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CD3" w:rsidRDefault="00897CD3" w:rsidP="00897CD3">
      <w:pPr>
        <w:pStyle w:val="Textbody"/>
        <w:spacing w:after="0"/>
        <w:jc w:val="center"/>
        <w:rPr>
          <w:rStyle w:val="CharStyle4"/>
          <w:rFonts w:eastAsia="SimSun"/>
          <w:sz w:val="28"/>
          <w:szCs w:val="28"/>
        </w:rPr>
      </w:pPr>
    </w:p>
    <w:p w:rsidR="00897CD3" w:rsidRPr="00A37FB9" w:rsidRDefault="00897CD3" w:rsidP="00897CD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37FB9">
        <w:rPr>
          <w:rFonts w:ascii="Times New Roman" w:eastAsia="Times New Roman" w:hAnsi="Times New Roman" w:cs="Times New Roman"/>
          <w:sz w:val="28"/>
          <w:szCs w:val="28"/>
          <w:lang w:eastAsia="ru-RU"/>
        </w:rPr>
        <w:t>САНКТ-ПЕТЕРБУРГСКИЙ ГОСУДАРСТВЕННЫЙ УНИВЕРСИТЕТ</w:t>
      </w:r>
    </w:p>
    <w:p w:rsidR="00897CD3" w:rsidRPr="00A37FB9" w:rsidRDefault="00897CD3" w:rsidP="00897CD3">
      <w:pPr>
        <w:widowControl w:val="0"/>
        <w:autoSpaceDE w:val="0"/>
        <w:autoSpaceDN w:val="0"/>
        <w:adjustRightInd w:val="0"/>
        <w:spacing w:after="0" w:line="240" w:lineRule="auto"/>
        <w:ind w:firstLine="284"/>
        <w:jc w:val="center"/>
        <w:rPr>
          <w:rFonts w:ascii="Times New Roman" w:eastAsia="Times New Roman" w:hAnsi="Times New Roman" w:cs="Times New Roman"/>
          <w:sz w:val="28"/>
          <w:szCs w:val="28"/>
          <w:lang w:eastAsia="ru-RU"/>
        </w:rPr>
      </w:pPr>
      <w:r w:rsidRPr="00A37FB9">
        <w:rPr>
          <w:rFonts w:ascii="Times New Roman" w:eastAsia="Times New Roman" w:hAnsi="Times New Roman" w:cs="Times New Roman"/>
          <w:sz w:val="28"/>
          <w:szCs w:val="28"/>
          <w:lang w:eastAsia="ru-RU"/>
        </w:rPr>
        <w:t>Институт «Высшая школа журналистики и массовых коммуникаций»</w:t>
      </w:r>
    </w:p>
    <w:p w:rsidR="00897CD3" w:rsidRPr="00A37FB9" w:rsidRDefault="00897CD3" w:rsidP="00897CD3">
      <w:pPr>
        <w:widowControl w:val="0"/>
        <w:autoSpaceDE w:val="0"/>
        <w:autoSpaceDN w:val="0"/>
        <w:adjustRightInd w:val="0"/>
        <w:spacing w:after="0" w:line="240" w:lineRule="auto"/>
        <w:ind w:firstLine="284"/>
        <w:jc w:val="center"/>
        <w:rPr>
          <w:rFonts w:ascii="Times New Roman" w:eastAsia="Times New Roman" w:hAnsi="Times New Roman" w:cs="Times New Roman"/>
          <w:b/>
          <w:sz w:val="28"/>
          <w:szCs w:val="28"/>
          <w:lang w:eastAsia="ru-RU"/>
        </w:rPr>
      </w:pPr>
    </w:p>
    <w:p w:rsidR="00897CD3" w:rsidRPr="00A37FB9" w:rsidRDefault="00897CD3" w:rsidP="00897CD3">
      <w:pPr>
        <w:widowControl w:val="0"/>
        <w:autoSpaceDE w:val="0"/>
        <w:autoSpaceDN w:val="0"/>
        <w:adjustRightInd w:val="0"/>
        <w:spacing w:after="0" w:line="240" w:lineRule="auto"/>
        <w:ind w:firstLine="284"/>
        <w:jc w:val="center"/>
        <w:rPr>
          <w:rFonts w:ascii="Times New Roman" w:eastAsia="Times New Roman" w:hAnsi="Times New Roman" w:cs="Times New Roman"/>
          <w:b/>
          <w:sz w:val="28"/>
          <w:szCs w:val="28"/>
          <w:lang w:eastAsia="ru-RU"/>
        </w:rPr>
      </w:pPr>
    </w:p>
    <w:p w:rsidR="00897CD3" w:rsidRPr="00A37FB9" w:rsidRDefault="00897CD3" w:rsidP="00897CD3">
      <w:pPr>
        <w:widowControl w:val="0"/>
        <w:autoSpaceDE w:val="0"/>
        <w:autoSpaceDN w:val="0"/>
        <w:adjustRightInd w:val="0"/>
        <w:spacing w:after="0" w:line="240" w:lineRule="auto"/>
        <w:ind w:firstLine="284"/>
        <w:jc w:val="right"/>
        <w:rPr>
          <w:rFonts w:ascii="Times New Roman" w:eastAsia="Times New Roman" w:hAnsi="Times New Roman" w:cs="Times New Roman"/>
          <w:i/>
          <w:sz w:val="28"/>
          <w:szCs w:val="28"/>
          <w:lang w:eastAsia="ru-RU"/>
        </w:rPr>
      </w:pPr>
    </w:p>
    <w:p w:rsidR="00897CD3" w:rsidRPr="00A37FB9" w:rsidRDefault="00897CD3" w:rsidP="00897CD3">
      <w:pPr>
        <w:widowControl w:val="0"/>
        <w:autoSpaceDE w:val="0"/>
        <w:autoSpaceDN w:val="0"/>
        <w:adjustRightInd w:val="0"/>
        <w:spacing w:after="0" w:line="240" w:lineRule="auto"/>
        <w:ind w:firstLine="284"/>
        <w:jc w:val="right"/>
        <w:rPr>
          <w:rFonts w:ascii="Times New Roman" w:eastAsia="Times New Roman" w:hAnsi="Times New Roman" w:cs="Times New Roman"/>
          <w:i/>
          <w:sz w:val="28"/>
          <w:szCs w:val="28"/>
          <w:lang w:eastAsia="ru-RU"/>
        </w:rPr>
      </w:pPr>
    </w:p>
    <w:p w:rsidR="00897CD3" w:rsidRPr="00A37FB9" w:rsidRDefault="00897CD3" w:rsidP="00897CD3">
      <w:pPr>
        <w:widowControl w:val="0"/>
        <w:autoSpaceDE w:val="0"/>
        <w:autoSpaceDN w:val="0"/>
        <w:adjustRightInd w:val="0"/>
        <w:spacing w:after="0" w:line="240" w:lineRule="auto"/>
        <w:ind w:firstLine="284"/>
        <w:jc w:val="right"/>
        <w:rPr>
          <w:rFonts w:ascii="Times New Roman" w:eastAsia="Times New Roman" w:hAnsi="Times New Roman" w:cs="Times New Roman"/>
          <w:i/>
          <w:sz w:val="28"/>
          <w:szCs w:val="28"/>
          <w:lang w:eastAsia="ru-RU"/>
        </w:rPr>
      </w:pPr>
      <w:r w:rsidRPr="00A37FB9">
        <w:rPr>
          <w:rFonts w:ascii="Times New Roman" w:eastAsia="Times New Roman" w:hAnsi="Times New Roman" w:cs="Times New Roman"/>
          <w:i/>
          <w:sz w:val="28"/>
          <w:szCs w:val="28"/>
          <w:lang w:eastAsia="ru-RU"/>
        </w:rPr>
        <w:t xml:space="preserve">На правах рукописи </w:t>
      </w:r>
    </w:p>
    <w:p w:rsidR="00897CD3" w:rsidRPr="00A37FB9" w:rsidRDefault="00897CD3" w:rsidP="00897CD3">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rsidR="00897CD3" w:rsidRPr="00A37FB9" w:rsidRDefault="00897CD3" w:rsidP="00897CD3">
      <w:pPr>
        <w:widowControl w:val="0"/>
        <w:autoSpaceDE w:val="0"/>
        <w:autoSpaceDN w:val="0"/>
        <w:adjustRightInd w:val="0"/>
        <w:spacing w:after="0" w:line="240" w:lineRule="auto"/>
        <w:ind w:firstLine="284"/>
        <w:jc w:val="center"/>
        <w:rPr>
          <w:rFonts w:ascii="Times New Roman" w:eastAsia="Times New Roman" w:hAnsi="Times New Roman" w:cs="Times New Roman"/>
          <w:sz w:val="28"/>
          <w:szCs w:val="28"/>
          <w:lang w:eastAsia="ru-RU"/>
        </w:rPr>
      </w:pPr>
    </w:p>
    <w:p w:rsidR="00897CD3" w:rsidRPr="00A37FB9" w:rsidRDefault="00897CD3" w:rsidP="00897CD3">
      <w:pPr>
        <w:widowControl w:val="0"/>
        <w:autoSpaceDE w:val="0"/>
        <w:autoSpaceDN w:val="0"/>
        <w:adjustRightInd w:val="0"/>
        <w:spacing w:after="0" w:line="240" w:lineRule="auto"/>
        <w:ind w:firstLine="284"/>
        <w:jc w:val="center"/>
        <w:rPr>
          <w:rFonts w:ascii="Times New Roman" w:eastAsia="Times New Roman" w:hAnsi="Times New Roman" w:cs="Times New Roman"/>
          <w:sz w:val="28"/>
          <w:szCs w:val="28"/>
          <w:lang w:eastAsia="ru-RU"/>
        </w:rPr>
      </w:pPr>
    </w:p>
    <w:p w:rsidR="00897CD3" w:rsidRPr="00A37FB9" w:rsidRDefault="00897CD3" w:rsidP="00897CD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97CD3" w:rsidRPr="00A37FB9" w:rsidRDefault="00897CD3" w:rsidP="00897CD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97CD3" w:rsidRPr="00A37FB9" w:rsidRDefault="00897CD3" w:rsidP="00897CD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МАЛЫШ</w:t>
      </w:r>
      <w:r w:rsidRPr="00A37FB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Артём</w:t>
      </w:r>
      <w:r w:rsidRPr="00A37FB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Сергеевич</w:t>
      </w:r>
    </w:p>
    <w:p w:rsidR="00897CD3" w:rsidRPr="00A37FB9" w:rsidRDefault="00897CD3" w:rsidP="00897CD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97CD3" w:rsidRPr="00A37FB9" w:rsidRDefault="00897CD3" w:rsidP="00897CD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97CD3" w:rsidRPr="00A37FB9" w:rsidRDefault="00897CD3" w:rsidP="00897CD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Продвижение объектов недвижимости в </w:t>
      </w:r>
      <w:r>
        <w:rPr>
          <w:rFonts w:ascii="Times New Roman" w:eastAsia="Times New Roman" w:hAnsi="Times New Roman" w:cs="Times New Roman"/>
          <w:b/>
          <w:sz w:val="28"/>
          <w:szCs w:val="28"/>
          <w:lang w:val="en-US" w:eastAsia="ru-RU"/>
        </w:rPr>
        <w:t>WEB</w:t>
      </w:r>
      <w:r w:rsidRPr="00D82E28">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среде</w:t>
      </w:r>
      <w:r w:rsidRPr="00A37FB9">
        <w:rPr>
          <w:rFonts w:ascii="Times New Roman" w:eastAsia="Times New Roman" w:hAnsi="Times New Roman" w:cs="Times New Roman"/>
          <w:b/>
          <w:sz w:val="28"/>
          <w:szCs w:val="28"/>
          <w:lang w:eastAsia="ru-RU"/>
        </w:rPr>
        <w:t xml:space="preserve"> </w:t>
      </w:r>
    </w:p>
    <w:p w:rsidR="00897CD3" w:rsidRPr="00A37FB9" w:rsidRDefault="00897CD3" w:rsidP="00897CD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97CD3" w:rsidRPr="00A37FB9" w:rsidRDefault="00897CD3" w:rsidP="00897CD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97CD3" w:rsidRPr="00A37FB9" w:rsidRDefault="00897CD3" w:rsidP="00897CD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37FB9">
        <w:rPr>
          <w:rFonts w:ascii="Times New Roman" w:eastAsia="Times New Roman" w:hAnsi="Times New Roman" w:cs="Times New Roman"/>
          <w:b/>
          <w:sz w:val="28"/>
          <w:szCs w:val="28"/>
          <w:lang w:eastAsia="ru-RU"/>
        </w:rPr>
        <w:t>Профиль магистратуры – «</w:t>
      </w:r>
      <w:r>
        <w:rPr>
          <w:rFonts w:ascii="Times New Roman" w:eastAsia="Times New Roman" w:hAnsi="Times New Roman" w:cs="Times New Roman"/>
          <w:b/>
          <w:sz w:val="28"/>
          <w:szCs w:val="28"/>
          <w:lang w:eastAsia="ru-RU"/>
        </w:rPr>
        <w:t>Стратегические коммуникации в бизнесе и политике</w:t>
      </w:r>
      <w:r w:rsidRPr="00A37FB9">
        <w:rPr>
          <w:rFonts w:ascii="Times New Roman" w:eastAsia="Times New Roman" w:hAnsi="Times New Roman" w:cs="Times New Roman"/>
          <w:b/>
          <w:sz w:val="28"/>
          <w:szCs w:val="28"/>
          <w:lang w:eastAsia="ru-RU"/>
        </w:rPr>
        <w:t>»</w:t>
      </w:r>
    </w:p>
    <w:p w:rsidR="00897CD3" w:rsidRPr="00A37FB9" w:rsidRDefault="00897CD3" w:rsidP="00897CD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97CD3" w:rsidRPr="00A37FB9" w:rsidRDefault="00897CD3" w:rsidP="00897CD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97CD3" w:rsidRPr="00A37FB9" w:rsidRDefault="00897CD3" w:rsidP="00897CD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97CD3" w:rsidRPr="00A37FB9" w:rsidRDefault="00897CD3" w:rsidP="00897CD3">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897CD3" w:rsidRPr="00A37FB9" w:rsidRDefault="00897CD3" w:rsidP="00897CD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37FB9">
        <w:rPr>
          <w:rFonts w:ascii="Times New Roman" w:eastAsia="Times New Roman" w:hAnsi="Times New Roman" w:cs="Times New Roman"/>
          <w:sz w:val="28"/>
          <w:szCs w:val="28"/>
          <w:lang w:eastAsia="ru-RU"/>
        </w:rPr>
        <w:t>МАГИСТЕРСКАЯ ДИССЕРТАЦИЯ</w:t>
      </w:r>
    </w:p>
    <w:p w:rsidR="00897CD3" w:rsidRPr="00A37FB9" w:rsidRDefault="00897CD3" w:rsidP="00897CD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97CD3" w:rsidRPr="00A37FB9" w:rsidRDefault="00897CD3" w:rsidP="00897CD3">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rsidR="00897CD3" w:rsidRPr="00A37FB9" w:rsidRDefault="00897CD3" w:rsidP="00897CD3">
      <w:pPr>
        <w:spacing w:after="0" w:line="240" w:lineRule="auto"/>
        <w:jc w:val="right"/>
        <w:rPr>
          <w:rFonts w:ascii="Times New Roman" w:eastAsia="Times New Roman" w:hAnsi="Times New Roman" w:cs="Times New Roman"/>
          <w:sz w:val="28"/>
          <w:szCs w:val="28"/>
          <w:lang w:eastAsia="ru-RU"/>
        </w:rPr>
      </w:pPr>
    </w:p>
    <w:p w:rsidR="00897CD3" w:rsidRPr="00A37FB9" w:rsidRDefault="00897CD3" w:rsidP="00897CD3">
      <w:pPr>
        <w:spacing w:after="0" w:line="240" w:lineRule="auto"/>
        <w:jc w:val="right"/>
        <w:rPr>
          <w:rFonts w:ascii="Times New Roman" w:eastAsia="Times New Roman" w:hAnsi="Times New Roman" w:cs="Times New Roman"/>
          <w:sz w:val="28"/>
          <w:szCs w:val="28"/>
          <w:lang w:eastAsia="ru-RU"/>
        </w:rPr>
      </w:pPr>
      <w:r w:rsidRPr="00A37FB9">
        <w:rPr>
          <w:rFonts w:ascii="Times New Roman" w:eastAsia="Times New Roman" w:hAnsi="Times New Roman" w:cs="Times New Roman"/>
          <w:sz w:val="28"/>
          <w:szCs w:val="28"/>
          <w:lang w:eastAsia="ru-RU"/>
        </w:rPr>
        <w:t xml:space="preserve">Научный руководитель – </w:t>
      </w:r>
    </w:p>
    <w:p w:rsidR="00897CD3" w:rsidRPr="00A37FB9" w:rsidRDefault="00897CD3" w:rsidP="00897CD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доктор филологических наук</w:t>
      </w:r>
      <w:r w:rsidRPr="00A37FB9">
        <w:rPr>
          <w:rFonts w:ascii="Times New Roman" w:eastAsia="Times New Roman" w:hAnsi="Times New Roman" w:cs="Times New Roman"/>
          <w:sz w:val="28"/>
          <w:szCs w:val="28"/>
          <w:lang w:eastAsia="ru-RU"/>
        </w:rPr>
        <w:t xml:space="preserve">, </w:t>
      </w:r>
    </w:p>
    <w:p w:rsidR="00897CD3" w:rsidRPr="00A37FB9" w:rsidRDefault="00897CD3" w:rsidP="00897CD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доцент</w:t>
      </w:r>
      <w:r w:rsidRPr="00A37F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w:t>
      </w:r>
      <w:r w:rsidRPr="00A37F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A37F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Быкова</w:t>
      </w:r>
    </w:p>
    <w:p w:rsidR="00897CD3" w:rsidRPr="00A37FB9" w:rsidRDefault="00897CD3" w:rsidP="00897CD3">
      <w:pPr>
        <w:spacing w:after="0" w:line="240" w:lineRule="auto"/>
        <w:jc w:val="right"/>
        <w:rPr>
          <w:rFonts w:ascii="Times New Roman" w:eastAsia="Times New Roman" w:hAnsi="Times New Roman" w:cs="Times New Roman"/>
          <w:sz w:val="28"/>
          <w:szCs w:val="28"/>
          <w:lang w:eastAsia="ru-RU"/>
        </w:rPr>
      </w:pPr>
    </w:p>
    <w:p w:rsidR="00897CD3" w:rsidRPr="00A37FB9" w:rsidRDefault="00897CD3" w:rsidP="00897CD3">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rsidR="00897CD3" w:rsidRPr="00A37FB9" w:rsidRDefault="00897CD3" w:rsidP="00897CD3">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rsidR="00897CD3" w:rsidRPr="00A37FB9" w:rsidRDefault="00897CD3" w:rsidP="00897CD3">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rsidR="00897CD3" w:rsidRPr="00A37FB9" w:rsidRDefault="00897CD3" w:rsidP="00897CD3">
      <w:pPr>
        <w:widowControl w:val="0"/>
        <w:autoSpaceDE w:val="0"/>
        <w:autoSpaceDN w:val="0"/>
        <w:adjustRightInd w:val="0"/>
        <w:spacing w:after="0" w:line="240" w:lineRule="auto"/>
        <w:ind w:firstLine="284"/>
        <w:jc w:val="center"/>
        <w:rPr>
          <w:rFonts w:ascii="Times New Roman" w:eastAsia="Times New Roman" w:hAnsi="Times New Roman" w:cs="Times New Roman"/>
          <w:sz w:val="28"/>
          <w:szCs w:val="28"/>
          <w:lang w:eastAsia="ru-RU"/>
        </w:rPr>
      </w:pPr>
    </w:p>
    <w:p w:rsidR="00897CD3" w:rsidRPr="00A37FB9" w:rsidRDefault="00897CD3" w:rsidP="00897CD3">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roofErr w:type="spellStart"/>
      <w:r w:rsidRPr="00A37FB9">
        <w:rPr>
          <w:rFonts w:ascii="Times New Roman" w:eastAsia="Times New Roman" w:hAnsi="Times New Roman" w:cs="Times New Roman"/>
          <w:sz w:val="28"/>
          <w:szCs w:val="28"/>
          <w:lang w:eastAsia="ru-RU"/>
        </w:rPr>
        <w:t>Вх</w:t>
      </w:r>
      <w:proofErr w:type="spellEnd"/>
      <w:r w:rsidRPr="00A37FB9">
        <w:rPr>
          <w:rFonts w:ascii="Times New Roman" w:eastAsia="Times New Roman" w:hAnsi="Times New Roman" w:cs="Times New Roman"/>
          <w:sz w:val="28"/>
          <w:szCs w:val="28"/>
          <w:lang w:eastAsia="ru-RU"/>
        </w:rPr>
        <w:t>. №______от__________________</w:t>
      </w:r>
    </w:p>
    <w:p w:rsidR="00897CD3" w:rsidRPr="00A37FB9" w:rsidRDefault="00897CD3" w:rsidP="00897CD3">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r w:rsidRPr="00A37FB9">
        <w:rPr>
          <w:rFonts w:ascii="Times New Roman" w:eastAsia="Times New Roman" w:hAnsi="Times New Roman" w:cs="Times New Roman"/>
          <w:sz w:val="28"/>
          <w:szCs w:val="28"/>
          <w:lang w:eastAsia="ru-RU"/>
        </w:rPr>
        <w:t>Секретарь</w:t>
      </w:r>
      <w:r w:rsidRPr="00A37FB9">
        <w:rPr>
          <w:rFonts w:ascii="Times New Roman" w:eastAsia="Times New Roman" w:hAnsi="Times New Roman" w:cs="Times New Roman"/>
          <w:sz w:val="28"/>
          <w:szCs w:val="28"/>
          <w:lang w:val="en-US" w:eastAsia="ru-RU"/>
        </w:rPr>
        <w:t xml:space="preserve"> </w:t>
      </w:r>
      <w:r w:rsidRPr="00A37FB9">
        <w:rPr>
          <w:rFonts w:ascii="Times New Roman" w:eastAsia="Times New Roman" w:hAnsi="Times New Roman" w:cs="Times New Roman"/>
          <w:sz w:val="28"/>
          <w:szCs w:val="28"/>
          <w:lang w:eastAsia="ru-RU"/>
        </w:rPr>
        <w:t>_____________________</w:t>
      </w:r>
    </w:p>
    <w:p w:rsidR="00897CD3" w:rsidRPr="00A37FB9" w:rsidRDefault="00897CD3" w:rsidP="00897CD3">
      <w:pPr>
        <w:widowControl w:val="0"/>
        <w:autoSpaceDE w:val="0"/>
        <w:autoSpaceDN w:val="0"/>
        <w:adjustRightInd w:val="0"/>
        <w:spacing w:after="0" w:line="240" w:lineRule="auto"/>
        <w:ind w:firstLine="284"/>
        <w:jc w:val="center"/>
        <w:rPr>
          <w:rFonts w:ascii="Times New Roman" w:eastAsia="Times New Roman" w:hAnsi="Times New Roman" w:cs="Times New Roman"/>
          <w:sz w:val="28"/>
          <w:szCs w:val="28"/>
          <w:lang w:eastAsia="ru-RU"/>
        </w:rPr>
      </w:pPr>
    </w:p>
    <w:p w:rsidR="00897CD3" w:rsidRPr="00A37FB9" w:rsidRDefault="00897CD3" w:rsidP="00897CD3">
      <w:pPr>
        <w:widowControl w:val="0"/>
        <w:autoSpaceDE w:val="0"/>
        <w:autoSpaceDN w:val="0"/>
        <w:adjustRightInd w:val="0"/>
        <w:spacing w:after="0" w:line="240" w:lineRule="auto"/>
        <w:ind w:firstLine="284"/>
        <w:jc w:val="center"/>
        <w:rPr>
          <w:rFonts w:ascii="Times New Roman" w:eastAsia="Times New Roman" w:hAnsi="Times New Roman" w:cs="Times New Roman"/>
          <w:sz w:val="28"/>
          <w:szCs w:val="28"/>
          <w:lang w:eastAsia="ru-RU"/>
        </w:rPr>
      </w:pPr>
    </w:p>
    <w:p w:rsidR="00897CD3" w:rsidRPr="00A37FB9" w:rsidRDefault="00897CD3" w:rsidP="00897CD3">
      <w:pPr>
        <w:widowControl w:val="0"/>
        <w:autoSpaceDE w:val="0"/>
        <w:autoSpaceDN w:val="0"/>
        <w:adjustRightInd w:val="0"/>
        <w:spacing w:after="0" w:line="240" w:lineRule="auto"/>
        <w:ind w:firstLine="284"/>
        <w:jc w:val="center"/>
        <w:rPr>
          <w:rFonts w:ascii="Times New Roman" w:eastAsia="Times New Roman" w:hAnsi="Times New Roman" w:cs="Times New Roman"/>
          <w:sz w:val="28"/>
          <w:szCs w:val="28"/>
          <w:lang w:eastAsia="ru-RU"/>
        </w:rPr>
      </w:pPr>
    </w:p>
    <w:p w:rsidR="00897CD3" w:rsidRPr="00A37FB9" w:rsidRDefault="00897CD3" w:rsidP="00897CD3">
      <w:pPr>
        <w:widowControl w:val="0"/>
        <w:autoSpaceDE w:val="0"/>
        <w:autoSpaceDN w:val="0"/>
        <w:adjustRightInd w:val="0"/>
        <w:spacing w:after="0" w:line="240" w:lineRule="auto"/>
        <w:ind w:firstLine="284"/>
        <w:jc w:val="center"/>
        <w:rPr>
          <w:rFonts w:ascii="Times New Roman" w:eastAsia="Times New Roman" w:hAnsi="Times New Roman" w:cs="Times New Roman"/>
          <w:sz w:val="28"/>
          <w:szCs w:val="28"/>
          <w:lang w:eastAsia="ru-RU"/>
        </w:rPr>
      </w:pPr>
    </w:p>
    <w:p w:rsidR="00897CD3" w:rsidRPr="00A37FB9" w:rsidRDefault="00897CD3" w:rsidP="00897CD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37FB9">
        <w:rPr>
          <w:rFonts w:ascii="Times New Roman" w:eastAsia="Times New Roman" w:hAnsi="Times New Roman" w:cs="Times New Roman"/>
          <w:sz w:val="28"/>
          <w:szCs w:val="28"/>
          <w:lang w:eastAsia="ru-RU"/>
        </w:rPr>
        <w:t xml:space="preserve">Санкт-Петербург </w:t>
      </w:r>
    </w:p>
    <w:p w:rsidR="00897CD3" w:rsidRPr="00A37FB9" w:rsidRDefault="00897CD3" w:rsidP="00897CD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37FB9">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8</w:t>
      </w:r>
    </w:p>
    <w:p w:rsidR="00897CD3" w:rsidRPr="00EB4C42" w:rsidRDefault="00897CD3" w:rsidP="00897CD3">
      <w:pPr>
        <w:pStyle w:val="14"/>
      </w:pPr>
      <w:r w:rsidRPr="00EB4C42">
        <w:lastRenderedPageBreak/>
        <w:t>Содержание</w:t>
      </w:r>
    </w:p>
    <w:p w:rsidR="00897CD3" w:rsidRPr="00375737" w:rsidRDefault="00897CD3" w:rsidP="00897CD3">
      <w:pPr>
        <w:pStyle w:val="14"/>
        <w:rPr>
          <w:rFonts w:eastAsiaTheme="minorEastAsia"/>
          <w:b w:val="0"/>
          <w:noProof/>
          <w:sz w:val="28"/>
          <w:szCs w:val="28"/>
          <w:lang w:eastAsia="ru-RU"/>
        </w:rPr>
      </w:pPr>
      <w:r w:rsidRPr="00375737">
        <w:rPr>
          <w:bCs/>
          <w:sz w:val="28"/>
          <w:szCs w:val="28"/>
        </w:rPr>
        <w:fldChar w:fldCharType="begin"/>
      </w:r>
      <w:r w:rsidRPr="00375737">
        <w:rPr>
          <w:bCs/>
          <w:sz w:val="28"/>
          <w:szCs w:val="28"/>
        </w:rPr>
        <w:instrText xml:space="preserve"> TOC \o "1-2" \h \z \u </w:instrText>
      </w:r>
      <w:r w:rsidRPr="00375737">
        <w:rPr>
          <w:bCs/>
          <w:sz w:val="28"/>
          <w:szCs w:val="28"/>
        </w:rPr>
        <w:fldChar w:fldCharType="separate"/>
      </w:r>
      <w:hyperlink w:anchor="_Toc513897495" w:history="1">
        <w:r w:rsidRPr="00375737">
          <w:rPr>
            <w:rStyle w:val="ad"/>
            <w:noProof/>
            <w:sz w:val="28"/>
            <w:szCs w:val="28"/>
          </w:rPr>
          <w:t>Введение</w:t>
        </w:r>
        <w:r w:rsidRPr="00375737">
          <w:rPr>
            <w:noProof/>
            <w:webHidden/>
            <w:sz w:val="28"/>
            <w:szCs w:val="28"/>
          </w:rPr>
          <w:tab/>
        </w:r>
        <w:r w:rsidRPr="00375737">
          <w:rPr>
            <w:noProof/>
            <w:webHidden/>
            <w:sz w:val="28"/>
            <w:szCs w:val="28"/>
          </w:rPr>
          <w:fldChar w:fldCharType="begin"/>
        </w:r>
        <w:r w:rsidRPr="00375737">
          <w:rPr>
            <w:noProof/>
            <w:webHidden/>
            <w:sz w:val="28"/>
            <w:szCs w:val="28"/>
          </w:rPr>
          <w:instrText xml:space="preserve"> PAGEREF _Toc513897495 \h </w:instrText>
        </w:r>
        <w:r w:rsidRPr="00375737">
          <w:rPr>
            <w:noProof/>
            <w:webHidden/>
            <w:sz w:val="28"/>
            <w:szCs w:val="28"/>
          </w:rPr>
        </w:r>
        <w:r w:rsidRPr="00375737">
          <w:rPr>
            <w:noProof/>
            <w:webHidden/>
            <w:sz w:val="28"/>
            <w:szCs w:val="28"/>
          </w:rPr>
          <w:fldChar w:fldCharType="separate"/>
        </w:r>
        <w:r>
          <w:rPr>
            <w:noProof/>
            <w:webHidden/>
            <w:sz w:val="28"/>
            <w:szCs w:val="28"/>
          </w:rPr>
          <w:t>4</w:t>
        </w:r>
        <w:r w:rsidRPr="00375737">
          <w:rPr>
            <w:noProof/>
            <w:webHidden/>
            <w:sz w:val="28"/>
            <w:szCs w:val="28"/>
          </w:rPr>
          <w:fldChar w:fldCharType="end"/>
        </w:r>
      </w:hyperlink>
    </w:p>
    <w:p w:rsidR="00897CD3" w:rsidRPr="00375737" w:rsidRDefault="00897CD3" w:rsidP="00897CD3">
      <w:pPr>
        <w:pStyle w:val="14"/>
        <w:rPr>
          <w:rFonts w:eastAsiaTheme="minorEastAsia"/>
          <w:b w:val="0"/>
          <w:noProof/>
          <w:sz w:val="28"/>
          <w:szCs w:val="28"/>
          <w:lang w:eastAsia="ru-RU"/>
        </w:rPr>
      </w:pPr>
      <w:hyperlink w:anchor="_Toc513897496" w:history="1">
        <w:r w:rsidRPr="00375737">
          <w:rPr>
            <w:rStyle w:val="ad"/>
            <w:noProof/>
            <w:sz w:val="28"/>
            <w:szCs w:val="28"/>
          </w:rPr>
          <w:t>Глава 1. Анализ рынка недвижимости в Росси на современном этапе</w:t>
        </w:r>
        <w:r w:rsidRPr="00375737">
          <w:rPr>
            <w:noProof/>
            <w:webHidden/>
            <w:sz w:val="28"/>
            <w:szCs w:val="28"/>
          </w:rPr>
          <w:tab/>
        </w:r>
        <w:r w:rsidRPr="00375737">
          <w:rPr>
            <w:noProof/>
            <w:webHidden/>
            <w:sz w:val="28"/>
            <w:szCs w:val="28"/>
          </w:rPr>
          <w:fldChar w:fldCharType="begin"/>
        </w:r>
        <w:r w:rsidRPr="00375737">
          <w:rPr>
            <w:noProof/>
            <w:webHidden/>
            <w:sz w:val="28"/>
            <w:szCs w:val="28"/>
          </w:rPr>
          <w:instrText xml:space="preserve"> PAGEREF _Toc513897496 \h </w:instrText>
        </w:r>
        <w:r w:rsidRPr="00375737">
          <w:rPr>
            <w:noProof/>
            <w:webHidden/>
            <w:sz w:val="28"/>
            <w:szCs w:val="28"/>
          </w:rPr>
        </w:r>
        <w:r w:rsidRPr="00375737">
          <w:rPr>
            <w:noProof/>
            <w:webHidden/>
            <w:sz w:val="28"/>
            <w:szCs w:val="28"/>
          </w:rPr>
          <w:fldChar w:fldCharType="separate"/>
        </w:r>
        <w:r>
          <w:rPr>
            <w:noProof/>
            <w:webHidden/>
            <w:sz w:val="28"/>
            <w:szCs w:val="28"/>
          </w:rPr>
          <w:t>8</w:t>
        </w:r>
        <w:r w:rsidRPr="00375737">
          <w:rPr>
            <w:noProof/>
            <w:webHidden/>
            <w:sz w:val="28"/>
            <w:szCs w:val="28"/>
          </w:rPr>
          <w:fldChar w:fldCharType="end"/>
        </w:r>
      </w:hyperlink>
    </w:p>
    <w:p w:rsidR="00897CD3" w:rsidRPr="00375737" w:rsidRDefault="00897CD3" w:rsidP="00897CD3">
      <w:pPr>
        <w:pStyle w:val="21"/>
        <w:tabs>
          <w:tab w:val="right" w:leader="dot" w:pos="9345"/>
        </w:tabs>
        <w:rPr>
          <w:rFonts w:ascii="Times New Roman" w:eastAsiaTheme="minorEastAsia" w:hAnsi="Times New Roman" w:cs="Times New Roman"/>
          <w:noProof/>
          <w:sz w:val="28"/>
          <w:szCs w:val="28"/>
          <w:lang w:eastAsia="ru-RU"/>
        </w:rPr>
      </w:pPr>
      <w:hyperlink w:anchor="_Toc513897497" w:history="1">
        <w:r w:rsidRPr="00375737">
          <w:rPr>
            <w:rStyle w:val="ad"/>
            <w:rFonts w:ascii="Times New Roman" w:hAnsi="Times New Roman" w:cs="Times New Roman"/>
            <w:noProof/>
            <w:sz w:val="28"/>
            <w:szCs w:val="28"/>
          </w:rPr>
          <w:t>1.1 Рынок недвижимости: категориальный аппарат и дефиниции базовых терминов</w:t>
        </w:r>
        <w:r w:rsidRPr="00375737">
          <w:rPr>
            <w:rFonts w:ascii="Times New Roman" w:hAnsi="Times New Roman" w:cs="Times New Roman"/>
            <w:noProof/>
            <w:webHidden/>
            <w:sz w:val="28"/>
            <w:szCs w:val="28"/>
          </w:rPr>
          <w:tab/>
        </w:r>
        <w:r w:rsidRPr="00375737">
          <w:rPr>
            <w:rFonts w:ascii="Times New Roman" w:hAnsi="Times New Roman" w:cs="Times New Roman"/>
            <w:noProof/>
            <w:webHidden/>
            <w:sz w:val="28"/>
            <w:szCs w:val="28"/>
          </w:rPr>
          <w:fldChar w:fldCharType="begin"/>
        </w:r>
        <w:r w:rsidRPr="00375737">
          <w:rPr>
            <w:rFonts w:ascii="Times New Roman" w:hAnsi="Times New Roman" w:cs="Times New Roman"/>
            <w:noProof/>
            <w:webHidden/>
            <w:sz w:val="28"/>
            <w:szCs w:val="28"/>
          </w:rPr>
          <w:instrText xml:space="preserve"> PAGEREF _Toc513897497 \h </w:instrText>
        </w:r>
        <w:r w:rsidRPr="00375737">
          <w:rPr>
            <w:rFonts w:ascii="Times New Roman" w:hAnsi="Times New Roman" w:cs="Times New Roman"/>
            <w:noProof/>
            <w:webHidden/>
            <w:sz w:val="28"/>
            <w:szCs w:val="28"/>
          </w:rPr>
        </w:r>
        <w:r w:rsidRPr="00375737">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w:t>
        </w:r>
        <w:r w:rsidRPr="00375737">
          <w:rPr>
            <w:rFonts w:ascii="Times New Roman" w:hAnsi="Times New Roman" w:cs="Times New Roman"/>
            <w:noProof/>
            <w:webHidden/>
            <w:sz w:val="28"/>
            <w:szCs w:val="28"/>
          </w:rPr>
          <w:fldChar w:fldCharType="end"/>
        </w:r>
      </w:hyperlink>
    </w:p>
    <w:p w:rsidR="00897CD3" w:rsidRPr="00375737" w:rsidRDefault="00897CD3" w:rsidP="00897CD3">
      <w:pPr>
        <w:pStyle w:val="21"/>
        <w:tabs>
          <w:tab w:val="right" w:leader="dot" w:pos="9345"/>
        </w:tabs>
        <w:rPr>
          <w:rFonts w:ascii="Times New Roman" w:eastAsiaTheme="minorEastAsia" w:hAnsi="Times New Roman" w:cs="Times New Roman"/>
          <w:noProof/>
          <w:sz w:val="28"/>
          <w:szCs w:val="28"/>
          <w:lang w:eastAsia="ru-RU"/>
        </w:rPr>
      </w:pPr>
      <w:hyperlink w:anchor="_Toc513897498" w:history="1">
        <w:r w:rsidRPr="00375737">
          <w:rPr>
            <w:rStyle w:val="ad"/>
            <w:rFonts w:ascii="Times New Roman" w:hAnsi="Times New Roman" w:cs="Times New Roman"/>
            <w:noProof/>
            <w:sz w:val="28"/>
            <w:szCs w:val="28"/>
          </w:rPr>
          <w:t>1.2 Анализ рынка недвижимости в России</w:t>
        </w:r>
        <w:r w:rsidRPr="00375737">
          <w:rPr>
            <w:rFonts w:ascii="Times New Roman" w:hAnsi="Times New Roman" w:cs="Times New Roman"/>
            <w:noProof/>
            <w:webHidden/>
            <w:sz w:val="28"/>
            <w:szCs w:val="28"/>
          </w:rPr>
          <w:tab/>
        </w:r>
        <w:r w:rsidRPr="00375737">
          <w:rPr>
            <w:rFonts w:ascii="Times New Roman" w:hAnsi="Times New Roman" w:cs="Times New Roman"/>
            <w:noProof/>
            <w:webHidden/>
            <w:sz w:val="28"/>
            <w:szCs w:val="28"/>
          </w:rPr>
          <w:fldChar w:fldCharType="begin"/>
        </w:r>
        <w:r w:rsidRPr="00375737">
          <w:rPr>
            <w:rFonts w:ascii="Times New Roman" w:hAnsi="Times New Roman" w:cs="Times New Roman"/>
            <w:noProof/>
            <w:webHidden/>
            <w:sz w:val="28"/>
            <w:szCs w:val="28"/>
          </w:rPr>
          <w:instrText xml:space="preserve"> PAGEREF _Toc513897498 \h </w:instrText>
        </w:r>
        <w:r w:rsidRPr="00375737">
          <w:rPr>
            <w:rFonts w:ascii="Times New Roman" w:hAnsi="Times New Roman" w:cs="Times New Roman"/>
            <w:noProof/>
            <w:webHidden/>
            <w:sz w:val="28"/>
            <w:szCs w:val="28"/>
          </w:rPr>
        </w:r>
        <w:r w:rsidRPr="00375737">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13</w:t>
        </w:r>
        <w:r w:rsidRPr="00375737">
          <w:rPr>
            <w:rFonts w:ascii="Times New Roman" w:hAnsi="Times New Roman" w:cs="Times New Roman"/>
            <w:noProof/>
            <w:webHidden/>
            <w:sz w:val="28"/>
            <w:szCs w:val="28"/>
          </w:rPr>
          <w:fldChar w:fldCharType="end"/>
        </w:r>
      </w:hyperlink>
    </w:p>
    <w:p w:rsidR="00897CD3" w:rsidRPr="00375737" w:rsidRDefault="00897CD3" w:rsidP="00897CD3">
      <w:pPr>
        <w:pStyle w:val="21"/>
        <w:tabs>
          <w:tab w:val="right" w:leader="dot" w:pos="9345"/>
        </w:tabs>
        <w:rPr>
          <w:rFonts w:ascii="Times New Roman" w:eastAsiaTheme="minorEastAsia" w:hAnsi="Times New Roman" w:cs="Times New Roman"/>
          <w:noProof/>
          <w:sz w:val="28"/>
          <w:szCs w:val="28"/>
          <w:lang w:eastAsia="ru-RU"/>
        </w:rPr>
      </w:pPr>
      <w:hyperlink w:anchor="_Toc513897499" w:history="1">
        <w:r w:rsidRPr="00375737">
          <w:rPr>
            <w:rStyle w:val="ad"/>
            <w:rFonts w:ascii="Times New Roman" w:hAnsi="Times New Roman" w:cs="Times New Roman"/>
            <w:noProof/>
            <w:sz w:val="28"/>
            <w:szCs w:val="28"/>
          </w:rPr>
          <w:t>1.3 Анализ рынка недвижимости в Санкт-Петербурге</w:t>
        </w:r>
        <w:r w:rsidRPr="00375737">
          <w:rPr>
            <w:rFonts w:ascii="Times New Roman" w:hAnsi="Times New Roman" w:cs="Times New Roman"/>
            <w:noProof/>
            <w:webHidden/>
            <w:sz w:val="28"/>
            <w:szCs w:val="28"/>
          </w:rPr>
          <w:tab/>
        </w:r>
        <w:r w:rsidRPr="00375737">
          <w:rPr>
            <w:rFonts w:ascii="Times New Roman" w:hAnsi="Times New Roman" w:cs="Times New Roman"/>
            <w:noProof/>
            <w:webHidden/>
            <w:sz w:val="28"/>
            <w:szCs w:val="28"/>
          </w:rPr>
          <w:fldChar w:fldCharType="begin"/>
        </w:r>
        <w:r w:rsidRPr="00375737">
          <w:rPr>
            <w:rFonts w:ascii="Times New Roman" w:hAnsi="Times New Roman" w:cs="Times New Roman"/>
            <w:noProof/>
            <w:webHidden/>
            <w:sz w:val="28"/>
            <w:szCs w:val="28"/>
          </w:rPr>
          <w:instrText xml:space="preserve"> PAGEREF _Toc513897499 \h </w:instrText>
        </w:r>
        <w:r w:rsidRPr="00375737">
          <w:rPr>
            <w:rFonts w:ascii="Times New Roman" w:hAnsi="Times New Roman" w:cs="Times New Roman"/>
            <w:noProof/>
            <w:webHidden/>
            <w:sz w:val="28"/>
            <w:szCs w:val="28"/>
          </w:rPr>
        </w:r>
        <w:r w:rsidRPr="00375737">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21</w:t>
        </w:r>
        <w:r w:rsidRPr="00375737">
          <w:rPr>
            <w:rFonts w:ascii="Times New Roman" w:hAnsi="Times New Roman" w:cs="Times New Roman"/>
            <w:noProof/>
            <w:webHidden/>
            <w:sz w:val="28"/>
            <w:szCs w:val="28"/>
          </w:rPr>
          <w:fldChar w:fldCharType="end"/>
        </w:r>
      </w:hyperlink>
    </w:p>
    <w:p w:rsidR="00897CD3" w:rsidRPr="00375737" w:rsidRDefault="00897CD3" w:rsidP="00897CD3">
      <w:pPr>
        <w:pStyle w:val="21"/>
        <w:tabs>
          <w:tab w:val="right" w:leader="dot" w:pos="9345"/>
        </w:tabs>
        <w:rPr>
          <w:rFonts w:ascii="Times New Roman" w:eastAsiaTheme="minorEastAsia" w:hAnsi="Times New Roman" w:cs="Times New Roman"/>
          <w:noProof/>
          <w:sz w:val="28"/>
          <w:szCs w:val="28"/>
          <w:lang w:eastAsia="ru-RU"/>
        </w:rPr>
      </w:pPr>
      <w:hyperlink w:anchor="_Toc513897500" w:history="1">
        <w:r w:rsidRPr="00375737">
          <w:rPr>
            <w:rStyle w:val="ad"/>
            <w:rFonts w:ascii="Times New Roman" w:hAnsi="Times New Roman" w:cs="Times New Roman"/>
            <w:noProof/>
            <w:sz w:val="28"/>
            <w:szCs w:val="28"/>
          </w:rPr>
          <w:t>1.4 Рынок недвижимости: перспективы развития и прогнозы</w:t>
        </w:r>
        <w:r w:rsidRPr="00375737">
          <w:rPr>
            <w:rFonts w:ascii="Times New Roman" w:hAnsi="Times New Roman" w:cs="Times New Roman"/>
            <w:noProof/>
            <w:webHidden/>
            <w:sz w:val="28"/>
            <w:szCs w:val="28"/>
          </w:rPr>
          <w:tab/>
        </w:r>
        <w:r w:rsidRPr="00375737">
          <w:rPr>
            <w:rFonts w:ascii="Times New Roman" w:hAnsi="Times New Roman" w:cs="Times New Roman"/>
            <w:noProof/>
            <w:webHidden/>
            <w:sz w:val="28"/>
            <w:szCs w:val="28"/>
          </w:rPr>
          <w:fldChar w:fldCharType="begin"/>
        </w:r>
        <w:r w:rsidRPr="00375737">
          <w:rPr>
            <w:rFonts w:ascii="Times New Roman" w:hAnsi="Times New Roman" w:cs="Times New Roman"/>
            <w:noProof/>
            <w:webHidden/>
            <w:sz w:val="28"/>
            <w:szCs w:val="28"/>
          </w:rPr>
          <w:instrText xml:space="preserve"> PAGEREF _Toc513897500 \h </w:instrText>
        </w:r>
        <w:r w:rsidRPr="00375737">
          <w:rPr>
            <w:rFonts w:ascii="Times New Roman" w:hAnsi="Times New Roman" w:cs="Times New Roman"/>
            <w:noProof/>
            <w:webHidden/>
            <w:sz w:val="28"/>
            <w:szCs w:val="28"/>
          </w:rPr>
        </w:r>
        <w:r w:rsidRPr="00375737">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28</w:t>
        </w:r>
        <w:r w:rsidRPr="00375737">
          <w:rPr>
            <w:rFonts w:ascii="Times New Roman" w:hAnsi="Times New Roman" w:cs="Times New Roman"/>
            <w:noProof/>
            <w:webHidden/>
            <w:sz w:val="28"/>
            <w:szCs w:val="28"/>
          </w:rPr>
          <w:fldChar w:fldCharType="end"/>
        </w:r>
      </w:hyperlink>
    </w:p>
    <w:p w:rsidR="00897CD3" w:rsidRPr="00375737" w:rsidRDefault="00897CD3" w:rsidP="00897CD3">
      <w:pPr>
        <w:pStyle w:val="21"/>
        <w:tabs>
          <w:tab w:val="right" w:leader="dot" w:pos="9345"/>
        </w:tabs>
        <w:rPr>
          <w:rFonts w:ascii="Times New Roman" w:eastAsiaTheme="minorEastAsia" w:hAnsi="Times New Roman" w:cs="Times New Roman"/>
          <w:noProof/>
          <w:sz w:val="28"/>
          <w:szCs w:val="28"/>
          <w:lang w:eastAsia="ru-RU"/>
        </w:rPr>
      </w:pPr>
      <w:hyperlink w:anchor="_Toc513897501" w:history="1">
        <w:r w:rsidRPr="00375737">
          <w:rPr>
            <w:rStyle w:val="ad"/>
            <w:rFonts w:ascii="Times New Roman" w:hAnsi="Times New Roman" w:cs="Times New Roman"/>
            <w:noProof/>
            <w:sz w:val="28"/>
            <w:szCs w:val="28"/>
          </w:rPr>
          <w:t xml:space="preserve">Выводы по </w:t>
        </w:r>
        <w:r w:rsidRPr="00375737">
          <w:rPr>
            <w:rStyle w:val="ad"/>
            <w:rFonts w:ascii="Times New Roman" w:hAnsi="Times New Roman" w:cs="Times New Roman"/>
            <w:noProof/>
            <w:sz w:val="28"/>
            <w:szCs w:val="28"/>
            <w:lang w:val="en-US"/>
          </w:rPr>
          <w:t>I</w:t>
        </w:r>
        <w:r w:rsidRPr="00375737">
          <w:rPr>
            <w:rStyle w:val="ad"/>
            <w:rFonts w:ascii="Times New Roman" w:hAnsi="Times New Roman" w:cs="Times New Roman"/>
            <w:noProof/>
            <w:sz w:val="28"/>
            <w:szCs w:val="28"/>
          </w:rPr>
          <w:t xml:space="preserve"> главе</w:t>
        </w:r>
        <w:r w:rsidRPr="00375737">
          <w:rPr>
            <w:rFonts w:ascii="Times New Roman" w:hAnsi="Times New Roman" w:cs="Times New Roman"/>
            <w:noProof/>
            <w:webHidden/>
            <w:sz w:val="28"/>
            <w:szCs w:val="28"/>
          </w:rPr>
          <w:tab/>
        </w:r>
        <w:r w:rsidRPr="00375737">
          <w:rPr>
            <w:rFonts w:ascii="Times New Roman" w:hAnsi="Times New Roman" w:cs="Times New Roman"/>
            <w:noProof/>
            <w:webHidden/>
            <w:sz w:val="28"/>
            <w:szCs w:val="28"/>
          </w:rPr>
          <w:fldChar w:fldCharType="begin"/>
        </w:r>
        <w:r w:rsidRPr="00375737">
          <w:rPr>
            <w:rFonts w:ascii="Times New Roman" w:hAnsi="Times New Roman" w:cs="Times New Roman"/>
            <w:noProof/>
            <w:webHidden/>
            <w:sz w:val="28"/>
            <w:szCs w:val="28"/>
          </w:rPr>
          <w:instrText xml:space="preserve"> PAGEREF _Toc513897501 \h </w:instrText>
        </w:r>
        <w:r w:rsidRPr="00375737">
          <w:rPr>
            <w:rFonts w:ascii="Times New Roman" w:hAnsi="Times New Roman" w:cs="Times New Roman"/>
            <w:noProof/>
            <w:webHidden/>
            <w:sz w:val="28"/>
            <w:szCs w:val="28"/>
          </w:rPr>
        </w:r>
        <w:r w:rsidRPr="00375737">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35</w:t>
        </w:r>
        <w:r w:rsidRPr="00375737">
          <w:rPr>
            <w:rFonts w:ascii="Times New Roman" w:hAnsi="Times New Roman" w:cs="Times New Roman"/>
            <w:noProof/>
            <w:webHidden/>
            <w:sz w:val="28"/>
            <w:szCs w:val="28"/>
          </w:rPr>
          <w:fldChar w:fldCharType="end"/>
        </w:r>
      </w:hyperlink>
    </w:p>
    <w:p w:rsidR="00897CD3" w:rsidRPr="00375737" w:rsidRDefault="00897CD3" w:rsidP="00897CD3">
      <w:pPr>
        <w:pStyle w:val="14"/>
        <w:rPr>
          <w:rFonts w:eastAsiaTheme="minorEastAsia"/>
          <w:b w:val="0"/>
          <w:noProof/>
          <w:sz w:val="28"/>
          <w:szCs w:val="28"/>
          <w:lang w:eastAsia="ru-RU"/>
        </w:rPr>
      </w:pPr>
      <w:hyperlink w:anchor="_Toc513897502" w:history="1">
        <w:r w:rsidRPr="00375737">
          <w:rPr>
            <w:rStyle w:val="ad"/>
            <w:noProof/>
            <w:sz w:val="28"/>
            <w:szCs w:val="28"/>
          </w:rPr>
          <w:t>Глава 2. Рынок недвижимости в коммуникационном измерении в онлайн среде</w:t>
        </w:r>
        <w:bookmarkStart w:id="0" w:name="_GoBack"/>
        <w:bookmarkEnd w:id="0"/>
        <w:r w:rsidRPr="00375737">
          <w:rPr>
            <w:noProof/>
            <w:webHidden/>
            <w:sz w:val="28"/>
            <w:szCs w:val="28"/>
          </w:rPr>
          <w:tab/>
        </w:r>
        <w:r w:rsidRPr="00375737">
          <w:rPr>
            <w:noProof/>
            <w:webHidden/>
            <w:sz w:val="28"/>
            <w:szCs w:val="28"/>
          </w:rPr>
          <w:fldChar w:fldCharType="begin"/>
        </w:r>
        <w:r w:rsidRPr="00375737">
          <w:rPr>
            <w:noProof/>
            <w:webHidden/>
            <w:sz w:val="28"/>
            <w:szCs w:val="28"/>
          </w:rPr>
          <w:instrText xml:space="preserve"> PAGEREF _Toc513897502 \h </w:instrText>
        </w:r>
        <w:r w:rsidRPr="00375737">
          <w:rPr>
            <w:noProof/>
            <w:webHidden/>
            <w:sz w:val="28"/>
            <w:szCs w:val="28"/>
          </w:rPr>
        </w:r>
        <w:r w:rsidRPr="00375737">
          <w:rPr>
            <w:noProof/>
            <w:webHidden/>
            <w:sz w:val="28"/>
            <w:szCs w:val="28"/>
          </w:rPr>
          <w:fldChar w:fldCharType="separate"/>
        </w:r>
        <w:r>
          <w:rPr>
            <w:noProof/>
            <w:webHidden/>
            <w:sz w:val="28"/>
            <w:szCs w:val="28"/>
          </w:rPr>
          <w:t>37</w:t>
        </w:r>
        <w:r w:rsidRPr="00375737">
          <w:rPr>
            <w:noProof/>
            <w:webHidden/>
            <w:sz w:val="28"/>
            <w:szCs w:val="28"/>
          </w:rPr>
          <w:fldChar w:fldCharType="end"/>
        </w:r>
      </w:hyperlink>
    </w:p>
    <w:p w:rsidR="00897CD3" w:rsidRPr="00375737" w:rsidRDefault="00897CD3" w:rsidP="00897CD3">
      <w:pPr>
        <w:pStyle w:val="21"/>
        <w:tabs>
          <w:tab w:val="right" w:leader="dot" w:pos="9345"/>
        </w:tabs>
        <w:rPr>
          <w:rFonts w:ascii="Times New Roman" w:eastAsiaTheme="minorEastAsia" w:hAnsi="Times New Roman" w:cs="Times New Roman"/>
          <w:noProof/>
          <w:sz w:val="28"/>
          <w:szCs w:val="28"/>
          <w:lang w:eastAsia="ru-RU"/>
        </w:rPr>
      </w:pPr>
      <w:hyperlink w:anchor="_Toc513897503" w:history="1">
        <w:r w:rsidRPr="00375737">
          <w:rPr>
            <w:rStyle w:val="ad"/>
            <w:rFonts w:ascii="Times New Roman" w:hAnsi="Times New Roman" w:cs="Times New Roman"/>
            <w:noProof/>
            <w:sz w:val="28"/>
            <w:szCs w:val="28"/>
          </w:rPr>
          <w:t>2.1 Стейкхолдеры на рынке недвижимости</w:t>
        </w:r>
        <w:r w:rsidRPr="00375737">
          <w:rPr>
            <w:rFonts w:ascii="Times New Roman" w:hAnsi="Times New Roman" w:cs="Times New Roman"/>
            <w:noProof/>
            <w:webHidden/>
            <w:sz w:val="28"/>
            <w:szCs w:val="28"/>
          </w:rPr>
          <w:tab/>
        </w:r>
        <w:r w:rsidRPr="00375737">
          <w:rPr>
            <w:rFonts w:ascii="Times New Roman" w:hAnsi="Times New Roman" w:cs="Times New Roman"/>
            <w:noProof/>
            <w:webHidden/>
            <w:sz w:val="28"/>
            <w:szCs w:val="28"/>
          </w:rPr>
          <w:fldChar w:fldCharType="begin"/>
        </w:r>
        <w:r w:rsidRPr="00375737">
          <w:rPr>
            <w:rFonts w:ascii="Times New Roman" w:hAnsi="Times New Roman" w:cs="Times New Roman"/>
            <w:noProof/>
            <w:webHidden/>
            <w:sz w:val="28"/>
            <w:szCs w:val="28"/>
          </w:rPr>
          <w:instrText xml:space="preserve"> PAGEREF _Toc513897503 \h </w:instrText>
        </w:r>
        <w:r w:rsidRPr="00375737">
          <w:rPr>
            <w:rFonts w:ascii="Times New Roman" w:hAnsi="Times New Roman" w:cs="Times New Roman"/>
            <w:noProof/>
            <w:webHidden/>
            <w:sz w:val="28"/>
            <w:szCs w:val="28"/>
          </w:rPr>
        </w:r>
        <w:r w:rsidRPr="00375737">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37</w:t>
        </w:r>
        <w:r w:rsidRPr="00375737">
          <w:rPr>
            <w:rFonts w:ascii="Times New Roman" w:hAnsi="Times New Roman" w:cs="Times New Roman"/>
            <w:noProof/>
            <w:webHidden/>
            <w:sz w:val="28"/>
            <w:szCs w:val="28"/>
          </w:rPr>
          <w:fldChar w:fldCharType="end"/>
        </w:r>
      </w:hyperlink>
    </w:p>
    <w:p w:rsidR="00897CD3" w:rsidRPr="00375737" w:rsidRDefault="00897CD3" w:rsidP="00897CD3">
      <w:pPr>
        <w:pStyle w:val="21"/>
        <w:tabs>
          <w:tab w:val="right" w:leader="dot" w:pos="9345"/>
        </w:tabs>
        <w:rPr>
          <w:rFonts w:ascii="Times New Roman" w:eastAsiaTheme="minorEastAsia" w:hAnsi="Times New Roman" w:cs="Times New Roman"/>
          <w:noProof/>
          <w:sz w:val="28"/>
          <w:szCs w:val="28"/>
          <w:lang w:eastAsia="ru-RU"/>
        </w:rPr>
      </w:pPr>
      <w:hyperlink w:anchor="_Toc513897504" w:history="1">
        <w:r w:rsidRPr="00375737">
          <w:rPr>
            <w:rStyle w:val="ad"/>
            <w:rFonts w:ascii="Times New Roman" w:hAnsi="Times New Roman" w:cs="Times New Roman"/>
            <w:noProof/>
            <w:sz w:val="28"/>
            <w:szCs w:val="28"/>
          </w:rPr>
          <w:t>2.2 Социальные медиа и интернет-инструменты на рынке недвижимости</w:t>
        </w:r>
        <w:r w:rsidRPr="00375737">
          <w:rPr>
            <w:rFonts w:ascii="Times New Roman" w:hAnsi="Times New Roman" w:cs="Times New Roman"/>
            <w:noProof/>
            <w:webHidden/>
            <w:sz w:val="28"/>
            <w:szCs w:val="28"/>
          </w:rPr>
          <w:tab/>
        </w:r>
        <w:r w:rsidRPr="00375737">
          <w:rPr>
            <w:rFonts w:ascii="Times New Roman" w:hAnsi="Times New Roman" w:cs="Times New Roman"/>
            <w:noProof/>
            <w:webHidden/>
            <w:sz w:val="28"/>
            <w:szCs w:val="28"/>
          </w:rPr>
          <w:fldChar w:fldCharType="begin"/>
        </w:r>
        <w:r w:rsidRPr="00375737">
          <w:rPr>
            <w:rFonts w:ascii="Times New Roman" w:hAnsi="Times New Roman" w:cs="Times New Roman"/>
            <w:noProof/>
            <w:webHidden/>
            <w:sz w:val="28"/>
            <w:szCs w:val="28"/>
          </w:rPr>
          <w:instrText xml:space="preserve"> PAGEREF _Toc513897504 \h </w:instrText>
        </w:r>
        <w:r w:rsidRPr="00375737">
          <w:rPr>
            <w:rFonts w:ascii="Times New Roman" w:hAnsi="Times New Roman" w:cs="Times New Roman"/>
            <w:noProof/>
            <w:webHidden/>
            <w:sz w:val="28"/>
            <w:szCs w:val="28"/>
          </w:rPr>
        </w:r>
        <w:r w:rsidRPr="00375737">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44</w:t>
        </w:r>
        <w:r w:rsidRPr="00375737">
          <w:rPr>
            <w:rFonts w:ascii="Times New Roman" w:hAnsi="Times New Roman" w:cs="Times New Roman"/>
            <w:noProof/>
            <w:webHidden/>
            <w:sz w:val="28"/>
            <w:szCs w:val="28"/>
          </w:rPr>
          <w:fldChar w:fldCharType="end"/>
        </w:r>
      </w:hyperlink>
    </w:p>
    <w:p w:rsidR="00897CD3" w:rsidRPr="00375737" w:rsidRDefault="00897CD3" w:rsidP="00897CD3">
      <w:pPr>
        <w:pStyle w:val="21"/>
        <w:tabs>
          <w:tab w:val="right" w:leader="dot" w:pos="9345"/>
        </w:tabs>
        <w:rPr>
          <w:rFonts w:ascii="Times New Roman" w:eastAsiaTheme="minorEastAsia" w:hAnsi="Times New Roman" w:cs="Times New Roman"/>
          <w:noProof/>
          <w:sz w:val="28"/>
          <w:szCs w:val="28"/>
          <w:lang w:eastAsia="ru-RU"/>
        </w:rPr>
      </w:pPr>
      <w:hyperlink w:anchor="_Toc513897505" w:history="1">
        <w:r w:rsidRPr="00375737">
          <w:rPr>
            <w:rStyle w:val="ad"/>
            <w:rFonts w:ascii="Times New Roman" w:hAnsi="Times New Roman" w:cs="Times New Roman"/>
            <w:noProof/>
            <w:sz w:val="28"/>
            <w:szCs w:val="28"/>
          </w:rPr>
          <w:t xml:space="preserve">2.3 </w:t>
        </w:r>
        <w:r w:rsidRPr="00375737">
          <w:rPr>
            <w:rStyle w:val="ad"/>
            <w:rFonts w:ascii="Times New Roman" w:hAnsi="Times New Roman" w:cs="Times New Roman"/>
            <w:noProof/>
            <w:sz w:val="28"/>
            <w:szCs w:val="28"/>
            <w:lang w:val="en-US"/>
          </w:rPr>
          <w:t>Web</w:t>
        </w:r>
        <w:r w:rsidRPr="00375737">
          <w:rPr>
            <w:rStyle w:val="ad"/>
            <w:rFonts w:ascii="Times New Roman" w:hAnsi="Times New Roman" w:cs="Times New Roman"/>
            <w:noProof/>
            <w:sz w:val="28"/>
            <w:szCs w:val="28"/>
          </w:rPr>
          <w:t>-тренды в строительной отрасли</w:t>
        </w:r>
        <w:r w:rsidRPr="00375737">
          <w:rPr>
            <w:rFonts w:ascii="Times New Roman" w:hAnsi="Times New Roman" w:cs="Times New Roman"/>
            <w:noProof/>
            <w:webHidden/>
            <w:sz w:val="28"/>
            <w:szCs w:val="28"/>
          </w:rPr>
          <w:tab/>
        </w:r>
        <w:r w:rsidRPr="00375737">
          <w:rPr>
            <w:rFonts w:ascii="Times New Roman" w:hAnsi="Times New Roman" w:cs="Times New Roman"/>
            <w:noProof/>
            <w:webHidden/>
            <w:sz w:val="28"/>
            <w:szCs w:val="28"/>
          </w:rPr>
          <w:fldChar w:fldCharType="begin"/>
        </w:r>
        <w:r w:rsidRPr="00375737">
          <w:rPr>
            <w:rFonts w:ascii="Times New Roman" w:hAnsi="Times New Roman" w:cs="Times New Roman"/>
            <w:noProof/>
            <w:webHidden/>
            <w:sz w:val="28"/>
            <w:szCs w:val="28"/>
          </w:rPr>
          <w:instrText xml:space="preserve"> PAGEREF _Toc513897505 \h </w:instrText>
        </w:r>
        <w:r w:rsidRPr="00375737">
          <w:rPr>
            <w:rFonts w:ascii="Times New Roman" w:hAnsi="Times New Roman" w:cs="Times New Roman"/>
            <w:noProof/>
            <w:webHidden/>
            <w:sz w:val="28"/>
            <w:szCs w:val="28"/>
          </w:rPr>
        </w:r>
        <w:r w:rsidRPr="00375737">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56</w:t>
        </w:r>
        <w:r w:rsidRPr="00375737">
          <w:rPr>
            <w:rFonts w:ascii="Times New Roman" w:hAnsi="Times New Roman" w:cs="Times New Roman"/>
            <w:noProof/>
            <w:webHidden/>
            <w:sz w:val="28"/>
            <w:szCs w:val="28"/>
          </w:rPr>
          <w:fldChar w:fldCharType="end"/>
        </w:r>
      </w:hyperlink>
    </w:p>
    <w:p w:rsidR="00897CD3" w:rsidRPr="00375737" w:rsidRDefault="00897CD3" w:rsidP="00897CD3">
      <w:pPr>
        <w:pStyle w:val="21"/>
        <w:tabs>
          <w:tab w:val="right" w:leader="dot" w:pos="9345"/>
        </w:tabs>
        <w:rPr>
          <w:rFonts w:ascii="Times New Roman" w:eastAsiaTheme="minorEastAsia" w:hAnsi="Times New Roman" w:cs="Times New Roman"/>
          <w:noProof/>
          <w:sz w:val="28"/>
          <w:szCs w:val="28"/>
          <w:lang w:eastAsia="ru-RU"/>
        </w:rPr>
      </w:pPr>
      <w:hyperlink w:anchor="_Toc513897506" w:history="1">
        <w:r w:rsidRPr="00375737">
          <w:rPr>
            <w:rStyle w:val="ad"/>
            <w:rFonts w:ascii="Times New Roman" w:hAnsi="Times New Roman" w:cs="Times New Roman"/>
            <w:noProof/>
            <w:sz w:val="28"/>
            <w:szCs w:val="28"/>
          </w:rPr>
          <w:t xml:space="preserve">Выводы по </w:t>
        </w:r>
        <w:r w:rsidRPr="00375737">
          <w:rPr>
            <w:rStyle w:val="ad"/>
            <w:rFonts w:ascii="Times New Roman" w:hAnsi="Times New Roman" w:cs="Times New Roman"/>
            <w:noProof/>
            <w:sz w:val="28"/>
            <w:szCs w:val="28"/>
            <w:lang w:val="en-US"/>
          </w:rPr>
          <w:t>II</w:t>
        </w:r>
        <w:r w:rsidRPr="00375737">
          <w:rPr>
            <w:rStyle w:val="ad"/>
            <w:rFonts w:ascii="Times New Roman" w:hAnsi="Times New Roman" w:cs="Times New Roman"/>
            <w:noProof/>
            <w:sz w:val="28"/>
            <w:szCs w:val="28"/>
          </w:rPr>
          <w:t xml:space="preserve"> главе</w:t>
        </w:r>
        <w:r w:rsidRPr="00375737">
          <w:rPr>
            <w:rFonts w:ascii="Times New Roman" w:hAnsi="Times New Roman" w:cs="Times New Roman"/>
            <w:noProof/>
            <w:webHidden/>
            <w:sz w:val="28"/>
            <w:szCs w:val="28"/>
          </w:rPr>
          <w:tab/>
        </w:r>
        <w:r w:rsidRPr="00375737">
          <w:rPr>
            <w:rFonts w:ascii="Times New Roman" w:hAnsi="Times New Roman" w:cs="Times New Roman"/>
            <w:noProof/>
            <w:webHidden/>
            <w:sz w:val="28"/>
            <w:szCs w:val="28"/>
          </w:rPr>
          <w:fldChar w:fldCharType="begin"/>
        </w:r>
        <w:r w:rsidRPr="00375737">
          <w:rPr>
            <w:rFonts w:ascii="Times New Roman" w:hAnsi="Times New Roman" w:cs="Times New Roman"/>
            <w:noProof/>
            <w:webHidden/>
            <w:sz w:val="28"/>
            <w:szCs w:val="28"/>
          </w:rPr>
          <w:instrText xml:space="preserve"> PAGEREF _Toc513897506 \h </w:instrText>
        </w:r>
        <w:r w:rsidRPr="00375737">
          <w:rPr>
            <w:rFonts w:ascii="Times New Roman" w:hAnsi="Times New Roman" w:cs="Times New Roman"/>
            <w:noProof/>
            <w:webHidden/>
            <w:sz w:val="28"/>
            <w:szCs w:val="28"/>
          </w:rPr>
        </w:r>
        <w:r w:rsidRPr="00375737">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63</w:t>
        </w:r>
        <w:r w:rsidRPr="00375737">
          <w:rPr>
            <w:rFonts w:ascii="Times New Roman" w:hAnsi="Times New Roman" w:cs="Times New Roman"/>
            <w:noProof/>
            <w:webHidden/>
            <w:sz w:val="28"/>
            <w:szCs w:val="28"/>
          </w:rPr>
          <w:fldChar w:fldCharType="end"/>
        </w:r>
      </w:hyperlink>
    </w:p>
    <w:p w:rsidR="00897CD3" w:rsidRPr="00375737" w:rsidRDefault="00897CD3" w:rsidP="00897CD3">
      <w:pPr>
        <w:pStyle w:val="14"/>
        <w:rPr>
          <w:rFonts w:eastAsiaTheme="minorEastAsia"/>
          <w:b w:val="0"/>
          <w:noProof/>
          <w:sz w:val="28"/>
          <w:szCs w:val="28"/>
          <w:lang w:eastAsia="ru-RU"/>
        </w:rPr>
      </w:pPr>
      <w:hyperlink w:anchor="_Toc513897507" w:history="1">
        <w:r w:rsidRPr="00375737">
          <w:rPr>
            <w:rStyle w:val="ad"/>
            <w:noProof/>
            <w:sz w:val="28"/>
            <w:szCs w:val="28"/>
          </w:rPr>
          <w:t>Глава 3. Продвижение жилой первичной недвижимости</w:t>
        </w:r>
        <w:r w:rsidRPr="00375737">
          <w:rPr>
            <w:noProof/>
            <w:webHidden/>
            <w:sz w:val="28"/>
            <w:szCs w:val="28"/>
          </w:rPr>
          <w:tab/>
        </w:r>
        <w:r w:rsidRPr="00375737">
          <w:rPr>
            <w:noProof/>
            <w:webHidden/>
            <w:sz w:val="28"/>
            <w:szCs w:val="28"/>
          </w:rPr>
          <w:fldChar w:fldCharType="begin"/>
        </w:r>
        <w:r w:rsidRPr="00375737">
          <w:rPr>
            <w:noProof/>
            <w:webHidden/>
            <w:sz w:val="28"/>
            <w:szCs w:val="28"/>
          </w:rPr>
          <w:instrText xml:space="preserve"> PAGEREF _Toc513897507 \h </w:instrText>
        </w:r>
        <w:r w:rsidRPr="00375737">
          <w:rPr>
            <w:noProof/>
            <w:webHidden/>
            <w:sz w:val="28"/>
            <w:szCs w:val="28"/>
          </w:rPr>
        </w:r>
        <w:r w:rsidRPr="00375737">
          <w:rPr>
            <w:noProof/>
            <w:webHidden/>
            <w:sz w:val="28"/>
            <w:szCs w:val="28"/>
          </w:rPr>
          <w:fldChar w:fldCharType="separate"/>
        </w:r>
        <w:r>
          <w:rPr>
            <w:noProof/>
            <w:webHidden/>
            <w:sz w:val="28"/>
            <w:szCs w:val="28"/>
          </w:rPr>
          <w:t>64</w:t>
        </w:r>
        <w:r w:rsidRPr="00375737">
          <w:rPr>
            <w:noProof/>
            <w:webHidden/>
            <w:sz w:val="28"/>
            <w:szCs w:val="28"/>
          </w:rPr>
          <w:fldChar w:fldCharType="end"/>
        </w:r>
      </w:hyperlink>
    </w:p>
    <w:p w:rsidR="00897CD3" w:rsidRPr="00375737" w:rsidRDefault="00897CD3" w:rsidP="00897CD3">
      <w:pPr>
        <w:pStyle w:val="21"/>
        <w:tabs>
          <w:tab w:val="right" w:leader="dot" w:pos="9345"/>
        </w:tabs>
        <w:rPr>
          <w:rFonts w:ascii="Times New Roman" w:eastAsiaTheme="minorEastAsia" w:hAnsi="Times New Roman" w:cs="Times New Roman"/>
          <w:noProof/>
          <w:sz w:val="28"/>
          <w:szCs w:val="28"/>
          <w:lang w:eastAsia="ru-RU"/>
        </w:rPr>
      </w:pPr>
      <w:hyperlink w:anchor="_Toc513897508" w:history="1">
        <w:r w:rsidRPr="00375737">
          <w:rPr>
            <w:rStyle w:val="ad"/>
            <w:rFonts w:ascii="Times New Roman" w:hAnsi="Times New Roman" w:cs="Times New Roman"/>
            <w:noProof/>
            <w:sz w:val="28"/>
            <w:szCs w:val="28"/>
          </w:rPr>
          <w:t>3.1 Подготовка интернет-ресурсов к продвижению</w:t>
        </w:r>
        <w:r w:rsidRPr="00375737">
          <w:rPr>
            <w:rFonts w:ascii="Times New Roman" w:hAnsi="Times New Roman" w:cs="Times New Roman"/>
            <w:noProof/>
            <w:webHidden/>
            <w:sz w:val="28"/>
            <w:szCs w:val="28"/>
          </w:rPr>
          <w:tab/>
        </w:r>
        <w:r w:rsidRPr="00375737">
          <w:rPr>
            <w:rFonts w:ascii="Times New Roman" w:hAnsi="Times New Roman" w:cs="Times New Roman"/>
            <w:noProof/>
            <w:webHidden/>
            <w:sz w:val="28"/>
            <w:szCs w:val="28"/>
          </w:rPr>
          <w:fldChar w:fldCharType="begin"/>
        </w:r>
        <w:r w:rsidRPr="00375737">
          <w:rPr>
            <w:rFonts w:ascii="Times New Roman" w:hAnsi="Times New Roman" w:cs="Times New Roman"/>
            <w:noProof/>
            <w:webHidden/>
            <w:sz w:val="28"/>
            <w:szCs w:val="28"/>
          </w:rPr>
          <w:instrText xml:space="preserve"> PAGEREF _Toc513897508 \h </w:instrText>
        </w:r>
        <w:r w:rsidRPr="00375737">
          <w:rPr>
            <w:rFonts w:ascii="Times New Roman" w:hAnsi="Times New Roman" w:cs="Times New Roman"/>
            <w:noProof/>
            <w:webHidden/>
            <w:sz w:val="28"/>
            <w:szCs w:val="28"/>
          </w:rPr>
        </w:r>
        <w:r w:rsidRPr="00375737">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64</w:t>
        </w:r>
        <w:r w:rsidRPr="00375737">
          <w:rPr>
            <w:rFonts w:ascii="Times New Roman" w:hAnsi="Times New Roman" w:cs="Times New Roman"/>
            <w:noProof/>
            <w:webHidden/>
            <w:sz w:val="28"/>
            <w:szCs w:val="28"/>
          </w:rPr>
          <w:fldChar w:fldCharType="end"/>
        </w:r>
      </w:hyperlink>
    </w:p>
    <w:p w:rsidR="00897CD3" w:rsidRPr="00375737" w:rsidRDefault="00897CD3" w:rsidP="00897CD3">
      <w:pPr>
        <w:pStyle w:val="21"/>
        <w:tabs>
          <w:tab w:val="right" w:leader="dot" w:pos="9345"/>
        </w:tabs>
        <w:rPr>
          <w:rFonts w:ascii="Times New Roman" w:eastAsiaTheme="minorEastAsia" w:hAnsi="Times New Roman" w:cs="Times New Roman"/>
          <w:noProof/>
          <w:sz w:val="28"/>
          <w:szCs w:val="28"/>
          <w:lang w:eastAsia="ru-RU"/>
        </w:rPr>
      </w:pPr>
      <w:hyperlink w:anchor="_Toc513897509" w:history="1">
        <w:r w:rsidRPr="00375737">
          <w:rPr>
            <w:rStyle w:val="ad"/>
            <w:rFonts w:ascii="Times New Roman" w:hAnsi="Times New Roman" w:cs="Times New Roman"/>
            <w:noProof/>
            <w:sz w:val="28"/>
            <w:szCs w:val="28"/>
          </w:rPr>
          <w:t>3.2 Анализ интернет-инструментов для продвижения объектов недвижимости</w:t>
        </w:r>
        <w:r w:rsidRPr="00375737">
          <w:rPr>
            <w:rFonts w:ascii="Times New Roman" w:hAnsi="Times New Roman" w:cs="Times New Roman"/>
            <w:noProof/>
            <w:webHidden/>
            <w:sz w:val="28"/>
            <w:szCs w:val="28"/>
          </w:rPr>
          <w:tab/>
        </w:r>
        <w:r w:rsidRPr="00375737">
          <w:rPr>
            <w:rFonts w:ascii="Times New Roman" w:hAnsi="Times New Roman" w:cs="Times New Roman"/>
            <w:noProof/>
            <w:webHidden/>
            <w:sz w:val="28"/>
            <w:szCs w:val="28"/>
          </w:rPr>
          <w:fldChar w:fldCharType="begin"/>
        </w:r>
        <w:r w:rsidRPr="00375737">
          <w:rPr>
            <w:rFonts w:ascii="Times New Roman" w:hAnsi="Times New Roman" w:cs="Times New Roman"/>
            <w:noProof/>
            <w:webHidden/>
            <w:sz w:val="28"/>
            <w:szCs w:val="28"/>
          </w:rPr>
          <w:instrText xml:space="preserve"> PAGEREF _Toc513897509 \h </w:instrText>
        </w:r>
        <w:r w:rsidRPr="00375737">
          <w:rPr>
            <w:rFonts w:ascii="Times New Roman" w:hAnsi="Times New Roman" w:cs="Times New Roman"/>
            <w:noProof/>
            <w:webHidden/>
            <w:sz w:val="28"/>
            <w:szCs w:val="28"/>
          </w:rPr>
        </w:r>
        <w:r w:rsidRPr="00375737">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71</w:t>
        </w:r>
        <w:r w:rsidRPr="00375737">
          <w:rPr>
            <w:rFonts w:ascii="Times New Roman" w:hAnsi="Times New Roman" w:cs="Times New Roman"/>
            <w:noProof/>
            <w:webHidden/>
            <w:sz w:val="28"/>
            <w:szCs w:val="28"/>
          </w:rPr>
          <w:fldChar w:fldCharType="end"/>
        </w:r>
      </w:hyperlink>
    </w:p>
    <w:p w:rsidR="00897CD3" w:rsidRPr="00375737" w:rsidRDefault="00897CD3" w:rsidP="00897CD3">
      <w:pPr>
        <w:pStyle w:val="21"/>
        <w:tabs>
          <w:tab w:val="right" w:leader="dot" w:pos="9345"/>
        </w:tabs>
        <w:rPr>
          <w:rFonts w:ascii="Times New Roman" w:eastAsiaTheme="minorEastAsia" w:hAnsi="Times New Roman" w:cs="Times New Roman"/>
          <w:noProof/>
          <w:sz w:val="28"/>
          <w:szCs w:val="28"/>
          <w:lang w:eastAsia="ru-RU"/>
        </w:rPr>
      </w:pPr>
      <w:hyperlink w:anchor="_Toc513897510" w:history="1">
        <w:r w:rsidRPr="00375737">
          <w:rPr>
            <w:rStyle w:val="ad"/>
            <w:rFonts w:ascii="Times New Roman" w:hAnsi="Times New Roman" w:cs="Times New Roman"/>
            <w:noProof/>
            <w:sz w:val="28"/>
            <w:szCs w:val="28"/>
          </w:rPr>
          <w:t>3.3 Анализ интернет-стратегий продвижения и оценка эффективности</w:t>
        </w:r>
        <w:r w:rsidRPr="00375737">
          <w:rPr>
            <w:rFonts w:ascii="Times New Roman" w:hAnsi="Times New Roman" w:cs="Times New Roman"/>
            <w:noProof/>
            <w:webHidden/>
            <w:sz w:val="28"/>
            <w:szCs w:val="28"/>
          </w:rPr>
          <w:tab/>
        </w:r>
        <w:r w:rsidRPr="00375737">
          <w:rPr>
            <w:rFonts w:ascii="Times New Roman" w:hAnsi="Times New Roman" w:cs="Times New Roman"/>
            <w:noProof/>
            <w:webHidden/>
            <w:sz w:val="28"/>
            <w:szCs w:val="28"/>
          </w:rPr>
          <w:fldChar w:fldCharType="begin"/>
        </w:r>
        <w:r w:rsidRPr="00375737">
          <w:rPr>
            <w:rFonts w:ascii="Times New Roman" w:hAnsi="Times New Roman" w:cs="Times New Roman"/>
            <w:noProof/>
            <w:webHidden/>
            <w:sz w:val="28"/>
            <w:szCs w:val="28"/>
          </w:rPr>
          <w:instrText xml:space="preserve"> PAGEREF _Toc513897510 \h </w:instrText>
        </w:r>
        <w:r w:rsidRPr="00375737">
          <w:rPr>
            <w:rFonts w:ascii="Times New Roman" w:hAnsi="Times New Roman" w:cs="Times New Roman"/>
            <w:noProof/>
            <w:webHidden/>
            <w:sz w:val="28"/>
            <w:szCs w:val="28"/>
          </w:rPr>
        </w:r>
        <w:r w:rsidRPr="00375737">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87</w:t>
        </w:r>
        <w:r w:rsidRPr="00375737">
          <w:rPr>
            <w:rFonts w:ascii="Times New Roman" w:hAnsi="Times New Roman" w:cs="Times New Roman"/>
            <w:noProof/>
            <w:webHidden/>
            <w:sz w:val="28"/>
            <w:szCs w:val="28"/>
          </w:rPr>
          <w:fldChar w:fldCharType="end"/>
        </w:r>
      </w:hyperlink>
    </w:p>
    <w:p w:rsidR="00897CD3" w:rsidRPr="00375737" w:rsidRDefault="00897CD3" w:rsidP="00897CD3">
      <w:pPr>
        <w:pStyle w:val="21"/>
        <w:tabs>
          <w:tab w:val="right" w:leader="dot" w:pos="9345"/>
        </w:tabs>
        <w:rPr>
          <w:rFonts w:ascii="Times New Roman" w:eastAsiaTheme="minorEastAsia" w:hAnsi="Times New Roman" w:cs="Times New Roman"/>
          <w:noProof/>
          <w:sz w:val="28"/>
          <w:szCs w:val="28"/>
          <w:lang w:eastAsia="ru-RU"/>
        </w:rPr>
      </w:pPr>
      <w:hyperlink w:anchor="_Toc513897511" w:history="1">
        <w:r w:rsidRPr="00375737">
          <w:rPr>
            <w:rStyle w:val="ad"/>
            <w:rFonts w:ascii="Times New Roman" w:hAnsi="Times New Roman" w:cs="Times New Roman"/>
            <w:noProof/>
            <w:sz w:val="28"/>
            <w:szCs w:val="28"/>
          </w:rPr>
          <w:t>Выводы по III главе</w:t>
        </w:r>
        <w:r w:rsidRPr="00375737">
          <w:rPr>
            <w:rFonts w:ascii="Times New Roman" w:hAnsi="Times New Roman" w:cs="Times New Roman"/>
            <w:noProof/>
            <w:webHidden/>
            <w:sz w:val="28"/>
            <w:szCs w:val="28"/>
          </w:rPr>
          <w:tab/>
        </w:r>
        <w:r w:rsidRPr="00375737">
          <w:rPr>
            <w:rFonts w:ascii="Times New Roman" w:hAnsi="Times New Roman" w:cs="Times New Roman"/>
            <w:noProof/>
            <w:webHidden/>
            <w:sz w:val="28"/>
            <w:szCs w:val="28"/>
          </w:rPr>
          <w:fldChar w:fldCharType="begin"/>
        </w:r>
        <w:r w:rsidRPr="00375737">
          <w:rPr>
            <w:rFonts w:ascii="Times New Roman" w:hAnsi="Times New Roman" w:cs="Times New Roman"/>
            <w:noProof/>
            <w:webHidden/>
            <w:sz w:val="28"/>
            <w:szCs w:val="28"/>
          </w:rPr>
          <w:instrText xml:space="preserve"> PAGEREF _Toc513897511 \h </w:instrText>
        </w:r>
        <w:r w:rsidRPr="00375737">
          <w:rPr>
            <w:rFonts w:ascii="Times New Roman" w:hAnsi="Times New Roman" w:cs="Times New Roman"/>
            <w:noProof/>
            <w:webHidden/>
            <w:sz w:val="28"/>
            <w:szCs w:val="28"/>
          </w:rPr>
        </w:r>
        <w:r w:rsidRPr="00375737">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91</w:t>
        </w:r>
        <w:r w:rsidRPr="00375737">
          <w:rPr>
            <w:rFonts w:ascii="Times New Roman" w:hAnsi="Times New Roman" w:cs="Times New Roman"/>
            <w:noProof/>
            <w:webHidden/>
            <w:sz w:val="28"/>
            <w:szCs w:val="28"/>
          </w:rPr>
          <w:fldChar w:fldCharType="end"/>
        </w:r>
      </w:hyperlink>
    </w:p>
    <w:p w:rsidR="00897CD3" w:rsidRPr="00375737" w:rsidRDefault="00897CD3" w:rsidP="00897CD3">
      <w:pPr>
        <w:pStyle w:val="14"/>
        <w:rPr>
          <w:rFonts w:eastAsiaTheme="minorEastAsia"/>
          <w:b w:val="0"/>
          <w:noProof/>
          <w:sz w:val="28"/>
          <w:szCs w:val="28"/>
          <w:lang w:eastAsia="ru-RU"/>
        </w:rPr>
      </w:pPr>
      <w:hyperlink w:anchor="_Toc513897512" w:history="1">
        <w:r w:rsidRPr="00375737">
          <w:rPr>
            <w:rStyle w:val="ad"/>
            <w:noProof/>
            <w:sz w:val="28"/>
            <w:szCs w:val="28"/>
          </w:rPr>
          <w:t>Заключение</w:t>
        </w:r>
        <w:r w:rsidRPr="00375737">
          <w:rPr>
            <w:noProof/>
            <w:webHidden/>
            <w:sz w:val="28"/>
            <w:szCs w:val="28"/>
          </w:rPr>
          <w:tab/>
        </w:r>
        <w:r w:rsidRPr="00375737">
          <w:rPr>
            <w:noProof/>
            <w:webHidden/>
            <w:sz w:val="28"/>
            <w:szCs w:val="28"/>
          </w:rPr>
          <w:fldChar w:fldCharType="begin"/>
        </w:r>
        <w:r w:rsidRPr="00375737">
          <w:rPr>
            <w:noProof/>
            <w:webHidden/>
            <w:sz w:val="28"/>
            <w:szCs w:val="28"/>
          </w:rPr>
          <w:instrText xml:space="preserve"> PAGEREF _Toc513897512 \h </w:instrText>
        </w:r>
        <w:r w:rsidRPr="00375737">
          <w:rPr>
            <w:noProof/>
            <w:webHidden/>
            <w:sz w:val="28"/>
            <w:szCs w:val="28"/>
          </w:rPr>
        </w:r>
        <w:r w:rsidRPr="00375737">
          <w:rPr>
            <w:noProof/>
            <w:webHidden/>
            <w:sz w:val="28"/>
            <w:szCs w:val="28"/>
          </w:rPr>
          <w:fldChar w:fldCharType="separate"/>
        </w:r>
        <w:r>
          <w:rPr>
            <w:noProof/>
            <w:webHidden/>
            <w:sz w:val="28"/>
            <w:szCs w:val="28"/>
          </w:rPr>
          <w:t>94</w:t>
        </w:r>
        <w:r w:rsidRPr="00375737">
          <w:rPr>
            <w:noProof/>
            <w:webHidden/>
            <w:sz w:val="28"/>
            <w:szCs w:val="28"/>
          </w:rPr>
          <w:fldChar w:fldCharType="end"/>
        </w:r>
      </w:hyperlink>
    </w:p>
    <w:p w:rsidR="00897CD3" w:rsidRPr="00375737" w:rsidRDefault="00897CD3" w:rsidP="00897CD3">
      <w:pPr>
        <w:pStyle w:val="14"/>
        <w:rPr>
          <w:rFonts w:eastAsiaTheme="minorEastAsia"/>
          <w:b w:val="0"/>
          <w:noProof/>
          <w:sz w:val="28"/>
          <w:szCs w:val="28"/>
          <w:lang w:eastAsia="ru-RU"/>
        </w:rPr>
      </w:pPr>
      <w:hyperlink w:anchor="_Toc513897513" w:history="1">
        <w:r w:rsidRPr="00375737">
          <w:rPr>
            <w:rStyle w:val="ad"/>
            <w:noProof/>
            <w:sz w:val="28"/>
            <w:szCs w:val="28"/>
          </w:rPr>
          <w:t>Список литературы</w:t>
        </w:r>
        <w:r w:rsidRPr="00375737">
          <w:rPr>
            <w:noProof/>
            <w:webHidden/>
            <w:sz w:val="28"/>
            <w:szCs w:val="28"/>
          </w:rPr>
          <w:tab/>
        </w:r>
        <w:r w:rsidRPr="00375737">
          <w:rPr>
            <w:noProof/>
            <w:webHidden/>
            <w:sz w:val="28"/>
            <w:szCs w:val="28"/>
          </w:rPr>
          <w:fldChar w:fldCharType="begin"/>
        </w:r>
        <w:r w:rsidRPr="00375737">
          <w:rPr>
            <w:noProof/>
            <w:webHidden/>
            <w:sz w:val="28"/>
            <w:szCs w:val="28"/>
          </w:rPr>
          <w:instrText xml:space="preserve"> PAGEREF _Toc513897513 \h </w:instrText>
        </w:r>
        <w:r w:rsidRPr="00375737">
          <w:rPr>
            <w:noProof/>
            <w:webHidden/>
            <w:sz w:val="28"/>
            <w:szCs w:val="28"/>
          </w:rPr>
        </w:r>
        <w:r w:rsidRPr="00375737">
          <w:rPr>
            <w:noProof/>
            <w:webHidden/>
            <w:sz w:val="28"/>
            <w:szCs w:val="28"/>
          </w:rPr>
          <w:fldChar w:fldCharType="separate"/>
        </w:r>
        <w:r>
          <w:rPr>
            <w:noProof/>
            <w:webHidden/>
            <w:sz w:val="28"/>
            <w:szCs w:val="28"/>
          </w:rPr>
          <w:t>98</w:t>
        </w:r>
        <w:r w:rsidRPr="00375737">
          <w:rPr>
            <w:noProof/>
            <w:webHidden/>
            <w:sz w:val="28"/>
            <w:szCs w:val="28"/>
          </w:rPr>
          <w:fldChar w:fldCharType="end"/>
        </w:r>
      </w:hyperlink>
    </w:p>
    <w:p w:rsidR="00897CD3" w:rsidRPr="00375737" w:rsidRDefault="00897CD3" w:rsidP="00897CD3">
      <w:pPr>
        <w:pStyle w:val="14"/>
        <w:rPr>
          <w:rFonts w:eastAsiaTheme="minorEastAsia"/>
          <w:b w:val="0"/>
          <w:noProof/>
          <w:sz w:val="28"/>
          <w:szCs w:val="28"/>
          <w:lang w:eastAsia="ru-RU"/>
        </w:rPr>
      </w:pPr>
      <w:hyperlink w:anchor="_Toc513897514" w:history="1">
        <w:r w:rsidRPr="00375737">
          <w:rPr>
            <w:rStyle w:val="ad"/>
            <w:noProof/>
            <w:sz w:val="28"/>
            <w:szCs w:val="28"/>
          </w:rPr>
          <w:t>Приложение №1. Анализ технических параметров сайта</w:t>
        </w:r>
        <w:r w:rsidRPr="00375737">
          <w:rPr>
            <w:noProof/>
            <w:webHidden/>
            <w:sz w:val="28"/>
            <w:szCs w:val="28"/>
          </w:rPr>
          <w:tab/>
        </w:r>
        <w:r w:rsidRPr="00375737">
          <w:rPr>
            <w:noProof/>
            <w:webHidden/>
            <w:sz w:val="28"/>
            <w:szCs w:val="28"/>
          </w:rPr>
          <w:fldChar w:fldCharType="begin"/>
        </w:r>
        <w:r w:rsidRPr="00375737">
          <w:rPr>
            <w:noProof/>
            <w:webHidden/>
            <w:sz w:val="28"/>
            <w:szCs w:val="28"/>
          </w:rPr>
          <w:instrText xml:space="preserve"> PAGEREF _Toc513897514 \h </w:instrText>
        </w:r>
        <w:r w:rsidRPr="00375737">
          <w:rPr>
            <w:noProof/>
            <w:webHidden/>
            <w:sz w:val="28"/>
            <w:szCs w:val="28"/>
          </w:rPr>
        </w:r>
        <w:r w:rsidRPr="00375737">
          <w:rPr>
            <w:noProof/>
            <w:webHidden/>
            <w:sz w:val="28"/>
            <w:szCs w:val="28"/>
          </w:rPr>
          <w:fldChar w:fldCharType="separate"/>
        </w:r>
        <w:r>
          <w:rPr>
            <w:noProof/>
            <w:webHidden/>
            <w:sz w:val="28"/>
            <w:szCs w:val="28"/>
          </w:rPr>
          <w:t>108</w:t>
        </w:r>
        <w:r w:rsidRPr="00375737">
          <w:rPr>
            <w:noProof/>
            <w:webHidden/>
            <w:sz w:val="28"/>
            <w:szCs w:val="28"/>
          </w:rPr>
          <w:fldChar w:fldCharType="end"/>
        </w:r>
      </w:hyperlink>
    </w:p>
    <w:p w:rsidR="00897CD3" w:rsidRPr="00375737" w:rsidRDefault="00897CD3" w:rsidP="00897CD3">
      <w:pPr>
        <w:pStyle w:val="14"/>
        <w:rPr>
          <w:rFonts w:eastAsiaTheme="minorEastAsia"/>
          <w:b w:val="0"/>
          <w:noProof/>
          <w:sz w:val="28"/>
          <w:szCs w:val="28"/>
          <w:lang w:eastAsia="ru-RU"/>
        </w:rPr>
      </w:pPr>
      <w:hyperlink w:anchor="_Toc513897515" w:history="1">
        <w:r w:rsidRPr="00375737">
          <w:rPr>
            <w:rStyle w:val="ad"/>
            <w:noProof/>
            <w:sz w:val="28"/>
            <w:szCs w:val="28"/>
          </w:rPr>
          <w:t>Приложение №2. Анализ трафика</w:t>
        </w:r>
        <w:r w:rsidRPr="00375737">
          <w:rPr>
            <w:noProof/>
            <w:webHidden/>
            <w:sz w:val="28"/>
            <w:szCs w:val="28"/>
          </w:rPr>
          <w:tab/>
        </w:r>
        <w:r w:rsidRPr="00375737">
          <w:rPr>
            <w:noProof/>
            <w:webHidden/>
            <w:sz w:val="28"/>
            <w:szCs w:val="28"/>
          </w:rPr>
          <w:fldChar w:fldCharType="begin"/>
        </w:r>
        <w:r w:rsidRPr="00375737">
          <w:rPr>
            <w:noProof/>
            <w:webHidden/>
            <w:sz w:val="28"/>
            <w:szCs w:val="28"/>
          </w:rPr>
          <w:instrText xml:space="preserve"> PAGEREF _Toc513897515 \h </w:instrText>
        </w:r>
        <w:r w:rsidRPr="00375737">
          <w:rPr>
            <w:noProof/>
            <w:webHidden/>
            <w:sz w:val="28"/>
            <w:szCs w:val="28"/>
          </w:rPr>
        </w:r>
        <w:r w:rsidRPr="00375737">
          <w:rPr>
            <w:noProof/>
            <w:webHidden/>
            <w:sz w:val="28"/>
            <w:szCs w:val="28"/>
          </w:rPr>
          <w:fldChar w:fldCharType="separate"/>
        </w:r>
        <w:r>
          <w:rPr>
            <w:noProof/>
            <w:webHidden/>
            <w:sz w:val="28"/>
            <w:szCs w:val="28"/>
          </w:rPr>
          <w:t>109</w:t>
        </w:r>
        <w:r w:rsidRPr="00375737">
          <w:rPr>
            <w:noProof/>
            <w:webHidden/>
            <w:sz w:val="28"/>
            <w:szCs w:val="28"/>
          </w:rPr>
          <w:fldChar w:fldCharType="end"/>
        </w:r>
      </w:hyperlink>
    </w:p>
    <w:p w:rsidR="00897CD3" w:rsidRPr="00375737" w:rsidRDefault="00897CD3" w:rsidP="00897CD3">
      <w:pPr>
        <w:pStyle w:val="14"/>
        <w:rPr>
          <w:rFonts w:eastAsiaTheme="minorEastAsia"/>
          <w:b w:val="0"/>
          <w:noProof/>
          <w:sz w:val="28"/>
          <w:szCs w:val="28"/>
          <w:lang w:eastAsia="ru-RU"/>
        </w:rPr>
      </w:pPr>
      <w:hyperlink w:anchor="_Toc513897516" w:history="1">
        <w:r w:rsidRPr="00375737">
          <w:rPr>
            <w:rStyle w:val="ad"/>
            <w:noProof/>
            <w:sz w:val="28"/>
            <w:szCs w:val="28"/>
          </w:rPr>
          <w:t>Приложение №3. Анализ SEO</w:t>
        </w:r>
        <w:r w:rsidRPr="00375737">
          <w:rPr>
            <w:noProof/>
            <w:webHidden/>
            <w:sz w:val="28"/>
            <w:szCs w:val="28"/>
          </w:rPr>
          <w:tab/>
        </w:r>
        <w:r w:rsidRPr="00375737">
          <w:rPr>
            <w:noProof/>
            <w:webHidden/>
            <w:sz w:val="28"/>
            <w:szCs w:val="28"/>
          </w:rPr>
          <w:fldChar w:fldCharType="begin"/>
        </w:r>
        <w:r w:rsidRPr="00375737">
          <w:rPr>
            <w:noProof/>
            <w:webHidden/>
            <w:sz w:val="28"/>
            <w:szCs w:val="28"/>
          </w:rPr>
          <w:instrText xml:space="preserve"> PAGEREF _Toc513897516 \h </w:instrText>
        </w:r>
        <w:r w:rsidRPr="00375737">
          <w:rPr>
            <w:noProof/>
            <w:webHidden/>
            <w:sz w:val="28"/>
            <w:szCs w:val="28"/>
          </w:rPr>
        </w:r>
        <w:r w:rsidRPr="00375737">
          <w:rPr>
            <w:noProof/>
            <w:webHidden/>
            <w:sz w:val="28"/>
            <w:szCs w:val="28"/>
          </w:rPr>
          <w:fldChar w:fldCharType="separate"/>
        </w:r>
        <w:r>
          <w:rPr>
            <w:noProof/>
            <w:webHidden/>
            <w:sz w:val="28"/>
            <w:szCs w:val="28"/>
          </w:rPr>
          <w:t>110</w:t>
        </w:r>
        <w:r w:rsidRPr="00375737">
          <w:rPr>
            <w:noProof/>
            <w:webHidden/>
            <w:sz w:val="28"/>
            <w:szCs w:val="28"/>
          </w:rPr>
          <w:fldChar w:fldCharType="end"/>
        </w:r>
      </w:hyperlink>
    </w:p>
    <w:p w:rsidR="00897CD3" w:rsidRPr="00375737" w:rsidRDefault="00897CD3" w:rsidP="00897CD3">
      <w:pPr>
        <w:pStyle w:val="14"/>
        <w:rPr>
          <w:rFonts w:eastAsiaTheme="minorEastAsia"/>
          <w:b w:val="0"/>
          <w:noProof/>
          <w:sz w:val="28"/>
          <w:szCs w:val="28"/>
          <w:lang w:eastAsia="ru-RU"/>
        </w:rPr>
      </w:pPr>
      <w:hyperlink w:anchor="_Toc513897517" w:history="1">
        <w:r w:rsidRPr="00375737">
          <w:rPr>
            <w:rStyle w:val="ad"/>
            <w:noProof/>
            <w:sz w:val="28"/>
            <w:szCs w:val="28"/>
          </w:rPr>
          <w:t>Приложение №4. Оценка продвижения по контекстной рекламе</w:t>
        </w:r>
        <w:r w:rsidRPr="00375737">
          <w:rPr>
            <w:noProof/>
            <w:webHidden/>
            <w:sz w:val="28"/>
            <w:szCs w:val="28"/>
          </w:rPr>
          <w:tab/>
        </w:r>
        <w:r w:rsidRPr="00375737">
          <w:rPr>
            <w:noProof/>
            <w:webHidden/>
            <w:sz w:val="28"/>
            <w:szCs w:val="28"/>
          </w:rPr>
          <w:fldChar w:fldCharType="begin"/>
        </w:r>
        <w:r w:rsidRPr="00375737">
          <w:rPr>
            <w:noProof/>
            <w:webHidden/>
            <w:sz w:val="28"/>
            <w:szCs w:val="28"/>
          </w:rPr>
          <w:instrText xml:space="preserve"> PAGEREF _Toc513897517 \h </w:instrText>
        </w:r>
        <w:r w:rsidRPr="00375737">
          <w:rPr>
            <w:noProof/>
            <w:webHidden/>
            <w:sz w:val="28"/>
            <w:szCs w:val="28"/>
          </w:rPr>
        </w:r>
        <w:r w:rsidRPr="00375737">
          <w:rPr>
            <w:noProof/>
            <w:webHidden/>
            <w:sz w:val="28"/>
            <w:szCs w:val="28"/>
          </w:rPr>
          <w:fldChar w:fldCharType="separate"/>
        </w:r>
        <w:r>
          <w:rPr>
            <w:noProof/>
            <w:webHidden/>
            <w:sz w:val="28"/>
            <w:szCs w:val="28"/>
          </w:rPr>
          <w:t>112</w:t>
        </w:r>
        <w:r w:rsidRPr="00375737">
          <w:rPr>
            <w:noProof/>
            <w:webHidden/>
            <w:sz w:val="28"/>
            <w:szCs w:val="28"/>
          </w:rPr>
          <w:fldChar w:fldCharType="end"/>
        </w:r>
      </w:hyperlink>
    </w:p>
    <w:p w:rsidR="00897CD3" w:rsidRPr="00375737" w:rsidRDefault="00897CD3" w:rsidP="00897CD3">
      <w:pPr>
        <w:pStyle w:val="14"/>
        <w:rPr>
          <w:rFonts w:eastAsiaTheme="minorEastAsia"/>
          <w:b w:val="0"/>
          <w:noProof/>
          <w:sz w:val="28"/>
          <w:szCs w:val="28"/>
          <w:lang w:eastAsia="ru-RU"/>
        </w:rPr>
      </w:pPr>
      <w:hyperlink w:anchor="_Toc513897518" w:history="1">
        <w:r w:rsidRPr="00375737">
          <w:rPr>
            <w:rStyle w:val="ad"/>
            <w:noProof/>
            <w:sz w:val="28"/>
            <w:szCs w:val="28"/>
          </w:rPr>
          <w:t>Приложение №5. Прогноз рекламной кампании</w:t>
        </w:r>
        <w:r w:rsidRPr="00375737">
          <w:rPr>
            <w:noProof/>
            <w:webHidden/>
            <w:sz w:val="28"/>
            <w:szCs w:val="28"/>
          </w:rPr>
          <w:tab/>
        </w:r>
        <w:r w:rsidRPr="00375737">
          <w:rPr>
            <w:noProof/>
            <w:webHidden/>
            <w:sz w:val="28"/>
            <w:szCs w:val="28"/>
          </w:rPr>
          <w:fldChar w:fldCharType="begin"/>
        </w:r>
        <w:r w:rsidRPr="00375737">
          <w:rPr>
            <w:noProof/>
            <w:webHidden/>
            <w:sz w:val="28"/>
            <w:szCs w:val="28"/>
          </w:rPr>
          <w:instrText xml:space="preserve"> PAGEREF _Toc513897518 \h </w:instrText>
        </w:r>
        <w:r w:rsidRPr="00375737">
          <w:rPr>
            <w:noProof/>
            <w:webHidden/>
            <w:sz w:val="28"/>
            <w:szCs w:val="28"/>
          </w:rPr>
        </w:r>
        <w:r w:rsidRPr="00375737">
          <w:rPr>
            <w:noProof/>
            <w:webHidden/>
            <w:sz w:val="28"/>
            <w:szCs w:val="28"/>
          </w:rPr>
          <w:fldChar w:fldCharType="separate"/>
        </w:r>
        <w:r>
          <w:rPr>
            <w:noProof/>
            <w:webHidden/>
            <w:sz w:val="28"/>
            <w:szCs w:val="28"/>
          </w:rPr>
          <w:t>114</w:t>
        </w:r>
        <w:r w:rsidRPr="00375737">
          <w:rPr>
            <w:noProof/>
            <w:webHidden/>
            <w:sz w:val="28"/>
            <w:szCs w:val="28"/>
          </w:rPr>
          <w:fldChar w:fldCharType="end"/>
        </w:r>
      </w:hyperlink>
    </w:p>
    <w:p w:rsidR="00897CD3" w:rsidRPr="00375737" w:rsidRDefault="00897CD3" w:rsidP="00897CD3">
      <w:pPr>
        <w:pStyle w:val="14"/>
        <w:rPr>
          <w:rFonts w:eastAsiaTheme="minorEastAsia"/>
          <w:b w:val="0"/>
          <w:noProof/>
          <w:sz w:val="28"/>
          <w:szCs w:val="28"/>
          <w:lang w:eastAsia="ru-RU"/>
        </w:rPr>
      </w:pPr>
      <w:hyperlink w:anchor="_Toc513897519" w:history="1">
        <w:r w:rsidRPr="00375737">
          <w:rPr>
            <w:rStyle w:val="ad"/>
            <w:noProof/>
            <w:sz w:val="28"/>
            <w:szCs w:val="28"/>
          </w:rPr>
          <w:t>Приложение №6. Анализ сайтов в социальных сетях</w:t>
        </w:r>
        <w:r w:rsidRPr="00375737">
          <w:rPr>
            <w:noProof/>
            <w:webHidden/>
            <w:sz w:val="28"/>
            <w:szCs w:val="28"/>
          </w:rPr>
          <w:tab/>
        </w:r>
        <w:r w:rsidRPr="00375737">
          <w:rPr>
            <w:noProof/>
            <w:webHidden/>
            <w:sz w:val="28"/>
            <w:szCs w:val="28"/>
          </w:rPr>
          <w:fldChar w:fldCharType="begin"/>
        </w:r>
        <w:r w:rsidRPr="00375737">
          <w:rPr>
            <w:noProof/>
            <w:webHidden/>
            <w:sz w:val="28"/>
            <w:szCs w:val="28"/>
          </w:rPr>
          <w:instrText xml:space="preserve"> PAGEREF _Toc513897519 \h </w:instrText>
        </w:r>
        <w:r w:rsidRPr="00375737">
          <w:rPr>
            <w:noProof/>
            <w:webHidden/>
            <w:sz w:val="28"/>
            <w:szCs w:val="28"/>
          </w:rPr>
        </w:r>
        <w:r w:rsidRPr="00375737">
          <w:rPr>
            <w:noProof/>
            <w:webHidden/>
            <w:sz w:val="28"/>
            <w:szCs w:val="28"/>
          </w:rPr>
          <w:fldChar w:fldCharType="separate"/>
        </w:r>
        <w:r>
          <w:rPr>
            <w:noProof/>
            <w:webHidden/>
            <w:sz w:val="28"/>
            <w:szCs w:val="28"/>
          </w:rPr>
          <w:t>115</w:t>
        </w:r>
        <w:r w:rsidRPr="00375737">
          <w:rPr>
            <w:noProof/>
            <w:webHidden/>
            <w:sz w:val="28"/>
            <w:szCs w:val="28"/>
          </w:rPr>
          <w:fldChar w:fldCharType="end"/>
        </w:r>
      </w:hyperlink>
    </w:p>
    <w:p w:rsidR="00897CD3" w:rsidRPr="00375737" w:rsidRDefault="00897CD3" w:rsidP="00897CD3">
      <w:pPr>
        <w:pStyle w:val="14"/>
        <w:rPr>
          <w:rFonts w:eastAsiaTheme="minorEastAsia"/>
          <w:b w:val="0"/>
          <w:noProof/>
          <w:sz w:val="28"/>
          <w:szCs w:val="28"/>
          <w:lang w:eastAsia="ru-RU"/>
        </w:rPr>
      </w:pPr>
      <w:hyperlink w:anchor="_Toc513897520" w:history="1">
        <w:r w:rsidRPr="00375737">
          <w:rPr>
            <w:rStyle w:val="ad"/>
            <w:noProof/>
            <w:sz w:val="28"/>
            <w:szCs w:val="28"/>
          </w:rPr>
          <w:t>Приложение №7. Анализ коммерческих факторов</w:t>
        </w:r>
        <w:r w:rsidRPr="00375737">
          <w:rPr>
            <w:noProof/>
            <w:webHidden/>
            <w:sz w:val="28"/>
            <w:szCs w:val="28"/>
          </w:rPr>
          <w:tab/>
        </w:r>
        <w:r w:rsidRPr="00375737">
          <w:rPr>
            <w:noProof/>
            <w:webHidden/>
            <w:sz w:val="28"/>
            <w:szCs w:val="28"/>
          </w:rPr>
          <w:fldChar w:fldCharType="begin"/>
        </w:r>
        <w:r w:rsidRPr="00375737">
          <w:rPr>
            <w:noProof/>
            <w:webHidden/>
            <w:sz w:val="28"/>
            <w:szCs w:val="28"/>
          </w:rPr>
          <w:instrText xml:space="preserve"> PAGEREF _Toc513897520 \h </w:instrText>
        </w:r>
        <w:r w:rsidRPr="00375737">
          <w:rPr>
            <w:noProof/>
            <w:webHidden/>
            <w:sz w:val="28"/>
            <w:szCs w:val="28"/>
          </w:rPr>
        </w:r>
        <w:r w:rsidRPr="00375737">
          <w:rPr>
            <w:noProof/>
            <w:webHidden/>
            <w:sz w:val="28"/>
            <w:szCs w:val="28"/>
          </w:rPr>
          <w:fldChar w:fldCharType="separate"/>
        </w:r>
        <w:r>
          <w:rPr>
            <w:noProof/>
            <w:webHidden/>
            <w:sz w:val="28"/>
            <w:szCs w:val="28"/>
          </w:rPr>
          <w:t>116</w:t>
        </w:r>
        <w:r w:rsidRPr="00375737">
          <w:rPr>
            <w:noProof/>
            <w:webHidden/>
            <w:sz w:val="28"/>
            <w:szCs w:val="28"/>
          </w:rPr>
          <w:fldChar w:fldCharType="end"/>
        </w:r>
      </w:hyperlink>
    </w:p>
    <w:p w:rsidR="00897CD3" w:rsidRPr="00375737" w:rsidRDefault="00897CD3" w:rsidP="00897CD3">
      <w:pPr>
        <w:pStyle w:val="14"/>
        <w:rPr>
          <w:rFonts w:eastAsiaTheme="minorEastAsia"/>
          <w:b w:val="0"/>
          <w:noProof/>
          <w:sz w:val="28"/>
          <w:szCs w:val="28"/>
          <w:lang w:eastAsia="ru-RU"/>
        </w:rPr>
      </w:pPr>
      <w:hyperlink w:anchor="_Toc513897521" w:history="1">
        <w:r w:rsidRPr="00375737">
          <w:rPr>
            <w:rStyle w:val="ad"/>
            <w:noProof/>
            <w:sz w:val="28"/>
            <w:szCs w:val="28"/>
          </w:rPr>
          <w:t>Приложение №8. Установленные расширения</w:t>
        </w:r>
        <w:r w:rsidRPr="00375737">
          <w:rPr>
            <w:noProof/>
            <w:webHidden/>
            <w:sz w:val="28"/>
            <w:szCs w:val="28"/>
          </w:rPr>
          <w:tab/>
        </w:r>
        <w:r w:rsidRPr="00375737">
          <w:rPr>
            <w:noProof/>
            <w:webHidden/>
            <w:sz w:val="28"/>
            <w:szCs w:val="28"/>
          </w:rPr>
          <w:fldChar w:fldCharType="begin"/>
        </w:r>
        <w:r w:rsidRPr="00375737">
          <w:rPr>
            <w:noProof/>
            <w:webHidden/>
            <w:sz w:val="28"/>
            <w:szCs w:val="28"/>
          </w:rPr>
          <w:instrText xml:space="preserve"> PAGEREF _Toc513897521 \h </w:instrText>
        </w:r>
        <w:r w:rsidRPr="00375737">
          <w:rPr>
            <w:noProof/>
            <w:webHidden/>
            <w:sz w:val="28"/>
            <w:szCs w:val="28"/>
          </w:rPr>
        </w:r>
        <w:r w:rsidRPr="00375737">
          <w:rPr>
            <w:noProof/>
            <w:webHidden/>
            <w:sz w:val="28"/>
            <w:szCs w:val="28"/>
          </w:rPr>
          <w:fldChar w:fldCharType="separate"/>
        </w:r>
        <w:r>
          <w:rPr>
            <w:noProof/>
            <w:webHidden/>
            <w:sz w:val="28"/>
            <w:szCs w:val="28"/>
          </w:rPr>
          <w:t>117</w:t>
        </w:r>
        <w:r w:rsidRPr="00375737">
          <w:rPr>
            <w:noProof/>
            <w:webHidden/>
            <w:sz w:val="28"/>
            <w:szCs w:val="28"/>
          </w:rPr>
          <w:fldChar w:fldCharType="end"/>
        </w:r>
      </w:hyperlink>
    </w:p>
    <w:p w:rsidR="00897CD3" w:rsidRPr="00375737" w:rsidRDefault="00897CD3" w:rsidP="00897CD3">
      <w:pPr>
        <w:pStyle w:val="14"/>
        <w:rPr>
          <w:rFonts w:eastAsiaTheme="minorEastAsia"/>
          <w:b w:val="0"/>
          <w:noProof/>
          <w:sz w:val="28"/>
          <w:szCs w:val="28"/>
          <w:lang w:eastAsia="ru-RU"/>
        </w:rPr>
      </w:pPr>
      <w:hyperlink w:anchor="_Toc513897522" w:history="1">
        <w:r w:rsidRPr="00375737">
          <w:rPr>
            <w:rStyle w:val="ad"/>
            <w:noProof/>
            <w:sz w:val="28"/>
            <w:szCs w:val="28"/>
          </w:rPr>
          <w:t>Приложение №9. Поведенческие характеристики</w:t>
        </w:r>
        <w:r w:rsidRPr="00375737">
          <w:rPr>
            <w:noProof/>
            <w:webHidden/>
            <w:sz w:val="28"/>
            <w:szCs w:val="28"/>
          </w:rPr>
          <w:tab/>
        </w:r>
        <w:r w:rsidRPr="00375737">
          <w:rPr>
            <w:noProof/>
            <w:webHidden/>
            <w:sz w:val="28"/>
            <w:szCs w:val="28"/>
          </w:rPr>
          <w:fldChar w:fldCharType="begin"/>
        </w:r>
        <w:r w:rsidRPr="00375737">
          <w:rPr>
            <w:noProof/>
            <w:webHidden/>
            <w:sz w:val="28"/>
            <w:szCs w:val="28"/>
          </w:rPr>
          <w:instrText xml:space="preserve"> PAGEREF _Toc513897522 \h </w:instrText>
        </w:r>
        <w:r w:rsidRPr="00375737">
          <w:rPr>
            <w:noProof/>
            <w:webHidden/>
            <w:sz w:val="28"/>
            <w:szCs w:val="28"/>
          </w:rPr>
        </w:r>
        <w:r w:rsidRPr="00375737">
          <w:rPr>
            <w:noProof/>
            <w:webHidden/>
            <w:sz w:val="28"/>
            <w:szCs w:val="28"/>
          </w:rPr>
          <w:fldChar w:fldCharType="separate"/>
        </w:r>
        <w:r>
          <w:rPr>
            <w:noProof/>
            <w:webHidden/>
            <w:sz w:val="28"/>
            <w:szCs w:val="28"/>
          </w:rPr>
          <w:t>118</w:t>
        </w:r>
        <w:r w:rsidRPr="00375737">
          <w:rPr>
            <w:noProof/>
            <w:webHidden/>
            <w:sz w:val="28"/>
            <w:szCs w:val="28"/>
          </w:rPr>
          <w:fldChar w:fldCharType="end"/>
        </w:r>
      </w:hyperlink>
    </w:p>
    <w:p w:rsidR="00897CD3" w:rsidRPr="00375737" w:rsidRDefault="00897CD3" w:rsidP="00897CD3">
      <w:pPr>
        <w:pStyle w:val="14"/>
        <w:rPr>
          <w:rFonts w:eastAsiaTheme="minorEastAsia"/>
          <w:b w:val="0"/>
          <w:noProof/>
          <w:sz w:val="28"/>
          <w:szCs w:val="28"/>
          <w:lang w:eastAsia="ru-RU"/>
        </w:rPr>
      </w:pPr>
      <w:hyperlink w:anchor="_Toc513897523" w:history="1">
        <w:r w:rsidRPr="00375737">
          <w:rPr>
            <w:rStyle w:val="ad"/>
            <w:noProof/>
            <w:sz w:val="28"/>
            <w:szCs w:val="28"/>
          </w:rPr>
          <w:t>Приложение №10. Мета-теги</w:t>
        </w:r>
        <w:r w:rsidRPr="00375737">
          <w:rPr>
            <w:noProof/>
            <w:webHidden/>
            <w:sz w:val="28"/>
            <w:szCs w:val="28"/>
          </w:rPr>
          <w:tab/>
        </w:r>
        <w:r w:rsidRPr="00375737">
          <w:rPr>
            <w:noProof/>
            <w:webHidden/>
            <w:sz w:val="28"/>
            <w:szCs w:val="28"/>
          </w:rPr>
          <w:fldChar w:fldCharType="begin"/>
        </w:r>
        <w:r w:rsidRPr="00375737">
          <w:rPr>
            <w:noProof/>
            <w:webHidden/>
            <w:sz w:val="28"/>
            <w:szCs w:val="28"/>
          </w:rPr>
          <w:instrText xml:space="preserve"> PAGEREF _Toc513897523 \h </w:instrText>
        </w:r>
        <w:r w:rsidRPr="00375737">
          <w:rPr>
            <w:noProof/>
            <w:webHidden/>
            <w:sz w:val="28"/>
            <w:szCs w:val="28"/>
          </w:rPr>
        </w:r>
        <w:r w:rsidRPr="00375737">
          <w:rPr>
            <w:noProof/>
            <w:webHidden/>
            <w:sz w:val="28"/>
            <w:szCs w:val="28"/>
          </w:rPr>
          <w:fldChar w:fldCharType="separate"/>
        </w:r>
        <w:r>
          <w:rPr>
            <w:noProof/>
            <w:webHidden/>
            <w:sz w:val="28"/>
            <w:szCs w:val="28"/>
          </w:rPr>
          <w:t>119</w:t>
        </w:r>
        <w:r w:rsidRPr="00375737">
          <w:rPr>
            <w:noProof/>
            <w:webHidden/>
            <w:sz w:val="28"/>
            <w:szCs w:val="28"/>
          </w:rPr>
          <w:fldChar w:fldCharType="end"/>
        </w:r>
      </w:hyperlink>
    </w:p>
    <w:p w:rsidR="00897CD3" w:rsidRDefault="00897CD3" w:rsidP="00897CD3">
      <w:pPr>
        <w:pStyle w:val="1"/>
        <w:spacing w:before="0" w:line="360" w:lineRule="auto"/>
        <w:ind w:firstLine="709"/>
        <w:rPr>
          <w:rFonts w:cs="Times New Roman"/>
        </w:rPr>
      </w:pPr>
      <w:r w:rsidRPr="00375737">
        <w:rPr>
          <w:rFonts w:eastAsiaTheme="minorHAnsi" w:cs="Times New Roman"/>
          <w:bCs w:val="0"/>
          <w:sz w:val="28"/>
        </w:rPr>
        <w:fldChar w:fldCharType="end"/>
      </w:r>
    </w:p>
    <w:p w:rsidR="00897CD3" w:rsidRDefault="00897CD3" w:rsidP="00897CD3">
      <w:pPr>
        <w:rPr>
          <w:rFonts w:ascii="Times New Roman" w:eastAsiaTheme="majorEastAsia" w:hAnsi="Times New Roman" w:cs="Times New Roman"/>
          <w:b/>
          <w:bCs/>
          <w:sz w:val="32"/>
          <w:szCs w:val="28"/>
        </w:rPr>
      </w:pPr>
      <w:r>
        <w:rPr>
          <w:rFonts w:ascii="Times New Roman" w:hAnsi="Times New Roman" w:cs="Times New Roman"/>
          <w:sz w:val="32"/>
        </w:rPr>
        <w:br w:type="page"/>
      </w:r>
    </w:p>
    <w:p w:rsidR="00897CD3" w:rsidRPr="008E2DC8" w:rsidRDefault="00897CD3" w:rsidP="00897CD3">
      <w:pPr>
        <w:pStyle w:val="1"/>
        <w:spacing w:before="0" w:line="360" w:lineRule="auto"/>
        <w:ind w:firstLine="709"/>
        <w:rPr>
          <w:rFonts w:cs="Times New Roman"/>
        </w:rPr>
      </w:pPr>
      <w:bookmarkStart w:id="1" w:name="_Toc513897495"/>
      <w:r w:rsidRPr="008E2DC8">
        <w:rPr>
          <w:rFonts w:cs="Times New Roman"/>
        </w:rPr>
        <w:lastRenderedPageBreak/>
        <w:t>Введение</w:t>
      </w:r>
      <w:bookmarkEnd w:id="1"/>
      <w:r w:rsidRPr="008E2DC8">
        <w:rPr>
          <w:rFonts w:cs="Times New Roman"/>
        </w:rPr>
        <w:t xml:space="preserve"> </w:t>
      </w:r>
    </w:p>
    <w:p w:rsidR="00897CD3" w:rsidRPr="008E2DC8" w:rsidRDefault="00897CD3" w:rsidP="00897CD3">
      <w:pPr>
        <w:spacing w:after="0" w:line="360" w:lineRule="auto"/>
        <w:ind w:firstLine="709"/>
        <w:jc w:val="both"/>
        <w:rPr>
          <w:rFonts w:ascii="Times New Roman" w:hAnsi="Times New Roman"/>
          <w:sz w:val="28"/>
        </w:rPr>
      </w:pPr>
      <w:r w:rsidRPr="008E2DC8">
        <w:rPr>
          <w:rFonts w:ascii="Times New Roman" w:hAnsi="Times New Roman"/>
          <w:sz w:val="28"/>
        </w:rPr>
        <w:t>Сектор недвижимости – это настоящая лакмусовая бумажка любой национальной экономики. Именно по его состоянию можно определить бл</w:t>
      </w:r>
      <w:r w:rsidRPr="008E2DC8">
        <w:rPr>
          <w:rFonts w:ascii="Times New Roman" w:hAnsi="Times New Roman"/>
          <w:sz w:val="28"/>
        </w:rPr>
        <w:t>а</w:t>
      </w:r>
      <w:r w:rsidRPr="008E2DC8">
        <w:rPr>
          <w:rFonts w:ascii="Times New Roman" w:hAnsi="Times New Roman"/>
          <w:sz w:val="28"/>
        </w:rPr>
        <w:t>госостояние экономики страны и оценить психологическое состояние общ</w:t>
      </w:r>
      <w:r w:rsidRPr="008E2DC8">
        <w:rPr>
          <w:rFonts w:ascii="Times New Roman" w:hAnsi="Times New Roman"/>
          <w:sz w:val="28"/>
        </w:rPr>
        <w:t>е</w:t>
      </w:r>
      <w:r w:rsidRPr="008E2DC8">
        <w:rPr>
          <w:rFonts w:ascii="Times New Roman" w:hAnsi="Times New Roman"/>
          <w:sz w:val="28"/>
        </w:rPr>
        <w:t>ства. Сегмент недвижимости составляет основу рыночной инфраструктуры, влияет не только на экономику, но и на социальные и политические процессы страны.</w:t>
      </w:r>
    </w:p>
    <w:p w:rsidR="00897CD3" w:rsidRPr="008E2DC8" w:rsidRDefault="00897CD3" w:rsidP="00897CD3">
      <w:pPr>
        <w:spacing w:after="0" w:line="360" w:lineRule="auto"/>
        <w:ind w:firstLine="709"/>
        <w:jc w:val="both"/>
        <w:rPr>
          <w:rFonts w:ascii="Times New Roman" w:hAnsi="Times New Roman"/>
          <w:sz w:val="28"/>
        </w:rPr>
      </w:pPr>
      <w:r w:rsidRPr="008E2DC8">
        <w:rPr>
          <w:rFonts w:ascii="Times New Roman" w:hAnsi="Times New Roman"/>
          <w:sz w:val="28"/>
        </w:rPr>
        <w:t>Рынок недвижимости России в целом и Санкт-Петербурга в частности переживает определенный спад, который эхом откликается еще с 2016 года. Участники рынка пытаются заново вдохнуть жизнь в этот сектор, исходя из существующих экономических реалий. Кризис уже заставил девелоперов снизить цены на квартиры, теперь идет борьба в рамках неценовой конк</w:t>
      </w:r>
      <w:r w:rsidRPr="008E2DC8">
        <w:rPr>
          <w:rFonts w:ascii="Times New Roman" w:hAnsi="Times New Roman"/>
          <w:sz w:val="28"/>
        </w:rPr>
        <w:t>у</w:t>
      </w:r>
      <w:r w:rsidRPr="008E2DC8">
        <w:rPr>
          <w:rFonts w:ascii="Times New Roman" w:hAnsi="Times New Roman"/>
          <w:sz w:val="28"/>
        </w:rPr>
        <w:t xml:space="preserve">ренции. </w:t>
      </w:r>
    </w:p>
    <w:p w:rsidR="00897CD3" w:rsidRPr="008E2DC8" w:rsidRDefault="00897CD3" w:rsidP="00897CD3">
      <w:pPr>
        <w:spacing w:after="0" w:line="360" w:lineRule="auto"/>
        <w:ind w:firstLine="709"/>
        <w:contextualSpacing/>
        <w:jc w:val="both"/>
        <w:rPr>
          <w:rFonts w:ascii="Times New Roman" w:hAnsi="Times New Roman"/>
          <w:sz w:val="28"/>
        </w:rPr>
      </w:pPr>
      <w:proofErr w:type="gramStart"/>
      <w:r w:rsidRPr="008E2DC8">
        <w:rPr>
          <w:rFonts w:ascii="Times New Roman" w:hAnsi="Times New Roman"/>
          <w:sz w:val="28"/>
        </w:rPr>
        <w:t>Интернет-технологии</w:t>
      </w:r>
      <w:proofErr w:type="gramEnd"/>
      <w:r w:rsidRPr="008E2DC8">
        <w:rPr>
          <w:rFonts w:ascii="Times New Roman" w:hAnsi="Times New Roman"/>
          <w:sz w:val="28"/>
        </w:rPr>
        <w:t xml:space="preserve"> уже полностью включились во все социальные, экономические и политические процессы, оставив за бортом сугубо </w:t>
      </w:r>
      <w:proofErr w:type="spellStart"/>
      <w:r w:rsidRPr="008E2DC8">
        <w:rPr>
          <w:rFonts w:ascii="Times New Roman" w:hAnsi="Times New Roman"/>
          <w:sz w:val="28"/>
        </w:rPr>
        <w:t>оффла</w:t>
      </w:r>
      <w:r w:rsidRPr="008E2DC8">
        <w:rPr>
          <w:rFonts w:ascii="Times New Roman" w:hAnsi="Times New Roman"/>
          <w:sz w:val="28"/>
        </w:rPr>
        <w:t>й</w:t>
      </w:r>
      <w:r w:rsidRPr="008E2DC8">
        <w:rPr>
          <w:rFonts w:ascii="Times New Roman" w:hAnsi="Times New Roman"/>
          <w:sz w:val="28"/>
        </w:rPr>
        <w:t>новые</w:t>
      </w:r>
      <w:proofErr w:type="spellEnd"/>
      <w:r w:rsidRPr="008E2DC8">
        <w:rPr>
          <w:rFonts w:ascii="Times New Roman" w:hAnsi="Times New Roman"/>
          <w:sz w:val="28"/>
        </w:rPr>
        <w:t xml:space="preserve"> истории. Интернет-маркетинг с его возможностью просчитать каждый процесс смотрится гораздо перспективнее, чем оценки эффективности </w:t>
      </w:r>
      <w:proofErr w:type="gramStart"/>
      <w:r w:rsidRPr="008E2DC8">
        <w:rPr>
          <w:rFonts w:ascii="Times New Roman" w:hAnsi="Times New Roman"/>
          <w:sz w:val="28"/>
        </w:rPr>
        <w:t>кла</w:t>
      </w:r>
      <w:r w:rsidRPr="008E2DC8">
        <w:rPr>
          <w:rFonts w:ascii="Times New Roman" w:hAnsi="Times New Roman"/>
          <w:sz w:val="28"/>
        </w:rPr>
        <w:t>с</w:t>
      </w:r>
      <w:r w:rsidRPr="008E2DC8">
        <w:rPr>
          <w:rFonts w:ascii="Times New Roman" w:hAnsi="Times New Roman"/>
          <w:sz w:val="28"/>
        </w:rPr>
        <w:t>сического</w:t>
      </w:r>
      <w:proofErr w:type="gramEnd"/>
      <w:r w:rsidRPr="008E2DC8">
        <w:rPr>
          <w:rFonts w:ascii="Times New Roman" w:hAnsi="Times New Roman"/>
          <w:sz w:val="28"/>
        </w:rPr>
        <w:t xml:space="preserve"> </w:t>
      </w:r>
      <w:r w:rsidRPr="008E2DC8">
        <w:rPr>
          <w:rFonts w:ascii="Times New Roman" w:hAnsi="Times New Roman"/>
          <w:sz w:val="28"/>
          <w:lang w:val="en-US"/>
        </w:rPr>
        <w:t>PR</w:t>
      </w:r>
      <w:r w:rsidRPr="008E2DC8">
        <w:rPr>
          <w:rFonts w:ascii="Times New Roman" w:hAnsi="Times New Roman"/>
          <w:sz w:val="28"/>
        </w:rPr>
        <w:t xml:space="preserve"> по суммарному охвату СМИ и фокус-группами. </w:t>
      </w:r>
    </w:p>
    <w:p w:rsidR="00897CD3" w:rsidRPr="008E2DC8" w:rsidRDefault="00897CD3" w:rsidP="00897CD3">
      <w:pPr>
        <w:spacing w:after="0" w:line="360" w:lineRule="auto"/>
        <w:ind w:firstLine="709"/>
        <w:contextualSpacing/>
        <w:jc w:val="both"/>
        <w:rPr>
          <w:rFonts w:ascii="Times New Roman" w:hAnsi="Times New Roman"/>
          <w:sz w:val="28"/>
          <w:szCs w:val="28"/>
          <w:shd w:val="clear" w:color="auto" w:fill="FFFFFF"/>
        </w:rPr>
      </w:pPr>
      <w:r w:rsidRPr="008E2DC8">
        <w:rPr>
          <w:rFonts w:ascii="Times New Roman" w:hAnsi="Times New Roman"/>
          <w:sz w:val="28"/>
          <w:szCs w:val="28"/>
          <w:shd w:val="clear" w:color="auto" w:fill="FFFFFF"/>
        </w:rPr>
        <w:t xml:space="preserve">457 597 – это цифра показов в Яндексе по запросу «купить квартиру» в Санкт-Петербурге за февраль 2018 года, согласно данным </w:t>
      </w:r>
      <w:proofErr w:type="spellStart"/>
      <w:r w:rsidRPr="008E2DC8">
        <w:rPr>
          <w:rFonts w:ascii="Times New Roman" w:hAnsi="Times New Roman"/>
          <w:sz w:val="28"/>
          <w:szCs w:val="28"/>
          <w:shd w:val="clear" w:color="auto" w:fill="FFFFFF"/>
          <w:lang w:val="en-US"/>
        </w:rPr>
        <w:t>wordstat</w:t>
      </w:r>
      <w:proofErr w:type="spellEnd"/>
      <w:r w:rsidRPr="008E2DC8">
        <w:rPr>
          <w:rFonts w:ascii="Times New Roman" w:hAnsi="Times New Roman"/>
          <w:sz w:val="28"/>
          <w:szCs w:val="28"/>
          <w:shd w:val="clear" w:color="auto" w:fill="FFFFFF"/>
        </w:rPr>
        <w:t>. Даже не вдаваясь в анализ семантического ядра запросов, можно констатировать, что спрос на недвижимость у населения остаётся высоким, и главная задача д</w:t>
      </w:r>
      <w:r w:rsidRPr="008E2DC8">
        <w:rPr>
          <w:rFonts w:ascii="Times New Roman" w:hAnsi="Times New Roman"/>
          <w:sz w:val="28"/>
          <w:szCs w:val="28"/>
          <w:shd w:val="clear" w:color="auto" w:fill="FFFFFF"/>
        </w:rPr>
        <w:t>е</w:t>
      </w:r>
      <w:r w:rsidRPr="008E2DC8">
        <w:rPr>
          <w:rFonts w:ascii="Times New Roman" w:hAnsi="Times New Roman"/>
          <w:sz w:val="28"/>
          <w:szCs w:val="28"/>
          <w:shd w:val="clear" w:color="auto" w:fill="FFFFFF"/>
        </w:rPr>
        <w:t xml:space="preserve">велоперов состоит в перенаправлении этого огромного трафика на целевой ресурс. </w:t>
      </w:r>
    </w:p>
    <w:p w:rsidR="00897CD3" w:rsidRPr="008E2DC8" w:rsidRDefault="00897CD3" w:rsidP="00897CD3">
      <w:pPr>
        <w:spacing w:after="0" w:line="360" w:lineRule="auto"/>
        <w:ind w:firstLine="709"/>
        <w:contextualSpacing/>
        <w:jc w:val="both"/>
        <w:rPr>
          <w:rFonts w:ascii="Times New Roman" w:hAnsi="Times New Roman" w:cs="Times New Roman"/>
          <w:sz w:val="28"/>
        </w:rPr>
      </w:pPr>
      <w:r w:rsidRPr="008E2DC8">
        <w:rPr>
          <w:rFonts w:ascii="Times New Roman" w:hAnsi="Times New Roman"/>
          <w:sz w:val="28"/>
        </w:rPr>
        <w:t>Исходя из этих переменных, девелоперам как никогда необходима гр</w:t>
      </w:r>
      <w:r w:rsidRPr="008E2DC8">
        <w:rPr>
          <w:rFonts w:ascii="Times New Roman" w:hAnsi="Times New Roman"/>
          <w:sz w:val="28"/>
        </w:rPr>
        <w:t>а</w:t>
      </w:r>
      <w:r w:rsidRPr="008E2DC8">
        <w:rPr>
          <w:rFonts w:ascii="Times New Roman" w:hAnsi="Times New Roman"/>
          <w:sz w:val="28"/>
        </w:rPr>
        <w:t xml:space="preserve">мотная работа с онлайн технологиями. В этой связи, видится необходимым изучение стратегий продвижения веб-ресурсов девелоперов. </w:t>
      </w:r>
      <w:r w:rsidRPr="008E2DC8">
        <w:rPr>
          <w:rFonts w:ascii="Times New Roman" w:hAnsi="Times New Roman" w:cs="Times New Roman"/>
          <w:sz w:val="28"/>
          <w:szCs w:val="28"/>
        </w:rPr>
        <w:t>В этом мы в</w:t>
      </w:r>
      <w:r w:rsidRPr="008E2DC8">
        <w:rPr>
          <w:rFonts w:ascii="Times New Roman" w:hAnsi="Times New Roman" w:cs="Times New Roman"/>
          <w:sz w:val="28"/>
          <w:szCs w:val="28"/>
        </w:rPr>
        <w:t>и</w:t>
      </w:r>
      <w:r w:rsidRPr="008E2DC8">
        <w:rPr>
          <w:rFonts w:ascii="Times New Roman" w:hAnsi="Times New Roman" w:cs="Times New Roman"/>
          <w:sz w:val="28"/>
          <w:szCs w:val="28"/>
        </w:rPr>
        <w:t xml:space="preserve">дим актуальность выбранной темы. </w:t>
      </w:r>
      <w:r w:rsidRPr="008E2DC8">
        <w:rPr>
          <w:rFonts w:ascii="Times New Roman" w:hAnsi="Times New Roman" w:cs="Times New Roman"/>
          <w:sz w:val="28"/>
        </w:rPr>
        <w:t xml:space="preserve">Наша гипотеза заключается в </w:t>
      </w:r>
      <w:r w:rsidRPr="008E2DC8">
        <w:rPr>
          <w:rFonts w:ascii="Times New Roman" w:hAnsi="Times New Roman" w:cs="Times New Roman"/>
          <w:sz w:val="28"/>
        </w:rPr>
        <w:lastRenderedPageBreak/>
        <w:t xml:space="preserve">том, что каждая строительная организация, работающая в условиях экономического кризиса, выбирает свою стратегию </w:t>
      </w:r>
      <w:proofErr w:type="gramStart"/>
      <w:r w:rsidRPr="008E2DC8">
        <w:rPr>
          <w:rFonts w:ascii="Times New Roman" w:hAnsi="Times New Roman" w:cs="Times New Roman"/>
          <w:sz w:val="28"/>
        </w:rPr>
        <w:t>интернет-продвижения</w:t>
      </w:r>
      <w:proofErr w:type="gramEnd"/>
      <w:r w:rsidRPr="008E2DC8">
        <w:rPr>
          <w:rFonts w:ascii="Times New Roman" w:hAnsi="Times New Roman" w:cs="Times New Roman"/>
          <w:sz w:val="28"/>
        </w:rPr>
        <w:t xml:space="preserve"> в зависимости от поставленных целей (увеличения трафика, повышение позиций в поисковой системе и т.д.) </w:t>
      </w:r>
    </w:p>
    <w:p w:rsidR="00897CD3" w:rsidRPr="008E2DC8" w:rsidRDefault="00897CD3" w:rsidP="00897CD3">
      <w:pPr>
        <w:spacing w:after="0" w:line="360" w:lineRule="auto"/>
        <w:ind w:firstLine="709"/>
        <w:contextualSpacing/>
        <w:jc w:val="both"/>
        <w:rPr>
          <w:rFonts w:ascii="Times New Roman" w:hAnsi="Times New Roman"/>
          <w:sz w:val="28"/>
        </w:rPr>
      </w:pPr>
      <w:r w:rsidRPr="008E2DC8">
        <w:rPr>
          <w:rFonts w:ascii="Times New Roman" w:hAnsi="Times New Roman"/>
          <w:sz w:val="28"/>
        </w:rPr>
        <w:t xml:space="preserve">Цель магистерской диссертации заключается в анализе конкретных особенностей стратегий </w:t>
      </w:r>
      <w:proofErr w:type="gramStart"/>
      <w:r w:rsidRPr="008E2DC8">
        <w:rPr>
          <w:rFonts w:ascii="Times New Roman" w:hAnsi="Times New Roman"/>
          <w:sz w:val="28"/>
        </w:rPr>
        <w:t>интернет-продвижения</w:t>
      </w:r>
      <w:proofErr w:type="gramEnd"/>
      <w:r w:rsidRPr="008E2DC8">
        <w:rPr>
          <w:rFonts w:ascii="Times New Roman" w:hAnsi="Times New Roman"/>
          <w:sz w:val="28"/>
        </w:rPr>
        <w:t xml:space="preserve"> девелоперов в условиях падения спроса. Исходя из поставленной цели, сформулируем задачи исслед</w:t>
      </w:r>
      <w:r w:rsidRPr="008E2DC8">
        <w:rPr>
          <w:rFonts w:ascii="Times New Roman" w:hAnsi="Times New Roman"/>
          <w:sz w:val="28"/>
        </w:rPr>
        <w:t>о</w:t>
      </w:r>
      <w:r w:rsidRPr="008E2DC8">
        <w:rPr>
          <w:rFonts w:ascii="Times New Roman" w:hAnsi="Times New Roman"/>
          <w:sz w:val="28"/>
        </w:rPr>
        <w:t>вания:</w:t>
      </w:r>
    </w:p>
    <w:p w:rsidR="00897CD3" w:rsidRPr="008E2DC8" w:rsidRDefault="00897CD3" w:rsidP="00897CD3">
      <w:pPr>
        <w:pStyle w:val="a6"/>
        <w:numPr>
          <w:ilvl w:val="0"/>
          <w:numId w:val="34"/>
        </w:numPr>
        <w:tabs>
          <w:tab w:val="left" w:pos="1134"/>
        </w:tabs>
        <w:spacing w:after="0" w:line="360" w:lineRule="auto"/>
        <w:ind w:left="0" w:firstLine="709"/>
        <w:jc w:val="both"/>
        <w:rPr>
          <w:rFonts w:ascii="Times New Roman" w:hAnsi="Times New Roman"/>
          <w:sz w:val="28"/>
        </w:rPr>
      </w:pPr>
      <w:r w:rsidRPr="004F25D5">
        <w:rPr>
          <w:rFonts w:ascii="Times New Roman" w:hAnsi="Times New Roman"/>
          <w:sz w:val="28"/>
        </w:rPr>
        <w:t xml:space="preserve">Охарактеризовать </w:t>
      </w:r>
      <w:r w:rsidRPr="008E2DC8">
        <w:rPr>
          <w:rFonts w:ascii="Times New Roman" w:hAnsi="Times New Roman"/>
          <w:sz w:val="28"/>
        </w:rPr>
        <w:t xml:space="preserve">экономическое состояние рынка недвижимости России и Санкт-Петербурга на настоящий момент; </w:t>
      </w:r>
    </w:p>
    <w:p w:rsidR="00897CD3" w:rsidRPr="008E2DC8" w:rsidRDefault="00897CD3" w:rsidP="00897CD3">
      <w:pPr>
        <w:pStyle w:val="a6"/>
        <w:numPr>
          <w:ilvl w:val="0"/>
          <w:numId w:val="34"/>
        </w:numPr>
        <w:tabs>
          <w:tab w:val="left" w:pos="1134"/>
        </w:tabs>
        <w:spacing w:after="0" w:line="360" w:lineRule="auto"/>
        <w:ind w:left="0" w:firstLine="709"/>
        <w:jc w:val="both"/>
        <w:rPr>
          <w:rFonts w:ascii="Times New Roman" w:hAnsi="Times New Roman"/>
          <w:sz w:val="28"/>
        </w:rPr>
      </w:pPr>
      <w:r w:rsidRPr="008E2DC8">
        <w:rPr>
          <w:rFonts w:ascii="Times New Roman" w:hAnsi="Times New Roman"/>
          <w:sz w:val="28"/>
        </w:rPr>
        <w:t xml:space="preserve">Рассмотреть онлайн технологии на рынке недвижимости в онлайн среде; </w:t>
      </w:r>
    </w:p>
    <w:p w:rsidR="00897CD3" w:rsidRPr="008E2DC8" w:rsidRDefault="00897CD3" w:rsidP="00897CD3">
      <w:pPr>
        <w:pStyle w:val="a6"/>
        <w:numPr>
          <w:ilvl w:val="0"/>
          <w:numId w:val="34"/>
        </w:numPr>
        <w:tabs>
          <w:tab w:val="left" w:pos="1134"/>
        </w:tabs>
        <w:spacing w:after="0" w:line="360" w:lineRule="auto"/>
        <w:ind w:left="0" w:firstLine="709"/>
        <w:jc w:val="both"/>
        <w:rPr>
          <w:rFonts w:ascii="Times New Roman" w:hAnsi="Times New Roman"/>
          <w:sz w:val="28"/>
        </w:rPr>
      </w:pPr>
      <w:r w:rsidRPr="008E2DC8">
        <w:rPr>
          <w:rFonts w:ascii="Times New Roman" w:hAnsi="Times New Roman"/>
          <w:sz w:val="28"/>
        </w:rPr>
        <w:t xml:space="preserve">Проанализировать эффективность использования </w:t>
      </w:r>
      <w:proofErr w:type="gramStart"/>
      <w:r w:rsidRPr="008E2DC8">
        <w:rPr>
          <w:rFonts w:ascii="Times New Roman" w:hAnsi="Times New Roman"/>
          <w:sz w:val="28"/>
        </w:rPr>
        <w:t>интернет-инструментов</w:t>
      </w:r>
      <w:proofErr w:type="gramEnd"/>
      <w:r w:rsidRPr="008E2DC8">
        <w:rPr>
          <w:rFonts w:ascii="Times New Roman" w:hAnsi="Times New Roman"/>
          <w:sz w:val="28"/>
        </w:rPr>
        <w:t xml:space="preserve"> на примере работы девелоперов Санкт-Петербурга; </w:t>
      </w:r>
    </w:p>
    <w:p w:rsidR="00897CD3" w:rsidRPr="008E2DC8" w:rsidRDefault="00897CD3" w:rsidP="00897CD3">
      <w:pPr>
        <w:pStyle w:val="a6"/>
        <w:numPr>
          <w:ilvl w:val="0"/>
          <w:numId w:val="34"/>
        </w:numPr>
        <w:tabs>
          <w:tab w:val="left" w:pos="1134"/>
        </w:tabs>
        <w:spacing w:after="0" w:line="360" w:lineRule="auto"/>
        <w:ind w:left="0" w:firstLine="709"/>
        <w:jc w:val="both"/>
        <w:rPr>
          <w:rFonts w:ascii="Times New Roman" w:hAnsi="Times New Roman"/>
          <w:sz w:val="28"/>
        </w:rPr>
      </w:pPr>
      <w:r w:rsidRPr="008E2DC8">
        <w:rPr>
          <w:rFonts w:ascii="Times New Roman" w:hAnsi="Times New Roman"/>
          <w:sz w:val="28"/>
        </w:rPr>
        <w:t xml:space="preserve">Выявить тренды и устойчивые практики использования </w:t>
      </w:r>
      <w:proofErr w:type="gramStart"/>
      <w:r w:rsidRPr="008E2DC8">
        <w:rPr>
          <w:rFonts w:ascii="Times New Roman" w:hAnsi="Times New Roman"/>
          <w:sz w:val="28"/>
        </w:rPr>
        <w:t>интернет-продвижения</w:t>
      </w:r>
      <w:proofErr w:type="gramEnd"/>
      <w:r w:rsidRPr="008E2DC8">
        <w:rPr>
          <w:rFonts w:ascii="Times New Roman" w:hAnsi="Times New Roman"/>
          <w:sz w:val="28"/>
        </w:rPr>
        <w:t xml:space="preserve"> в строительной отрасли. </w:t>
      </w:r>
    </w:p>
    <w:p w:rsidR="00897CD3" w:rsidRPr="008E2DC8" w:rsidRDefault="00897CD3" w:rsidP="00897CD3">
      <w:pPr>
        <w:spacing w:after="0" w:line="360" w:lineRule="auto"/>
        <w:ind w:firstLine="709"/>
        <w:contextualSpacing/>
        <w:jc w:val="both"/>
        <w:rPr>
          <w:rFonts w:ascii="Times New Roman" w:hAnsi="Times New Roman"/>
          <w:sz w:val="28"/>
        </w:rPr>
      </w:pPr>
      <w:r w:rsidRPr="008E2DC8">
        <w:rPr>
          <w:rFonts w:ascii="Times New Roman" w:hAnsi="Times New Roman"/>
          <w:sz w:val="28"/>
        </w:rPr>
        <w:t>Для выполнения поставленных задач мы будем о</w:t>
      </w:r>
      <w:r w:rsidRPr="008E2DC8">
        <w:rPr>
          <w:rFonts w:ascii="Times New Roman" w:hAnsi="Times New Roman" w:cs="Times New Roman"/>
          <w:sz w:val="28"/>
          <w:szCs w:val="28"/>
        </w:rPr>
        <w:t xml:space="preserve">ценивать стратегии интернет-продвижения на рынке недвижимости поэтапно с привлечением инструментов веб-аналитики: </w:t>
      </w:r>
      <w:proofErr w:type="spellStart"/>
      <w:r w:rsidRPr="008E2DC8">
        <w:rPr>
          <w:rFonts w:ascii="Times New Roman" w:hAnsi="Times New Roman"/>
          <w:sz w:val="28"/>
          <w:lang w:val="en-US"/>
        </w:rPr>
        <w:t>wordstat</w:t>
      </w:r>
      <w:proofErr w:type="spellEnd"/>
      <w:r w:rsidRPr="008E2DC8">
        <w:rPr>
          <w:rFonts w:ascii="Times New Roman" w:hAnsi="Times New Roman"/>
          <w:sz w:val="28"/>
        </w:rPr>
        <w:t xml:space="preserve">, </w:t>
      </w:r>
      <w:proofErr w:type="spellStart"/>
      <w:r w:rsidRPr="008E2DC8">
        <w:rPr>
          <w:rFonts w:ascii="Times New Roman" w:hAnsi="Times New Roman"/>
          <w:sz w:val="28"/>
        </w:rPr>
        <w:t>Яндекс</w:t>
      </w:r>
      <w:proofErr w:type="gramStart"/>
      <w:r w:rsidRPr="008E2DC8">
        <w:rPr>
          <w:rFonts w:ascii="Times New Roman" w:hAnsi="Times New Roman"/>
          <w:sz w:val="28"/>
        </w:rPr>
        <w:t>.П</w:t>
      </w:r>
      <w:proofErr w:type="gramEnd"/>
      <w:r w:rsidRPr="008E2DC8">
        <w:rPr>
          <w:rFonts w:ascii="Times New Roman" w:hAnsi="Times New Roman"/>
          <w:sz w:val="28"/>
        </w:rPr>
        <w:t>рогноз</w:t>
      </w:r>
      <w:proofErr w:type="spellEnd"/>
      <w:r w:rsidRPr="008E2DC8">
        <w:rPr>
          <w:rFonts w:ascii="Times New Roman" w:hAnsi="Times New Roman"/>
          <w:sz w:val="28"/>
        </w:rPr>
        <w:t xml:space="preserve"> бюджета, </w:t>
      </w:r>
      <w:proofErr w:type="spellStart"/>
      <w:r w:rsidRPr="008E2DC8">
        <w:rPr>
          <w:rFonts w:ascii="Times New Roman" w:hAnsi="Times New Roman"/>
          <w:sz w:val="28"/>
          <w:lang w:val="en-US"/>
        </w:rPr>
        <w:t>mozrank</w:t>
      </w:r>
      <w:proofErr w:type="spellEnd"/>
      <w:r w:rsidRPr="008E2DC8">
        <w:rPr>
          <w:rFonts w:ascii="Times New Roman" w:hAnsi="Times New Roman"/>
          <w:sz w:val="28"/>
        </w:rPr>
        <w:t xml:space="preserve">, </w:t>
      </w:r>
      <w:proofErr w:type="spellStart"/>
      <w:r w:rsidRPr="008E2DC8">
        <w:rPr>
          <w:rFonts w:ascii="Times New Roman" w:hAnsi="Times New Roman"/>
          <w:sz w:val="28"/>
          <w:lang w:val="en-US"/>
        </w:rPr>
        <w:t>xtool</w:t>
      </w:r>
      <w:proofErr w:type="spellEnd"/>
      <w:r w:rsidRPr="008E2DC8">
        <w:rPr>
          <w:rFonts w:ascii="Times New Roman" w:hAnsi="Times New Roman"/>
          <w:sz w:val="28"/>
        </w:rPr>
        <w:t xml:space="preserve">, </w:t>
      </w:r>
      <w:r w:rsidRPr="008E2DC8">
        <w:rPr>
          <w:rFonts w:ascii="Times New Roman" w:hAnsi="Times New Roman"/>
          <w:sz w:val="28"/>
          <w:lang w:val="en-US"/>
        </w:rPr>
        <w:t>similar</w:t>
      </w:r>
      <w:r w:rsidRPr="008E2DC8">
        <w:rPr>
          <w:rFonts w:ascii="Times New Roman" w:hAnsi="Times New Roman"/>
          <w:sz w:val="28"/>
        </w:rPr>
        <w:t xml:space="preserve"> </w:t>
      </w:r>
      <w:r w:rsidRPr="008E2DC8">
        <w:rPr>
          <w:rFonts w:ascii="Times New Roman" w:hAnsi="Times New Roman"/>
          <w:sz w:val="28"/>
          <w:lang w:val="en-US"/>
        </w:rPr>
        <w:t>web</w:t>
      </w:r>
      <w:r w:rsidRPr="008E2DC8">
        <w:rPr>
          <w:rFonts w:ascii="Times New Roman" w:hAnsi="Times New Roman" w:cs="Times New Roman"/>
          <w:sz w:val="28"/>
          <w:szCs w:val="28"/>
        </w:rPr>
        <w:t xml:space="preserve">. В ходе нашего исследования будет проведена комплексный анализ технических параметров сайтов, трафика, </w:t>
      </w:r>
      <w:r w:rsidRPr="008E2DC8">
        <w:rPr>
          <w:rFonts w:ascii="Times New Roman" w:hAnsi="Times New Roman" w:cs="Times New Roman"/>
          <w:sz w:val="28"/>
          <w:szCs w:val="28"/>
          <w:lang w:val="en-US"/>
        </w:rPr>
        <w:t>SEO</w:t>
      </w:r>
      <w:r w:rsidRPr="008E2DC8">
        <w:rPr>
          <w:rFonts w:ascii="Times New Roman" w:hAnsi="Times New Roman" w:cs="Times New Roman"/>
          <w:sz w:val="28"/>
          <w:szCs w:val="28"/>
        </w:rPr>
        <w:t>-продвижения, продв</w:t>
      </w:r>
      <w:r w:rsidRPr="008E2DC8">
        <w:rPr>
          <w:rFonts w:ascii="Times New Roman" w:hAnsi="Times New Roman" w:cs="Times New Roman"/>
          <w:sz w:val="28"/>
          <w:szCs w:val="28"/>
        </w:rPr>
        <w:t>и</w:t>
      </w:r>
      <w:r w:rsidRPr="008E2DC8">
        <w:rPr>
          <w:rFonts w:ascii="Times New Roman" w:hAnsi="Times New Roman" w:cs="Times New Roman"/>
          <w:sz w:val="28"/>
          <w:szCs w:val="28"/>
        </w:rPr>
        <w:t xml:space="preserve">жения </w:t>
      </w:r>
      <w:proofErr w:type="gramStart"/>
      <w:r w:rsidRPr="008E2DC8">
        <w:rPr>
          <w:rFonts w:ascii="Times New Roman" w:hAnsi="Times New Roman" w:cs="Times New Roman"/>
          <w:sz w:val="28"/>
          <w:szCs w:val="28"/>
        </w:rPr>
        <w:t>по</w:t>
      </w:r>
      <w:proofErr w:type="gramEnd"/>
      <w:r w:rsidRPr="008E2DC8">
        <w:rPr>
          <w:rFonts w:ascii="Times New Roman" w:hAnsi="Times New Roman" w:cs="Times New Roman"/>
          <w:sz w:val="28"/>
          <w:szCs w:val="28"/>
        </w:rPr>
        <w:t xml:space="preserve"> контекстной, коммерческих факторов, поведенческих характер</w:t>
      </w:r>
      <w:r w:rsidRPr="008E2DC8">
        <w:rPr>
          <w:rFonts w:ascii="Times New Roman" w:hAnsi="Times New Roman" w:cs="Times New Roman"/>
          <w:sz w:val="28"/>
          <w:szCs w:val="28"/>
        </w:rPr>
        <w:t>и</w:t>
      </w:r>
      <w:r w:rsidRPr="008E2DC8">
        <w:rPr>
          <w:rFonts w:ascii="Times New Roman" w:hAnsi="Times New Roman" w:cs="Times New Roman"/>
          <w:sz w:val="28"/>
          <w:szCs w:val="28"/>
        </w:rPr>
        <w:t xml:space="preserve">стик. Подобная комплексная оценка вышеперечисленных факторов поможет наиболее полно оценить стратегии </w:t>
      </w:r>
      <w:proofErr w:type="gramStart"/>
      <w:r w:rsidRPr="008E2DC8">
        <w:rPr>
          <w:rFonts w:ascii="Times New Roman" w:hAnsi="Times New Roman" w:cs="Times New Roman"/>
          <w:sz w:val="28"/>
          <w:szCs w:val="28"/>
        </w:rPr>
        <w:t>интернет-продвижения</w:t>
      </w:r>
      <w:proofErr w:type="gramEnd"/>
      <w:r w:rsidRPr="008E2DC8">
        <w:rPr>
          <w:rFonts w:ascii="Times New Roman" w:hAnsi="Times New Roman" w:cs="Times New Roman"/>
          <w:sz w:val="28"/>
          <w:szCs w:val="28"/>
        </w:rPr>
        <w:t xml:space="preserve"> девелоперов и их эффективность. </w:t>
      </w:r>
    </w:p>
    <w:p w:rsidR="00897CD3" w:rsidRPr="008E2DC8" w:rsidRDefault="00897CD3" w:rsidP="00897CD3">
      <w:pPr>
        <w:spacing w:after="0" w:line="360" w:lineRule="auto"/>
        <w:ind w:firstLine="709"/>
        <w:contextualSpacing/>
        <w:jc w:val="both"/>
        <w:rPr>
          <w:rFonts w:ascii="Times New Roman" w:hAnsi="Times New Roman"/>
          <w:sz w:val="28"/>
        </w:rPr>
      </w:pPr>
      <w:r w:rsidRPr="008E2DC8">
        <w:rPr>
          <w:rFonts w:ascii="Times New Roman" w:hAnsi="Times New Roman"/>
          <w:sz w:val="28"/>
        </w:rPr>
        <w:t>Объектом исследования являются коммуникации на рынке недвижим</w:t>
      </w:r>
      <w:r w:rsidRPr="008E2DC8">
        <w:rPr>
          <w:rFonts w:ascii="Times New Roman" w:hAnsi="Times New Roman"/>
          <w:sz w:val="28"/>
        </w:rPr>
        <w:t>о</w:t>
      </w:r>
      <w:r w:rsidRPr="008E2DC8">
        <w:rPr>
          <w:rFonts w:ascii="Times New Roman" w:hAnsi="Times New Roman"/>
          <w:sz w:val="28"/>
        </w:rPr>
        <w:t xml:space="preserve">сти Санкт-Петербурга в его нынешнем состоянии. Предмет исследования – анализ конкретных стратегий </w:t>
      </w:r>
      <w:proofErr w:type="gramStart"/>
      <w:r w:rsidRPr="008E2DC8">
        <w:rPr>
          <w:rFonts w:ascii="Times New Roman" w:hAnsi="Times New Roman"/>
          <w:sz w:val="28"/>
        </w:rPr>
        <w:t>интернет-продвижения</w:t>
      </w:r>
      <w:proofErr w:type="gramEnd"/>
      <w:r w:rsidRPr="008E2DC8">
        <w:rPr>
          <w:rFonts w:ascii="Times New Roman" w:hAnsi="Times New Roman"/>
          <w:sz w:val="28"/>
        </w:rPr>
        <w:t xml:space="preserve"> целевых веб-ресурсов девелоперов. </w:t>
      </w:r>
    </w:p>
    <w:p w:rsidR="00897CD3" w:rsidRPr="008E2DC8" w:rsidRDefault="00897CD3" w:rsidP="00897CD3">
      <w:pPr>
        <w:spacing w:after="0" w:line="360" w:lineRule="auto"/>
        <w:ind w:firstLine="709"/>
        <w:contextualSpacing/>
        <w:jc w:val="both"/>
        <w:rPr>
          <w:rFonts w:ascii="Times New Roman" w:hAnsi="Times New Roman"/>
          <w:sz w:val="28"/>
        </w:rPr>
      </w:pPr>
      <w:r w:rsidRPr="008E2DC8">
        <w:rPr>
          <w:rFonts w:ascii="Times New Roman" w:hAnsi="Times New Roman"/>
          <w:sz w:val="28"/>
        </w:rPr>
        <w:lastRenderedPageBreak/>
        <w:t xml:space="preserve">Несмотря на фундаментальность строительной </w:t>
      </w:r>
      <w:proofErr w:type="gramStart"/>
      <w:r w:rsidRPr="008E2DC8">
        <w:rPr>
          <w:rFonts w:ascii="Times New Roman" w:hAnsi="Times New Roman"/>
          <w:sz w:val="28"/>
        </w:rPr>
        <w:t>отрасли</w:t>
      </w:r>
      <w:proofErr w:type="gramEnd"/>
      <w:r w:rsidRPr="008E2DC8">
        <w:rPr>
          <w:rFonts w:ascii="Times New Roman" w:hAnsi="Times New Roman"/>
          <w:sz w:val="28"/>
        </w:rPr>
        <w:t xml:space="preserve"> и явных веяний времени, тематика интернет-маркетинга на рынке недвижимости в академ</w:t>
      </w:r>
      <w:r w:rsidRPr="008E2DC8">
        <w:rPr>
          <w:rFonts w:ascii="Times New Roman" w:hAnsi="Times New Roman"/>
          <w:sz w:val="28"/>
        </w:rPr>
        <w:t>и</w:t>
      </w:r>
      <w:r w:rsidRPr="008E2DC8">
        <w:rPr>
          <w:rFonts w:ascii="Times New Roman" w:hAnsi="Times New Roman"/>
          <w:sz w:val="28"/>
        </w:rPr>
        <w:t xml:space="preserve">ческой среде малоизучена. Отчасти это обуславливается тем, что развитие </w:t>
      </w:r>
      <w:proofErr w:type="gramStart"/>
      <w:r w:rsidRPr="008E2DC8">
        <w:rPr>
          <w:rFonts w:ascii="Times New Roman" w:hAnsi="Times New Roman"/>
          <w:sz w:val="28"/>
        </w:rPr>
        <w:t>интернет-технологий</w:t>
      </w:r>
      <w:proofErr w:type="gramEnd"/>
      <w:r w:rsidRPr="008E2DC8">
        <w:rPr>
          <w:rFonts w:ascii="Times New Roman" w:hAnsi="Times New Roman"/>
          <w:sz w:val="28"/>
        </w:rPr>
        <w:t xml:space="preserve"> происходит достаточно динамично и то, что было акт</w:t>
      </w:r>
      <w:r w:rsidRPr="008E2DC8">
        <w:rPr>
          <w:rFonts w:ascii="Times New Roman" w:hAnsi="Times New Roman"/>
          <w:sz w:val="28"/>
        </w:rPr>
        <w:t>у</w:t>
      </w:r>
      <w:r w:rsidRPr="008E2DC8">
        <w:rPr>
          <w:rFonts w:ascii="Times New Roman" w:hAnsi="Times New Roman"/>
          <w:sz w:val="28"/>
        </w:rPr>
        <w:t xml:space="preserve">ально год назад не является гарантом актуальности в будущем. В связи с этим основная часть работы базируется на статьях в периодических изданиях за авторством О. Мягченко, С. </w:t>
      </w:r>
      <w:proofErr w:type="spellStart"/>
      <w:r w:rsidRPr="008E2DC8">
        <w:rPr>
          <w:rFonts w:ascii="Times New Roman" w:hAnsi="Times New Roman"/>
          <w:sz w:val="28"/>
        </w:rPr>
        <w:t>Петраковского</w:t>
      </w:r>
      <w:proofErr w:type="spellEnd"/>
      <w:r w:rsidRPr="008E2DC8">
        <w:rPr>
          <w:rFonts w:ascii="Times New Roman" w:hAnsi="Times New Roman"/>
          <w:sz w:val="28"/>
        </w:rPr>
        <w:t xml:space="preserve">, А. Фролова и технической информации от сотрудников поисковой системы Яндекс. </w:t>
      </w:r>
    </w:p>
    <w:p w:rsidR="00897CD3" w:rsidRPr="008E2DC8" w:rsidRDefault="00897CD3" w:rsidP="00897CD3">
      <w:pPr>
        <w:spacing w:after="0" w:line="360" w:lineRule="auto"/>
        <w:ind w:firstLine="709"/>
        <w:contextualSpacing/>
        <w:jc w:val="both"/>
        <w:rPr>
          <w:rFonts w:ascii="Times New Roman" w:hAnsi="Times New Roman"/>
          <w:sz w:val="28"/>
        </w:rPr>
      </w:pPr>
      <w:r w:rsidRPr="008E2DC8">
        <w:rPr>
          <w:rFonts w:ascii="Times New Roman" w:hAnsi="Times New Roman"/>
          <w:sz w:val="28"/>
        </w:rPr>
        <w:t xml:space="preserve">Базисом для изучения специфики работы </w:t>
      </w:r>
      <w:proofErr w:type="gramStart"/>
      <w:r w:rsidRPr="008E2DC8">
        <w:rPr>
          <w:rFonts w:ascii="Times New Roman" w:hAnsi="Times New Roman"/>
          <w:sz w:val="28"/>
        </w:rPr>
        <w:t>интернет-инструментов</w:t>
      </w:r>
      <w:proofErr w:type="gramEnd"/>
      <w:r w:rsidRPr="008E2DC8">
        <w:rPr>
          <w:rFonts w:ascii="Times New Roman" w:hAnsi="Times New Roman"/>
          <w:sz w:val="28"/>
        </w:rPr>
        <w:t xml:space="preserve"> и их стратегического использования в продвижении стали работы А. </w:t>
      </w:r>
      <w:proofErr w:type="spellStart"/>
      <w:r w:rsidRPr="008E2DC8">
        <w:rPr>
          <w:rFonts w:ascii="Times New Roman" w:hAnsi="Times New Roman"/>
          <w:sz w:val="28"/>
        </w:rPr>
        <w:t>Куракова</w:t>
      </w:r>
      <w:proofErr w:type="spellEnd"/>
      <w:r w:rsidRPr="008E2DC8">
        <w:rPr>
          <w:rFonts w:ascii="Times New Roman" w:hAnsi="Times New Roman"/>
          <w:sz w:val="28"/>
        </w:rPr>
        <w:t xml:space="preserve">, Н. Нееловой, А. Рая. Данные исследования позволили выделить базовый набор </w:t>
      </w:r>
      <w:proofErr w:type="gramStart"/>
      <w:r w:rsidRPr="008E2DC8">
        <w:rPr>
          <w:rFonts w:ascii="Times New Roman" w:hAnsi="Times New Roman"/>
          <w:sz w:val="28"/>
        </w:rPr>
        <w:t>интернет-инструментов</w:t>
      </w:r>
      <w:proofErr w:type="gramEnd"/>
      <w:r w:rsidRPr="008E2DC8">
        <w:rPr>
          <w:rFonts w:ascii="Times New Roman" w:hAnsi="Times New Roman"/>
          <w:sz w:val="28"/>
        </w:rPr>
        <w:t>, определить релевантность их использования для рынка недвижимости и разобраться в техниках и особенностях их настройки.</w:t>
      </w:r>
    </w:p>
    <w:p w:rsidR="00897CD3" w:rsidRPr="008E2DC8" w:rsidRDefault="00897CD3" w:rsidP="00897CD3">
      <w:pPr>
        <w:spacing w:after="0" w:line="360" w:lineRule="auto"/>
        <w:ind w:firstLine="709"/>
        <w:contextualSpacing/>
        <w:jc w:val="both"/>
        <w:rPr>
          <w:rFonts w:ascii="Times New Roman" w:hAnsi="Times New Roman" w:cs="Times New Roman"/>
          <w:sz w:val="28"/>
        </w:rPr>
      </w:pPr>
      <w:r w:rsidRPr="008E2DC8">
        <w:rPr>
          <w:rFonts w:ascii="Times New Roman" w:hAnsi="Times New Roman"/>
          <w:sz w:val="28"/>
        </w:rPr>
        <w:t>В качестве базы для рассмотрения аспектов экономической ситуации на рынке недвижимости составили данные Федеральной службы госуда</w:t>
      </w:r>
      <w:r w:rsidRPr="008E2DC8">
        <w:rPr>
          <w:rFonts w:ascii="Times New Roman" w:hAnsi="Times New Roman"/>
          <w:sz w:val="28"/>
        </w:rPr>
        <w:t>р</w:t>
      </w:r>
      <w:r w:rsidRPr="008E2DC8">
        <w:rPr>
          <w:rFonts w:ascii="Times New Roman" w:hAnsi="Times New Roman"/>
          <w:sz w:val="28"/>
        </w:rPr>
        <w:t xml:space="preserve">ственной статистики, а также мониторинги, проведенные специалистами-аналитиками НИУ ВШЭ, </w:t>
      </w:r>
      <w:proofErr w:type="spellStart"/>
      <w:r w:rsidRPr="008E2DC8">
        <w:rPr>
          <w:rFonts w:ascii="Times New Roman" w:hAnsi="Times New Roman" w:cs="Times New Roman"/>
          <w:sz w:val="28"/>
        </w:rPr>
        <w:t>Knight</w:t>
      </w:r>
      <w:proofErr w:type="spellEnd"/>
      <w:r w:rsidRPr="008E2DC8">
        <w:rPr>
          <w:rFonts w:ascii="Times New Roman" w:hAnsi="Times New Roman" w:cs="Times New Roman"/>
          <w:sz w:val="28"/>
        </w:rPr>
        <w:t xml:space="preserve"> </w:t>
      </w:r>
      <w:proofErr w:type="spellStart"/>
      <w:r w:rsidRPr="008E2DC8">
        <w:rPr>
          <w:rFonts w:ascii="Times New Roman" w:hAnsi="Times New Roman" w:cs="Times New Roman"/>
          <w:sz w:val="28"/>
        </w:rPr>
        <w:t>Frank</w:t>
      </w:r>
      <w:proofErr w:type="spellEnd"/>
      <w:r w:rsidRPr="008E2DC8">
        <w:rPr>
          <w:rFonts w:ascii="Times New Roman" w:hAnsi="Times New Roman" w:cs="Times New Roman"/>
          <w:sz w:val="28"/>
        </w:rPr>
        <w:t xml:space="preserve"> </w:t>
      </w:r>
      <w:proofErr w:type="spellStart"/>
      <w:r w:rsidRPr="008E2DC8">
        <w:rPr>
          <w:rFonts w:ascii="Times New Roman" w:hAnsi="Times New Roman" w:cs="Times New Roman"/>
          <w:sz w:val="28"/>
        </w:rPr>
        <w:t>St</w:t>
      </w:r>
      <w:proofErr w:type="spellEnd"/>
      <w:r w:rsidRPr="008E2DC8">
        <w:rPr>
          <w:rFonts w:ascii="Times New Roman" w:hAnsi="Times New Roman" w:cs="Times New Roman"/>
          <w:sz w:val="28"/>
        </w:rPr>
        <w:t xml:space="preserve"> </w:t>
      </w:r>
      <w:proofErr w:type="spellStart"/>
      <w:r w:rsidRPr="008E2DC8">
        <w:rPr>
          <w:rFonts w:ascii="Times New Roman" w:hAnsi="Times New Roman" w:cs="Times New Roman"/>
          <w:sz w:val="28"/>
        </w:rPr>
        <w:t>Petersburg</w:t>
      </w:r>
      <w:proofErr w:type="spellEnd"/>
      <w:r w:rsidRPr="008E2DC8">
        <w:rPr>
          <w:rFonts w:ascii="Times New Roman" w:hAnsi="Times New Roman" w:cs="Times New Roman"/>
          <w:sz w:val="28"/>
        </w:rPr>
        <w:t xml:space="preserve">, </w:t>
      </w:r>
      <w:proofErr w:type="spellStart"/>
      <w:r w:rsidRPr="008E2DC8">
        <w:rPr>
          <w:rFonts w:ascii="Times New Roman" w:hAnsi="Times New Roman" w:cs="Times New Roman"/>
          <w:sz w:val="28"/>
          <w:lang w:val="en-US"/>
        </w:rPr>
        <w:t>Domofond</w:t>
      </w:r>
      <w:proofErr w:type="spellEnd"/>
      <w:r w:rsidRPr="008E2DC8">
        <w:rPr>
          <w:rFonts w:ascii="Times New Roman" w:hAnsi="Times New Roman" w:cs="Times New Roman"/>
          <w:sz w:val="28"/>
        </w:rPr>
        <w:t>.</w:t>
      </w:r>
      <w:proofErr w:type="spellStart"/>
      <w:r w:rsidRPr="008E2DC8">
        <w:rPr>
          <w:rFonts w:ascii="Times New Roman" w:hAnsi="Times New Roman" w:cs="Times New Roman"/>
          <w:sz w:val="28"/>
          <w:lang w:val="en-US"/>
        </w:rPr>
        <w:t>ru</w:t>
      </w:r>
      <w:proofErr w:type="spellEnd"/>
      <w:r w:rsidRPr="008E2DC8">
        <w:rPr>
          <w:rFonts w:ascii="Times New Roman" w:hAnsi="Times New Roman" w:cs="Times New Roman"/>
          <w:sz w:val="28"/>
        </w:rPr>
        <w:t>, Министе</w:t>
      </w:r>
      <w:r w:rsidRPr="008E2DC8">
        <w:rPr>
          <w:rFonts w:ascii="Times New Roman" w:hAnsi="Times New Roman" w:cs="Times New Roman"/>
          <w:sz w:val="28"/>
        </w:rPr>
        <w:t>р</w:t>
      </w:r>
      <w:r w:rsidRPr="008E2DC8">
        <w:rPr>
          <w:rFonts w:ascii="Times New Roman" w:hAnsi="Times New Roman" w:cs="Times New Roman"/>
          <w:sz w:val="28"/>
        </w:rPr>
        <w:t xml:space="preserve">ства труда и Министерства строительства. </w:t>
      </w:r>
    </w:p>
    <w:p w:rsidR="00897CD3" w:rsidRPr="008E2DC8" w:rsidRDefault="00897CD3" w:rsidP="00897CD3">
      <w:pPr>
        <w:spacing w:after="0" w:line="360" w:lineRule="auto"/>
        <w:ind w:firstLine="709"/>
        <w:contextualSpacing/>
        <w:jc w:val="both"/>
        <w:rPr>
          <w:rFonts w:ascii="Times New Roman" w:hAnsi="Times New Roman"/>
          <w:sz w:val="28"/>
          <w:szCs w:val="28"/>
        </w:rPr>
      </w:pPr>
      <w:r w:rsidRPr="008E2DC8">
        <w:rPr>
          <w:rFonts w:ascii="Times New Roman" w:hAnsi="Times New Roman"/>
          <w:sz w:val="28"/>
        </w:rPr>
        <w:t xml:space="preserve">Теоретическую основу магистерской диссертации, которые позволили сформировать базовый </w:t>
      </w:r>
      <w:proofErr w:type="spellStart"/>
      <w:r w:rsidRPr="008E2DC8">
        <w:rPr>
          <w:rFonts w:ascii="Times New Roman" w:hAnsi="Times New Roman"/>
          <w:sz w:val="28"/>
        </w:rPr>
        <w:t>категорийный</w:t>
      </w:r>
      <w:proofErr w:type="spellEnd"/>
      <w:r w:rsidRPr="008E2DC8">
        <w:rPr>
          <w:rFonts w:ascii="Times New Roman" w:hAnsi="Times New Roman"/>
          <w:sz w:val="28"/>
        </w:rPr>
        <w:t xml:space="preserve"> аппарат, составили труды ученых-экономистов, среди которых можно выделить работы Мэтта Сены, Дж. Фридмана, М. </w:t>
      </w:r>
      <w:proofErr w:type="spellStart"/>
      <w:r w:rsidRPr="008E2DC8">
        <w:rPr>
          <w:rFonts w:ascii="Times New Roman" w:hAnsi="Times New Roman"/>
          <w:sz w:val="28"/>
        </w:rPr>
        <w:t>Асаула</w:t>
      </w:r>
      <w:proofErr w:type="spellEnd"/>
      <w:r w:rsidRPr="008E2DC8">
        <w:rPr>
          <w:rFonts w:ascii="Times New Roman" w:hAnsi="Times New Roman"/>
          <w:sz w:val="28"/>
        </w:rPr>
        <w:t xml:space="preserve"> и В. Грахова, </w:t>
      </w:r>
      <w:r w:rsidRPr="008E2DC8">
        <w:rPr>
          <w:rFonts w:ascii="Times New Roman" w:hAnsi="Times New Roman"/>
          <w:sz w:val="28"/>
          <w:szCs w:val="28"/>
        </w:rPr>
        <w:t>описывающие рынок недвижимости, его барьеры и перспективы развития.</w:t>
      </w:r>
    </w:p>
    <w:p w:rsidR="00897CD3"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Практическая значимость настоящей работы заключается в возможн</w:t>
      </w:r>
      <w:r w:rsidRPr="008E2DC8">
        <w:rPr>
          <w:rFonts w:ascii="Times New Roman" w:hAnsi="Times New Roman" w:cs="Times New Roman"/>
          <w:sz w:val="28"/>
          <w:szCs w:val="28"/>
        </w:rPr>
        <w:t>о</w:t>
      </w:r>
      <w:r w:rsidRPr="008E2DC8">
        <w:rPr>
          <w:rFonts w:ascii="Times New Roman" w:hAnsi="Times New Roman" w:cs="Times New Roman"/>
          <w:sz w:val="28"/>
          <w:szCs w:val="28"/>
        </w:rPr>
        <w:t>сти использования результатов исследования при составлении коммуникац</w:t>
      </w:r>
      <w:r w:rsidRPr="008E2DC8">
        <w:rPr>
          <w:rFonts w:ascii="Times New Roman" w:hAnsi="Times New Roman" w:cs="Times New Roman"/>
          <w:sz w:val="28"/>
          <w:szCs w:val="28"/>
        </w:rPr>
        <w:t>и</w:t>
      </w:r>
      <w:r w:rsidRPr="008E2DC8">
        <w:rPr>
          <w:rFonts w:ascii="Times New Roman" w:hAnsi="Times New Roman" w:cs="Times New Roman"/>
          <w:sz w:val="28"/>
          <w:szCs w:val="28"/>
        </w:rPr>
        <w:t>онных кампаний в онлайн-пространстве для предприятий среднего и крупн</w:t>
      </w:r>
      <w:r w:rsidRPr="008E2DC8">
        <w:rPr>
          <w:rFonts w:ascii="Times New Roman" w:hAnsi="Times New Roman" w:cs="Times New Roman"/>
          <w:sz w:val="28"/>
          <w:szCs w:val="28"/>
        </w:rPr>
        <w:t>о</w:t>
      </w:r>
      <w:r w:rsidRPr="008E2DC8">
        <w:rPr>
          <w:rFonts w:ascii="Times New Roman" w:hAnsi="Times New Roman" w:cs="Times New Roman"/>
          <w:sz w:val="28"/>
          <w:szCs w:val="28"/>
        </w:rPr>
        <w:t>го бизнеса в строительной сфере.</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 xml:space="preserve">Научная новизна </w:t>
      </w:r>
      <w:r w:rsidRPr="008E2DC8">
        <w:rPr>
          <w:rFonts w:ascii="Times New Roman" w:hAnsi="Times New Roman"/>
          <w:sz w:val="28"/>
        </w:rPr>
        <w:t xml:space="preserve">магистерской диссертации </w:t>
      </w:r>
      <w:r w:rsidRPr="008E2DC8">
        <w:rPr>
          <w:rFonts w:ascii="Times New Roman" w:hAnsi="Times New Roman" w:cs="Times New Roman"/>
          <w:sz w:val="28"/>
          <w:szCs w:val="28"/>
        </w:rPr>
        <w:t>состоит в том, что в иссл</w:t>
      </w:r>
      <w:r w:rsidRPr="008E2DC8">
        <w:rPr>
          <w:rFonts w:ascii="Times New Roman" w:hAnsi="Times New Roman" w:cs="Times New Roman"/>
          <w:sz w:val="28"/>
          <w:szCs w:val="28"/>
        </w:rPr>
        <w:t>е</w:t>
      </w:r>
      <w:r w:rsidRPr="008E2DC8">
        <w:rPr>
          <w:rFonts w:ascii="Times New Roman" w:hAnsi="Times New Roman" w:cs="Times New Roman"/>
          <w:sz w:val="28"/>
          <w:szCs w:val="28"/>
        </w:rPr>
        <w:t xml:space="preserve">довании был выявлен и структурирован опыт продвижения в </w:t>
      </w:r>
      <w:r w:rsidRPr="008E2DC8">
        <w:rPr>
          <w:rFonts w:ascii="Times New Roman" w:hAnsi="Times New Roman" w:cs="Times New Roman"/>
          <w:sz w:val="28"/>
          <w:szCs w:val="28"/>
        </w:rPr>
        <w:lastRenderedPageBreak/>
        <w:t>Интернете. Ра</w:t>
      </w:r>
      <w:r w:rsidRPr="008E2DC8">
        <w:rPr>
          <w:rFonts w:ascii="Times New Roman" w:hAnsi="Times New Roman" w:cs="Times New Roman"/>
          <w:sz w:val="28"/>
          <w:szCs w:val="28"/>
        </w:rPr>
        <w:t>с</w:t>
      </w:r>
      <w:r w:rsidRPr="008E2DC8">
        <w:rPr>
          <w:rFonts w:ascii="Times New Roman" w:hAnsi="Times New Roman" w:cs="Times New Roman"/>
          <w:sz w:val="28"/>
          <w:szCs w:val="28"/>
        </w:rPr>
        <w:t>смотрены конкретные стратегии и инструменты реализации, использующи</w:t>
      </w:r>
      <w:r w:rsidRPr="008E2DC8">
        <w:rPr>
          <w:rFonts w:ascii="Times New Roman" w:hAnsi="Times New Roman" w:cs="Times New Roman"/>
          <w:sz w:val="28"/>
          <w:szCs w:val="28"/>
        </w:rPr>
        <w:t>е</w:t>
      </w:r>
      <w:r w:rsidRPr="008E2DC8">
        <w:rPr>
          <w:rFonts w:ascii="Times New Roman" w:hAnsi="Times New Roman" w:cs="Times New Roman"/>
          <w:sz w:val="28"/>
          <w:szCs w:val="28"/>
        </w:rPr>
        <w:t>ся на рынке недвижимости, дана оценка эффективности их применения. На основе результатов исследования в работе обозначены устойчивые практики и тенденции, которые присутствуют в рамках данного экономического се</w:t>
      </w:r>
      <w:r w:rsidRPr="008E2DC8">
        <w:rPr>
          <w:rFonts w:ascii="Times New Roman" w:hAnsi="Times New Roman" w:cs="Times New Roman"/>
          <w:sz w:val="28"/>
          <w:szCs w:val="28"/>
        </w:rPr>
        <w:t>к</w:t>
      </w:r>
      <w:r w:rsidRPr="008E2DC8">
        <w:rPr>
          <w:rFonts w:ascii="Times New Roman" w:hAnsi="Times New Roman" w:cs="Times New Roman"/>
          <w:sz w:val="28"/>
          <w:szCs w:val="28"/>
        </w:rPr>
        <w:t>тора.</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Результаты исследования были апробированы в рамках Междунаро</w:t>
      </w:r>
      <w:r w:rsidRPr="008E2DC8">
        <w:rPr>
          <w:rFonts w:ascii="Times New Roman" w:hAnsi="Times New Roman" w:cs="Times New Roman"/>
          <w:sz w:val="28"/>
          <w:szCs w:val="28"/>
        </w:rPr>
        <w:t>д</w:t>
      </w:r>
      <w:r w:rsidRPr="008E2DC8">
        <w:rPr>
          <w:rFonts w:ascii="Times New Roman" w:hAnsi="Times New Roman" w:cs="Times New Roman"/>
          <w:sz w:val="28"/>
          <w:szCs w:val="28"/>
        </w:rPr>
        <w:t>ного научного форума «Медиа в современном мире. 57-е Петербургские чт</w:t>
      </w:r>
      <w:r w:rsidRPr="008E2DC8">
        <w:rPr>
          <w:rFonts w:ascii="Times New Roman" w:hAnsi="Times New Roman" w:cs="Times New Roman"/>
          <w:sz w:val="28"/>
          <w:szCs w:val="28"/>
        </w:rPr>
        <w:t>е</w:t>
      </w:r>
      <w:r w:rsidRPr="008E2DC8">
        <w:rPr>
          <w:rFonts w:ascii="Times New Roman" w:hAnsi="Times New Roman" w:cs="Times New Roman"/>
          <w:sz w:val="28"/>
          <w:szCs w:val="28"/>
        </w:rPr>
        <w:t>ния» 19</w:t>
      </w:r>
      <w:r>
        <w:rPr>
          <w:rFonts w:ascii="Times New Roman" w:hAnsi="Times New Roman" w:cs="Times New Roman"/>
          <w:sz w:val="28"/>
          <w:szCs w:val="28"/>
        </w:rPr>
        <w:t xml:space="preserve"> </w:t>
      </w:r>
      <w:r w:rsidRPr="008E2DC8">
        <w:rPr>
          <w:rFonts w:ascii="Times New Roman" w:hAnsi="Times New Roman" w:cs="Times New Roman"/>
          <w:sz w:val="28"/>
          <w:szCs w:val="28"/>
        </w:rPr>
        <w:t>–</w:t>
      </w:r>
      <w:r>
        <w:rPr>
          <w:rFonts w:ascii="Times New Roman" w:hAnsi="Times New Roman" w:cs="Times New Roman"/>
          <w:sz w:val="28"/>
          <w:szCs w:val="28"/>
        </w:rPr>
        <w:t xml:space="preserve"> </w:t>
      </w:r>
      <w:r w:rsidRPr="008E2DC8">
        <w:rPr>
          <w:rFonts w:ascii="Times New Roman" w:hAnsi="Times New Roman" w:cs="Times New Roman"/>
          <w:sz w:val="28"/>
          <w:szCs w:val="28"/>
        </w:rPr>
        <w:t>20 апреля 2018 года. Тезисы доклада на тему: «Способен ли сайт привлечь трафик?» опубликованы в специальном выпуске научного пери</w:t>
      </w:r>
      <w:r w:rsidRPr="008E2DC8">
        <w:rPr>
          <w:rFonts w:ascii="Times New Roman" w:hAnsi="Times New Roman" w:cs="Times New Roman"/>
          <w:sz w:val="28"/>
          <w:szCs w:val="28"/>
        </w:rPr>
        <w:t>о</w:t>
      </w:r>
      <w:r w:rsidRPr="008E2DC8">
        <w:rPr>
          <w:rFonts w:ascii="Times New Roman" w:hAnsi="Times New Roman" w:cs="Times New Roman"/>
          <w:sz w:val="28"/>
          <w:szCs w:val="28"/>
        </w:rPr>
        <w:t>дического издания «Век информации»</w:t>
      </w:r>
      <w:r w:rsidRPr="008E2DC8">
        <w:rPr>
          <w:rStyle w:val="a5"/>
          <w:rFonts w:ascii="Times New Roman" w:hAnsi="Times New Roman" w:cs="Times New Roman"/>
          <w:sz w:val="28"/>
          <w:szCs w:val="28"/>
        </w:rPr>
        <w:footnoteReference w:id="1"/>
      </w:r>
      <w:r w:rsidRPr="008E2DC8">
        <w:rPr>
          <w:rFonts w:ascii="Times New Roman" w:hAnsi="Times New Roman" w:cs="Times New Roman"/>
          <w:sz w:val="28"/>
          <w:szCs w:val="28"/>
        </w:rPr>
        <w:t>.</w:t>
      </w:r>
    </w:p>
    <w:p w:rsidR="00897CD3" w:rsidRPr="008E2DC8" w:rsidRDefault="00897CD3" w:rsidP="00897CD3">
      <w:pPr>
        <w:spacing w:after="0" w:line="360" w:lineRule="auto"/>
        <w:ind w:firstLine="709"/>
        <w:contextualSpacing/>
        <w:jc w:val="both"/>
        <w:rPr>
          <w:rFonts w:ascii="Times New Roman" w:hAnsi="Times New Roman"/>
          <w:sz w:val="28"/>
        </w:rPr>
      </w:pPr>
      <w:r w:rsidRPr="008E2DC8">
        <w:rPr>
          <w:rFonts w:ascii="Times New Roman" w:hAnsi="Times New Roman" w:cs="Times New Roman"/>
          <w:sz w:val="28"/>
          <w:szCs w:val="28"/>
        </w:rPr>
        <w:t>Тема исследования, анализ восьмидесяти двух источников и литерат</w:t>
      </w:r>
      <w:r w:rsidRPr="008E2DC8">
        <w:rPr>
          <w:rFonts w:ascii="Times New Roman" w:hAnsi="Times New Roman" w:cs="Times New Roman"/>
          <w:sz w:val="28"/>
          <w:szCs w:val="28"/>
        </w:rPr>
        <w:t>у</w:t>
      </w:r>
      <w:r w:rsidRPr="008E2DC8">
        <w:rPr>
          <w:rFonts w:ascii="Times New Roman" w:hAnsi="Times New Roman" w:cs="Times New Roman"/>
          <w:sz w:val="28"/>
          <w:szCs w:val="28"/>
        </w:rPr>
        <w:t xml:space="preserve">ры, поставленные цели и задачи позволили определить структуру </w:t>
      </w:r>
      <w:r w:rsidRPr="008E2DC8">
        <w:rPr>
          <w:rFonts w:ascii="Times New Roman" w:hAnsi="Times New Roman"/>
          <w:sz w:val="28"/>
        </w:rPr>
        <w:t>магисте</w:t>
      </w:r>
      <w:r w:rsidRPr="008E2DC8">
        <w:rPr>
          <w:rFonts w:ascii="Times New Roman" w:hAnsi="Times New Roman"/>
          <w:sz w:val="28"/>
        </w:rPr>
        <w:t>р</w:t>
      </w:r>
      <w:r w:rsidRPr="008E2DC8">
        <w:rPr>
          <w:rFonts w:ascii="Times New Roman" w:hAnsi="Times New Roman"/>
          <w:sz w:val="28"/>
        </w:rPr>
        <w:t>ской диссертации</w:t>
      </w:r>
      <w:r w:rsidRPr="008E2DC8">
        <w:rPr>
          <w:rFonts w:ascii="Times New Roman" w:hAnsi="Times New Roman" w:cs="Times New Roman"/>
          <w:sz w:val="28"/>
          <w:szCs w:val="28"/>
        </w:rPr>
        <w:t xml:space="preserve">. </w:t>
      </w:r>
      <w:r w:rsidRPr="004F25D5">
        <w:rPr>
          <w:rFonts w:ascii="Times New Roman" w:hAnsi="Times New Roman" w:cs="Times New Roman"/>
          <w:sz w:val="28"/>
          <w:szCs w:val="28"/>
        </w:rPr>
        <w:t xml:space="preserve">Диссертация </w:t>
      </w:r>
      <w:r>
        <w:rPr>
          <w:rFonts w:ascii="Times New Roman" w:hAnsi="Times New Roman" w:cs="Times New Roman"/>
          <w:sz w:val="28"/>
          <w:szCs w:val="28"/>
        </w:rPr>
        <w:t xml:space="preserve">общим объемом в 119 страниц </w:t>
      </w:r>
      <w:r w:rsidRPr="008E2DC8">
        <w:rPr>
          <w:rFonts w:ascii="Times New Roman" w:hAnsi="Times New Roman" w:cs="Times New Roman"/>
          <w:sz w:val="28"/>
          <w:szCs w:val="28"/>
        </w:rPr>
        <w:t>состоит из введения, трех глав, заключения, списка литературы и десяти приложений. В первой главе «Анализ рынка недвижимости в Росси на современном этапе» определена сущность недвижимости и рынка недвижимости, особенности его экономического положения в Российской Федерации на современном этапе. Во второй главе «Рынок недвижимости в коммуникационном измерении в онлайн среде» рассмотрена специфика Интернета в качестве коммуникати</w:t>
      </w:r>
      <w:r w:rsidRPr="008E2DC8">
        <w:rPr>
          <w:rFonts w:ascii="Times New Roman" w:hAnsi="Times New Roman" w:cs="Times New Roman"/>
          <w:sz w:val="28"/>
          <w:szCs w:val="28"/>
        </w:rPr>
        <w:t>в</w:t>
      </w:r>
      <w:r w:rsidRPr="008E2DC8">
        <w:rPr>
          <w:rFonts w:ascii="Times New Roman" w:hAnsi="Times New Roman" w:cs="Times New Roman"/>
          <w:sz w:val="28"/>
          <w:szCs w:val="28"/>
        </w:rPr>
        <w:t xml:space="preserve">ной среды для рынка недвижимости. В третьей главе «Продвижение жилой первичной недвижимости» отражен эмпирический опыт применения </w:t>
      </w:r>
      <w:proofErr w:type="gramStart"/>
      <w:r w:rsidRPr="008E2DC8">
        <w:rPr>
          <w:rFonts w:ascii="Times New Roman" w:hAnsi="Times New Roman" w:cs="Times New Roman"/>
          <w:sz w:val="28"/>
          <w:szCs w:val="28"/>
        </w:rPr>
        <w:t>инте</w:t>
      </w:r>
      <w:r w:rsidRPr="008E2DC8">
        <w:rPr>
          <w:rFonts w:ascii="Times New Roman" w:hAnsi="Times New Roman" w:cs="Times New Roman"/>
          <w:sz w:val="28"/>
          <w:szCs w:val="28"/>
        </w:rPr>
        <w:t>р</w:t>
      </w:r>
      <w:r w:rsidRPr="008E2DC8">
        <w:rPr>
          <w:rFonts w:ascii="Times New Roman" w:hAnsi="Times New Roman" w:cs="Times New Roman"/>
          <w:sz w:val="28"/>
          <w:szCs w:val="28"/>
        </w:rPr>
        <w:t>нет-инструментов</w:t>
      </w:r>
      <w:proofErr w:type="gramEnd"/>
      <w:r w:rsidRPr="008E2DC8">
        <w:rPr>
          <w:rFonts w:ascii="Times New Roman" w:hAnsi="Times New Roman" w:cs="Times New Roman"/>
          <w:sz w:val="28"/>
          <w:szCs w:val="28"/>
        </w:rPr>
        <w:t xml:space="preserve"> для реализации стратегий продвижения в онлайн-пространстве.  </w:t>
      </w:r>
    </w:p>
    <w:p w:rsidR="00897CD3" w:rsidRPr="00EB4C42" w:rsidRDefault="00897CD3" w:rsidP="00897CD3">
      <w:pPr>
        <w:pStyle w:val="1"/>
        <w:ind w:firstLine="709"/>
      </w:pPr>
      <w:bookmarkStart w:id="2" w:name="_Toc513897496"/>
      <w:r w:rsidRPr="00EB4C42">
        <w:lastRenderedPageBreak/>
        <w:t>Глава 1. Анализ рынка недвижимости в Росси на совр</w:t>
      </w:r>
      <w:r w:rsidRPr="00EB4C42">
        <w:t>е</w:t>
      </w:r>
      <w:r w:rsidRPr="00EB4C42">
        <w:t>менном этапе</w:t>
      </w:r>
      <w:bookmarkEnd w:id="2"/>
    </w:p>
    <w:p w:rsidR="00897CD3" w:rsidRPr="008E2DC8" w:rsidRDefault="00897CD3" w:rsidP="00897CD3">
      <w:pPr>
        <w:pStyle w:val="2"/>
        <w:spacing w:before="0" w:line="360" w:lineRule="auto"/>
        <w:ind w:firstLine="709"/>
        <w:rPr>
          <w:rFonts w:cs="Times New Roman"/>
          <w:color w:val="auto"/>
          <w:sz w:val="32"/>
        </w:rPr>
      </w:pPr>
      <w:bookmarkStart w:id="3" w:name="_Toc513897497"/>
      <w:r w:rsidRPr="008E2DC8">
        <w:rPr>
          <w:rFonts w:cs="Times New Roman"/>
          <w:color w:val="auto"/>
          <w:sz w:val="32"/>
        </w:rPr>
        <w:t>1.1 Рынок недвижимости: категориальный аппарат и д</w:t>
      </w:r>
      <w:r w:rsidRPr="008E2DC8">
        <w:rPr>
          <w:rFonts w:cs="Times New Roman"/>
          <w:color w:val="auto"/>
          <w:sz w:val="32"/>
        </w:rPr>
        <w:t>е</w:t>
      </w:r>
      <w:r w:rsidRPr="008E2DC8">
        <w:rPr>
          <w:rFonts w:cs="Times New Roman"/>
          <w:color w:val="auto"/>
          <w:sz w:val="32"/>
        </w:rPr>
        <w:t>финиции базовых терминов</w:t>
      </w:r>
      <w:bookmarkEnd w:id="3"/>
    </w:p>
    <w:p w:rsidR="00897CD3" w:rsidRPr="008E2DC8" w:rsidRDefault="00897CD3" w:rsidP="00897CD3">
      <w:pPr>
        <w:spacing w:after="0" w:line="360" w:lineRule="auto"/>
        <w:ind w:firstLine="709"/>
        <w:contextualSpacing/>
        <w:jc w:val="both"/>
        <w:rPr>
          <w:rFonts w:ascii="Times New Roman" w:hAnsi="Times New Roman"/>
          <w:sz w:val="28"/>
          <w:szCs w:val="28"/>
        </w:rPr>
      </w:pPr>
      <w:r w:rsidRPr="008E2DC8">
        <w:rPr>
          <w:rFonts w:ascii="Times New Roman" w:hAnsi="Times New Roman"/>
          <w:sz w:val="28"/>
          <w:szCs w:val="28"/>
        </w:rPr>
        <w:t>Владение недвижимостью, прежде всего, связано с первичной потре</w:t>
      </w:r>
      <w:r w:rsidRPr="008E2DC8">
        <w:rPr>
          <w:rFonts w:ascii="Times New Roman" w:hAnsi="Times New Roman"/>
          <w:sz w:val="28"/>
          <w:szCs w:val="28"/>
        </w:rPr>
        <w:t>б</w:t>
      </w:r>
      <w:r w:rsidRPr="008E2DC8">
        <w:rPr>
          <w:rFonts w:ascii="Times New Roman" w:hAnsi="Times New Roman"/>
          <w:sz w:val="28"/>
          <w:szCs w:val="28"/>
        </w:rPr>
        <w:t>ностью человека в безопасности, поэтому рынок недвижимости – это фунд</w:t>
      </w:r>
      <w:r w:rsidRPr="008E2DC8">
        <w:rPr>
          <w:rFonts w:ascii="Times New Roman" w:hAnsi="Times New Roman"/>
          <w:sz w:val="28"/>
          <w:szCs w:val="28"/>
        </w:rPr>
        <w:t>а</w:t>
      </w:r>
      <w:r w:rsidRPr="008E2DC8">
        <w:rPr>
          <w:rFonts w:ascii="Times New Roman" w:hAnsi="Times New Roman"/>
          <w:sz w:val="28"/>
          <w:szCs w:val="28"/>
        </w:rPr>
        <w:t xml:space="preserve">мент экономической инфраструктуры для любого социума. Как следствие, благосостояние данного сектора экономики коренным образом определяет социально-политические процессы в стране. </w:t>
      </w:r>
    </w:p>
    <w:p w:rsidR="00897CD3" w:rsidRPr="008E2DC8" w:rsidRDefault="00897CD3" w:rsidP="00897CD3">
      <w:pPr>
        <w:spacing w:after="0" w:line="360" w:lineRule="auto"/>
        <w:ind w:firstLine="709"/>
        <w:contextualSpacing/>
        <w:jc w:val="both"/>
        <w:rPr>
          <w:rFonts w:ascii="Times New Roman" w:hAnsi="Times New Roman"/>
          <w:sz w:val="28"/>
          <w:szCs w:val="28"/>
        </w:rPr>
      </w:pPr>
      <w:r w:rsidRPr="008E2DC8">
        <w:rPr>
          <w:rFonts w:ascii="Times New Roman" w:hAnsi="Times New Roman"/>
          <w:sz w:val="28"/>
          <w:szCs w:val="28"/>
        </w:rPr>
        <w:t>Впервые термин «недвижимость» был сформулирован в римском пр</w:t>
      </w:r>
      <w:r w:rsidRPr="008E2DC8">
        <w:rPr>
          <w:rFonts w:ascii="Times New Roman" w:hAnsi="Times New Roman"/>
          <w:sz w:val="28"/>
          <w:szCs w:val="28"/>
        </w:rPr>
        <w:t>а</w:t>
      </w:r>
      <w:r w:rsidRPr="008E2DC8">
        <w:rPr>
          <w:rFonts w:ascii="Times New Roman" w:hAnsi="Times New Roman"/>
          <w:sz w:val="28"/>
          <w:szCs w:val="28"/>
        </w:rPr>
        <w:t>ве, которое является фундаментом юриспруденции. Под «недвижимостью» понимались земельные участки и недра, и все, что было создано чужим тр</w:t>
      </w:r>
      <w:r w:rsidRPr="008E2DC8">
        <w:rPr>
          <w:rFonts w:ascii="Times New Roman" w:hAnsi="Times New Roman"/>
          <w:sz w:val="28"/>
          <w:szCs w:val="28"/>
        </w:rPr>
        <w:t>у</w:t>
      </w:r>
      <w:r w:rsidRPr="008E2DC8">
        <w:rPr>
          <w:rFonts w:ascii="Times New Roman" w:hAnsi="Times New Roman"/>
          <w:sz w:val="28"/>
          <w:szCs w:val="28"/>
        </w:rPr>
        <w:t>дом на земле собственника. Закрепление данной дефиниции в римском праве произошло в связи с наделением  граждан  участками земли</w:t>
      </w:r>
      <w:r w:rsidRPr="008E2DC8">
        <w:rPr>
          <w:rStyle w:val="a5"/>
          <w:rFonts w:ascii="Times New Roman" w:hAnsi="Times New Roman"/>
          <w:sz w:val="28"/>
          <w:szCs w:val="28"/>
        </w:rPr>
        <w:footnoteReference w:id="2"/>
      </w:r>
      <w:r w:rsidRPr="008E2DC8">
        <w:rPr>
          <w:rFonts w:ascii="Times New Roman" w:hAnsi="Times New Roman"/>
          <w:sz w:val="28"/>
          <w:szCs w:val="28"/>
        </w:rPr>
        <w:t>. То есть в мир</w:t>
      </w:r>
      <w:r w:rsidRPr="008E2DC8">
        <w:rPr>
          <w:rFonts w:ascii="Times New Roman" w:hAnsi="Times New Roman"/>
          <w:sz w:val="28"/>
          <w:szCs w:val="28"/>
        </w:rPr>
        <w:t>о</w:t>
      </w:r>
      <w:r w:rsidRPr="008E2DC8">
        <w:rPr>
          <w:rFonts w:ascii="Times New Roman" w:hAnsi="Times New Roman"/>
          <w:sz w:val="28"/>
          <w:szCs w:val="28"/>
        </w:rPr>
        <w:t>вой истории термин «недвижимость» появляется с началом активных экон</w:t>
      </w:r>
      <w:r w:rsidRPr="008E2DC8">
        <w:rPr>
          <w:rFonts w:ascii="Times New Roman" w:hAnsi="Times New Roman"/>
          <w:sz w:val="28"/>
          <w:szCs w:val="28"/>
        </w:rPr>
        <w:t>о</w:t>
      </w:r>
      <w:r w:rsidRPr="008E2DC8">
        <w:rPr>
          <w:rFonts w:ascii="Times New Roman" w:hAnsi="Times New Roman"/>
          <w:sz w:val="28"/>
          <w:szCs w:val="28"/>
        </w:rPr>
        <w:t>мических отношений. Этим и обуславливается то, что недвижимость являе</w:t>
      </w:r>
      <w:r w:rsidRPr="008E2DC8">
        <w:rPr>
          <w:rFonts w:ascii="Times New Roman" w:hAnsi="Times New Roman"/>
          <w:sz w:val="28"/>
          <w:szCs w:val="28"/>
        </w:rPr>
        <w:t>т</w:t>
      </w:r>
      <w:r w:rsidRPr="008E2DC8">
        <w:rPr>
          <w:rFonts w:ascii="Times New Roman" w:hAnsi="Times New Roman"/>
          <w:sz w:val="28"/>
          <w:szCs w:val="28"/>
        </w:rPr>
        <w:t xml:space="preserve">ся объектом внимания экономических и правовых отношений и ее понимание находится на стыке двух дисциплин. Зачастую юридическое и экономическое понимание данного термина отождествляется в академической среде, что, на наш взгляд, не является корректным. </w:t>
      </w:r>
    </w:p>
    <w:p w:rsidR="00897CD3" w:rsidRPr="008E2DC8" w:rsidRDefault="00897CD3" w:rsidP="00897CD3">
      <w:pPr>
        <w:spacing w:after="0" w:line="360" w:lineRule="auto"/>
        <w:ind w:firstLine="709"/>
        <w:contextualSpacing/>
        <w:jc w:val="both"/>
        <w:rPr>
          <w:rFonts w:ascii="Times New Roman" w:hAnsi="Times New Roman"/>
          <w:sz w:val="28"/>
          <w:szCs w:val="28"/>
        </w:rPr>
      </w:pPr>
      <w:r w:rsidRPr="008E2DC8">
        <w:rPr>
          <w:rFonts w:ascii="Times New Roman" w:hAnsi="Times New Roman"/>
          <w:sz w:val="28"/>
          <w:szCs w:val="28"/>
        </w:rPr>
        <w:t>С течением времени юридическая трактовка термина «недвижимость» претерпела изменения и несколько отошла от традиционного понимания, которое было продекламировано в римском праве. Сегодня, Гражданский кодекс Российской Федерации определяет недвижимость как (недвижимые в</w:t>
      </w:r>
      <w:r w:rsidRPr="008E2DC8">
        <w:rPr>
          <w:rFonts w:ascii="Times New Roman" w:hAnsi="Times New Roman"/>
          <w:sz w:val="28"/>
          <w:szCs w:val="28"/>
        </w:rPr>
        <w:t>е</w:t>
      </w:r>
      <w:r w:rsidRPr="008E2DC8">
        <w:rPr>
          <w:rFonts w:ascii="Times New Roman" w:hAnsi="Times New Roman"/>
          <w:sz w:val="28"/>
          <w:szCs w:val="28"/>
        </w:rPr>
        <w:t>щи) земельные участки, участки недр и все, что прочно связано с землей, т. е. объекты, перемещение кото</w:t>
      </w:r>
      <w:r w:rsidRPr="008E2DC8">
        <w:rPr>
          <w:rFonts w:ascii="Times New Roman" w:hAnsi="Times New Roman"/>
          <w:sz w:val="28"/>
          <w:szCs w:val="28"/>
        </w:rPr>
        <w:softHyphen/>
        <w:t xml:space="preserve">рых без несоразмерного ущерба их назначению </w:t>
      </w:r>
      <w:r w:rsidRPr="008E2DC8">
        <w:rPr>
          <w:rFonts w:ascii="Times New Roman" w:hAnsi="Times New Roman"/>
          <w:sz w:val="28"/>
          <w:szCs w:val="28"/>
        </w:rPr>
        <w:lastRenderedPageBreak/>
        <w:t>невозможно, в том числе здания, сооружения, объекты незавершенного стр</w:t>
      </w:r>
      <w:r w:rsidRPr="008E2DC8">
        <w:rPr>
          <w:rFonts w:ascii="Times New Roman" w:hAnsi="Times New Roman"/>
          <w:sz w:val="28"/>
          <w:szCs w:val="28"/>
        </w:rPr>
        <w:t>о</w:t>
      </w:r>
      <w:r w:rsidRPr="008E2DC8">
        <w:rPr>
          <w:rFonts w:ascii="Times New Roman" w:hAnsi="Times New Roman"/>
          <w:sz w:val="28"/>
          <w:szCs w:val="28"/>
        </w:rPr>
        <w:t>ительства</w:t>
      </w:r>
      <w:r w:rsidRPr="008E2DC8">
        <w:rPr>
          <w:rStyle w:val="a5"/>
          <w:rFonts w:ascii="Times New Roman" w:hAnsi="Times New Roman"/>
          <w:sz w:val="28"/>
          <w:szCs w:val="28"/>
        </w:rPr>
        <w:footnoteReference w:id="3"/>
      </w:r>
      <w:r w:rsidRPr="008E2DC8">
        <w:rPr>
          <w:rFonts w:ascii="Times New Roman" w:hAnsi="Times New Roman"/>
          <w:sz w:val="28"/>
          <w:szCs w:val="28"/>
        </w:rPr>
        <w:t>.</w:t>
      </w:r>
    </w:p>
    <w:p w:rsidR="00897CD3" w:rsidRPr="008E2DC8" w:rsidRDefault="00897CD3" w:rsidP="00897CD3">
      <w:pPr>
        <w:spacing w:after="0" w:line="360" w:lineRule="auto"/>
        <w:ind w:firstLine="709"/>
        <w:contextualSpacing/>
        <w:jc w:val="both"/>
        <w:rPr>
          <w:rFonts w:ascii="Times New Roman" w:hAnsi="Times New Roman"/>
          <w:sz w:val="28"/>
          <w:szCs w:val="28"/>
        </w:rPr>
      </w:pPr>
      <w:r w:rsidRPr="008E2DC8">
        <w:rPr>
          <w:rFonts w:ascii="Times New Roman" w:hAnsi="Times New Roman"/>
          <w:sz w:val="28"/>
          <w:szCs w:val="28"/>
        </w:rPr>
        <w:t>В статье Гражданского кодекса о недвижимом имуществе к недвиж</w:t>
      </w:r>
      <w:r w:rsidRPr="008E2DC8">
        <w:rPr>
          <w:rFonts w:ascii="Times New Roman" w:hAnsi="Times New Roman"/>
          <w:sz w:val="28"/>
          <w:szCs w:val="28"/>
        </w:rPr>
        <w:t>и</w:t>
      </w:r>
      <w:r w:rsidRPr="008E2DC8">
        <w:rPr>
          <w:rFonts w:ascii="Times New Roman" w:hAnsi="Times New Roman"/>
          <w:sz w:val="28"/>
          <w:szCs w:val="28"/>
        </w:rPr>
        <w:t>мости относятся вещи, такие как воздушные и морские суда, суда внутренн</w:t>
      </w:r>
      <w:r w:rsidRPr="008E2DC8">
        <w:rPr>
          <w:rFonts w:ascii="Times New Roman" w:hAnsi="Times New Roman"/>
          <w:sz w:val="28"/>
          <w:szCs w:val="28"/>
        </w:rPr>
        <w:t>е</w:t>
      </w:r>
      <w:r w:rsidRPr="008E2DC8">
        <w:rPr>
          <w:rFonts w:ascii="Times New Roman" w:hAnsi="Times New Roman"/>
          <w:sz w:val="28"/>
          <w:szCs w:val="28"/>
        </w:rPr>
        <w:t>го плавания, космические объекты и иное имущество, подлежащее госуда</w:t>
      </w:r>
      <w:r w:rsidRPr="008E2DC8">
        <w:rPr>
          <w:rFonts w:ascii="Times New Roman" w:hAnsi="Times New Roman"/>
          <w:sz w:val="28"/>
          <w:szCs w:val="28"/>
        </w:rPr>
        <w:t>р</w:t>
      </w:r>
      <w:r w:rsidRPr="008E2DC8">
        <w:rPr>
          <w:rFonts w:ascii="Times New Roman" w:hAnsi="Times New Roman"/>
          <w:sz w:val="28"/>
          <w:szCs w:val="28"/>
        </w:rPr>
        <w:t>ственной регистрации. Соответственно, юридическая трактовка недвижим</w:t>
      </w:r>
      <w:r w:rsidRPr="008E2DC8">
        <w:rPr>
          <w:rFonts w:ascii="Times New Roman" w:hAnsi="Times New Roman"/>
          <w:sz w:val="28"/>
          <w:szCs w:val="28"/>
        </w:rPr>
        <w:t>о</w:t>
      </w:r>
      <w:r w:rsidRPr="008E2DC8">
        <w:rPr>
          <w:rFonts w:ascii="Times New Roman" w:hAnsi="Times New Roman"/>
          <w:sz w:val="28"/>
          <w:szCs w:val="28"/>
        </w:rPr>
        <w:t>сти включает себя не только «имущество, связанное с землей», но вещи, пр</w:t>
      </w:r>
      <w:r w:rsidRPr="008E2DC8">
        <w:rPr>
          <w:rFonts w:ascii="Times New Roman" w:hAnsi="Times New Roman"/>
          <w:sz w:val="28"/>
          <w:szCs w:val="28"/>
        </w:rPr>
        <w:t>и</w:t>
      </w:r>
      <w:r w:rsidRPr="008E2DC8">
        <w:rPr>
          <w:rFonts w:ascii="Times New Roman" w:hAnsi="Times New Roman"/>
          <w:sz w:val="28"/>
          <w:szCs w:val="28"/>
        </w:rPr>
        <w:t xml:space="preserve">равненные в правовом отношении к </w:t>
      </w:r>
      <w:proofErr w:type="gramStart"/>
      <w:r w:rsidRPr="008E2DC8">
        <w:rPr>
          <w:rFonts w:ascii="Times New Roman" w:hAnsi="Times New Roman"/>
          <w:sz w:val="28"/>
          <w:szCs w:val="28"/>
        </w:rPr>
        <w:t>недвижимым</w:t>
      </w:r>
      <w:proofErr w:type="gramEnd"/>
      <w:r w:rsidRPr="008E2DC8">
        <w:rPr>
          <w:rStyle w:val="a5"/>
          <w:rFonts w:ascii="Times New Roman" w:hAnsi="Times New Roman"/>
          <w:sz w:val="28"/>
          <w:szCs w:val="28"/>
        </w:rPr>
        <w:footnoteReference w:id="4"/>
      </w:r>
      <w:r w:rsidRPr="008E2DC8">
        <w:rPr>
          <w:rFonts w:ascii="Times New Roman" w:hAnsi="Times New Roman"/>
          <w:sz w:val="28"/>
          <w:szCs w:val="28"/>
        </w:rPr>
        <w:t>.</w:t>
      </w:r>
    </w:p>
    <w:p w:rsidR="00897CD3" w:rsidRPr="008E2DC8" w:rsidRDefault="00897CD3" w:rsidP="00897CD3">
      <w:pPr>
        <w:spacing w:after="0" w:line="360" w:lineRule="auto"/>
        <w:ind w:firstLine="709"/>
        <w:contextualSpacing/>
        <w:jc w:val="both"/>
        <w:rPr>
          <w:rFonts w:ascii="Times New Roman" w:hAnsi="Times New Roman"/>
          <w:sz w:val="28"/>
        </w:rPr>
      </w:pPr>
      <w:r w:rsidRPr="008E2DC8">
        <w:rPr>
          <w:rFonts w:ascii="Times New Roman" w:hAnsi="Times New Roman"/>
          <w:sz w:val="28"/>
          <w:szCs w:val="28"/>
        </w:rPr>
        <w:t xml:space="preserve">С точки зрения же экономических дисциплин </w:t>
      </w:r>
      <w:r>
        <w:rPr>
          <w:rFonts w:ascii="Times New Roman" w:hAnsi="Times New Roman"/>
          <w:sz w:val="28"/>
          <w:szCs w:val="28"/>
        </w:rPr>
        <w:t>г</w:t>
      </w:r>
      <w:r w:rsidRPr="008E2DC8">
        <w:rPr>
          <w:rFonts w:ascii="Times New Roman" w:hAnsi="Times New Roman"/>
          <w:sz w:val="28"/>
          <w:szCs w:val="28"/>
        </w:rPr>
        <w:t>лавная качественная характеристика недвижимости в экономической трактовке является неразры</w:t>
      </w:r>
      <w:r w:rsidRPr="008E2DC8">
        <w:rPr>
          <w:rFonts w:ascii="Times New Roman" w:hAnsi="Times New Roman"/>
          <w:sz w:val="28"/>
          <w:szCs w:val="28"/>
        </w:rPr>
        <w:t>в</w:t>
      </w:r>
      <w:r w:rsidRPr="008E2DC8">
        <w:rPr>
          <w:rFonts w:ascii="Times New Roman" w:hAnsi="Times New Roman"/>
          <w:sz w:val="28"/>
          <w:szCs w:val="28"/>
        </w:rPr>
        <w:t>ная связь с землей, что исключает «</w:t>
      </w:r>
      <w:proofErr w:type="spellStart"/>
      <w:r w:rsidRPr="008E2DC8">
        <w:rPr>
          <w:rFonts w:ascii="Times New Roman" w:hAnsi="Times New Roman"/>
          <w:sz w:val="28"/>
          <w:szCs w:val="28"/>
        </w:rPr>
        <w:t>квазинедвижимость</w:t>
      </w:r>
      <w:proofErr w:type="spellEnd"/>
      <w:r w:rsidRPr="008E2DC8">
        <w:rPr>
          <w:rFonts w:ascii="Times New Roman" w:hAnsi="Times New Roman"/>
          <w:sz w:val="28"/>
          <w:szCs w:val="28"/>
        </w:rPr>
        <w:t>» в качестве объекта внимания</w:t>
      </w:r>
      <w:r w:rsidRPr="008E2DC8">
        <w:rPr>
          <w:rStyle w:val="a5"/>
          <w:rFonts w:ascii="Times New Roman" w:hAnsi="Times New Roman"/>
          <w:sz w:val="28"/>
          <w:szCs w:val="28"/>
        </w:rPr>
        <w:footnoteReference w:id="5"/>
      </w:r>
      <w:r w:rsidRPr="008E2DC8">
        <w:rPr>
          <w:rFonts w:ascii="Times New Roman" w:hAnsi="Times New Roman"/>
          <w:sz w:val="28"/>
          <w:szCs w:val="28"/>
        </w:rPr>
        <w:t>. Дальнейшие научные изыскания в магистерской работе будут б</w:t>
      </w:r>
      <w:r w:rsidRPr="008E2DC8">
        <w:rPr>
          <w:rFonts w:ascii="Times New Roman" w:hAnsi="Times New Roman"/>
          <w:sz w:val="28"/>
          <w:szCs w:val="28"/>
        </w:rPr>
        <w:t>а</w:t>
      </w:r>
      <w:r w:rsidRPr="008E2DC8">
        <w:rPr>
          <w:rFonts w:ascii="Times New Roman" w:hAnsi="Times New Roman"/>
          <w:sz w:val="28"/>
          <w:szCs w:val="28"/>
        </w:rPr>
        <w:t>зироваться на понимании этого термина с точки зрения экономических и</w:t>
      </w:r>
      <w:r w:rsidRPr="008E2DC8">
        <w:rPr>
          <w:rFonts w:ascii="Times New Roman" w:hAnsi="Times New Roman"/>
          <w:sz w:val="28"/>
          <w:szCs w:val="28"/>
        </w:rPr>
        <w:t>с</w:t>
      </w:r>
      <w:r w:rsidRPr="008E2DC8">
        <w:rPr>
          <w:rFonts w:ascii="Times New Roman" w:hAnsi="Times New Roman"/>
          <w:sz w:val="28"/>
          <w:szCs w:val="28"/>
        </w:rPr>
        <w:t>следований. Для экономических дисциплин  актуально понимание «недв</w:t>
      </w:r>
      <w:r w:rsidRPr="008E2DC8">
        <w:rPr>
          <w:rFonts w:ascii="Times New Roman" w:hAnsi="Times New Roman"/>
          <w:sz w:val="28"/>
          <w:szCs w:val="28"/>
        </w:rPr>
        <w:t>и</w:t>
      </w:r>
      <w:r w:rsidRPr="008E2DC8">
        <w:rPr>
          <w:rFonts w:ascii="Times New Roman" w:hAnsi="Times New Roman"/>
          <w:sz w:val="28"/>
          <w:szCs w:val="28"/>
        </w:rPr>
        <w:t>жимости» как товар, инвестиция. При этом данный товар обладает юридич</w:t>
      </w:r>
      <w:r w:rsidRPr="008E2DC8">
        <w:rPr>
          <w:rFonts w:ascii="Times New Roman" w:hAnsi="Times New Roman"/>
          <w:sz w:val="28"/>
          <w:szCs w:val="28"/>
        </w:rPr>
        <w:t>е</w:t>
      </w:r>
      <w:r w:rsidRPr="008E2DC8">
        <w:rPr>
          <w:rFonts w:ascii="Times New Roman" w:hAnsi="Times New Roman"/>
          <w:sz w:val="28"/>
          <w:szCs w:val="28"/>
        </w:rPr>
        <w:t>ским статусом. В этой связи, недвижимость воплощает в себе единство физ</w:t>
      </w:r>
      <w:r w:rsidRPr="008E2DC8">
        <w:rPr>
          <w:rFonts w:ascii="Times New Roman" w:hAnsi="Times New Roman"/>
          <w:sz w:val="28"/>
          <w:szCs w:val="28"/>
        </w:rPr>
        <w:t>и</w:t>
      </w:r>
      <w:r w:rsidRPr="008E2DC8">
        <w:rPr>
          <w:rFonts w:ascii="Times New Roman" w:hAnsi="Times New Roman"/>
          <w:sz w:val="28"/>
          <w:szCs w:val="28"/>
        </w:rPr>
        <w:t>ческой формы и права собственности. Поэтому в качестве рабочего опред</w:t>
      </w:r>
      <w:r w:rsidRPr="008E2DC8">
        <w:rPr>
          <w:rFonts w:ascii="Times New Roman" w:hAnsi="Times New Roman"/>
          <w:sz w:val="28"/>
          <w:szCs w:val="28"/>
        </w:rPr>
        <w:t>е</w:t>
      </w:r>
      <w:r w:rsidRPr="008E2DC8">
        <w:rPr>
          <w:rFonts w:ascii="Times New Roman" w:hAnsi="Times New Roman"/>
          <w:sz w:val="28"/>
          <w:szCs w:val="28"/>
        </w:rPr>
        <w:t>ления в магистерской работе за основу будет взят вариант специалиста в о</w:t>
      </w:r>
      <w:r w:rsidRPr="008E2DC8">
        <w:rPr>
          <w:rFonts w:ascii="Times New Roman" w:hAnsi="Times New Roman"/>
          <w:sz w:val="28"/>
          <w:szCs w:val="28"/>
        </w:rPr>
        <w:t>б</w:t>
      </w:r>
      <w:r w:rsidRPr="008E2DC8">
        <w:rPr>
          <w:rFonts w:ascii="Times New Roman" w:hAnsi="Times New Roman"/>
          <w:sz w:val="28"/>
          <w:szCs w:val="28"/>
        </w:rPr>
        <w:t>ласти оценки и экономики недвижимости Е.С. Озерова: «Недвижимостью называется субстанция, объединяющая вещь (как ее материальную сущность) с пакетом прав и обременений (как юридической сущностью недвижим</w:t>
      </w:r>
      <w:r w:rsidRPr="008E2DC8">
        <w:rPr>
          <w:rFonts w:ascii="Times New Roman" w:hAnsi="Times New Roman"/>
          <w:sz w:val="28"/>
          <w:szCs w:val="28"/>
        </w:rPr>
        <w:t>о</w:t>
      </w:r>
      <w:r w:rsidRPr="008E2DC8">
        <w:rPr>
          <w:rFonts w:ascii="Times New Roman" w:hAnsi="Times New Roman"/>
          <w:sz w:val="28"/>
          <w:szCs w:val="28"/>
        </w:rPr>
        <w:t>сти)»</w:t>
      </w:r>
      <w:r w:rsidRPr="008E2DC8">
        <w:rPr>
          <w:rStyle w:val="a5"/>
          <w:rFonts w:ascii="Times New Roman" w:hAnsi="Times New Roman"/>
          <w:color w:val="000000"/>
          <w:shd w:val="clear" w:color="auto" w:fill="FFFFFF"/>
        </w:rPr>
        <w:footnoteReference w:id="6"/>
      </w:r>
      <w:r w:rsidRPr="008E2DC8">
        <w:rPr>
          <w:rFonts w:ascii="Times New Roman" w:hAnsi="Times New Roman"/>
          <w:sz w:val="28"/>
          <w:szCs w:val="28"/>
        </w:rPr>
        <w:t xml:space="preserve">. </w:t>
      </w:r>
    </w:p>
    <w:p w:rsidR="00897CD3" w:rsidRPr="008E2DC8" w:rsidRDefault="00897CD3" w:rsidP="00897CD3">
      <w:pPr>
        <w:spacing w:after="0" w:line="360" w:lineRule="auto"/>
        <w:ind w:firstLine="709"/>
        <w:contextualSpacing/>
        <w:jc w:val="both"/>
        <w:rPr>
          <w:rFonts w:ascii="Times New Roman" w:hAnsi="Times New Roman"/>
          <w:sz w:val="28"/>
        </w:rPr>
      </w:pPr>
      <w:r w:rsidRPr="008E2DC8">
        <w:rPr>
          <w:rFonts w:ascii="Times New Roman" w:hAnsi="Times New Roman"/>
          <w:sz w:val="28"/>
          <w:szCs w:val="28"/>
        </w:rPr>
        <w:t xml:space="preserve">В рамках магистерской работы будет рассмотрена недвижимость, которая имеет в своем составе искусственные постройки. </w:t>
      </w:r>
      <w:proofErr w:type="gramStart"/>
      <w:r w:rsidRPr="008E2DC8">
        <w:rPr>
          <w:rFonts w:ascii="Times New Roman" w:hAnsi="Times New Roman"/>
          <w:sz w:val="28"/>
          <w:szCs w:val="28"/>
        </w:rPr>
        <w:t>Таким образом, в фокусе нашего внимания остаются объекты недвижимости, обладающие совокупностью материальных (</w:t>
      </w:r>
      <w:r w:rsidRPr="008E2DC8">
        <w:rPr>
          <w:rFonts w:ascii="Times New Roman" w:hAnsi="Times New Roman"/>
          <w:sz w:val="28"/>
        </w:rPr>
        <w:t xml:space="preserve">форма, размер, подъездные пути, ландшафт </w:t>
      </w:r>
      <w:r w:rsidRPr="008E2DC8">
        <w:rPr>
          <w:rFonts w:ascii="Times New Roman" w:hAnsi="Times New Roman"/>
          <w:sz w:val="28"/>
        </w:rPr>
        <w:lastRenderedPageBreak/>
        <w:t>п</w:t>
      </w:r>
      <w:r w:rsidRPr="008E2DC8">
        <w:rPr>
          <w:rFonts w:ascii="Times New Roman" w:hAnsi="Times New Roman"/>
          <w:sz w:val="28"/>
        </w:rPr>
        <w:t>о</w:t>
      </w:r>
      <w:r w:rsidRPr="008E2DC8">
        <w:rPr>
          <w:rFonts w:ascii="Times New Roman" w:hAnsi="Times New Roman"/>
          <w:sz w:val="28"/>
        </w:rPr>
        <w:t>верхности</w:t>
      </w:r>
      <w:r w:rsidRPr="008E2DC8">
        <w:rPr>
          <w:rFonts w:ascii="Times New Roman" w:hAnsi="Times New Roman"/>
          <w:sz w:val="28"/>
          <w:szCs w:val="28"/>
        </w:rPr>
        <w:t>), юридических (принадлежность согласно законодательству) и экономических параметров (ценообразование).</w:t>
      </w:r>
      <w:proofErr w:type="gramEnd"/>
    </w:p>
    <w:p w:rsidR="00897CD3" w:rsidRPr="008E2DC8" w:rsidRDefault="00897CD3" w:rsidP="00897CD3">
      <w:pPr>
        <w:spacing w:after="0" w:line="360" w:lineRule="auto"/>
        <w:ind w:firstLine="709"/>
        <w:contextualSpacing/>
        <w:jc w:val="both"/>
        <w:rPr>
          <w:rFonts w:ascii="Times New Roman" w:hAnsi="Times New Roman"/>
          <w:sz w:val="28"/>
        </w:rPr>
      </w:pPr>
      <w:r w:rsidRPr="008E2DC8">
        <w:rPr>
          <w:rFonts w:ascii="Times New Roman" w:hAnsi="Times New Roman"/>
          <w:sz w:val="28"/>
        </w:rPr>
        <w:t>Единого определения термина «рынок недвижимости» еще не сформ</w:t>
      </w:r>
      <w:r w:rsidRPr="008E2DC8">
        <w:rPr>
          <w:rFonts w:ascii="Times New Roman" w:hAnsi="Times New Roman"/>
          <w:sz w:val="28"/>
        </w:rPr>
        <w:t>и</w:t>
      </w:r>
      <w:r w:rsidRPr="008E2DC8">
        <w:rPr>
          <w:rFonts w:ascii="Times New Roman" w:hAnsi="Times New Roman"/>
          <w:sz w:val="28"/>
        </w:rPr>
        <w:t>ровалось: различные авторы формулируют свои определения, подчеркивая тот аспект, который, по их мнению, является наиболее значимым. В бол</w:t>
      </w:r>
      <w:r w:rsidRPr="008E2DC8">
        <w:rPr>
          <w:rFonts w:ascii="Times New Roman" w:hAnsi="Times New Roman"/>
          <w:sz w:val="28"/>
        </w:rPr>
        <w:t>ь</w:t>
      </w:r>
      <w:r w:rsidRPr="008E2DC8">
        <w:rPr>
          <w:rFonts w:ascii="Times New Roman" w:hAnsi="Times New Roman"/>
          <w:sz w:val="28"/>
        </w:rPr>
        <w:t>шинстве случаев подобная разница трактовок определяется целями исслед</w:t>
      </w:r>
      <w:r w:rsidRPr="008E2DC8">
        <w:rPr>
          <w:rFonts w:ascii="Times New Roman" w:hAnsi="Times New Roman"/>
          <w:sz w:val="28"/>
        </w:rPr>
        <w:t>о</w:t>
      </w:r>
      <w:r w:rsidRPr="008E2DC8">
        <w:rPr>
          <w:rFonts w:ascii="Times New Roman" w:hAnsi="Times New Roman"/>
          <w:sz w:val="28"/>
        </w:rPr>
        <w:t>вания, а также само по себе понятие рынка может быть либо абстрактной к</w:t>
      </w:r>
      <w:r w:rsidRPr="008E2DC8">
        <w:rPr>
          <w:rFonts w:ascii="Times New Roman" w:hAnsi="Times New Roman"/>
          <w:sz w:val="28"/>
        </w:rPr>
        <w:t>а</w:t>
      </w:r>
      <w:r w:rsidRPr="008E2DC8">
        <w:rPr>
          <w:rFonts w:ascii="Times New Roman" w:hAnsi="Times New Roman"/>
          <w:sz w:val="28"/>
        </w:rPr>
        <w:t xml:space="preserve">тегорией, либо иметь конкретное прикладное значение. </w:t>
      </w:r>
    </w:p>
    <w:p w:rsidR="00897CD3" w:rsidRPr="008E2DC8" w:rsidRDefault="00897CD3" w:rsidP="00897CD3">
      <w:pPr>
        <w:spacing w:after="0" w:line="360" w:lineRule="auto"/>
        <w:ind w:firstLine="709"/>
        <w:contextualSpacing/>
        <w:jc w:val="both"/>
        <w:rPr>
          <w:rFonts w:ascii="Times New Roman" w:hAnsi="Times New Roman"/>
          <w:sz w:val="28"/>
        </w:rPr>
      </w:pPr>
      <w:r w:rsidRPr="008E2DC8">
        <w:rPr>
          <w:rFonts w:ascii="Times New Roman" w:hAnsi="Times New Roman"/>
          <w:sz w:val="28"/>
        </w:rPr>
        <w:t xml:space="preserve">Рынок недвижимости, по мнению Дж. Фридмана и Н. </w:t>
      </w:r>
      <w:proofErr w:type="spellStart"/>
      <w:r w:rsidRPr="008E2DC8">
        <w:rPr>
          <w:rFonts w:ascii="Times New Roman" w:hAnsi="Times New Roman"/>
          <w:sz w:val="28"/>
        </w:rPr>
        <w:t>Ордуэя</w:t>
      </w:r>
      <w:proofErr w:type="spellEnd"/>
      <w:r w:rsidRPr="008E2DC8">
        <w:rPr>
          <w:rFonts w:ascii="Times New Roman" w:hAnsi="Times New Roman"/>
          <w:sz w:val="28"/>
        </w:rPr>
        <w:t>,  это набор механизмов, посредством которых передаются права собственности и связанные с ней интересы, устанавливаются цены и распределяется пр</w:t>
      </w:r>
      <w:r w:rsidRPr="008E2DC8">
        <w:rPr>
          <w:rFonts w:ascii="Times New Roman" w:hAnsi="Times New Roman"/>
          <w:sz w:val="28"/>
        </w:rPr>
        <w:t>о</w:t>
      </w:r>
      <w:r w:rsidRPr="008E2DC8">
        <w:rPr>
          <w:rFonts w:ascii="Times New Roman" w:hAnsi="Times New Roman"/>
          <w:sz w:val="28"/>
        </w:rPr>
        <w:t>странство между конкурирующими вариантами землепользования</w:t>
      </w:r>
      <w:r w:rsidRPr="008E2DC8">
        <w:rPr>
          <w:rStyle w:val="a5"/>
          <w:rFonts w:ascii="Times New Roman" w:hAnsi="Times New Roman"/>
          <w:sz w:val="28"/>
        </w:rPr>
        <w:footnoteReference w:id="7"/>
      </w:r>
      <w:r w:rsidRPr="008E2DC8">
        <w:rPr>
          <w:rFonts w:ascii="Times New Roman" w:hAnsi="Times New Roman"/>
          <w:sz w:val="28"/>
        </w:rPr>
        <w:t xml:space="preserve">. </w:t>
      </w:r>
    </w:p>
    <w:p w:rsidR="00897CD3" w:rsidRPr="008E2DC8" w:rsidRDefault="00897CD3" w:rsidP="00897CD3">
      <w:pPr>
        <w:spacing w:after="0" w:line="360" w:lineRule="auto"/>
        <w:ind w:firstLine="709"/>
        <w:contextualSpacing/>
        <w:jc w:val="both"/>
        <w:rPr>
          <w:rFonts w:ascii="Times New Roman" w:hAnsi="Times New Roman"/>
          <w:sz w:val="28"/>
        </w:rPr>
      </w:pPr>
      <w:r w:rsidRPr="008E2DC8">
        <w:rPr>
          <w:rFonts w:ascii="Times New Roman" w:hAnsi="Times New Roman"/>
          <w:sz w:val="28"/>
        </w:rPr>
        <w:t xml:space="preserve">Отечественный экономист Ю.В. </w:t>
      </w:r>
      <w:proofErr w:type="spellStart"/>
      <w:r w:rsidRPr="008E2DC8">
        <w:rPr>
          <w:rFonts w:ascii="Times New Roman" w:hAnsi="Times New Roman"/>
          <w:sz w:val="28"/>
        </w:rPr>
        <w:t>Пашкус</w:t>
      </w:r>
      <w:proofErr w:type="spellEnd"/>
      <w:r w:rsidRPr="008E2DC8">
        <w:rPr>
          <w:rFonts w:ascii="Times New Roman" w:hAnsi="Times New Roman"/>
          <w:sz w:val="28"/>
        </w:rPr>
        <w:t xml:space="preserve"> рассматривает рынок недв</w:t>
      </w:r>
      <w:r w:rsidRPr="008E2DC8">
        <w:rPr>
          <w:rFonts w:ascii="Times New Roman" w:hAnsi="Times New Roman"/>
          <w:sz w:val="28"/>
        </w:rPr>
        <w:t>и</w:t>
      </w:r>
      <w:r w:rsidRPr="008E2DC8">
        <w:rPr>
          <w:rFonts w:ascii="Times New Roman" w:hAnsi="Times New Roman"/>
          <w:sz w:val="28"/>
        </w:rPr>
        <w:t>жимости как экономико-правовое пространство, в котором происходит вза</w:t>
      </w:r>
      <w:r w:rsidRPr="008E2DC8">
        <w:rPr>
          <w:rFonts w:ascii="Times New Roman" w:hAnsi="Times New Roman"/>
          <w:sz w:val="28"/>
        </w:rPr>
        <w:t>и</w:t>
      </w:r>
      <w:r w:rsidRPr="008E2DC8">
        <w:rPr>
          <w:rFonts w:ascii="Times New Roman" w:hAnsi="Times New Roman"/>
          <w:sz w:val="28"/>
        </w:rPr>
        <w:t>модействие между спросом и предложением всех имеющихся на данный м</w:t>
      </w:r>
      <w:r w:rsidRPr="008E2DC8">
        <w:rPr>
          <w:rFonts w:ascii="Times New Roman" w:hAnsi="Times New Roman"/>
          <w:sz w:val="28"/>
        </w:rPr>
        <w:t>о</w:t>
      </w:r>
      <w:r w:rsidRPr="008E2DC8">
        <w:rPr>
          <w:rFonts w:ascii="Times New Roman" w:hAnsi="Times New Roman"/>
          <w:sz w:val="28"/>
        </w:rPr>
        <w:t>мент времени покупателей и продавцов недвижимости и где осуществляется совокупность всех текущих операций с ней</w:t>
      </w:r>
      <w:r w:rsidRPr="008E2DC8">
        <w:rPr>
          <w:rStyle w:val="a5"/>
          <w:rFonts w:ascii="Times New Roman" w:hAnsi="Times New Roman"/>
          <w:sz w:val="28"/>
        </w:rPr>
        <w:footnoteReference w:id="8"/>
      </w:r>
      <w:r w:rsidRPr="008E2DC8">
        <w:rPr>
          <w:rFonts w:ascii="Times New Roman" w:hAnsi="Times New Roman"/>
          <w:sz w:val="28"/>
        </w:rPr>
        <w:t xml:space="preserve">. </w:t>
      </w:r>
    </w:p>
    <w:p w:rsidR="00897CD3" w:rsidRPr="008E2DC8" w:rsidRDefault="00897CD3" w:rsidP="00897CD3">
      <w:pPr>
        <w:spacing w:after="0" w:line="360" w:lineRule="auto"/>
        <w:ind w:firstLine="709"/>
        <w:contextualSpacing/>
        <w:jc w:val="both"/>
        <w:rPr>
          <w:rFonts w:ascii="Times New Roman" w:hAnsi="Times New Roman"/>
          <w:sz w:val="28"/>
        </w:rPr>
      </w:pPr>
      <w:r w:rsidRPr="008E2DC8">
        <w:rPr>
          <w:rFonts w:ascii="Times New Roman" w:hAnsi="Times New Roman"/>
          <w:sz w:val="28"/>
        </w:rPr>
        <w:t>Рынок недвижимости сегодня представляет собой определенную с</w:t>
      </w:r>
      <w:r w:rsidRPr="008E2DC8">
        <w:rPr>
          <w:rFonts w:ascii="Times New Roman" w:hAnsi="Times New Roman"/>
          <w:sz w:val="28"/>
        </w:rPr>
        <w:t>и</w:t>
      </w:r>
      <w:r w:rsidRPr="008E2DC8">
        <w:rPr>
          <w:rFonts w:ascii="Times New Roman" w:hAnsi="Times New Roman"/>
          <w:sz w:val="28"/>
        </w:rPr>
        <w:t>стему сложившихся экономических отношений, благодаря которым через динамику изменения спроса и предложения осуществляется передача прав собственности от продавца к покупателю напрямую или опосредованно, образуются цены, и стимулируется конкуренция между различными вариант</w:t>
      </w:r>
      <w:r w:rsidRPr="008E2DC8">
        <w:rPr>
          <w:rFonts w:ascii="Times New Roman" w:hAnsi="Times New Roman"/>
          <w:sz w:val="28"/>
        </w:rPr>
        <w:t>а</w:t>
      </w:r>
      <w:r w:rsidRPr="008E2DC8">
        <w:rPr>
          <w:rFonts w:ascii="Times New Roman" w:hAnsi="Times New Roman"/>
          <w:sz w:val="28"/>
        </w:rPr>
        <w:t>ми использования недвижимости</w:t>
      </w:r>
      <w:r w:rsidRPr="008E2DC8">
        <w:rPr>
          <w:rStyle w:val="a5"/>
          <w:rFonts w:ascii="Times New Roman" w:hAnsi="Times New Roman"/>
          <w:sz w:val="28"/>
        </w:rPr>
        <w:footnoteReference w:id="9"/>
      </w:r>
      <w:r w:rsidRPr="008E2DC8">
        <w:rPr>
          <w:rFonts w:ascii="Times New Roman" w:hAnsi="Times New Roman"/>
          <w:sz w:val="28"/>
        </w:rPr>
        <w:t xml:space="preserve">.  </w:t>
      </w:r>
    </w:p>
    <w:p w:rsidR="00897CD3" w:rsidRPr="008E2DC8" w:rsidRDefault="00897CD3" w:rsidP="00897CD3">
      <w:pPr>
        <w:spacing w:after="0" w:line="360" w:lineRule="auto"/>
        <w:ind w:firstLine="709"/>
        <w:contextualSpacing/>
        <w:jc w:val="both"/>
        <w:rPr>
          <w:rFonts w:ascii="Times New Roman" w:hAnsi="Times New Roman"/>
          <w:sz w:val="28"/>
        </w:rPr>
      </w:pPr>
      <w:r w:rsidRPr="008E2DC8">
        <w:rPr>
          <w:rFonts w:ascii="Times New Roman" w:hAnsi="Times New Roman"/>
          <w:sz w:val="28"/>
        </w:rPr>
        <w:t>В мировой практике, сфера недвижимости стала экономическим бумом после Второй мировой войны, далее затонула в инфляции в 70-х, снова пр</w:t>
      </w:r>
      <w:r w:rsidRPr="008E2DC8">
        <w:rPr>
          <w:rFonts w:ascii="Times New Roman" w:hAnsi="Times New Roman"/>
          <w:sz w:val="28"/>
        </w:rPr>
        <w:t>о</w:t>
      </w:r>
      <w:r w:rsidRPr="008E2DC8">
        <w:rPr>
          <w:rFonts w:ascii="Times New Roman" w:hAnsi="Times New Roman"/>
          <w:sz w:val="28"/>
        </w:rPr>
        <w:t xml:space="preserve">цветала в 80-х до конца этого десятилетия, </w:t>
      </w:r>
      <w:proofErr w:type="spellStart"/>
      <w:r w:rsidRPr="008E2DC8">
        <w:rPr>
          <w:rFonts w:ascii="Times New Roman" w:hAnsi="Times New Roman"/>
          <w:sz w:val="28"/>
        </w:rPr>
        <w:t>стагнировала</w:t>
      </w:r>
      <w:proofErr w:type="spellEnd"/>
      <w:r w:rsidRPr="008E2DC8">
        <w:rPr>
          <w:rFonts w:ascii="Times New Roman" w:hAnsi="Times New Roman"/>
          <w:sz w:val="28"/>
        </w:rPr>
        <w:t xml:space="preserve"> в 90-е и </w:t>
      </w:r>
      <w:r w:rsidRPr="008E2DC8">
        <w:rPr>
          <w:rFonts w:ascii="Times New Roman" w:hAnsi="Times New Roman"/>
          <w:sz w:val="28"/>
        </w:rPr>
        <w:lastRenderedPageBreak/>
        <w:t>благодаря низким процентным ставкам росла вплоть до ипотечного кризиса 2008 года</w:t>
      </w:r>
      <w:r w:rsidRPr="008E2DC8">
        <w:rPr>
          <w:rStyle w:val="a5"/>
          <w:rFonts w:ascii="Times New Roman" w:hAnsi="Times New Roman"/>
          <w:sz w:val="28"/>
        </w:rPr>
        <w:footnoteReference w:id="10"/>
      </w:r>
      <w:r w:rsidRPr="008E2DC8">
        <w:rPr>
          <w:rFonts w:ascii="Times New Roman" w:hAnsi="Times New Roman"/>
          <w:sz w:val="28"/>
        </w:rPr>
        <w:t>.</w:t>
      </w:r>
    </w:p>
    <w:p w:rsidR="00897CD3" w:rsidRPr="008E2DC8" w:rsidRDefault="00897CD3" w:rsidP="00897CD3">
      <w:pPr>
        <w:spacing w:after="0" w:line="360" w:lineRule="auto"/>
        <w:ind w:firstLine="709"/>
        <w:contextualSpacing/>
        <w:jc w:val="both"/>
        <w:rPr>
          <w:rFonts w:ascii="Times New Roman" w:hAnsi="Times New Roman"/>
          <w:sz w:val="28"/>
        </w:rPr>
      </w:pPr>
      <w:r w:rsidRPr="008E2DC8">
        <w:rPr>
          <w:rFonts w:ascii="Times New Roman" w:hAnsi="Times New Roman"/>
          <w:sz w:val="28"/>
        </w:rPr>
        <w:t>Создание и развитие рынка недвижимости в Российской Федерации пришлось на эпоху 90-х, после этапа первичной приватизации собственн</w:t>
      </w:r>
      <w:r w:rsidRPr="008E2DC8">
        <w:rPr>
          <w:rFonts w:ascii="Times New Roman" w:hAnsi="Times New Roman"/>
          <w:sz w:val="28"/>
        </w:rPr>
        <w:t>о</w:t>
      </w:r>
      <w:r w:rsidRPr="008E2DC8">
        <w:rPr>
          <w:rFonts w:ascii="Times New Roman" w:hAnsi="Times New Roman"/>
          <w:sz w:val="28"/>
        </w:rPr>
        <w:t>сти, поэтому столь богатой истории он не имеет. Создание первичного фонда произошло за счет процессов приватизации, затем, ранее приватизированные квадратные метры перепродавались, и на этой основе сформировался вт</w:t>
      </w:r>
      <w:r w:rsidRPr="008E2DC8">
        <w:rPr>
          <w:rFonts w:ascii="Times New Roman" w:hAnsi="Times New Roman"/>
          <w:sz w:val="28"/>
        </w:rPr>
        <w:t>о</w:t>
      </w:r>
      <w:r w:rsidRPr="008E2DC8">
        <w:rPr>
          <w:rFonts w:ascii="Times New Roman" w:hAnsi="Times New Roman"/>
          <w:sz w:val="28"/>
        </w:rPr>
        <w:t>ричный рынок. Решение кризисов 90-х, стабилизация и рост доходов насел</w:t>
      </w:r>
      <w:r w:rsidRPr="008E2DC8">
        <w:rPr>
          <w:rFonts w:ascii="Times New Roman" w:hAnsi="Times New Roman"/>
          <w:sz w:val="28"/>
        </w:rPr>
        <w:t>е</w:t>
      </w:r>
      <w:r w:rsidRPr="008E2DC8">
        <w:rPr>
          <w:rFonts w:ascii="Times New Roman" w:hAnsi="Times New Roman"/>
          <w:sz w:val="28"/>
        </w:rPr>
        <w:t>ния обозначил начало этапа роста профессионализации этого сегмента эк</w:t>
      </w:r>
      <w:r w:rsidRPr="008E2DC8">
        <w:rPr>
          <w:rFonts w:ascii="Times New Roman" w:hAnsi="Times New Roman"/>
          <w:sz w:val="28"/>
        </w:rPr>
        <w:t>о</w:t>
      </w:r>
      <w:r w:rsidRPr="008E2DC8">
        <w:rPr>
          <w:rFonts w:ascii="Times New Roman" w:hAnsi="Times New Roman"/>
          <w:sz w:val="28"/>
        </w:rPr>
        <w:t xml:space="preserve">номики. </w:t>
      </w:r>
    </w:p>
    <w:p w:rsidR="00897CD3" w:rsidRPr="008E2DC8" w:rsidRDefault="00897CD3" w:rsidP="00897CD3">
      <w:pPr>
        <w:spacing w:after="0" w:line="360" w:lineRule="auto"/>
        <w:ind w:firstLine="709"/>
        <w:contextualSpacing/>
        <w:jc w:val="both"/>
        <w:rPr>
          <w:rFonts w:ascii="Times New Roman" w:hAnsi="Times New Roman"/>
          <w:sz w:val="28"/>
        </w:rPr>
      </w:pPr>
      <w:r w:rsidRPr="008E2DC8">
        <w:rPr>
          <w:rFonts w:ascii="Times New Roman" w:hAnsi="Times New Roman"/>
          <w:sz w:val="28"/>
        </w:rPr>
        <w:t>Существуют множество критериев для сегментирования рынка недв</w:t>
      </w:r>
      <w:r w:rsidRPr="008E2DC8">
        <w:rPr>
          <w:rFonts w:ascii="Times New Roman" w:hAnsi="Times New Roman"/>
          <w:sz w:val="28"/>
        </w:rPr>
        <w:t>и</w:t>
      </w:r>
      <w:r w:rsidRPr="008E2DC8">
        <w:rPr>
          <w:rFonts w:ascii="Times New Roman" w:hAnsi="Times New Roman"/>
          <w:sz w:val="28"/>
        </w:rPr>
        <w:t xml:space="preserve">жимости. Основными вариантами сегментирования являются: </w:t>
      </w:r>
    </w:p>
    <w:p w:rsidR="00897CD3" w:rsidRPr="00F521F3" w:rsidRDefault="00897CD3" w:rsidP="00897CD3">
      <w:pPr>
        <w:pStyle w:val="a6"/>
        <w:numPr>
          <w:ilvl w:val="0"/>
          <w:numId w:val="3"/>
        </w:numPr>
        <w:tabs>
          <w:tab w:val="left" w:pos="1134"/>
        </w:tabs>
        <w:spacing w:after="0" w:line="360" w:lineRule="auto"/>
        <w:ind w:left="0" w:firstLine="709"/>
        <w:jc w:val="both"/>
        <w:rPr>
          <w:rFonts w:ascii="Times New Roman" w:hAnsi="Times New Roman"/>
          <w:sz w:val="28"/>
          <w:szCs w:val="28"/>
        </w:rPr>
      </w:pPr>
      <w:r w:rsidRPr="00F521F3">
        <w:rPr>
          <w:rFonts w:ascii="Times New Roman" w:hAnsi="Times New Roman"/>
          <w:sz w:val="28"/>
          <w:szCs w:val="28"/>
        </w:rPr>
        <w:t xml:space="preserve">степень изношенности сооружений – первичная и вторичная; </w:t>
      </w:r>
    </w:p>
    <w:p w:rsidR="00897CD3" w:rsidRPr="00F521F3" w:rsidRDefault="00897CD3" w:rsidP="00897CD3">
      <w:pPr>
        <w:pStyle w:val="a6"/>
        <w:numPr>
          <w:ilvl w:val="0"/>
          <w:numId w:val="3"/>
        </w:numPr>
        <w:tabs>
          <w:tab w:val="left" w:pos="1134"/>
        </w:tabs>
        <w:spacing w:after="0" w:line="360" w:lineRule="auto"/>
        <w:ind w:left="0" w:firstLine="709"/>
        <w:jc w:val="both"/>
        <w:rPr>
          <w:rFonts w:ascii="Times New Roman" w:hAnsi="Times New Roman"/>
          <w:sz w:val="28"/>
          <w:szCs w:val="28"/>
        </w:rPr>
      </w:pPr>
      <w:r w:rsidRPr="00F521F3">
        <w:rPr>
          <w:rFonts w:ascii="Times New Roman" w:hAnsi="Times New Roman"/>
          <w:sz w:val="28"/>
          <w:szCs w:val="28"/>
        </w:rPr>
        <w:t>тип недвижимости – жилой, коммерческий и индустриальный се</w:t>
      </w:r>
      <w:r w:rsidRPr="00F521F3">
        <w:rPr>
          <w:rFonts w:ascii="Times New Roman" w:hAnsi="Times New Roman"/>
          <w:sz w:val="28"/>
          <w:szCs w:val="28"/>
        </w:rPr>
        <w:t>к</w:t>
      </w:r>
      <w:r w:rsidRPr="00F521F3">
        <w:rPr>
          <w:rFonts w:ascii="Times New Roman" w:hAnsi="Times New Roman"/>
          <w:sz w:val="28"/>
          <w:szCs w:val="28"/>
        </w:rPr>
        <w:t>тор);</w:t>
      </w:r>
    </w:p>
    <w:p w:rsidR="00897CD3" w:rsidRPr="00F521F3" w:rsidRDefault="00897CD3" w:rsidP="00897CD3">
      <w:pPr>
        <w:pStyle w:val="a6"/>
        <w:numPr>
          <w:ilvl w:val="0"/>
          <w:numId w:val="3"/>
        </w:numPr>
        <w:tabs>
          <w:tab w:val="left" w:pos="1134"/>
        </w:tabs>
        <w:spacing w:after="0" w:line="360" w:lineRule="auto"/>
        <w:ind w:left="0" w:firstLine="709"/>
        <w:jc w:val="both"/>
        <w:rPr>
          <w:rFonts w:ascii="Times New Roman" w:hAnsi="Times New Roman"/>
          <w:sz w:val="28"/>
          <w:szCs w:val="28"/>
        </w:rPr>
      </w:pPr>
      <w:r w:rsidRPr="00F521F3">
        <w:rPr>
          <w:rFonts w:ascii="Times New Roman" w:hAnsi="Times New Roman"/>
          <w:sz w:val="28"/>
          <w:szCs w:val="28"/>
        </w:rPr>
        <w:t>содержание передаваемых прав – купля-продажа, аренда, пер</w:t>
      </w:r>
      <w:r w:rsidRPr="00F521F3">
        <w:rPr>
          <w:rFonts w:ascii="Times New Roman" w:hAnsi="Times New Roman"/>
          <w:sz w:val="28"/>
          <w:szCs w:val="28"/>
        </w:rPr>
        <w:t>е</w:t>
      </w:r>
      <w:r w:rsidRPr="00F521F3">
        <w:rPr>
          <w:rFonts w:ascii="Times New Roman" w:hAnsi="Times New Roman"/>
          <w:sz w:val="28"/>
          <w:szCs w:val="28"/>
        </w:rPr>
        <w:t>уступка;</w:t>
      </w:r>
    </w:p>
    <w:p w:rsidR="00897CD3" w:rsidRPr="00F521F3" w:rsidRDefault="00897CD3" w:rsidP="00897CD3">
      <w:pPr>
        <w:pStyle w:val="a6"/>
        <w:numPr>
          <w:ilvl w:val="0"/>
          <w:numId w:val="3"/>
        </w:numPr>
        <w:tabs>
          <w:tab w:val="left" w:pos="1134"/>
        </w:tabs>
        <w:spacing w:after="0" w:line="360" w:lineRule="auto"/>
        <w:ind w:left="0" w:firstLine="709"/>
        <w:jc w:val="both"/>
        <w:rPr>
          <w:rFonts w:ascii="Times New Roman" w:hAnsi="Times New Roman"/>
          <w:sz w:val="28"/>
          <w:szCs w:val="28"/>
        </w:rPr>
      </w:pPr>
      <w:r w:rsidRPr="00F521F3">
        <w:rPr>
          <w:rFonts w:ascii="Times New Roman" w:hAnsi="Times New Roman"/>
          <w:sz w:val="28"/>
          <w:szCs w:val="28"/>
        </w:rPr>
        <w:t>географический принцип – столичный, региональный</w:t>
      </w:r>
      <w:r>
        <w:rPr>
          <w:rStyle w:val="a5"/>
          <w:rFonts w:ascii="Times New Roman" w:hAnsi="Times New Roman"/>
          <w:sz w:val="28"/>
          <w:szCs w:val="28"/>
        </w:rPr>
        <w:footnoteReference w:id="11"/>
      </w:r>
      <w:r>
        <w:rPr>
          <w:rFonts w:ascii="Times New Roman" w:hAnsi="Times New Roman"/>
          <w:sz w:val="28"/>
          <w:szCs w:val="28"/>
        </w:rPr>
        <w:t>.</w:t>
      </w:r>
    </w:p>
    <w:p w:rsidR="00897CD3" w:rsidRPr="008E2DC8" w:rsidRDefault="00897CD3" w:rsidP="00897CD3">
      <w:pPr>
        <w:spacing w:after="0" w:line="360" w:lineRule="auto"/>
        <w:ind w:firstLine="709"/>
        <w:contextualSpacing/>
        <w:jc w:val="both"/>
        <w:rPr>
          <w:rFonts w:ascii="Times New Roman" w:hAnsi="Times New Roman"/>
          <w:sz w:val="28"/>
        </w:rPr>
      </w:pPr>
      <w:r w:rsidRPr="008E2DC8">
        <w:rPr>
          <w:rFonts w:ascii="Times New Roman" w:hAnsi="Times New Roman"/>
          <w:sz w:val="28"/>
        </w:rPr>
        <w:t>В качестве объекта дальнейшего теоритического и эмпирического исследования будет выступать первичная жилая недвижимость. Данный се</w:t>
      </w:r>
      <w:r w:rsidRPr="008E2DC8">
        <w:rPr>
          <w:rFonts w:ascii="Times New Roman" w:hAnsi="Times New Roman"/>
          <w:sz w:val="28"/>
        </w:rPr>
        <w:t>г</w:t>
      </w:r>
      <w:r w:rsidRPr="008E2DC8">
        <w:rPr>
          <w:rFonts w:ascii="Times New Roman" w:hAnsi="Times New Roman"/>
          <w:sz w:val="28"/>
        </w:rPr>
        <w:t xml:space="preserve">мент рынка имеет собственные особенности функционирования и правила развития. Маркетинговые стратегии здесь направлены на физических лиц, главной мотивацией которых является использование квадратных метров в интересах личного пользования. </w:t>
      </w:r>
    </w:p>
    <w:p w:rsidR="00897CD3" w:rsidRPr="008E2DC8" w:rsidRDefault="00897CD3" w:rsidP="00897CD3">
      <w:pPr>
        <w:spacing w:after="0" w:line="360" w:lineRule="auto"/>
        <w:ind w:firstLine="709"/>
        <w:contextualSpacing/>
        <w:jc w:val="both"/>
        <w:rPr>
          <w:rFonts w:ascii="Times New Roman" w:hAnsi="Times New Roman"/>
          <w:color w:val="000000"/>
          <w:sz w:val="28"/>
          <w:shd w:val="clear" w:color="auto" w:fill="FFFFFF"/>
        </w:rPr>
      </w:pPr>
      <w:r w:rsidRPr="008E2DC8">
        <w:rPr>
          <w:rFonts w:ascii="Times New Roman" w:hAnsi="Times New Roman"/>
          <w:color w:val="000000"/>
          <w:sz w:val="28"/>
          <w:shd w:val="clear" w:color="auto" w:fill="FFFFFF"/>
        </w:rPr>
        <w:t xml:space="preserve">Постепенная профессионализация рынка недвижимости сформировала свою систему предпринимательской деятельности. Конечно же, и по сей день </w:t>
      </w:r>
      <w:r w:rsidRPr="008E2DC8">
        <w:rPr>
          <w:rFonts w:ascii="Times New Roman" w:hAnsi="Times New Roman"/>
          <w:color w:val="000000"/>
          <w:sz w:val="28"/>
          <w:shd w:val="clear" w:color="auto" w:fill="FFFFFF"/>
        </w:rPr>
        <w:lastRenderedPageBreak/>
        <w:t>основной корпус игроков в данном сегменте составляют многофункционал</w:t>
      </w:r>
      <w:r w:rsidRPr="008E2DC8">
        <w:rPr>
          <w:rFonts w:ascii="Times New Roman" w:hAnsi="Times New Roman"/>
          <w:color w:val="000000"/>
          <w:sz w:val="28"/>
          <w:shd w:val="clear" w:color="auto" w:fill="FFFFFF"/>
        </w:rPr>
        <w:t>ь</w:t>
      </w:r>
      <w:r w:rsidRPr="008E2DC8">
        <w:rPr>
          <w:rFonts w:ascii="Times New Roman" w:hAnsi="Times New Roman"/>
          <w:color w:val="000000"/>
          <w:sz w:val="28"/>
          <w:shd w:val="clear" w:color="auto" w:fill="FFFFFF"/>
        </w:rPr>
        <w:t>ные компании, выполняющие огромное количество разноплановых работ. Тем не менее, процессы специализации предпринимательской деятельности на рынке недвижимости очевидны. Центральное место в системе предприн</w:t>
      </w:r>
      <w:r w:rsidRPr="008E2DC8">
        <w:rPr>
          <w:rFonts w:ascii="Times New Roman" w:hAnsi="Times New Roman"/>
          <w:color w:val="000000"/>
          <w:sz w:val="28"/>
          <w:shd w:val="clear" w:color="auto" w:fill="FFFFFF"/>
        </w:rPr>
        <w:t>и</w:t>
      </w:r>
      <w:r w:rsidRPr="008E2DC8">
        <w:rPr>
          <w:rFonts w:ascii="Times New Roman" w:hAnsi="Times New Roman"/>
          <w:color w:val="000000"/>
          <w:sz w:val="28"/>
          <w:shd w:val="clear" w:color="auto" w:fill="FFFFFF"/>
        </w:rPr>
        <w:t xml:space="preserve">мательской деятельности на рынке недвижимости занимает </w:t>
      </w:r>
      <w:proofErr w:type="spellStart"/>
      <w:r w:rsidRPr="008E2DC8">
        <w:rPr>
          <w:rFonts w:ascii="Times New Roman" w:hAnsi="Times New Roman"/>
          <w:color w:val="000000"/>
          <w:sz w:val="28"/>
          <w:shd w:val="clear" w:color="auto" w:fill="FFFFFF"/>
        </w:rPr>
        <w:t>девелопмент</w:t>
      </w:r>
      <w:proofErr w:type="spellEnd"/>
      <w:r w:rsidRPr="008E2DC8">
        <w:rPr>
          <w:rFonts w:ascii="Times New Roman" w:hAnsi="Times New Roman"/>
          <w:color w:val="000000"/>
          <w:sz w:val="28"/>
          <w:shd w:val="clear" w:color="auto" w:fill="FFFFFF"/>
        </w:rPr>
        <w:t xml:space="preserve">. Под </w:t>
      </w:r>
      <w:proofErr w:type="spellStart"/>
      <w:r w:rsidRPr="008E2DC8">
        <w:rPr>
          <w:rFonts w:ascii="Times New Roman" w:hAnsi="Times New Roman"/>
          <w:color w:val="000000"/>
          <w:sz w:val="28"/>
          <w:shd w:val="clear" w:color="auto" w:fill="FFFFFF"/>
        </w:rPr>
        <w:t>девелопментом</w:t>
      </w:r>
      <w:proofErr w:type="spellEnd"/>
      <w:r w:rsidRPr="008E2DC8">
        <w:rPr>
          <w:rFonts w:ascii="Times New Roman" w:hAnsi="Times New Roman"/>
          <w:color w:val="000000"/>
          <w:sz w:val="28"/>
          <w:shd w:val="clear" w:color="auto" w:fill="FFFFFF"/>
        </w:rPr>
        <w:t xml:space="preserve"> недвижимости понимается процесс, связанный с ус</w:t>
      </w:r>
      <w:r w:rsidRPr="008E2DC8">
        <w:rPr>
          <w:rFonts w:ascii="Times New Roman" w:hAnsi="Times New Roman"/>
          <w:color w:val="000000"/>
          <w:sz w:val="28"/>
          <w:shd w:val="clear" w:color="auto" w:fill="FFFFFF"/>
        </w:rPr>
        <w:t>о</w:t>
      </w:r>
      <w:r w:rsidRPr="008E2DC8">
        <w:rPr>
          <w:rFonts w:ascii="Times New Roman" w:hAnsi="Times New Roman"/>
          <w:color w:val="000000"/>
          <w:sz w:val="28"/>
          <w:shd w:val="clear" w:color="auto" w:fill="FFFFFF"/>
        </w:rPr>
        <w:t>вершенствованием и развитием земельных участков, городских пространств, ранее возведенных конструкций и других объектов. Соответственно д</w:t>
      </w:r>
      <w:r w:rsidRPr="008E2DC8">
        <w:rPr>
          <w:rFonts w:ascii="Times New Roman" w:hAnsi="Times New Roman"/>
          <w:color w:val="000000"/>
          <w:sz w:val="28"/>
        </w:rPr>
        <w:t>евел</w:t>
      </w:r>
      <w:r w:rsidRPr="008E2DC8">
        <w:rPr>
          <w:rFonts w:ascii="Times New Roman" w:hAnsi="Times New Roman"/>
          <w:color w:val="000000"/>
          <w:sz w:val="28"/>
        </w:rPr>
        <w:t>о</w:t>
      </w:r>
      <w:r w:rsidRPr="008E2DC8">
        <w:rPr>
          <w:rFonts w:ascii="Times New Roman" w:hAnsi="Times New Roman"/>
          <w:color w:val="000000"/>
          <w:sz w:val="28"/>
        </w:rPr>
        <w:t>пер – это предприниматель, занимающийся созданием и развитием новых объектов недвижимости или качественным усовершенствованием уже п</w:t>
      </w:r>
      <w:r w:rsidRPr="008E2DC8">
        <w:rPr>
          <w:rFonts w:ascii="Times New Roman" w:hAnsi="Times New Roman"/>
          <w:color w:val="000000"/>
          <w:sz w:val="28"/>
        </w:rPr>
        <w:t>о</w:t>
      </w:r>
      <w:r w:rsidRPr="008E2DC8">
        <w:rPr>
          <w:rFonts w:ascii="Times New Roman" w:hAnsi="Times New Roman"/>
          <w:color w:val="000000"/>
          <w:sz w:val="28"/>
        </w:rPr>
        <w:t>строенных</w:t>
      </w:r>
      <w:r w:rsidRPr="008E2DC8">
        <w:rPr>
          <w:rStyle w:val="a5"/>
          <w:rFonts w:ascii="Times New Roman" w:hAnsi="Times New Roman"/>
          <w:color w:val="000000"/>
          <w:sz w:val="28"/>
        </w:rPr>
        <w:footnoteReference w:id="12"/>
      </w:r>
      <w:r w:rsidRPr="008E2DC8">
        <w:rPr>
          <w:rFonts w:ascii="Times New Roman" w:hAnsi="Times New Roman"/>
          <w:color w:val="000000"/>
          <w:sz w:val="28"/>
        </w:rPr>
        <w:t xml:space="preserve">. </w:t>
      </w:r>
    </w:p>
    <w:p w:rsidR="00897CD3" w:rsidRPr="008E2DC8" w:rsidRDefault="00897CD3" w:rsidP="00897CD3">
      <w:pPr>
        <w:spacing w:after="0" w:line="360" w:lineRule="auto"/>
        <w:ind w:firstLine="709"/>
        <w:contextualSpacing/>
        <w:jc w:val="both"/>
        <w:rPr>
          <w:rFonts w:ascii="Times New Roman" w:hAnsi="Times New Roman"/>
          <w:color w:val="000000"/>
          <w:sz w:val="28"/>
        </w:rPr>
      </w:pPr>
      <w:r w:rsidRPr="008E2DC8">
        <w:rPr>
          <w:rFonts w:ascii="Times New Roman" w:hAnsi="Times New Roman"/>
          <w:color w:val="000000"/>
          <w:sz w:val="28"/>
        </w:rPr>
        <w:t>Ключевым признаком девелопмента является развитие и создание недвижимости, в результате чего происходит качественное изменение физич</w:t>
      </w:r>
      <w:r w:rsidRPr="008E2DC8">
        <w:rPr>
          <w:rFonts w:ascii="Times New Roman" w:hAnsi="Times New Roman"/>
          <w:color w:val="000000"/>
          <w:sz w:val="28"/>
        </w:rPr>
        <w:t>е</w:t>
      </w:r>
      <w:r w:rsidRPr="008E2DC8">
        <w:rPr>
          <w:rFonts w:ascii="Times New Roman" w:hAnsi="Times New Roman"/>
          <w:color w:val="000000"/>
          <w:sz w:val="28"/>
        </w:rPr>
        <w:t>ских, экономических и правовых свойств. Изменение физических свой</w:t>
      </w:r>
      <w:proofErr w:type="gramStart"/>
      <w:r w:rsidRPr="008E2DC8">
        <w:rPr>
          <w:rFonts w:ascii="Times New Roman" w:hAnsi="Times New Roman"/>
          <w:color w:val="000000"/>
          <w:sz w:val="28"/>
        </w:rPr>
        <w:t>ств вл</w:t>
      </w:r>
      <w:proofErr w:type="gramEnd"/>
      <w:r w:rsidRPr="008E2DC8">
        <w:rPr>
          <w:rFonts w:ascii="Times New Roman" w:hAnsi="Times New Roman"/>
          <w:color w:val="000000"/>
          <w:sz w:val="28"/>
        </w:rPr>
        <w:t xml:space="preserve">ечет за собой появление у объекта недвижимости новых потребительских качеств, благодаря которым девелоперский проект получает добавочную стоимость. Изменения правовых свойств связаны с приобретением у объекта недвижимости качественно нового юридического статуса, обладающего большей ценностью, чем </w:t>
      </w:r>
      <w:proofErr w:type="gramStart"/>
      <w:r w:rsidRPr="008E2DC8">
        <w:rPr>
          <w:rFonts w:ascii="Times New Roman" w:hAnsi="Times New Roman"/>
          <w:color w:val="000000"/>
          <w:sz w:val="28"/>
        </w:rPr>
        <w:t>первоначальный</w:t>
      </w:r>
      <w:proofErr w:type="gramEnd"/>
      <w:r w:rsidRPr="008E2DC8">
        <w:rPr>
          <w:rFonts w:ascii="Times New Roman" w:hAnsi="Times New Roman"/>
          <w:color w:val="000000"/>
          <w:sz w:val="28"/>
        </w:rPr>
        <w:t xml:space="preserve">.  </w:t>
      </w:r>
    </w:p>
    <w:p w:rsidR="00897CD3" w:rsidRPr="008E2DC8" w:rsidRDefault="00897CD3" w:rsidP="00897CD3">
      <w:pPr>
        <w:spacing w:after="0" w:line="360" w:lineRule="auto"/>
        <w:ind w:firstLine="709"/>
        <w:contextualSpacing/>
        <w:jc w:val="both"/>
        <w:rPr>
          <w:rFonts w:ascii="Times New Roman" w:hAnsi="Times New Roman" w:cs="Times New Roman"/>
          <w:color w:val="000000"/>
          <w:sz w:val="28"/>
        </w:rPr>
      </w:pPr>
      <w:r w:rsidRPr="008E2DC8">
        <w:rPr>
          <w:rFonts w:ascii="Times New Roman" w:hAnsi="Times New Roman" w:cs="Times New Roman"/>
          <w:color w:val="000000"/>
          <w:sz w:val="28"/>
        </w:rPr>
        <w:t>Стоит отметить, на каждом этапе реализации проектов недвижимости девелопер занимает особое место, являясь инициатором непосредственно с</w:t>
      </w:r>
      <w:r w:rsidRPr="008E2DC8">
        <w:rPr>
          <w:rFonts w:ascii="Times New Roman" w:hAnsi="Times New Roman" w:cs="Times New Roman"/>
          <w:color w:val="000000"/>
          <w:sz w:val="28"/>
        </w:rPr>
        <w:t>а</w:t>
      </w:r>
      <w:r w:rsidRPr="008E2DC8">
        <w:rPr>
          <w:rFonts w:ascii="Times New Roman" w:hAnsi="Times New Roman" w:cs="Times New Roman"/>
          <w:color w:val="000000"/>
          <w:sz w:val="28"/>
        </w:rPr>
        <w:t>мого процесса девелопмента. Девелопмент в Российской Федерации – это бизнес, который обозначился в условиях становления рынка из близких о</w:t>
      </w:r>
      <w:r w:rsidRPr="008E2DC8">
        <w:rPr>
          <w:rFonts w:ascii="Times New Roman" w:hAnsi="Times New Roman" w:cs="Times New Roman"/>
          <w:color w:val="000000"/>
          <w:sz w:val="28"/>
        </w:rPr>
        <w:t>б</w:t>
      </w:r>
      <w:r w:rsidRPr="008E2DC8">
        <w:rPr>
          <w:rFonts w:ascii="Times New Roman" w:hAnsi="Times New Roman" w:cs="Times New Roman"/>
          <w:color w:val="000000"/>
          <w:sz w:val="28"/>
        </w:rPr>
        <w:t>ластей предпринимательства в сферах строительства и инвестиций. Именно девелопер принимает экономически верные решения на каждом этапе реал</w:t>
      </w:r>
      <w:r w:rsidRPr="008E2DC8">
        <w:rPr>
          <w:rFonts w:ascii="Times New Roman" w:hAnsi="Times New Roman" w:cs="Times New Roman"/>
          <w:color w:val="000000"/>
          <w:sz w:val="28"/>
        </w:rPr>
        <w:t>и</w:t>
      </w:r>
      <w:r w:rsidRPr="008E2DC8">
        <w:rPr>
          <w:rFonts w:ascii="Times New Roman" w:hAnsi="Times New Roman" w:cs="Times New Roman"/>
          <w:color w:val="000000"/>
          <w:sz w:val="28"/>
        </w:rPr>
        <w:t>зации проекта с учетом интересов и нужд рынка. Все риски связанные с пр</w:t>
      </w:r>
      <w:r w:rsidRPr="008E2DC8">
        <w:rPr>
          <w:rFonts w:ascii="Times New Roman" w:hAnsi="Times New Roman" w:cs="Times New Roman"/>
          <w:color w:val="000000"/>
          <w:sz w:val="28"/>
        </w:rPr>
        <w:t>и</w:t>
      </w:r>
      <w:r w:rsidRPr="008E2DC8">
        <w:rPr>
          <w:rFonts w:ascii="Times New Roman" w:hAnsi="Times New Roman" w:cs="Times New Roman"/>
          <w:color w:val="000000"/>
          <w:sz w:val="28"/>
        </w:rPr>
        <w:t xml:space="preserve">обретением прав собственности, производственных и маркетинговых затрат </w:t>
      </w:r>
      <w:proofErr w:type="spellStart"/>
      <w:r w:rsidRPr="008E2DC8">
        <w:rPr>
          <w:rFonts w:ascii="Times New Roman" w:hAnsi="Times New Roman" w:cs="Times New Roman"/>
          <w:color w:val="000000"/>
          <w:sz w:val="28"/>
        </w:rPr>
        <w:t>девелопмент</w:t>
      </w:r>
      <w:proofErr w:type="spellEnd"/>
      <w:r w:rsidRPr="008E2DC8">
        <w:rPr>
          <w:rFonts w:ascii="Times New Roman" w:hAnsi="Times New Roman" w:cs="Times New Roman"/>
          <w:color w:val="000000"/>
          <w:sz w:val="28"/>
        </w:rPr>
        <w:t xml:space="preserve"> вынужден принимать на себя.</w:t>
      </w:r>
    </w:p>
    <w:p w:rsidR="00897CD3" w:rsidRPr="008E2DC8" w:rsidRDefault="00897CD3" w:rsidP="00897CD3">
      <w:pPr>
        <w:spacing w:after="0" w:line="360" w:lineRule="auto"/>
        <w:ind w:firstLine="709"/>
        <w:contextualSpacing/>
        <w:jc w:val="both"/>
        <w:rPr>
          <w:rFonts w:ascii="Times New Roman" w:hAnsi="Times New Roman"/>
          <w:sz w:val="28"/>
        </w:rPr>
      </w:pPr>
      <w:r w:rsidRPr="008E2DC8">
        <w:rPr>
          <w:rFonts w:ascii="Times New Roman" w:hAnsi="Times New Roman" w:cs="Times New Roman"/>
          <w:color w:val="000000"/>
          <w:sz w:val="28"/>
        </w:rPr>
        <w:lastRenderedPageBreak/>
        <w:t>Таким образом, подводя итог первого параграфа, можно утверждать, что рынок недвижимости это важный сектор в структуре любой национал</w:t>
      </w:r>
      <w:r w:rsidRPr="008E2DC8">
        <w:rPr>
          <w:rFonts w:ascii="Times New Roman" w:hAnsi="Times New Roman" w:cs="Times New Roman"/>
          <w:color w:val="000000"/>
          <w:sz w:val="28"/>
        </w:rPr>
        <w:t>ь</w:t>
      </w:r>
      <w:r w:rsidRPr="008E2DC8">
        <w:rPr>
          <w:rFonts w:ascii="Times New Roman" w:hAnsi="Times New Roman" w:cs="Times New Roman"/>
          <w:color w:val="000000"/>
          <w:sz w:val="28"/>
        </w:rPr>
        <w:t>ной экономики. Конечная покупательская способность в приобретении ква</w:t>
      </w:r>
      <w:r w:rsidRPr="008E2DC8">
        <w:rPr>
          <w:rFonts w:ascii="Times New Roman" w:hAnsi="Times New Roman" w:cs="Times New Roman"/>
          <w:color w:val="000000"/>
          <w:sz w:val="28"/>
        </w:rPr>
        <w:t>д</w:t>
      </w:r>
      <w:r w:rsidRPr="008E2DC8">
        <w:rPr>
          <w:rFonts w:ascii="Times New Roman" w:hAnsi="Times New Roman" w:cs="Times New Roman"/>
          <w:color w:val="000000"/>
          <w:sz w:val="28"/>
        </w:rPr>
        <w:t>ратных метров является одним из основных индикаторов психологического состояния населения. Девелопер для удовлетворения нужд и потребностей покупателя в отличие от остальных участников процесса развития объектов недвижимости должен вносить личный вклад в повышении ценности объе</w:t>
      </w:r>
      <w:r w:rsidRPr="008E2DC8">
        <w:rPr>
          <w:rFonts w:ascii="Times New Roman" w:hAnsi="Times New Roman" w:cs="Times New Roman"/>
          <w:color w:val="000000"/>
          <w:sz w:val="28"/>
        </w:rPr>
        <w:t>к</w:t>
      </w:r>
      <w:r w:rsidRPr="008E2DC8">
        <w:rPr>
          <w:rFonts w:ascii="Times New Roman" w:hAnsi="Times New Roman" w:cs="Times New Roman"/>
          <w:color w:val="000000"/>
          <w:sz w:val="28"/>
        </w:rPr>
        <w:t xml:space="preserve">та, благодаря своим четко выделенным качествам как предпринимателя. </w:t>
      </w:r>
      <w:r w:rsidRPr="008E2DC8">
        <w:rPr>
          <w:rFonts w:ascii="Times New Roman" w:hAnsi="Times New Roman"/>
          <w:sz w:val="28"/>
          <w:szCs w:val="28"/>
        </w:rPr>
        <w:t>Объект недвижимости сегодня рассматривается как способ удовлетворения первичной потребности крыши над головой, так и в качестве выгодной инв</w:t>
      </w:r>
      <w:r w:rsidRPr="008E2DC8">
        <w:rPr>
          <w:rFonts w:ascii="Times New Roman" w:hAnsi="Times New Roman"/>
          <w:sz w:val="28"/>
          <w:szCs w:val="28"/>
        </w:rPr>
        <w:t>е</w:t>
      </w:r>
      <w:r w:rsidRPr="008E2DC8">
        <w:rPr>
          <w:rFonts w:ascii="Times New Roman" w:hAnsi="Times New Roman"/>
          <w:sz w:val="28"/>
          <w:szCs w:val="28"/>
        </w:rPr>
        <w:t>стиция или источника постоянного дохода. В этой связи владение недвиж</w:t>
      </w:r>
      <w:r w:rsidRPr="008E2DC8">
        <w:rPr>
          <w:rFonts w:ascii="Times New Roman" w:hAnsi="Times New Roman"/>
          <w:sz w:val="28"/>
          <w:szCs w:val="28"/>
        </w:rPr>
        <w:t>и</w:t>
      </w:r>
      <w:r w:rsidRPr="008E2DC8">
        <w:rPr>
          <w:rFonts w:ascii="Times New Roman" w:hAnsi="Times New Roman"/>
          <w:sz w:val="28"/>
          <w:szCs w:val="28"/>
        </w:rPr>
        <w:t xml:space="preserve">мым имуществом </w:t>
      </w:r>
      <w:r w:rsidRPr="008E2DC8">
        <w:rPr>
          <w:rFonts w:ascii="Times New Roman" w:hAnsi="Times New Roman"/>
          <w:sz w:val="28"/>
        </w:rPr>
        <w:t xml:space="preserve">– это обязанность эффективного владения. </w:t>
      </w:r>
      <w:r w:rsidRPr="008E2DC8">
        <w:rPr>
          <w:rFonts w:ascii="Times New Roman" w:hAnsi="Times New Roman"/>
          <w:sz w:val="28"/>
          <w:szCs w:val="28"/>
        </w:rPr>
        <w:t xml:space="preserve"> </w:t>
      </w:r>
    </w:p>
    <w:p w:rsidR="00897CD3" w:rsidRPr="008E2DC8" w:rsidRDefault="00897CD3" w:rsidP="00897CD3">
      <w:pPr>
        <w:pStyle w:val="2"/>
        <w:spacing w:before="0" w:line="360" w:lineRule="auto"/>
        <w:ind w:firstLine="709"/>
        <w:rPr>
          <w:rFonts w:cs="Times New Roman"/>
          <w:color w:val="auto"/>
          <w:sz w:val="32"/>
        </w:rPr>
      </w:pPr>
      <w:bookmarkStart w:id="4" w:name="_Toc513897498"/>
      <w:r w:rsidRPr="008E2DC8">
        <w:rPr>
          <w:rFonts w:cs="Times New Roman"/>
          <w:color w:val="auto"/>
          <w:sz w:val="32"/>
        </w:rPr>
        <w:t>1.2 Анализ рынка недвижимости в России</w:t>
      </w:r>
      <w:bookmarkEnd w:id="4"/>
      <w:r w:rsidRPr="008E2DC8">
        <w:rPr>
          <w:rFonts w:cs="Times New Roman"/>
          <w:color w:val="auto"/>
          <w:sz w:val="32"/>
        </w:rPr>
        <w:t xml:space="preserve"> </w:t>
      </w:r>
    </w:p>
    <w:p w:rsidR="00897CD3" w:rsidRPr="008E2DC8" w:rsidRDefault="00897CD3" w:rsidP="00897CD3">
      <w:pPr>
        <w:spacing w:after="0" w:line="360" w:lineRule="auto"/>
        <w:ind w:firstLine="709"/>
        <w:jc w:val="both"/>
        <w:rPr>
          <w:rFonts w:ascii="Times New Roman" w:hAnsi="Times New Roman" w:cs="Times New Roman"/>
          <w:sz w:val="28"/>
          <w:szCs w:val="28"/>
        </w:rPr>
      </w:pPr>
      <w:r w:rsidRPr="008E2DC8">
        <w:rPr>
          <w:rFonts w:ascii="Times New Roman" w:hAnsi="Times New Roman" w:cs="Times New Roman"/>
          <w:sz w:val="28"/>
          <w:szCs w:val="28"/>
        </w:rPr>
        <w:t>Выбор инструментария и целей коммуникации основывается на микр</w:t>
      </w:r>
      <w:r w:rsidRPr="008E2DC8">
        <w:rPr>
          <w:rFonts w:ascii="Times New Roman" w:hAnsi="Times New Roman" w:cs="Times New Roman"/>
          <w:sz w:val="28"/>
          <w:szCs w:val="28"/>
        </w:rPr>
        <w:t>о</w:t>
      </w:r>
      <w:r w:rsidRPr="008E2DC8">
        <w:rPr>
          <w:rFonts w:ascii="Times New Roman" w:hAnsi="Times New Roman" w:cs="Times New Roman"/>
          <w:sz w:val="28"/>
          <w:szCs w:val="28"/>
        </w:rPr>
        <w:t xml:space="preserve">экономических и маркетинговых метриках, благодаря которым становится объяснимой логика покупательской способности и поведения населения, что является главным индикатором для девелопера. Целевая аудитория продукта и ее поведение, а особенно когда этим продуктом является недвижимость, может постоянно меняться под воздействием экономического фактора. Так, средний класс в докризисный период, мечтавший о квартире в </w:t>
      </w:r>
      <w:proofErr w:type="spellStart"/>
      <w:r w:rsidRPr="008E2DC8">
        <w:rPr>
          <w:rFonts w:ascii="Times New Roman" w:hAnsi="Times New Roman" w:cs="Times New Roman"/>
          <w:sz w:val="28"/>
          <w:szCs w:val="28"/>
        </w:rPr>
        <w:t>suburbs</w:t>
      </w:r>
      <w:proofErr w:type="spellEnd"/>
      <w:r w:rsidRPr="008E2DC8">
        <w:rPr>
          <w:rFonts w:ascii="Times New Roman" w:hAnsi="Times New Roman" w:cs="Times New Roman"/>
          <w:sz w:val="28"/>
          <w:szCs w:val="28"/>
        </w:rPr>
        <w:t>, т</w:t>
      </w:r>
      <w:r w:rsidRPr="008E2DC8">
        <w:rPr>
          <w:rFonts w:ascii="Times New Roman" w:hAnsi="Times New Roman" w:cs="Times New Roman"/>
          <w:sz w:val="28"/>
          <w:szCs w:val="28"/>
        </w:rPr>
        <w:t>е</w:t>
      </w:r>
      <w:r w:rsidRPr="008E2DC8">
        <w:rPr>
          <w:rFonts w:ascii="Times New Roman" w:hAnsi="Times New Roman" w:cs="Times New Roman"/>
          <w:sz w:val="28"/>
          <w:szCs w:val="28"/>
        </w:rPr>
        <w:t xml:space="preserve">перь может оказаться владельцем квадратных метров в </w:t>
      </w:r>
      <w:proofErr w:type="spellStart"/>
      <w:r w:rsidRPr="008E2DC8">
        <w:rPr>
          <w:rFonts w:ascii="Times New Roman" w:hAnsi="Times New Roman" w:cs="Times New Roman"/>
          <w:sz w:val="28"/>
          <w:szCs w:val="28"/>
        </w:rPr>
        <w:t>downtown</w:t>
      </w:r>
      <w:proofErr w:type="spellEnd"/>
      <w:r w:rsidRPr="008E2DC8">
        <w:rPr>
          <w:rFonts w:ascii="Times New Roman" w:hAnsi="Times New Roman" w:cs="Times New Roman"/>
          <w:sz w:val="28"/>
          <w:szCs w:val="28"/>
        </w:rPr>
        <w:t xml:space="preserve">, ведь цена квадратного метра падает. Таким образом, прежде чем говорить об </w:t>
      </w:r>
      <w:proofErr w:type="gramStart"/>
      <w:r w:rsidRPr="008E2DC8">
        <w:rPr>
          <w:rFonts w:ascii="Times New Roman" w:hAnsi="Times New Roman" w:cs="Times New Roman"/>
          <w:sz w:val="28"/>
          <w:szCs w:val="28"/>
        </w:rPr>
        <w:t>интернет-продвижении</w:t>
      </w:r>
      <w:proofErr w:type="gramEnd"/>
      <w:r w:rsidRPr="008E2DC8">
        <w:rPr>
          <w:rFonts w:ascii="Times New Roman" w:hAnsi="Times New Roman" w:cs="Times New Roman"/>
          <w:sz w:val="28"/>
          <w:szCs w:val="28"/>
        </w:rPr>
        <w:t xml:space="preserve"> на рынке недвижимости, необходимо разобраться в эконом</w:t>
      </w:r>
      <w:r w:rsidRPr="008E2DC8">
        <w:rPr>
          <w:rFonts w:ascii="Times New Roman" w:hAnsi="Times New Roman" w:cs="Times New Roman"/>
          <w:sz w:val="28"/>
          <w:szCs w:val="28"/>
        </w:rPr>
        <w:t>и</w:t>
      </w:r>
      <w:r w:rsidRPr="008E2DC8">
        <w:rPr>
          <w:rFonts w:ascii="Times New Roman" w:hAnsi="Times New Roman" w:cs="Times New Roman"/>
          <w:sz w:val="28"/>
          <w:szCs w:val="28"/>
        </w:rPr>
        <w:t xml:space="preserve">ческой ситуации в России в целом. </w:t>
      </w:r>
    </w:p>
    <w:p w:rsidR="00897CD3" w:rsidRPr="008E2DC8" w:rsidRDefault="00897CD3" w:rsidP="00897CD3">
      <w:pPr>
        <w:spacing w:after="0" w:line="360" w:lineRule="auto"/>
        <w:ind w:firstLine="709"/>
        <w:jc w:val="both"/>
        <w:rPr>
          <w:rFonts w:ascii="Times New Roman" w:hAnsi="Times New Roman" w:cs="Times New Roman"/>
          <w:sz w:val="28"/>
          <w:szCs w:val="28"/>
        </w:rPr>
      </w:pPr>
      <w:r w:rsidRPr="008E2DC8">
        <w:rPr>
          <w:rFonts w:ascii="Times New Roman" w:hAnsi="Times New Roman" w:cs="Times New Roman"/>
          <w:sz w:val="28"/>
          <w:szCs w:val="28"/>
        </w:rPr>
        <w:t xml:space="preserve">Начнем с небольшой экономической ретроспективы. Рынок первичной жилой недвижимости зародился в России в начале 90-х, которые принято называть лихими. После нескольких кризисов в экономике и власти начало </w:t>
      </w:r>
      <w:r w:rsidRPr="008E2DC8">
        <w:rPr>
          <w:rFonts w:ascii="Times New Roman" w:hAnsi="Times New Roman" w:cs="Times New Roman"/>
          <w:sz w:val="28"/>
          <w:szCs w:val="28"/>
        </w:rPr>
        <w:lastRenderedPageBreak/>
        <w:t>нулевых становится стартом постепенного роста платежеспособности нас</w:t>
      </w:r>
      <w:r w:rsidRPr="008E2DC8">
        <w:rPr>
          <w:rFonts w:ascii="Times New Roman" w:hAnsi="Times New Roman" w:cs="Times New Roman"/>
          <w:sz w:val="28"/>
          <w:szCs w:val="28"/>
        </w:rPr>
        <w:t>е</w:t>
      </w:r>
      <w:r w:rsidRPr="008E2DC8">
        <w:rPr>
          <w:rFonts w:ascii="Times New Roman" w:hAnsi="Times New Roman" w:cs="Times New Roman"/>
          <w:sz w:val="28"/>
          <w:szCs w:val="28"/>
        </w:rPr>
        <w:t xml:space="preserve">ления и по праву считается самым благополучным в истории нашей страны. Однако экономика </w:t>
      </w:r>
      <w:proofErr w:type="gramStart"/>
      <w:r w:rsidRPr="008E2DC8">
        <w:rPr>
          <w:rFonts w:ascii="Times New Roman" w:hAnsi="Times New Roman" w:cs="Times New Roman"/>
          <w:sz w:val="28"/>
          <w:szCs w:val="28"/>
        </w:rPr>
        <w:t>нулевых</w:t>
      </w:r>
      <w:proofErr w:type="gramEnd"/>
      <w:r w:rsidRPr="008E2DC8">
        <w:rPr>
          <w:rFonts w:ascii="Times New Roman" w:hAnsi="Times New Roman" w:cs="Times New Roman"/>
          <w:sz w:val="28"/>
          <w:szCs w:val="28"/>
        </w:rPr>
        <w:t xml:space="preserve"> оправилась от одного потрясения, пережила др</w:t>
      </w:r>
      <w:r w:rsidRPr="008E2DC8">
        <w:rPr>
          <w:rFonts w:ascii="Times New Roman" w:hAnsi="Times New Roman" w:cs="Times New Roman"/>
          <w:sz w:val="28"/>
          <w:szCs w:val="28"/>
        </w:rPr>
        <w:t>у</w:t>
      </w:r>
      <w:r w:rsidRPr="008E2DC8">
        <w:rPr>
          <w:rFonts w:ascii="Times New Roman" w:hAnsi="Times New Roman" w:cs="Times New Roman"/>
          <w:sz w:val="28"/>
          <w:szCs w:val="28"/>
        </w:rPr>
        <w:t>гое и ощутила приближение третьего, что естественно отразилось на рынке недвижимости. Рассмотрим эти периоды подробнее.</w:t>
      </w:r>
    </w:p>
    <w:p w:rsidR="00897CD3" w:rsidRPr="008E2DC8" w:rsidRDefault="00897CD3" w:rsidP="00897CD3">
      <w:pPr>
        <w:spacing w:after="0" w:line="360" w:lineRule="auto"/>
        <w:ind w:firstLine="709"/>
        <w:jc w:val="both"/>
        <w:rPr>
          <w:rFonts w:ascii="Times New Roman" w:hAnsi="Times New Roman" w:cs="Times New Roman"/>
          <w:sz w:val="28"/>
          <w:szCs w:val="28"/>
        </w:rPr>
      </w:pPr>
      <w:r w:rsidRPr="008E2DC8">
        <w:rPr>
          <w:rFonts w:ascii="Times New Roman" w:hAnsi="Times New Roman" w:cs="Times New Roman"/>
          <w:sz w:val="28"/>
          <w:szCs w:val="28"/>
        </w:rPr>
        <w:t>Стоимость недвижимости в период с 2000 по 2009 год напрямую отр</w:t>
      </w:r>
      <w:r w:rsidRPr="008E2DC8">
        <w:rPr>
          <w:rFonts w:ascii="Times New Roman" w:hAnsi="Times New Roman" w:cs="Times New Roman"/>
          <w:sz w:val="28"/>
          <w:szCs w:val="28"/>
        </w:rPr>
        <w:t>а</w:t>
      </w:r>
      <w:r w:rsidRPr="008E2DC8">
        <w:rPr>
          <w:rFonts w:ascii="Times New Roman" w:hAnsi="Times New Roman" w:cs="Times New Roman"/>
          <w:sz w:val="28"/>
          <w:szCs w:val="28"/>
        </w:rPr>
        <w:t>жает стабильную и постепенную динамику роста экономики страны, благ</w:t>
      </w:r>
      <w:r w:rsidRPr="008E2DC8">
        <w:rPr>
          <w:rFonts w:ascii="Times New Roman" w:hAnsi="Times New Roman" w:cs="Times New Roman"/>
          <w:sz w:val="28"/>
          <w:szCs w:val="28"/>
        </w:rPr>
        <w:t>о</w:t>
      </w:r>
      <w:r w:rsidRPr="008E2DC8">
        <w:rPr>
          <w:rFonts w:ascii="Times New Roman" w:hAnsi="Times New Roman" w:cs="Times New Roman"/>
          <w:sz w:val="28"/>
          <w:szCs w:val="28"/>
        </w:rPr>
        <w:t>даря высоким ценам на энергоресурсы. Так, для сравнения, средняя цена за 1 квадратный метр на первичном рынке недвижимости за первый квартал ст</w:t>
      </w:r>
      <w:r w:rsidRPr="008E2DC8">
        <w:rPr>
          <w:rFonts w:ascii="Times New Roman" w:hAnsi="Times New Roman" w:cs="Times New Roman"/>
          <w:sz w:val="28"/>
          <w:szCs w:val="28"/>
        </w:rPr>
        <w:t>а</w:t>
      </w:r>
      <w:r w:rsidRPr="008E2DC8">
        <w:rPr>
          <w:rFonts w:ascii="Times New Roman" w:hAnsi="Times New Roman" w:cs="Times New Roman"/>
          <w:sz w:val="28"/>
          <w:szCs w:val="28"/>
        </w:rPr>
        <w:t>бильно повышалась в этот период, согласно данным федеральной службы государственной статистики. В 2000 г. данный показатель был 8045,69 ру</w:t>
      </w:r>
      <w:r w:rsidRPr="008E2DC8">
        <w:rPr>
          <w:rFonts w:ascii="Times New Roman" w:hAnsi="Times New Roman" w:cs="Times New Roman"/>
          <w:sz w:val="28"/>
          <w:szCs w:val="28"/>
        </w:rPr>
        <w:t>б</w:t>
      </w:r>
      <w:r w:rsidRPr="008E2DC8">
        <w:rPr>
          <w:rFonts w:ascii="Times New Roman" w:hAnsi="Times New Roman" w:cs="Times New Roman"/>
          <w:sz w:val="28"/>
          <w:szCs w:val="28"/>
        </w:rPr>
        <w:t>лей, а в 2009 г. достиг исторического максимума 50464,8 рубля</w:t>
      </w:r>
      <w:r w:rsidRPr="008E2DC8">
        <w:rPr>
          <w:rStyle w:val="a5"/>
          <w:rFonts w:ascii="Times New Roman" w:hAnsi="Times New Roman" w:cs="Times New Roman"/>
          <w:sz w:val="28"/>
          <w:szCs w:val="28"/>
        </w:rPr>
        <w:footnoteReference w:id="13"/>
      </w:r>
      <w:r w:rsidRPr="008E2DC8">
        <w:rPr>
          <w:rFonts w:ascii="Times New Roman" w:hAnsi="Times New Roman" w:cs="Times New Roman"/>
          <w:sz w:val="28"/>
          <w:szCs w:val="28"/>
        </w:rPr>
        <w:t>. Благопр</w:t>
      </w:r>
      <w:r w:rsidRPr="008E2DC8">
        <w:rPr>
          <w:rFonts w:ascii="Times New Roman" w:hAnsi="Times New Roman" w:cs="Times New Roman"/>
          <w:sz w:val="28"/>
          <w:szCs w:val="28"/>
        </w:rPr>
        <w:t>и</w:t>
      </w:r>
      <w:r w:rsidRPr="008E2DC8">
        <w:rPr>
          <w:rFonts w:ascii="Times New Roman" w:hAnsi="Times New Roman" w:cs="Times New Roman"/>
          <w:sz w:val="28"/>
          <w:szCs w:val="28"/>
        </w:rPr>
        <w:t>ятный экономический фон повлиял на покупательскую способность и вызвал устойчивый спрос, таким образом, недвижимость становится главным акт</w:t>
      </w:r>
      <w:r w:rsidRPr="008E2DC8">
        <w:rPr>
          <w:rFonts w:ascii="Times New Roman" w:hAnsi="Times New Roman" w:cs="Times New Roman"/>
          <w:sz w:val="28"/>
          <w:szCs w:val="28"/>
        </w:rPr>
        <w:t>и</w:t>
      </w:r>
      <w:r w:rsidRPr="008E2DC8">
        <w:rPr>
          <w:rFonts w:ascii="Times New Roman" w:hAnsi="Times New Roman" w:cs="Times New Roman"/>
          <w:sz w:val="28"/>
          <w:szCs w:val="28"/>
        </w:rPr>
        <w:t>вом, куда население пытается влить свободный капитал.</w:t>
      </w:r>
    </w:p>
    <w:p w:rsidR="00897CD3" w:rsidRPr="008E2DC8" w:rsidRDefault="00897CD3" w:rsidP="00897CD3">
      <w:pPr>
        <w:spacing w:after="0" w:line="360" w:lineRule="auto"/>
        <w:ind w:firstLine="709"/>
        <w:jc w:val="both"/>
        <w:rPr>
          <w:rFonts w:ascii="Times New Roman" w:hAnsi="Times New Roman" w:cs="Times New Roman"/>
          <w:sz w:val="28"/>
          <w:szCs w:val="28"/>
        </w:rPr>
      </w:pPr>
      <w:r w:rsidRPr="008E2DC8">
        <w:rPr>
          <w:rFonts w:ascii="Times New Roman" w:hAnsi="Times New Roman" w:cs="Times New Roman"/>
          <w:sz w:val="28"/>
          <w:szCs w:val="28"/>
        </w:rPr>
        <w:t xml:space="preserve">Далее происходит кризис 2008 года. </w:t>
      </w:r>
      <w:proofErr w:type="gramStart"/>
      <w:r w:rsidRPr="008E2DC8">
        <w:rPr>
          <w:rFonts w:ascii="Times New Roman" w:hAnsi="Times New Roman" w:cs="Times New Roman"/>
          <w:sz w:val="28"/>
          <w:szCs w:val="28"/>
        </w:rPr>
        <w:t>Начавшийся в США коллапс ип</w:t>
      </w:r>
      <w:r w:rsidRPr="008E2DC8">
        <w:rPr>
          <w:rFonts w:ascii="Times New Roman" w:hAnsi="Times New Roman" w:cs="Times New Roman"/>
          <w:sz w:val="28"/>
          <w:szCs w:val="28"/>
        </w:rPr>
        <w:t>о</w:t>
      </w:r>
      <w:r w:rsidRPr="008E2DC8">
        <w:rPr>
          <w:rFonts w:ascii="Times New Roman" w:hAnsi="Times New Roman" w:cs="Times New Roman"/>
          <w:sz w:val="28"/>
          <w:szCs w:val="28"/>
        </w:rPr>
        <w:t>течного сектора (до 2008 г. американские банки выдавали ипотеки практич</w:t>
      </w:r>
      <w:r w:rsidRPr="008E2DC8">
        <w:rPr>
          <w:rFonts w:ascii="Times New Roman" w:hAnsi="Times New Roman" w:cs="Times New Roman"/>
          <w:sz w:val="28"/>
          <w:szCs w:val="28"/>
        </w:rPr>
        <w:t>е</w:t>
      </w:r>
      <w:r w:rsidRPr="008E2DC8">
        <w:rPr>
          <w:rFonts w:ascii="Times New Roman" w:hAnsi="Times New Roman" w:cs="Times New Roman"/>
          <w:sz w:val="28"/>
          <w:szCs w:val="28"/>
        </w:rPr>
        <w:t>ски всем, без тщательных проверок дохода), а также стремительное падение цен за баррель нефти (со 150$ до 40$ за баррель) не мог не отразиться на ро</w:t>
      </w:r>
      <w:r w:rsidRPr="008E2DC8">
        <w:rPr>
          <w:rFonts w:ascii="Times New Roman" w:hAnsi="Times New Roman" w:cs="Times New Roman"/>
          <w:sz w:val="28"/>
          <w:szCs w:val="28"/>
        </w:rPr>
        <w:t>с</w:t>
      </w:r>
      <w:r w:rsidRPr="008E2DC8">
        <w:rPr>
          <w:rFonts w:ascii="Times New Roman" w:hAnsi="Times New Roman" w:cs="Times New Roman"/>
          <w:sz w:val="28"/>
          <w:szCs w:val="28"/>
        </w:rPr>
        <w:t>сийской экономике, целиком и полностью зависящей от стоимости энергор</w:t>
      </w:r>
      <w:r w:rsidRPr="008E2DC8">
        <w:rPr>
          <w:rFonts w:ascii="Times New Roman" w:hAnsi="Times New Roman" w:cs="Times New Roman"/>
          <w:sz w:val="28"/>
          <w:szCs w:val="28"/>
        </w:rPr>
        <w:t>е</w:t>
      </w:r>
      <w:r w:rsidRPr="008E2DC8">
        <w:rPr>
          <w:rFonts w:ascii="Times New Roman" w:hAnsi="Times New Roman" w:cs="Times New Roman"/>
          <w:sz w:val="28"/>
          <w:szCs w:val="28"/>
        </w:rPr>
        <w:t>сурсов</w:t>
      </w:r>
      <w:r w:rsidRPr="008E2DC8">
        <w:rPr>
          <w:rStyle w:val="a5"/>
          <w:rFonts w:ascii="Times New Roman" w:hAnsi="Times New Roman" w:cs="Times New Roman"/>
          <w:sz w:val="28"/>
          <w:szCs w:val="28"/>
        </w:rPr>
        <w:footnoteReference w:id="14"/>
      </w:r>
      <w:r w:rsidRPr="008E2DC8">
        <w:rPr>
          <w:rFonts w:ascii="Times New Roman" w:hAnsi="Times New Roman" w:cs="Times New Roman"/>
          <w:sz w:val="28"/>
          <w:szCs w:val="28"/>
        </w:rPr>
        <w:t>. С одной стороны девелоперы начали замораживать свои проекты или уходить с рынка вовсе</w:t>
      </w:r>
      <w:proofErr w:type="gramEnd"/>
      <w:r w:rsidRPr="008E2DC8">
        <w:rPr>
          <w:rFonts w:ascii="Times New Roman" w:hAnsi="Times New Roman" w:cs="Times New Roman"/>
          <w:sz w:val="28"/>
          <w:szCs w:val="28"/>
        </w:rPr>
        <w:t>, а в СМИ главным новостным поводом стали и</w:t>
      </w:r>
      <w:r w:rsidRPr="008E2DC8">
        <w:rPr>
          <w:rFonts w:ascii="Times New Roman" w:hAnsi="Times New Roman" w:cs="Times New Roman"/>
          <w:sz w:val="28"/>
          <w:szCs w:val="28"/>
        </w:rPr>
        <w:t>с</w:t>
      </w:r>
      <w:r w:rsidRPr="008E2DC8">
        <w:rPr>
          <w:rFonts w:ascii="Times New Roman" w:hAnsi="Times New Roman" w:cs="Times New Roman"/>
          <w:sz w:val="28"/>
          <w:szCs w:val="28"/>
        </w:rPr>
        <w:t>тории об обманутых дольщиках. С другой стороны, кризис подстегнул часть населения, прятавшую свои накопления в «</w:t>
      </w:r>
      <w:proofErr w:type="gramStart"/>
      <w:r w:rsidRPr="008E2DC8">
        <w:rPr>
          <w:rFonts w:ascii="Times New Roman" w:hAnsi="Times New Roman" w:cs="Times New Roman"/>
          <w:sz w:val="28"/>
          <w:szCs w:val="28"/>
        </w:rPr>
        <w:t>кубышках</w:t>
      </w:r>
      <w:proofErr w:type="gramEnd"/>
      <w:r w:rsidRPr="008E2DC8">
        <w:rPr>
          <w:rFonts w:ascii="Times New Roman" w:hAnsi="Times New Roman" w:cs="Times New Roman"/>
          <w:sz w:val="28"/>
          <w:szCs w:val="28"/>
        </w:rPr>
        <w:t>», активно вкладыват</w:t>
      </w:r>
      <w:r w:rsidRPr="008E2DC8">
        <w:rPr>
          <w:rFonts w:ascii="Times New Roman" w:hAnsi="Times New Roman" w:cs="Times New Roman"/>
          <w:sz w:val="28"/>
          <w:szCs w:val="28"/>
        </w:rPr>
        <w:t>ь</w:t>
      </w:r>
      <w:r w:rsidRPr="008E2DC8">
        <w:rPr>
          <w:rFonts w:ascii="Times New Roman" w:hAnsi="Times New Roman" w:cs="Times New Roman"/>
          <w:sz w:val="28"/>
          <w:szCs w:val="28"/>
        </w:rPr>
        <w:t xml:space="preserve">ся в недвижимость для сохранения своих </w:t>
      </w:r>
      <w:r w:rsidRPr="008E2DC8">
        <w:rPr>
          <w:rFonts w:ascii="Times New Roman" w:hAnsi="Times New Roman" w:cs="Times New Roman"/>
          <w:sz w:val="28"/>
          <w:szCs w:val="28"/>
        </w:rPr>
        <w:lastRenderedPageBreak/>
        <w:t>накоплений, поскольку курс рубля по отношению к доллару был нестабилен, а иные формы сохранения доходов еще не были развиты.</w:t>
      </w:r>
    </w:p>
    <w:p w:rsidR="00897CD3" w:rsidRPr="008E2DC8" w:rsidRDefault="00897CD3" w:rsidP="00897CD3">
      <w:pPr>
        <w:spacing w:after="0" w:line="360" w:lineRule="auto"/>
        <w:ind w:firstLine="709"/>
        <w:jc w:val="both"/>
        <w:rPr>
          <w:rFonts w:ascii="Times New Roman" w:hAnsi="Times New Roman" w:cs="Times New Roman"/>
          <w:sz w:val="28"/>
          <w:szCs w:val="28"/>
        </w:rPr>
      </w:pPr>
      <w:r w:rsidRPr="008E2DC8">
        <w:rPr>
          <w:rFonts w:ascii="Times New Roman" w:hAnsi="Times New Roman" w:cs="Times New Roman"/>
          <w:sz w:val="28"/>
          <w:szCs w:val="28"/>
        </w:rPr>
        <w:t xml:space="preserve">К 2010-2012 годам на рынке складывается ситуация высокого уровня спроса и недостаточного предложения. При этом эхо кризиса 2008 года все еще продолжает сказываться на работе девелоперов. Например, в 2011 г. начинается уголовное расследование в отношении президента </w:t>
      </w:r>
      <w:proofErr w:type="spellStart"/>
      <w:r w:rsidRPr="008E2DC8">
        <w:rPr>
          <w:rFonts w:ascii="Times New Roman" w:hAnsi="Times New Roman" w:cs="Times New Roman"/>
          <w:sz w:val="28"/>
          <w:szCs w:val="28"/>
        </w:rPr>
        <w:t>Mirax</w:t>
      </w:r>
      <w:proofErr w:type="spellEnd"/>
      <w:r w:rsidRPr="008E2DC8">
        <w:rPr>
          <w:rFonts w:ascii="Times New Roman" w:hAnsi="Times New Roman" w:cs="Times New Roman"/>
          <w:sz w:val="28"/>
          <w:szCs w:val="28"/>
        </w:rPr>
        <w:t xml:space="preserve"> </w:t>
      </w:r>
      <w:proofErr w:type="spellStart"/>
      <w:r w:rsidRPr="008E2DC8">
        <w:rPr>
          <w:rFonts w:ascii="Times New Roman" w:hAnsi="Times New Roman" w:cs="Times New Roman"/>
          <w:sz w:val="28"/>
          <w:szCs w:val="28"/>
        </w:rPr>
        <w:t>Group</w:t>
      </w:r>
      <w:proofErr w:type="spellEnd"/>
      <w:r w:rsidRPr="008E2DC8">
        <w:rPr>
          <w:rFonts w:ascii="Times New Roman" w:hAnsi="Times New Roman" w:cs="Times New Roman"/>
          <w:sz w:val="28"/>
          <w:szCs w:val="28"/>
        </w:rPr>
        <w:t xml:space="preserve"> Сергея Полонского, который первым признал, что мировой финансовый кр</w:t>
      </w:r>
      <w:r w:rsidRPr="008E2DC8">
        <w:rPr>
          <w:rFonts w:ascii="Times New Roman" w:hAnsi="Times New Roman" w:cs="Times New Roman"/>
          <w:sz w:val="28"/>
          <w:szCs w:val="28"/>
        </w:rPr>
        <w:t>и</w:t>
      </w:r>
      <w:r w:rsidRPr="008E2DC8">
        <w:rPr>
          <w:rFonts w:ascii="Times New Roman" w:hAnsi="Times New Roman" w:cs="Times New Roman"/>
          <w:sz w:val="28"/>
          <w:szCs w:val="28"/>
        </w:rPr>
        <w:t>зис 2008 года дошел до российского рынка. Однако, оставшиеся игроки ры</w:t>
      </w:r>
      <w:r w:rsidRPr="008E2DC8">
        <w:rPr>
          <w:rFonts w:ascii="Times New Roman" w:hAnsi="Times New Roman" w:cs="Times New Roman"/>
          <w:sz w:val="28"/>
          <w:szCs w:val="28"/>
        </w:rPr>
        <w:t>н</w:t>
      </w:r>
      <w:r w:rsidRPr="008E2DC8">
        <w:rPr>
          <w:rFonts w:ascii="Times New Roman" w:hAnsi="Times New Roman" w:cs="Times New Roman"/>
          <w:sz w:val="28"/>
          <w:szCs w:val="28"/>
        </w:rPr>
        <w:t>ка для того, чтобы уравновесить растущий спрос, начинают увеличивать ценник на квадратный метр и, соответственно, их маржа становится выше. Подобная ситуация спровоцировала то, что вследствие этих процессов было начато строительство большого количества объектов недвижимости, чей д</w:t>
      </w:r>
      <w:r w:rsidRPr="008E2DC8">
        <w:rPr>
          <w:rFonts w:ascii="Times New Roman" w:hAnsi="Times New Roman" w:cs="Times New Roman"/>
          <w:sz w:val="28"/>
          <w:szCs w:val="28"/>
        </w:rPr>
        <w:t>е</w:t>
      </w:r>
      <w:r w:rsidRPr="008E2DC8">
        <w:rPr>
          <w:rFonts w:ascii="Times New Roman" w:hAnsi="Times New Roman" w:cs="Times New Roman"/>
          <w:sz w:val="28"/>
          <w:szCs w:val="28"/>
        </w:rPr>
        <w:t xml:space="preserve">велоперский цикл как раз заканчивается в 2017-2018 году. Экономическая ситуация в стране образца 2012 г. и образца 2017 г. разительно отличаются, причем не в лучшую сторону последней. </w:t>
      </w:r>
    </w:p>
    <w:p w:rsidR="00897CD3" w:rsidRPr="008E2DC8" w:rsidRDefault="00897CD3" w:rsidP="00897CD3">
      <w:pPr>
        <w:spacing w:after="0" w:line="360" w:lineRule="auto"/>
        <w:ind w:firstLine="709"/>
        <w:jc w:val="both"/>
        <w:rPr>
          <w:rFonts w:ascii="Times New Roman" w:hAnsi="Times New Roman" w:cs="Times New Roman"/>
          <w:sz w:val="28"/>
          <w:szCs w:val="28"/>
        </w:rPr>
      </w:pPr>
      <w:r w:rsidRPr="008E2DC8">
        <w:rPr>
          <w:rFonts w:ascii="Times New Roman" w:hAnsi="Times New Roman" w:cs="Times New Roman"/>
          <w:sz w:val="28"/>
          <w:szCs w:val="28"/>
        </w:rPr>
        <w:t>Выделим основные переменные нашего анализа. Динамика финансир</w:t>
      </w:r>
      <w:r w:rsidRPr="008E2DC8">
        <w:rPr>
          <w:rFonts w:ascii="Times New Roman" w:hAnsi="Times New Roman" w:cs="Times New Roman"/>
          <w:sz w:val="28"/>
          <w:szCs w:val="28"/>
        </w:rPr>
        <w:t>о</w:t>
      </w:r>
      <w:r w:rsidRPr="008E2DC8">
        <w:rPr>
          <w:rFonts w:ascii="Times New Roman" w:hAnsi="Times New Roman" w:cs="Times New Roman"/>
          <w:sz w:val="28"/>
          <w:szCs w:val="28"/>
        </w:rPr>
        <w:t>вания девелопмента коренным образом зависит от макро- и микроэконом</w:t>
      </w:r>
      <w:r w:rsidRPr="008E2DC8">
        <w:rPr>
          <w:rFonts w:ascii="Times New Roman" w:hAnsi="Times New Roman" w:cs="Times New Roman"/>
          <w:sz w:val="28"/>
          <w:szCs w:val="28"/>
        </w:rPr>
        <w:t>и</w:t>
      </w:r>
      <w:r w:rsidRPr="008E2DC8">
        <w:rPr>
          <w:rFonts w:ascii="Times New Roman" w:hAnsi="Times New Roman" w:cs="Times New Roman"/>
          <w:sz w:val="28"/>
          <w:szCs w:val="28"/>
        </w:rPr>
        <w:t>ческих показателей в стране. 2017 год стал периодом экономических прот</w:t>
      </w:r>
      <w:r w:rsidRPr="008E2DC8">
        <w:rPr>
          <w:rFonts w:ascii="Times New Roman" w:hAnsi="Times New Roman" w:cs="Times New Roman"/>
          <w:sz w:val="28"/>
          <w:szCs w:val="28"/>
        </w:rPr>
        <w:t>и</w:t>
      </w:r>
      <w:r w:rsidRPr="008E2DC8">
        <w:rPr>
          <w:rFonts w:ascii="Times New Roman" w:hAnsi="Times New Roman" w:cs="Times New Roman"/>
          <w:sz w:val="28"/>
          <w:szCs w:val="28"/>
        </w:rPr>
        <w:t>воречий, но в целом ситуация остается пока в депрессивном состоянии.</w:t>
      </w:r>
    </w:p>
    <w:p w:rsidR="00897CD3" w:rsidRPr="008E2DC8" w:rsidRDefault="00897CD3" w:rsidP="00897CD3">
      <w:pPr>
        <w:spacing w:after="0" w:line="360" w:lineRule="auto"/>
        <w:ind w:firstLine="709"/>
        <w:jc w:val="both"/>
        <w:rPr>
          <w:rFonts w:ascii="Times New Roman" w:hAnsi="Times New Roman" w:cs="Times New Roman"/>
          <w:sz w:val="28"/>
          <w:szCs w:val="28"/>
        </w:rPr>
      </w:pPr>
      <w:proofErr w:type="gramStart"/>
      <w:r w:rsidRPr="008E2DC8">
        <w:rPr>
          <w:rFonts w:ascii="Times New Roman" w:hAnsi="Times New Roman" w:cs="Times New Roman"/>
          <w:sz w:val="28"/>
          <w:szCs w:val="28"/>
        </w:rPr>
        <w:t>Согласно данным Росстата, после экономического спада в 2015-16 рост внутреннего валового продукта в 2017 году составил 1,5%, что на 0,6% ниже прогноза Правительства РФ (ожидаемый рост ВВП 2,1%)</w:t>
      </w:r>
      <w:r w:rsidRPr="008E2DC8">
        <w:rPr>
          <w:rStyle w:val="a5"/>
          <w:rFonts w:ascii="Times New Roman" w:hAnsi="Times New Roman" w:cs="Times New Roman"/>
          <w:sz w:val="28"/>
          <w:szCs w:val="28"/>
        </w:rPr>
        <w:footnoteReference w:id="15"/>
      </w:r>
      <w:r w:rsidRPr="008E2DC8">
        <w:rPr>
          <w:rFonts w:ascii="Times New Roman" w:hAnsi="Times New Roman" w:cs="Times New Roman"/>
          <w:sz w:val="28"/>
          <w:szCs w:val="28"/>
        </w:rPr>
        <w:t>. Одним из гла</w:t>
      </w:r>
      <w:r w:rsidRPr="008E2DC8">
        <w:rPr>
          <w:rFonts w:ascii="Times New Roman" w:hAnsi="Times New Roman" w:cs="Times New Roman"/>
          <w:sz w:val="28"/>
          <w:szCs w:val="28"/>
        </w:rPr>
        <w:t>в</w:t>
      </w:r>
      <w:r w:rsidRPr="008E2DC8">
        <w:rPr>
          <w:rFonts w:ascii="Times New Roman" w:hAnsi="Times New Roman" w:cs="Times New Roman"/>
          <w:sz w:val="28"/>
          <w:szCs w:val="28"/>
        </w:rPr>
        <w:t>ных экономических достижений предыдущего года стала инфляция, которая оказалась самой низкой в новейшей экономической истории Российской Ф</w:t>
      </w:r>
      <w:r w:rsidRPr="008E2DC8">
        <w:rPr>
          <w:rFonts w:ascii="Times New Roman" w:hAnsi="Times New Roman" w:cs="Times New Roman"/>
          <w:sz w:val="28"/>
          <w:szCs w:val="28"/>
        </w:rPr>
        <w:t>е</w:t>
      </w:r>
      <w:r w:rsidRPr="008E2DC8">
        <w:rPr>
          <w:rFonts w:ascii="Times New Roman" w:hAnsi="Times New Roman" w:cs="Times New Roman"/>
          <w:sz w:val="28"/>
          <w:szCs w:val="28"/>
        </w:rPr>
        <w:t>дерации, рост цен замедлился на отметке 2,5% (2016 – 5,4%;</w:t>
      </w:r>
      <w:proofErr w:type="gramEnd"/>
      <w:r w:rsidRPr="008E2DC8">
        <w:rPr>
          <w:rFonts w:ascii="Times New Roman" w:hAnsi="Times New Roman" w:cs="Times New Roman"/>
          <w:sz w:val="28"/>
          <w:szCs w:val="28"/>
        </w:rPr>
        <w:t xml:space="preserve"> </w:t>
      </w:r>
      <w:proofErr w:type="gramStart"/>
      <w:r w:rsidRPr="008E2DC8">
        <w:rPr>
          <w:rFonts w:ascii="Times New Roman" w:hAnsi="Times New Roman" w:cs="Times New Roman"/>
          <w:sz w:val="28"/>
          <w:szCs w:val="28"/>
        </w:rPr>
        <w:lastRenderedPageBreak/>
        <w:t>2015 – 12,9%)</w:t>
      </w:r>
      <w:r w:rsidRPr="008E2DC8">
        <w:rPr>
          <w:rStyle w:val="a5"/>
          <w:rFonts w:ascii="Times New Roman" w:hAnsi="Times New Roman" w:cs="Times New Roman"/>
          <w:sz w:val="28"/>
          <w:szCs w:val="28"/>
        </w:rPr>
        <w:footnoteReference w:id="16"/>
      </w:r>
      <w:r w:rsidRPr="008E2DC8">
        <w:rPr>
          <w:rFonts w:ascii="Times New Roman" w:hAnsi="Times New Roman" w:cs="Times New Roman"/>
          <w:sz w:val="28"/>
          <w:szCs w:val="28"/>
        </w:rPr>
        <w:t xml:space="preserve">. К концу 2017 года цены на нефть марки </w:t>
      </w:r>
      <w:r w:rsidRPr="008E2DC8">
        <w:rPr>
          <w:rFonts w:ascii="Times New Roman" w:hAnsi="Times New Roman" w:cs="Times New Roman"/>
          <w:sz w:val="28"/>
          <w:szCs w:val="28"/>
          <w:lang w:val="en-US"/>
        </w:rPr>
        <w:t>Urals</w:t>
      </w:r>
      <w:r w:rsidRPr="008E2DC8">
        <w:rPr>
          <w:rFonts w:ascii="Times New Roman" w:hAnsi="Times New Roman" w:cs="Times New Roman"/>
          <w:sz w:val="28"/>
          <w:szCs w:val="28"/>
        </w:rPr>
        <w:t xml:space="preserve"> показали стремительный рост (26,6%) и держались на отметке двухлетних максимумов.</w:t>
      </w:r>
      <w:proofErr w:type="gramEnd"/>
      <w:r w:rsidRPr="008E2DC8">
        <w:rPr>
          <w:rFonts w:ascii="Times New Roman" w:hAnsi="Times New Roman" w:cs="Times New Roman"/>
          <w:sz w:val="28"/>
          <w:szCs w:val="28"/>
        </w:rPr>
        <w:t xml:space="preserve"> Высокие цены на основные энергоносители в целом отразились на курсе рубля по отношению к доллару</w:t>
      </w:r>
      <w:r w:rsidRPr="008E2DC8">
        <w:rPr>
          <w:rStyle w:val="a5"/>
          <w:rFonts w:ascii="Times New Roman" w:hAnsi="Times New Roman" w:cs="Times New Roman"/>
          <w:sz w:val="28"/>
          <w:szCs w:val="28"/>
        </w:rPr>
        <w:footnoteReference w:id="17"/>
      </w:r>
      <w:r w:rsidRPr="008E2DC8">
        <w:rPr>
          <w:rFonts w:ascii="Times New Roman" w:hAnsi="Times New Roman" w:cs="Times New Roman"/>
          <w:sz w:val="28"/>
          <w:szCs w:val="28"/>
        </w:rPr>
        <w:t>. За год рубль укрепился на 2,2959 (в начале года 1$ - 60,8 рубль, конец года 1$ - 58,9). При этом российская национальная валюта продолжает быть менее зависимой от цен на основные энергоресурсы. Привычная схема, когда нефть дешевела, и рубль ослабевал и наоборот, перестала быть акт</w:t>
      </w:r>
      <w:r w:rsidRPr="008E2DC8">
        <w:rPr>
          <w:rFonts w:ascii="Times New Roman" w:hAnsi="Times New Roman" w:cs="Times New Roman"/>
          <w:sz w:val="28"/>
          <w:szCs w:val="28"/>
        </w:rPr>
        <w:t>у</w:t>
      </w:r>
      <w:r w:rsidRPr="008E2DC8">
        <w:rPr>
          <w:rFonts w:ascii="Times New Roman" w:hAnsi="Times New Roman" w:cs="Times New Roman"/>
          <w:sz w:val="28"/>
          <w:szCs w:val="28"/>
        </w:rPr>
        <w:t>альной. 2015-16 корреляция составляла 80%, в последние месяцы 2017 года опустилась до 30%</w:t>
      </w:r>
      <w:r w:rsidRPr="008E2DC8">
        <w:rPr>
          <w:rStyle w:val="a5"/>
          <w:rFonts w:ascii="Times New Roman" w:hAnsi="Times New Roman" w:cs="Times New Roman"/>
          <w:sz w:val="28"/>
          <w:szCs w:val="28"/>
        </w:rPr>
        <w:footnoteReference w:id="18"/>
      </w:r>
      <w:r w:rsidRPr="008E2DC8">
        <w:rPr>
          <w:rFonts w:ascii="Times New Roman" w:hAnsi="Times New Roman" w:cs="Times New Roman"/>
          <w:sz w:val="28"/>
          <w:szCs w:val="28"/>
        </w:rPr>
        <w:t xml:space="preserve">. </w:t>
      </w:r>
    </w:p>
    <w:p w:rsidR="00897CD3" w:rsidRPr="008E2DC8" w:rsidRDefault="00897CD3" w:rsidP="00897CD3">
      <w:pPr>
        <w:spacing w:after="0" w:line="360" w:lineRule="auto"/>
        <w:ind w:firstLine="709"/>
        <w:jc w:val="both"/>
        <w:rPr>
          <w:rFonts w:ascii="Times New Roman" w:hAnsi="Times New Roman" w:cs="Times New Roman"/>
          <w:sz w:val="28"/>
          <w:szCs w:val="28"/>
        </w:rPr>
      </w:pPr>
      <w:r w:rsidRPr="008E2DC8">
        <w:rPr>
          <w:rFonts w:ascii="Times New Roman" w:hAnsi="Times New Roman" w:cs="Times New Roman"/>
          <w:sz w:val="28"/>
          <w:szCs w:val="28"/>
        </w:rPr>
        <w:t xml:space="preserve">Рассмотрим показатели по основным отраслям экономики. </w:t>
      </w:r>
      <w:proofErr w:type="gramStart"/>
      <w:r w:rsidRPr="008E2DC8">
        <w:rPr>
          <w:rFonts w:ascii="Times New Roman" w:hAnsi="Times New Roman" w:cs="Times New Roman"/>
          <w:sz w:val="28"/>
          <w:szCs w:val="28"/>
        </w:rPr>
        <w:t>По оценкам Института проблем естественных монополий (ИПЕМ), спрос на промышле</w:t>
      </w:r>
      <w:r w:rsidRPr="008E2DC8">
        <w:rPr>
          <w:rFonts w:ascii="Times New Roman" w:hAnsi="Times New Roman" w:cs="Times New Roman"/>
          <w:sz w:val="28"/>
          <w:szCs w:val="28"/>
        </w:rPr>
        <w:t>н</w:t>
      </w:r>
      <w:r w:rsidRPr="008E2DC8">
        <w:rPr>
          <w:rFonts w:ascii="Times New Roman" w:hAnsi="Times New Roman" w:cs="Times New Roman"/>
          <w:sz w:val="28"/>
          <w:szCs w:val="28"/>
        </w:rPr>
        <w:t>ность российского производства стал самым высоким за последние 5 лет</w:t>
      </w:r>
      <w:r w:rsidRPr="008E2DC8">
        <w:rPr>
          <w:rStyle w:val="a5"/>
          <w:rFonts w:ascii="Times New Roman" w:hAnsi="Times New Roman" w:cs="Times New Roman"/>
          <w:sz w:val="28"/>
          <w:szCs w:val="28"/>
        </w:rPr>
        <w:footnoteReference w:id="19"/>
      </w:r>
      <w:r w:rsidRPr="008E2DC8">
        <w:rPr>
          <w:rFonts w:ascii="Times New Roman" w:hAnsi="Times New Roman" w:cs="Times New Roman"/>
          <w:sz w:val="28"/>
          <w:szCs w:val="28"/>
        </w:rPr>
        <w:t xml:space="preserve">. Деятельность в области финансов – рост на 5,07%, ритейл – 3,53%, </w:t>
      </w:r>
      <w:r w:rsidRPr="008E2DC8">
        <w:rPr>
          <w:rFonts w:ascii="Times New Roman" w:hAnsi="Times New Roman" w:cs="Times New Roman"/>
          <w:sz w:val="28"/>
          <w:szCs w:val="28"/>
          <w:lang w:val="en-US"/>
        </w:rPr>
        <w:t>IT</w:t>
      </w:r>
      <w:r w:rsidRPr="008E2DC8">
        <w:rPr>
          <w:rFonts w:ascii="Times New Roman" w:hAnsi="Times New Roman" w:cs="Times New Roman"/>
          <w:sz w:val="28"/>
          <w:szCs w:val="28"/>
        </w:rPr>
        <w:t xml:space="preserve"> и связь – 4,87%, </w:t>
      </w:r>
      <w:proofErr w:type="spellStart"/>
      <w:r w:rsidRPr="008E2DC8">
        <w:rPr>
          <w:rFonts w:ascii="Times New Roman" w:hAnsi="Times New Roman" w:cs="Times New Roman"/>
          <w:sz w:val="28"/>
          <w:szCs w:val="28"/>
        </w:rPr>
        <w:t>HoReCa</w:t>
      </w:r>
      <w:proofErr w:type="spellEnd"/>
      <w:r w:rsidRPr="008E2DC8">
        <w:rPr>
          <w:rFonts w:ascii="Times New Roman" w:hAnsi="Times New Roman" w:cs="Times New Roman"/>
          <w:sz w:val="28"/>
          <w:szCs w:val="28"/>
        </w:rPr>
        <w:t xml:space="preserve"> (</w:t>
      </w:r>
      <w:proofErr w:type="spellStart"/>
      <w:r w:rsidRPr="008E2DC8">
        <w:rPr>
          <w:rFonts w:ascii="Times New Roman" w:hAnsi="Times New Roman" w:cs="Times New Roman"/>
          <w:sz w:val="28"/>
          <w:szCs w:val="28"/>
        </w:rPr>
        <w:t>Hotel</w:t>
      </w:r>
      <w:proofErr w:type="spellEnd"/>
      <w:r w:rsidRPr="008E2DC8">
        <w:rPr>
          <w:rFonts w:ascii="Times New Roman" w:hAnsi="Times New Roman" w:cs="Times New Roman"/>
          <w:sz w:val="28"/>
          <w:szCs w:val="28"/>
        </w:rPr>
        <w:t xml:space="preserve">, </w:t>
      </w:r>
      <w:proofErr w:type="spellStart"/>
      <w:r w:rsidRPr="008E2DC8">
        <w:rPr>
          <w:rFonts w:ascii="Times New Roman" w:hAnsi="Times New Roman" w:cs="Times New Roman"/>
          <w:sz w:val="28"/>
          <w:szCs w:val="28"/>
        </w:rPr>
        <w:t>Restaurant</w:t>
      </w:r>
      <w:proofErr w:type="spellEnd"/>
      <w:r w:rsidRPr="008E2DC8">
        <w:rPr>
          <w:rFonts w:ascii="Times New Roman" w:hAnsi="Times New Roman" w:cs="Times New Roman"/>
          <w:sz w:val="28"/>
          <w:szCs w:val="28"/>
        </w:rPr>
        <w:t xml:space="preserve">, </w:t>
      </w:r>
      <w:proofErr w:type="spellStart"/>
      <w:r w:rsidRPr="008E2DC8">
        <w:rPr>
          <w:rFonts w:ascii="Times New Roman" w:hAnsi="Times New Roman" w:cs="Times New Roman"/>
          <w:sz w:val="28"/>
          <w:szCs w:val="28"/>
        </w:rPr>
        <w:t>Cafe</w:t>
      </w:r>
      <w:proofErr w:type="spellEnd"/>
      <w:r w:rsidRPr="008E2DC8">
        <w:rPr>
          <w:rFonts w:ascii="Times New Roman" w:hAnsi="Times New Roman" w:cs="Times New Roman"/>
          <w:sz w:val="28"/>
          <w:szCs w:val="28"/>
        </w:rPr>
        <w:t>.) – на 3,99%. Банковский сектор, к</w:t>
      </w:r>
      <w:r w:rsidRPr="008E2DC8">
        <w:rPr>
          <w:rFonts w:ascii="Times New Roman" w:hAnsi="Times New Roman" w:cs="Times New Roman"/>
          <w:sz w:val="28"/>
          <w:szCs w:val="28"/>
        </w:rPr>
        <w:t>о</w:t>
      </w:r>
      <w:r w:rsidRPr="008E2DC8">
        <w:rPr>
          <w:rFonts w:ascii="Times New Roman" w:hAnsi="Times New Roman" w:cs="Times New Roman"/>
          <w:sz w:val="28"/>
          <w:szCs w:val="28"/>
        </w:rPr>
        <w:t>торый традиционно из года в год переживает санации и отзывы лицензий, в третьем квартале прибавил 5,1%  в годовом исчислении</w:t>
      </w:r>
      <w:r w:rsidRPr="008E2DC8">
        <w:rPr>
          <w:rStyle w:val="a5"/>
          <w:rFonts w:ascii="Times New Roman" w:hAnsi="Times New Roman" w:cs="Times New Roman"/>
          <w:sz w:val="28"/>
          <w:szCs w:val="28"/>
        </w:rPr>
        <w:footnoteReference w:id="20"/>
      </w:r>
      <w:r w:rsidRPr="008E2DC8">
        <w:rPr>
          <w:rFonts w:ascii="Times New Roman" w:hAnsi="Times New Roman" w:cs="Times New Roman"/>
          <w:sz w:val="28"/>
          <w:szCs w:val="28"/>
        </w:rPr>
        <w:t xml:space="preserve">. </w:t>
      </w:r>
      <w:proofErr w:type="gramEnd"/>
    </w:p>
    <w:p w:rsidR="00897CD3" w:rsidRPr="008E2DC8" w:rsidRDefault="00897CD3" w:rsidP="00897CD3">
      <w:pPr>
        <w:spacing w:after="0" w:line="360" w:lineRule="auto"/>
        <w:ind w:firstLine="709"/>
        <w:jc w:val="both"/>
        <w:rPr>
          <w:rFonts w:ascii="Times New Roman" w:hAnsi="Times New Roman" w:cs="Times New Roman"/>
          <w:sz w:val="28"/>
          <w:szCs w:val="28"/>
        </w:rPr>
      </w:pPr>
      <w:r w:rsidRPr="008E2DC8">
        <w:rPr>
          <w:rFonts w:ascii="Times New Roman" w:hAnsi="Times New Roman" w:cs="Times New Roman"/>
          <w:sz w:val="28"/>
          <w:szCs w:val="28"/>
        </w:rPr>
        <w:t>Спрос на ипотеку в этот период сохраняется и растет. Снижение кл</w:t>
      </w:r>
      <w:r w:rsidRPr="008E2DC8">
        <w:rPr>
          <w:rFonts w:ascii="Times New Roman" w:hAnsi="Times New Roman" w:cs="Times New Roman"/>
          <w:sz w:val="28"/>
          <w:szCs w:val="28"/>
        </w:rPr>
        <w:t>ю</w:t>
      </w:r>
      <w:r w:rsidRPr="008E2DC8">
        <w:rPr>
          <w:rFonts w:ascii="Times New Roman" w:hAnsi="Times New Roman" w:cs="Times New Roman"/>
          <w:sz w:val="28"/>
          <w:szCs w:val="28"/>
        </w:rPr>
        <w:t xml:space="preserve">чевой ставки ЦБ России повлекло за собой снижение ставок по ипотечным кредитам. Согласно данным портала </w:t>
      </w:r>
      <w:proofErr w:type="spellStart"/>
      <w:r w:rsidRPr="008E2DC8">
        <w:rPr>
          <w:rFonts w:ascii="Times New Roman" w:hAnsi="Times New Roman" w:cs="Times New Roman"/>
          <w:sz w:val="28"/>
          <w:szCs w:val="28"/>
        </w:rPr>
        <w:t>РусИпотека</w:t>
      </w:r>
      <w:proofErr w:type="spellEnd"/>
      <w:r w:rsidRPr="008E2DC8">
        <w:rPr>
          <w:rFonts w:ascii="Times New Roman" w:hAnsi="Times New Roman" w:cs="Times New Roman"/>
          <w:sz w:val="28"/>
          <w:szCs w:val="28"/>
        </w:rPr>
        <w:t>, крупнейшие банки России за I полугодие 2017 года выдали больше ипотечных кредитов, чем за I пол</w:t>
      </w:r>
      <w:r w:rsidRPr="008E2DC8">
        <w:rPr>
          <w:rFonts w:ascii="Times New Roman" w:hAnsi="Times New Roman" w:cs="Times New Roman"/>
          <w:sz w:val="28"/>
          <w:szCs w:val="28"/>
        </w:rPr>
        <w:t>у</w:t>
      </w:r>
      <w:r w:rsidRPr="008E2DC8">
        <w:rPr>
          <w:rFonts w:ascii="Times New Roman" w:hAnsi="Times New Roman" w:cs="Times New Roman"/>
          <w:sz w:val="28"/>
          <w:szCs w:val="28"/>
        </w:rPr>
        <w:t xml:space="preserve">годие 2016 года. У Сбербанка прирост составит 19%, у ВТБ </w:t>
      </w:r>
      <w:r w:rsidRPr="008E2DC8">
        <w:rPr>
          <w:rFonts w:ascii="Times New Roman" w:hAnsi="Times New Roman" w:cs="Times New Roman"/>
          <w:sz w:val="28"/>
          <w:szCs w:val="28"/>
        </w:rPr>
        <w:lastRenderedPageBreak/>
        <w:t>19%, у Райффа</w:t>
      </w:r>
      <w:r w:rsidRPr="008E2DC8">
        <w:rPr>
          <w:rFonts w:ascii="Times New Roman" w:hAnsi="Times New Roman" w:cs="Times New Roman"/>
          <w:sz w:val="28"/>
          <w:szCs w:val="28"/>
        </w:rPr>
        <w:t>й</w:t>
      </w:r>
      <w:r w:rsidRPr="008E2DC8">
        <w:rPr>
          <w:rFonts w:ascii="Times New Roman" w:hAnsi="Times New Roman" w:cs="Times New Roman"/>
          <w:sz w:val="28"/>
          <w:szCs w:val="28"/>
        </w:rPr>
        <w:t>зенбанка 182%</w:t>
      </w:r>
      <w:r w:rsidRPr="008E2DC8">
        <w:rPr>
          <w:rStyle w:val="a5"/>
          <w:rFonts w:ascii="Times New Roman" w:hAnsi="Times New Roman" w:cs="Times New Roman"/>
        </w:rPr>
        <w:footnoteReference w:id="21"/>
      </w:r>
      <w:r w:rsidRPr="008E2DC8">
        <w:rPr>
          <w:rFonts w:ascii="Times New Roman" w:hAnsi="Times New Roman" w:cs="Times New Roman"/>
          <w:sz w:val="28"/>
          <w:szCs w:val="28"/>
        </w:rPr>
        <w:t>. Например, в октябре банки выдали на 70-80% больше ип</w:t>
      </w:r>
      <w:r w:rsidRPr="008E2DC8">
        <w:rPr>
          <w:rFonts w:ascii="Times New Roman" w:hAnsi="Times New Roman" w:cs="Times New Roman"/>
          <w:sz w:val="28"/>
          <w:szCs w:val="28"/>
        </w:rPr>
        <w:t>о</w:t>
      </w:r>
      <w:r w:rsidRPr="008E2DC8">
        <w:rPr>
          <w:rFonts w:ascii="Times New Roman" w:hAnsi="Times New Roman" w:cs="Times New Roman"/>
          <w:sz w:val="28"/>
          <w:szCs w:val="28"/>
        </w:rPr>
        <w:t xml:space="preserve">течных кредитов, чем за аналогичный период в прошлом году. Портфель ипотечных кредитов в стране – +9,4%, совокупная сумма выдачи ипотеки – +25%, по сравнению с началом 2017 года. </w:t>
      </w:r>
    </w:p>
    <w:p w:rsidR="00897CD3" w:rsidRPr="008E2DC8" w:rsidRDefault="00897CD3" w:rsidP="00897CD3">
      <w:pPr>
        <w:spacing w:after="0" w:line="360" w:lineRule="auto"/>
        <w:ind w:firstLine="709"/>
        <w:jc w:val="both"/>
        <w:rPr>
          <w:rFonts w:ascii="Times New Roman" w:hAnsi="Times New Roman" w:cs="Times New Roman"/>
          <w:sz w:val="28"/>
          <w:szCs w:val="28"/>
        </w:rPr>
      </w:pPr>
      <w:r w:rsidRPr="008E2DC8">
        <w:rPr>
          <w:rFonts w:ascii="Times New Roman" w:hAnsi="Times New Roman" w:cs="Times New Roman"/>
          <w:sz w:val="28"/>
          <w:szCs w:val="28"/>
        </w:rPr>
        <w:t>В этой связи, можно говорить о том, что экономические итоги за 2017 год дают определенную почву для оптимизма. Этот оптимизм поддерживае</w:t>
      </w:r>
      <w:r w:rsidRPr="008E2DC8">
        <w:rPr>
          <w:rFonts w:ascii="Times New Roman" w:hAnsi="Times New Roman" w:cs="Times New Roman"/>
          <w:sz w:val="28"/>
          <w:szCs w:val="28"/>
        </w:rPr>
        <w:t>т</w:t>
      </w:r>
      <w:r w:rsidRPr="008E2DC8">
        <w:rPr>
          <w:rFonts w:ascii="Times New Roman" w:hAnsi="Times New Roman" w:cs="Times New Roman"/>
          <w:sz w:val="28"/>
          <w:szCs w:val="28"/>
        </w:rPr>
        <w:t xml:space="preserve">ся и аналитиками и средствами массовой информации. Однако отражаются ли эти позитивные процессы на рынке недвижимости и доходах населения? </w:t>
      </w:r>
    </w:p>
    <w:p w:rsidR="00897CD3" w:rsidRPr="008E2DC8" w:rsidRDefault="00897CD3" w:rsidP="00897CD3">
      <w:pPr>
        <w:spacing w:after="0" w:line="360" w:lineRule="auto"/>
        <w:ind w:firstLine="709"/>
        <w:jc w:val="both"/>
        <w:rPr>
          <w:rFonts w:ascii="Times New Roman" w:hAnsi="Times New Roman" w:cs="Times New Roman"/>
          <w:sz w:val="28"/>
          <w:szCs w:val="28"/>
        </w:rPr>
      </w:pPr>
      <w:proofErr w:type="gramStart"/>
      <w:r w:rsidRPr="008E2DC8">
        <w:rPr>
          <w:rFonts w:ascii="Times New Roman" w:hAnsi="Times New Roman" w:cs="Times New Roman"/>
          <w:sz w:val="28"/>
          <w:szCs w:val="28"/>
        </w:rPr>
        <w:t>Мониторинг, проведенный экспертами НИУ ВШЭ за 2017 год, на осн</w:t>
      </w:r>
      <w:r w:rsidRPr="008E2DC8">
        <w:rPr>
          <w:rFonts w:ascii="Times New Roman" w:hAnsi="Times New Roman" w:cs="Times New Roman"/>
          <w:sz w:val="28"/>
          <w:szCs w:val="28"/>
        </w:rPr>
        <w:t>о</w:t>
      </w:r>
      <w:r w:rsidRPr="008E2DC8">
        <w:rPr>
          <w:rFonts w:ascii="Times New Roman" w:hAnsi="Times New Roman" w:cs="Times New Roman"/>
          <w:sz w:val="28"/>
          <w:szCs w:val="28"/>
        </w:rPr>
        <w:t>вании данных Росстата показывает, что этап падения реальных доходов нас</w:t>
      </w:r>
      <w:r w:rsidRPr="008E2DC8">
        <w:rPr>
          <w:rFonts w:ascii="Times New Roman" w:hAnsi="Times New Roman" w:cs="Times New Roman"/>
          <w:sz w:val="28"/>
          <w:szCs w:val="28"/>
        </w:rPr>
        <w:t>е</w:t>
      </w:r>
      <w:r w:rsidRPr="008E2DC8">
        <w:rPr>
          <w:rFonts w:ascii="Times New Roman" w:hAnsi="Times New Roman" w:cs="Times New Roman"/>
          <w:sz w:val="28"/>
          <w:szCs w:val="28"/>
        </w:rPr>
        <w:t>ления продолжается, несмотря на увеличение уровня заработных плат, год</w:t>
      </w:r>
      <w:r w:rsidRPr="008E2DC8">
        <w:rPr>
          <w:rFonts w:ascii="Times New Roman" w:hAnsi="Times New Roman" w:cs="Times New Roman"/>
          <w:sz w:val="28"/>
          <w:szCs w:val="28"/>
        </w:rPr>
        <w:t>о</w:t>
      </w:r>
      <w:r w:rsidRPr="008E2DC8">
        <w:rPr>
          <w:rFonts w:ascii="Times New Roman" w:hAnsi="Times New Roman" w:cs="Times New Roman"/>
          <w:sz w:val="28"/>
          <w:szCs w:val="28"/>
        </w:rPr>
        <w:t>вой прирост которой составил 3,4%. Небольшой рост по итогам начала года сменился падением, глубина которого на конец года составила 1,7% по о</w:t>
      </w:r>
      <w:r w:rsidRPr="008E2DC8">
        <w:rPr>
          <w:rFonts w:ascii="Times New Roman" w:hAnsi="Times New Roman" w:cs="Times New Roman"/>
          <w:sz w:val="28"/>
          <w:szCs w:val="28"/>
        </w:rPr>
        <w:t>т</w:t>
      </w:r>
      <w:r w:rsidRPr="008E2DC8">
        <w:rPr>
          <w:rFonts w:ascii="Times New Roman" w:hAnsi="Times New Roman" w:cs="Times New Roman"/>
          <w:sz w:val="28"/>
          <w:szCs w:val="28"/>
        </w:rPr>
        <w:t>ношению к предыдущему периоду.</w:t>
      </w:r>
      <w:proofErr w:type="gramEnd"/>
      <w:r w:rsidRPr="008E2DC8">
        <w:rPr>
          <w:rFonts w:ascii="Times New Roman" w:hAnsi="Times New Roman" w:cs="Times New Roman"/>
          <w:sz w:val="28"/>
          <w:szCs w:val="28"/>
        </w:rPr>
        <w:t xml:space="preserve"> То есть при исторически минимальной инфляции и росте заработных плат падение реальных доходов населения продолжаются четвертый год к ряду. В 2016 эта цифра составила 5,8%, в 2015 – 3,2%, в 2014 снижение составило 0,7%</w:t>
      </w:r>
      <w:r w:rsidRPr="008E2DC8">
        <w:rPr>
          <w:rStyle w:val="a5"/>
          <w:rFonts w:ascii="Times New Roman" w:hAnsi="Times New Roman" w:cs="Times New Roman"/>
          <w:sz w:val="28"/>
          <w:szCs w:val="28"/>
        </w:rPr>
        <w:footnoteReference w:id="22"/>
      </w:r>
      <w:r w:rsidRPr="008E2DC8">
        <w:rPr>
          <w:rFonts w:ascii="Times New Roman" w:hAnsi="Times New Roman" w:cs="Times New Roman"/>
          <w:sz w:val="28"/>
          <w:szCs w:val="28"/>
        </w:rPr>
        <w:t xml:space="preserve">. </w:t>
      </w:r>
    </w:p>
    <w:p w:rsidR="00897CD3" w:rsidRPr="008E2DC8" w:rsidRDefault="00897CD3" w:rsidP="00897CD3">
      <w:pPr>
        <w:spacing w:after="0" w:line="360" w:lineRule="auto"/>
        <w:ind w:firstLine="709"/>
        <w:jc w:val="both"/>
        <w:rPr>
          <w:rFonts w:ascii="Times New Roman" w:hAnsi="Times New Roman" w:cs="Times New Roman"/>
          <w:sz w:val="28"/>
          <w:szCs w:val="28"/>
        </w:rPr>
      </w:pPr>
      <w:r w:rsidRPr="008E2DC8">
        <w:rPr>
          <w:rFonts w:ascii="Times New Roman" w:hAnsi="Times New Roman" w:cs="Times New Roman"/>
          <w:sz w:val="28"/>
          <w:szCs w:val="28"/>
        </w:rPr>
        <w:t>В течение 2017 года на повышение уровня доходов населения работали только социальные поступления от государства, в то время как доли от дох</w:t>
      </w:r>
      <w:r w:rsidRPr="008E2DC8">
        <w:rPr>
          <w:rFonts w:ascii="Times New Roman" w:hAnsi="Times New Roman" w:cs="Times New Roman"/>
          <w:sz w:val="28"/>
          <w:szCs w:val="28"/>
        </w:rPr>
        <w:t>о</w:t>
      </w:r>
      <w:r w:rsidRPr="008E2DC8">
        <w:rPr>
          <w:rFonts w:ascii="Times New Roman" w:hAnsi="Times New Roman" w:cs="Times New Roman"/>
          <w:sz w:val="28"/>
          <w:szCs w:val="28"/>
        </w:rPr>
        <w:t>дов занятия предпринимательской деятельностью, заработной платы и дох</w:t>
      </w:r>
      <w:r w:rsidRPr="008E2DC8">
        <w:rPr>
          <w:rFonts w:ascii="Times New Roman" w:hAnsi="Times New Roman" w:cs="Times New Roman"/>
          <w:sz w:val="28"/>
          <w:szCs w:val="28"/>
        </w:rPr>
        <w:t>о</w:t>
      </w:r>
      <w:r w:rsidRPr="008E2DC8">
        <w:rPr>
          <w:rFonts w:ascii="Times New Roman" w:hAnsi="Times New Roman" w:cs="Times New Roman"/>
          <w:sz w:val="28"/>
          <w:szCs w:val="28"/>
        </w:rPr>
        <w:t>дов владения собственностью имеют низкие показатели. Численность нас</w:t>
      </w:r>
      <w:r w:rsidRPr="008E2DC8">
        <w:rPr>
          <w:rFonts w:ascii="Times New Roman" w:hAnsi="Times New Roman" w:cs="Times New Roman"/>
          <w:sz w:val="28"/>
          <w:szCs w:val="28"/>
        </w:rPr>
        <w:t>е</w:t>
      </w:r>
      <w:r w:rsidRPr="008E2DC8">
        <w:rPr>
          <w:rFonts w:ascii="Times New Roman" w:hAnsi="Times New Roman" w:cs="Times New Roman"/>
          <w:sz w:val="28"/>
          <w:szCs w:val="28"/>
        </w:rPr>
        <w:t>ления, доход которого ниже среднего прожиточного минимума составляет 20,3 млн. человек</w:t>
      </w:r>
      <w:r w:rsidRPr="008E2DC8">
        <w:rPr>
          <w:rStyle w:val="a5"/>
          <w:rFonts w:ascii="Times New Roman" w:hAnsi="Times New Roman" w:cs="Times New Roman"/>
          <w:sz w:val="28"/>
          <w:szCs w:val="28"/>
        </w:rPr>
        <w:footnoteReference w:id="23"/>
      </w:r>
      <w:r w:rsidRPr="008E2DC8">
        <w:rPr>
          <w:rFonts w:ascii="Times New Roman" w:hAnsi="Times New Roman" w:cs="Times New Roman"/>
          <w:sz w:val="28"/>
          <w:szCs w:val="28"/>
        </w:rPr>
        <w:t xml:space="preserve">. Граждане, состоящие на учете в центрах </w:t>
      </w:r>
      <w:r w:rsidRPr="008E2DC8">
        <w:rPr>
          <w:rFonts w:ascii="Times New Roman" w:hAnsi="Times New Roman" w:cs="Times New Roman"/>
          <w:sz w:val="28"/>
          <w:szCs w:val="28"/>
        </w:rPr>
        <w:lastRenderedPageBreak/>
        <w:t>занятости, в</w:t>
      </w:r>
      <w:r w:rsidRPr="008E2DC8">
        <w:rPr>
          <w:rFonts w:ascii="Times New Roman" w:hAnsi="Times New Roman" w:cs="Times New Roman"/>
          <w:sz w:val="28"/>
          <w:szCs w:val="28"/>
        </w:rPr>
        <w:t>ы</w:t>
      </w:r>
      <w:r w:rsidRPr="008E2DC8">
        <w:rPr>
          <w:rFonts w:ascii="Times New Roman" w:hAnsi="Times New Roman" w:cs="Times New Roman"/>
          <w:sz w:val="28"/>
          <w:szCs w:val="28"/>
        </w:rPr>
        <w:t>росло на 13% в сравнении с 2016 годом. Уровень бедности населения согла</w:t>
      </w:r>
      <w:r w:rsidRPr="008E2DC8">
        <w:rPr>
          <w:rFonts w:ascii="Times New Roman" w:hAnsi="Times New Roman" w:cs="Times New Roman"/>
          <w:sz w:val="28"/>
          <w:szCs w:val="28"/>
        </w:rPr>
        <w:t>с</w:t>
      </w:r>
      <w:r w:rsidRPr="008E2DC8">
        <w:rPr>
          <w:rFonts w:ascii="Times New Roman" w:hAnsi="Times New Roman" w:cs="Times New Roman"/>
          <w:sz w:val="28"/>
          <w:szCs w:val="28"/>
        </w:rPr>
        <w:t xml:space="preserve">но мониторингу социально-экономического положения и самочувствия </w:t>
      </w:r>
      <w:proofErr w:type="spellStart"/>
      <w:r w:rsidRPr="008E2DC8">
        <w:rPr>
          <w:rFonts w:ascii="Times New Roman" w:hAnsi="Times New Roman" w:cs="Times New Roman"/>
          <w:sz w:val="28"/>
          <w:szCs w:val="28"/>
        </w:rPr>
        <w:t>РАНХиГС</w:t>
      </w:r>
      <w:proofErr w:type="spellEnd"/>
      <w:r w:rsidRPr="008E2DC8">
        <w:rPr>
          <w:rFonts w:ascii="Times New Roman" w:hAnsi="Times New Roman" w:cs="Times New Roman"/>
          <w:sz w:val="28"/>
          <w:szCs w:val="28"/>
        </w:rPr>
        <w:t xml:space="preserve"> в III квартале 2017 года находился на максимально высокой о</w:t>
      </w:r>
      <w:r w:rsidRPr="008E2DC8">
        <w:rPr>
          <w:rFonts w:ascii="Times New Roman" w:hAnsi="Times New Roman" w:cs="Times New Roman"/>
          <w:sz w:val="28"/>
          <w:szCs w:val="28"/>
        </w:rPr>
        <w:t>т</w:t>
      </w:r>
      <w:r w:rsidRPr="008E2DC8">
        <w:rPr>
          <w:rFonts w:ascii="Times New Roman" w:hAnsi="Times New Roman" w:cs="Times New Roman"/>
          <w:sz w:val="28"/>
          <w:szCs w:val="28"/>
        </w:rPr>
        <w:t>метке за последние шесть лет и составляет 13,1%</w:t>
      </w:r>
      <w:r w:rsidRPr="008E2DC8">
        <w:rPr>
          <w:rStyle w:val="a5"/>
          <w:rFonts w:ascii="Times New Roman" w:hAnsi="Times New Roman" w:cs="Times New Roman"/>
          <w:sz w:val="28"/>
          <w:szCs w:val="28"/>
        </w:rPr>
        <w:footnoteReference w:id="24"/>
      </w:r>
      <w:r w:rsidRPr="008E2DC8">
        <w:rPr>
          <w:rFonts w:ascii="Times New Roman" w:hAnsi="Times New Roman" w:cs="Times New Roman"/>
          <w:sz w:val="28"/>
          <w:szCs w:val="28"/>
        </w:rPr>
        <w:t>. 19,2 млн. человек пол</w:t>
      </w:r>
      <w:r w:rsidRPr="008E2DC8">
        <w:rPr>
          <w:rFonts w:ascii="Times New Roman" w:hAnsi="Times New Roman" w:cs="Times New Roman"/>
          <w:sz w:val="28"/>
          <w:szCs w:val="28"/>
        </w:rPr>
        <w:t>у</w:t>
      </w:r>
      <w:r w:rsidRPr="008E2DC8">
        <w:rPr>
          <w:rFonts w:ascii="Times New Roman" w:hAnsi="Times New Roman" w:cs="Times New Roman"/>
          <w:sz w:val="28"/>
          <w:szCs w:val="28"/>
        </w:rPr>
        <w:t>чали доходы ниже прожиточного минимума (11 тыс. 160 рублей для труд</w:t>
      </w:r>
      <w:r w:rsidRPr="008E2DC8">
        <w:rPr>
          <w:rFonts w:ascii="Times New Roman" w:hAnsi="Times New Roman" w:cs="Times New Roman"/>
          <w:sz w:val="28"/>
          <w:szCs w:val="28"/>
        </w:rPr>
        <w:t>о</w:t>
      </w:r>
      <w:r w:rsidRPr="008E2DC8">
        <w:rPr>
          <w:rFonts w:ascii="Times New Roman" w:hAnsi="Times New Roman" w:cs="Times New Roman"/>
          <w:sz w:val="28"/>
          <w:szCs w:val="28"/>
        </w:rPr>
        <w:t xml:space="preserve">способных граждан). </w:t>
      </w:r>
    </w:p>
    <w:p w:rsidR="00897CD3" w:rsidRPr="008E2DC8" w:rsidRDefault="00897CD3" w:rsidP="00897CD3">
      <w:pPr>
        <w:spacing w:after="0" w:line="360" w:lineRule="auto"/>
        <w:ind w:firstLine="709"/>
        <w:jc w:val="both"/>
        <w:rPr>
          <w:rFonts w:ascii="Times New Roman" w:hAnsi="Times New Roman" w:cs="Times New Roman"/>
          <w:sz w:val="28"/>
          <w:szCs w:val="28"/>
        </w:rPr>
      </w:pPr>
      <w:r w:rsidRPr="008E2DC8">
        <w:rPr>
          <w:rFonts w:ascii="Times New Roman" w:hAnsi="Times New Roman" w:cs="Times New Roman"/>
          <w:sz w:val="28"/>
          <w:szCs w:val="28"/>
        </w:rPr>
        <w:t xml:space="preserve">Стоит отметить, что в данной статистике не учитывается доля </w:t>
      </w:r>
      <w:proofErr w:type="spellStart"/>
      <w:r w:rsidRPr="008E2DC8">
        <w:rPr>
          <w:rFonts w:ascii="Times New Roman" w:hAnsi="Times New Roman" w:cs="Times New Roman"/>
          <w:sz w:val="28"/>
          <w:szCs w:val="28"/>
        </w:rPr>
        <w:t>закред</w:t>
      </w:r>
      <w:r w:rsidRPr="008E2DC8">
        <w:rPr>
          <w:rFonts w:ascii="Times New Roman" w:hAnsi="Times New Roman" w:cs="Times New Roman"/>
          <w:sz w:val="28"/>
          <w:szCs w:val="28"/>
        </w:rPr>
        <w:t>и</w:t>
      </w:r>
      <w:r w:rsidRPr="008E2DC8">
        <w:rPr>
          <w:rFonts w:ascii="Times New Roman" w:hAnsi="Times New Roman" w:cs="Times New Roman"/>
          <w:sz w:val="28"/>
          <w:szCs w:val="28"/>
        </w:rPr>
        <w:t>тованного</w:t>
      </w:r>
      <w:proofErr w:type="spellEnd"/>
      <w:r w:rsidRPr="008E2DC8">
        <w:rPr>
          <w:rFonts w:ascii="Times New Roman" w:hAnsi="Times New Roman" w:cs="Times New Roman"/>
          <w:sz w:val="28"/>
          <w:szCs w:val="28"/>
        </w:rPr>
        <w:t xml:space="preserve"> населения – те граждане, которые вынуждены обращаться за п</w:t>
      </w:r>
      <w:r w:rsidRPr="008E2DC8">
        <w:rPr>
          <w:rFonts w:ascii="Times New Roman" w:hAnsi="Times New Roman" w:cs="Times New Roman"/>
          <w:sz w:val="28"/>
          <w:szCs w:val="28"/>
        </w:rPr>
        <w:t>о</w:t>
      </w:r>
      <w:r w:rsidRPr="008E2DC8">
        <w:rPr>
          <w:rFonts w:ascii="Times New Roman" w:hAnsi="Times New Roman" w:cs="Times New Roman"/>
          <w:sz w:val="28"/>
          <w:szCs w:val="28"/>
        </w:rPr>
        <w:t xml:space="preserve">требительскими займами для погашения долгов, вследствие падения доходов. По данным экспертов Высшей школы экономики доля граждан, которые по собственному мнению </w:t>
      </w:r>
      <w:proofErr w:type="gramStart"/>
      <w:r w:rsidRPr="008E2DC8">
        <w:rPr>
          <w:rFonts w:ascii="Times New Roman" w:hAnsi="Times New Roman" w:cs="Times New Roman"/>
          <w:sz w:val="28"/>
          <w:szCs w:val="28"/>
        </w:rPr>
        <w:t>характеризуют свое экономическое положение</w:t>
      </w:r>
      <w:r>
        <w:rPr>
          <w:rFonts w:ascii="Times New Roman" w:hAnsi="Times New Roman" w:cs="Times New Roman"/>
          <w:sz w:val="28"/>
          <w:szCs w:val="28"/>
        </w:rPr>
        <w:t xml:space="preserve"> как н</w:t>
      </w:r>
      <w:r>
        <w:rPr>
          <w:rFonts w:ascii="Times New Roman" w:hAnsi="Times New Roman" w:cs="Times New Roman"/>
          <w:sz w:val="28"/>
          <w:szCs w:val="28"/>
        </w:rPr>
        <w:t>е</w:t>
      </w:r>
      <w:r>
        <w:rPr>
          <w:rFonts w:ascii="Times New Roman" w:hAnsi="Times New Roman" w:cs="Times New Roman"/>
          <w:sz w:val="28"/>
          <w:szCs w:val="28"/>
        </w:rPr>
        <w:t>благополучное</w:t>
      </w:r>
      <w:r w:rsidRPr="008E2DC8">
        <w:rPr>
          <w:rFonts w:ascii="Times New Roman" w:hAnsi="Times New Roman" w:cs="Times New Roman"/>
          <w:sz w:val="28"/>
          <w:szCs w:val="28"/>
        </w:rPr>
        <w:t xml:space="preserve"> составляет</w:t>
      </w:r>
      <w:proofErr w:type="gramEnd"/>
      <w:r w:rsidRPr="008E2DC8">
        <w:rPr>
          <w:rFonts w:ascii="Times New Roman" w:hAnsi="Times New Roman" w:cs="Times New Roman"/>
          <w:sz w:val="28"/>
          <w:szCs w:val="28"/>
        </w:rPr>
        <w:t xml:space="preserve"> 20%; при этом доля домохозяйств, чье материал</w:t>
      </w:r>
      <w:r w:rsidRPr="008E2DC8">
        <w:rPr>
          <w:rFonts w:ascii="Times New Roman" w:hAnsi="Times New Roman" w:cs="Times New Roman"/>
          <w:sz w:val="28"/>
          <w:szCs w:val="28"/>
        </w:rPr>
        <w:t>ь</w:t>
      </w:r>
      <w:r w:rsidRPr="008E2DC8">
        <w:rPr>
          <w:rFonts w:ascii="Times New Roman" w:hAnsi="Times New Roman" w:cs="Times New Roman"/>
          <w:sz w:val="28"/>
          <w:szCs w:val="28"/>
        </w:rPr>
        <w:t>ное положение позволяет с трудом обеспечивать свое первичное потребление (одежда, продукты питания) составляет 38%</w:t>
      </w:r>
      <w:r w:rsidRPr="008E2DC8">
        <w:rPr>
          <w:rStyle w:val="a5"/>
          <w:rFonts w:ascii="Times New Roman" w:hAnsi="Times New Roman" w:cs="Times New Roman"/>
        </w:rPr>
        <w:footnoteReference w:id="25"/>
      </w:r>
      <w:r w:rsidRPr="008E2DC8">
        <w:rPr>
          <w:rFonts w:ascii="Times New Roman" w:hAnsi="Times New Roman" w:cs="Times New Roman"/>
          <w:sz w:val="28"/>
          <w:szCs w:val="28"/>
        </w:rPr>
        <w:t>.</w:t>
      </w:r>
    </w:p>
    <w:p w:rsidR="00897CD3" w:rsidRPr="008E2DC8" w:rsidRDefault="00897CD3" w:rsidP="00897CD3">
      <w:pPr>
        <w:spacing w:after="0" w:line="360" w:lineRule="auto"/>
        <w:ind w:firstLine="709"/>
        <w:jc w:val="both"/>
        <w:rPr>
          <w:rFonts w:ascii="Times New Roman" w:hAnsi="Times New Roman" w:cs="Times New Roman"/>
          <w:sz w:val="28"/>
          <w:szCs w:val="28"/>
        </w:rPr>
      </w:pPr>
      <w:r w:rsidRPr="008E2DC8">
        <w:rPr>
          <w:rFonts w:ascii="Times New Roman" w:hAnsi="Times New Roman" w:cs="Times New Roman"/>
          <w:sz w:val="28"/>
          <w:szCs w:val="28"/>
        </w:rPr>
        <w:t>В сложившихся экономических условиях, несмотря на рекордно ни</w:t>
      </w:r>
      <w:r w:rsidRPr="008E2DC8">
        <w:rPr>
          <w:rFonts w:ascii="Times New Roman" w:hAnsi="Times New Roman" w:cs="Times New Roman"/>
          <w:sz w:val="28"/>
          <w:szCs w:val="28"/>
        </w:rPr>
        <w:t>з</w:t>
      </w:r>
      <w:r w:rsidRPr="008E2DC8">
        <w:rPr>
          <w:rFonts w:ascii="Times New Roman" w:hAnsi="Times New Roman" w:cs="Times New Roman"/>
          <w:sz w:val="28"/>
          <w:szCs w:val="28"/>
        </w:rPr>
        <w:t>кую инфляцию при снижении уровня реальных доходов, остро ощущаются показатели прироста потребительских цен. Рост цен на непродовольственные товары составил +2,8%, на продовольственные +1,1%, услуги +4,4%. Увел</w:t>
      </w:r>
      <w:r w:rsidRPr="008E2DC8">
        <w:rPr>
          <w:rFonts w:ascii="Times New Roman" w:hAnsi="Times New Roman" w:cs="Times New Roman"/>
          <w:sz w:val="28"/>
          <w:szCs w:val="28"/>
        </w:rPr>
        <w:t>и</w:t>
      </w:r>
      <w:r w:rsidRPr="008E2DC8">
        <w:rPr>
          <w:rFonts w:ascii="Times New Roman" w:hAnsi="Times New Roman" w:cs="Times New Roman"/>
          <w:sz w:val="28"/>
          <w:szCs w:val="28"/>
        </w:rPr>
        <w:t>чение доли потребления (рост оборотов ритейла – 3,1%) сопровождается снижением уровня личных сбережений. Доля населения, у которых есть ли</w:t>
      </w:r>
      <w:r w:rsidRPr="008E2DC8">
        <w:rPr>
          <w:rFonts w:ascii="Times New Roman" w:hAnsi="Times New Roman" w:cs="Times New Roman"/>
          <w:sz w:val="28"/>
          <w:szCs w:val="28"/>
        </w:rPr>
        <w:t>ч</w:t>
      </w:r>
      <w:r w:rsidRPr="008E2DC8">
        <w:rPr>
          <w:rFonts w:ascii="Times New Roman" w:hAnsi="Times New Roman" w:cs="Times New Roman"/>
          <w:sz w:val="28"/>
          <w:szCs w:val="28"/>
        </w:rPr>
        <w:t xml:space="preserve">ные/семейные сбережения, сократилась до 31%, а доля тех, у кого их вообще нет, возросла до 67%. То есть фактически граждане для </w:t>
      </w:r>
      <w:r w:rsidRPr="008E2DC8">
        <w:rPr>
          <w:rFonts w:ascii="Times New Roman" w:hAnsi="Times New Roman" w:cs="Times New Roman"/>
          <w:sz w:val="28"/>
          <w:szCs w:val="28"/>
        </w:rPr>
        <w:lastRenderedPageBreak/>
        <w:t>ведения домох</w:t>
      </w:r>
      <w:r w:rsidRPr="008E2DC8">
        <w:rPr>
          <w:rFonts w:ascii="Times New Roman" w:hAnsi="Times New Roman" w:cs="Times New Roman"/>
          <w:sz w:val="28"/>
          <w:szCs w:val="28"/>
        </w:rPr>
        <w:t>о</w:t>
      </w:r>
      <w:r w:rsidRPr="008E2DC8">
        <w:rPr>
          <w:rFonts w:ascii="Times New Roman" w:hAnsi="Times New Roman" w:cs="Times New Roman"/>
          <w:sz w:val="28"/>
          <w:szCs w:val="28"/>
        </w:rPr>
        <w:t>зяй</w:t>
      </w:r>
      <w:proofErr w:type="gramStart"/>
      <w:r w:rsidRPr="008E2DC8">
        <w:rPr>
          <w:rFonts w:ascii="Times New Roman" w:hAnsi="Times New Roman" w:cs="Times New Roman"/>
          <w:sz w:val="28"/>
          <w:szCs w:val="28"/>
        </w:rPr>
        <w:t>ств тр</w:t>
      </w:r>
      <w:proofErr w:type="gramEnd"/>
      <w:r w:rsidRPr="008E2DC8">
        <w:rPr>
          <w:rFonts w:ascii="Times New Roman" w:hAnsi="Times New Roman" w:cs="Times New Roman"/>
          <w:sz w:val="28"/>
          <w:szCs w:val="28"/>
        </w:rPr>
        <w:t>атит личные накопления, оставшиеся за прошлые «жирные» годы</w:t>
      </w:r>
      <w:r w:rsidRPr="008E2DC8">
        <w:rPr>
          <w:rStyle w:val="a5"/>
          <w:rFonts w:ascii="Times New Roman" w:hAnsi="Times New Roman" w:cs="Times New Roman"/>
          <w:sz w:val="28"/>
          <w:szCs w:val="28"/>
        </w:rPr>
        <w:footnoteReference w:id="26"/>
      </w:r>
      <w:r w:rsidRPr="008E2DC8">
        <w:rPr>
          <w:rFonts w:ascii="Times New Roman" w:hAnsi="Times New Roman" w:cs="Times New Roman"/>
          <w:sz w:val="28"/>
          <w:szCs w:val="28"/>
        </w:rPr>
        <w:t xml:space="preserve">. </w:t>
      </w:r>
    </w:p>
    <w:p w:rsidR="00897CD3" w:rsidRPr="008E2DC8" w:rsidRDefault="00897CD3" w:rsidP="00897CD3">
      <w:pPr>
        <w:spacing w:after="0" w:line="360" w:lineRule="auto"/>
        <w:ind w:firstLine="709"/>
        <w:jc w:val="both"/>
        <w:rPr>
          <w:rFonts w:ascii="Times New Roman" w:hAnsi="Times New Roman" w:cs="Times New Roman"/>
          <w:sz w:val="28"/>
          <w:szCs w:val="28"/>
        </w:rPr>
      </w:pPr>
      <w:r w:rsidRPr="008E2DC8">
        <w:rPr>
          <w:rFonts w:ascii="Times New Roman" w:hAnsi="Times New Roman" w:cs="Times New Roman"/>
          <w:sz w:val="28"/>
          <w:szCs w:val="28"/>
        </w:rPr>
        <w:t>Таким образом, при небольшом и стабильном экономическом росте, денег у населения в реальном выражении остается все меньше. Тут начинает обостряться классическая борьба холодильника с телевизором, поскольку большинство ориентируется не на мифические цифры, а на то, что они могут приобрести. Отсутствие дохода в реальном выражении, рост уровня бедности и повышение цен порождает определенные стратегии поведения потребит</w:t>
      </w:r>
      <w:r w:rsidRPr="008E2DC8">
        <w:rPr>
          <w:rFonts w:ascii="Times New Roman" w:hAnsi="Times New Roman" w:cs="Times New Roman"/>
          <w:sz w:val="28"/>
          <w:szCs w:val="28"/>
        </w:rPr>
        <w:t>е</w:t>
      </w:r>
      <w:r w:rsidRPr="008E2DC8">
        <w:rPr>
          <w:rFonts w:ascii="Times New Roman" w:hAnsi="Times New Roman" w:cs="Times New Roman"/>
          <w:sz w:val="28"/>
          <w:szCs w:val="28"/>
        </w:rPr>
        <w:t xml:space="preserve">ля. Основными адаптационными стратегиями являются: отказ от покупок и переход на более дешевые продукты питания. </w:t>
      </w:r>
    </w:p>
    <w:p w:rsidR="00897CD3" w:rsidRPr="008E2DC8" w:rsidRDefault="00897CD3" w:rsidP="00897CD3">
      <w:pPr>
        <w:spacing w:after="0" w:line="360" w:lineRule="auto"/>
        <w:ind w:firstLine="709"/>
        <w:jc w:val="both"/>
        <w:rPr>
          <w:rFonts w:ascii="Times New Roman" w:hAnsi="Times New Roman" w:cs="Times New Roman"/>
          <w:sz w:val="28"/>
          <w:szCs w:val="28"/>
        </w:rPr>
      </w:pPr>
      <w:r w:rsidRPr="008E2DC8">
        <w:rPr>
          <w:rFonts w:ascii="Times New Roman" w:hAnsi="Times New Roman" w:cs="Times New Roman"/>
          <w:sz w:val="28"/>
          <w:szCs w:val="28"/>
        </w:rPr>
        <w:t>Рынок недвижимости, как правило, первым реагирует на тот факт, что деньги становятся дорогими для населения и граждане вынуждены преб</w:t>
      </w:r>
      <w:r w:rsidRPr="008E2DC8">
        <w:rPr>
          <w:rFonts w:ascii="Times New Roman" w:hAnsi="Times New Roman" w:cs="Times New Roman"/>
          <w:sz w:val="28"/>
          <w:szCs w:val="28"/>
        </w:rPr>
        <w:t>ы</w:t>
      </w:r>
      <w:r w:rsidRPr="008E2DC8">
        <w:rPr>
          <w:rFonts w:ascii="Times New Roman" w:hAnsi="Times New Roman" w:cs="Times New Roman"/>
          <w:sz w:val="28"/>
          <w:szCs w:val="28"/>
        </w:rPr>
        <w:t>вать в режиме «выживания».  Рассмотрим экономические тенденции стро</w:t>
      </w:r>
      <w:r w:rsidRPr="008E2DC8">
        <w:rPr>
          <w:rFonts w:ascii="Times New Roman" w:hAnsi="Times New Roman" w:cs="Times New Roman"/>
          <w:sz w:val="28"/>
          <w:szCs w:val="28"/>
        </w:rPr>
        <w:t>и</w:t>
      </w:r>
      <w:r w:rsidRPr="008E2DC8">
        <w:rPr>
          <w:rFonts w:ascii="Times New Roman" w:hAnsi="Times New Roman" w:cs="Times New Roman"/>
          <w:sz w:val="28"/>
          <w:szCs w:val="28"/>
        </w:rPr>
        <w:t xml:space="preserve">тельной сферы за прошедший год. </w:t>
      </w:r>
    </w:p>
    <w:p w:rsidR="00897CD3" w:rsidRPr="008E2DC8" w:rsidRDefault="00897CD3" w:rsidP="00897CD3">
      <w:pPr>
        <w:spacing w:after="0" w:line="360" w:lineRule="auto"/>
        <w:ind w:firstLine="709"/>
        <w:jc w:val="both"/>
        <w:rPr>
          <w:rFonts w:ascii="Times New Roman" w:hAnsi="Times New Roman" w:cs="Times New Roman"/>
          <w:sz w:val="28"/>
          <w:szCs w:val="28"/>
        </w:rPr>
      </w:pPr>
      <w:r w:rsidRPr="008E2DC8">
        <w:rPr>
          <w:rFonts w:ascii="Times New Roman" w:hAnsi="Times New Roman" w:cs="Times New Roman"/>
          <w:sz w:val="28"/>
          <w:szCs w:val="28"/>
        </w:rPr>
        <w:t>Строительная сфера, считается наиболее пострадавшей от экономич</w:t>
      </w:r>
      <w:r w:rsidRPr="008E2DC8">
        <w:rPr>
          <w:rFonts w:ascii="Times New Roman" w:hAnsi="Times New Roman" w:cs="Times New Roman"/>
          <w:sz w:val="28"/>
          <w:szCs w:val="28"/>
        </w:rPr>
        <w:t>е</w:t>
      </w:r>
      <w:r w:rsidRPr="008E2DC8">
        <w:rPr>
          <w:rFonts w:ascii="Times New Roman" w:hAnsi="Times New Roman" w:cs="Times New Roman"/>
          <w:sz w:val="28"/>
          <w:szCs w:val="28"/>
        </w:rPr>
        <w:t>ского кризиса, поскольку объем работ снижается уже не первый год. По ит</w:t>
      </w:r>
      <w:r w:rsidRPr="008E2DC8">
        <w:rPr>
          <w:rFonts w:ascii="Times New Roman" w:hAnsi="Times New Roman" w:cs="Times New Roman"/>
          <w:sz w:val="28"/>
          <w:szCs w:val="28"/>
        </w:rPr>
        <w:t>о</w:t>
      </w:r>
      <w:r w:rsidRPr="008E2DC8">
        <w:rPr>
          <w:rFonts w:ascii="Times New Roman" w:hAnsi="Times New Roman" w:cs="Times New Roman"/>
          <w:sz w:val="28"/>
          <w:szCs w:val="28"/>
        </w:rPr>
        <w:t xml:space="preserve">гам 10 месяцев 2017 года объемы ввода многоквартирного жилья составили 30,5 млн. м², что меньше на 4,3% по отношению к предыдущему периоду в 2016 году. Подобная динамика объясняется тем, что дома, сданные в 2017-18 году и готовящиеся к сдаче, закладывались в </w:t>
      </w:r>
      <w:proofErr w:type="gramStart"/>
      <w:r w:rsidRPr="008E2DC8">
        <w:rPr>
          <w:rFonts w:ascii="Times New Roman" w:hAnsi="Times New Roman" w:cs="Times New Roman"/>
          <w:sz w:val="28"/>
          <w:szCs w:val="28"/>
        </w:rPr>
        <w:t>предкризисные-кризисные</w:t>
      </w:r>
      <w:proofErr w:type="gramEnd"/>
      <w:r w:rsidRPr="008E2DC8">
        <w:rPr>
          <w:rFonts w:ascii="Times New Roman" w:hAnsi="Times New Roman" w:cs="Times New Roman"/>
          <w:sz w:val="28"/>
          <w:szCs w:val="28"/>
        </w:rPr>
        <w:t xml:space="preserve"> 2014-15 года, когда жилье в высокой степени готовности теряло свой поте</w:t>
      </w:r>
      <w:r w:rsidRPr="008E2DC8">
        <w:rPr>
          <w:rFonts w:ascii="Times New Roman" w:hAnsi="Times New Roman" w:cs="Times New Roman"/>
          <w:sz w:val="28"/>
          <w:szCs w:val="28"/>
        </w:rPr>
        <w:t>н</w:t>
      </w:r>
      <w:r w:rsidRPr="008E2DC8">
        <w:rPr>
          <w:rFonts w:ascii="Times New Roman" w:hAnsi="Times New Roman" w:cs="Times New Roman"/>
          <w:sz w:val="28"/>
          <w:szCs w:val="28"/>
        </w:rPr>
        <w:t>циал</w:t>
      </w:r>
      <w:r w:rsidRPr="008E2DC8">
        <w:rPr>
          <w:rStyle w:val="a5"/>
          <w:rFonts w:ascii="Times New Roman" w:hAnsi="Times New Roman" w:cs="Times New Roman"/>
          <w:sz w:val="28"/>
          <w:szCs w:val="28"/>
        </w:rPr>
        <w:footnoteReference w:id="27"/>
      </w:r>
      <w:r w:rsidRPr="008E2DC8">
        <w:rPr>
          <w:rFonts w:ascii="Times New Roman" w:hAnsi="Times New Roman" w:cs="Times New Roman"/>
          <w:sz w:val="28"/>
          <w:szCs w:val="28"/>
        </w:rPr>
        <w:t xml:space="preserve">.  </w:t>
      </w:r>
    </w:p>
    <w:p w:rsidR="00897CD3" w:rsidRPr="008E2DC8" w:rsidRDefault="00897CD3" w:rsidP="00897CD3">
      <w:pPr>
        <w:spacing w:after="0" w:line="360" w:lineRule="auto"/>
        <w:ind w:firstLine="709"/>
        <w:jc w:val="both"/>
        <w:rPr>
          <w:rFonts w:ascii="Times New Roman" w:hAnsi="Times New Roman" w:cs="Times New Roman"/>
          <w:sz w:val="28"/>
          <w:szCs w:val="28"/>
        </w:rPr>
      </w:pPr>
      <w:r w:rsidRPr="008E2DC8">
        <w:rPr>
          <w:rFonts w:ascii="Times New Roman" w:hAnsi="Times New Roman" w:cs="Times New Roman"/>
          <w:sz w:val="28"/>
          <w:szCs w:val="28"/>
        </w:rPr>
        <w:t>Помимо адаптационных стратегий покупателей, экономическая ситу</w:t>
      </w:r>
      <w:r w:rsidRPr="008E2DC8">
        <w:rPr>
          <w:rFonts w:ascii="Times New Roman" w:hAnsi="Times New Roman" w:cs="Times New Roman"/>
          <w:sz w:val="28"/>
          <w:szCs w:val="28"/>
        </w:rPr>
        <w:t>а</w:t>
      </w:r>
      <w:r w:rsidRPr="008E2DC8">
        <w:rPr>
          <w:rFonts w:ascii="Times New Roman" w:hAnsi="Times New Roman" w:cs="Times New Roman"/>
          <w:sz w:val="28"/>
          <w:szCs w:val="28"/>
        </w:rPr>
        <w:t xml:space="preserve">ция заставила приспосабливаться девелоперов, поскольку нынешние </w:t>
      </w:r>
      <w:r w:rsidRPr="008E2DC8">
        <w:rPr>
          <w:rFonts w:ascii="Times New Roman" w:hAnsi="Times New Roman" w:cs="Times New Roman"/>
          <w:sz w:val="28"/>
          <w:szCs w:val="28"/>
        </w:rPr>
        <w:lastRenderedPageBreak/>
        <w:t>кризи</w:t>
      </w:r>
      <w:r w:rsidRPr="008E2DC8">
        <w:rPr>
          <w:rFonts w:ascii="Times New Roman" w:hAnsi="Times New Roman" w:cs="Times New Roman"/>
          <w:sz w:val="28"/>
          <w:szCs w:val="28"/>
        </w:rPr>
        <w:t>с</w:t>
      </w:r>
      <w:r w:rsidRPr="008E2DC8">
        <w:rPr>
          <w:rFonts w:ascii="Times New Roman" w:hAnsi="Times New Roman" w:cs="Times New Roman"/>
          <w:sz w:val="28"/>
          <w:szCs w:val="28"/>
        </w:rPr>
        <w:t>ные явления весьма явно сказались на финансировании девелоперских пр</w:t>
      </w:r>
      <w:r w:rsidRPr="008E2DC8">
        <w:rPr>
          <w:rFonts w:ascii="Times New Roman" w:hAnsi="Times New Roman" w:cs="Times New Roman"/>
          <w:sz w:val="28"/>
          <w:szCs w:val="28"/>
        </w:rPr>
        <w:t>о</w:t>
      </w:r>
      <w:r w:rsidRPr="008E2DC8">
        <w:rPr>
          <w:rFonts w:ascii="Times New Roman" w:hAnsi="Times New Roman" w:cs="Times New Roman"/>
          <w:sz w:val="28"/>
          <w:szCs w:val="28"/>
        </w:rPr>
        <w:t>ектов. На фоне мощного восстановления ипотечного кредитования и роста конкуренции банки развивают партнерские программы с застройщиками. Кризис сделал так, что банки, кредитовавшие девелоперов, сами стали дев</w:t>
      </w:r>
      <w:r w:rsidRPr="008E2DC8">
        <w:rPr>
          <w:rFonts w:ascii="Times New Roman" w:hAnsi="Times New Roman" w:cs="Times New Roman"/>
          <w:sz w:val="28"/>
          <w:szCs w:val="28"/>
        </w:rPr>
        <w:t>е</w:t>
      </w:r>
      <w:r w:rsidRPr="008E2DC8">
        <w:rPr>
          <w:rFonts w:ascii="Times New Roman" w:hAnsi="Times New Roman" w:cs="Times New Roman"/>
          <w:sz w:val="28"/>
          <w:szCs w:val="28"/>
        </w:rPr>
        <w:t>лоперами в результате банкротств последних. Объективным образом это ск</w:t>
      </w:r>
      <w:r w:rsidRPr="008E2DC8">
        <w:rPr>
          <w:rFonts w:ascii="Times New Roman" w:hAnsi="Times New Roman" w:cs="Times New Roman"/>
          <w:sz w:val="28"/>
          <w:szCs w:val="28"/>
        </w:rPr>
        <w:t>а</w:t>
      </w:r>
      <w:r w:rsidRPr="008E2DC8">
        <w:rPr>
          <w:rFonts w:ascii="Times New Roman" w:hAnsi="Times New Roman" w:cs="Times New Roman"/>
          <w:sz w:val="28"/>
          <w:szCs w:val="28"/>
        </w:rPr>
        <w:t>залось на финансовой политике банков, поскольку вкладывать в девелоперов стало опасно, и появилась нужда управлять активами, появившимися за вр</w:t>
      </w:r>
      <w:r w:rsidRPr="008E2DC8">
        <w:rPr>
          <w:rFonts w:ascii="Times New Roman" w:hAnsi="Times New Roman" w:cs="Times New Roman"/>
          <w:sz w:val="28"/>
          <w:szCs w:val="28"/>
        </w:rPr>
        <w:t>е</w:t>
      </w:r>
      <w:r w:rsidRPr="008E2DC8">
        <w:rPr>
          <w:rFonts w:ascii="Times New Roman" w:hAnsi="Times New Roman" w:cs="Times New Roman"/>
          <w:sz w:val="28"/>
          <w:szCs w:val="28"/>
        </w:rPr>
        <w:t xml:space="preserve">мя кризиса. Прекращение проектного финансирования и отсутствие </w:t>
      </w:r>
      <w:proofErr w:type="spellStart"/>
      <w:r w:rsidRPr="008E2DC8">
        <w:rPr>
          <w:rFonts w:ascii="Times New Roman" w:hAnsi="Times New Roman" w:cs="Times New Roman"/>
          <w:sz w:val="28"/>
          <w:szCs w:val="28"/>
        </w:rPr>
        <w:t>cashflow</w:t>
      </w:r>
      <w:proofErr w:type="spellEnd"/>
      <w:r w:rsidRPr="008E2DC8">
        <w:rPr>
          <w:rFonts w:ascii="Times New Roman" w:hAnsi="Times New Roman" w:cs="Times New Roman"/>
          <w:sz w:val="28"/>
          <w:szCs w:val="28"/>
        </w:rPr>
        <w:t xml:space="preserve"> образуют у застройщика кассовые разрывы, что приводит к отставаниям по срокам сдачи проектов в эксплуатацию и грозит </w:t>
      </w:r>
      <w:proofErr w:type="spellStart"/>
      <w:r w:rsidRPr="008E2DC8">
        <w:rPr>
          <w:rFonts w:ascii="Times New Roman" w:hAnsi="Times New Roman" w:cs="Times New Roman"/>
          <w:sz w:val="28"/>
          <w:szCs w:val="28"/>
        </w:rPr>
        <w:t>репутационными</w:t>
      </w:r>
      <w:proofErr w:type="spellEnd"/>
      <w:r w:rsidRPr="008E2DC8">
        <w:rPr>
          <w:rFonts w:ascii="Times New Roman" w:hAnsi="Times New Roman" w:cs="Times New Roman"/>
          <w:sz w:val="28"/>
          <w:szCs w:val="28"/>
        </w:rPr>
        <w:t xml:space="preserve"> рисками.</w:t>
      </w:r>
    </w:p>
    <w:p w:rsidR="00897CD3" w:rsidRPr="008E2DC8" w:rsidRDefault="00897CD3" w:rsidP="00897CD3">
      <w:pPr>
        <w:spacing w:after="0" w:line="360" w:lineRule="auto"/>
        <w:ind w:firstLine="709"/>
        <w:jc w:val="both"/>
        <w:rPr>
          <w:rFonts w:ascii="Times New Roman" w:hAnsi="Times New Roman" w:cs="Times New Roman"/>
          <w:sz w:val="28"/>
          <w:szCs w:val="28"/>
        </w:rPr>
      </w:pPr>
      <w:r w:rsidRPr="008E2DC8">
        <w:rPr>
          <w:rFonts w:ascii="Times New Roman" w:hAnsi="Times New Roman" w:cs="Times New Roman"/>
          <w:sz w:val="28"/>
          <w:szCs w:val="28"/>
        </w:rPr>
        <w:t>Стратегии адаптации девелоперов коснулись также структуры ввод</w:t>
      </w:r>
      <w:r w:rsidRPr="008E2DC8">
        <w:rPr>
          <w:rFonts w:ascii="Times New Roman" w:hAnsi="Times New Roman" w:cs="Times New Roman"/>
          <w:sz w:val="28"/>
          <w:szCs w:val="28"/>
        </w:rPr>
        <w:t>и</w:t>
      </w:r>
      <w:r w:rsidRPr="008E2DC8">
        <w:rPr>
          <w:rFonts w:ascii="Times New Roman" w:hAnsi="Times New Roman" w:cs="Times New Roman"/>
          <w:sz w:val="28"/>
          <w:szCs w:val="28"/>
        </w:rPr>
        <w:t>мого жилья с точки зрения изменения метража в сторону его дробления. Снижение реальных доходов населения изменил в спрос на недвижимость к приобретению более дешевого жилья. Многокомнатные квартиры утрачив</w:t>
      </w:r>
      <w:r w:rsidRPr="008E2DC8">
        <w:rPr>
          <w:rFonts w:ascii="Times New Roman" w:hAnsi="Times New Roman" w:cs="Times New Roman"/>
          <w:sz w:val="28"/>
          <w:szCs w:val="28"/>
        </w:rPr>
        <w:t>а</w:t>
      </w:r>
      <w:r w:rsidRPr="008E2DC8">
        <w:rPr>
          <w:rFonts w:ascii="Times New Roman" w:hAnsi="Times New Roman" w:cs="Times New Roman"/>
          <w:sz w:val="28"/>
          <w:szCs w:val="28"/>
        </w:rPr>
        <w:t xml:space="preserve">ют свой потенциал, и, к примеру, в 2016 году доля ввода такого типа жилья сократилась до 25% (в 2005 многокомнатные квартиры составляли 40%), в то время как доля </w:t>
      </w:r>
      <w:proofErr w:type="gramStart"/>
      <w:r w:rsidRPr="008E2DC8">
        <w:rPr>
          <w:rFonts w:ascii="Times New Roman" w:hAnsi="Times New Roman" w:cs="Times New Roman"/>
          <w:sz w:val="28"/>
          <w:szCs w:val="28"/>
        </w:rPr>
        <w:t>однокомнатных</w:t>
      </w:r>
      <w:proofErr w:type="gramEnd"/>
      <w:r w:rsidRPr="008E2DC8">
        <w:rPr>
          <w:rFonts w:ascii="Times New Roman" w:hAnsi="Times New Roman" w:cs="Times New Roman"/>
          <w:sz w:val="28"/>
          <w:szCs w:val="28"/>
        </w:rPr>
        <w:t xml:space="preserve"> 46% от суммарного ввода</w:t>
      </w:r>
      <w:r w:rsidRPr="008E2DC8">
        <w:rPr>
          <w:rStyle w:val="a5"/>
          <w:rFonts w:ascii="Times New Roman" w:hAnsi="Times New Roman" w:cs="Times New Roman"/>
          <w:sz w:val="28"/>
          <w:szCs w:val="28"/>
        </w:rPr>
        <w:footnoteReference w:id="28"/>
      </w:r>
      <w:r w:rsidRPr="008E2DC8">
        <w:rPr>
          <w:rFonts w:ascii="Times New Roman" w:hAnsi="Times New Roman" w:cs="Times New Roman"/>
          <w:sz w:val="28"/>
          <w:szCs w:val="28"/>
        </w:rPr>
        <w:t xml:space="preserve">. </w:t>
      </w:r>
    </w:p>
    <w:p w:rsidR="00897CD3" w:rsidRPr="008E2DC8" w:rsidRDefault="00897CD3" w:rsidP="00897CD3">
      <w:pPr>
        <w:spacing w:after="0" w:line="360" w:lineRule="auto"/>
        <w:ind w:firstLine="709"/>
        <w:jc w:val="both"/>
        <w:rPr>
          <w:rFonts w:ascii="Times New Roman" w:hAnsi="Times New Roman" w:cs="Times New Roman"/>
          <w:sz w:val="28"/>
          <w:szCs w:val="28"/>
        </w:rPr>
      </w:pPr>
      <w:r w:rsidRPr="008E2DC8">
        <w:rPr>
          <w:rFonts w:ascii="Times New Roman" w:hAnsi="Times New Roman" w:cs="Times New Roman"/>
          <w:sz w:val="28"/>
          <w:szCs w:val="28"/>
        </w:rPr>
        <w:t>Такие методы в итоге приводят к тому, что согласно мониторингу пр</w:t>
      </w:r>
      <w:r w:rsidRPr="008E2DC8">
        <w:rPr>
          <w:rFonts w:ascii="Times New Roman" w:hAnsi="Times New Roman" w:cs="Times New Roman"/>
          <w:sz w:val="28"/>
          <w:szCs w:val="28"/>
        </w:rPr>
        <w:t>о</w:t>
      </w:r>
      <w:r w:rsidRPr="008E2DC8">
        <w:rPr>
          <w:rFonts w:ascii="Times New Roman" w:hAnsi="Times New Roman" w:cs="Times New Roman"/>
          <w:sz w:val="28"/>
          <w:szCs w:val="28"/>
        </w:rPr>
        <w:t>веденному экспертами ВШЭ совместно с Минстроем России, доступность жилья в ценовом плане для населения возросла, поскольку стоимость ква</w:t>
      </w:r>
      <w:r w:rsidRPr="008E2DC8">
        <w:rPr>
          <w:rFonts w:ascii="Times New Roman" w:hAnsi="Times New Roman" w:cs="Times New Roman"/>
          <w:sz w:val="28"/>
          <w:szCs w:val="28"/>
        </w:rPr>
        <w:t>р</w:t>
      </w:r>
      <w:r w:rsidRPr="008E2DC8">
        <w:rPr>
          <w:rFonts w:ascii="Times New Roman" w:hAnsi="Times New Roman" w:cs="Times New Roman"/>
          <w:sz w:val="28"/>
          <w:szCs w:val="28"/>
        </w:rPr>
        <w:t>тиры на первичном рынке снизилась на 23% и на 30% на вторичном по сра</w:t>
      </w:r>
      <w:r w:rsidRPr="008E2DC8">
        <w:rPr>
          <w:rFonts w:ascii="Times New Roman" w:hAnsi="Times New Roman" w:cs="Times New Roman"/>
          <w:sz w:val="28"/>
          <w:szCs w:val="28"/>
        </w:rPr>
        <w:t>в</w:t>
      </w:r>
      <w:r w:rsidRPr="008E2DC8">
        <w:rPr>
          <w:rFonts w:ascii="Times New Roman" w:hAnsi="Times New Roman" w:cs="Times New Roman"/>
          <w:sz w:val="28"/>
          <w:szCs w:val="28"/>
        </w:rPr>
        <w:t>нению с 2012 годом</w:t>
      </w:r>
      <w:r w:rsidRPr="008E2DC8">
        <w:rPr>
          <w:rStyle w:val="a5"/>
          <w:rFonts w:ascii="Times New Roman" w:hAnsi="Times New Roman" w:cs="Times New Roman"/>
          <w:sz w:val="28"/>
          <w:szCs w:val="28"/>
        </w:rPr>
        <w:footnoteReference w:id="29"/>
      </w:r>
      <w:r w:rsidRPr="008E2DC8">
        <w:rPr>
          <w:rFonts w:ascii="Times New Roman" w:hAnsi="Times New Roman" w:cs="Times New Roman"/>
          <w:sz w:val="28"/>
          <w:szCs w:val="28"/>
        </w:rPr>
        <w:t xml:space="preserve">. </w:t>
      </w:r>
    </w:p>
    <w:p w:rsidR="00897CD3" w:rsidRPr="008E2DC8" w:rsidRDefault="00897CD3" w:rsidP="00897CD3">
      <w:pPr>
        <w:spacing w:after="0" w:line="360" w:lineRule="auto"/>
        <w:ind w:firstLine="709"/>
        <w:jc w:val="both"/>
        <w:rPr>
          <w:rFonts w:ascii="Times New Roman" w:hAnsi="Times New Roman" w:cs="Times New Roman"/>
          <w:sz w:val="28"/>
          <w:szCs w:val="28"/>
        </w:rPr>
      </w:pPr>
      <w:r w:rsidRPr="008E2DC8">
        <w:rPr>
          <w:rFonts w:ascii="Times New Roman" w:hAnsi="Times New Roman" w:cs="Times New Roman"/>
          <w:sz w:val="28"/>
          <w:szCs w:val="28"/>
        </w:rPr>
        <w:lastRenderedPageBreak/>
        <w:t>Какие выводы можно сделать из этих данных? Во-первых, складывае</w:t>
      </w:r>
      <w:r w:rsidRPr="008E2DC8">
        <w:rPr>
          <w:rFonts w:ascii="Times New Roman" w:hAnsi="Times New Roman" w:cs="Times New Roman"/>
          <w:sz w:val="28"/>
          <w:szCs w:val="28"/>
        </w:rPr>
        <w:t>т</w:t>
      </w:r>
      <w:r w:rsidRPr="008E2DC8">
        <w:rPr>
          <w:rFonts w:ascii="Times New Roman" w:hAnsi="Times New Roman" w:cs="Times New Roman"/>
          <w:sz w:val="28"/>
          <w:szCs w:val="28"/>
        </w:rPr>
        <w:t>ся достаточно противоречивая ситуация. Рекордно низкая инфляция, рост з</w:t>
      </w:r>
      <w:r w:rsidRPr="008E2DC8">
        <w:rPr>
          <w:rFonts w:ascii="Times New Roman" w:hAnsi="Times New Roman" w:cs="Times New Roman"/>
          <w:sz w:val="28"/>
          <w:szCs w:val="28"/>
        </w:rPr>
        <w:t>а</w:t>
      </w:r>
      <w:r w:rsidRPr="008E2DC8">
        <w:rPr>
          <w:rFonts w:ascii="Times New Roman" w:hAnsi="Times New Roman" w:cs="Times New Roman"/>
          <w:sz w:val="28"/>
          <w:szCs w:val="28"/>
        </w:rPr>
        <w:t>работных плат с одной стороны и обнищание населения с другой. Самые низкие ипотечные ставки в новейшей истории Российской Федерации для населения при одновременном снижении объемов вводимого жилья. Все это накладывает отпечаток на строительный комплекс, поскольку планирование в такой нестабильной экономической обстановке на среднесрочную и долг</w:t>
      </w:r>
      <w:r w:rsidRPr="008E2DC8">
        <w:rPr>
          <w:rFonts w:ascii="Times New Roman" w:hAnsi="Times New Roman" w:cs="Times New Roman"/>
          <w:sz w:val="28"/>
          <w:szCs w:val="28"/>
        </w:rPr>
        <w:t>о</w:t>
      </w:r>
      <w:r w:rsidRPr="008E2DC8">
        <w:rPr>
          <w:rFonts w:ascii="Times New Roman" w:hAnsi="Times New Roman" w:cs="Times New Roman"/>
          <w:sz w:val="28"/>
          <w:szCs w:val="28"/>
        </w:rPr>
        <w:t xml:space="preserve">срочную перспективу очень затрудняется. </w:t>
      </w:r>
    </w:p>
    <w:p w:rsidR="00897CD3" w:rsidRPr="008E2DC8" w:rsidRDefault="00897CD3" w:rsidP="00897CD3">
      <w:pPr>
        <w:spacing w:after="0" w:line="360" w:lineRule="auto"/>
        <w:ind w:firstLine="709"/>
        <w:jc w:val="both"/>
        <w:rPr>
          <w:rFonts w:ascii="Times New Roman" w:hAnsi="Times New Roman" w:cs="Times New Roman"/>
          <w:sz w:val="28"/>
          <w:szCs w:val="28"/>
        </w:rPr>
      </w:pPr>
      <w:r w:rsidRPr="008E2DC8">
        <w:rPr>
          <w:rFonts w:ascii="Times New Roman" w:hAnsi="Times New Roman" w:cs="Times New Roman"/>
          <w:sz w:val="28"/>
          <w:szCs w:val="28"/>
        </w:rPr>
        <w:t>Во-вторых, рынок пытается прийти в себя после турбулентности. Застройщики готовы идти на компромиссы, что, естественно, на руку покуп</w:t>
      </w:r>
      <w:r w:rsidRPr="008E2DC8">
        <w:rPr>
          <w:rFonts w:ascii="Times New Roman" w:hAnsi="Times New Roman" w:cs="Times New Roman"/>
          <w:sz w:val="28"/>
          <w:szCs w:val="28"/>
        </w:rPr>
        <w:t>а</w:t>
      </w:r>
      <w:r w:rsidRPr="008E2DC8">
        <w:rPr>
          <w:rFonts w:ascii="Times New Roman" w:hAnsi="Times New Roman" w:cs="Times New Roman"/>
          <w:sz w:val="28"/>
          <w:szCs w:val="28"/>
        </w:rPr>
        <w:t>телю. В выигрыше окажутся люди со средними доходами: теперь они смогут приобретать жилье в весьма престижных районах. Но вслед за снижением цены и более-менее приемлемыми условиями ипотечного кредитования, сл</w:t>
      </w:r>
      <w:r w:rsidRPr="008E2DC8">
        <w:rPr>
          <w:rFonts w:ascii="Times New Roman" w:hAnsi="Times New Roman" w:cs="Times New Roman"/>
          <w:sz w:val="28"/>
          <w:szCs w:val="28"/>
        </w:rPr>
        <w:t>е</w:t>
      </w:r>
      <w:r w:rsidRPr="008E2DC8">
        <w:rPr>
          <w:rFonts w:ascii="Times New Roman" w:hAnsi="Times New Roman" w:cs="Times New Roman"/>
          <w:sz w:val="28"/>
          <w:szCs w:val="28"/>
        </w:rPr>
        <w:t>дует ожидать и снижение качества строительства жилья и дворовых террит</w:t>
      </w:r>
      <w:r w:rsidRPr="008E2DC8">
        <w:rPr>
          <w:rFonts w:ascii="Times New Roman" w:hAnsi="Times New Roman" w:cs="Times New Roman"/>
          <w:sz w:val="28"/>
          <w:szCs w:val="28"/>
        </w:rPr>
        <w:t>о</w:t>
      </w:r>
      <w:r w:rsidRPr="008E2DC8">
        <w:rPr>
          <w:rFonts w:ascii="Times New Roman" w:hAnsi="Times New Roman" w:cs="Times New Roman"/>
          <w:sz w:val="28"/>
          <w:szCs w:val="28"/>
        </w:rPr>
        <w:t>рий, в которых подразумевались качественные архитектурные решения.</w:t>
      </w:r>
    </w:p>
    <w:p w:rsidR="00897CD3" w:rsidRPr="008E2DC8" w:rsidRDefault="00897CD3" w:rsidP="00897CD3">
      <w:pPr>
        <w:spacing w:after="0" w:line="360" w:lineRule="auto"/>
        <w:ind w:firstLine="709"/>
        <w:jc w:val="both"/>
      </w:pPr>
      <w:r w:rsidRPr="008E2DC8">
        <w:rPr>
          <w:rFonts w:ascii="Times New Roman" w:hAnsi="Times New Roman" w:cs="Times New Roman"/>
          <w:sz w:val="28"/>
          <w:szCs w:val="28"/>
        </w:rPr>
        <w:t>Наконец, в-третьих, кризисное состояние рынка недвижимости – время адаптации его участников. Застройщики, упорно не желавшие снижать цены на квадратные метры, уже ушли с рынка или в обозримом будущем его п</w:t>
      </w:r>
      <w:r w:rsidRPr="008E2DC8">
        <w:rPr>
          <w:rFonts w:ascii="Times New Roman" w:hAnsi="Times New Roman" w:cs="Times New Roman"/>
          <w:sz w:val="28"/>
          <w:szCs w:val="28"/>
        </w:rPr>
        <w:t>о</w:t>
      </w:r>
      <w:r w:rsidRPr="008E2DC8">
        <w:rPr>
          <w:rFonts w:ascii="Times New Roman" w:hAnsi="Times New Roman" w:cs="Times New Roman"/>
          <w:sz w:val="28"/>
          <w:szCs w:val="28"/>
        </w:rPr>
        <w:t xml:space="preserve">кинут. Теперь начинает обостряться внутривидовая конкуренция, особенно это коснется девелоперов, </w:t>
      </w:r>
      <w:proofErr w:type="gramStart"/>
      <w:r w:rsidRPr="008E2DC8">
        <w:rPr>
          <w:rFonts w:ascii="Times New Roman" w:hAnsi="Times New Roman" w:cs="Times New Roman"/>
          <w:sz w:val="28"/>
          <w:szCs w:val="28"/>
        </w:rPr>
        <w:t>работающих</w:t>
      </w:r>
      <w:proofErr w:type="gramEnd"/>
      <w:r w:rsidRPr="008E2DC8">
        <w:rPr>
          <w:rFonts w:ascii="Times New Roman" w:hAnsi="Times New Roman" w:cs="Times New Roman"/>
          <w:sz w:val="28"/>
          <w:szCs w:val="28"/>
        </w:rPr>
        <w:t xml:space="preserve"> в сегменте жилья эконом-класса, поскольку там всегда традиционно был самый высокий запрос на недвиж</w:t>
      </w:r>
      <w:r w:rsidRPr="008E2DC8">
        <w:rPr>
          <w:rFonts w:ascii="Times New Roman" w:hAnsi="Times New Roman" w:cs="Times New Roman"/>
          <w:sz w:val="28"/>
          <w:szCs w:val="28"/>
        </w:rPr>
        <w:t>и</w:t>
      </w:r>
      <w:r w:rsidRPr="008E2DC8">
        <w:rPr>
          <w:rFonts w:ascii="Times New Roman" w:hAnsi="Times New Roman" w:cs="Times New Roman"/>
          <w:sz w:val="28"/>
          <w:szCs w:val="28"/>
        </w:rPr>
        <w:t>мость. Подобная концепция более реалистична по отношению к покупателю, поскольку ранее девелоперы продавали жилье плохого качества по весьма завышенным ценам.</w:t>
      </w:r>
    </w:p>
    <w:p w:rsidR="00897CD3" w:rsidRPr="008E2DC8" w:rsidRDefault="00897CD3" w:rsidP="00897CD3">
      <w:pPr>
        <w:pStyle w:val="2"/>
        <w:spacing w:before="0" w:line="360" w:lineRule="auto"/>
        <w:ind w:firstLine="709"/>
        <w:contextualSpacing/>
        <w:jc w:val="both"/>
        <w:rPr>
          <w:rFonts w:cs="Times New Roman"/>
          <w:color w:val="auto"/>
          <w:sz w:val="28"/>
        </w:rPr>
      </w:pPr>
      <w:bookmarkStart w:id="5" w:name="_Toc513897499"/>
      <w:bookmarkStart w:id="6" w:name="_Toc502880690"/>
      <w:r w:rsidRPr="008E2DC8">
        <w:rPr>
          <w:rFonts w:cs="Times New Roman"/>
          <w:color w:val="auto"/>
          <w:sz w:val="32"/>
        </w:rPr>
        <w:t>1.3 Анализ рынка недвижимости в Санкт-Петербурге</w:t>
      </w:r>
      <w:bookmarkEnd w:id="5"/>
      <w:r w:rsidRPr="008E2DC8">
        <w:rPr>
          <w:rFonts w:cs="Times New Roman"/>
          <w:color w:val="auto"/>
          <w:sz w:val="32"/>
        </w:rPr>
        <w:t xml:space="preserve"> </w:t>
      </w:r>
      <w:bookmarkEnd w:id="6"/>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 xml:space="preserve">Рынок недвижимости </w:t>
      </w:r>
      <w:proofErr w:type="gramStart"/>
      <w:r w:rsidRPr="008E2DC8">
        <w:rPr>
          <w:rFonts w:ascii="Times New Roman" w:hAnsi="Times New Roman" w:cs="Times New Roman"/>
          <w:sz w:val="28"/>
          <w:szCs w:val="28"/>
        </w:rPr>
        <w:t>Санкт-Петербурга</w:t>
      </w:r>
      <w:proofErr w:type="gramEnd"/>
      <w:r w:rsidRPr="008E2DC8">
        <w:rPr>
          <w:rFonts w:ascii="Times New Roman" w:hAnsi="Times New Roman" w:cs="Times New Roman"/>
          <w:sz w:val="28"/>
          <w:szCs w:val="28"/>
        </w:rPr>
        <w:t xml:space="preserve"> так или иначе отражает ситу</w:t>
      </w:r>
      <w:r w:rsidRPr="008E2DC8">
        <w:rPr>
          <w:rFonts w:ascii="Times New Roman" w:hAnsi="Times New Roman" w:cs="Times New Roman"/>
          <w:sz w:val="28"/>
          <w:szCs w:val="28"/>
        </w:rPr>
        <w:t>а</w:t>
      </w:r>
      <w:r w:rsidRPr="008E2DC8">
        <w:rPr>
          <w:rFonts w:ascii="Times New Roman" w:hAnsi="Times New Roman" w:cs="Times New Roman"/>
          <w:sz w:val="28"/>
          <w:szCs w:val="28"/>
        </w:rPr>
        <w:t xml:space="preserve">цию по всей стране. Так, для сравнения, средняя цена 1 кв. м, на первичном рынке недвижимости в Ленинградской области за первый квартал </w:t>
      </w:r>
      <w:r w:rsidRPr="008E2DC8">
        <w:rPr>
          <w:rFonts w:ascii="Times New Roman" w:hAnsi="Times New Roman" w:cs="Times New Roman"/>
          <w:sz w:val="28"/>
          <w:szCs w:val="28"/>
        </w:rPr>
        <w:lastRenderedPageBreak/>
        <w:t>стабильно повышалась. В 2000 году данный показатель был 5208,58 рублей, а в 2009 году достиг абсолютного исторического максимума 56496,62 рубля. Затем последовало резкое снижение, цена квадратного метра начинает постоянно колебаться и в 2017 г. остановилась на отметке в 53200,34 рублей</w:t>
      </w:r>
      <w:r w:rsidRPr="008E2DC8">
        <w:rPr>
          <w:rStyle w:val="a5"/>
          <w:rFonts w:ascii="Times New Roman" w:hAnsi="Times New Roman" w:cs="Times New Roman"/>
          <w:sz w:val="28"/>
          <w:szCs w:val="28"/>
        </w:rPr>
        <w:footnoteReference w:id="30"/>
      </w:r>
      <w:r w:rsidRPr="008E2DC8">
        <w:rPr>
          <w:rFonts w:ascii="Times New Roman" w:hAnsi="Times New Roman" w:cs="Times New Roman"/>
          <w:sz w:val="28"/>
          <w:szCs w:val="28"/>
        </w:rPr>
        <w:t xml:space="preserve">.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Высокий спрос в период с 2010 по 2012 год стал предпосылкой к тому, чтобы уравновесить его путем увеличения объема ввода в эксплуатацию квадратных метров, которое выросло почти в два раза. При этом увеличение объемов ввода не было стабильным. Так, рост в период с 2012 по 2014 зако</w:t>
      </w:r>
      <w:r w:rsidRPr="008E2DC8">
        <w:rPr>
          <w:rFonts w:ascii="Times New Roman" w:hAnsi="Times New Roman" w:cs="Times New Roman"/>
          <w:sz w:val="28"/>
          <w:szCs w:val="28"/>
        </w:rPr>
        <w:t>н</w:t>
      </w:r>
      <w:r w:rsidRPr="008E2DC8">
        <w:rPr>
          <w:rFonts w:ascii="Times New Roman" w:hAnsi="Times New Roman" w:cs="Times New Roman"/>
          <w:sz w:val="28"/>
          <w:szCs w:val="28"/>
        </w:rPr>
        <w:t>чился спадом в 2015. Но через год новый виток вверх, поскольку было введ</w:t>
      </w:r>
      <w:r w:rsidRPr="008E2DC8">
        <w:rPr>
          <w:rFonts w:ascii="Times New Roman" w:hAnsi="Times New Roman" w:cs="Times New Roman"/>
          <w:sz w:val="28"/>
          <w:szCs w:val="28"/>
        </w:rPr>
        <w:t>е</w:t>
      </w:r>
      <w:r w:rsidRPr="008E2DC8">
        <w:rPr>
          <w:rFonts w:ascii="Times New Roman" w:hAnsi="Times New Roman" w:cs="Times New Roman"/>
          <w:sz w:val="28"/>
          <w:szCs w:val="28"/>
        </w:rPr>
        <w:t>но более 4,5 млн. м² жилья</w:t>
      </w:r>
      <w:r w:rsidRPr="008E2DC8">
        <w:rPr>
          <w:rStyle w:val="a5"/>
          <w:rFonts w:ascii="Times New Roman" w:hAnsi="Times New Roman" w:cs="Times New Roman"/>
        </w:rPr>
        <w:footnoteReference w:id="31"/>
      </w:r>
      <w:r w:rsidRPr="008E2DC8">
        <w:rPr>
          <w:rFonts w:ascii="Times New Roman" w:hAnsi="Times New Roman" w:cs="Times New Roman"/>
          <w:sz w:val="28"/>
          <w:szCs w:val="28"/>
        </w:rPr>
        <w:t xml:space="preserve">.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Рынок недвижимости Санкт-Петербурга закончил 2017 год с вполне хорошими показателями. Если за первое полугодие, согласно исследованию консалтингового агентства «Петербургская недвижимость», объем продаж строящегося жилья составил 1,8 млн. м², что на 200 тыс. м² меньше показат</w:t>
      </w:r>
      <w:r w:rsidRPr="008E2DC8">
        <w:rPr>
          <w:rFonts w:ascii="Times New Roman" w:hAnsi="Times New Roman" w:cs="Times New Roman"/>
          <w:sz w:val="28"/>
          <w:szCs w:val="28"/>
        </w:rPr>
        <w:t>е</w:t>
      </w:r>
      <w:r w:rsidRPr="008E2DC8">
        <w:rPr>
          <w:rFonts w:ascii="Times New Roman" w:hAnsi="Times New Roman" w:cs="Times New Roman"/>
          <w:sz w:val="28"/>
          <w:szCs w:val="28"/>
        </w:rPr>
        <w:t xml:space="preserve">лей аналогичного периода, то за весь год по данным Управления </w:t>
      </w:r>
      <w:proofErr w:type="spellStart"/>
      <w:r w:rsidRPr="008E2DC8">
        <w:rPr>
          <w:rFonts w:ascii="Times New Roman" w:hAnsi="Times New Roman" w:cs="Times New Roman"/>
          <w:sz w:val="28"/>
          <w:szCs w:val="28"/>
        </w:rPr>
        <w:t>Росреестра</w:t>
      </w:r>
      <w:proofErr w:type="spellEnd"/>
      <w:r w:rsidRPr="008E2DC8">
        <w:rPr>
          <w:rFonts w:ascii="Times New Roman" w:hAnsi="Times New Roman" w:cs="Times New Roman"/>
          <w:sz w:val="28"/>
          <w:szCs w:val="28"/>
        </w:rPr>
        <w:t>, зарегистрировано</w:t>
      </w:r>
      <w:r w:rsidRPr="008E2DC8">
        <w:rPr>
          <w:rFonts w:ascii="Arial" w:hAnsi="Arial" w:cs="Arial"/>
          <w:color w:val="373737"/>
          <w:sz w:val="21"/>
          <w:szCs w:val="21"/>
          <w:shd w:val="clear" w:color="auto" w:fill="FFFFFF"/>
        </w:rPr>
        <w:t xml:space="preserve"> </w:t>
      </w:r>
      <w:r w:rsidRPr="008E2DC8">
        <w:rPr>
          <w:rFonts w:ascii="Times New Roman" w:hAnsi="Times New Roman" w:cs="Times New Roman"/>
          <w:sz w:val="28"/>
          <w:szCs w:val="28"/>
        </w:rPr>
        <w:t xml:space="preserve">62959 договоров долевого участия. Это на 9,5% больше в сравнении с 2016 годом (57518 договоров ДДУ). </w:t>
      </w:r>
      <w:proofErr w:type="gramStart"/>
      <w:r w:rsidRPr="008E2DC8">
        <w:rPr>
          <w:rFonts w:ascii="Times New Roman" w:hAnsi="Times New Roman" w:cs="Times New Roman"/>
          <w:sz w:val="28"/>
          <w:szCs w:val="28"/>
        </w:rPr>
        <w:t>Количество закрытых сд</w:t>
      </w:r>
      <w:r w:rsidRPr="008E2DC8">
        <w:rPr>
          <w:rFonts w:ascii="Times New Roman" w:hAnsi="Times New Roman" w:cs="Times New Roman"/>
          <w:sz w:val="28"/>
          <w:szCs w:val="28"/>
        </w:rPr>
        <w:t>е</w:t>
      </w:r>
      <w:r w:rsidRPr="008E2DC8">
        <w:rPr>
          <w:rFonts w:ascii="Times New Roman" w:hAnsi="Times New Roman" w:cs="Times New Roman"/>
          <w:sz w:val="28"/>
          <w:szCs w:val="28"/>
        </w:rPr>
        <w:t>лок на вторичном рынке выросло на 19%</w:t>
      </w:r>
      <w:r w:rsidRPr="008E2DC8">
        <w:rPr>
          <w:rStyle w:val="a5"/>
          <w:rFonts w:ascii="Times New Roman" w:hAnsi="Times New Roman" w:cs="Times New Roman"/>
          <w:sz w:val="28"/>
          <w:szCs w:val="28"/>
        </w:rPr>
        <w:footnoteReference w:id="32"/>
      </w:r>
      <w:r w:rsidRPr="008E2DC8">
        <w:rPr>
          <w:rFonts w:ascii="Times New Roman" w:hAnsi="Times New Roman" w:cs="Times New Roman"/>
          <w:sz w:val="28"/>
          <w:szCs w:val="28"/>
        </w:rPr>
        <w:t>. Среднеквартальная цена предл</w:t>
      </w:r>
      <w:r w:rsidRPr="008E2DC8">
        <w:rPr>
          <w:rFonts w:ascii="Times New Roman" w:hAnsi="Times New Roman" w:cs="Times New Roman"/>
          <w:sz w:val="28"/>
          <w:szCs w:val="28"/>
        </w:rPr>
        <w:t>о</w:t>
      </w:r>
      <w:r w:rsidRPr="008E2DC8">
        <w:rPr>
          <w:rFonts w:ascii="Times New Roman" w:hAnsi="Times New Roman" w:cs="Times New Roman"/>
          <w:sz w:val="28"/>
          <w:szCs w:val="28"/>
        </w:rPr>
        <w:t xml:space="preserve">жения за 2017 год на рынке первичной недвижимости в Санкт-Петербурге выросла на 0,7%. На конец отчетного периода она составила 106,6 тыс. руб. за м², в то время как на конец 2016 года цена была на отметке 105,8 тыс. </w:t>
      </w:r>
      <w:proofErr w:type="spellStart"/>
      <w:r w:rsidRPr="008E2DC8">
        <w:rPr>
          <w:rFonts w:ascii="Times New Roman" w:hAnsi="Times New Roman" w:cs="Times New Roman"/>
          <w:sz w:val="28"/>
          <w:szCs w:val="28"/>
        </w:rPr>
        <w:t>руб</w:t>
      </w:r>
      <w:proofErr w:type="spellEnd"/>
      <w:r w:rsidRPr="008E2DC8">
        <w:rPr>
          <w:rStyle w:val="a5"/>
          <w:rFonts w:ascii="Times New Roman" w:hAnsi="Times New Roman" w:cs="Times New Roman"/>
          <w:sz w:val="28"/>
          <w:szCs w:val="28"/>
        </w:rPr>
        <w:footnoteReference w:id="33"/>
      </w:r>
      <w:r w:rsidRPr="008E2DC8">
        <w:rPr>
          <w:rFonts w:ascii="Times New Roman" w:hAnsi="Times New Roman" w:cs="Times New Roman"/>
          <w:sz w:val="28"/>
          <w:szCs w:val="28"/>
        </w:rPr>
        <w:t xml:space="preserve">. Согласно данным комитета строительства, только в </w:t>
      </w:r>
      <w:r w:rsidRPr="008E2DC8">
        <w:rPr>
          <w:rFonts w:ascii="Times New Roman" w:hAnsi="Times New Roman" w:cs="Times New Roman"/>
          <w:sz w:val="28"/>
          <w:szCs w:val="28"/>
        </w:rPr>
        <w:lastRenderedPageBreak/>
        <w:t>границах Санкт-Петербурга было введено</w:t>
      </w:r>
      <w:proofErr w:type="gramEnd"/>
      <w:r w:rsidRPr="008E2DC8">
        <w:rPr>
          <w:rFonts w:ascii="Times New Roman" w:hAnsi="Times New Roman" w:cs="Times New Roman"/>
          <w:sz w:val="28"/>
          <w:szCs w:val="28"/>
        </w:rPr>
        <w:t xml:space="preserve"> в эксплуатацию 77 тыс. квартир (3,5 млн. м²), что  на 13% больше, чем за аналогичный период в 2016 году</w:t>
      </w:r>
      <w:r w:rsidRPr="008E2DC8">
        <w:rPr>
          <w:rStyle w:val="a5"/>
          <w:rFonts w:ascii="Times New Roman" w:hAnsi="Times New Roman" w:cs="Times New Roman"/>
          <w:sz w:val="28"/>
          <w:szCs w:val="28"/>
        </w:rPr>
        <w:footnoteReference w:id="34"/>
      </w:r>
      <w:r w:rsidRPr="008E2DC8">
        <w:rPr>
          <w:rFonts w:ascii="Times New Roman" w:hAnsi="Times New Roman" w:cs="Times New Roman"/>
          <w:sz w:val="28"/>
          <w:szCs w:val="28"/>
        </w:rPr>
        <w:t xml:space="preserve">.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Для наглядности ситуации рассмотрим состояние рынка конкретно по каждым сегментам. В данный момент на рынке Санкт-Петербурга можно четко разграничить сегменты жилья массового спроса, элитную недвиж</w:t>
      </w:r>
      <w:r w:rsidRPr="008E2DC8">
        <w:rPr>
          <w:rFonts w:ascii="Times New Roman" w:hAnsi="Times New Roman" w:cs="Times New Roman"/>
          <w:sz w:val="28"/>
          <w:szCs w:val="28"/>
        </w:rPr>
        <w:t>и</w:t>
      </w:r>
      <w:r w:rsidRPr="008E2DC8">
        <w:rPr>
          <w:rFonts w:ascii="Times New Roman" w:hAnsi="Times New Roman" w:cs="Times New Roman"/>
          <w:sz w:val="28"/>
          <w:szCs w:val="28"/>
        </w:rPr>
        <w:t xml:space="preserve">мость и, сравнительно недавно появившиеся, </w:t>
      </w:r>
      <w:proofErr w:type="spellStart"/>
      <w:r w:rsidRPr="008E2DC8">
        <w:rPr>
          <w:rFonts w:ascii="Times New Roman" w:hAnsi="Times New Roman" w:cs="Times New Roman"/>
          <w:sz w:val="28"/>
          <w:szCs w:val="28"/>
        </w:rPr>
        <w:t>апарт</w:t>
      </w:r>
      <w:proofErr w:type="spellEnd"/>
      <w:r w:rsidRPr="008E2DC8">
        <w:rPr>
          <w:rFonts w:ascii="Times New Roman" w:hAnsi="Times New Roman" w:cs="Times New Roman"/>
          <w:sz w:val="28"/>
          <w:szCs w:val="28"/>
        </w:rPr>
        <w:t>-отели. Чтобы дать опр</w:t>
      </w:r>
      <w:r w:rsidRPr="008E2DC8">
        <w:rPr>
          <w:rFonts w:ascii="Times New Roman" w:hAnsi="Times New Roman" w:cs="Times New Roman"/>
          <w:sz w:val="28"/>
          <w:szCs w:val="28"/>
        </w:rPr>
        <w:t>е</w:t>
      </w:r>
      <w:r w:rsidRPr="008E2DC8">
        <w:rPr>
          <w:rFonts w:ascii="Times New Roman" w:hAnsi="Times New Roman" w:cs="Times New Roman"/>
          <w:sz w:val="28"/>
          <w:szCs w:val="28"/>
        </w:rPr>
        <w:t xml:space="preserve">деленные выводы по каждому сегменту, обратимся к статистике и цифрам. </w:t>
      </w:r>
    </w:p>
    <w:p w:rsidR="00897CD3" w:rsidRPr="008E2DC8" w:rsidRDefault="00897CD3" w:rsidP="00897CD3">
      <w:pPr>
        <w:spacing w:after="0" w:line="360" w:lineRule="auto"/>
        <w:ind w:firstLine="709"/>
        <w:contextualSpacing/>
        <w:jc w:val="both"/>
        <w:rPr>
          <w:rFonts w:ascii="Times New Roman" w:hAnsi="Times New Roman" w:cs="Times New Roman"/>
          <w:color w:val="000000" w:themeColor="text1"/>
          <w:sz w:val="28"/>
          <w:szCs w:val="28"/>
        </w:rPr>
      </w:pPr>
      <w:r w:rsidRPr="008E2DC8">
        <w:rPr>
          <w:rFonts w:ascii="Times New Roman" w:hAnsi="Times New Roman" w:cs="Times New Roman"/>
          <w:color w:val="000000" w:themeColor="text1"/>
          <w:sz w:val="28"/>
          <w:szCs w:val="28"/>
        </w:rPr>
        <w:t xml:space="preserve">Согласно данным отчета </w:t>
      </w:r>
      <w:r w:rsidRPr="008E2DC8">
        <w:rPr>
          <w:rFonts w:ascii="Times New Roman" w:hAnsi="Times New Roman" w:cs="Times New Roman"/>
          <w:color w:val="000000" w:themeColor="text1"/>
          <w:sz w:val="28"/>
          <w:szCs w:val="28"/>
          <w:lang w:val="en-US"/>
        </w:rPr>
        <w:t>Knight</w:t>
      </w:r>
      <w:r w:rsidRPr="008E2DC8">
        <w:rPr>
          <w:rFonts w:ascii="Times New Roman" w:hAnsi="Times New Roman" w:cs="Times New Roman"/>
          <w:color w:val="000000" w:themeColor="text1"/>
          <w:sz w:val="28"/>
          <w:szCs w:val="28"/>
        </w:rPr>
        <w:t xml:space="preserve"> </w:t>
      </w:r>
      <w:r w:rsidRPr="008E2DC8">
        <w:rPr>
          <w:rFonts w:ascii="Times New Roman" w:hAnsi="Times New Roman" w:cs="Times New Roman"/>
          <w:color w:val="000000" w:themeColor="text1"/>
          <w:sz w:val="28"/>
          <w:szCs w:val="28"/>
          <w:lang w:val="en-US"/>
        </w:rPr>
        <w:t>Frank</w:t>
      </w:r>
      <w:r w:rsidRPr="008E2DC8">
        <w:rPr>
          <w:rFonts w:ascii="Times New Roman" w:hAnsi="Times New Roman" w:cs="Times New Roman"/>
          <w:color w:val="000000" w:themeColor="text1"/>
          <w:sz w:val="28"/>
          <w:szCs w:val="28"/>
        </w:rPr>
        <w:t xml:space="preserve"> </w:t>
      </w:r>
      <w:r w:rsidRPr="008E2DC8">
        <w:rPr>
          <w:rFonts w:ascii="Times New Roman" w:hAnsi="Times New Roman" w:cs="Times New Roman"/>
          <w:color w:val="000000" w:themeColor="text1"/>
          <w:sz w:val="28"/>
          <w:szCs w:val="28"/>
          <w:lang w:val="en-US"/>
        </w:rPr>
        <w:t>St</w:t>
      </w:r>
      <w:r w:rsidRPr="008E2DC8">
        <w:rPr>
          <w:rFonts w:ascii="Times New Roman" w:hAnsi="Times New Roman" w:cs="Times New Roman"/>
          <w:color w:val="000000" w:themeColor="text1"/>
          <w:sz w:val="28"/>
          <w:szCs w:val="28"/>
        </w:rPr>
        <w:t xml:space="preserve"> </w:t>
      </w:r>
      <w:r w:rsidRPr="008E2DC8">
        <w:rPr>
          <w:rFonts w:ascii="Times New Roman" w:hAnsi="Times New Roman" w:cs="Times New Roman"/>
          <w:color w:val="000000" w:themeColor="text1"/>
          <w:sz w:val="28"/>
          <w:szCs w:val="28"/>
          <w:lang w:val="en-US"/>
        </w:rPr>
        <w:t>Petersburg</w:t>
      </w:r>
      <w:r w:rsidRPr="008E2DC8">
        <w:rPr>
          <w:rFonts w:ascii="Times New Roman" w:hAnsi="Times New Roman" w:cs="Times New Roman"/>
          <w:color w:val="000000" w:themeColor="text1"/>
          <w:sz w:val="28"/>
          <w:szCs w:val="28"/>
        </w:rPr>
        <w:t>, в настоящий м</w:t>
      </w:r>
      <w:r w:rsidRPr="008E2DC8">
        <w:rPr>
          <w:rFonts w:ascii="Times New Roman" w:hAnsi="Times New Roman" w:cs="Times New Roman"/>
          <w:color w:val="000000" w:themeColor="text1"/>
          <w:sz w:val="28"/>
          <w:szCs w:val="28"/>
        </w:rPr>
        <w:t>о</w:t>
      </w:r>
      <w:r w:rsidRPr="008E2DC8">
        <w:rPr>
          <w:rFonts w:ascii="Times New Roman" w:hAnsi="Times New Roman" w:cs="Times New Roman"/>
          <w:color w:val="000000" w:themeColor="text1"/>
          <w:sz w:val="28"/>
          <w:szCs w:val="28"/>
        </w:rPr>
        <w:t>мент совокупный объем строящегося жилья в Санкт-Петербурге и районах-сателлитах в сегменте масс-</w:t>
      </w:r>
      <w:proofErr w:type="spellStart"/>
      <w:r w:rsidRPr="008E2DC8">
        <w:rPr>
          <w:rFonts w:ascii="Times New Roman" w:hAnsi="Times New Roman" w:cs="Times New Roman"/>
          <w:color w:val="000000" w:themeColor="text1"/>
          <w:sz w:val="28"/>
          <w:szCs w:val="28"/>
        </w:rPr>
        <w:t>маркет</w:t>
      </w:r>
      <w:proofErr w:type="spellEnd"/>
      <w:r w:rsidRPr="008E2DC8">
        <w:rPr>
          <w:rFonts w:ascii="Times New Roman" w:hAnsi="Times New Roman" w:cs="Times New Roman"/>
          <w:color w:val="000000" w:themeColor="text1"/>
          <w:sz w:val="28"/>
          <w:szCs w:val="28"/>
        </w:rPr>
        <w:t xml:space="preserve"> составляет 8,54 млн. м². В стадии продажи находится 2,11</w:t>
      </w:r>
      <w:r w:rsidRPr="008E2DC8">
        <w:t xml:space="preserve"> </w:t>
      </w:r>
      <w:r w:rsidRPr="008E2DC8">
        <w:rPr>
          <w:rFonts w:ascii="Times New Roman" w:hAnsi="Times New Roman" w:cs="Times New Roman"/>
          <w:color w:val="000000" w:themeColor="text1"/>
          <w:sz w:val="28"/>
          <w:szCs w:val="28"/>
        </w:rPr>
        <w:t xml:space="preserve">м² жилья </w:t>
      </w:r>
      <w:proofErr w:type="gramStart"/>
      <w:r w:rsidRPr="008E2DC8">
        <w:rPr>
          <w:rFonts w:ascii="Times New Roman" w:hAnsi="Times New Roman" w:cs="Times New Roman"/>
          <w:color w:val="000000" w:themeColor="text1"/>
          <w:sz w:val="28"/>
          <w:szCs w:val="28"/>
        </w:rPr>
        <w:t>эконом-класса</w:t>
      </w:r>
      <w:proofErr w:type="gramEnd"/>
      <w:r w:rsidRPr="008E2DC8">
        <w:rPr>
          <w:rFonts w:ascii="Times New Roman" w:hAnsi="Times New Roman" w:cs="Times New Roman"/>
          <w:color w:val="000000" w:themeColor="text1"/>
          <w:sz w:val="28"/>
          <w:szCs w:val="28"/>
        </w:rPr>
        <w:t>, 64% от общего объема расположены на территории города. Основная доля жилых площадей обосновалась на окраинах в районах-</w:t>
      </w:r>
      <w:proofErr w:type="spellStart"/>
      <w:r w:rsidRPr="008E2DC8">
        <w:rPr>
          <w:rFonts w:ascii="Times New Roman" w:hAnsi="Times New Roman" w:cs="Times New Roman"/>
          <w:color w:val="000000" w:themeColor="text1"/>
          <w:sz w:val="28"/>
          <w:szCs w:val="28"/>
        </w:rPr>
        <w:t>сателитах</w:t>
      </w:r>
      <w:proofErr w:type="spellEnd"/>
    </w:p>
    <w:p w:rsidR="00897CD3"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Динамика цен в сегменте жилья масс-</w:t>
      </w:r>
      <w:proofErr w:type="spellStart"/>
      <w:r w:rsidRPr="008E2DC8">
        <w:rPr>
          <w:rFonts w:ascii="Times New Roman" w:hAnsi="Times New Roman" w:cs="Times New Roman"/>
          <w:sz w:val="28"/>
          <w:szCs w:val="28"/>
        </w:rPr>
        <w:t>маркет</w:t>
      </w:r>
      <w:proofErr w:type="spellEnd"/>
      <w:r w:rsidRPr="008E2DC8">
        <w:rPr>
          <w:rFonts w:ascii="Times New Roman" w:hAnsi="Times New Roman" w:cs="Times New Roman"/>
          <w:sz w:val="28"/>
          <w:szCs w:val="28"/>
        </w:rPr>
        <w:t xml:space="preserve"> имеет разнонаправленный характер. Например, по сравнению со II кварталом 2016 г. средневзвешенная цена предложения в городе увеличилась на 1%, составив 97,6 тыс. руб./</w:t>
      </w:r>
      <w:proofErr w:type="gramStart"/>
      <w:r w:rsidRPr="008E2DC8">
        <w:rPr>
          <w:rFonts w:ascii="Times New Roman" w:hAnsi="Times New Roman" w:cs="Times New Roman"/>
          <w:sz w:val="28"/>
          <w:szCs w:val="28"/>
        </w:rPr>
        <w:t>м</w:t>
      </w:r>
      <w:proofErr w:type="gramEnd"/>
      <w:r w:rsidRPr="008E2DC8">
        <w:rPr>
          <w:rFonts w:ascii="Times New Roman" w:hAnsi="Times New Roman" w:cs="Times New Roman"/>
          <w:sz w:val="28"/>
          <w:szCs w:val="28"/>
        </w:rPr>
        <w:t>², а в пригородах сохранилась на прежнем уровне, составив 69 тыс. руб./м²</w:t>
      </w:r>
      <w:r w:rsidRPr="008E2DC8">
        <w:rPr>
          <w:rStyle w:val="a5"/>
          <w:rFonts w:ascii="Times New Roman" w:hAnsi="Times New Roman" w:cs="Times New Roman"/>
          <w:sz w:val="28"/>
          <w:szCs w:val="28"/>
        </w:rPr>
        <w:footnoteReference w:id="35"/>
      </w:r>
      <w:r w:rsidRPr="008E2DC8">
        <w:rPr>
          <w:rFonts w:ascii="Times New Roman" w:hAnsi="Times New Roman" w:cs="Times New Roman"/>
          <w:sz w:val="28"/>
          <w:szCs w:val="28"/>
        </w:rPr>
        <w:t>. Пе</w:t>
      </w:r>
      <w:r w:rsidRPr="008E2DC8">
        <w:rPr>
          <w:rFonts w:ascii="Times New Roman" w:hAnsi="Times New Roman" w:cs="Times New Roman"/>
          <w:sz w:val="28"/>
          <w:szCs w:val="28"/>
        </w:rPr>
        <w:t>р</w:t>
      </w:r>
      <w:r w:rsidRPr="008E2DC8">
        <w:rPr>
          <w:rFonts w:ascii="Times New Roman" w:hAnsi="Times New Roman" w:cs="Times New Roman"/>
          <w:sz w:val="28"/>
          <w:szCs w:val="28"/>
        </w:rPr>
        <w:t xml:space="preserve">венство по вводу в продажу и эксплуатацию новых жилищных комплексов занимают районы-сателлиты: </w:t>
      </w:r>
      <w:proofErr w:type="spellStart"/>
      <w:r w:rsidRPr="008E2DC8">
        <w:rPr>
          <w:rFonts w:ascii="Times New Roman" w:hAnsi="Times New Roman" w:cs="Times New Roman"/>
          <w:sz w:val="28"/>
          <w:szCs w:val="28"/>
        </w:rPr>
        <w:t>Мурино</w:t>
      </w:r>
      <w:proofErr w:type="spellEnd"/>
      <w:r w:rsidRPr="008E2DC8">
        <w:rPr>
          <w:rFonts w:ascii="Times New Roman" w:hAnsi="Times New Roman" w:cs="Times New Roman"/>
          <w:sz w:val="28"/>
          <w:szCs w:val="28"/>
        </w:rPr>
        <w:t xml:space="preserve">, </w:t>
      </w:r>
      <w:proofErr w:type="spellStart"/>
      <w:r w:rsidRPr="008E2DC8">
        <w:rPr>
          <w:rFonts w:ascii="Times New Roman" w:hAnsi="Times New Roman" w:cs="Times New Roman"/>
          <w:sz w:val="28"/>
          <w:szCs w:val="28"/>
        </w:rPr>
        <w:t>Девяткино</w:t>
      </w:r>
      <w:proofErr w:type="spellEnd"/>
      <w:r w:rsidRPr="008E2DC8">
        <w:rPr>
          <w:rFonts w:ascii="Times New Roman" w:hAnsi="Times New Roman" w:cs="Times New Roman"/>
          <w:sz w:val="28"/>
          <w:szCs w:val="28"/>
        </w:rPr>
        <w:t xml:space="preserve"> и </w:t>
      </w:r>
      <w:proofErr w:type="spellStart"/>
      <w:r w:rsidRPr="008E2DC8">
        <w:rPr>
          <w:rFonts w:ascii="Times New Roman" w:hAnsi="Times New Roman" w:cs="Times New Roman"/>
          <w:sz w:val="28"/>
          <w:szCs w:val="28"/>
        </w:rPr>
        <w:t>Кудрово</w:t>
      </w:r>
      <w:proofErr w:type="spellEnd"/>
      <w:r w:rsidRPr="008E2DC8">
        <w:rPr>
          <w:rFonts w:ascii="Times New Roman" w:hAnsi="Times New Roman" w:cs="Times New Roman"/>
          <w:sz w:val="28"/>
          <w:szCs w:val="28"/>
        </w:rPr>
        <w:t xml:space="preserve">. </w:t>
      </w:r>
      <w:r>
        <w:rPr>
          <w:rFonts w:ascii="Times New Roman" w:hAnsi="Times New Roman" w:cs="Times New Roman"/>
          <w:sz w:val="28"/>
          <w:szCs w:val="28"/>
        </w:rPr>
        <w:t>В связи с выс</w:t>
      </w:r>
      <w:r>
        <w:rPr>
          <w:rFonts w:ascii="Times New Roman" w:hAnsi="Times New Roman" w:cs="Times New Roman"/>
          <w:sz w:val="28"/>
          <w:szCs w:val="28"/>
        </w:rPr>
        <w:t>о</w:t>
      </w:r>
      <w:r>
        <w:rPr>
          <w:rFonts w:ascii="Times New Roman" w:hAnsi="Times New Roman" w:cs="Times New Roman"/>
          <w:sz w:val="28"/>
          <w:szCs w:val="28"/>
        </w:rPr>
        <w:t xml:space="preserve">кой плотностью однотипного предложения, на рынке масс-маркета можно пронаблюдать либо снижение роста цены, либо ее </w:t>
      </w:r>
      <w:proofErr w:type="spellStart"/>
      <w:r>
        <w:rPr>
          <w:rFonts w:ascii="Times New Roman" w:hAnsi="Times New Roman" w:cs="Times New Roman"/>
          <w:sz w:val="28"/>
          <w:szCs w:val="28"/>
        </w:rPr>
        <w:t>стагнирование</w:t>
      </w:r>
      <w:proofErr w:type="spellEnd"/>
      <w:r>
        <w:rPr>
          <w:rFonts w:ascii="Times New Roman" w:hAnsi="Times New Roman" w:cs="Times New Roman"/>
          <w:sz w:val="28"/>
          <w:szCs w:val="28"/>
        </w:rPr>
        <w:t xml:space="preserve">. </w:t>
      </w:r>
    </w:p>
    <w:p w:rsidR="00897CD3" w:rsidRPr="008E2DC8" w:rsidRDefault="00897CD3" w:rsidP="00897CD3">
      <w:pPr>
        <w:spacing w:after="0" w:line="360" w:lineRule="auto"/>
        <w:ind w:firstLine="709"/>
        <w:contextualSpacing/>
        <w:jc w:val="both"/>
        <w:rPr>
          <w:rFonts w:ascii="Times New Roman" w:hAnsi="Times New Roman" w:cs="Times New Roman"/>
          <w:sz w:val="28"/>
        </w:rPr>
      </w:pPr>
      <w:r w:rsidRPr="008E2DC8">
        <w:rPr>
          <w:rFonts w:ascii="Times New Roman" w:hAnsi="Times New Roman" w:cs="Times New Roman"/>
          <w:sz w:val="28"/>
          <w:szCs w:val="28"/>
        </w:rPr>
        <w:t>Также можно отметить то, что в сегменте жилья массового спроса главной тенденцией последних лет является «переезд» девелоперских прое</w:t>
      </w:r>
      <w:r w:rsidRPr="008E2DC8">
        <w:rPr>
          <w:rFonts w:ascii="Times New Roman" w:hAnsi="Times New Roman" w:cs="Times New Roman"/>
          <w:sz w:val="28"/>
          <w:szCs w:val="28"/>
        </w:rPr>
        <w:t>к</w:t>
      </w:r>
      <w:r w:rsidRPr="008E2DC8">
        <w:rPr>
          <w:rFonts w:ascii="Times New Roman" w:hAnsi="Times New Roman" w:cs="Times New Roman"/>
          <w:sz w:val="28"/>
          <w:szCs w:val="28"/>
        </w:rPr>
        <w:t xml:space="preserve">тов в сторону ближайших пригородов, таких как </w:t>
      </w:r>
      <w:proofErr w:type="spellStart"/>
      <w:r w:rsidRPr="008E2DC8">
        <w:rPr>
          <w:rFonts w:ascii="Times New Roman" w:hAnsi="Times New Roman" w:cs="Times New Roman"/>
          <w:sz w:val="28"/>
          <w:szCs w:val="28"/>
        </w:rPr>
        <w:t>Шушары</w:t>
      </w:r>
      <w:proofErr w:type="spellEnd"/>
      <w:r w:rsidRPr="008E2DC8">
        <w:rPr>
          <w:rFonts w:ascii="Times New Roman" w:hAnsi="Times New Roman" w:cs="Times New Roman"/>
          <w:sz w:val="28"/>
          <w:szCs w:val="28"/>
        </w:rPr>
        <w:t xml:space="preserve">, </w:t>
      </w:r>
      <w:proofErr w:type="spellStart"/>
      <w:r w:rsidRPr="008E2DC8">
        <w:rPr>
          <w:rFonts w:ascii="Times New Roman" w:hAnsi="Times New Roman" w:cs="Times New Roman"/>
          <w:sz w:val="28"/>
          <w:szCs w:val="28"/>
        </w:rPr>
        <w:t>Мурино</w:t>
      </w:r>
      <w:proofErr w:type="spellEnd"/>
      <w:r w:rsidRPr="008E2DC8">
        <w:rPr>
          <w:rFonts w:ascii="Times New Roman" w:hAnsi="Times New Roman" w:cs="Times New Roman"/>
          <w:sz w:val="28"/>
          <w:szCs w:val="28"/>
        </w:rPr>
        <w:t xml:space="preserve">, </w:t>
      </w:r>
      <w:proofErr w:type="spellStart"/>
      <w:r w:rsidRPr="008E2DC8">
        <w:rPr>
          <w:rFonts w:ascii="Times New Roman" w:hAnsi="Times New Roman" w:cs="Times New Roman"/>
          <w:sz w:val="28"/>
          <w:szCs w:val="28"/>
        </w:rPr>
        <w:lastRenderedPageBreak/>
        <w:t>Девя</w:t>
      </w:r>
      <w:r w:rsidRPr="008E2DC8">
        <w:rPr>
          <w:rFonts w:ascii="Times New Roman" w:hAnsi="Times New Roman" w:cs="Times New Roman"/>
          <w:sz w:val="28"/>
          <w:szCs w:val="28"/>
        </w:rPr>
        <w:t>т</w:t>
      </w:r>
      <w:r w:rsidRPr="008E2DC8">
        <w:rPr>
          <w:rFonts w:ascii="Times New Roman" w:hAnsi="Times New Roman" w:cs="Times New Roman"/>
          <w:sz w:val="28"/>
          <w:szCs w:val="28"/>
        </w:rPr>
        <w:t>кино</w:t>
      </w:r>
      <w:proofErr w:type="spellEnd"/>
      <w:r w:rsidRPr="008E2DC8">
        <w:rPr>
          <w:rFonts w:ascii="Times New Roman" w:hAnsi="Times New Roman" w:cs="Times New Roman"/>
          <w:sz w:val="28"/>
          <w:szCs w:val="28"/>
        </w:rPr>
        <w:t xml:space="preserve">, Новое </w:t>
      </w:r>
      <w:proofErr w:type="spellStart"/>
      <w:r w:rsidRPr="008E2DC8">
        <w:rPr>
          <w:rFonts w:ascii="Times New Roman" w:hAnsi="Times New Roman" w:cs="Times New Roman"/>
          <w:sz w:val="28"/>
          <w:szCs w:val="28"/>
        </w:rPr>
        <w:t>Девяткино</w:t>
      </w:r>
      <w:proofErr w:type="spellEnd"/>
      <w:r w:rsidRPr="008E2DC8">
        <w:rPr>
          <w:rFonts w:ascii="Times New Roman" w:hAnsi="Times New Roman" w:cs="Times New Roman"/>
          <w:sz w:val="28"/>
          <w:szCs w:val="28"/>
        </w:rPr>
        <w:t>. Подобное смещение предложения обуславливается дешевизной разработки территории, отсутствием привлекательных зон для застройки в черте города, а также меньшей волокитой с муниципальными властями. За этим смещением также следует и снижение цены, что в идеале должно было подстегивать спрос на квадратные метры. Однако в I полугодии 2017 г. в Санкт-Петербурге и пригородах было продано 1,4 млн. м² недвиж</w:t>
      </w:r>
      <w:r w:rsidRPr="008E2DC8">
        <w:rPr>
          <w:rFonts w:ascii="Times New Roman" w:hAnsi="Times New Roman" w:cs="Times New Roman"/>
          <w:sz w:val="28"/>
          <w:szCs w:val="28"/>
        </w:rPr>
        <w:t>и</w:t>
      </w:r>
      <w:r w:rsidRPr="008E2DC8">
        <w:rPr>
          <w:rFonts w:ascii="Times New Roman" w:hAnsi="Times New Roman" w:cs="Times New Roman"/>
          <w:sz w:val="28"/>
          <w:szCs w:val="28"/>
        </w:rPr>
        <w:t xml:space="preserve">мости. Этот уровень продаж меньше на 20%, чем за аналогичный период в 2016 году. Согласно данным отчета </w:t>
      </w:r>
      <w:r w:rsidRPr="008E2DC8">
        <w:rPr>
          <w:rFonts w:ascii="Times New Roman" w:hAnsi="Times New Roman" w:cs="Times New Roman"/>
          <w:sz w:val="28"/>
          <w:szCs w:val="28"/>
          <w:lang w:val="en-US"/>
        </w:rPr>
        <w:t>Knight</w:t>
      </w:r>
      <w:r w:rsidRPr="008E2DC8">
        <w:rPr>
          <w:rFonts w:ascii="Times New Roman" w:hAnsi="Times New Roman" w:cs="Times New Roman"/>
          <w:sz w:val="28"/>
          <w:szCs w:val="28"/>
        </w:rPr>
        <w:t xml:space="preserve"> </w:t>
      </w:r>
      <w:r w:rsidRPr="008E2DC8">
        <w:rPr>
          <w:rFonts w:ascii="Times New Roman" w:hAnsi="Times New Roman" w:cs="Times New Roman"/>
          <w:sz w:val="28"/>
          <w:szCs w:val="28"/>
          <w:lang w:val="en-US"/>
        </w:rPr>
        <w:t>Frank</w:t>
      </w:r>
      <w:r w:rsidRPr="008E2DC8">
        <w:rPr>
          <w:rFonts w:ascii="Times New Roman" w:hAnsi="Times New Roman" w:cs="Times New Roman"/>
          <w:sz w:val="28"/>
          <w:szCs w:val="28"/>
        </w:rPr>
        <w:t xml:space="preserve"> </w:t>
      </w:r>
      <w:r w:rsidRPr="008E2DC8">
        <w:rPr>
          <w:rFonts w:ascii="Times New Roman" w:hAnsi="Times New Roman" w:cs="Times New Roman"/>
          <w:sz w:val="28"/>
          <w:szCs w:val="28"/>
          <w:lang w:val="en-US"/>
        </w:rPr>
        <w:t>St</w:t>
      </w:r>
      <w:r w:rsidRPr="008E2DC8">
        <w:rPr>
          <w:rFonts w:ascii="Times New Roman" w:hAnsi="Times New Roman" w:cs="Times New Roman"/>
          <w:sz w:val="28"/>
          <w:szCs w:val="28"/>
        </w:rPr>
        <w:t xml:space="preserve"> </w:t>
      </w:r>
      <w:r w:rsidRPr="008E2DC8">
        <w:rPr>
          <w:rFonts w:ascii="Times New Roman" w:hAnsi="Times New Roman" w:cs="Times New Roman"/>
          <w:sz w:val="28"/>
          <w:szCs w:val="28"/>
          <w:lang w:val="en-US"/>
        </w:rPr>
        <w:t>Petersburg</w:t>
      </w:r>
      <w:r w:rsidRPr="008E2DC8">
        <w:rPr>
          <w:rFonts w:ascii="Times New Roman" w:hAnsi="Times New Roman" w:cs="Times New Roman"/>
          <w:sz w:val="28"/>
          <w:szCs w:val="28"/>
        </w:rPr>
        <w:t xml:space="preserve">, начиная со </w:t>
      </w:r>
      <w:r w:rsidRPr="008E2DC8">
        <w:rPr>
          <w:rFonts w:ascii="Times New Roman" w:hAnsi="Times New Roman" w:cs="Times New Roman"/>
          <w:sz w:val="28"/>
        </w:rPr>
        <w:t>II квартала 2017 г., намечается сокращение объема продаж. Прежде всего, это связано с особенностями социальной инфраструктуры проживания в подо</w:t>
      </w:r>
      <w:r w:rsidRPr="008E2DC8">
        <w:rPr>
          <w:rFonts w:ascii="Times New Roman" w:hAnsi="Times New Roman" w:cs="Times New Roman"/>
          <w:sz w:val="28"/>
        </w:rPr>
        <w:t>б</w:t>
      </w:r>
      <w:r w:rsidRPr="008E2DC8">
        <w:rPr>
          <w:rFonts w:ascii="Times New Roman" w:hAnsi="Times New Roman" w:cs="Times New Roman"/>
          <w:sz w:val="28"/>
        </w:rPr>
        <w:t xml:space="preserve">ных жилищных комплексах </w:t>
      </w:r>
      <w:r w:rsidRPr="008E2DC8">
        <w:rPr>
          <w:rFonts w:ascii="Times New Roman" w:hAnsi="Times New Roman" w:cs="Times New Roman"/>
          <w:sz w:val="28"/>
          <w:szCs w:val="28"/>
        </w:rPr>
        <w:t>–</w:t>
      </w:r>
      <w:r w:rsidRPr="008E2DC8">
        <w:rPr>
          <w:rFonts w:ascii="Times New Roman" w:hAnsi="Times New Roman" w:cs="Times New Roman"/>
          <w:sz w:val="28"/>
        </w:rPr>
        <w:t xml:space="preserve"> уровень девелопмента таких объектов очень низкий. Жилищные комплексы застраиваются как микрорайоны, не являясь частью городской среды: девелопер выбирает территорию, находящуюся на удалении от города и возводит сооружения, рассчитанные на 30-80 тыс. ч</w:t>
      </w:r>
      <w:r w:rsidRPr="008E2DC8">
        <w:rPr>
          <w:rFonts w:ascii="Times New Roman" w:hAnsi="Times New Roman" w:cs="Times New Roman"/>
          <w:sz w:val="28"/>
        </w:rPr>
        <w:t>е</w:t>
      </w:r>
      <w:r w:rsidRPr="008E2DC8">
        <w:rPr>
          <w:rFonts w:ascii="Times New Roman" w:hAnsi="Times New Roman" w:cs="Times New Roman"/>
          <w:sz w:val="28"/>
        </w:rPr>
        <w:t>ловек. И здесь начинают оголяться проблемы с транспортной инфраструкт</w:t>
      </w:r>
      <w:r w:rsidRPr="008E2DC8">
        <w:rPr>
          <w:rFonts w:ascii="Times New Roman" w:hAnsi="Times New Roman" w:cs="Times New Roman"/>
          <w:sz w:val="28"/>
        </w:rPr>
        <w:t>у</w:t>
      </w:r>
      <w:r w:rsidRPr="008E2DC8">
        <w:rPr>
          <w:rFonts w:ascii="Times New Roman" w:hAnsi="Times New Roman" w:cs="Times New Roman"/>
          <w:sz w:val="28"/>
        </w:rPr>
        <w:t xml:space="preserve">рой. Эти 30-80 тыс. человек должны решать свои каждодневные проблемы </w:t>
      </w:r>
      <w:r w:rsidRPr="008E2DC8">
        <w:rPr>
          <w:rFonts w:ascii="Times New Roman" w:hAnsi="Times New Roman" w:cs="Times New Roman"/>
          <w:sz w:val="28"/>
          <w:szCs w:val="28"/>
        </w:rPr>
        <w:t>–</w:t>
      </w:r>
      <w:r w:rsidRPr="008E2DC8">
        <w:rPr>
          <w:rFonts w:ascii="Times New Roman" w:hAnsi="Times New Roman" w:cs="Times New Roman"/>
          <w:sz w:val="28"/>
        </w:rPr>
        <w:t xml:space="preserve"> ездить на работу или в учебные заведения, в то время как микрорайон соед</w:t>
      </w:r>
      <w:r w:rsidRPr="008E2DC8">
        <w:rPr>
          <w:rFonts w:ascii="Times New Roman" w:hAnsi="Times New Roman" w:cs="Times New Roman"/>
          <w:sz w:val="28"/>
        </w:rPr>
        <w:t>и</w:t>
      </w:r>
      <w:r w:rsidRPr="008E2DC8">
        <w:rPr>
          <w:rFonts w:ascii="Times New Roman" w:hAnsi="Times New Roman" w:cs="Times New Roman"/>
          <w:sz w:val="28"/>
        </w:rPr>
        <w:t xml:space="preserve">нен с городом одной дорогой и, в лучшем случае, одной станцией метро. Например, в мае 2017 года разразилась настоящая война в социальных сетях между жителями Западного </w:t>
      </w:r>
      <w:proofErr w:type="spellStart"/>
      <w:r w:rsidRPr="008E2DC8">
        <w:rPr>
          <w:rFonts w:ascii="Times New Roman" w:hAnsi="Times New Roman" w:cs="Times New Roman"/>
          <w:sz w:val="28"/>
        </w:rPr>
        <w:t>Мурино</w:t>
      </w:r>
      <w:proofErr w:type="spellEnd"/>
      <w:r w:rsidRPr="008E2DC8">
        <w:rPr>
          <w:rFonts w:ascii="Times New Roman" w:hAnsi="Times New Roman" w:cs="Times New Roman"/>
          <w:sz w:val="28"/>
        </w:rPr>
        <w:t xml:space="preserve"> и соседнего поселка Бугры. От других микрорайонов и ближайшей развязки с </w:t>
      </w:r>
      <w:proofErr w:type="spellStart"/>
      <w:r w:rsidRPr="008E2DC8">
        <w:rPr>
          <w:rFonts w:ascii="Times New Roman" w:hAnsi="Times New Roman" w:cs="Times New Roman"/>
          <w:sz w:val="28"/>
        </w:rPr>
        <w:t>КАДом</w:t>
      </w:r>
      <w:proofErr w:type="spellEnd"/>
      <w:r w:rsidRPr="008E2DC8">
        <w:rPr>
          <w:rFonts w:ascii="Times New Roman" w:hAnsi="Times New Roman" w:cs="Times New Roman"/>
          <w:sz w:val="28"/>
        </w:rPr>
        <w:t xml:space="preserve"> </w:t>
      </w:r>
      <w:proofErr w:type="gramStart"/>
      <w:r w:rsidRPr="008E2DC8">
        <w:rPr>
          <w:rFonts w:ascii="Times New Roman" w:hAnsi="Times New Roman" w:cs="Times New Roman"/>
          <w:sz w:val="28"/>
        </w:rPr>
        <w:t>Западное</w:t>
      </w:r>
      <w:proofErr w:type="gramEnd"/>
      <w:r w:rsidRPr="008E2DC8">
        <w:rPr>
          <w:rFonts w:ascii="Times New Roman" w:hAnsi="Times New Roman" w:cs="Times New Roman"/>
          <w:sz w:val="28"/>
        </w:rPr>
        <w:t xml:space="preserve"> </w:t>
      </w:r>
      <w:proofErr w:type="spellStart"/>
      <w:r w:rsidRPr="008E2DC8">
        <w:rPr>
          <w:rFonts w:ascii="Times New Roman" w:hAnsi="Times New Roman" w:cs="Times New Roman"/>
          <w:sz w:val="28"/>
        </w:rPr>
        <w:t>Мурино</w:t>
      </w:r>
      <w:proofErr w:type="spellEnd"/>
      <w:r w:rsidRPr="008E2DC8">
        <w:rPr>
          <w:rFonts w:ascii="Times New Roman" w:hAnsi="Times New Roman" w:cs="Times New Roman"/>
          <w:sz w:val="28"/>
        </w:rPr>
        <w:t xml:space="preserve"> отрезано железной дорогой и чтобы выехать в город, жителям необходимо ездить в Бугры и использовать развязку возле этого поселка. В итоге это выливается в общие четырехчасовые пробки</w:t>
      </w:r>
      <w:r w:rsidRPr="008E2DC8">
        <w:rPr>
          <w:rStyle w:val="a5"/>
          <w:rFonts w:ascii="Times New Roman" w:hAnsi="Times New Roman" w:cs="Times New Roman"/>
          <w:sz w:val="28"/>
        </w:rPr>
        <w:footnoteReference w:id="36"/>
      </w:r>
      <w:r w:rsidRPr="008E2DC8">
        <w:rPr>
          <w:rFonts w:ascii="Times New Roman" w:hAnsi="Times New Roman" w:cs="Times New Roman"/>
          <w:sz w:val="28"/>
        </w:rPr>
        <w:t xml:space="preserve">. </w:t>
      </w:r>
    </w:p>
    <w:p w:rsidR="00897CD3" w:rsidRPr="008E2DC8" w:rsidRDefault="00897CD3" w:rsidP="00897CD3">
      <w:pPr>
        <w:spacing w:after="0" w:line="360" w:lineRule="auto"/>
        <w:ind w:firstLine="709"/>
        <w:contextualSpacing/>
        <w:jc w:val="both"/>
        <w:rPr>
          <w:rFonts w:ascii="Times New Roman" w:hAnsi="Times New Roman" w:cs="Times New Roman"/>
          <w:sz w:val="28"/>
        </w:rPr>
      </w:pPr>
      <w:r w:rsidRPr="008E2DC8">
        <w:rPr>
          <w:rFonts w:ascii="Times New Roman" w:hAnsi="Times New Roman" w:cs="Times New Roman"/>
          <w:sz w:val="28"/>
        </w:rPr>
        <w:t>Помимо транспортных проблем пригородная застройка обладает сущ</w:t>
      </w:r>
      <w:r w:rsidRPr="008E2DC8">
        <w:rPr>
          <w:rFonts w:ascii="Times New Roman" w:hAnsi="Times New Roman" w:cs="Times New Roman"/>
          <w:sz w:val="28"/>
        </w:rPr>
        <w:t>е</w:t>
      </w:r>
      <w:r w:rsidRPr="008E2DC8">
        <w:rPr>
          <w:rFonts w:ascii="Times New Roman" w:hAnsi="Times New Roman" w:cs="Times New Roman"/>
          <w:sz w:val="28"/>
        </w:rPr>
        <w:t xml:space="preserve">ственными недостатками в плане социальной инфраструктуры. По причине дешевизны квадратных метров, квартиры в подобных жилищных </w:t>
      </w:r>
      <w:r w:rsidRPr="008E2DC8">
        <w:rPr>
          <w:rFonts w:ascii="Times New Roman" w:hAnsi="Times New Roman" w:cs="Times New Roman"/>
          <w:sz w:val="28"/>
        </w:rPr>
        <w:lastRenderedPageBreak/>
        <w:t>комплексах могут выкупаться государством для обеспечения жильем малоимущих гра</w:t>
      </w:r>
      <w:r w:rsidRPr="008E2DC8">
        <w:rPr>
          <w:rFonts w:ascii="Times New Roman" w:hAnsi="Times New Roman" w:cs="Times New Roman"/>
          <w:sz w:val="28"/>
        </w:rPr>
        <w:t>ж</w:t>
      </w:r>
      <w:r w:rsidRPr="008E2DC8">
        <w:rPr>
          <w:rFonts w:ascii="Times New Roman" w:hAnsi="Times New Roman" w:cs="Times New Roman"/>
          <w:sz w:val="28"/>
        </w:rPr>
        <w:t>дан. Фактически жилищный комплекс превращается в социальное жилье, а в дальнейшем, как показывает мировая практика, это грозит образованием ге</w:t>
      </w:r>
      <w:r w:rsidRPr="008E2DC8">
        <w:rPr>
          <w:rFonts w:ascii="Times New Roman" w:hAnsi="Times New Roman" w:cs="Times New Roman"/>
          <w:sz w:val="28"/>
        </w:rPr>
        <w:t>т</w:t>
      </w:r>
      <w:r w:rsidRPr="008E2DC8">
        <w:rPr>
          <w:rFonts w:ascii="Times New Roman" w:hAnsi="Times New Roman" w:cs="Times New Roman"/>
          <w:sz w:val="28"/>
        </w:rPr>
        <w:t>то. За примерами далеко ходить не нужно. В 2015 году Смольный решил з</w:t>
      </w:r>
      <w:r w:rsidRPr="008E2DC8">
        <w:rPr>
          <w:rFonts w:ascii="Times New Roman" w:hAnsi="Times New Roman" w:cs="Times New Roman"/>
          <w:sz w:val="28"/>
        </w:rPr>
        <w:t>а</w:t>
      </w:r>
      <w:r w:rsidRPr="008E2DC8">
        <w:rPr>
          <w:rFonts w:ascii="Times New Roman" w:hAnsi="Times New Roman" w:cs="Times New Roman"/>
          <w:sz w:val="28"/>
        </w:rPr>
        <w:t xml:space="preserve">купить 1725 квартир в ЖК «Новая </w:t>
      </w:r>
      <w:proofErr w:type="spellStart"/>
      <w:r w:rsidRPr="008E2DC8">
        <w:rPr>
          <w:rFonts w:ascii="Times New Roman" w:hAnsi="Times New Roman" w:cs="Times New Roman"/>
          <w:sz w:val="28"/>
        </w:rPr>
        <w:t>Охта</w:t>
      </w:r>
      <w:proofErr w:type="spellEnd"/>
      <w:r w:rsidRPr="008E2DC8">
        <w:rPr>
          <w:rFonts w:ascii="Times New Roman" w:hAnsi="Times New Roman" w:cs="Times New Roman"/>
          <w:sz w:val="28"/>
        </w:rPr>
        <w:t>» (из имевшихся в наличии 4491)</w:t>
      </w:r>
      <w:r w:rsidRPr="008E2DC8">
        <w:rPr>
          <w:rStyle w:val="a5"/>
          <w:rFonts w:ascii="Times New Roman" w:hAnsi="Times New Roman" w:cs="Times New Roman"/>
          <w:sz w:val="28"/>
        </w:rPr>
        <w:footnoteReference w:id="37"/>
      </w:r>
      <w:r w:rsidRPr="008E2DC8">
        <w:rPr>
          <w:rFonts w:ascii="Times New Roman" w:hAnsi="Times New Roman" w:cs="Times New Roman"/>
          <w:sz w:val="28"/>
        </w:rPr>
        <w:t>. Часть из закупленных квартир предназначалась для малоимущих граждан, среди которых были выпускники детских домов. Ни для кого не будет откр</w:t>
      </w:r>
      <w:r w:rsidRPr="008E2DC8">
        <w:rPr>
          <w:rFonts w:ascii="Times New Roman" w:hAnsi="Times New Roman" w:cs="Times New Roman"/>
          <w:sz w:val="28"/>
        </w:rPr>
        <w:t>о</w:t>
      </w:r>
      <w:r w:rsidRPr="008E2DC8">
        <w:rPr>
          <w:rFonts w:ascii="Times New Roman" w:hAnsi="Times New Roman" w:cs="Times New Roman"/>
          <w:sz w:val="28"/>
        </w:rPr>
        <w:t>вением низкий уровень образования и социальной адаптации сирот в детских домах. Чтобы понять, насколько хорош опыт подобного соседства, достато</w:t>
      </w:r>
      <w:r w:rsidRPr="008E2DC8">
        <w:rPr>
          <w:rFonts w:ascii="Times New Roman" w:hAnsi="Times New Roman" w:cs="Times New Roman"/>
          <w:sz w:val="28"/>
        </w:rPr>
        <w:t>ч</w:t>
      </w:r>
      <w:r w:rsidRPr="008E2DC8">
        <w:rPr>
          <w:rFonts w:ascii="Times New Roman" w:hAnsi="Times New Roman" w:cs="Times New Roman"/>
          <w:sz w:val="28"/>
        </w:rPr>
        <w:t xml:space="preserve">но зайти на форумы района и застройщика и </w:t>
      </w:r>
      <w:proofErr w:type="spellStart"/>
      <w:r w:rsidRPr="008E2DC8">
        <w:rPr>
          <w:rFonts w:ascii="Times New Roman" w:hAnsi="Times New Roman" w:cs="Times New Roman"/>
          <w:sz w:val="28"/>
        </w:rPr>
        <w:t>проскроллить</w:t>
      </w:r>
      <w:proofErr w:type="spellEnd"/>
      <w:r w:rsidRPr="008E2DC8">
        <w:rPr>
          <w:rFonts w:ascii="Times New Roman" w:hAnsi="Times New Roman" w:cs="Times New Roman"/>
          <w:sz w:val="28"/>
        </w:rPr>
        <w:t xml:space="preserve"> пару десятков о</w:t>
      </w:r>
      <w:r w:rsidRPr="008E2DC8">
        <w:rPr>
          <w:rFonts w:ascii="Times New Roman" w:hAnsi="Times New Roman" w:cs="Times New Roman"/>
          <w:sz w:val="28"/>
        </w:rPr>
        <w:t>т</w:t>
      </w:r>
      <w:r w:rsidRPr="008E2DC8">
        <w:rPr>
          <w:rFonts w:ascii="Times New Roman" w:hAnsi="Times New Roman" w:cs="Times New Roman"/>
          <w:sz w:val="28"/>
        </w:rPr>
        <w:t>зывов представителей ипотечного класса, для которых проблемные и агре</w:t>
      </w:r>
      <w:r w:rsidRPr="008E2DC8">
        <w:rPr>
          <w:rFonts w:ascii="Times New Roman" w:hAnsi="Times New Roman" w:cs="Times New Roman"/>
          <w:sz w:val="28"/>
        </w:rPr>
        <w:t>с</w:t>
      </w:r>
      <w:r w:rsidRPr="008E2DC8">
        <w:rPr>
          <w:rFonts w:ascii="Times New Roman" w:hAnsi="Times New Roman" w:cs="Times New Roman"/>
          <w:sz w:val="28"/>
        </w:rPr>
        <w:t>сивные подростки стали огромной неожиданностью</w:t>
      </w:r>
      <w:r w:rsidRPr="008E2DC8">
        <w:rPr>
          <w:rStyle w:val="a5"/>
          <w:rFonts w:ascii="Times New Roman" w:hAnsi="Times New Roman" w:cs="Times New Roman"/>
          <w:sz w:val="28"/>
        </w:rPr>
        <w:footnoteReference w:id="38"/>
      </w:r>
      <w:r w:rsidRPr="008E2DC8">
        <w:rPr>
          <w:rFonts w:ascii="Times New Roman" w:hAnsi="Times New Roman" w:cs="Times New Roman"/>
          <w:sz w:val="28"/>
        </w:rPr>
        <w:t xml:space="preserve">. </w:t>
      </w:r>
    </w:p>
    <w:p w:rsidR="00897CD3" w:rsidRPr="008E2DC8" w:rsidRDefault="00897CD3" w:rsidP="00897CD3">
      <w:pPr>
        <w:spacing w:after="0" w:line="360" w:lineRule="auto"/>
        <w:ind w:firstLine="709"/>
        <w:contextualSpacing/>
        <w:jc w:val="both"/>
        <w:rPr>
          <w:rFonts w:ascii="Times New Roman" w:hAnsi="Times New Roman" w:cs="Times New Roman"/>
          <w:sz w:val="28"/>
        </w:rPr>
      </w:pPr>
      <w:r w:rsidRPr="008E2DC8">
        <w:rPr>
          <w:rFonts w:ascii="Times New Roman" w:hAnsi="Times New Roman" w:cs="Times New Roman"/>
          <w:sz w:val="28"/>
        </w:rPr>
        <w:t xml:space="preserve">Проблемы с транспортной и социальной инфраструктурой далеко не все, за скобками остаются низкое качество разработки </w:t>
      </w:r>
      <w:proofErr w:type="spellStart"/>
      <w:r w:rsidRPr="008E2DC8">
        <w:rPr>
          <w:rFonts w:ascii="Times New Roman" w:hAnsi="Times New Roman" w:cs="Times New Roman"/>
          <w:sz w:val="28"/>
        </w:rPr>
        <w:t>придворовых</w:t>
      </w:r>
      <w:proofErr w:type="spellEnd"/>
      <w:r w:rsidRPr="008E2DC8">
        <w:rPr>
          <w:rFonts w:ascii="Times New Roman" w:hAnsi="Times New Roman" w:cs="Times New Roman"/>
          <w:sz w:val="28"/>
        </w:rPr>
        <w:t xml:space="preserve"> и общ</w:t>
      </w:r>
      <w:r w:rsidRPr="008E2DC8">
        <w:rPr>
          <w:rFonts w:ascii="Times New Roman" w:hAnsi="Times New Roman" w:cs="Times New Roman"/>
          <w:sz w:val="28"/>
        </w:rPr>
        <w:t>е</w:t>
      </w:r>
      <w:r w:rsidRPr="008E2DC8">
        <w:rPr>
          <w:rFonts w:ascii="Times New Roman" w:hAnsi="Times New Roman" w:cs="Times New Roman"/>
          <w:sz w:val="28"/>
        </w:rPr>
        <w:t>ственных пространств, архитектуры жилой среды и планировки района. Пр</w:t>
      </w:r>
      <w:r w:rsidRPr="008E2DC8">
        <w:rPr>
          <w:rFonts w:ascii="Times New Roman" w:hAnsi="Times New Roman" w:cs="Times New Roman"/>
          <w:sz w:val="28"/>
        </w:rPr>
        <w:t>о</w:t>
      </w:r>
      <w:r w:rsidRPr="008E2DC8">
        <w:rPr>
          <w:rFonts w:ascii="Times New Roman" w:hAnsi="Times New Roman" w:cs="Times New Roman"/>
          <w:sz w:val="28"/>
        </w:rPr>
        <w:t xml:space="preserve">екты </w:t>
      </w:r>
      <w:proofErr w:type="gramStart"/>
      <w:r w:rsidRPr="008E2DC8">
        <w:rPr>
          <w:rFonts w:ascii="Times New Roman" w:hAnsi="Times New Roman" w:cs="Times New Roman"/>
          <w:sz w:val="28"/>
        </w:rPr>
        <w:t>эконом-класса</w:t>
      </w:r>
      <w:proofErr w:type="gramEnd"/>
      <w:r w:rsidRPr="008E2DC8">
        <w:rPr>
          <w:rFonts w:ascii="Times New Roman" w:hAnsi="Times New Roman" w:cs="Times New Roman"/>
          <w:sz w:val="28"/>
        </w:rPr>
        <w:t xml:space="preserve"> конкурируют в ценовом сегменте и условиями ипотечн</w:t>
      </w:r>
      <w:r w:rsidRPr="008E2DC8">
        <w:rPr>
          <w:rFonts w:ascii="Times New Roman" w:hAnsi="Times New Roman" w:cs="Times New Roman"/>
          <w:sz w:val="28"/>
        </w:rPr>
        <w:t>о</w:t>
      </w:r>
      <w:r w:rsidRPr="008E2DC8">
        <w:rPr>
          <w:rFonts w:ascii="Times New Roman" w:hAnsi="Times New Roman" w:cs="Times New Roman"/>
          <w:sz w:val="28"/>
        </w:rPr>
        <w:t>го кредитования, поскольку сложно говорить о качестве и потребительских характеристиках товара. Сконцентрированная доля предложения на периф</w:t>
      </w:r>
      <w:r w:rsidRPr="008E2DC8">
        <w:rPr>
          <w:rFonts w:ascii="Times New Roman" w:hAnsi="Times New Roman" w:cs="Times New Roman"/>
          <w:sz w:val="28"/>
        </w:rPr>
        <w:t>е</w:t>
      </w:r>
      <w:r w:rsidRPr="008E2DC8">
        <w:rPr>
          <w:rFonts w:ascii="Times New Roman" w:hAnsi="Times New Roman" w:cs="Times New Roman"/>
          <w:sz w:val="28"/>
        </w:rPr>
        <w:t>рийных районах и снижение спроса, очевидно, является устойчивой предп</w:t>
      </w:r>
      <w:r w:rsidRPr="008E2DC8">
        <w:rPr>
          <w:rFonts w:ascii="Times New Roman" w:hAnsi="Times New Roman" w:cs="Times New Roman"/>
          <w:sz w:val="28"/>
        </w:rPr>
        <w:t>о</w:t>
      </w:r>
      <w:r w:rsidRPr="008E2DC8">
        <w:rPr>
          <w:rFonts w:ascii="Times New Roman" w:hAnsi="Times New Roman" w:cs="Times New Roman"/>
          <w:sz w:val="28"/>
        </w:rPr>
        <w:t xml:space="preserve">сылкой классического кризиса перепроизводства.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rPr>
        <w:t>Как отмечают специалисты, элитный рынок наиболее сложен для вв</w:t>
      </w:r>
      <w:r w:rsidRPr="008E2DC8">
        <w:rPr>
          <w:rFonts w:ascii="Times New Roman" w:hAnsi="Times New Roman" w:cs="Times New Roman"/>
          <w:sz w:val="28"/>
        </w:rPr>
        <w:t>е</w:t>
      </w:r>
      <w:r w:rsidRPr="008E2DC8">
        <w:rPr>
          <w:rFonts w:ascii="Times New Roman" w:hAnsi="Times New Roman" w:cs="Times New Roman"/>
          <w:sz w:val="28"/>
        </w:rPr>
        <w:t>дения индикаторов его состояния, поскольку ценообразование здесь не зависит от конкретных и прагматичных принципов рынка. В дело идут субъе</w:t>
      </w:r>
      <w:r w:rsidRPr="008E2DC8">
        <w:rPr>
          <w:rFonts w:ascii="Times New Roman" w:hAnsi="Times New Roman" w:cs="Times New Roman"/>
          <w:sz w:val="28"/>
        </w:rPr>
        <w:t>к</w:t>
      </w:r>
      <w:r w:rsidRPr="008E2DC8">
        <w:rPr>
          <w:rFonts w:ascii="Times New Roman" w:hAnsi="Times New Roman" w:cs="Times New Roman"/>
          <w:sz w:val="28"/>
        </w:rPr>
        <w:t xml:space="preserve">тивные факторы, амбиции продавца и возможности покупателя.  Тем </w:t>
      </w:r>
      <w:r w:rsidRPr="008E2DC8">
        <w:rPr>
          <w:rFonts w:ascii="Times New Roman" w:hAnsi="Times New Roman" w:cs="Times New Roman"/>
          <w:sz w:val="28"/>
        </w:rPr>
        <w:lastRenderedPageBreak/>
        <w:t>не м</w:t>
      </w:r>
      <w:r w:rsidRPr="008E2DC8">
        <w:rPr>
          <w:rFonts w:ascii="Times New Roman" w:hAnsi="Times New Roman" w:cs="Times New Roman"/>
          <w:sz w:val="28"/>
        </w:rPr>
        <w:t>е</w:t>
      </w:r>
      <w:r w:rsidRPr="008E2DC8">
        <w:rPr>
          <w:rFonts w:ascii="Times New Roman" w:hAnsi="Times New Roman" w:cs="Times New Roman"/>
          <w:sz w:val="28"/>
        </w:rPr>
        <w:t>нее, п</w:t>
      </w:r>
      <w:r w:rsidRPr="008E2DC8">
        <w:rPr>
          <w:rFonts w:ascii="Times New Roman" w:hAnsi="Times New Roman" w:cs="Times New Roman"/>
          <w:sz w:val="28"/>
          <w:szCs w:val="28"/>
        </w:rPr>
        <w:t xml:space="preserve">о данным отчета </w:t>
      </w:r>
      <w:r w:rsidRPr="008E2DC8">
        <w:rPr>
          <w:rFonts w:ascii="Times New Roman" w:hAnsi="Times New Roman" w:cs="Times New Roman"/>
          <w:sz w:val="28"/>
          <w:szCs w:val="28"/>
          <w:lang w:val="en-US"/>
        </w:rPr>
        <w:t>Knight</w:t>
      </w:r>
      <w:r w:rsidRPr="008E2DC8">
        <w:rPr>
          <w:rFonts w:ascii="Times New Roman" w:hAnsi="Times New Roman" w:cs="Times New Roman"/>
          <w:sz w:val="28"/>
          <w:szCs w:val="28"/>
        </w:rPr>
        <w:t xml:space="preserve"> </w:t>
      </w:r>
      <w:r w:rsidRPr="008E2DC8">
        <w:rPr>
          <w:rFonts w:ascii="Times New Roman" w:hAnsi="Times New Roman" w:cs="Times New Roman"/>
          <w:sz w:val="28"/>
          <w:szCs w:val="28"/>
          <w:lang w:val="en-US"/>
        </w:rPr>
        <w:t>Frank</w:t>
      </w:r>
      <w:r w:rsidRPr="008E2DC8">
        <w:rPr>
          <w:rFonts w:ascii="Times New Roman" w:hAnsi="Times New Roman" w:cs="Times New Roman"/>
          <w:sz w:val="28"/>
          <w:szCs w:val="28"/>
        </w:rPr>
        <w:t xml:space="preserve"> </w:t>
      </w:r>
      <w:r w:rsidRPr="008E2DC8">
        <w:rPr>
          <w:rFonts w:ascii="Times New Roman" w:hAnsi="Times New Roman" w:cs="Times New Roman"/>
          <w:sz w:val="28"/>
          <w:szCs w:val="28"/>
          <w:lang w:val="en-US"/>
        </w:rPr>
        <w:t>St</w:t>
      </w:r>
      <w:r w:rsidRPr="008E2DC8">
        <w:rPr>
          <w:rFonts w:ascii="Times New Roman" w:hAnsi="Times New Roman" w:cs="Times New Roman"/>
          <w:sz w:val="28"/>
          <w:szCs w:val="28"/>
        </w:rPr>
        <w:t xml:space="preserve"> </w:t>
      </w:r>
      <w:r w:rsidRPr="008E2DC8">
        <w:rPr>
          <w:rFonts w:ascii="Times New Roman" w:hAnsi="Times New Roman" w:cs="Times New Roman"/>
          <w:sz w:val="28"/>
          <w:szCs w:val="28"/>
          <w:lang w:val="en-US"/>
        </w:rPr>
        <w:t>Petersburg</w:t>
      </w:r>
      <w:r w:rsidRPr="008E2DC8">
        <w:rPr>
          <w:rFonts w:ascii="Times New Roman" w:hAnsi="Times New Roman" w:cs="Times New Roman"/>
          <w:sz w:val="28"/>
          <w:szCs w:val="28"/>
        </w:rPr>
        <w:t>, общая площадь предста</w:t>
      </w:r>
      <w:r w:rsidRPr="008E2DC8">
        <w:rPr>
          <w:rFonts w:ascii="Times New Roman" w:hAnsi="Times New Roman" w:cs="Times New Roman"/>
          <w:sz w:val="28"/>
          <w:szCs w:val="28"/>
        </w:rPr>
        <w:t>в</w:t>
      </w:r>
      <w:r w:rsidRPr="008E2DC8">
        <w:rPr>
          <w:rFonts w:ascii="Times New Roman" w:hAnsi="Times New Roman" w:cs="Times New Roman"/>
          <w:sz w:val="28"/>
          <w:szCs w:val="28"/>
        </w:rPr>
        <w:t>ленных в продаже квартир составила 166,4 тыс. м². Традиционно основная доля предложения сконцентрирована в локациях Петроградского и Це</w:t>
      </w:r>
      <w:r w:rsidRPr="008E2DC8">
        <w:rPr>
          <w:rFonts w:ascii="Times New Roman" w:hAnsi="Times New Roman" w:cs="Times New Roman"/>
          <w:sz w:val="28"/>
          <w:szCs w:val="28"/>
        </w:rPr>
        <w:t>н</w:t>
      </w:r>
      <w:r w:rsidRPr="008E2DC8">
        <w:rPr>
          <w:rFonts w:ascii="Times New Roman" w:hAnsi="Times New Roman" w:cs="Times New Roman"/>
          <w:sz w:val="28"/>
          <w:szCs w:val="28"/>
        </w:rPr>
        <w:t xml:space="preserve">трального районов. Если говорить о конкретных представителях, то самые дорогие квартиры – клубный дом </w:t>
      </w:r>
      <w:proofErr w:type="spellStart"/>
      <w:r w:rsidRPr="008E2DC8">
        <w:rPr>
          <w:rFonts w:ascii="Times New Roman" w:hAnsi="Times New Roman" w:cs="Times New Roman"/>
          <w:sz w:val="28"/>
          <w:szCs w:val="28"/>
        </w:rPr>
        <w:t>Art</w:t>
      </w:r>
      <w:proofErr w:type="spellEnd"/>
      <w:r w:rsidRPr="008E2DC8">
        <w:rPr>
          <w:rFonts w:ascii="Times New Roman" w:hAnsi="Times New Roman" w:cs="Times New Roman"/>
          <w:sz w:val="28"/>
          <w:szCs w:val="28"/>
        </w:rPr>
        <w:t xml:space="preserve"> </w:t>
      </w:r>
      <w:proofErr w:type="spellStart"/>
      <w:r w:rsidRPr="008E2DC8">
        <w:rPr>
          <w:rFonts w:ascii="Times New Roman" w:hAnsi="Times New Roman" w:cs="Times New Roman"/>
          <w:sz w:val="28"/>
          <w:szCs w:val="28"/>
        </w:rPr>
        <w:t>View</w:t>
      </w:r>
      <w:proofErr w:type="spellEnd"/>
      <w:r w:rsidRPr="008E2DC8">
        <w:rPr>
          <w:rFonts w:ascii="Times New Roman" w:hAnsi="Times New Roman" w:cs="Times New Roman"/>
          <w:sz w:val="28"/>
          <w:szCs w:val="28"/>
        </w:rPr>
        <w:t xml:space="preserve"> </w:t>
      </w:r>
      <w:proofErr w:type="spellStart"/>
      <w:r w:rsidRPr="008E2DC8">
        <w:rPr>
          <w:rFonts w:ascii="Times New Roman" w:hAnsi="Times New Roman" w:cs="Times New Roman"/>
          <w:sz w:val="28"/>
          <w:szCs w:val="28"/>
        </w:rPr>
        <w:t>House</w:t>
      </w:r>
      <w:proofErr w:type="spellEnd"/>
      <w:r w:rsidRPr="008E2DC8">
        <w:rPr>
          <w:rFonts w:ascii="Times New Roman" w:hAnsi="Times New Roman" w:cs="Times New Roman"/>
          <w:sz w:val="28"/>
          <w:szCs w:val="28"/>
        </w:rPr>
        <w:t xml:space="preserve"> (1 млн. рублей за </w:t>
      </w:r>
      <w:proofErr w:type="gramStart"/>
      <w:r w:rsidRPr="008E2DC8">
        <w:rPr>
          <w:rFonts w:ascii="Times New Roman" w:hAnsi="Times New Roman" w:cs="Times New Roman"/>
          <w:sz w:val="28"/>
          <w:szCs w:val="28"/>
        </w:rPr>
        <w:t>м</w:t>
      </w:r>
      <w:proofErr w:type="gramEnd"/>
      <w:r w:rsidRPr="008E2DC8">
        <w:rPr>
          <w:rFonts w:ascii="Times New Roman" w:hAnsi="Times New Roman" w:cs="Times New Roman"/>
          <w:sz w:val="28"/>
          <w:szCs w:val="28"/>
        </w:rPr>
        <w:t>²), клу</w:t>
      </w:r>
      <w:r w:rsidRPr="008E2DC8">
        <w:rPr>
          <w:rFonts w:ascii="Times New Roman" w:hAnsi="Times New Roman" w:cs="Times New Roman"/>
          <w:sz w:val="28"/>
          <w:szCs w:val="28"/>
        </w:rPr>
        <w:t>б</w:t>
      </w:r>
      <w:r w:rsidRPr="008E2DC8">
        <w:rPr>
          <w:rFonts w:ascii="Times New Roman" w:hAnsi="Times New Roman" w:cs="Times New Roman"/>
          <w:sz w:val="28"/>
          <w:szCs w:val="28"/>
        </w:rPr>
        <w:t xml:space="preserve">ный дом </w:t>
      </w:r>
      <w:proofErr w:type="spellStart"/>
      <w:r w:rsidRPr="008E2DC8">
        <w:rPr>
          <w:rFonts w:ascii="Times New Roman" w:hAnsi="Times New Roman" w:cs="Times New Roman"/>
          <w:sz w:val="28"/>
          <w:szCs w:val="28"/>
        </w:rPr>
        <w:t>Esper</w:t>
      </w:r>
      <w:proofErr w:type="spellEnd"/>
      <w:r w:rsidRPr="008E2DC8">
        <w:rPr>
          <w:rFonts w:ascii="Times New Roman" w:hAnsi="Times New Roman" w:cs="Times New Roman"/>
          <w:sz w:val="28"/>
          <w:szCs w:val="28"/>
        </w:rPr>
        <w:t xml:space="preserve"> </w:t>
      </w:r>
      <w:proofErr w:type="spellStart"/>
      <w:r w:rsidRPr="008E2DC8">
        <w:rPr>
          <w:rFonts w:ascii="Times New Roman" w:hAnsi="Times New Roman" w:cs="Times New Roman"/>
          <w:sz w:val="28"/>
          <w:szCs w:val="28"/>
        </w:rPr>
        <w:t>Club</w:t>
      </w:r>
      <w:proofErr w:type="spellEnd"/>
      <w:r w:rsidRPr="008E2DC8">
        <w:rPr>
          <w:rFonts w:ascii="Times New Roman" w:hAnsi="Times New Roman" w:cs="Times New Roman"/>
          <w:sz w:val="28"/>
          <w:szCs w:val="28"/>
        </w:rPr>
        <w:t xml:space="preserve"> (760 тыс. рублей за м²), клубный дом «Приоритет» (600 тыс. рублей за м²)</w:t>
      </w:r>
      <w:r w:rsidRPr="008E2DC8">
        <w:rPr>
          <w:rStyle w:val="a5"/>
          <w:rFonts w:ascii="Times New Roman" w:hAnsi="Times New Roman" w:cs="Times New Roman"/>
          <w:sz w:val="28"/>
          <w:szCs w:val="28"/>
        </w:rPr>
        <w:footnoteReference w:id="39"/>
      </w:r>
      <w:r w:rsidRPr="008E2DC8">
        <w:rPr>
          <w:rFonts w:ascii="Times New Roman" w:hAnsi="Times New Roman" w:cs="Times New Roman"/>
          <w:sz w:val="28"/>
          <w:szCs w:val="28"/>
        </w:rPr>
        <w:t>.</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В рамках элитного сегмента рынка введено в продажу 495 новых ква</w:t>
      </w:r>
      <w:r w:rsidRPr="008E2DC8">
        <w:rPr>
          <w:rFonts w:ascii="Times New Roman" w:hAnsi="Times New Roman" w:cs="Times New Roman"/>
          <w:sz w:val="28"/>
          <w:szCs w:val="28"/>
        </w:rPr>
        <w:t>р</w:t>
      </w:r>
      <w:r w:rsidRPr="008E2DC8">
        <w:rPr>
          <w:rFonts w:ascii="Times New Roman" w:hAnsi="Times New Roman" w:cs="Times New Roman"/>
          <w:sz w:val="28"/>
          <w:szCs w:val="28"/>
        </w:rPr>
        <w:t>тир общей площадью 58 тыс. м². В продажу введено в два раза больше ква</w:t>
      </w:r>
      <w:r w:rsidRPr="008E2DC8">
        <w:rPr>
          <w:rFonts w:ascii="Times New Roman" w:hAnsi="Times New Roman" w:cs="Times New Roman"/>
          <w:sz w:val="28"/>
          <w:szCs w:val="28"/>
        </w:rPr>
        <w:t>д</w:t>
      </w:r>
      <w:r w:rsidRPr="008E2DC8">
        <w:rPr>
          <w:rFonts w:ascii="Times New Roman" w:hAnsi="Times New Roman" w:cs="Times New Roman"/>
          <w:sz w:val="28"/>
          <w:szCs w:val="28"/>
        </w:rPr>
        <w:t>ратных метров, чем за аналогичный период в 2016 году. За 2017 г. было вв</w:t>
      </w:r>
      <w:r w:rsidRPr="008E2DC8">
        <w:rPr>
          <w:rFonts w:ascii="Times New Roman" w:hAnsi="Times New Roman" w:cs="Times New Roman"/>
          <w:sz w:val="28"/>
          <w:szCs w:val="28"/>
        </w:rPr>
        <w:t>е</w:t>
      </w:r>
      <w:r w:rsidRPr="008E2DC8">
        <w:rPr>
          <w:rFonts w:ascii="Times New Roman" w:hAnsi="Times New Roman" w:cs="Times New Roman"/>
          <w:sz w:val="28"/>
          <w:szCs w:val="28"/>
        </w:rPr>
        <w:t>дено в эксплуатацию 3 крупных жилых комплекса и несколько объектов с меньшим масштабом. В результате доля готового жилья на элитном рынке составила около 50%</w:t>
      </w:r>
      <w:r w:rsidRPr="008E2DC8">
        <w:rPr>
          <w:rStyle w:val="a5"/>
          <w:rFonts w:ascii="Times New Roman" w:hAnsi="Times New Roman" w:cs="Times New Roman"/>
          <w:sz w:val="28"/>
          <w:szCs w:val="28"/>
        </w:rPr>
        <w:footnoteReference w:id="40"/>
      </w:r>
      <w:r w:rsidRPr="008E2DC8">
        <w:rPr>
          <w:rFonts w:ascii="Times New Roman" w:hAnsi="Times New Roman" w:cs="Times New Roman"/>
          <w:sz w:val="28"/>
          <w:szCs w:val="28"/>
        </w:rPr>
        <w:t xml:space="preserve">.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Если говорить о проценте реализации, то по итогам 2017 года было р</w:t>
      </w:r>
      <w:r w:rsidRPr="008E2DC8">
        <w:rPr>
          <w:rFonts w:ascii="Times New Roman" w:hAnsi="Times New Roman" w:cs="Times New Roman"/>
          <w:sz w:val="28"/>
          <w:szCs w:val="28"/>
        </w:rPr>
        <w:t>е</w:t>
      </w:r>
      <w:r w:rsidRPr="008E2DC8">
        <w:rPr>
          <w:rFonts w:ascii="Times New Roman" w:hAnsi="Times New Roman" w:cs="Times New Roman"/>
          <w:sz w:val="28"/>
          <w:szCs w:val="28"/>
        </w:rPr>
        <w:t xml:space="preserve">ализовано 54 тыс. м², что на 14% ниже за 2016 год. Но при этом специалисты </w:t>
      </w:r>
      <w:r w:rsidRPr="008E2DC8">
        <w:rPr>
          <w:rFonts w:ascii="Times New Roman" w:hAnsi="Times New Roman" w:cs="Times New Roman"/>
          <w:sz w:val="28"/>
          <w:szCs w:val="28"/>
          <w:lang w:val="en-US"/>
        </w:rPr>
        <w:t>Knight</w:t>
      </w:r>
      <w:r w:rsidRPr="008E2DC8">
        <w:rPr>
          <w:rFonts w:ascii="Times New Roman" w:hAnsi="Times New Roman" w:cs="Times New Roman"/>
          <w:sz w:val="28"/>
          <w:szCs w:val="28"/>
        </w:rPr>
        <w:t xml:space="preserve"> </w:t>
      </w:r>
      <w:r w:rsidRPr="008E2DC8">
        <w:rPr>
          <w:rFonts w:ascii="Times New Roman" w:hAnsi="Times New Roman" w:cs="Times New Roman"/>
          <w:sz w:val="28"/>
          <w:szCs w:val="28"/>
          <w:lang w:val="en-US"/>
        </w:rPr>
        <w:t>Frank</w:t>
      </w:r>
      <w:r w:rsidRPr="008E2DC8">
        <w:rPr>
          <w:rFonts w:ascii="Times New Roman" w:hAnsi="Times New Roman" w:cs="Times New Roman"/>
          <w:sz w:val="28"/>
          <w:szCs w:val="28"/>
        </w:rPr>
        <w:t xml:space="preserve"> </w:t>
      </w:r>
      <w:r w:rsidRPr="008E2DC8">
        <w:rPr>
          <w:rFonts w:ascii="Times New Roman" w:hAnsi="Times New Roman" w:cs="Times New Roman"/>
          <w:sz w:val="28"/>
          <w:szCs w:val="28"/>
          <w:lang w:val="en-US"/>
        </w:rPr>
        <w:t>St</w:t>
      </w:r>
      <w:r w:rsidRPr="008E2DC8">
        <w:rPr>
          <w:rFonts w:ascii="Times New Roman" w:hAnsi="Times New Roman" w:cs="Times New Roman"/>
          <w:sz w:val="28"/>
          <w:szCs w:val="28"/>
        </w:rPr>
        <w:t xml:space="preserve"> </w:t>
      </w:r>
      <w:r w:rsidRPr="008E2DC8">
        <w:rPr>
          <w:rFonts w:ascii="Times New Roman" w:hAnsi="Times New Roman" w:cs="Times New Roman"/>
          <w:sz w:val="28"/>
          <w:szCs w:val="28"/>
          <w:lang w:val="en-US"/>
        </w:rPr>
        <w:t>Petersburg</w:t>
      </w:r>
      <w:r w:rsidRPr="008E2DC8">
        <w:rPr>
          <w:rFonts w:ascii="Times New Roman" w:hAnsi="Times New Roman" w:cs="Times New Roman"/>
          <w:sz w:val="28"/>
          <w:szCs w:val="28"/>
        </w:rPr>
        <w:t xml:space="preserve"> отмечают рост средней стоимости сделки (+12% по сравнению с аналогичным периодом), а за ним и рост показателя средней площади реализованной квартиры. В 2017 году потребителям были важны инженерные и </w:t>
      </w:r>
      <w:proofErr w:type="gramStart"/>
      <w:r w:rsidRPr="008E2DC8">
        <w:rPr>
          <w:rFonts w:ascii="Times New Roman" w:hAnsi="Times New Roman" w:cs="Times New Roman"/>
          <w:sz w:val="28"/>
          <w:szCs w:val="28"/>
        </w:rPr>
        <w:t>архитектурные решения</w:t>
      </w:r>
      <w:proofErr w:type="gramEnd"/>
      <w:r w:rsidRPr="008E2DC8">
        <w:rPr>
          <w:rFonts w:ascii="Times New Roman" w:hAnsi="Times New Roman" w:cs="Times New Roman"/>
          <w:sz w:val="28"/>
          <w:szCs w:val="28"/>
        </w:rPr>
        <w:t xml:space="preserve"> при выборе жилого комплекса, а та</w:t>
      </w:r>
      <w:r w:rsidRPr="008E2DC8">
        <w:rPr>
          <w:rFonts w:ascii="Times New Roman" w:hAnsi="Times New Roman" w:cs="Times New Roman"/>
          <w:sz w:val="28"/>
          <w:szCs w:val="28"/>
        </w:rPr>
        <w:t>к</w:t>
      </w:r>
      <w:r w:rsidRPr="008E2DC8">
        <w:rPr>
          <w:rFonts w:ascii="Times New Roman" w:hAnsi="Times New Roman" w:cs="Times New Roman"/>
          <w:sz w:val="28"/>
          <w:szCs w:val="28"/>
        </w:rPr>
        <w:t xml:space="preserve">же степень готовности. Средневзвешенная цена за квартиры </w:t>
      </w:r>
      <w:r w:rsidRPr="008E2DC8">
        <w:rPr>
          <w:rFonts w:ascii="Times New Roman" w:hAnsi="Times New Roman" w:cs="Times New Roman"/>
          <w:sz w:val="28"/>
          <w:szCs w:val="28"/>
          <w:lang w:val="en-US"/>
        </w:rPr>
        <w:t>high</w:t>
      </w:r>
      <w:r w:rsidRPr="008E2DC8">
        <w:rPr>
          <w:rFonts w:ascii="Times New Roman" w:hAnsi="Times New Roman" w:cs="Times New Roman"/>
          <w:sz w:val="28"/>
          <w:szCs w:val="28"/>
        </w:rPr>
        <w:t>-</w:t>
      </w:r>
      <w:r w:rsidRPr="008E2DC8">
        <w:rPr>
          <w:rFonts w:ascii="Times New Roman" w:hAnsi="Times New Roman" w:cs="Times New Roman"/>
          <w:sz w:val="28"/>
          <w:szCs w:val="28"/>
          <w:lang w:val="en-US"/>
        </w:rPr>
        <w:t>class</w:t>
      </w:r>
      <w:r w:rsidRPr="008E2DC8">
        <w:rPr>
          <w:rFonts w:ascii="Times New Roman" w:hAnsi="Times New Roman" w:cs="Times New Roman"/>
          <w:sz w:val="28"/>
          <w:szCs w:val="28"/>
        </w:rPr>
        <w:t xml:space="preserve"> за 2017 год на первичном рынке составила 351,6 тыс. руб./</w:t>
      </w:r>
      <w:proofErr w:type="gramStart"/>
      <w:r w:rsidRPr="008E2DC8">
        <w:rPr>
          <w:rFonts w:ascii="Times New Roman" w:hAnsi="Times New Roman" w:cs="Times New Roman"/>
          <w:sz w:val="28"/>
          <w:szCs w:val="28"/>
        </w:rPr>
        <w:t>м</w:t>
      </w:r>
      <w:proofErr w:type="gramEnd"/>
      <w:r w:rsidRPr="008E2DC8">
        <w:rPr>
          <w:rFonts w:ascii="Times New Roman" w:hAnsi="Times New Roman" w:cs="Times New Roman"/>
          <w:sz w:val="28"/>
          <w:szCs w:val="28"/>
        </w:rPr>
        <w:t>².</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 xml:space="preserve">Наконец, самый молодой сегмент недвижимости Санкт-Петербурга – рынок </w:t>
      </w:r>
      <w:proofErr w:type="spellStart"/>
      <w:r w:rsidRPr="008E2DC8">
        <w:rPr>
          <w:rFonts w:ascii="Times New Roman" w:hAnsi="Times New Roman" w:cs="Times New Roman"/>
          <w:sz w:val="28"/>
          <w:szCs w:val="28"/>
        </w:rPr>
        <w:t>апарт</w:t>
      </w:r>
      <w:proofErr w:type="spellEnd"/>
      <w:r w:rsidRPr="008E2DC8">
        <w:rPr>
          <w:rFonts w:ascii="Times New Roman" w:hAnsi="Times New Roman" w:cs="Times New Roman"/>
          <w:sz w:val="28"/>
          <w:szCs w:val="28"/>
        </w:rPr>
        <w:t xml:space="preserve">-отелей. Стоит сделать небольшое отступление. </w:t>
      </w:r>
      <w:proofErr w:type="spellStart"/>
      <w:r w:rsidRPr="008E2DC8">
        <w:rPr>
          <w:rFonts w:ascii="Times New Roman" w:hAnsi="Times New Roman" w:cs="Times New Roman"/>
          <w:sz w:val="28"/>
          <w:szCs w:val="28"/>
        </w:rPr>
        <w:t>Апарт</w:t>
      </w:r>
      <w:proofErr w:type="spellEnd"/>
      <w:r w:rsidRPr="008E2DC8">
        <w:rPr>
          <w:rFonts w:ascii="Times New Roman" w:hAnsi="Times New Roman" w:cs="Times New Roman"/>
          <w:sz w:val="28"/>
          <w:szCs w:val="28"/>
        </w:rPr>
        <w:t xml:space="preserve">-отели – это нежилой фонд, но имеющий в наличии все условия для комфортного </w:t>
      </w:r>
      <w:r w:rsidRPr="008E2DC8">
        <w:rPr>
          <w:rFonts w:ascii="Times New Roman" w:hAnsi="Times New Roman" w:cs="Times New Roman"/>
          <w:sz w:val="28"/>
          <w:szCs w:val="28"/>
        </w:rPr>
        <w:lastRenderedPageBreak/>
        <w:t>проживания. Их стоимость в среднем ниже, чем за квартиры, однако сущ</w:t>
      </w:r>
      <w:r w:rsidRPr="008E2DC8">
        <w:rPr>
          <w:rFonts w:ascii="Times New Roman" w:hAnsi="Times New Roman" w:cs="Times New Roman"/>
          <w:sz w:val="28"/>
          <w:szCs w:val="28"/>
        </w:rPr>
        <w:t>е</w:t>
      </w:r>
      <w:r w:rsidRPr="008E2DC8">
        <w:rPr>
          <w:rFonts w:ascii="Times New Roman" w:hAnsi="Times New Roman" w:cs="Times New Roman"/>
          <w:sz w:val="28"/>
          <w:szCs w:val="28"/>
        </w:rPr>
        <w:t xml:space="preserve">ствует ряд особенностей при владении апартаментами: </w:t>
      </w:r>
    </w:p>
    <w:p w:rsidR="00897CD3" w:rsidRPr="008E2DC8" w:rsidRDefault="00897CD3" w:rsidP="00897CD3">
      <w:pPr>
        <w:pStyle w:val="a6"/>
        <w:numPr>
          <w:ilvl w:val="0"/>
          <w:numId w:val="3"/>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 xml:space="preserve">возможна только временная регистрация; </w:t>
      </w:r>
    </w:p>
    <w:p w:rsidR="00897CD3" w:rsidRPr="008E2DC8" w:rsidRDefault="00897CD3" w:rsidP="00897CD3">
      <w:pPr>
        <w:pStyle w:val="a6"/>
        <w:numPr>
          <w:ilvl w:val="0"/>
          <w:numId w:val="3"/>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 xml:space="preserve">высокая ставка налога на имущество – 0,5%; </w:t>
      </w:r>
    </w:p>
    <w:p w:rsidR="00897CD3" w:rsidRPr="008E2DC8" w:rsidRDefault="00897CD3" w:rsidP="00897CD3">
      <w:pPr>
        <w:pStyle w:val="a6"/>
        <w:numPr>
          <w:ilvl w:val="0"/>
          <w:numId w:val="3"/>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 xml:space="preserve">высокие коммунальные тарифы – на 15-30%. </w:t>
      </w:r>
    </w:p>
    <w:p w:rsidR="00897CD3" w:rsidRPr="008E2DC8" w:rsidRDefault="00897CD3" w:rsidP="00897CD3">
      <w:pPr>
        <w:spacing w:after="0" w:line="360" w:lineRule="auto"/>
        <w:ind w:firstLine="709"/>
        <w:jc w:val="both"/>
        <w:rPr>
          <w:rFonts w:ascii="Times New Roman" w:hAnsi="Times New Roman" w:cs="Times New Roman"/>
          <w:sz w:val="28"/>
          <w:szCs w:val="28"/>
        </w:rPr>
      </w:pPr>
      <w:r w:rsidRPr="008E2DC8">
        <w:rPr>
          <w:rFonts w:ascii="Times New Roman" w:hAnsi="Times New Roman" w:cs="Times New Roman"/>
          <w:sz w:val="28"/>
          <w:szCs w:val="28"/>
        </w:rPr>
        <w:t xml:space="preserve">Помимо цены покупки, привлекательным </w:t>
      </w:r>
      <w:proofErr w:type="spellStart"/>
      <w:r w:rsidRPr="008E2DC8">
        <w:rPr>
          <w:rFonts w:ascii="Times New Roman" w:hAnsi="Times New Roman" w:cs="Times New Roman"/>
          <w:sz w:val="28"/>
          <w:szCs w:val="28"/>
        </w:rPr>
        <w:t>апарт</w:t>
      </w:r>
      <w:proofErr w:type="spellEnd"/>
      <w:r w:rsidRPr="008E2DC8">
        <w:rPr>
          <w:rFonts w:ascii="Times New Roman" w:hAnsi="Times New Roman" w:cs="Times New Roman"/>
          <w:sz w:val="28"/>
          <w:szCs w:val="28"/>
        </w:rPr>
        <w:t>-отели делает место з</w:t>
      </w:r>
      <w:r w:rsidRPr="008E2DC8">
        <w:rPr>
          <w:rFonts w:ascii="Times New Roman" w:hAnsi="Times New Roman" w:cs="Times New Roman"/>
          <w:sz w:val="28"/>
          <w:szCs w:val="28"/>
        </w:rPr>
        <w:t>а</w:t>
      </w:r>
      <w:r w:rsidRPr="008E2DC8">
        <w:rPr>
          <w:rFonts w:ascii="Times New Roman" w:hAnsi="Times New Roman" w:cs="Times New Roman"/>
          <w:sz w:val="28"/>
          <w:szCs w:val="28"/>
        </w:rPr>
        <w:t xml:space="preserve">стройки. Девелопер </w:t>
      </w:r>
      <w:proofErr w:type="spellStart"/>
      <w:r w:rsidRPr="008E2DC8">
        <w:rPr>
          <w:rFonts w:ascii="Times New Roman" w:hAnsi="Times New Roman" w:cs="Times New Roman"/>
          <w:sz w:val="28"/>
          <w:szCs w:val="28"/>
        </w:rPr>
        <w:t>апарт</w:t>
      </w:r>
      <w:proofErr w:type="spellEnd"/>
      <w:r w:rsidRPr="008E2DC8">
        <w:rPr>
          <w:rFonts w:ascii="Times New Roman" w:hAnsi="Times New Roman" w:cs="Times New Roman"/>
          <w:sz w:val="28"/>
          <w:szCs w:val="28"/>
        </w:rPr>
        <w:t xml:space="preserve">-отеля чувствует себя гораздо свободнее, чем </w:t>
      </w:r>
      <w:proofErr w:type="gramStart"/>
      <w:r w:rsidRPr="008E2DC8">
        <w:rPr>
          <w:rFonts w:ascii="Times New Roman" w:hAnsi="Times New Roman" w:cs="Times New Roman"/>
          <w:sz w:val="28"/>
          <w:szCs w:val="28"/>
        </w:rPr>
        <w:t>обычный</w:t>
      </w:r>
      <w:proofErr w:type="gramEnd"/>
      <w:r w:rsidRPr="008E2DC8">
        <w:rPr>
          <w:rFonts w:ascii="Times New Roman" w:hAnsi="Times New Roman" w:cs="Times New Roman"/>
          <w:sz w:val="28"/>
          <w:szCs w:val="28"/>
        </w:rPr>
        <w:t xml:space="preserve"> девелопер жилого фонда. При </w:t>
      </w:r>
      <w:proofErr w:type="spellStart"/>
      <w:r w:rsidRPr="008E2DC8">
        <w:rPr>
          <w:rFonts w:ascii="Times New Roman" w:hAnsi="Times New Roman" w:cs="Times New Roman"/>
          <w:sz w:val="28"/>
          <w:szCs w:val="28"/>
        </w:rPr>
        <w:t>девелопменте</w:t>
      </w:r>
      <w:proofErr w:type="spellEnd"/>
      <w:r w:rsidRPr="008E2DC8">
        <w:rPr>
          <w:rFonts w:ascii="Times New Roman" w:hAnsi="Times New Roman" w:cs="Times New Roman"/>
          <w:sz w:val="28"/>
          <w:szCs w:val="28"/>
        </w:rPr>
        <w:t xml:space="preserve"> </w:t>
      </w:r>
      <w:proofErr w:type="spellStart"/>
      <w:r w:rsidRPr="008E2DC8">
        <w:rPr>
          <w:rFonts w:ascii="Times New Roman" w:hAnsi="Times New Roman" w:cs="Times New Roman"/>
          <w:sz w:val="28"/>
          <w:szCs w:val="28"/>
        </w:rPr>
        <w:t>апарт</w:t>
      </w:r>
      <w:proofErr w:type="spellEnd"/>
      <w:r w:rsidRPr="008E2DC8">
        <w:rPr>
          <w:rFonts w:ascii="Times New Roman" w:hAnsi="Times New Roman" w:cs="Times New Roman"/>
          <w:sz w:val="28"/>
          <w:szCs w:val="28"/>
        </w:rPr>
        <w:t>-отеля застро</w:t>
      </w:r>
      <w:r w:rsidRPr="008E2DC8">
        <w:rPr>
          <w:rFonts w:ascii="Times New Roman" w:hAnsi="Times New Roman" w:cs="Times New Roman"/>
          <w:sz w:val="28"/>
          <w:szCs w:val="28"/>
        </w:rPr>
        <w:t>й</w:t>
      </w:r>
      <w:r w:rsidRPr="008E2DC8">
        <w:rPr>
          <w:rFonts w:ascii="Times New Roman" w:hAnsi="Times New Roman" w:cs="Times New Roman"/>
          <w:sz w:val="28"/>
          <w:szCs w:val="28"/>
        </w:rPr>
        <w:t xml:space="preserve">щик не должен развивать социальную инфраструктуру: детские сады, школы. Поэтому </w:t>
      </w:r>
      <w:proofErr w:type="spellStart"/>
      <w:r w:rsidRPr="008E2DC8">
        <w:rPr>
          <w:rFonts w:ascii="Times New Roman" w:hAnsi="Times New Roman" w:cs="Times New Roman"/>
          <w:sz w:val="28"/>
          <w:szCs w:val="28"/>
        </w:rPr>
        <w:t>апарт</w:t>
      </w:r>
      <w:proofErr w:type="spellEnd"/>
      <w:r w:rsidRPr="008E2DC8">
        <w:rPr>
          <w:rFonts w:ascii="Times New Roman" w:hAnsi="Times New Roman" w:cs="Times New Roman"/>
          <w:sz w:val="28"/>
          <w:szCs w:val="28"/>
        </w:rPr>
        <w:t xml:space="preserve">-отели часто встречаются в черте города, достаточно близко к историческому центру.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Класс апартаментов на рынке недвижимости в Петербурге сформир</w:t>
      </w:r>
      <w:r w:rsidRPr="008E2DC8">
        <w:rPr>
          <w:rFonts w:ascii="Times New Roman" w:hAnsi="Times New Roman" w:cs="Times New Roman"/>
          <w:sz w:val="28"/>
          <w:szCs w:val="28"/>
        </w:rPr>
        <w:t>о</w:t>
      </w:r>
      <w:r w:rsidRPr="008E2DC8">
        <w:rPr>
          <w:rFonts w:ascii="Times New Roman" w:hAnsi="Times New Roman" w:cs="Times New Roman"/>
          <w:sz w:val="28"/>
          <w:szCs w:val="28"/>
        </w:rPr>
        <w:t xml:space="preserve">вался как единый и целостный класс. Покупатель не относится к этому виду жилья как к чему то неведомому. Рынок апартаментов находится в фаворе по сравнению с недвижимостью массового спроса и элитного жилья. Согласно отчету </w:t>
      </w:r>
      <w:r w:rsidRPr="008E2DC8">
        <w:rPr>
          <w:rFonts w:ascii="Times New Roman" w:hAnsi="Times New Roman" w:cs="Times New Roman"/>
          <w:sz w:val="28"/>
          <w:szCs w:val="28"/>
          <w:lang w:val="en-US"/>
        </w:rPr>
        <w:t>Knight</w:t>
      </w:r>
      <w:r w:rsidRPr="008E2DC8">
        <w:rPr>
          <w:rFonts w:ascii="Times New Roman" w:hAnsi="Times New Roman" w:cs="Times New Roman"/>
          <w:sz w:val="28"/>
          <w:szCs w:val="28"/>
        </w:rPr>
        <w:t xml:space="preserve"> </w:t>
      </w:r>
      <w:r w:rsidRPr="008E2DC8">
        <w:rPr>
          <w:rFonts w:ascii="Times New Roman" w:hAnsi="Times New Roman" w:cs="Times New Roman"/>
          <w:sz w:val="28"/>
          <w:szCs w:val="28"/>
          <w:lang w:val="en-US"/>
        </w:rPr>
        <w:t>Frank</w:t>
      </w:r>
      <w:r w:rsidRPr="008E2DC8">
        <w:rPr>
          <w:rFonts w:ascii="Times New Roman" w:hAnsi="Times New Roman" w:cs="Times New Roman"/>
          <w:sz w:val="28"/>
          <w:szCs w:val="28"/>
        </w:rPr>
        <w:t xml:space="preserve"> </w:t>
      </w:r>
      <w:r w:rsidRPr="008E2DC8">
        <w:rPr>
          <w:rFonts w:ascii="Times New Roman" w:hAnsi="Times New Roman" w:cs="Times New Roman"/>
          <w:sz w:val="28"/>
          <w:szCs w:val="28"/>
          <w:lang w:val="en-US"/>
        </w:rPr>
        <w:t>St</w:t>
      </w:r>
      <w:r w:rsidRPr="008E2DC8">
        <w:rPr>
          <w:rFonts w:ascii="Times New Roman" w:hAnsi="Times New Roman" w:cs="Times New Roman"/>
          <w:sz w:val="28"/>
          <w:szCs w:val="28"/>
        </w:rPr>
        <w:t xml:space="preserve"> </w:t>
      </w:r>
      <w:r w:rsidRPr="008E2DC8">
        <w:rPr>
          <w:rFonts w:ascii="Times New Roman" w:hAnsi="Times New Roman" w:cs="Times New Roman"/>
          <w:sz w:val="28"/>
          <w:szCs w:val="28"/>
          <w:lang w:val="en-US"/>
        </w:rPr>
        <w:t>Petersburg</w:t>
      </w:r>
      <w:r w:rsidRPr="008E2DC8">
        <w:rPr>
          <w:rFonts w:ascii="Times New Roman" w:hAnsi="Times New Roman" w:cs="Times New Roman"/>
          <w:sz w:val="28"/>
          <w:szCs w:val="28"/>
        </w:rPr>
        <w:t>. За 9 месяцев 2017 г. на рынок вышло 9 н</w:t>
      </w:r>
      <w:r w:rsidRPr="008E2DC8">
        <w:rPr>
          <w:rFonts w:ascii="Times New Roman" w:hAnsi="Times New Roman" w:cs="Times New Roman"/>
          <w:sz w:val="28"/>
          <w:szCs w:val="28"/>
        </w:rPr>
        <w:t>о</w:t>
      </w:r>
      <w:r w:rsidRPr="008E2DC8">
        <w:rPr>
          <w:rFonts w:ascii="Times New Roman" w:hAnsi="Times New Roman" w:cs="Times New Roman"/>
          <w:sz w:val="28"/>
          <w:szCs w:val="28"/>
        </w:rPr>
        <w:t xml:space="preserve">вых проектов и 5 дополнительных очередей общей площадью около 250 тыс. м².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 xml:space="preserve">Совокупный объем свободного предложения по всем форматам </w:t>
      </w:r>
      <w:proofErr w:type="spellStart"/>
      <w:r w:rsidRPr="008E2DC8">
        <w:rPr>
          <w:rFonts w:ascii="Times New Roman" w:hAnsi="Times New Roman" w:cs="Times New Roman"/>
          <w:sz w:val="28"/>
          <w:szCs w:val="28"/>
        </w:rPr>
        <w:t>апа</w:t>
      </w:r>
      <w:r w:rsidRPr="008E2DC8">
        <w:rPr>
          <w:rFonts w:ascii="Times New Roman" w:hAnsi="Times New Roman" w:cs="Times New Roman"/>
          <w:sz w:val="28"/>
          <w:szCs w:val="28"/>
        </w:rPr>
        <w:t>р</w:t>
      </w:r>
      <w:r w:rsidRPr="008E2DC8">
        <w:rPr>
          <w:rFonts w:ascii="Times New Roman" w:hAnsi="Times New Roman" w:cs="Times New Roman"/>
          <w:sz w:val="28"/>
          <w:szCs w:val="28"/>
        </w:rPr>
        <w:t>тов</w:t>
      </w:r>
      <w:proofErr w:type="spellEnd"/>
      <w:r w:rsidRPr="008E2DC8">
        <w:rPr>
          <w:rFonts w:ascii="Times New Roman" w:hAnsi="Times New Roman" w:cs="Times New Roman"/>
          <w:sz w:val="28"/>
          <w:szCs w:val="28"/>
        </w:rPr>
        <w:t xml:space="preserve"> составил 289,8 тыс. м². А количество городских апартаментов за 9 мес</w:t>
      </w:r>
      <w:r w:rsidRPr="008E2DC8">
        <w:rPr>
          <w:rFonts w:ascii="Times New Roman" w:hAnsi="Times New Roman" w:cs="Times New Roman"/>
          <w:sz w:val="28"/>
          <w:szCs w:val="28"/>
        </w:rPr>
        <w:t>я</w:t>
      </w:r>
      <w:r w:rsidRPr="008E2DC8">
        <w:rPr>
          <w:rFonts w:ascii="Times New Roman" w:hAnsi="Times New Roman" w:cs="Times New Roman"/>
          <w:sz w:val="28"/>
          <w:szCs w:val="28"/>
        </w:rPr>
        <w:t>цев 2017 года увеличился 99%. По структуре предложения сегмента апарт</w:t>
      </w:r>
      <w:r w:rsidRPr="008E2DC8">
        <w:rPr>
          <w:rFonts w:ascii="Times New Roman" w:hAnsi="Times New Roman" w:cs="Times New Roman"/>
          <w:sz w:val="28"/>
          <w:szCs w:val="28"/>
        </w:rPr>
        <w:t>а</w:t>
      </w:r>
      <w:r w:rsidRPr="008E2DC8">
        <w:rPr>
          <w:rFonts w:ascii="Times New Roman" w:hAnsi="Times New Roman" w:cs="Times New Roman"/>
          <w:sz w:val="28"/>
          <w:szCs w:val="28"/>
        </w:rPr>
        <w:t>ментов лидирует Василеостровский район. Активное развитие сегмента се</w:t>
      </w:r>
      <w:r w:rsidRPr="008E2DC8">
        <w:rPr>
          <w:rFonts w:ascii="Times New Roman" w:hAnsi="Times New Roman" w:cs="Times New Roman"/>
          <w:sz w:val="28"/>
          <w:szCs w:val="28"/>
        </w:rPr>
        <w:t>р</w:t>
      </w:r>
      <w:r w:rsidRPr="008E2DC8">
        <w:rPr>
          <w:rFonts w:ascii="Times New Roman" w:hAnsi="Times New Roman" w:cs="Times New Roman"/>
          <w:sz w:val="28"/>
          <w:szCs w:val="28"/>
        </w:rPr>
        <w:t>висных апартаментов привело к увеличению показателя средней цены по сравнению с предыдущим периодом. Основная часть новых проектов отн</w:t>
      </w:r>
      <w:r w:rsidRPr="008E2DC8">
        <w:rPr>
          <w:rFonts w:ascii="Times New Roman" w:hAnsi="Times New Roman" w:cs="Times New Roman"/>
          <w:sz w:val="28"/>
          <w:szCs w:val="28"/>
        </w:rPr>
        <w:t>о</w:t>
      </w:r>
      <w:r w:rsidRPr="008E2DC8">
        <w:rPr>
          <w:rFonts w:ascii="Times New Roman" w:hAnsi="Times New Roman" w:cs="Times New Roman"/>
          <w:sz w:val="28"/>
          <w:szCs w:val="28"/>
        </w:rPr>
        <w:t>сится к сегменту сервисных апартаментов. Преимуществом является в по</w:t>
      </w:r>
      <w:r w:rsidRPr="008E2DC8">
        <w:rPr>
          <w:rFonts w:ascii="Times New Roman" w:hAnsi="Times New Roman" w:cs="Times New Roman"/>
          <w:sz w:val="28"/>
          <w:szCs w:val="28"/>
        </w:rPr>
        <w:t>л</w:t>
      </w:r>
      <w:r w:rsidRPr="008E2DC8">
        <w:rPr>
          <w:rFonts w:ascii="Times New Roman" w:hAnsi="Times New Roman" w:cs="Times New Roman"/>
          <w:sz w:val="28"/>
          <w:szCs w:val="28"/>
        </w:rPr>
        <w:t>ной отделке и меблировке, и программах доходности</w:t>
      </w:r>
      <w:r w:rsidRPr="008E2DC8">
        <w:rPr>
          <w:rStyle w:val="a5"/>
          <w:rFonts w:ascii="Times New Roman" w:hAnsi="Times New Roman" w:cs="Times New Roman"/>
          <w:sz w:val="28"/>
          <w:szCs w:val="28"/>
        </w:rPr>
        <w:footnoteReference w:id="41"/>
      </w:r>
      <w:r w:rsidRPr="008E2DC8">
        <w:rPr>
          <w:rFonts w:ascii="Times New Roman" w:hAnsi="Times New Roman" w:cs="Times New Roman"/>
          <w:sz w:val="28"/>
          <w:szCs w:val="28"/>
        </w:rPr>
        <w:t xml:space="preserve">. </w:t>
      </w:r>
    </w:p>
    <w:p w:rsidR="00897CD3"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lastRenderedPageBreak/>
        <w:t>Подведем итоги. В сегменте жилья масс-</w:t>
      </w:r>
      <w:proofErr w:type="spellStart"/>
      <w:r w:rsidRPr="008E2DC8">
        <w:rPr>
          <w:rFonts w:ascii="Times New Roman" w:hAnsi="Times New Roman" w:cs="Times New Roman"/>
          <w:sz w:val="28"/>
          <w:szCs w:val="28"/>
        </w:rPr>
        <w:t>маркет</w:t>
      </w:r>
      <w:proofErr w:type="spellEnd"/>
      <w:r w:rsidRPr="008E2DC8">
        <w:rPr>
          <w:rFonts w:ascii="Times New Roman" w:hAnsi="Times New Roman" w:cs="Times New Roman"/>
          <w:sz w:val="28"/>
          <w:szCs w:val="28"/>
        </w:rPr>
        <w:t xml:space="preserve"> потребитель постепе</w:t>
      </w:r>
      <w:r w:rsidRPr="008E2DC8">
        <w:rPr>
          <w:rFonts w:ascii="Times New Roman" w:hAnsi="Times New Roman" w:cs="Times New Roman"/>
          <w:sz w:val="28"/>
          <w:szCs w:val="28"/>
        </w:rPr>
        <w:t>н</w:t>
      </w:r>
      <w:r w:rsidRPr="008E2DC8">
        <w:rPr>
          <w:rFonts w:ascii="Times New Roman" w:hAnsi="Times New Roman" w:cs="Times New Roman"/>
          <w:sz w:val="28"/>
          <w:szCs w:val="28"/>
        </w:rPr>
        <w:t>но приходит к тому, что для него теперь гораздо ценнее качественные хара</w:t>
      </w:r>
      <w:r w:rsidRPr="008E2DC8">
        <w:rPr>
          <w:rFonts w:ascii="Times New Roman" w:hAnsi="Times New Roman" w:cs="Times New Roman"/>
          <w:sz w:val="28"/>
          <w:szCs w:val="28"/>
        </w:rPr>
        <w:t>к</w:t>
      </w:r>
      <w:r w:rsidRPr="008E2DC8">
        <w:rPr>
          <w:rFonts w:ascii="Times New Roman" w:hAnsi="Times New Roman" w:cs="Times New Roman"/>
          <w:sz w:val="28"/>
          <w:szCs w:val="28"/>
        </w:rPr>
        <w:t xml:space="preserve">теристики. Оставляя за скобками </w:t>
      </w:r>
      <w:proofErr w:type="gramStart"/>
      <w:r w:rsidRPr="008E2DC8">
        <w:rPr>
          <w:rFonts w:ascii="Times New Roman" w:hAnsi="Times New Roman" w:cs="Times New Roman"/>
          <w:sz w:val="28"/>
          <w:szCs w:val="28"/>
        </w:rPr>
        <w:t>архитектурные решения</w:t>
      </w:r>
      <w:proofErr w:type="gramEnd"/>
      <w:r w:rsidRPr="008E2DC8">
        <w:rPr>
          <w:rFonts w:ascii="Times New Roman" w:hAnsi="Times New Roman" w:cs="Times New Roman"/>
          <w:sz w:val="28"/>
          <w:szCs w:val="28"/>
        </w:rPr>
        <w:t>, транспортная д</w:t>
      </w:r>
      <w:r w:rsidRPr="008E2DC8">
        <w:rPr>
          <w:rFonts w:ascii="Times New Roman" w:hAnsi="Times New Roman" w:cs="Times New Roman"/>
          <w:sz w:val="28"/>
          <w:szCs w:val="28"/>
        </w:rPr>
        <w:t>о</w:t>
      </w:r>
      <w:r w:rsidRPr="008E2DC8">
        <w:rPr>
          <w:rFonts w:ascii="Times New Roman" w:hAnsi="Times New Roman" w:cs="Times New Roman"/>
          <w:sz w:val="28"/>
          <w:szCs w:val="28"/>
        </w:rPr>
        <w:t xml:space="preserve">ступность и социальная инфраструктура – главные критерии качества для ипотечного класса. В сегменте жилья </w:t>
      </w:r>
      <w:r w:rsidRPr="008E2DC8">
        <w:rPr>
          <w:rFonts w:ascii="Times New Roman" w:hAnsi="Times New Roman" w:cs="Times New Roman"/>
          <w:sz w:val="28"/>
          <w:szCs w:val="28"/>
          <w:lang w:val="en-US"/>
        </w:rPr>
        <w:t>high</w:t>
      </w:r>
      <w:r w:rsidRPr="008E2DC8">
        <w:rPr>
          <w:rFonts w:ascii="Times New Roman" w:hAnsi="Times New Roman" w:cs="Times New Roman"/>
          <w:sz w:val="28"/>
          <w:szCs w:val="28"/>
        </w:rPr>
        <w:t>-</w:t>
      </w:r>
      <w:r w:rsidRPr="008E2DC8">
        <w:rPr>
          <w:rFonts w:ascii="Times New Roman" w:hAnsi="Times New Roman" w:cs="Times New Roman"/>
          <w:sz w:val="28"/>
          <w:szCs w:val="28"/>
          <w:lang w:val="en-US"/>
        </w:rPr>
        <w:t>class</w:t>
      </w:r>
      <w:r w:rsidRPr="008E2DC8">
        <w:rPr>
          <w:rFonts w:ascii="Times New Roman" w:hAnsi="Times New Roman" w:cs="Times New Roman"/>
          <w:sz w:val="28"/>
          <w:szCs w:val="28"/>
        </w:rPr>
        <w:t xml:space="preserve"> очевидна невысокая акти</w:t>
      </w:r>
      <w:r w:rsidRPr="008E2DC8">
        <w:rPr>
          <w:rFonts w:ascii="Times New Roman" w:hAnsi="Times New Roman" w:cs="Times New Roman"/>
          <w:sz w:val="28"/>
          <w:szCs w:val="28"/>
        </w:rPr>
        <w:t>в</w:t>
      </w:r>
      <w:r w:rsidRPr="008E2DC8">
        <w:rPr>
          <w:rFonts w:ascii="Times New Roman" w:hAnsi="Times New Roman" w:cs="Times New Roman"/>
          <w:sz w:val="28"/>
          <w:szCs w:val="28"/>
        </w:rPr>
        <w:t>ность среди покупателей, поскольку они не стеснены временными рамками лучшего времени для приобретения недвижимости, а также денежными р</w:t>
      </w:r>
      <w:r w:rsidRPr="008E2DC8">
        <w:rPr>
          <w:rFonts w:ascii="Times New Roman" w:hAnsi="Times New Roman" w:cs="Times New Roman"/>
          <w:sz w:val="28"/>
          <w:szCs w:val="28"/>
        </w:rPr>
        <w:t>е</w:t>
      </w:r>
      <w:r w:rsidRPr="008E2DC8">
        <w:rPr>
          <w:rFonts w:ascii="Times New Roman" w:hAnsi="Times New Roman" w:cs="Times New Roman"/>
          <w:sz w:val="28"/>
          <w:szCs w:val="28"/>
        </w:rPr>
        <w:t>сурсами. Более характерно для них в данном случае доскональное и вним</w:t>
      </w:r>
      <w:r w:rsidRPr="008E2DC8">
        <w:rPr>
          <w:rFonts w:ascii="Times New Roman" w:hAnsi="Times New Roman" w:cs="Times New Roman"/>
          <w:sz w:val="28"/>
          <w:szCs w:val="28"/>
        </w:rPr>
        <w:t>а</w:t>
      </w:r>
      <w:r w:rsidRPr="008E2DC8">
        <w:rPr>
          <w:rFonts w:ascii="Times New Roman" w:hAnsi="Times New Roman" w:cs="Times New Roman"/>
          <w:sz w:val="28"/>
          <w:szCs w:val="28"/>
        </w:rPr>
        <w:t xml:space="preserve">тельное изучение, поскольку недостатка в сданных объектах нет. </w:t>
      </w:r>
      <w:r>
        <w:rPr>
          <w:rFonts w:ascii="Times New Roman" w:hAnsi="Times New Roman" w:cs="Times New Roman"/>
          <w:sz w:val="28"/>
          <w:szCs w:val="28"/>
        </w:rPr>
        <w:t>Рынок апартаментов ожидает дальнейший рост, особенно это касается сегмента се</w:t>
      </w:r>
      <w:r>
        <w:rPr>
          <w:rFonts w:ascii="Times New Roman" w:hAnsi="Times New Roman" w:cs="Times New Roman"/>
          <w:sz w:val="28"/>
          <w:szCs w:val="28"/>
        </w:rPr>
        <w:t>р</w:t>
      </w:r>
      <w:r>
        <w:rPr>
          <w:rFonts w:ascii="Times New Roman" w:hAnsi="Times New Roman" w:cs="Times New Roman"/>
          <w:sz w:val="28"/>
          <w:szCs w:val="28"/>
        </w:rPr>
        <w:t xml:space="preserve">висных </w:t>
      </w:r>
      <w:proofErr w:type="spellStart"/>
      <w:r>
        <w:rPr>
          <w:rFonts w:ascii="Times New Roman" w:hAnsi="Times New Roman" w:cs="Times New Roman"/>
          <w:sz w:val="28"/>
          <w:szCs w:val="28"/>
        </w:rPr>
        <w:t>апартов</w:t>
      </w:r>
      <w:proofErr w:type="spellEnd"/>
      <w:r>
        <w:rPr>
          <w:rFonts w:ascii="Times New Roman" w:hAnsi="Times New Roman" w:cs="Times New Roman"/>
          <w:sz w:val="28"/>
          <w:szCs w:val="28"/>
        </w:rPr>
        <w:t>, поскольку потребитель уже привыкает к такому виду н</w:t>
      </w:r>
      <w:r>
        <w:rPr>
          <w:rFonts w:ascii="Times New Roman" w:hAnsi="Times New Roman" w:cs="Times New Roman"/>
          <w:sz w:val="28"/>
          <w:szCs w:val="28"/>
        </w:rPr>
        <w:t>е</w:t>
      </w:r>
      <w:r>
        <w:rPr>
          <w:rFonts w:ascii="Times New Roman" w:hAnsi="Times New Roman" w:cs="Times New Roman"/>
          <w:sz w:val="28"/>
          <w:szCs w:val="28"/>
        </w:rPr>
        <w:t>движимости. Размещение такого типа жилья не требует от застройщика во</w:t>
      </w:r>
      <w:r>
        <w:rPr>
          <w:rFonts w:ascii="Times New Roman" w:hAnsi="Times New Roman" w:cs="Times New Roman"/>
          <w:sz w:val="28"/>
          <w:szCs w:val="28"/>
        </w:rPr>
        <w:t>з</w:t>
      </w:r>
      <w:r>
        <w:rPr>
          <w:rFonts w:ascii="Times New Roman" w:hAnsi="Times New Roman" w:cs="Times New Roman"/>
          <w:sz w:val="28"/>
          <w:szCs w:val="28"/>
        </w:rPr>
        <w:t xml:space="preserve">ведения социальных объектов, поэтому благодаря </w:t>
      </w:r>
      <w:proofErr w:type="spellStart"/>
      <w:r>
        <w:rPr>
          <w:rFonts w:ascii="Times New Roman" w:hAnsi="Times New Roman" w:cs="Times New Roman"/>
          <w:sz w:val="28"/>
          <w:szCs w:val="28"/>
        </w:rPr>
        <w:t>джентрификации</w:t>
      </w:r>
      <w:proofErr w:type="spellEnd"/>
      <w:r>
        <w:rPr>
          <w:rFonts w:ascii="Times New Roman" w:hAnsi="Times New Roman" w:cs="Times New Roman"/>
          <w:sz w:val="28"/>
          <w:szCs w:val="28"/>
        </w:rPr>
        <w:t xml:space="preserve"> пр</w:t>
      </w:r>
      <w:r>
        <w:rPr>
          <w:rFonts w:ascii="Times New Roman" w:hAnsi="Times New Roman" w:cs="Times New Roman"/>
          <w:sz w:val="28"/>
          <w:szCs w:val="28"/>
        </w:rPr>
        <w:t>о</w:t>
      </w:r>
      <w:r>
        <w:rPr>
          <w:rFonts w:ascii="Times New Roman" w:hAnsi="Times New Roman" w:cs="Times New Roman"/>
          <w:sz w:val="28"/>
          <w:szCs w:val="28"/>
        </w:rPr>
        <w:t>мышленных зон в черте города, сегмент апартаментов будет постепенно о</w:t>
      </w:r>
      <w:r>
        <w:rPr>
          <w:rFonts w:ascii="Times New Roman" w:hAnsi="Times New Roman" w:cs="Times New Roman"/>
          <w:sz w:val="28"/>
          <w:szCs w:val="28"/>
        </w:rPr>
        <w:t>т</w:t>
      </w:r>
      <w:r>
        <w:rPr>
          <w:rFonts w:ascii="Times New Roman" w:hAnsi="Times New Roman" w:cs="Times New Roman"/>
          <w:sz w:val="28"/>
          <w:szCs w:val="28"/>
        </w:rPr>
        <w:t xml:space="preserve">воевывать долю рынка. </w:t>
      </w:r>
    </w:p>
    <w:p w:rsidR="00897CD3" w:rsidRPr="008E2DC8" w:rsidRDefault="00897CD3" w:rsidP="00897CD3">
      <w:pPr>
        <w:pStyle w:val="2"/>
        <w:spacing w:before="0" w:line="360" w:lineRule="auto"/>
        <w:ind w:firstLine="709"/>
        <w:contextualSpacing/>
        <w:jc w:val="both"/>
        <w:rPr>
          <w:rFonts w:cs="Times New Roman"/>
          <w:color w:val="auto"/>
          <w:sz w:val="32"/>
          <w:szCs w:val="18"/>
        </w:rPr>
      </w:pPr>
      <w:bookmarkStart w:id="7" w:name="_Toc513897500"/>
      <w:bookmarkStart w:id="8" w:name="_Toc502880691"/>
      <w:r w:rsidRPr="008E2DC8">
        <w:rPr>
          <w:rFonts w:cs="Times New Roman"/>
          <w:color w:val="auto"/>
          <w:sz w:val="32"/>
        </w:rPr>
        <w:t>1.4 Рынок недвижимости: перспективы развития и пр</w:t>
      </w:r>
      <w:r w:rsidRPr="008E2DC8">
        <w:rPr>
          <w:rFonts w:cs="Times New Roman"/>
          <w:color w:val="auto"/>
          <w:sz w:val="32"/>
        </w:rPr>
        <w:t>о</w:t>
      </w:r>
      <w:r w:rsidRPr="008E2DC8">
        <w:rPr>
          <w:rFonts w:cs="Times New Roman"/>
          <w:color w:val="auto"/>
          <w:sz w:val="32"/>
        </w:rPr>
        <w:t>гнозы</w:t>
      </w:r>
      <w:bookmarkEnd w:id="7"/>
      <w:r w:rsidRPr="008E2DC8">
        <w:rPr>
          <w:rFonts w:cs="Times New Roman"/>
          <w:color w:val="auto"/>
          <w:sz w:val="32"/>
        </w:rPr>
        <w:t xml:space="preserve"> </w:t>
      </w:r>
      <w:bookmarkEnd w:id="8"/>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Нынешние процессы на рынке недвижимости невольно наталкивают на вопрос: что будет дальше? 2017 год для экономики России стал годом во</w:t>
      </w:r>
      <w:r w:rsidRPr="008E2DC8">
        <w:rPr>
          <w:rFonts w:ascii="Times New Roman" w:hAnsi="Times New Roman" w:cs="Times New Roman"/>
          <w:sz w:val="28"/>
          <w:szCs w:val="28"/>
        </w:rPr>
        <w:t>с</w:t>
      </w:r>
      <w:r w:rsidRPr="008E2DC8">
        <w:rPr>
          <w:rFonts w:ascii="Times New Roman" w:hAnsi="Times New Roman" w:cs="Times New Roman"/>
          <w:sz w:val="28"/>
          <w:szCs w:val="28"/>
        </w:rPr>
        <w:t>становления от кризисных событий предыдущих лет. Баррель нефти стал дороже, рубль укрепился по отношению к доллару и стал менее зависим от о</w:t>
      </w:r>
      <w:r w:rsidRPr="008E2DC8">
        <w:rPr>
          <w:rFonts w:ascii="Times New Roman" w:hAnsi="Times New Roman" w:cs="Times New Roman"/>
          <w:sz w:val="28"/>
          <w:szCs w:val="28"/>
        </w:rPr>
        <w:t>с</w:t>
      </w:r>
      <w:r w:rsidRPr="008E2DC8">
        <w:rPr>
          <w:rFonts w:ascii="Times New Roman" w:hAnsi="Times New Roman" w:cs="Times New Roman"/>
          <w:sz w:val="28"/>
          <w:szCs w:val="28"/>
        </w:rPr>
        <w:t>новных энергоносителей, индекс ВВП растет по отношению к показателю 2016 году. Ключевая ставка за 2017 год снижалась Центробанком шесть раз с 10% до 7,75%. За снижением ключевой ставки последовали более выгодные условия по ипотеке и кредитам. Небольшой рост в экономике, вселяет опр</w:t>
      </w:r>
      <w:r w:rsidRPr="008E2DC8">
        <w:rPr>
          <w:rFonts w:ascii="Times New Roman" w:hAnsi="Times New Roman" w:cs="Times New Roman"/>
          <w:sz w:val="28"/>
          <w:szCs w:val="28"/>
        </w:rPr>
        <w:t>е</w:t>
      </w:r>
      <w:r w:rsidRPr="008E2DC8">
        <w:rPr>
          <w:rFonts w:ascii="Times New Roman" w:hAnsi="Times New Roman" w:cs="Times New Roman"/>
          <w:sz w:val="28"/>
          <w:szCs w:val="28"/>
        </w:rPr>
        <w:t xml:space="preserve">деленную надежду на то, что российский рынок недвижимости полностью оправится от кризисных потрясений.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Тем не менее, будет ли этот рост продолжаться? В 2016 году эксперт</w:t>
      </w:r>
      <w:r w:rsidRPr="008E2DC8">
        <w:rPr>
          <w:rFonts w:ascii="Times New Roman" w:hAnsi="Times New Roman" w:cs="Times New Roman"/>
          <w:sz w:val="28"/>
          <w:szCs w:val="28"/>
        </w:rPr>
        <w:t>а</w:t>
      </w:r>
      <w:r w:rsidRPr="008E2DC8">
        <w:rPr>
          <w:rFonts w:ascii="Times New Roman" w:hAnsi="Times New Roman" w:cs="Times New Roman"/>
          <w:sz w:val="28"/>
          <w:szCs w:val="28"/>
        </w:rPr>
        <w:t xml:space="preserve">ми была зафиксирована структурная деградация в российской </w:t>
      </w:r>
      <w:r w:rsidRPr="008E2DC8">
        <w:rPr>
          <w:rFonts w:ascii="Times New Roman" w:hAnsi="Times New Roman" w:cs="Times New Roman"/>
          <w:sz w:val="28"/>
          <w:szCs w:val="28"/>
        </w:rPr>
        <w:lastRenderedPageBreak/>
        <w:t>экономике, связанная с тем, что вклад от сырьевых секторов достиг исторического ма</w:t>
      </w:r>
      <w:r w:rsidRPr="008E2DC8">
        <w:rPr>
          <w:rFonts w:ascii="Times New Roman" w:hAnsi="Times New Roman" w:cs="Times New Roman"/>
          <w:sz w:val="28"/>
          <w:szCs w:val="28"/>
        </w:rPr>
        <w:t>к</w:t>
      </w:r>
      <w:r w:rsidRPr="008E2DC8">
        <w:rPr>
          <w:rFonts w:ascii="Times New Roman" w:hAnsi="Times New Roman" w:cs="Times New Roman"/>
          <w:sz w:val="28"/>
          <w:szCs w:val="28"/>
        </w:rPr>
        <w:t>симума при падении или стагнации не сырьевых</w:t>
      </w:r>
      <w:r w:rsidRPr="008E2DC8">
        <w:rPr>
          <w:rStyle w:val="a5"/>
          <w:rFonts w:ascii="Times New Roman" w:hAnsi="Times New Roman" w:cs="Times New Roman"/>
          <w:sz w:val="28"/>
          <w:szCs w:val="28"/>
        </w:rPr>
        <w:footnoteReference w:id="42"/>
      </w:r>
      <w:r w:rsidRPr="008E2DC8">
        <w:rPr>
          <w:rFonts w:ascii="Times New Roman" w:hAnsi="Times New Roman" w:cs="Times New Roman"/>
          <w:sz w:val="28"/>
          <w:szCs w:val="28"/>
        </w:rPr>
        <w:t>. В 2017 году доминанта сырьевого сектора сохраняется. При нынешнем росте экономики, стоит о</w:t>
      </w:r>
      <w:r w:rsidRPr="008E2DC8">
        <w:rPr>
          <w:rFonts w:ascii="Times New Roman" w:hAnsi="Times New Roman" w:cs="Times New Roman"/>
          <w:sz w:val="28"/>
          <w:szCs w:val="28"/>
        </w:rPr>
        <w:t>т</w:t>
      </w:r>
      <w:r w:rsidRPr="008E2DC8">
        <w:rPr>
          <w:rFonts w:ascii="Times New Roman" w:hAnsi="Times New Roman" w:cs="Times New Roman"/>
          <w:sz w:val="28"/>
          <w:szCs w:val="28"/>
        </w:rPr>
        <w:t>метить, факт того, что население продолжает нищать. Тренды в российской экономике определяются, в том числе исходя из лейтмотивов во внешней п</w:t>
      </w:r>
      <w:r w:rsidRPr="008E2DC8">
        <w:rPr>
          <w:rFonts w:ascii="Times New Roman" w:hAnsi="Times New Roman" w:cs="Times New Roman"/>
          <w:sz w:val="28"/>
          <w:szCs w:val="28"/>
        </w:rPr>
        <w:t>о</w:t>
      </w:r>
      <w:r w:rsidRPr="008E2DC8">
        <w:rPr>
          <w:rFonts w:ascii="Times New Roman" w:hAnsi="Times New Roman" w:cs="Times New Roman"/>
          <w:sz w:val="28"/>
          <w:szCs w:val="28"/>
        </w:rPr>
        <w:t>литике. В декабре 2017 года президентом США одобрен новый пакет сан</w:t>
      </w:r>
      <w:r w:rsidRPr="008E2DC8">
        <w:rPr>
          <w:rFonts w:ascii="Times New Roman" w:hAnsi="Times New Roman" w:cs="Times New Roman"/>
          <w:sz w:val="28"/>
          <w:szCs w:val="28"/>
        </w:rPr>
        <w:t>к</w:t>
      </w:r>
      <w:r w:rsidRPr="008E2DC8">
        <w:rPr>
          <w:rFonts w:ascii="Times New Roman" w:hAnsi="Times New Roman" w:cs="Times New Roman"/>
          <w:sz w:val="28"/>
          <w:szCs w:val="28"/>
        </w:rPr>
        <w:t xml:space="preserve">ций, а в апреле 2018 после публикации </w:t>
      </w:r>
      <w:proofErr w:type="spellStart"/>
      <w:r w:rsidRPr="008E2DC8">
        <w:rPr>
          <w:rFonts w:ascii="Times New Roman" w:hAnsi="Times New Roman" w:cs="Times New Roman"/>
          <w:sz w:val="28"/>
          <w:szCs w:val="28"/>
        </w:rPr>
        <w:t>санкционного</w:t>
      </w:r>
      <w:proofErr w:type="spellEnd"/>
      <w:r w:rsidRPr="008E2DC8">
        <w:rPr>
          <w:rFonts w:ascii="Times New Roman" w:hAnsi="Times New Roman" w:cs="Times New Roman"/>
          <w:sz w:val="28"/>
          <w:szCs w:val="28"/>
        </w:rPr>
        <w:t xml:space="preserve"> списка SDN (</w:t>
      </w:r>
      <w:proofErr w:type="spellStart"/>
      <w:r w:rsidRPr="008E2DC8">
        <w:rPr>
          <w:rFonts w:ascii="Times New Roman" w:hAnsi="Times New Roman" w:cs="Times New Roman"/>
          <w:sz w:val="28"/>
          <w:szCs w:val="28"/>
        </w:rPr>
        <w:t>Specially</w:t>
      </w:r>
      <w:proofErr w:type="spellEnd"/>
      <w:r w:rsidRPr="008E2DC8">
        <w:rPr>
          <w:rFonts w:ascii="Times New Roman" w:hAnsi="Times New Roman" w:cs="Times New Roman"/>
          <w:sz w:val="28"/>
          <w:szCs w:val="28"/>
        </w:rPr>
        <w:t xml:space="preserve"> </w:t>
      </w:r>
      <w:proofErr w:type="spellStart"/>
      <w:r w:rsidRPr="008E2DC8">
        <w:rPr>
          <w:rFonts w:ascii="Times New Roman" w:hAnsi="Times New Roman" w:cs="Times New Roman"/>
          <w:sz w:val="28"/>
          <w:szCs w:val="28"/>
        </w:rPr>
        <w:t>Designated</w:t>
      </w:r>
      <w:proofErr w:type="spellEnd"/>
      <w:r w:rsidRPr="008E2DC8">
        <w:rPr>
          <w:rFonts w:ascii="Times New Roman" w:hAnsi="Times New Roman" w:cs="Times New Roman"/>
          <w:sz w:val="28"/>
          <w:szCs w:val="28"/>
        </w:rPr>
        <w:t xml:space="preserve"> </w:t>
      </w:r>
      <w:proofErr w:type="spellStart"/>
      <w:r w:rsidRPr="008E2DC8">
        <w:rPr>
          <w:rFonts w:ascii="Times New Roman" w:hAnsi="Times New Roman" w:cs="Times New Roman"/>
          <w:sz w:val="28"/>
          <w:szCs w:val="28"/>
        </w:rPr>
        <w:t>Nationals</w:t>
      </w:r>
      <w:proofErr w:type="spellEnd"/>
      <w:r w:rsidRPr="008E2DC8">
        <w:rPr>
          <w:rFonts w:ascii="Times New Roman" w:hAnsi="Times New Roman" w:cs="Times New Roman"/>
          <w:sz w:val="28"/>
          <w:szCs w:val="28"/>
        </w:rPr>
        <w:t xml:space="preserve"> </w:t>
      </w:r>
      <w:proofErr w:type="spellStart"/>
      <w:r w:rsidRPr="008E2DC8">
        <w:rPr>
          <w:rFonts w:ascii="Times New Roman" w:hAnsi="Times New Roman" w:cs="Times New Roman"/>
          <w:sz w:val="28"/>
          <w:szCs w:val="28"/>
        </w:rPr>
        <w:t>List</w:t>
      </w:r>
      <w:proofErr w:type="spellEnd"/>
      <w:r w:rsidRPr="008E2DC8">
        <w:rPr>
          <w:rFonts w:ascii="Times New Roman" w:hAnsi="Times New Roman" w:cs="Times New Roman"/>
          <w:sz w:val="28"/>
          <w:szCs w:val="28"/>
        </w:rPr>
        <w:t>) в первый торговый день российские фондовые и</w:t>
      </w:r>
      <w:r w:rsidRPr="008E2DC8">
        <w:rPr>
          <w:rFonts w:ascii="Times New Roman" w:hAnsi="Times New Roman" w:cs="Times New Roman"/>
          <w:sz w:val="28"/>
          <w:szCs w:val="28"/>
        </w:rPr>
        <w:t>н</w:t>
      </w:r>
      <w:r w:rsidRPr="008E2DC8">
        <w:rPr>
          <w:rFonts w:ascii="Times New Roman" w:hAnsi="Times New Roman" w:cs="Times New Roman"/>
          <w:sz w:val="28"/>
          <w:szCs w:val="28"/>
        </w:rPr>
        <w:t>дексы упали на 8-11%</w:t>
      </w:r>
      <w:r w:rsidRPr="008E2DC8">
        <w:rPr>
          <w:rStyle w:val="a5"/>
          <w:rFonts w:ascii="Times New Roman" w:hAnsi="Times New Roman" w:cs="Times New Roman"/>
          <w:sz w:val="28"/>
          <w:szCs w:val="28"/>
        </w:rPr>
        <w:footnoteReference w:id="43"/>
      </w:r>
      <w:r w:rsidRPr="008E2DC8">
        <w:rPr>
          <w:rFonts w:ascii="Times New Roman" w:hAnsi="Times New Roman" w:cs="Times New Roman"/>
          <w:sz w:val="28"/>
          <w:szCs w:val="28"/>
        </w:rPr>
        <w:t>. Последние тенденции международных отношений говорят о возможной экономической и политической изоляции. Поэтому о</w:t>
      </w:r>
      <w:r w:rsidRPr="008E2DC8">
        <w:rPr>
          <w:rFonts w:ascii="Times New Roman" w:hAnsi="Times New Roman" w:cs="Times New Roman"/>
          <w:sz w:val="28"/>
          <w:szCs w:val="28"/>
        </w:rPr>
        <w:t>д</w:t>
      </w:r>
      <w:r w:rsidRPr="008E2DC8">
        <w:rPr>
          <w:rFonts w:ascii="Times New Roman" w:hAnsi="Times New Roman" w:cs="Times New Roman"/>
          <w:sz w:val="28"/>
          <w:szCs w:val="28"/>
        </w:rPr>
        <w:t>ним из вероятных итогов для экономики России является кризис или стагн</w:t>
      </w:r>
      <w:r w:rsidRPr="008E2DC8">
        <w:rPr>
          <w:rFonts w:ascii="Times New Roman" w:hAnsi="Times New Roman" w:cs="Times New Roman"/>
          <w:sz w:val="28"/>
          <w:szCs w:val="28"/>
        </w:rPr>
        <w:t>а</w:t>
      </w:r>
      <w:r w:rsidRPr="008E2DC8">
        <w:rPr>
          <w:rFonts w:ascii="Times New Roman" w:hAnsi="Times New Roman" w:cs="Times New Roman"/>
          <w:sz w:val="28"/>
          <w:szCs w:val="28"/>
        </w:rPr>
        <w:t>ция, поскольку возможности кратковременного роста исчерпаны</w:t>
      </w:r>
      <w:r w:rsidRPr="008E2DC8">
        <w:rPr>
          <w:rStyle w:val="a5"/>
          <w:rFonts w:ascii="Times New Roman" w:hAnsi="Times New Roman" w:cs="Times New Roman"/>
          <w:sz w:val="28"/>
          <w:szCs w:val="28"/>
        </w:rPr>
        <w:footnoteReference w:id="44"/>
      </w:r>
      <w:r w:rsidRPr="008E2DC8">
        <w:rPr>
          <w:rFonts w:ascii="Times New Roman" w:hAnsi="Times New Roman" w:cs="Times New Roman"/>
          <w:sz w:val="28"/>
          <w:szCs w:val="28"/>
        </w:rPr>
        <w:t xml:space="preserve">.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 xml:space="preserve"> На данный момент можно говорить о нескольких сценариях развития, исходя из анализа публикаций экспертов на эту тему. Существуют два, д</w:t>
      </w:r>
      <w:r w:rsidRPr="008E2DC8">
        <w:rPr>
          <w:rFonts w:ascii="Times New Roman" w:hAnsi="Times New Roman" w:cs="Times New Roman"/>
          <w:sz w:val="28"/>
          <w:szCs w:val="28"/>
        </w:rPr>
        <w:t>о</w:t>
      </w:r>
      <w:r w:rsidRPr="008E2DC8">
        <w:rPr>
          <w:rFonts w:ascii="Times New Roman" w:hAnsi="Times New Roman" w:cs="Times New Roman"/>
          <w:sz w:val="28"/>
          <w:szCs w:val="28"/>
        </w:rPr>
        <w:t>статочно полярных. Суть пессимистического сценария заключается в том, что стабилизации экономики стоит ждать не ранее 2020 года, поскольку ожидать резкого увеличения заработных плат, а вслед за этим спроса на н</w:t>
      </w:r>
      <w:r w:rsidRPr="008E2DC8">
        <w:rPr>
          <w:rFonts w:ascii="Times New Roman" w:hAnsi="Times New Roman" w:cs="Times New Roman"/>
          <w:sz w:val="28"/>
          <w:szCs w:val="28"/>
        </w:rPr>
        <w:t>е</w:t>
      </w:r>
      <w:r w:rsidRPr="008E2DC8">
        <w:rPr>
          <w:rFonts w:ascii="Times New Roman" w:hAnsi="Times New Roman" w:cs="Times New Roman"/>
          <w:sz w:val="28"/>
          <w:szCs w:val="28"/>
        </w:rPr>
        <w:t>движимость будет весьма наивно. Цена квадратного метра, даже при учете всех скидок остается колоссальной – это огромные деньги в стране, где сре</w:t>
      </w:r>
      <w:r w:rsidRPr="008E2DC8">
        <w:rPr>
          <w:rFonts w:ascii="Times New Roman" w:hAnsi="Times New Roman" w:cs="Times New Roman"/>
          <w:sz w:val="28"/>
          <w:szCs w:val="28"/>
        </w:rPr>
        <w:t>д</w:t>
      </w:r>
      <w:r w:rsidRPr="008E2DC8">
        <w:rPr>
          <w:rFonts w:ascii="Times New Roman" w:hAnsi="Times New Roman" w:cs="Times New Roman"/>
          <w:sz w:val="28"/>
          <w:szCs w:val="28"/>
        </w:rPr>
        <w:t>няя заработная плата, согласно данным Росстата составляет 36746 рублей</w:t>
      </w:r>
      <w:r w:rsidRPr="008E2DC8">
        <w:rPr>
          <w:rStyle w:val="a5"/>
          <w:rFonts w:ascii="Times New Roman" w:hAnsi="Times New Roman" w:cs="Times New Roman"/>
          <w:sz w:val="28"/>
          <w:szCs w:val="28"/>
        </w:rPr>
        <w:footnoteReference w:id="45"/>
      </w:r>
      <w:r w:rsidRPr="008E2DC8">
        <w:rPr>
          <w:rFonts w:ascii="Times New Roman" w:hAnsi="Times New Roman" w:cs="Times New Roman"/>
          <w:sz w:val="28"/>
          <w:szCs w:val="28"/>
        </w:rPr>
        <w:t xml:space="preserve">. Даже </w:t>
      </w:r>
      <w:proofErr w:type="spellStart"/>
      <w:r w:rsidRPr="008E2DC8">
        <w:rPr>
          <w:rFonts w:ascii="Times New Roman" w:hAnsi="Times New Roman" w:cs="Times New Roman"/>
          <w:sz w:val="28"/>
          <w:szCs w:val="28"/>
        </w:rPr>
        <w:t>скидочные</w:t>
      </w:r>
      <w:proofErr w:type="spellEnd"/>
      <w:r w:rsidRPr="008E2DC8">
        <w:rPr>
          <w:rFonts w:ascii="Times New Roman" w:hAnsi="Times New Roman" w:cs="Times New Roman"/>
          <w:sz w:val="28"/>
          <w:szCs w:val="28"/>
        </w:rPr>
        <w:t xml:space="preserve"> программы на недвижимость не могут существенно повл</w:t>
      </w:r>
      <w:r w:rsidRPr="008E2DC8">
        <w:rPr>
          <w:rFonts w:ascii="Times New Roman" w:hAnsi="Times New Roman" w:cs="Times New Roman"/>
          <w:sz w:val="28"/>
          <w:szCs w:val="28"/>
        </w:rPr>
        <w:t>и</w:t>
      </w:r>
      <w:r w:rsidRPr="008E2DC8">
        <w:rPr>
          <w:rFonts w:ascii="Times New Roman" w:hAnsi="Times New Roman" w:cs="Times New Roman"/>
          <w:sz w:val="28"/>
          <w:szCs w:val="28"/>
        </w:rPr>
        <w:t xml:space="preserve">ять на сложившуюся ситуацию, ведь как отмечалось ранее, реальные доходы населения продолжают снижаться.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proofErr w:type="gramStart"/>
      <w:r w:rsidRPr="008E2DC8">
        <w:rPr>
          <w:rFonts w:ascii="Times New Roman" w:hAnsi="Times New Roman" w:cs="Times New Roman"/>
          <w:sz w:val="28"/>
          <w:szCs w:val="28"/>
        </w:rPr>
        <w:lastRenderedPageBreak/>
        <w:t>В то же время, в послании Федеральному Собранию В.В. Путин заявил о том, что ставку по ипотеке нужно снижать и дальше до 7-8%</w:t>
      </w:r>
      <w:r w:rsidRPr="008E2DC8">
        <w:rPr>
          <w:rStyle w:val="a5"/>
          <w:rFonts w:ascii="Times New Roman" w:hAnsi="Times New Roman" w:cs="Times New Roman"/>
          <w:sz w:val="28"/>
          <w:szCs w:val="28"/>
        </w:rPr>
        <w:footnoteReference w:id="46"/>
      </w:r>
      <w:r w:rsidRPr="008E2DC8">
        <w:rPr>
          <w:rFonts w:ascii="Times New Roman" w:hAnsi="Times New Roman" w:cs="Times New Roman"/>
          <w:sz w:val="28"/>
          <w:szCs w:val="28"/>
        </w:rPr>
        <w:t>. Также пр</w:t>
      </w:r>
      <w:r w:rsidRPr="008E2DC8">
        <w:rPr>
          <w:rFonts w:ascii="Times New Roman" w:hAnsi="Times New Roman" w:cs="Times New Roman"/>
          <w:sz w:val="28"/>
          <w:szCs w:val="28"/>
        </w:rPr>
        <w:t>е</w:t>
      </w:r>
      <w:r w:rsidRPr="008E2DC8">
        <w:rPr>
          <w:rFonts w:ascii="Times New Roman" w:hAnsi="Times New Roman" w:cs="Times New Roman"/>
          <w:sz w:val="28"/>
          <w:szCs w:val="28"/>
        </w:rPr>
        <w:t>зидентом Российской Федерации было отмечен тот, факт, что в будущем году для многодетных семей будет дан старт социальным программам по ипотечному кредитования с шестипроцентной ставкой и частичным госуда</w:t>
      </w:r>
      <w:r w:rsidRPr="008E2DC8">
        <w:rPr>
          <w:rFonts w:ascii="Times New Roman" w:hAnsi="Times New Roman" w:cs="Times New Roman"/>
          <w:sz w:val="28"/>
          <w:szCs w:val="28"/>
        </w:rPr>
        <w:t>р</w:t>
      </w:r>
      <w:r w:rsidRPr="008E2DC8">
        <w:rPr>
          <w:rFonts w:ascii="Times New Roman" w:hAnsi="Times New Roman" w:cs="Times New Roman"/>
          <w:sz w:val="28"/>
          <w:szCs w:val="28"/>
        </w:rPr>
        <w:t>ственным субсидированием.</w:t>
      </w:r>
      <w:proofErr w:type="gramEnd"/>
      <w:r w:rsidRPr="008E2DC8">
        <w:rPr>
          <w:rFonts w:ascii="Times New Roman" w:hAnsi="Times New Roman" w:cs="Times New Roman"/>
          <w:sz w:val="28"/>
          <w:szCs w:val="28"/>
        </w:rPr>
        <w:t xml:space="preserve"> Слова президента подтверждаются первым з</w:t>
      </w:r>
      <w:r w:rsidRPr="008E2DC8">
        <w:rPr>
          <w:rFonts w:ascii="Times New Roman" w:hAnsi="Times New Roman" w:cs="Times New Roman"/>
          <w:sz w:val="28"/>
          <w:szCs w:val="28"/>
        </w:rPr>
        <w:t>а</w:t>
      </w:r>
      <w:r w:rsidRPr="008E2DC8">
        <w:rPr>
          <w:rFonts w:ascii="Times New Roman" w:hAnsi="Times New Roman" w:cs="Times New Roman"/>
          <w:sz w:val="28"/>
          <w:szCs w:val="28"/>
        </w:rPr>
        <w:t>местителем председателя правительства РФ И.И. Шуваловым, который ск</w:t>
      </w:r>
      <w:r w:rsidRPr="008E2DC8">
        <w:rPr>
          <w:rFonts w:ascii="Times New Roman" w:hAnsi="Times New Roman" w:cs="Times New Roman"/>
          <w:sz w:val="28"/>
          <w:szCs w:val="28"/>
        </w:rPr>
        <w:t>а</w:t>
      </w:r>
      <w:r w:rsidRPr="008E2DC8">
        <w:rPr>
          <w:rFonts w:ascii="Times New Roman" w:hAnsi="Times New Roman" w:cs="Times New Roman"/>
          <w:sz w:val="28"/>
          <w:szCs w:val="28"/>
        </w:rPr>
        <w:t>зал о том, что в 2018 году должен начаться процесс снижения ставок по ип</w:t>
      </w:r>
      <w:r w:rsidRPr="008E2DC8">
        <w:rPr>
          <w:rFonts w:ascii="Times New Roman" w:hAnsi="Times New Roman" w:cs="Times New Roman"/>
          <w:sz w:val="28"/>
          <w:szCs w:val="28"/>
        </w:rPr>
        <w:t>о</w:t>
      </w:r>
      <w:r w:rsidRPr="008E2DC8">
        <w:rPr>
          <w:rFonts w:ascii="Times New Roman" w:hAnsi="Times New Roman" w:cs="Times New Roman"/>
          <w:sz w:val="28"/>
          <w:szCs w:val="28"/>
        </w:rPr>
        <w:t xml:space="preserve">течным кредитам для населения, который станет катализатором изменений на рынке недвижимости в лучшую сторону, а также общему экономическому фону.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Приведенные сценарии еще раз подтверждают тезис о том, что прогн</w:t>
      </w:r>
      <w:r w:rsidRPr="008E2DC8">
        <w:rPr>
          <w:rFonts w:ascii="Times New Roman" w:hAnsi="Times New Roman" w:cs="Times New Roman"/>
          <w:sz w:val="28"/>
          <w:szCs w:val="28"/>
        </w:rPr>
        <w:t>о</w:t>
      </w:r>
      <w:r w:rsidRPr="008E2DC8">
        <w:rPr>
          <w:rFonts w:ascii="Times New Roman" w:hAnsi="Times New Roman" w:cs="Times New Roman"/>
          <w:sz w:val="28"/>
          <w:szCs w:val="28"/>
        </w:rPr>
        <w:t>зирование в этой отрасли зависит от факторов сугубо динамических, что з</w:t>
      </w:r>
      <w:r w:rsidRPr="008E2DC8">
        <w:rPr>
          <w:rFonts w:ascii="Times New Roman" w:hAnsi="Times New Roman" w:cs="Times New Roman"/>
          <w:sz w:val="28"/>
          <w:szCs w:val="28"/>
        </w:rPr>
        <w:t>а</w:t>
      </w:r>
      <w:r w:rsidRPr="008E2DC8">
        <w:rPr>
          <w:rFonts w:ascii="Times New Roman" w:hAnsi="Times New Roman" w:cs="Times New Roman"/>
          <w:sz w:val="28"/>
          <w:szCs w:val="28"/>
        </w:rPr>
        <w:t xml:space="preserve">трудняет попытку осмысления перспектив. Тем не менее, стоит рассмотреть те предпосылки, которые существуют на данный момент времени.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 xml:space="preserve">Главная новость 2017 года для рынка </w:t>
      </w:r>
      <w:proofErr w:type="gramStart"/>
      <w:r w:rsidRPr="008E2DC8">
        <w:rPr>
          <w:rFonts w:ascii="Times New Roman" w:hAnsi="Times New Roman" w:cs="Times New Roman"/>
          <w:sz w:val="28"/>
          <w:szCs w:val="28"/>
        </w:rPr>
        <w:t>недвижимости</w:t>
      </w:r>
      <w:proofErr w:type="gramEnd"/>
      <w:r w:rsidRPr="008E2DC8">
        <w:rPr>
          <w:rFonts w:ascii="Times New Roman" w:hAnsi="Times New Roman" w:cs="Times New Roman"/>
          <w:sz w:val="28"/>
          <w:szCs w:val="28"/>
        </w:rPr>
        <w:t xml:space="preserve"> безусловно явл</w:t>
      </w:r>
      <w:r w:rsidRPr="008E2DC8">
        <w:rPr>
          <w:rFonts w:ascii="Times New Roman" w:hAnsi="Times New Roman" w:cs="Times New Roman"/>
          <w:sz w:val="28"/>
          <w:szCs w:val="28"/>
        </w:rPr>
        <w:t>я</w:t>
      </w:r>
      <w:r w:rsidRPr="008E2DC8">
        <w:rPr>
          <w:rFonts w:ascii="Times New Roman" w:hAnsi="Times New Roman" w:cs="Times New Roman"/>
          <w:sz w:val="28"/>
          <w:szCs w:val="28"/>
        </w:rPr>
        <w:t>ется то, что президент Российской Федерации дал поручение правительству, Центробанку и Агентству ипотечного жилищного кредитования (АИЖК) разработать план выхода из системы строительства на долевых началах. Д</w:t>
      </w:r>
      <w:r w:rsidRPr="008E2DC8">
        <w:rPr>
          <w:rFonts w:ascii="Times New Roman" w:hAnsi="Times New Roman" w:cs="Times New Roman"/>
          <w:sz w:val="28"/>
          <w:szCs w:val="28"/>
        </w:rPr>
        <w:t>е</w:t>
      </w:r>
      <w:r w:rsidRPr="008E2DC8">
        <w:rPr>
          <w:rFonts w:ascii="Times New Roman" w:hAnsi="Times New Roman" w:cs="Times New Roman"/>
          <w:sz w:val="28"/>
          <w:szCs w:val="28"/>
        </w:rPr>
        <w:t>велоперам предлагается искать менее источники финансирования с мин</w:t>
      </w:r>
      <w:r w:rsidRPr="008E2DC8">
        <w:rPr>
          <w:rFonts w:ascii="Times New Roman" w:hAnsi="Times New Roman" w:cs="Times New Roman"/>
          <w:sz w:val="28"/>
          <w:szCs w:val="28"/>
        </w:rPr>
        <w:t>и</w:t>
      </w:r>
      <w:r w:rsidRPr="008E2DC8">
        <w:rPr>
          <w:rFonts w:ascii="Times New Roman" w:hAnsi="Times New Roman" w:cs="Times New Roman"/>
          <w:sz w:val="28"/>
          <w:szCs w:val="28"/>
        </w:rPr>
        <w:t>мальным риском для денег населения, как например проектное кредитование банков</w:t>
      </w:r>
      <w:r w:rsidRPr="008E2DC8">
        <w:rPr>
          <w:rStyle w:val="a5"/>
          <w:rFonts w:ascii="Times New Roman" w:hAnsi="Times New Roman" w:cs="Times New Roman"/>
        </w:rPr>
        <w:footnoteReference w:id="47"/>
      </w:r>
      <w:r w:rsidRPr="008E2DC8">
        <w:rPr>
          <w:rFonts w:ascii="Times New Roman" w:hAnsi="Times New Roman" w:cs="Times New Roman"/>
          <w:sz w:val="28"/>
          <w:szCs w:val="28"/>
        </w:rPr>
        <w:t xml:space="preserve">.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 xml:space="preserve">Для сегмента первичной недвижимости это настоящий удар, который может полностью перекроить рынок. Долевое строительство – это основной источник финансирования девелоперов первичной недвижимости. Как </w:t>
      </w:r>
      <w:r w:rsidRPr="008E2DC8">
        <w:rPr>
          <w:rFonts w:ascii="Times New Roman" w:hAnsi="Times New Roman" w:cs="Times New Roman"/>
          <w:sz w:val="28"/>
          <w:szCs w:val="28"/>
        </w:rPr>
        <w:lastRenderedPageBreak/>
        <w:t>утверждают эксперты, в среднем 80% квартир раскупается до сдачи дома в эксплуатацию, а после завершения строительства непроданными остаются лишь 10-20% недвижимости</w:t>
      </w:r>
      <w:r w:rsidRPr="008E2DC8">
        <w:rPr>
          <w:rStyle w:val="a5"/>
          <w:rFonts w:ascii="Times New Roman" w:hAnsi="Times New Roman" w:cs="Times New Roman"/>
          <w:sz w:val="28"/>
          <w:szCs w:val="28"/>
        </w:rPr>
        <w:footnoteReference w:id="48"/>
      </w:r>
      <w:r w:rsidRPr="008E2DC8">
        <w:rPr>
          <w:rFonts w:ascii="Times New Roman" w:hAnsi="Times New Roman" w:cs="Times New Roman"/>
          <w:sz w:val="28"/>
          <w:szCs w:val="28"/>
        </w:rPr>
        <w:t>. Конечно, инициатива направлена на защиту потребителя, чтобы он больше не оказался в роли обманутого дольщика, о</w:t>
      </w:r>
      <w:r w:rsidRPr="008E2DC8">
        <w:rPr>
          <w:rFonts w:ascii="Times New Roman" w:hAnsi="Times New Roman" w:cs="Times New Roman"/>
          <w:sz w:val="28"/>
          <w:szCs w:val="28"/>
        </w:rPr>
        <w:t>д</w:t>
      </w:r>
      <w:r w:rsidRPr="008E2DC8">
        <w:rPr>
          <w:rFonts w:ascii="Times New Roman" w:hAnsi="Times New Roman" w:cs="Times New Roman"/>
          <w:sz w:val="28"/>
          <w:szCs w:val="28"/>
        </w:rPr>
        <w:t>нако действительно ли это окажет положительное влияние?</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Во-первых, часть бизнеса уйдет, в так называемую, серую зону и на рыке останутся крупные игроки, чьи цены за квадратный метр довольно в</w:t>
      </w:r>
      <w:r w:rsidRPr="008E2DC8">
        <w:rPr>
          <w:rFonts w:ascii="Times New Roman" w:hAnsi="Times New Roman" w:cs="Times New Roman"/>
          <w:sz w:val="28"/>
          <w:szCs w:val="28"/>
        </w:rPr>
        <w:t>ы</w:t>
      </w:r>
      <w:r w:rsidRPr="008E2DC8">
        <w:rPr>
          <w:rFonts w:ascii="Times New Roman" w:hAnsi="Times New Roman" w:cs="Times New Roman"/>
          <w:sz w:val="28"/>
          <w:szCs w:val="28"/>
        </w:rPr>
        <w:t>соки. Во-вторых, если девелопер располагает собственными средствами, то реализация квартир будет на финальной стадии готовности, а это означает существенное прибавление к стоимости. Долевое строительство обеспечив</w:t>
      </w:r>
      <w:r w:rsidRPr="008E2DC8">
        <w:rPr>
          <w:rFonts w:ascii="Times New Roman" w:hAnsi="Times New Roman" w:cs="Times New Roman"/>
          <w:sz w:val="28"/>
          <w:szCs w:val="28"/>
        </w:rPr>
        <w:t>а</w:t>
      </w:r>
      <w:r w:rsidRPr="008E2DC8">
        <w:rPr>
          <w:rFonts w:ascii="Times New Roman" w:hAnsi="Times New Roman" w:cs="Times New Roman"/>
          <w:sz w:val="28"/>
          <w:szCs w:val="28"/>
        </w:rPr>
        <w:t>ло более низкую стоимость реализации квартир по причине того, что стро</w:t>
      </w:r>
      <w:r w:rsidRPr="008E2DC8">
        <w:rPr>
          <w:rFonts w:ascii="Times New Roman" w:hAnsi="Times New Roman" w:cs="Times New Roman"/>
          <w:sz w:val="28"/>
          <w:szCs w:val="28"/>
        </w:rPr>
        <w:t>и</w:t>
      </w:r>
      <w:r w:rsidRPr="008E2DC8">
        <w:rPr>
          <w:rFonts w:ascii="Times New Roman" w:hAnsi="Times New Roman" w:cs="Times New Roman"/>
          <w:sz w:val="28"/>
          <w:szCs w:val="28"/>
        </w:rPr>
        <w:t>тельство находится в стадии нулевого цикла (рытья котлована). В-третьих, в качестве альтернативного источника финансирования проектов можно выд</w:t>
      </w:r>
      <w:r w:rsidRPr="008E2DC8">
        <w:rPr>
          <w:rFonts w:ascii="Times New Roman" w:hAnsi="Times New Roman" w:cs="Times New Roman"/>
          <w:sz w:val="28"/>
          <w:szCs w:val="28"/>
        </w:rPr>
        <w:t>е</w:t>
      </w:r>
      <w:r w:rsidRPr="008E2DC8">
        <w:rPr>
          <w:rFonts w:ascii="Times New Roman" w:hAnsi="Times New Roman" w:cs="Times New Roman"/>
          <w:sz w:val="28"/>
          <w:szCs w:val="28"/>
        </w:rPr>
        <w:t>лить только банковские кредиты. Средства, поступившие от дольщиков это дешевые деньги для девелопера, в то время как банковские кредиты – дор</w:t>
      </w:r>
      <w:r w:rsidRPr="008E2DC8">
        <w:rPr>
          <w:rFonts w:ascii="Times New Roman" w:hAnsi="Times New Roman" w:cs="Times New Roman"/>
          <w:sz w:val="28"/>
          <w:szCs w:val="28"/>
        </w:rPr>
        <w:t>о</w:t>
      </w:r>
      <w:r w:rsidRPr="008E2DC8">
        <w:rPr>
          <w:rFonts w:ascii="Times New Roman" w:hAnsi="Times New Roman" w:cs="Times New Roman"/>
          <w:sz w:val="28"/>
          <w:szCs w:val="28"/>
        </w:rPr>
        <w:t>гие. Конечно, многое будет зависеть от условий кредитования застройщиков, но для банков рынок недвижимости считается высоко рискованным</w:t>
      </w:r>
      <w:r w:rsidRPr="008E2DC8">
        <w:rPr>
          <w:rStyle w:val="a5"/>
          <w:rFonts w:ascii="Times New Roman" w:hAnsi="Times New Roman" w:cs="Times New Roman"/>
          <w:sz w:val="28"/>
          <w:szCs w:val="28"/>
        </w:rPr>
        <w:footnoteReference w:id="49"/>
      </w:r>
      <w:r w:rsidRPr="008E2DC8">
        <w:rPr>
          <w:rFonts w:ascii="Times New Roman" w:hAnsi="Times New Roman" w:cs="Times New Roman"/>
          <w:sz w:val="28"/>
          <w:szCs w:val="28"/>
        </w:rPr>
        <w:t>. В ит</w:t>
      </w:r>
      <w:r w:rsidRPr="008E2DC8">
        <w:rPr>
          <w:rFonts w:ascii="Times New Roman" w:hAnsi="Times New Roman" w:cs="Times New Roman"/>
          <w:sz w:val="28"/>
          <w:szCs w:val="28"/>
        </w:rPr>
        <w:t>о</w:t>
      </w:r>
      <w:r w:rsidRPr="008E2DC8">
        <w:rPr>
          <w:rFonts w:ascii="Times New Roman" w:hAnsi="Times New Roman" w:cs="Times New Roman"/>
          <w:sz w:val="28"/>
          <w:szCs w:val="28"/>
        </w:rPr>
        <w:t>ге для застройщиков и потребителей минусов от этой инициативы гораздо больше. Тем не менее, многое будет зависеть от конкретного механизма п</w:t>
      </w:r>
      <w:r w:rsidRPr="008E2DC8">
        <w:rPr>
          <w:rFonts w:ascii="Times New Roman" w:hAnsi="Times New Roman" w:cs="Times New Roman"/>
          <w:sz w:val="28"/>
          <w:szCs w:val="28"/>
        </w:rPr>
        <w:t>е</w:t>
      </w:r>
      <w:r w:rsidRPr="008E2DC8">
        <w:rPr>
          <w:rFonts w:ascii="Times New Roman" w:hAnsi="Times New Roman" w:cs="Times New Roman"/>
          <w:sz w:val="28"/>
          <w:szCs w:val="28"/>
        </w:rPr>
        <w:t xml:space="preserve">рехода от долевого строительства к проектному финансированию.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Далее на авансцену выходит политика банков. Для девелоперов пока не ясны условия кредитования их работы банками. Что же касается покупат</w:t>
      </w:r>
      <w:r w:rsidRPr="008E2DC8">
        <w:rPr>
          <w:rFonts w:ascii="Times New Roman" w:hAnsi="Times New Roman" w:cs="Times New Roman"/>
          <w:sz w:val="28"/>
          <w:szCs w:val="28"/>
        </w:rPr>
        <w:t>е</w:t>
      </w:r>
      <w:r w:rsidRPr="008E2DC8">
        <w:rPr>
          <w:rFonts w:ascii="Times New Roman" w:hAnsi="Times New Roman" w:cs="Times New Roman"/>
          <w:sz w:val="28"/>
          <w:szCs w:val="28"/>
        </w:rPr>
        <w:t xml:space="preserve">лей, то на конец года населению были предложены самые минимальные ставки по ипотекам. К </w:t>
      </w:r>
      <w:proofErr w:type="gramStart"/>
      <w:r w:rsidRPr="008E2DC8">
        <w:rPr>
          <w:rFonts w:ascii="Times New Roman" w:hAnsi="Times New Roman" w:cs="Times New Roman"/>
          <w:sz w:val="28"/>
          <w:szCs w:val="28"/>
        </w:rPr>
        <w:t>примеру</w:t>
      </w:r>
      <w:proofErr w:type="gramEnd"/>
      <w:r w:rsidRPr="008E2DC8">
        <w:rPr>
          <w:rFonts w:ascii="Times New Roman" w:hAnsi="Times New Roman" w:cs="Times New Roman"/>
          <w:sz w:val="28"/>
          <w:szCs w:val="28"/>
        </w:rPr>
        <w:t xml:space="preserve"> ставка «Сбербанк» для некоторых объектов составляла 8%. По мнениям экспертов, подобное </w:t>
      </w:r>
      <w:r w:rsidRPr="008E2DC8">
        <w:rPr>
          <w:rFonts w:ascii="Times New Roman" w:hAnsi="Times New Roman" w:cs="Times New Roman"/>
          <w:sz w:val="28"/>
          <w:szCs w:val="28"/>
        </w:rPr>
        <w:lastRenderedPageBreak/>
        <w:t>предложение не является окончательным. Возможно, что колоссальный ро</w:t>
      </w:r>
      <w:proofErr w:type="gramStart"/>
      <w:r w:rsidRPr="008E2DC8">
        <w:rPr>
          <w:rFonts w:ascii="Times New Roman" w:hAnsi="Times New Roman" w:cs="Times New Roman"/>
          <w:sz w:val="28"/>
          <w:szCs w:val="28"/>
        </w:rPr>
        <w:t>ст спр</w:t>
      </w:r>
      <w:proofErr w:type="gramEnd"/>
      <w:r w:rsidRPr="008E2DC8">
        <w:rPr>
          <w:rFonts w:ascii="Times New Roman" w:hAnsi="Times New Roman" w:cs="Times New Roman"/>
          <w:sz w:val="28"/>
          <w:szCs w:val="28"/>
        </w:rPr>
        <w:t xml:space="preserve">оса на ипотеки в этом году станет отправной точкой для снижения ставок до уровня европейских 3-5%. Подобное суждение обуславливается тем, что выведение квадратных метров девелоперского цикла стал превышать покупательскую способность. Если последует прямо противоположное решение, то поведение покупателя станет еще более оптимизированным под исключение нужд.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Многие эксперты вполне допускают снижение ставок ипотек, но с ог</w:t>
      </w:r>
      <w:r w:rsidRPr="008E2DC8">
        <w:rPr>
          <w:rFonts w:ascii="Times New Roman" w:hAnsi="Times New Roman" w:cs="Times New Roman"/>
          <w:sz w:val="28"/>
          <w:szCs w:val="28"/>
        </w:rPr>
        <w:t>о</w:t>
      </w:r>
      <w:r w:rsidRPr="008E2DC8">
        <w:rPr>
          <w:rFonts w:ascii="Times New Roman" w:hAnsi="Times New Roman" w:cs="Times New Roman"/>
          <w:sz w:val="28"/>
          <w:szCs w:val="28"/>
        </w:rPr>
        <w:t>ворками, например для этого должен сохраниться текущий инфляционный тренд. В случае, когда курс рубля снова будет нестабилен, то Центральный Банк вновь будет вынужден поднимать ключевые ставки, за тем последует повышение ставок от коммерческих банков. Чтобы эти банки выдавали ип</w:t>
      </w:r>
      <w:r w:rsidRPr="008E2DC8">
        <w:rPr>
          <w:rFonts w:ascii="Times New Roman" w:hAnsi="Times New Roman" w:cs="Times New Roman"/>
          <w:sz w:val="28"/>
          <w:szCs w:val="28"/>
        </w:rPr>
        <w:t>о</w:t>
      </w:r>
      <w:r w:rsidRPr="008E2DC8">
        <w:rPr>
          <w:rFonts w:ascii="Times New Roman" w:hAnsi="Times New Roman" w:cs="Times New Roman"/>
          <w:sz w:val="28"/>
          <w:szCs w:val="28"/>
        </w:rPr>
        <w:t xml:space="preserve">теку под 6% </w:t>
      </w:r>
      <w:proofErr w:type="gramStart"/>
      <w:r w:rsidRPr="008E2DC8">
        <w:rPr>
          <w:rFonts w:ascii="Times New Roman" w:hAnsi="Times New Roman" w:cs="Times New Roman"/>
          <w:sz w:val="28"/>
          <w:szCs w:val="28"/>
        </w:rPr>
        <w:t>годовых</w:t>
      </w:r>
      <w:proofErr w:type="gramEnd"/>
      <w:r w:rsidRPr="008E2DC8">
        <w:rPr>
          <w:rFonts w:ascii="Times New Roman" w:hAnsi="Times New Roman" w:cs="Times New Roman"/>
          <w:sz w:val="28"/>
          <w:szCs w:val="28"/>
        </w:rPr>
        <w:t>, ключевая процентная ставка регулятора не должна быть выше 5,5%</w:t>
      </w:r>
      <w:r w:rsidRPr="008E2DC8">
        <w:rPr>
          <w:rStyle w:val="a5"/>
          <w:rFonts w:ascii="Times New Roman" w:hAnsi="Times New Roman" w:cs="Times New Roman"/>
          <w:sz w:val="28"/>
          <w:szCs w:val="28"/>
        </w:rPr>
        <w:footnoteReference w:id="50"/>
      </w:r>
      <w:r w:rsidRPr="008E2DC8">
        <w:rPr>
          <w:rFonts w:ascii="Times New Roman" w:hAnsi="Times New Roman" w:cs="Times New Roman"/>
          <w:sz w:val="28"/>
          <w:szCs w:val="28"/>
        </w:rPr>
        <w:t>.</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Согласно данным Центрального Банка России совокупная задолже</w:t>
      </w:r>
      <w:r w:rsidRPr="008E2DC8">
        <w:rPr>
          <w:rFonts w:ascii="Times New Roman" w:hAnsi="Times New Roman" w:cs="Times New Roman"/>
          <w:sz w:val="28"/>
          <w:szCs w:val="28"/>
        </w:rPr>
        <w:t>н</w:t>
      </w:r>
      <w:r w:rsidRPr="008E2DC8">
        <w:rPr>
          <w:rFonts w:ascii="Times New Roman" w:hAnsi="Times New Roman" w:cs="Times New Roman"/>
          <w:sz w:val="28"/>
          <w:szCs w:val="28"/>
        </w:rPr>
        <w:t>ность населения по ипотечным и кредитным обязательствам составили 12,2 трлн. рублей, что выше на  13,2%, по сравнению с 2016 годом</w:t>
      </w:r>
      <w:r w:rsidRPr="008E2DC8">
        <w:rPr>
          <w:rStyle w:val="a5"/>
          <w:rFonts w:ascii="Times New Roman" w:hAnsi="Times New Roman" w:cs="Times New Roman"/>
          <w:sz w:val="28"/>
          <w:szCs w:val="28"/>
        </w:rPr>
        <w:footnoteReference w:id="51"/>
      </w:r>
      <w:r w:rsidRPr="008E2DC8">
        <w:rPr>
          <w:rFonts w:ascii="Times New Roman" w:hAnsi="Times New Roman" w:cs="Times New Roman"/>
          <w:sz w:val="28"/>
          <w:szCs w:val="28"/>
        </w:rPr>
        <w:t>. На фоне м</w:t>
      </w:r>
      <w:r w:rsidRPr="008E2DC8">
        <w:rPr>
          <w:rFonts w:ascii="Times New Roman" w:hAnsi="Times New Roman" w:cs="Times New Roman"/>
          <w:sz w:val="28"/>
          <w:szCs w:val="28"/>
        </w:rPr>
        <w:t>и</w:t>
      </w:r>
      <w:r w:rsidRPr="008E2DC8">
        <w:rPr>
          <w:rFonts w:ascii="Times New Roman" w:hAnsi="Times New Roman" w:cs="Times New Roman"/>
          <w:sz w:val="28"/>
          <w:szCs w:val="28"/>
        </w:rPr>
        <w:t xml:space="preserve">нимальных ставок по ипотекам можно спрогнозировать риск образования ипотечного пузыря. Особенно этот риск повышается в виду негативного тренда, обозначившегося на показателе реальных доходов населения.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Также в послании Федеральному Собранию президент Российской Ф</w:t>
      </w:r>
      <w:r w:rsidRPr="008E2DC8">
        <w:rPr>
          <w:rFonts w:ascii="Times New Roman" w:hAnsi="Times New Roman" w:cs="Times New Roman"/>
          <w:sz w:val="28"/>
          <w:szCs w:val="28"/>
        </w:rPr>
        <w:t>е</w:t>
      </w:r>
      <w:r w:rsidRPr="008E2DC8">
        <w:rPr>
          <w:rFonts w:ascii="Times New Roman" w:hAnsi="Times New Roman" w:cs="Times New Roman"/>
          <w:sz w:val="28"/>
          <w:szCs w:val="28"/>
        </w:rPr>
        <w:t>дерации озвучил задачу ввода жилья в объеме 120 млн. м²</w:t>
      </w:r>
      <w:r w:rsidRPr="008E2DC8">
        <w:rPr>
          <w:rStyle w:val="a5"/>
          <w:rFonts w:ascii="Times New Roman" w:hAnsi="Times New Roman" w:cs="Times New Roman"/>
          <w:sz w:val="28"/>
          <w:szCs w:val="28"/>
        </w:rPr>
        <w:footnoteReference w:id="52"/>
      </w:r>
      <w:r w:rsidRPr="008E2DC8">
        <w:rPr>
          <w:rFonts w:ascii="Times New Roman" w:hAnsi="Times New Roman" w:cs="Times New Roman"/>
          <w:sz w:val="28"/>
          <w:szCs w:val="28"/>
        </w:rPr>
        <w:t xml:space="preserve">. Если смотреть на сухие цифры, то заявленная задача смотрится недостижимой, </w:t>
      </w:r>
      <w:r w:rsidRPr="008E2DC8">
        <w:rPr>
          <w:rFonts w:ascii="Times New Roman" w:hAnsi="Times New Roman" w:cs="Times New Roman"/>
          <w:sz w:val="28"/>
          <w:szCs w:val="28"/>
        </w:rPr>
        <w:lastRenderedPageBreak/>
        <w:t xml:space="preserve">поскольку в 2011 году  премьер-министр Путин говорил о вводе 140 млн. м² к 2020. В 2017 году ввод квадратных метров на территории России стал ниже на 2,1% по сравнению с прошлым годом (2017 - 78,6 млн. м², 2016 - 80,2 млн. м²). За 6 лет рекордный показатель </w:t>
      </w:r>
      <w:proofErr w:type="gramStart"/>
      <w:r w:rsidRPr="008E2DC8">
        <w:rPr>
          <w:rFonts w:ascii="Times New Roman" w:hAnsi="Times New Roman" w:cs="Times New Roman"/>
          <w:sz w:val="28"/>
          <w:szCs w:val="28"/>
        </w:rPr>
        <w:t>был</w:t>
      </w:r>
      <w:proofErr w:type="gramEnd"/>
      <w:r w:rsidRPr="008E2DC8">
        <w:rPr>
          <w:rFonts w:ascii="Times New Roman" w:hAnsi="Times New Roman" w:cs="Times New Roman"/>
          <w:sz w:val="28"/>
          <w:szCs w:val="28"/>
        </w:rPr>
        <w:t xml:space="preserve"> достигнут в 2015 году  - 85,35 млн. м², что очень сильно не коррелирует с поставленной задачей</w:t>
      </w:r>
      <w:r w:rsidRPr="008E2DC8">
        <w:rPr>
          <w:rStyle w:val="a5"/>
          <w:rFonts w:ascii="Times New Roman" w:hAnsi="Times New Roman" w:cs="Times New Roman"/>
          <w:sz w:val="28"/>
          <w:szCs w:val="28"/>
        </w:rPr>
        <w:footnoteReference w:id="53"/>
      </w:r>
      <w:r w:rsidRPr="008E2DC8">
        <w:rPr>
          <w:rFonts w:ascii="Times New Roman" w:hAnsi="Times New Roman" w:cs="Times New Roman"/>
          <w:sz w:val="28"/>
          <w:szCs w:val="28"/>
        </w:rPr>
        <w:t>. Особенно эта задача кажется нереалистичной в свете введения нового пакета законодательных а</w:t>
      </w:r>
      <w:r w:rsidRPr="008E2DC8">
        <w:rPr>
          <w:rFonts w:ascii="Times New Roman" w:hAnsi="Times New Roman" w:cs="Times New Roman"/>
          <w:sz w:val="28"/>
          <w:szCs w:val="28"/>
        </w:rPr>
        <w:t>к</w:t>
      </w:r>
      <w:r w:rsidRPr="008E2DC8">
        <w:rPr>
          <w:rFonts w:ascii="Times New Roman" w:hAnsi="Times New Roman" w:cs="Times New Roman"/>
          <w:sz w:val="28"/>
          <w:szCs w:val="28"/>
        </w:rPr>
        <w:t xml:space="preserve">тов, регулирующих рынок недвижимости.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Помимо субсидирования части ипотеки для многодетных семей в кач</w:t>
      </w:r>
      <w:r w:rsidRPr="008E2DC8">
        <w:rPr>
          <w:rFonts w:ascii="Times New Roman" w:hAnsi="Times New Roman" w:cs="Times New Roman"/>
          <w:sz w:val="28"/>
          <w:szCs w:val="28"/>
        </w:rPr>
        <w:t>е</w:t>
      </w:r>
      <w:r w:rsidRPr="008E2DC8">
        <w:rPr>
          <w:rFonts w:ascii="Times New Roman" w:hAnsi="Times New Roman" w:cs="Times New Roman"/>
          <w:sz w:val="28"/>
          <w:szCs w:val="28"/>
        </w:rPr>
        <w:t>стве предвыборных обещаний президентом России были озвучены планы по продлению программы материнского капитала до 2021, а также установления ежемесячных выплат для семей с первенцем до полутора лет</w:t>
      </w:r>
      <w:r w:rsidRPr="008E2DC8">
        <w:rPr>
          <w:rStyle w:val="a5"/>
          <w:rFonts w:ascii="Times New Roman" w:hAnsi="Times New Roman" w:cs="Times New Roman"/>
          <w:sz w:val="28"/>
          <w:szCs w:val="28"/>
        </w:rPr>
        <w:footnoteReference w:id="54"/>
      </w:r>
      <w:r w:rsidRPr="008E2DC8">
        <w:rPr>
          <w:rFonts w:ascii="Times New Roman" w:hAnsi="Times New Roman" w:cs="Times New Roman"/>
          <w:sz w:val="28"/>
          <w:szCs w:val="28"/>
        </w:rPr>
        <w:t>. Данные ин</w:t>
      </w:r>
      <w:r w:rsidRPr="008E2DC8">
        <w:rPr>
          <w:rFonts w:ascii="Times New Roman" w:hAnsi="Times New Roman" w:cs="Times New Roman"/>
          <w:sz w:val="28"/>
          <w:szCs w:val="28"/>
        </w:rPr>
        <w:t>и</w:t>
      </w:r>
      <w:r w:rsidRPr="008E2DC8">
        <w:rPr>
          <w:rFonts w:ascii="Times New Roman" w:hAnsi="Times New Roman" w:cs="Times New Roman"/>
          <w:sz w:val="28"/>
          <w:szCs w:val="28"/>
        </w:rPr>
        <w:t xml:space="preserve">циативы это безусловный плюс для демографии страны, только потянет ли это государственный бюджет. Как признал министр финансов РФ Антон </w:t>
      </w:r>
      <w:proofErr w:type="spellStart"/>
      <w:r w:rsidRPr="008E2DC8">
        <w:rPr>
          <w:rFonts w:ascii="Times New Roman" w:hAnsi="Times New Roman" w:cs="Times New Roman"/>
          <w:sz w:val="28"/>
          <w:szCs w:val="28"/>
        </w:rPr>
        <w:t>С</w:t>
      </w:r>
      <w:r w:rsidRPr="008E2DC8">
        <w:rPr>
          <w:rFonts w:ascii="Times New Roman" w:hAnsi="Times New Roman" w:cs="Times New Roman"/>
          <w:sz w:val="28"/>
          <w:szCs w:val="28"/>
        </w:rPr>
        <w:t>и</w:t>
      </w:r>
      <w:r w:rsidRPr="008E2DC8">
        <w:rPr>
          <w:rFonts w:ascii="Times New Roman" w:hAnsi="Times New Roman" w:cs="Times New Roman"/>
          <w:sz w:val="28"/>
          <w:szCs w:val="28"/>
        </w:rPr>
        <w:t>луанов</w:t>
      </w:r>
      <w:proofErr w:type="spellEnd"/>
      <w:r w:rsidRPr="008E2DC8">
        <w:rPr>
          <w:rFonts w:ascii="Times New Roman" w:hAnsi="Times New Roman" w:cs="Times New Roman"/>
          <w:sz w:val="28"/>
          <w:szCs w:val="28"/>
        </w:rPr>
        <w:t xml:space="preserve"> Резервный фонд, созданный в 2008 году для перенаправления дох</w:t>
      </w:r>
      <w:r w:rsidRPr="008E2DC8">
        <w:rPr>
          <w:rFonts w:ascii="Times New Roman" w:hAnsi="Times New Roman" w:cs="Times New Roman"/>
          <w:sz w:val="28"/>
          <w:szCs w:val="28"/>
        </w:rPr>
        <w:t>о</w:t>
      </w:r>
      <w:r w:rsidRPr="008E2DC8">
        <w:rPr>
          <w:rFonts w:ascii="Times New Roman" w:hAnsi="Times New Roman" w:cs="Times New Roman"/>
          <w:sz w:val="28"/>
          <w:szCs w:val="28"/>
        </w:rPr>
        <w:t>дов от сверхприбыли с продажи нефти в покрытие дефицита бюджета, ист</w:t>
      </w:r>
      <w:r w:rsidRPr="008E2DC8">
        <w:rPr>
          <w:rFonts w:ascii="Times New Roman" w:hAnsi="Times New Roman" w:cs="Times New Roman"/>
          <w:sz w:val="28"/>
          <w:szCs w:val="28"/>
        </w:rPr>
        <w:t>о</w:t>
      </w:r>
      <w:r w:rsidRPr="008E2DC8">
        <w:rPr>
          <w:rFonts w:ascii="Times New Roman" w:hAnsi="Times New Roman" w:cs="Times New Roman"/>
          <w:sz w:val="28"/>
          <w:szCs w:val="28"/>
        </w:rPr>
        <w:t>щен</w:t>
      </w:r>
      <w:r w:rsidRPr="008E2DC8">
        <w:rPr>
          <w:rStyle w:val="a5"/>
          <w:rFonts w:ascii="Times New Roman" w:hAnsi="Times New Roman" w:cs="Times New Roman"/>
          <w:sz w:val="28"/>
          <w:szCs w:val="28"/>
        </w:rPr>
        <w:footnoteReference w:id="55"/>
      </w:r>
      <w:r w:rsidRPr="008E2DC8">
        <w:rPr>
          <w:rFonts w:ascii="Times New Roman" w:hAnsi="Times New Roman" w:cs="Times New Roman"/>
          <w:sz w:val="28"/>
          <w:szCs w:val="28"/>
        </w:rPr>
        <w:t xml:space="preserve">. Следующей </w:t>
      </w:r>
      <w:proofErr w:type="gramStart"/>
      <w:r w:rsidRPr="008E2DC8">
        <w:rPr>
          <w:rFonts w:ascii="Times New Roman" w:hAnsi="Times New Roman" w:cs="Times New Roman"/>
          <w:sz w:val="28"/>
          <w:szCs w:val="28"/>
        </w:rPr>
        <w:t>кубышкой</w:t>
      </w:r>
      <w:proofErr w:type="gramEnd"/>
      <w:r w:rsidRPr="008E2DC8">
        <w:rPr>
          <w:rFonts w:ascii="Times New Roman" w:hAnsi="Times New Roman" w:cs="Times New Roman"/>
          <w:sz w:val="28"/>
          <w:szCs w:val="28"/>
        </w:rPr>
        <w:t xml:space="preserve"> для покрытия расходов бюджета станет Фонд национального достояния, цель которого повышать устойчивость пенсио</w:t>
      </w:r>
      <w:r w:rsidRPr="008E2DC8">
        <w:rPr>
          <w:rFonts w:ascii="Times New Roman" w:hAnsi="Times New Roman" w:cs="Times New Roman"/>
          <w:sz w:val="28"/>
          <w:szCs w:val="28"/>
        </w:rPr>
        <w:t>н</w:t>
      </w:r>
      <w:r w:rsidRPr="008E2DC8">
        <w:rPr>
          <w:rFonts w:ascii="Times New Roman" w:hAnsi="Times New Roman" w:cs="Times New Roman"/>
          <w:sz w:val="28"/>
          <w:szCs w:val="28"/>
        </w:rPr>
        <w:t>ной системы. Покрытие пенсионных расходов - это главная проблема ро</w:t>
      </w:r>
      <w:r w:rsidRPr="008E2DC8">
        <w:rPr>
          <w:rFonts w:ascii="Times New Roman" w:hAnsi="Times New Roman" w:cs="Times New Roman"/>
          <w:sz w:val="28"/>
          <w:szCs w:val="28"/>
        </w:rPr>
        <w:t>с</w:t>
      </w:r>
      <w:r w:rsidRPr="008E2DC8">
        <w:rPr>
          <w:rFonts w:ascii="Times New Roman" w:hAnsi="Times New Roman" w:cs="Times New Roman"/>
          <w:sz w:val="28"/>
          <w:szCs w:val="28"/>
        </w:rPr>
        <w:t xml:space="preserve">сийских экономистов в </w:t>
      </w:r>
      <w:proofErr w:type="gramStart"/>
      <w:r w:rsidRPr="008E2DC8">
        <w:rPr>
          <w:rFonts w:ascii="Times New Roman" w:hAnsi="Times New Roman" w:cs="Times New Roman"/>
          <w:sz w:val="28"/>
          <w:szCs w:val="28"/>
        </w:rPr>
        <w:t>следующие</w:t>
      </w:r>
      <w:proofErr w:type="gramEnd"/>
      <w:r w:rsidRPr="008E2DC8">
        <w:rPr>
          <w:rFonts w:ascii="Times New Roman" w:hAnsi="Times New Roman" w:cs="Times New Roman"/>
          <w:sz w:val="28"/>
          <w:szCs w:val="28"/>
        </w:rPr>
        <w:t xml:space="preserve"> 5 лет, поскольку население России стар</w:t>
      </w:r>
      <w:r w:rsidRPr="008E2DC8">
        <w:rPr>
          <w:rFonts w:ascii="Times New Roman" w:hAnsi="Times New Roman" w:cs="Times New Roman"/>
          <w:sz w:val="28"/>
          <w:szCs w:val="28"/>
        </w:rPr>
        <w:t>е</w:t>
      </w:r>
      <w:r w:rsidRPr="008E2DC8">
        <w:rPr>
          <w:rFonts w:ascii="Times New Roman" w:hAnsi="Times New Roman" w:cs="Times New Roman"/>
          <w:sz w:val="28"/>
          <w:szCs w:val="28"/>
        </w:rPr>
        <w:t>ет. По данным Минтруда, доля населения старше 65 лет составляет 13% при норме в 7% и еще несколько миллионов граждан приближаются к отметке пенсионного возраста</w:t>
      </w:r>
      <w:r w:rsidRPr="008E2DC8">
        <w:rPr>
          <w:rStyle w:val="a5"/>
          <w:rFonts w:ascii="Times New Roman" w:hAnsi="Times New Roman" w:cs="Times New Roman"/>
          <w:sz w:val="28"/>
          <w:szCs w:val="28"/>
        </w:rPr>
        <w:footnoteReference w:id="56"/>
      </w:r>
      <w:r w:rsidRPr="008E2DC8">
        <w:rPr>
          <w:rFonts w:ascii="Times New Roman" w:hAnsi="Times New Roman" w:cs="Times New Roman"/>
          <w:sz w:val="28"/>
          <w:szCs w:val="28"/>
        </w:rPr>
        <w:t xml:space="preserve">. Если к этому прибавить еще и предстоящие траты на новые социальные программы, то план по экономическому регулированию становится совершенно не понятным.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lastRenderedPageBreak/>
        <w:t>Также стоит отметить, что к 2018 году на этап продажи должны быть выведены объекты, которые закладывались в 2014-2016 годах, следовател</w:t>
      </w:r>
      <w:r w:rsidRPr="008E2DC8">
        <w:rPr>
          <w:rFonts w:ascii="Times New Roman" w:hAnsi="Times New Roman" w:cs="Times New Roman"/>
          <w:sz w:val="28"/>
          <w:szCs w:val="28"/>
        </w:rPr>
        <w:t>ь</w:t>
      </w:r>
      <w:r w:rsidRPr="008E2DC8">
        <w:rPr>
          <w:rFonts w:ascii="Times New Roman" w:hAnsi="Times New Roman" w:cs="Times New Roman"/>
          <w:sz w:val="28"/>
          <w:szCs w:val="28"/>
        </w:rPr>
        <w:t>но, рынок первичного жилья должен существенно вырасти. В этой связи, традиционно интересующий всех вопрос, о повышении или понижении цен на недвижимость становится еще более туманным. Для снижения цен на н</w:t>
      </w:r>
      <w:r w:rsidRPr="008E2DC8">
        <w:rPr>
          <w:rFonts w:ascii="Times New Roman" w:hAnsi="Times New Roman" w:cs="Times New Roman"/>
          <w:sz w:val="28"/>
          <w:szCs w:val="28"/>
        </w:rPr>
        <w:t>е</w:t>
      </w:r>
      <w:r w:rsidRPr="008E2DC8">
        <w:rPr>
          <w:rFonts w:ascii="Times New Roman" w:hAnsi="Times New Roman" w:cs="Times New Roman"/>
          <w:sz w:val="28"/>
          <w:szCs w:val="28"/>
        </w:rPr>
        <w:t xml:space="preserve">движимость государству нужно идти на следующие шаги: </w:t>
      </w:r>
    </w:p>
    <w:p w:rsidR="00897CD3" w:rsidRPr="008E2DC8" w:rsidRDefault="00897CD3" w:rsidP="00897CD3">
      <w:pPr>
        <w:pStyle w:val="a6"/>
        <w:numPr>
          <w:ilvl w:val="0"/>
          <w:numId w:val="3"/>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 xml:space="preserve">снизить стоимость рабочего труда и стройматериалов; </w:t>
      </w:r>
    </w:p>
    <w:p w:rsidR="00897CD3" w:rsidRPr="008E2DC8" w:rsidRDefault="00897CD3" w:rsidP="00897CD3">
      <w:pPr>
        <w:pStyle w:val="a6"/>
        <w:numPr>
          <w:ilvl w:val="0"/>
          <w:numId w:val="3"/>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 xml:space="preserve">уменьшить стоимость земельных участков под застройку; </w:t>
      </w:r>
    </w:p>
    <w:p w:rsidR="00897CD3" w:rsidRPr="008E2DC8" w:rsidRDefault="00897CD3" w:rsidP="00897CD3">
      <w:pPr>
        <w:pStyle w:val="a6"/>
        <w:numPr>
          <w:ilvl w:val="0"/>
          <w:numId w:val="3"/>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 xml:space="preserve">снизить расценки на коммуникацию и социальную инфраструктуру; </w:t>
      </w:r>
    </w:p>
    <w:p w:rsidR="00897CD3" w:rsidRPr="008E2DC8" w:rsidRDefault="00897CD3" w:rsidP="00897CD3">
      <w:pPr>
        <w:pStyle w:val="a6"/>
        <w:numPr>
          <w:ilvl w:val="0"/>
          <w:numId w:val="3"/>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 xml:space="preserve">уменьшить стоимость девелоперских кредитов.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 xml:space="preserve">Остается только открытым вопрос – пойдет ли? Но и со стороны девелопера для ведения бизнеса необходимы подвижки. Обстановка </w:t>
      </w:r>
      <w:proofErr w:type="spellStart"/>
      <w:r w:rsidRPr="008E2DC8">
        <w:rPr>
          <w:rFonts w:ascii="Times New Roman" w:hAnsi="Times New Roman" w:cs="Times New Roman"/>
          <w:sz w:val="28"/>
          <w:szCs w:val="28"/>
        </w:rPr>
        <w:t>квазист</w:t>
      </w:r>
      <w:r w:rsidRPr="008E2DC8">
        <w:rPr>
          <w:rFonts w:ascii="Times New Roman" w:hAnsi="Times New Roman" w:cs="Times New Roman"/>
          <w:sz w:val="28"/>
          <w:szCs w:val="28"/>
        </w:rPr>
        <w:t>а</w:t>
      </w:r>
      <w:r w:rsidRPr="008E2DC8">
        <w:rPr>
          <w:rFonts w:ascii="Times New Roman" w:hAnsi="Times New Roman" w:cs="Times New Roman"/>
          <w:sz w:val="28"/>
          <w:szCs w:val="28"/>
        </w:rPr>
        <w:t>бильности</w:t>
      </w:r>
      <w:proofErr w:type="spellEnd"/>
      <w:r w:rsidRPr="008E2DC8">
        <w:rPr>
          <w:rFonts w:ascii="Times New Roman" w:hAnsi="Times New Roman" w:cs="Times New Roman"/>
          <w:sz w:val="28"/>
          <w:szCs w:val="28"/>
        </w:rPr>
        <w:t xml:space="preserve"> является временным отступлением и девелоперам, в идеале, стоит снижать ценник до себестоимости и выстраивать новые отношения с учас</w:t>
      </w:r>
      <w:r w:rsidRPr="008E2DC8">
        <w:rPr>
          <w:rFonts w:ascii="Times New Roman" w:hAnsi="Times New Roman" w:cs="Times New Roman"/>
          <w:sz w:val="28"/>
          <w:szCs w:val="28"/>
        </w:rPr>
        <w:t>т</w:t>
      </w:r>
      <w:r w:rsidRPr="008E2DC8">
        <w:rPr>
          <w:rFonts w:ascii="Times New Roman" w:hAnsi="Times New Roman" w:cs="Times New Roman"/>
          <w:sz w:val="28"/>
          <w:szCs w:val="28"/>
        </w:rPr>
        <w:t xml:space="preserve">никами цепочки производства и продаж.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Таким образом, подведем промежуточные итоги. 2017 год был весьма неоднозначен для рынка недвижимости. Снижение уровня реальных доходов сменялось грандиозным восстановлением ипотечного кредитования. Рост цен на товары сменялся ростом заработных плат. На локальном рынке Санкт-Петербурга главным полем битвы за клиента остается сегмент жилья масс</w:t>
      </w:r>
      <w:r w:rsidRPr="008E2DC8">
        <w:rPr>
          <w:rFonts w:ascii="Times New Roman" w:hAnsi="Times New Roman" w:cs="Times New Roman"/>
          <w:sz w:val="28"/>
          <w:szCs w:val="28"/>
        </w:rPr>
        <w:t>о</w:t>
      </w:r>
      <w:r w:rsidRPr="008E2DC8">
        <w:rPr>
          <w:rFonts w:ascii="Times New Roman" w:hAnsi="Times New Roman" w:cs="Times New Roman"/>
          <w:sz w:val="28"/>
          <w:szCs w:val="28"/>
        </w:rPr>
        <w:t>вого спроса. Это объясняется тем, что происходит определенное затоварив</w:t>
      </w:r>
      <w:r w:rsidRPr="008E2DC8">
        <w:rPr>
          <w:rFonts w:ascii="Times New Roman" w:hAnsi="Times New Roman" w:cs="Times New Roman"/>
          <w:sz w:val="28"/>
          <w:szCs w:val="28"/>
        </w:rPr>
        <w:t>а</w:t>
      </w:r>
      <w:r w:rsidRPr="008E2DC8">
        <w:rPr>
          <w:rFonts w:ascii="Times New Roman" w:hAnsi="Times New Roman" w:cs="Times New Roman"/>
          <w:sz w:val="28"/>
          <w:szCs w:val="28"/>
        </w:rPr>
        <w:t xml:space="preserve">ние недвижимостью </w:t>
      </w:r>
      <w:proofErr w:type="gramStart"/>
      <w:r w:rsidRPr="008E2DC8">
        <w:rPr>
          <w:rFonts w:ascii="Times New Roman" w:hAnsi="Times New Roman" w:cs="Times New Roman"/>
          <w:sz w:val="28"/>
          <w:szCs w:val="28"/>
        </w:rPr>
        <w:t>эконом-класса</w:t>
      </w:r>
      <w:proofErr w:type="gramEnd"/>
      <w:r w:rsidRPr="008E2DC8">
        <w:rPr>
          <w:rFonts w:ascii="Times New Roman" w:hAnsi="Times New Roman" w:cs="Times New Roman"/>
          <w:sz w:val="28"/>
          <w:szCs w:val="28"/>
        </w:rPr>
        <w:t xml:space="preserve"> и, в связи с этим, обостряется внутрив</w:t>
      </w:r>
      <w:r w:rsidRPr="008E2DC8">
        <w:rPr>
          <w:rFonts w:ascii="Times New Roman" w:hAnsi="Times New Roman" w:cs="Times New Roman"/>
          <w:sz w:val="28"/>
          <w:szCs w:val="28"/>
        </w:rPr>
        <w:t>и</w:t>
      </w:r>
      <w:r w:rsidRPr="008E2DC8">
        <w:rPr>
          <w:rFonts w:ascii="Times New Roman" w:hAnsi="Times New Roman" w:cs="Times New Roman"/>
          <w:sz w:val="28"/>
          <w:szCs w:val="28"/>
        </w:rPr>
        <w:t xml:space="preserve">довая конкуренция. В долгосрочной перспективе, если квадратные метры не будут выкуплены, подобная ситуация грозит кризисом перепроизводства.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 xml:space="preserve">Девелоперам стоит заново учиться работать на чистом конкурентном рынке, где все заточено только на продажи. Лучший старт для увеличения продаж – это подбор необходимого коммуникативного инструментария для сопровождения проекта. В условиях, приближенных </w:t>
      </w:r>
      <w:proofErr w:type="gramStart"/>
      <w:r w:rsidRPr="008E2DC8">
        <w:rPr>
          <w:rFonts w:ascii="Times New Roman" w:hAnsi="Times New Roman" w:cs="Times New Roman"/>
          <w:sz w:val="28"/>
          <w:szCs w:val="28"/>
        </w:rPr>
        <w:t>к</w:t>
      </w:r>
      <w:proofErr w:type="gramEnd"/>
      <w:r w:rsidRPr="008E2DC8">
        <w:rPr>
          <w:rFonts w:ascii="Times New Roman" w:hAnsi="Times New Roman" w:cs="Times New Roman"/>
          <w:sz w:val="28"/>
          <w:szCs w:val="28"/>
        </w:rPr>
        <w:t xml:space="preserve"> боевым, когда во главу </w:t>
      </w:r>
      <w:r w:rsidRPr="008E2DC8">
        <w:rPr>
          <w:rFonts w:ascii="Times New Roman" w:hAnsi="Times New Roman" w:cs="Times New Roman"/>
          <w:sz w:val="28"/>
          <w:szCs w:val="28"/>
        </w:rPr>
        <w:lastRenderedPageBreak/>
        <w:t xml:space="preserve">угла ставится чистая конкуренция, главным коммуникативным оружием является интернет-продвижение.  Классические </w:t>
      </w:r>
      <w:r w:rsidRPr="008E2DC8">
        <w:rPr>
          <w:rFonts w:ascii="Times New Roman" w:hAnsi="Times New Roman" w:cs="Times New Roman"/>
          <w:sz w:val="28"/>
          <w:szCs w:val="28"/>
          <w:lang w:val="en-US"/>
        </w:rPr>
        <w:t>PR</w:t>
      </w:r>
      <w:r w:rsidRPr="008E2DC8">
        <w:rPr>
          <w:rFonts w:ascii="Times New Roman" w:hAnsi="Times New Roman" w:cs="Times New Roman"/>
          <w:sz w:val="28"/>
          <w:szCs w:val="28"/>
        </w:rPr>
        <w:t xml:space="preserve">-технологии постепенно отмирают, поскольку в 2017 году просто глупо в графе </w:t>
      </w:r>
      <w:r w:rsidRPr="008E2DC8">
        <w:rPr>
          <w:rFonts w:ascii="Times New Roman" w:hAnsi="Times New Roman" w:cs="Times New Roman"/>
          <w:sz w:val="28"/>
          <w:szCs w:val="28"/>
          <w:lang w:val="en-US"/>
        </w:rPr>
        <w:t>KPI</w:t>
      </w:r>
      <w:r w:rsidRPr="008E2DC8">
        <w:rPr>
          <w:rFonts w:ascii="Times New Roman" w:hAnsi="Times New Roman" w:cs="Times New Roman"/>
          <w:sz w:val="28"/>
          <w:szCs w:val="28"/>
        </w:rPr>
        <w:t xml:space="preserve"> делать упор на рейтинги, доли, совокупные охваты аудитории СМИ. Существуют </w:t>
      </w:r>
      <w:proofErr w:type="gramStart"/>
      <w:r w:rsidRPr="008E2DC8">
        <w:rPr>
          <w:rFonts w:ascii="Times New Roman" w:hAnsi="Times New Roman" w:cs="Times New Roman"/>
          <w:sz w:val="28"/>
          <w:szCs w:val="28"/>
        </w:rPr>
        <w:t>более точе</w:t>
      </w:r>
      <w:r w:rsidRPr="008E2DC8">
        <w:rPr>
          <w:rFonts w:ascii="Times New Roman" w:hAnsi="Times New Roman" w:cs="Times New Roman"/>
          <w:sz w:val="28"/>
          <w:szCs w:val="28"/>
        </w:rPr>
        <w:t>ч</w:t>
      </w:r>
      <w:r w:rsidRPr="008E2DC8">
        <w:rPr>
          <w:rFonts w:ascii="Times New Roman" w:hAnsi="Times New Roman" w:cs="Times New Roman"/>
          <w:sz w:val="28"/>
          <w:szCs w:val="28"/>
        </w:rPr>
        <w:t>ные</w:t>
      </w:r>
      <w:proofErr w:type="gramEnd"/>
      <w:r w:rsidRPr="008E2DC8">
        <w:rPr>
          <w:rFonts w:ascii="Times New Roman" w:hAnsi="Times New Roman" w:cs="Times New Roman"/>
          <w:sz w:val="28"/>
          <w:szCs w:val="28"/>
        </w:rPr>
        <w:t xml:space="preserve"> метрики, которые реализованы именно в инструментарии Интернета. Поэтому, взяв во внимание экономическую ситуацию в отрасли, сегодня как никогда актуализируется грамотное управление методологией </w:t>
      </w:r>
      <w:proofErr w:type="gramStart"/>
      <w:r w:rsidRPr="008E2DC8">
        <w:rPr>
          <w:rFonts w:ascii="Times New Roman" w:hAnsi="Times New Roman" w:cs="Times New Roman"/>
          <w:sz w:val="28"/>
          <w:szCs w:val="28"/>
        </w:rPr>
        <w:t>интернет-продвижения</w:t>
      </w:r>
      <w:proofErr w:type="gramEnd"/>
      <w:r w:rsidRPr="008E2DC8">
        <w:rPr>
          <w:rFonts w:ascii="Times New Roman" w:hAnsi="Times New Roman" w:cs="Times New Roman"/>
          <w:sz w:val="28"/>
          <w:szCs w:val="28"/>
        </w:rPr>
        <w:t xml:space="preserve">. </w:t>
      </w:r>
    </w:p>
    <w:p w:rsidR="00897CD3" w:rsidRPr="008E2DC8" w:rsidRDefault="00897CD3" w:rsidP="00897CD3">
      <w:pPr>
        <w:pStyle w:val="2"/>
        <w:spacing w:before="0" w:line="360" w:lineRule="auto"/>
        <w:ind w:firstLine="709"/>
        <w:rPr>
          <w:rFonts w:cs="Times New Roman"/>
          <w:color w:val="auto"/>
          <w:sz w:val="32"/>
        </w:rPr>
      </w:pPr>
      <w:bookmarkStart w:id="9" w:name="_Toc513897501"/>
      <w:r w:rsidRPr="008E2DC8">
        <w:rPr>
          <w:rFonts w:cs="Times New Roman"/>
          <w:color w:val="auto"/>
          <w:sz w:val="32"/>
        </w:rPr>
        <w:t xml:space="preserve">Выводы по </w:t>
      </w:r>
      <w:r w:rsidRPr="008E2DC8">
        <w:rPr>
          <w:rFonts w:cs="Times New Roman"/>
          <w:noProof/>
          <w:color w:val="auto"/>
          <w:sz w:val="32"/>
          <w:lang w:val="en-US"/>
        </w:rPr>
        <w:t>I</w:t>
      </w:r>
      <w:r w:rsidRPr="008E2DC8">
        <w:rPr>
          <w:rFonts w:cs="Times New Roman"/>
          <w:noProof/>
          <w:color w:val="auto"/>
          <w:sz w:val="32"/>
        </w:rPr>
        <w:t xml:space="preserve"> главе</w:t>
      </w:r>
      <w:bookmarkEnd w:id="9"/>
    </w:p>
    <w:p w:rsidR="00897CD3" w:rsidRPr="008E2DC8" w:rsidRDefault="00897CD3" w:rsidP="00897CD3">
      <w:pPr>
        <w:spacing w:after="0" w:line="360" w:lineRule="auto"/>
        <w:ind w:firstLine="709"/>
        <w:contextualSpacing/>
        <w:jc w:val="both"/>
        <w:rPr>
          <w:rFonts w:ascii="Times New Roman" w:hAnsi="Times New Roman"/>
          <w:sz w:val="28"/>
          <w:szCs w:val="28"/>
        </w:rPr>
      </w:pPr>
      <w:r w:rsidRPr="008E2DC8">
        <w:rPr>
          <w:rFonts w:ascii="Times New Roman" w:hAnsi="Times New Roman"/>
          <w:sz w:val="32"/>
        </w:rPr>
        <w:t xml:space="preserve">1. </w:t>
      </w:r>
      <w:r w:rsidRPr="008E2DC8">
        <w:rPr>
          <w:rFonts w:ascii="Times New Roman" w:hAnsi="Times New Roman"/>
          <w:sz w:val="28"/>
          <w:szCs w:val="28"/>
        </w:rPr>
        <w:t xml:space="preserve"> Объект недвижимости воплощает в себе единство физической фо</w:t>
      </w:r>
      <w:r w:rsidRPr="008E2DC8">
        <w:rPr>
          <w:rFonts w:ascii="Times New Roman" w:hAnsi="Times New Roman"/>
          <w:sz w:val="28"/>
          <w:szCs w:val="28"/>
        </w:rPr>
        <w:t>р</w:t>
      </w:r>
      <w:r w:rsidRPr="008E2DC8">
        <w:rPr>
          <w:rFonts w:ascii="Times New Roman" w:hAnsi="Times New Roman"/>
          <w:sz w:val="28"/>
          <w:szCs w:val="28"/>
        </w:rPr>
        <w:t>мы (имущество) и юридических прав и обязанностей. Поэтому под недвиж</w:t>
      </w:r>
      <w:r w:rsidRPr="008E2DC8">
        <w:rPr>
          <w:rFonts w:ascii="Times New Roman" w:hAnsi="Times New Roman"/>
          <w:sz w:val="28"/>
          <w:szCs w:val="28"/>
        </w:rPr>
        <w:t>и</w:t>
      </w:r>
      <w:r w:rsidRPr="008E2DC8">
        <w:rPr>
          <w:rFonts w:ascii="Times New Roman" w:hAnsi="Times New Roman"/>
          <w:sz w:val="28"/>
          <w:szCs w:val="28"/>
        </w:rPr>
        <w:t>мостью понимается субстанция, объединяющая вещь (как ее материальную сущность) с пакетом прав и обременений (как юридической сущностью н</w:t>
      </w:r>
      <w:r w:rsidRPr="008E2DC8">
        <w:rPr>
          <w:rFonts w:ascii="Times New Roman" w:hAnsi="Times New Roman"/>
          <w:sz w:val="28"/>
          <w:szCs w:val="28"/>
        </w:rPr>
        <w:t>е</w:t>
      </w:r>
      <w:r w:rsidRPr="008E2DC8">
        <w:rPr>
          <w:rFonts w:ascii="Times New Roman" w:hAnsi="Times New Roman"/>
          <w:sz w:val="28"/>
          <w:szCs w:val="28"/>
        </w:rPr>
        <w:t xml:space="preserve">движимости). </w:t>
      </w:r>
    </w:p>
    <w:p w:rsidR="00897CD3" w:rsidRPr="008E2DC8" w:rsidRDefault="00897CD3" w:rsidP="00897CD3">
      <w:pPr>
        <w:spacing w:after="0" w:line="360" w:lineRule="auto"/>
        <w:ind w:firstLine="709"/>
        <w:contextualSpacing/>
        <w:jc w:val="both"/>
        <w:rPr>
          <w:rFonts w:ascii="Times New Roman" w:hAnsi="Times New Roman"/>
          <w:sz w:val="28"/>
        </w:rPr>
      </w:pPr>
      <w:r w:rsidRPr="008E2DC8">
        <w:rPr>
          <w:rFonts w:ascii="Times New Roman" w:hAnsi="Times New Roman"/>
          <w:sz w:val="28"/>
          <w:szCs w:val="28"/>
        </w:rPr>
        <w:t xml:space="preserve">2. </w:t>
      </w:r>
      <w:r w:rsidRPr="008E2DC8">
        <w:rPr>
          <w:rFonts w:ascii="Times New Roman" w:hAnsi="Times New Roman"/>
          <w:sz w:val="28"/>
        </w:rPr>
        <w:t>Рынок недвижимости представляет собой определенную систему сложившихся экономических отношений, благодаря которым через динамику изменения спроса и предложения осуществляется передача прав собственн</w:t>
      </w:r>
      <w:r w:rsidRPr="008E2DC8">
        <w:rPr>
          <w:rFonts w:ascii="Times New Roman" w:hAnsi="Times New Roman"/>
          <w:sz w:val="28"/>
        </w:rPr>
        <w:t>о</w:t>
      </w:r>
      <w:r w:rsidRPr="008E2DC8">
        <w:rPr>
          <w:rFonts w:ascii="Times New Roman" w:hAnsi="Times New Roman"/>
          <w:sz w:val="28"/>
        </w:rPr>
        <w:t>сти от продавца к покупателю напрямую или опосредованно, образуются ц</w:t>
      </w:r>
      <w:r w:rsidRPr="008E2DC8">
        <w:rPr>
          <w:rFonts w:ascii="Times New Roman" w:hAnsi="Times New Roman"/>
          <w:sz w:val="28"/>
        </w:rPr>
        <w:t>е</w:t>
      </w:r>
      <w:r w:rsidRPr="008E2DC8">
        <w:rPr>
          <w:rFonts w:ascii="Times New Roman" w:hAnsi="Times New Roman"/>
          <w:sz w:val="28"/>
        </w:rPr>
        <w:t>ны, и стимулируется конкуренция между различными вариантами использ</w:t>
      </w:r>
      <w:r w:rsidRPr="008E2DC8">
        <w:rPr>
          <w:rFonts w:ascii="Times New Roman" w:hAnsi="Times New Roman"/>
          <w:sz w:val="28"/>
        </w:rPr>
        <w:t>о</w:t>
      </w:r>
      <w:r w:rsidRPr="008E2DC8">
        <w:rPr>
          <w:rFonts w:ascii="Times New Roman" w:hAnsi="Times New Roman"/>
          <w:sz w:val="28"/>
        </w:rPr>
        <w:t xml:space="preserve">вания недвижимости.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sz w:val="28"/>
        </w:rPr>
        <w:t>3. Экономическая ситуация в России на конец 2017 года</w:t>
      </w:r>
      <w:r w:rsidRPr="008E2DC8">
        <w:rPr>
          <w:rFonts w:ascii="Times New Roman" w:hAnsi="Times New Roman" w:cs="Times New Roman"/>
          <w:sz w:val="28"/>
          <w:szCs w:val="28"/>
        </w:rPr>
        <w:t xml:space="preserve"> противореч</w:t>
      </w:r>
      <w:r w:rsidRPr="008E2DC8">
        <w:rPr>
          <w:rFonts w:ascii="Times New Roman" w:hAnsi="Times New Roman" w:cs="Times New Roman"/>
          <w:sz w:val="28"/>
          <w:szCs w:val="28"/>
        </w:rPr>
        <w:t>и</w:t>
      </w:r>
      <w:r w:rsidRPr="008E2DC8">
        <w:rPr>
          <w:rFonts w:ascii="Times New Roman" w:hAnsi="Times New Roman" w:cs="Times New Roman"/>
          <w:sz w:val="28"/>
          <w:szCs w:val="28"/>
        </w:rPr>
        <w:t>ва. Рекордно низкая инфляция, рост заработных плат с одной стороны и о</w:t>
      </w:r>
      <w:r w:rsidRPr="008E2DC8">
        <w:rPr>
          <w:rFonts w:ascii="Times New Roman" w:hAnsi="Times New Roman" w:cs="Times New Roman"/>
          <w:sz w:val="28"/>
          <w:szCs w:val="28"/>
        </w:rPr>
        <w:t>б</w:t>
      </w:r>
      <w:r w:rsidRPr="008E2DC8">
        <w:rPr>
          <w:rFonts w:ascii="Times New Roman" w:hAnsi="Times New Roman" w:cs="Times New Roman"/>
          <w:sz w:val="28"/>
          <w:szCs w:val="28"/>
        </w:rPr>
        <w:t xml:space="preserve">нищание населения с другой. Самые низкие ипотечные ставки в новейшей истории Российской Федерации для населения при одновременном снижении объемов вводимого жилья.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 xml:space="preserve">4. Противоречивая экономическая ситуация заставила девелоперов адаптироваться к новым реалиям. Стратегии адаптации коснулись структуры вводимого жилья с точки зрения изменения метража в сторону его дробления и создания партнерских программ с банками.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lastRenderedPageBreak/>
        <w:t>5. На локальном рынке Санкт-Петербурга главным полем битвы за кл</w:t>
      </w:r>
      <w:r w:rsidRPr="008E2DC8">
        <w:rPr>
          <w:rFonts w:ascii="Times New Roman" w:hAnsi="Times New Roman" w:cs="Times New Roman"/>
          <w:sz w:val="28"/>
          <w:szCs w:val="28"/>
        </w:rPr>
        <w:t>и</w:t>
      </w:r>
      <w:r w:rsidRPr="008E2DC8">
        <w:rPr>
          <w:rFonts w:ascii="Times New Roman" w:hAnsi="Times New Roman" w:cs="Times New Roman"/>
          <w:sz w:val="28"/>
          <w:szCs w:val="28"/>
        </w:rPr>
        <w:t xml:space="preserve">ента остается сегмент жилья массового спроса. Это объясняется тем, что происходит определенное затоваривание недвижимостью </w:t>
      </w:r>
      <w:proofErr w:type="gramStart"/>
      <w:r w:rsidRPr="008E2DC8">
        <w:rPr>
          <w:rFonts w:ascii="Times New Roman" w:hAnsi="Times New Roman" w:cs="Times New Roman"/>
          <w:sz w:val="28"/>
          <w:szCs w:val="28"/>
        </w:rPr>
        <w:t>эконом-класса</w:t>
      </w:r>
      <w:proofErr w:type="gramEnd"/>
      <w:r w:rsidRPr="008E2DC8">
        <w:rPr>
          <w:rFonts w:ascii="Times New Roman" w:hAnsi="Times New Roman" w:cs="Times New Roman"/>
          <w:sz w:val="28"/>
          <w:szCs w:val="28"/>
        </w:rPr>
        <w:t xml:space="preserve"> и, в связи с этим, обостряется внутривидовая конкуренция. В долгосрочной пе</w:t>
      </w:r>
      <w:r w:rsidRPr="008E2DC8">
        <w:rPr>
          <w:rFonts w:ascii="Times New Roman" w:hAnsi="Times New Roman" w:cs="Times New Roman"/>
          <w:sz w:val="28"/>
          <w:szCs w:val="28"/>
        </w:rPr>
        <w:t>р</w:t>
      </w:r>
      <w:r w:rsidRPr="008E2DC8">
        <w:rPr>
          <w:rFonts w:ascii="Times New Roman" w:hAnsi="Times New Roman" w:cs="Times New Roman"/>
          <w:sz w:val="28"/>
          <w:szCs w:val="28"/>
        </w:rPr>
        <w:t xml:space="preserve">спективе, если квадратные метры не будут выкуплены, подобная ситуация грозит кризисом перепроизводства.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p>
    <w:p w:rsidR="00897CD3" w:rsidRDefault="00897CD3" w:rsidP="00897CD3">
      <w:pPr>
        <w:rPr>
          <w:rFonts w:ascii="Times New Roman" w:eastAsiaTheme="majorEastAsia" w:hAnsi="Times New Roman"/>
          <w:b/>
          <w:bCs/>
          <w:sz w:val="32"/>
          <w:szCs w:val="28"/>
        </w:rPr>
      </w:pPr>
      <w:r>
        <w:rPr>
          <w:rFonts w:ascii="Times New Roman" w:hAnsi="Times New Roman"/>
          <w:sz w:val="32"/>
        </w:rPr>
        <w:br w:type="page"/>
      </w:r>
    </w:p>
    <w:p w:rsidR="00897CD3" w:rsidRPr="008E2DC8" w:rsidRDefault="00897CD3" w:rsidP="00897CD3">
      <w:pPr>
        <w:pStyle w:val="1"/>
        <w:spacing w:before="0" w:line="360" w:lineRule="auto"/>
        <w:ind w:firstLine="709"/>
        <w:rPr>
          <w:rFonts w:cs="Times New Roman"/>
        </w:rPr>
      </w:pPr>
      <w:bookmarkStart w:id="10" w:name="_Toc513897502"/>
      <w:r w:rsidRPr="008E2DC8">
        <w:rPr>
          <w:rFonts w:cs="Times New Roman"/>
        </w:rPr>
        <w:lastRenderedPageBreak/>
        <w:t>Глава 2. Рынок недвижимости в коммуникационном и</w:t>
      </w:r>
      <w:r w:rsidRPr="008E2DC8">
        <w:rPr>
          <w:rFonts w:cs="Times New Roman"/>
        </w:rPr>
        <w:t>з</w:t>
      </w:r>
      <w:r w:rsidRPr="008E2DC8">
        <w:rPr>
          <w:rFonts w:cs="Times New Roman"/>
        </w:rPr>
        <w:t>мерении в онлайн среде</w:t>
      </w:r>
      <w:bookmarkEnd w:id="10"/>
    </w:p>
    <w:p w:rsidR="00897CD3" w:rsidRPr="008E2DC8" w:rsidRDefault="00897CD3" w:rsidP="00897CD3">
      <w:pPr>
        <w:pStyle w:val="2"/>
        <w:spacing w:before="0" w:line="360" w:lineRule="auto"/>
        <w:ind w:firstLine="709"/>
        <w:rPr>
          <w:rFonts w:cs="Times New Roman"/>
          <w:color w:val="auto"/>
          <w:sz w:val="32"/>
        </w:rPr>
      </w:pPr>
      <w:bookmarkStart w:id="11" w:name="_Toc513897503"/>
      <w:r w:rsidRPr="008E2DC8">
        <w:rPr>
          <w:rFonts w:cs="Times New Roman"/>
          <w:color w:val="auto"/>
          <w:sz w:val="32"/>
        </w:rPr>
        <w:t xml:space="preserve">2.1 </w:t>
      </w:r>
      <w:proofErr w:type="spellStart"/>
      <w:r w:rsidRPr="008E2DC8">
        <w:rPr>
          <w:rFonts w:cs="Times New Roman"/>
          <w:color w:val="auto"/>
          <w:sz w:val="32"/>
        </w:rPr>
        <w:t>Стейкхолдеры</w:t>
      </w:r>
      <w:proofErr w:type="spellEnd"/>
      <w:r w:rsidRPr="008E2DC8">
        <w:rPr>
          <w:rFonts w:cs="Times New Roman"/>
          <w:color w:val="auto"/>
          <w:sz w:val="32"/>
        </w:rPr>
        <w:t xml:space="preserve"> на рынке недвижимости</w:t>
      </w:r>
      <w:bookmarkEnd w:id="11"/>
      <w:r w:rsidRPr="008E2DC8">
        <w:rPr>
          <w:rFonts w:cs="Times New Roman"/>
          <w:color w:val="auto"/>
          <w:sz w:val="32"/>
        </w:rPr>
        <w:tab/>
      </w:r>
    </w:p>
    <w:p w:rsidR="00897CD3" w:rsidRPr="008E2DC8" w:rsidRDefault="00897CD3" w:rsidP="00897CD3">
      <w:pPr>
        <w:spacing w:after="0" w:line="360" w:lineRule="auto"/>
        <w:ind w:firstLine="709"/>
        <w:jc w:val="both"/>
        <w:rPr>
          <w:rStyle w:val="apple-converted-space"/>
          <w:rFonts w:ascii="Times New Roman" w:hAnsi="Times New Roman"/>
          <w:color w:val="000000"/>
          <w:sz w:val="28"/>
          <w:szCs w:val="28"/>
          <w:shd w:val="clear" w:color="auto" w:fill="FFFFFF"/>
        </w:rPr>
      </w:pPr>
      <w:r w:rsidRPr="008E2DC8">
        <w:rPr>
          <w:rStyle w:val="apple-converted-space"/>
          <w:rFonts w:ascii="Times New Roman" w:hAnsi="Times New Roman"/>
          <w:color w:val="000000"/>
          <w:sz w:val="28"/>
          <w:szCs w:val="28"/>
          <w:shd w:val="clear" w:color="auto" w:fill="FFFFFF"/>
        </w:rPr>
        <w:t>Современные экономические реалии требуют уделять значительное внимание обеспечению устойчивого развития бизнеса. Девелопмент – явл</w:t>
      </w:r>
      <w:r w:rsidRPr="008E2DC8">
        <w:rPr>
          <w:rStyle w:val="apple-converted-space"/>
          <w:rFonts w:ascii="Times New Roman" w:hAnsi="Times New Roman"/>
          <w:color w:val="000000"/>
          <w:sz w:val="28"/>
          <w:szCs w:val="28"/>
          <w:shd w:val="clear" w:color="auto" w:fill="FFFFFF"/>
        </w:rPr>
        <w:t>я</w:t>
      </w:r>
      <w:r w:rsidRPr="008E2DC8">
        <w:rPr>
          <w:rStyle w:val="apple-converted-space"/>
          <w:rFonts w:ascii="Times New Roman" w:hAnsi="Times New Roman"/>
          <w:color w:val="000000"/>
          <w:sz w:val="28"/>
          <w:szCs w:val="28"/>
          <w:shd w:val="clear" w:color="auto" w:fill="FFFFFF"/>
        </w:rPr>
        <w:t>ется одним из самых рискованных видов предпринимательской деятельности на рынке недвижимости. Продукт девелопмента довольно спекулятивен и, следовательно, в ожидании будущего спроса, риск и неопределённость – это ключевые сопутствующие элементы развития</w:t>
      </w:r>
      <w:r w:rsidRPr="008E2DC8">
        <w:rPr>
          <w:rStyle w:val="a5"/>
          <w:rFonts w:ascii="Times New Roman" w:hAnsi="Times New Roman"/>
          <w:color w:val="000000"/>
          <w:sz w:val="28"/>
          <w:szCs w:val="28"/>
          <w:shd w:val="clear" w:color="auto" w:fill="FFFFFF"/>
        </w:rPr>
        <w:footnoteReference w:id="57"/>
      </w:r>
      <w:r w:rsidRPr="008E2DC8">
        <w:rPr>
          <w:rStyle w:val="apple-converted-space"/>
          <w:rFonts w:ascii="Times New Roman" w:hAnsi="Times New Roman"/>
          <w:color w:val="000000"/>
          <w:sz w:val="28"/>
          <w:szCs w:val="28"/>
          <w:shd w:val="clear" w:color="auto" w:fill="FFFFFF"/>
        </w:rPr>
        <w:t xml:space="preserve">. </w:t>
      </w:r>
    </w:p>
    <w:p w:rsidR="00897CD3" w:rsidRPr="008E2DC8" w:rsidRDefault="00897CD3" w:rsidP="00897CD3">
      <w:pPr>
        <w:spacing w:after="0" w:line="360" w:lineRule="auto"/>
        <w:ind w:firstLine="709"/>
        <w:jc w:val="both"/>
        <w:rPr>
          <w:rStyle w:val="apple-converted-space"/>
          <w:rFonts w:ascii="Times New Roman" w:hAnsi="Times New Roman"/>
          <w:color w:val="000000"/>
          <w:sz w:val="28"/>
          <w:szCs w:val="28"/>
          <w:shd w:val="clear" w:color="auto" w:fill="FFFFFF"/>
        </w:rPr>
      </w:pPr>
      <w:r w:rsidRPr="008E2DC8">
        <w:rPr>
          <w:rStyle w:val="apple-converted-space"/>
          <w:rFonts w:ascii="Times New Roman" w:hAnsi="Times New Roman"/>
          <w:color w:val="000000"/>
          <w:sz w:val="28"/>
          <w:szCs w:val="28"/>
          <w:shd w:val="clear" w:color="auto" w:fill="FFFFFF"/>
        </w:rPr>
        <w:t>Застройщики постоянно сталкиваются с нестабильной макроэконом</w:t>
      </w:r>
      <w:r w:rsidRPr="008E2DC8">
        <w:rPr>
          <w:rStyle w:val="apple-converted-space"/>
          <w:rFonts w:ascii="Times New Roman" w:hAnsi="Times New Roman"/>
          <w:color w:val="000000"/>
          <w:sz w:val="28"/>
          <w:szCs w:val="28"/>
          <w:shd w:val="clear" w:color="auto" w:fill="FFFFFF"/>
        </w:rPr>
        <w:t>и</w:t>
      </w:r>
      <w:r w:rsidRPr="008E2DC8">
        <w:rPr>
          <w:rStyle w:val="apple-converted-space"/>
          <w:rFonts w:ascii="Times New Roman" w:hAnsi="Times New Roman"/>
          <w:color w:val="000000"/>
          <w:sz w:val="28"/>
          <w:szCs w:val="28"/>
          <w:shd w:val="clear" w:color="auto" w:fill="FFFFFF"/>
        </w:rPr>
        <w:t>ческой средой, где изменения, связанные с рыночной конъюнктурой, соц</w:t>
      </w:r>
      <w:r w:rsidRPr="008E2DC8">
        <w:rPr>
          <w:rStyle w:val="apple-converted-space"/>
          <w:rFonts w:ascii="Times New Roman" w:hAnsi="Times New Roman"/>
          <w:color w:val="000000"/>
          <w:sz w:val="28"/>
          <w:szCs w:val="28"/>
          <w:shd w:val="clear" w:color="auto" w:fill="FFFFFF"/>
        </w:rPr>
        <w:t>и</w:t>
      </w:r>
      <w:r w:rsidRPr="008E2DC8">
        <w:rPr>
          <w:rStyle w:val="apple-converted-space"/>
          <w:rFonts w:ascii="Times New Roman" w:hAnsi="Times New Roman"/>
          <w:color w:val="000000"/>
          <w:sz w:val="28"/>
          <w:szCs w:val="28"/>
          <w:shd w:val="clear" w:color="auto" w:fill="FFFFFF"/>
        </w:rPr>
        <w:t>альным и городским планированием, политико-правовым, экологическим и технологическим условиям работы, уже воспринимаются как данность. П</w:t>
      </w:r>
      <w:r w:rsidRPr="008E2DC8">
        <w:rPr>
          <w:rStyle w:val="apple-converted-space"/>
          <w:rFonts w:ascii="Times New Roman" w:hAnsi="Times New Roman"/>
          <w:color w:val="000000"/>
          <w:sz w:val="28"/>
          <w:szCs w:val="28"/>
          <w:shd w:val="clear" w:color="auto" w:fill="FFFFFF"/>
        </w:rPr>
        <w:t>о</w:t>
      </w:r>
      <w:r w:rsidRPr="008E2DC8">
        <w:rPr>
          <w:rStyle w:val="apple-converted-space"/>
          <w:rFonts w:ascii="Times New Roman" w:hAnsi="Times New Roman"/>
          <w:color w:val="000000"/>
          <w:sz w:val="28"/>
          <w:szCs w:val="28"/>
          <w:shd w:val="clear" w:color="auto" w:fill="FFFFFF"/>
        </w:rPr>
        <w:t>мимо этого стоит учесть тот факт, что нынешнее общество предъявляет с</w:t>
      </w:r>
      <w:r w:rsidRPr="008E2DC8">
        <w:rPr>
          <w:rStyle w:val="apple-converted-space"/>
          <w:rFonts w:ascii="Times New Roman" w:hAnsi="Times New Roman"/>
          <w:color w:val="000000"/>
          <w:sz w:val="28"/>
          <w:szCs w:val="28"/>
          <w:shd w:val="clear" w:color="auto" w:fill="FFFFFF"/>
        </w:rPr>
        <w:t>о</w:t>
      </w:r>
      <w:r w:rsidRPr="008E2DC8">
        <w:rPr>
          <w:rStyle w:val="apple-converted-space"/>
          <w:rFonts w:ascii="Times New Roman" w:hAnsi="Times New Roman"/>
          <w:color w:val="000000"/>
          <w:sz w:val="28"/>
          <w:szCs w:val="28"/>
          <w:shd w:val="clear" w:color="auto" w:fill="FFFFFF"/>
        </w:rPr>
        <w:t xml:space="preserve">вершенно иные требования к бизнесу, которые бизнес обязан учитывать. </w:t>
      </w:r>
    </w:p>
    <w:p w:rsidR="00897CD3" w:rsidRPr="008E2DC8" w:rsidRDefault="00897CD3" w:rsidP="00897CD3">
      <w:pPr>
        <w:spacing w:after="0" w:line="360" w:lineRule="auto"/>
        <w:ind w:firstLine="709"/>
        <w:jc w:val="both"/>
        <w:rPr>
          <w:rStyle w:val="apple-converted-space"/>
          <w:rFonts w:ascii="Times New Roman" w:hAnsi="Times New Roman"/>
          <w:color w:val="000000"/>
          <w:sz w:val="28"/>
          <w:szCs w:val="28"/>
          <w:shd w:val="clear" w:color="auto" w:fill="FFFFFF"/>
        </w:rPr>
      </w:pPr>
      <w:r w:rsidRPr="008E2DC8">
        <w:rPr>
          <w:rStyle w:val="apple-converted-space"/>
          <w:rFonts w:ascii="Times New Roman" w:hAnsi="Times New Roman"/>
          <w:color w:val="000000"/>
          <w:sz w:val="28"/>
          <w:szCs w:val="28"/>
          <w:shd w:val="clear" w:color="auto" w:fill="FFFFFF"/>
        </w:rPr>
        <w:t>Информационное пространство полностью изменило структуру пов</w:t>
      </w:r>
      <w:r w:rsidRPr="008E2DC8">
        <w:rPr>
          <w:rStyle w:val="apple-converted-space"/>
          <w:rFonts w:ascii="Times New Roman" w:hAnsi="Times New Roman"/>
          <w:color w:val="000000"/>
          <w:sz w:val="28"/>
          <w:szCs w:val="28"/>
          <w:shd w:val="clear" w:color="auto" w:fill="FFFFFF"/>
        </w:rPr>
        <w:t>е</w:t>
      </w:r>
      <w:r w:rsidRPr="008E2DC8">
        <w:rPr>
          <w:rStyle w:val="apple-converted-space"/>
          <w:rFonts w:ascii="Times New Roman" w:hAnsi="Times New Roman"/>
          <w:color w:val="000000"/>
          <w:sz w:val="28"/>
          <w:szCs w:val="28"/>
          <w:shd w:val="clear" w:color="auto" w:fill="FFFFFF"/>
        </w:rPr>
        <w:t>дения заинтересованных сторон. Теперь отдельные группы или даже индив</w:t>
      </w:r>
      <w:r w:rsidRPr="008E2DC8">
        <w:rPr>
          <w:rStyle w:val="apple-converted-space"/>
          <w:rFonts w:ascii="Times New Roman" w:hAnsi="Times New Roman"/>
          <w:color w:val="000000"/>
          <w:sz w:val="28"/>
          <w:szCs w:val="28"/>
          <w:shd w:val="clear" w:color="auto" w:fill="FFFFFF"/>
        </w:rPr>
        <w:t>и</w:t>
      </w:r>
      <w:r w:rsidRPr="008E2DC8">
        <w:rPr>
          <w:rStyle w:val="apple-converted-space"/>
          <w:rFonts w:ascii="Times New Roman" w:hAnsi="Times New Roman"/>
          <w:color w:val="000000"/>
          <w:sz w:val="28"/>
          <w:szCs w:val="28"/>
          <w:shd w:val="clear" w:color="auto" w:fill="FFFFFF"/>
        </w:rPr>
        <w:t xml:space="preserve">ды могут создавать значительные риски для предпринимателя. </w:t>
      </w:r>
      <w:r w:rsidRPr="008E2DC8">
        <w:rPr>
          <w:rStyle w:val="apple-converted-space"/>
          <w:rFonts w:ascii="Times New Roman" w:hAnsi="Times New Roman"/>
          <w:color w:val="000000"/>
          <w:sz w:val="28"/>
          <w:szCs w:val="20"/>
          <w:shd w:val="clear" w:color="auto" w:fill="FFFFFF"/>
        </w:rPr>
        <w:t>Кроме этого образованность населения в плане отношений в режиме продавец – покуп</w:t>
      </w:r>
      <w:r w:rsidRPr="008E2DC8">
        <w:rPr>
          <w:rStyle w:val="apple-converted-space"/>
          <w:rFonts w:ascii="Times New Roman" w:hAnsi="Times New Roman"/>
          <w:color w:val="000000"/>
          <w:sz w:val="28"/>
          <w:szCs w:val="20"/>
          <w:shd w:val="clear" w:color="auto" w:fill="FFFFFF"/>
        </w:rPr>
        <w:t>а</w:t>
      </w:r>
      <w:r w:rsidRPr="008E2DC8">
        <w:rPr>
          <w:rStyle w:val="apple-converted-space"/>
          <w:rFonts w:ascii="Times New Roman" w:hAnsi="Times New Roman"/>
          <w:color w:val="000000"/>
          <w:sz w:val="28"/>
          <w:szCs w:val="20"/>
          <w:shd w:val="clear" w:color="auto" w:fill="FFFFFF"/>
        </w:rPr>
        <w:t>тель формируют качественно новые требования к социальной и экологич</w:t>
      </w:r>
      <w:r w:rsidRPr="008E2DC8">
        <w:rPr>
          <w:rStyle w:val="apple-converted-space"/>
          <w:rFonts w:ascii="Times New Roman" w:hAnsi="Times New Roman"/>
          <w:color w:val="000000"/>
          <w:sz w:val="28"/>
          <w:szCs w:val="20"/>
          <w:shd w:val="clear" w:color="auto" w:fill="FFFFFF"/>
        </w:rPr>
        <w:t>е</w:t>
      </w:r>
      <w:r w:rsidRPr="008E2DC8">
        <w:rPr>
          <w:rStyle w:val="apple-converted-space"/>
          <w:rFonts w:ascii="Times New Roman" w:hAnsi="Times New Roman"/>
          <w:color w:val="000000"/>
          <w:sz w:val="28"/>
          <w:szCs w:val="20"/>
          <w:shd w:val="clear" w:color="auto" w:fill="FFFFFF"/>
        </w:rPr>
        <w:t xml:space="preserve">ской ответственности бизнеса. </w:t>
      </w:r>
      <w:r w:rsidRPr="008E2DC8">
        <w:rPr>
          <w:rStyle w:val="apple-converted-space"/>
          <w:rFonts w:ascii="Times New Roman" w:hAnsi="Times New Roman"/>
          <w:color w:val="000000"/>
          <w:sz w:val="28"/>
          <w:szCs w:val="28"/>
          <w:shd w:val="clear" w:color="auto" w:fill="FFFFFF"/>
        </w:rPr>
        <w:t>В этой связи устойчивое функционирование в пространстве невозможно без принятия во внимание нужд и потребностей стейкхолдеров.</w:t>
      </w:r>
    </w:p>
    <w:p w:rsidR="00897CD3" w:rsidRPr="008E2DC8" w:rsidRDefault="00897CD3" w:rsidP="00897CD3">
      <w:pPr>
        <w:spacing w:after="0" w:line="360" w:lineRule="auto"/>
        <w:ind w:firstLine="709"/>
        <w:contextualSpacing/>
        <w:jc w:val="both"/>
        <w:rPr>
          <w:rStyle w:val="apple-converted-space"/>
          <w:rFonts w:ascii="Times New Roman" w:hAnsi="Times New Roman"/>
          <w:color w:val="000000"/>
          <w:sz w:val="28"/>
          <w:szCs w:val="28"/>
          <w:shd w:val="clear" w:color="auto" w:fill="FFFFFF"/>
        </w:rPr>
      </w:pPr>
      <w:r w:rsidRPr="008E2DC8">
        <w:rPr>
          <w:rStyle w:val="apple-converted-space"/>
          <w:rFonts w:ascii="Times New Roman" w:hAnsi="Times New Roman"/>
          <w:color w:val="000000"/>
          <w:sz w:val="28"/>
          <w:szCs w:val="28"/>
          <w:shd w:val="clear" w:color="auto" w:fill="FFFFFF"/>
        </w:rPr>
        <w:t xml:space="preserve">Базовое понятие </w:t>
      </w:r>
      <w:proofErr w:type="spellStart"/>
      <w:r w:rsidRPr="008E2DC8">
        <w:rPr>
          <w:rStyle w:val="apple-converted-space"/>
          <w:rFonts w:ascii="Times New Roman" w:hAnsi="Times New Roman"/>
          <w:color w:val="000000"/>
          <w:sz w:val="28"/>
          <w:szCs w:val="28"/>
          <w:shd w:val="clear" w:color="auto" w:fill="FFFFFF"/>
        </w:rPr>
        <w:t>стейкхолдера</w:t>
      </w:r>
      <w:proofErr w:type="spellEnd"/>
      <w:r w:rsidRPr="008E2DC8">
        <w:rPr>
          <w:rStyle w:val="apple-converted-space"/>
          <w:rFonts w:ascii="Times New Roman" w:hAnsi="Times New Roman"/>
          <w:color w:val="000000"/>
          <w:sz w:val="28"/>
          <w:szCs w:val="28"/>
          <w:shd w:val="clear" w:color="auto" w:fill="FFFFFF"/>
        </w:rPr>
        <w:t xml:space="preserve"> было дано еще в 80-х, в работе Р. </w:t>
      </w:r>
      <w:proofErr w:type="spellStart"/>
      <w:r w:rsidRPr="008E2DC8">
        <w:rPr>
          <w:rStyle w:val="apple-converted-space"/>
          <w:rFonts w:ascii="Times New Roman" w:hAnsi="Times New Roman"/>
          <w:color w:val="000000"/>
          <w:sz w:val="28"/>
          <w:szCs w:val="28"/>
          <w:shd w:val="clear" w:color="auto" w:fill="FFFFFF"/>
        </w:rPr>
        <w:t>Фр</w:t>
      </w:r>
      <w:r w:rsidRPr="008E2DC8">
        <w:rPr>
          <w:rStyle w:val="apple-converted-space"/>
          <w:rFonts w:ascii="Times New Roman" w:hAnsi="Times New Roman"/>
          <w:color w:val="000000"/>
          <w:sz w:val="28"/>
          <w:szCs w:val="28"/>
          <w:shd w:val="clear" w:color="auto" w:fill="FFFFFF"/>
        </w:rPr>
        <w:t>и</w:t>
      </w:r>
      <w:r w:rsidRPr="008E2DC8">
        <w:rPr>
          <w:rStyle w:val="apple-converted-space"/>
          <w:rFonts w:ascii="Times New Roman" w:hAnsi="Times New Roman"/>
          <w:color w:val="000000"/>
          <w:sz w:val="28"/>
          <w:szCs w:val="28"/>
          <w:shd w:val="clear" w:color="auto" w:fill="FFFFFF"/>
        </w:rPr>
        <w:t>мена</w:t>
      </w:r>
      <w:proofErr w:type="spellEnd"/>
      <w:r w:rsidRPr="008E2DC8">
        <w:rPr>
          <w:rStyle w:val="apple-converted-space"/>
          <w:rFonts w:ascii="Times New Roman" w:hAnsi="Times New Roman"/>
          <w:color w:val="000000"/>
          <w:sz w:val="28"/>
          <w:szCs w:val="28"/>
          <w:shd w:val="clear" w:color="auto" w:fill="FFFFFF"/>
        </w:rPr>
        <w:t xml:space="preserve"> «Стратегический менеджмент: </w:t>
      </w:r>
      <w:proofErr w:type="spellStart"/>
      <w:r w:rsidRPr="008E2DC8">
        <w:rPr>
          <w:rStyle w:val="apple-converted-space"/>
          <w:rFonts w:ascii="Times New Roman" w:hAnsi="Times New Roman"/>
          <w:color w:val="000000"/>
          <w:sz w:val="28"/>
          <w:szCs w:val="28"/>
          <w:shd w:val="clear" w:color="auto" w:fill="FFFFFF"/>
        </w:rPr>
        <w:t>стейкхолдерский</w:t>
      </w:r>
      <w:proofErr w:type="spellEnd"/>
      <w:r w:rsidRPr="008E2DC8">
        <w:rPr>
          <w:rStyle w:val="apple-converted-space"/>
          <w:rFonts w:ascii="Times New Roman" w:hAnsi="Times New Roman"/>
          <w:color w:val="000000"/>
          <w:sz w:val="28"/>
          <w:szCs w:val="28"/>
          <w:shd w:val="clear" w:color="auto" w:fill="FFFFFF"/>
        </w:rPr>
        <w:t xml:space="preserve"> подход» и определено как лицо или группа лиц, которые могут иметь влияние или </w:t>
      </w:r>
      <w:r w:rsidRPr="008E2DC8">
        <w:rPr>
          <w:rStyle w:val="apple-converted-space"/>
          <w:rFonts w:ascii="Times New Roman" w:hAnsi="Times New Roman"/>
          <w:color w:val="000000"/>
          <w:sz w:val="28"/>
          <w:szCs w:val="28"/>
          <w:shd w:val="clear" w:color="auto" w:fill="FFFFFF"/>
        </w:rPr>
        <w:lastRenderedPageBreak/>
        <w:t>оказывать вли</w:t>
      </w:r>
      <w:r w:rsidRPr="008E2DC8">
        <w:rPr>
          <w:rStyle w:val="apple-converted-space"/>
          <w:rFonts w:ascii="Times New Roman" w:hAnsi="Times New Roman"/>
          <w:color w:val="000000"/>
          <w:sz w:val="28"/>
          <w:szCs w:val="28"/>
          <w:shd w:val="clear" w:color="auto" w:fill="FFFFFF"/>
        </w:rPr>
        <w:t>я</w:t>
      </w:r>
      <w:r w:rsidRPr="008E2DC8">
        <w:rPr>
          <w:rStyle w:val="apple-converted-space"/>
          <w:rFonts w:ascii="Times New Roman" w:hAnsi="Times New Roman"/>
          <w:color w:val="000000"/>
          <w:sz w:val="28"/>
          <w:szCs w:val="28"/>
          <w:shd w:val="clear" w:color="auto" w:fill="FFFFFF"/>
        </w:rPr>
        <w:t>ние на реализацию целей организации</w:t>
      </w:r>
      <w:r w:rsidRPr="008E2DC8">
        <w:rPr>
          <w:rStyle w:val="a5"/>
          <w:rFonts w:ascii="Times New Roman" w:hAnsi="Times New Roman"/>
          <w:color w:val="000000"/>
          <w:sz w:val="28"/>
          <w:szCs w:val="28"/>
          <w:shd w:val="clear" w:color="auto" w:fill="FFFFFF"/>
        </w:rPr>
        <w:footnoteReference w:id="58"/>
      </w:r>
      <w:r w:rsidRPr="008E2DC8">
        <w:rPr>
          <w:rStyle w:val="apple-converted-space"/>
          <w:rFonts w:ascii="Times New Roman" w:hAnsi="Times New Roman"/>
          <w:color w:val="000000"/>
          <w:sz w:val="28"/>
          <w:szCs w:val="28"/>
          <w:shd w:val="clear" w:color="auto" w:fill="FFFFFF"/>
        </w:rPr>
        <w:t>. Данный подход не раз критиковался в работах Митчелла</w:t>
      </w:r>
      <w:r w:rsidRPr="008E2DC8">
        <w:rPr>
          <w:rStyle w:val="a5"/>
          <w:rFonts w:ascii="Times New Roman" w:hAnsi="Times New Roman"/>
          <w:color w:val="000000"/>
          <w:sz w:val="28"/>
          <w:szCs w:val="28"/>
          <w:shd w:val="clear" w:color="auto" w:fill="FFFFFF"/>
        </w:rPr>
        <w:footnoteReference w:id="59"/>
      </w:r>
      <w:r w:rsidRPr="008E2DC8">
        <w:rPr>
          <w:rStyle w:val="apple-converted-space"/>
          <w:rFonts w:ascii="Times New Roman" w:hAnsi="Times New Roman"/>
          <w:color w:val="000000"/>
          <w:sz w:val="28"/>
          <w:szCs w:val="28"/>
          <w:shd w:val="clear" w:color="auto" w:fill="FFFFFF"/>
        </w:rPr>
        <w:t xml:space="preserve">, </w:t>
      </w:r>
      <w:proofErr w:type="spellStart"/>
      <w:r w:rsidRPr="008E2DC8">
        <w:rPr>
          <w:rStyle w:val="apple-converted-space"/>
          <w:rFonts w:ascii="Times New Roman" w:hAnsi="Times New Roman"/>
          <w:color w:val="000000"/>
          <w:sz w:val="28"/>
          <w:szCs w:val="28"/>
          <w:shd w:val="clear" w:color="auto" w:fill="FFFFFF"/>
        </w:rPr>
        <w:t>Стейнберга</w:t>
      </w:r>
      <w:proofErr w:type="spellEnd"/>
      <w:r w:rsidRPr="008E2DC8">
        <w:rPr>
          <w:rStyle w:val="a5"/>
          <w:rFonts w:ascii="Times New Roman" w:hAnsi="Times New Roman"/>
          <w:color w:val="000000"/>
          <w:sz w:val="28"/>
          <w:szCs w:val="28"/>
          <w:shd w:val="clear" w:color="auto" w:fill="FFFFFF"/>
        </w:rPr>
        <w:footnoteReference w:id="60"/>
      </w:r>
      <w:r w:rsidRPr="008E2DC8">
        <w:rPr>
          <w:rStyle w:val="apple-converted-space"/>
          <w:rFonts w:ascii="Times New Roman" w:hAnsi="Times New Roman"/>
          <w:color w:val="000000"/>
          <w:sz w:val="28"/>
          <w:szCs w:val="28"/>
          <w:shd w:val="clear" w:color="auto" w:fill="FFFFFF"/>
        </w:rPr>
        <w:t xml:space="preserve"> и </w:t>
      </w:r>
      <w:proofErr w:type="spellStart"/>
      <w:r w:rsidRPr="008E2DC8">
        <w:rPr>
          <w:rStyle w:val="apple-converted-space"/>
          <w:rFonts w:ascii="Times New Roman" w:hAnsi="Times New Roman"/>
          <w:color w:val="000000"/>
          <w:sz w:val="28"/>
          <w:szCs w:val="28"/>
          <w:shd w:val="clear" w:color="auto" w:fill="FFFFFF"/>
        </w:rPr>
        <w:t>Филлипса</w:t>
      </w:r>
      <w:proofErr w:type="spellEnd"/>
      <w:r w:rsidRPr="008E2DC8">
        <w:rPr>
          <w:rStyle w:val="a5"/>
          <w:rFonts w:ascii="Times New Roman" w:hAnsi="Times New Roman"/>
          <w:color w:val="000000"/>
          <w:sz w:val="28"/>
          <w:szCs w:val="28"/>
          <w:shd w:val="clear" w:color="auto" w:fill="FFFFFF"/>
        </w:rPr>
        <w:footnoteReference w:id="61"/>
      </w:r>
      <w:r w:rsidRPr="008E2DC8">
        <w:rPr>
          <w:rStyle w:val="apple-converted-space"/>
          <w:rFonts w:ascii="Times New Roman" w:hAnsi="Times New Roman"/>
          <w:color w:val="000000"/>
          <w:sz w:val="28"/>
          <w:szCs w:val="28"/>
          <w:shd w:val="clear" w:color="auto" w:fill="FFFFFF"/>
        </w:rPr>
        <w:t xml:space="preserve">, поскольку вариант </w:t>
      </w:r>
      <w:proofErr w:type="spellStart"/>
      <w:r w:rsidRPr="008E2DC8">
        <w:rPr>
          <w:rStyle w:val="apple-converted-space"/>
          <w:rFonts w:ascii="Times New Roman" w:hAnsi="Times New Roman"/>
          <w:color w:val="000000"/>
          <w:sz w:val="28"/>
          <w:szCs w:val="28"/>
          <w:shd w:val="clear" w:color="auto" w:fill="FFFFFF"/>
        </w:rPr>
        <w:t>Фр</w:t>
      </w:r>
      <w:r w:rsidRPr="008E2DC8">
        <w:rPr>
          <w:rStyle w:val="apple-converted-space"/>
          <w:rFonts w:ascii="Times New Roman" w:hAnsi="Times New Roman"/>
          <w:color w:val="000000"/>
          <w:sz w:val="28"/>
          <w:szCs w:val="28"/>
          <w:shd w:val="clear" w:color="auto" w:fill="FFFFFF"/>
        </w:rPr>
        <w:t>и</w:t>
      </w:r>
      <w:r w:rsidRPr="008E2DC8">
        <w:rPr>
          <w:rStyle w:val="apple-converted-space"/>
          <w:rFonts w:ascii="Times New Roman" w:hAnsi="Times New Roman"/>
          <w:color w:val="000000"/>
          <w:sz w:val="28"/>
          <w:szCs w:val="28"/>
          <w:shd w:val="clear" w:color="auto" w:fill="FFFFFF"/>
        </w:rPr>
        <w:t>мена</w:t>
      </w:r>
      <w:proofErr w:type="spellEnd"/>
      <w:r w:rsidRPr="008E2DC8">
        <w:rPr>
          <w:rStyle w:val="apple-converted-space"/>
          <w:rFonts w:ascii="Times New Roman" w:hAnsi="Times New Roman"/>
          <w:color w:val="000000"/>
          <w:sz w:val="28"/>
          <w:szCs w:val="28"/>
          <w:shd w:val="clear" w:color="auto" w:fill="FFFFFF"/>
        </w:rPr>
        <w:t xml:space="preserve"> достаточно широк. Митчелл в попытке дать собственное определение анализирует стейкхолдеров с точки зрения трех основных критериев: власть, легитимность, острая необходимость. Согласно этому подходу для того, чт</w:t>
      </w:r>
      <w:r w:rsidRPr="008E2DC8">
        <w:rPr>
          <w:rStyle w:val="apple-converted-space"/>
          <w:rFonts w:ascii="Times New Roman" w:hAnsi="Times New Roman"/>
          <w:color w:val="000000"/>
          <w:sz w:val="28"/>
          <w:szCs w:val="28"/>
          <w:shd w:val="clear" w:color="auto" w:fill="FFFFFF"/>
        </w:rPr>
        <w:t>о</w:t>
      </w:r>
      <w:r w:rsidRPr="008E2DC8">
        <w:rPr>
          <w:rStyle w:val="apple-converted-space"/>
          <w:rFonts w:ascii="Times New Roman" w:hAnsi="Times New Roman"/>
          <w:color w:val="000000"/>
          <w:sz w:val="28"/>
          <w:szCs w:val="28"/>
          <w:shd w:val="clear" w:color="auto" w:fill="FFFFFF"/>
        </w:rPr>
        <w:t xml:space="preserve">бы заинтересованное лицо стало </w:t>
      </w:r>
      <w:proofErr w:type="spellStart"/>
      <w:r w:rsidRPr="008E2DC8">
        <w:rPr>
          <w:rStyle w:val="apple-converted-space"/>
          <w:rFonts w:ascii="Times New Roman" w:hAnsi="Times New Roman"/>
          <w:color w:val="000000"/>
          <w:sz w:val="28"/>
          <w:szCs w:val="28"/>
          <w:shd w:val="clear" w:color="auto" w:fill="FFFFFF"/>
        </w:rPr>
        <w:t>стейкхолдером</w:t>
      </w:r>
      <w:proofErr w:type="spellEnd"/>
      <w:r w:rsidRPr="008E2DC8">
        <w:rPr>
          <w:rStyle w:val="apple-converted-space"/>
          <w:rFonts w:ascii="Times New Roman" w:hAnsi="Times New Roman"/>
          <w:color w:val="000000"/>
          <w:sz w:val="28"/>
          <w:szCs w:val="28"/>
          <w:shd w:val="clear" w:color="auto" w:fill="FFFFFF"/>
        </w:rPr>
        <w:t xml:space="preserve">, оно должно обладать одним или несколькими из этих критериев. </w:t>
      </w:r>
    </w:p>
    <w:p w:rsidR="00897CD3" w:rsidRPr="008E2DC8" w:rsidRDefault="00897CD3" w:rsidP="00897CD3">
      <w:pPr>
        <w:spacing w:after="0" w:line="360" w:lineRule="auto"/>
        <w:ind w:firstLine="709"/>
        <w:contextualSpacing/>
        <w:jc w:val="both"/>
        <w:rPr>
          <w:rStyle w:val="apple-converted-space"/>
          <w:rFonts w:ascii="Times New Roman" w:hAnsi="Times New Roman"/>
          <w:color w:val="000000"/>
          <w:sz w:val="28"/>
          <w:szCs w:val="28"/>
          <w:shd w:val="clear" w:color="auto" w:fill="FFFFFF"/>
        </w:rPr>
      </w:pPr>
      <w:proofErr w:type="spellStart"/>
      <w:r w:rsidRPr="008E2DC8">
        <w:rPr>
          <w:rStyle w:val="apple-converted-space"/>
          <w:rFonts w:ascii="Times New Roman" w:hAnsi="Times New Roman"/>
          <w:color w:val="000000"/>
          <w:sz w:val="28"/>
          <w:szCs w:val="28"/>
          <w:shd w:val="clear" w:color="auto" w:fill="FFFFFF"/>
        </w:rPr>
        <w:t>МакЭлрой</w:t>
      </w:r>
      <w:proofErr w:type="spellEnd"/>
      <w:r w:rsidRPr="008E2DC8">
        <w:rPr>
          <w:rStyle w:val="apple-converted-space"/>
          <w:rFonts w:ascii="Times New Roman" w:hAnsi="Times New Roman"/>
          <w:color w:val="000000"/>
          <w:sz w:val="28"/>
          <w:szCs w:val="28"/>
          <w:shd w:val="clear" w:color="auto" w:fill="FFFFFF"/>
        </w:rPr>
        <w:t xml:space="preserve"> и Миллс дают альтернативное определение </w:t>
      </w:r>
      <w:proofErr w:type="spellStart"/>
      <w:r w:rsidRPr="008E2DC8">
        <w:rPr>
          <w:rStyle w:val="apple-converted-space"/>
          <w:rFonts w:ascii="Times New Roman" w:hAnsi="Times New Roman"/>
          <w:color w:val="000000"/>
          <w:sz w:val="28"/>
          <w:szCs w:val="28"/>
          <w:shd w:val="clear" w:color="auto" w:fill="FFFFFF"/>
        </w:rPr>
        <w:t>стейкхолдера</w:t>
      </w:r>
      <w:proofErr w:type="spellEnd"/>
      <w:r w:rsidRPr="008E2DC8">
        <w:rPr>
          <w:rStyle w:val="apple-converted-space"/>
          <w:rFonts w:ascii="Times New Roman" w:hAnsi="Times New Roman"/>
          <w:color w:val="000000"/>
          <w:sz w:val="28"/>
          <w:szCs w:val="28"/>
          <w:shd w:val="clear" w:color="auto" w:fill="FFFFFF"/>
        </w:rPr>
        <w:t xml:space="preserve"> проекта девелопмента недвижимости</w:t>
      </w:r>
      <w:r w:rsidRPr="008E2DC8">
        <w:rPr>
          <w:rStyle w:val="a5"/>
          <w:rFonts w:ascii="Times New Roman" w:hAnsi="Times New Roman"/>
          <w:color w:val="000000"/>
          <w:sz w:val="28"/>
          <w:szCs w:val="28"/>
          <w:shd w:val="clear" w:color="auto" w:fill="FFFFFF"/>
        </w:rPr>
        <w:footnoteReference w:id="62"/>
      </w:r>
      <w:r w:rsidRPr="008E2DC8">
        <w:rPr>
          <w:rStyle w:val="apple-converted-space"/>
          <w:rFonts w:ascii="Times New Roman" w:hAnsi="Times New Roman"/>
          <w:color w:val="000000"/>
          <w:sz w:val="28"/>
          <w:szCs w:val="28"/>
          <w:shd w:val="clear" w:color="auto" w:fill="FFFFFF"/>
        </w:rPr>
        <w:t>. По их мнению, это люди или группа людей с личной заинтересованностью в успехе проекта или изменениях, к</w:t>
      </w:r>
      <w:r w:rsidRPr="008E2DC8">
        <w:rPr>
          <w:rStyle w:val="apple-converted-space"/>
          <w:rFonts w:ascii="Times New Roman" w:hAnsi="Times New Roman"/>
          <w:color w:val="000000"/>
          <w:sz w:val="28"/>
          <w:szCs w:val="28"/>
          <w:shd w:val="clear" w:color="auto" w:fill="FFFFFF"/>
        </w:rPr>
        <w:t>о</w:t>
      </w:r>
      <w:r w:rsidRPr="008E2DC8">
        <w:rPr>
          <w:rStyle w:val="apple-converted-space"/>
          <w:rFonts w:ascii="Times New Roman" w:hAnsi="Times New Roman"/>
          <w:color w:val="000000"/>
          <w:sz w:val="28"/>
          <w:szCs w:val="28"/>
          <w:shd w:val="clear" w:color="auto" w:fill="FFFFFF"/>
        </w:rPr>
        <w:t xml:space="preserve">торые повлияют на окружающую среду. </w:t>
      </w:r>
    </w:p>
    <w:p w:rsidR="00897CD3" w:rsidRPr="008E2DC8" w:rsidRDefault="00897CD3" w:rsidP="00897CD3">
      <w:pPr>
        <w:spacing w:after="0" w:line="360" w:lineRule="auto"/>
        <w:ind w:firstLine="709"/>
        <w:contextualSpacing/>
        <w:jc w:val="both"/>
        <w:rPr>
          <w:rStyle w:val="apple-converted-space"/>
          <w:rFonts w:ascii="Times New Roman" w:hAnsi="Times New Roman"/>
          <w:color w:val="000000"/>
          <w:sz w:val="28"/>
          <w:szCs w:val="28"/>
          <w:shd w:val="clear" w:color="auto" w:fill="FFFFFF"/>
        </w:rPr>
      </w:pPr>
      <w:r w:rsidRPr="008E2DC8">
        <w:rPr>
          <w:rStyle w:val="apple-converted-space"/>
          <w:rFonts w:ascii="Times New Roman" w:hAnsi="Times New Roman"/>
          <w:color w:val="000000"/>
          <w:sz w:val="28"/>
          <w:szCs w:val="28"/>
          <w:shd w:val="clear" w:color="auto" w:fill="FFFFFF"/>
        </w:rPr>
        <w:t xml:space="preserve">В рамках данного теоретического исследования в качестве рабочей дефиниции возьмем вариант </w:t>
      </w:r>
      <w:proofErr w:type="spellStart"/>
      <w:r w:rsidRPr="008E2DC8">
        <w:rPr>
          <w:rStyle w:val="apple-converted-space"/>
          <w:rFonts w:ascii="Times New Roman" w:hAnsi="Times New Roman"/>
          <w:color w:val="000000"/>
          <w:sz w:val="28"/>
          <w:szCs w:val="28"/>
          <w:shd w:val="clear" w:color="auto" w:fill="FFFFFF"/>
        </w:rPr>
        <w:t>Фримена</w:t>
      </w:r>
      <w:proofErr w:type="spellEnd"/>
      <w:r w:rsidRPr="008E2DC8">
        <w:rPr>
          <w:rStyle w:val="apple-converted-space"/>
          <w:rFonts w:ascii="Times New Roman" w:hAnsi="Times New Roman"/>
          <w:color w:val="000000"/>
          <w:sz w:val="28"/>
          <w:szCs w:val="28"/>
          <w:shd w:val="clear" w:color="auto" w:fill="FFFFFF"/>
        </w:rPr>
        <w:t>, поскольку оно учитывает влияние ра</w:t>
      </w:r>
      <w:r w:rsidRPr="008E2DC8">
        <w:rPr>
          <w:rStyle w:val="apple-converted-space"/>
          <w:rFonts w:ascii="Times New Roman" w:hAnsi="Times New Roman"/>
          <w:color w:val="000000"/>
          <w:sz w:val="28"/>
          <w:szCs w:val="28"/>
          <w:shd w:val="clear" w:color="auto" w:fill="FFFFFF"/>
        </w:rPr>
        <w:t>з</w:t>
      </w:r>
      <w:r w:rsidRPr="008E2DC8">
        <w:rPr>
          <w:rStyle w:val="apple-converted-space"/>
          <w:rFonts w:ascii="Times New Roman" w:hAnsi="Times New Roman"/>
          <w:color w:val="000000"/>
          <w:sz w:val="28"/>
          <w:szCs w:val="28"/>
          <w:shd w:val="clear" w:color="auto" w:fill="FFFFFF"/>
        </w:rPr>
        <w:t xml:space="preserve">ных сил, в том числе и тех, что ставят под угрозу успех работы компании. </w:t>
      </w:r>
      <w:proofErr w:type="spellStart"/>
      <w:r w:rsidRPr="008E2DC8">
        <w:rPr>
          <w:rStyle w:val="apple-converted-space"/>
          <w:rFonts w:ascii="Times New Roman" w:hAnsi="Times New Roman"/>
          <w:color w:val="000000"/>
          <w:sz w:val="28"/>
          <w:szCs w:val="28"/>
          <w:shd w:val="clear" w:color="auto" w:fill="FFFFFF"/>
        </w:rPr>
        <w:t>Фримен</w:t>
      </w:r>
      <w:proofErr w:type="spellEnd"/>
      <w:r w:rsidRPr="008E2DC8">
        <w:rPr>
          <w:rStyle w:val="apple-converted-space"/>
          <w:rFonts w:ascii="Times New Roman" w:hAnsi="Times New Roman"/>
          <w:color w:val="000000"/>
          <w:sz w:val="28"/>
          <w:szCs w:val="28"/>
          <w:shd w:val="clear" w:color="auto" w:fill="FFFFFF"/>
        </w:rPr>
        <w:t xml:space="preserve"> говорит о том, что основная трудность заключается в понимании и</w:t>
      </w:r>
      <w:r w:rsidRPr="008E2DC8">
        <w:rPr>
          <w:rStyle w:val="apple-converted-space"/>
          <w:rFonts w:ascii="Times New Roman" w:hAnsi="Times New Roman"/>
          <w:color w:val="000000"/>
          <w:sz w:val="28"/>
          <w:szCs w:val="28"/>
          <w:shd w:val="clear" w:color="auto" w:fill="FFFFFF"/>
        </w:rPr>
        <w:t>з</w:t>
      </w:r>
      <w:r w:rsidRPr="008E2DC8">
        <w:rPr>
          <w:rStyle w:val="apple-converted-space"/>
          <w:rFonts w:ascii="Times New Roman" w:hAnsi="Times New Roman"/>
          <w:color w:val="000000"/>
          <w:sz w:val="28"/>
          <w:szCs w:val="28"/>
          <w:shd w:val="clear" w:color="auto" w:fill="FFFFFF"/>
        </w:rPr>
        <w:t>менений, которые возникают в окружающей среде компании и влиянии на способность к ним приспособится. Внешние изменения создают неопред</w:t>
      </w:r>
      <w:r w:rsidRPr="008E2DC8">
        <w:rPr>
          <w:rStyle w:val="apple-converted-space"/>
          <w:rFonts w:ascii="Times New Roman" w:hAnsi="Times New Roman"/>
          <w:color w:val="000000"/>
          <w:sz w:val="28"/>
          <w:szCs w:val="28"/>
          <w:shd w:val="clear" w:color="auto" w:fill="FFFFFF"/>
        </w:rPr>
        <w:t>е</w:t>
      </w:r>
      <w:r w:rsidRPr="008E2DC8">
        <w:rPr>
          <w:rStyle w:val="apple-converted-space"/>
          <w:rFonts w:ascii="Times New Roman" w:hAnsi="Times New Roman"/>
          <w:color w:val="000000"/>
          <w:sz w:val="28"/>
          <w:szCs w:val="28"/>
          <w:shd w:val="clear" w:color="auto" w:fill="FFFFFF"/>
        </w:rPr>
        <w:t>ленность, которое не могут легко усвоиться в относительно мирных отнош</w:t>
      </w:r>
      <w:r w:rsidRPr="008E2DC8">
        <w:rPr>
          <w:rStyle w:val="apple-converted-space"/>
          <w:rFonts w:ascii="Times New Roman" w:hAnsi="Times New Roman"/>
          <w:color w:val="000000"/>
          <w:sz w:val="28"/>
          <w:szCs w:val="28"/>
          <w:shd w:val="clear" w:color="auto" w:fill="FFFFFF"/>
        </w:rPr>
        <w:t>е</w:t>
      </w:r>
      <w:r w:rsidRPr="008E2DC8">
        <w:rPr>
          <w:rStyle w:val="apple-converted-space"/>
          <w:rFonts w:ascii="Times New Roman" w:hAnsi="Times New Roman"/>
          <w:color w:val="000000"/>
          <w:sz w:val="28"/>
          <w:szCs w:val="28"/>
          <w:shd w:val="clear" w:color="auto" w:fill="FFFFFF"/>
        </w:rPr>
        <w:t>ниях между поставщиками, руководством, работниками и государственными учреждениями.</w:t>
      </w:r>
    </w:p>
    <w:p w:rsidR="00897CD3" w:rsidRPr="008E2DC8" w:rsidRDefault="00897CD3" w:rsidP="00897CD3">
      <w:pPr>
        <w:spacing w:after="0" w:line="360" w:lineRule="auto"/>
        <w:ind w:firstLine="709"/>
        <w:jc w:val="both"/>
        <w:rPr>
          <w:rStyle w:val="apple-converted-space"/>
          <w:rFonts w:ascii="Times New Roman" w:hAnsi="Times New Roman"/>
          <w:color w:val="000000"/>
          <w:sz w:val="28"/>
          <w:szCs w:val="28"/>
          <w:shd w:val="clear" w:color="auto" w:fill="FFFFFF"/>
        </w:rPr>
      </w:pPr>
      <w:r w:rsidRPr="008E2DC8">
        <w:rPr>
          <w:rStyle w:val="apple-converted-space"/>
          <w:rFonts w:ascii="Times New Roman" w:hAnsi="Times New Roman"/>
          <w:color w:val="000000"/>
          <w:sz w:val="28"/>
          <w:szCs w:val="28"/>
          <w:shd w:val="clear" w:color="auto" w:fill="FFFFFF"/>
        </w:rPr>
        <w:t xml:space="preserve">По своей природе </w:t>
      </w:r>
      <w:proofErr w:type="spellStart"/>
      <w:r w:rsidRPr="008E2DC8">
        <w:rPr>
          <w:rStyle w:val="apple-converted-space"/>
          <w:rFonts w:ascii="Times New Roman" w:hAnsi="Times New Roman"/>
          <w:color w:val="000000"/>
          <w:sz w:val="28"/>
          <w:szCs w:val="28"/>
          <w:shd w:val="clear" w:color="auto" w:fill="FFFFFF"/>
        </w:rPr>
        <w:t>девелопмент</w:t>
      </w:r>
      <w:proofErr w:type="spellEnd"/>
      <w:r w:rsidRPr="008E2DC8">
        <w:rPr>
          <w:rStyle w:val="apple-converted-space"/>
          <w:rFonts w:ascii="Times New Roman" w:hAnsi="Times New Roman"/>
          <w:color w:val="000000"/>
          <w:sz w:val="28"/>
          <w:szCs w:val="28"/>
          <w:shd w:val="clear" w:color="auto" w:fill="FFFFFF"/>
        </w:rPr>
        <w:t xml:space="preserve"> недвижимости достаточно многопр</w:t>
      </w:r>
      <w:r w:rsidRPr="008E2DC8">
        <w:rPr>
          <w:rStyle w:val="apple-converted-space"/>
          <w:rFonts w:ascii="Times New Roman" w:hAnsi="Times New Roman"/>
          <w:color w:val="000000"/>
          <w:sz w:val="28"/>
          <w:szCs w:val="28"/>
          <w:shd w:val="clear" w:color="auto" w:fill="FFFFFF"/>
        </w:rPr>
        <w:t>о</w:t>
      </w:r>
      <w:r w:rsidRPr="008E2DC8">
        <w:rPr>
          <w:rStyle w:val="apple-converted-space"/>
          <w:rFonts w:ascii="Times New Roman" w:hAnsi="Times New Roman"/>
          <w:color w:val="000000"/>
          <w:sz w:val="28"/>
          <w:szCs w:val="28"/>
          <w:shd w:val="clear" w:color="auto" w:fill="FFFFFF"/>
        </w:rPr>
        <w:t xml:space="preserve">фильный процесс. В сущности, это диапазон взаимодействия большого числа составляющих. Девелопер в процессе реализации своего проекта просто </w:t>
      </w:r>
      <w:proofErr w:type="gramStart"/>
      <w:r w:rsidRPr="008E2DC8">
        <w:rPr>
          <w:rStyle w:val="apple-converted-space"/>
          <w:rFonts w:ascii="Times New Roman" w:hAnsi="Times New Roman"/>
          <w:color w:val="000000"/>
          <w:sz w:val="28"/>
          <w:szCs w:val="28"/>
          <w:shd w:val="clear" w:color="auto" w:fill="FFFFFF"/>
        </w:rPr>
        <w:t>об</w:t>
      </w:r>
      <w:r w:rsidRPr="008E2DC8">
        <w:rPr>
          <w:rStyle w:val="apple-converted-space"/>
          <w:rFonts w:ascii="Times New Roman" w:hAnsi="Times New Roman"/>
          <w:color w:val="000000"/>
          <w:sz w:val="28"/>
          <w:szCs w:val="28"/>
          <w:shd w:val="clear" w:color="auto" w:fill="FFFFFF"/>
        </w:rPr>
        <w:t>я</w:t>
      </w:r>
      <w:r w:rsidRPr="008E2DC8">
        <w:rPr>
          <w:rStyle w:val="apple-converted-space"/>
          <w:rFonts w:ascii="Times New Roman" w:hAnsi="Times New Roman"/>
          <w:color w:val="000000"/>
          <w:sz w:val="28"/>
          <w:szCs w:val="28"/>
          <w:shd w:val="clear" w:color="auto" w:fill="FFFFFF"/>
        </w:rPr>
        <w:t>зан</w:t>
      </w:r>
      <w:proofErr w:type="gramEnd"/>
      <w:r w:rsidRPr="008E2DC8">
        <w:rPr>
          <w:rStyle w:val="apple-converted-space"/>
          <w:rFonts w:ascii="Times New Roman" w:hAnsi="Times New Roman"/>
          <w:color w:val="000000"/>
          <w:sz w:val="28"/>
          <w:szCs w:val="28"/>
          <w:shd w:val="clear" w:color="auto" w:fill="FFFFFF"/>
        </w:rPr>
        <w:t xml:space="preserve"> иметь дело с разными заинтересованными сторонами. Поведение этих сторон определяется их личными интересами, для </w:t>
      </w:r>
      <w:r w:rsidRPr="008E2DC8">
        <w:rPr>
          <w:rStyle w:val="apple-converted-space"/>
          <w:rFonts w:ascii="Times New Roman" w:hAnsi="Times New Roman"/>
          <w:color w:val="000000"/>
          <w:sz w:val="28"/>
          <w:szCs w:val="28"/>
          <w:shd w:val="clear" w:color="auto" w:fill="FFFFFF"/>
        </w:rPr>
        <w:lastRenderedPageBreak/>
        <w:t>удовлетворения которых они готовы применять различные рычаги давления на организацию. Обозн</w:t>
      </w:r>
      <w:r w:rsidRPr="008E2DC8">
        <w:rPr>
          <w:rStyle w:val="apple-converted-space"/>
          <w:rFonts w:ascii="Times New Roman" w:hAnsi="Times New Roman"/>
          <w:color w:val="000000"/>
          <w:sz w:val="28"/>
          <w:szCs w:val="28"/>
          <w:shd w:val="clear" w:color="auto" w:fill="FFFFFF"/>
        </w:rPr>
        <w:t>а</w:t>
      </w:r>
      <w:r w:rsidRPr="008E2DC8">
        <w:rPr>
          <w:rStyle w:val="apple-converted-space"/>
          <w:rFonts w:ascii="Times New Roman" w:hAnsi="Times New Roman"/>
          <w:color w:val="000000"/>
          <w:sz w:val="28"/>
          <w:szCs w:val="28"/>
          <w:shd w:val="clear" w:color="auto" w:fill="FFFFFF"/>
        </w:rPr>
        <w:t>чим стороны, участвующие в реализации проекта девелопмента:</w:t>
      </w:r>
    </w:p>
    <w:p w:rsidR="00897CD3" w:rsidRPr="008E2DC8" w:rsidRDefault="00897CD3" w:rsidP="00897CD3">
      <w:pPr>
        <w:pStyle w:val="a6"/>
        <w:numPr>
          <w:ilvl w:val="0"/>
          <w:numId w:val="4"/>
        </w:numPr>
        <w:tabs>
          <w:tab w:val="left" w:pos="1134"/>
        </w:tabs>
        <w:spacing w:after="0" w:line="360" w:lineRule="auto"/>
        <w:ind w:left="0" w:firstLine="709"/>
        <w:jc w:val="both"/>
        <w:rPr>
          <w:rStyle w:val="apple-converted-space"/>
          <w:rFonts w:ascii="Times New Roman" w:hAnsi="Times New Roman"/>
          <w:color w:val="000000"/>
          <w:sz w:val="28"/>
          <w:szCs w:val="28"/>
          <w:shd w:val="clear" w:color="auto" w:fill="FFFFFF"/>
        </w:rPr>
      </w:pPr>
      <w:r w:rsidRPr="008E2DC8">
        <w:rPr>
          <w:rStyle w:val="apple-converted-space"/>
          <w:rFonts w:ascii="Times New Roman" w:hAnsi="Times New Roman"/>
          <w:color w:val="000000"/>
          <w:sz w:val="28"/>
          <w:szCs w:val="28"/>
          <w:shd w:val="clear" w:color="auto" w:fill="FFFFFF"/>
        </w:rPr>
        <w:t>инвесторы – лицо или организация, вкладывающие свои средства с целью получения дивидендов. К ним можно отнести: банки, страховые ко</w:t>
      </w:r>
      <w:r w:rsidRPr="008E2DC8">
        <w:rPr>
          <w:rStyle w:val="apple-converted-space"/>
          <w:rFonts w:ascii="Times New Roman" w:hAnsi="Times New Roman"/>
          <w:color w:val="000000"/>
          <w:sz w:val="28"/>
          <w:szCs w:val="28"/>
          <w:shd w:val="clear" w:color="auto" w:fill="FFFFFF"/>
        </w:rPr>
        <w:t>м</w:t>
      </w:r>
      <w:r w:rsidRPr="008E2DC8">
        <w:rPr>
          <w:rStyle w:val="apple-converted-space"/>
          <w:rFonts w:ascii="Times New Roman" w:hAnsi="Times New Roman"/>
          <w:color w:val="000000"/>
          <w:sz w:val="28"/>
          <w:szCs w:val="28"/>
          <w:shd w:val="clear" w:color="auto" w:fill="FFFFFF"/>
        </w:rPr>
        <w:t xml:space="preserve">пании, строительные организации, поставщики строительных материалов; </w:t>
      </w:r>
    </w:p>
    <w:p w:rsidR="00897CD3" w:rsidRPr="008E2DC8" w:rsidRDefault="00897CD3" w:rsidP="00897CD3">
      <w:pPr>
        <w:pStyle w:val="a6"/>
        <w:numPr>
          <w:ilvl w:val="0"/>
          <w:numId w:val="4"/>
        </w:numPr>
        <w:tabs>
          <w:tab w:val="left" w:pos="1134"/>
        </w:tabs>
        <w:spacing w:after="0" w:line="360" w:lineRule="auto"/>
        <w:ind w:left="0" w:firstLine="709"/>
        <w:jc w:val="both"/>
        <w:rPr>
          <w:rStyle w:val="apple-converted-space"/>
          <w:rFonts w:ascii="Times New Roman" w:hAnsi="Times New Roman"/>
          <w:color w:val="000000"/>
          <w:sz w:val="28"/>
          <w:szCs w:val="28"/>
          <w:shd w:val="clear" w:color="auto" w:fill="FFFFFF"/>
        </w:rPr>
      </w:pPr>
      <w:r w:rsidRPr="008E2DC8">
        <w:rPr>
          <w:rStyle w:val="apple-converted-space"/>
          <w:rFonts w:ascii="Times New Roman" w:hAnsi="Times New Roman"/>
          <w:color w:val="000000"/>
          <w:sz w:val="28"/>
          <w:szCs w:val="28"/>
          <w:shd w:val="clear" w:color="auto" w:fill="FFFFFF"/>
        </w:rPr>
        <w:t>сотрудники компании</w:t>
      </w:r>
      <w:r w:rsidRPr="008E2DC8">
        <w:rPr>
          <w:rStyle w:val="apple-converted-space"/>
          <w:rFonts w:ascii="Times New Roman" w:hAnsi="Times New Roman"/>
          <w:color w:val="000000"/>
          <w:sz w:val="28"/>
          <w:szCs w:val="28"/>
          <w:shd w:val="clear" w:color="auto" w:fill="FFFFFF"/>
          <w:lang w:val="en-US"/>
        </w:rPr>
        <w:t xml:space="preserve">; </w:t>
      </w:r>
      <w:r w:rsidRPr="008E2DC8">
        <w:rPr>
          <w:rStyle w:val="apple-converted-space"/>
          <w:rFonts w:ascii="Times New Roman" w:hAnsi="Times New Roman"/>
          <w:color w:val="000000"/>
          <w:sz w:val="28"/>
          <w:szCs w:val="28"/>
          <w:shd w:val="clear" w:color="auto" w:fill="FFFFFF"/>
        </w:rPr>
        <w:t xml:space="preserve"> </w:t>
      </w:r>
    </w:p>
    <w:p w:rsidR="00897CD3" w:rsidRPr="008E2DC8" w:rsidRDefault="00897CD3" w:rsidP="00897CD3">
      <w:pPr>
        <w:pStyle w:val="a6"/>
        <w:numPr>
          <w:ilvl w:val="0"/>
          <w:numId w:val="4"/>
        </w:numPr>
        <w:tabs>
          <w:tab w:val="left" w:pos="1134"/>
        </w:tabs>
        <w:spacing w:after="0" w:line="360" w:lineRule="auto"/>
        <w:ind w:left="0" w:firstLine="709"/>
        <w:jc w:val="both"/>
        <w:rPr>
          <w:rStyle w:val="apple-converted-space"/>
          <w:rFonts w:ascii="Times New Roman" w:hAnsi="Times New Roman"/>
          <w:color w:val="000000"/>
          <w:sz w:val="28"/>
          <w:szCs w:val="28"/>
          <w:shd w:val="clear" w:color="auto" w:fill="FFFFFF"/>
        </w:rPr>
      </w:pPr>
      <w:r w:rsidRPr="008E2DC8">
        <w:rPr>
          <w:rStyle w:val="apple-converted-space"/>
          <w:rFonts w:ascii="Times New Roman" w:hAnsi="Times New Roman"/>
          <w:color w:val="000000"/>
          <w:sz w:val="28"/>
          <w:szCs w:val="28"/>
          <w:shd w:val="clear" w:color="auto" w:fill="FFFFFF"/>
        </w:rPr>
        <w:t>покупатели жилья;</w:t>
      </w:r>
    </w:p>
    <w:p w:rsidR="00897CD3" w:rsidRPr="008E2DC8" w:rsidRDefault="00897CD3" w:rsidP="00897CD3">
      <w:pPr>
        <w:pStyle w:val="a6"/>
        <w:numPr>
          <w:ilvl w:val="0"/>
          <w:numId w:val="4"/>
        </w:numPr>
        <w:tabs>
          <w:tab w:val="left" w:pos="1134"/>
        </w:tabs>
        <w:spacing w:after="0" w:line="360" w:lineRule="auto"/>
        <w:ind w:left="0" w:firstLine="709"/>
        <w:jc w:val="both"/>
        <w:rPr>
          <w:rStyle w:val="apple-converted-space"/>
          <w:rFonts w:ascii="Times New Roman" w:hAnsi="Times New Roman"/>
          <w:color w:val="000000"/>
          <w:sz w:val="28"/>
          <w:szCs w:val="28"/>
          <w:shd w:val="clear" w:color="auto" w:fill="FFFFFF"/>
        </w:rPr>
      </w:pPr>
      <w:r w:rsidRPr="008E2DC8">
        <w:rPr>
          <w:rStyle w:val="apple-converted-space"/>
          <w:rFonts w:ascii="Times New Roman" w:hAnsi="Times New Roman"/>
          <w:color w:val="000000"/>
          <w:sz w:val="28"/>
          <w:szCs w:val="28"/>
          <w:shd w:val="clear" w:color="auto" w:fill="FFFFFF"/>
        </w:rPr>
        <w:t>администрация – органы государственной и муниципальной вл</w:t>
      </w:r>
      <w:r w:rsidRPr="008E2DC8">
        <w:rPr>
          <w:rStyle w:val="apple-converted-space"/>
          <w:rFonts w:ascii="Times New Roman" w:hAnsi="Times New Roman"/>
          <w:color w:val="000000"/>
          <w:sz w:val="28"/>
          <w:szCs w:val="28"/>
          <w:shd w:val="clear" w:color="auto" w:fill="FFFFFF"/>
        </w:rPr>
        <w:t>а</w:t>
      </w:r>
      <w:r w:rsidRPr="008E2DC8">
        <w:rPr>
          <w:rStyle w:val="apple-converted-space"/>
          <w:rFonts w:ascii="Times New Roman" w:hAnsi="Times New Roman"/>
          <w:color w:val="000000"/>
          <w:sz w:val="28"/>
          <w:szCs w:val="28"/>
          <w:shd w:val="clear" w:color="auto" w:fill="FFFFFF"/>
        </w:rPr>
        <w:t>сти</w:t>
      </w:r>
      <w:r w:rsidRPr="008E2DC8">
        <w:rPr>
          <w:rStyle w:val="a5"/>
          <w:rFonts w:ascii="Times New Roman" w:hAnsi="Times New Roman"/>
          <w:color w:val="000000"/>
          <w:sz w:val="28"/>
          <w:szCs w:val="28"/>
          <w:shd w:val="clear" w:color="auto" w:fill="FFFFFF"/>
        </w:rPr>
        <w:footnoteReference w:id="63"/>
      </w:r>
      <w:r w:rsidRPr="008E2DC8">
        <w:rPr>
          <w:rStyle w:val="apple-converted-space"/>
          <w:rFonts w:ascii="Times New Roman" w:hAnsi="Times New Roman"/>
          <w:color w:val="000000"/>
          <w:sz w:val="28"/>
          <w:szCs w:val="28"/>
          <w:shd w:val="clear" w:color="auto" w:fill="FFFFFF"/>
        </w:rPr>
        <w:t>.</w:t>
      </w:r>
    </w:p>
    <w:p w:rsidR="00897CD3" w:rsidRPr="008E2DC8" w:rsidRDefault="00897CD3" w:rsidP="00897CD3">
      <w:pPr>
        <w:spacing w:after="0" w:line="360" w:lineRule="auto"/>
        <w:ind w:firstLine="709"/>
        <w:jc w:val="both"/>
        <w:rPr>
          <w:rStyle w:val="apple-converted-space"/>
          <w:rFonts w:ascii="Times New Roman" w:hAnsi="Times New Roman"/>
          <w:color w:val="000000"/>
          <w:sz w:val="28"/>
          <w:szCs w:val="28"/>
          <w:shd w:val="clear" w:color="auto" w:fill="FFFFFF"/>
        </w:rPr>
      </w:pPr>
      <w:r w:rsidRPr="008E2DC8">
        <w:rPr>
          <w:rStyle w:val="apple-converted-space"/>
          <w:rFonts w:ascii="Times New Roman" w:hAnsi="Times New Roman"/>
          <w:color w:val="000000"/>
          <w:sz w:val="28"/>
          <w:szCs w:val="28"/>
          <w:shd w:val="clear" w:color="auto" w:fill="FFFFFF"/>
        </w:rPr>
        <w:t>В рамках девелоперского проекта отношения между группами стей</w:t>
      </w:r>
      <w:r w:rsidRPr="008E2DC8">
        <w:rPr>
          <w:rStyle w:val="apple-converted-space"/>
          <w:rFonts w:ascii="Times New Roman" w:hAnsi="Times New Roman"/>
          <w:color w:val="000000"/>
          <w:sz w:val="28"/>
          <w:szCs w:val="28"/>
          <w:shd w:val="clear" w:color="auto" w:fill="FFFFFF"/>
        </w:rPr>
        <w:t>к</w:t>
      </w:r>
      <w:r w:rsidRPr="008E2DC8">
        <w:rPr>
          <w:rStyle w:val="apple-converted-space"/>
          <w:rFonts w:ascii="Times New Roman" w:hAnsi="Times New Roman"/>
          <w:color w:val="000000"/>
          <w:sz w:val="28"/>
          <w:szCs w:val="28"/>
          <w:shd w:val="clear" w:color="auto" w:fill="FFFFFF"/>
        </w:rPr>
        <w:t>холдеров не всегда имеют партнерский характер и могут быть конкурентн</w:t>
      </w:r>
      <w:r w:rsidRPr="008E2DC8">
        <w:rPr>
          <w:rStyle w:val="apple-converted-space"/>
          <w:rFonts w:ascii="Times New Roman" w:hAnsi="Times New Roman"/>
          <w:color w:val="000000"/>
          <w:sz w:val="28"/>
          <w:szCs w:val="28"/>
          <w:shd w:val="clear" w:color="auto" w:fill="FFFFFF"/>
        </w:rPr>
        <w:t>ы</w:t>
      </w:r>
      <w:r w:rsidRPr="008E2DC8">
        <w:rPr>
          <w:rStyle w:val="apple-converted-space"/>
          <w:rFonts w:ascii="Times New Roman" w:hAnsi="Times New Roman"/>
          <w:color w:val="000000"/>
          <w:sz w:val="28"/>
          <w:szCs w:val="28"/>
          <w:shd w:val="clear" w:color="auto" w:fill="FFFFFF"/>
        </w:rPr>
        <w:t xml:space="preserve">ми. Безусловно, их заинтересованность базируется на успехе реализации концепции объекта недвижимости, однако личные цели зачастую превышают командные. </w:t>
      </w:r>
    </w:p>
    <w:p w:rsidR="00897CD3" w:rsidRPr="008E2DC8" w:rsidRDefault="00897CD3" w:rsidP="00897CD3">
      <w:pPr>
        <w:spacing w:after="0" w:line="360" w:lineRule="auto"/>
        <w:ind w:firstLine="709"/>
        <w:jc w:val="both"/>
        <w:rPr>
          <w:rStyle w:val="apple-converted-space"/>
          <w:rFonts w:ascii="Times New Roman" w:hAnsi="Times New Roman"/>
          <w:color w:val="000000"/>
          <w:sz w:val="28"/>
          <w:szCs w:val="28"/>
          <w:shd w:val="clear" w:color="auto" w:fill="FFFFFF"/>
        </w:rPr>
      </w:pPr>
      <w:r w:rsidRPr="008E2DC8">
        <w:rPr>
          <w:rStyle w:val="apple-converted-space"/>
          <w:rFonts w:ascii="Times New Roman" w:hAnsi="Times New Roman"/>
          <w:color w:val="000000"/>
          <w:sz w:val="28"/>
          <w:szCs w:val="28"/>
          <w:shd w:val="clear" w:color="auto" w:fill="FFFFFF"/>
        </w:rPr>
        <w:t xml:space="preserve">Всю систему стейкхолдеров девелопер </w:t>
      </w:r>
      <w:proofErr w:type="gramStart"/>
      <w:r w:rsidRPr="008E2DC8">
        <w:rPr>
          <w:rStyle w:val="apple-converted-space"/>
          <w:rFonts w:ascii="Times New Roman" w:hAnsi="Times New Roman"/>
          <w:color w:val="000000"/>
          <w:sz w:val="28"/>
          <w:szCs w:val="28"/>
          <w:shd w:val="clear" w:color="auto" w:fill="FFFFFF"/>
        </w:rPr>
        <w:t>обязан</w:t>
      </w:r>
      <w:proofErr w:type="gramEnd"/>
      <w:r w:rsidRPr="008E2DC8">
        <w:rPr>
          <w:rStyle w:val="apple-converted-space"/>
          <w:rFonts w:ascii="Times New Roman" w:hAnsi="Times New Roman"/>
          <w:color w:val="000000"/>
          <w:sz w:val="28"/>
          <w:szCs w:val="28"/>
          <w:shd w:val="clear" w:color="auto" w:fill="FFFFFF"/>
        </w:rPr>
        <w:t xml:space="preserve"> рассматривать как ед</w:t>
      </w:r>
      <w:r w:rsidRPr="008E2DC8">
        <w:rPr>
          <w:rStyle w:val="apple-converted-space"/>
          <w:rFonts w:ascii="Times New Roman" w:hAnsi="Times New Roman"/>
          <w:color w:val="000000"/>
          <w:sz w:val="28"/>
          <w:szCs w:val="28"/>
          <w:shd w:val="clear" w:color="auto" w:fill="FFFFFF"/>
        </w:rPr>
        <w:t>и</w:t>
      </w:r>
      <w:r w:rsidRPr="008E2DC8">
        <w:rPr>
          <w:rStyle w:val="apple-converted-space"/>
          <w:rFonts w:ascii="Times New Roman" w:hAnsi="Times New Roman"/>
          <w:color w:val="000000"/>
          <w:sz w:val="28"/>
          <w:szCs w:val="28"/>
          <w:shd w:val="clear" w:color="auto" w:fill="FFFFFF"/>
        </w:rPr>
        <w:t>ное, но противоречивое целое, в котором нужды и потребности одной части будут определять общую эволюцию развития компании. Главная задача с</w:t>
      </w:r>
      <w:r w:rsidRPr="008E2DC8">
        <w:rPr>
          <w:rStyle w:val="apple-converted-space"/>
          <w:rFonts w:ascii="Times New Roman" w:hAnsi="Times New Roman"/>
          <w:color w:val="000000"/>
          <w:sz w:val="28"/>
          <w:szCs w:val="28"/>
          <w:shd w:val="clear" w:color="auto" w:fill="FFFFFF"/>
        </w:rPr>
        <w:t>о</w:t>
      </w:r>
      <w:r w:rsidRPr="008E2DC8">
        <w:rPr>
          <w:rStyle w:val="apple-converted-space"/>
          <w:rFonts w:ascii="Times New Roman" w:hAnsi="Times New Roman"/>
          <w:color w:val="000000"/>
          <w:sz w:val="28"/>
          <w:szCs w:val="28"/>
          <w:shd w:val="clear" w:color="auto" w:fill="FFFFFF"/>
        </w:rPr>
        <w:t>стоит в подборе правильного подхода и оптимальной тактики действий в о</w:t>
      </w:r>
      <w:r w:rsidRPr="008E2DC8">
        <w:rPr>
          <w:rStyle w:val="apple-converted-space"/>
          <w:rFonts w:ascii="Times New Roman" w:hAnsi="Times New Roman"/>
          <w:color w:val="000000"/>
          <w:sz w:val="28"/>
          <w:szCs w:val="28"/>
          <w:shd w:val="clear" w:color="auto" w:fill="FFFFFF"/>
        </w:rPr>
        <w:t>т</w:t>
      </w:r>
      <w:r w:rsidRPr="008E2DC8">
        <w:rPr>
          <w:rStyle w:val="apple-converted-space"/>
          <w:rFonts w:ascii="Times New Roman" w:hAnsi="Times New Roman"/>
          <w:color w:val="000000"/>
          <w:sz w:val="28"/>
          <w:szCs w:val="28"/>
          <w:shd w:val="clear" w:color="auto" w:fill="FFFFFF"/>
        </w:rPr>
        <w:t>ношении каждой заинтересованной стороны. Равновесие интересов достиг</w:t>
      </w:r>
      <w:r w:rsidRPr="008E2DC8">
        <w:rPr>
          <w:rStyle w:val="apple-converted-space"/>
          <w:rFonts w:ascii="Times New Roman" w:hAnsi="Times New Roman"/>
          <w:color w:val="000000"/>
          <w:sz w:val="28"/>
          <w:szCs w:val="28"/>
          <w:shd w:val="clear" w:color="auto" w:fill="FFFFFF"/>
        </w:rPr>
        <w:t>а</w:t>
      </w:r>
      <w:r w:rsidRPr="008E2DC8">
        <w:rPr>
          <w:rStyle w:val="apple-converted-space"/>
          <w:rFonts w:ascii="Times New Roman" w:hAnsi="Times New Roman"/>
          <w:color w:val="000000"/>
          <w:sz w:val="28"/>
          <w:szCs w:val="28"/>
          <w:shd w:val="clear" w:color="auto" w:fill="FFFFFF"/>
        </w:rPr>
        <w:t xml:space="preserve">ется путем выполнения следующих условий: </w:t>
      </w:r>
    </w:p>
    <w:p w:rsidR="00897CD3" w:rsidRPr="008E2DC8" w:rsidRDefault="00897CD3" w:rsidP="00897CD3">
      <w:pPr>
        <w:pStyle w:val="a6"/>
        <w:numPr>
          <w:ilvl w:val="0"/>
          <w:numId w:val="5"/>
        </w:numPr>
        <w:tabs>
          <w:tab w:val="left" w:pos="1134"/>
        </w:tabs>
        <w:spacing w:after="0" w:line="360" w:lineRule="auto"/>
        <w:ind w:left="0" w:firstLine="709"/>
        <w:jc w:val="both"/>
        <w:rPr>
          <w:rStyle w:val="apple-converted-space"/>
          <w:rFonts w:ascii="Times New Roman" w:hAnsi="Times New Roman"/>
          <w:color w:val="000000"/>
          <w:sz w:val="28"/>
          <w:szCs w:val="28"/>
          <w:shd w:val="clear" w:color="auto" w:fill="FFFFFF"/>
        </w:rPr>
      </w:pPr>
      <w:r w:rsidRPr="008E2DC8">
        <w:rPr>
          <w:rStyle w:val="apple-converted-space"/>
          <w:rFonts w:ascii="Times New Roman" w:hAnsi="Times New Roman"/>
          <w:color w:val="000000"/>
          <w:sz w:val="28"/>
          <w:szCs w:val="28"/>
          <w:shd w:val="clear" w:color="auto" w:fill="FFFFFF"/>
        </w:rPr>
        <w:t>предоставление инвестиционной группе стейкхолдеров вести полный контроль и принимать все ключевые решения в области вопросов ф</w:t>
      </w:r>
      <w:r w:rsidRPr="008E2DC8">
        <w:rPr>
          <w:rStyle w:val="apple-converted-space"/>
          <w:rFonts w:ascii="Times New Roman" w:hAnsi="Times New Roman"/>
          <w:color w:val="000000"/>
          <w:sz w:val="28"/>
          <w:szCs w:val="28"/>
          <w:shd w:val="clear" w:color="auto" w:fill="FFFFFF"/>
        </w:rPr>
        <w:t>и</w:t>
      </w:r>
      <w:r w:rsidRPr="008E2DC8">
        <w:rPr>
          <w:rStyle w:val="apple-converted-space"/>
          <w:rFonts w:ascii="Times New Roman" w:hAnsi="Times New Roman"/>
          <w:color w:val="000000"/>
          <w:sz w:val="28"/>
          <w:szCs w:val="28"/>
          <w:shd w:val="clear" w:color="auto" w:fill="FFFFFF"/>
        </w:rPr>
        <w:t>нансов;</w:t>
      </w:r>
    </w:p>
    <w:p w:rsidR="00897CD3" w:rsidRPr="008E2DC8" w:rsidRDefault="00897CD3" w:rsidP="00897CD3">
      <w:pPr>
        <w:pStyle w:val="a6"/>
        <w:numPr>
          <w:ilvl w:val="0"/>
          <w:numId w:val="5"/>
        </w:numPr>
        <w:tabs>
          <w:tab w:val="left" w:pos="1134"/>
        </w:tabs>
        <w:spacing w:after="0" w:line="360" w:lineRule="auto"/>
        <w:ind w:left="0" w:firstLine="709"/>
        <w:jc w:val="both"/>
        <w:rPr>
          <w:rStyle w:val="apple-converted-space"/>
          <w:rFonts w:ascii="Times New Roman" w:hAnsi="Times New Roman"/>
          <w:color w:val="000000"/>
          <w:sz w:val="28"/>
          <w:szCs w:val="28"/>
          <w:shd w:val="clear" w:color="auto" w:fill="FFFFFF"/>
        </w:rPr>
      </w:pPr>
      <w:r w:rsidRPr="008E2DC8">
        <w:rPr>
          <w:rStyle w:val="apple-converted-space"/>
          <w:rFonts w:ascii="Times New Roman" w:hAnsi="Times New Roman"/>
          <w:color w:val="000000"/>
          <w:sz w:val="28"/>
          <w:szCs w:val="28"/>
          <w:shd w:val="clear" w:color="auto" w:fill="FFFFFF"/>
        </w:rPr>
        <w:t>организация приемлемых условий работы для сотрудников комп</w:t>
      </w:r>
      <w:r w:rsidRPr="008E2DC8">
        <w:rPr>
          <w:rStyle w:val="apple-converted-space"/>
          <w:rFonts w:ascii="Times New Roman" w:hAnsi="Times New Roman"/>
          <w:color w:val="000000"/>
          <w:sz w:val="28"/>
          <w:szCs w:val="28"/>
          <w:shd w:val="clear" w:color="auto" w:fill="FFFFFF"/>
        </w:rPr>
        <w:t>а</w:t>
      </w:r>
      <w:r w:rsidRPr="008E2DC8">
        <w:rPr>
          <w:rStyle w:val="apple-converted-space"/>
          <w:rFonts w:ascii="Times New Roman" w:hAnsi="Times New Roman"/>
          <w:color w:val="000000"/>
          <w:sz w:val="28"/>
          <w:szCs w:val="28"/>
          <w:shd w:val="clear" w:color="auto" w:fill="FFFFFF"/>
        </w:rPr>
        <w:t>нии и своевременных выплат прибыли в виде заработных плат;</w:t>
      </w:r>
    </w:p>
    <w:p w:rsidR="00897CD3" w:rsidRPr="008E2DC8" w:rsidRDefault="00897CD3" w:rsidP="00897CD3">
      <w:pPr>
        <w:pStyle w:val="a6"/>
        <w:numPr>
          <w:ilvl w:val="0"/>
          <w:numId w:val="5"/>
        </w:numPr>
        <w:tabs>
          <w:tab w:val="left" w:pos="1134"/>
        </w:tabs>
        <w:spacing w:after="0" w:line="360" w:lineRule="auto"/>
        <w:ind w:left="0" w:firstLine="709"/>
        <w:jc w:val="both"/>
        <w:rPr>
          <w:rStyle w:val="apple-converted-space"/>
          <w:rFonts w:ascii="Times New Roman" w:hAnsi="Times New Roman"/>
          <w:color w:val="000000"/>
          <w:sz w:val="28"/>
          <w:szCs w:val="28"/>
          <w:shd w:val="clear" w:color="auto" w:fill="FFFFFF"/>
        </w:rPr>
      </w:pPr>
      <w:r w:rsidRPr="008E2DC8">
        <w:rPr>
          <w:rStyle w:val="apple-converted-space"/>
          <w:rFonts w:ascii="Times New Roman" w:hAnsi="Times New Roman"/>
          <w:color w:val="000000"/>
          <w:sz w:val="28"/>
          <w:szCs w:val="28"/>
          <w:shd w:val="clear" w:color="auto" w:fill="FFFFFF"/>
        </w:rPr>
        <w:lastRenderedPageBreak/>
        <w:t xml:space="preserve">отсутствие задержек со стороны застройщика и предоставление льготных условий для приобретения квадратных метров; </w:t>
      </w:r>
    </w:p>
    <w:p w:rsidR="00897CD3" w:rsidRPr="008E2DC8" w:rsidRDefault="00897CD3" w:rsidP="00897CD3">
      <w:pPr>
        <w:pStyle w:val="a6"/>
        <w:numPr>
          <w:ilvl w:val="0"/>
          <w:numId w:val="5"/>
        </w:numPr>
        <w:tabs>
          <w:tab w:val="left" w:pos="1134"/>
        </w:tabs>
        <w:spacing w:after="0" w:line="360" w:lineRule="auto"/>
        <w:ind w:left="0" w:firstLine="709"/>
        <w:jc w:val="both"/>
        <w:rPr>
          <w:rStyle w:val="apple-converted-space"/>
          <w:rFonts w:ascii="Times New Roman" w:hAnsi="Times New Roman"/>
          <w:color w:val="000000"/>
          <w:sz w:val="28"/>
          <w:szCs w:val="28"/>
          <w:shd w:val="clear" w:color="auto" w:fill="FFFFFF"/>
        </w:rPr>
      </w:pPr>
      <w:r w:rsidRPr="008E2DC8">
        <w:rPr>
          <w:rStyle w:val="apple-converted-space"/>
          <w:rFonts w:ascii="Times New Roman" w:hAnsi="Times New Roman"/>
          <w:color w:val="000000"/>
          <w:sz w:val="28"/>
          <w:szCs w:val="28"/>
          <w:shd w:val="clear" w:color="auto" w:fill="FFFFFF"/>
        </w:rPr>
        <w:t>решение актуальных социальных проблем, связанных с доступн</w:t>
      </w:r>
      <w:r w:rsidRPr="008E2DC8">
        <w:rPr>
          <w:rStyle w:val="apple-converted-space"/>
          <w:rFonts w:ascii="Times New Roman" w:hAnsi="Times New Roman"/>
          <w:color w:val="000000"/>
          <w:sz w:val="28"/>
          <w:szCs w:val="28"/>
          <w:shd w:val="clear" w:color="auto" w:fill="FFFFFF"/>
        </w:rPr>
        <w:t>о</w:t>
      </w:r>
      <w:r w:rsidRPr="008E2DC8">
        <w:rPr>
          <w:rStyle w:val="apple-converted-space"/>
          <w:rFonts w:ascii="Times New Roman" w:hAnsi="Times New Roman"/>
          <w:color w:val="000000"/>
          <w:sz w:val="28"/>
          <w:szCs w:val="28"/>
          <w:shd w:val="clear" w:color="auto" w:fill="FFFFFF"/>
        </w:rPr>
        <w:t>стью жилья для населения и развитию городских территорий</w:t>
      </w:r>
      <w:r w:rsidRPr="008E2DC8">
        <w:rPr>
          <w:rStyle w:val="a5"/>
          <w:rFonts w:ascii="Times New Roman" w:hAnsi="Times New Roman"/>
          <w:color w:val="000000"/>
          <w:sz w:val="28"/>
          <w:szCs w:val="28"/>
          <w:shd w:val="clear" w:color="auto" w:fill="FFFFFF"/>
        </w:rPr>
        <w:footnoteReference w:id="64"/>
      </w:r>
      <w:r w:rsidRPr="008E2DC8">
        <w:rPr>
          <w:rStyle w:val="apple-converted-space"/>
          <w:rFonts w:ascii="Times New Roman" w:hAnsi="Times New Roman"/>
          <w:color w:val="000000"/>
          <w:sz w:val="28"/>
          <w:szCs w:val="28"/>
          <w:shd w:val="clear" w:color="auto" w:fill="FFFFFF"/>
        </w:rPr>
        <w:t>.</w:t>
      </w:r>
    </w:p>
    <w:p w:rsidR="00897CD3" w:rsidRPr="008E2DC8" w:rsidRDefault="00897CD3" w:rsidP="00897CD3">
      <w:pPr>
        <w:spacing w:after="0" w:line="360" w:lineRule="auto"/>
        <w:ind w:firstLine="709"/>
        <w:jc w:val="both"/>
        <w:rPr>
          <w:rStyle w:val="apple-converted-space"/>
          <w:rFonts w:ascii="Times New Roman" w:hAnsi="Times New Roman"/>
          <w:color w:val="000000"/>
          <w:sz w:val="28"/>
          <w:szCs w:val="28"/>
          <w:shd w:val="clear" w:color="auto" w:fill="FFFFFF"/>
        </w:rPr>
      </w:pPr>
      <w:r w:rsidRPr="008E2DC8">
        <w:rPr>
          <w:rStyle w:val="apple-converted-space"/>
          <w:rFonts w:ascii="Times New Roman" w:hAnsi="Times New Roman"/>
          <w:color w:val="000000"/>
          <w:sz w:val="28"/>
          <w:szCs w:val="28"/>
          <w:shd w:val="clear" w:color="auto" w:fill="FFFFFF"/>
        </w:rPr>
        <w:t>Несоблюдение баланса интересов естественным образом отразится на рыночном положении компании. Несмотря на определенный конфликт инт</w:t>
      </w:r>
      <w:r w:rsidRPr="008E2DC8">
        <w:rPr>
          <w:rStyle w:val="apple-converted-space"/>
          <w:rFonts w:ascii="Times New Roman" w:hAnsi="Times New Roman"/>
          <w:color w:val="000000"/>
          <w:sz w:val="28"/>
          <w:szCs w:val="28"/>
          <w:shd w:val="clear" w:color="auto" w:fill="FFFFFF"/>
        </w:rPr>
        <w:t>е</w:t>
      </w:r>
      <w:r w:rsidRPr="008E2DC8">
        <w:rPr>
          <w:rStyle w:val="apple-converted-space"/>
          <w:rFonts w:ascii="Times New Roman" w:hAnsi="Times New Roman"/>
          <w:color w:val="000000"/>
          <w:sz w:val="28"/>
          <w:szCs w:val="28"/>
          <w:shd w:val="clear" w:color="auto" w:fill="FFFFFF"/>
        </w:rPr>
        <w:t xml:space="preserve">ресов, команда девелоперов всегда обязана проводить анализ стейкхолдеров. Данный процесс достаточно универсален и зачастую включается в процессы стратегического и </w:t>
      </w:r>
      <w:proofErr w:type="spellStart"/>
      <w:r w:rsidRPr="008E2DC8">
        <w:rPr>
          <w:rStyle w:val="apple-converted-space"/>
          <w:rFonts w:ascii="Times New Roman" w:hAnsi="Times New Roman"/>
          <w:color w:val="000000"/>
          <w:sz w:val="28"/>
          <w:szCs w:val="28"/>
          <w:shd w:val="clear" w:color="auto" w:fill="FFFFFF"/>
        </w:rPr>
        <w:t>операционального</w:t>
      </w:r>
      <w:proofErr w:type="spellEnd"/>
      <w:r w:rsidRPr="008E2DC8">
        <w:rPr>
          <w:rStyle w:val="apple-converted-space"/>
          <w:rFonts w:ascii="Times New Roman" w:hAnsi="Times New Roman"/>
          <w:color w:val="000000"/>
          <w:sz w:val="28"/>
          <w:szCs w:val="28"/>
          <w:shd w:val="clear" w:color="auto" w:fill="FFFFFF"/>
        </w:rPr>
        <w:t xml:space="preserve"> менеджмента компании. Матрица ан</w:t>
      </w:r>
      <w:r w:rsidRPr="008E2DC8">
        <w:rPr>
          <w:rStyle w:val="apple-converted-space"/>
          <w:rFonts w:ascii="Times New Roman" w:hAnsi="Times New Roman"/>
          <w:color w:val="000000"/>
          <w:sz w:val="28"/>
          <w:szCs w:val="28"/>
          <w:shd w:val="clear" w:color="auto" w:fill="FFFFFF"/>
        </w:rPr>
        <w:t>а</w:t>
      </w:r>
      <w:r w:rsidRPr="008E2DC8">
        <w:rPr>
          <w:rStyle w:val="apple-converted-space"/>
          <w:rFonts w:ascii="Times New Roman" w:hAnsi="Times New Roman"/>
          <w:color w:val="000000"/>
          <w:sz w:val="28"/>
          <w:szCs w:val="28"/>
          <w:shd w:val="clear" w:color="auto" w:fill="FFFFFF"/>
        </w:rPr>
        <w:t xml:space="preserve">лиза состоит их нескольких последовательных этапов: </w:t>
      </w:r>
    </w:p>
    <w:p w:rsidR="00897CD3" w:rsidRPr="008E2DC8" w:rsidRDefault="00897CD3" w:rsidP="00897CD3">
      <w:pPr>
        <w:pStyle w:val="a6"/>
        <w:numPr>
          <w:ilvl w:val="0"/>
          <w:numId w:val="36"/>
        </w:numPr>
        <w:tabs>
          <w:tab w:val="left" w:pos="1134"/>
        </w:tabs>
        <w:spacing w:after="0" w:line="360" w:lineRule="auto"/>
        <w:ind w:left="0" w:firstLine="709"/>
        <w:jc w:val="both"/>
        <w:rPr>
          <w:rStyle w:val="apple-converted-space"/>
          <w:rFonts w:ascii="Times New Roman" w:hAnsi="Times New Roman"/>
          <w:color w:val="000000"/>
          <w:sz w:val="28"/>
          <w:szCs w:val="28"/>
          <w:shd w:val="clear" w:color="auto" w:fill="FFFFFF"/>
        </w:rPr>
      </w:pPr>
      <w:r w:rsidRPr="008E2DC8">
        <w:rPr>
          <w:rStyle w:val="apple-converted-space"/>
          <w:rFonts w:ascii="Times New Roman" w:hAnsi="Times New Roman"/>
          <w:color w:val="000000"/>
          <w:sz w:val="28"/>
          <w:szCs w:val="28"/>
          <w:shd w:val="clear" w:color="auto" w:fill="FFFFFF"/>
        </w:rPr>
        <w:t xml:space="preserve">определение основных </w:t>
      </w:r>
      <w:proofErr w:type="spellStart"/>
      <w:r w:rsidRPr="008E2DC8">
        <w:rPr>
          <w:rStyle w:val="apple-converted-space"/>
          <w:rFonts w:ascii="Times New Roman" w:hAnsi="Times New Roman"/>
          <w:color w:val="000000"/>
          <w:sz w:val="28"/>
          <w:szCs w:val="28"/>
          <w:shd w:val="clear" w:color="auto" w:fill="FFFFFF"/>
        </w:rPr>
        <w:t>стейкхолдерских</w:t>
      </w:r>
      <w:proofErr w:type="spellEnd"/>
      <w:r w:rsidRPr="008E2DC8">
        <w:rPr>
          <w:rStyle w:val="apple-converted-space"/>
          <w:rFonts w:ascii="Times New Roman" w:hAnsi="Times New Roman"/>
          <w:color w:val="000000"/>
          <w:sz w:val="28"/>
          <w:szCs w:val="28"/>
          <w:shd w:val="clear" w:color="auto" w:fill="FFFFFF"/>
        </w:rPr>
        <w:t xml:space="preserve"> групп;</w:t>
      </w:r>
    </w:p>
    <w:p w:rsidR="00897CD3" w:rsidRPr="008E2DC8" w:rsidRDefault="00897CD3" w:rsidP="00897CD3">
      <w:pPr>
        <w:pStyle w:val="a6"/>
        <w:numPr>
          <w:ilvl w:val="0"/>
          <w:numId w:val="36"/>
        </w:numPr>
        <w:tabs>
          <w:tab w:val="left" w:pos="1134"/>
        </w:tabs>
        <w:spacing w:after="0" w:line="360" w:lineRule="auto"/>
        <w:ind w:left="0" w:firstLine="709"/>
        <w:jc w:val="both"/>
        <w:rPr>
          <w:rStyle w:val="apple-converted-space"/>
          <w:rFonts w:ascii="Times New Roman" w:hAnsi="Times New Roman"/>
          <w:color w:val="000000"/>
          <w:sz w:val="28"/>
          <w:szCs w:val="28"/>
          <w:shd w:val="clear" w:color="auto" w:fill="FFFFFF"/>
        </w:rPr>
      </w:pPr>
      <w:r w:rsidRPr="008E2DC8">
        <w:rPr>
          <w:rStyle w:val="apple-converted-space"/>
          <w:rFonts w:ascii="Times New Roman" w:hAnsi="Times New Roman"/>
          <w:color w:val="000000"/>
          <w:sz w:val="28"/>
          <w:szCs w:val="28"/>
          <w:shd w:val="clear" w:color="auto" w:fill="FFFFFF"/>
        </w:rPr>
        <w:t>систематизация информации о каждой группе, возможностей и ц</w:t>
      </w:r>
      <w:r w:rsidRPr="008E2DC8">
        <w:rPr>
          <w:rStyle w:val="apple-converted-space"/>
          <w:rFonts w:ascii="Times New Roman" w:hAnsi="Times New Roman"/>
          <w:color w:val="000000"/>
          <w:sz w:val="28"/>
          <w:szCs w:val="28"/>
          <w:shd w:val="clear" w:color="auto" w:fill="FFFFFF"/>
        </w:rPr>
        <w:t>е</w:t>
      </w:r>
      <w:r w:rsidRPr="008E2DC8">
        <w:rPr>
          <w:rStyle w:val="apple-converted-space"/>
          <w:rFonts w:ascii="Times New Roman" w:hAnsi="Times New Roman"/>
          <w:color w:val="000000"/>
          <w:sz w:val="28"/>
          <w:szCs w:val="28"/>
          <w:shd w:val="clear" w:color="auto" w:fill="FFFFFF"/>
        </w:rPr>
        <w:t xml:space="preserve">лей влияния; </w:t>
      </w:r>
    </w:p>
    <w:p w:rsidR="00897CD3" w:rsidRPr="008E2DC8" w:rsidRDefault="00897CD3" w:rsidP="00897CD3">
      <w:pPr>
        <w:pStyle w:val="a6"/>
        <w:numPr>
          <w:ilvl w:val="0"/>
          <w:numId w:val="36"/>
        </w:numPr>
        <w:tabs>
          <w:tab w:val="left" w:pos="1134"/>
        </w:tabs>
        <w:spacing w:after="0" w:line="360" w:lineRule="auto"/>
        <w:ind w:left="0" w:firstLine="709"/>
        <w:jc w:val="both"/>
        <w:rPr>
          <w:rStyle w:val="apple-converted-space"/>
          <w:rFonts w:ascii="Times New Roman" w:hAnsi="Times New Roman"/>
          <w:color w:val="000000"/>
          <w:sz w:val="28"/>
          <w:szCs w:val="28"/>
          <w:shd w:val="clear" w:color="auto" w:fill="FFFFFF"/>
        </w:rPr>
      </w:pPr>
      <w:r w:rsidRPr="008E2DC8">
        <w:rPr>
          <w:rStyle w:val="apple-converted-space"/>
          <w:rFonts w:ascii="Times New Roman" w:hAnsi="Times New Roman"/>
          <w:color w:val="000000"/>
          <w:sz w:val="28"/>
          <w:szCs w:val="28"/>
          <w:shd w:val="clear" w:color="auto" w:fill="FFFFFF"/>
        </w:rPr>
        <w:t xml:space="preserve">включение этой информации в стратегию и тактику управления. </w:t>
      </w:r>
    </w:p>
    <w:p w:rsidR="00897CD3" w:rsidRPr="008E2DC8" w:rsidRDefault="00897CD3" w:rsidP="00897CD3">
      <w:pPr>
        <w:spacing w:after="0" w:line="360" w:lineRule="auto"/>
        <w:ind w:firstLine="709"/>
        <w:jc w:val="both"/>
        <w:rPr>
          <w:rStyle w:val="apple-converted-space"/>
          <w:rFonts w:ascii="Times New Roman" w:hAnsi="Times New Roman"/>
          <w:color w:val="000000"/>
          <w:sz w:val="28"/>
          <w:szCs w:val="28"/>
          <w:shd w:val="clear" w:color="auto" w:fill="FFFFFF"/>
        </w:rPr>
      </w:pPr>
      <w:r w:rsidRPr="008E2DC8">
        <w:rPr>
          <w:rStyle w:val="apple-converted-space"/>
          <w:rFonts w:ascii="Times New Roman" w:hAnsi="Times New Roman"/>
          <w:color w:val="000000"/>
          <w:sz w:val="28"/>
          <w:szCs w:val="28"/>
          <w:shd w:val="clear" w:color="auto" w:fill="FFFFFF"/>
        </w:rPr>
        <w:t xml:space="preserve">Менеджмент отношений со </w:t>
      </w:r>
      <w:proofErr w:type="spellStart"/>
      <w:r w:rsidRPr="008E2DC8">
        <w:rPr>
          <w:rStyle w:val="apple-converted-space"/>
          <w:rFonts w:ascii="Times New Roman" w:hAnsi="Times New Roman"/>
          <w:color w:val="000000"/>
          <w:sz w:val="28"/>
          <w:szCs w:val="28"/>
          <w:shd w:val="clear" w:color="auto" w:fill="FFFFFF"/>
        </w:rPr>
        <w:t>стейкхолдерами</w:t>
      </w:r>
      <w:proofErr w:type="spellEnd"/>
      <w:r w:rsidRPr="008E2DC8">
        <w:rPr>
          <w:rStyle w:val="apple-converted-space"/>
          <w:rFonts w:ascii="Times New Roman" w:hAnsi="Times New Roman"/>
          <w:color w:val="000000"/>
          <w:sz w:val="28"/>
          <w:szCs w:val="28"/>
          <w:shd w:val="clear" w:color="auto" w:fill="FFFFFF"/>
        </w:rPr>
        <w:t xml:space="preserve"> связан с проведением коммуникационной работы с целью определения наибольшей выгоды для организации. Основное влияние на реализацию девелоперского проекта оказ</w:t>
      </w:r>
      <w:r w:rsidRPr="008E2DC8">
        <w:rPr>
          <w:rStyle w:val="apple-converted-space"/>
          <w:rFonts w:ascii="Times New Roman" w:hAnsi="Times New Roman"/>
          <w:color w:val="000000"/>
          <w:sz w:val="28"/>
          <w:szCs w:val="28"/>
          <w:shd w:val="clear" w:color="auto" w:fill="FFFFFF"/>
        </w:rPr>
        <w:t>ы</w:t>
      </w:r>
      <w:r w:rsidRPr="008E2DC8">
        <w:rPr>
          <w:rStyle w:val="apple-converted-space"/>
          <w:rFonts w:ascii="Times New Roman" w:hAnsi="Times New Roman"/>
          <w:color w:val="000000"/>
          <w:sz w:val="28"/>
          <w:szCs w:val="28"/>
          <w:shd w:val="clear" w:color="auto" w:fill="FFFFFF"/>
        </w:rPr>
        <w:t>вают потребители.</w:t>
      </w:r>
    </w:p>
    <w:p w:rsidR="00897CD3" w:rsidRPr="008E2DC8" w:rsidRDefault="00897CD3" w:rsidP="00897CD3">
      <w:pPr>
        <w:spacing w:after="0" w:line="360" w:lineRule="auto"/>
        <w:ind w:firstLine="709"/>
        <w:jc w:val="both"/>
        <w:rPr>
          <w:rFonts w:ascii="Times New Roman" w:hAnsi="Times New Roman"/>
          <w:color w:val="000000"/>
          <w:sz w:val="28"/>
          <w:szCs w:val="20"/>
          <w:shd w:val="clear" w:color="auto" w:fill="FFFFFF"/>
        </w:rPr>
      </w:pPr>
      <w:r w:rsidRPr="008E2DC8">
        <w:rPr>
          <w:rStyle w:val="apple-converted-space"/>
          <w:rFonts w:ascii="Times New Roman" w:hAnsi="Times New Roman"/>
          <w:color w:val="000000"/>
          <w:sz w:val="28"/>
          <w:szCs w:val="28"/>
          <w:shd w:val="clear" w:color="auto" w:fill="FFFFFF"/>
        </w:rPr>
        <w:t xml:space="preserve">В рамках нашей диссертации, мы </w:t>
      </w:r>
      <w:proofErr w:type="gramStart"/>
      <w:r w:rsidRPr="008E2DC8">
        <w:rPr>
          <w:rStyle w:val="apple-converted-space"/>
          <w:rFonts w:ascii="Times New Roman" w:hAnsi="Times New Roman"/>
          <w:color w:val="000000"/>
          <w:sz w:val="28"/>
          <w:szCs w:val="28"/>
          <w:shd w:val="clear" w:color="auto" w:fill="FFFFFF"/>
        </w:rPr>
        <w:t>рассмотрим</w:t>
      </w:r>
      <w:proofErr w:type="gramEnd"/>
      <w:r w:rsidRPr="008E2DC8">
        <w:rPr>
          <w:rStyle w:val="apple-converted-space"/>
          <w:rFonts w:ascii="Times New Roman" w:hAnsi="Times New Roman"/>
          <w:color w:val="000000"/>
          <w:sz w:val="28"/>
          <w:szCs w:val="28"/>
          <w:shd w:val="clear" w:color="auto" w:fill="FFFFFF"/>
        </w:rPr>
        <w:t xml:space="preserve"> как девелоперы реал</w:t>
      </w:r>
      <w:r w:rsidRPr="008E2DC8">
        <w:rPr>
          <w:rStyle w:val="apple-converted-space"/>
          <w:rFonts w:ascii="Times New Roman" w:hAnsi="Times New Roman"/>
          <w:color w:val="000000"/>
          <w:sz w:val="28"/>
          <w:szCs w:val="28"/>
          <w:shd w:val="clear" w:color="auto" w:fill="FFFFFF"/>
        </w:rPr>
        <w:t>и</w:t>
      </w:r>
      <w:r w:rsidRPr="008E2DC8">
        <w:rPr>
          <w:rStyle w:val="apple-converted-space"/>
          <w:rFonts w:ascii="Times New Roman" w:hAnsi="Times New Roman"/>
          <w:color w:val="000000"/>
          <w:sz w:val="28"/>
          <w:szCs w:val="28"/>
          <w:shd w:val="clear" w:color="auto" w:fill="FFFFFF"/>
        </w:rPr>
        <w:t xml:space="preserve">зуют коммуникации со </w:t>
      </w:r>
      <w:proofErr w:type="spellStart"/>
      <w:r w:rsidRPr="008E2DC8">
        <w:rPr>
          <w:rStyle w:val="apple-converted-space"/>
          <w:rFonts w:ascii="Times New Roman" w:hAnsi="Times New Roman"/>
          <w:color w:val="000000"/>
          <w:sz w:val="28"/>
          <w:szCs w:val="28"/>
          <w:shd w:val="clear" w:color="auto" w:fill="FFFFFF"/>
        </w:rPr>
        <w:t>стейкхолдерами</w:t>
      </w:r>
      <w:proofErr w:type="spellEnd"/>
      <w:r w:rsidRPr="008E2DC8">
        <w:rPr>
          <w:rStyle w:val="apple-converted-space"/>
          <w:rFonts w:ascii="Times New Roman" w:hAnsi="Times New Roman"/>
          <w:color w:val="000000"/>
          <w:sz w:val="28"/>
          <w:szCs w:val="28"/>
          <w:shd w:val="clear" w:color="auto" w:fill="FFFFFF"/>
        </w:rPr>
        <w:t>-покупателями в онлайн простра</w:t>
      </w:r>
      <w:r w:rsidRPr="008E2DC8">
        <w:rPr>
          <w:rStyle w:val="apple-converted-space"/>
          <w:rFonts w:ascii="Times New Roman" w:hAnsi="Times New Roman"/>
          <w:color w:val="000000"/>
          <w:sz w:val="28"/>
          <w:szCs w:val="28"/>
          <w:shd w:val="clear" w:color="auto" w:fill="FFFFFF"/>
        </w:rPr>
        <w:t>н</w:t>
      </w:r>
      <w:r w:rsidRPr="008E2DC8">
        <w:rPr>
          <w:rStyle w:val="apple-converted-space"/>
          <w:rFonts w:ascii="Times New Roman" w:hAnsi="Times New Roman"/>
          <w:color w:val="000000"/>
          <w:sz w:val="28"/>
          <w:szCs w:val="28"/>
          <w:shd w:val="clear" w:color="auto" w:fill="FFFFFF"/>
        </w:rPr>
        <w:t xml:space="preserve">стве. </w:t>
      </w:r>
      <w:r w:rsidRPr="008E2DC8">
        <w:rPr>
          <w:rFonts w:ascii="Times New Roman" w:hAnsi="Times New Roman"/>
          <w:color w:val="000000"/>
          <w:sz w:val="28"/>
          <w:szCs w:val="20"/>
          <w:shd w:val="clear" w:color="auto" w:fill="FFFFFF"/>
        </w:rPr>
        <w:t>Тенденции рынка недвижимости таковы, что инвестирование девел</w:t>
      </w:r>
      <w:r w:rsidRPr="008E2DC8">
        <w:rPr>
          <w:rFonts w:ascii="Times New Roman" w:hAnsi="Times New Roman"/>
          <w:color w:val="000000"/>
          <w:sz w:val="28"/>
          <w:szCs w:val="20"/>
          <w:shd w:val="clear" w:color="auto" w:fill="FFFFFF"/>
        </w:rPr>
        <w:t>о</w:t>
      </w:r>
      <w:r w:rsidRPr="008E2DC8">
        <w:rPr>
          <w:rFonts w:ascii="Times New Roman" w:hAnsi="Times New Roman"/>
          <w:color w:val="000000"/>
          <w:sz w:val="28"/>
          <w:szCs w:val="20"/>
          <w:shd w:val="clear" w:color="auto" w:fill="FFFFFF"/>
        </w:rPr>
        <w:t>перских проектов больше не рассматривается как эксклюзивный клуб. Банки и другие финансовые структуры достаточно осторожны в инвестировании в сферу недвижимости, в силу ее затяжного падения. Девелоперы предпочит</w:t>
      </w:r>
      <w:r w:rsidRPr="008E2DC8">
        <w:rPr>
          <w:rFonts w:ascii="Times New Roman" w:hAnsi="Times New Roman"/>
          <w:color w:val="000000"/>
          <w:sz w:val="28"/>
          <w:szCs w:val="20"/>
          <w:shd w:val="clear" w:color="auto" w:fill="FFFFFF"/>
        </w:rPr>
        <w:t>а</w:t>
      </w:r>
      <w:r w:rsidRPr="008E2DC8">
        <w:rPr>
          <w:rFonts w:ascii="Times New Roman" w:hAnsi="Times New Roman"/>
          <w:color w:val="000000"/>
          <w:sz w:val="28"/>
          <w:szCs w:val="20"/>
          <w:shd w:val="clear" w:color="auto" w:fill="FFFFFF"/>
        </w:rPr>
        <w:t xml:space="preserve">ют привлекать покупателей уже на начальных </w:t>
      </w:r>
      <w:r w:rsidRPr="008E2DC8">
        <w:rPr>
          <w:rFonts w:ascii="Times New Roman" w:hAnsi="Times New Roman"/>
          <w:color w:val="000000"/>
          <w:sz w:val="28"/>
          <w:szCs w:val="20"/>
          <w:shd w:val="clear" w:color="auto" w:fill="FFFFFF"/>
        </w:rPr>
        <w:lastRenderedPageBreak/>
        <w:t>стадиях реализации проекта, тем самым обеспечивая определенный денежный поток. Подобная стратегия позволяет:</w:t>
      </w:r>
    </w:p>
    <w:p w:rsidR="00897CD3" w:rsidRPr="008E2DC8" w:rsidRDefault="00897CD3" w:rsidP="00897CD3">
      <w:pPr>
        <w:pStyle w:val="a6"/>
        <w:numPr>
          <w:ilvl w:val="0"/>
          <w:numId w:val="6"/>
        </w:numPr>
        <w:tabs>
          <w:tab w:val="left" w:pos="1134"/>
        </w:tabs>
        <w:spacing w:after="0" w:line="360" w:lineRule="auto"/>
        <w:ind w:left="0" w:firstLine="709"/>
        <w:jc w:val="both"/>
        <w:rPr>
          <w:rFonts w:ascii="Times New Roman" w:hAnsi="Times New Roman"/>
          <w:color w:val="000000"/>
          <w:sz w:val="28"/>
          <w:szCs w:val="20"/>
          <w:shd w:val="clear" w:color="auto" w:fill="FFFFFF"/>
        </w:rPr>
      </w:pPr>
      <w:r w:rsidRPr="008E2DC8">
        <w:rPr>
          <w:rFonts w:ascii="Times New Roman" w:hAnsi="Times New Roman"/>
          <w:color w:val="000000"/>
          <w:sz w:val="28"/>
          <w:szCs w:val="20"/>
          <w:shd w:val="clear" w:color="auto" w:fill="FFFFFF"/>
        </w:rPr>
        <w:t>во-первых, уменьшить необходимость обращения к заемным сре</w:t>
      </w:r>
      <w:r w:rsidRPr="008E2DC8">
        <w:rPr>
          <w:rFonts w:ascii="Times New Roman" w:hAnsi="Times New Roman"/>
          <w:color w:val="000000"/>
          <w:sz w:val="28"/>
          <w:szCs w:val="20"/>
          <w:shd w:val="clear" w:color="auto" w:fill="FFFFFF"/>
        </w:rPr>
        <w:t>д</w:t>
      </w:r>
      <w:r w:rsidRPr="008E2DC8">
        <w:rPr>
          <w:rFonts w:ascii="Times New Roman" w:hAnsi="Times New Roman"/>
          <w:color w:val="000000"/>
          <w:sz w:val="28"/>
          <w:szCs w:val="20"/>
          <w:shd w:val="clear" w:color="auto" w:fill="FFFFFF"/>
        </w:rPr>
        <w:t>ствам, тем самым снизив стоимость проекта, поскольку нет обязатель</w:t>
      </w:r>
      <w:proofErr w:type="gramStart"/>
      <w:r w:rsidRPr="008E2DC8">
        <w:rPr>
          <w:rFonts w:ascii="Times New Roman" w:hAnsi="Times New Roman"/>
          <w:color w:val="000000"/>
          <w:sz w:val="28"/>
          <w:szCs w:val="20"/>
          <w:shd w:val="clear" w:color="auto" w:fill="FFFFFF"/>
        </w:rPr>
        <w:t>ств дл</w:t>
      </w:r>
      <w:proofErr w:type="gramEnd"/>
      <w:r w:rsidRPr="008E2DC8">
        <w:rPr>
          <w:rFonts w:ascii="Times New Roman" w:hAnsi="Times New Roman"/>
          <w:color w:val="000000"/>
          <w:sz w:val="28"/>
          <w:szCs w:val="20"/>
          <w:shd w:val="clear" w:color="auto" w:fill="FFFFFF"/>
        </w:rPr>
        <w:t xml:space="preserve">я выплат процентов; </w:t>
      </w:r>
    </w:p>
    <w:p w:rsidR="00897CD3" w:rsidRPr="008E2DC8" w:rsidRDefault="00897CD3" w:rsidP="00897CD3">
      <w:pPr>
        <w:pStyle w:val="a6"/>
        <w:numPr>
          <w:ilvl w:val="0"/>
          <w:numId w:val="6"/>
        </w:numPr>
        <w:tabs>
          <w:tab w:val="left" w:pos="1134"/>
        </w:tabs>
        <w:spacing w:after="0" w:line="360" w:lineRule="auto"/>
        <w:ind w:left="0" w:firstLine="709"/>
        <w:jc w:val="both"/>
        <w:rPr>
          <w:rFonts w:ascii="Times New Roman" w:hAnsi="Times New Roman"/>
          <w:color w:val="000000"/>
          <w:sz w:val="28"/>
          <w:szCs w:val="20"/>
          <w:shd w:val="clear" w:color="auto" w:fill="FFFFFF"/>
        </w:rPr>
      </w:pPr>
      <w:r w:rsidRPr="008E2DC8">
        <w:rPr>
          <w:rFonts w:ascii="Times New Roman" w:hAnsi="Times New Roman"/>
          <w:color w:val="000000"/>
          <w:sz w:val="28"/>
          <w:szCs w:val="20"/>
          <w:shd w:val="clear" w:color="auto" w:fill="FFFFFF"/>
        </w:rPr>
        <w:t>во-вторых, это влечет за собой снижение трат на рекламную акти</w:t>
      </w:r>
      <w:r w:rsidRPr="008E2DC8">
        <w:rPr>
          <w:rFonts w:ascii="Times New Roman" w:hAnsi="Times New Roman"/>
          <w:color w:val="000000"/>
          <w:sz w:val="28"/>
          <w:szCs w:val="20"/>
          <w:shd w:val="clear" w:color="auto" w:fill="FFFFFF"/>
        </w:rPr>
        <w:t>в</w:t>
      </w:r>
      <w:r w:rsidRPr="008E2DC8">
        <w:rPr>
          <w:rFonts w:ascii="Times New Roman" w:hAnsi="Times New Roman"/>
          <w:color w:val="000000"/>
          <w:sz w:val="28"/>
          <w:szCs w:val="20"/>
          <w:shd w:val="clear" w:color="auto" w:fill="FFFFFF"/>
        </w:rPr>
        <w:t xml:space="preserve">ность, по причине того, что зачастую ранние последователи становятся некими евангелистами девелоперского проекта; </w:t>
      </w:r>
    </w:p>
    <w:p w:rsidR="00897CD3" w:rsidRPr="008E2DC8" w:rsidRDefault="00897CD3" w:rsidP="00897CD3">
      <w:pPr>
        <w:pStyle w:val="a6"/>
        <w:numPr>
          <w:ilvl w:val="0"/>
          <w:numId w:val="6"/>
        </w:numPr>
        <w:tabs>
          <w:tab w:val="left" w:pos="1134"/>
        </w:tabs>
        <w:spacing w:after="0" w:line="360" w:lineRule="auto"/>
        <w:ind w:left="0" w:firstLine="709"/>
        <w:jc w:val="both"/>
        <w:rPr>
          <w:rFonts w:ascii="Times New Roman" w:hAnsi="Times New Roman"/>
          <w:color w:val="000000"/>
          <w:sz w:val="28"/>
          <w:szCs w:val="20"/>
          <w:shd w:val="clear" w:color="auto" w:fill="FFFFFF"/>
        </w:rPr>
      </w:pPr>
      <w:r w:rsidRPr="008E2DC8">
        <w:rPr>
          <w:rFonts w:ascii="Times New Roman" w:hAnsi="Times New Roman"/>
          <w:color w:val="000000"/>
          <w:sz w:val="28"/>
          <w:szCs w:val="20"/>
          <w:shd w:val="clear" w:color="auto" w:fill="FFFFFF"/>
        </w:rPr>
        <w:t xml:space="preserve">в-третьих, дает представление об интересах покупателей, благодаря которому возможна корректировка маркетинговых мероприятий. </w:t>
      </w:r>
    </w:p>
    <w:p w:rsidR="00897CD3" w:rsidRPr="008E2DC8" w:rsidRDefault="00897CD3" w:rsidP="00897CD3">
      <w:pPr>
        <w:spacing w:after="0" w:line="360" w:lineRule="auto"/>
        <w:ind w:firstLine="709"/>
        <w:contextualSpacing/>
        <w:jc w:val="both"/>
        <w:rPr>
          <w:rFonts w:ascii="Times New Roman" w:hAnsi="Times New Roman"/>
          <w:color w:val="000000"/>
          <w:sz w:val="28"/>
          <w:szCs w:val="20"/>
          <w:shd w:val="clear" w:color="auto" w:fill="FFFFFF"/>
        </w:rPr>
      </w:pPr>
      <w:r w:rsidRPr="008E2DC8">
        <w:rPr>
          <w:rFonts w:ascii="Times New Roman" w:hAnsi="Times New Roman"/>
          <w:color w:val="000000"/>
          <w:sz w:val="28"/>
          <w:szCs w:val="20"/>
          <w:shd w:val="clear" w:color="auto" w:fill="FFFFFF"/>
        </w:rPr>
        <w:t>С точки зрения потребителя подобный тип инвестиций интересен тем, что данный вариант вложения денежных ресурсов, позволяет избежать пр</w:t>
      </w:r>
      <w:r w:rsidRPr="008E2DC8">
        <w:rPr>
          <w:rFonts w:ascii="Times New Roman" w:hAnsi="Times New Roman"/>
          <w:color w:val="000000"/>
          <w:sz w:val="28"/>
          <w:szCs w:val="20"/>
          <w:shd w:val="clear" w:color="auto" w:fill="FFFFFF"/>
        </w:rPr>
        <w:t>о</w:t>
      </w:r>
      <w:r w:rsidRPr="008E2DC8">
        <w:rPr>
          <w:rFonts w:ascii="Times New Roman" w:hAnsi="Times New Roman"/>
          <w:color w:val="000000"/>
          <w:sz w:val="28"/>
          <w:szCs w:val="20"/>
          <w:shd w:val="clear" w:color="auto" w:fill="FFFFFF"/>
        </w:rPr>
        <w:t>блемы обесценивания денежных средств и опасность краха финансовых учреждений, отсутствию должного соответствия между уровнем инфляции и банковских ставок и иных экономических факторов. В подобных условиях инвестирование в недвижимость даст возможность не только сберечь кап</w:t>
      </w:r>
      <w:r w:rsidRPr="008E2DC8">
        <w:rPr>
          <w:rFonts w:ascii="Times New Roman" w:hAnsi="Times New Roman"/>
          <w:color w:val="000000"/>
          <w:sz w:val="28"/>
          <w:szCs w:val="20"/>
          <w:shd w:val="clear" w:color="auto" w:fill="FFFFFF"/>
        </w:rPr>
        <w:t>и</w:t>
      </w:r>
      <w:r w:rsidRPr="008E2DC8">
        <w:rPr>
          <w:rFonts w:ascii="Times New Roman" w:hAnsi="Times New Roman"/>
          <w:color w:val="000000"/>
          <w:sz w:val="28"/>
          <w:szCs w:val="20"/>
          <w:shd w:val="clear" w:color="auto" w:fill="FFFFFF"/>
        </w:rPr>
        <w:t>тал, но и извлечь определенные выгоды. Первичное жилье продолжает ост</w:t>
      </w:r>
      <w:r w:rsidRPr="008E2DC8">
        <w:rPr>
          <w:rFonts w:ascii="Times New Roman" w:hAnsi="Times New Roman"/>
          <w:color w:val="000000"/>
          <w:sz w:val="28"/>
          <w:szCs w:val="20"/>
          <w:shd w:val="clear" w:color="auto" w:fill="FFFFFF"/>
        </w:rPr>
        <w:t>а</w:t>
      </w:r>
      <w:r w:rsidRPr="008E2DC8">
        <w:rPr>
          <w:rFonts w:ascii="Times New Roman" w:hAnsi="Times New Roman"/>
          <w:color w:val="000000"/>
          <w:sz w:val="28"/>
          <w:szCs w:val="20"/>
          <w:shd w:val="clear" w:color="auto" w:fill="FFFFFF"/>
        </w:rPr>
        <w:t>ваться наиболее востребованным способом инвестирования в недвижимость, поскольку стоимость на первом этапе постройки гораздо ниже, следовател</w:t>
      </w:r>
      <w:r w:rsidRPr="008E2DC8">
        <w:rPr>
          <w:rFonts w:ascii="Times New Roman" w:hAnsi="Times New Roman"/>
          <w:color w:val="000000"/>
          <w:sz w:val="28"/>
          <w:szCs w:val="20"/>
          <w:shd w:val="clear" w:color="auto" w:fill="FFFFFF"/>
        </w:rPr>
        <w:t>ь</w:t>
      </w:r>
      <w:r w:rsidRPr="008E2DC8">
        <w:rPr>
          <w:rFonts w:ascii="Times New Roman" w:hAnsi="Times New Roman"/>
          <w:color w:val="000000"/>
          <w:sz w:val="28"/>
          <w:szCs w:val="20"/>
          <w:shd w:val="clear" w:color="auto" w:fill="FFFFFF"/>
        </w:rPr>
        <w:t>но, значительно привлекательнее для инвесторов, чем на рынке вторичной недвижимости.</w:t>
      </w:r>
    </w:p>
    <w:p w:rsidR="00897CD3" w:rsidRPr="008E2DC8" w:rsidRDefault="00897CD3" w:rsidP="00897CD3">
      <w:pPr>
        <w:tabs>
          <w:tab w:val="left" w:pos="1134"/>
        </w:tabs>
        <w:spacing w:after="0" w:line="360" w:lineRule="auto"/>
        <w:ind w:firstLine="709"/>
        <w:contextualSpacing/>
        <w:jc w:val="both"/>
        <w:rPr>
          <w:rFonts w:ascii="Times New Roman" w:hAnsi="Times New Roman"/>
          <w:color w:val="000000"/>
          <w:sz w:val="28"/>
          <w:szCs w:val="20"/>
          <w:shd w:val="clear" w:color="auto" w:fill="FFFFFF"/>
        </w:rPr>
      </w:pPr>
      <w:r w:rsidRPr="008E2DC8">
        <w:rPr>
          <w:rFonts w:ascii="Times New Roman" w:hAnsi="Times New Roman"/>
          <w:color w:val="000000"/>
          <w:sz w:val="28"/>
          <w:szCs w:val="20"/>
          <w:shd w:val="clear" w:color="auto" w:fill="FFFFFF"/>
        </w:rPr>
        <w:t>Процесс информационной работы с клиентом начинается с организ</w:t>
      </w:r>
      <w:r w:rsidRPr="008E2DC8">
        <w:rPr>
          <w:rFonts w:ascii="Times New Roman" w:hAnsi="Times New Roman"/>
          <w:color w:val="000000"/>
          <w:sz w:val="28"/>
          <w:szCs w:val="20"/>
          <w:shd w:val="clear" w:color="auto" w:fill="FFFFFF"/>
        </w:rPr>
        <w:t>а</w:t>
      </w:r>
      <w:r w:rsidRPr="008E2DC8">
        <w:rPr>
          <w:rFonts w:ascii="Times New Roman" w:hAnsi="Times New Roman"/>
          <w:color w:val="000000"/>
          <w:sz w:val="28"/>
          <w:szCs w:val="20"/>
          <w:shd w:val="clear" w:color="auto" w:fill="FFFFFF"/>
        </w:rPr>
        <w:t>ции продаж. Сам процесс продажи недвижимости очень трудоемкая проц</w:t>
      </w:r>
      <w:r w:rsidRPr="008E2DC8">
        <w:rPr>
          <w:rFonts w:ascii="Times New Roman" w:hAnsi="Times New Roman"/>
          <w:color w:val="000000"/>
          <w:sz w:val="28"/>
          <w:szCs w:val="20"/>
          <w:shd w:val="clear" w:color="auto" w:fill="FFFFFF"/>
        </w:rPr>
        <w:t>е</w:t>
      </w:r>
      <w:r w:rsidRPr="008E2DC8">
        <w:rPr>
          <w:rFonts w:ascii="Times New Roman" w:hAnsi="Times New Roman"/>
          <w:color w:val="000000"/>
          <w:sz w:val="28"/>
          <w:szCs w:val="20"/>
          <w:shd w:val="clear" w:color="auto" w:fill="FFFFFF"/>
        </w:rPr>
        <w:t xml:space="preserve">дура, который неизменно сопровождается выбором политики сбыта (канала продаж), офиса продаж (в </w:t>
      </w:r>
      <w:proofErr w:type="spellStart"/>
      <w:r w:rsidRPr="008E2DC8">
        <w:rPr>
          <w:rFonts w:ascii="Times New Roman" w:hAnsi="Times New Roman"/>
          <w:color w:val="000000"/>
          <w:sz w:val="28"/>
          <w:szCs w:val="20"/>
          <w:shd w:val="clear" w:color="auto" w:fill="FFFFFF"/>
        </w:rPr>
        <w:t>т.ч</w:t>
      </w:r>
      <w:proofErr w:type="spellEnd"/>
      <w:r w:rsidRPr="008E2DC8">
        <w:rPr>
          <w:rFonts w:ascii="Times New Roman" w:hAnsi="Times New Roman"/>
          <w:color w:val="000000"/>
          <w:sz w:val="28"/>
          <w:szCs w:val="20"/>
          <w:shd w:val="clear" w:color="auto" w:fill="FFFFFF"/>
        </w:rPr>
        <w:t>. мобильный офис на участке), технологии пр</w:t>
      </w:r>
      <w:r w:rsidRPr="008E2DC8">
        <w:rPr>
          <w:rFonts w:ascii="Times New Roman" w:hAnsi="Times New Roman"/>
          <w:color w:val="000000"/>
          <w:sz w:val="28"/>
          <w:szCs w:val="20"/>
          <w:shd w:val="clear" w:color="auto" w:fill="FFFFFF"/>
        </w:rPr>
        <w:t>о</w:t>
      </w:r>
      <w:r w:rsidRPr="008E2DC8">
        <w:rPr>
          <w:rFonts w:ascii="Times New Roman" w:hAnsi="Times New Roman"/>
          <w:color w:val="000000"/>
          <w:sz w:val="28"/>
          <w:szCs w:val="20"/>
          <w:shd w:val="clear" w:color="auto" w:fill="FFFFFF"/>
        </w:rPr>
        <w:t xml:space="preserve">даж и инструментария (продающий сайт проекта, презентационный альбом проекта, макет проекта и т. д.). Если смотреть на ритейл продавцы постоянно стремятся увеличить средний чек, возврат </w:t>
      </w:r>
      <w:r w:rsidRPr="008E2DC8">
        <w:rPr>
          <w:rFonts w:ascii="Times New Roman" w:hAnsi="Times New Roman"/>
          <w:color w:val="000000"/>
          <w:sz w:val="28"/>
          <w:szCs w:val="20"/>
          <w:shd w:val="clear" w:color="auto" w:fill="FFFFFF"/>
        </w:rPr>
        <w:lastRenderedPageBreak/>
        <w:t>клиентов и показатели  LTV (</w:t>
      </w:r>
      <w:proofErr w:type="spellStart"/>
      <w:r w:rsidRPr="008E2DC8">
        <w:rPr>
          <w:rFonts w:ascii="Times New Roman" w:hAnsi="Times New Roman"/>
          <w:color w:val="000000"/>
          <w:sz w:val="28"/>
          <w:szCs w:val="20"/>
          <w:shd w:val="clear" w:color="auto" w:fill="FFFFFF"/>
        </w:rPr>
        <w:t>Lifetime</w:t>
      </w:r>
      <w:proofErr w:type="spellEnd"/>
      <w:r w:rsidRPr="008E2DC8">
        <w:rPr>
          <w:rFonts w:ascii="Times New Roman" w:hAnsi="Times New Roman"/>
          <w:color w:val="000000"/>
          <w:sz w:val="28"/>
          <w:szCs w:val="20"/>
          <w:shd w:val="clear" w:color="auto" w:fill="FFFFFF"/>
        </w:rPr>
        <w:t xml:space="preserve"> </w:t>
      </w:r>
      <w:proofErr w:type="spellStart"/>
      <w:r w:rsidRPr="008E2DC8">
        <w:rPr>
          <w:rFonts w:ascii="Times New Roman" w:hAnsi="Times New Roman"/>
          <w:color w:val="000000"/>
          <w:sz w:val="28"/>
          <w:szCs w:val="20"/>
          <w:shd w:val="clear" w:color="auto" w:fill="FFFFFF"/>
        </w:rPr>
        <w:t>Value</w:t>
      </w:r>
      <w:proofErr w:type="spellEnd"/>
      <w:r w:rsidRPr="008E2DC8">
        <w:rPr>
          <w:rFonts w:ascii="Times New Roman" w:hAnsi="Times New Roman"/>
          <w:color w:val="000000"/>
          <w:sz w:val="28"/>
          <w:szCs w:val="20"/>
          <w:shd w:val="clear" w:color="auto" w:fill="FFFFFF"/>
        </w:rPr>
        <w:t>).  Процесс продаж сопряжен с выполнением следующих з</w:t>
      </w:r>
      <w:r w:rsidRPr="008E2DC8">
        <w:rPr>
          <w:rFonts w:ascii="Times New Roman" w:hAnsi="Times New Roman"/>
          <w:color w:val="000000"/>
          <w:sz w:val="28"/>
          <w:szCs w:val="20"/>
          <w:shd w:val="clear" w:color="auto" w:fill="FFFFFF"/>
        </w:rPr>
        <w:t>а</w:t>
      </w:r>
      <w:r w:rsidRPr="008E2DC8">
        <w:rPr>
          <w:rFonts w:ascii="Times New Roman" w:hAnsi="Times New Roman"/>
          <w:color w:val="000000"/>
          <w:sz w:val="28"/>
          <w:szCs w:val="20"/>
          <w:shd w:val="clear" w:color="auto" w:fill="FFFFFF"/>
        </w:rPr>
        <w:t xml:space="preserve">дач: </w:t>
      </w:r>
    </w:p>
    <w:p w:rsidR="00897CD3" w:rsidRPr="008E2DC8" w:rsidRDefault="00897CD3" w:rsidP="00897CD3">
      <w:pPr>
        <w:pStyle w:val="a6"/>
        <w:numPr>
          <w:ilvl w:val="0"/>
          <w:numId w:val="37"/>
        </w:numPr>
        <w:tabs>
          <w:tab w:val="left" w:pos="1134"/>
        </w:tabs>
        <w:spacing w:after="0" w:line="360" w:lineRule="auto"/>
        <w:ind w:left="0" w:firstLine="709"/>
        <w:jc w:val="both"/>
        <w:rPr>
          <w:rFonts w:ascii="Times New Roman" w:hAnsi="Times New Roman"/>
          <w:color w:val="000000"/>
          <w:sz w:val="28"/>
          <w:szCs w:val="20"/>
          <w:shd w:val="clear" w:color="auto" w:fill="FFFFFF"/>
        </w:rPr>
      </w:pPr>
      <w:r w:rsidRPr="008E2DC8">
        <w:rPr>
          <w:rFonts w:ascii="Times New Roman" w:hAnsi="Times New Roman"/>
          <w:color w:val="000000"/>
          <w:sz w:val="28"/>
          <w:szCs w:val="20"/>
          <w:shd w:val="clear" w:color="auto" w:fill="FFFFFF"/>
        </w:rPr>
        <w:t xml:space="preserve">гарантия выполнения плана продаж, а также его перевыполнение; </w:t>
      </w:r>
    </w:p>
    <w:p w:rsidR="00897CD3" w:rsidRPr="008E2DC8" w:rsidRDefault="00897CD3" w:rsidP="00897CD3">
      <w:pPr>
        <w:pStyle w:val="a6"/>
        <w:numPr>
          <w:ilvl w:val="0"/>
          <w:numId w:val="37"/>
        </w:numPr>
        <w:tabs>
          <w:tab w:val="left" w:pos="1134"/>
        </w:tabs>
        <w:spacing w:after="0" w:line="360" w:lineRule="auto"/>
        <w:ind w:left="0" w:firstLine="709"/>
        <w:jc w:val="both"/>
        <w:rPr>
          <w:rFonts w:ascii="Times New Roman" w:hAnsi="Times New Roman"/>
          <w:color w:val="000000"/>
          <w:sz w:val="28"/>
          <w:szCs w:val="20"/>
          <w:shd w:val="clear" w:color="auto" w:fill="FFFFFF"/>
        </w:rPr>
      </w:pPr>
      <w:r w:rsidRPr="008E2DC8">
        <w:rPr>
          <w:rFonts w:ascii="Times New Roman" w:hAnsi="Times New Roman"/>
          <w:color w:val="000000"/>
          <w:sz w:val="28"/>
          <w:szCs w:val="20"/>
          <w:shd w:val="clear" w:color="auto" w:fill="FFFFFF"/>
        </w:rPr>
        <w:t xml:space="preserve">прогнозирование динамики продаж; </w:t>
      </w:r>
    </w:p>
    <w:p w:rsidR="00897CD3" w:rsidRPr="008E2DC8" w:rsidRDefault="00897CD3" w:rsidP="00897CD3">
      <w:pPr>
        <w:pStyle w:val="a6"/>
        <w:numPr>
          <w:ilvl w:val="0"/>
          <w:numId w:val="37"/>
        </w:numPr>
        <w:tabs>
          <w:tab w:val="left" w:pos="1134"/>
        </w:tabs>
        <w:spacing w:after="0" w:line="360" w:lineRule="auto"/>
        <w:ind w:left="0" w:firstLine="709"/>
        <w:jc w:val="both"/>
        <w:rPr>
          <w:rFonts w:ascii="Times New Roman" w:hAnsi="Times New Roman"/>
          <w:color w:val="000000"/>
          <w:sz w:val="28"/>
          <w:szCs w:val="20"/>
          <w:shd w:val="clear" w:color="auto" w:fill="FFFFFF"/>
        </w:rPr>
      </w:pPr>
      <w:r w:rsidRPr="008E2DC8">
        <w:rPr>
          <w:rFonts w:ascii="Times New Roman" w:hAnsi="Times New Roman"/>
          <w:color w:val="000000"/>
          <w:sz w:val="28"/>
          <w:szCs w:val="20"/>
          <w:shd w:val="clear" w:color="auto" w:fill="FFFFFF"/>
        </w:rPr>
        <w:t>достижение независимости процесса продаж от внешней влияния с одновременным повышением устойчивости</w:t>
      </w:r>
      <w:r w:rsidRPr="008E2DC8">
        <w:rPr>
          <w:rStyle w:val="a5"/>
          <w:rFonts w:ascii="Times New Roman" w:hAnsi="Times New Roman"/>
          <w:color w:val="000000"/>
          <w:sz w:val="28"/>
          <w:szCs w:val="20"/>
          <w:shd w:val="clear" w:color="auto" w:fill="FFFFFF"/>
        </w:rPr>
        <w:footnoteReference w:id="65"/>
      </w:r>
      <w:r w:rsidRPr="008E2DC8">
        <w:rPr>
          <w:rFonts w:ascii="Times New Roman" w:hAnsi="Times New Roman"/>
          <w:color w:val="000000"/>
          <w:sz w:val="28"/>
          <w:szCs w:val="20"/>
          <w:shd w:val="clear" w:color="auto" w:fill="FFFFFF"/>
        </w:rPr>
        <w:t>.</w:t>
      </w:r>
    </w:p>
    <w:p w:rsidR="00897CD3" w:rsidRPr="008E2DC8" w:rsidRDefault="00897CD3" w:rsidP="00897CD3">
      <w:pPr>
        <w:spacing w:after="0" w:line="360" w:lineRule="auto"/>
        <w:ind w:firstLine="709"/>
        <w:contextualSpacing/>
        <w:jc w:val="both"/>
        <w:rPr>
          <w:rFonts w:ascii="Times New Roman" w:hAnsi="Times New Roman"/>
          <w:color w:val="000000"/>
          <w:sz w:val="28"/>
          <w:szCs w:val="20"/>
          <w:shd w:val="clear" w:color="auto" w:fill="FFFFFF"/>
        </w:rPr>
      </w:pPr>
      <w:r w:rsidRPr="008E2DC8">
        <w:rPr>
          <w:rFonts w:ascii="Times New Roman" w:hAnsi="Times New Roman"/>
          <w:color w:val="000000"/>
          <w:sz w:val="28"/>
          <w:szCs w:val="20"/>
          <w:shd w:val="clear" w:color="auto" w:fill="FFFFFF"/>
        </w:rPr>
        <w:t xml:space="preserve">Следующий этап реализации проекта </w:t>
      </w:r>
      <w:r w:rsidRPr="008E2DC8">
        <w:rPr>
          <w:rStyle w:val="apple-converted-space"/>
          <w:rFonts w:ascii="Times New Roman" w:hAnsi="Times New Roman"/>
          <w:color w:val="000000"/>
          <w:sz w:val="28"/>
          <w:szCs w:val="28"/>
          <w:shd w:val="clear" w:color="auto" w:fill="FFFFFF"/>
        </w:rPr>
        <w:t>–</w:t>
      </w:r>
      <w:r w:rsidRPr="008E2DC8">
        <w:rPr>
          <w:rFonts w:ascii="Times New Roman" w:hAnsi="Times New Roman"/>
          <w:color w:val="000000"/>
          <w:sz w:val="28"/>
          <w:szCs w:val="20"/>
          <w:shd w:val="clear" w:color="auto" w:fill="FFFFFF"/>
        </w:rPr>
        <w:t xml:space="preserve"> оценка обращений и постоянная информационная работа с клиентами компании. В результате оценки обр</w:t>
      </w:r>
      <w:r w:rsidRPr="008E2DC8">
        <w:rPr>
          <w:rFonts w:ascii="Times New Roman" w:hAnsi="Times New Roman"/>
          <w:color w:val="000000"/>
          <w:sz w:val="28"/>
          <w:szCs w:val="20"/>
          <w:shd w:val="clear" w:color="auto" w:fill="FFFFFF"/>
        </w:rPr>
        <w:t>а</w:t>
      </w:r>
      <w:r w:rsidRPr="008E2DC8">
        <w:rPr>
          <w:rFonts w:ascii="Times New Roman" w:hAnsi="Times New Roman"/>
          <w:color w:val="000000"/>
          <w:sz w:val="28"/>
          <w:szCs w:val="20"/>
          <w:shd w:val="clear" w:color="auto" w:fill="FFFFFF"/>
        </w:rPr>
        <w:t>щений и работы с потребителями ежемесячно нужно предоставлять два отч</w:t>
      </w:r>
      <w:r w:rsidRPr="008E2DC8">
        <w:rPr>
          <w:rFonts w:ascii="Times New Roman" w:hAnsi="Times New Roman"/>
          <w:color w:val="000000"/>
          <w:sz w:val="28"/>
          <w:szCs w:val="20"/>
          <w:shd w:val="clear" w:color="auto" w:fill="FFFFFF"/>
        </w:rPr>
        <w:t>е</w:t>
      </w:r>
      <w:r w:rsidRPr="008E2DC8">
        <w:rPr>
          <w:rFonts w:ascii="Times New Roman" w:hAnsi="Times New Roman"/>
          <w:color w:val="000000"/>
          <w:sz w:val="28"/>
          <w:szCs w:val="20"/>
          <w:shd w:val="clear" w:color="auto" w:fill="FFFFFF"/>
        </w:rPr>
        <w:t>та: об успешности работы рекламы, и об успешности работы с клиентами компании. В задачи оценки обращений и постоянной работы с клиентами компании входят:</w:t>
      </w:r>
    </w:p>
    <w:p w:rsidR="00897CD3" w:rsidRPr="008E2DC8" w:rsidRDefault="00897CD3" w:rsidP="00897CD3">
      <w:pPr>
        <w:pStyle w:val="a6"/>
        <w:numPr>
          <w:ilvl w:val="0"/>
          <w:numId w:val="7"/>
        </w:numPr>
        <w:tabs>
          <w:tab w:val="left" w:pos="1134"/>
        </w:tabs>
        <w:spacing w:after="0" w:line="360" w:lineRule="auto"/>
        <w:ind w:left="0" w:firstLine="709"/>
        <w:jc w:val="both"/>
        <w:rPr>
          <w:rFonts w:ascii="Times New Roman" w:hAnsi="Times New Roman"/>
          <w:color w:val="000000"/>
          <w:sz w:val="28"/>
          <w:szCs w:val="20"/>
          <w:shd w:val="clear" w:color="auto" w:fill="FFFFFF"/>
        </w:rPr>
      </w:pPr>
      <w:r w:rsidRPr="008E2DC8">
        <w:rPr>
          <w:rFonts w:ascii="Times New Roman" w:hAnsi="Times New Roman"/>
          <w:color w:val="000000"/>
          <w:sz w:val="28"/>
          <w:szCs w:val="20"/>
          <w:shd w:val="clear" w:color="auto" w:fill="FFFFFF"/>
        </w:rPr>
        <w:t>поддержка двухсторонней связи с рынком;</w:t>
      </w:r>
    </w:p>
    <w:p w:rsidR="00897CD3" w:rsidRPr="008E2DC8" w:rsidRDefault="00897CD3" w:rsidP="00897CD3">
      <w:pPr>
        <w:pStyle w:val="a6"/>
        <w:numPr>
          <w:ilvl w:val="0"/>
          <w:numId w:val="7"/>
        </w:numPr>
        <w:tabs>
          <w:tab w:val="left" w:pos="1134"/>
        </w:tabs>
        <w:spacing w:after="0" w:line="360" w:lineRule="auto"/>
        <w:ind w:left="0" w:firstLine="709"/>
        <w:jc w:val="both"/>
        <w:rPr>
          <w:rFonts w:ascii="Times New Roman" w:hAnsi="Times New Roman"/>
          <w:color w:val="000000"/>
          <w:sz w:val="28"/>
          <w:szCs w:val="20"/>
          <w:shd w:val="clear" w:color="auto" w:fill="FFFFFF"/>
        </w:rPr>
      </w:pPr>
      <w:r w:rsidRPr="008E2DC8">
        <w:rPr>
          <w:rFonts w:ascii="Times New Roman" w:hAnsi="Times New Roman"/>
          <w:color w:val="000000"/>
          <w:sz w:val="28"/>
          <w:szCs w:val="20"/>
          <w:shd w:val="clear" w:color="auto" w:fill="FFFFFF"/>
        </w:rPr>
        <w:t>расположение всесторонней и точной информацией о покупателях по каждому из предоставляемых проектов;</w:t>
      </w:r>
    </w:p>
    <w:p w:rsidR="00897CD3" w:rsidRPr="008E2DC8" w:rsidRDefault="00897CD3" w:rsidP="00897CD3">
      <w:pPr>
        <w:pStyle w:val="a6"/>
        <w:numPr>
          <w:ilvl w:val="0"/>
          <w:numId w:val="7"/>
        </w:numPr>
        <w:tabs>
          <w:tab w:val="left" w:pos="1134"/>
        </w:tabs>
        <w:spacing w:after="0" w:line="360" w:lineRule="auto"/>
        <w:ind w:left="0" w:firstLine="709"/>
        <w:jc w:val="both"/>
        <w:rPr>
          <w:rFonts w:ascii="Times New Roman" w:hAnsi="Times New Roman"/>
          <w:color w:val="000000"/>
          <w:sz w:val="28"/>
          <w:szCs w:val="20"/>
          <w:shd w:val="clear" w:color="auto" w:fill="FFFFFF"/>
        </w:rPr>
      </w:pPr>
      <w:r w:rsidRPr="008E2DC8">
        <w:rPr>
          <w:rFonts w:ascii="Times New Roman" w:hAnsi="Times New Roman"/>
          <w:color w:val="000000"/>
          <w:sz w:val="28"/>
          <w:szCs w:val="20"/>
          <w:shd w:val="clear" w:color="auto" w:fill="FFFFFF"/>
        </w:rPr>
        <w:t>оперативное планирование рекламных кампаний;</w:t>
      </w:r>
    </w:p>
    <w:p w:rsidR="00897CD3" w:rsidRPr="008E2DC8" w:rsidRDefault="00897CD3" w:rsidP="00897CD3">
      <w:pPr>
        <w:pStyle w:val="a6"/>
        <w:numPr>
          <w:ilvl w:val="0"/>
          <w:numId w:val="7"/>
        </w:numPr>
        <w:tabs>
          <w:tab w:val="left" w:pos="1134"/>
        </w:tabs>
        <w:spacing w:after="0" w:line="360" w:lineRule="auto"/>
        <w:ind w:left="0" w:firstLine="709"/>
        <w:jc w:val="both"/>
        <w:rPr>
          <w:rFonts w:ascii="Times New Roman" w:hAnsi="Times New Roman"/>
          <w:color w:val="000000"/>
          <w:sz w:val="28"/>
          <w:szCs w:val="20"/>
          <w:shd w:val="clear" w:color="auto" w:fill="FFFFFF"/>
        </w:rPr>
      </w:pPr>
      <w:r w:rsidRPr="008E2DC8">
        <w:rPr>
          <w:rFonts w:ascii="Times New Roman" w:hAnsi="Times New Roman"/>
          <w:color w:val="000000"/>
          <w:sz w:val="28"/>
          <w:szCs w:val="20"/>
          <w:shd w:val="clear" w:color="auto" w:fill="FFFFFF"/>
        </w:rPr>
        <w:t>наблюдение за процессом превращения возможных клиентов в п</w:t>
      </w:r>
      <w:r w:rsidRPr="008E2DC8">
        <w:rPr>
          <w:rFonts w:ascii="Times New Roman" w:hAnsi="Times New Roman"/>
          <w:color w:val="000000"/>
          <w:sz w:val="28"/>
          <w:szCs w:val="20"/>
          <w:shd w:val="clear" w:color="auto" w:fill="FFFFFF"/>
        </w:rPr>
        <w:t>о</w:t>
      </w:r>
      <w:r w:rsidRPr="008E2DC8">
        <w:rPr>
          <w:rFonts w:ascii="Times New Roman" w:hAnsi="Times New Roman"/>
          <w:color w:val="000000"/>
          <w:sz w:val="28"/>
          <w:szCs w:val="20"/>
          <w:shd w:val="clear" w:color="auto" w:fill="FFFFFF"/>
        </w:rPr>
        <w:t xml:space="preserve">купателей. </w:t>
      </w:r>
    </w:p>
    <w:p w:rsidR="00897CD3" w:rsidRPr="008E2DC8" w:rsidRDefault="00897CD3" w:rsidP="00897CD3">
      <w:pPr>
        <w:spacing w:after="0" w:line="360" w:lineRule="auto"/>
        <w:ind w:firstLine="709"/>
        <w:contextualSpacing/>
        <w:jc w:val="both"/>
        <w:rPr>
          <w:rFonts w:ascii="Times New Roman" w:hAnsi="Times New Roman"/>
          <w:color w:val="000000"/>
          <w:sz w:val="28"/>
          <w:szCs w:val="20"/>
          <w:shd w:val="clear" w:color="auto" w:fill="FFFFFF"/>
        </w:rPr>
      </w:pPr>
      <w:r w:rsidRPr="008E2DC8">
        <w:rPr>
          <w:rFonts w:ascii="Times New Roman" w:hAnsi="Times New Roman"/>
          <w:color w:val="000000"/>
          <w:sz w:val="28"/>
          <w:szCs w:val="20"/>
          <w:shd w:val="clear" w:color="auto" w:fill="FFFFFF"/>
        </w:rPr>
        <w:t>Оценка обращений и постоянное взаимодействие с клиентами предп</w:t>
      </w:r>
      <w:r w:rsidRPr="008E2DC8">
        <w:rPr>
          <w:rFonts w:ascii="Times New Roman" w:hAnsi="Times New Roman"/>
          <w:color w:val="000000"/>
          <w:sz w:val="28"/>
          <w:szCs w:val="20"/>
          <w:shd w:val="clear" w:color="auto" w:fill="FFFFFF"/>
        </w:rPr>
        <w:t>о</w:t>
      </w:r>
      <w:r w:rsidRPr="008E2DC8">
        <w:rPr>
          <w:rFonts w:ascii="Times New Roman" w:hAnsi="Times New Roman"/>
          <w:color w:val="000000"/>
          <w:sz w:val="28"/>
          <w:szCs w:val="20"/>
          <w:shd w:val="clear" w:color="auto" w:fill="FFFFFF"/>
        </w:rPr>
        <w:t>лагает мониторинг данных работы с потенциальными покупателями, име</w:t>
      </w:r>
      <w:r w:rsidRPr="008E2DC8">
        <w:rPr>
          <w:rFonts w:ascii="Times New Roman" w:hAnsi="Times New Roman"/>
          <w:color w:val="000000"/>
          <w:sz w:val="28"/>
          <w:szCs w:val="20"/>
          <w:shd w:val="clear" w:color="auto" w:fill="FFFFFF"/>
        </w:rPr>
        <w:t>ю</w:t>
      </w:r>
      <w:r w:rsidRPr="008E2DC8">
        <w:rPr>
          <w:rFonts w:ascii="Times New Roman" w:hAnsi="Times New Roman"/>
          <w:color w:val="000000"/>
          <w:sz w:val="28"/>
          <w:szCs w:val="20"/>
          <w:shd w:val="clear" w:color="auto" w:fill="FFFFFF"/>
        </w:rPr>
        <w:t>щий прикладное значение для организации процессов управления, планом продаж и будущим медиа планированием.</w:t>
      </w:r>
    </w:p>
    <w:p w:rsidR="00897CD3" w:rsidRPr="008E2DC8" w:rsidRDefault="00897CD3" w:rsidP="00897CD3">
      <w:pPr>
        <w:spacing w:after="0" w:line="360" w:lineRule="auto"/>
        <w:ind w:firstLine="709"/>
        <w:jc w:val="both"/>
        <w:rPr>
          <w:rFonts w:ascii="Times New Roman" w:hAnsi="Times New Roman"/>
          <w:color w:val="000000"/>
          <w:sz w:val="28"/>
          <w:szCs w:val="20"/>
          <w:shd w:val="clear" w:color="auto" w:fill="FFFFFF"/>
        </w:rPr>
      </w:pPr>
      <w:r w:rsidRPr="008E2DC8">
        <w:rPr>
          <w:rFonts w:ascii="Times New Roman" w:hAnsi="Times New Roman"/>
          <w:color w:val="000000"/>
          <w:sz w:val="28"/>
          <w:szCs w:val="20"/>
          <w:shd w:val="clear" w:color="auto" w:fill="FFFFFF"/>
        </w:rPr>
        <w:t xml:space="preserve">Этап </w:t>
      </w:r>
      <w:proofErr w:type="gramStart"/>
      <w:r w:rsidRPr="008E2DC8">
        <w:rPr>
          <w:rFonts w:ascii="Times New Roman" w:hAnsi="Times New Roman"/>
          <w:color w:val="000000"/>
          <w:sz w:val="28"/>
          <w:szCs w:val="20"/>
          <w:shd w:val="clear" w:color="auto" w:fill="FFFFFF"/>
        </w:rPr>
        <w:t>пост-продажной</w:t>
      </w:r>
      <w:proofErr w:type="gramEnd"/>
      <w:r w:rsidRPr="008E2DC8">
        <w:rPr>
          <w:rFonts w:ascii="Times New Roman" w:hAnsi="Times New Roman"/>
          <w:color w:val="000000"/>
          <w:sz w:val="28"/>
          <w:szCs w:val="20"/>
          <w:shd w:val="clear" w:color="auto" w:fill="FFFFFF"/>
        </w:rPr>
        <w:t xml:space="preserve"> работы с покупателями самый важный в работе девелопера. Не стоит забывать об обещаниях и гарантиях данным клиенту, за счет этого будет расти авторитет и профессионализм. Девелопер </w:t>
      </w:r>
      <w:proofErr w:type="gramStart"/>
      <w:r w:rsidRPr="008E2DC8">
        <w:rPr>
          <w:rFonts w:ascii="Times New Roman" w:hAnsi="Times New Roman"/>
          <w:color w:val="000000"/>
          <w:sz w:val="28"/>
          <w:szCs w:val="20"/>
          <w:shd w:val="clear" w:color="auto" w:fill="FFFFFF"/>
        </w:rPr>
        <w:t>обязан</w:t>
      </w:r>
      <w:proofErr w:type="gramEnd"/>
      <w:r w:rsidRPr="008E2DC8">
        <w:rPr>
          <w:rFonts w:ascii="Times New Roman" w:hAnsi="Times New Roman"/>
          <w:color w:val="000000"/>
          <w:sz w:val="28"/>
          <w:szCs w:val="20"/>
          <w:shd w:val="clear" w:color="auto" w:fill="FFFFFF"/>
        </w:rPr>
        <w:t xml:space="preserve"> повышать информированность, сообщая о ходе строительства, покупке площ</w:t>
      </w:r>
      <w:r w:rsidRPr="008E2DC8">
        <w:rPr>
          <w:rFonts w:ascii="Times New Roman" w:hAnsi="Times New Roman"/>
          <w:color w:val="000000"/>
          <w:sz w:val="28"/>
          <w:szCs w:val="20"/>
          <w:shd w:val="clear" w:color="auto" w:fill="FFFFFF"/>
        </w:rPr>
        <w:t>а</w:t>
      </w:r>
      <w:r w:rsidRPr="008E2DC8">
        <w:rPr>
          <w:rFonts w:ascii="Times New Roman" w:hAnsi="Times New Roman"/>
          <w:color w:val="000000"/>
          <w:sz w:val="28"/>
          <w:szCs w:val="20"/>
          <w:shd w:val="clear" w:color="auto" w:fill="FFFFFF"/>
        </w:rPr>
        <w:t xml:space="preserve">дей и вводе новых товаров. Подобная активность для девелопера будет </w:t>
      </w:r>
      <w:r w:rsidRPr="008E2DC8">
        <w:rPr>
          <w:rFonts w:ascii="Times New Roman" w:hAnsi="Times New Roman"/>
          <w:color w:val="000000"/>
          <w:sz w:val="28"/>
          <w:szCs w:val="20"/>
          <w:shd w:val="clear" w:color="auto" w:fill="FFFFFF"/>
        </w:rPr>
        <w:lastRenderedPageBreak/>
        <w:t>сводиться в формировании лояльности покупателя, стимулировании к повто</w:t>
      </w:r>
      <w:r w:rsidRPr="008E2DC8">
        <w:rPr>
          <w:rFonts w:ascii="Times New Roman" w:hAnsi="Times New Roman"/>
          <w:color w:val="000000"/>
          <w:sz w:val="28"/>
          <w:szCs w:val="20"/>
          <w:shd w:val="clear" w:color="auto" w:fill="FFFFFF"/>
        </w:rPr>
        <w:t>р</w:t>
      </w:r>
      <w:r w:rsidRPr="008E2DC8">
        <w:rPr>
          <w:rFonts w:ascii="Times New Roman" w:hAnsi="Times New Roman"/>
          <w:color w:val="000000"/>
          <w:sz w:val="28"/>
          <w:szCs w:val="20"/>
          <w:shd w:val="clear" w:color="auto" w:fill="FFFFFF"/>
        </w:rPr>
        <w:t xml:space="preserve">ным покупкам и рекомендациям. В дальнейшем этап </w:t>
      </w:r>
      <w:proofErr w:type="gramStart"/>
      <w:r w:rsidRPr="008E2DC8">
        <w:rPr>
          <w:rFonts w:ascii="Times New Roman" w:hAnsi="Times New Roman"/>
          <w:color w:val="000000"/>
          <w:sz w:val="28"/>
          <w:szCs w:val="20"/>
          <w:shd w:val="clear" w:color="auto" w:fill="FFFFFF"/>
        </w:rPr>
        <w:t>пост-продажной</w:t>
      </w:r>
      <w:proofErr w:type="gramEnd"/>
      <w:r w:rsidRPr="008E2DC8">
        <w:rPr>
          <w:rFonts w:ascii="Times New Roman" w:hAnsi="Times New Roman"/>
          <w:color w:val="000000"/>
          <w:sz w:val="28"/>
          <w:szCs w:val="20"/>
          <w:shd w:val="clear" w:color="auto" w:fill="FFFFFF"/>
        </w:rPr>
        <w:t xml:space="preserve"> работы должен сводиться к сбору аналитической информации. Рассматривая повед</w:t>
      </w:r>
      <w:r w:rsidRPr="008E2DC8">
        <w:rPr>
          <w:rFonts w:ascii="Times New Roman" w:hAnsi="Times New Roman"/>
          <w:color w:val="000000"/>
          <w:sz w:val="28"/>
          <w:szCs w:val="20"/>
          <w:shd w:val="clear" w:color="auto" w:fill="FFFFFF"/>
        </w:rPr>
        <w:t>е</w:t>
      </w:r>
      <w:r w:rsidRPr="008E2DC8">
        <w:rPr>
          <w:rFonts w:ascii="Times New Roman" w:hAnsi="Times New Roman"/>
          <w:color w:val="000000"/>
          <w:sz w:val="28"/>
          <w:szCs w:val="20"/>
          <w:shd w:val="clear" w:color="auto" w:fill="FFFFFF"/>
        </w:rPr>
        <w:t>ние потребителя в воронке продаж, девелопер может использовать эти да</w:t>
      </w:r>
      <w:r w:rsidRPr="008E2DC8">
        <w:rPr>
          <w:rFonts w:ascii="Times New Roman" w:hAnsi="Times New Roman"/>
          <w:color w:val="000000"/>
          <w:sz w:val="28"/>
          <w:szCs w:val="20"/>
          <w:shd w:val="clear" w:color="auto" w:fill="FFFFFF"/>
        </w:rPr>
        <w:t>н</w:t>
      </w:r>
      <w:r w:rsidRPr="008E2DC8">
        <w:rPr>
          <w:rFonts w:ascii="Times New Roman" w:hAnsi="Times New Roman"/>
          <w:color w:val="000000"/>
          <w:sz w:val="28"/>
          <w:szCs w:val="20"/>
          <w:shd w:val="clear" w:color="auto" w:fill="FFFFFF"/>
        </w:rPr>
        <w:t xml:space="preserve">ные для улучшения самой воронки, внешние факторы влияния среды, а также интерпретировать данные для проведения различных промо-активностей как в офлайн, так и в онлайн среде.  </w:t>
      </w:r>
    </w:p>
    <w:p w:rsidR="00897CD3" w:rsidRDefault="00897CD3" w:rsidP="00897CD3">
      <w:pPr>
        <w:spacing w:after="0" w:line="360" w:lineRule="auto"/>
        <w:ind w:firstLine="709"/>
        <w:jc w:val="both"/>
        <w:rPr>
          <w:rStyle w:val="apple-converted-space"/>
          <w:rFonts w:ascii="Times New Roman" w:hAnsi="Times New Roman"/>
          <w:color w:val="000000"/>
          <w:sz w:val="28"/>
          <w:szCs w:val="20"/>
          <w:shd w:val="clear" w:color="auto" w:fill="FFFFFF"/>
        </w:rPr>
      </w:pPr>
      <w:r w:rsidRPr="008E2DC8">
        <w:rPr>
          <w:rStyle w:val="apple-converted-space"/>
          <w:rFonts w:ascii="Times New Roman" w:hAnsi="Times New Roman"/>
          <w:color w:val="000000"/>
          <w:sz w:val="28"/>
          <w:szCs w:val="20"/>
          <w:shd w:val="clear" w:color="auto" w:fill="FFFFFF"/>
        </w:rPr>
        <w:t xml:space="preserve">Таким образом, </w:t>
      </w:r>
      <w:proofErr w:type="spellStart"/>
      <w:r w:rsidRPr="008E2DC8">
        <w:rPr>
          <w:rStyle w:val="apple-converted-space"/>
          <w:rFonts w:ascii="Times New Roman" w:hAnsi="Times New Roman"/>
          <w:color w:val="000000"/>
          <w:sz w:val="28"/>
          <w:szCs w:val="20"/>
          <w:shd w:val="clear" w:color="auto" w:fill="FFFFFF"/>
        </w:rPr>
        <w:t>девелопмент</w:t>
      </w:r>
      <w:proofErr w:type="spellEnd"/>
      <w:r w:rsidRPr="008E2DC8">
        <w:rPr>
          <w:rStyle w:val="apple-converted-space"/>
          <w:rFonts w:ascii="Times New Roman" w:hAnsi="Times New Roman"/>
          <w:color w:val="000000"/>
          <w:sz w:val="28"/>
          <w:szCs w:val="20"/>
          <w:shd w:val="clear" w:color="auto" w:fill="FFFFFF"/>
        </w:rPr>
        <w:t xml:space="preserve">, в силу обозначенных причин, </w:t>
      </w:r>
      <w:proofErr w:type="gramStart"/>
      <w:r w:rsidRPr="008E2DC8">
        <w:rPr>
          <w:rStyle w:val="apple-converted-space"/>
          <w:rFonts w:ascii="Times New Roman" w:hAnsi="Times New Roman"/>
          <w:color w:val="000000"/>
          <w:sz w:val="28"/>
          <w:szCs w:val="20"/>
          <w:shd w:val="clear" w:color="auto" w:fill="FFFFFF"/>
        </w:rPr>
        <w:t>должен</w:t>
      </w:r>
      <w:proofErr w:type="gramEnd"/>
      <w:r w:rsidRPr="008E2DC8">
        <w:rPr>
          <w:rStyle w:val="apple-converted-space"/>
          <w:rFonts w:ascii="Times New Roman" w:hAnsi="Times New Roman"/>
          <w:color w:val="000000"/>
          <w:sz w:val="28"/>
          <w:szCs w:val="20"/>
          <w:shd w:val="clear" w:color="auto" w:fill="FFFFFF"/>
        </w:rPr>
        <w:t xml:space="preserve"> все более серьезно относиться к изменениям состояния макро и микросреды в</w:t>
      </w:r>
      <w:r w:rsidRPr="008E2DC8">
        <w:rPr>
          <w:rStyle w:val="apple-converted-space"/>
          <w:rFonts w:ascii="Times New Roman" w:hAnsi="Times New Roman"/>
          <w:color w:val="000000"/>
          <w:sz w:val="28"/>
          <w:szCs w:val="20"/>
          <w:shd w:val="clear" w:color="auto" w:fill="FFFFFF"/>
        </w:rPr>
        <w:t>о</w:t>
      </w:r>
      <w:r w:rsidRPr="008E2DC8">
        <w:rPr>
          <w:rStyle w:val="apple-converted-space"/>
          <w:rFonts w:ascii="Times New Roman" w:hAnsi="Times New Roman"/>
          <w:color w:val="000000"/>
          <w:sz w:val="28"/>
          <w:szCs w:val="20"/>
          <w:shd w:val="clear" w:color="auto" w:fill="FFFFFF"/>
        </w:rPr>
        <w:t>круг себя. Изменяющиеся правила игры задаются действиями стейкхолдеров в качестве обратной связи на работу девелопера. Учет этих действий в дев</w:t>
      </w:r>
      <w:r w:rsidRPr="008E2DC8">
        <w:rPr>
          <w:rStyle w:val="apple-converted-space"/>
          <w:rFonts w:ascii="Times New Roman" w:hAnsi="Times New Roman"/>
          <w:color w:val="000000"/>
          <w:sz w:val="28"/>
          <w:szCs w:val="20"/>
          <w:shd w:val="clear" w:color="auto" w:fill="FFFFFF"/>
        </w:rPr>
        <w:t>е</w:t>
      </w:r>
      <w:r w:rsidRPr="008E2DC8">
        <w:rPr>
          <w:rStyle w:val="apple-converted-space"/>
          <w:rFonts w:ascii="Times New Roman" w:hAnsi="Times New Roman"/>
          <w:color w:val="000000"/>
          <w:sz w:val="28"/>
          <w:szCs w:val="20"/>
          <w:shd w:val="clear" w:color="auto" w:fill="FFFFFF"/>
        </w:rPr>
        <w:t>лоперском проекте просто жизненно необходим во избежание негативных действий заинтересованных сторон по отношению к себе. Коммуникацио</w:t>
      </w:r>
      <w:r w:rsidRPr="008E2DC8">
        <w:rPr>
          <w:rStyle w:val="apple-converted-space"/>
          <w:rFonts w:ascii="Times New Roman" w:hAnsi="Times New Roman"/>
          <w:color w:val="000000"/>
          <w:sz w:val="28"/>
          <w:szCs w:val="20"/>
          <w:shd w:val="clear" w:color="auto" w:fill="FFFFFF"/>
        </w:rPr>
        <w:t>н</w:t>
      </w:r>
      <w:r w:rsidRPr="008E2DC8">
        <w:rPr>
          <w:rStyle w:val="apple-converted-space"/>
          <w:rFonts w:ascii="Times New Roman" w:hAnsi="Times New Roman"/>
          <w:color w:val="000000"/>
          <w:sz w:val="28"/>
          <w:szCs w:val="20"/>
          <w:shd w:val="clear" w:color="auto" w:fill="FFFFFF"/>
        </w:rPr>
        <w:t xml:space="preserve">ная составляющая девелоперского проекта ориентируется на удовлетворение интересов широкого круга стейкхолдеров. </w:t>
      </w:r>
    </w:p>
    <w:p w:rsidR="00897CD3" w:rsidRPr="008E2DC8" w:rsidRDefault="00897CD3" w:rsidP="00897CD3">
      <w:pPr>
        <w:spacing w:after="0" w:line="360" w:lineRule="auto"/>
        <w:ind w:firstLine="709"/>
        <w:jc w:val="both"/>
        <w:rPr>
          <w:rFonts w:ascii="Times New Roman" w:hAnsi="Times New Roman"/>
          <w:color w:val="000000"/>
          <w:sz w:val="28"/>
          <w:szCs w:val="20"/>
          <w:shd w:val="clear" w:color="auto" w:fill="FFFFFF"/>
        </w:rPr>
      </w:pPr>
      <w:r>
        <w:rPr>
          <w:rStyle w:val="apple-converted-space"/>
          <w:rFonts w:ascii="Times New Roman" w:hAnsi="Times New Roman"/>
          <w:color w:val="000000"/>
          <w:sz w:val="28"/>
          <w:szCs w:val="20"/>
          <w:shd w:val="clear" w:color="auto" w:fill="FFFFFF"/>
        </w:rPr>
        <w:t>Тем не менее, неуверенность  на долгую перспективу совсем не означ</w:t>
      </w:r>
      <w:r>
        <w:rPr>
          <w:rStyle w:val="apple-converted-space"/>
          <w:rFonts w:ascii="Times New Roman" w:hAnsi="Times New Roman"/>
          <w:color w:val="000000"/>
          <w:sz w:val="28"/>
          <w:szCs w:val="20"/>
          <w:shd w:val="clear" w:color="auto" w:fill="FFFFFF"/>
        </w:rPr>
        <w:t>а</w:t>
      </w:r>
      <w:r>
        <w:rPr>
          <w:rStyle w:val="apple-converted-space"/>
          <w:rFonts w:ascii="Times New Roman" w:hAnsi="Times New Roman"/>
          <w:color w:val="000000"/>
          <w:sz w:val="28"/>
          <w:szCs w:val="20"/>
          <w:shd w:val="clear" w:color="auto" w:fill="FFFFFF"/>
        </w:rPr>
        <w:t>ет того, что население готово пожертвовать комфортом. Граждане за пре</w:t>
      </w:r>
      <w:r>
        <w:rPr>
          <w:rStyle w:val="apple-converted-space"/>
          <w:rFonts w:ascii="Times New Roman" w:hAnsi="Times New Roman"/>
          <w:color w:val="000000"/>
          <w:sz w:val="28"/>
          <w:szCs w:val="20"/>
          <w:shd w:val="clear" w:color="auto" w:fill="FFFFFF"/>
        </w:rPr>
        <w:t>д</w:t>
      </w:r>
      <w:r>
        <w:rPr>
          <w:rStyle w:val="apple-converted-space"/>
          <w:rFonts w:ascii="Times New Roman" w:hAnsi="Times New Roman"/>
          <w:color w:val="000000"/>
          <w:sz w:val="28"/>
          <w:szCs w:val="20"/>
          <w:shd w:val="clear" w:color="auto" w:fill="FFFFFF"/>
        </w:rPr>
        <w:t>кризисные годы сформировали определенную культуру поведения, а также повысили собственное финансовое и правовое самосознание. Вследствие этих процессов, потребитель сегодня дотошен и требователен в своем выб</w:t>
      </w:r>
      <w:r>
        <w:rPr>
          <w:rStyle w:val="apple-converted-space"/>
          <w:rFonts w:ascii="Times New Roman" w:hAnsi="Times New Roman"/>
          <w:color w:val="000000"/>
          <w:sz w:val="28"/>
          <w:szCs w:val="20"/>
          <w:shd w:val="clear" w:color="auto" w:fill="FFFFFF"/>
        </w:rPr>
        <w:t>о</w:t>
      </w:r>
      <w:r>
        <w:rPr>
          <w:rStyle w:val="apple-converted-space"/>
          <w:rFonts w:ascii="Times New Roman" w:hAnsi="Times New Roman"/>
          <w:color w:val="000000"/>
          <w:sz w:val="28"/>
          <w:szCs w:val="20"/>
          <w:shd w:val="clear" w:color="auto" w:fill="FFFFFF"/>
        </w:rPr>
        <w:t>ре. Эта дотошность и требовательность в кризисный период начинает только  усиливаться, ведь риск вложений в неудачный проект отпугивает, поскольку бюджет уже не так восполняем как раньше</w:t>
      </w:r>
      <w:r w:rsidRPr="008E2DC8">
        <w:rPr>
          <w:rFonts w:ascii="Times New Roman" w:hAnsi="Times New Roman"/>
          <w:color w:val="000000"/>
          <w:sz w:val="28"/>
          <w:szCs w:val="20"/>
          <w:shd w:val="clear" w:color="auto" w:fill="FFFFFF"/>
        </w:rPr>
        <w:t xml:space="preserve">. Застройщики, в свою очередь, </w:t>
      </w:r>
      <w:r w:rsidRPr="008E2DC8">
        <w:rPr>
          <w:rFonts w:ascii="Times New Roman" w:hAnsi="Times New Roman" w:cs="Times New Roman"/>
          <w:sz w:val="28"/>
        </w:rPr>
        <w:t xml:space="preserve">– </w:t>
      </w:r>
      <w:r w:rsidRPr="008E2DC8">
        <w:rPr>
          <w:rFonts w:ascii="Times New Roman" w:hAnsi="Times New Roman"/>
          <w:color w:val="000000"/>
          <w:sz w:val="28"/>
          <w:szCs w:val="20"/>
          <w:shd w:val="clear" w:color="auto" w:fill="FFFFFF"/>
        </w:rPr>
        <w:t xml:space="preserve">должны стараться удовлетворить все пожелания потенциальных клиентов, а по возможности и предугадать их будущие запросы. Привлечение частных инвесторов на раннем этапе реализации проекта для девелопмента наиболее привлекательный вариант в соотношении дельты расходов на привлечение и окупаемости инвестиций. </w:t>
      </w:r>
    </w:p>
    <w:p w:rsidR="00897CD3" w:rsidRPr="008E2DC8" w:rsidRDefault="00897CD3" w:rsidP="00897CD3">
      <w:pPr>
        <w:pStyle w:val="2"/>
        <w:spacing w:before="0" w:line="360" w:lineRule="auto"/>
        <w:ind w:firstLine="709"/>
        <w:rPr>
          <w:rFonts w:cs="Times New Roman"/>
          <w:color w:val="auto"/>
          <w:sz w:val="32"/>
        </w:rPr>
      </w:pPr>
      <w:bookmarkStart w:id="12" w:name="_Toc513897504"/>
      <w:r w:rsidRPr="008E2DC8">
        <w:rPr>
          <w:rFonts w:cs="Times New Roman"/>
          <w:color w:val="auto"/>
          <w:sz w:val="32"/>
        </w:rPr>
        <w:lastRenderedPageBreak/>
        <w:t xml:space="preserve">2.2 Социальные медиа и </w:t>
      </w:r>
      <w:proofErr w:type="gramStart"/>
      <w:r w:rsidRPr="008E2DC8">
        <w:rPr>
          <w:rFonts w:cs="Times New Roman"/>
          <w:color w:val="auto"/>
          <w:sz w:val="32"/>
        </w:rPr>
        <w:t>интернет-инструменты</w:t>
      </w:r>
      <w:proofErr w:type="gramEnd"/>
      <w:r w:rsidRPr="008E2DC8">
        <w:rPr>
          <w:rFonts w:cs="Times New Roman"/>
          <w:color w:val="auto"/>
          <w:sz w:val="32"/>
        </w:rPr>
        <w:t xml:space="preserve"> на рынке недвижимости</w:t>
      </w:r>
      <w:bookmarkEnd w:id="12"/>
    </w:p>
    <w:p w:rsidR="00897CD3" w:rsidRPr="008E2DC8" w:rsidRDefault="00897CD3" w:rsidP="00897CD3">
      <w:pPr>
        <w:spacing w:after="0" w:line="360" w:lineRule="auto"/>
        <w:ind w:firstLine="709"/>
        <w:jc w:val="both"/>
        <w:rPr>
          <w:rFonts w:ascii="Times New Roman" w:hAnsi="Times New Roman" w:cs="Times New Roman"/>
          <w:sz w:val="28"/>
        </w:rPr>
      </w:pPr>
      <w:r w:rsidRPr="008E2DC8">
        <w:rPr>
          <w:rFonts w:ascii="Times New Roman" w:hAnsi="Times New Roman" w:cs="Times New Roman"/>
          <w:sz w:val="28"/>
        </w:rPr>
        <w:t xml:space="preserve">Согласно </w:t>
      </w:r>
      <w:proofErr w:type="spellStart"/>
      <w:r w:rsidRPr="008E2DC8">
        <w:rPr>
          <w:rFonts w:ascii="Times New Roman" w:hAnsi="Times New Roman" w:cs="Times New Roman"/>
          <w:sz w:val="28"/>
        </w:rPr>
        <w:t>Росреестру</w:t>
      </w:r>
      <w:proofErr w:type="spellEnd"/>
      <w:r w:rsidRPr="008E2DC8">
        <w:rPr>
          <w:rFonts w:ascii="Times New Roman" w:hAnsi="Times New Roman" w:cs="Times New Roman"/>
          <w:sz w:val="28"/>
        </w:rPr>
        <w:t>, за январь – сентябрь в Санкт-Петербурге и бл</w:t>
      </w:r>
      <w:r w:rsidRPr="008E2DC8">
        <w:rPr>
          <w:rFonts w:ascii="Times New Roman" w:hAnsi="Times New Roman" w:cs="Times New Roman"/>
          <w:sz w:val="28"/>
        </w:rPr>
        <w:t>и</w:t>
      </w:r>
      <w:r w:rsidRPr="008E2DC8">
        <w:rPr>
          <w:rFonts w:ascii="Times New Roman" w:hAnsi="Times New Roman" w:cs="Times New Roman"/>
          <w:sz w:val="28"/>
        </w:rPr>
        <w:t xml:space="preserve">жайших пригородах было реализовано 68,77 тыс. договоров на продажу квартир, что чуть лучше, чем за аналогичный период в 2016 на 0,3% (68,57 тыс. договоров за январь-сентябрь 2016). Однако площадь реализованных квартир за 9 месяцев уменьшилась на 19,5% и составила менее 1,6 млн. </w:t>
      </w:r>
      <w:r w:rsidRPr="008E2DC8">
        <w:rPr>
          <w:rFonts w:ascii="Times New Roman" w:hAnsi="Times New Roman" w:cs="Times New Roman"/>
          <w:sz w:val="28"/>
          <w:szCs w:val="28"/>
        </w:rPr>
        <w:t>м²</w:t>
      </w:r>
      <w:r w:rsidRPr="008E2DC8">
        <w:rPr>
          <w:rFonts w:ascii="Times New Roman" w:hAnsi="Times New Roman" w:cs="Times New Roman"/>
          <w:sz w:val="28"/>
        </w:rPr>
        <w:t xml:space="preserve"> (2 млн. </w:t>
      </w:r>
      <w:r w:rsidRPr="008E2DC8">
        <w:rPr>
          <w:rFonts w:ascii="Times New Roman" w:hAnsi="Times New Roman" w:cs="Times New Roman"/>
          <w:sz w:val="28"/>
          <w:szCs w:val="28"/>
        </w:rPr>
        <w:t>м²</w:t>
      </w:r>
      <w:r w:rsidRPr="008E2DC8">
        <w:rPr>
          <w:rFonts w:ascii="Times New Roman" w:hAnsi="Times New Roman" w:cs="Times New Roman"/>
          <w:sz w:val="28"/>
        </w:rPr>
        <w:t xml:space="preserve"> за январь-сентябрь 2016). При этом за январь – сентябрь в Санкт-Петербурге и ближайших пригородах было выведено в продажу 2,4 млн. </w:t>
      </w:r>
      <w:r w:rsidRPr="008E2DC8">
        <w:rPr>
          <w:rFonts w:ascii="Times New Roman" w:hAnsi="Times New Roman" w:cs="Times New Roman"/>
          <w:sz w:val="28"/>
          <w:szCs w:val="28"/>
        </w:rPr>
        <w:t>м²</w:t>
      </w:r>
      <w:r w:rsidRPr="008E2DC8">
        <w:rPr>
          <w:rStyle w:val="a5"/>
          <w:rFonts w:ascii="Times New Roman" w:hAnsi="Times New Roman" w:cs="Times New Roman"/>
          <w:sz w:val="28"/>
        </w:rPr>
        <w:footnoteReference w:id="66"/>
      </w:r>
      <w:r w:rsidRPr="008E2DC8">
        <w:rPr>
          <w:rFonts w:ascii="Times New Roman" w:hAnsi="Times New Roman" w:cs="Times New Roman"/>
          <w:sz w:val="28"/>
        </w:rPr>
        <w:t>. Эта ситуация на рынке недвижимости в Петербурге достаточно показательна и ставит девелоперам вопрос: наращивать ли рекламный бюджет или ур</w:t>
      </w:r>
      <w:r w:rsidRPr="008E2DC8">
        <w:rPr>
          <w:rFonts w:ascii="Times New Roman" w:hAnsi="Times New Roman" w:cs="Times New Roman"/>
          <w:sz w:val="28"/>
        </w:rPr>
        <w:t>е</w:t>
      </w:r>
      <w:r w:rsidRPr="008E2DC8">
        <w:rPr>
          <w:rFonts w:ascii="Times New Roman" w:hAnsi="Times New Roman" w:cs="Times New Roman"/>
          <w:sz w:val="28"/>
        </w:rPr>
        <w:t xml:space="preserve">зать? </w:t>
      </w:r>
    </w:p>
    <w:p w:rsidR="00897CD3" w:rsidRPr="008E2DC8" w:rsidRDefault="00897CD3" w:rsidP="00897CD3">
      <w:pPr>
        <w:spacing w:after="0" w:line="360" w:lineRule="auto"/>
        <w:ind w:firstLine="709"/>
        <w:jc w:val="both"/>
        <w:rPr>
          <w:rFonts w:ascii="Times New Roman" w:hAnsi="Times New Roman" w:cs="Times New Roman"/>
          <w:sz w:val="28"/>
        </w:rPr>
      </w:pPr>
      <w:r w:rsidRPr="008E2DC8">
        <w:rPr>
          <w:rFonts w:ascii="Times New Roman" w:hAnsi="Times New Roman" w:cs="Times New Roman"/>
          <w:sz w:val="28"/>
        </w:rPr>
        <w:t>Реклама – это инвестиции, поэтому контроль над инвестициями в п</w:t>
      </w:r>
      <w:r w:rsidRPr="008E2DC8">
        <w:rPr>
          <w:rFonts w:ascii="Times New Roman" w:hAnsi="Times New Roman" w:cs="Times New Roman"/>
          <w:sz w:val="28"/>
        </w:rPr>
        <w:t>е</w:t>
      </w:r>
      <w:r w:rsidRPr="008E2DC8">
        <w:rPr>
          <w:rFonts w:ascii="Times New Roman" w:hAnsi="Times New Roman" w:cs="Times New Roman"/>
          <w:sz w:val="28"/>
        </w:rPr>
        <w:t xml:space="preserve">риод кризиса начинает становиться тщательнее. Сокращение этой статьи расходов, автоматически уменьшает </w:t>
      </w:r>
      <w:proofErr w:type="spellStart"/>
      <w:r w:rsidRPr="008E2DC8">
        <w:rPr>
          <w:rFonts w:ascii="Times New Roman" w:hAnsi="Times New Roman" w:cs="Times New Roman"/>
          <w:sz w:val="28"/>
        </w:rPr>
        <w:t>клиентопоток</w:t>
      </w:r>
      <w:proofErr w:type="spellEnd"/>
      <w:r w:rsidRPr="008E2DC8">
        <w:rPr>
          <w:rFonts w:ascii="Times New Roman" w:hAnsi="Times New Roman" w:cs="Times New Roman"/>
          <w:sz w:val="28"/>
        </w:rPr>
        <w:t xml:space="preserve">, а за ним и </w:t>
      </w:r>
      <w:proofErr w:type="spellStart"/>
      <w:r w:rsidRPr="008E2DC8">
        <w:rPr>
          <w:rFonts w:ascii="Times New Roman" w:hAnsi="Times New Roman" w:cs="Times New Roman"/>
          <w:sz w:val="28"/>
          <w:lang w:val="en-US"/>
        </w:rPr>
        <w:t>cashflow</w:t>
      </w:r>
      <w:proofErr w:type="spellEnd"/>
      <w:r w:rsidRPr="008E2DC8">
        <w:rPr>
          <w:rFonts w:ascii="Times New Roman" w:hAnsi="Times New Roman" w:cs="Times New Roman"/>
          <w:sz w:val="28"/>
        </w:rPr>
        <w:t>. Кр</w:t>
      </w:r>
      <w:r w:rsidRPr="008E2DC8">
        <w:rPr>
          <w:rFonts w:ascii="Times New Roman" w:hAnsi="Times New Roman" w:cs="Times New Roman"/>
          <w:sz w:val="28"/>
        </w:rPr>
        <w:t>и</w:t>
      </w:r>
      <w:r w:rsidRPr="008E2DC8">
        <w:rPr>
          <w:rFonts w:ascii="Times New Roman" w:hAnsi="Times New Roman" w:cs="Times New Roman"/>
          <w:sz w:val="28"/>
        </w:rPr>
        <w:t xml:space="preserve">зис 2008 года научил </w:t>
      </w:r>
      <w:proofErr w:type="spellStart"/>
      <w:r w:rsidRPr="008E2DC8">
        <w:rPr>
          <w:rFonts w:ascii="Times New Roman" w:hAnsi="Times New Roman" w:cs="Times New Roman"/>
          <w:sz w:val="28"/>
        </w:rPr>
        <w:t>девелопмент</w:t>
      </w:r>
      <w:proofErr w:type="spellEnd"/>
      <w:r w:rsidRPr="008E2DC8">
        <w:rPr>
          <w:rFonts w:ascii="Times New Roman" w:hAnsi="Times New Roman" w:cs="Times New Roman"/>
          <w:sz w:val="28"/>
        </w:rPr>
        <w:t xml:space="preserve"> тому, что пусть даже и краткосрочная р</w:t>
      </w:r>
      <w:r w:rsidRPr="008E2DC8">
        <w:rPr>
          <w:rFonts w:ascii="Times New Roman" w:hAnsi="Times New Roman" w:cs="Times New Roman"/>
          <w:sz w:val="28"/>
        </w:rPr>
        <w:t>е</w:t>
      </w:r>
      <w:r w:rsidRPr="008E2DC8">
        <w:rPr>
          <w:rFonts w:ascii="Times New Roman" w:hAnsi="Times New Roman" w:cs="Times New Roman"/>
          <w:sz w:val="28"/>
        </w:rPr>
        <w:t>кламная пауза грозит потерей доли рынка, поскольку активность конкурента станет единственно заметной для клиента. Сейчас важно совершать страт</w:t>
      </w:r>
      <w:r w:rsidRPr="008E2DC8">
        <w:rPr>
          <w:rFonts w:ascii="Times New Roman" w:hAnsi="Times New Roman" w:cs="Times New Roman"/>
          <w:sz w:val="28"/>
        </w:rPr>
        <w:t>е</w:t>
      </w:r>
      <w:r w:rsidRPr="008E2DC8">
        <w:rPr>
          <w:rFonts w:ascii="Times New Roman" w:hAnsi="Times New Roman" w:cs="Times New Roman"/>
          <w:sz w:val="28"/>
        </w:rPr>
        <w:t>гически и тактически выверенные шаги и делать ставку на те носители, кот</w:t>
      </w:r>
      <w:r w:rsidRPr="008E2DC8">
        <w:rPr>
          <w:rFonts w:ascii="Times New Roman" w:hAnsi="Times New Roman" w:cs="Times New Roman"/>
          <w:sz w:val="28"/>
        </w:rPr>
        <w:t>о</w:t>
      </w:r>
      <w:r w:rsidRPr="008E2DC8">
        <w:rPr>
          <w:rFonts w:ascii="Times New Roman" w:hAnsi="Times New Roman" w:cs="Times New Roman"/>
          <w:sz w:val="28"/>
        </w:rPr>
        <w:t>рые доказали свою эффективность, вылились в хорошую конверсию, вход</w:t>
      </w:r>
      <w:r w:rsidRPr="008E2DC8">
        <w:rPr>
          <w:rFonts w:ascii="Times New Roman" w:hAnsi="Times New Roman" w:cs="Times New Roman"/>
          <w:sz w:val="28"/>
        </w:rPr>
        <w:t>я</w:t>
      </w:r>
      <w:r w:rsidRPr="008E2DC8">
        <w:rPr>
          <w:rFonts w:ascii="Times New Roman" w:hAnsi="Times New Roman" w:cs="Times New Roman"/>
          <w:sz w:val="28"/>
        </w:rPr>
        <w:t xml:space="preserve">щие звонки и горячие </w:t>
      </w:r>
      <w:proofErr w:type="spellStart"/>
      <w:r w:rsidRPr="008E2DC8">
        <w:rPr>
          <w:rFonts w:ascii="Times New Roman" w:hAnsi="Times New Roman" w:cs="Times New Roman"/>
          <w:sz w:val="28"/>
        </w:rPr>
        <w:t>лиды</w:t>
      </w:r>
      <w:proofErr w:type="spellEnd"/>
      <w:r w:rsidRPr="008E2DC8">
        <w:rPr>
          <w:rFonts w:ascii="Times New Roman" w:hAnsi="Times New Roman" w:cs="Times New Roman"/>
          <w:sz w:val="28"/>
        </w:rPr>
        <w:t xml:space="preserve">.   </w:t>
      </w:r>
    </w:p>
    <w:p w:rsidR="00897CD3" w:rsidRPr="008E2DC8" w:rsidRDefault="00897CD3" w:rsidP="00897CD3">
      <w:pPr>
        <w:spacing w:after="0" w:line="360" w:lineRule="auto"/>
        <w:ind w:firstLine="709"/>
        <w:jc w:val="both"/>
        <w:rPr>
          <w:rFonts w:ascii="Times New Roman" w:hAnsi="Times New Roman" w:cs="Times New Roman"/>
          <w:sz w:val="28"/>
        </w:rPr>
      </w:pPr>
      <w:r w:rsidRPr="008E2DC8">
        <w:rPr>
          <w:rFonts w:ascii="Times New Roman" w:hAnsi="Times New Roman" w:cs="Times New Roman"/>
          <w:sz w:val="28"/>
        </w:rPr>
        <w:t>Интернет-инструменты, прежде всего, это возможность точного анал</w:t>
      </w:r>
      <w:r w:rsidRPr="008E2DC8">
        <w:rPr>
          <w:rFonts w:ascii="Times New Roman" w:hAnsi="Times New Roman" w:cs="Times New Roman"/>
          <w:sz w:val="28"/>
        </w:rPr>
        <w:t>и</w:t>
      </w:r>
      <w:r w:rsidRPr="008E2DC8">
        <w:rPr>
          <w:rFonts w:ascii="Times New Roman" w:hAnsi="Times New Roman" w:cs="Times New Roman"/>
          <w:sz w:val="28"/>
        </w:rPr>
        <w:t xml:space="preserve">за использования рекламы по сравнению с </w:t>
      </w:r>
      <w:proofErr w:type="gramStart"/>
      <w:r w:rsidRPr="008E2DC8">
        <w:rPr>
          <w:rFonts w:ascii="Times New Roman" w:hAnsi="Times New Roman" w:cs="Times New Roman"/>
          <w:sz w:val="28"/>
        </w:rPr>
        <w:t>традиционными</w:t>
      </w:r>
      <w:proofErr w:type="gramEnd"/>
      <w:r w:rsidRPr="008E2DC8">
        <w:rPr>
          <w:rFonts w:ascii="Times New Roman" w:hAnsi="Times New Roman" w:cs="Times New Roman"/>
          <w:sz w:val="28"/>
        </w:rPr>
        <w:t xml:space="preserve"> медиа. Используя различные сервисы, можно проверить качество показов, охват, посеща</w:t>
      </w:r>
      <w:r w:rsidRPr="008E2DC8">
        <w:rPr>
          <w:rFonts w:ascii="Times New Roman" w:hAnsi="Times New Roman" w:cs="Times New Roman"/>
          <w:sz w:val="28"/>
        </w:rPr>
        <w:t>е</w:t>
      </w:r>
      <w:r w:rsidRPr="008E2DC8">
        <w:rPr>
          <w:rFonts w:ascii="Times New Roman" w:hAnsi="Times New Roman" w:cs="Times New Roman"/>
          <w:sz w:val="28"/>
        </w:rPr>
        <w:t xml:space="preserve">мость, источники трафика, время пребывания на сайте, глубину просмотра и процент отказов. Возникает резонный вопрос, почему приоритет не отдается полностью </w:t>
      </w:r>
      <w:proofErr w:type="gramStart"/>
      <w:r w:rsidRPr="008E2DC8">
        <w:rPr>
          <w:rFonts w:ascii="Times New Roman" w:hAnsi="Times New Roman" w:cs="Times New Roman"/>
          <w:sz w:val="28"/>
        </w:rPr>
        <w:t>интернет-пространству</w:t>
      </w:r>
      <w:proofErr w:type="gramEnd"/>
      <w:r w:rsidRPr="008E2DC8">
        <w:rPr>
          <w:rFonts w:ascii="Times New Roman" w:hAnsi="Times New Roman" w:cs="Times New Roman"/>
          <w:sz w:val="28"/>
        </w:rPr>
        <w:t xml:space="preserve">? Конечно, роль </w:t>
      </w:r>
      <w:proofErr w:type="gramStart"/>
      <w:r w:rsidRPr="008E2DC8">
        <w:rPr>
          <w:rFonts w:ascii="Times New Roman" w:hAnsi="Times New Roman" w:cs="Times New Roman"/>
          <w:sz w:val="28"/>
        </w:rPr>
        <w:t>интернет-</w:t>
      </w:r>
      <w:r w:rsidRPr="008E2DC8">
        <w:rPr>
          <w:rFonts w:ascii="Times New Roman" w:hAnsi="Times New Roman" w:cs="Times New Roman"/>
          <w:sz w:val="28"/>
        </w:rPr>
        <w:lastRenderedPageBreak/>
        <w:t>маркетинга</w:t>
      </w:r>
      <w:proofErr w:type="gramEnd"/>
      <w:r w:rsidRPr="008E2DC8">
        <w:rPr>
          <w:rFonts w:ascii="Times New Roman" w:hAnsi="Times New Roman" w:cs="Times New Roman"/>
          <w:sz w:val="28"/>
        </w:rPr>
        <w:t xml:space="preserve"> с</w:t>
      </w:r>
      <w:r w:rsidRPr="008E2DC8">
        <w:rPr>
          <w:rFonts w:ascii="Times New Roman" w:hAnsi="Times New Roman" w:cs="Times New Roman"/>
          <w:sz w:val="28"/>
        </w:rPr>
        <w:t>е</w:t>
      </w:r>
      <w:r w:rsidRPr="008E2DC8">
        <w:rPr>
          <w:rFonts w:ascii="Times New Roman" w:hAnsi="Times New Roman" w:cs="Times New Roman"/>
          <w:sz w:val="28"/>
        </w:rPr>
        <w:t>годня огромна, но петербургские застройщики продолжают вкладываться в наружную рекламу, за 6 месяцев 2017 года застройщики Петербурга затрат</w:t>
      </w:r>
      <w:r w:rsidRPr="008E2DC8">
        <w:rPr>
          <w:rFonts w:ascii="Times New Roman" w:hAnsi="Times New Roman" w:cs="Times New Roman"/>
          <w:sz w:val="28"/>
        </w:rPr>
        <w:t>и</w:t>
      </w:r>
      <w:r w:rsidRPr="008E2DC8">
        <w:rPr>
          <w:rFonts w:ascii="Times New Roman" w:hAnsi="Times New Roman" w:cs="Times New Roman"/>
          <w:sz w:val="28"/>
        </w:rPr>
        <w:t>ли на нее 2,33 млрд. рублей, затем радио – 1,76 млрд. рублей и СМИ 82 млн. рублей</w:t>
      </w:r>
      <w:r w:rsidRPr="008E2DC8">
        <w:rPr>
          <w:rStyle w:val="a5"/>
          <w:rFonts w:ascii="Times New Roman" w:hAnsi="Times New Roman" w:cs="Times New Roman"/>
          <w:sz w:val="28"/>
        </w:rPr>
        <w:footnoteReference w:id="67"/>
      </w:r>
      <w:r w:rsidRPr="008E2DC8">
        <w:rPr>
          <w:rFonts w:ascii="Times New Roman" w:hAnsi="Times New Roman" w:cs="Times New Roman"/>
          <w:sz w:val="28"/>
        </w:rPr>
        <w:t xml:space="preserve">. </w:t>
      </w:r>
    </w:p>
    <w:p w:rsidR="00897CD3" w:rsidRPr="008E2DC8" w:rsidRDefault="00897CD3" w:rsidP="00897CD3">
      <w:pPr>
        <w:spacing w:after="0" w:line="360" w:lineRule="auto"/>
        <w:ind w:firstLine="709"/>
        <w:contextualSpacing/>
        <w:jc w:val="both"/>
        <w:rPr>
          <w:rFonts w:ascii="Times New Roman" w:hAnsi="Times New Roman" w:cs="Times New Roman"/>
          <w:sz w:val="28"/>
        </w:rPr>
      </w:pPr>
      <w:r w:rsidRPr="008E2DC8">
        <w:rPr>
          <w:rFonts w:ascii="Times New Roman" w:hAnsi="Times New Roman"/>
          <w:sz w:val="28"/>
        </w:rPr>
        <w:t xml:space="preserve">Какой же социальный портрет нынешнего покупателя недвижимости? На какой сегмент должен ориентироваться рынок? Национальная ассоциация риэлторов в докладе о тенденциях поколений обнаружили, что </w:t>
      </w:r>
      <w:proofErr w:type="spellStart"/>
      <w:r w:rsidRPr="008E2DC8">
        <w:rPr>
          <w:rFonts w:ascii="Times New Roman" w:hAnsi="Times New Roman"/>
          <w:sz w:val="28"/>
        </w:rPr>
        <w:t>миллениалы</w:t>
      </w:r>
      <w:proofErr w:type="spellEnd"/>
      <w:r w:rsidRPr="008E2DC8">
        <w:rPr>
          <w:rFonts w:ascii="Times New Roman" w:hAnsi="Times New Roman"/>
          <w:sz w:val="28"/>
        </w:rPr>
        <w:t>, люди, родившиеся в период между 1980 и 2000, составляют самую большую долю покупателей недвижимости</w:t>
      </w:r>
      <w:r w:rsidRPr="008E2DC8">
        <w:rPr>
          <w:rStyle w:val="a5"/>
          <w:rFonts w:ascii="Times New Roman" w:hAnsi="Times New Roman"/>
          <w:sz w:val="28"/>
        </w:rPr>
        <w:footnoteReference w:id="68"/>
      </w:r>
      <w:r w:rsidRPr="008E2DC8">
        <w:rPr>
          <w:rFonts w:ascii="Times New Roman" w:hAnsi="Times New Roman"/>
          <w:sz w:val="28"/>
        </w:rPr>
        <w:t>. Еще более поразительным фактом явл</w:t>
      </w:r>
      <w:r w:rsidRPr="008E2DC8">
        <w:rPr>
          <w:rFonts w:ascii="Times New Roman" w:hAnsi="Times New Roman"/>
          <w:sz w:val="28"/>
        </w:rPr>
        <w:t>я</w:t>
      </w:r>
      <w:r w:rsidRPr="008E2DC8">
        <w:rPr>
          <w:rFonts w:ascii="Times New Roman" w:hAnsi="Times New Roman"/>
          <w:sz w:val="28"/>
        </w:rPr>
        <w:t>ется то, что данное поколение составляет 68% покупателей своей первой н</w:t>
      </w:r>
      <w:r w:rsidRPr="008E2DC8">
        <w:rPr>
          <w:rFonts w:ascii="Times New Roman" w:hAnsi="Times New Roman"/>
          <w:sz w:val="28"/>
        </w:rPr>
        <w:t>е</w:t>
      </w:r>
      <w:r w:rsidRPr="008E2DC8">
        <w:rPr>
          <w:rFonts w:ascii="Times New Roman" w:hAnsi="Times New Roman"/>
          <w:sz w:val="28"/>
        </w:rPr>
        <w:t>движимости (</w:t>
      </w:r>
      <w:proofErr w:type="spellStart"/>
      <w:r w:rsidRPr="008E2DC8">
        <w:rPr>
          <w:rFonts w:ascii="Times New Roman" w:hAnsi="Times New Roman"/>
          <w:sz w:val="28"/>
        </w:rPr>
        <w:t>first-time</w:t>
      </w:r>
      <w:proofErr w:type="spellEnd"/>
      <w:r w:rsidRPr="008E2DC8">
        <w:rPr>
          <w:rFonts w:ascii="Times New Roman" w:hAnsi="Times New Roman"/>
          <w:sz w:val="28"/>
        </w:rPr>
        <w:t xml:space="preserve"> </w:t>
      </w:r>
      <w:proofErr w:type="spellStart"/>
      <w:r w:rsidRPr="008E2DC8">
        <w:rPr>
          <w:rFonts w:ascii="Times New Roman" w:hAnsi="Times New Roman"/>
          <w:sz w:val="28"/>
        </w:rPr>
        <w:t>homebuyers</w:t>
      </w:r>
      <w:proofErr w:type="spellEnd"/>
      <w:r w:rsidRPr="008E2DC8">
        <w:rPr>
          <w:rFonts w:ascii="Times New Roman" w:hAnsi="Times New Roman"/>
          <w:sz w:val="28"/>
        </w:rPr>
        <w:t xml:space="preserve">) и эта цифра будет неуклонно расти. Это не отменяет факта существования других сегментов покупателей, однако, так называемое «Поколение </w:t>
      </w:r>
      <w:r w:rsidRPr="008E2DC8">
        <w:rPr>
          <w:rFonts w:ascii="Times New Roman" w:hAnsi="Times New Roman"/>
          <w:sz w:val="28"/>
          <w:lang w:val="en-US"/>
        </w:rPr>
        <w:t>Y</w:t>
      </w:r>
      <w:r w:rsidRPr="008E2DC8">
        <w:rPr>
          <w:rFonts w:ascii="Times New Roman" w:hAnsi="Times New Roman"/>
          <w:sz w:val="28"/>
        </w:rPr>
        <w:t xml:space="preserve">» является наиболее оптимистичным, поскольку составляет 20-30% от общей численности населения, что больше всех, ранее происходивших </w:t>
      </w:r>
      <w:proofErr w:type="spellStart"/>
      <w:r w:rsidRPr="008E2DC8">
        <w:rPr>
          <w:rFonts w:ascii="Times New Roman" w:hAnsi="Times New Roman"/>
          <w:sz w:val="28"/>
        </w:rPr>
        <w:t>бейби</w:t>
      </w:r>
      <w:proofErr w:type="spellEnd"/>
      <w:r w:rsidRPr="008E2DC8">
        <w:rPr>
          <w:rFonts w:ascii="Times New Roman" w:hAnsi="Times New Roman"/>
          <w:sz w:val="28"/>
        </w:rPr>
        <w:t>-бумов</w:t>
      </w:r>
      <w:r w:rsidRPr="008E2DC8">
        <w:rPr>
          <w:rStyle w:val="a5"/>
          <w:rFonts w:ascii="Times New Roman" w:hAnsi="Times New Roman"/>
          <w:sz w:val="28"/>
        </w:rPr>
        <w:footnoteReference w:id="69"/>
      </w:r>
      <w:r w:rsidRPr="008E2DC8">
        <w:rPr>
          <w:rFonts w:ascii="Times New Roman" w:hAnsi="Times New Roman"/>
          <w:sz w:val="28"/>
        </w:rPr>
        <w:t>. Но вместе с тем, в</w:t>
      </w:r>
      <w:r w:rsidRPr="008E2DC8">
        <w:rPr>
          <w:rFonts w:ascii="Times New Roman" w:hAnsi="Times New Roman" w:cs="Times New Roman"/>
          <w:sz w:val="28"/>
        </w:rPr>
        <w:t xml:space="preserve">ажно понимать, что, так или иначе, но главным покупателем недвижимости является человек от 35 и старше. Главный потребитель – это молодые люди, но девелоперы работают на тех, кто голосует деньгами. </w:t>
      </w:r>
    </w:p>
    <w:p w:rsidR="00897CD3" w:rsidRPr="008E2DC8" w:rsidRDefault="00897CD3" w:rsidP="00897CD3">
      <w:pPr>
        <w:spacing w:after="0" w:line="360" w:lineRule="auto"/>
        <w:ind w:firstLine="709"/>
        <w:jc w:val="both"/>
        <w:rPr>
          <w:rFonts w:ascii="Times New Roman" w:hAnsi="Times New Roman" w:cs="Times New Roman"/>
          <w:sz w:val="28"/>
        </w:rPr>
      </w:pPr>
      <w:r w:rsidRPr="008E2DC8">
        <w:rPr>
          <w:rFonts w:ascii="Times New Roman" w:hAnsi="Times New Roman" w:cs="Times New Roman"/>
          <w:sz w:val="28"/>
        </w:rPr>
        <w:t>Согласно мнениям аналитиков на сегодняшний день в сфере недвиж</w:t>
      </w:r>
      <w:r w:rsidRPr="008E2DC8">
        <w:rPr>
          <w:rFonts w:ascii="Times New Roman" w:hAnsi="Times New Roman" w:cs="Times New Roman"/>
          <w:sz w:val="28"/>
        </w:rPr>
        <w:t>и</w:t>
      </w:r>
      <w:r w:rsidRPr="008E2DC8">
        <w:rPr>
          <w:rFonts w:ascii="Times New Roman" w:hAnsi="Times New Roman" w:cs="Times New Roman"/>
          <w:sz w:val="28"/>
        </w:rPr>
        <w:t xml:space="preserve">мости идет перераспределение бюджетирования в сторону интернет-маркетинга и наружной рекламы, а традиционные носители, такие как </w:t>
      </w:r>
      <w:proofErr w:type="gramStart"/>
      <w:r w:rsidRPr="008E2DC8">
        <w:rPr>
          <w:rFonts w:ascii="Times New Roman" w:hAnsi="Times New Roman" w:cs="Times New Roman"/>
          <w:sz w:val="28"/>
        </w:rPr>
        <w:t>рекл</w:t>
      </w:r>
      <w:r w:rsidRPr="008E2DC8">
        <w:rPr>
          <w:rFonts w:ascii="Times New Roman" w:hAnsi="Times New Roman" w:cs="Times New Roman"/>
          <w:sz w:val="28"/>
        </w:rPr>
        <w:t>а</w:t>
      </w:r>
      <w:r w:rsidRPr="008E2DC8">
        <w:rPr>
          <w:rFonts w:ascii="Times New Roman" w:hAnsi="Times New Roman" w:cs="Times New Roman"/>
          <w:sz w:val="28"/>
        </w:rPr>
        <w:t>ма</w:t>
      </w:r>
      <w:proofErr w:type="gramEnd"/>
      <w:r w:rsidRPr="008E2DC8">
        <w:rPr>
          <w:rFonts w:ascii="Times New Roman" w:hAnsi="Times New Roman" w:cs="Times New Roman"/>
          <w:sz w:val="28"/>
        </w:rPr>
        <w:t xml:space="preserve"> на ТВ, в печатных СМИ, на радио используются для поддержания акти</w:t>
      </w:r>
      <w:r w:rsidRPr="008E2DC8">
        <w:rPr>
          <w:rFonts w:ascii="Times New Roman" w:hAnsi="Times New Roman" w:cs="Times New Roman"/>
          <w:sz w:val="28"/>
        </w:rPr>
        <w:t>в</w:t>
      </w:r>
      <w:r w:rsidRPr="008E2DC8">
        <w:rPr>
          <w:rFonts w:ascii="Times New Roman" w:hAnsi="Times New Roman" w:cs="Times New Roman"/>
          <w:sz w:val="28"/>
        </w:rPr>
        <w:t>ности и имиджа. Наружная реклама, оставаясь самым затратным видом р</w:t>
      </w:r>
      <w:r w:rsidRPr="008E2DC8">
        <w:rPr>
          <w:rFonts w:ascii="Times New Roman" w:hAnsi="Times New Roman" w:cs="Times New Roman"/>
          <w:sz w:val="28"/>
        </w:rPr>
        <w:t>е</w:t>
      </w:r>
      <w:r w:rsidRPr="008E2DC8">
        <w:rPr>
          <w:rFonts w:ascii="Times New Roman" w:hAnsi="Times New Roman" w:cs="Times New Roman"/>
          <w:sz w:val="28"/>
        </w:rPr>
        <w:t xml:space="preserve">кламы, по-прежнему имеет широкое применение. Причина – хороший отклик и оказание воздействия  на неопределенный круг потенциальных </w:t>
      </w:r>
      <w:r w:rsidRPr="008E2DC8">
        <w:rPr>
          <w:rFonts w:ascii="Times New Roman" w:hAnsi="Times New Roman" w:cs="Times New Roman"/>
          <w:sz w:val="28"/>
        </w:rPr>
        <w:lastRenderedPageBreak/>
        <w:t>покупат</w:t>
      </w:r>
      <w:r w:rsidRPr="008E2DC8">
        <w:rPr>
          <w:rFonts w:ascii="Times New Roman" w:hAnsi="Times New Roman" w:cs="Times New Roman"/>
          <w:sz w:val="28"/>
        </w:rPr>
        <w:t>е</w:t>
      </w:r>
      <w:r w:rsidRPr="008E2DC8">
        <w:rPr>
          <w:rFonts w:ascii="Times New Roman" w:hAnsi="Times New Roman" w:cs="Times New Roman"/>
          <w:sz w:val="28"/>
        </w:rPr>
        <w:t xml:space="preserve">лей в конкретном районе размещения. Наиболее дешевым видом считается - реклама непосредственно на самом объекте, она не требует креатива, а ее главным требованием остается максимальная читабельность, что может обеспечить абсолютно любой дизайнер. </w:t>
      </w:r>
    </w:p>
    <w:p w:rsidR="00897CD3" w:rsidRPr="008E2DC8" w:rsidRDefault="00897CD3" w:rsidP="00897CD3">
      <w:pPr>
        <w:spacing w:after="0" w:line="360" w:lineRule="auto"/>
        <w:ind w:firstLine="709"/>
        <w:jc w:val="both"/>
        <w:rPr>
          <w:rFonts w:ascii="Times New Roman" w:hAnsi="Times New Roman" w:cs="Times New Roman"/>
          <w:sz w:val="28"/>
        </w:rPr>
      </w:pPr>
      <w:r w:rsidRPr="008E2DC8">
        <w:rPr>
          <w:rFonts w:ascii="Times New Roman" w:hAnsi="Times New Roman" w:cs="Times New Roman"/>
          <w:sz w:val="28"/>
        </w:rPr>
        <w:t>Но именно сейчас, можно утверждать, впервые интернет-реклама пр</w:t>
      </w:r>
      <w:r w:rsidRPr="008E2DC8">
        <w:rPr>
          <w:rFonts w:ascii="Times New Roman" w:hAnsi="Times New Roman" w:cs="Times New Roman"/>
          <w:sz w:val="28"/>
        </w:rPr>
        <w:t>е</w:t>
      </w:r>
      <w:r w:rsidRPr="008E2DC8">
        <w:rPr>
          <w:rFonts w:ascii="Times New Roman" w:hAnsi="Times New Roman" w:cs="Times New Roman"/>
          <w:sz w:val="28"/>
        </w:rPr>
        <w:t>высила свой удельный вес по сравнению с рекламой на телевидении. Согла</w:t>
      </w:r>
      <w:r w:rsidRPr="008E2DC8">
        <w:rPr>
          <w:rFonts w:ascii="Times New Roman" w:hAnsi="Times New Roman" w:cs="Times New Roman"/>
          <w:sz w:val="28"/>
        </w:rPr>
        <w:t>с</w:t>
      </w:r>
      <w:r w:rsidRPr="008E2DC8">
        <w:rPr>
          <w:rFonts w:ascii="Times New Roman" w:hAnsi="Times New Roman" w:cs="Times New Roman"/>
          <w:sz w:val="28"/>
        </w:rPr>
        <w:t xml:space="preserve">но исследованию Ассоциации коммуникационных агентств России (АКАР), в третьем квартале 2017 года, объем рынка рекламы в Интернете составил 41 млрд. рублей против 36,2–36,7, затраченных на телевидение. Это по-настоящему историческое событие, поскольку рост и превалирование </w:t>
      </w:r>
      <w:r w:rsidRPr="008E2DC8">
        <w:rPr>
          <w:rFonts w:ascii="Times New Roman" w:hAnsi="Times New Roman" w:cs="Times New Roman"/>
          <w:sz w:val="28"/>
          <w:lang w:val="en-US"/>
        </w:rPr>
        <w:t>digital</w:t>
      </w:r>
      <w:r w:rsidRPr="008E2DC8">
        <w:rPr>
          <w:rFonts w:ascii="Times New Roman" w:hAnsi="Times New Roman" w:cs="Times New Roman"/>
          <w:sz w:val="28"/>
        </w:rPr>
        <w:t>-сферы теперь основывается на цифрах, что является точкой невозврата для традиционных медиа в качестве платформ размещения рекламы</w:t>
      </w:r>
      <w:r w:rsidRPr="008E2DC8">
        <w:rPr>
          <w:rStyle w:val="a5"/>
          <w:rFonts w:ascii="Times New Roman" w:hAnsi="Times New Roman" w:cs="Times New Roman"/>
          <w:sz w:val="28"/>
        </w:rPr>
        <w:footnoteReference w:id="70"/>
      </w:r>
      <w:r w:rsidRPr="008E2DC8">
        <w:rPr>
          <w:rFonts w:ascii="Times New Roman" w:hAnsi="Times New Roman" w:cs="Times New Roman"/>
          <w:sz w:val="28"/>
        </w:rPr>
        <w:t xml:space="preserve">. </w:t>
      </w:r>
    </w:p>
    <w:p w:rsidR="00897CD3" w:rsidRPr="008E2DC8" w:rsidRDefault="00897CD3" w:rsidP="00897CD3">
      <w:pPr>
        <w:spacing w:after="0" w:line="360" w:lineRule="auto"/>
        <w:ind w:firstLine="709"/>
        <w:jc w:val="both"/>
        <w:rPr>
          <w:rFonts w:ascii="Times New Roman" w:hAnsi="Times New Roman" w:cs="Times New Roman"/>
          <w:sz w:val="28"/>
        </w:rPr>
      </w:pPr>
      <w:r w:rsidRPr="008E2DC8">
        <w:rPr>
          <w:rFonts w:ascii="Times New Roman" w:hAnsi="Times New Roman" w:cs="Times New Roman"/>
          <w:sz w:val="28"/>
        </w:rPr>
        <w:t>Рассмотрим воронку продаж в недвижимости. Она делится на 8 посл</w:t>
      </w:r>
      <w:r w:rsidRPr="008E2DC8">
        <w:rPr>
          <w:rFonts w:ascii="Times New Roman" w:hAnsi="Times New Roman" w:cs="Times New Roman"/>
          <w:sz w:val="28"/>
        </w:rPr>
        <w:t>е</w:t>
      </w:r>
      <w:r w:rsidRPr="008E2DC8">
        <w:rPr>
          <w:rFonts w:ascii="Times New Roman" w:hAnsi="Times New Roman" w:cs="Times New Roman"/>
          <w:sz w:val="28"/>
        </w:rPr>
        <w:t xml:space="preserve">довательных этапов:  </w:t>
      </w:r>
    </w:p>
    <w:p w:rsidR="00897CD3" w:rsidRPr="008E2DC8" w:rsidRDefault="00897CD3" w:rsidP="00897CD3">
      <w:pPr>
        <w:pStyle w:val="a6"/>
        <w:numPr>
          <w:ilvl w:val="0"/>
          <w:numId w:val="8"/>
        </w:numPr>
        <w:tabs>
          <w:tab w:val="left" w:pos="1134"/>
        </w:tabs>
        <w:spacing w:after="0" w:line="360" w:lineRule="auto"/>
        <w:ind w:left="0" w:firstLine="709"/>
        <w:jc w:val="both"/>
        <w:rPr>
          <w:rFonts w:ascii="Times New Roman" w:hAnsi="Times New Roman"/>
          <w:sz w:val="28"/>
        </w:rPr>
      </w:pPr>
      <w:r w:rsidRPr="008E2DC8">
        <w:rPr>
          <w:rFonts w:ascii="Times New Roman" w:hAnsi="Times New Roman"/>
          <w:sz w:val="28"/>
        </w:rPr>
        <w:t xml:space="preserve">просмотры, общий объем просмотров с рекламных площадок; </w:t>
      </w:r>
    </w:p>
    <w:p w:rsidR="00897CD3" w:rsidRPr="008E2DC8" w:rsidRDefault="00897CD3" w:rsidP="00897CD3">
      <w:pPr>
        <w:pStyle w:val="a6"/>
        <w:numPr>
          <w:ilvl w:val="0"/>
          <w:numId w:val="8"/>
        </w:numPr>
        <w:tabs>
          <w:tab w:val="left" w:pos="1134"/>
        </w:tabs>
        <w:spacing w:after="0" w:line="360" w:lineRule="auto"/>
        <w:ind w:left="0" w:firstLine="709"/>
        <w:jc w:val="both"/>
        <w:rPr>
          <w:rFonts w:ascii="Times New Roman" w:hAnsi="Times New Roman"/>
          <w:sz w:val="28"/>
        </w:rPr>
      </w:pPr>
      <w:r w:rsidRPr="008E2DC8">
        <w:rPr>
          <w:rFonts w:ascii="Times New Roman" w:hAnsi="Times New Roman"/>
          <w:sz w:val="28"/>
        </w:rPr>
        <w:t xml:space="preserve">клики, нажатия пользователя на кнопки форм, оставления заявок, а также переходы с рекламных площадок;  </w:t>
      </w:r>
    </w:p>
    <w:p w:rsidR="00897CD3" w:rsidRPr="008E2DC8" w:rsidRDefault="00897CD3" w:rsidP="00897CD3">
      <w:pPr>
        <w:pStyle w:val="a6"/>
        <w:numPr>
          <w:ilvl w:val="0"/>
          <w:numId w:val="8"/>
        </w:numPr>
        <w:tabs>
          <w:tab w:val="left" w:pos="1134"/>
        </w:tabs>
        <w:spacing w:after="0" w:line="360" w:lineRule="auto"/>
        <w:ind w:left="0" w:firstLine="709"/>
        <w:jc w:val="both"/>
        <w:rPr>
          <w:rFonts w:ascii="Times New Roman" w:hAnsi="Times New Roman"/>
          <w:sz w:val="28"/>
        </w:rPr>
      </w:pPr>
      <w:r w:rsidRPr="008E2DC8">
        <w:rPr>
          <w:rFonts w:ascii="Times New Roman" w:hAnsi="Times New Roman"/>
          <w:sz w:val="28"/>
        </w:rPr>
        <w:t xml:space="preserve">информационный запрос, запрос на обратную связь для получения информации об объекте; </w:t>
      </w:r>
    </w:p>
    <w:p w:rsidR="00897CD3" w:rsidRPr="008E2DC8" w:rsidRDefault="00897CD3" w:rsidP="00897CD3">
      <w:pPr>
        <w:pStyle w:val="a6"/>
        <w:numPr>
          <w:ilvl w:val="0"/>
          <w:numId w:val="8"/>
        </w:numPr>
        <w:tabs>
          <w:tab w:val="left" w:pos="1134"/>
        </w:tabs>
        <w:spacing w:after="0" w:line="360" w:lineRule="auto"/>
        <w:ind w:left="0" w:firstLine="709"/>
        <w:jc w:val="both"/>
        <w:rPr>
          <w:rFonts w:ascii="Times New Roman" w:hAnsi="Times New Roman"/>
          <w:sz w:val="28"/>
        </w:rPr>
      </w:pPr>
      <w:r w:rsidRPr="008E2DC8">
        <w:rPr>
          <w:rFonts w:ascii="Times New Roman" w:hAnsi="Times New Roman"/>
          <w:sz w:val="28"/>
        </w:rPr>
        <w:t>первый конта</w:t>
      </w:r>
      <w:proofErr w:type="gramStart"/>
      <w:r w:rsidRPr="008E2DC8">
        <w:rPr>
          <w:rFonts w:ascii="Times New Roman" w:hAnsi="Times New Roman"/>
          <w:sz w:val="28"/>
        </w:rPr>
        <w:t>кт с кл</w:t>
      </w:r>
      <w:proofErr w:type="gramEnd"/>
      <w:r w:rsidRPr="008E2DC8">
        <w:rPr>
          <w:rFonts w:ascii="Times New Roman" w:hAnsi="Times New Roman"/>
          <w:sz w:val="28"/>
        </w:rPr>
        <w:t>иентом, теперь он попал в воронку продаж;</w:t>
      </w:r>
    </w:p>
    <w:p w:rsidR="00897CD3" w:rsidRPr="008E2DC8" w:rsidRDefault="00897CD3" w:rsidP="00897CD3">
      <w:pPr>
        <w:pStyle w:val="a6"/>
        <w:numPr>
          <w:ilvl w:val="0"/>
          <w:numId w:val="8"/>
        </w:numPr>
        <w:tabs>
          <w:tab w:val="left" w:pos="1134"/>
        </w:tabs>
        <w:spacing w:after="0" w:line="360" w:lineRule="auto"/>
        <w:ind w:left="0" w:firstLine="709"/>
        <w:jc w:val="both"/>
        <w:rPr>
          <w:rFonts w:ascii="Times New Roman" w:hAnsi="Times New Roman"/>
          <w:sz w:val="28"/>
        </w:rPr>
      </w:pPr>
      <w:r w:rsidRPr="008E2DC8">
        <w:rPr>
          <w:rFonts w:ascii="Times New Roman" w:hAnsi="Times New Roman"/>
          <w:sz w:val="28"/>
        </w:rPr>
        <w:t xml:space="preserve">анализ требований, выяснение того, что желает приобрести клиент, какие услуги и по какой цене;  </w:t>
      </w:r>
    </w:p>
    <w:p w:rsidR="00897CD3" w:rsidRPr="008E2DC8" w:rsidRDefault="00897CD3" w:rsidP="00897CD3">
      <w:pPr>
        <w:pStyle w:val="a6"/>
        <w:numPr>
          <w:ilvl w:val="0"/>
          <w:numId w:val="8"/>
        </w:numPr>
        <w:tabs>
          <w:tab w:val="left" w:pos="1134"/>
        </w:tabs>
        <w:spacing w:after="0" w:line="360" w:lineRule="auto"/>
        <w:ind w:left="0" w:firstLine="709"/>
        <w:jc w:val="both"/>
        <w:rPr>
          <w:rFonts w:ascii="Times New Roman" w:hAnsi="Times New Roman"/>
          <w:sz w:val="28"/>
        </w:rPr>
      </w:pPr>
      <w:r w:rsidRPr="008E2DC8">
        <w:rPr>
          <w:rFonts w:ascii="Times New Roman" w:hAnsi="Times New Roman"/>
          <w:sz w:val="28"/>
        </w:rPr>
        <w:t>создание решения, изучив клиента, вы определили его мотив к п</w:t>
      </w:r>
      <w:r w:rsidRPr="008E2DC8">
        <w:rPr>
          <w:rFonts w:ascii="Times New Roman" w:hAnsi="Times New Roman"/>
          <w:sz w:val="28"/>
        </w:rPr>
        <w:t>о</w:t>
      </w:r>
      <w:r w:rsidRPr="008E2DC8">
        <w:rPr>
          <w:rFonts w:ascii="Times New Roman" w:hAnsi="Times New Roman"/>
          <w:sz w:val="28"/>
        </w:rPr>
        <w:t xml:space="preserve">купке и разрабатывайте отдельное решение;  </w:t>
      </w:r>
    </w:p>
    <w:p w:rsidR="00897CD3" w:rsidRPr="008E2DC8" w:rsidRDefault="00897CD3" w:rsidP="00897CD3">
      <w:pPr>
        <w:pStyle w:val="a6"/>
        <w:numPr>
          <w:ilvl w:val="0"/>
          <w:numId w:val="8"/>
        </w:numPr>
        <w:tabs>
          <w:tab w:val="left" w:pos="1134"/>
        </w:tabs>
        <w:spacing w:after="0" w:line="360" w:lineRule="auto"/>
        <w:ind w:left="0" w:firstLine="709"/>
        <w:jc w:val="both"/>
        <w:rPr>
          <w:rFonts w:ascii="Times New Roman" w:hAnsi="Times New Roman"/>
          <w:sz w:val="28"/>
        </w:rPr>
      </w:pPr>
      <w:r w:rsidRPr="008E2DC8">
        <w:rPr>
          <w:rFonts w:ascii="Times New Roman" w:hAnsi="Times New Roman"/>
          <w:sz w:val="28"/>
        </w:rPr>
        <w:t>предложение и оценка решения;</w:t>
      </w:r>
    </w:p>
    <w:p w:rsidR="00897CD3" w:rsidRPr="008E2DC8" w:rsidRDefault="00897CD3" w:rsidP="00897CD3">
      <w:pPr>
        <w:pStyle w:val="a6"/>
        <w:numPr>
          <w:ilvl w:val="0"/>
          <w:numId w:val="8"/>
        </w:numPr>
        <w:tabs>
          <w:tab w:val="left" w:pos="1134"/>
        </w:tabs>
        <w:spacing w:after="0" w:line="360" w:lineRule="auto"/>
        <w:ind w:left="0" w:firstLine="709"/>
        <w:jc w:val="both"/>
        <w:rPr>
          <w:rFonts w:ascii="Times New Roman" w:hAnsi="Times New Roman"/>
          <w:sz w:val="28"/>
        </w:rPr>
      </w:pPr>
      <w:r w:rsidRPr="008E2DC8">
        <w:rPr>
          <w:rFonts w:ascii="Times New Roman" w:hAnsi="Times New Roman"/>
          <w:sz w:val="28"/>
        </w:rPr>
        <w:t>продажа и послепродажный сервис</w:t>
      </w:r>
      <w:r w:rsidRPr="008E2DC8">
        <w:rPr>
          <w:rStyle w:val="a5"/>
          <w:rFonts w:ascii="Times New Roman" w:hAnsi="Times New Roman"/>
          <w:sz w:val="28"/>
        </w:rPr>
        <w:footnoteReference w:id="71"/>
      </w:r>
      <w:r w:rsidRPr="008E2DC8">
        <w:rPr>
          <w:rFonts w:ascii="Times New Roman" w:hAnsi="Times New Roman"/>
          <w:sz w:val="28"/>
        </w:rPr>
        <w:t>.</w:t>
      </w:r>
    </w:p>
    <w:p w:rsidR="00897CD3" w:rsidRPr="008E2DC8" w:rsidRDefault="00897CD3" w:rsidP="00897CD3">
      <w:pPr>
        <w:spacing w:after="0" w:line="360" w:lineRule="auto"/>
        <w:ind w:firstLine="709"/>
        <w:jc w:val="both"/>
        <w:rPr>
          <w:rFonts w:ascii="Times New Roman" w:hAnsi="Times New Roman" w:cs="Times New Roman"/>
          <w:sz w:val="28"/>
        </w:rPr>
      </w:pPr>
      <w:r w:rsidRPr="008E2DC8">
        <w:rPr>
          <w:rFonts w:ascii="Times New Roman" w:hAnsi="Times New Roman" w:cs="Times New Roman"/>
          <w:sz w:val="28"/>
        </w:rPr>
        <w:lastRenderedPageBreak/>
        <w:t>Интернет-реклама – это только первый этап в воронке продаж, дал</w:t>
      </w:r>
      <w:r w:rsidRPr="008E2DC8">
        <w:rPr>
          <w:rFonts w:ascii="Times New Roman" w:hAnsi="Times New Roman" w:cs="Times New Roman"/>
          <w:sz w:val="28"/>
        </w:rPr>
        <w:t>ь</w:t>
      </w:r>
      <w:r w:rsidRPr="008E2DC8">
        <w:rPr>
          <w:rFonts w:ascii="Times New Roman" w:hAnsi="Times New Roman" w:cs="Times New Roman"/>
          <w:sz w:val="28"/>
        </w:rPr>
        <w:t>нейшее присутствие пользователя на ресурсе и совершение им полезных де</w:t>
      </w:r>
      <w:r w:rsidRPr="008E2DC8">
        <w:rPr>
          <w:rFonts w:ascii="Times New Roman" w:hAnsi="Times New Roman" w:cs="Times New Roman"/>
          <w:sz w:val="28"/>
        </w:rPr>
        <w:t>й</w:t>
      </w:r>
      <w:r w:rsidRPr="008E2DC8">
        <w:rPr>
          <w:rFonts w:ascii="Times New Roman" w:hAnsi="Times New Roman" w:cs="Times New Roman"/>
          <w:sz w:val="28"/>
        </w:rPr>
        <w:t xml:space="preserve">ствий зависит от качества целевого ресурса. Важно уяснить тезис о том, что ни контекстная, ни поисковая реклама, ни какой либо другой источник привлечения аудитории не является </w:t>
      </w:r>
      <w:proofErr w:type="spellStart"/>
      <w:r w:rsidRPr="008E2DC8">
        <w:rPr>
          <w:rFonts w:ascii="Times New Roman" w:hAnsi="Times New Roman" w:cs="Times New Roman"/>
          <w:sz w:val="28"/>
        </w:rPr>
        <w:t>агрегатором</w:t>
      </w:r>
      <w:proofErr w:type="spellEnd"/>
      <w:r w:rsidRPr="008E2DC8">
        <w:rPr>
          <w:rFonts w:ascii="Times New Roman" w:hAnsi="Times New Roman" w:cs="Times New Roman"/>
          <w:sz w:val="28"/>
        </w:rPr>
        <w:t xml:space="preserve"> продаж. Они помогают «наг</w:t>
      </w:r>
      <w:r w:rsidRPr="008E2DC8">
        <w:rPr>
          <w:rFonts w:ascii="Times New Roman" w:hAnsi="Times New Roman" w:cs="Times New Roman"/>
          <w:sz w:val="28"/>
        </w:rPr>
        <w:t>о</w:t>
      </w:r>
      <w:r w:rsidRPr="008E2DC8">
        <w:rPr>
          <w:rFonts w:ascii="Times New Roman" w:hAnsi="Times New Roman" w:cs="Times New Roman"/>
          <w:sz w:val="28"/>
        </w:rPr>
        <w:t xml:space="preserve">нять» </w:t>
      </w:r>
      <w:r>
        <w:rPr>
          <w:rFonts w:ascii="Times New Roman" w:hAnsi="Times New Roman" w:cs="Times New Roman"/>
          <w:sz w:val="28"/>
        </w:rPr>
        <w:t>трафик</w:t>
      </w:r>
      <w:r w:rsidRPr="008E2DC8">
        <w:rPr>
          <w:rFonts w:ascii="Times New Roman" w:hAnsi="Times New Roman" w:cs="Times New Roman"/>
          <w:sz w:val="28"/>
        </w:rPr>
        <w:t xml:space="preserve"> на целевой ресурс, который уже впоследствии либо способен решить проблему пользователя, либо нет. Если ресурс не удовлетворяет пр</w:t>
      </w:r>
      <w:r w:rsidRPr="008E2DC8">
        <w:rPr>
          <w:rFonts w:ascii="Times New Roman" w:hAnsi="Times New Roman" w:cs="Times New Roman"/>
          <w:sz w:val="28"/>
        </w:rPr>
        <w:t>о</w:t>
      </w:r>
      <w:r w:rsidRPr="008E2DC8">
        <w:rPr>
          <w:rFonts w:ascii="Times New Roman" w:hAnsi="Times New Roman" w:cs="Times New Roman"/>
          <w:sz w:val="28"/>
        </w:rPr>
        <w:t>блемам пользователя, то снижается глубина просмотра и процент отказа п</w:t>
      </w:r>
      <w:r w:rsidRPr="008E2DC8">
        <w:rPr>
          <w:rFonts w:ascii="Times New Roman" w:hAnsi="Times New Roman" w:cs="Times New Roman"/>
          <w:sz w:val="28"/>
        </w:rPr>
        <w:t>о</w:t>
      </w:r>
      <w:r w:rsidRPr="008E2DC8">
        <w:rPr>
          <w:rFonts w:ascii="Times New Roman" w:hAnsi="Times New Roman" w:cs="Times New Roman"/>
          <w:sz w:val="28"/>
        </w:rPr>
        <w:t xml:space="preserve">вышается, в итоге поисковые системы </w:t>
      </w:r>
      <w:proofErr w:type="spellStart"/>
      <w:r w:rsidRPr="008E2DC8">
        <w:rPr>
          <w:rFonts w:ascii="Times New Roman" w:hAnsi="Times New Roman" w:cs="Times New Roman"/>
          <w:sz w:val="28"/>
        </w:rPr>
        <w:t>пессимизируют</w:t>
      </w:r>
      <w:proofErr w:type="spellEnd"/>
      <w:r w:rsidRPr="008E2DC8">
        <w:rPr>
          <w:rFonts w:ascii="Times New Roman" w:hAnsi="Times New Roman" w:cs="Times New Roman"/>
          <w:sz w:val="28"/>
        </w:rPr>
        <w:t xml:space="preserve"> этот сайт.</w:t>
      </w:r>
    </w:p>
    <w:p w:rsidR="00897CD3" w:rsidRPr="008E2DC8" w:rsidRDefault="00897CD3" w:rsidP="00897CD3">
      <w:pPr>
        <w:spacing w:after="0" w:line="360" w:lineRule="auto"/>
        <w:ind w:firstLine="709"/>
        <w:jc w:val="both"/>
        <w:rPr>
          <w:rFonts w:ascii="Times New Roman" w:hAnsi="Times New Roman" w:cs="Times New Roman"/>
          <w:sz w:val="28"/>
        </w:rPr>
      </w:pPr>
      <w:proofErr w:type="gramStart"/>
      <w:r w:rsidRPr="008E2DC8">
        <w:rPr>
          <w:rFonts w:ascii="Times New Roman" w:hAnsi="Times New Roman" w:cs="Times New Roman"/>
          <w:sz w:val="28"/>
          <w:lang w:val="en-US"/>
        </w:rPr>
        <w:t>Digital</w:t>
      </w:r>
      <w:r w:rsidRPr="008E2DC8">
        <w:rPr>
          <w:rFonts w:ascii="Times New Roman" w:hAnsi="Times New Roman" w:cs="Times New Roman"/>
          <w:sz w:val="28"/>
        </w:rPr>
        <w:t>-каналы приводят в офис застройщика от 60 до 90% обращ</w:t>
      </w:r>
      <w:r w:rsidRPr="008E2DC8">
        <w:rPr>
          <w:rFonts w:ascii="Times New Roman" w:hAnsi="Times New Roman" w:cs="Times New Roman"/>
          <w:sz w:val="28"/>
        </w:rPr>
        <w:t>е</w:t>
      </w:r>
      <w:r w:rsidRPr="008E2DC8">
        <w:rPr>
          <w:rFonts w:ascii="Times New Roman" w:hAnsi="Times New Roman" w:cs="Times New Roman"/>
          <w:sz w:val="28"/>
        </w:rPr>
        <w:t>ний</w:t>
      </w:r>
      <w:r w:rsidRPr="008E2DC8">
        <w:rPr>
          <w:rStyle w:val="a5"/>
          <w:rFonts w:ascii="Times New Roman" w:hAnsi="Times New Roman" w:cs="Times New Roman"/>
          <w:sz w:val="28"/>
        </w:rPr>
        <w:footnoteReference w:id="72"/>
      </w:r>
      <w:r w:rsidRPr="008E2DC8">
        <w:rPr>
          <w:rFonts w:ascii="Times New Roman" w:hAnsi="Times New Roman" w:cs="Times New Roman"/>
          <w:sz w:val="28"/>
        </w:rPr>
        <w:t>.</w:t>
      </w:r>
      <w:proofErr w:type="gramEnd"/>
      <w:r w:rsidRPr="008E2DC8">
        <w:rPr>
          <w:rFonts w:ascii="Times New Roman" w:hAnsi="Times New Roman" w:cs="Times New Roman"/>
          <w:sz w:val="28"/>
        </w:rPr>
        <w:t xml:space="preserve"> Но о каких способах идет речь, ведь каналов для привлечения аудит</w:t>
      </w:r>
      <w:r w:rsidRPr="008E2DC8">
        <w:rPr>
          <w:rFonts w:ascii="Times New Roman" w:hAnsi="Times New Roman" w:cs="Times New Roman"/>
          <w:sz w:val="28"/>
        </w:rPr>
        <w:t>о</w:t>
      </w:r>
      <w:r w:rsidRPr="008E2DC8">
        <w:rPr>
          <w:rFonts w:ascii="Times New Roman" w:hAnsi="Times New Roman" w:cs="Times New Roman"/>
          <w:sz w:val="28"/>
        </w:rPr>
        <w:t xml:space="preserve">рии в Интернете довольного много. Базовыми источниками </w:t>
      </w:r>
      <w:r>
        <w:rPr>
          <w:rFonts w:ascii="Times New Roman" w:hAnsi="Times New Roman" w:cs="Times New Roman"/>
          <w:sz w:val="28"/>
        </w:rPr>
        <w:t>трафик</w:t>
      </w:r>
      <w:r w:rsidRPr="008E2DC8">
        <w:rPr>
          <w:rFonts w:ascii="Times New Roman" w:hAnsi="Times New Roman" w:cs="Times New Roman"/>
          <w:sz w:val="28"/>
        </w:rPr>
        <w:t>а в И</w:t>
      </w:r>
      <w:r w:rsidRPr="008E2DC8">
        <w:rPr>
          <w:rFonts w:ascii="Times New Roman" w:hAnsi="Times New Roman" w:cs="Times New Roman"/>
          <w:sz w:val="28"/>
        </w:rPr>
        <w:t>н</w:t>
      </w:r>
      <w:r w:rsidRPr="008E2DC8">
        <w:rPr>
          <w:rFonts w:ascii="Times New Roman" w:hAnsi="Times New Roman" w:cs="Times New Roman"/>
          <w:sz w:val="28"/>
        </w:rPr>
        <w:t xml:space="preserve">тернете являются: контекстная реклама, органический поиск, реферальный маркетинг, социальные сети и </w:t>
      </w:r>
      <w:r w:rsidRPr="008E2DC8">
        <w:rPr>
          <w:rFonts w:ascii="Times New Roman" w:hAnsi="Times New Roman" w:cs="Times New Roman"/>
          <w:sz w:val="28"/>
          <w:lang w:val="en-US"/>
        </w:rPr>
        <w:t>email</w:t>
      </w:r>
      <w:r w:rsidRPr="008E2DC8">
        <w:rPr>
          <w:rFonts w:ascii="Times New Roman" w:hAnsi="Times New Roman" w:cs="Times New Roman"/>
          <w:sz w:val="28"/>
        </w:rPr>
        <w:t xml:space="preserve">-маркетинг. </w:t>
      </w:r>
    </w:p>
    <w:p w:rsidR="00897CD3" w:rsidRPr="008E2DC8" w:rsidRDefault="00897CD3" w:rsidP="00897CD3">
      <w:pPr>
        <w:spacing w:after="0" w:line="360" w:lineRule="auto"/>
        <w:ind w:firstLine="709"/>
        <w:jc w:val="both"/>
        <w:rPr>
          <w:rFonts w:ascii="Times New Roman" w:hAnsi="Times New Roman"/>
          <w:sz w:val="28"/>
          <w:szCs w:val="28"/>
        </w:rPr>
      </w:pPr>
      <w:r w:rsidRPr="008E2DC8">
        <w:rPr>
          <w:rFonts w:ascii="Times New Roman" w:hAnsi="Times New Roman"/>
          <w:sz w:val="28"/>
          <w:szCs w:val="28"/>
        </w:rPr>
        <w:t>Конечно же, любая коммуникация с пользователем начинается с веб-сайта компании, поскольку дальнейшая работа девелопера в Интернете будет заточена именно на его продвижение и сбор конкретных статистических да</w:t>
      </w:r>
      <w:r w:rsidRPr="008E2DC8">
        <w:rPr>
          <w:rFonts w:ascii="Times New Roman" w:hAnsi="Times New Roman"/>
          <w:sz w:val="28"/>
          <w:szCs w:val="28"/>
        </w:rPr>
        <w:t>н</w:t>
      </w:r>
      <w:r w:rsidRPr="008E2DC8">
        <w:rPr>
          <w:rFonts w:ascii="Times New Roman" w:hAnsi="Times New Roman"/>
          <w:sz w:val="28"/>
          <w:szCs w:val="28"/>
        </w:rPr>
        <w:t>ных для анализа собственных рекламных предложений. Если оставить за скобками процесс разработки сайта компании (поскольку данный вопрос настолько многоаспектен и, по сути, от качества разработки зависит успех в его раскрутке) схема продвижения всегда начинается со сбора семантическ</w:t>
      </w:r>
      <w:r w:rsidRPr="008E2DC8">
        <w:rPr>
          <w:rFonts w:ascii="Times New Roman" w:hAnsi="Times New Roman"/>
          <w:sz w:val="28"/>
          <w:szCs w:val="28"/>
        </w:rPr>
        <w:t>о</w:t>
      </w:r>
      <w:r w:rsidRPr="008E2DC8">
        <w:rPr>
          <w:rFonts w:ascii="Times New Roman" w:hAnsi="Times New Roman"/>
          <w:sz w:val="28"/>
          <w:szCs w:val="28"/>
        </w:rPr>
        <w:t>го ядра и его кластеризации</w:t>
      </w:r>
      <w:r>
        <w:rPr>
          <w:rFonts w:ascii="Times New Roman" w:hAnsi="Times New Roman"/>
          <w:sz w:val="28"/>
          <w:szCs w:val="28"/>
        </w:rPr>
        <w:t>.</w:t>
      </w:r>
    </w:p>
    <w:p w:rsidR="00897CD3" w:rsidRPr="008E2DC8" w:rsidRDefault="00897CD3" w:rsidP="00897CD3">
      <w:pPr>
        <w:spacing w:after="0" w:line="360" w:lineRule="auto"/>
        <w:ind w:firstLine="709"/>
        <w:jc w:val="both"/>
        <w:rPr>
          <w:rFonts w:ascii="Times New Roman" w:hAnsi="Times New Roman"/>
          <w:sz w:val="28"/>
          <w:szCs w:val="28"/>
        </w:rPr>
      </w:pPr>
      <w:r w:rsidRPr="008E2DC8">
        <w:rPr>
          <w:rFonts w:ascii="Times New Roman" w:hAnsi="Times New Roman"/>
          <w:sz w:val="28"/>
          <w:szCs w:val="28"/>
        </w:rPr>
        <w:t>Семантическое ядро – это набор слов (словоформ) и словосочетаний, которые наиболее полно характеризуют деятельность компании или продв</w:t>
      </w:r>
      <w:r w:rsidRPr="008E2DC8">
        <w:rPr>
          <w:rFonts w:ascii="Times New Roman" w:hAnsi="Times New Roman"/>
          <w:sz w:val="28"/>
          <w:szCs w:val="28"/>
        </w:rPr>
        <w:t>и</w:t>
      </w:r>
      <w:r w:rsidRPr="008E2DC8">
        <w:rPr>
          <w:rFonts w:ascii="Times New Roman" w:hAnsi="Times New Roman"/>
          <w:sz w:val="28"/>
          <w:szCs w:val="28"/>
        </w:rPr>
        <w:t>гаемый товар. Фактически, собранная семантика говорит о том, что спраш</w:t>
      </w:r>
      <w:r w:rsidRPr="008E2DC8">
        <w:rPr>
          <w:rFonts w:ascii="Times New Roman" w:hAnsi="Times New Roman"/>
          <w:sz w:val="28"/>
          <w:szCs w:val="28"/>
        </w:rPr>
        <w:t>и</w:t>
      </w:r>
      <w:r w:rsidRPr="008E2DC8">
        <w:rPr>
          <w:rFonts w:ascii="Times New Roman" w:hAnsi="Times New Roman"/>
          <w:sz w:val="28"/>
          <w:szCs w:val="28"/>
        </w:rPr>
        <w:t xml:space="preserve">вают пользователи, с какой периодичностью они это делают, какие </w:t>
      </w:r>
      <w:r w:rsidRPr="008E2DC8">
        <w:rPr>
          <w:rFonts w:ascii="Times New Roman" w:hAnsi="Times New Roman"/>
          <w:sz w:val="28"/>
          <w:szCs w:val="28"/>
        </w:rPr>
        <w:lastRenderedPageBreak/>
        <w:t>страницы и блоки нужно добавить к сайту и, наконец, как расширить его структуру. Сбор семантического ядра один из самых трудоемких этапов в работе вебм</w:t>
      </w:r>
      <w:r w:rsidRPr="008E2DC8">
        <w:rPr>
          <w:rFonts w:ascii="Times New Roman" w:hAnsi="Times New Roman"/>
          <w:sz w:val="28"/>
          <w:szCs w:val="28"/>
        </w:rPr>
        <w:t>а</w:t>
      </w:r>
      <w:r w:rsidRPr="008E2DC8">
        <w:rPr>
          <w:rFonts w:ascii="Times New Roman" w:hAnsi="Times New Roman"/>
          <w:sz w:val="28"/>
          <w:szCs w:val="28"/>
        </w:rPr>
        <w:t>стера, который прямо пропорционален ответственности этой задаче. Нед</w:t>
      </w:r>
      <w:r w:rsidRPr="008E2DC8">
        <w:rPr>
          <w:rFonts w:ascii="Times New Roman" w:hAnsi="Times New Roman"/>
          <w:sz w:val="28"/>
          <w:szCs w:val="28"/>
        </w:rPr>
        <w:t>о</w:t>
      </w:r>
      <w:r w:rsidRPr="008E2DC8">
        <w:rPr>
          <w:rFonts w:ascii="Times New Roman" w:hAnsi="Times New Roman"/>
          <w:sz w:val="28"/>
          <w:szCs w:val="28"/>
        </w:rPr>
        <w:t xml:space="preserve">статочно глубокая проработка влечет за собой </w:t>
      </w:r>
      <w:proofErr w:type="gramStart"/>
      <w:r w:rsidRPr="008E2DC8">
        <w:rPr>
          <w:rFonts w:ascii="Times New Roman" w:hAnsi="Times New Roman"/>
          <w:sz w:val="28"/>
          <w:szCs w:val="28"/>
        </w:rPr>
        <w:t>нулевое</w:t>
      </w:r>
      <w:proofErr w:type="gramEnd"/>
      <w:r w:rsidRPr="008E2DC8">
        <w:rPr>
          <w:rFonts w:ascii="Times New Roman" w:hAnsi="Times New Roman"/>
          <w:sz w:val="28"/>
          <w:szCs w:val="28"/>
        </w:rPr>
        <w:t xml:space="preserve"> КПД от оптимизации сайта. Процесс сбора семантики подразделяется на следующие этапы: </w:t>
      </w:r>
    </w:p>
    <w:p w:rsidR="00897CD3" w:rsidRPr="008E2DC8" w:rsidRDefault="00897CD3" w:rsidP="00897CD3">
      <w:pPr>
        <w:pStyle w:val="a6"/>
        <w:numPr>
          <w:ilvl w:val="0"/>
          <w:numId w:val="11"/>
        </w:numPr>
        <w:tabs>
          <w:tab w:val="left" w:pos="1134"/>
        </w:tabs>
        <w:spacing w:after="0" w:line="360" w:lineRule="auto"/>
        <w:ind w:left="0" w:firstLine="709"/>
        <w:jc w:val="both"/>
        <w:rPr>
          <w:rFonts w:ascii="Times New Roman" w:hAnsi="Times New Roman"/>
          <w:sz w:val="28"/>
        </w:rPr>
      </w:pPr>
      <w:r w:rsidRPr="008E2DC8">
        <w:rPr>
          <w:rFonts w:ascii="Times New Roman" w:hAnsi="Times New Roman"/>
          <w:sz w:val="28"/>
        </w:rPr>
        <w:t xml:space="preserve">определение базовых запросов в нише – слова и фразы, которые описывают рекламируемый товар; </w:t>
      </w:r>
    </w:p>
    <w:p w:rsidR="00897CD3" w:rsidRPr="008E2DC8" w:rsidRDefault="00897CD3" w:rsidP="00897CD3">
      <w:pPr>
        <w:pStyle w:val="a6"/>
        <w:numPr>
          <w:ilvl w:val="0"/>
          <w:numId w:val="11"/>
        </w:numPr>
        <w:tabs>
          <w:tab w:val="left" w:pos="1134"/>
        </w:tabs>
        <w:spacing w:after="0" w:line="360" w:lineRule="auto"/>
        <w:ind w:left="0" w:firstLine="709"/>
        <w:jc w:val="both"/>
        <w:rPr>
          <w:rFonts w:ascii="Times New Roman" w:hAnsi="Times New Roman"/>
          <w:sz w:val="28"/>
        </w:rPr>
      </w:pPr>
      <w:proofErr w:type="spellStart"/>
      <w:r w:rsidRPr="008E2DC8">
        <w:rPr>
          <w:rFonts w:ascii="Times New Roman" w:hAnsi="Times New Roman"/>
          <w:sz w:val="28"/>
        </w:rPr>
        <w:t>парсинг</w:t>
      </w:r>
      <w:proofErr w:type="spellEnd"/>
      <w:r w:rsidRPr="008E2DC8">
        <w:rPr>
          <w:rFonts w:ascii="Times New Roman" w:hAnsi="Times New Roman"/>
          <w:sz w:val="28"/>
        </w:rPr>
        <w:t xml:space="preserve"> словоформ и словообразований – базовые запросы расш</w:t>
      </w:r>
      <w:r w:rsidRPr="008E2DC8">
        <w:rPr>
          <w:rFonts w:ascii="Times New Roman" w:hAnsi="Times New Roman"/>
          <w:sz w:val="28"/>
        </w:rPr>
        <w:t>и</w:t>
      </w:r>
      <w:r w:rsidRPr="008E2DC8">
        <w:rPr>
          <w:rFonts w:ascii="Times New Roman" w:hAnsi="Times New Roman"/>
          <w:sz w:val="28"/>
        </w:rPr>
        <w:t>ряются посредством изменения окончаний и добавления уточняющих слов</w:t>
      </w:r>
      <w:r w:rsidRPr="008E2DC8">
        <w:rPr>
          <w:rStyle w:val="a5"/>
          <w:rFonts w:ascii="Times New Roman" w:hAnsi="Times New Roman"/>
          <w:sz w:val="28"/>
        </w:rPr>
        <w:footnoteReference w:id="73"/>
      </w:r>
      <w:r w:rsidRPr="008E2DC8">
        <w:rPr>
          <w:rFonts w:ascii="Times New Roman" w:hAnsi="Times New Roman"/>
          <w:sz w:val="28"/>
        </w:rPr>
        <w:t xml:space="preserve">; </w:t>
      </w:r>
    </w:p>
    <w:p w:rsidR="00897CD3" w:rsidRPr="008E2DC8" w:rsidRDefault="00897CD3" w:rsidP="00897CD3">
      <w:pPr>
        <w:pStyle w:val="a6"/>
        <w:numPr>
          <w:ilvl w:val="0"/>
          <w:numId w:val="11"/>
        </w:numPr>
        <w:tabs>
          <w:tab w:val="left" w:pos="1134"/>
        </w:tabs>
        <w:spacing w:after="0" w:line="360" w:lineRule="auto"/>
        <w:ind w:left="0" w:firstLine="709"/>
        <w:jc w:val="both"/>
        <w:rPr>
          <w:rFonts w:ascii="Times New Roman" w:hAnsi="Times New Roman"/>
          <w:sz w:val="28"/>
        </w:rPr>
      </w:pPr>
      <w:r w:rsidRPr="008E2DC8">
        <w:rPr>
          <w:rFonts w:ascii="Times New Roman" w:hAnsi="Times New Roman"/>
          <w:sz w:val="28"/>
        </w:rPr>
        <w:t xml:space="preserve">сбор частотности показов </w:t>
      </w:r>
      <w:proofErr w:type="spellStart"/>
      <w:r w:rsidRPr="008E2DC8">
        <w:rPr>
          <w:rFonts w:ascii="Times New Roman" w:hAnsi="Times New Roman"/>
          <w:sz w:val="28"/>
        </w:rPr>
        <w:t>спарсенных</w:t>
      </w:r>
      <w:proofErr w:type="spellEnd"/>
      <w:r w:rsidRPr="008E2DC8">
        <w:rPr>
          <w:rFonts w:ascii="Times New Roman" w:hAnsi="Times New Roman"/>
          <w:sz w:val="28"/>
        </w:rPr>
        <w:t xml:space="preserve"> запросов: базовая частота – число, показывающее сколько раз пользователи набирали ключевое слово в </w:t>
      </w:r>
      <w:proofErr w:type="gramStart"/>
      <w:r w:rsidRPr="008E2DC8">
        <w:rPr>
          <w:rFonts w:ascii="Times New Roman" w:hAnsi="Times New Roman"/>
          <w:sz w:val="28"/>
        </w:rPr>
        <w:t>составе</w:t>
      </w:r>
      <w:proofErr w:type="gramEnd"/>
      <w:r w:rsidRPr="008E2DC8">
        <w:rPr>
          <w:rFonts w:ascii="Times New Roman" w:hAnsi="Times New Roman"/>
          <w:sz w:val="28"/>
        </w:rPr>
        <w:t xml:space="preserve"> как в составе какого то запроса, так и обособленно; точное вхожд</w:t>
      </w:r>
      <w:r w:rsidRPr="008E2DC8">
        <w:rPr>
          <w:rFonts w:ascii="Times New Roman" w:hAnsi="Times New Roman"/>
          <w:sz w:val="28"/>
        </w:rPr>
        <w:t>е</w:t>
      </w:r>
      <w:r w:rsidRPr="008E2DC8">
        <w:rPr>
          <w:rFonts w:ascii="Times New Roman" w:hAnsi="Times New Roman"/>
          <w:sz w:val="28"/>
        </w:rPr>
        <w:t xml:space="preserve">ние – количество запросов в котором содержатся только ключевые слова; </w:t>
      </w:r>
    </w:p>
    <w:p w:rsidR="00897CD3" w:rsidRPr="008E2DC8" w:rsidRDefault="00897CD3" w:rsidP="00897CD3">
      <w:pPr>
        <w:pStyle w:val="a6"/>
        <w:numPr>
          <w:ilvl w:val="0"/>
          <w:numId w:val="11"/>
        </w:numPr>
        <w:tabs>
          <w:tab w:val="left" w:pos="1134"/>
        </w:tabs>
        <w:spacing w:after="0" w:line="360" w:lineRule="auto"/>
        <w:ind w:left="0" w:firstLine="709"/>
        <w:jc w:val="both"/>
        <w:rPr>
          <w:rFonts w:ascii="Times New Roman" w:hAnsi="Times New Roman"/>
          <w:sz w:val="28"/>
        </w:rPr>
      </w:pPr>
      <w:r w:rsidRPr="008E2DC8">
        <w:rPr>
          <w:rFonts w:ascii="Times New Roman" w:hAnsi="Times New Roman"/>
          <w:sz w:val="28"/>
        </w:rPr>
        <w:t xml:space="preserve">чистка собранных запросов и проверка их </w:t>
      </w:r>
      <w:proofErr w:type="spellStart"/>
      <w:r w:rsidRPr="008E2DC8">
        <w:rPr>
          <w:rFonts w:ascii="Times New Roman" w:hAnsi="Times New Roman"/>
          <w:sz w:val="28"/>
        </w:rPr>
        <w:t>конкурентности</w:t>
      </w:r>
      <w:proofErr w:type="spellEnd"/>
      <w:r w:rsidRPr="008E2DC8">
        <w:rPr>
          <w:rStyle w:val="a5"/>
          <w:rFonts w:ascii="Times New Roman" w:hAnsi="Times New Roman"/>
          <w:sz w:val="28"/>
        </w:rPr>
        <w:footnoteReference w:id="74"/>
      </w:r>
      <w:r w:rsidRPr="008E2DC8">
        <w:rPr>
          <w:rFonts w:ascii="Times New Roman" w:hAnsi="Times New Roman"/>
          <w:sz w:val="28"/>
        </w:rPr>
        <w:t xml:space="preserve">. </w:t>
      </w:r>
    </w:p>
    <w:p w:rsidR="00897CD3" w:rsidRPr="008E2DC8" w:rsidRDefault="00897CD3" w:rsidP="00897CD3">
      <w:pPr>
        <w:spacing w:after="0" w:line="360" w:lineRule="auto"/>
        <w:ind w:firstLine="709"/>
        <w:jc w:val="both"/>
        <w:rPr>
          <w:rFonts w:ascii="Times New Roman" w:hAnsi="Times New Roman" w:cs="Times New Roman"/>
          <w:sz w:val="28"/>
        </w:rPr>
      </w:pPr>
      <w:r w:rsidRPr="008E2DC8">
        <w:rPr>
          <w:rFonts w:ascii="Times New Roman" w:hAnsi="Times New Roman" w:cs="Times New Roman"/>
          <w:sz w:val="28"/>
        </w:rPr>
        <w:t>Собранная и очищенная семантика группируется по кластерам. Базово семантическое ядро разделяется на коммерческие и информационные запр</w:t>
      </w:r>
      <w:r w:rsidRPr="008E2DC8">
        <w:rPr>
          <w:rFonts w:ascii="Times New Roman" w:hAnsi="Times New Roman" w:cs="Times New Roman"/>
          <w:sz w:val="28"/>
        </w:rPr>
        <w:t>о</w:t>
      </w:r>
      <w:r w:rsidRPr="008E2DC8">
        <w:rPr>
          <w:rFonts w:ascii="Times New Roman" w:hAnsi="Times New Roman" w:cs="Times New Roman"/>
          <w:sz w:val="28"/>
        </w:rPr>
        <w:t>сы, а затем на подгруппы, основываясь на интенции пользователя и тематике ключевых слов. Под каждый кластер запросов создаются посадочные стр</w:t>
      </w:r>
      <w:r w:rsidRPr="008E2DC8">
        <w:rPr>
          <w:rFonts w:ascii="Times New Roman" w:hAnsi="Times New Roman" w:cs="Times New Roman"/>
          <w:sz w:val="28"/>
        </w:rPr>
        <w:t>а</w:t>
      </w:r>
      <w:r w:rsidRPr="008E2DC8">
        <w:rPr>
          <w:rFonts w:ascii="Times New Roman" w:hAnsi="Times New Roman" w:cs="Times New Roman"/>
          <w:sz w:val="28"/>
        </w:rPr>
        <w:t>ницы, который должен увидеть пользователь при вводе ключевых слов в п</w:t>
      </w:r>
      <w:r w:rsidRPr="008E2DC8">
        <w:rPr>
          <w:rFonts w:ascii="Times New Roman" w:hAnsi="Times New Roman" w:cs="Times New Roman"/>
          <w:sz w:val="28"/>
        </w:rPr>
        <w:t>о</w:t>
      </w:r>
      <w:r w:rsidRPr="008E2DC8">
        <w:rPr>
          <w:rFonts w:ascii="Times New Roman" w:hAnsi="Times New Roman" w:cs="Times New Roman"/>
          <w:sz w:val="28"/>
        </w:rPr>
        <w:t xml:space="preserve">исковую строку. Далее в продвижение посадочных страниц включаются </w:t>
      </w:r>
      <w:r w:rsidRPr="008E2DC8">
        <w:rPr>
          <w:rFonts w:ascii="Times New Roman" w:hAnsi="Times New Roman" w:cs="Times New Roman"/>
          <w:sz w:val="28"/>
          <w:lang w:val="en-US"/>
        </w:rPr>
        <w:t>dig</w:t>
      </w:r>
      <w:r w:rsidRPr="008E2DC8">
        <w:rPr>
          <w:rFonts w:ascii="Times New Roman" w:hAnsi="Times New Roman" w:cs="Times New Roman"/>
          <w:sz w:val="28"/>
          <w:lang w:val="en-US"/>
        </w:rPr>
        <w:t>i</w:t>
      </w:r>
      <w:r w:rsidRPr="008E2DC8">
        <w:rPr>
          <w:rFonts w:ascii="Times New Roman" w:hAnsi="Times New Roman" w:cs="Times New Roman"/>
          <w:sz w:val="28"/>
          <w:lang w:val="en-US"/>
        </w:rPr>
        <w:t>tal</w:t>
      </w:r>
      <w:r w:rsidRPr="008E2DC8">
        <w:rPr>
          <w:rFonts w:ascii="Times New Roman" w:hAnsi="Times New Roman" w:cs="Times New Roman"/>
          <w:sz w:val="28"/>
        </w:rPr>
        <w:t xml:space="preserve">-инструменты.  </w:t>
      </w:r>
    </w:p>
    <w:p w:rsidR="00897CD3" w:rsidRPr="008E2DC8" w:rsidRDefault="00897CD3" w:rsidP="00897CD3">
      <w:pPr>
        <w:spacing w:after="0" w:line="360" w:lineRule="auto"/>
        <w:ind w:firstLine="709"/>
        <w:contextualSpacing/>
        <w:jc w:val="both"/>
        <w:rPr>
          <w:rFonts w:ascii="Times New Roman" w:hAnsi="Times New Roman" w:cs="Times New Roman"/>
          <w:sz w:val="28"/>
        </w:rPr>
      </w:pPr>
      <w:r w:rsidRPr="008E2DC8">
        <w:rPr>
          <w:rFonts w:ascii="Times New Roman" w:hAnsi="Times New Roman" w:cs="Times New Roman"/>
          <w:sz w:val="28"/>
        </w:rPr>
        <w:t xml:space="preserve">Если говорить о конверсии в полезные действия, то согласно данным проведенному исследованию </w:t>
      </w:r>
      <w:proofErr w:type="spellStart"/>
      <w:r w:rsidRPr="008E2DC8">
        <w:rPr>
          <w:rFonts w:ascii="Times New Roman" w:hAnsi="Times New Roman" w:cs="Times New Roman"/>
          <w:sz w:val="28"/>
        </w:rPr>
        <w:t>коллтрекинговому</w:t>
      </w:r>
      <w:proofErr w:type="spellEnd"/>
      <w:r w:rsidRPr="008E2DC8">
        <w:rPr>
          <w:rFonts w:ascii="Times New Roman" w:hAnsi="Times New Roman" w:cs="Times New Roman"/>
          <w:sz w:val="28"/>
        </w:rPr>
        <w:t xml:space="preserve"> агентству </w:t>
      </w:r>
      <w:proofErr w:type="spellStart"/>
      <w:r w:rsidRPr="008E2DC8">
        <w:rPr>
          <w:rFonts w:ascii="Times New Roman" w:hAnsi="Times New Roman" w:cs="Times New Roman"/>
          <w:sz w:val="28"/>
          <w:lang w:val="en-US"/>
        </w:rPr>
        <w:t>Calltouch</w:t>
      </w:r>
      <w:proofErr w:type="spellEnd"/>
      <w:r w:rsidRPr="008E2DC8">
        <w:rPr>
          <w:rFonts w:ascii="Times New Roman" w:hAnsi="Times New Roman" w:cs="Times New Roman"/>
          <w:sz w:val="28"/>
        </w:rPr>
        <w:t xml:space="preserve">, </w:t>
      </w:r>
      <w:r w:rsidRPr="008E2DC8">
        <w:rPr>
          <w:rFonts w:ascii="Times New Roman" w:hAnsi="Times New Roman" w:cs="Times New Roman"/>
          <w:sz w:val="28"/>
        </w:rPr>
        <w:lastRenderedPageBreak/>
        <w:t>ко</w:t>
      </w:r>
      <w:r w:rsidRPr="008E2DC8">
        <w:rPr>
          <w:rFonts w:ascii="Times New Roman" w:hAnsi="Times New Roman" w:cs="Times New Roman"/>
          <w:sz w:val="28"/>
        </w:rPr>
        <w:t>н</w:t>
      </w:r>
      <w:r w:rsidRPr="008E2DC8">
        <w:rPr>
          <w:rFonts w:ascii="Times New Roman" w:hAnsi="Times New Roman" w:cs="Times New Roman"/>
          <w:sz w:val="28"/>
        </w:rPr>
        <w:t>текстная реклама является главным катализатором привлечения пользоват</w:t>
      </w:r>
      <w:r w:rsidRPr="008E2DC8">
        <w:rPr>
          <w:rFonts w:ascii="Times New Roman" w:hAnsi="Times New Roman" w:cs="Times New Roman"/>
          <w:sz w:val="28"/>
        </w:rPr>
        <w:t>е</w:t>
      </w:r>
      <w:r w:rsidRPr="008E2DC8">
        <w:rPr>
          <w:rFonts w:ascii="Times New Roman" w:hAnsi="Times New Roman" w:cs="Times New Roman"/>
          <w:sz w:val="28"/>
        </w:rPr>
        <w:t>лей и звонков в компании застройщиков (60%), затем идут результаты орг</w:t>
      </w:r>
      <w:r w:rsidRPr="008E2DC8">
        <w:rPr>
          <w:rFonts w:ascii="Times New Roman" w:hAnsi="Times New Roman" w:cs="Times New Roman"/>
          <w:sz w:val="28"/>
        </w:rPr>
        <w:t>а</w:t>
      </w:r>
      <w:r w:rsidRPr="008E2DC8">
        <w:rPr>
          <w:rFonts w:ascii="Times New Roman" w:hAnsi="Times New Roman" w:cs="Times New Roman"/>
          <w:sz w:val="28"/>
        </w:rPr>
        <w:t xml:space="preserve">нического поиска (32%) и замыкает тройку реферальный </w:t>
      </w:r>
      <w:r>
        <w:rPr>
          <w:rFonts w:ascii="Times New Roman" w:hAnsi="Times New Roman" w:cs="Times New Roman"/>
          <w:sz w:val="28"/>
        </w:rPr>
        <w:t>трафик</w:t>
      </w:r>
      <w:r w:rsidRPr="008E2DC8">
        <w:rPr>
          <w:rFonts w:ascii="Times New Roman" w:hAnsi="Times New Roman" w:cs="Times New Roman"/>
          <w:sz w:val="28"/>
        </w:rPr>
        <w:t xml:space="preserve"> (8%). С</w:t>
      </w:r>
      <w:r w:rsidRPr="008E2DC8">
        <w:rPr>
          <w:rFonts w:ascii="Times New Roman" w:hAnsi="Times New Roman" w:cs="Times New Roman"/>
          <w:sz w:val="28"/>
        </w:rPr>
        <w:t>о</w:t>
      </w:r>
      <w:r w:rsidRPr="008E2DC8">
        <w:rPr>
          <w:rFonts w:ascii="Times New Roman" w:hAnsi="Times New Roman" w:cs="Times New Roman"/>
          <w:sz w:val="28"/>
        </w:rPr>
        <w:t xml:space="preserve">перничество </w:t>
      </w:r>
      <w:r w:rsidRPr="008E2DC8">
        <w:rPr>
          <w:rFonts w:ascii="Times New Roman" w:hAnsi="Times New Roman" w:cs="Times New Roman"/>
          <w:sz w:val="28"/>
          <w:lang w:val="en-US"/>
        </w:rPr>
        <w:t>Google</w:t>
      </w:r>
      <w:r w:rsidRPr="008E2DC8">
        <w:rPr>
          <w:rFonts w:ascii="Times New Roman" w:hAnsi="Times New Roman" w:cs="Times New Roman"/>
          <w:sz w:val="28"/>
        </w:rPr>
        <w:t xml:space="preserve"> и Яндекс в российском сегменте Интернета, вероятно, будет вечным, равно как и платформ Яндекс </w:t>
      </w:r>
      <w:proofErr w:type="spellStart"/>
      <w:r w:rsidRPr="008E2DC8">
        <w:rPr>
          <w:rFonts w:ascii="Times New Roman" w:hAnsi="Times New Roman" w:cs="Times New Roman"/>
          <w:sz w:val="28"/>
        </w:rPr>
        <w:t>Директ</w:t>
      </w:r>
      <w:proofErr w:type="spellEnd"/>
      <w:r w:rsidRPr="008E2DC8">
        <w:rPr>
          <w:rFonts w:ascii="Times New Roman" w:hAnsi="Times New Roman" w:cs="Times New Roman"/>
          <w:sz w:val="28"/>
        </w:rPr>
        <w:t xml:space="preserve"> и </w:t>
      </w:r>
      <w:proofErr w:type="spellStart"/>
      <w:r w:rsidRPr="008E2DC8">
        <w:rPr>
          <w:rFonts w:ascii="Times New Roman" w:hAnsi="Times New Roman" w:cs="Times New Roman"/>
          <w:sz w:val="28"/>
        </w:rPr>
        <w:t>Google</w:t>
      </w:r>
      <w:proofErr w:type="spellEnd"/>
      <w:r w:rsidRPr="008E2DC8">
        <w:rPr>
          <w:rFonts w:ascii="Times New Roman" w:hAnsi="Times New Roman" w:cs="Times New Roman"/>
          <w:sz w:val="28"/>
        </w:rPr>
        <w:t xml:space="preserve"> </w:t>
      </w:r>
      <w:proofErr w:type="spellStart"/>
      <w:r w:rsidRPr="008E2DC8">
        <w:rPr>
          <w:rFonts w:ascii="Times New Roman" w:hAnsi="Times New Roman" w:cs="Times New Roman"/>
          <w:sz w:val="28"/>
        </w:rPr>
        <w:t>Adword</w:t>
      </w:r>
      <w:proofErr w:type="spellEnd"/>
      <w:r w:rsidRPr="008E2DC8">
        <w:rPr>
          <w:rFonts w:ascii="Times New Roman" w:hAnsi="Times New Roman" w:cs="Times New Roman"/>
          <w:sz w:val="28"/>
          <w:lang w:val="en-US"/>
        </w:rPr>
        <w:t>s</w:t>
      </w:r>
      <w:r w:rsidRPr="008E2DC8">
        <w:rPr>
          <w:rFonts w:ascii="Times New Roman" w:hAnsi="Times New Roman" w:cs="Times New Roman"/>
          <w:sz w:val="28"/>
        </w:rPr>
        <w:t xml:space="preserve"> в сф</w:t>
      </w:r>
      <w:r w:rsidRPr="008E2DC8">
        <w:rPr>
          <w:rFonts w:ascii="Times New Roman" w:hAnsi="Times New Roman" w:cs="Times New Roman"/>
          <w:sz w:val="28"/>
        </w:rPr>
        <w:t>е</w:t>
      </w:r>
      <w:r w:rsidRPr="008E2DC8">
        <w:rPr>
          <w:rFonts w:ascii="Times New Roman" w:hAnsi="Times New Roman" w:cs="Times New Roman"/>
          <w:sz w:val="28"/>
        </w:rPr>
        <w:t>ре контекстной рекламы. Эти платформы имеют некоторые различия в настройке рекламных кампаний, оценках ключевых слов, проведении торгов, настройках аналитики и размещениях на сайтах-партнерах. Выбор одного из сервиса грозит существенной потерей в трафике, но так или иначе топ ресу</w:t>
      </w:r>
      <w:r w:rsidRPr="008E2DC8">
        <w:rPr>
          <w:rFonts w:ascii="Times New Roman" w:hAnsi="Times New Roman" w:cs="Times New Roman"/>
          <w:sz w:val="28"/>
        </w:rPr>
        <w:t>р</w:t>
      </w:r>
      <w:r w:rsidRPr="008E2DC8">
        <w:rPr>
          <w:rFonts w:ascii="Times New Roman" w:hAnsi="Times New Roman" w:cs="Times New Roman"/>
          <w:sz w:val="28"/>
        </w:rPr>
        <w:t xml:space="preserve">сов по совокупной аудитории </w:t>
      </w:r>
      <w:proofErr w:type="spellStart"/>
      <w:r w:rsidRPr="008E2DC8">
        <w:rPr>
          <w:rFonts w:ascii="Times New Roman" w:hAnsi="Times New Roman" w:cs="Times New Roman"/>
          <w:sz w:val="28"/>
        </w:rPr>
        <w:t>desktop</w:t>
      </w:r>
      <w:proofErr w:type="spellEnd"/>
      <w:r w:rsidRPr="008E2DC8">
        <w:rPr>
          <w:rFonts w:ascii="Times New Roman" w:hAnsi="Times New Roman" w:cs="Times New Roman"/>
          <w:sz w:val="28"/>
        </w:rPr>
        <w:t xml:space="preserve"> + </w:t>
      </w:r>
      <w:proofErr w:type="spellStart"/>
      <w:r w:rsidRPr="008E2DC8">
        <w:rPr>
          <w:rFonts w:ascii="Times New Roman" w:hAnsi="Times New Roman" w:cs="Times New Roman"/>
          <w:sz w:val="28"/>
        </w:rPr>
        <w:t>mobile</w:t>
      </w:r>
      <w:proofErr w:type="spellEnd"/>
      <w:r w:rsidRPr="008E2DC8">
        <w:rPr>
          <w:rFonts w:ascii="Times New Roman" w:hAnsi="Times New Roman" w:cs="Times New Roman"/>
          <w:sz w:val="28"/>
        </w:rPr>
        <w:t xml:space="preserve"> по данным </w:t>
      </w:r>
      <w:r w:rsidRPr="008E2DC8">
        <w:rPr>
          <w:rFonts w:ascii="Times New Roman" w:hAnsi="Times New Roman" w:cs="Times New Roman"/>
          <w:sz w:val="28"/>
          <w:lang w:val="en-US"/>
        </w:rPr>
        <w:t>TNS</w:t>
      </w:r>
      <w:r w:rsidRPr="008E2DC8">
        <w:rPr>
          <w:rFonts w:ascii="Times New Roman" w:hAnsi="Times New Roman" w:cs="Times New Roman"/>
          <w:sz w:val="28"/>
        </w:rPr>
        <w:t xml:space="preserve"> на февраль 2017 года возглавляет Яндекс, поэтому целесообразнее выбрать его в кач</w:t>
      </w:r>
      <w:r w:rsidRPr="008E2DC8">
        <w:rPr>
          <w:rFonts w:ascii="Times New Roman" w:hAnsi="Times New Roman" w:cs="Times New Roman"/>
          <w:sz w:val="28"/>
        </w:rPr>
        <w:t>е</w:t>
      </w:r>
      <w:r w:rsidRPr="008E2DC8">
        <w:rPr>
          <w:rFonts w:ascii="Times New Roman" w:hAnsi="Times New Roman" w:cs="Times New Roman"/>
          <w:sz w:val="28"/>
        </w:rPr>
        <w:t xml:space="preserve">стве базового для нашего анализа в теоретической части. </w:t>
      </w:r>
    </w:p>
    <w:p w:rsidR="00897CD3" w:rsidRPr="008E2DC8" w:rsidRDefault="00897CD3" w:rsidP="00897CD3">
      <w:pPr>
        <w:spacing w:after="0" w:line="360" w:lineRule="auto"/>
        <w:ind w:firstLine="709"/>
        <w:contextualSpacing/>
        <w:jc w:val="both"/>
        <w:rPr>
          <w:rFonts w:ascii="Times New Roman" w:hAnsi="Times New Roman" w:cs="Times New Roman"/>
          <w:sz w:val="28"/>
        </w:rPr>
      </w:pPr>
      <w:r w:rsidRPr="008E2DC8">
        <w:rPr>
          <w:rFonts w:ascii="Times New Roman" w:hAnsi="Times New Roman" w:cs="Times New Roman"/>
          <w:sz w:val="28"/>
        </w:rPr>
        <w:t xml:space="preserve">Существует два вида контекстной рекламы: </w:t>
      </w:r>
      <w:proofErr w:type="gramStart"/>
      <w:r w:rsidRPr="008E2DC8">
        <w:rPr>
          <w:rFonts w:ascii="Times New Roman" w:hAnsi="Times New Roman" w:cs="Times New Roman"/>
          <w:sz w:val="28"/>
        </w:rPr>
        <w:t>поисковая</w:t>
      </w:r>
      <w:proofErr w:type="gramEnd"/>
      <w:r w:rsidRPr="008E2DC8">
        <w:rPr>
          <w:rFonts w:ascii="Times New Roman" w:hAnsi="Times New Roman" w:cs="Times New Roman"/>
          <w:sz w:val="28"/>
        </w:rPr>
        <w:t xml:space="preserve"> и тематическая.  Поисковая включается в работу тогда, когда пользователь взаимодействует напрямую с поисковой системой, набирая запрос. Тематическая отображае</w:t>
      </w:r>
      <w:r w:rsidRPr="008E2DC8">
        <w:rPr>
          <w:rFonts w:ascii="Times New Roman" w:hAnsi="Times New Roman" w:cs="Times New Roman"/>
          <w:sz w:val="28"/>
        </w:rPr>
        <w:t>т</w:t>
      </w:r>
      <w:r w:rsidRPr="008E2DC8">
        <w:rPr>
          <w:rFonts w:ascii="Times New Roman" w:hAnsi="Times New Roman" w:cs="Times New Roman"/>
          <w:sz w:val="28"/>
        </w:rPr>
        <w:t>ся в качестве баннеров на сайтах партнерах, если тематика коррелирует с его интересами, которые высчитываются на основе его поведения в Сети. Сущ</w:t>
      </w:r>
      <w:r w:rsidRPr="008E2DC8">
        <w:rPr>
          <w:rFonts w:ascii="Times New Roman" w:hAnsi="Times New Roman" w:cs="Times New Roman"/>
          <w:sz w:val="28"/>
        </w:rPr>
        <w:t>е</w:t>
      </w:r>
      <w:r w:rsidRPr="008E2DC8">
        <w:rPr>
          <w:rFonts w:ascii="Times New Roman" w:hAnsi="Times New Roman" w:cs="Times New Roman"/>
          <w:sz w:val="28"/>
        </w:rPr>
        <w:t xml:space="preserve">ствуют базовые правила размещения рекламных объявлений: </w:t>
      </w:r>
    </w:p>
    <w:p w:rsidR="00897CD3" w:rsidRPr="008E2DC8" w:rsidRDefault="00897CD3" w:rsidP="00897CD3">
      <w:pPr>
        <w:pStyle w:val="a6"/>
        <w:numPr>
          <w:ilvl w:val="0"/>
          <w:numId w:val="38"/>
        </w:numPr>
        <w:tabs>
          <w:tab w:val="left" w:pos="1134"/>
        </w:tabs>
        <w:spacing w:after="0" w:line="360" w:lineRule="auto"/>
        <w:ind w:left="0" w:firstLine="709"/>
        <w:jc w:val="both"/>
        <w:rPr>
          <w:rFonts w:ascii="Times New Roman" w:hAnsi="Times New Roman"/>
          <w:sz w:val="28"/>
        </w:rPr>
      </w:pPr>
      <w:r w:rsidRPr="008E2DC8">
        <w:rPr>
          <w:rFonts w:ascii="Times New Roman" w:hAnsi="Times New Roman"/>
          <w:sz w:val="28"/>
        </w:rPr>
        <w:t xml:space="preserve">размещение происходит с оплатой за клики по объявлениям; </w:t>
      </w:r>
    </w:p>
    <w:p w:rsidR="00897CD3" w:rsidRPr="008E2DC8" w:rsidRDefault="00897CD3" w:rsidP="00897CD3">
      <w:pPr>
        <w:pStyle w:val="a6"/>
        <w:numPr>
          <w:ilvl w:val="0"/>
          <w:numId w:val="38"/>
        </w:numPr>
        <w:tabs>
          <w:tab w:val="left" w:pos="1134"/>
        </w:tabs>
        <w:spacing w:after="0" w:line="360" w:lineRule="auto"/>
        <w:ind w:left="0" w:firstLine="709"/>
        <w:jc w:val="both"/>
        <w:rPr>
          <w:rFonts w:ascii="Times New Roman" w:hAnsi="Times New Roman"/>
          <w:sz w:val="28"/>
        </w:rPr>
      </w:pPr>
      <w:r w:rsidRPr="008E2DC8">
        <w:rPr>
          <w:rFonts w:ascii="Times New Roman" w:hAnsi="Times New Roman"/>
          <w:sz w:val="28"/>
        </w:rPr>
        <w:t>выбор объявления происходит по принципу аукциона – учитывае</w:t>
      </w:r>
      <w:r w:rsidRPr="008E2DC8">
        <w:rPr>
          <w:rFonts w:ascii="Times New Roman" w:hAnsi="Times New Roman"/>
          <w:sz w:val="28"/>
        </w:rPr>
        <w:t>т</w:t>
      </w:r>
      <w:r w:rsidRPr="008E2DC8">
        <w:rPr>
          <w:rFonts w:ascii="Times New Roman" w:hAnsi="Times New Roman"/>
          <w:sz w:val="28"/>
        </w:rPr>
        <w:t xml:space="preserve">ся цена, которую готов платить рекламодатель и </w:t>
      </w:r>
      <w:proofErr w:type="spellStart"/>
      <w:r w:rsidRPr="008E2DC8">
        <w:rPr>
          <w:rFonts w:ascii="Times New Roman" w:hAnsi="Times New Roman"/>
          <w:sz w:val="28"/>
        </w:rPr>
        <w:t>кликабельность</w:t>
      </w:r>
      <w:proofErr w:type="spellEnd"/>
      <w:r w:rsidRPr="008E2DC8">
        <w:rPr>
          <w:rFonts w:ascii="Times New Roman" w:hAnsi="Times New Roman"/>
          <w:sz w:val="28"/>
        </w:rPr>
        <w:t xml:space="preserve"> объявления; </w:t>
      </w:r>
    </w:p>
    <w:p w:rsidR="00897CD3" w:rsidRPr="008E2DC8" w:rsidRDefault="00897CD3" w:rsidP="00897CD3">
      <w:pPr>
        <w:pStyle w:val="a6"/>
        <w:numPr>
          <w:ilvl w:val="0"/>
          <w:numId w:val="38"/>
        </w:numPr>
        <w:tabs>
          <w:tab w:val="left" w:pos="1134"/>
        </w:tabs>
        <w:spacing w:after="0" w:line="360" w:lineRule="auto"/>
        <w:ind w:left="0" w:firstLine="709"/>
        <w:jc w:val="both"/>
        <w:rPr>
          <w:rFonts w:ascii="Times New Roman" w:hAnsi="Times New Roman"/>
          <w:sz w:val="28"/>
        </w:rPr>
      </w:pPr>
      <w:r w:rsidRPr="008E2DC8">
        <w:rPr>
          <w:rFonts w:ascii="Times New Roman" w:hAnsi="Times New Roman"/>
          <w:sz w:val="28"/>
        </w:rPr>
        <w:t>отбор объявления сопровождается учетом выбора места показа, к</w:t>
      </w:r>
      <w:r w:rsidRPr="008E2DC8">
        <w:rPr>
          <w:rFonts w:ascii="Times New Roman" w:hAnsi="Times New Roman"/>
          <w:sz w:val="28"/>
        </w:rPr>
        <w:t>а</w:t>
      </w:r>
      <w:r w:rsidRPr="008E2DC8">
        <w:rPr>
          <w:rFonts w:ascii="Times New Roman" w:hAnsi="Times New Roman"/>
          <w:sz w:val="28"/>
        </w:rPr>
        <w:t>чества ключевых слов/фразы, прогноз эффективности, цены за переход</w:t>
      </w:r>
      <w:r w:rsidRPr="008E2DC8">
        <w:rPr>
          <w:rStyle w:val="a5"/>
          <w:rFonts w:ascii="Times New Roman" w:hAnsi="Times New Roman"/>
          <w:sz w:val="28"/>
        </w:rPr>
        <w:footnoteReference w:id="75"/>
      </w:r>
      <w:r w:rsidRPr="008E2DC8">
        <w:rPr>
          <w:rFonts w:ascii="Times New Roman" w:hAnsi="Times New Roman"/>
          <w:sz w:val="28"/>
        </w:rPr>
        <w:t xml:space="preserve">.  </w:t>
      </w:r>
    </w:p>
    <w:p w:rsidR="00897CD3" w:rsidRPr="008E2DC8" w:rsidRDefault="00897CD3" w:rsidP="00897CD3">
      <w:pPr>
        <w:tabs>
          <w:tab w:val="left" w:pos="1134"/>
        </w:tabs>
        <w:spacing w:after="0" w:line="360" w:lineRule="auto"/>
        <w:ind w:firstLine="709"/>
        <w:jc w:val="both"/>
        <w:rPr>
          <w:rFonts w:ascii="Times New Roman" w:hAnsi="Times New Roman"/>
          <w:sz w:val="28"/>
        </w:rPr>
      </w:pPr>
      <w:r w:rsidRPr="008E2DC8">
        <w:rPr>
          <w:rFonts w:ascii="Times New Roman" w:hAnsi="Times New Roman"/>
          <w:sz w:val="28"/>
        </w:rPr>
        <w:t>Поисковая контекстная реклама показывается пользователю в следу</w:t>
      </w:r>
      <w:r w:rsidRPr="008E2DC8">
        <w:rPr>
          <w:rFonts w:ascii="Times New Roman" w:hAnsi="Times New Roman"/>
          <w:sz w:val="28"/>
        </w:rPr>
        <w:t>ю</w:t>
      </w:r>
      <w:r w:rsidRPr="008E2DC8">
        <w:rPr>
          <w:rFonts w:ascii="Times New Roman" w:hAnsi="Times New Roman"/>
          <w:sz w:val="28"/>
        </w:rPr>
        <w:t xml:space="preserve">щих блоках: </w:t>
      </w:r>
    </w:p>
    <w:p w:rsidR="00897CD3" w:rsidRPr="008E2DC8" w:rsidRDefault="00897CD3" w:rsidP="00897CD3">
      <w:pPr>
        <w:pStyle w:val="a6"/>
        <w:numPr>
          <w:ilvl w:val="0"/>
          <w:numId w:val="39"/>
        </w:numPr>
        <w:tabs>
          <w:tab w:val="left" w:pos="1134"/>
        </w:tabs>
        <w:spacing w:after="0" w:line="360" w:lineRule="auto"/>
        <w:ind w:left="0" w:firstLine="709"/>
        <w:jc w:val="both"/>
        <w:rPr>
          <w:rFonts w:ascii="Times New Roman" w:hAnsi="Times New Roman"/>
          <w:sz w:val="28"/>
        </w:rPr>
      </w:pPr>
      <w:proofErr w:type="spellStart"/>
      <w:r w:rsidRPr="008E2DC8">
        <w:rPr>
          <w:rFonts w:ascii="Times New Roman" w:hAnsi="Times New Roman"/>
          <w:sz w:val="28"/>
        </w:rPr>
        <w:lastRenderedPageBreak/>
        <w:t>спецразмещение</w:t>
      </w:r>
      <w:proofErr w:type="spellEnd"/>
      <w:r w:rsidRPr="008E2DC8">
        <w:rPr>
          <w:rFonts w:ascii="Times New Roman" w:hAnsi="Times New Roman"/>
          <w:sz w:val="28"/>
        </w:rPr>
        <w:t xml:space="preserve"> – наиболее </w:t>
      </w:r>
      <w:proofErr w:type="spellStart"/>
      <w:r w:rsidRPr="008E2DC8">
        <w:rPr>
          <w:rFonts w:ascii="Times New Roman" w:hAnsi="Times New Roman"/>
          <w:sz w:val="28"/>
        </w:rPr>
        <w:t>кликабельный</w:t>
      </w:r>
      <w:proofErr w:type="spellEnd"/>
      <w:r w:rsidRPr="008E2DC8">
        <w:rPr>
          <w:rFonts w:ascii="Times New Roman" w:hAnsi="Times New Roman"/>
          <w:sz w:val="28"/>
        </w:rPr>
        <w:t xml:space="preserve"> блок размещения, нах</w:t>
      </w:r>
      <w:r w:rsidRPr="008E2DC8">
        <w:rPr>
          <w:rFonts w:ascii="Times New Roman" w:hAnsi="Times New Roman"/>
          <w:sz w:val="28"/>
        </w:rPr>
        <w:t>о</w:t>
      </w:r>
      <w:r w:rsidRPr="008E2DC8">
        <w:rPr>
          <w:rFonts w:ascii="Times New Roman" w:hAnsi="Times New Roman"/>
          <w:sz w:val="28"/>
        </w:rPr>
        <w:t>дящийся над результатами органической выдачи;</w:t>
      </w:r>
    </w:p>
    <w:p w:rsidR="00897CD3" w:rsidRPr="008E2DC8" w:rsidRDefault="00897CD3" w:rsidP="00897CD3">
      <w:pPr>
        <w:pStyle w:val="a6"/>
        <w:numPr>
          <w:ilvl w:val="0"/>
          <w:numId w:val="39"/>
        </w:numPr>
        <w:tabs>
          <w:tab w:val="left" w:pos="1134"/>
        </w:tabs>
        <w:spacing w:after="0" w:line="360" w:lineRule="auto"/>
        <w:ind w:left="0" w:firstLine="709"/>
        <w:jc w:val="both"/>
        <w:rPr>
          <w:rFonts w:ascii="Times New Roman" w:hAnsi="Times New Roman"/>
          <w:sz w:val="28"/>
        </w:rPr>
      </w:pPr>
      <w:r w:rsidRPr="008E2DC8">
        <w:rPr>
          <w:rFonts w:ascii="Times New Roman" w:hAnsi="Times New Roman"/>
          <w:sz w:val="28"/>
        </w:rPr>
        <w:t>гарантированные показы – располагается под результатами орган</w:t>
      </w:r>
      <w:r w:rsidRPr="008E2DC8">
        <w:rPr>
          <w:rFonts w:ascii="Times New Roman" w:hAnsi="Times New Roman"/>
          <w:sz w:val="28"/>
        </w:rPr>
        <w:t>и</w:t>
      </w:r>
      <w:r w:rsidRPr="008E2DC8">
        <w:rPr>
          <w:rFonts w:ascii="Times New Roman" w:hAnsi="Times New Roman"/>
          <w:sz w:val="28"/>
        </w:rPr>
        <w:t xml:space="preserve">ческой выдачи; </w:t>
      </w:r>
    </w:p>
    <w:p w:rsidR="00897CD3" w:rsidRPr="008E2DC8" w:rsidRDefault="00897CD3" w:rsidP="00897CD3">
      <w:pPr>
        <w:pStyle w:val="a6"/>
        <w:numPr>
          <w:ilvl w:val="0"/>
          <w:numId w:val="39"/>
        </w:numPr>
        <w:tabs>
          <w:tab w:val="left" w:pos="1134"/>
        </w:tabs>
        <w:spacing w:after="0" w:line="360" w:lineRule="auto"/>
        <w:ind w:left="0" w:firstLine="709"/>
        <w:jc w:val="both"/>
      </w:pPr>
      <w:r w:rsidRPr="008E2DC8">
        <w:rPr>
          <w:rFonts w:ascii="Times New Roman" w:hAnsi="Times New Roman"/>
          <w:sz w:val="28"/>
        </w:rPr>
        <w:t>динамические показы – блок, который размещается под результат</w:t>
      </w:r>
      <w:r w:rsidRPr="008E2DC8">
        <w:rPr>
          <w:rFonts w:ascii="Times New Roman" w:hAnsi="Times New Roman"/>
          <w:sz w:val="28"/>
        </w:rPr>
        <w:t>а</w:t>
      </w:r>
      <w:r w:rsidRPr="008E2DC8">
        <w:rPr>
          <w:rFonts w:ascii="Times New Roman" w:hAnsi="Times New Roman"/>
          <w:sz w:val="28"/>
        </w:rPr>
        <w:t>ми органической выдачи на второй и последующих страницах</w:t>
      </w:r>
      <w:r w:rsidRPr="008E2DC8">
        <w:rPr>
          <w:rStyle w:val="a5"/>
          <w:rFonts w:ascii="Times New Roman" w:hAnsi="Times New Roman"/>
          <w:sz w:val="28"/>
          <w:szCs w:val="28"/>
        </w:rPr>
        <w:footnoteReference w:id="76"/>
      </w:r>
      <w:r w:rsidRPr="008E2DC8">
        <w:rPr>
          <w:rFonts w:ascii="Times New Roman" w:hAnsi="Times New Roman"/>
          <w:sz w:val="28"/>
          <w:szCs w:val="28"/>
        </w:rPr>
        <w:t xml:space="preserve">. </w:t>
      </w:r>
    </w:p>
    <w:p w:rsidR="00897CD3" w:rsidRPr="008E2DC8" w:rsidRDefault="00897CD3" w:rsidP="00897CD3">
      <w:pPr>
        <w:spacing w:after="0" w:line="360" w:lineRule="auto"/>
        <w:ind w:firstLine="709"/>
        <w:jc w:val="both"/>
        <w:rPr>
          <w:rFonts w:ascii="Times New Roman" w:hAnsi="Times New Roman" w:cs="Times New Roman"/>
          <w:sz w:val="28"/>
          <w:szCs w:val="28"/>
        </w:rPr>
      </w:pPr>
      <w:r w:rsidRPr="008E2DC8">
        <w:rPr>
          <w:rFonts w:ascii="Times New Roman" w:hAnsi="Times New Roman" w:cs="Times New Roman"/>
          <w:sz w:val="28"/>
        </w:rPr>
        <w:t xml:space="preserve">Нагоняя </w:t>
      </w:r>
      <w:r>
        <w:rPr>
          <w:rFonts w:ascii="Times New Roman" w:hAnsi="Times New Roman" w:cs="Times New Roman"/>
          <w:sz w:val="28"/>
        </w:rPr>
        <w:t>трафик</w:t>
      </w:r>
      <w:r w:rsidRPr="008E2DC8">
        <w:rPr>
          <w:rFonts w:ascii="Times New Roman" w:hAnsi="Times New Roman" w:cs="Times New Roman"/>
          <w:sz w:val="28"/>
        </w:rPr>
        <w:t xml:space="preserve">, важно понимать, что для сферы недвижимости стоимость </w:t>
      </w:r>
      <w:proofErr w:type="spellStart"/>
      <w:r w:rsidRPr="008E2DC8">
        <w:rPr>
          <w:rFonts w:ascii="Times New Roman" w:hAnsi="Times New Roman" w:cs="Times New Roman"/>
          <w:sz w:val="28"/>
        </w:rPr>
        <w:t>лида</w:t>
      </w:r>
      <w:proofErr w:type="spellEnd"/>
      <w:r w:rsidRPr="008E2DC8">
        <w:rPr>
          <w:rFonts w:ascii="Times New Roman" w:hAnsi="Times New Roman" w:cs="Times New Roman"/>
          <w:sz w:val="28"/>
        </w:rPr>
        <w:t xml:space="preserve"> будет существенно выше, поскольку этот товар высоко марж</w:t>
      </w:r>
      <w:r w:rsidRPr="008E2DC8">
        <w:rPr>
          <w:rFonts w:ascii="Times New Roman" w:hAnsi="Times New Roman" w:cs="Times New Roman"/>
          <w:sz w:val="28"/>
        </w:rPr>
        <w:t>и</w:t>
      </w:r>
      <w:r w:rsidRPr="008E2DC8">
        <w:rPr>
          <w:rFonts w:ascii="Times New Roman" w:hAnsi="Times New Roman" w:cs="Times New Roman"/>
          <w:sz w:val="28"/>
        </w:rPr>
        <w:t>нальный, а завлечь пользователя гораздо труднее</w:t>
      </w:r>
      <w:r w:rsidRPr="008E2DC8">
        <w:rPr>
          <w:rStyle w:val="a5"/>
          <w:rFonts w:ascii="Times New Roman" w:hAnsi="Times New Roman" w:cs="Times New Roman"/>
          <w:sz w:val="28"/>
        </w:rPr>
        <w:footnoteReference w:id="77"/>
      </w:r>
      <w:r w:rsidRPr="008E2DC8">
        <w:rPr>
          <w:rFonts w:ascii="Times New Roman" w:hAnsi="Times New Roman" w:cs="Times New Roman"/>
          <w:sz w:val="28"/>
        </w:rPr>
        <w:t>. Стоимость клика, в зав</w:t>
      </w:r>
      <w:r w:rsidRPr="008E2DC8">
        <w:rPr>
          <w:rFonts w:ascii="Times New Roman" w:hAnsi="Times New Roman" w:cs="Times New Roman"/>
          <w:sz w:val="28"/>
        </w:rPr>
        <w:t>и</w:t>
      </w:r>
      <w:r w:rsidRPr="008E2DC8">
        <w:rPr>
          <w:rFonts w:ascii="Times New Roman" w:hAnsi="Times New Roman" w:cs="Times New Roman"/>
          <w:sz w:val="28"/>
        </w:rPr>
        <w:t>симости от качества объявления и частотности запроса, как правило, будет не меньше 700 рублей. Среднемесячный бюджет на контекстную рекламу м</w:t>
      </w:r>
      <w:r w:rsidRPr="008E2DC8">
        <w:rPr>
          <w:rFonts w:ascii="Times New Roman" w:hAnsi="Times New Roman" w:cs="Times New Roman"/>
          <w:sz w:val="28"/>
        </w:rPr>
        <w:t>о</w:t>
      </w:r>
      <w:r w:rsidRPr="008E2DC8">
        <w:rPr>
          <w:rFonts w:ascii="Times New Roman" w:hAnsi="Times New Roman" w:cs="Times New Roman"/>
          <w:sz w:val="28"/>
        </w:rPr>
        <w:t xml:space="preserve">жет достигать весомых сумм. Одним из самых экономичных и эффективных способов продвижения является </w:t>
      </w:r>
      <w:proofErr w:type="gramStart"/>
      <w:r w:rsidRPr="008E2DC8">
        <w:rPr>
          <w:rFonts w:ascii="Times New Roman" w:hAnsi="Times New Roman" w:cs="Times New Roman"/>
          <w:sz w:val="28"/>
        </w:rPr>
        <w:t>поисковое</w:t>
      </w:r>
      <w:proofErr w:type="gramEnd"/>
      <w:r w:rsidRPr="008E2DC8">
        <w:rPr>
          <w:rFonts w:ascii="Times New Roman" w:hAnsi="Times New Roman" w:cs="Times New Roman"/>
          <w:sz w:val="28"/>
        </w:rPr>
        <w:t xml:space="preserve"> или </w:t>
      </w:r>
      <w:r w:rsidRPr="008E2DC8">
        <w:rPr>
          <w:rFonts w:ascii="Times New Roman" w:hAnsi="Times New Roman" w:cs="Times New Roman"/>
          <w:sz w:val="28"/>
          <w:lang w:val="en-US"/>
        </w:rPr>
        <w:t>SEO</w:t>
      </w:r>
      <w:r w:rsidRPr="008E2DC8">
        <w:rPr>
          <w:rFonts w:ascii="Times New Roman" w:hAnsi="Times New Roman" w:cs="Times New Roman"/>
          <w:sz w:val="28"/>
        </w:rPr>
        <w:t xml:space="preserve">-продвижение. </w:t>
      </w:r>
    </w:p>
    <w:p w:rsidR="00897CD3" w:rsidRPr="008E2DC8" w:rsidRDefault="00897CD3" w:rsidP="00897CD3">
      <w:pPr>
        <w:spacing w:after="0" w:line="360" w:lineRule="auto"/>
        <w:ind w:firstLine="709"/>
        <w:jc w:val="both"/>
        <w:rPr>
          <w:rFonts w:ascii="Times New Roman" w:hAnsi="Times New Roman" w:cs="Times New Roman"/>
          <w:sz w:val="28"/>
          <w:szCs w:val="28"/>
        </w:rPr>
      </w:pPr>
      <w:r w:rsidRPr="008E2DC8">
        <w:rPr>
          <w:rFonts w:ascii="Times New Roman" w:hAnsi="Times New Roman" w:cs="Times New Roman"/>
          <w:sz w:val="28"/>
          <w:szCs w:val="28"/>
        </w:rPr>
        <w:t xml:space="preserve">Качественное </w:t>
      </w:r>
      <w:r w:rsidRPr="008E2DC8">
        <w:rPr>
          <w:rFonts w:ascii="Times New Roman" w:hAnsi="Times New Roman" w:cs="Times New Roman"/>
          <w:sz w:val="28"/>
          <w:szCs w:val="28"/>
          <w:lang w:val="en-US"/>
        </w:rPr>
        <w:t>SEO</w:t>
      </w:r>
      <w:r w:rsidRPr="008E2DC8">
        <w:rPr>
          <w:rFonts w:ascii="Times New Roman" w:hAnsi="Times New Roman" w:cs="Times New Roman"/>
          <w:sz w:val="28"/>
          <w:szCs w:val="28"/>
        </w:rPr>
        <w:t xml:space="preserve"> для сайта начинается с момента его подготовки к продвижению. Базовое желание поисковых систем является вопрос: способен ли сайт удовлетворить проблеме пользователя, по поводу которой он задает вопрос в поисковой строке. Пользователю должна быть понятна логика и структура сайта, с актуализацией контентной составляющей. «Речевая орг</w:t>
      </w:r>
      <w:r w:rsidRPr="008E2DC8">
        <w:rPr>
          <w:rFonts w:ascii="Times New Roman" w:hAnsi="Times New Roman" w:cs="Times New Roman"/>
          <w:sz w:val="28"/>
          <w:szCs w:val="28"/>
        </w:rPr>
        <w:t>а</w:t>
      </w:r>
      <w:r w:rsidRPr="008E2DC8">
        <w:rPr>
          <w:rFonts w:ascii="Times New Roman" w:hAnsi="Times New Roman" w:cs="Times New Roman"/>
          <w:sz w:val="28"/>
          <w:szCs w:val="28"/>
        </w:rPr>
        <w:t xml:space="preserve">низация </w:t>
      </w:r>
      <w:proofErr w:type="gramStart"/>
      <w:r w:rsidRPr="008E2DC8">
        <w:rPr>
          <w:rFonts w:ascii="Times New Roman" w:hAnsi="Times New Roman" w:cs="Times New Roman"/>
          <w:sz w:val="28"/>
          <w:szCs w:val="28"/>
        </w:rPr>
        <w:t>интернет-текста</w:t>
      </w:r>
      <w:proofErr w:type="gramEnd"/>
      <w:r w:rsidRPr="008E2DC8">
        <w:rPr>
          <w:rFonts w:ascii="Times New Roman" w:hAnsi="Times New Roman" w:cs="Times New Roman"/>
          <w:sz w:val="28"/>
          <w:szCs w:val="28"/>
        </w:rPr>
        <w:t xml:space="preserve"> требует совместной работы автора и </w:t>
      </w:r>
      <w:r w:rsidRPr="008E2DC8">
        <w:rPr>
          <w:rFonts w:ascii="Times New Roman" w:hAnsi="Times New Roman" w:cs="Times New Roman"/>
          <w:sz w:val="28"/>
          <w:szCs w:val="28"/>
          <w:lang w:val="en-US"/>
        </w:rPr>
        <w:t>we</w:t>
      </w:r>
      <w:r w:rsidRPr="008E2DC8">
        <w:rPr>
          <w:rFonts w:ascii="Times New Roman" w:hAnsi="Times New Roman" w:cs="Times New Roman"/>
          <w:sz w:val="28"/>
          <w:szCs w:val="28"/>
        </w:rPr>
        <w:t xml:space="preserve">b-дизайнера, который, оформляя </w:t>
      </w:r>
      <w:r w:rsidRPr="008E2DC8">
        <w:rPr>
          <w:rFonts w:ascii="Times New Roman" w:hAnsi="Times New Roman" w:cs="Times New Roman"/>
          <w:sz w:val="28"/>
          <w:szCs w:val="28"/>
          <w:lang w:val="en-US"/>
        </w:rPr>
        <w:t>we</w:t>
      </w:r>
      <w:r w:rsidRPr="008E2DC8">
        <w:rPr>
          <w:rFonts w:ascii="Times New Roman" w:hAnsi="Times New Roman" w:cs="Times New Roman"/>
          <w:sz w:val="28"/>
          <w:szCs w:val="28"/>
        </w:rPr>
        <w:t>b-текст, актуализирует его фрагменты в формате стр</w:t>
      </w:r>
      <w:r w:rsidRPr="008E2DC8">
        <w:rPr>
          <w:rFonts w:ascii="Times New Roman" w:hAnsi="Times New Roman" w:cs="Times New Roman"/>
          <w:sz w:val="28"/>
          <w:szCs w:val="28"/>
        </w:rPr>
        <w:t>а</w:t>
      </w:r>
      <w:r w:rsidRPr="008E2DC8">
        <w:rPr>
          <w:rFonts w:ascii="Times New Roman" w:hAnsi="Times New Roman" w:cs="Times New Roman"/>
          <w:sz w:val="28"/>
          <w:szCs w:val="28"/>
        </w:rPr>
        <w:t>ницы, следуя принципам юзабилити (быстроте и удобству пользования ра</w:t>
      </w:r>
      <w:r w:rsidRPr="008E2DC8">
        <w:rPr>
          <w:rFonts w:ascii="Times New Roman" w:hAnsi="Times New Roman" w:cs="Times New Roman"/>
          <w:sz w:val="28"/>
          <w:szCs w:val="28"/>
        </w:rPr>
        <w:t>з</w:t>
      </w:r>
      <w:r w:rsidRPr="008E2DC8">
        <w:rPr>
          <w:rFonts w:ascii="Times New Roman" w:hAnsi="Times New Roman" w:cs="Times New Roman"/>
          <w:sz w:val="28"/>
          <w:szCs w:val="28"/>
        </w:rPr>
        <w:t xml:space="preserve">мещенной на </w:t>
      </w:r>
      <w:r w:rsidRPr="008E2DC8">
        <w:rPr>
          <w:rFonts w:ascii="Times New Roman" w:hAnsi="Times New Roman" w:cs="Times New Roman"/>
          <w:sz w:val="28"/>
          <w:szCs w:val="28"/>
          <w:lang w:val="en-US"/>
        </w:rPr>
        <w:t>we</w:t>
      </w:r>
      <w:r w:rsidRPr="008E2DC8">
        <w:rPr>
          <w:rFonts w:ascii="Times New Roman" w:hAnsi="Times New Roman" w:cs="Times New Roman"/>
          <w:sz w:val="28"/>
          <w:szCs w:val="28"/>
        </w:rPr>
        <w:t xml:space="preserve">b-странице информации). Принципы юзабилити призваны удерживать внимание читателя </w:t>
      </w:r>
      <w:proofErr w:type="gramStart"/>
      <w:r w:rsidRPr="008E2DC8">
        <w:rPr>
          <w:rFonts w:ascii="Times New Roman" w:hAnsi="Times New Roman" w:cs="Times New Roman"/>
          <w:sz w:val="28"/>
          <w:szCs w:val="28"/>
        </w:rPr>
        <w:t>интернет-страницы</w:t>
      </w:r>
      <w:proofErr w:type="gramEnd"/>
      <w:r w:rsidRPr="008E2DC8">
        <w:rPr>
          <w:rFonts w:ascii="Times New Roman" w:hAnsi="Times New Roman" w:cs="Times New Roman"/>
          <w:sz w:val="28"/>
          <w:szCs w:val="28"/>
        </w:rPr>
        <w:t xml:space="preserve">: информация подается в маркированных списках, один актуализированный фрагмент содержит одну идею, ключевые слова актуализируют </w:t>
      </w:r>
      <w:r w:rsidRPr="008E2DC8">
        <w:rPr>
          <w:rFonts w:ascii="Times New Roman" w:hAnsi="Times New Roman" w:cs="Times New Roman"/>
          <w:sz w:val="28"/>
          <w:szCs w:val="28"/>
        </w:rPr>
        <w:lastRenderedPageBreak/>
        <w:t>коммуникативную ситуацию в тегах, заголовочный комплекс содержит компрессированную идею текста»</w:t>
      </w:r>
      <w:r w:rsidRPr="008E2DC8">
        <w:rPr>
          <w:rStyle w:val="a5"/>
          <w:rFonts w:ascii="Times New Roman" w:hAnsi="Times New Roman" w:cs="Times New Roman"/>
          <w:sz w:val="28"/>
          <w:szCs w:val="28"/>
        </w:rPr>
        <w:footnoteReference w:id="78"/>
      </w:r>
      <w:r w:rsidRPr="008E2DC8">
        <w:rPr>
          <w:rFonts w:ascii="Times New Roman" w:hAnsi="Times New Roman" w:cs="Times New Roman"/>
          <w:sz w:val="28"/>
          <w:szCs w:val="28"/>
        </w:rPr>
        <w:t xml:space="preserve">. </w:t>
      </w:r>
    </w:p>
    <w:p w:rsidR="00897CD3" w:rsidRPr="008E2DC8" w:rsidRDefault="00897CD3" w:rsidP="00897CD3">
      <w:pPr>
        <w:spacing w:after="0" w:line="360" w:lineRule="auto"/>
        <w:ind w:firstLine="709"/>
        <w:jc w:val="both"/>
        <w:rPr>
          <w:rFonts w:ascii="Times New Roman" w:hAnsi="Times New Roman" w:cs="Times New Roman"/>
          <w:sz w:val="28"/>
          <w:szCs w:val="28"/>
        </w:rPr>
      </w:pPr>
      <w:r w:rsidRPr="008E2DC8">
        <w:rPr>
          <w:rFonts w:ascii="Times New Roman" w:hAnsi="Times New Roman" w:cs="Times New Roman"/>
          <w:sz w:val="28"/>
          <w:szCs w:val="28"/>
        </w:rPr>
        <w:t xml:space="preserve">Как мы упоминали ранее, под </w:t>
      </w:r>
      <w:proofErr w:type="spellStart"/>
      <w:r w:rsidRPr="008E2DC8">
        <w:rPr>
          <w:rFonts w:ascii="Times New Roman" w:hAnsi="Times New Roman" w:cs="Times New Roman"/>
          <w:sz w:val="28"/>
          <w:szCs w:val="28"/>
        </w:rPr>
        <w:t>кластеризованные</w:t>
      </w:r>
      <w:proofErr w:type="spellEnd"/>
      <w:r w:rsidRPr="008E2DC8">
        <w:rPr>
          <w:rFonts w:ascii="Times New Roman" w:hAnsi="Times New Roman" w:cs="Times New Roman"/>
          <w:sz w:val="28"/>
          <w:szCs w:val="28"/>
        </w:rPr>
        <w:t xml:space="preserve"> запросы создаются посадочные страницы. С точки зрения </w:t>
      </w:r>
      <w:r w:rsidRPr="008E2DC8">
        <w:rPr>
          <w:rFonts w:ascii="Times New Roman" w:hAnsi="Times New Roman" w:cs="Times New Roman"/>
          <w:sz w:val="28"/>
          <w:szCs w:val="28"/>
          <w:lang w:val="en-US"/>
        </w:rPr>
        <w:t>SEO</w:t>
      </w:r>
      <w:r w:rsidRPr="008E2DC8">
        <w:rPr>
          <w:rFonts w:ascii="Times New Roman" w:hAnsi="Times New Roman" w:cs="Times New Roman"/>
          <w:sz w:val="28"/>
          <w:szCs w:val="28"/>
        </w:rPr>
        <w:t>, чтобы продвинуть такие стран</w:t>
      </w:r>
      <w:r w:rsidRPr="008E2DC8">
        <w:rPr>
          <w:rFonts w:ascii="Times New Roman" w:hAnsi="Times New Roman" w:cs="Times New Roman"/>
          <w:sz w:val="28"/>
          <w:szCs w:val="28"/>
        </w:rPr>
        <w:t>и</w:t>
      </w:r>
      <w:r w:rsidRPr="008E2DC8">
        <w:rPr>
          <w:rFonts w:ascii="Times New Roman" w:hAnsi="Times New Roman" w:cs="Times New Roman"/>
          <w:sz w:val="28"/>
          <w:szCs w:val="28"/>
        </w:rPr>
        <w:t xml:space="preserve">цы нужно выполнить следующий комплекс работ: </w:t>
      </w:r>
    </w:p>
    <w:p w:rsidR="00897CD3" w:rsidRPr="008E2DC8" w:rsidRDefault="00897CD3" w:rsidP="00897CD3">
      <w:pPr>
        <w:pStyle w:val="a6"/>
        <w:numPr>
          <w:ilvl w:val="0"/>
          <w:numId w:val="13"/>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 xml:space="preserve">во-первых, настройка перелинковки сайта, чтобы ссылочный вес передавался вновь созданным страницам; </w:t>
      </w:r>
    </w:p>
    <w:p w:rsidR="00897CD3" w:rsidRPr="008E2DC8" w:rsidRDefault="00897CD3" w:rsidP="00897CD3">
      <w:pPr>
        <w:pStyle w:val="a6"/>
        <w:numPr>
          <w:ilvl w:val="0"/>
          <w:numId w:val="13"/>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 xml:space="preserve">во-вторых, написание текстов, в которые будут входить отобранные ключевые слова и фразы; </w:t>
      </w:r>
    </w:p>
    <w:p w:rsidR="00897CD3" w:rsidRPr="008E2DC8" w:rsidRDefault="00897CD3" w:rsidP="00897CD3">
      <w:pPr>
        <w:pStyle w:val="a6"/>
        <w:numPr>
          <w:ilvl w:val="0"/>
          <w:numId w:val="13"/>
        </w:numPr>
        <w:tabs>
          <w:tab w:val="left" w:pos="1134"/>
        </w:tabs>
        <w:spacing w:after="0" w:line="360" w:lineRule="auto"/>
        <w:ind w:left="0" w:firstLine="709"/>
        <w:jc w:val="both"/>
        <w:rPr>
          <w:rFonts w:ascii="Times New Roman" w:hAnsi="Times New Roman"/>
          <w:sz w:val="28"/>
          <w:szCs w:val="28"/>
        </w:rPr>
      </w:pPr>
      <w:proofErr w:type="gramStart"/>
      <w:r w:rsidRPr="008E2DC8">
        <w:rPr>
          <w:rFonts w:ascii="Times New Roman" w:hAnsi="Times New Roman"/>
          <w:sz w:val="28"/>
          <w:szCs w:val="28"/>
        </w:rPr>
        <w:t>во-третьих</w:t>
      </w:r>
      <w:proofErr w:type="gramEnd"/>
      <w:r w:rsidRPr="008E2DC8">
        <w:rPr>
          <w:rFonts w:ascii="Times New Roman" w:hAnsi="Times New Roman"/>
          <w:sz w:val="28"/>
          <w:szCs w:val="28"/>
        </w:rPr>
        <w:t>, прописывание мета-тегов (</w:t>
      </w:r>
      <w:r w:rsidRPr="008E2DC8">
        <w:rPr>
          <w:rFonts w:ascii="Times New Roman" w:hAnsi="Times New Roman"/>
          <w:sz w:val="28"/>
          <w:szCs w:val="28"/>
          <w:lang w:val="en-US"/>
        </w:rPr>
        <w:t>title</w:t>
      </w:r>
      <w:r w:rsidRPr="008E2DC8">
        <w:rPr>
          <w:rFonts w:ascii="Times New Roman" w:hAnsi="Times New Roman"/>
          <w:sz w:val="28"/>
          <w:szCs w:val="28"/>
        </w:rPr>
        <w:t xml:space="preserve">, </w:t>
      </w:r>
      <w:r w:rsidRPr="008E2DC8">
        <w:rPr>
          <w:rFonts w:ascii="Times New Roman" w:hAnsi="Times New Roman"/>
          <w:sz w:val="28"/>
          <w:szCs w:val="28"/>
          <w:lang w:val="en-US"/>
        </w:rPr>
        <w:t>description</w:t>
      </w:r>
      <w:r w:rsidRPr="008E2DC8">
        <w:rPr>
          <w:rFonts w:ascii="Times New Roman" w:hAnsi="Times New Roman"/>
          <w:sz w:val="28"/>
          <w:szCs w:val="28"/>
        </w:rPr>
        <w:t xml:space="preserve">, </w:t>
      </w:r>
      <w:r w:rsidRPr="008E2DC8">
        <w:rPr>
          <w:rFonts w:ascii="Times New Roman" w:hAnsi="Times New Roman"/>
          <w:sz w:val="28"/>
          <w:szCs w:val="28"/>
          <w:lang w:val="en-US"/>
        </w:rPr>
        <w:t>alt</w:t>
      </w:r>
      <w:r w:rsidRPr="008E2DC8">
        <w:rPr>
          <w:rFonts w:ascii="Times New Roman" w:hAnsi="Times New Roman"/>
          <w:sz w:val="28"/>
          <w:szCs w:val="28"/>
        </w:rPr>
        <w:t xml:space="preserve">) и </w:t>
      </w:r>
      <w:r w:rsidRPr="008E2DC8">
        <w:rPr>
          <w:rFonts w:ascii="Times New Roman" w:hAnsi="Times New Roman"/>
          <w:sz w:val="28"/>
          <w:szCs w:val="28"/>
          <w:lang w:val="en-US"/>
        </w:rPr>
        <w:t>html</w:t>
      </w:r>
      <w:r w:rsidRPr="008E2DC8">
        <w:rPr>
          <w:rFonts w:ascii="Times New Roman" w:hAnsi="Times New Roman"/>
          <w:sz w:val="28"/>
          <w:szCs w:val="28"/>
        </w:rPr>
        <w:t>-тегов заголовков (</w:t>
      </w:r>
      <w:r w:rsidRPr="008E2DC8">
        <w:rPr>
          <w:rFonts w:ascii="Times New Roman" w:hAnsi="Times New Roman"/>
          <w:sz w:val="28"/>
          <w:szCs w:val="28"/>
          <w:lang w:val="en-US"/>
        </w:rPr>
        <w:t>h</w:t>
      </w:r>
      <w:r w:rsidRPr="008E2DC8">
        <w:rPr>
          <w:rFonts w:ascii="Times New Roman" w:hAnsi="Times New Roman"/>
          <w:sz w:val="28"/>
          <w:szCs w:val="28"/>
        </w:rPr>
        <w:t>1), поскольку именно по ним поисковые сети считывают информацию о странице</w:t>
      </w:r>
      <w:r w:rsidRPr="008E2DC8">
        <w:rPr>
          <w:rStyle w:val="a5"/>
          <w:rFonts w:ascii="Times New Roman" w:hAnsi="Times New Roman"/>
          <w:sz w:val="28"/>
          <w:szCs w:val="28"/>
        </w:rPr>
        <w:footnoteReference w:id="79"/>
      </w:r>
      <w:r w:rsidRPr="008E2DC8">
        <w:rPr>
          <w:rFonts w:ascii="Times New Roman" w:hAnsi="Times New Roman"/>
          <w:sz w:val="28"/>
          <w:szCs w:val="28"/>
        </w:rPr>
        <w:t>;</w:t>
      </w:r>
    </w:p>
    <w:p w:rsidR="00897CD3" w:rsidRPr="008E2DC8" w:rsidRDefault="00897CD3" w:rsidP="00897CD3">
      <w:pPr>
        <w:pStyle w:val="a6"/>
        <w:numPr>
          <w:ilvl w:val="0"/>
          <w:numId w:val="13"/>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в-четвертых, закупка ссылочной массы по возможности на наиболее авторитетных и трастовых ресурсах;</w:t>
      </w:r>
    </w:p>
    <w:p w:rsidR="00897CD3" w:rsidRPr="008E2DC8" w:rsidRDefault="00897CD3" w:rsidP="00897CD3">
      <w:pPr>
        <w:pStyle w:val="a6"/>
        <w:numPr>
          <w:ilvl w:val="0"/>
          <w:numId w:val="13"/>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в-пятых, технический аудит - страницы сайта должны быстро з</w:t>
      </w:r>
      <w:r w:rsidRPr="008E2DC8">
        <w:rPr>
          <w:rFonts w:ascii="Times New Roman" w:hAnsi="Times New Roman"/>
          <w:sz w:val="28"/>
          <w:szCs w:val="28"/>
        </w:rPr>
        <w:t>а</w:t>
      </w:r>
      <w:r w:rsidRPr="008E2DC8">
        <w:rPr>
          <w:rFonts w:ascii="Times New Roman" w:hAnsi="Times New Roman"/>
          <w:sz w:val="28"/>
          <w:szCs w:val="28"/>
        </w:rPr>
        <w:t xml:space="preserve">гружаться на всех устройствах и показываться без каких-либо технических ошибок. </w:t>
      </w:r>
    </w:p>
    <w:p w:rsidR="00897CD3" w:rsidRPr="008E2DC8" w:rsidRDefault="00897CD3" w:rsidP="00897CD3">
      <w:pPr>
        <w:spacing w:after="0" w:line="360" w:lineRule="auto"/>
        <w:ind w:firstLine="709"/>
        <w:jc w:val="both"/>
        <w:rPr>
          <w:rFonts w:ascii="Times New Roman" w:hAnsi="Times New Roman" w:cs="Times New Roman"/>
          <w:sz w:val="28"/>
        </w:rPr>
      </w:pPr>
      <w:r w:rsidRPr="008E2DC8">
        <w:rPr>
          <w:rFonts w:ascii="Times New Roman" w:hAnsi="Times New Roman" w:cs="Times New Roman"/>
          <w:sz w:val="28"/>
          <w:szCs w:val="28"/>
        </w:rPr>
        <w:t xml:space="preserve">В дальнейшем поведение пользователя на странице анализируется с помощью инструментов веб-аналитики. </w:t>
      </w:r>
      <w:r w:rsidRPr="008E2DC8">
        <w:rPr>
          <w:rFonts w:ascii="Times New Roman" w:hAnsi="Times New Roman" w:cs="Times New Roman"/>
          <w:sz w:val="28"/>
        </w:rPr>
        <w:t>Чтобы довести пользователя до определенной конверсии, он должен совершить несколько микро конверсий. В процессе взаимодействия с сайтом, пользователь может совершать де</w:t>
      </w:r>
      <w:r w:rsidRPr="008E2DC8">
        <w:rPr>
          <w:rFonts w:ascii="Times New Roman" w:hAnsi="Times New Roman" w:cs="Times New Roman"/>
          <w:sz w:val="28"/>
        </w:rPr>
        <w:t>й</w:t>
      </w:r>
      <w:r w:rsidRPr="008E2DC8">
        <w:rPr>
          <w:rFonts w:ascii="Times New Roman" w:hAnsi="Times New Roman" w:cs="Times New Roman"/>
          <w:sz w:val="28"/>
        </w:rPr>
        <w:t xml:space="preserve">ствия, по которым можно оценить его способность к совершению полезного действия, например:  </w:t>
      </w:r>
    </w:p>
    <w:p w:rsidR="00897CD3" w:rsidRPr="008E2DC8" w:rsidRDefault="00897CD3" w:rsidP="00897CD3">
      <w:pPr>
        <w:pStyle w:val="a6"/>
        <w:numPr>
          <w:ilvl w:val="0"/>
          <w:numId w:val="13"/>
        </w:numPr>
        <w:tabs>
          <w:tab w:val="left" w:pos="1134"/>
        </w:tabs>
        <w:spacing w:after="0" w:line="360" w:lineRule="auto"/>
        <w:ind w:left="0" w:firstLine="709"/>
        <w:jc w:val="both"/>
        <w:rPr>
          <w:rFonts w:ascii="Times New Roman" w:hAnsi="Times New Roman"/>
          <w:sz w:val="28"/>
        </w:rPr>
      </w:pPr>
      <w:r w:rsidRPr="008E2DC8">
        <w:rPr>
          <w:rFonts w:ascii="Times New Roman" w:hAnsi="Times New Roman"/>
          <w:sz w:val="28"/>
        </w:rPr>
        <w:t>просмотр нескольких страниц;</w:t>
      </w:r>
    </w:p>
    <w:p w:rsidR="00897CD3" w:rsidRPr="008E2DC8" w:rsidRDefault="00897CD3" w:rsidP="00897CD3">
      <w:pPr>
        <w:pStyle w:val="a6"/>
        <w:numPr>
          <w:ilvl w:val="0"/>
          <w:numId w:val="13"/>
        </w:numPr>
        <w:tabs>
          <w:tab w:val="left" w:pos="1134"/>
        </w:tabs>
        <w:spacing w:after="0" w:line="360" w:lineRule="auto"/>
        <w:ind w:left="0" w:firstLine="709"/>
        <w:jc w:val="both"/>
        <w:rPr>
          <w:rFonts w:ascii="Times New Roman" w:hAnsi="Times New Roman"/>
          <w:sz w:val="28"/>
        </w:rPr>
      </w:pPr>
      <w:r w:rsidRPr="008E2DC8">
        <w:rPr>
          <w:rFonts w:ascii="Times New Roman" w:hAnsi="Times New Roman"/>
          <w:sz w:val="28"/>
        </w:rPr>
        <w:t xml:space="preserve">посещение разделов, содержащих контактную информацию; </w:t>
      </w:r>
    </w:p>
    <w:p w:rsidR="00897CD3" w:rsidRDefault="00897CD3" w:rsidP="00897CD3">
      <w:pPr>
        <w:pStyle w:val="a6"/>
        <w:numPr>
          <w:ilvl w:val="0"/>
          <w:numId w:val="13"/>
        </w:numPr>
        <w:tabs>
          <w:tab w:val="left" w:pos="1134"/>
        </w:tabs>
        <w:spacing w:after="0" w:line="360" w:lineRule="auto"/>
        <w:ind w:left="0" w:firstLine="709"/>
        <w:jc w:val="both"/>
        <w:rPr>
          <w:rFonts w:ascii="Times New Roman" w:hAnsi="Times New Roman"/>
          <w:sz w:val="28"/>
        </w:rPr>
      </w:pPr>
      <w:r w:rsidRPr="008E2DC8">
        <w:rPr>
          <w:rFonts w:ascii="Times New Roman" w:hAnsi="Times New Roman"/>
          <w:sz w:val="28"/>
        </w:rPr>
        <w:t xml:space="preserve">подписка на уведомление об акциях; </w:t>
      </w:r>
    </w:p>
    <w:p w:rsidR="00897CD3" w:rsidRPr="0068589C" w:rsidRDefault="00897CD3" w:rsidP="00897CD3">
      <w:pPr>
        <w:pStyle w:val="a6"/>
        <w:numPr>
          <w:ilvl w:val="0"/>
          <w:numId w:val="13"/>
        </w:numPr>
        <w:tabs>
          <w:tab w:val="left" w:pos="1134"/>
        </w:tabs>
        <w:spacing w:after="0" w:line="360" w:lineRule="auto"/>
        <w:ind w:left="0" w:firstLine="709"/>
        <w:jc w:val="both"/>
        <w:rPr>
          <w:rFonts w:ascii="Times New Roman" w:hAnsi="Times New Roman"/>
          <w:sz w:val="28"/>
        </w:rPr>
      </w:pPr>
      <w:r w:rsidRPr="0068589C">
        <w:rPr>
          <w:rFonts w:ascii="Times New Roman" w:hAnsi="Times New Roman"/>
          <w:sz w:val="28"/>
        </w:rPr>
        <w:t>более подробное изучение товаров</w:t>
      </w:r>
      <w:r w:rsidRPr="008E2DC8">
        <w:rPr>
          <w:rStyle w:val="a5"/>
          <w:rFonts w:ascii="Times New Roman" w:hAnsi="Times New Roman"/>
          <w:sz w:val="28"/>
        </w:rPr>
        <w:footnoteReference w:id="80"/>
      </w:r>
      <w:r w:rsidRPr="0068589C">
        <w:rPr>
          <w:rFonts w:ascii="Times New Roman" w:hAnsi="Times New Roman"/>
          <w:sz w:val="28"/>
          <w:lang w:val="en-US"/>
        </w:rPr>
        <w:t>.</w:t>
      </w:r>
    </w:p>
    <w:p w:rsidR="00897CD3" w:rsidRPr="008E2DC8" w:rsidRDefault="00897CD3" w:rsidP="00897CD3">
      <w:pPr>
        <w:spacing w:after="0" w:line="360" w:lineRule="auto"/>
        <w:ind w:firstLine="709"/>
        <w:jc w:val="both"/>
        <w:rPr>
          <w:rFonts w:ascii="Times New Roman" w:hAnsi="Times New Roman" w:cs="Times New Roman"/>
          <w:sz w:val="28"/>
        </w:rPr>
      </w:pPr>
      <w:r w:rsidRPr="008E2DC8">
        <w:rPr>
          <w:rFonts w:ascii="Times New Roman" w:hAnsi="Times New Roman" w:cs="Times New Roman"/>
          <w:sz w:val="28"/>
        </w:rPr>
        <w:lastRenderedPageBreak/>
        <w:t>Анализ подобных действий позволяет оценить пробелы в воронке продаж. К примеру, если из 1000 пользователей 500 добавили товары в «корз</w:t>
      </w:r>
      <w:r w:rsidRPr="008E2DC8">
        <w:rPr>
          <w:rFonts w:ascii="Times New Roman" w:hAnsi="Times New Roman" w:cs="Times New Roman"/>
          <w:sz w:val="28"/>
        </w:rPr>
        <w:t>и</w:t>
      </w:r>
      <w:r w:rsidRPr="008E2DC8">
        <w:rPr>
          <w:rFonts w:ascii="Times New Roman" w:hAnsi="Times New Roman" w:cs="Times New Roman"/>
          <w:sz w:val="28"/>
        </w:rPr>
        <w:t xml:space="preserve">ну», а из «корзины» только 50 подтвердили заказ, логично предположить, что форма оформления нуждается в улучшении.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Пользователи, посетившие сайт, должны возвращаться на сайт, и здесь в работу включается ретаргетинг</w:t>
      </w:r>
      <w:r w:rsidRPr="008E2DC8">
        <w:rPr>
          <w:rStyle w:val="a5"/>
          <w:rFonts w:ascii="Times New Roman" w:hAnsi="Times New Roman" w:cs="Times New Roman"/>
          <w:sz w:val="28"/>
          <w:szCs w:val="28"/>
        </w:rPr>
        <w:footnoteReference w:id="81"/>
      </w:r>
      <w:r w:rsidRPr="008E2DC8">
        <w:rPr>
          <w:rFonts w:ascii="Times New Roman" w:hAnsi="Times New Roman" w:cs="Times New Roman"/>
          <w:sz w:val="28"/>
          <w:szCs w:val="28"/>
        </w:rPr>
        <w:t>. Ретаргетинг «догоняет» пользователя, к</w:t>
      </w:r>
      <w:r w:rsidRPr="008E2DC8">
        <w:rPr>
          <w:rFonts w:ascii="Times New Roman" w:hAnsi="Times New Roman" w:cs="Times New Roman"/>
          <w:sz w:val="28"/>
          <w:szCs w:val="28"/>
        </w:rPr>
        <w:t>о</w:t>
      </w:r>
      <w:r w:rsidRPr="008E2DC8">
        <w:rPr>
          <w:rFonts w:ascii="Times New Roman" w:hAnsi="Times New Roman" w:cs="Times New Roman"/>
          <w:sz w:val="28"/>
          <w:szCs w:val="28"/>
        </w:rPr>
        <w:t xml:space="preserve">торый посетил сайт и совершил на нем определенные полезные действия.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 xml:space="preserve">Технически это работает следующим образом. В код сайта внедряется </w:t>
      </w:r>
      <w:proofErr w:type="spellStart"/>
      <w:r w:rsidRPr="008E2DC8">
        <w:rPr>
          <w:rFonts w:ascii="Times New Roman" w:hAnsi="Times New Roman" w:cs="Times New Roman"/>
          <w:sz w:val="28"/>
          <w:szCs w:val="28"/>
        </w:rPr>
        <w:t>виджет</w:t>
      </w:r>
      <w:proofErr w:type="spellEnd"/>
      <w:r w:rsidRPr="008E2DC8">
        <w:rPr>
          <w:rFonts w:ascii="Times New Roman" w:hAnsi="Times New Roman" w:cs="Times New Roman"/>
          <w:sz w:val="28"/>
          <w:szCs w:val="28"/>
        </w:rPr>
        <w:t>, который срабатывает в момент, когда пользователь покидает стр</w:t>
      </w:r>
      <w:r w:rsidRPr="008E2DC8">
        <w:rPr>
          <w:rFonts w:ascii="Times New Roman" w:hAnsi="Times New Roman" w:cs="Times New Roman"/>
          <w:sz w:val="28"/>
          <w:szCs w:val="28"/>
        </w:rPr>
        <w:t>а</w:t>
      </w:r>
      <w:r w:rsidRPr="008E2DC8">
        <w:rPr>
          <w:rFonts w:ascii="Times New Roman" w:hAnsi="Times New Roman" w:cs="Times New Roman"/>
          <w:sz w:val="28"/>
          <w:szCs w:val="28"/>
        </w:rPr>
        <w:t xml:space="preserve">ницы сайта. В браузере пользователя сохраняется </w:t>
      </w:r>
      <w:r w:rsidRPr="008E2DC8">
        <w:rPr>
          <w:rFonts w:ascii="Times New Roman" w:hAnsi="Times New Roman" w:cs="Times New Roman"/>
          <w:sz w:val="28"/>
          <w:szCs w:val="28"/>
          <w:lang w:val="en-US"/>
        </w:rPr>
        <w:t>cookie</w:t>
      </w:r>
      <w:r w:rsidRPr="008E2DC8">
        <w:rPr>
          <w:rFonts w:ascii="Times New Roman" w:hAnsi="Times New Roman" w:cs="Times New Roman"/>
          <w:sz w:val="28"/>
          <w:szCs w:val="28"/>
        </w:rPr>
        <w:t>-файл, который позволяет его найти, чтобы показывать баннеры того сайта, который он пок</w:t>
      </w:r>
      <w:r w:rsidRPr="008E2DC8">
        <w:rPr>
          <w:rFonts w:ascii="Times New Roman" w:hAnsi="Times New Roman" w:cs="Times New Roman"/>
          <w:sz w:val="28"/>
          <w:szCs w:val="28"/>
        </w:rPr>
        <w:t>и</w:t>
      </w:r>
      <w:r w:rsidRPr="008E2DC8">
        <w:rPr>
          <w:rFonts w:ascii="Times New Roman" w:hAnsi="Times New Roman" w:cs="Times New Roman"/>
          <w:sz w:val="28"/>
          <w:szCs w:val="28"/>
        </w:rPr>
        <w:t>нул</w:t>
      </w:r>
      <w:r w:rsidRPr="008E2DC8">
        <w:rPr>
          <w:rStyle w:val="a5"/>
          <w:rFonts w:ascii="Times New Roman" w:hAnsi="Times New Roman" w:cs="Times New Roman"/>
          <w:sz w:val="28"/>
          <w:szCs w:val="28"/>
        </w:rPr>
        <w:footnoteReference w:id="82"/>
      </w:r>
      <w:r w:rsidRPr="008E2DC8">
        <w:rPr>
          <w:rFonts w:ascii="Times New Roman" w:hAnsi="Times New Roman" w:cs="Times New Roman"/>
          <w:sz w:val="28"/>
          <w:szCs w:val="28"/>
        </w:rPr>
        <w:t xml:space="preserve">. </w:t>
      </w:r>
    </w:p>
    <w:p w:rsidR="00897CD3" w:rsidRPr="008E2DC8" w:rsidRDefault="00897CD3" w:rsidP="00897CD3">
      <w:pPr>
        <w:spacing w:after="0" w:line="360" w:lineRule="auto"/>
        <w:ind w:firstLine="709"/>
        <w:jc w:val="both"/>
        <w:rPr>
          <w:rFonts w:ascii="Times New Roman" w:hAnsi="Times New Roman" w:cs="Times New Roman"/>
          <w:sz w:val="28"/>
          <w:szCs w:val="28"/>
        </w:rPr>
      </w:pPr>
      <w:r w:rsidRPr="008E2DC8">
        <w:rPr>
          <w:rFonts w:ascii="Times New Roman" w:hAnsi="Times New Roman" w:cs="Times New Roman"/>
          <w:sz w:val="28"/>
          <w:szCs w:val="28"/>
        </w:rPr>
        <w:t xml:space="preserve">Ретаргетинг в отличие от предыдущих инструментов может быть </w:t>
      </w:r>
      <w:proofErr w:type="gramStart"/>
      <w:r w:rsidRPr="008E2DC8">
        <w:rPr>
          <w:rFonts w:ascii="Times New Roman" w:hAnsi="Times New Roman" w:cs="Times New Roman"/>
          <w:sz w:val="28"/>
          <w:szCs w:val="28"/>
        </w:rPr>
        <w:t>пол</w:t>
      </w:r>
      <w:r w:rsidRPr="008E2DC8">
        <w:rPr>
          <w:rFonts w:ascii="Times New Roman" w:hAnsi="Times New Roman" w:cs="Times New Roman"/>
          <w:sz w:val="28"/>
          <w:szCs w:val="28"/>
        </w:rPr>
        <w:t>е</w:t>
      </w:r>
      <w:r w:rsidRPr="008E2DC8">
        <w:rPr>
          <w:rFonts w:ascii="Times New Roman" w:hAnsi="Times New Roman" w:cs="Times New Roman"/>
          <w:sz w:val="28"/>
          <w:szCs w:val="28"/>
        </w:rPr>
        <w:t>зен</w:t>
      </w:r>
      <w:proofErr w:type="gramEnd"/>
      <w:r w:rsidRPr="008E2DC8">
        <w:rPr>
          <w:rFonts w:ascii="Times New Roman" w:hAnsi="Times New Roman" w:cs="Times New Roman"/>
          <w:sz w:val="28"/>
          <w:szCs w:val="28"/>
        </w:rPr>
        <w:t xml:space="preserve"> на каждом этапе воронки продаж. С его помощью можно понять, какие покупки не состоялись, а какие сообщения отпугнули пользователя. Испол</w:t>
      </w:r>
      <w:r w:rsidRPr="008E2DC8">
        <w:rPr>
          <w:rFonts w:ascii="Times New Roman" w:hAnsi="Times New Roman" w:cs="Times New Roman"/>
          <w:sz w:val="28"/>
          <w:szCs w:val="28"/>
        </w:rPr>
        <w:t>ь</w:t>
      </w:r>
      <w:r w:rsidRPr="008E2DC8">
        <w:rPr>
          <w:rFonts w:ascii="Times New Roman" w:hAnsi="Times New Roman" w:cs="Times New Roman"/>
          <w:sz w:val="28"/>
          <w:szCs w:val="28"/>
        </w:rPr>
        <w:t>зуя ретаргетинг, особое внимание стоит уделить сегментац</w:t>
      </w:r>
      <w:proofErr w:type="gramStart"/>
      <w:r w:rsidRPr="008E2DC8">
        <w:rPr>
          <w:rFonts w:ascii="Times New Roman" w:hAnsi="Times New Roman" w:cs="Times New Roman"/>
          <w:sz w:val="28"/>
          <w:szCs w:val="28"/>
        </w:rPr>
        <w:t>ии ау</w:t>
      </w:r>
      <w:proofErr w:type="gramEnd"/>
      <w:r w:rsidRPr="008E2DC8">
        <w:rPr>
          <w:rFonts w:ascii="Times New Roman" w:hAnsi="Times New Roman" w:cs="Times New Roman"/>
          <w:sz w:val="28"/>
          <w:szCs w:val="28"/>
        </w:rPr>
        <w:t>дитории, п</w:t>
      </w:r>
      <w:r w:rsidRPr="008E2DC8">
        <w:rPr>
          <w:rFonts w:ascii="Times New Roman" w:hAnsi="Times New Roman" w:cs="Times New Roman"/>
          <w:sz w:val="28"/>
          <w:szCs w:val="28"/>
        </w:rPr>
        <w:t>о</w:t>
      </w:r>
      <w:r w:rsidRPr="008E2DC8">
        <w:rPr>
          <w:rFonts w:ascii="Times New Roman" w:hAnsi="Times New Roman" w:cs="Times New Roman"/>
          <w:sz w:val="28"/>
          <w:szCs w:val="28"/>
        </w:rPr>
        <w:t>скольку пытаться «догнать» пользователя, который совершил больше поле</w:t>
      </w:r>
      <w:r w:rsidRPr="008E2DC8">
        <w:rPr>
          <w:rFonts w:ascii="Times New Roman" w:hAnsi="Times New Roman" w:cs="Times New Roman"/>
          <w:sz w:val="28"/>
          <w:szCs w:val="28"/>
        </w:rPr>
        <w:t>з</w:t>
      </w:r>
      <w:r w:rsidRPr="008E2DC8">
        <w:rPr>
          <w:rFonts w:ascii="Times New Roman" w:hAnsi="Times New Roman" w:cs="Times New Roman"/>
          <w:sz w:val="28"/>
          <w:szCs w:val="28"/>
        </w:rPr>
        <w:t>ных действий логичнее, чем «стрелять из пушки по воробьям» во все ауд</w:t>
      </w:r>
      <w:r w:rsidRPr="008E2DC8">
        <w:rPr>
          <w:rFonts w:ascii="Times New Roman" w:hAnsi="Times New Roman" w:cs="Times New Roman"/>
          <w:sz w:val="28"/>
          <w:szCs w:val="28"/>
        </w:rPr>
        <w:t>и</w:t>
      </w:r>
      <w:r w:rsidRPr="008E2DC8">
        <w:rPr>
          <w:rFonts w:ascii="Times New Roman" w:hAnsi="Times New Roman" w:cs="Times New Roman"/>
          <w:sz w:val="28"/>
          <w:szCs w:val="28"/>
        </w:rPr>
        <w:t xml:space="preserve">торные сегменты. </w:t>
      </w:r>
    </w:p>
    <w:p w:rsidR="00897CD3" w:rsidRPr="008E2DC8" w:rsidRDefault="00897CD3" w:rsidP="00897CD3">
      <w:pPr>
        <w:spacing w:after="0" w:line="360" w:lineRule="auto"/>
        <w:ind w:firstLine="709"/>
        <w:jc w:val="both"/>
        <w:rPr>
          <w:rFonts w:ascii="Times New Roman" w:hAnsi="Times New Roman" w:cs="Times New Roman"/>
          <w:sz w:val="28"/>
          <w:szCs w:val="28"/>
        </w:rPr>
      </w:pPr>
      <w:r w:rsidRPr="008E2DC8">
        <w:rPr>
          <w:rFonts w:ascii="Times New Roman" w:hAnsi="Times New Roman" w:cs="Times New Roman"/>
          <w:sz w:val="28"/>
          <w:szCs w:val="28"/>
        </w:rPr>
        <w:t xml:space="preserve">Согласно отчету аналитической компании </w:t>
      </w:r>
      <w:r w:rsidRPr="008E2DC8">
        <w:rPr>
          <w:rFonts w:ascii="Times New Roman" w:hAnsi="Times New Roman" w:cs="Times New Roman"/>
          <w:sz w:val="28"/>
          <w:szCs w:val="28"/>
          <w:lang w:val="en-US"/>
        </w:rPr>
        <w:t>Nielsen</w:t>
      </w:r>
      <w:r w:rsidRPr="008E2DC8">
        <w:rPr>
          <w:rFonts w:ascii="Times New Roman" w:hAnsi="Times New Roman" w:cs="Times New Roman"/>
          <w:sz w:val="28"/>
          <w:szCs w:val="28"/>
        </w:rPr>
        <w:t>, 83% считают рекомендации и советы близкого окружения более доверительным каналом информации, чем любой другой вид рекламы</w:t>
      </w:r>
      <w:r w:rsidRPr="008E2DC8">
        <w:rPr>
          <w:rStyle w:val="a5"/>
          <w:rFonts w:ascii="Times New Roman" w:hAnsi="Times New Roman" w:cs="Times New Roman"/>
          <w:sz w:val="28"/>
          <w:szCs w:val="28"/>
        </w:rPr>
        <w:footnoteReference w:id="83"/>
      </w:r>
      <w:r w:rsidRPr="008E2DC8">
        <w:rPr>
          <w:rFonts w:ascii="Times New Roman" w:hAnsi="Times New Roman" w:cs="Times New Roman"/>
          <w:sz w:val="28"/>
          <w:szCs w:val="28"/>
        </w:rPr>
        <w:t>. Именно побуждение пользов</w:t>
      </w:r>
      <w:r w:rsidRPr="008E2DC8">
        <w:rPr>
          <w:rFonts w:ascii="Times New Roman" w:hAnsi="Times New Roman" w:cs="Times New Roman"/>
          <w:sz w:val="28"/>
          <w:szCs w:val="28"/>
        </w:rPr>
        <w:t>а</w:t>
      </w:r>
      <w:r w:rsidRPr="008E2DC8">
        <w:rPr>
          <w:rFonts w:ascii="Times New Roman" w:hAnsi="Times New Roman" w:cs="Times New Roman"/>
          <w:sz w:val="28"/>
          <w:szCs w:val="28"/>
        </w:rPr>
        <w:t xml:space="preserve">теля к рекомендации среди своего </w:t>
      </w:r>
      <w:proofErr w:type="spellStart"/>
      <w:r w:rsidRPr="008E2DC8">
        <w:rPr>
          <w:rFonts w:ascii="Times New Roman" w:hAnsi="Times New Roman" w:cs="Times New Roman"/>
          <w:sz w:val="28"/>
          <w:szCs w:val="28"/>
        </w:rPr>
        <w:t>комьюнити</w:t>
      </w:r>
      <w:proofErr w:type="spellEnd"/>
      <w:r w:rsidRPr="008E2DC8">
        <w:rPr>
          <w:rFonts w:ascii="Times New Roman" w:hAnsi="Times New Roman" w:cs="Times New Roman"/>
          <w:sz w:val="28"/>
          <w:szCs w:val="28"/>
        </w:rPr>
        <w:t xml:space="preserve"> является основой </w:t>
      </w:r>
      <w:r w:rsidRPr="008E2DC8">
        <w:rPr>
          <w:rFonts w:ascii="Times New Roman" w:hAnsi="Times New Roman" w:cs="Times New Roman"/>
          <w:sz w:val="28"/>
          <w:szCs w:val="28"/>
        </w:rPr>
        <w:lastRenderedPageBreak/>
        <w:t>реферальн</w:t>
      </w:r>
      <w:r w:rsidRPr="008E2DC8">
        <w:rPr>
          <w:rFonts w:ascii="Times New Roman" w:hAnsi="Times New Roman" w:cs="Times New Roman"/>
          <w:sz w:val="28"/>
          <w:szCs w:val="28"/>
        </w:rPr>
        <w:t>о</w:t>
      </w:r>
      <w:r w:rsidRPr="008E2DC8">
        <w:rPr>
          <w:rFonts w:ascii="Times New Roman" w:hAnsi="Times New Roman" w:cs="Times New Roman"/>
          <w:sz w:val="28"/>
          <w:szCs w:val="28"/>
        </w:rPr>
        <w:t>го маркетинга</w:t>
      </w:r>
      <w:r w:rsidRPr="008E2DC8">
        <w:rPr>
          <w:rStyle w:val="a5"/>
          <w:rFonts w:ascii="Times New Roman" w:hAnsi="Times New Roman" w:cs="Times New Roman"/>
          <w:sz w:val="28"/>
          <w:szCs w:val="28"/>
        </w:rPr>
        <w:footnoteReference w:id="84"/>
      </w:r>
      <w:r w:rsidRPr="008E2DC8">
        <w:rPr>
          <w:rFonts w:ascii="Times New Roman" w:hAnsi="Times New Roman" w:cs="Times New Roman"/>
          <w:sz w:val="28"/>
          <w:szCs w:val="28"/>
        </w:rPr>
        <w:t xml:space="preserve">. Конечный итог реферального маркетинга – это достижение эффекта сарафанного радио. Существует множество стратегий реферального маркетинга, главный вопрос состоит в мотивировании пользователя. По сути, выстраивание стратегии реферального маркетинга - это создание программы лояльности. Поэтому ключевыми пунктами в ее создании будут являться: </w:t>
      </w:r>
    </w:p>
    <w:p w:rsidR="00897CD3" w:rsidRPr="008E2DC8" w:rsidRDefault="00897CD3" w:rsidP="00897CD3">
      <w:pPr>
        <w:pStyle w:val="a6"/>
        <w:numPr>
          <w:ilvl w:val="0"/>
          <w:numId w:val="33"/>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особенности ключевой аудитории – необходимо изучить привычки целевой аудитории в разрезе того, какой канал связи наиболее предпочт</w:t>
      </w:r>
      <w:r w:rsidRPr="008E2DC8">
        <w:rPr>
          <w:rFonts w:ascii="Times New Roman" w:hAnsi="Times New Roman"/>
          <w:sz w:val="28"/>
          <w:szCs w:val="28"/>
        </w:rPr>
        <w:t>и</w:t>
      </w:r>
      <w:r w:rsidRPr="008E2DC8">
        <w:rPr>
          <w:rFonts w:ascii="Times New Roman" w:hAnsi="Times New Roman"/>
          <w:sz w:val="28"/>
          <w:szCs w:val="28"/>
        </w:rPr>
        <w:t xml:space="preserve">тельный; </w:t>
      </w:r>
    </w:p>
    <w:p w:rsidR="00897CD3" w:rsidRPr="008E2DC8" w:rsidRDefault="00897CD3" w:rsidP="00897CD3">
      <w:pPr>
        <w:pStyle w:val="a6"/>
        <w:numPr>
          <w:ilvl w:val="0"/>
          <w:numId w:val="33"/>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 xml:space="preserve">выбор стимула к действию, в качестве мотивации могут выступать денежное вознаграждение, бонусы компании, скидки; </w:t>
      </w:r>
    </w:p>
    <w:p w:rsidR="00897CD3" w:rsidRPr="008E2DC8" w:rsidRDefault="00897CD3" w:rsidP="00897CD3">
      <w:pPr>
        <w:pStyle w:val="a6"/>
        <w:numPr>
          <w:ilvl w:val="0"/>
          <w:numId w:val="33"/>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грамотный анонс с учетом сезонности, актуальности и выгодности предложения.</w:t>
      </w:r>
    </w:p>
    <w:p w:rsidR="00897CD3" w:rsidRPr="008E2DC8" w:rsidRDefault="00897CD3" w:rsidP="00897CD3">
      <w:pPr>
        <w:spacing w:after="0" w:line="360" w:lineRule="auto"/>
        <w:ind w:firstLine="709"/>
        <w:jc w:val="both"/>
        <w:rPr>
          <w:rFonts w:ascii="Times New Roman" w:hAnsi="Times New Roman" w:cs="Times New Roman"/>
          <w:sz w:val="28"/>
          <w:szCs w:val="28"/>
        </w:rPr>
      </w:pPr>
      <w:r w:rsidRPr="008E2DC8">
        <w:rPr>
          <w:rFonts w:ascii="Times New Roman" w:hAnsi="Times New Roman" w:cs="Times New Roman"/>
          <w:sz w:val="28"/>
          <w:szCs w:val="28"/>
        </w:rPr>
        <w:t>Главный вопрос реферального маркетинга состоит в том, как считать результаты, поскольку стандартные средства веб-аналитики здесь малопр</w:t>
      </w:r>
      <w:r w:rsidRPr="008E2DC8">
        <w:rPr>
          <w:rFonts w:ascii="Times New Roman" w:hAnsi="Times New Roman" w:cs="Times New Roman"/>
          <w:sz w:val="28"/>
          <w:szCs w:val="28"/>
        </w:rPr>
        <w:t>и</w:t>
      </w:r>
      <w:r w:rsidRPr="008E2DC8">
        <w:rPr>
          <w:rFonts w:ascii="Times New Roman" w:hAnsi="Times New Roman" w:cs="Times New Roman"/>
          <w:sz w:val="28"/>
          <w:szCs w:val="28"/>
        </w:rPr>
        <w:t>годны. Ключевыми метриками для этого вида привлечения трафика могут служить: количество отправленных рекомендаций от клиентов и их конве</w:t>
      </w:r>
      <w:r w:rsidRPr="008E2DC8">
        <w:rPr>
          <w:rFonts w:ascii="Times New Roman" w:hAnsi="Times New Roman" w:cs="Times New Roman"/>
          <w:sz w:val="28"/>
          <w:szCs w:val="28"/>
        </w:rPr>
        <w:t>р</w:t>
      </w:r>
      <w:r w:rsidRPr="008E2DC8">
        <w:rPr>
          <w:rFonts w:ascii="Times New Roman" w:hAnsi="Times New Roman" w:cs="Times New Roman"/>
          <w:sz w:val="28"/>
          <w:szCs w:val="28"/>
        </w:rPr>
        <w:t xml:space="preserve">сия в покупки.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rPr>
        <w:t>Основной инструмент работы по привлечению трафика на сайт из с</w:t>
      </w:r>
      <w:r w:rsidRPr="008E2DC8">
        <w:rPr>
          <w:rFonts w:ascii="Times New Roman" w:hAnsi="Times New Roman" w:cs="Times New Roman"/>
          <w:sz w:val="28"/>
        </w:rPr>
        <w:t>о</w:t>
      </w:r>
      <w:r w:rsidRPr="008E2DC8">
        <w:rPr>
          <w:rFonts w:ascii="Times New Roman" w:hAnsi="Times New Roman" w:cs="Times New Roman"/>
          <w:sz w:val="28"/>
        </w:rPr>
        <w:t xml:space="preserve">циальных сетей – это </w:t>
      </w:r>
      <w:proofErr w:type="spellStart"/>
      <w:r w:rsidRPr="008E2DC8">
        <w:rPr>
          <w:rFonts w:ascii="Times New Roman" w:hAnsi="Times New Roman" w:cs="Times New Roman"/>
          <w:sz w:val="28"/>
        </w:rPr>
        <w:t>таргетированная</w:t>
      </w:r>
      <w:proofErr w:type="spellEnd"/>
      <w:r w:rsidRPr="008E2DC8">
        <w:rPr>
          <w:rFonts w:ascii="Times New Roman" w:hAnsi="Times New Roman" w:cs="Times New Roman"/>
          <w:sz w:val="28"/>
        </w:rPr>
        <w:t xml:space="preserve"> реклама. </w:t>
      </w:r>
      <w:r w:rsidRPr="008E2DC8">
        <w:rPr>
          <w:rFonts w:ascii="Times New Roman" w:hAnsi="Times New Roman" w:cs="Times New Roman"/>
          <w:sz w:val="28"/>
          <w:szCs w:val="28"/>
        </w:rPr>
        <w:t xml:space="preserve">Большинство вопросов в процессе использования </w:t>
      </w:r>
      <w:proofErr w:type="spellStart"/>
      <w:r w:rsidRPr="008E2DC8">
        <w:rPr>
          <w:rFonts w:ascii="Times New Roman" w:hAnsi="Times New Roman" w:cs="Times New Roman"/>
          <w:sz w:val="28"/>
          <w:szCs w:val="28"/>
        </w:rPr>
        <w:t>таргетинга</w:t>
      </w:r>
      <w:proofErr w:type="spellEnd"/>
      <w:r w:rsidRPr="008E2DC8">
        <w:rPr>
          <w:rFonts w:ascii="Times New Roman" w:hAnsi="Times New Roman" w:cs="Times New Roman"/>
          <w:sz w:val="28"/>
          <w:szCs w:val="28"/>
        </w:rPr>
        <w:t xml:space="preserve"> возникают на этапе выбора площадки и зачастую решение обуславливается </w:t>
      </w:r>
      <w:proofErr w:type="gramStart"/>
      <w:r w:rsidRPr="008E2DC8">
        <w:rPr>
          <w:rFonts w:ascii="Times New Roman" w:hAnsi="Times New Roman" w:cs="Times New Roman"/>
          <w:sz w:val="28"/>
          <w:szCs w:val="28"/>
        </w:rPr>
        <w:t>домыслами</w:t>
      </w:r>
      <w:proofErr w:type="gramEnd"/>
      <w:r w:rsidRPr="008E2DC8">
        <w:rPr>
          <w:rFonts w:ascii="Times New Roman" w:hAnsi="Times New Roman" w:cs="Times New Roman"/>
          <w:sz w:val="28"/>
          <w:szCs w:val="28"/>
        </w:rPr>
        <w:t xml:space="preserve">, обрывочными знаниями и стереотипами. Например, «аудитория </w:t>
      </w:r>
      <w:proofErr w:type="spellStart"/>
      <w:r w:rsidRPr="008E2DC8">
        <w:rPr>
          <w:rFonts w:ascii="Times New Roman" w:hAnsi="Times New Roman" w:cs="Times New Roman"/>
          <w:sz w:val="28"/>
          <w:szCs w:val="28"/>
        </w:rPr>
        <w:t>Facebook</w:t>
      </w:r>
      <w:proofErr w:type="spellEnd"/>
      <w:r w:rsidRPr="008E2DC8">
        <w:rPr>
          <w:rFonts w:ascii="Times New Roman" w:hAnsi="Times New Roman" w:cs="Times New Roman"/>
          <w:sz w:val="28"/>
          <w:szCs w:val="28"/>
        </w:rPr>
        <w:t xml:space="preserve"> не пересекается с аудиторией </w:t>
      </w:r>
      <w:r w:rsidRPr="008E2DC8">
        <w:rPr>
          <w:rFonts w:ascii="Times New Roman" w:hAnsi="Times New Roman" w:cs="Times New Roman"/>
          <w:sz w:val="28"/>
          <w:szCs w:val="28"/>
          <w:lang w:val="en-US"/>
        </w:rPr>
        <w:t>VK</w:t>
      </w:r>
      <w:r w:rsidRPr="008E2DC8">
        <w:rPr>
          <w:rFonts w:ascii="Times New Roman" w:hAnsi="Times New Roman" w:cs="Times New Roman"/>
          <w:sz w:val="28"/>
          <w:szCs w:val="28"/>
        </w:rPr>
        <w:t>», «Мой Мир используют только домохозяйки», «</w:t>
      </w:r>
      <w:r w:rsidRPr="008E2DC8">
        <w:rPr>
          <w:rFonts w:ascii="Times New Roman" w:hAnsi="Times New Roman" w:cs="Times New Roman"/>
          <w:sz w:val="28"/>
          <w:szCs w:val="28"/>
          <w:lang w:val="en-US"/>
        </w:rPr>
        <w:t>VK</w:t>
      </w:r>
      <w:r w:rsidRPr="008E2DC8">
        <w:rPr>
          <w:rFonts w:ascii="Times New Roman" w:hAnsi="Times New Roman" w:cs="Times New Roman"/>
          <w:sz w:val="28"/>
          <w:szCs w:val="28"/>
        </w:rPr>
        <w:t xml:space="preserve">  –  платформа тол</w:t>
      </w:r>
      <w:r w:rsidRPr="008E2DC8">
        <w:rPr>
          <w:rFonts w:ascii="Times New Roman" w:hAnsi="Times New Roman" w:cs="Times New Roman"/>
          <w:sz w:val="28"/>
          <w:szCs w:val="28"/>
        </w:rPr>
        <w:t>ь</w:t>
      </w:r>
      <w:r w:rsidRPr="008E2DC8">
        <w:rPr>
          <w:rFonts w:ascii="Times New Roman" w:hAnsi="Times New Roman" w:cs="Times New Roman"/>
          <w:sz w:val="28"/>
          <w:szCs w:val="28"/>
        </w:rPr>
        <w:t>ко для школьников». Выбор платформы должен базироваться на параметрах и удобстве настроек сегментирования аудитории и здесь не все так однозна</w:t>
      </w:r>
      <w:r w:rsidRPr="008E2DC8">
        <w:rPr>
          <w:rFonts w:ascii="Times New Roman" w:hAnsi="Times New Roman" w:cs="Times New Roman"/>
          <w:sz w:val="28"/>
          <w:szCs w:val="28"/>
        </w:rPr>
        <w:t>ч</w:t>
      </w:r>
      <w:r w:rsidRPr="008E2DC8">
        <w:rPr>
          <w:rFonts w:ascii="Times New Roman" w:hAnsi="Times New Roman" w:cs="Times New Roman"/>
          <w:sz w:val="28"/>
          <w:szCs w:val="28"/>
        </w:rPr>
        <w:t xml:space="preserve">но. </w:t>
      </w:r>
      <w:proofErr w:type="gramStart"/>
      <w:r w:rsidRPr="008E2DC8">
        <w:rPr>
          <w:rFonts w:ascii="Times New Roman" w:hAnsi="Times New Roman" w:cs="Times New Roman"/>
          <w:sz w:val="28"/>
          <w:szCs w:val="28"/>
          <w:lang w:val="en-US"/>
        </w:rPr>
        <w:t>Facebook</w:t>
      </w:r>
      <w:r w:rsidRPr="008E2DC8">
        <w:rPr>
          <w:rFonts w:ascii="Times New Roman" w:hAnsi="Times New Roman" w:cs="Times New Roman"/>
          <w:sz w:val="28"/>
          <w:szCs w:val="28"/>
        </w:rPr>
        <w:t xml:space="preserve"> с завидным постоянством обновляет алгоритмы </w:t>
      </w:r>
      <w:r w:rsidRPr="008E2DC8">
        <w:rPr>
          <w:rFonts w:ascii="Times New Roman" w:hAnsi="Times New Roman" w:cs="Times New Roman"/>
          <w:sz w:val="28"/>
          <w:szCs w:val="28"/>
        </w:rPr>
        <w:lastRenderedPageBreak/>
        <w:t>показов и п</w:t>
      </w:r>
      <w:r w:rsidRPr="008E2DC8">
        <w:rPr>
          <w:rFonts w:ascii="Times New Roman" w:hAnsi="Times New Roman" w:cs="Times New Roman"/>
          <w:sz w:val="28"/>
          <w:szCs w:val="28"/>
        </w:rPr>
        <w:t>о</w:t>
      </w:r>
      <w:r w:rsidRPr="008E2DC8">
        <w:rPr>
          <w:rFonts w:ascii="Times New Roman" w:hAnsi="Times New Roman" w:cs="Times New Roman"/>
          <w:sz w:val="28"/>
          <w:szCs w:val="28"/>
        </w:rPr>
        <w:t xml:space="preserve">лезного инструментария, в то время как </w:t>
      </w:r>
      <w:r w:rsidRPr="008E2DC8">
        <w:rPr>
          <w:rFonts w:ascii="Times New Roman" w:hAnsi="Times New Roman" w:cs="Times New Roman"/>
          <w:sz w:val="28"/>
          <w:szCs w:val="28"/>
          <w:lang w:val="en-US"/>
        </w:rPr>
        <w:t>VK</w:t>
      </w:r>
      <w:r w:rsidRPr="008E2DC8">
        <w:rPr>
          <w:rFonts w:ascii="Times New Roman" w:hAnsi="Times New Roman" w:cs="Times New Roman"/>
          <w:sz w:val="28"/>
          <w:szCs w:val="28"/>
        </w:rPr>
        <w:t xml:space="preserve"> отвечает на это интуитивным и</w:t>
      </w:r>
      <w:r w:rsidRPr="008E2DC8">
        <w:rPr>
          <w:rFonts w:ascii="Times New Roman" w:hAnsi="Times New Roman" w:cs="Times New Roman"/>
          <w:sz w:val="28"/>
          <w:szCs w:val="28"/>
        </w:rPr>
        <w:t>н</w:t>
      </w:r>
      <w:r w:rsidRPr="008E2DC8">
        <w:rPr>
          <w:rFonts w:ascii="Times New Roman" w:hAnsi="Times New Roman" w:cs="Times New Roman"/>
          <w:sz w:val="28"/>
          <w:szCs w:val="28"/>
        </w:rPr>
        <w:t xml:space="preserve">терфейсом и развитием </w:t>
      </w:r>
      <w:proofErr w:type="spellStart"/>
      <w:r w:rsidRPr="008E2DC8">
        <w:rPr>
          <w:rFonts w:ascii="Times New Roman" w:hAnsi="Times New Roman" w:cs="Times New Roman"/>
          <w:sz w:val="28"/>
          <w:szCs w:val="28"/>
        </w:rPr>
        <w:t>таргетинговых</w:t>
      </w:r>
      <w:proofErr w:type="spellEnd"/>
      <w:r w:rsidRPr="008E2DC8">
        <w:rPr>
          <w:rFonts w:ascii="Times New Roman" w:hAnsi="Times New Roman" w:cs="Times New Roman"/>
          <w:sz w:val="28"/>
          <w:szCs w:val="28"/>
        </w:rPr>
        <w:t xml:space="preserve"> настроек</w:t>
      </w:r>
      <w:r w:rsidRPr="008E2DC8">
        <w:rPr>
          <w:rStyle w:val="a5"/>
          <w:rFonts w:ascii="Times New Roman" w:hAnsi="Times New Roman" w:cs="Times New Roman"/>
          <w:sz w:val="28"/>
          <w:szCs w:val="28"/>
        </w:rPr>
        <w:footnoteReference w:id="85"/>
      </w:r>
      <w:r w:rsidRPr="008E2DC8">
        <w:rPr>
          <w:rFonts w:ascii="Times New Roman" w:hAnsi="Times New Roman" w:cs="Times New Roman"/>
          <w:sz w:val="28"/>
          <w:szCs w:val="28"/>
        </w:rPr>
        <w:t>.</w:t>
      </w:r>
      <w:proofErr w:type="gramEnd"/>
      <w:r w:rsidRPr="008E2DC8">
        <w:rPr>
          <w:rFonts w:ascii="Times New Roman" w:hAnsi="Times New Roman" w:cs="Times New Roman"/>
          <w:sz w:val="28"/>
          <w:szCs w:val="28"/>
        </w:rPr>
        <w:t xml:space="preserve"> </w:t>
      </w:r>
    </w:p>
    <w:p w:rsidR="00897CD3" w:rsidRPr="008E2DC8" w:rsidRDefault="00897CD3" w:rsidP="00897CD3">
      <w:pPr>
        <w:pStyle w:val="ab"/>
        <w:shd w:val="clear" w:color="auto" w:fill="FDFEFF"/>
        <w:spacing w:before="0" w:beforeAutospacing="0" w:after="0" w:afterAutospacing="0" w:line="360" w:lineRule="auto"/>
        <w:ind w:firstLine="709"/>
        <w:contextualSpacing/>
        <w:jc w:val="both"/>
        <w:rPr>
          <w:sz w:val="28"/>
        </w:rPr>
      </w:pPr>
      <w:r w:rsidRPr="008E2DC8">
        <w:rPr>
          <w:sz w:val="28"/>
        </w:rPr>
        <w:t>Однако в российской практике использование этого инструмента для продаж недвижимости весьма незначительно. Конечно, удачные кейсы им</w:t>
      </w:r>
      <w:r w:rsidRPr="008E2DC8">
        <w:rPr>
          <w:sz w:val="28"/>
        </w:rPr>
        <w:t>е</w:t>
      </w:r>
      <w:r w:rsidRPr="008E2DC8">
        <w:rPr>
          <w:sz w:val="28"/>
        </w:rPr>
        <w:t xml:space="preserve">ют место быть, но для девелоперов </w:t>
      </w:r>
      <w:proofErr w:type="spellStart"/>
      <w:r w:rsidRPr="008E2DC8">
        <w:rPr>
          <w:sz w:val="28"/>
        </w:rPr>
        <w:t>таргетинг</w:t>
      </w:r>
      <w:proofErr w:type="spellEnd"/>
      <w:r w:rsidRPr="008E2DC8">
        <w:rPr>
          <w:sz w:val="28"/>
        </w:rPr>
        <w:t xml:space="preserve"> не стоит на первом месте. Об этом свидетельствуют данные </w:t>
      </w:r>
      <w:proofErr w:type="spellStart"/>
      <w:r w:rsidRPr="008E2DC8">
        <w:rPr>
          <w:sz w:val="28"/>
        </w:rPr>
        <w:t>Mail.Ru</w:t>
      </w:r>
      <w:proofErr w:type="spellEnd"/>
      <w:r w:rsidRPr="008E2DC8">
        <w:rPr>
          <w:sz w:val="28"/>
        </w:rPr>
        <w:t xml:space="preserve"> </w:t>
      </w:r>
      <w:proofErr w:type="spellStart"/>
      <w:r w:rsidRPr="008E2DC8">
        <w:rPr>
          <w:sz w:val="28"/>
        </w:rPr>
        <w:t>Group</w:t>
      </w:r>
      <w:proofErr w:type="spellEnd"/>
      <w:r w:rsidRPr="008E2DC8">
        <w:rPr>
          <w:sz w:val="28"/>
        </w:rPr>
        <w:t>. Согласно их данным по пла</w:t>
      </w:r>
      <w:r w:rsidRPr="008E2DC8">
        <w:rPr>
          <w:sz w:val="28"/>
        </w:rPr>
        <w:t>т</w:t>
      </w:r>
      <w:r w:rsidRPr="008E2DC8">
        <w:rPr>
          <w:sz w:val="28"/>
        </w:rPr>
        <w:t xml:space="preserve">форме </w:t>
      </w:r>
      <w:proofErr w:type="spellStart"/>
      <w:r w:rsidRPr="008E2DC8">
        <w:rPr>
          <w:sz w:val="28"/>
        </w:rPr>
        <w:t>Target@Mail.Ru</w:t>
      </w:r>
      <w:proofErr w:type="spellEnd"/>
      <w:r w:rsidRPr="008E2DC8">
        <w:rPr>
          <w:sz w:val="28"/>
        </w:rPr>
        <w:t xml:space="preserve"> (реклама в «Одноклассниках» и «Моем Мире») ра</w:t>
      </w:r>
      <w:r w:rsidRPr="008E2DC8">
        <w:rPr>
          <w:sz w:val="28"/>
        </w:rPr>
        <w:t>с</w:t>
      </w:r>
      <w:r w:rsidRPr="008E2DC8">
        <w:rPr>
          <w:sz w:val="28"/>
        </w:rPr>
        <w:t>пределение рекламодателей происходит следующим образом:</w:t>
      </w:r>
    </w:p>
    <w:p w:rsidR="00897CD3" w:rsidRPr="008E2DC8" w:rsidRDefault="00897CD3" w:rsidP="00897CD3">
      <w:pPr>
        <w:pStyle w:val="a6"/>
        <w:numPr>
          <w:ilvl w:val="0"/>
          <w:numId w:val="20"/>
        </w:numPr>
        <w:tabs>
          <w:tab w:val="left" w:pos="1134"/>
        </w:tabs>
        <w:spacing w:after="0" w:line="360" w:lineRule="auto"/>
        <w:ind w:left="0" w:firstLine="709"/>
        <w:jc w:val="both"/>
        <w:rPr>
          <w:rFonts w:ascii="Times New Roman" w:hAnsi="Times New Roman"/>
          <w:sz w:val="28"/>
        </w:rPr>
      </w:pPr>
      <w:r w:rsidRPr="008E2DC8">
        <w:rPr>
          <w:rFonts w:ascii="Times New Roman" w:hAnsi="Times New Roman"/>
          <w:sz w:val="28"/>
        </w:rPr>
        <w:t xml:space="preserve">товары </w:t>
      </w:r>
      <w:proofErr w:type="gramStart"/>
      <w:r w:rsidRPr="008E2DC8">
        <w:rPr>
          <w:rFonts w:ascii="Times New Roman" w:hAnsi="Times New Roman"/>
          <w:sz w:val="28"/>
        </w:rPr>
        <w:t>интернет-магазинов</w:t>
      </w:r>
      <w:proofErr w:type="gramEnd"/>
      <w:r w:rsidRPr="008E2DC8">
        <w:rPr>
          <w:rFonts w:ascii="Times New Roman" w:hAnsi="Times New Roman"/>
          <w:sz w:val="28"/>
        </w:rPr>
        <w:t xml:space="preserve">  –  24%;</w:t>
      </w:r>
    </w:p>
    <w:p w:rsidR="00897CD3" w:rsidRPr="008E2DC8" w:rsidRDefault="00897CD3" w:rsidP="00897CD3">
      <w:pPr>
        <w:pStyle w:val="a6"/>
        <w:numPr>
          <w:ilvl w:val="0"/>
          <w:numId w:val="20"/>
        </w:numPr>
        <w:tabs>
          <w:tab w:val="left" w:pos="1134"/>
        </w:tabs>
        <w:spacing w:after="0" w:line="360" w:lineRule="auto"/>
        <w:ind w:left="0" w:firstLine="709"/>
        <w:jc w:val="both"/>
        <w:rPr>
          <w:rFonts w:ascii="Times New Roman" w:hAnsi="Times New Roman"/>
          <w:sz w:val="28"/>
        </w:rPr>
      </w:pPr>
      <w:r w:rsidRPr="008E2DC8">
        <w:rPr>
          <w:rFonts w:ascii="Times New Roman" w:hAnsi="Times New Roman"/>
          <w:sz w:val="28"/>
        </w:rPr>
        <w:t>кредиты и ипотека  –  20%;</w:t>
      </w:r>
    </w:p>
    <w:p w:rsidR="00897CD3" w:rsidRPr="008E2DC8" w:rsidRDefault="00897CD3" w:rsidP="00897CD3">
      <w:pPr>
        <w:pStyle w:val="a6"/>
        <w:numPr>
          <w:ilvl w:val="0"/>
          <w:numId w:val="20"/>
        </w:numPr>
        <w:tabs>
          <w:tab w:val="left" w:pos="1134"/>
        </w:tabs>
        <w:spacing w:after="0" w:line="360" w:lineRule="auto"/>
        <w:ind w:left="0" w:firstLine="709"/>
        <w:jc w:val="both"/>
        <w:rPr>
          <w:rFonts w:ascii="Times New Roman" w:hAnsi="Times New Roman"/>
          <w:sz w:val="28"/>
        </w:rPr>
      </w:pPr>
      <w:r w:rsidRPr="008E2DC8">
        <w:rPr>
          <w:rFonts w:ascii="Times New Roman" w:hAnsi="Times New Roman"/>
          <w:sz w:val="28"/>
        </w:rPr>
        <w:t>ювелирные украшения – 6,2%;</w:t>
      </w:r>
    </w:p>
    <w:p w:rsidR="00897CD3" w:rsidRPr="008E2DC8" w:rsidRDefault="00897CD3" w:rsidP="00897CD3">
      <w:pPr>
        <w:pStyle w:val="a6"/>
        <w:numPr>
          <w:ilvl w:val="0"/>
          <w:numId w:val="20"/>
        </w:numPr>
        <w:tabs>
          <w:tab w:val="left" w:pos="1134"/>
        </w:tabs>
        <w:spacing w:after="0" w:line="360" w:lineRule="auto"/>
        <w:ind w:left="0" w:firstLine="709"/>
        <w:jc w:val="both"/>
        <w:rPr>
          <w:rFonts w:ascii="Times New Roman" w:hAnsi="Times New Roman"/>
          <w:sz w:val="28"/>
        </w:rPr>
      </w:pPr>
      <w:r w:rsidRPr="008E2DC8">
        <w:rPr>
          <w:rFonts w:ascii="Times New Roman" w:hAnsi="Times New Roman"/>
          <w:sz w:val="28"/>
        </w:rPr>
        <w:t>автомобили – 5,2%;</w:t>
      </w:r>
    </w:p>
    <w:p w:rsidR="00897CD3" w:rsidRPr="008E2DC8" w:rsidRDefault="00897CD3" w:rsidP="00897CD3">
      <w:pPr>
        <w:pStyle w:val="a6"/>
        <w:numPr>
          <w:ilvl w:val="0"/>
          <w:numId w:val="20"/>
        </w:numPr>
        <w:tabs>
          <w:tab w:val="left" w:pos="1134"/>
        </w:tabs>
        <w:spacing w:after="0" w:line="360" w:lineRule="auto"/>
        <w:ind w:left="0" w:firstLine="709"/>
        <w:jc w:val="both"/>
        <w:rPr>
          <w:rFonts w:ascii="Times New Roman" w:hAnsi="Times New Roman"/>
          <w:sz w:val="28"/>
        </w:rPr>
      </w:pPr>
      <w:r w:rsidRPr="008E2DC8">
        <w:rPr>
          <w:rFonts w:ascii="Times New Roman" w:hAnsi="Times New Roman"/>
          <w:sz w:val="28"/>
        </w:rPr>
        <w:t>красота и здоровье – 4,7%;</w:t>
      </w:r>
    </w:p>
    <w:p w:rsidR="00897CD3" w:rsidRPr="008E2DC8" w:rsidRDefault="00897CD3" w:rsidP="00897CD3">
      <w:pPr>
        <w:pStyle w:val="a6"/>
        <w:numPr>
          <w:ilvl w:val="0"/>
          <w:numId w:val="20"/>
        </w:numPr>
        <w:tabs>
          <w:tab w:val="left" w:pos="1134"/>
        </w:tabs>
        <w:spacing w:after="0" w:line="360" w:lineRule="auto"/>
        <w:ind w:left="0" w:firstLine="709"/>
        <w:jc w:val="both"/>
        <w:rPr>
          <w:rFonts w:ascii="Times New Roman" w:hAnsi="Times New Roman"/>
          <w:sz w:val="28"/>
        </w:rPr>
      </w:pPr>
      <w:proofErr w:type="spellStart"/>
      <w:r w:rsidRPr="008E2DC8">
        <w:rPr>
          <w:rFonts w:ascii="Times New Roman" w:hAnsi="Times New Roman"/>
          <w:sz w:val="28"/>
        </w:rPr>
        <w:t>дейтинг</w:t>
      </w:r>
      <w:proofErr w:type="spellEnd"/>
      <w:r w:rsidRPr="008E2DC8">
        <w:rPr>
          <w:rFonts w:ascii="Times New Roman" w:hAnsi="Times New Roman"/>
          <w:sz w:val="28"/>
        </w:rPr>
        <w:t xml:space="preserve">  –  4%;</w:t>
      </w:r>
    </w:p>
    <w:p w:rsidR="00897CD3" w:rsidRPr="008E2DC8" w:rsidRDefault="00897CD3" w:rsidP="00897CD3">
      <w:pPr>
        <w:pStyle w:val="a6"/>
        <w:numPr>
          <w:ilvl w:val="0"/>
          <w:numId w:val="20"/>
        </w:numPr>
        <w:tabs>
          <w:tab w:val="left" w:pos="1134"/>
        </w:tabs>
        <w:spacing w:after="0" w:line="360" w:lineRule="auto"/>
        <w:ind w:left="0" w:firstLine="709"/>
        <w:jc w:val="both"/>
        <w:rPr>
          <w:rFonts w:ascii="Times New Roman" w:hAnsi="Times New Roman"/>
          <w:sz w:val="28"/>
        </w:rPr>
      </w:pPr>
      <w:r w:rsidRPr="008E2DC8">
        <w:rPr>
          <w:rFonts w:ascii="Times New Roman" w:hAnsi="Times New Roman"/>
          <w:sz w:val="28"/>
        </w:rPr>
        <w:t>электроника – 3,7%;</w:t>
      </w:r>
    </w:p>
    <w:p w:rsidR="00897CD3" w:rsidRPr="008E2DC8" w:rsidRDefault="00897CD3" w:rsidP="00897CD3">
      <w:pPr>
        <w:pStyle w:val="a6"/>
        <w:numPr>
          <w:ilvl w:val="0"/>
          <w:numId w:val="20"/>
        </w:numPr>
        <w:tabs>
          <w:tab w:val="left" w:pos="1134"/>
        </w:tabs>
        <w:spacing w:after="0" w:line="360" w:lineRule="auto"/>
        <w:ind w:left="0" w:firstLine="709"/>
        <w:jc w:val="both"/>
        <w:rPr>
          <w:rFonts w:ascii="Times New Roman" w:hAnsi="Times New Roman"/>
          <w:sz w:val="28"/>
        </w:rPr>
      </w:pPr>
      <w:r w:rsidRPr="008E2DC8">
        <w:rPr>
          <w:rFonts w:ascii="Times New Roman" w:hAnsi="Times New Roman"/>
          <w:sz w:val="28"/>
        </w:rPr>
        <w:t>медицина – 3,3%;</w:t>
      </w:r>
    </w:p>
    <w:p w:rsidR="00897CD3" w:rsidRPr="008E2DC8" w:rsidRDefault="00897CD3" w:rsidP="00897CD3">
      <w:pPr>
        <w:pStyle w:val="a6"/>
        <w:numPr>
          <w:ilvl w:val="0"/>
          <w:numId w:val="20"/>
        </w:numPr>
        <w:tabs>
          <w:tab w:val="left" w:pos="1134"/>
        </w:tabs>
        <w:spacing w:after="0" w:line="360" w:lineRule="auto"/>
        <w:ind w:left="0" w:firstLine="709"/>
        <w:jc w:val="both"/>
        <w:rPr>
          <w:rFonts w:ascii="Times New Roman" w:hAnsi="Times New Roman"/>
          <w:sz w:val="28"/>
        </w:rPr>
      </w:pPr>
      <w:r w:rsidRPr="008E2DC8">
        <w:rPr>
          <w:rFonts w:ascii="Times New Roman" w:hAnsi="Times New Roman"/>
          <w:sz w:val="28"/>
        </w:rPr>
        <w:t>недвижимость – 2,5%;</w:t>
      </w:r>
    </w:p>
    <w:p w:rsidR="00897CD3" w:rsidRPr="008E2DC8" w:rsidRDefault="00897CD3" w:rsidP="00897CD3">
      <w:pPr>
        <w:pStyle w:val="a6"/>
        <w:numPr>
          <w:ilvl w:val="0"/>
          <w:numId w:val="20"/>
        </w:numPr>
        <w:tabs>
          <w:tab w:val="left" w:pos="1134"/>
        </w:tabs>
        <w:spacing w:after="0" w:line="360" w:lineRule="auto"/>
        <w:ind w:left="0" w:firstLine="709"/>
        <w:jc w:val="both"/>
        <w:rPr>
          <w:rFonts w:ascii="Times New Roman" w:hAnsi="Times New Roman"/>
          <w:sz w:val="28"/>
        </w:rPr>
      </w:pPr>
      <w:r w:rsidRPr="008E2DC8">
        <w:rPr>
          <w:rFonts w:ascii="Times New Roman" w:hAnsi="Times New Roman"/>
          <w:sz w:val="28"/>
        </w:rPr>
        <w:t>другие услуги – 16,5%</w:t>
      </w:r>
      <w:r w:rsidRPr="008E2DC8">
        <w:rPr>
          <w:rStyle w:val="a5"/>
          <w:sz w:val="28"/>
        </w:rPr>
        <w:footnoteReference w:id="86"/>
      </w:r>
      <w:r w:rsidRPr="008E2DC8">
        <w:rPr>
          <w:rFonts w:ascii="Times New Roman" w:hAnsi="Times New Roman"/>
          <w:sz w:val="28"/>
        </w:rPr>
        <w:t>.</w:t>
      </w:r>
    </w:p>
    <w:p w:rsidR="00897CD3" w:rsidRPr="008E2DC8" w:rsidRDefault="00897CD3" w:rsidP="00897CD3">
      <w:pPr>
        <w:spacing w:after="0" w:line="360" w:lineRule="auto"/>
        <w:ind w:firstLine="709"/>
        <w:contextualSpacing/>
        <w:jc w:val="both"/>
        <w:rPr>
          <w:rFonts w:ascii="Times New Roman" w:hAnsi="Times New Roman" w:cs="Times New Roman"/>
          <w:sz w:val="28"/>
        </w:rPr>
      </w:pPr>
      <w:r w:rsidRPr="008E2DC8">
        <w:rPr>
          <w:rFonts w:ascii="Times New Roman" w:hAnsi="Times New Roman" w:cs="Times New Roman"/>
          <w:sz w:val="28"/>
        </w:rPr>
        <w:t>Это объясняется тем, что предыдущие виды рекламы включались в м</w:t>
      </w:r>
      <w:r w:rsidRPr="008E2DC8">
        <w:rPr>
          <w:rFonts w:ascii="Times New Roman" w:hAnsi="Times New Roman" w:cs="Times New Roman"/>
          <w:sz w:val="28"/>
        </w:rPr>
        <w:t>о</w:t>
      </w:r>
      <w:r w:rsidRPr="008E2DC8">
        <w:rPr>
          <w:rFonts w:ascii="Times New Roman" w:hAnsi="Times New Roman" w:cs="Times New Roman"/>
          <w:sz w:val="28"/>
        </w:rPr>
        <w:t xml:space="preserve">мент поиска информации, когда как в социальных сетях действуют совсем иные мотивы. Социальные сети  –  это общение и </w:t>
      </w:r>
      <w:proofErr w:type="spellStart"/>
      <w:r w:rsidRPr="008E2DC8">
        <w:rPr>
          <w:rFonts w:ascii="Times New Roman" w:hAnsi="Times New Roman" w:cs="Times New Roman"/>
          <w:sz w:val="28"/>
        </w:rPr>
        <w:t>мемы</w:t>
      </w:r>
      <w:proofErr w:type="spellEnd"/>
      <w:r w:rsidRPr="008E2DC8">
        <w:rPr>
          <w:rFonts w:ascii="Times New Roman" w:hAnsi="Times New Roman" w:cs="Times New Roman"/>
          <w:sz w:val="28"/>
        </w:rPr>
        <w:t>, поэтому здесь дом</w:t>
      </w:r>
      <w:r w:rsidRPr="008E2DC8">
        <w:rPr>
          <w:rFonts w:ascii="Times New Roman" w:hAnsi="Times New Roman" w:cs="Times New Roman"/>
          <w:sz w:val="28"/>
        </w:rPr>
        <w:t>и</w:t>
      </w:r>
      <w:r w:rsidRPr="008E2DC8">
        <w:rPr>
          <w:rFonts w:ascii="Times New Roman" w:hAnsi="Times New Roman" w:cs="Times New Roman"/>
          <w:sz w:val="28"/>
        </w:rPr>
        <w:t>нируют импульсивные покупки – массовые, простые услуги, дешевые и н</w:t>
      </w:r>
      <w:r w:rsidRPr="008E2DC8">
        <w:rPr>
          <w:rFonts w:ascii="Times New Roman" w:hAnsi="Times New Roman" w:cs="Times New Roman"/>
          <w:sz w:val="28"/>
        </w:rPr>
        <w:t>е</w:t>
      </w:r>
      <w:r w:rsidRPr="008E2DC8">
        <w:rPr>
          <w:rFonts w:ascii="Times New Roman" w:hAnsi="Times New Roman" w:cs="Times New Roman"/>
          <w:sz w:val="28"/>
        </w:rPr>
        <w:t xml:space="preserve">дорогие товары. Важно понимать, что принцип </w:t>
      </w:r>
      <w:proofErr w:type="spellStart"/>
      <w:r w:rsidRPr="008E2DC8">
        <w:rPr>
          <w:rFonts w:ascii="Times New Roman" w:hAnsi="Times New Roman" w:cs="Times New Roman"/>
          <w:sz w:val="28"/>
        </w:rPr>
        <w:t>таргетирования</w:t>
      </w:r>
      <w:proofErr w:type="spellEnd"/>
      <w:r w:rsidRPr="008E2DC8">
        <w:rPr>
          <w:rFonts w:ascii="Times New Roman" w:hAnsi="Times New Roman" w:cs="Times New Roman"/>
          <w:sz w:val="28"/>
        </w:rPr>
        <w:t xml:space="preserve"> рекламного сообщения состоит в том, чтобы работать исключительно на покупателя, к</w:t>
      </w:r>
      <w:r w:rsidRPr="008E2DC8">
        <w:rPr>
          <w:rFonts w:ascii="Times New Roman" w:hAnsi="Times New Roman" w:cs="Times New Roman"/>
          <w:sz w:val="28"/>
        </w:rPr>
        <w:t>о</w:t>
      </w:r>
      <w:r w:rsidRPr="008E2DC8">
        <w:rPr>
          <w:rFonts w:ascii="Times New Roman" w:hAnsi="Times New Roman" w:cs="Times New Roman"/>
          <w:sz w:val="28"/>
        </w:rPr>
        <w:t xml:space="preserve">им является человек от 35 и старше. Главный потребитель недвижимости  </w:t>
      </w:r>
      <w:r w:rsidRPr="008E2DC8">
        <w:rPr>
          <w:rFonts w:ascii="Times New Roman" w:hAnsi="Times New Roman" w:cs="Times New Roman"/>
          <w:sz w:val="28"/>
        </w:rPr>
        <w:lastRenderedPageBreak/>
        <w:t>–  это молодые люди в возрасте от 22 до 28 лет, но потребитель не является п</w:t>
      </w:r>
      <w:r w:rsidRPr="008E2DC8">
        <w:rPr>
          <w:rFonts w:ascii="Times New Roman" w:hAnsi="Times New Roman" w:cs="Times New Roman"/>
          <w:sz w:val="28"/>
        </w:rPr>
        <w:t>о</w:t>
      </w:r>
      <w:r w:rsidRPr="008E2DC8">
        <w:rPr>
          <w:rFonts w:ascii="Times New Roman" w:hAnsi="Times New Roman" w:cs="Times New Roman"/>
          <w:sz w:val="28"/>
        </w:rPr>
        <w:t xml:space="preserve">купателем. Девелоперы работают на тех, кто голосует деньгами. Интернет  –  это мощнейшая коммуникационная площадка, но не весь инструментарий способен вызывать </w:t>
      </w:r>
      <w:proofErr w:type="spellStart"/>
      <w:r w:rsidRPr="008E2DC8">
        <w:rPr>
          <w:rFonts w:ascii="Times New Roman" w:hAnsi="Times New Roman" w:cs="Times New Roman"/>
          <w:sz w:val="28"/>
        </w:rPr>
        <w:t>вау</w:t>
      </w:r>
      <w:proofErr w:type="spellEnd"/>
      <w:r w:rsidRPr="008E2DC8">
        <w:rPr>
          <w:rFonts w:ascii="Times New Roman" w:hAnsi="Times New Roman" w:cs="Times New Roman"/>
          <w:sz w:val="28"/>
        </w:rPr>
        <w:t xml:space="preserve">-эффект.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sz w:val="28"/>
          <w:szCs w:val="28"/>
        </w:rPr>
        <w:t xml:space="preserve">Многие думают, что </w:t>
      </w:r>
      <w:r w:rsidRPr="008E2DC8">
        <w:rPr>
          <w:rFonts w:ascii="Times New Roman" w:hAnsi="Times New Roman"/>
          <w:sz w:val="28"/>
          <w:szCs w:val="28"/>
          <w:lang w:val="en-US"/>
        </w:rPr>
        <w:t>e</w:t>
      </w:r>
      <w:r w:rsidRPr="008E2DC8">
        <w:rPr>
          <w:rFonts w:ascii="Times New Roman" w:hAnsi="Times New Roman"/>
          <w:sz w:val="28"/>
          <w:szCs w:val="28"/>
        </w:rPr>
        <w:t>-</w:t>
      </w:r>
      <w:proofErr w:type="spellStart"/>
      <w:r w:rsidRPr="008E2DC8">
        <w:rPr>
          <w:rFonts w:ascii="Times New Roman" w:hAnsi="Times New Roman"/>
          <w:sz w:val="28"/>
          <w:szCs w:val="28"/>
        </w:rPr>
        <w:t>mail</w:t>
      </w:r>
      <w:proofErr w:type="spellEnd"/>
      <w:r w:rsidRPr="008E2DC8">
        <w:rPr>
          <w:rFonts w:ascii="Times New Roman" w:hAnsi="Times New Roman"/>
          <w:sz w:val="28"/>
          <w:szCs w:val="28"/>
        </w:rPr>
        <w:t xml:space="preserve"> маркетинг растерял свою эффективность и его место на задворках Интернета. Нынешний </w:t>
      </w:r>
      <w:r w:rsidRPr="008E2DC8">
        <w:rPr>
          <w:rFonts w:ascii="Times New Roman" w:hAnsi="Times New Roman"/>
          <w:sz w:val="28"/>
          <w:szCs w:val="28"/>
          <w:lang w:val="en-US"/>
        </w:rPr>
        <w:t>e</w:t>
      </w:r>
      <w:r w:rsidRPr="008E2DC8">
        <w:rPr>
          <w:rFonts w:ascii="Times New Roman" w:hAnsi="Times New Roman"/>
          <w:sz w:val="28"/>
          <w:szCs w:val="28"/>
        </w:rPr>
        <w:t>-</w:t>
      </w:r>
      <w:proofErr w:type="spellStart"/>
      <w:r w:rsidRPr="008E2DC8">
        <w:rPr>
          <w:rFonts w:ascii="Times New Roman" w:hAnsi="Times New Roman"/>
          <w:sz w:val="28"/>
          <w:szCs w:val="28"/>
        </w:rPr>
        <w:t>mail</w:t>
      </w:r>
      <w:proofErr w:type="spellEnd"/>
      <w:r w:rsidRPr="008E2DC8">
        <w:rPr>
          <w:rFonts w:ascii="Times New Roman" w:hAnsi="Times New Roman"/>
          <w:sz w:val="28"/>
          <w:szCs w:val="28"/>
        </w:rPr>
        <w:t xml:space="preserve"> маркетинг сопряжен с функционалом веб-сайта. Электронные письма рассылаются по строго об</w:t>
      </w:r>
      <w:r w:rsidRPr="008E2DC8">
        <w:rPr>
          <w:rFonts w:ascii="Times New Roman" w:hAnsi="Times New Roman"/>
          <w:sz w:val="28"/>
          <w:szCs w:val="28"/>
        </w:rPr>
        <w:t>о</w:t>
      </w:r>
      <w:r w:rsidRPr="008E2DC8">
        <w:rPr>
          <w:rFonts w:ascii="Times New Roman" w:hAnsi="Times New Roman"/>
          <w:sz w:val="28"/>
          <w:szCs w:val="28"/>
        </w:rPr>
        <w:t>значенной клиентской базе, поэтому пользователи высоко лояльны, поскол</w:t>
      </w:r>
      <w:r w:rsidRPr="008E2DC8">
        <w:rPr>
          <w:rFonts w:ascii="Times New Roman" w:hAnsi="Times New Roman"/>
          <w:sz w:val="28"/>
          <w:szCs w:val="28"/>
        </w:rPr>
        <w:t>ь</w:t>
      </w:r>
      <w:r w:rsidRPr="008E2DC8">
        <w:rPr>
          <w:rFonts w:ascii="Times New Roman" w:hAnsi="Times New Roman"/>
          <w:sz w:val="28"/>
          <w:szCs w:val="28"/>
        </w:rPr>
        <w:t>ку сами подписались на новостные рассылки. Нынешние возможности по</w:t>
      </w:r>
      <w:r w:rsidRPr="008E2DC8">
        <w:rPr>
          <w:rFonts w:ascii="Times New Roman" w:hAnsi="Times New Roman"/>
          <w:sz w:val="28"/>
          <w:szCs w:val="28"/>
        </w:rPr>
        <w:t>з</w:t>
      </w:r>
      <w:r w:rsidRPr="008E2DC8">
        <w:rPr>
          <w:rFonts w:ascii="Times New Roman" w:hAnsi="Times New Roman"/>
          <w:sz w:val="28"/>
          <w:szCs w:val="28"/>
        </w:rPr>
        <w:t xml:space="preserve">воляют также </w:t>
      </w:r>
      <w:proofErr w:type="spellStart"/>
      <w:r w:rsidRPr="008E2DC8">
        <w:rPr>
          <w:rFonts w:ascii="Times New Roman" w:hAnsi="Times New Roman"/>
          <w:sz w:val="28"/>
          <w:szCs w:val="28"/>
        </w:rPr>
        <w:t>стратегировать</w:t>
      </w:r>
      <w:proofErr w:type="spellEnd"/>
      <w:r w:rsidRPr="008E2DC8">
        <w:rPr>
          <w:rFonts w:ascii="Times New Roman" w:hAnsi="Times New Roman"/>
          <w:sz w:val="28"/>
          <w:szCs w:val="28"/>
        </w:rPr>
        <w:t xml:space="preserve"> этот инструмент, и превратить его в настоящее маркетинговое оружие. </w:t>
      </w:r>
      <w:r w:rsidRPr="008E2DC8">
        <w:rPr>
          <w:rFonts w:ascii="Times New Roman" w:hAnsi="Times New Roman" w:cs="Times New Roman"/>
          <w:sz w:val="28"/>
          <w:szCs w:val="28"/>
        </w:rPr>
        <w:t>Компании зачастую прибегают к этому методу пр</w:t>
      </w:r>
      <w:r w:rsidRPr="008E2DC8">
        <w:rPr>
          <w:rFonts w:ascii="Times New Roman" w:hAnsi="Times New Roman" w:cs="Times New Roman"/>
          <w:sz w:val="28"/>
          <w:szCs w:val="28"/>
        </w:rPr>
        <w:t>о</w:t>
      </w:r>
      <w:r w:rsidRPr="008E2DC8">
        <w:rPr>
          <w:rFonts w:ascii="Times New Roman" w:hAnsi="Times New Roman" w:cs="Times New Roman"/>
          <w:sz w:val="28"/>
          <w:szCs w:val="28"/>
        </w:rPr>
        <w:t xml:space="preserve">движения для выстраивания диалогов с целевой аудиторией. В этом случае успешность коммуникации напрямую зависит от ценности </w:t>
      </w:r>
      <w:proofErr w:type="gramStart"/>
      <w:r w:rsidRPr="008E2DC8">
        <w:rPr>
          <w:rFonts w:ascii="Times New Roman" w:hAnsi="Times New Roman" w:cs="Times New Roman"/>
          <w:sz w:val="28"/>
          <w:szCs w:val="28"/>
        </w:rPr>
        <w:t>предоставляемого</w:t>
      </w:r>
      <w:proofErr w:type="gramEnd"/>
      <w:r w:rsidRPr="008E2DC8">
        <w:rPr>
          <w:rFonts w:ascii="Times New Roman" w:hAnsi="Times New Roman" w:cs="Times New Roman"/>
          <w:sz w:val="28"/>
          <w:szCs w:val="28"/>
        </w:rPr>
        <w:t xml:space="preserve"> контента. На первый план здесь выходит контент-маркетинг. Полезность и ценность контента является системообразующим маркером построения и</w:t>
      </w:r>
      <w:r w:rsidRPr="008E2DC8">
        <w:rPr>
          <w:rFonts w:ascii="Times New Roman" w:hAnsi="Times New Roman" w:cs="Times New Roman"/>
          <w:sz w:val="28"/>
          <w:szCs w:val="28"/>
        </w:rPr>
        <w:t>н</w:t>
      </w:r>
      <w:r w:rsidRPr="008E2DC8">
        <w:rPr>
          <w:rFonts w:ascii="Times New Roman" w:hAnsi="Times New Roman" w:cs="Times New Roman"/>
          <w:sz w:val="28"/>
          <w:szCs w:val="28"/>
        </w:rPr>
        <w:t>терактивного диалога между компанией и пользователем, поскольку это п</w:t>
      </w:r>
      <w:r w:rsidRPr="008E2DC8">
        <w:rPr>
          <w:rFonts w:ascii="Times New Roman" w:hAnsi="Times New Roman" w:cs="Times New Roman"/>
          <w:sz w:val="28"/>
          <w:szCs w:val="28"/>
        </w:rPr>
        <w:t>о</w:t>
      </w:r>
      <w:r w:rsidRPr="008E2DC8">
        <w:rPr>
          <w:rFonts w:ascii="Times New Roman" w:hAnsi="Times New Roman" w:cs="Times New Roman"/>
          <w:sz w:val="28"/>
          <w:szCs w:val="28"/>
        </w:rPr>
        <w:t>казывает готовность проявления заботы к нуждам и проблемам</w:t>
      </w:r>
      <w:r w:rsidRPr="008E2DC8">
        <w:rPr>
          <w:rStyle w:val="a5"/>
          <w:rFonts w:ascii="Times New Roman" w:hAnsi="Times New Roman" w:cs="Times New Roman"/>
          <w:sz w:val="28"/>
          <w:szCs w:val="28"/>
        </w:rPr>
        <w:footnoteReference w:id="87"/>
      </w:r>
      <w:r w:rsidRPr="008E2DC8">
        <w:rPr>
          <w:rFonts w:ascii="Times New Roman" w:hAnsi="Times New Roman" w:cs="Times New Roman"/>
          <w:sz w:val="28"/>
          <w:szCs w:val="28"/>
        </w:rPr>
        <w:t>.</w:t>
      </w:r>
    </w:p>
    <w:p w:rsidR="00897CD3" w:rsidRPr="008E2DC8" w:rsidRDefault="00897CD3" w:rsidP="00897CD3">
      <w:pPr>
        <w:spacing w:after="0" w:line="360" w:lineRule="auto"/>
        <w:ind w:firstLine="709"/>
        <w:contextualSpacing/>
        <w:jc w:val="both"/>
        <w:rPr>
          <w:rFonts w:ascii="Times New Roman" w:hAnsi="Times New Roman" w:cs="Times New Roman"/>
          <w:sz w:val="28"/>
        </w:rPr>
      </w:pPr>
      <w:r w:rsidRPr="008E2DC8">
        <w:rPr>
          <w:rFonts w:ascii="Times New Roman" w:hAnsi="Times New Roman" w:cs="Times New Roman"/>
          <w:sz w:val="28"/>
        </w:rPr>
        <w:t>Таким образом, перед выстраиванием стратегии продвижения девел</w:t>
      </w:r>
      <w:r w:rsidRPr="008E2DC8">
        <w:rPr>
          <w:rFonts w:ascii="Times New Roman" w:hAnsi="Times New Roman" w:cs="Times New Roman"/>
          <w:sz w:val="28"/>
        </w:rPr>
        <w:t>о</w:t>
      </w:r>
      <w:r w:rsidRPr="008E2DC8">
        <w:rPr>
          <w:rFonts w:ascii="Times New Roman" w:hAnsi="Times New Roman" w:cs="Times New Roman"/>
          <w:sz w:val="28"/>
        </w:rPr>
        <w:t>перского проекта необходимо проанализировать сам целевой ресурс. Спос</w:t>
      </w:r>
      <w:r w:rsidRPr="008E2DC8">
        <w:rPr>
          <w:rFonts w:ascii="Times New Roman" w:hAnsi="Times New Roman" w:cs="Times New Roman"/>
          <w:sz w:val="28"/>
        </w:rPr>
        <w:t>о</w:t>
      </w:r>
      <w:r w:rsidRPr="008E2DC8">
        <w:rPr>
          <w:rFonts w:ascii="Times New Roman" w:hAnsi="Times New Roman" w:cs="Times New Roman"/>
          <w:sz w:val="28"/>
        </w:rPr>
        <w:t>бен ли он решить проблему пользователя? Попытки продвижения нетемат</w:t>
      </w:r>
      <w:r w:rsidRPr="008E2DC8">
        <w:rPr>
          <w:rFonts w:ascii="Times New Roman" w:hAnsi="Times New Roman" w:cs="Times New Roman"/>
          <w:sz w:val="28"/>
        </w:rPr>
        <w:t>и</w:t>
      </w:r>
      <w:r w:rsidRPr="008E2DC8">
        <w:rPr>
          <w:rFonts w:ascii="Times New Roman" w:hAnsi="Times New Roman" w:cs="Times New Roman"/>
          <w:sz w:val="28"/>
        </w:rPr>
        <w:t>ческого или плохо написанного сайта может обернуться наложением фильтра поискового сервиса. Помимо этого фильтры могут быть наложены за: отсу</w:t>
      </w:r>
      <w:r w:rsidRPr="008E2DC8">
        <w:rPr>
          <w:rFonts w:ascii="Times New Roman" w:hAnsi="Times New Roman" w:cs="Times New Roman"/>
          <w:sz w:val="28"/>
        </w:rPr>
        <w:t>т</w:t>
      </w:r>
      <w:r w:rsidRPr="008E2DC8">
        <w:rPr>
          <w:rFonts w:ascii="Times New Roman" w:hAnsi="Times New Roman" w:cs="Times New Roman"/>
          <w:sz w:val="28"/>
        </w:rPr>
        <w:t xml:space="preserve">ствие трафика с поисковых систем, ссылочный взрыв (агрессивная закупка ссылок для продвижения сайта), </w:t>
      </w:r>
      <w:proofErr w:type="spellStart"/>
      <w:r w:rsidRPr="008E2DC8">
        <w:rPr>
          <w:rFonts w:ascii="Times New Roman" w:hAnsi="Times New Roman" w:cs="Times New Roman"/>
          <w:sz w:val="28"/>
        </w:rPr>
        <w:t>переоптимизированный</w:t>
      </w:r>
      <w:proofErr w:type="spellEnd"/>
      <w:r w:rsidRPr="008E2DC8">
        <w:rPr>
          <w:rFonts w:ascii="Times New Roman" w:hAnsi="Times New Roman" w:cs="Times New Roman"/>
          <w:sz w:val="28"/>
        </w:rPr>
        <w:t xml:space="preserve"> текст, некачестве</w:t>
      </w:r>
      <w:r w:rsidRPr="008E2DC8">
        <w:rPr>
          <w:rFonts w:ascii="Times New Roman" w:hAnsi="Times New Roman" w:cs="Times New Roman"/>
          <w:sz w:val="28"/>
        </w:rPr>
        <w:t>н</w:t>
      </w:r>
      <w:r w:rsidRPr="008E2DC8">
        <w:rPr>
          <w:rFonts w:ascii="Times New Roman" w:hAnsi="Times New Roman" w:cs="Times New Roman"/>
          <w:sz w:val="28"/>
        </w:rPr>
        <w:t>ный или сворованный контент, плохие ссылочные связи. Снятие фильтра п</w:t>
      </w:r>
      <w:r w:rsidRPr="008E2DC8">
        <w:rPr>
          <w:rFonts w:ascii="Times New Roman" w:hAnsi="Times New Roman" w:cs="Times New Roman"/>
          <w:sz w:val="28"/>
        </w:rPr>
        <w:t>о</w:t>
      </w:r>
      <w:r w:rsidRPr="008E2DC8">
        <w:rPr>
          <w:rFonts w:ascii="Times New Roman" w:hAnsi="Times New Roman" w:cs="Times New Roman"/>
          <w:sz w:val="28"/>
        </w:rPr>
        <w:t xml:space="preserve">исковых систем грозит переписками с технической поддержкой, тратой бюджета для повторного </w:t>
      </w:r>
      <w:r w:rsidRPr="008E2DC8">
        <w:rPr>
          <w:rFonts w:ascii="Times New Roman" w:hAnsi="Times New Roman" w:cs="Times New Roman"/>
          <w:sz w:val="28"/>
        </w:rPr>
        <w:lastRenderedPageBreak/>
        <w:t>попадания в индекс, а самое главное, потребуется время, что для бизнеса неприемлемо.</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rPr>
        <w:t>Г</w:t>
      </w:r>
      <w:r w:rsidRPr="008E2DC8">
        <w:rPr>
          <w:rFonts w:ascii="Times New Roman" w:hAnsi="Times New Roman" w:cs="Times New Roman"/>
          <w:sz w:val="28"/>
          <w:szCs w:val="28"/>
        </w:rPr>
        <w:t>лавными инструментам для работы в Интернете являются: контекс</w:t>
      </w:r>
      <w:r w:rsidRPr="008E2DC8">
        <w:rPr>
          <w:rFonts w:ascii="Times New Roman" w:hAnsi="Times New Roman" w:cs="Times New Roman"/>
          <w:sz w:val="28"/>
          <w:szCs w:val="28"/>
        </w:rPr>
        <w:t>т</w:t>
      </w:r>
      <w:r w:rsidRPr="008E2DC8">
        <w:rPr>
          <w:rFonts w:ascii="Times New Roman" w:hAnsi="Times New Roman" w:cs="Times New Roman"/>
          <w:sz w:val="28"/>
          <w:szCs w:val="28"/>
        </w:rPr>
        <w:t xml:space="preserve">ная реклама, поисковое продвижение, ретаргетинг, реферальный маркетинг, </w:t>
      </w:r>
      <w:proofErr w:type="spellStart"/>
      <w:r w:rsidRPr="008E2DC8">
        <w:rPr>
          <w:rFonts w:ascii="Times New Roman" w:hAnsi="Times New Roman" w:cs="Times New Roman"/>
          <w:sz w:val="28"/>
          <w:szCs w:val="28"/>
        </w:rPr>
        <w:t>таргетинг</w:t>
      </w:r>
      <w:proofErr w:type="spellEnd"/>
      <w:r w:rsidRPr="008E2DC8">
        <w:rPr>
          <w:rFonts w:ascii="Times New Roman" w:hAnsi="Times New Roman" w:cs="Times New Roman"/>
          <w:sz w:val="28"/>
          <w:szCs w:val="28"/>
        </w:rPr>
        <w:t xml:space="preserve"> и </w:t>
      </w:r>
      <w:r w:rsidRPr="008E2DC8">
        <w:rPr>
          <w:rFonts w:ascii="Times New Roman" w:hAnsi="Times New Roman" w:cs="Times New Roman"/>
          <w:sz w:val="28"/>
          <w:szCs w:val="28"/>
          <w:lang w:val="en-US"/>
        </w:rPr>
        <w:t>email</w:t>
      </w:r>
      <w:r w:rsidRPr="008E2DC8">
        <w:rPr>
          <w:rFonts w:ascii="Times New Roman" w:hAnsi="Times New Roman" w:cs="Times New Roman"/>
          <w:sz w:val="28"/>
          <w:szCs w:val="28"/>
        </w:rPr>
        <w:t xml:space="preserve">-маркетинг. Они представляют собой базис, без </w:t>
      </w:r>
      <w:proofErr w:type="gramStart"/>
      <w:r w:rsidRPr="008E2DC8">
        <w:rPr>
          <w:rFonts w:ascii="Times New Roman" w:hAnsi="Times New Roman" w:cs="Times New Roman"/>
          <w:sz w:val="28"/>
          <w:szCs w:val="28"/>
        </w:rPr>
        <w:t>которых</w:t>
      </w:r>
      <w:proofErr w:type="gramEnd"/>
      <w:r w:rsidRPr="008E2DC8">
        <w:rPr>
          <w:rFonts w:ascii="Times New Roman" w:hAnsi="Times New Roman" w:cs="Times New Roman"/>
          <w:sz w:val="28"/>
          <w:szCs w:val="28"/>
        </w:rPr>
        <w:t xml:space="preserve"> продвижение бессмысленно. Работа с 3</w:t>
      </w:r>
      <w:r w:rsidRPr="008E2DC8">
        <w:rPr>
          <w:rFonts w:ascii="Times New Roman" w:hAnsi="Times New Roman" w:cs="Times New Roman"/>
          <w:sz w:val="28"/>
          <w:szCs w:val="28"/>
          <w:lang w:val="en-US"/>
        </w:rPr>
        <w:t>d</w:t>
      </w:r>
      <w:r w:rsidRPr="008E2DC8">
        <w:rPr>
          <w:rFonts w:ascii="Times New Roman" w:hAnsi="Times New Roman" w:cs="Times New Roman"/>
          <w:sz w:val="28"/>
          <w:szCs w:val="28"/>
        </w:rPr>
        <w:t xml:space="preserve">-визуализацией, </w:t>
      </w:r>
      <w:r w:rsidRPr="008E2DC8">
        <w:rPr>
          <w:rFonts w:ascii="Times New Roman" w:hAnsi="Times New Roman" w:cs="Times New Roman"/>
          <w:sz w:val="28"/>
          <w:szCs w:val="28"/>
          <w:lang w:val="en-US"/>
        </w:rPr>
        <w:t>VR</w:t>
      </w:r>
      <w:r w:rsidRPr="008E2DC8">
        <w:rPr>
          <w:rFonts w:ascii="Times New Roman" w:hAnsi="Times New Roman" w:cs="Times New Roman"/>
          <w:sz w:val="28"/>
          <w:szCs w:val="28"/>
        </w:rPr>
        <w:t xml:space="preserve"> или геймифик</w:t>
      </w:r>
      <w:r w:rsidRPr="008E2DC8">
        <w:rPr>
          <w:rFonts w:ascii="Times New Roman" w:hAnsi="Times New Roman" w:cs="Times New Roman"/>
          <w:sz w:val="28"/>
          <w:szCs w:val="28"/>
        </w:rPr>
        <w:t>а</w:t>
      </w:r>
      <w:r w:rsidRPr="008E2DC8">
        <w:rPr>
          <w:rFonts w:ascii="Times New Roman" w:hAnsi="Times New Roman" w:cs="Times New Roman"/>
          <w:sz w:val="28"/>
          <w:szCs w:val="28"/>
        </w:rPr>
        <w:t>ция – все это абсолютно бесполезно без инструментов привлечения трафика на сам целевой ресурс. Опять же можно говорить об успешных кейсах, где посредством, допустим, 3</w:t>
      </w:r>
      <w:r w:rsidRPr="008E2DC8">
        <w:rPr>
          <w:rFonts w:ascii="Times New Roman" w:hAnsi="Times New Roman" w:cs="Times New Roman"/>
          <w:sz w:val="28"/>
          <w:szCs w:val="28"/>
          <w:lang w:val="en-US"/>
        </w:rPr>
        <w:t>d</w:t>
      </w:r>
      <w:r w:rsidRPr="008E2DC8">
        <w:rPr>
          <w:rFonts w:ascii="Times New Roman" w:hAnsi="Times New Roman" w:cs="Times New Roman"/>
          <w:sz w:val="28"/>
          <w:szCs w:val="28"/>
        </w:rPr>
        <w:t>-визуализаций была достигнута огромная конве</w:t>
      </w:r>
      <w:r w:rsidRPr="008E2DC8">
        <w:rPr>
          <w:rFonts w:ascii="Times New Roman" w:hAnsi="Times New Roman" w:cs="Times New Roman"/>
          <w:sz w:val="28"/>
          <w:szCs w:val="28"/>
        </w:rPr>
        <w:t>р</w:t>
      </w:r>
      <w:r w:rsidRPr="008E2DC8">
        <w:rPr>
          <w:rFonts w:ascii="Times New Roman" w:hAnsi="Times New Roman" w:cs="Times New Roman"/>
          <w:sz w:val="28"/>
          <w:szCs w:val="28"/>
        </w:rPr>
        <w:t xml:space="preserve">сия и, может быть, такие кейсы и есть, но это практика уж </w:t>
      </w:r>
      <w:proofErr w:type="gramStart"/>
      <w:r w:rsidRPr="008E2DC8">
        <w:rPr>
          <w:rFonts w:ascii="Times New Roman" w:hAnsi="Times New Roman" w:cs="Times New Roman"/>
          <w:sz w:val="28"/>
          <w:szCs w:val="28"/>
        </w:rPr>
        <w:t>очень точечная</w:t>
      </w:r>
      <w:proofErr w:type="gramEnd"/>
      <w:r w:rsidRPr="008E2DC8">
        <w:rPr>
          <w:rFonts w:ascii="Times New Roman" w:hAnsi="Times New Roman" w:cs="Times New Roman"/>
          <w:sz w:val="28"/>
          <w:szCs w:val="28"/>
        </w:rPr>
        <w:t xml:space="preserve"> и редкая. Важно придерживаться успешных схем практики рынка и двигаться в сторону их усовершенствования. </w:t>
      </w:r>
    </w:p>
    <w:p w:rsidR="00897CD3" w:rsidRPr="008E2DC8" w:rsidRDefault="00897CD3" w:rsidP="00897CD3">
      <w:pPr>
        <w:pStyle w:val="2"/>
        <w:spacing w:before="0" w:line="360" w:lineRule="auto"/>
        <w:ind w:firstLine="709"/>
        <w:jc w:val="both"/>
        <w:rPr>
          <w:rFonts w:cs="Times New Roman"/>
          <w:color w:val="auto"/>
          <w:sz w:val="36"/>
        </w:rPr>
      </w:pPr>
      <w:bookmarkStart w:id="13" w:name="_Toc513897505"/>
      <w:r w:rsidRPr="008E2DC8">
        <w:rPr>
          <w:rFonts w:cs="Times New Roman"/>
          <w:color w:val="auto"/>
          <w:sz w:val="32"/>
        </w:rPr>
        <w:t xml:space="preserve">2.3 </w:t>
      </w:r>
      <w:r w:rsidRPr="008E2DC8">
        <w:rPr>
          <w:rFonts w:cs="Times New Roman"/>
          <w:color w:val="auto"/>
          <w:sz w:val="32"/>
          <w:lang w:val="en-US"/>
        </w:rPr>
        <w:t>Web</w:t>
      </w:r>
      <w:r w:rsidRPr="008E2DC8">
        <w:rPr>
          <w:rFonts w:cs="Times New Roman"/>
          <w:color w:val="auto"/>
          <w:sz w:val="32"/>
        </w:rPr>
        <w:t>-тренды в строительной отрасли</w:t>
      </w:r>
      <w:bookmarkEnd w:id="13"/>
      <w:r w:rsidRPr="008E2DC8">
        <w:rPr>
          <w:rFonts w:cs="Times New Roman"/>
          <w:color w:val="auto"/>
          <w:sz w:val="32"/>
        </w:rPr>
        <w:t xml:space="preserve"> </w:t>
      </w:r>
    </w:p>
    <w:p w:rsidR="00897CD3" w:rsidRPr="008E2DC8" w:rsidRDefault="00897CD3" w:rsidP="00897CD3">
      <w:pPr>
        <w:spacing w:after="0" w:line="360" w:lineRule="auto"/>
        <w:ind w:firstLine="709"/>
        <w:jc w:val="both"/>
        <w:rPr>
          <w:rFonts w:ascii="Times New Roman" w:hAnsi="Times New Roman" w:cs="Times New Roman"/>
          <w:sz w:val="28"/>
        </w:rPr>
      </w:pPr>
      <w:r w:rsidRPr="008E2DC8">
        <w:rPr>
          <w:rFonts w:ascii="Times New Roman" w:hAnsi="Times New Roman" w:cs="Times New Roman"/>
          <w:sz w:val="28"/>
        </w:rPr>
        <w:t xml:space="preserve">Переходя к рассмотрению трендов </w:t>
      </w:r>
      <w:proofErr w:type="gramStart"/>
      <w:r w:rsidRPr="008E2DC8">
        <w:rPr>
          <w:rFonts w:ascii="Times New Roman" w:hAnsi="Times New Roman" w:cs="Times New Roman"/>
          <w:sz w:val="28"/>
        </w:rPr>
        <w:t>интернет-маркетинга</w:t>
      </w:r>
      <w:proofErr w:type="gramEnd"/>
      <w:r w:rsidRPr="008E2DC8">
        <w:rPr>
          <w:rFonts w:ascii="Times New Roman" w:hAnsi="Times New Roman" w:cs="Times New Roman"/>
          <w:sz w:val="28"/>
        </w:rPr>
        <w:t>, стоит обозн</w:t>
      </w:r>
      <w:r w:rsidRPr="008E2DC8">
        <w:rPr>
          <w:rFonts w:ascii="Times New Roman" w:hAnsi="Times New Roman" w:cs="Times New Roman"/>
          <w:sz w:val="28"/>
        </w:rPr>
        <w:t>а</w:t>
      </w:r>
      <w:r w:rsidRPr="008E2DC8">
        <w:rPr>
          <w:rFonts w:ascii="Times New Roman" w:hAnsi="Times New Roman" w:cs="Times New Roman"/>
          <w:sz w:val="28"/>
        </w:rPr>
        <w:t>чить весьма важный момент, который определит дальнейшие научные изы</w:t>
      </w:r>
      <w:r w:rsidRPr="008E2DC8">
        <w:rPr>
          <w:rFonts w:ascii="Times New Roman" w:hAnsi="Times New Roman" w:cs="Times New Roman"/>
          <w:sz w:val="28"/>
        </w:rPr>
        <w:t>с</w:t>
      </w:r>
      <w:r w:rsidRPr="008E2DC8">
        <w:rPr>
          <w:rFonts w:ascii="Times New Roman" w:hAnsi="Times New Roman" w:cs="Times New Roman"/>
          <w:sz w:val="28"/>
        </w:rPr>
        <w:t xml:space="preserve">кания. Практика рынка зачастую может достаточно сильно не коррелировать с </w:t>
      </w:r>
      <w:proofErr w:type="gramStart"/>
      <w:r w:rsidRPr="008E2DC8">
        <w:rPr>
          <w:rFonts w:ascii="Times New Roman" w:hAnsi="Times New Roman" w:cs="Times New Roman"/>
          <w:sz w:val="28"/>
        </w:rPr>
        <w:t>теорией</w:t>
      </w:r>
      <w:proofErr w:type="gramEnd"/>
      <w:r w:rsidRPr="008E2DC8">
        <w:rPr>
          <w:rFonts w:ascii="Times New Roman" w:hAnsi="Times New Roman" w:cs="Times New Roman"/>
          <w:sz w:val="28"/>
        </w:rPr>
        <w:t xml:space="preserve"> и расходиться с мнениями футурологов. Поэтому обозначая </w:t>
      </w:r>
      <w:r w:rsidRPr="008E2DC8">
        <w:rPr>
          <w:rFonts w:ascii="Times New Roman" w:hAnsi="Times New Roman" w:cs="Times New Roman"/>
          <w:sz w:val="28"/>
          <w:lang w:val="en-US"/>
        </w:rPr>
        <w:t>web</w:t>
      </w:r>
      <w:r w:rsidRPr="008E2DC8">
        <w:rPr>
          <w:rFonts w:ascii="Times New Roman" w:hAnsi="Times New Roman" w:cs="Times New Roman"/>
          <w:sz w:val="28"/>
        </w:rPr>
        <w:t>-тренды, их стоит выстраивать уже на основе тех инструментов, которые а</w:t>
      </w:r>
      <w:r w:rsidRPr="008E2DC8">
        <w:rPr>
          <w:rFonts w:ascii="Times New Roman" w:hAnsi="Times New Roman" w:cs="Times New Roman"/>
          <w:sz w:val="28"/>
        </w:rPr>
        <w:t>к</w:t>
      </w:r>
      <w:r w:rsidRPr="008E2DC8">
        <w:rPr>
          <w:rFonts w:ascii="Times New Roman" w:hAnsi="Times New Roman" w:cs="Times New Roman"/>
          <w:sz w:val="28"/>
        </w:rPr>
        <w:t>тивно работают на рынке и формулировать то, что может произойти с ними в ближайшем будущем. Иначе мы столкнемся с большим отрывом от реальн</w:t>
      </w:r>
      <w:r w:rsidRPr="008E2DC8">
        <w:rPr>
          <w:rFonts w:ascii="Times New Roman" w:hAnsi="Times New Roman" w:cs="Times New Roman"/>
          <w:sz w:val="28"/>
        </w:rPr>
        <w:t>о</w:t>
      </w:r>
      <w:r w:rsidRPr="008E2DC8">
        <w:rPr>
          <w:rFonts w:ascii="Times New Roman" w:hAnsi="Times New Roman" w:cs="Times New Roman"/>
          <w:sz w:val="28"/>
        </w:rPr>
        <w:t xml:space="preserve">сти. В этой связи, на мой взгляд, логичным будет сформулировать те тренды, которым будут подвержены обозначенные ранее инструменты: контекстная реклама, поисковое продвижение и ретаргетинг. </w:t>
      </w:r>
    </w:p>
    <w:p w:rsidR="00897CD3" w:rsidRPr="008E2DC8" w:rsidRDefault="00897CD3" w:rsidP="00897CD3">
      <w:pPr>
        <w:spacing w:after="0" w:line="360" w:lineRule="auto"/>
        <w:ind w:firstLine="709"/>
        <w:jc w:val="both"/>
        <w:rPr>
          <w:rFonts w:ascii="Times New Roman" w:hAnsi="Times New Roman" w:cs="Times New Roman"/>
          <w:sz w:val="28"/>
        </w:rPr>
      </w:pPr>
      <w:r>
        <w:rPr>
          <w:rFonts w:ascii="Times New Roman" w:hAnsi="Times New Roman" w:cs="Times New Roman"/>
          <w:sz w:val="28"/>
        </w:rPr>
        <w:t>Политика поисковых систем такова, что сегодня позиции по ко</w:t>
      </w:r>
      <w:r>
        <w:rPr>
          <w:rFonts w:ascii="Times New Roman" w:hAnsi="Times New Roman" w:cs="Times New Roman"/>
          <w:sz w:val="28"/>
        </w:rPr>
        <w:t>н</w:t>
      </w:r>
      <w:r>
        <w:rPr>
          <w:rFonts w:ascii="Times New Roman" w:hAnsi="Times New Roman" w:cs="Times New Roman"/>
          <w:sz w:val="28"/>
        </w:rPr>
        <w:t xml:space="preserve">текстной рекламе в выдаче увеличены.  </w:t>
      </w:r>
      <w:r w:rsidRPr="008E2DC8">
        <w:rPr>
          <w:rFonts w:ascii="Times New Roman" w:hAnsi="Times New Roman" w:cs="Times New Roman"/>
          <w:sz w:val="28"/>
        </w:rPr>
        <w:t xml:space="preserve">Поскольку в предыдущих параграфах мы рассматривали работу на площадке Яндекс </w:t>
      </w:r>
      <w:proofErr w:type="spellStart"/>
      <w:r w:rsidRPr="008E2DC8">
        <w:rPr>
          <w:rFonts w:ascii="Times New Roman" w:hAnsi="Times New Roman" w:cs="Times New Roman"/>
          <w:sz w:val="28"/>
        </w:rPr>
        <w:t>Директ</w:t>
      </w:r>
      <w:proofErr w:type="spellEnd"/>
      <w:r w:rsidRPr="008E2DC8">
        <w:rPr>
          <w:rFonts w:ascii="Times New Roman" w:hAnsi="Times New Roman" w:cs="Times New Roman"/>
          <w:sz w:val="28"/>
        </w:rPr>
        <w:t>, целесообразно ра</w:t>
      </w:r>
      <w:r w:rsidRPr="008E2DC8">
        <w:rPr>
          <w:rFonts w:ascii="Times New Roman" w:hAnsi="Times New Roman" w:cs="Times New Roman"/>
          <w:sz w:val="28"/>
        </w:rPr>
        <w:t>с</w:t>
      </w:r>
      <w:r w:rsidRPr="008E2DC8">
        <w:rPr>
          <w:rFonts w:ascii="Times New Roman" w:hAnsi="Times New Roman" w:cs="Times New Roman"/>
          <w:sz w:val="28"/>
        </w:rPr>
        <w:t xml:space="preserve">смотреть нововведения, которые были внедрены в 2017 году. Среди них можно выделить: </w:t>
      </w:r>
    </w:p>
    <w:p w:rsidR="00897CD3" w:rsidRPr="008E2DC8" w:rsidRDefault="00897CD3" w:rsidP="00897CD3">
      <w:pPr>
        <w:pStyle w:val="a6"/>
        <w:numPr>
          <w:ilvl w:val="0"/>
          <w:numId w:val="40"/>
        </w:numPr>
        <w:tabs>
          <w:tab w:val="left" w:pos="1134"/>
        </w:tabs>
        <w:spacing w:after="0" w:line="360" w:lineRule="auto"/>
        <w:ind w:left="0" w:firstLine="709"/>
        <w:jc w:val="both"/>
        <w:rPr>
          <w:rFonts w:ascii="Times New Roman" w:hAnsi="Times New Roman"/>
          <w:sz w:val="28"/>
        </w:rPr>
      </w:pPr>
      <w:r w:rsidRPr="008E2DC8">
        <w:rPr>
          <w:rFonts w:ascii="Times New Roman" w:hAnsi="Times New Roman"/>
          <w:sz w:val="28"/>
        </w:rPr>
        <w:lastRenderedPageBreak/>
        <w:t xml:space="preserve">увеличение рекламных позиций, </w:t>
      </w:r>
      <w:proofErr w:type="spellStart"/>
      <w:r w:rsidRPr="008E2DC8">
        <w:rPr>
          <w:rFonts w:ascii="Times New Roman" w:hAnsi="Times New Roman"/>
          <w:sz w:val="28"/>
        </w:rPr>
        <w:t>детскоп</w:t>
      </w:r>
      <w:proofErr w:type="spellEnd"/>
      <w:r w:rsidRPr="008E2DC8">
        <w:rPr>
          <w:rFonts w:ascii="Times New Roman" w:hAnsi="Times New Roman"/>
          <w:sz w:val="28"/>
        </w:rPr>
        <w:t xml:space="preserve"> – 4 объявления, мобил</w:t>
      </w:r>
      <w:r w:rsidRPr="008E2DC8">
        <w:rPr>
          <w:rFonts w:ascii="Times New Roman" w:hAnsi="Times New Roman"/>
          <w:sz w:val="28"/>
        </w:rPr>
        <w:t>ь</w:t>
      </w:r>
      <w:r w:rsidRPr="008E2DC8">
        <w:rPr>
          <w:rFonts w:ascii="Times New Roman" w:hAnsi="Times New Roman"/>
          <w:sz w:val="28"/>
        </w:rPr>
        <w:t xml:space="preserve">ные устройства – 3 позиции; </w:t>
      </w:r>
    </w:p>
    <w:p w:rsidR="00897CD3" w:rsidRPr="008E2DC8" w:rsidRDefault="00897CD3" w:rsidP="00897CD3">
      <w:pPr>
        <w:pStyle w:val="a6"/>
        <w:numPr>
          <w:ilvl w:val="0"/>
          <w:numId w:val="40"/>
        </w:numPr>
        <w:tabs>
          <w:tab w:val="left" w:pos="1134"/>
        </w:tabs>
        <w:spacing w:after="0" w:line="360" w:lineRule="auto"/>
        <w:ind w:left="0" w:firstLine="709"/>
        <w:jc w:val="both"/>
        <w:rPr>
          <w:rFonts w:ascii="Times New Roman" w:hAnsi="Times New Roman"/>
          <w:sz w:val="28"/>
        </w:rPr>
      </w:pPr>
      <w:r w:rsidRPr="008E2DC8">
        <w:rPr>
          <w:rFonts w:ascii="Times New Roman" w:hAnsi="Times New Roman"/>
          <w:sz w:val="28"/>
        </w:rPr>
        <w:t>новый формат объявлений с несколькими заголовками и увеличе</w:t>
      </w:r>
      <w:r w:rsidRPr="008E2DC8">
        <w:rPr>
          <w:rFonts w:ascii="Times New Roman" w:hAnsi="Times New Roman"/>
          <w:sz w:val="28"/>
        </w:rPr>
        <w:t>н</w:t>
      </w:r>
      <w:r w:rsidRPr="008E2DC8">
        <w:rPr>
          <w:rFonts w:ascii="Times New Roman" w:hAnsi="Times New Roman"/>
          <w:sz w:val="28"/>
        </w:rPr>
        <w:t xml:space="preserve">ным символьным количеством; </w:t>
      </w:r>
    </w:p>
    <w:p w:rsidR="00897CD3" w:rsidRPr="008E2DC8" w:rsidRDefault="00897CD3" w:rsidP="00897CD3">
      <w:pPr>
        <w:pStyle w:val="a6"/>
        <w:numPr>
          <w:ilvl w:val="0"/>
          <w:numId w:val="40"/>
        </w:numPr>
        <w:tabs>
          <w:tab w:val="left" w:pos="1134"/>
        </w:tabs>
        <w:spacing w:after="0" w:line="360" w:lineRule="auto"/>
        <w:ind w:left="0" w:firstLine="709"/>
        <w:jc w:val="both"/>
        <w:rPr>
          <w:rFonts w:ascii="Times New Roman" w:hAnsi="Times New Roman"/>
          <w:sz w:val="28"/>
        </w:rPr>
      </w:pPr>
      <w:r w:rsidRPr="008E2DC8">
        <w:rPr>
          <w:rFonts w:ascii="Times New Roman" w:hAnsi="Times New Roman"/>
          <w:sz w:val="28"/>
        </w:rPr>
        <w:t>выбор рекламы с большим учетом поведенческих характеристик аудитории</w:t>
      </w:r>
      <w:r w:rsidRPr="008E2DC8">
        <w:rPr>
          <w:rStyle w:val="a5"/>
          <w:rFonts w:ascii="Times New Roman" w:hAnsi="Times New Roman"/>
          <w:sz w:val="28"/>
        </w:rPr>
        <w:footnoteReference w:id="88"/>
      </w:r>
      <w:r w:rsidRPr="008E2DC8">
        <w:rPr>
          <w:rFonts w:ascii="Times New Roman" w:hAnsi="Times New Roman"/>
          <w:sz w:val="28"/>
        </w:rPr>
        <w:t xml:space="preserve">. </w:t>
      </w:r>
    </w:p>
    <w:p w:rsidR="00897CD3" w:rsidRPr="008E2DC8" w:rsidRDefault="00897CD3" w:rsidP="00897CD3">
      <w:pPr>
        <w:spacing w:after="0" w:line="360" w:lineRule="auto"/>
        <w:ind w:firstLine="709"/>
        <w:jc w:val="both"/>
        <w:rPr>
          <w:rFonts w:ascii="Times New Roman" w:hAnsi="Times New Roman" w:cs="Times New Roman"/>
          <w:sz w:val="28"/>
        </w:rPr>
      </w:pPr>
      <w:r w:rsidRPr="008E2DC8">
        <w:rPr>
          <w:rFonts w:ascii="Times New Roman" w:hAnsi="Times New Roman" w:cs="Times New Roman"/>
          <w:sz w:val="28"/>
        </w:rPr>
        <w:t xml:space="preserve">Яндекс и </w:t>
      </w:r>
      <w:r w:rsidRPr="008E2DC8">
        <w:rPr>
          <w:rFonts w:ascii="Times New Roman" w:hAnsi="Times New Roman" w:cs="Times New Roman"/>
          <w:sz w:val="28"/>
          <w:lang w:val="en-US"/>
        </w:rPr>
        <w:t>Google</w:t>
      </w:r>
      <w:r w:rsidRPr="008E2DC8">
        <w:rPr>
          <w:rFonts w:ascii="Times New Roman" w:hAnsi="Times New Roman" w:cs="Times New Roman"/>
          <w:sz w:val="28"/>
        </w:rPr>
        <w:t xml:space="preserve"> весь 2017 год активно занимались изменением алг</w:t>
      </w:r>
      <w:r w:rsidRPr="008E2DC8">
        <w:rPr>
          <w:rFonts w:ascii="Times New Roman" w:hAnsi="Times New Roman" w:cs="Times New Roman"/>
          <w:sz w:val="28"/>
        </w:rPr>
        <w:t>о</w:t>
      </w:r>
      <w:r w:rsidRPr="008E2DC8">
        <w:rPr>
          <w:rFonts w:ascii="Times New Roman" w:hAnsi="Times New Roman" w:cs="Times New Roman"/>
          <w:sz w:val="28"/>
        </w:rPr>
        <w:t>ритмов и схем действия контекстной рекламы. Это связано с тем, что у пол</w:t>
      </w:r>
      <w:r w:rsidRPr="008E2DC8">
        <w:rPr>
          <w:rFonts w:ascii="Times New Roman" w:hAnsi="Times New Roman" w:cs="Times New Roman"/>
          <w:sz w:val="28"/>
        </w:rPr>
        <w:t>ь</w:t>
      </w:r>
      <w:r w:rsidRPr="008E2DC8">
        <w:rPr>
          <w:rFonts w:ascii="Times New Roman" w:hAnsi="Times New Roman" w:cs="Times New Roman"/>
          <w:sz w:val="28"/>
        </w:rPr>
        <w:t>зователя сформирован иммунитет к восприятию рекламных сообщений и чаще всего они прокручивают три назойливых результата выдачи в поиске с пометкой «реклама». В большинстве случаев не спасает даже маскировка под органическую выдачу. Поэтому главная тенденция в работе контекстной р</w:t>
      </w:r>
      <w:r w:rsidRPr="008E2DC8">
        <w:rPr>
          <w:rFonts w:ascii="Times New Roman" w:hAnsi="Times New Roman" w:cs="Times New Roman"/>
          <w:sz w:val="28"/>
        </w:rPr>
        <w:t>е</w:t>
      </w:r>
      <w:r w:rsidRPr="008E2DC8">
        <w:rPr>
          <w:rFonts w:ascii="Times New Roman" w:hAnsi="Times New Roman" w:cs="Times New Roman"/>
          <w:sz w:val="28"/>
        </w:rPr>
        <w:t xml:space="preserve">кламы является движение в сторону </w:t>
      </w:r>
      <w:proofErr w:type="spellStart"/>
      <w:r w:rsidRPr="008E2DC8">
        <w:rPr>
          <w:rFonts w:ascii="Times New Roman" w:hAnsi="Times New Roman" w:cs="Times New Roman"/>
          <w:sz w:val="28"/>
        </w:rPr>
        <w:t>нативности</w:t>
      </w:r>
      <w:proofErr w:type="spellEnd"/>
      <w:r w:rsidRPr="008E2DC8">
        <w:rPr>
          <w:rFonts w:ascii="Times New Roman" w:hAnsi="Times New Roman" w:cs="Times New Roman"/>
          <w:sz w:val="28"/>
        </w:rPr>
        <w:t xml:space="preserve"> формата подачи по запросам пользователей.</w:t>
      </w:r>
    </w:p>
    <w:p w:rsidR="00897CD3" w:rsidRPr="008E2DC8" w:rsidRDefault="00897CD3" w:rsidP="00897CD3">
      <w:pPr>
        <w:spacing w:after="0" w:line="360" w:lineRule="auto"/>
        <w:ind w:firstLine="709"/>
        <w:jc w:val="both"/>
        <w:rPr>
          <w:rFonts w:ascii="Times New Roman" w:hAnsi="Times New Roman" w:cs="Times New Roman"/>
          <w:sz w:val="28"/>
        </w:rPr>
      </w:pPr>
      <w:r w:rsidRPr="008E2DC8">
        <w:rPr>
          <w:rFonts w:ascii="Times New Roman" w:hAnsi="Times New Roman" w:cs="Times New Roman"/>
          <w:sz w:val="28"/>
        </w:rPr>
        <w:t xml:space="preserve">Если говорить о </w:t>
      </w:r>
      <w:proofErr w:type="spellStart"/>
      <w:r w:rsidRPr="008E2DC8">
        <w:rPr>
          <w:rFonts w:ascii="Times New Roman" w:hAnsi="Times New Roman" w:cs="Times New Roman"/>
          <w:sz w:val="28"/>
        </w:rPr>
        <w:t>бэкэнде</w:t>
      </w:r>
      <w:proofErr w:type="spellEnd"/>
      <w:r w:rsidRPr="008E2DC8">
        <w:rPr>
          <w:rFonts w:ascii="Times New Roman" w:hAnsi="Times New Roman" w:cs="Times New Roman"/>
          <w:sz w:val="28"/>
        </w:rPr>
        <w:t xml:space="preserve"> рекламных кабинетов, перечень настроек начинает </w:t>
      </w:r>
      <w:proofErr w:type="gramStart"/>
      <w:r w:rsidRPr="008E2DC8">
        <w:rPr>
          <w:rFonts w:ascii="Times New Roman" w:hAnsi="Times New Roman" w:cs="Times New Roman"/>
          <w:sz w:val="28"/>
        </w:rPr>
        <w:t>дополнятся</w:t>
      </w:r>
      <w:proofErr w:type="gramEnd"/>
      <w:r w:rsidRPr="008E2DC8">
        <w:rPr>
          <w:rFonts w:ascii="Times New Roman" w:hAnsi="Times New Roman" w:cs="Times New Roman"/>
          <w:sz w:val="28"/>
        </w:rPr>
        <w:t xml:space="preserve"> </w:t>
      </w:r>
      <w:proofErr w:type="spellStart"/>
      <w:r w:rsidRPr="008E2DC8">
        <w:rPr>
          <w:rFonts w:ascii="Times New Roman" w:hAnsi="Times New Roman" w:cs="Times New Roman"/>
          <w:sz w:val="28"/>
        </w:rPr>
        <w:t>таргетинговыми</w:t>
      </w:r>
      <w:proofErr w:type="spellEnd"/>
      <w:r w:rsidRPr="008E2DC8">
        <w:rPr>
          <w:rFonts w:ascii="Times New Roman" w:hAnsi="Times New Roman" w:cs="Times New Roman"/>
          <w:sz w:val="28"/>
        </w:rPr>
        <w:t xml:space="preserve"> параметрами, уходя в сторону от чистого выкупа ключевых слов к охвату нужной аудитории</w:t>
      </w:r>
      <w:r w:rsidRPr="008E2DC8">
        <w:rPr>
          <w:rStyle w:val="a5"/>
          <w:rFonts w:ascii="Times New Roman" w:hAnsi="Times New Roman" w:cs="Times New Roman"/>
          <w:sz w:val="28"/>
        </w:rPr>
        <w:footnoteReference w:id="89"/>
      </w:r>
      <w:r w:rsidRPr="008E2DC8">
        <w:rPr>
          <w:rFonts w:ascii="Times New Roman" w:hAnsi="Times New Roman" w:cs="Times New Roman"/>
          <w:sz w:val="28"/>
        </w:rPr>
        <w:t>. Об этом свид</w:t>
      </w:r>
      <w:r w:rsidRPr="008E2DC8">
        <w:rPr>
          <w:rFonts w:ascii="Times New Roman" w:hAnsi="Times New Roman" w:cs="Times New Roman"/>
          <w:sz w:val="28"/>
        </w:rPr>
        <w:t>е</w:t>
      </w:r>
      <w:r w:rsidRPr="008E2DC8">
        <w:rPr>
          <w:rFonts w:ascii="Times New Roman" w:hAnsi="Times New Roman" w:cs="Times New Roman"/>
          <w:sz w:val="28"/>
        </w:rPr>
        <w:t xml:space="preserve">тельствует развитие механизма </w:t>
      </w:r>
      <w:r w:rsidRPr="008E2DC8">
        <w:rPr>
          <w:rFonts w:ascii="Times New Roman" w:hAnsi="Times New Roman" w:cs="Times New Roman"/>
          <w:sz w:val="28"/>
          <w:lang w:val="en-US"/>
        </w:rPr>
        <w:t>look</w:t>
      </w:r>
      <w:r w:rsidRPr="008E2DC8">
        <w:rPr>
          <w:rFonts w:ascii="Times New Roman" w:hAnsi="Times New Roman" w:cs="Times New Roman"/>
          <w:sz w:val="28"/>
        </w:rPr>
        <w:t>-</w:t>
      </w:r>
      <w:r w:rsidRPr="008E2DC8">
        <w:rPr>
          <w:rFonts w:ascii="Times New Roman" w:hAnsi="Times New Roman" w:cs="Times New Roman"/>
          <w:sz w:val="28"/>
          <w:lang w:val="en-US"/>
        </w:rPr>
        <w:t>alike</w:t>
      </w:r>
      <w:r w:rsidRPr="008E2DC8">
        <w:rPr>
          <w:rFonts w:ascii="Times New Roman" w:hAnsi="Times New Roman" w:cs="Times New Roman"/>
          <w:sz w:val="28"/>
        </w:rPr>
        <w:t xml:space="preserve">, </w:t>
      </w:r>
      <w:proofErr w:type="spellStart"/>
      <w:r w:rsidRPr="008E2DC8">
        <w:rPr>
          <w:rFonts w:ascii="Times New Roman" w:hAnsi="Times New Roman" w:cs="Times New Roman"/>
          <w:sz w:val="28"/>
        </w:rPr>
        <w:t>геотаргетинга</w:t>
      </w:r>
      <w:proofErr w:type="spellEnd"/>
      <w:r w:rsidRPr="008E2DC8">
        <w:rPr>
          <w:rFonts w:ascii="Times New Roman" w:hAnsi="Times New Roman" w:cs="Times New Roman"/>
          <w:sz w:val="28"/>
        </w:rPr>
        <w:t xml:space="preserve"> и развитие сервиса Яндекс. Аудитории. Данные инструменты направлены на показ объявлений пользователям со схожими паттернами поведения. Паттерны анализируются на основе поведения пользователя на сайте и достижения им определенных конверсионных целей. Большое внимание в работе контекстной рекламы б</w:t>
      </w:r>
      <w:r w:rsidRPr="008E2DC8">
        <w:rPr>
          <w:rFonts w:ascii="Times New Roman" w:hAnsi="Times New Roman" w:cs="Times New Roman"/>
          <w:sz w:val="28"/>
        </w:rPr>
        <w:t>у</w:t>
      </w:r>
      <w:r w:rsidRPr="008E2DC8">
        <w:rPr>
          <w:rFonts w:ascii="Times New Roman" w:hAnsi="Times New Roman" w:cs="Times New Roman"/>
          <w:sz w:val="28"/>
        </w:rPr>
        <w:t xml:space="preserve">дет уделяться ее связи с </w:t>
      </w:r>
      <w:proofErr w:type="gramStart"/>
      <w:r w:rsidRPr="008E2DC8">
        <w:rPr>
          <w:rFonts w:ascii="Times New Roman" w:hAnsi="Times New Roman" w:cs="Times New Roman"/>
          <w:sz w:val="28"/>
        </w:rPr>
        <w:t>кросс-платформенной</w:t>
      </w:r>
      <w:proofErr w:type="gramEnd"/>
      <w:r w:rsidRPr="008E2DC8">
        <w:rPr>
          <w:rFonts w:ascii="Times New Roman" w:hAnsi="Times New Roman" w:cs="Times New Roman"/>
          <w:sz w:val="28"/>
        </w:rPr>
        <w:t xml:space="preserve"> аналитикой, а именно учет данных из </w:t>
      </w:r>
      <w:r w:rsidRPr="008E2DC8">
        <w:rPr>
          <w:rFonts w:ascii="Times New Roman" w:hAnsi="Times New Roman" w:cs="Times New Roman"/>
          <w:sz w:val="28"/>
          <w:lang w:val="en-US"/>
        </w:rPr>
        <w:t>CRM</w:t>
      </w:r>
      <w:r w:rsidRPr="008E2DC8">
        <w:rPr>
          <w:rFonts w:ascii="Times New Roman" w:hAnsi="Times New Roman" w:cs="Times New Roman"/>
          <w:sz w:val="28"/>
        </w:rPr>
        <w:t xml:space="preserve"> сайта. Ожидается развитие по следующим направлениям: </w:t>
      </w:r>
    </w:p>
    <w:p w:rsidR="00897CD3" w:rsidRPr="008E2DC8" w:rsidRDefault="00897CD3" w:rsidP="00897CD3">
      <w:pPr>
        <w:pStyle w:val="a6"/>
        <w:numPr>
          <w:ilvl w:val="0"/>
          <w:numId w:val="41"/>
        </w:numPr>
        <w:spacing w:after="0" w:line="360" w:lineRule="auto"/>
        <w:ind w:left="0" w:firstLine="709"/>
        <w:jc w:val="both"/>
        <w:rPr>
          <w:rFonts w:ascii="Times New Roman" w:hAnsi="Times New Roman"/>
          <w:sz w:val="28"/>
        </w:rPr>
      </w:pPr>
      <w:r w:rsidRPr="008E2DC8">
        <w:rPr>
          <w:rFonts w:ascii="Times New Roman" w:hAnsi="Times New Roman"/>
          <w:sz w:val="28"/>
        </w:rPr>
        <w:t xml:space="preserve">интеграция аналитики с другими сервисами для получения более полной информации о посетителях; </w:t>
      </w:r>
    </w:p>
    <w:p w:rsidR="00897CD3" w:rsidRPr="008E2DC8" w:rsidRDefault="00897CD3" w:rsidP="00897CD3">
      <w:pPr>
        <w:pStyle w:val="a6"/>
        <w:numPr>
          <w:ilvl w:val="0"/>
          <w:numId w:val="41"/>
        </w:numPr>
        <w:spacing w:after="0" w:line="360" w:lineRule="auto"/>
        <w:ind w:left="0" w:firstLine="709"/>
        <w:jc w:val="both"/>
        <w:rPr>
          <w:rFonts w:ascii="Times New Roman" w:hAnsi="Times New Roman"/>
          <w:sz w:val="28"/>
        </w:rPr>
      </w:pPr>
      <w:r w:rsidRPr="008E2DC8">
        <w:rPr>
          <w:rFonts w:ascii="Times New Roman" w:hAnsi="Times New Roman"/>
          <w:sz w:val="28"/>
        </w:rPr>
        <w:lastRenderedPageBreak/>
        <w:t xml:space="preserve">освоение более подробных моделей учета эффективности каждого канала (в настоящее время используется подход </w:t>
      </w:r>
      <w:r w:rsidRPr="008E2DC8">
        <w:rPr>
          <w:rFonts w:ascii="Times New Roman" w:hAnsi="Times New Roman"/>
          <w:sz w:val="28"/>
          <w:lang w:val="en-US"/>
        </w:rPr>
        <w:t>last</w:t>
      </w:r>
      <w:r w:rsidRPr="008E2DC8">
        <w:rPr>
          <w:rFonts w:ascii="Times New Roman" w:hAnsi="Times New Roman"/>
          <w:sz w:val="28"/>
        </w:rPr>
        <w:t>-</w:t>
      </w:r>
      <w:r w:rsidRPr="008E2DC8">
        <w:rPr>
          <w:rFonts w:ascii="Times New Roman" w:hAnsi="Times New Roman"/>
          <w:sz w:val="28"/>
          <w:lang w:val="en-US"/>
        </w:rPr>
        <w:t>click</w:t>
      </w:r>
      <w:r w:rsidRPr="008E2DC8">
        <w:rPr>
          <w:rFonts w:ascii="Times New Roman" w:hAnsi="Times New Roman"/>
          <w:sz w:val="28"/>
        </w:rPr>
        <w:t>, который и</w:t>
      </w:r>
      <w:r w:rsidRPr="008E2DC8">
        <w:rPr>
          <w:rFonts w:ascii="Times New Roman" w:hAnsi="Times New Roman"/>
          <w:sz w:val="28"/>
        </w:rPr>
        <w:t>з</w:t>
      </w:r>
      <w:r w:rsidRPr="008E2DC8">
        <w:rPr>
          <w:rFonts w:ascii="Times New Roman" w:hAnsi="Times New Roman"/>
          <w:sz w:val="28"/>
        </w:rPr>
        <w:t xml:space="preserve">лишне упрощает и искажает </w:t>
      </w:r>
      <w:proofErr w:type="spellStart"/>
      <w:r w:rsidRPr="008E2DC8">
        <w:rPr>
          <w:rFonts w:ascii="Times New Roman" w:hAnsi="Times New Roman"/>
          <w:sz w:val="28"/>
        </w:rPr>
        <w:t>конверсионность</w:t>
      </w:r>
      <w:proofErr w:type="spellEnd"/>
      <w:r w:rsidRPr="008E2DC8">
        <w:rPr>
          <w:rFonts w:ascii="Times New Roman" w:hAnsi="Times New Roman"/>
          <w:sz w:val="28"/>
        </w:rPr>
        <w:t xml:space="preserve"> других каналов); </w:t>
      </w:r>
    </w:p>
    <w:p w:rsidR="00897CD3" w:rsidRPr="008E2DC8" w:rsidRDefault="00897CD3" w:rsidP="00897CD3">
      <w:pPr>
        <w:pStyle w:val="a6"/>
        <w:numPr>
          <w:ilvl w:val="0"/>
          <w:numId w:val="41"/>
        </w:numPr>
        <w:spacing w:after="0" w:line="360" w:lineRule="auto"/>
        <w:ind w:left="0" w:firstLine="709"/>
        <w:jc w:val="both"/>
        <w:rPr>
          <w:rFonts w:ascii="Times New Roman" w:hAnsi="Times New Roman"/>
          <w:sz w:val="28"/>
        </w:rPr>
      </w:pPr>
      <w:r w:rsidRPr="008E2DC8">
        <w:rPr>
          <w:rFonts w:ascii="Times New Roman" w:hAnsi="Times New Roman"/>
          <w:sz w:val="28"/>
        </w:rPr>
        <w:t xml:space="preserve">автоматизация работы рекламных кабинетов; </w:t>
      </w:r>
    </w:p>
    <w:p w:rsidR="00897CD3" w:rsidRPr="008E2DC8" w:rsidRDefault="00897CD3" w:rsidP="00897CD3">
      <w:pPr>
        <w:pStyle w:val="a6"/>
        <w:numPr>
          <w:ilvl w:val="0"/>
          <w:numId w:val="41"/>
        </w:numPr>
        <w:spacing w:after="0" w:line="360" w:lineRule="auto"/>
        <w:ind w:left="0" w:firstLine="709"/>
        <w:jc w:val="both"/>
        <w:rPr>
          <w:rFonts w:ascii="Times New Roman" w:hAnsi="Times New Roman"/>
          <w:sz w:val="28"/>
        </w:rPr>
      </w:pPr>
      <w:r w:rsidRPr="008E2DC8">
        <w:rPr>
          <w:rFonts w:ascii="Times New Roman" w:hAnsi="Times New Roman"/>
          <w:sz w:val="28"/>
        </w:rPr>
        <w:t xml:space="preserve">внедрение более </w:t>
      </w:r>
      <w:proofErr w:type="spellStart"/>
      <w:r w:rsidRPr="008E2DC8">
        <w:rPr>
          <w:rFonts w:ascii="Times New Roman" w:hAnsi="Times New Roman"/>
          <w:sz w:val="28"/>
        </w:rPr>
        <w:t>таргетинговых</w:t>
      </w:r>
      <w:proofErr w:type="spellEnd"/>
      <w:r w:rsidRPr="008E2DC8">
        <w:rPr>
          <w:rFonts w:ascii="Times New Roman" w:hAnsi="Times New Roman"/>
          <w:sz w:val="28"/>
        </w:rPr>
        <w:t xml:space="preserve"> позиций в настройках ко</w:t>
      </w:r>
      <w:r w:rsidRPr="008E2DC8">
        <w:rPr>
          <w:rFonts w:ascii="Times New Roman" w:hAnsi="Times New Roman"/>
          <w:sz w:val="28"/>
        </w:rPr>
        <w:t>н</w:t>
      </w:r>
      <w:r w:rsidRPr="008E2DC8">
        <w:rPr>
          <w:rFonts w:ascii="Times New Roman" w:hAnsi="Times New Roman"/>
          <w:sz w:val="28"/>
        </w:rPr>
        <w:t>текстной рекламы</w:t>
      </w:r>
      <w:r w:rsidRPr="008E2DC8">
        <w:rPr>
          <w:rStyle w:val="a5"/>
          <w:rFonts w:ascii="Times New Roman" w:hAnsi="Times New Roman"/>
          <w:sz w:val="28"/>
        </w:rPr>
        <w:footnoteReference w:id="90"/>
      </w:r>
      <w:r w:rsidRPr="008E2DC8">
        <w:rPr>
          <w:rFonts w:ascii="Times New Roman" w:hAnsi="Times New Roman"/>
          <w:sz w:val="28"/>
        </w:rPr>
        <w:t>.</w:t>
      </w:r>
    </w:p>
    <w:p w:rsidR="00897CD3" w:rsidRPr="008E2DC8" w:rsidRDefault="00897CD3" w:rsidP="00897CD3">
      <w:pPr>
        <w:spacing w:after="0" w:line="360" w:lineRule="auto"/>
        <w:ind w:firstLine="709"/>
        <w:jc w:val="both"/>
        <w:rPr>
          <w:rFonts w:ascii="Times New Roman" w:hAnsi="Times New Roman" w:cs="Times New Roman"/>
          <w:sz w:val="28"/>
        </w:rPr>
      </w:pPr>
      <w:r w:rsidRPr="008E2DC8">
        <w:rPr>
          <w:rFonts w:ascii="Times New Roman" w:hAnsi="Times New Roman" w:cs="Times New Roman"/>
          <w:sz w:val="28"/>
        </w:rPr>
        <w:t>Если говорить о трендах поискового продвижения, то здесь будет уместнее сказать в целом о направлениях работы поисковых систем, под которые должны будут подстраиваться сайты. Базовая цель, к которой стремя</w:t>
      </w:r>
      <w:r w:rsidRPr="008E2DC8">
        <w:rPr>
          <w:rFonts w:ascii="Times New Roman" w:hAnsi="Times New Roman" w:cs="Times New Roman"/>
          <w:sz w:val="28"/>
        </w:rPr>
        <w:t>т</w:t>
      </w:r>
      <w:r w:rsidRPr="008E2DC8">
        <w:rPr>
          <w:rFonts w:ascii="Times New Roman" w:hAnsi="Times New Roman" w:cs="Times New Roman"/>
          <w:sz w:val="28"/>
        </w:rPr>
        <w:t>ся разработчики поисковых сервисов – это лучшее понимание пользователей в разрезе их интересов и намерений. Поисковые системы имеют ряд напра</w:t>
      </w:r>
      <w:r w:rsidRPr="008E2DC8">
        <w:rPr>
          <w:rFonts w:ascii="Times New Roman" w:hAnsi="Times New Roman" w:cs="Times New Roman"/>
          <w:sz w:val="28"/>
        </w:rPr>
        <w:t>в</w:t>
      </w:r>
      <w:r w:rsidRPr="008E2DC8">
        <w:rPr>
          <w:rFonts w:ascii="Times New Roman" w:hAnsi="Times New Roman" w:cs="Times New Roman"/>
          <w:sz w:val="28"/>
        </w:rPr>
        <w:t>лений развития, которые были внедрены в структуру их работы в начале эт</w:t>
      </w:r>
      <w:r w:rsidRPr="008E2DC8">
        <w:rPr>
          <w:rFonts w:ascii="Times New Roman" w:hAnsi="Times New Roman" w:cs="Times New Roman"/>
          <w:sz w:val="28"/>
        </w:rPr>
        <w:t>о</w:t>
      </w:r>
      <w:r w:rsidRPr="008E2DC8">
        <w:rPr>
          <w:rFonts w:ascii="Times New Roman" w:hAnsi="Times New Roman" w:cs="Times New Roman"/>
          <w:sz w:val="28"/>
        </w:rPr>
        <w:t>го года, поэтому в течение следующего они станут наиболее значимыми для оптимизаторов.</w:t>
      </w:r>
    </w:p>
    <w:p w:rsidR="00897CD3" w:rsidRPr="008E2DC8" w:rsidRDefault="00897CD3" w:rsidP="00897CD3">
      <w:pPr>
        <w:spacing w:after="0" w:line="360" w:lineRule="auto"/>
        <w:ind w:firstLine="709"/>
        <w:jc w:val="both"/>
        <w:rPr>
          <w:rFonts w:ascii="Times New Roman" w:hAnsi="Times New Roman" w:cs="Times New Roman"/>
          <w:sz w:val="28"/>
        </w:rPr>
      </w:pPr>
      <w:r w:rsidRPr="008E2DC8">
        <w:rPr>
          <w:rFonts w:ascii="Times New Roman" w:hAnsi="Times New Roman" w:cs="Times New Roman"/>
          <w:sz w:val="28"/>
        </w:rPr>
        <w:t>Во-первых, это голосовой поиск и виртуальные ассистенты. Буквально недавно Яндекс ввел в работу голосового помощника Алису, но данный м</w:t>
      </w:r>
      <w:r w:rsidRPr="008E2DC8">
        <w:rPr>
          <w:rFonts w:ascii="Times New Roman" w:hAnsi="Times New Roman" w:cs="Times New Roman"/>
          <w:sz w:val="28"/>
        </w:rPr>
        <w:t>о</w:t>
      </w:r>
      <w:r w:rsidRPr="008E2DC8">
        <w:rPr>
          <w:rFonts w:ascii="Times New Roman" w:hAnsi="Times New Roman" w:cs="Times New Roman"/>
          <w:sz w:val="28"/>
        </w:rPr>
        <w:t xml:space="preserve">мент времени технология голосового поиска достаточно сыра и находится только на раннем этапе своего развития, поскольку точность распознавания речи еще остается на низком уровне. Однако, согласно исследованию </w:t>
      </w:r>
      <w:proofErr w:type="spellStart"/>
      <w:r w:rsidRPr="008E2DC8">
        <w:rPr>
          <w:rFonts w:ascii="Times New Roman" w:hAnsi="Times New Roman" w:cs="Times New Roman"/>
          <w:sz w:val="28"/>
        </w:rPr>
        <w:t>Google</w:t>
      </w:r>
      <w:proofErr w:type="spellEnd"/>
      <w:r w:rsidRPr="008E2DC8">
        <w:rPr>
          <w:rFonts w:ascii="Times New Roman" w:hAnsi="Times New Roman" w:cs="Times New Roman"/>
          <w:sz w:val="28"/>
        </w:rPr>
        <w:t xml:space="preserve">, в настоящее время 1 из 5 поисковых запросов задаётся при помощи голоса. По мере развития голосового поиска эта статистика будет неуклонно расти, поэтому с точки зрения </w:t>
      </w:r>
      <w:r w:rsidRPr="008E2DC8">
        <w:rPr>
          <w:rFonts w:ascii="Times New Roman" w:hAnsi="Times New Roman" w:cs="Times New Roman"/>
          <w:sz w:val="28"/>
          <w:lang w:val="en-US"/>
        </w:rPr>
        <w:t>SEO</w:t>
      </w:r>
      <w:r w:rsidRPr="008E2DC8">
        <w:rPr>
          <w:rFonts w:ascii="Times New Roman" w:hAnsi="Times New Roman" w:cs="Times New Roman"/>
          <w:sz w:val="28"/>
        </w:rPr>
        <w:t>-стратегии эта тенденция требует концентрир</w:t>
      </w:r>
      <w:r w:rsidRPr="008E2DC8">
        <w:rPr>
          <w:rFonts w:ascii="Times New Roman" w:hAnsi="Times New Roman" w:cs="Times New Roman"/>
          <w:sz w:val="28"/>
        </w:rPr>
        <w:t>о</w:t>
      </w:r>
      <w:r w:rsidRPr="008E2DC8">
        <w:rPr>
          <w:rFonts w:ascii="Times New Roman" w:hAnsi="Times New Roman" w:cs="Times New Roman"/>
          <w:sz w:val="28"/>
        </w:rPr>
        <w:t xml:space="preserve">вания на использовании естественного языка в контенте и </w:t>
      </w:r>
      <w:proofErr w:type="gramStart"/>
      <w:r w:rsidRPr="008E2DC8">
        <w:rPr>
          <w:rFonts w:ascii="Times New Roman" w:hAnsi="Times New Roman" w:cs="Times New Roman"/>
          <w:sz w:val="28"/>
        </w:rPr>
        <w:t>мета-тегов</w:t>
      </w:r>
      <w:proofErr w:type="gramEnd"/>
      <w:r w:rsidRPr="008E2DC8">
        <w:rPr>
          <w:rFonts w:ascii="Times New Roman" w:hAnsi="Times New Roman" w:cs="Times New Roman"/>
          <w:sz w:val="28"/>
        </w:rPr>
        <w:t xml:space="preserve">, а также </w:t>
      </w:r>
      <w:proofErr w:type="spellStart"/>
      <w:r w:rsidRPr="008E2DC8">
        <w:rPr>
          <w:rFonts w:ascii="Times New Roman" w:hAnsi="Times New Roman" w:cs="Times New Roman"/>
          <w:sz w:val="28"/>
        </w:rPr>
        <w:t>long-tail</w:t>
      </w:r>
      <w:proofErr w:type="spellEnd"/>
      <w:r w:rsidRPr="008E2DC8">
        <w:rPr>
          <w:rFonts w:ascii="Times New Roman" w:hAnsi="Times New Roman" w:cs="Times New Roman"/>
          <w:sz w:val="28"/>
        </w:rPr>
        <w:t xml:space="preserve"> запросах</w:t>
      </w:r>
      <w:r w:rsidRPr="008E2DC8">
        <w:rPr>
          <w:rStyle w:val="a5"/>
          <w:rFonts w:ascii="Times New Roman" w:hAnsi="Times New Roman" w:cs="Times New Roman"/>
          <w:sz w:val="28"/>
        </w:rPr>
        <w:footnoteReference w:id="91"/>
      </w:r>
      <w:r w:rsidRPr="008E2DC8">
        <w:rPr>
          <w:rFonts w:ascii="Times New Roman" w:hAnsi="Times New Roman" w:cs="Times New Roman"/>
          <w:sz w:val="28"/>
        </w:rPr>
        <w:t xml:space="preserve">. </w:t>
      </w:r>
    </w:p>
    <w:p w:rsidR="00897CD3" w:rsidRPr="008E2DC8" w:rsidRDefault="00897CD3" w:rsidP="00897CD3">
      <w:pPr>
        <w:spacing w:after="0" w:line="360" w:lineRule="auto"/>
        <w:ind w:firstLine="709"/>
        <w:jc w:val="both"/>
        <w:rPr>
          <w:rFonts w:ascii="Times New Roman" w:hAnsi="Times New Roman" w:cs="Times New Roman"/>
          <w:sz w:val="28"/>
        </w:rPr>
      </w:pPr>
      <w:r w:rsidRPr="008E2DC8">
        <w:rPr>
          <w:rFonts w:ascii="Times New Roman" w:hAnsi="Times New Roman" w:cs="Times New Roman"/>
          <w:sz w:val="28"/>
        </w:rPr>
        <w:t xml:space="preserve">Во-вторых, </w:t>
      </w:r>
      <w:proofErr w:type="spellStart"/>
      <w:r w:rsidRPr="008E2DC8">
        <w:rPr>
          <w:rFonts w:ascii="Times New Roman" w:hAnsi="Times New Roman" w:cs="Times New Roman"/>
          <w:sz w:val="28"/>
        </w:rPr>
        <w:t>линкбилдинг</w:t>
      </w:r>
      <w:proofErr w:type="spellEnd"/>
      <w:r w:rsidRPr="008E2DC8">
        <w:rPr>
          <w:rFonts w:ascii="Times New Roman" w:hAnsi="Times New Roman" w:cs="Times New Roman"/>
          <w:sz w:val="28"/>
        </w:rPr>
        <w:t xml:space="preserve">. Во многих статьях, посвященных работе поисковых систем предрекается скорая смерть внешнему ссылочному </w:t>
      </w:r>
      <w:r w:rsidRPr="008E2DC8">
        <w:rPr>
          <w:rFonts w:ascii="Times New Roman" w:hAnsi="Times New Roman" w:cs="Times New Roman"/>
          <w:sz w:val="28"/>
        </w:rPr>
        <w:lastRenderedPageBreak/>
        <w:t>окруж</w:t>
      </w:r>
      <w:r w:rsidRPr="008E2DC8">
        <w:rPr>
          <w:rFonts w:ascii="Times New Roman" w:hAnsi="Times New Roman" w:cs="Times New Roman"/>
          <w:sz w:val="28"/>
        </w:rPr>
        <w:t>е</w:t>
      </w:r>
      <w:r w:rsidRPr="008E2DC8">
        <w:rPr>
          <w:rFonts w:ascii="Times New Roman" w:hAnsi="Times New Roman" w:cs="Times New Roman"/>
          <w:sz w:val="28"/>
        </w:rPr>
        <w:t>нию, как способа продвижения в топ. Согласно данным Лаборатории поиск</w:t>
      </w:r>
      <w:r w:rsidRPr="008E2DC8">
        <w:rPr>
          <w:rFonts w:ascii="Times New Roman" w:hAnsi="Times New Roman" w:cs="Times New Roman"/>
          <w:sz w:val="28"/>
        </w:rPr>
        <w:t>о</w:t>
      </w:r>
      <w:r w:rsidRPr="008E2DC8">
        <w:rPr>
          <w:rFonts w:ascii="Times New Roman" w:hAnsi="Times New Roman" w:cs="Times New Roman"/>
          <w:sz w:val="28"/>
        </w:rPr>
        <w:t xml:space="preserve">вой аналитики, качественные ссылки продолжают быть важны для </w:t>
      </w:r>
      <w:proofErr w:type="gramStart"/>
      <w:r w:rsidRPr="008E2DC8">
        <w:rPr>
          <w:rFonts w:ascii="Times New Roman" w:hAnsi="Times New Roman" w:cs="Times New Roman"/>
          <w:sz w:val="28"/>
        </w:rPr>
        <w:t>правил</w:t>
      </w:r>
      <w:r w:rsidRPr="008E2DC8">
        <w:rPr>
          <w:rFonts w:ascii="Times New Roman" w:hAnsi="Times New Roman" w:cs="Times New Roman"/>
          <w:sz w:val="28"/>
        </w:rPr>
        <w:t>ь</w:t>
      </w:r>
      <w:r w:rsidRPr="008E2DC8">
        <w:rPr>
          <w:rFonts w:ascii="Times New Roman" w:hAnsi="Times New Roman" w:cs="Times New Roman"/>
          <w:sz w:val="28"/>
        </w:rPr>
        <w:t>ного</w:t>
      </w:r>
      <w:proofErr w:type="gramEnd"/>
      <w:r w:rsidRPr="008E2DC8">
        <w:rPr>
          <w:rFonts w:ascii="Times New Roman" w:hAnsi="Times New Roman" w:cs="Times New Roman"/>
          <w:sz w:val="28"/>
        </w:rPr>
        <w:t xml:space="preserve"> </w:t>
      </w:r>
      <w:r w:rsidRPr="008E2DC8">
        <w:rPr>
          <w:rFonts w:ascii="Times New Roman" w:hAnsi="Times New Roman" w:cs="Times New Roman"/>
          <w:sz w:val="28"/>
          <w:lang w:val="en-US"/>
        </w:rPr>
        <w:t>SEO</w:t>
      </w:r>
      <w:r w:rsidRPr="008E2DC8">
        <w:rPr>
          <w:rFonts w:ascii="Times New Roman" w:hAnsi="Times New Roman" w:cs="Times New Roman"/>
          <w:sz w:val="28"/>
        </w:rPr>
        <w:t>-продвижения. Поисковые системы объявили борьбу сайтам, кот</w:t>
      </w:r>
      <w:r w:rsidRPr="008E2DC8">
        <w:rPr>
          <w:rFonts w:ascii="Times New Roman" w:hAnsi="Times New Roman" w:cs="Times New Roman"/>
          <w:sz w:val="28"/>
        </w:rPr>
        <w:t>о</w:t>
      </w:r>
      <w:r w:rsidRPr="008E2DC8">
        <w:rPr>
          <w:rFonts w:ascii="Times New Roman" w:hAnsi="Times New Roman" w:cs="Times New Roman"/>
          <w:sz w:val="28"/>
        </w:rPr>
        <w:t>рые для продвижения используют большое количество ссылок с некач</w:t>
      </w:r>
      <w:r w:rsidRPr="008E2DC8">
        <w:rPr>
          <w:rFonts w:ascii="Times New Roman" w:hAnsi="Times New Roman" w:cs="Times New Roman"/>
          <w:sz w:val="28"/>
        </w:rPr>
        <w:t>е</w:t>
      </w:r>
      <w:r w:rsidRPr="008E2DC8">
        <w:rPr>
          <w:rFonts w:ascii="Times New Roman" w:hAnsi="Times New Roman" w:cs="Times New Roman"/>
          <w:sz w:val="28"/>
        </w:rPr>
        <w:t xml:space="preserve">ственных ресурсов («ссылочный спам»). </w:t>
      </w:r>
    </w:p>
    <w:p w:rsidR="00897CD3" w:rsidRPr="008E2DC8" w:rsidRDefault="00897CD3" w:rsidP="00897CD3">
      <w:pPr>
        <w:spacing w:after="0" w:line="360" w:lineRule="auto"/>
        <w:ind w:firstLine="709"/>
        <w:jc w:val="both"/>
        <w:rPr>
          <w:rFonts w:ascii="Times New Roman" w:hAnsi="Times New Roman" w:cs="Times New Roman"/>
          <w:sz w:val="28"/>
        </w:rPr>
      </w:pPr>
      <w:r w:rsidRPr="008E2DC8">
        <w:rPr>
          <w:rFonts w:ascii="Times New Roman" w:hAnsi="Times New Roman" w:cs="Times New Roman"/>
          <w:sz w:val="28"/>
        </w:rPr>
        <w:t>В-третьих, поведенческие факторы. Пользователь всегда в центре вн</w:t>
      </w:r>
      <w:r w:rsidRPr="008E2DC8">
        <w:rPr>
          <w:rFonts w:ascii="Times New Roman" w:hAnsi="Times New Roman" w:cs="Times New Roman"/>
          <w:sz w:val="28"/>
        </w:rPr>
        <w:t>и</w:t>
      </w:r>
      <w:r w:rsidRPr="008E2DC8">
        <w:rPr>
          <w:rFonts w:ascii="Times New Roman" w:hAnsi="Times New Roman" w:cs="Times New Roman"/>
          <w:sz w:val="28"/>
        </w:rPr>
        <w:t xml:space="preserve">мания для поисковых систем. Если у сайта низкие поведенческие факторы, то это повод </w:t>
      </w:r>
      <w:proofErr w:type="spellStart"/>
      <w:r w:rsidRPr="008E2DC8">
        <w:rPr>
          <w:rFonts w:ascii="Times New Roman" w:hAnsi="Times New Roman" w:cs="Times New Roman"/>
          <w:sz w:val="28"/>
        </w:rPr>
        <w:t>пессимизировать</w:t>
      </w:r>
      <w:proofErr w:type="spellEnd"/>
      <w:r w:rsidRPr="008E2DC8">
        <w:rPr>
          <w:rFonts w:ascii="Times New Roman" w:hAnsi="Times New Roman" w:cs="Times New Roman"/>
          <w:sz w:val="28"/>
        </w:rPr>
        <w:t xml:space="preserve"> ресурс в результатах выдачи. Хороший </w:t>
      </w:r>
      <w:r w:rsidRPr="008E2DC8">
        <w:rPr>
          <w:rFonts w:ascii="Times New Roman" w:hAnsi="Times New Roman" w:cs="Times New Roman"/>
          <w:sz w:val="28"/>
          <w:lang w:val="en-US"/>
        </w:rPr>
        <w:t>UX</w:t>
      </w:r>
      <w:r w:rsidRPr="008E2DC8">
        <w:rPr>
          <w:rFonts w:ascii="Times New Roman" w:hAnsi="Times New Roman" w:cs="Times New Roman"/>
          <w:sz w:val="28"/>
        </w:rPr>
        <w:t xml:space="preserve"> это залог вовлечения пользователя. Метрики вовлеченности – это индикаторы для поисковых страниц, которые отражают релевантность контента для пол</w:t>
      </w:r>
      <w:r w:rsidRPr="008E2DC8">
        <w:rPr>
          <w:rFonts w:ascii="Times New Roman" w:hAnsi="Times New Roman" w:cs="Times New Roman"/>
          <w:sz w:val="28"/>
        </w:rPr>
        <w:t>ь</w:t>
      </w:r>
      <w:r w:rsidRPr="008E2DC8">
        <w:rPr>
          <w:rFonts w:ascii="Times New Roman" w:hAnsi="Times New Roman" w:cs="Times New Roman"/>
          <w:sz w:val="28"/>
        </w:rPr>
        <w:t>зователя и юзабилити сайта. Юзабилити сайта зависит от скорости загрузки, читабельности, структурной навигации. Скорость загрузки должна быть в районе времени реакции пользователя – 0,5 секунды. Поэтому поисковые с</w:t>
      </w:r>
      <w:r w:rsidRPr="008E2DC8">
        <w:rPr>
          <w:rFonts w:ascii="Times New Roman" w:hAnsi="Times New Roman" w:cs="Times New Roman"/>
          <w:sz w:val="28"/>
        </w:rPr>
        <w:t>и</w:t>
      </w:r>
      <w:r w:rsidRPr="008E2DC8">
        <w:rPr>
          <w:rFonts w:ascii="Times New Roman" w:hAnsi="Times New Roman" w:cs="Times New Roman"/>
          <w:sz w:val="28"/>
        </w:rPr>
        <w:t xml:space="preserve">стемы вводят технологии быстрой загрузки AMP – </w:t>
      </w:r>
      <w:proofErr w:type="spellStart"/>
      <w:r w:rsidRPr="008E2DC8">
        <w:rPr>
          <w:rFonts w:ascii="Times New Roman" w:hAnsi="Times New Roman" w:cs="Times New Roman"/>
          <w:sz w:val="28"/>
        </w:rPr>
        <w:t>Google</w:t>
      </w:r>
      <w:proofErr w:type="spellEnd"/>
      <w:r w:rsidRPr="008E2DC8">
        <w:rPr>
          <w:rFonts w:ascii="Times New Roman" w:hAnsi="Times New Roman" w:cs="Times New Roman"/>
          <w:sz w:val="28"/>
        </w:rPr>
        <w:t xml:space="preserve"> и Турбо-страницы – Яндекс</w:t>
      </w:r>
      <w:r w:rsidRPr="008E2DC8">
        <w:rPr>
          <w:rStyle w:val="a5"/>
          <w:rFonts w:ascii="Times New Roman" w:hAnsi="Times New Roman" w:cs="Times New Roman"/>
          <w:sz w:val="28"/>
        </w:rPr>
        <w:footnoteReference w:id="92"/>
      </w:r>
      <w:r w:rsidRPr="008E2DC8">
        <w:rPr>
          <w:rFonts w:ascii="Times New Roman" w:hAnsi="Times New Roman" w:cs="Times New Roman"/>
          <w:sz w:val="28"/>
        </w:rPr>
        <w:t xml:space="preserve">. Для поисковых систем такие ресурсы смотрятся гораздо более </w:t>
      </w:r>
      <w:proofErr w:type="gramStart"/>
      <w:r w:rsidRPr="008E2DC8">
        <w:rPr>
          <w:rFonts w:ascii="Times New Roman" w:hAnsi="Times New Roman" w:cs="Times New Roman"/>
          <w:sz w:val="28"/>
        </w:rPr>
        <w:t>приоритетными</w:t>
      </w:r>
      <w:proofErr w:type="gramEnd"/>
      <w:r w:rsidRPr="008E2DC8">
        <w:rPr>
          <w:rFonts w:ascii="Times New Roman" w:hAnsi="Times New Roman" w:cs="Times New Roman"/>
          <w:sz w:val="28"/>
        </w:rPr>
        <w:t xml:space="preserve"> в ранжировании. Степень качества читабельности и стру</w:t>
      </w:r>
      <w:r w:rsidRPr="008E2DC8">
        <w:rPr>
          <w:rFonts w:ascii="Times New Roman" w:hAnsi="Times New Roman" w:cs="Times New Roman"/>
          <w:sz w:val="28"/>
        </w:rPr>
        <w:t>к</w:t>
      </w:r>
      <w:r w:rsidRPr="008E2DC8">
        <w:rPr>
          <w:rFonts w:ascii="Times New Roman" w:hAnsi="Times New Roman" w:cs="Times New Roman"/>
          <w:sz w:val="28"/>
        </w:rPr>
        <w:t xml:space="preserve">турной навигации можно изучить на основе паттернов поведения. К примеру, если посетители не задерживаются на сайте больше 30 секунд, виной тому может служить некачественный </w:t>
      </w:r>
      <w:r w:rsidRPr="008E2DC8">
        <w:rPr>
          <w:rFonts w:ascii="Times New Roman" w:hAnsi="Times New Roman" w:cs="Times New Roman"/>
          <w:sz w:val="28"/>
          <w:lang w:val="en-US"/>
        </w:rPr>
        <w:t>UX</w:t>
      </w:r>
      <w:r w:rsidRPr="008E2DC8">
        <w:rPr>
          <w:rFonts w:ascii="Times New Roman" w:hAnsi="Times New Roman" w:cs="Times New Roman"/>
          <w:sz w:val="28"/>
        </w:rPr>
        <w:t xml:space="preserve"> и нерелевантный контент</w:t>
      </w:r>
      <w:r w:rsidRPr="008E2DC8">
        <w:rPr>
          <w:rStyle w:val="a5"/>
          <w:rFonts w:ascii="Times New Roman" w:hAnsi="Times New Roman" w:cs="Times New Roman"/>
          <w:sz w:val="28"/>
        </w:rPr>
        <w:footnoteReference w:id="93"/>
      </w:r>
      <w:r w:rsidRPr="008E2DC8">
        <w:rPr>
          <w:rFonts w:ascii="Times New Roman" w:hAnsi="Times New Roman" w:cs="Times New Roman"/>
          <w:sz w:val="28"/>
        </w:rPr>
        <w:t xml:space="preserve">. </w:t>
      </w:r>
    </w:p>
    <w:p w:rsidR="00897CD3" w:rsidRPr="008E2DC8" w:rsidRDefault="00897CD3" w:rsidP="00897CD3">
      <w:pPr>
        <w:spacing w:after="0" w:line="360" w:lineRule="auto"/>
        <w:ind w:firstLine="709"/>
        <w:jc w:val="both"/>
        <w:rPr>
          <w:rFonts w:ascii="Times New Roman" w:hAnsi="Times New Roman" w:cs="Times New Roman"/>
          <w:sz w:val="28"/>
        </w:rPr>
      </w:pPr>
      <w:r w:rsidRPr="008E2DC8">
        <w:rPr>
          <w:rFonts w:ascii="Times New Roman" w:hAnsi="Times New Roman" w:cs="Times New Roman"/>
          <w:sz w:val="28"/>
        </w:rPr>
        <w:t>В-четвертых, борьба за нулевой блок в выдаче. Нулевой блок в выдаче – это блок расширенных быстрых ответов в самом верху поисковых резул</w:t>
      </w:r>
      <w:r w:rsidRPr="008E2DC8">
        <w:rPr>
          <w:rFonts w:ascii="Times New Roman" w:hAnsi="Times New Roman" w:cs="Times New Roman"/>
          <w:sz w:val="28"/>
        </w:rPr>
        <w:t>ь</w:t>
      </w:r>
      <w:r w:rsidRPr="008E2DC8">
        <w:rPr>
          <w:rFonts w:ascii="Times New Roman" w:hAnsi="Times New Roman" w:cs="Times New Roman"/>
          <w:sz w:val="28"/>
        </w:rPr>
        <w:t xml:space="preserve">татов. Для </w:t>
      </w:r>
      <w:r w:rsidRPr="008E2DC8">
        <w:rPr>
          <w:rFonts w:ascii="Times New Roman" w:hAnsi="Times New Roman" w:cs="Times New Roman"/>
          <w:sz w:val="28"/>
          <w:lang w:val="en-US"/>
        </w:rPr>
        <w:t>SEO</w:t>
      </w:r>
      <w:r w:rsidRPr="008E2DC8">
        <w:rPr>
          <w:rFonts w:ascii="Times New Roman" w:hAnsi="Times New Roman" w:cs="Times New Roman"/>
          <w:sz w:val="28"/>
        </w:rPr>
        <w:t xml:space="preserve"> это означает, что необходима стратегия по оптимизации ко</w:t>
      </w:r>
      <w:r w:rsidRPr="008E2DC8">
        <w:rPr>
          <w:rFonts w:ascii="Times New Roman" w:hAnsi="Times New Roman" w:cs="Times New Roman"/>
          <w:sz w:val="28"/>
        </w:rPr>
        <w:t>н</w:t>
      </w:r>
      <w:r w:rsidRPr="008E2DC8">
        <w:rPr>
          <w:rFonts w:ascii="Times New Roman" w:hAnsi="Times New Roman" w:cs="Times New Roman"/>
          <w:sz w:val="28"/>
        </w:rPr>
        <w:t>тента под нулевой блок, поскольку это гарантия количественного скачка п</w:t>
      </w:r>
      <w:r w:rsidRPr="008E2DC8">
        <w:rPr>
          <w:rFonts w:ascii="Times New Roman" w:hAnsi="Times New Roman" w:cs="Times New Roman"/>
          <w:sz w:val="28"/>
        </w:rPr>
        <w:t>о</w:t>
      </w:r>
      <w:r w:rsidRPr="008E2DC8">
        <w:rPr>
          <w:rFonts w:ascii="Times New Roman" w:hAnsi="Times New Roman" w:cs="Times New Roman"/>
          <w:sz w:val="28"/>
        </w:rPr>
        <w:t xml:space="preserve">искового </w:t>
      </w:r>
      <w:r>
        <w:rPr>
          <w:rFonts w:ascii="Times New Roman" w:hAnsi="Times New Roman" w:cs="Times New Roman"/>
          <w:sz w:val="28"/>
        </w:rPr>
        <w:t>трафик</w:t>
      </w:r>
      <w:r w:rsidRPr="008E2DC8">
        <w:rPr>
          <w:rFonts w:ascii="Times New Roman" w:hAnsi="Times New Roman" w:cs="Times New Roman"/>
          <w:sz w:val="28"/>
        </w:rPr>
        <w:t>а. К примеру, поисковым системам легче извлекать инфо</w:t>
      </w:r>
      <w:r w:rsidRPr="008E2DC8">
        <w:rPr>
          <w:rFonts w:ascii="Times New Roman" w:hAnsi="Times New Roman" w:cs="Times New Roman"/>
          <w:sz w:val="28"/>
        </w:rPr>
        <w:t>р</w:t>
      </w:r>
      <w:r w:rsidRPr="008E2DC8">
        <w:rPr>
          <w:rFonts w:ascii="Times New Roman" w:hAnsi="Times New Roman" w:cs="Times New Roman"/>
          <w:sz w:val="28"/>
        </w:rPr>
        <w:t xml:space="preserve">мацию для пользователя, если она </w:t>
      </w:r>
      <w:r w:rsidRPr="008E2DC8">
        <w:rPr>
          <w:rFonts w:ascii="Times New Roman" w:hAnsi="Times New Roman" w:cs="Times New Roman"/>
          <w:sz w:val="28"/>
        </w:rPr>
        <w:lastRenderedPageBreak/>
        <w:t>представлена в форме вопрос-ответ</w:t>
      </w:r>
      <w:r w:rsidRPr="008E2DC8">
        <w:rPr>
          <w:rStyle w:val="a5"/>
          <w:rFonts w:ascii="Times New Roman" w:hAnsi="Times New Roman" w:cs="Times New Roman"/>
          <w:sz w:val="28"/>
        </w:rPr>
        <w:footnoteReference w:id="94"/>
      </w:r>
      <w:r w:rsidRPr="008E2DC8">
        <w:rPr>
          <w:rFonts w:ascii="Times New Roman" w:hAnsi="Times New Roman" w:cs="Times New Roman"/>
          <w:sz w:val="28"/>
        </w:rPr>
        <w:t xml:space="preserve">. Кроме того, рост голосового поиска, заставляет оптимизаторов адаптировать свой контент на более разговорный стиль изложения. Поэтому для попадания в нулевой блок можно комбинировать эти две стратегии, </w:t>
      </w:r>
      <w:proofErr w:type="gramStart"/>
      <w:r w:rsidRPr="008E2DC8">
        <w:rPr>
          <w:rFonts w:ascii="Times New Roman" w:hAnsi="Times New Roman" w:cs="Times New Roman"/>
          <w:sz w:val="28"/>
        </w:rPr>
        <w:t>разнообразив</w:t>
      </w:r>
      <w:proofErr w:type="gramEnd"/>
      <w:r w:rsidRPr="008E2DC8">
        <w:rPr>
          <w:rFonts w:ascii="Times New Roman" w:hAnsi="Times New Roman" w:cs="Times New Roman"/>
          <w:sz w:val="28"/>
        </w:rPr>
        <w:t xml:space="preserve"> с</w:t>
      </w:r>
      <w:r w:rsidRPr="008E2DC8">
        <w:rPr>
          <w:rFonts w:ascii="Times New Roman" w:hAnsi="Times New Roman" w:cs="Times New Roman"/>
          <w:sz w:val="28"/>
        </w:rPr>
        <w:t>о</w:t>
      </w:r>
      <w:r w:rsidRPr="008E2DC8">
        <w:rPr>
          <w:rFonts w:ascii="Times New Roman" w:hAnsi="Times New Roman" w:cs="Times New Roman"/>
          <w:sz w:val="28"/>
        </w:rPr>
        <w:t xml:space="preserve">держимое списками, таблицами и графиками. </w:t>
      </w:r>
    </w:p>
    <w:p w:rsidR="00897CD3" w:rsidRPr="008E2DC8" w:rsidRDefault="00897CD3" w:rsidP="00897CD3">
      <w:pPr>
        <w:spacing w:after="0" w:line="360" w:lineRule="auto"/>
        <w:ind w:firstLine="709"/>
        <w:jc w:val="both"/>
        <w:rPr>
          <w:rFonts w:ascii="Times New Roman" w:hAnsi="Times New Roman" w:cs="Times New Roman"/>
          <w:sz w:val="28"/>
        </w:rPr>
      </w:pPr>
      <w:r w:rsidRPr="008E2DC8">
        <w:rPr>
          <w:rFonts w:ascii="Times New Roman" w:hAnsi="Times New Roman" w:cs="Times New Roman"/>
          <w:sz w:val="28"/>
        </w:rPr>
        <w:t xml:space="preserve">В-пятых, искусственный интеллект и машинное обучение. Поисковые системы в сторону развития института </w:t>
      </w:r>
      <w:proofErr w:type="spellStart"/>
      <w:r w:rsidRPr="008E2DC8">
        <w:rPr>
          <w:rFonts w:ascii="Times New Roman" w:hAnsi="Times New Roman" w:cs="Times New Roman"/>
          <w:sz w:val="28"/>
        </w:rPr>
        <w:t>ассесоров</w:t>
      </w:r>
      <w:proofErr w:type="spellEnd"/>
      <w:r w:rsidRPr="008E2DC8">
        <w:rPr>
          <w:rStyle w:val="a5"/>
          <w:rFonts w:ascii="Times New Roman" w:hAnsi="Times New Roman" w:cs="Times New Roman"/>
          <w:sz w:val="28"/>
        </w:rPr>
        <w:footnoteReference w:id="95"/>
      </w:r>
      <w:r w:rsidRPr="008E2DC8">
        <w:rPr>
          <w:rFonts w:ascii="Times New Roman" w:hAnsi="Times New Roman" w:cs="Times New Roman"/>
          <w:sz w:val="28"/>
        </w:rPr>
        <w:t>. Яндекс постепенно нач</w:t>
      </w:r>
      <w:r w:rsidRPr="008E2DC8">
        <w:rPr>
          <w:rFonts w:ascii="Times New Roman" w:hAnsi="Times New Roman" w:cs="Times New Roman"/>
          <w:sz w:val="28"/>
        </w:rPr>
        <w:t>и</w:t>
      </w:r>
      <w:r w:rsidRPr="008E2DC8">
        <w:rPr>
          <w:rFonts w:ascii="Times New Roman" w:hAnsi="Times New Roman" w:cs="Times New Roman"/>
          <w:sz w:val="28"/>
        </w:rPr>
        <w:t>нает уходить от выдачи, основанной на чистой релевантности. Это подтве</w:t>
      </w:r>
      <w:r w:rsidRPr="008E2DC8">
        <w:rPr>
          <w:rFonts w:ascii="Times New Roman" w:hAnsi="Times New Roman" w:cs="Times New Roman"/>
          <w:sz w:val="28"/>
        </w:rPr>
        <w:t>р</w:t>
      </w:r>
      <w:r w:rsidRPr="008E2DC8">
        <w:rPr>
          <w:rFonts w:ascii="Times New Roman" w:hAnsi="Times New Roman" w:cs="Times New Roman"/>
          <w:sz w:val="28"/>
        </w:rPr>
        <w:t>ждается тем фактом, что органическая выдача для каждого пользователя пе</w:t>
      </w:r>
      <w:r w:rsidRPr="008E2DC8">
        <w:rPr>
          <w:rFonts w:ascii="Times New Roman" w:hAnsi="Times New Roman" w:cs="Times New Roman"/>
          <w:sz w:val="28"/>
        </w:rPr>
        <w:t>р</w:t>
      </w:r>
      <w:r w:rsidRPr="008E2DC8">
        <w:rPr>
          <w:rFonts w:ascii="Times New Roman" w:hAnsi="Times New Roman" w:cs="Times New Roman"/>
          <w:sz w:val="28"/>
        </w:rPr>
        <w:t xml:space="preserve">сонализируется на основе его поведения в Сети. Введение фильтра Баден-Баден за </w:t>
      </w:r>
      <w:proofErr w:type="spellStart"/>
      <w:r w:rsidRPr="008E2DC8">
        <w:rPr>
          <w:rFonts w:ascii="Times New Roman" w:hAnsi="Times New Roman" w:cs="Times New Roman"/>
          <w:sz w:val="28"/>
        </w:rPr>
        <w:t>переоптимизированный</w:t>
      </w:r>
      <w:proofErr w:type="spellEnd"/>
      <w:r w:rsidRPr="008E2DC8">
        <w:rPr>
          <w:rFonts w:ascii="Times New Roman" w:hAnsi="Times New Roman" w:cs="Times New Roman"/>
          <w:sz w:val="28"/>
        </w:rPr>
        <w:t xml:space="preserve"> текст, доказывает то, искусственный </w:t>
      </w:r>
      <w:proofErr w:type="spellStart"/>
      <w:r w:rsidRPr="008E2DC8">
        <w:rPr>
          <w:rFonts w:ascii="Times New Roman" w:hAnsi="Times New Roman" w:cs="Times New Roman"/>
          <w:sz w:val="28"/>
        </w:rPr>
        <w:t>ин</w:t>
      </w:r>
      <w:r w:rsidRPr="008E2DC8">
        <w:rPr>
          <w:rFonts w:ascii="Times New Roman" w:hAnsi="Times New Roman" w:cs="Times New Roman"/>
          <w:sz w:val="28"/>
        </w:rPr>
        <w:t>е</w:t>
      </w:r>
      <w:r w:rsidRPr="008E2DC8">
        <w:rPr>
          <w:rFonts w:ascii="Times New Roman" w:hAnsi="Times New Roman" w:cs="Times New Roman"/>
          <w:sz w:val="28"/>
        </w:rPr>
        <w:t>теллект</w:t>
      </w:r>
      <w:proofErr w:type="spellEnd"/>
      <w:r w:rsidRPr="008E2DC8">
        <w:rPr>
          <w:rFonts w:ascii="Times New Roman" w:hAnsi="Times New Roman" w:cs="Times New Roman"/>
          <w:sz w:val="28"/>
        </w:rPr>
        <w:t xml:space="preserve"> понимает смысл текста, а значит это более жесткий отбор сайтов в топ-10. Это требует написания контента </w:t>
      </w:r>
      <w:proofErr w:type="gramStart"/>
      <w:r w:rsidRPr="008E2DC8">
        <w:rPr>
          <w:rFonts w:ascii="Times New Roman" w:hAnsi="Times New Roman" w:cs="Times New Roman"/>
          <w:sz w:val="28"/>
        </w:rPr>
        <w:t>по истине</w:t>
      </w:r>
      <w:proofErr w:type="gramEnd"/>
      <w:r w:rsidRPr="008E2DC8">
        <w:rPr>
          <w:rFonts w:ascii="Times New Roman" w:hAnsi="Times New Roman" w:cs="Times New Roman"/>
          <w:sz w:val="28"/>
        </w:rPr>
        <w:t xml:space="preserve"> полезного для пользоват</w:t>
      </w:r>
      <w:r w:rsidRPr="008E2DC8">
        <w:rPr>
          <w:rFonts w:ascii="Times New Roman" w:hAnsi="Times New Roman" w:cs="Times New Roman"/>
          <w:sz w:val="28"/>
        </w:rPr>
        <w:t>е</w:t>
      </w:r>
      <w:r w:rsidRPr="008E2DC8">
        <w:rPr>
          <w:rFonts w:ascii="Times New Roman" w:hAnsi="Times New Roman" w:cs="Times New Roman"/>
          <w:sz w:val="28"/>
        </w:rPr>
        <w:t xml:space="preserve">ля, который должен охватывать как можно больше семантики. </w:t>
      </w:r>
    </w:p>
    <w:p w:rsidR="00897CD3" w:rsidRPr="008E2DC8" w:rsidRDefault="00897CD3" w:rsidP="00897CD3">
      <w:pPr>
        <w:spacing w:after="0" w:line="360" w:lineRule="auto"/>
        <w:ind w:firstLine="709"/>
        <w:jc w:val="both"/>
        <w:rPr>
          <w:rFonts w:ascii="Times New Roman" w:hAnsi="Times New Roman" w:cs="Times New Roman"/>
          <w:sz w:val="28"/>
        </w:rPr>
      </w:pPr>
      <w:r w:rsidRPr="008E2DC8">
        <w:rPr>
          <w:rFonts w:ascii="Times New Roman" w:hAnsi="Times New Roman" w:cs="Times New Roman"/>
          <w:sz w:val="28"/>
        </w:rPr>
        <w:t xml:space="preserve">В общем и целом грядущий год будет интересным для формирования </w:t>
      </w:r>
      <w:r w:rsidRPr="008E2DC8">
        <w:rPr>
          <w:rFonts w:ascii="Times New Roman" w:hAnsi="Times New Roman" w:cs="Times New Roman"/>
          <w:sz w:val="28"/>
          <w:lang w:val="en-US"/>
        </w:rPr>
        <w:t>SEO</w:t>
      </w:r>
      <w:r w:rsidRPr="008E2DC8">
        <w:rPr>
          <w:rFonts w:ascii="Times New Roman" w:hAnsi="Times New Roman" w:cs="Times New Roman"/>
          <w:sz w:val="28"/>
        </w:rPr>
        <w:t xml:space="preserve">-стратегии. Привычные приемы, например как закупка ссылок, будут по-прежнему оставаться эффективными, но при этом указанные тренды могут изменить конечную цель оптимизатора. Теперь упор на первые позиции в выдаче не является краеугольным камнем </w:t>
      </w:r>
      <w:r w:rsidRPr="008E2DC8">
        <w:rPr>
          <w:rFonts w:ascii="Times New Roman" w:hAnsi="Times New Roman" w:cs="Times New Roman"/>
          <w:sz w:val="28"/>
          <w:lang w:val="en-US"/>
        </w:rPr>
        <w:t>SEO</w:t>
      </w:r>
      <w:r w:rsidRPr="008E2DC8">
        <w:rPr>
          <w:rFonts w:ascii="Times New Roman" w:hAnsi="Times New Roman" w:cs="Times New Roman"/>
          <w:sz w:val="28"/>
        </w:rPr>
        <w:t xml:space="preserve">, поскольку существуют иные способы, чтобы обеспечить лучшие результаты по привлечению </w:t>
      </w:r>
      <w:r>
        <w:rPr>
          <w:rFonts w:ascii="Times New Roman" w:hAnsi="Times New Roman" w:cs="Times New Roman"/>
          <w:sz w:val="28"/>
        </w:rPr>
        <w:t>трафик</w:t>
      </w:r>
      <w:r w:rsidRPr="008E2DC8">
        <w:rPr>
          <w:rFonts w:ascii="Times New Roman" w:hAnsi="Times New Roman" w:cs="Times New Roman"/>
          <w:sz w:val="28"/>
        </w:rPr>
        <w:t xml:space="preserve">а. </w:t>
      </w:r>
    </w:p>
    <w:p w:rsidR="00897CD3" w:rsidRPr="008E2DC8" w:rsidRDefault="00897CD3" w:rsidP="00897CD3">
      <w:pPr>
        <w:spacing w:after="0" w:line="360" w:lineRule="auto"/>
        <w:ind w:firstLine="709"/>
        <w:jc w:val="both"/>
        <w:rPr>
          <w:rFonts w:ascii="Times New Roman" w:hAnsi="Times New Roman" w:cs="Times New Roman"/>
          <w:sz w:val="28"/>
        </w:rPr>
      </w:pPr>
      <w:r w:rsidRPr="008E2DC8">
        <w:rPr>
          <w:rFonts w:ascii="Times New Roman" w:hAnsi="Times New Roman" w:cs="Times New Roman"/>
          <w:sz w:val="28"/>
        </w:rPr>
        <w:t xml:space="preserve">Для сферы недвижимости неоспоримым условием успешности работы на рынке будет являться смещение фокуса работы с уже существующей аудиторией, а </w:t>
      </w:r>
      <w:proofErr w:type="gramStart"/>
      <w:r w:rsidRPr="008E2DC8">
        <w:rPr>
          <w:rFonts w:ascii="Times New Roman" w:hAnsi="Times New Roman" w:cs="Times New Roman"/>
          <w:sz w:val="28"/>
        </w:rPr>
        <w:t>не привлечению</w:t>
      </w:r>
      <w:proofErr w:type="gramEnd"/>
      <w:r w:rsidRPr="008E2DC8">
        <w:rPr>
          <w:rFonts w:ascii="Times New Roman" w:hAnsi="Times New Roman" w:cs="Times New Roman"/>
          <w:sz w:val="28"/>
        </w:rPr>
        <w:t xml:space="preserve"> новой. Под «уже существующей аудиторией» понимается та, публика, которая интересовалась предложениями компании, но не дошла до конечного действия – покупки. Можно просто посчитать -  сколько людей было привлечено за сайт, сколько из них стали клиентами и </w:t>
      </w:r>
      <w:r w:rsidRPr="008E2DC8">
        <w:rPr>
          <w:rFonts w:ascii="Times New Roman" w:hAnsi="Times New Roman" w:cs="Times New Roman"/>
          <w:sz w:val="28"/>
        </w:rPr>
        <w:lastRenderedPageBreak/>
        <w:t xml:space="preserve">куда делись все остальные. И в этой связи на авансцену выходит ретаргетинг. Это хороший способ вернуть трафик по причине низкой стоимости и более лояльной к продукту аудитории. Тренды развития </w:t>
      </w:r>
      <w:proofErr w:type="spellStart"/>
      <w:r w:rsidRPr="008E2DC8">
        <w:rPr>
          <w:rFonts w:ascii="Times New Roman" w:hAnsi="Times New Roman" w:cs="Times New Roman"/>
          <w:sz w:val="28"/>
        </w:rPr>
        <w:t>ретаргетинга</w:t>
      </w:r>
      <w:proofErr w:type="spellEnd"/>
      <w:r w:rsidRPr="008E2DC8">
        <w:rPr>
          <w:rFonts w:ascii="Times New Roman" w:hAnsi="Times New Roman" w:cs="Times New Roman"/>
          <w:sz w:val="28"/>
        </w:rPr>
        <w:t xml:space="preserve"> напрямую связаны с тенденциями развития контекстной рекламы. Поэтому ключевыми тенденциями в работе </w:t>
      </w:r>
      <w:proofErr w:type="spellStart"/>
      <w:r w:rsidRPr="008E2DC8">
        <w:rPr>
          <w:rFonts w:ascii="Times New Roman" w:hAnsi="Times New Roman" w:cs="Times New Roman"/>
          <w:sz w:val="28"/>
        </w:rPr>
        <w:t>ретаргетинга</w:t>
      </w:r>
      <w:proofErr w:type="spellEnd"/>
      <w:r w:rsidRPr="008E2DC8">
        <w:rPr>
          <w:rFonts w:ascii="Times New Roman" w:hAnsi="Times New Roman" w:cs="Times New Roman"/>
          <w:sz w:val="28"/>
        </w:rPr>
        <w:t xml:space="preserve"> будут: </w:t>
      </w:r>
    </w:p>
    <w:p w:rsidR="00897CD3" w:rsidRPr="008E2DC8" w:rsidRDefault="00897CD3" w:rsidP="00897CD3">
      <w:pPr>
        <w:pStyle w:val="a6"/>
        <w:numPr>
          <w:ilvl w:val="0"/>
          <w:numId w:val="42"/>
        </w:numPr>
        <w:tabs>
          <w:tab w:val="left" w:pos="1134"/>
        </w:tabs>
        <w:spacing w:after="0" w:line="360" w:lineRule="auto"/>
        <w:ind w:left="0" w:firstLine="709"/>
        <w:jc w:val="both"/>
        <w:rPr>
          <w:rFonts w:ascii="Times New Roman" w:hAnsi="Times New Roman"/>
          <w:sz w:val="28"/>
        </w:rPr>
      </w:pPr>
      <w:proofErr w:type="spellStart"/>
      <w:r w:rsidRPr="008E2DC8">
        <w:rPr>
          <w:rFonts w:ascii="Times New Roman" w:hAnsi="Times New Roman"/>
          <w:sz w:val="28"/>
        </w:rPr>
        <w:t>таргетирование</w:t>
      </w:r>
      <w:proofErr w:type="spellEnd"/>
      <w:r w:rsidRPr="008E2DC8">
        <w:rPr>
          <w:rFonts w:ascii="Times New Roman" w:hAnsi="Times New Roman"/>
          <w:sz w:val="28"/>
        </w:rPr>
        <w:t xml:space="preserve"> аудитории – рекламные кабинеты поисковых систем движутся к тому, чтобы большее внимание уделять работе с аудитор</w:t>
      </w:r>
      <w:r w:rsidRPr="008E2DC8">
        <w:rPr>
          <w:rFonts w:ascii="Times New Roman" w:hAnsi="Times New Roman"/>
          <w:sz w:val="28"/>
        </w:rPr>
        <w:t>и</w:t>
      </w:r>
      <w:r w:rsidRPr="008E2DC8">
        <w:rPr>
          <w:rFonts w:ascii="Times New Roman" w:hAnsi="Times New Roman"/>
          <w:sz w:val="28"/>
        </w:rPr>
        <w:t xml:space="preserve">ей, а не с семантикой; </w:t>
      </w:r>
    </w:p>
    <w:p w:rsidR="00897CD3" w:rsidRPr="008E2DC8" w:rsidRDefault="00897CD3" w:rsidP="00897CD3">
      <w:pPr>
        <w:pStyle w:val="a6"/>
        <w:numPr>
          <w:ilvl w:val="0"/>
          <w:numId w:val="42"/>
        </w:numPr>
        <w:tabs>
          <w:tab w:val="left" w:pos="1134"/>
        </w:tabs>
        <w:spacing w:after="0" w:line="360" w:lineRule="auto"/>
        <w:ind w:left="0" w:firstLine="709"/>
        <w:jc w:val="both"/>
        <w:rPr>
          <w:rFonts w:ascii="Times New Roman" w:hAnsi="Times New Roman"/>
          <w:sz w:val="28"/>
        </w:rPr>
      </w:pPr>
      <w:r w:rsidRPr="008E2DC8">
        <w:rPr>
          <w:rFonts w:ascii="Times New Roman" w:hAnsi="Times New Roman"/>
          <w:sz w:val="28"/>
        </w:rPr>
        <w:t xml:space="preserve">измерение эффективности работы – внедрение </w:t>
      </w:r>
      <w:proofErr w:type="gramStart"/>
      <w:r w:rsidRPr="008E2DC8">
        <w:rPr>
          <w:rFonts w:ascii="Times New Roman" w:hAnsi="Times New Roman"/>
          <w:sz w:val="28"/>
        </w:rPr>
        <w:t>кросс-платформенной</w:t>
      </w:r>
      <w:proofErr w:type="gramEnd"/>
      <w:r w:rsidRPr="008E2DC8">
        <w:rPr>
          <w:rFonts w:ascii="Times New Roman" w:hAnsi="Times New Roman"/>
          <w:sz w:val="28"/>
        </w:rPr>
        <w:t xml:space="preserve"> аналитики позволяет ставить более понятные задачи перед этим инструментом</w:t>
      </w:r>
      <w:r w:rsidRPr="008E2DC8">
        <w:rPr>
          <w:rStyle w:val="a5"/>
          <w:rFonts w:ascii="Times New Roman" w:hAnsi="Times New Roman"/>
          <w:sz w:val="28"/>
        </w:rPr>
        <w:footnoteReference w:id="96"/>
      </w:r>
      <w:r w:rsidRPr="008E2DC8">
        <w:rPr>
          <w:rFonts w:ascii="Times New Roman" w:hAnsi="Times New Roman"/>
          <w:sz w:val="28"/>
        </w:rPr>
        <w:t xml:space="preserve">. </w:t>
      </w:r>
    </w:p>
    <w:p w:rsidR="00897CD3" w:rsidRPr="008E2DC8" w:rsidRDefault="00897CD3" w:rsidP="00897CD3">
      <w:pPr>
        <w:spacing w:after="0" w:line="360" w:lineRule="auto"/>
        <w:ind w:firstLine="709"/>
        <w:jc w:val="both"/>
        <w:rPr>
          <w:rFonts w:ascii="Times New Roman" w:hAnsi="Times New Roman" w:cs="Times New Roman"/>
          <w:sz w:val="28"/>
        </w:rPr>
      </w:pPr>
      <w:r w:rsidRPr="008E2DC8">
        <w:rPr>
          <w:rFonts w:ascii="Times New Roman" w:hAnsi="Times New Roman" w:cs="Times New Roman"/>
          <w:sz w:val="28"/>
        </w:rPr>
        <w:t>В рамках данного параграфа будет логичным обозначить то, как изм</w:t>
      </w:r>
      <w:r w:rsidRPr="008E2DC8">
        <w:rPr>
          <w:rFonts w:ascii="Times New Roman" w:hAnsi="Times New Roman" w:cs="Times New Roman"/>
          <w:sz w:val="28"/>
        </w:rPr>
        <w:t>е</w:t>
      </w:r>
      <w:r w:rsidRPr="008E2DC8">
        <w:rPr>
          <w:rFonts w:ascii="Times New Roman" w:hAnsi="Times New Roman" w:cs="Times New Roman"/>
          <w:sz w:val="28"/>
        </w:rPr>
        <w:t>нится или уже изменилось поведение пользователя в Сети и то, как он пом</w:t>
      </w:r>
      <w:r w:rsidRPr="008E2DC8">
        <w:rPr>
          <w:rFonts w:ascii="Times New Roman" w:hAnsi="Times New Roman" w:cs="Times New Roman"/>
          <w:sz w:val="28"/>
        </w:rPr>
        <w:t>е</w:t>
      </w:r>
      <w:r w:rsidRPr="008E2DC8">
        <w:rPr>
          <w:rFonts w:ascii="Times New Roman" w:hAnsi="Times New Roman" w:cs="Times New Roman"/>
          <w:sz w:val="28"/>
        </w:rPr>
        <w:t xml:space="preserve">нялся применительно к рынку недвижимости. </w:t>
      </w:r>
      <w:proofErr w:type="gramStart"/>
      <w:r w:rsidRPr="008E2DC8">
        <w:rPr>
          <w:rFonts w:ascii="Times New Roman" w:hAnsi="Times New Roman" w:cs="Times New Roman"/>
          <w:sz w:val="28"/>
        </w:rPr>
        <w:t xml:space="preserve">В начале нашего исследования мы упоминали, что главный покупатель недвижимости – это мужчина 35+. Однако, поколение </w:t>
      </w:r>
      <w:proofErr w:type="spellStart"/>
      <w:r w:rsidRPr="008E2DC8">
        <w:rPr>
          <w:rFonts w:ascii="Times New Roman" w:hAnsi="Times New Roman" w:cs="Times New Roman"/>
          <w:sz w:val="28"/>
        </w:rPr>
        <w:t>миллениалов</w:t>
      </w:r>
      <w:proofErr w:type="spellEnd"/>
      <w:r w:rsidRPr="008E2DC8">
        <w:rPr>
          <w:rFonts w:ascii="Times New Roman" w:hAnsi="Times New Roman" w:cs="Times New Roman"/>
          <w:sz w:val="28"/>
        </w:rPr>
        <w:t xml:space="preserve"> растет и уже полноправно входит в роль экономически самостоятельных.</w:t>
      </w:r>
      <w:proofErr w:type="gramEnd"/>
      <w:r w:rsidRPr="008E2DC8">
        <w:rPr>
          <w:rFonts w:ascii="Times New Roman" w:hAnsi="Times New Roman" w:cs="Times New Roman"/>
          <w:sz w:val="28"/>
        </w:rPr>
        <w:t xml:space="preserve"> Да и если смотреть на демографию, то </w:t>
      </w:r>
      <w:r w:rsidRPr="008E2DC8">
        <w:rPr>
          <w:rFonts w:ascii="Times New Roman" w:hAnsi="Times New Roman"/>
          <w:sz w:val="28"/>
        </w:rPr>
        <w:t xml:space="preserve">так называемое «Поколение </w:t>
      </w:r>
      <w:r w:rsidRPr="008E2DC8">
        <w:rPr>
          <w:rFonts w:ascii="Times New Roman" w:hAnsi="Times New Roman"/>
          <w:sz w:val="28"/>
          <w:lang w:val="en-US"/>
        </w:rPr>
        <w:t>Y</w:t>
      </w:r>
      <w:r w:rsidRPr="008E2DC8">
        <w:rPr>
          <w:rFonts w:ascii="Times New Roman" w:hAnsi="Times New Roman"/>
          <w:sz w:val="28"/>
        </w:rPr>
        <w:t>» составляет 20-30% от общей численности нас</w:t>
      </w:r>
      <w:r w:rsidRPr="008E2DC8">
        <w:rPr>
          <w:rFonts w:ascii="Times New Roman" w:hAnsi="Times New Roman"/>
          <w:sz w:val="28"/>
        </w:rPr>
        <w:t>е</w:t>
      </w:r>
      <w:r w:rsidRPr="008E2DC8">
        <w:rPr>
          <w:rFonts w:ascii="Times New Roman" w:hAnsi="Times New Roman"/>
          <w:sz w:val="28"/>
        </w:rPr>
        <w:t xml:space="preserve">ления, что больше ранее происходивших </w:t>
      </w:r>
      <w:proofErr w:type="spellStart"/>
      <w:r w:rsidRPr="008E2DC8">
        <w:rPr>
          <w:rFonts w:ascii="Times New Roman" w:hAnsi="Times New Roman"/>
          <w:sz w:val="28"/>
        </w:rPr>
        <w:t>бейби</w:t>
      </w:r>
      <w:proofErr w:type="spellEnd"/>
      <w:r w:rsidRPr="008E2DC8">
        <w:rPr>
          <w:rFonts w:ascii="Times New Roman" w:hAnsi="Times New Roman"/>
          <w:sz w:val="28"/>
        </w:rPr>
        <w:t>-бумов</w:t>
      </w:r>
      <w:r w:rsidRPr="008E2DC8">
        <w:rPr>
          <w:rStyle w:val="a5"/>
          <w:rFonts w:ascii="Times New Roman" w:hAnsi="Times New Roman"/>
          <w:sz w:val="28"/>
        </w:rPr>
        <w:footnoteReference w:id="97"/>
      </w:r>
      <w:r w:rsidRPr="008E2DC8">
        <w:rPr>
          <w:rFonts w:ascii="Times New Roman" w:hAnsi="Times New Roman"/>
          <w:sz w:val="28"/>
        </w:rPr>
        <w:t xml:space="preserve">. </w:t>
      </w:r>
      <w:r w:rsidRPr="008E2DC8">
        <w:rPr>
          <w:rFonts w:ascii="Times New Roman" w:hAnsi="Times New Roman" w:cs="Times New Roman"/>
          <w:sz w:val="28"/>
        </w:rPr>
        <w:t>Ориентировать р</w:t>
      </w:r>
      <w:r w:rsidRPr="008E2DC8">
        <w:rPr>
          <w:rFonts w:ascii="Times New Roman" w:hAnsi="Times New Roman" w:cs="Times New Roman"/>
          <w:sz w:val="28"/>
        </w:rPr>
        <w:t>е</w:t>
      </w:r>
      <w:r w:rsidRPr="008E2DC8">
        <w:rPr>
          <w:rFonts w:ascii="Times New Roman" w:hAnsi="Times New Roman" w:cs="Times New Roman"/>
          <w:sz w:val="28"/>
        </w:rPr>
        <w:t xml:space="preserve">кламу на «Поколение </w:t>
      </w:r>
      <w:r w:rsidRPr="008E2DC8">
        <w:rPr>
          <w:rFonts w:ascii="Times New Roman" w:hAnsi="Times New Roman" w:cs="Times New Roman"/>
          <w:sz w:val="28"/>
          <w:lang w:val="en-US"/>
        </w:rPr>
        <w:t>Z</w:t>
      </w:r>
      <w:r w:rsidRPr="008E2DC8">
        <w:rPr>
          <w:rFonts w:ascii="Times New Roman" w:hAnsi="Times New Roman" w:cs="Times New Roman"/>
          <w:sz w:val="28"/>
        </w:rPr>
        <w:t xml:space="preserve">», пока рано, но постепенное определение вектора продаж в сторону </w:t>
      </w:r>
      <w:proofErr w:type="spellStart"/>
      <w:r w:rsidRPr="008E2DC8">
        <w:rPr>
          <w:rFonts w:ascii="Times New Roman" w:hAnsi="Times New Roman" w:cs="Times New Roman"/>
          <w:sz w:val="28"/>
        </w:rPr>
        <w:t>миллениалов</w:t>
      </w:r>
      <w:proofErr w:type="spellEnd"/>
      <w:r w:rsidRPr="008E2DC8">
        <w:rPr>
          <w:rFonts w:ascii="Times New Roman" w:hAnsi="Times New Roman" w:cs="Times New Roman"/>
          <w:sz w:val="28"/>
        </w:rPr>
        <w:t xml:space="preserve"> будет вполне уместно. В этой связи для </w:t>
      </w:r>
      <w:proofErr w:type="spellStart"/>
      <w:r w:rsidRPr="008E2DC8">
        <w:rPr>
          <w:rFonts w:ascii="Times New Roman" w:hAnsi="Times New Roman" w:cs="Times New Roman"/>
          <w:sz w:val="28"/>
        </w:rPr>
        <w:t>ми</w:t>
      </w:r>
      <w:r w:rsidRPr="008E2DC8">
        <w:rPr>
          <w:rFonts w:ascii="Times New Roman" w:hAnsi="Times New Roman" w:cs="Times New Roman"/>
          <w:sz w:val="28"/>
        </w:rPr>
        <w:t>л</w:t>
      </w:r>
      <w:r w:rsidRPr="008E2DC8">
        <w:rPr>
          <w:rFonts w:ascii="Times New Roman" w:hAnsi="Times New Roman" w:cs="Times New Roman"/>
          <w:sz w:val="28"/>
        </w:rPr>
        <w:t>лениала</w:t>
      </w:r>
      <w:proofErr w:type="spellEnd"/>
      <w:r w:rsidRPr="008E2DC8">
        <w:rPr>
          <w:rFonts w:ascii="Times New Roman" w:hAnsi="Times New Roman" w:cs="Times New Roman"/>
          <w:sz w:val="28"/>
        </w:rPr>
        <w:t xml:space="preserve"> будет важно соблюдение нескольких условий со стороны компании:  </w:t>
      </w:r>
    </w:p>
    <w:p w:rsidR="00897CD3" w:rsidRPr="008E2DC8" w:rsidRDefault="00897CD3" w:rsidP="00897CD3">
      <w:pPr>
        <w:pStyle w:val="a6"/>
        <w:numPr>
          <w:ilvl w:val="0"/>
          <w:numId w:val="10"/>
        </w:numPr>
        <w:tabs>
          <w:tab w:val="left" w:pos="1134"/>
        </w:tabs>
        <w:spacing w:after="0" w:line="360" w:lineRule="auto"/>
        <w:ind w:left="0" w:firstLine="709"/>
        <w:jc w:val="both"/>
        <w:rPr>
          <w:rFonts w:ascii="Times New Roman" w:hAnsi="Times New Roman"/>
          <w:sz w:val="28"/>
        </w:rPr>
      </w:pPr>
      <w:proofErr w:type="spellStart"/>
      <w:r w:rsidRPr="008E2DC8">
        <w:rPr>
          <w:rFonts w:ascii="Times New Roman" w:hAnsi="Times New Roman"/>
          <w:sz w:val="28"/>
        </w:rPr>
        <w:t>кастомизируйте</w:t>
      </w:r>
      <w:proofErr w:type="spellEnd"/>
      <w:r w:rsidRPr="008E2DC8">
        <w:rPr>
          <w:rFonts w:ascii="Times New Roman" w:hAnsi="Times New Roman"/>
          <w:sz w:val="28"/>
        </w:rPr>
        <w:t xml:space="preserve"> коммуникацию – для того, чтобы эффективно о</w:t>
      </w:r>
      <w:r w:rsidRPr="008E2DC8">
        <w:rPr>
          <w:rFonts w:ascii="Times New Roman" w:hAnsi="Times New Roman"/>
          <w:sz w:val="28"/>
        </w:rPr>
        <w:t>б</w:t>
      </w:r>
      <w:r w:rsidRPr="008E2DC8">
        <w:rPr>
          <w:rFonts w:ascii="Times New Roman" w:hAnsi="Times New Roman"/>
          <w:sz w:val="28"/>
        </w:rPr>
        <w:t>щаться с клиентом-</w:t>
      </w:r>
      <w:proofErr w:type="spellStart"/>
      <w:r w:rsidRPr="008E2DC8">
        <w:rPr>
          <w:rFonts w:ascii="Times New Roman" w:hAnsi="Times New Roman"/>
          <w:sz w:val="28"/>
        </w:rPr>
        <w:t>миллениалом</w:t>
      </w:r>
      <w:proofErr w:type="spellEnd"/>
      <w:r w:rsidRPr="008E2DC8">
        <w:rPr>
          <w:rFonts w:ascii="Times New Roman" w:hAnsi="Times New Roman"/>
          <w:sz w:val="28"/>
        </w:rPr>
        <w:t xml:space="preserve"> нужно уметь подстраиваться. </w:t>
      </w:r>
      <w:proofErr w:type="gramStart"/>
      <w:r w:rsidRPr="008E2DC8">
        <w:rPr>
          <w:rFonts w:ascii="Times New Roman" w:hAnsi="Times New Roman"/>
          <w:sz w:val="28"/>
        </w:rPr>
        <w:t xml:space="preserve">Например, </w:t>
      </w:r>
      <w:r w:rsidRPr="008E2DC8">
        <w:rPr>
          <w:rFonts w:ascii="Times New Roman" w:hAnsi="Times New Roman"/>
          <w:sz w:val="28"/>
        </w:rPr>
        <w:lastRenderedPageBreak/>
        <w:t xml:space="preserve">большинству «игреков», гораздо удобнее использовать </w:t>
      </w:r>
      <w:proofErr w:type="spellStart"/>
      <w:r w:rsidRPr="008E2DC8">
        <w:rPr>
          <w:rFonts w:ascii="Times New Roman" w:hAnsi="Times New Roman"/>
          <w:sz w:val="28"/>
        </w:rPr>
        <w:t>мессенджеры</w:t>
      </w:r>
      <w:proofErr w:type="spellEnd"/>
      <w:r w:rsidRPr="008E2DC8">
        <w:rPr>
          <w:rFonts w:ascii="Times New Roman" w:hAnsi="Times New Roman"/>
          <w:sz w:val="28"/>
        </w:rPr>
        <w:t>, нежели телефонные звонки и личные встречи;</w:t>
      </w:r>
      <w:proofErr w:type="gramEnd"/>
    </w:p>
    <w:p w:rsidR="00897CD3" w:rsidRPr="008E2DC8" w:rsidRDefault="00897CD3" w:rsidP="00897CD3">
      <w:pPr>
        <w:pStyle w:val="a6"/>
        <w:numPr>
          <w:ilvl w:val="0"/>
          <w:numId w:val="10"/>
        </w:numPr>
        <w:tabs>
          <w:tab w:val="left" w:pos="1134"/>
        </w:tabs>
        <w:spacing w:after="0" w:line="360" w:lineRule="auto"/>
        <w:ind w:left="0" w:firstLine="709"/>
        <w:jc w:val="both"/>
        <w:rPr>
          <w:rFonts w:ascii="Times New Roman" w:hAnsi="Times New Roman"/>
          <w:sz w:val="28"/>
        </w:rPr>
      </w:pPr>
      <w:r w:rsidRPr="008E2DC8">
        <w:rPr>
          <w:rFonts w:ascii="Times New Roman" w:hAnsi="Times New Roman"/>
          <w:sz w:val="28"/>
        </w:rPr>
        <w:t xml:space="preserve">сделать отзывчивость приоритетом – </w:t>
      </w:r>
      <w:proofErr w:type="spellStart"/>
      <w:r w:rsidRPr="008E2DC8">
        <w:rPr>
          <w:rFonts w:ascii="Times New Roman" w:hAnsi="Times New Roman"/>
          <w:sz w:val="28"/>
        </w:rPr>
        <w:t>миллениалы</w:t>
      </w:r>
      <w:proofErr w:type="spellEnd"/>
      <w:r w:rsidRPr="008E2DC8">
        <w:rPr>
          <w:rFonts w:ascii="Times New Roman" w:hAnsi="Times New Roman"/>
          <w:sz w:val="28"/>
        </w:rPr>
        <w:t xml:space="preserve"> имеют высокие стандарты, когда дело доходит для обслуживания клиентов, особенно, благ</w:t>
      </w:r>
      <w:r w:rsidRPr="008E2DC8">
        <w:rPr>
          <w:rFonts w:ascii="Times New Roman" w:hAnsi="Times New Roman"/>
          <w:sz w:val="28"/>
        </w:rPr>
        <w:t>о</w:t>
      </w:r>
      <w:r w:rsidRPr="008E2DC8">
        <w:rPr>
          <w:rFonts w:ascii="Times New Roman" w:hAnsi="Times New Roman"/>
          <w:sz w:val="28"/>
        </w:rPr>
        <w:t xml:space="preserve">даря таким сервисам как </w:t>
      </w:r>
      <w:r w:rsidRPr="008E2DC8">
        <w:rPr>
          <w:rFonts w:ascii="Times New Roman" w:hAnsi="Times New Roman"/>
          <w:sz w:val="28"/>
          <w:lang w:val="en-US"/>
        </w:rPr>
        <w:t>Amazon</w:t>
      </w:r>
      <w:r w:rsidRPr="008E2DC8">
        <w:rPr>
          <w:rFonts w:ascii="Times New Roman" w:hAnsi="Times New Roman"/>
          <w:sz w:val="28"/>
        </w:rPr>
        <w:t xml:space="preserve">, </w:t>
      </w:r>
      <w:proofErr w:type="spellStart"/>
      <w:r w:rsidRPr="008E2DC8">
        <w:rPr>
          <w:rFonts w:ascii="Times New Roman" w:hAnsi="Times New Roman"/>
          <w:sz w:val="28"/>
          <w:lang w:val="en-US"/>
        </w:rPr>
        <w:t>Uber</w:t>
      </w:r>
      <w:proofErr w:type="spellEnd"/>
      <w:r w:rsidRPr="008E2DC8">
        <w:rPr>
          <w:rFonts w:ascii="Times New Roman" w:hAnsi="Times New Roman"/>
          <w:sz w:val="28"/>
        </w:rPr>
        <w:t xml:space="preserve">, </w:t>
      </w:r>
      <w:r w:rsidRPr="008E2DC8">
        <w:rPr>
          <w:rFonts w:ascii="Times New Roman" w:hAnsi="Times New Roman"/>
          <w:sz w:val="28"/>
          <w:lang w:val="en-US"/>
        </w:rPr>
        <w:t>Starbucks</w:t>
      </w:r>
      <w:r w:rsidRPr="008E2DC8">
        <w:rPr>
          <w:rFonts w:ascii="Times New Roman" w:hAnsi="Times New Roman"/>
          <w:sz w:val="28"/>
        </w:rPr>
        <w:t xml:space="preserve">; </w:t>
      </w:r>
    </w:p>
    <w:p w:rsidR="00897CD3" w:rsidRPr="008E2DC8" w:rsidRDefault="00897CD3" w:rsidP="00897CD3">
      <w:pPr>
        <w:pStyle w:val="a6"/>
        <w:numPr>
          <w:ilvl w:val="0"/>
          <w:numId w:val="10"/>
        </w:numPr>
        <w:tabs>
          <w:tab w:val="left" w:pos="1134"/>
        </w:tabs>
        <w:spacing w:after="0" w:line="360" w:lineRule="auto"/>
        <w:ind w:left="0" w:firstLine="709"/>
        <w:jc w:val="both"/>
        <w:rPr>
          <w:rFonts w:ascii="Times New Roman" w:hAnsi="Times New Roman"/>
          <w:sz w:val="28"/>
        </w:rPr>
      </w:pPr>
      <w:r w:rsidRPr="008E2DC8">
        <w:rPr>
          <w:rFonts w:ascii="Times New Roman" w:hAnsi="Times New Roman"/>
          <w:sz w:val="28"/>
          <w:lang w:val="en-US"/>
        </w:rPr>
        <w:t>m</w:t>
      </w:r>
      <w:proofErr w:type="spellStart"/>
      <w:r w:rsidRPr="008E2DC8">
        <w:rPr>
          <w:rFonts w:ascii="Times New Roman" w:hAnsi="Times New Roman"/>
          <w:sz w:val="28"/>
        </w:rPr>
        <w:t>obile</w:t>
      </w:r>
      <w:proofErr w:type="spellEnd"/>
      <w:r w:rsidRPr="008E2DC8">
        <w:rPr>
          <w:rFonts w:ascii="Times New Roman" w:hAnsi="Times New Roman"/>
          <w:sz w:val="28"/>
        </w:rPr>
        <w:t xml:space="preserve"> </w:t>
      </w:r>
      <w:r w:rsidRPr="008E2DC8">
        <w:rPr>
          <w:rFonts w:ascii="Times New Roman" w:hAnsi="Times New Roman"/>
          <w:sz w:val="28"/>
          <w:lang w:val="en-US"/>
        </w:rPr>
        <w:t>f</w:t>
      </w:r>
      <w:proofErr w:type="spellStart"/>
      <w:r w:rsidRPr="008E2DC8">
        <w:rPr>
          <w:rFonts w:ascii="Times New Roman" w:hAnsi="Times New Roman"/>
          <w:sz w:val="28"/>
        </w:rPr>
        <w:t>irst</w:t>
      </w:r>
      <w:proofErr w:type="spellEnd"/>
      <w:r w:rsidRPr="008E2DC8">
        <w:rPr>
          <w:rFonts w:ascii="Times New Roman" w:hAnsi="Times New Roman"/>
          <w:sz w:val="28"/>
        </w:rPr>
        <w:t xml:space="preserve"> – смартфон находится под рукой у 87% </w:t>
      </w:r>
      <w:proofErr w:type="spellStart"/>
      <w:r w:rsidRPr="008E2DC8">
        <w:rPr>
          <w:rFonts w:ascii="Times New Roman" w:hAnsi="Times New Roman"/>
          <w:sz w:val="28"/>
        </w:rPr>
        <w:t>миллениалов</w:t>
      </w:r>
      <w:proofErr w:type="spellEnd"/>
      <w:r w:rsidRPr="008E2DC8">
        <w:rPr>
          <w:rFonts w:ascii="Times New Roman" w:hAnsi="Times New Roman"/>
          <w:sz w:val="28"/>
        </w:rPr>
        <w:t>, поэтому ориентироваться стоит на именно развитие мобильных платформ коммуникации;</w:t>
      </w:r>
    </w:p>
    <w:p w:rsidR="00897CD3" w:rsidRPr="008E2DC8" w:rsidRDefault="00897CD3" w:rsidP="00897CD3">
      <w:pPr>
        <w:pStyle w:val="a6"/>
        <w:numPr>
          <w:ilvl w:val="0"/>
          <w:numId w:val="10"/>
        </w:numPr>
        <w:tabs>
          <w:tab w:val="left" w:pos="1134"/>
        </w:tabs>
        <w:spacing w:after="0" w:line="360" w:lineRule="auto"/>
        <w:ind w:left="0" w:firstLine="709"/>
        <w:jc w:val="both"/>
        <w:rPr>
          <w:rFonts w:ascii="Times New Roman" w:hAnsi="Times New Roman"/>
          <w:sz w:val="28"/>
        </w:rPr>
      </w:pPr>
      <w:r w:rsidRPr="008E2DC8">
        <w:rPr>
          <w:rFonts w:ascii="Times New Roman" w:hAnsi="Times New Roman"/>
          <w:sz w:val="28"/>
        </w:rPr>
        <w:t xml:space="preserve">инвестируйте в видео – благодаря таким сервисам как YouTube, </w:t>
      </w:r>
      <w:proofErr w:type="spellStart"/>
      <w:r w:rsidRPr="008E2DC8">
        <w:rPr>
          <w:rFonts w:ascii="Times New Roman" w:hAnsi="Times New Roman"/>
          <w:sz w:val="28"/>
        </w:rPr>
        <w:t>Facebook</w:t>
      </w:r>
      <w:proofErr w:type="spellEnd"/>
      <w:r w:rsidRPr="008E2DC8">
        <w:rPr>
          <w:rFonts w:ascii="Times New Roman" w:hAnsi="Times New Roman"/>
          <w:sz w:val="28"/>
        </w:rPr>
        <w:t xml:space="preserve">, Instagram, и Snapchat, </w:t>
      </w:r>
      <w:proofErr w:type="spellStart"/>
      <w:r w:rsidRPr="008E2DC8">
        <w:rPr>
          <w:rFonts w:ascii="Times New Roman" w:hAnsi="Times New Roman"/>
          <w:sz w:val="28"/>
        </w:rPr>
        <w:t>миллениалы</w:t>
      </w:r>
      <w:proofErr w:type="spellEnd"/>
      <w:r w:rsidRPr="008E2DC8">
        <w:rPr>
          <w:rFonts w:ascii="Times New Roman" w:hAnsi="Times New Roman"/>
          <w:sz w:val="28"/>
        </w:rPr>
        <w:t xml:space="preserve"> любят смотреть видео и испол</w:t>
      </w:r>
      <w:r w:rsidRPr="008E2DC8">
        <w:rPr>
          <w:rFonts w:ascii="Times New Roman" w:hAnsi="Times New Roman"/>
          <w:sz w:val="28"/>
        </w:rPr>
        <w:t>ь</w:t>
      </w:r>
      <w:r w:rsidRPr="008E2DC8">
        <w:rPr>
          <w:rFonts w:ascii="Times New Roman" w:hAnsi="Times New Roman"/>
          <w:sz w:val="28"/>
        </w:rPr>
        <w:t>зовать их в принятии решений для совершения покупки</w:t>
      </w:r>
      <w:r w:rsidRPr="008E2DC8">
        <w:rPr>
          <w:rStyle w:val="a5"/>
          <w:rFonts w:ascii="Times New Roman" w:hAnsi="Times New Roman"/>
          <w:sz w:val="28"/>
        </w:rPr>
        <w:footnoteReference w:id="98"/>
      </w:r>
      <w:r w:rsidRPr="008E2DC8">
        <w:rPr>
          <w:rFonts w:ascii="Times New Roman" w:hAnsi="Times New Roman"/>
          <w:sz w:val="28"/>
        </w:rPr>
        <w:t xml:space="preserve">. </w:t>
      </w:r>
    </w:p>
    <w:p w:rsidR="00897CD3" w:rsidRPr="008E2DC8" w:rsidRDefault="00897CD3" w:rsidP="00897CD3">
      <w:pPr>
        <w:spacing w:after="0" w:line="360" w:lineRule="auto"/>
        <w:ind w:firstLine="709"/>
        <w:jc w:val="both"/>
        <w:rPr>
          <w:rFonts w:ascii="Times New Roman" w:hAnsi="Times New Roman"/>
          <w:sz w:val="28"/>
        </w:rPr>
      </w:pPr>
      <w:r w:rsidRPr="008E2DC8">
        <w:rPr>
          <w:rFonts w:ascii="Times New Roman" w:hAnsi="Times New Roman"/>
          <w:sz w:val="28"/>
          <w:szCs w:val="28"/>
        </w:rPr>
        <w:t xml:space="preserve">Таким образом, динамика развития </w:t>
      </w:r>
      <w:r w:rsidRPr="008E2DC8">
        <w:rPr>
          <w:rFonts w:ascii="Times New Roman" w:hAnsi="Times New Roman"/>
          <w:sz w:val="28"/>
          <w:szCs w:val="28"/>
          <w:lang w:val="en-US"/>
        </w:rPr>
        <w:t>web</w:t>
      </w:r>
      <w:r w:rsidRPr="008E2DC8">
        <w:rPr>
          <w:rFonts w:ascii="Times New Roman" w:hAnsi="Times New Roman"/>
          <w:sz w:val="28"/>
          <w:szCs w:val="28"/>
        </w:rPr>
        <w:t>-технологий ошеломляющи, они несутся с огромной скоростью и меняют окружающую действител</w:t>
      </w:r>
      <w:r w:rsidRPr="008E2DC8">
        <w:rPr>
          <w:rFonts w:ascii="Times New Roman" w:hAnsi="Times New Roman"/>
          <w:sz w:val="28"/>
          <w:szCs w:val="28"/>
        </w:rPr>
        <w:t>ь</w:t>
      </w:r>
      <w:r w:rsidRPr="008E2DC8">
        <w:rPr>
          <w:rFonts w:ascii="Times New Roman" w:hAnsi="Times New Roman"/>
          <w:sz w:val="28"/>
          <w:szCs w:val="28"/>
        </w:rPr>
        <w:t xml:space="preserve">ность. </w:t>
      </w:r>
      <w:r w:rsidRPr="008E2DC8">
        <w:rPr>
          <w:rFonts w:ascii="Times New Roman" w:hAnsi="Times New Roman"/>
          <w:sz w:val="28"/>
        </w:rPr>
        <w:t xml:space="preserve">Контекстная реклама – это главный способ привлечения </w:t>
      </w:r>
      <w:proofErr w:type="gramStart"/>
      <w:r w:rsidRPr="008E2DC8">
        <w:rPr>
          <w:rFonts w:ascii="Times New Roman" w:hAnsi="Times New Roman"/>
          <w:sz w:val="28"/>
        </w:rPr>
        <w:t>горячих</w:t>
      </w:r>
      <w:proofErr w:type="gramEnd"/>
      <w:r w:rsidRPr="008E2DC8">
        <w:rPr>
          <w:rFonts w:ascii="Times New Roman" w:hAnsi="Times New Roman"/>
          <w:sz w:val="28"/>
        </w:rPr>
        <w:t xml:space="preserve"> </w:t>
      </w:r>
      <w:proofErr w:type="spellStart"/>
      <w:r w:rsidRPr="008E2DC8">
        <w:rPr>
          <w:rFonts w:ascii="Times New Roman" w:hAnsi="Times New Roman"/>
          <w:sz w:val="28"/>
        </w:rPr>
        <w:t>л</w:t>
      </w:r>
      <w:r w:rsidRPr="008E2DC8">
        <w:rPr>
          <w:rFonts w:ascii="Times New Roman" w:hAnsi="Times New Roman"/>
          <w:sz w:val="28"/>
        </w:rPr>
        <w:t>и</w:t>
      </w:r>
      <w:r w:rsidRPr="008E2DC8">
        <w:rPr>
          <w:rFonts w:ascii="Times New Roman" w:hAnsi="Times New Roman"/>
          <w:sz w:val="28"/>
        </w:rPr>
        <w:t>дов</w:t>
      </w:r>
      <w:proofErr w:type="spellEnd"/>
      <w:r w:rsidRPr="008E2DC8">
        <w:rPr>
          <w:rFonts w:ascii="Times New Roman" w:hAnsi="Times New Roman"/>
          <w:sz w:val="28"/>
        </w:rPr>
        <w:t>. В виду того, что контекстная реклама является едва ли не основным и</w:t>
      </w:r>
      <w:r w:rsidRPr="008E2DC8">
        <w:rPr>
          <w:rFonts w:ascii="Times New Roman" w:hAnsi="Times New Roman"/>
          <w:sz w:val="28"/>
        </w:rPr>
        <w:t>с</w:t>
      </w:r>
      <w:r w:rsidRPr="008E2DC8">
        <w:rPr>
          <w:rFonts w:ascii="Times New Roman" w:hAnsi="Times New Roman"/>
          <w:sz w:val="28"/>
        </w:rPr>
        <w:t>точником доходов для поисковых сервисов, этот инструмент ожидает весьма бурное развитие. Изменения затронут системы управления и алгоритмы р</w:t>
      </w:r>
      <w:r w:rsidRPr="008E2DC8">
        <w:rPr>
          <w:rFonts w:ascii="Times New Roman" w:hAnsi="Times New Roman"/>
          <w:sz w:val="28"/>
        </w:rPr>
        <w:t>а</w:t>
      </w:r>
      <w:r w:rsidRPr="008E2DC8">
        <w:rPr>
          <w:rFonts w:ascii="Times New Roman" w:hAnsi="Times New Roman"/>
          <w:sz w:val="28"/>
        </w:rPr>
        <w:t xml:space="preserve">боты с аудиторными параметрами. </w:t>
      </w:r>
    </w:p>
    <w:p w:rsidR="00897CD3" w:rsidRPr="008E2DC8" w:rsidRDefault="00897CD3" w:rsidP="00897CD3">
      <w:pPr>
        <w:spacing w:after="0" w:line="360" w:lineRule="auto"/>
        <w:ind w:firstLine="709"/>
        <w:jc w:val="both"/>
        <w:rPr>
          <w:rFonts w:ascii="Times New Roman" w:hAnsi="Times New Roman"/>
          <w:sz w:val="28"/>
        </w:rPr>
      </w:pPr>
      <w:proofErr w:type="gramStart"/>
      <w:r w:rsidRPr="008E2DC8">
        <w:rPr>
          <w:rFonts w:ascii="Times New Roman" w:hAnsi="Times New Roman"/>
          <w:sz w:val="28"/>
          <w:lang w:val="en-US"/>
        </w:rPr>
        <w:t>Web</w:t>
      </w:r>
      <w:r w:rsidRPr="008E2DC8">
        <w:rPr>
          <w:rFonts w:ascii="Times New Roman" w:hAnsi="Times New Roman"/>
          <w:sz w:val="28"/>
        </w:rPr>
        <w:t>-тренды уже включаются в обиход работы нынешних пользоват</w:t>
      </w:r>
      <w:r w:rsidRPr="008E2DC8">
        <w:rPr>
          <w:rFonts w:ascii="Times New Roman" w:hAnsi="Times New Roman"/>
          <w:sz w:val="28"/>
        </w:rPr>
        <w:t>е</w:t>
      </w:r>
      <w:r w:rsidRPr="008E2DC8">
        <w:rPr>
          <w:rFonts w:ascii="Times New Roman" w:hAnsi="Times New Roman"/>
          <w:sz w:val="28"/>
        </w:rPr>
        <w:t>лей.</w:t>
      </w:r>
      <w:proofErr w:type="gramEnd"/>
      <w:r w:rsidRPr="008E2DC8">
        <w:rPr>
          <w:rFonts w:ascii="Times New Roman" w:hAnsi="Times New Roman"/>
          <w:sz w:val="28"/>
        </w:rPr>
        <w:t xml:space="preserve"> Например, применительно к социальным сетям уже не применить слово «переписка», потому что сейчас особое развитие получили голосовые соо</w:t>
      </w:r>
      <w:r w:rsidRPr="008E2DC8">
        <w:rPr>
          <w:rFonts w:ascii="Times New Roman" w:hAnsi="Times New Roman"/>
          <w:sz w:val="28"/>
        </w:rPr>
        <w:t>б</w:t>
      </w:r>
      <w:r w:rsidRPr="008E2DC8">
        <w:rPr>
          <w:rFonts w:ascii="Times New Roman" w:hAnsi="Times New Roman"/>
          <w:sz w:val="28"/>
        </w:rPr>
        <w:t>щения (</w:t>
      </w:r>
      <w:r w:rsidRPr="008E2DC8">
        <w:rPr>
          <w:rFonts w:ascii="Times New Roman" w:hAnsi="Times New Roman"/>
          <w:sz w:val="28"/>
          <w:lang w:val="en-US"/>
        </w:rPr>
        <w:t>voice</w:t>
      </w:r>
      <w:r w:rsidRPr="008E2DC8">
        <w:rPr>
          <w:rFonts w:ascii="Times New Roman" w:hAnsi="Times New Roman"/>
          <w:sz w:val="28"/>
        </w:rPr>
        <w:t xml:space="preserve"> </w:t>
      </w:r>
      <w:r w:rsidRPr="008E2DC8">
        <w:rPr>
          <w:rFonts w:ascii="Times New Roman" w:hAnsi="Times New Roman"/>
          <w:sz w:val="28"/>
          <w:lang w:val="en-US"/>
        </w:rPr>
        <w:t>message</w:t>
      </w:r>
      <w:r w:rsidRPr="008E2DC8">
        <w:rPr>
          <w:rFonts w:ascii="Times New Roman" w:hAnsi="Times New Roman"/>
          <w:sz w:val="28"/>
        </w:rPr>
        <w:t xml:space="preserve">). </w:t>
      </w:r>
      <w:r w:rsidRPr="008E2DC8">
        <w:rPr>
          <w:rFonts w:ascii="Times New Roman" w:hAnsi="Times New Roman"/>
          <w:sz w:val="28"/>
          <w:szCs w:val="28"/>
        </w:rPr>
        <w:t>Эта эволюция делает совершенно другим интернет-маркетинг. Интернет-маркетологам стоит свыкаться с необходимостью раб</w:t>
      </w:r>
      <w:r w:rsidRPr="008E2DC8">
        <w:rPr>
          <w:rFonts w:ascii="Times New Roman" w:hAnsi="Times New Roman"/>
          <w:sz w:val="28"/>
          <w:szCs w:val="28"/>
        </w:rPr>
        <w:t>о</w:t>
      </w:r>
      <w:r w:rsidRPr="008E2DC8">
        <w:rPr>
          <w:rFonts w:ascii="Times New Roman" w:hAnsi="Times New Roman"/>
          <w:sz w:val="28"/>
          <w:szCs w:val="28"/>
        </w:rPr>
        <w:t xml:space="preserve">тать в среде, которая никогда не бывает стабильной. Конечно, многие из этих инструментов войдут в привычный уклад жизни лишь через несколько лет, однако существенную часть клиентского внимания в Интернете можно и нужно получить прямо сейчас.  </w:t>
      </w:r>
    </w:p>
    <w:p w:rsidR="00897CD3" w:rsidRPr="008E2DC8" w:rsidRDefault="00897CD3" w:rsidP="00897CD3">
      <w:pPr>
        <w:pStyle w:val="2"/>
        <w:spacing w:before="0" w:line="360" w:lineRule="auto"/>
        <w:ind w:firstLine="709"/>
        <w:rPr>
          <w:rFonts w:cs="Times New Roman"/>
          <w:color w:val="auto"/>
          <w:sz w:val="32"/>
        </w:rPr>
      </w:pPr>
      <w:bookmarkStart w:id="14" w:name="_Toc513897506"/>
      <w:r w:rsidRPr="008E2DC8">
        <w:rPr>
          <w:rFonts w:cs="Times New Roman"/>
          <w:color w:val="auto"/>
          <w:sz w:val="32"/>
        </w:rPr>
        <w:lastRenderedPageBreak/>
        <w:t xml:space="preserve">Выводы по </w:t>
      </w:r>
      <w:r w:rsidRPr="008E2DC8">
        <w:rPr>
          <w:rFonts w:cs="Times New Roman"/>
          <w:sz w:val="28"/>
          <w:szCs w:val="28"/>
          <w:lang w:val="en-US"/>
        </w:rPr>
        <w:t>II</w:t>
      </w:r>
      <w:r w:rsidRPr="008E2DC8">
        <w:rPr>
          <w:rFonts w:cs="Times New Roman"/>
          <w:noProof/>
          <w:color w:val="auto"/>
          <w:sz w:val="32"/>
        </w:rPr>
        <w:t xml:space="preserve"> главе</w:t>
      </w:r>
      <w:bookmarkEnd w:id="14"/>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 xml:space="preserve">1. </w:t>
      </w:r>
      <w:r w:rsidRPr="008E2DC8">
        <w:rPr>
          <w:rStyle w:val="apple-converted-space"/>
          <w:rFonts w:ascii="Times New Roman" w:hAnsi="Times New Roman"/>
          <w:color w:val="000000"/>
          <w:sz w:val="28"/>
          <w:szCs w:val="20"/>
          <w:shd w:val="clear" w:color="auto" w:fill="FFFFFF"/>
        </w:rPr>
        <w:t>Коммуникационная составляющая девелоперского проекта ориент</w:t>
      </w:r>
      <w:r w:rsidRPr="008E2DC8">
        <w:rPr>
          <w:rStyle w:val="apple-converted-space"/>
          <w:rFonts w:ascii="Times New Roman" w:hAnsi="Times New Roman"/>
          <w:color w:val="000000"/>
          <w:sz w:val="28"/>
          <w:szCs w:val="20"/>
          <w:shd w:val="clear" w:color="auto" w:fill="FFFFFF"/>
        </w:rPr>
        <w:t>и</w:t>
      </w:r>
      <w:r w:rsidRPr="008E2DC8">
        <w:rPr>
          <w:rStyle w:val="apple-converted-space"/>
          <w:rFonts w:ascii="Times New Roman" w:hAnsi="Times New Roman"/>
          <w:color w:val="000000"/>
          <w:sz w:val="28"/>
          <w:szCs w:val="20"/>
          <w:shd w:val="clear" w:color="auto" w:fill="FFFFFF"/>
        </w:rPr>
        <w:t xml:space="preserve">руется на удовлетворение интересов широкого круга стейкхолдеров. </w:t>
      </w:r>
      <w:r w:rsidRPr="008E2DC8">
        <w:rPr>
          <w:rFonts w:ascii="Times New Roman" w:hAnsi="Times New Roman"/>
          <w:color w:val="000000"/>
          <w:sz w:val="28"/>
          <w:szCs w:val="20"/>
          <w:shd w:val="clear" w:color="auto" w:fill="FFFFFF"/>
        </w:rPr>
        <w:t xml:space="preserve">Застройщики, в свою очередь, </w:t>
      </w:r>
      <w:r w:rsidRPr="008E2DC8">
        <w:rPr>
          <w:rFonts w:ascii="Times New Roman" w:hAnsi="Times New Roman" w:cs="Times New Roman"/>
          <w:sz w:val="28"/>
        </w:rPr>
        <w:t xml:space="preserve">– </w:t>
      </w:r>
      <w:r w:rsidRPr="008E2DC8">
        <w:rPr>
          <w:rFonts w:ascii="Times New Roman" w:hAnsi="Times New Roman"/>
          <w:color w:val="000000"/>
          <w:sz w:val="28"/>
          <w:szCs w:val="20"/>
          <w:shd w:val="clear" w:color="auto" w:fill="FFFFFF"/>
        </w:rPr>
        <w:t>должны стараться удовлетворить все пожел</w:t>
      </w:r>
      <w:r w:rsidRPr="008E2DC8">
        <w:rPr>
          <w:rFonts w:ascii="Times New Roman" w:hAnsi="Times New Roman"/>
          <w:color w:val="000000"/>
          <w:sz w:val="28"/>
          <w:szCs w:val="20"/>
          <w:shd w:val="clear" w:color="auto" w:fill="FFFFFF"/>
        </w:rPr>
        <w:t>а</w:t>
      </w:r>
      <w:r w:rsidRPr="008E2DC8">
        <w:rPr>
          <w:rFonts w:ascii="Times New Roman" w:hAnsi="Times New Roman"/>
          <w:color w:val="000000"/>
          <w:sz w:val="28"/>
          <w:szCs w:val="20"/>
          <w:shd w:val="clear" w:color="auto" w:fill="FFFFFF"/>
        </w:rPr>
        <w:t>ния потенциальных клиентов, а по возможности и предугадать их будущие запросы.</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 xml:space="preserve">2. Все инструменты </w:t>
      </w:r>
      <w:proofErr w:type="gramStart"/>
      <w:r w:rsidRPr="008E2DC8">
        <w:rPr>
          <w:rFonts w:ascii="Times New Roman" w:hAnsi="Times New Roman" w:cs="Times New Roman"/>
          <w:sz w:val="28"/>
          <w:szCs w:val="28"/>
        </w:rPr>
        <w:t>интернет-продвижения</w:t>
      </w:r>
      <w:proofErr w:type="gramEnd"/>
      <w:r w:rsidRPr="008E2DC8">
        <w:rPr>
          <w:rFonts w:ascii="Times New Roman" w:hAnsi="Times New Roman" w:cs="Times New Roman"/>
          <w:sz w:val="28"/>
          <w:szCs w:val="28"/>
        </w:rPr>
        <w:t xml:space="preserve"> не являются источниками продаж. </w:t>
      </w:r>
      <w:r w:rsidRPr="008E2DC8">
        <w:rPr>
          <w:rFonts w:ascii="Times New Roman" w:hAnsi="Times New Roman" w:cs="Times New Roman"/>
          <w:sz w:val="28"/>
        </w:rPr>
        <w:t xml:space="preserve"> Они помогают «нагонять» </w:t>
      </w:r>
      <w:r>
        <w:rPr>
          <w:rFonts w:ascii="Times New Roman" w:hAnsi="Times New Roman" w:cs="Times New Roman"/>
          <w:sz w:val="28"/>
        </w:rPr>
        <w:t>трафик</w:t>
      </w:r>
      <w:r w:rsidRPr="008E2DC8">
        <w:rPr>
          <w:rFonts w:ascii="Times New Roman" w:hAnsi="Times New Roman" w:cs="Times New Roman"/>
          <w:sz w:val="28"/>
        </w:rPr>
        <w:t xml:space="preserve"> на целевой ресурс.</w:t>
      </w:r>
    </w:p>
    <w:p w:rsidR="00897CD3" w:rsidRPr="008E2DC8" w:rsidRDefault="00897CD3" w:rsidP="00897CD3">
      <w:pPr>
        <w:spacing w:after="0" w:line="360" w:lineRule="auto"/>
        <w:ind w:firstLine="709"/>
        <w:contextualSpacing/>
        <w:jc w:val="both"/>
        <w:rPr>
          <w:rFonts w:ascii="Times New Roman" w:hAnsi="Times New Roman" w:cs="Times New Roman"/>
          <w:sz w:val="28"/>
        </w:rPr>
      </w:pPr>
      <w:r w:rsidRPr="008E2DC8">
        <w:rPr>
          <w:rFonts w:ascii="Times New Roman" w:hAnsi="Times New Roman" w:cs="Times New Roman"/>
          <w:sz w:val="28"/>
        </w:rPr>
        <w:t>3. Перед выстраиванием стратегии продвижения девелоперского пр</w:t>
      </w:r>
      <w:r w:rsidRPr="008E2DC8">
        <w:rPr>
          <w:rFonts w:ascii="Times New Roman" w:hAnsi="Times New Roman" w:cs="Times New Roman"/>
          <w:sz w:val="28"/>
        </w:rPr>
        <w:t>о</w:t>
      </w:r>
      <w:r w:rsidRPr="008E2DC8">
        <w:rPr>
          <w:rFonts w:ascii="Times New Roman" w:hAnsi="Times New Roman" w:cs="Times New Roman"/>
          <w:sz w:val="28"/>
        </w:rPr>
        <w:t xml:space="preserve">екта необходимо проанализировать сам целевой ресурс. Сайт должен быть способен удовлетворить проблеме пользователя.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sz w:val="28"/>
          <w:szCs w:val="28"/>
        </w:rPr>
        <w:t xml:space="preserve">4. </w:t>
      </w:r>
      <w:r w:rsidRPr="008E2DC8">
        <w:rPr>
          <w:rFonts w:ascii="Times New Roman" w:hAnsi="Times New Roman" w:cs="Times New Roman"/>
          <w:sz w:val="28"/>
          <w:szCs w:val="28"/>
        </w:rPr>
        <w:t>Главными инструментам для работы в Интернете являются: ко</w:t>
      </w:r>
      <w:r w:rsidRPr="008E2DC8">
        <w:rPr>
          <w:rFonts w:ascii="Times New Roman" w:hAnsi="Times New Roman" w:cs="Times New Roman"/>
          <w:sz w:val="28"/>
          <w:szCs w:val="28"/>
        </w:rPr>
        <w:t>н</w:t>
      </w:r>
      <w:r w:rsidRPr="008E2DC8">
        <w:rPr>
          <w:rFonts w:ascii="Times New Roman" w:hAnsi="Times New Roman" w:cs="Times New Roman"/>
          <w:sz w:val="28"/>
          <w:szCs w:val="28"/>
        </w:rPr>
        <w:t>текстная реклама, поисковое продвижение, ретаргетинг, реферальный марк</w:t>
      </w:r>
      <w:r w:rsidRPr="008E2DC8">
        <w:rPr>
          <w:rFonts w:ascii="Times New Roman" w:hAnsi="Times New Roman" w:cs="Times New Roman"/>
          <w:sz w:val="28"/>
          <w:szCs w:val="28"/>
        </w:rPr>
        <w:t>е</w:t>
      </w:r>
      <w:r w:rsidRPr="008E2DC8">
        <w:rPr>
          <w:rFonts w:ascii="Times New Roman" w:hAnsi="Times New Roman" w:cs="Times New Roman"/>
          <w:sz w:val="28"/>
          <w:szCs w:val="28"/>
        </w:rPr>
        <w:t xml:space="preserve">тинг, </w:t>
      </w:r>
      <w:proofErr w:type="spellStart"/>
      <w:r w:rsidRPr="008E2DC8">
        <w:rPr>
          <w:rFonts w:ascii="Times New Roman" w:hAnsi="Times New Roman" w:cs="Times New Roman"/>
          <w:sz w:val="28"/>
          <w:szCs w:val="28"/>
        </w:rPr>
        <w:t>таргетинг</w:t>
      </w:r>
      <w:proofErr w:type="spellEnd"/>
      <w:r w:rsidRPr="008E2DC8">
        <w:rPr>
          <w:rFonts w:ascii="Times New Roman" w:hAnsi="Times New Roman" w:cs="Times New Roman"/>
          <w:sz w:val="28"/>
          <w:szCs w:val="28"/>
        </w:rPr>
        <w:t xml:space="preserve"> и </w:t>
      </w:r>
      <w:r w:rsidRPr="008E2DC8">
        <w:rPr>
          <w:rFonts w:ascii="Times New Roman" w:hAnsi="Times New Roman" w:cs="Times New Roman"/>
          <w:sz w:val="28"/>
          <w:szCs w:val="28"/>
          <w:lang w:val="en-US"/>
        </w:rPr>
        <w:t>email</w:t>
      </w:r>
      <w:r w:rsidRPr="008E2DC8">
        <w:rPr>
          <w:rFonts w:ascii="Times New Roman" w:hAnsi="Times New Roman" w:cs="Times New Roman"/>
          <w:sz w:val="28"/>
          <w:szCs w:val="28"/>
        </w:rPr>
        <w:t xml:space="preserve">-маркетинг. Они представляют собой базис, без </w:t>
      </w:r>
      <w:proofErr w:type="gramStart"/>
      <w:r w:rsidRPr="008E2DC8">
        <w:rPr>
          <w:rFonts w:ascii="Times New Roman" w:hAnsi="Times New Roman" w:cs="Times New Roman"/>
          <w:sz w:val="28"/>
          <w:szCs w:val="28"/>
        </w:rPr>
        <w:t>кот</w:t>
      </w:r>
      <w:r w:rsidRPr="008E2DC8">
        <w:rPr>
          <w:rFonts w:ascii="Times New Roman" w:hAnsi="Times New Roman" w:cs="Times New Roman"/>
          <w:sz w:val="28"/>
          <w:szCs w:val="28"/>
        </w:rPr>
        <w:t>о</w:t>
      </w:r>
      <w:r w:rsidRPr="008E2DC8">
        <w:rPr>
          <w:rFonts w:ascii="Times New Roman" w:hAnsi="Times New Roman" w:cs="Times New Roman"/>
          <w:sz w:val="28"/>
          <w:szCs w:val="28"/>
        </w:rPr>
        <w:t>рых</w:t>
      </w:r>
      <w:proofErr w:type="gramEnd"/>
      <w:r w:rsidRPr="008E2DC8">
        <w:rPr>
          <w:rFonts w:ascii="Times New Roman" w:hAnsi="Times New Roman" w:cs="Times New Roman"/>
          <w:sz w:val="28"/>
          <w:szCs w:val="28"/>
        </w:rPr>
        <w:t xml:space="preserve"> работа по интернет-продвижению бессмысленна. Важно придерживаться улучшения в работе с этими инструментами, поскольку они уже апробиров</w:t>
      </w:r>
      <w:r w:rsidRPr="008E2DC8">
        <w:rPr>
          <w:rFonts w:ascii="Times New Roman" w:hAnsi="Times New Roman" w:cs="Times New Roman"/>
          <w:sz w:val="28"/>
          <w:szCs w:val="28"/>
        </w:rPr>
        <w:t>а</w:t>
      </w:r>
      <w:r w:rsidRPr="008E2DC8">
        <w:rPr>
          <w:rFonts w:ascii="Times New Roman" w:hAnsi="Times New Roman" w:cs="Times New Roman"/>
          <w:sz w:val="28"/>
          <w:szCs w:val="28"/>
        </w:rPr>
        <w:t>ны на рынке, а изменения в алгоритмах работы происходят регулярно.</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 xml:space="preserve">5. Тренды развития технологий </w:t>
      </w:r>
      <w:proofErr w:type="gramStart"/>
      <w:r w:rsidRPr="008E2DC8">
        <w:rPr>
          <w:rFonts w:ascii="Times New Roman" w:hAnsi="Times New Roman" w:cs="Times New Roman"/>
          <w:sz w:val="28"/>
          <w:szCs w:val="28"/>
        </w:rPr>
        <w:t>интернет-продвижения</w:t>
      </w:r>
      <w:proofErr w:type="gramEnd"/>
      <w:r w:rsidRPr="008E2DC8">
        <w:rPr>
          <w:rFonts w:ascii="Times New Roman" w:hAnsi="Times New Roman" w:cs="Times New Roman"/>
          <w:sz w:val="28"/>
          <w:szCs w:val="28"/>
        </w:rPr>
        <w:t xml:space="preserve"> сопряжены с изменением работы поисковых систем и других площадок. Главными перемены будут связаны с ростом голосового поиска, введением новых поиск</w:t>
      </w:r>
      <w:r w:rsidRPr="008E2DC8">
        <w:rPr>
          <w:rFonts w:ascii="Times New Roman" w:hAnsi="Times New Roman" w:cs="Times New Roman"/>
          <w:sz w:val="28"/>
          <w:szCs w:val="28"/>
        </w:rPr>
        <w:t>о</w:t>
      </w:r>
      <w:r w:rsidRPr="008E2DC8">
        <w:rPr>
          <w:rFonts w:ascii="Times New Roman" w:hAnsi="Times New Roman" w:cs="Times New Roman"/>
          <w:sz w:val="28"/>
          <w:szCs w:val="28"/>
        </w:rPr>
        <w:t>вых фильтров, алгоритмов ранжирования и систем управления рекламными кабинетами.</w:t>
      </w:r>
      <w:r w:rsidRPr="008E2DC8">
        <w:rPr>
          <w:rFonts w:ascii="Times New Roman" w:hAnsi="Times New Roman"/>
          <w:sz w:val="28"/>
        </w:rPr>
        <w:t xml:space="preserve"> </w:t>
      </w:r>
    </w:p>
    <w:p w:rsidR="00897CD3" w:rsidRPr="008E2DC8" w:rsidRDefault="00897CD3" w:rsidP="00897CD3">
      <w:pPr>
        <w:spacing w:after="0" w:line="360" w:lineRule="auto"/>
        <w:ind w:firstLine="709"/>
        <w:contextualSpacing/>
        <w:jc w:val="both"/>
      </w:pPr>
    </w:p>
    <w:p w:rsidR="00897CD3" w:rsidRPr="008E2DC8" w:rsidRDefault="00897CD3" w:rsidP="00897CD3">
      <w:pPr>
        <w:tabs>
          <w:tab w:val="left" w:pos="1204"/>
        </w:tabs>
        <w:spacing w:after="0" w:line="360" w:lineRule="auto"/>
        <w:ind w:firstLine="709"/>
      </w:pPr>
      <w:r>
        <w:tab/>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p>
    <w:p w:rsidR="00897CD3" w:rsidRPr="008E2DC8" w:rsidRDefault="00897CD3" w:rsidP="00897CD3">
      <w:pPr>
        <w:pStyle w:val="1"/>
        <w:spacing w:before="0" w:line="360" w:lineRule="auto"/>
        <w:ind w:firstLine="709"/>
        <w:rPr>
          <w:rFonts w:cs="Times New Roman"/>
        </w:rPr>
      </w:pPr>
      <w:bookmarkStart w:id="15" w:name="_Toc513897507"/>
      <w:r w:rsidRPr="008E2DC8">
        <w:rPr>
          <w:rFonts w:cs="Times New Roman"/>
        </w:rPr>
        <w:lastRenderedPageBreak/>
        <w:t>Глава 3. Продвижение жилой первичной недвижимости</w:t>
      </w:r>
      <w:bookmarkEnd w:id="15"/>
      <w:r w:rsidRPr="008E2DC8">
        <w:rPr>
          <w:rFonts w:cs="Times New Roman"/>
        </w:rPr>
        <w:tab/>
      </w:r>
    </w:p>
    <w:p w:rsidR="00897CD3" w:rsidRPr="008E2DC8" w:rsidRDefault="00897CD3" w:rsidP="00897CD3">
      <w:pPr>
        <w:pStyle w:val="2"/>
        <w:spacing w:before="0" w:line="360" w:lineRule="auto"/>
        <w:ind w:firstLine="709"/>
        <w:rPr>
          <w:rFonts w:cs="Times New Roman"/>
          <w:color w:val="auto"/>
          <w:sz w:val="32"/>
          <w:szCs w:val="28"/>
        </w:rPr>
      </w:pPr>
      <w:bookmarkStart w:id="16" w:name="_Toc513897508"/>
      <w:r w:rsidRPr="008E2DC8">
        <w:rPr>
          <w:rFonts w:cs="Times New Roman"/>
          <w:color w:val="auto"/>
          <w:sz w:val="32"/>
          <w:szCs w:val="28"/>
        </w:rPr>
        <w:t xml:space="preserve">3.1 Подготовка </w:t>
      </w:r>
      <w:proofErr w:type="spellStart"/>
      <w:r w:rsidRPr="008E2DC8">
        <w:rPr>
          <w:rFonts w:cs="Times New Roman"/>
          <w:color w:val="auto"/>
          <w:sz w:val="32"/>
          <w:szCs w:val="28"/>
        </w:rPr>
        <w:t>интернет-ресурсов</w:t>
      </w:r>
      <w:proofErr w:type="spellEnd"/>
      <w:r w:rsidRPr="008E2DC8">
        <w:rPr>
          <w:rFonts w:cs="Times New Roman"/>
          <w:color w:val="auto"/>
          <w:sz w:val="32"/>
          <w:szCs w:val="28"/>
        </w:rPr>
        <w:t xml:space="preserve"> к продвижению</w:t>
      </w:r>
      <w:bookmarkEnd w:id="16"/>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В качестве эмпирической базы исследования будут выступать сайты жилищных комплексов. Поскольку исследование заточено на оценку страт</w:t>
      </w:r>
      <w:r w:rsidRPr="008E2DC8">
        <w:rPr>
          <w:rFonts w:ascii="Times New Roman" w:hAnsi="Times New Roman" w:cs="Times New Roman"/>
          <w:sz w:val="28"/>
          <w:szCs w:val="28"/>
        </w:rPr>
        <w:t>е</w:t>
      </w:r>
      <w:r w:rsidRPr="008E2DC8">
        <w:rPr>
          <w:rFonts w:ascii="Times New Roman" w:hAnsi="Times New Roman" w:cs="Times New Roman"/>
          <w:sz w:val="28"/>
          <w:szCs w:val="28"/>
        </w:rPr>
        <w:t xml:space="preserve">гии </w:t>
      </w:r>
      <w:proofErr w:type="gramStart"/>
      <w:r w:rsidRPr="008E2DC8">
        <w:rPr>
          <w:rFonts w:ascii="Times New Roman" w:hAnsi="Times New Roman" w:cs="Times New Roman"/>
          <w:sz w:val="28"/>
          <w:szCs w:val="28"/>
        </w:rPr>
        <w:t>интернет-продвижения</w:t>
      </w:r>
      <w:proofErr w:type="gramEnd"/>
      <w:r w:rsidRPr="008E2DC8">
        <w:rPr>
          <w:rFonts w:ascii="Times New Roman" w:hAnsi="Times New Roman" w:cs="Times New Roman"/>
          <w:sz w:val="28"/>
          <w:szCs w:val="28"/>
        </w:rPr>
        <w:t>, то логичным шагом будет обращение к поиск</w:t>
      </w:r>
      <w:r w:rsidRPr="008E2DC8">
        <w:rPr>
          <w:rFonts w:ascii="Times New Roman" w:hAnsi="Times New Roman" w:cs="Times New Roman"/>
          <w:sz w:val="28"/>
          <w:szCs w:val="28"/>
        </w:rPr>
        <w:t>о</w:t>
      </w:r>
      <w:r w:rsidRPr="008E2DC8">
        <w:rPr>
          <w:rFonts w:ascii="Times New Roman" w:hAnsi="Times New Roman" w:cs="Times New Roman"/>
          <w:sz w:val="28"/>
          <w:szCs w:val="28"/>
        </w:rPr>
        <w:t>вым системам в качестве фильтра для выборки необходимых целевых ресу</w:t>
      </w:r>
      <w:r w:rsidRPr="008E2DC8">
        <w:rPr>
          <w:rFonts w:ascii="Times New Roman" w:hAnsi="Times New Roman" w:cs="Times New Roman"/>
          <w:sz w:val="28"/>
          <w:szCs w:val="28"/>
        </w:rPr>
        <w:t>р</w:t>
      </w:r>
      <w:r w:rsidRPr="008E2DC8">
        <w:rPr>
          <w:rFonts w:ascii="Times New Roman" w:hAnsi="Times New Roman" w:cs="Times New Roman"/>
          <w:sz w:val="28"/>
          <w:szCs w:val="28"/>
        </w:rPr>
        <w:t>сов. Базовой поисковой системой для нас будет являться Яндекс.</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proofErr w:type="gramStart"/>
      <w:r w:rsidRPr="008E2DC8">
        <w:rPr>
          <w:rFonts w:ascii="Times New Roman" w:hAnsi="Times New Roman" w:cs="Times New Roman"/>
          <w:sz w:val="28"/>
          <w:szCs w:val="28"/>
        </w:rPr>
        <w:t>Выбор в пользу поисковой системы «Яндекс» обусловлен обстоятел</w:t>
      </w:r>
      <w:r w:rsidRPr="008E2DC8">
        <w:rPr>
          <w:rFonts w:ascii="Times New Roman" w:hAnsi="Times New Roman" w:cs="Times New Roman"/>
          <w:sz w:val="28"/>
          <w:szCs w:val="28"/>
        </w:rPr>
        <w:t>ь</w:t>
      </w:r>
      <w:r w:rsidRPr="008E2DC8">
        <w:rPr>
          <w:rFonts w:ascii="Times New Roman" w:hAnsi="Times New Roman" w:cs="Times New Roman"/>
          <w:sz w:val="28"/>
          <w:szCs w:val="28"/>
        </w:rPr>
        <w:t>ствами количественного и качественного свойства: во-первых, Яндекс явл</w:t>
      </w:r>
      <w:r w:rsidRPr="008E2DC8">
        <w:rPr>
          <w:rFonts w:ascii="Times New Roman" w:hAnsi="Times New Roman" w:cs="Times New Roman"/>
          <w:sz w:val="28"/>
          <w:szCs w:val="28"/>
        </w:rPr>
        <w:t>я</w:t>
      </w:r>
      <w:r w:rsidRPr="008E2DC8">
        <w:rPr>
          <w:rFonts w:ascii="Times New Roman" w:hAnsi="Times New Roman" w:cs="Times New Roman"/>
          <w:sz w:val="28"/>
          <w:szCs w:val="28"/>
        </w:rPr>
        <w:t xml:space="preserve">ется четвёртой среди поисковых систем мира по количеству обработанных поисковых запросов, и во-вторых, для поисковой системы </w:t>
      </w:r>
      <w:r w:rsidRPr="008E2DC8">
        <w:rPr>
          <w:rFonts w:ascii="Times New Roman" w:hAnsi="Times New Roman" w:cs="Times New Roman"/>
          <w:sz w:val="28"/>
          <w:szCs w:val="28"/>
          <w:lang w:val="en-US"/>
        </w:rPr>
        <w:t>Google</w:t>
      </w:r>
      <w:r w:rsidRPr="008E2DC8">
        <w:rPr>
          <w:rFonts w:ascii="Times New Roman" w:hAnsi="Times New Roman" w:cs="Times New Roman"/>
          <w:sz w:val="28"/>
          <w:szCs w:val="28"/>
        </w:rPr>
        <w:t xml:space="preserve"> Россия не входит в число приоритетных стран, в силу этого обстоятельства эта система не ориентирована на российского пользователя, и поэтому выдача запросов зачастую не </w:t>
      </w:r>
      <w:proofErr w:type="spellStart"/>
      <w:r w:rsidRPr="008E2DC8">
        <w:rPr>
          <w:rFonts w:ascii="Times New Roman" w:hAnsi="Times New Roman" w:cs="Times New Roman"/>
          <w:sz w:val="28"/>
          <w:szCs w:val="28"/>
        </w:rPr>
        <w:t>релевантна</w:t>
      </w:r>
      <w:proofErr w:type="spellEnd"/>
      <w:r w:rsidRPr="008E2DC8">
        <w:rPr>
          <w:rFonts w:ascii="Times New Roman" w:hAnsi="Times New Roman" w:cs="Times New Roman"/>
          <w:sz w:val="28"/>
          <w:szCs w:val="28"/>
        </w:rPr>
        <w:t xml:space="preserve"> запросам. </w:t>
      </w:r>
      <w:proofErr w:type="gramEnd"/>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Отбор сайтов производился не напрямую в поисковой системе, а</w:t>
      </w:r>
      <w:r w:rsidRPr="008E2DC8">
        <w:rPr>
          <w:rFonts w:ascii="Times New Roman" w:hAnsi="Times New Roman" w:cs="Times New Roman"/>
          <w:color w:val="FF0000"/>
          <w:sz w:val="28"/>
          <w:szCs w:val="28"/>
        </w:rPr>
        <w:t xml:space="preserve"> </w:t>
      </w:r>
      <w:r w:rsidRPr="008E2DC8">
        <w:rPr>
          <w:rFonts w:ascii="Times New Roman" w:hAnsi="Times New Roman" w:cs="Times New Roman"/>
          <w:sz w:val="28"/>
          <w:szCs w:val="28"/>
        </w:rPr>
        <w:t>в сервисе Яндекс Недвижимость. Это обусловлено тем, в каком случае исключ</w:t>
      </w:r>
      <w:r w:rsidRPr="008E2DC8">
        <w:rPr>
          <w:rFonts w:ascii="Times New Roman" w:hAnsi="Times New Roman" w:cs="Times New Roman"/>
          <w:sz w:val="28"/>
          <w:szCs w:val="28"/>
        </w:rPr>
        <w:t>а</w:t>
      </w:r>
      <w:r w:rsidRPr="008E2DC8">
        <w:rPr>
          <w:rFonts w:ascii="Times New Roman" w:hAnsi="Times New Roman" w:cs="Times New Roman"/>
          <w:sz w:val="28"/>
          <w:szCs w:val="28"/>
        </w:rPr>
        <w:t>ется, во-первых, выдача сайтов по контекстной рекламе и, во-вторых, искл</w:t>
      </w:r>
      <w:r w:rsidRPr="008E2DC8">
        <w:rPr>
          <w:rFonts w:ascii="Times New Roman" w:hAnsi="Times New Roman" w:cs="Times New Roman"/>
          <w:sz w:val="28"/>
          <w:szCs w:val="28"/>
        </w:rPr>
        <w:t>ю</w:t>
      </w:r>
      <w:r w:rsidRPr="008E2DC8">
        <w:rPr>
          <w:rFonts w:ascii="Times New Roman" w:hAnsi="Times New Roman" w:cs="Times New Roman"/>
          <w:sz w:val="28"/>
          <w:szCs w:val="28"/>
        </w:rPr>
        <w:t>чается выдача наиболее оптимизированных и релевантных ресурсов (напр</w:t>
      </w:r>
      <w:r w:rsidRPr="008E2DC8">
        <w:rPr>
          <w:rFonts w:ascii="Times New Roman" w:hAnsi="Times New Roman" w:cs="Times New Roman"/>
          <w:sz w:val="28"/>
          <w:szCs w:val="28"/>
        </w:rPr>
        <w:t>и</w:t>
      </w:r>
      <w:r w:rsidRPr="008E2DC8">
        <w:rPr>
          <w:rFonts w:ascii="Times New Roman" w:hAnsi="Times New Roman" w:cs="Times New Roman"/>
          <w:sz w:val="28"/>
          <w:szCs w:val="28"/>
        </w:rPr>
        <w:t xml:space="preserve">мер, </w:t>
      </w:r>
      <w:proofErr w:type="spellStart"/>
      <w:r w:rsidRPr="008E2DC8">
        <w:rPr>
          <w:rFonts w:ascii="Times New Roman" w:hAnsi="Times New Roman" w:cs="Times New Roman"/>
          <w:sz w:val="28"/>
          <w:szCs w:val="28"/>
        </w:rPr>
        <w:t>агрегаторов</w:t>
      </w:r>
      <w:proofErr w:type="spellEnd"/>
      <w:r w:rsidRPr="008E2DC8">
        <w:rPr>
          <w:rFonts w:ascii="Times New Roman" w:hAnsi="Times New Roman" w:cs="Times New Roman"/>
          <w:sz w:val="28"/>
          <w:szCs w:val="28"/>
        </w:rPr>
        <w:t xml:space="preserve"> для покупки недвижимости). В итоге, мы избегаем отбора сайтов, которые либо оптимизированы для рекламных показов по определе</w:t>
      </w:r>
      <w:r w:rsidRPr="008E2DC8">
        <w:rPr>
          <w:rFonts w:ascii="Times New Roman" w:hAnsi="Times New Roman" w:cs="Times New Roman"/>
          <w:sz w:val="28"/>
          <w:szCs w:val="28"/>
        </w:rPr>
        <w:t>н</w:t>
      </w:r>
      <w:r w:rsidRPr="008E2DC8">
        <w:rPr>
          <w:rFonts w:ascii="Times New Roman" w:hAnsi="Times New Roman" w:cs="Times New Roman"/>
          <w:sz w:val="28"/>
          <w:szCs w:val="28"/>
        </w:rPr>
        <w:t xml:space="preserve">ным запросам, либо хорошо настроены для </w:t>
      </w:r>
      <w:r w:rsidRPr="008E2DC8">
        <w:rPr>
          <w:rFonts w:ascii="Times New Roman" w:hAnsi="Times New Roman" w:cs="Times New Roman"/>
          <w:sz w:val="28"/>
          <w:szCs w:val="28"/>
          <w:lang w:val="en-US"/>
        </w:rPr>
        <w:t>SEO</w:t>
      </w:r>
      <w:r w:rsidRPr="008E2DC8">
        <w:rPr>
          <w:rFonts w:ascii="Times New Roman" w:hAnsi="Times New Roman" w:cs="Times New Roman"/>
          <w:sz w:val="28"/>
          <w:szCs w:val="28"/>
        </w:rPr>
        <w:t>-оптимизации. В противном случае выборка коснулась бы только определенной части рынка, что не по</w:t>
      </w:r>
      <w:r w:rsidRPr="008E2DC8">
        <w:rPr>
          <w:rFonts w:ascii="Times New Roman" w:hAnsi="Times New Roman" w:cs="Times New Roman"/>
          <w:sz w:val="28"/>
          <w:szCs w:val="28"/>
        </w:rPr>
        <w:t>з</w:t>
      </w:r>
      <w:r w:rsidRPr="008E2DC8">
        <w:rPr>
          <w:rFonts w:ascii="Times New Roman" w:hAnsi="Times New Roman" w:cs="Times New Roman"/>
          <w:sz w:val="28"/>
          <w:szCs w:val="28"/>
        </w:rPr>
        <w:t xml:space="preserve">волило бы выявить общие тренды в строительной отрасли.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 xml:space="preserve">Поиск сайтов производился по запросу «Купить квартиру в Санкт-Петербурге в новостройке». Этот запрос семантически содержит специфику необходимой недвижимости (жилая), давность (первичная) и </w:t>
      </w:r>
      <w:proofErr w:type="spellStart"/>
      <w:r w:rsidRPr="008E2DC8">
        <w:rPr>
          <w:rFonts w:ascii="Times New Roman" w:hAnsi="Times New Roman" w:cs="Times New Roman"/>
          <w:sz w:val="28"/>
          <w:szCs w:val="28"/>
        </w:rPr>
        <w:t>геолокацию</w:t>
      </w:r>
      <w:proofErr w:type="spellEnd"/>
      <w:r w:rsidRPr="008E2DC8">
        <w:rPr>
          <w:rFonts w:ascii="Times New Roman" w:hAnsi="Times New Roman" w:cs="Times New Roman"/>
          <w:sz w:val="28"/>
          <w:szCs w:val="28"/>
        </w:rPr>
        <w:t xml:space="preserve"> (Санкт-Петербург). Отбор сайтов проводился методом случайной выборки предложений, отображенных на карте. Чтобы исключить любое внешнее </w:t>
      </w:r>
      <w:r w:rsidRPr="008E2DC8">
        <w:rPr>
          <w:rFonts w:ascii="Times New Roman" w:hAnsi="Times New Roman" w:cs="Times New Roman"/>
          <w:sz w:val="28"/>
          <w:szCs w:val="28"/>
        </w:rPr>
        <w:lastRenderedPageBreak/>
        <w:t>влияние на поисковый запрос, кроме алгоритмов Яндекса и намерения пол</w:t>
      </w:r>
      <w:r w:rsidRPr="008E2DC8">
        <w:rPr>
          <w:rFonts w:ascii="Times New Roman" w:hAnsi="Times New Roman" w:cs="Times New Roman"/>
          <w:sz w:val="28"/>
          <w:szCs w:val="28"/>
        </w:rPr>
        <w:t>ь</w:t>
      </w:r>
      <w:r w:rsidRPr="008E2DC8">
        <w:rPr>
          <w:rFonts w:ascii="Times New Roman" w:hAnsi="Times New Roman" w:cs="Times New Roman"/>
          <w:sz w:val="28"/>
          <w:szCs w:val="28"/>
        </w:rPr>
        <w:t xml:space="preserve">зователя, ранжирование запросов по другим параметрам (цена, количество комнат, район, цена) не проводилось.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Таким образом, эмпирическую базу исследования составили 12 сайтов жилищных комплексов. Количество отобранных сайтов для анализа обусло</w:t>
      </w:r>
      <w:r w:rsidRPr="008E2DC8">
        <w:rPr>
          <w:rFonts w:ascii="Times New Roman" w:hAnsi="Times New Roman" w:cs="Times New Roman"/>
          <w:sz w:val="28"/>
          <w:szCs w:val="28"/>
        </w:rPr>
        <w:t>в</w:t>
      </w:r>
      <w:r w:rsidRPr="008E2DC8">
        <w:rPr>
          <w:rFonts w:ascii="Times New Roman" w:hAnsi="Times New Roman" w:cs="Times New Roman"/>
          <w:sz w:val="28"/>
          <w:szCs w:val="28"/>
        </w:rPr>
        <w:t>лено тем, что именно столько сайтов по поисковому запросу в сервисе Я</w:t>
      </w:r>
      <w:r w:rsidRPr="008E2DC8">
        <w:rPr>
          <w:rFonts w:ascii="Times New Roman" w:hAnsi="Times New Roman" w:cs="Times New Roman"/>
          <w:sz w:val="28"/>
          <w:szCs w:val="28"/>
        </w:rPr>
        <w:t>н</w:t>
      </w:r>
      <w:r w:rsidRPr="008E2DC8">
        <w:rPr>
          <w:rFonts w:ascii="Times New Roman" w:hAnsi="Times New Roman" w:cs="Times New Roman"/>
          <w:sz w:val="28"/>
          <w:szCs w:val="28"/>
        </w:rPr>
        <w:t xml:space="preserve">декс Недвижимость располагается на первой странице выдачи: </w:t>
      </w:r>
    </w:p>
    <w:p w:rsidR="00897CD3" w:rsidRPr="008E2DC8" w:rsidRDefault="00897CD3" w:rsidP="00897CD3">
      <w:pPr>
        <w:pStyle w:val="a6"/>
        <w:numPr>
          <w:ilvl w:val="0"/>
          <w:numId w:val="14"/>
        </w:numPr>
        <w:spacing w:after="0" w:line="360" w:lineRule="auto"/>
        <w:ind w:left="0" w:firstLine="709"/>
        <w:rPr>
          <w:rFonts w:ascii="Times New Roman" w:hAnsi="Times New Roman"/>
          <w:sz w:val="28"/>
          <w:szCs w:val="28"/>
        </w:rPr>
      </w:pPr>
      <w:r w:rsidRPr="008E2DC8">
        <w:rPr>
          <w:rFonts w:ascii="Times New Roman" w:hAnsi="Times New Roman"/>
          <w:sz w:val="28"/>
          <w:szCs w:val="28"/>
        </w:rPr>
        <w:t>ЖК Цивилизация, Застройщик ЛСР http://www.lsr.ru/spb/zhilye-kompleksy/tsivilizatsiya/</w:t>
      </w:r>
    </w:p>
    <w:p w:rsidR="00897CD3" w:rsidRPr="008E2DC8" w:rsidRDefault="00897CD3" w:rsidP="00897CD3">
      <w:pPr>
        <w:pStyle w:val="a6"/>
        <w:numPr>
          <w:ilvl w:val="0"/>
          <w:numId w:val="14"/>
        </w:numPr>
        <w:spacing w:after="0" w:line="360" w:lineRule="auto"/>
        <w:ind w:left="0" w:firstLine="709"/>
        <w:rPr>
          <w:rFonts w:ascii="Times New Roman" w:hAnsi="Times New Roman"/>
          <w:sz w:val="28"/>
          <w:szCs w:val="28"/>
        </w:rPr>
      </w:pPr>
      <w:r w:rsidRPr="008E2DC8">
        <w:rPr>
          <w:rFonts w:ascii="Times New Roman" w:hAnsi="Times New Roman"/>
          <w:sz w:val="28"/>
          <w:szCs w:val="28"/>
        </w:rPr>
        <w:t>ЖК Кремлевские звезды, Застройщик РСС http://kremlin-stars.ru/</w:t>
      </w:r>
    </w:p>
    <w:p w:rsidR="00897CD3" w:rsidRPr="008E2DC8" w:rsidRDefault="00897CD3" w:rsidP="00897CD3">
      <w:pPr>
        <w:pStyle w:val="a6"/>
        <w:numPr>
          <w:ilvl w:val="0"/>
          <w:numId w:val="14"/>
        </w:numPr>
        <w:spacing w:after="0" w:line="360" w:lineRule="auto"/>
        <w:ind w:left="0" w:firstLine="709"/>
        <w:rPr>
          <w:rFonts w:ascii="Times New Roman" w:hAnsi="Times New Roman"/>
          <w:sz w:val="28"/>
          <w:szCs w:val="28"/>
        </w:rPr>
      </w:pPr>
      <w:r w:rsidRPr="008E2DC8">
        <w:rPr>
          <w:rFonts w:ascii="Times New Roman" w:hAnsi="Times New Roman"/>
          <w:sz w:val="28"/>
          <w:szCs w:val="28"/>
        </w:rPr>
        <w:t xml:space="preserve">ЖК Ленинградская перспектива, Застройщик ЛСС http://www.lss.ru/ </w:t>
      </w:r>
    </w:p>
    <w:p w:rsidR="00897CD3" w:rsidRPr="008E2DC8" w:rsidRDefault="00897CD3" w:rsidP="00897CD3">
      <w:pPr>
        <w:pStyle w:val="a6"/>
        <w:numPr>
          <w:ilvl w:val="0"/>
          <w:numId w:val="14"/>
        </w:numPr>
        <w:spacing w:after="0" w:line="360" w:lineRule="auto"/>
        <w:ind w:left="0" w:firstLine="709"/>
        <w:rPr>
          <w:rFonts w:ascii="Times New Roman" w:hAnsi="Times New Roman"/>
          <w:sz w:val="28"/>
          <w:szCs w:val="28"/>
        </w:rPr>
      </w:pPr>
      <w:r w:rsidRPr="008E2DC8">
        <w:rPr>
          <w:rFonts w:ascii="Times New Roman" w:hAnsi="Times New Roman"/>
          <w:sz w:val="28"/>
          <w:szCs w:val="28"/>
        </w:rPr>
        <w:t xml:space="preserve">ЖК Облака </w:t>
      </w:r>
      <w:proofErr w:type="gramStart"/>
      <w:r w:rsidRPr="008E2DC8">
        <w:rPr>
          <w:rFonts w:ascii="Times New Roman" w:hAnsi="Times New Roman"/>
          <w:sz w:val="28"/>
          <w:szCs w:val="28"/>
        </w:rPr>
        <w:t>на</w:t>
      </w:r>
      <w:proofErr w:type="gramEnd"/>
      <w:r w:rsidRPr="008E2DC8">
        <w:rPr>
          <w:rFonts w:ascii="Times New Roman" w:hAnsi="Times New Roman"/>
          <w:sz w:val="28"/>
          <w:szCs w:val="28"/>
        </w:rPr>
        <w:t xml:space="preserve"> Лесной, Застройщик </w:t>
      </w:r>
      <w:proofErr w:type="spellStart"/>
      <w:r w:rsidRPr="008E2DC8">
        <w:rPr>
          <w:rFonts w:ascii="Times New Roman" w:hAnsi="Times New Roman"/>
          <w:sz w:val="28"/>
          <w:szCs w:val="28"/>
          <w:lang w:val="en-US"/>
        </w:rPr>
        <w:t>Setl</w:t>
      </w:r>
      <w:proofErr w:type="spellEnd"/>
      <w:r w:rsidRPr="008E2DC8">
        <w:rPr>
          <w:rFonts w:ascii="Times New Roman" w:hAnsi="Times New Roman"/>
          <w:sz w:val="28"/>
          <w:szCs w:val="28"/>
        </w:rPr>
        <w:t xml:space="preserve"> </w:t>
      </w:r>
      <w:r w:rsidRPr="008E2DC8">
        <w:rPr>
          <w:rFonts w:ascii="Times New Roman" w:hAnsi="Times New Roman"/>
          <w:sz w:val="28"/>
          <w:szCs w:val="28"/>
          <w:lang w:val="en-US"/>
        </w:rPr>
        <w:t>City</w:t>
      </w:r>
      <w:r w:rsidRPr="008E2DC8">
        <w:rPr>
          <w:rFonts w:ascii="Times New Roman" w:hAnsi="Times New Roman"/>
          <w:sz w:val="28"/>
          <w:szCs w:val="28"/>
        </w:rPr>
        <w:t xml:space="preserve"> https://www.setlcity.ru/projects/oblaka-na-lesnoi</w:t>
      </w:r>
    </w:p>
    <w:p w:rsidR="00897CD3" w:rsidRPr="008E2DC8" w:rsidRDefault="00897CD3" w:rsidP="00897CD3">
      <w:pPr>
        <w:pStyle w:val="a6"/>
        <w:numPr>
          <w:ilvl w:val="0"/>
          <w:numId w:val="14"/>
        </w:numPr>
        <w:spacing w:after="0" w:line="360" w:lineRule="auto"/>
        <w:ind w:left="0" w:firstLine="709"/>
        <w:rPr>
          <w:rFonts w:ascii="Times New Roman" w:hAnsi="Times New Roman"/>
          <w:sz w:val="28"/>
          <w:szCs w:val="28"/>
          <w:lang w:val="en-US"/>
        </w:rPr>
      </w:pPr>
      <w:r w:rsidRPr="008E2DC8">
        <w:rPr>
          <w:rFonts w:ascii="Times New Roman" w:hAnsi="Times New Roman"/>
          <w:sz w:val="28"/>
          <w:szCs w:val="28"/>
        </w:rPr>
        <w:t xml:space="preserve">ЖК </w:t>
      </w:r>
      <w:proofErr w:type="gramStart"/>
      <w:r w:rsidRPr="008E2DC8">
        <w:rPr>
          <w:rFonts w:ascii="Times New Roman" w:hAnsi="Times New Roman"/>
          <w:sz w:val="28"/>
          <w:szCs w:val="28"/>
        </w:rPr>
        <w:t>Я</w:t>
      </w:r>
      <w:r w:rsidRPr="008E2DC8">
        <w:rPr>
          <w:rFonts w:ascii="Times New Roman" w:hAnsi="Times New Roman"/>
          <w:sz w:val="28"/>
          <w:szCs w:val="28"/>
          <w:lang w:val="en-US"/>
        </w:rPr>
        <w:t>-</w:t>
      </w:r>
      <w:r w:rsidRPr="008E2DC8">
        <w:rPr>
          <w:rFonts w:ascii="Times New Roman" w:hAnsi="Times New Roman"/>
          <w:sz w:val="28"/>
          <w:szCs w:val="28"/>
        </w:rPr>
        <w:t>романтик</w:t>
      </w:r>
      <w:proofErr w:type="gramEnd"/>
      <w:r w:rsidRPr="008E2DC8">
        <w:rPr>
          <w:rFonts w:ascii="Times New Roman" w:hAnsi="Times New Roman"/>
          <w:sz w:val="28"/>
          <w:szCs w:val="28"/>
          <w:lang w:val="en-US"/>
        </w:rPr>
        <w:t xml:space="preserve">, </w:t>
      </w:r>
      <w:r w:rsidRPr="008E2DC8">
        <w:rPr>
          <w:rFonts w:ascii="Times New Roman" w:hAnsi="Times New Roman"/>
          <w:sz w:val="28"/>
          <w:szCs w:val="28"/>
        </w:rPr>
        <w:t>Застройщик</w:t>
      </w:r>
      <w:r w:rsidRPr="008E2DC8">
        <w:rPr>
          <w:rFonts w:ascii="Times New Roman" w:hAnsi="Times New Roman"/>
          <w:sz w:val="28"/>
          <w:szCs w:val="28"/>
          <w:lang w:val="en-US"/>
        </w:rPr>
        <w:t xml:space="preserve"> Seven Suns Development https://ya-romantik.ru/</w:t>
      </w:r>
    </w:p>
    <w:p w:rsidR="00897CD3" w:rsidRPr="008E2DC8" w:rsidRDefault="00897CD3" w:rsidP="00897CD3">
      <w:pPr>
        <w:pStyle w:val="a6"/>
        <w:numPr>
          <w:ilvl w:val="0"/>
          <w:numId w:val="14"/>
        </w:numPr>
        <w:spacing w:after="0" w:line="360" w:lineRule="auto"/>
        <w:ind w:left="0" w:firstLine="709"/>
        <w:rPr>
          <w:rFonts w:ascii="Times New Roman" w:hAnsi="Times New Roman"/>
          <w:sz w:val="28"/>
          <w:szCs w:val="28"/>
        </w:rPr>
      </w:pPr>
      <w:r w:rsidRPr="008E2DC8">
        <w:rPr>
          <w:rFonts w:ascii="Times New Roman" w:hAnsi="Times New Roman"/>
          <w:sz w:val="28"/>
          <w:szCs w:val="28"/>
        </w:rPr>
        <w:t xml:space="preserve">ЖК </w:t>
      </w:r>
      <w:proofErr w:type="spellStart"/>
      <w:r w:rsidRPr="008E2DC8">
        <w:rPr>
          <w:rFonts w:ascii="Times New Roman" w:hAnsi="Times New Roman"/>
          <w:sz w:val="28"/>
          <w:szCs w:val="28"/>
        </w:rPr>
        <w:t>Муринский</w:t>
      </w:r>
      <w:proofErr w:type="spellEnd"/>
      <w:r w:rsidRPr="008E2DC8">
        <w:rPr>
          <w:rFonts w:ascii="Times New Roman" w:hAnsi="Times New Roman"/>
          <w:sz w:val="28"/>
          <w:szCs w:val="28"/>
        </w:rPr>
        <w:t xml:space="preserve"> посад, Застройщик ЦДС https://www.cds.spb.ru/complex/murinskiy-posad/</w:t>
      </w:r>
    </w:p>
    <w:p w:rsidR="00897CD3" w:rsidRPr="008E2DC8" w:rsidRDefault="00897CD3" w:rsidP="00897CD3">
      <w:pPr>
        <w:pStyle w:val="a6"/>
        <w:numPr>
          <w:ilvl w:val="0"/>
          <w:numId w:val="14"/>
        </w:numPr>
        <w:spacing w:after="0" w:line="360" w:lineRule="auto"/>
        <w:ind w:left="0" w:firstLine="709"/>
        <w:rPr>
          <w:rFonts w:ascii="Times New Roman" w:hAnsi="Times New Roman"/>
          <w:sz w:val="28"/>
          <w:szCs w:val="28"/>
        </w:rPr>
      </w:pPr>
      <w:r w:rsidRPr="008E2DC8">
        <w:rPr>
          <w:rFonts w:ascii="Times New Roman" w:hAnsi="Times New Roman"/>
          <w:sz w:val="28"/>
          <w:szCs w:val="28"/>
        </w:rPr>
        <w:t xml:space="preserve">ЖК </w:t>
      </w:r>
      <w:r w:rsidRPr="008E2DC8">
        <w:rPr>
          <w:rFonts w:ascii="Times New Roman" w:hAnsi="Times New Roman"/>
          <w:sz w:val="28"/>
          <w:szCs w:val="28"/>
          <w:lang w:val="en-US"/>
        </w:rPr>
        <w:t>Green</w:t>
      </w:r>
      <w:r w:rsidRPr="008E2DC8">
        <w:rPr>
          <w:rFonts w:ascii="Times New Roman" w:hAnsi="Times New Roman"/>
          <w:sz w:val="28"/>
          <w:szCs w:val="28"/>
        </w:rPr>
        <w:t xml:space="preserve"> </w:t>
      </w:r>
      <w:r w:rsidRPr="008E2DC8">
        <w:rPr>
          <w:rFonts w:ascii="Times New Roman" w:hAnsi="Times New Roman"/>
          <w:sz w:val="28"/>
          <w:szCs w:val="28"/>
          <w:lang w:val="en-US"/>
        </w:rPr>
        <w:t>City</w:t>
      </w:r>
      <w:r w:rsidRPr="008E2DC8">
        <w:rPr>
          <w:rFonts w:ascii="Times New Roman" w:hAnsi="Times New Roman"/>
          <w:sz w:val="28"/>
          <w:szCs w:val="28"/>
        </w:rPr>
        <w:t>, Застройщик Северный город http://www.sevgorod.ru/object/greencity/</w:t>
      </w:r>
    </w:p>
    <w:p w:rsidR="00897CD3" w:rsidRPr="008E2DC8" w:rsidRDefault="00897CD3" w:rsidP="00897CD3">
      <w:pPr>
        <w:pStyle w:val="a6"/>
        <w:numPr>
          <w:ilvl w:val="0"/>
          <w:numId w:val="14"/>
        </w:numPr>
        <w:spacing w:after="0" w:line="360" w:lineRule="auto"/>
        <w:ind w:left="0" w:firstLine="709"/>
        <w:rPr>
          <w:rFonts w:ascii="Times New Roman" w:hAnsi="Times New Roman"/>
          <w:sz w:val="28"/>
          <w:szCs w:val="28"/>
          <w:lang w:val="en-US"/>
        </w:rPr>
      </w:pPr>
      <w:r w:rsidRPr="008E2DC8">
        <w:rPr>
          <w:rFonts w:ascii="Times New Roman" w:hAnsi="Times New Roman"/>
          <w:sz w:val="28"/>
          <w:szCs w:val="28"/>
        </w:rPr>
        <w:t>ЖК</w:t>
      </w:r>
      <w:r w:rsidRPr="008E2DC8">
        <w:rPr>
          <w:rFonts w:ascii="Times New Roman" w:hAnsi="Times New Roman"/>
          <w:sz w:val="28"/>
          <w:szCs w:val="28"/>
          <w:lang w:val="en-US"/>
        </w:rPr>
        <w:t xml:space="preserve"> Golden city, </w:t>
      </w:r>
      <w:r w:rsidRPr="008E2DC8">
        <w:rPr>
          <w:rFonts w:ascii="Times New Roman" w:hAnsi="Times New Roman"/>
          <w:sz w:val="28"/>
          <w:szCs w:val="28"/>
        </w:rPr>
        <w:t>Застройщик</w:t>
      </w:r>
      <w:r w:rsidRPr="008E2DC8">
        <w:rPr>
          <w:rFonts w:ascii="Times New Roman" w:hAnsi="Times New Roman"/>
          <w:sz w:val="28"/>
          <w:szCs w:val="28"/>
          <w:lang w:val="en-US"/>
        </w:rPr>
        <w:t xml:space="preserve"> </w:t>
      </w:r>
      <w:proofErr w:type="spellStart"/>
      <w:r w:rsidRPr="008E2DC8">
        <w:rPr>
          <w:rFonts w:ascii="Times New Roman" w:hAnsi="Times New Roman"/>
          <w:sz w:val="28"/>
          <w:szCs w:val="28"/>
          <w:lang w:val="en-US"/>
        </w:rPr>
        <w:t>Glorax</w:t>
      </w:r>
      <w:proofErr w:type="spellEnd"/>
      <w:r w:rsidRPr="008E2DC8">
        <w:rPr>
          <w:rFonts w:ascii="Times New Roman" w:hAnsi="Times New Roman"/>
          <w:sz w:val="28"/>
          <w:szCs w:val="28"/>
          <w:lang w:val="en-US"/>
        </w:rPr>
        <w:t xml:space="preserve"> Development http://goldencityspb.ru/</w:t>
      </w:r>
    </w:p>
    <w:p w:rsidR="00897CD3" w:rsidRPr="008E2DC8" w:rsidRDefault="00897CD3" w:rsidP="00897CD3">
      <w:pPr>
        <w:pStyle w:val="a6"/>
        <w:numPr>
          <w:ilvl w:val="0"/>
          <w:numId w:val="14"/>
        </w:numPr>
        <w:spacing w:after="0" w:line="360" w:lineRule="auto"/>
        <w:ind w:left="0" w:firstLine="709"/>
        <w:rPr>
          <w:rFonts w:ascii="Times New Roman" w:hAnsi="Times New Roman"/>
          <w:sz w:val="28"/>
          <w:szCs w:val="28"/>
        </w:rPr>
      </w:pPr>
      <w:r w:rsidRPr="008E2DC8">
        <w:rPr>
          <w:rFonts w:ascii="Times New Roman" w:hAnsi="Times New Roman"/>
          <w:sz w:val="28"/>
          <w:szCs w:val="28"/>
        </w:rPr>
        <w:t xml:space="preserve">ЖК Дом у </w:t>
      </w:r>
      <w:proofErr w:type="gramStart"/>
      <w:r w:rsidRPr="008E2DC8">
        <w:rPr>
          <w:rFonts w:ascii="Times New Roman" w:hAnsi="Times New Roman"/>
          <w:sz w:val="28"/>
          <w:szCs w:val="28"/>
        </w:rPr>
        <w:t>Каретного</w:t>
      </w:r>
      <w:proofErr w:type="gramEnd"/>
      <w:r w:rsidRPr="008E2DC8">
        <w:rPr>
          <w:rFonts w:ascii="Times New Roman" w:hAnsi="Times New Roman"/>
          <w:sz w:val="28"/>
          <w:szCs w:val="28"/>
        </w:rPr>
        <w:t xml:space="preserve">, Застройщик </w:t>
      </w:r>
      <w:proofErr w:type="spellStart"/>
      <w:r w:rsidRPr="008E2DC8">
        <w:rPr>
          <w:rFonts w:ascii="Times New Roman" w:hAnsi="Times New Roman"/>
          <w:sz w:val="28"/>
          <w:szCs w:val="28"/>
        </w:rPr>
        <w:t>Инвестторг</w:t>
      </w:r>
      <w:proofErr w:type="spellEnd"/>
      <w:r w:rsidRPr="008E2DC8">
        <w:rPr>
          <w:rFonts w:ascii="Times New Roman" w:hAnsi="Times New Roman"/>
          <w:sz w:val="28"/>
          <w:szCs w:val="28"/>
        </w:rPr>
        <w:t xml:space="preserve"> http://ukaretnogo.ru/ </w:t>
      </w:r>
    </w:p>
    <w:p w:rsidR="00897CD3" w:rsidRPr="008E2DC8" w:rsidRDefault="00897CD3" w:rsidP="00897CD3">
      <w:pPr>
        <w:pStyle w:val="a6"/>
        <w:numPr>
          <w:ilvl w:val="0"/>
          <w:numId w:val="14"/>
        </w:numPr>
        <w:spacing w:after="0" w:line="360" w:lineRule="auto"/>
        <w:ind w:left="0" w:firstLine="709"/>
        <w:rPr>
          <w:rFonts w:ascii="Times New Roman" w:hAnsi="Times New Roman"/>
          <w:sz w:val="28"/>
          <w:szCs w:val="28"/>
        </w:rPr>
      </w:pPr>
      <w:r w:rsidRPr="008E2DC8">
        <w:rPr>
          <w:rFonts w:ascii="Times New Roman" w:hAnsi="Times New Roman"/>
          <w:sz w:val="28"/>
          <w:szCs w:val="28"/>
        </w:rPr>
        <w:t>ЖК Дальневосточный 15, Застройщик ГК ПИК https://www.pik.ru/spb/dalnevostochny</w:t>
      </w:r>
    </w:p>
    <w:p w:rsidR="00897CD3" w:rsidRPr="008E2DC8" w:rsidRDefault="00897CD3" w:rsidP="00897CD3">
      <w:pPr>
        <w:pStyle w:val="a6"/>
        <w:numPr>
          <w:ilvl w:val="0"/>
          <w:numId w:val="14"/>
        </w:numPr>
        <w:spacing w:after="0" w:line="360" w:lineRule="auto"/>
        <w:ind w:left="0" w:firstLine="709"/>
        <w:rPr>
          <w:rFonts w:ascii="Times New Roman" w:hAnsi="Times New Roman"/>
          <w:sz w:val="28"/>
          <w:szCs w:val="28"/>
        </w:rPr>
      </w:pPr>
      <w:r w:rsidRPr="008E2DC8">
        <w:rPr>
          <w:rFonts w:ascii="Times New Roman" w:hAnsi="Times New Roman"/>
          <w:sz w:val="28"/>
          <w:szCs w:val="28"/>
        </w:rPr>
        <w:t xml:space="preserve">ЖК </w:t>
      </w:r>
      <w:proofErr w:type="spellStart"/>
      <w:r w:rsidRPr="008E2DC8">
        <w:rPr>
          <w:rFonts w:ascii="Times New Roman" w:hAnsi="Times New Roman"/>
          <w:sz w:val="28"/>
          <w:szCs w:val="28"/>
        </w:rPr>
        <w:t>КудроВО</w:t>
      </w:r>
      <w:proofErr w:type="spellEnd"/>
      <w:proofErr w:type="gramStart"/>
      <w:r w:rsidRPr="008E2DC8">
        <w:rPr>
          <w:rFonts w:ascii="Times New Roman" w:hAnsi="Times New Roman"/>
          <w:sz w:val="28"/>
          <w:szCs w:val="28"/>
        </w:rPr>
        <w:t xml:space="preserve">!, </w:t>
      </w:r>
      <w:proofErr w:type="gramEnd"/>
      <w:r w:rsidRPr="008E2DC8">
        <w:rPr>
          <w:rFonts w:ascii="Times New Roman" w:hAnsi="Times New Roman"/>
          <w:sz w:val="28"/>
          <w:szCs w:val="28"/>
        </w:rPr>
        <w:t xml:space="preserve">Застройщик Патриот-Нева http://patriot-neva.ru/objects/kudrovo/ </w:t>
      </w:r>
    </w:p>
    <w:p w:rsidR="00897CD3" w:rsidRPr="008E2DC8" w:rsidRDefault="00897CD3" w:rsidP="00897CD3">
      <w:pPr>
        <w:pStyle w:val="a6"/>
        <w:numPr>
          <w:ilvl w:val="0"/>
          <w:numId w:val="14"/>
        </w:numPr>
        <w:spacing w:after="0" w:line="360" w:lineRule="auto"/>
        <w:ind w:left="0" w:firstLine="709"/>
        <w:rPr>
          <w:rFonts w:ascii="Times New Roman" w:hAnsi="Times New Roman"/>
          <w:sz w:val="28"/>
          <w:szCs w:val="28"/>
        </w:rPr>
      </w:pPr>
      <w:r w:rsidRPr="008E2DC8">
        <w:rPr>
          <w:rFonts w:ascii="Times New Roman" w:hAnsi="Times New Roman"/>
          <w:sz w:val="28"/>
          <w:szCs w:val="28"/>
        </w:rPr>
        <w:t xml:space="preserve">ЖК У </w:t>
      </w:r>
      <w:proofErr w:type="gramStart"/>
      <w:r w:rsidRPr="008E2DC8">
        <w:rPr>
          <w:rFonts w:ascii="Times New Roman" w:hAnsi="Times New Roman"/>
          <w:sz w:val="28"/>
          <w:szCs w:val="28"/>
        </w:rPr>
        <w:t>Невского</w:t>
      </w:r>
      <w:proofErr w:type="gramEnd"/>
      <w:r w:rsidRPr="008E2DC8">
        <w:rPr>
          <w:rFonts w:ascii="Times New Roman" w:hAnsi="Times New Roman"/>
          <w:sz w:val="28"/>
          <w:szCs w:val="28"/>
        </w:rPr>
        <w:t xml:space="preserve">, Застройщик </w:t>
      </w:r>
      <w:r w:rsidRPr="008E2DC8">
        <w:rPr>
          <w:rFonts w:ascii="Times New Roman" w:hAnsi="Times New Roman"/>
          <w:sz w:val="28"/>
          <w:szCs w:val="28"/>
          <w:lang w:val="en-US"/>
        </w:rPr>
        <w:t>RBI</w:t>
      </w:r>
      <w:r w:rsidRPr="008E2DC8">
        <w:rPr>
          <w:rFonts w:ascii="Times New Roman" w:hAnsi="Times New Roman"/>
          <w:sz w:val="28"/>
          <w:szCs w:val="28"/>
        </w:rPr>
        <w:t xml:space="preserve"> </w:t>
      </w:r>
      <w:r w:rsidRPr="008E2DC8">
        <w:rPr>
          <w:rFonts w:ascii="Times New Roman" w:hAnsi="Times New Roman"/>
          <w:sz w:val="28"/>
          <w:szCs w:val="28"/>
          <w:lang w:val="en-US"/>
        </w:rPr>
        <w:t>http</w:t>
      </w:r>
      <w:r w:rsidRPr="008E2DC8">
        <w:rPr>
          <w:rFonts w:ascii="Times New Roman" w:hAnsi="Times New Roman"/>
          <w:sz w:val="28"/>
          <w:szCs w:val="28"/>
        </w:rPr>
        <w:t>://</w:t>
      </w:r>
      <w:proofErr w:type="spellStart"/>
      <w:r w:rsidRPr="008E2DC8">
        <w:rPr>
          <w:rFonts w:ascii="Times New Roman" w:hAnsi="Times New Roman"/>
          <w:sz w:val="28"/>
          <w:szCs w:val="28"/>
          <w:lang w:val="en-US"/>
        </w:rPr>
        <w:t>dom</w:t>
      </w:r>
      <w:proofErr w:type="spellEnd"/>
      <w:r w:rsidRPr="008E2DC8">
        <w:rPr>
          <w:rFonts w:ascii="Times New Roman" w:hAnsi="Times New Roman"/>
          <w:sz w:val="28"/>
          <w:szCs w:val="28"/>
        </w:rPr>
        <w:t>-</w:t>
      </w:r>
      <w:r w:rsidRPr="008E2DC8">
        <w:rPr>
          <w:rFonts w:ascii="Times New Roman" w:hAnsi="Times New Roman"/>
          <w:sz w:val="28"/>
          <w:szCs w:val="28"/>
          <w:lang w:val="en-US"/>
        </w:rPr>
        <w:t>u</w:t>
      </w:r>
      <w:r w:rsidRPr="008E2DC8">
        <w:rPr>
          <w:rFonts w:ascii="Times New Roman" w:hAnsi="Times New Roman"/>
          <w:sz w:val="28"/>
          <w:szCs w:val="28"/>
        </w:rPr>
        <w:t>-</w:t>
      </w:r>
      <w:proofErr w:type="spellStart"/>
      <w:r w:rsidRPr="008E2DC8">
        <w:rPr>
          <w:rFonts w:ascii="Times New Roman" w:hAnsi="Times New Roman"/>
          <w:sz w:val="28"/>
          <w:szCs w:val="28"/>
          <w:lang w:val="en-US"/>
        </w:rPr>
        <w:t>nevskogo</w:t>
      </w:r>
      <w:proofErr w:type="spellEnd"/>
      <w:r w:rsidRPr="008E2DC8">
        <w:rPr>
          <w:rFonts w:ascii="Times New Roman" w:hAnsi="Times New Roman"/>
          <w:sz w:val="28"/>
          <w:szCs w:val="28"/>
        </w:rPr>
        <w:t>.</w:t>
      </w:r>
      <w:proofErr w:type="spellStart"/>
      <w:r w:rsidRPr="008E2DC8">
        <w:rPr>
          <w:rFonts w:ascii="Times New Roman" w:hAnsi="Times New Roman"/>
          <w:sz w:val="28"/>
          <w:szCs w:val="28"/>
          <w:lang w:val="en-US"/>
        </w:rPr>
        <w:t>rbi</w:t>
      </w:r>
      <w:proofErr w:type="spellEnd"/>
      <w:r w:rsidRPr="008E2DC8">
        <w:rPr>
          <w:rFonts w:ascii="Times New Roman" w:hAnsi="Times New Roman"/>
          <w:sz w:val="28"/>
          <w:szCs w:val="28"/>
        </w:rPr>
        <w:t>.</w:t>
      </w:r>
      <w:proofErr w:type="spellStart"/>
      <w:r w:rsidRPr="008E2DC8">
        <w:rPr>
          <w:rFonts w:ascii="Times New Roman" w:hAnsi="Times New Roman"/>
          <w:sz w:val="28"/>
          <w:szCs w:val="28"/>
          <w:lang w:val="en-US"/>
        </w:rPr>
        <w:t>ru</w:t>
      </w:r>
      <w:proofErr w:type="spellEnd"/>
      <w:r w:rsidRPr="008E2DC8">
        <w:rPr>
          <w:rFonts w:ascii="Times New Roman" w:hAnsi="Times New Roman"/>
          <w:sz w:val="28"/>
          <w:szCs w:val="28"/>
        </w:rPr>
        <w:t>/</w:t>
      </w:r>
    </w:p>
    <w:p w:rsidR="00897CD3" w:rsidRPr="008E2DC8" w:rsidRDefault="00897CD3" w:rsidP="00897CD3">
      <w:pPr>
        <w:spacing w:after="0" w:line="360" w:lineRule="auto"/>
        <w:ind w:firstLine="709"/>
        <w:contextualSpacing/>
        <w:rPr>
          <w:rFonts w:ascii="Times New Roman" w:hAnsi="Times New Roman" w:cs="Times New Roman"/>
          <w:sz w:val="28"/>
          <w:szCs w:val="28"/>
        </w:rPr>
      </w:pPr>
      <w:r w:rsidRPr="008E2DC8">
        <w:rPr>
          <w:rFonts w:ascii="Times New Roman" w:hAnsi="Times New Roman" w:cs="Times New Roman"/>
          <w:sz w:val="28"/>
          <w:szCs w:val="28"/>
        </w:rPr>
        <w:lastRenderedPageBreak/>
        <w:t xml:space="preserve">Оценка стратегий </w:t>
      </w:r>
      <w:proofErr w:type="gramStart"/>
      <w:r w:rsidRPr="008E2DC8">
        <w:rPr>
          <w:rFonts w:ascii="Times New Roman" w:hAnsi="Times New Roman" w:cs="Times New Roman"/>
          <w:sz w:val="28"/>
          <w:szCs w:val="28"/>
        </w:rPr>
        <w:t>интернет-продвижения</w:t>
      </w:r>
      <w:proofErr w:type="gramEnd"/>
      <w:r w:rsidRPr="008E2DC8">
        <w:rPr>
          <w:rFonts w:ascii="Times New Roman" w:hAnsi="Times New Roman" w:cs="Times New Roman"/>
          <w:sz w:val="28"/>
          <w:szCs w:val="28"/>
        </w:rPr>
        <w:t xml:space="preserve"> на рынке недвижимости проведена поэтапно с привлечением инструментов веб-аналитики, среди кот</w:t>
      </w:r>
      <w:r w:rsidRPr="008E2DC8">
        <w:rPr>
          <w:rFonts w:ascii="Times New Roman" w:hAnsi="Times New Roman" w:cs="Times New Roman"/>
          <w:sz w:val="28"/>
          <w:szCs w:val="28"/>
        </w:rPr>
        <w:t>о</w:t>
      </w:r>
      <w:r w:rsidRPr="008E2DC8">
        <w:rPr>
          <w:rFonts w:ascii="Times New Roman" w:hAnsi="Times New Roman" w:cs="Times New Roman"/>
          <w:sz w:val="28"/>
          <w:szCs w:val="28"/>
        </w:rPr>
        <w:t xml:space="preserve">рых можно выделить: </w:t>
      </w:r>
      <w:proofErr w:type="spellStart"/>
      <w:r w:rsidRPr="008E2DC8">
        <w:rPr>
          <w:rFonts w:ascii="Times New Roman" w:hAnsi="Times New Roman" w:cs="Times New Roman"/>
          <w:sz w:val="28"/>
          <w:szCs w:val="28"/>
          <w:lang w:val="en-US"/>
        </w:rPr>
        <w:t>Spywords</w:t>
      </w:r>
      <w:proofErr w:type="spellEnd"/>
      <w:r w:rsidRPr="008E2DC8">
        <w:rPr>
          <w:rFonts w:ascii="Times New Roman" w:hAnsi="Times New Roman" w:cs="Times New Roman"/>
          <w:sz w:val="28"/>
          <w:szCs w:val="28"/>
        </w:rPr>
        <w:t xml:space="preserve">, </w:t>
      </w:r>
      <w:proofErr w:type="spellStart"/>
      <w:r w:rsidRPr="008E2DC8">
        <w:rPr>
          <w:rFonts w:ascii="Times New Roman" w:hAnsi="Times New Roman" w:cs="Times New Roman"/>
          <w:sz w:val="28"/>
          <w:szCs w:val="28"/>
          <w:lang w:val="en-US"/>
        </w:rPr>
        <w:t>Rds</w:t>
      </w:r>
      <w:proofErr w:type="spellEnd"/>
      <w:r w:rsidRPr="008E2DC8">
        <w:rPr>
          <w:rFonts w:ascii="Times New Roman" w:hAnsi="Times New Roman" w:cs="Times New Roman"/>
          <w:sz w:val="28"/>
          <w:szCs w:val="28"/>
        </w:rPr>
        <w:t xml:space="preserve"> </w:t>
      </w:r>
      <w:r w:rsidRPr="008E2DC8">
        <w:rPr>
          <w:rFonts w:ascii="Times New Roman" w:hAnsi="Times New Roman" w:cs="Times New Roman"/>
          <w:sz w:val="28"/>
          <w:szCs w:val="28"/>
          <w:lang w:val="en-US"/>
        </w:rPr>
        <w:t>bar</w:t>
      </w:r>
      <w:r w:rsidRPr="008E2DC8">
        <w:rPr>
          <w:rFonts w:ascii="Times New Roman" w:hAnsi="Times New Roman" w:cs="Times New Roman"/>
          <w:sz w:val="28"/>
          <w:szCs w:val="28"/>
        </w:rPr>
        <w:t xml:space="preserve">, </w:t>
      </w:r>
      <w:proofErr w:type="spellStart"/>
      <w:r w:rsidRPr="008E2DC8">
        <w:rPr>
          <w:rFonts w:ascii="Times New Roman" w:hAnsi="Times New Roman" w:cs="Times New Roman"/>
          <w:sz w:val="28"/>
          <w:szCs w:val="28"/>
          <w:lang w:val="en-US"/>
        </w:rPr>
        <w:t>Xtool</w:t>
      </w:r>
      <w:proofErr w:type="spellEnd"/>
      <w:r w:rsidRPr="008E2DC8">
        <w:rPr>
          <w:rFonts w:ascii="Times New Roman" w:hAnsi="Times New Roman" w:cs="Times New Roman"/>
          <w:sz w:val="28"/>
          <w:szCs w:val="28"/>
        </w:rPr>
        <w:t xml:space="preserve">, </w:t>
      </w:r>
      <w:r w:rsidRPr="008E2DC8">
        <w:rPr>
          <w:rFonts w:ascii="Times New Roman" w:hAnsi="Times New Roman" w:cs="Times New Roman"/>
          <w:sz w:val="28"/>
          <w:szCs w:val="28"/>
          <w:lang w:val="en-US"/>
        </w:rPr>
        <w:t>Similar</w:t>
      </w:r>
      <w:r w:rsidRPr="008E2DC8">
        <w:rPr>
          <w:rFonts w:ascii="Times New Roman" w:hAnsi="Times New Roman" w:cs="Times New Roman"/>
          <w:sz w:val="28"/>
          <w:szCs w:val="28"/>
        </w:rPr>
        <w:t xml:space="preserve"> </w:t>
      </w:r>
      <w:r w:rsidRPr="008E2DC8">
        <w:rPr>
          <w:rFonts w:ascii="Times New Roman" w:hAnsi="Times New Roman" w:cs="Times New Roman"/>
          <w:sz w:val="28"/>
          <w:szCs w:val="28"/>
          <w:lang w:val="en-US"/>
        </w:rPr>
        <w:t>Web</w:t>
      </w:r>
      <w:r w:rsidRPr="008E2DC8">
        <w:rPr>
          <w:rFonts w:ascii="Times New Roman" w:hAnsi="Times New Roman" w:cs="Times New Roman"/>
          <w:sz w:val="28"/>
          <w:szCs w:val="28"/>
        </w:rPr>
        <w:t>.</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Анализ технических параметров сайта сводится к оценке подготовле</w:t>
      </w:r>
      <w:r w:rsidRPr="008E2DC8">
        <w:rPr>
          <w:rFonts w:ascii="Times New Roman" w:hAnsi="Times New Roman" w:cs="Times New Roman"/>
          <w:sz w:val="28"/>
          <w:szCs w:val="28"/>
        </w:rPr>
        <w:t>н</w:t>
      </w:r>
      <w:r w:rsidRPr="008E2DC8">
        <w:rPr>
          <w:rFonts w:ascii="Times New Roman" w:hAnsi="Times New Roman" w:cs="Times New Roman"/>
          <w:sz w:val="28"/>
          <w:szCs w:val="28"/>
        </w:rPr>
        <w:t xml:space="preserve">ности сайта для </w:t>
      </w:r>
      <w:proofErr w:type="gramStart"/>
      <w:r w:rsidRPr="008E2DC8">
        <w:rPr>
          <w:rFonts w:ascii="Times New Roman" w:hAnsi="Times New Roman" w:cs="Times New Roman"/>
          <w:sz w:val="28"/>
          <w:szCs w:val="28"/>
        </w:rPr>
        <w:t>интернет-продвижения</w:t>
      </w:r>
      <w:proofErr w:type="gramEnd"/>
      <w:r w:rsidRPr="008E2DC8">
        <w:rPr>
          <w:rFonts w:ascii="Times New Roman" w:hAnsi="Times New Roman" w:cs="Times New Roman"/>
          <w:sz w:val="28"/>
          <w:szCs w:val="28"/>
        </w:rPr>
        <w:t>, сравнения и выявления общих те</w:t>
      </w:r>
      <w:r w:rsidRPr="008E2DC8">
        <w:rPr>
          <w:rFonts w:ascii="Times New Roman" w:hAnsi="Times New Roman" w:cs="Times New Roman"/>
          <w:sz w:val="28"/>
          <w:szCs w:val="28"/>
        </w:rPr>
        <w:t>н</w:t>
      </w:r>
      <w:r w:rsidRPr="008E2DC8">
        <w:rPr>
          <w:rFonts w:ascii="Times New Roman" w:hAnsi="Times New Roman" w:cs="Times New Roman"/>
          <w:sz w:val="28"/>
          <w:szCs w:val="28"/>
        </w:rPr>
        <w:t>денций и практик. Сайты будут оцениваться на предмет скорости загрузки страницы на компьютере и мобильном устройстве, а также даты регистрации домена (Приложение №1).</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Анализ трафика позволяет отразить статистику сайтов жилищных ко</w:t>
      </w:r>
      <w:r w:rsidRPr="008E2DC8">
        <w:rPr>
          <w:rFonts w:ascii="Times New Roman" w:hAnsi="Times New Roman" w:cs="Times New Roman"/>
          <w:sz w:val="28"/>
          <w:szCs w:val="28"/>
        </w:rPr>
        <w:t>м</w:t>
      </w:r>
      <w:r w:rsidRPr="008E2DC8">
        <w:rPr>
          <w:rFonts w:ascii="Times New Roman" w:hAnsi="Times New Roman" w:cs="Times New Roman"/>
          <w:sz w:val="28"/>
          <w:szCs w:val="28"/>
        </w:rPr>
        <w:t xml:space="preserve">плексов в аспекте привлечения трафика и показать их соотношение. </w:t>
      </w:r>
      <w:proofErr w:type="spellStart"/>
      <w:r w:rsidRPr="008E2DC8">
        <w:rPr>
          <w:rFonts w:ascii="Times New Roman" w:hAnsi="Times New Roman" w:cs="Times New Roman"/>
          <w:sz w:val="28"/>
          <w:szCs w:val="28"/>
        </w:rPr>
        <w:t>direct</w:t>
      </w:r>
      <w:proofErr w:type="spellEnd"/>
      <w:r w:rsidRPr="008E2DC8">
        <w:rPr>
          <w:rFonts w:ascii="Times New Roman" w:hAnsi="Times New Roman" w:cs="Times New Roman"/>
          <w:sz w:val="28"/>
          <w:szCs w:val="28"/>
        </w:rPr>
        <w:t xml:space="preserve">  –  контекстная реклама, </w:t>
      </w:r>
      <w:proofErr w:type="spellStart"/>
      <w:r w:rsidRPr="008E2DC8">
        <w:rPr>
          <w:rFonts w:ascii="Times New Roman" w:hAnsi="Times New Roman" w:cs="Times New Roman"/>
          <w:sz w:val="28"/>
          <w:szCs w:val="28"/>
        </w:rPr>
        <w:t>search</w:t>
      </w:r>
      <w:proofErr w:type="spellEnd"/>
      <w:r w:rsidRPr="008E2DC8">
        <w:rPr>
          <w:rFonts w:ascii="Times New Roman" w:hAnsi="Times New Roman" w:cs="Times New Roman"/>
          <w:sz w:val="28"/>
          <w:szCs w:val="28"/>
        </w:rPr>
        <w:t xml:space="preserve">  –  органический поиск, </w:t>
      </w:r>
      <w:proofErr w:type="spellStart"/>
      <w:r w:rsidRPr="008E2DC8">
        <w:rPr>
          <w:rFonts w:ascii="Times New Roman" w:hAnsi="Times New Roman" w:cs="Times New Roman"/>
          <w:sz w:val="28"/>
          <w:szCs w:val="28"/>
        </w:rPr>
        <w:t>links</w:t>
      </w:r>
      <w:proofErr w:type="spellEnd"/>
      <w:r w:rsidRPr="008E2DC8">
        <w:rPr>
          <w:rFonts w:ascii="Times New Roman" w:hAnsi="Times New Roman" w:cs="Times New Roman"/>
          <w:sz w:val="28"/>
          <w:szCs w:val="28"/>
        </w:rPr>
        <w:t xml:space="preserve">  –  реферальный трафик, </w:t>
      </w:r>
      <w:proofErr w:type="spellStart"/>
      <w:r w:rsidRPr="008E2DC8">
        <w:rPr>
          <w:rFonts w:ascii="Times New Roman" w:hAnsi="Times New Roman" w:cs="Times New Roman"/>
          <w:sz w:val="28"/>
          <w:szCs w:val="28"/>
        </w:rPr>
        <w:t>social</w:t>
      </w:r>
      <w:proofErr w:type="spellEnd"/>
      <w:r w:rsidRPr="008E2DC8">
        <w:rPr>
          <w:rFonts w:ascii="Times New Roman" w:hAnsi="Times New Roman" w:cs="Times New Roman"/>
          <w:sz w:val="28"/>
          <w:szCs w:val="28"/>
        </w:rPr>
        <w:t xml:space="preserve">  –  социальные сети, </w:t>
      </w:r>
      <w:proofErr w:type="spellStart"/>
      <w:r w:rsidRPr="008E2DC8">
        <w:rPr>
          <w:rFonts w:ascii="Times New Roman" w:hAnsi="Times New Roman" w:cs="Times New Roman"/>
          <w:sz w:val="28"/>
          <w:szCs w:val="28"/>
        </w:rPr>
        <w:t>mail</w:t>
      </w:r>
      <w:proofErr w:type="spellEnd"/>
      <w:r w:rsidRPr="008E2DC8">
        <w:rPr>
          <w:rFonts w:ascii="Times New Roman" w:hAnsi="Times New Roman" w:cs="Times New Roman"/>
          <w:sz w:val="28"/>
          <w:szCs w:val="28"/>
        </w:rPr>
        <w:t xml:space="preserve">  –  e-</w:t>
      </w:r>
      <w:proofErr w:type="spellStart"/>
      <w:r w:rsidRPr="008E2DC8">
        <w:rPr>
          <w:rFonts w:ascii="Times New Roman" w:hAnsi="Times New Roman" w:cs="Times New Roman"/>
          <w:sz w:val="28"/>
          <w:szCs w:val="28"/>
        </w:rPr>
        <w:t>mail</w:t>
      </w:r>
      <w:proofErr w:type="spellEnd"/>
      <w:r w:rsidRPr="008E2DC8">
        <w:rPr>
          <w:rFonts w:ascii="Times New Roman" w:hAnsi="Times New Roman" w:cs="Times New Roman"/>
          <w:sz w:val="28"/>
          <w:szCs w:val="28"/>
        </w:rPr>
        <w:t>-маркетинг (Приложение №2).</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 xml:space="preserve">Анализ </w:t>
      </w:r>
      <w:r w:rsidRPr="008E2DC8">
        <w:rPr>
          <w:rFonts w:ascii="Times New Roman" w:hAnsi="Times New Roman" w:cs="Times New Roman"/>
          <w:sz w:val="28"/>
          <w:szCs w:val="28"/>
          <w:lang w:val="en-US"/>
        </w:rPr>
        <w:t>SEO</w:t>
      </w:r>
      <w:r w:rsidRPr="008E2DC8">
        <w:rPr>
          <w:rFonts w:ascii="Times New Roman" w:hAnsi="Times New Roman" w:cs="Times New Roman"/>
          <w:sz w:val="28"/>
          <w:szCs w:val="28"/>
        </w:rPr>
        <w:t xml:space="preserve">  –  это оценка поискового продвижения сайтов девелоп</w:t>
      </w:r>
      <w:r w:rsidRPr="008E2DC8">
        <w:rPr>
          <w:rFonts w:ascii="Times New Roman" w:hAnsi="Times New Roman" w:cs="Times New Roman"/>
          <w:sz w:val="28"/>
          <w:szCs w:val="28"/>
        </w:rPr>
        <w:t>е</w:t>
      </w:r>
      <w:r w:rsidRPr="008E2DC8">
        <w:rPr>
          <w:rFonts w:ascii="Times New Roman" w:hAnsi="Times New Roman" w:cs="Times New Roman"/>
          <w:sz w:val="28"/>
          <w:szCs w:val="28"/>
        </w:rPr>
        <w:t xml:space="preserve">ров. </w:t>
      </w:r>
      <w:proofErr w:type="spellStart"/>
      <w:r w:rsidRPr="008E2DC8">
        <w:rPr>
          <w:rFonts w:ascii="Times New Roman" w:hAnsi="Times New Roman" w:cs="Times New Roman"/>
          <w:sz w:val="28"/>
          <w:szCs w:val="28"/>
        </w:rPr>
        <w:t>Top</w:t>
      </w:r>
      <w:proofErr w:type="spellEnd"/>
      <w:r w:rsidRPr="008E2DC8">
        <w:rPr>
          <w:rFonts w:ascii="Times New Roman" w:hAnsi="Times New Roman" w:cs="Times New Roman"/>
          <w:sz w:val="28"/>
          <w:szCs w:val="28"/>
        </w:rPr>
        <w:t xml:space="preserve"> </w:t>
      </w:r>
      <w:proofErr w:type="spellStart"/>
      <w:r w:rsidRPr="008E2DC8">
        <w:rPr>
          <w:rFonts w:ascii="Times New Roman" w:hAnsi="Times New Roman" w:cs="Times New Roman"/>
          <w:sz w:val="28"/>
          <w:szCs w:val="28"/>
        </w:rPr>
        <w:t>Organic</w:t>
      </w:r>
      <w:proofErr w:type="spellEnd"/>
      <w:r w:rsidRPr="008E2DC8">
        <w:rPr>
          <w:rFonts w:ascii="Times New Roman" w:hAnsi="Times New Roman" w:cs="Times New Roman"/>
          <w:sz w:val="28"/>
          <w:szCs w:val="28"/>
        </w:rPr>
        <w:t xml:space="preserve"> </w:t>
      </w:r>
      <w:proofErr w:type="spellStart"/>
      <w:r w:rsidRPr="008E2DC8">
        <w:rPr>
          <w:rFonts w:ascii="Times New Roman" w:hAnsi="Times New Roman" w:cs="Times New Roman"/>
          <w:sz w:val="28"/>
          <w:szCs w:val="28"/>
        </w:rPr>
        <w:t>Keywords</w:t>
      </w:r>
      <w:proofErr w:type="spellEnd"/>
      <w:r w:rsidRPr="008E2DC8">
        <w:rPr>
          <w:rFonts w:ascii="Times New Roman" w:hAnsi="Times New Roman" w:cs="Times New Roman"/>
          <w:sz w:val="28"/>
          <w:szCs w:val="28"/>
        </w:rPr>
        <w:t xml:space="preserve">  –  ключевые слова/фразы, по которым продвиг</w:t>
      </w:r>
      <w:r w:rsidRPr="008E2DC8">
        <w:rPr>
          <w:rFonts w:ascii="Times New Roman" w:hAnsi="Times New Roman" w:cs="Times New Roman"/>
          <w:sz w:val="28"/>
          <w:szCs w:val="28"/>
        </w:rPr>
        <w:t>а</w:t>
      </w:r>
      <w:r w:rsidRPr="008E2DC8">
        <w:rPr>
          <w:rFonts w:ascii="Times New Roman" w:hAnsi="Times New Roman" w:cs="Times New Roman"/>
          <w:sz w:val="28"/>
          <w:szCs w:val="28"/>
        </w:rPr>
        <w:t>ют сайт при поисково</w:t>
      </w:r>
      <w:r>
        <w:rPr>
          <w:rFonts w:ascii="Times New Roman" w:hAnsi="Times New Roman" w:cs="Times New Roman"/>
          <w:sz w:val="28"/>
          <w:szCs w:val="28"/>
        </w:rPr>
        <w:t>й оптимизации для появления в топ</w:t>
      </w:r>
      <w:r w:rsidRPr="008E2DC8">
        <w:rPr>
          <w:rFonts w:ascii="Times New Roman" w:hAnsi="Times New Roman" w:cs="Times New Roman"/>
          <w:sz w:val="28"/>
          <w:szCs w:val="28"/>
        </w:rPr>
        <w:t>е поискового запр</w:t>
      </w:r>
      <w:r w:rsidRPr="008E2DC8">
        <w:rPr>
          <w:rFonts w:ascii="Times New Roman" w:hAnsi="Times New Roman" w:cs="Times New Roman"/>
          <w:sz w:val="28"/>
          <w:szCs w:val="28"/>
        </w:rPr>
        <w:t>о</w:t>
      </w:r>
      <w:r w:rsidRPr="008E2DC8">
        <w:rPr>
          <w:rFonts w:ascii="Times New Roman" w:hAnsi="Times New Roman" w:cs="Times New Roman"/>
          <w:sz w:val="28"/>
          <w:szCs w:val="28"/>
        </w:rPr>
        <w:t xml:space="preserve">са. </w:t>
      </w:r>
      <w:proofErr w:type="spellStart"/>
      <w:r w:rsidRPr="008E2DC8">
        <w:rPr>
          <w:rFonts w:ascii="Times New Roman" w:hAnsi="Times New Roman" w:cs="Times New Roman"/>
          <w:sz w:val="28"/>
          <w:szCs w:val="28"/>
        </w:rPr>
        <w:t>Top</w:t>
      </w:r>
      <w:proofErr w:type="spellEnd"/>
      <w:r w:rsidRPr="008E2DC8">
        <w:rPr>
          <w:rFonts w:ascii="Times New Roman" w:hAnsi="Times New Roman" w:cs="Times New Roman"/>
          <w:sz w:val="28"/>
          <w:szCs w:val="28"/>
        </w:rPr>
        <w:t xml:space="preserve"> </w:t>
      </w:r>
      <w:proofErr w:type="spellStart"/>
      <w:r w:rsidRPr="008E2DC8">
        <w:rPr>
          <w:rFonts w:ascii="Times New Roman" w:hAnsi="Times New Roman" w:cs="Times New Roman"/>
          <w:sz w:val="28"/>
          <w:szCs w:val="28"/>
        </w:rPr>
        <w:t>Referring</w:t>
      </w:r>
      <w:proofErr w:type="spellEnd"/>
      <w:r w:rsidRPr="008E2DC8">
        <w:rPr>
          <w:rFonts w:ascii="Times New Roman" w:hAnsi="Times New Roman" w:cs="Times New Roman"/>
          <w:sz w:val="28"/>
          <w:szCs w:val="28"/>
        </w:rPr>
        <w:t xml:space="preserve"> </w:t>
      </w:r>
      <w:proofErr w:type="spellStart"/>
      <w:r w:rsidRPr="008E2DC8">
        <w:rPr>
          <w:rFonts w:ascii="Times New Roman" w:hAnsi="Times New Roman" w:cs="Times New Roman"/>
          <w:sz w:val="28"/>
          <w:szCs w:val="28"/>
        </w:rPr>
        <w:t>sites</w:t>
      </w:r>
      <w:proofErr w:type="spellEnd"/>
      <w:r w:rsidRPr="008E2DC8">
        <w:rPr>
          <w:rFonts w:ascii="Times New Roman" w:hAnsi="Times New Roman" w:cs="Times New Roman"/>
          <w:sz w:val="28"/>
          <w:szCs w:val="28"/>
        </w:rPr>
        <w:t xml:space="preserve">  –  это сайты, которые ссылаются на целевой ресурс. Наличие в каталогах и </w:t>
      </w:r>
      <w:proofErr w:type="spellStart"/>
      <w:r w:rsidRPr="008E2DC8">
        <w:rPr>
          <w:rFonts w:ascii="Times New Roman" w:hAnsi="Times New Roman" w:cs="Times New Roman"/>
          <w:sz w:val="28"/>
          <w:szCs w:val="28"/>
        </w:rPr>
        <w:t>агрегаторах</w:t>
      </w:r>
      <w:proofErr w:type="spellEnd"/>
      <w:r w:rsidRPr="008E2DC8">
        <w:rPr>
          <w:rFonts w:ascii="Times New Roman" w:hAnsi="Times New Roman" w:cs="Times New Roman"/>
          <w:sz w:val="28"/>
          <w:szCs w:val="28"/>
        </w:rPr>
        <w:t xml:space="preserve"> означает, что сайт зарегистрирован в </w:t>
      </w:r>
      <w:proofErr w:type="spellStart"/>
      <w:r w:rsidRPr="008E2DC8">
        <w:rPr>
          <w:rFonts w:ascii="Times New Roman" w:hAnsi="Times New Roman" w:cs="Times New Roman"/>
          <w:sz w:val="28"/>
          <w:szCs w:val="28"/>
        </w:rPr>
        <w:t>а</w:t>
      </w:r>
      <w:r w:rsidRPr="008E2DC8">
        <w:rPr>
          <w:rFonts w:ascii="Times New Roman" w:hAnsi="Times New Roman" w:cs="Times New Roman"/>
          <w:sz w:val="28"/>
          <w:szCs w:val="28"/>
        </w:rPr>
        <w:t>г</w:t>
      </w:r>
      <w:r w:rsidRPr="008E2DC8">
        <w:rPr>
          <w:rFonts w:ascii="Times New Roman" w:hAnsi="Times New Roman" w:cs="Times New Roman"/>
          <w:sz w:val="28"/>
          <w:szCs w:val="28"/>
        </w:rPr>
        <w:t>регаторах</w:t>
      </w:r>
      <w:proofErr w:type="spellEnd"/>
      <w:r w:rsidRPr="008E2DC8">
        <w:rPr>
          <w:rFonts w:ascii="Times New Roman" w:hAnsi="Times New Roman" w:cs="Times New Roman"/>
          <w:sz w:val="28"/>
          <w:szCs w:val="28"/>
        </w:rPr>
        <w:t xml:space="preserve"> и каталогах поисковых систем. Количество страниц в поиске Я</w:t>
      </w:r>
      <w:r w:rsidRPr="008E2DC8">
        <w:rPr>
          <w:rFonts w:ascii="Times New Roman" w:hAnsi="Times New Roman" w:cs="Times New Roman"/>
          <w:sz w:val="28"/>
          <w:szCs w:val="28"/>
        </w:rPr>
        <w:t>н</w:t>
      </w:r>
      <w:r w:rsidRPr="008E2DC8">
        <w:rPr>
          <w:rFonts w:ascii="Times New Roman" w:hAnsi="Times New Roman" w:cs="Times New Roman"/>
          <w:sz w:val="28"/>
          <w:szCs w:val="28"/>
        </w:rPr>
        <w:t>декса  –  это число проиндексированных страниц поисковыми роботами</w:t>
      </w:r>
      <w:proofErr w:type="gramStart"/>
      <w:r w:rsidRPr="008E2DC8">
        <w:rPr>
          <w:rFonts w:ascii="Times New Roman" w:hAnsi="Times New Roman" w:cs="Times New Roman"/>
          <w:sz w:val="28"/>
          <w:szCs w:val="28"/>
        </w:rPr>
        <w:t>.</w:t>
      </w:r>
      <w:proofErr w:type="gramEnd"/>
      <w:r w:rsidRPr="008E2DC8">
        <w:rPr>
          <w:rFonts w:ascii="Times New Roman" w:hAnsi="Times New Roman" w:cs="Times New Roman"/>
          <w:sz w:val="28"/>
          <w:szCs w:val="28"/>
        </w:rPr>
        <w:t xml:space="preserve"> </w:t>
      </w:r>
      <w:proofErr w:type="spellStart"/>
      <w:proofErr w:type="gramStart"/>
      <w:r w:rsidRPr="008E2DC8">
        <w:rPr>
          <w:rFonts w:ascii="Times New Roman" w:hAnsi="Times New Roman" w:cs="Times New Roman"/>
          <w:sz w:val="28"/>
          <w:szCs w:val="28"/>
        </w:rPr>
        <w:t>т</w:t>
      </w:r>
      <w:proofErr w:type="gramEnd"/>
      <w:r w:rsidRPr="008E2DC8">
        <w:rPr>
          <w:rFonts w:ascii="Times New Roman" w:hAnsi="Times New Roman" w:cs="Times New Roman"/>
          <w:sz w:val="28"/>
          <w:szCs w:val="28"/>
        </w:rPr>
        <w:t>ИЦ</w:t>
      </w:r>
      <w:proofErr w:type="spellEnd"/>
      <w:r w:rsidRPr="008E2DC8">
        <w:rPr>
          <w:rFonts w:ascii="Times New Roman" w:hAnsi="Times New Roman" w:cs="Times New Roman"/>
          <w:sz w:val="28"/>
          <w:szCs w:val="28"/>
        </w:rPr>
        <w:t xml:space="preserve"> (тематический Индекс Цитирования)  –  это используемая поисковой сист</w:t>
      </w:r>
      <w:r w:rsidRPr="008E2DC8">
        <w:rPr>
          <w:rFonts w:ascii="Times New Roman" w:hAnsi="Times New Roman" w:cs="Times New Roman"/>
          <w:sz w:val="28"/>
          <w:szCs w:val="28"/>
        </w:rPr>
        <w:t>е</w:t>
      </w:r>
      <w:r w:rsidRPr="008E2DC8">
        <w:rPr>
          <w:rFonts w:ascii="Times New Roman" w:hAnsi="Times New Roman" w:cs="Times New Roman"/>
          <w:sz w:val="28"/>
          <w:szCs w:val="28"/>
        </w:rPr>
        <w:t xml:space="preserve">мой Яндекс технология определения авторитетности </w:t>
      </w:r>
      <w:proofErr w:type="spellStart"/>
      <w:r w:rsidRPr="008E2DC8">
        <w:rPr>
          <w:rFonts w:ascii="Times New Roman" w:hAnsi="Times New Roman" w:cs="Times New Roman"/>
          <w:sz w:val="28"/>
          <w:szCs w:val="28"/>
        </w:rPr>
        <w:t>интернет-ресурсов</w:t>
      </w:r>
      <w:proofErr w:type="spellEnd"/>
      <w:r w:rsidRPr="008E2DC8">
        <w:rPr>
          <w:rFonts w:ascii="Times New Roman" w:hAnsi="Times New Roman" w:cs="Times New Roman"/>
          <w:sz w:val="28"/>
          <w:szCs w:val="28"/>
        </w:rPr>
        <w:t>, к</w:t>
      </w:r>
      <w:r w:rsidRPr="008E2DC8">
        <w:rPr>
          <w:rFonts w:ascii="Times New Roman" w:hAnsi="Times New Roman" w:cs="Times New Roman"/>
          <w:sz w:val="28"/>
          <w:szCs w:val="28"/>
        </w:rPr>
        <w:t>о</w:t>
      </w:r>
      <w:r w:rsidRPr="008E2DC8">
        <w:rPr>
          <w:rFonts w:ascii="Times New Roman" w:hAnsi="Times New Roman" w:cs="Times New Roman"/>
          <w:sz w:val="28"/>
          <w:szCs w:val="28"/>
        </w:rPr>
        <w:t>торый рассчитывается по специально разработанному алгоритму (учитывае</w:t>
      </w:r>
      <w:r w:rsidRPr="008E2DC8">
        <w:rPr>
          <w:rFonts w:ascii="Times New Roman" w:hAnsi="Times New Roman" w:cs="Times New Roman"/>
          <w:sz w:val="28"/>
          <w:szCs w:val="28"/>
        </w:rPr>
        <w:t>т</w:t>
      </w:r>
      <w:r w:rsidRPr="008E2DC8">
        <w:rPr>
          <w:rFonts w:ascii="Times New Roman" w:hAnsi="Times New Roman" w:cs="Times New Roman"/>
          <w:sz w:val="28"/>
          <w:szCs w:val="28"/>
        </w:rPr>
        <w:t>ся суммарный вес ссылок и их тематическая близость). (Приложение №3).</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 xml:space="preserve">Оценка продвижения по контекстной рекламе сайтов девелоперов. Запросы, по которым показываются объявления, ключевые слова/фразы, по которым показывается рекламное продвижение. Объявление  –  наиболее </w:t>
      </w:r>
      <w:proofErr w:type="spellStart"/>
      <w:r w:rsidRPr="008E2DC8">
        <w:rPr>
          <w:rFonts w:ascii="Times New Roman" w:hAnsi="Times New Roman" w:cs="Times New Roman"/>
          <w:sz w:val="28"/>
          <w:szCs w:val="28"/>
        </w:rPr>
        <w:t>кликабельное</w:t>
      </w:r>
      <w:proofErr w:type="spellEnd"/>
      <w:r w:rsidRPr="008E2DC8">
        <w:rPr>
          <w:rFonts w:ascii="Times New Roman" w:hAnsi="Times New Roman" w:cs="Times New Roman"/>
          <w:sz w:val="28"/>
          <w:szCs w:val="28"/>
        </w:rPr>
        <w:t xml:space="preserve"> рекламное объявление. Конкуренты домена по контекстной </w:t>
      </w:r>
      <w:r w:rsidRPr="008E2DC8">
        <w:rPr>
          <w:rFonts w:ascii="Times New Roman" w:hAnsi="Times New Roman" w:cs="Times New Roman"/>
          <w:sz w:val="28"/>
          <w:szCs w:val="28"/>
        </w:rPr>
        <w:lastRenderedPageBreak/>
        <w:t>р</w:t>
      </w:r>
      <w:r w:rsidRPr="008E2DC8">
        <w:rPr>
          <w:rFonts w:ascii="Times New Roman" w:hAnsi="Times New Roman" w:cs="Times New Roman"/>
          <w:sz w:val="28"/>
          <w:szCs w:val="28"/>
        </w:rPr>
        <w:t>е</w:t>
      </w:r>
      <w:r w:rsidRPr="008E2DC8">
        <w:rPr>
          <w:rFonts w:ascii="Times New Roman" w:hAnsi="Times New Roman" w:cs="Times New Roman"/>
          <w:sz w:val="28"/>
          <w:szCs w:val="28"/>
        </w:rPr>
        <w:t xml:space="preserve">кламе  –  конкуренты сайта по контекстному продвижению (Приложение №4).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Прогноз рекламной кампании. Посредством инструмента Прогноз бюджета были подсчитаны ключевые результаты при продвижении по запр</w:t>
      </w:r>
      <w:r w:rsidRPr="008E2DC8">
        <w:rPr>
          <w:rFonts w:ascii="Times New Roman" w:hAnsi="Times New Roman" w:cs="Times New Roman"/>
          <w:sz w:val="28"/>
          <w:szCs w:val="28"/>
        </w:rPr>
        <w:t>о</w:t>
      </w:r>
      <w:r w:rsidRPr="008E2DC8">
        <w:rPr>
          <w:rFonts w:ascii="Times New Roman" w:hAnsi="Times New Roman" w:cs="Times New Roman"/>
          <w:sz w:val="28"/>
          <w:szCs w:val="28"/>
        </w:rPr>
        <w:t xml:space="preserve">сам при использовании контекстной рекламы. Разберем ключевые позиции (Приложение №5): </w:t>
      </w:r>
    </w:p>
    <w:p w:rsidR="00897CD3" w:rsidRPr="008E2DC8" w:rsidRDefault="00897CD3" w:rsidP="00897CD3">
      <w:pPr>
        <w:pStyle w:val="a6"/>
        <w:numPr>
          <w:ilvl w:val="0"/>
          <w:numId w:val="23"/>
        </w:numPr>
        <w:tabs>
          <w:tab w:val="left" w:pos="1134"/>
          <w:tab w:val="left" w:pos="1843"/>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 xml:space="preserve">позиция  –  место в размещении в блоке контекстной рекламы; </w:t>
      </w:r>
    </w:p>
    <w:p w:rsidR="00897CD3" w:rsidRPr="008E2DC8" w:rsidRDefault="00897CD3" w:rsidP="00897CD3">
      <w:pPr>
        <w:pStyle w:val="a6"/>
        <w:numPr>
          <w:ilvl w:val="0"/>
          <w:numId w:val="23"/>
        </w:numPr>
        <w:tabs>
          <w:tab w:val="left" w:pos="1134"/>
          <w:tab w:val="left" w:pos="1843"/>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прогноз CTR  –  определяется как отношение числа кликов на ба</w:t>
      </w:r>
      <w:r w:rsidRPr="008E2DC8">
        <w:rPr>
          <w:rFonts w:ascii="Times New Roman" w:hAnsi="Times New Roman"/>
          <w:sz w:val="28"/>
          <w:szCs w:val="28"/>
        </w:rPr>
        <w:t>н</w:t>
      </w:r>
      <w:r w:rsidRPr="008E2DC8">
        <w:rPr>
          <w:rFonts w:ascii="Times New Roman" w:hAnsi="Times New Roman"/>
          <w:sz w:val="28"/>
          <w:szCs w:val="28"/>
        </w:rPr>
        <w:t>нер или рекламное объявление к числу показов;</w:t>
      </w:r>
    </w:p>
    <w:p w:rsidR="00897CD3" w:rsidRPr="008E2DC8" w:rsidRDefault="00897CD3" w:rsidP="00897CD3">
      <w:pPr>
        <w:pStyle w:val="a6"/>
        <w:numPr>
          <w:ilvl w:val="0"/>
          <w:numId w:val="23"/>
        </w:numPr>
        <w:tabs>
          <w:tab w:val="left" w:pos="1134"/>
          <w:tab w:val="left" w:pos="1843"/>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 xml:space="preserve">прогноз показов  –  количество показов рекламного объявления за месяц; </w:t>
      </w:r>
    </w:p>
    <w:p w:rsidR="00897CD3" w:rsidRPr="008E2DC8" w:rsidRDefault="00897CD3" w:rsidP="00897CD3">
      <w:pPr>
        <w:pStyle w:val="a6"/>
        <w:numPr>
          <w:ilvl w:val="0"/>
          <w:numId w:val="23"/>
        </w:numPr>
        <w:tabs>
          <w:tab w:val="left" w:pos="1134"/>
          <w:tab w:val="left" w:pos="1843"/>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прогноз кликов  –  количество переходов по рекламному объявл</w:t>
      </w:r>
      <w:r w:rsidRPr="008E2DC8">
        <w:rPr>
          <w:rFonts w:ascii="Times New Roman" w:hAnsi="Times New Roman"/>
          <w:sz w:val="28"/>
          <w:szCs w:val="28"/>
        </w:rPr>
        <w:t>е</w:t>
      </w:r>
      <w:r w:rsidRPr="008E2DC8">
        <w:rPr>
          <w:rFonts w:ascii="Times New Roman" w:hAnsi="Times New Roman"/>
          <w:sz w:val="28"/>
          <w:szCs w:val="28"/>
        </w:rPr>
        <w:t>нию за месяц.</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Анализ сайтов в социальных сетях. Отражение статистики и соотнош</w:t>
      </w:r>
      <w:r w:rsidRPr="008E2DC8">
        <w:rPr>
          <w:rFonts w:ascii="Times New Roman" w:hAnsi="Times New Roman" w:cs="Times New Roman"/>
          <w:sz w:val="28"/>
          <w:szCs w:val="28"/>
        </w:rPr>
        <w:t>е</w:t>
      </w:r>
      <w:r w:rsidRPr="008E2DC8">
        <w:rPr>
          <w:rFonts w:ascii="Times New Roman" w:hAnsi="Times New Roman" w:cs="Times New Roman"/>
          <w:sz w:val="28"/>
          <w:szCs w:val="28"/>
        </w:rPr>
        <w:t xml:space="preserve">ния привлечения трафика из социальных сетей. </w:t>
      </w:r>
      <w:r w:rsidRPr="008E2DC8">
        <w:rPr>
          <w:rFonts w:ascii="Times New Roman" w:hAnsi="Times New Roman" w:cs="Times New Roman"/>
          <w:sz w:val="28"/>
          <w:szCs w:val="28"/>
          <w:lang w:val="en-US"/>
        </w:rPr>
        <w:t>VK</w:t>
      </w:r>
      <w:r w:rsidRPr="008E2DC8">
        <w:rPr>
          <w:rFonts w:ascii="Times New Roman" w:hAnsi="Times New Roman" w:cs="Times New Roman"/>
          <w:sz w:val="28"/>
          <w:szCs w:val="28"/>
        </w:rPr>
        <w:t xml:space="preserve">, </w:t>
      </w:r>
      <w:r w:rsidRPr="008E2DC8">
        <w:rPr>
          <w:rFonts w:ascii="Times New Roman" w:hAnsi="Times New Roman" w:cs="Times New Roman"/>
          <w:sz w:val="28"/>
          <w:szCs w:val="28"/>
          <w:lang w:val="en-US"/>
        </w:rPr>
        <w:t>Youtube</w:t>
      </w:r>
      <w:r w:rsidRPr="008E2DC8">
        <w:rPr>
          <w:rFonts w:ascii="Times New Roman" w:hAnsi="Times New Roman" w:cs="Times New Roman"/>
          <w:sz w:val="28"/>
          <w:szCs w:val="28"/>
        </w:rPr>
        <w:t xml:space="preserve">, </w:t>
      </w:r>
      <w:proofErr w:type="spellStart"/>
      <w:r w:rsidRPr="008E2DC8">
        <w:rPr>
          <w:rFonts w:ascii="Times New Roman" w:hAnsi="Times New Roman" w:cs="Times New Roman"/>
          <w:sz w:val="28"/>
          <w:szCs w:val="28"/>
          <w:lang w:val="en-US"/>
        </w:rPr>
        <w:t>Odnoklassniki</w:t>
      </w:r>
      <w:proofErr w:type="spellEnd"/>
      <w:r w:rsidRPr="008E2DC8">
        <w:rPr>
          <w:rFonts w:ascii="Times New Roman" w:hAnsi="Times New Roman" w:cs="Times New Roman"/>
          <w:sz w:val="28"/>
          <w:szCs w:val="28"/>
        </w:rPr>
        <w:t xml:space="preserve">, </w:t>
      </w:r>
      <w:r w:rsidRPr="008E2DC8">
        <w:rPr>
          <w:rFonts w:ascii="Times New Roman" w:hAnsi="Times New Roman" w:cs="Times New Roman"/>
          <w:sz w:val="28"/>
          <w:szCs w:val="28"/>
          <w:lang w:val="en-US"/>
        </w:rPr>
        <w:t>Facebook</w:t>
      </w:r>
      <w:r w:rsidRPr="008E2DC8">
        <w:rPr>
          <w:rFonts w:ascii="Times New Roman" w:hAnsi="Times New Roman" w:cs="Times New Roman"/>
          <w:sz w:val="28"/>
          <w:szCs w:val="28"/>
        </w:rPr>
        <w:t xml:space="preserve">, </w:t>
      </w:r>
      <w:proofErr w:type="spellStart"/>
      <w:r w:rsidRPr="008E2DC8">
        <w:rPr>
          <w:rFonts w:ascii="Times New Roman" w:hAnsi="Times New Roman" w:cs="Times New Roman"/>
          <w:sz w:val="28"/>
          <w:szCs w:val="28"/>
          <w:lang w:val="en-US"/>
        </w:rPr>
        <w:t>MyMail</w:t>
      </w:r>
      <w:proofErr w:type="spellEnd"/>
      <w:r w:rsidRPr="008E2DC8">
        <w:rPr>
          <w:rFonts w:ascii="Times New Roman" w:hAnsi="Times New Roman" w:cs="Times New Roman"/>
          <w:sz w:val="28"/>
          <w:szCs w:val="28"/>
        </w:rPr>
        <w:t xml:space="preserve">, </w:t>
      </w:r>
      <w:proofErr w:type="spellStart"/>
      <w:proofErr w:type="gramStart"/>
      <w:r w:rsidRPr="008E2DC8">
        <w:rPr>
          <w:rFonts w:ascii="Times New Roman" w:hAnsi="Times New Roman" w:cs="Times New Roman"/>
          <w:sz w:val="28"/>
          <w:szCs w:val="28"/>
          <w:lang w:val="en-US"/>
        </w:rPr>
        <w:t>LiveJournal</w:t>
      </w:r>
      <w:proofErr w:type="spellEnd"/>
      <w:r w:rsidRPr="008E2DC8">
        <w:rPr>
          <w:rFonts w:ascii="Times New Roman" w:hAnsi="Times New Roman" w:cs="Times New Roman"/>
          <w:sz w:val="28"/>
          <w:szCs w:val="28"/>
        </w:rPr>
        <w:t>.</w:t>
      </w:r>
      <w:r w:rsidRPr="008E2DC8">
        <w:rPr>
          <w:rFonts w:ascii="Times New Roman" w:hAnsi="Times New Roman" w:cs="Times New Roman"/>
          <w:sz w:val="28"/>
          <w:szCs w:val="28"/>
          <w:lang w:val="en-US"/>
        </w:rPr>
        <w:t>com</w:t>
      </w:r>
      <w:r w:rsidRPr="008E2DC8">
        <w:rPr>
          <w:rFonts w:ascii="Times New Roman" w:hAnsi="Times New Roman" w:cs="Times New Roman"/>
          <w:sz w:val="28"/>
          <w:szCs w:val="28"/>
        </w:rPr>
        <w:t xml:space="preserve">  –</w:t>
      </w:r>
      <w:proofErr w:type="gramEnd"/>
      <w:r w:rsidRPr="008E2DC8">
        <w:rPr>
          <w:rFonts w:ascii="Times New Roman" w:hAnsi="Times New Roman" w:cs="Times New Roman"/>
          <w:sz w:val="28"/>
          <w:szCs w:val="28"/>
        </w:rPr>
        <w:t xml:space="preserve">  социальные сети, из которых приходят интернет-пользователи на сайты недвижимости (Приложение №6).</w:t>
      </w:r>
    </w:p>
    <w:p w:rsidR="00897CD3" w:rsidRPr="008E2DC8" w:rsidRDefault="00897CD3" w:rsidP="00897CD3">
      <w:pPr>
        <w:spacing w:after="0" w:line="360" w:lineRule="auto"/>
        <w:ind w:firstLine="709"/>
        <w:contextualSpacing/>
        <w:rPr>
          <w:rFonts w:ascii="Times New Roman" w:hAnsi="Times New Roman" w:cs="Times New Roman"/>
          <w:sz w:val="28"/>
          <w:szCs w:val="28"/>
        </w:rPr>
      </w:pPr>
      <w:r w:rsidRPr="008E2DC8">
        <w:rPr>
          <w:rFonts w:ascii="Times New Roman" w:hAnsi="Times New Roman" w:cs="Times New Roman"/>
          <w:sz w:val="28"/>
          <w:szCs w:val="28"/>
        </w:rPr>
        <w:t>Анализ коммерческих факторов. Этап анализа сайтов девелоперов на наличие основных коммерческих факторов, которые положительно влияют на ранжирование поисковыми системами (Приложение №7).</w:t>
      </w:r>
    </w:p>
    <w:p w:rsidR="00897CD3" w:rsidRPr="008E2DC8" w:rsidRDefault="00897CD3" w:rsidP="00897CD3">
      <w:pPr>
        <w:spacing w:after="0" w:line="360" w:lineRule="auto"/>
        <w:ind w:firstLine="709"/>
        <w:contextualSpacing/>
        <w:rPr>
          <w:rFonts w:ascii="Times New Roman" w:hAnsi="Times New Roman" w:cs="Times New Roman"/>
          <w:sz w:val="28"/>
          <w:szCs w:val="28"/>
        </w:rPr>
      </w:pPr>
      <w:r w:rsidRPr="008E2DC8">
        <w:rPr>
          <w:rFonts w:ascii="Times New Roman" w:hAnsi="Times New Roman" w:cs="Times New Roman"/>
          <w:sz w:val="28"/>
          <w:szCs w:val="28"/>
        </w:rPr>
        <w:t xml:space="preserve">Установленные расширения. Этап анализа установленных расширений сайта, с помощью которых происходит повышение эффективности работы отдела продаж и управления контентом. </w:t>
      </w:r>
      <w:proofErr w:type="gramStart"/>
      <w:r w:rsidRPr="008E2DC8">
        <w:rPr>
          <w:rFonts w:ascii="Times New Roman" w:hAnsi="Times New Roman" w:cs="Times New Roman"/>
          <w:sz w:val="28"/>
          <w:szCs w:val="28"/>
          <w:lang w:val="en-US"/>
        </w:rPr>
        <w:t>CMS</w:t>
      </w:r>
      <w:r w:rsidRPr="008E2DC8">
        <w:rPr>
          <w:rFonts w:ascii="Times New Roman" w:hAnsi="Times New Roman" w:cs="Times New Roman"/>
          <w:sz w:val="28"/>
          <w:szCs w:val="28"/>
        </w:rPr>
        <w:t xml:space="preserve">  –</w:t>
      </w:r>
      <w:proofErr w:type="gramEnd"/>
      <w:r w:rsidRPr="008E2DC8">
        <w:rPr>
          <w:rFonts w:ascii="Times New Roman" w:hAnsi="Times New Roman" w:cs="Times New Roman"/>
          <w:sz w:val="28"/>
          <w:szCs w:val="28"/>
        </w:rPr>
        <w:t xml:space="preserve">  система управления конте</w:t>
      </w:r>
      <w:r w:rsidRPr="008E2DC8">
        <w:rPr>
          <w:rFonts w:ascii="Times New Roman" w:hAnsi="Times New Roman" w:cs="Times New Roman"/>
          <w:sz w:val="28"/>
          <w:szCs w:val="28"/>
        </w:rPr>
        <w:t>н</w:t>
      </w:r>
      <w:r w:rsidRPr="008E2DC8">
        <w:rPr>
          <w:rFonts w:ascii="Times New Roman" w:hAnsi="Times New Roman" w:cs="Times New Roman"/>
          <w:sz w:val="28"/>
          <w:szCs w:val="28"/>
        </w:rPr>
        <w:t xml:space="preserve">том. Аналитика  –  сервисы анализа. </w:t>
      </w:r>
      <w:proofErr w:type="spellStart"/>
      <w:r w:rsidRPr="008E2DC8">
        <w:rPr>
          <w:rFonts w:ascii="Times New Roman" w:hAnsi="Times New Roman" w:cs="Times New Roman"/>
          <w:sz w:val="28"/>
          <w:szCs w:val="28"/>
        </w:rPr>
        <w:t>Виджеты</w:t>
      </w:r>
      <w:proofErr w:type="spellEnd"/>
      <w:r w:rsidRPr="008E2DC8">
        <w:rPr>
          <w:rFonts w:ascii="Times New Roman" w:hAnsi="Times New Roman" w:cs="Times New Roman"/>
          <w:sz w:val="28"/>
          <w:szCs w:val="28"/>
        </w:rPr>
        <w:t xml:space="preserve">  –  сервисы повышения эффе</w:t>
      </w:r>
      <w:r w:rsidRPr="008E2DC8">
        <w:rPr>
          <w:rFonts w:ascii="Times New Roman" w:hAnsi="Times New Roman" w:cs="Times New Roman"/>
          <w:sz w:val="28"/>
          <w:szCs w:val="28"/>
        </w:rPr>
        <w:t>к</w:t>
      </w:r>
      <w:r w:rsidRPr="008E2DC8">
        <w:rPr>
          <w:rFonts w:ascii="Times New Roman" w:hAnsi="Times New Roman" w:cs="Times New Roman"/>
          <w:sz w:val="28"/>
          <w:szCs w:val="28"/>
        </w:rPr>
        <w:t>тивности воронки продаж (Приложение №8).</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 xml:space="preserve">Поведенческие характеристики. Этап оценки, примененных стратегий </w:t>
      </w:r>
      <w:proofErr w:type="gramStart"/>
      <w:r w:rsidRPr="008E2DC8">
        <w:rPr>
          <w:rFonts w:ascii="Times New Roman" w:hAnsi="Times New Roman" w:cs="Times New Roman"/>
          <w:sz w:val="28"/>
          <w:szCs w:val="28"/>
        </w:rPr>
        <w:t>интернет-продвижения</w:t>
      </w:r>
      <w:proofErr w:type="gramEnd"/>
      <w:r w:rsidRPr="008E2DC8">
        <w:rPr>
          <w:rFonts w:ascii="Times New Roman" w:hAnsi="Times New Roman" w:cs="Times New Roman"/>
          <w:sz w:val="28"/>
          <w:szCs w:val="28"/>
        </w:rPr>
        <w:t xml:space="preserve"> в разрезе поведенческих характеристик. Показатель отказов (англ. </w:t>
      </w:r>
      <w:proofErr w:type="spellStart"/>
      <w:r w:rsidRPr="008E2DC8">
        <w:rPr>
          <w:rFonts w:ascii="Times New Roman" w:hAnsi="Times New Roman" w:cs="Times New Roman"/>
          <w:sz w:val="28"/>
          <w:szCs w:val="28"/>
        </w:rPr>
        <w:t>bounce</w:t>
      </w:r>
      <w:proofErr w:type="spellEnd"/>
      <w:r w:rsidRPr="008E2DC8">
        <w:rPr>
          <w:rFonts w:ascii="Times New Roman" w:hAnsi="Times New Roman" w:cs="Times New Roman"/>
          <w:sz w:val="28"/>
          <w:szCs w:val="28"/>
        </w:rPr>
        <w:t xml:space="preserve"> </w:t>
      </w:r>
      <w:proofErr w:type="spellStart"/>
      <w:r w:rsidRPr="008E2DC8">
        <w:rPr>
          <w:rFonts w:ascii="Times New Roman" w:hAnsi="Times New Roman" w:cs="Times New Roman"/>
          <w:sz w:val="28"/>
          <w:szCs w:val="28"/>
        </w:rPr>
        <w:t>rate</w:t>
      </w:r>
      <w:proofErr w:type="spellEnd"/>
      <w:r w:rsidRPr="008E2DC8">
        <w:rPr>
          <w:rFonts w:ascii="Times New Roman" w:hAnsi="Times New Roman" w:cs="Times New Roman"/>
          <w:sz w:val="28"/>
          <w:szCs w:val="28"/>
        </w:rPr>
        <w:t xml:space="preserve">)  –  доля посетителей, сразу покинувшие сайты с </w:t>
      </w:r>
      <w:r w:rsidRPr="008E2DC8">
        <w:rPr>
          <w:rFonts w:ascii="Times New Roman" w:hAnsi="Times New Roman" w:cs="Times New Roman"/>
          <w:sz w:val="28"/>
          <w:szCs w:val="28"/>
        </w:rPr>
        <w:lastRenderedPageBreak/>
        <w:t xml:space="preserve">первой страницы. Время на сайте  –  </w:t>
      </w:r>
      <w:r>
        <w:rPr>
          <w:rFonts w:ascii="Times New Roman" w:hAnsi="Times New Roman" w:cs="Times New Roman"/>
          <w:sz w:val="28"/>
          <w:szCs w:val="28"/>
        </w:rPr>
        <w:t xml:space="preserve">число, которое рассчитывается как </w:t>
      </w:r>
      <w:proofErr w:type="spellStart"/>
      <w:r>
        <w:rPr>
          <w:rFonts w:ascii="Times New Roman" w:hAnsi="Times New Roman" w:cs="Times New Roman"/>
          <w:sz w:val="28"/>
          <w:szCs w:val="28"/>
        </w:rPr>
        <w:t>ср</w:t>
      </w:r>
      <w:r>
        <w:rPr>
          <w:rFonts w:ascii="Times New Roman" w:hAnsi="Times New Roman" w:cs="Times New Roman"/>
          <w:sz w:val="28"/>
          <w:szCs w:val="28"/>
        </w:rPr>
        <w:t>е</w:t>
      </w:r>
      <w:r>
        <w:rPr>
          <w:rFonts w:ascii="Times New Roman" w:hAnsi="Times New Roman" w:cs="Times New Roman"/>
          <w:sz w:val="28"/>
          <w:szCs w:val="28"/>
        </w:rPr>
        <w:t>денее</w:t>
      </w:r>
      <w:proofErr w:type="spellEnd"/>
      <w:r>
        <w:rPr>
          <w:rFonts w:ascii="Times New Roman" w:hAnsi="Times New Roman" w:cs="Times New Roman"/>
          <w:sz w:val="28"/>
          <w:szCs w:val="28"/>
        </w:rPr>
        <w:t xml:space="preserve"> между первым и последним визитом в рамках одной сессии</w:t>
      </w:r>
      <w:r w:rsidRPr="008E2DC8">
        <w:rPr>
          <w:rFonts w:ascii="Times New Roman" w:hAnsi="Times New Roman" w:cs="Times New Roman"/>
          <w:sz w:val="28"/>
          <w:szCs w:val="28"/>
        </w:rPr>
        <w:t xml:space="preserve">. Трафик  </w:t>
      </w:r>
      <w:proofErr w:type="gramStart"/>
      <w:r w:rsidRPr="008E2DC8">
        <w:rPr>
          <w:rFonts w:ascii="Times New Roman" w:hAnsi="Times New Roman" w:cs="Times New Roman"/>
          <w:sz w:val="28"/>
          <w:szCs w:val="28"/>
        </w:rPr>
        <w:t>–э</w:t>
      </w:r>
      <w:proofErr w:type="gramEnd"/>
      <w:r w:rsidRPr="008E2DC8">
        <w:rPr>
          <w:rFonts w:ascii="Times New Roman" w:hAnsi="Times New Roman" w:cs="Times New Roman"/>
          <w:sz w:val="28"/>
          <w:szCs w:val="28"/>
        </w:rPr>
        <w:t>то общее количество пришедших на сайт посетителей из определенных и</w:t>
      </w:r>
      <w:r w:rsidRPr="008E2DC8">
        <w:rPr>
          <w:rFonts w:ascii="Times New Roman" w:hAnsi="Times New Roman" w:cs="Times New Roman"/>
          <w:sz w:val="28"/>
          <w:szCs w:val="28"/>
        </w:rPr>
        <w:t>с</w:t>
      </w:r>
      <w:r w:rsidRPr="008E2DC8">
        <w:rPr>
          <w:rFonts w:ascii="Times New Roman" w:hAnsi="Times New Roman" w:cs="Times New Roman"/>
          <w:sz w:val="28"/>
          <w:szCs w:val="28"/>
        </w:rPr>
        <w:t xml:space="preserve">точников за установленный временной период (Приложение №9).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proofErr w:type="gramStart"/>
      <w:r w:rsidRPr="008E2DC8">
        <w:rPr>
          <w:rFonts w:ascii="Times New Roman" w:hAnsi="Times New Roman" w:cs="Times New Roman"/>
          <w:sz w:val="28"/>
          <w:szCs w:val="28"/>
        </w:rPr>
        <w:t>Мета-теги</w:t>
      </w:r>
      <w:proofErr w:type="gramEnd"/>
      <w:r w:rsidRPr="008E2DC8">
        <w:rPr>
          <w:rFonts w:ascii="Times New Roman" w:hAnsi="Times New Roman" w:cs="Times New Roman"/>
          <w:sz w:val="28"/>
          <w:szCs w:val="28"/>
        </w:rPr>
        <w:t xml:space="preserve">  –  анализ заполнения служебной информации для поиск</w:t>
      </w:r>
      <w:r w:rsidRPr="008E2DC8">
        <w:rPr>
          <w:rFonts w:ascii="Times New Roman" w:hAnsi="Times New Roman" w:cs="Times New Roman"/>
          <w:sz w:val="28"/>
          <w:szCs w:val="28"/>
        </w:rPr>
        <w:t>о</w:t>
      </w:r>
      <w:r w:rsidRPr="008E2DC8">
        <w:rPr>
          <w:rFonts w:ascii="Times New Roman" w:hAnsi="Times New Roman" w:cs="Times New Roman"/>
          <w:sz w:val="28"/>
          <w:szCs w:val="28"/>
        </w:rPr>
        <w:t xml:space="preserve">вых систем на сайте. </w:t>
      </w:r>
      <w:proofErr w:type="gramStart"/>
      <w:r w:rsidRPr="008E2DC8">
        <w:rPr>
          <w:rFonts w:ascii="Times New Roman" w:hAnsi="Times New Roman" w:cs="Times New Roman"/>
          <w:sz w:val="28"/>
          <w:szCs w:val="28"/>
          <w:lang w:val="en-US"/>
        </w:rPr>
        <w:t>Title</w:t>
      </w:r>
      <w:r w:rsidRPr="008E2DC8">
        <w:rPr>
          <w:rFonts w:ascii="Times New Roman" w:hAnsi="Times New Roman" w:cs="Times New Roman"/>
          <w:sz w:val="28"/>
          <w:szCs w:val="28"/>
        </w:rPr>
        <w:t xml:space="preserve">  –</w:t>
      </w:r>
      <w:proofErr w:type="gramEnd"/>
      <w:r w:rsidRPr="008E2DC8">
        <w:rPr>
          <w:rFonts w:ascii="Times New Roman" w:hAnsi="Times New Roman" w:cs="Times New Roman"/>
          <w:sz w:val="28"/>
          <w:szCs w:val="28"/>
        </w:rPr>
        <w:t xml:space="preserve">  текст заголовка страницы, который отображае</w:t>
      </w:r>
      <w:r w:rsidRPr="008E2DC8">
        <w:rPr>
          <w:rFonts w:ascii="Times New Roman" w:hAnsi="Times New Roman" w:cs="Times New Roman"/>
          <w:sz w:val="28"/>
          <w:szCs w:val="28"/>
        </w:rPr>
        <w:t>т</w:t>
      </w:r>
      <w:r w:rsidRPr="008E2DC8">
        <w:rPr>
          <w:rFonts w:ascii="Times New Roman" w:hAnsi="Times New Roman" w:cs="Times New Roman"/>
          <w:sz w:val="28"/>
          <w:szCs w:val="28"/>
        </w:rPr>
        <w:t xml:space="preserve">ся в </w:t>
      </w:r>
      <w:proofErr w:type="spellStart"/>
      <w:r w:rsidRPr="008E2DC8">
        <w:rPr>
          <w:rFonts w:ascii="Times New Roman" w:hAnsi="Times New Roman" w:cs="Times New Roman"/>
          <w:sz w:val="28"/>
          <w:szCs w:val="28"/>
        </w:rPr>
        <w:t>сниппете</w:t>
      </w:r>
      <w:proofErr w:type="spellEnd"/>
      <w:r w:rsidRPr="008E2DC8">
        <w:rPr>
          <w:rFonts w:ascii="Times New Roman" w:hAnsi="Times New Roman" w:cs="Times New Roman"/>
          <w:sz w:val="28"/>
          <w:szCs w:val="28"/>
        </w:rPr>
        <w:t xml:space="preserve">. </w:t>
      </w:r>
      <w:proofErr w:type="gramStart"/>
      <w:r w:rsidRPr="008E2DC8">
        <w:rPr>
          <w:rFonts w:ascii="Times New Roman" w:hAnsi="Times New Roman" w:cs="Times New Roman"/>
          <w:sz w:val="28"/>
          <w:szCs w:val="28"/>
          <w:lang w:val="en-US"/>
        </w:rPr>
        <w:t>Description</w:t>
      </w:r>
      <w:r w:rsidRPr="008E2DC8">
        <w:rPr>
          <w:rFonts w:ascii="Times New Roman" w:hAnsi="Times New Roman" w:cs="Times New Roman"/>
          <w:sz w:val="28"/>
          <w:szCs w:val="28"/>
        </w:rPr>
        <w:t xml:space="preserve">  –</w:t>
      </w:r>
      <w:proofErr w:type="gramEnd"/>
      <w:r w:rsidRPr="008E2DC8">
        <w:rPr>
          <w:rFonts w:ascii="Times New Roman" w:hAnsi="Times New Roman" w:cs="Times New Roman"/>
          <w:sz w:val="28"/>
          <w:szCs w:val="28"/>
        </w:rPr>
        <w:t xml:space="preserve">  краткое описание страницы (Приложение №10).  </w:t>
      </w:r>
    </w:p>
    <w:p w:rsidR="00897CD3" w:rsidRPr="008E2DC8" w:rsidRDefault="00897CD3" w:rsidP="00897CD3">
      <w:pPr>
        <w:spacing w:after="0" w:line="360" w:lineRule="auto"/>
        <w:ind w:firstLine="709"/>
        <w:contextualSpacing/>
        <w:rPr>
          <w:rFonts w:ascii="Times New Roman" w:hAnsi="Times New Roman" w:cs="Times New Roman"/>
          <w:sz w:val="28"/>
          <w:szCs w:val="28"/>
        </w:rPr>
      </w:pPr>
      <w:r w:rsidRPr="008E2DC8">
        <w:rPr>
          <w:rFonts w:ascii="Times New Roman" w:hAnsi="Times New Roman" w:cs="Times New Roman"/>
          <w:sz w:val="28"/>
          <w:szCs w:val="28"/>
        </w:rPr>
        <w:t xml:space="preserve">Подобная комплексная оценка вышеперечисленных факторов поможет наиболее полно оценить стратегии </w:t>
      </w:r>
      <w:proofErr w:type="gramStart"/>
      <w:r w:rsidRPr="008E2DC8">
        <w:rPr>
          <w:rFonts w:ascii="Times New Roman" w:hAnsi="Times New Roman" w:cs="Times New Roman"/>
          <w:sz w:val="28"/>
          <w:szCs w:val="28"/>
        </w:rPr>
        <w:t>интернет-продвижения</w:t>
      </w:r>
      <w:proofErr w:type="gramEnd"/>
      <w:r w:rsidRPr="008E2DC8">
        <w:rPr>
          <w:rFonts w:ascii="Times New Roman" w:hAnsi="Times New Roman" w:cs="Times New Roman"/>
          <w:sz w:val="28"/>
          <w:szCs w:val="28"/>
        </w:rPr>
        <w:t xml:space="preserve"> девелоперов и их эффективность. Исходя из этой оценки, мы сформулируем общие практики использования </w:t>
      </w:r>
      <w:proofErr w:type="gramStart"/>
      <w:r w:rsidRPr="008E2DC8">
        <w:rPr>
          <w:rFonts w:ascii="Times New Roman" w:hAnsi="Times New Roman" w:cs="Times New Roman"/>
          <w:sz w:val="28"/>
          <w:szCs w:val="28"/>
        </w:rPr>
        <w:t>интернет-маркетинга</w:t>
      </w:r>
      <w:proofErr w:type="gramEnd"/>
      <w:r w:rsidRPr="008E2DC8">
        <w:rPr>
          <w:rFonts w:ascii="Times New Roman" w:hAnsi="Times New Roman" w:cs="Times New Roman"/>
          <w:sz w:val="28"/>
          <w:szCs w:val="28"/>
        </w:rPr>
        <w:t>, которые характерны для отрасли в целом, а не для отдельной группы представителей рынка недвижимости, а также обозначим перспективы. На каждом этапе исследования привлечены и</w:t>
      </w:r>
      <w:r w:rsidRPr="008E2DC8">
        <w:rPr>
          <w:rFonts w:ascii="Times New Roman" w:hAnsi="Times New Roman" w:cs="Times New Roman"/>
          <w:sz w:val="28"/>
          <w:szCs w:val="28"/>
        </w:rPr>
        <w:t>н</w:t>
      </w:r>
      <w:r w:rsidRPr="008E2DC8">
        <w:rPr>
          <w:rFonts w:ascii="Times New Roman" w:hAnsi="Times New Roman" w:cs="Times New Roman"/>
          <w:sz w:val="28"/>
          <w:szCs w:val="28"/>
        </w:rPr>
        <w:t xml:space="preserve">струменты веб-аналитики, которые давно зарекомендовали себя в </w:t>
      </w:r>
      <w:r w:rsidRPr="008E2DC8">
        <w:rPr>
          <w:rFonts w:ascii="Times New Roman" w:hAnsi="Times New Roman" w:cs="Times New Roman"/>
          <w:sz w:val="28"/>
          <w:szCs w:val="28"/>
          <w:lang w:val="en-US"/>
        </w:rPr>
        <w:t>digital</w:t>
      </w:r>
      <w:r w:rsidRPr="008E2DC8">
        <w:rPr>
          <w:rFonts w:ascii="Times New Roman" w:hAnsi="Times New Roman" w:cs="Times New Roman"/>
          <w:sz w:val="28"/>
          <w:szCs w:val="28"/>
        </w:rPr>
        <w:t xml:space="preserve">-среде для отслеживания конкурентов в отрасли.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 xml:space="preserve">Прежде чем говорить о конкретных стратегиях </w:t>
      </w:r>
      <w:proofErr w:type="gramStart"/>
      <w:r w:rsidRPr="008E2DC8">
        <w:rPr>
          <w:rFonts w:ascii="Times New Roman" w:hAnsi="Times New Roman" w:cs="Times New Roman"/>
          <w:sz w:val="28"/>
          <w:szCs w:val="28"/>
        </w:rPr>
        <w:t>интернет-продвижения</w:t>
      </w:r>
      <w:proofErr w:type="gramEnd"/>
      <w:r w:rsidRPr="008E2DC8">
        <w:rPr>
          <w:rFonts w:ascii="Times New Roman" w:hAnsi="Times New Roman" w:cs="Times New Roman"/>
          <w:sz w:val="28"/>
          <w:szCs w:val="28"/>
        </w:rPr>
        <w:t xml:space="preserve"> на рынке недвижимости, необходимо проанализировать подготовленность сайтов девелоперов к этому процессу. Поисковые сети оценивают сайт примерно по 800 параметрам, многие из которых являются инсайдерской информацией, поскольку любое влияние на поисковый сервис должно быть исключено. Подготовка сайта к продвижению делится на две фазы: работа с с</w:t>
      </w:r>
      <w:r w:rsidRPr="008E2DC8">
        <w:rPr>
          <w:rFonts w:ascii="Times New Roman" w:hAnsi="Times New Roman" w:cs="Times New Roman"/>
          <w:sz w:val="28"/>
          <w:szCs w:val="28"/>
        </w:rPr>
        <w:t>о</w:t>
      </w:r>
      <w:r w:rsidRPr="008E2DC8">
        <w:rPr>
          <w:rFonts w:ascii="Times New Roman" w:hAnsi="Times New Roman" w:cs="Times New Roman"/>
          <w:sz w:val="28"/>
          <w:szCs w:val="28"/>
        </w:rPr>
        <w:t xml:space="preserve">держанием и оптимизация технических параметров. С точки зрения техники нам интересны три параметра: </w:t>
      </w:r>
    </w:p>
    <w:p w:rsidR="00897CD3" w:rsidRPr="008E2DC8" w:rsidRDefault="00897CD3" w:rsidP="00897CD3">
      <w:pPr>
        <w:pStyle w:val="a6"/>
        <w:numPr>
          <w:ilvl w:val="0"/>
          <w:numId w:val="21"/>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 xml:space="preserve">настройка </w:t>
      </w:r>
      <w:proofErr w:type="spellStart"/>
      <w:r w:rsidRPr="008E2DC8">
        <w:rPr>
          <w:rFonts w:ascii="Times New Roman" w:hAnsi="Times New Roman"/>
          <w:sz w:val="28"/>
          <w:szCs w:val="28"/>
          <w:lang w:val="en-US"/>
        </w:rPr>
        <w:t>url</w:t>
      </w:r>
      <w:proofErr w:type="spellEnd"/>
      <w:r w:rsidRPr="008E2DC8">
        <w:rPr>
          <w:rFonts w:ascii="Times New Roman" w:hAnsi="Times New Roman"/>
          <w:sz w:val="28"/>
          <w:szCs w:val="28"/>
        </w:rPr>
        <w:t xml:space="preserve">-адресов  –  правильные </w:t>
      </w:r>
      <w:proofErr w:type="spellStart"/>
      <w:r w:rsidRPr="008E2DC8">
        <w:rPr>
          <w:rFonts w:ascii="Times New Roman" w:hAnsi="Times New Roman"/>
          <w:sz w:val="28"/>
          <w:szCs w:val="28"/>
          <w:lang w:val="en-US"/>
        </w:rPr>
        <w:t>url</w:t>
      </w:r>
      <w:proofErr w:type="spellEnd"/>
      <w:r w:rsidRPr="008E2DC8">
        <w:rPr>
          <w:rFonts w:ascii="Times New Roman" w:hAnsi="Times New Roman"/>
          <w:sz w:val="28"/>
          <w:szCs w:val="28"/>
        </w:rPr>
        <w:t xml:space="preserve">-адреса необходимы для лучшей индексации сайта и передачи информации о контенте; </w:t>
      </w:r>
    </w:p>
    <w:p w:rsidR="00897CD3" w:rsidRPr="008E2DC8" w:rsidRDefault="00897CD3" w:rsidP="00897CD3">
      <w:pPr>
        <w:pStyle w:val="a6"/>
        <w:numPr>
          <w:ilvl w:val="0"/>
          <w:numId w:val="21"/>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 xml:space="preserve">домен  –  при ранжировании сайтов поисковые системы обращают внимание на следующие параметры доменов: возраст домена  –  чем больше возраст, тем больше </w:t>
      </w:r>
      <w:proofErr w:type="spellStart"/>
      <w:r w:rsidRPr="008E2DC8">
        <w:rPr>
          <w:rFonts w:ascii="Times New Roman" w:hAnsi="Times New Roman"/>
          <w:sz w:val="28"/>
          <w:szCs w:val="28"/>
        </w:rPr>
        <w:t>трастовость</w:t>
      </w:r>
      <w:proofErr w:type="spellEnd"/>
      <w:r w:rsidRPr="008E2DC8">
        <w:rPr>
          <w:rFonts w:ascii="Times New Roman" w:hAnsi="Times New Roman"/>
          <w:sz w:val="28"/>
          <w:szCs w:val="28"/>
        </w:rPr>
        <w:t xml:space="preserve"> ресурса и его история  –  домен мог </w:t>
      </w:r>
      <w:r w:rsidRPr="008E2DC8">
        <w:rPr>
          <w:rFonts w:ascii="Times New Roman" w:hAnsi="Times New Roman"/>
          <w:sz w:val="28"/>
          <w:szCs w:val="28"/>
        </w:rPr>
        <w:lastRenderedPageBreak/>
        <w:t>перек</w:t>
      </w:r>
      <w:r w:rsidRPr="008E2DC8">
        <w:rPr>
          <w:rFonts w:ascii="Times New Roman" w:hAnsi="Times New Roman"/>
          <w:sz w:val="28"/>
          <w:szCs w:val="28"/>
        </w:rPr>
        <w:t>у</w:t>
      </w:r>
      <w:r w:rsidRPr="008E2DC8">
        <w:rPr>
          <w:rFonts w:ascii="Times New Roman" w:hAnsi="Times New Roman"/>
          <w:sz w:val="28"/>
          <w:szCs w:val="28"/>
        </w:rPr>
        <w:t xml:space="preserve">паться разными владельцами, </w:t>
      </w:r>
      <w:proofErr w:type="gramStart"/>
      <w:r w:rsidRPr="008E2DC8">
        <w:rPr>
          <w:rFonts w:ascii="Times New Roman" w:hAnsi="Times New Roman"/>
          <w:sz w:val="28"/>
          <w:szCs w:val="28"/>
        </w:rPr>
        <w:t>а</w:t>
      </w:r>
      <w:proofErr w:type="gramEnd"/>
      <w:r w:rsidRPr="008E2DC8">
        <w:rPr>
          <w:rFonts w:ascii="Times New Roman" w:hAnsi="Times New Roman"/>
          <w:sz w:val="28"/>
          <w:szCs w:val="28"/>
        </w:rPr>
        <w:t xml:space="preserve"> следовательно возможными причинами пр</w:t>
      </w:r>
      <w:r w:rsidRPr="008E2DC8">
        <w:rPr>
          <w:rFonts w:ascii="Times New Roman" w:hAnsi="Times New Roman"/>
          <w:sz w:val="28"/>
          <w:szCs w:val="28"/>
        </w:rPr>
        <w:t>о</w:t>
      </w:r>
      <w:r w:rsidRPr="008E2DC8">
        <w:rPr>
          <w:rFonts w:ascii="Times New Roman" w:hAnsi="Times New Roman"/>
          <w:sz w:val="28"/>
          <w:szCs w:val="28"/>
        </w:rPr>
        <w:t xml:space="preserve">дажи было попадание под фильтры поисковиков; </w:t>
      </w:r>
    </w:p>
    <w:p w:rsidR="00897CD3" w:rsidRPr="008E2DC8" w:rsidRDefault="00897CD3" w:rsidP="00897CD3">
      <w:pPr>
        <w:pStyle w:val="a6"/>
        <w:numPr>
          <w:ilvl w:val="0"/>
          <w:numId w:val="21"/>
        </w:numPr>
        <w:spacing w:after="0" w:line="360" w:lineRule="auto"/>
        <w:ind w:left="0" w:firstLine="709"/>
        <w:jc w:val="both"/>
        <w:rPr>
          <w:rFonts w:ascii="Times New Roman" w:hAnsi="Times New Roman"/>
          <w:sz w:val="28"/>
          <w:szCs w:val="28"/>
        </w:rPr>
      </w:pPr>
      <w:r w:rsidRPr="008E2DC8">
        <w:rPr>
          <w:rFonts w:ascii="Times New Roman" w:hAnsi="Times New Roman"/>
          <w:sz w:val="28"/>
          <w:szCs w:val="28"/>
        </w:rPr>
        <w:t xml:space="preserve">скорость отклика сайта  –  большое время загрузки сайтов </w:t>
      </w:r>
      <w:proofErr w:type="spellStart"/>
      <w:r w:rsidRPr="008E2DC8">
        <w:rPr>
          <w:rFonts w:ascii="Times New Roman" w:hAnsi="Times New Roman"/>
          <w:sz w:val="28"/>
          <w:szCs w:val="28"/>
        </w:rPr>
        <w:t>песс</w:t>
      </w:r>
      <w:r w:rsidRPr="008E2DC8">
        <w:rPr>
          <w:rFonts w:ascii="Times New Roman" w:hAnsi="Times New Roman"/>
          <w:sz w:val="28"/>
          <w:szCs w:val="28"/>
        </w:rPr>
        <w:t>и</w:t>
      </w:r>
      <w:r w:rsidRPr="008E2DC8">
        <w:rPr>
          <w:rFonts w:ascii="Times New Roman" w:hAnsi="Times New Roman"/>
          <w:sz w:val="28"/>
          <w:szCs w:val="28"/>
        </w:rPr>
        <w:t>мизируют</w:t>
      </w:r>
      <w:proofErr w:type="spellEnd"/>
      <w:r w:rsidRPr="008E2DC8">
        <w:rPr>
          <w:rFonts w:ascii="Times New Roman" w:hAnsi="Times New Roman"/>
          <w:sz w:val="28"/>
          <w:szCs w:val="28"/>
        </w:rPr>
        <w:t xml:space="preserve"> его в выдаче, причинами могут быть плохая работа сервера, ра</w:t>
      </w:r>
      <w:r w:rsidRPr="008E2DC8">
        <w:rPr>
          <w:rFonts w:ascii="Times New Roman" w:hAnsi="Times New Roman"/>
          <w:sz w:val="28"/>
          <w:szCs w:val="28"/>
        </w:rPr>
        <w:t>з</w:t>
      </w:r>
      <w:r w:rsidRPr="008E2DC8">
        <w:rPr>
          <w:rFonts w:ascii="Times New Roman" w:hAnsi="Times New Roman"/>
          <w:sz w:val="28"/>
          <w:szCs w:val="28"/>
        </w:rPr>
        <w:t>мещение на сайте слишком больших изображений, некорректная верстка, и</w:t>
      </w:r>
      <w:r w:rsidRPr="008E2DC8">
        <w:rPr>
          <w:rFonts w:ascii="Times New Roman" w:hAnsi="Times New Roman"/>
          <w:sz w:val="28"/>
          <w:szCs w:val="28"/>
        </w:rPr>
        <w:t>с</w:t>
      </w:r>
      <w:r w:rsidRPr="008E2DC8">
        <w:rPr>
          <w:rFonts w:ascii="Times New Roman" w:hAnsi="Times New Roman"/>
          <w:sz w:val="28"/>
          <w:szCs w:val="28"/>
        </w:rPr>
        <w:t xml:space="preserve">пользование технологий </w:t>
      </w:r>
      <w:proofErr w:type="spellStart"/>
      <w:r w:rsidRPr="008E2DC8">
        <w:rPr>
          <w:rFonts w:ascii="Times New Roman" w:hAnsi="Times New Roman"/>
          <w:sz w:val="28"/>
          <w:szCs w:val="28"/>
        </w:rPr>
        <w:t>Flash</w:t>
      </w:r>
      <w:proofErr w:type="spellEnd"/>
      <w:r w:rsidRPr="008E2DC8">
        <w:rPr>
          <w:rFonts w:ascii="Times New Roman" w:hAnsi="Times New Roman"/>
          <w:sz w:val="28"/>
          <w:szCs w:val="28"/>
        </w:rPr>
        <w:t xml:space="preserve"> и </w:t>
      </w:r>
      <w:proofErr w:type="spellStart"/>
      <w:r w:rsidRPr="008E2DC8">
        <w:rPr>
          <w:rFonts w:ascii="Times New Roman" w:hAnsi="Times New Roman"/>
          <w:sz w:val="28"/>
          <w:szCs w:val="28"/>
        </w:rPr>
        <w:t>Java</w:t>
      </w:r>
      <w:proofErr w:type="spellEnd"/>
      <w:r w:rsidRPr="008E2DC8">
        <w:rPr>
          <w:rFonts w:ascii="Times New Roman" w:hAnsi="Times New Roman"/>
          <w:sz w:val="28"/>
          <w:szCs w:val="28"/>
        </w:rPr>
        <w:t>. Все обнаруженные проблемы требуют устранения.</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На основе оценки этих трех параметров можно предварительно пр</w:t>
      </w:r>
      <w:r w:rsidRPr="008E2DC8">
        <w:rPr>
          <w:rFonts w:ascii="Times New Roman" w:hAnsi="Times New Roman" w:cs="Times New Roman"/>
          <w:sz w:val="28"/>
          <w:szCs w:val="28"/>
        </w:rPr>
        <w:t>о</w:t>
      </w:r>
      <w:r w:rsidRPr="008E2DC8">
        <w:rPr>
          <w:rFonts w:ascii="Times New Roman" w:hAnsi="Times New Roman" w:cs="Times New Roman"/>
          <w:sz w:val="28"/>
          <w:szCs w:val="28"/>
        </w:rPr>
        <w:t>следить некоторые устойчивые тенденции. Во-первых, наблюдается опред</w:t>
      </w:r>
      <w:r w:rsidRPr="008E2DC8">
        <w:rPr>
          <w:rFonts w:ascii="Times New Roman" w:hAnsi="Times New Roman" w:cs="Times New Roman"/>
          <w:sz w:val="28"/>
          <w:szCs w:val="28"/>
        </w:rPr>
        <w:t>е</w:t>
      </w:r>
      <w:r w:rsidRPr="008E2DC8">
        <w:rPr>
          <w:rFonts w:ascii="Times New Roman" w:hAnsi="Times New Roman" w:cs="Times New Roman"/>
          <w:sz w:val="28"/>
          <w:szCs w:val="28"/>
        </w:rPr>
        <w:t xml:space="preserve">ленные различия уже на уровне сравнения </w:t>
      </w:r>
      <w:r w:rsidRPr="008E2DC8">
        <w:rPr>
          <w:rFonts w:ascii="Times New Roman" w:hAnsi="Times New Roman" w:cs="Times New Roman"/>
          <w:sz w:val="28"/>
          <w:szCs w:val="28"/>
          <w:lang w:val="en-US"/>
        </w:rPr>
        <w:t>URL</w:t>
      </w:r>
      <w:r w:rsidRPr="008E2DC8">
        <w:rPr>
          <w:rFonts w:ascii="Times New Roman" w:hAnsi="Times New Roman" w:cs="Times New Roman"/>
          <w:sz w:val="28"/>
          <w:szCs w:val="28"/>
        </w:rPr>
        <w:t xml:space="preserve">-адреса (Приложение №1). Так, четко выделяются три практики: </w:t>
      </w:r>
    </w:p>
    <w:p w:rsidR="00897CD3" w:rsidRPr="008E2DC8" w:rsidRDefault="00897CD3" w:rsidP="00897CD3">
      <w:pPr>
        <w:pStyle w:val="a6"/>
        <w:numPr>
          <w:ilvl w:val="0"/>
          <w:numId w:val="15"/>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lang w:val="en-US"/>
        </w:rPr>
        <w:t>html</w:t>
      </w:r>
      <w:r w:rsidRPr="008E2DC8">
        <w:rPr>
          <w:rFonts w:ascii="Times New Roman" w:hAnsi="Times New Roman"/>
          <w:sz w:val="28"/>
          <w:szCs w:val="28"/>
        </w:rPr>
        <w:t>-страница жилищного комплекса является вложенной в общую структуру сайта самого девелопера (например страница ЖК Цивилизация находится на сайте девелопера в разделе жилые комплексы http://www.lsr.ru/spb/zhilye-kompleksy/tsivilizatsiya/);</w:t>
      </w:r>
    </w:p>
    <w:p w:rsidR="00897CD3" w:rsidRPr="008E2DC8" w:rsidRDefault="00897CD3" w:rsidP="00897CD3">
      <w:pPr>
        <w:pStyle w:val="a6"/>
        <w:numPr>
          <w:ilvl w:val="0"/>
          <w:numId w:val="15"/>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lang w:val="en-US"/>
        </w:rPr>
        <w:t>html</w:t>
      </w:r>
      <w:r w:rsidRPr="008E2DC8">
        <w:rPr>
          <w:rFonts w:ascii="Times New Roman" w:hAnsi="Times New Roman"/>
          <w:sz w:val="28"/>
          <w:szCs w:val="28"/>
        </w:rPr>
        <w:t>-страница жилищного комплекса является отдельным сайтом (например ЖК Кремлевские звезды имеет свой отдельный сайт http://kremlin-stars.ru/);</w:t>
      </w:r>
    </w:p>
    <w:p w:rsidR="00897CD3" w:rsidRPr="008E2DC8" w:rsidRDefault="00897CD3" w:rsidP="00897CD3">
      <w:pPr>
        <w:pStyle w:val="a6"/>
        <w:numPr>
          <w:ilvl w:val="0"/>
          <w:numId w:val="15"/>
        </w:numPr>
        <w:tabs>
          <w:tab w:val="left" w:pos="1134"/>
        </w:tabs>
        <w:spacing w:after="0" w:line="360" w:lineRule="auto"/>
        <w:ind w:left="0" w:firstLine="709"/>
        <w:jc w:val="both"/>
        <w:rPr>
          <w:rFonts w:ascii="Times New Roman" w:hAnsi="Times New Roman"/>
          <w:sz w:val="28"/>
          <w:szCs w:val="28"/>
        </w:rPr>
      </w:pPr>
      <w:proofErr w:type="gramStart"/>
      <w:r w:rsidRPr="008E2DC8">
        <w:rPr>
          <w:rFonts w:ascii="Times New Roman" w:hAnsi="Times New Roman"/>
          <w:sz w:val="28"/>
          <w:szCs w:val="28"/>
          <w:lang w:val="en-US"/>
        </w:rPr>
        <w:t>html</w:t>
      </w:r>
      <w:r w:rsidRPr="008E2DC8">
        <w:rPr>
          <w:rFonts w:ascii="Times New Roman" w:hAnsi="Times New Roman"/>
          <w:sz w:val="28"/>
          <w:szCs w:val="28"/>
        </w:rPr>
        <w:t>-страница</w:t>
      </w:r>
      <w:proofErr w:type="gramEnd"/>
      <w:r w:rsidRPr="008E2DC8">
        <w:rPr>
          <w:rFonts w:ascii="Times New Roman" w:hAnsi="Times New Roman"/>
          <w:sz w:val="28"/>
          <w:szCs w:val="28"/>
        </w:rPr>
        <w:t xml:space="preserve"> является </w:t>
      </w:r>
      <w:proofErr w:type="spellStart"/>
      <w:r w:rsidRPr="008E2DC8">
        <w:rPr>
          <w:rFonts w:ascii="Times New Roman" w:hAnsi="Times New Roman"/>
          <w:sz w:val="28"/>
          <w:szCs w:val="28"/>
        </w:rPr>
        <w:t>поддоменом</w:t>
      </w:r>
      <w:proofErr w:type="spellEnd"/>
      <w:r w:rsidRPr="008E2DC8">
        <w:rPr>
          <w:rFonts w:ascii="Times New Roman" w:hAnsi="Times New Roman"/>
          <w:sz w:val="28"/>
          <w:szCs w:val="28"/>
        </w:rPr>
        <w:t xml:space="preserve"> сайта девелопера (например ЖК у Невского http://dom-u-nevskogo.rbi.ru/  имеет отдельную страницу от общей структуры, но при этом его нельзя назвать независимым сайтом, п</w:t>
      </w:r>
      <w:r w:rsidRPr="008E2DC8">
        <w:rPr>
          <w:rFonts w:ascii="Times New Roman" w:hAnsi="Times New Roman"/>
          <w:sz w:val="28"/>
          <w:szCs w:val="28"/>
        </w:rPr>
        <w:t>о</w:t>
      </w:r>
      <w:r w:rsidRPr="008E2DC8">
        <w:rPr>
          <w:rFonts w:ascii="Times New Roman" w:hAnsi="Times New Roman"/>
          <w:sz w:val="28"/>
          <w:szCs w:val="28"/>
        </w:rPr>
        <w:t>скольку в адресе присутствует связка с ресурсом девелопера).</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Во-вторых, сайты, в которых страницы жилых комплексов, которые являются частью общей структуры, зарегистрированы 7-19 лет назад. След</w:t>
      </w:r>
      <w:r w:rsidRPr="008E2DC8">
        <w:rPr>
          <w:rFonts w:ascii="Times New Roman" w:hAnsi="Times New Roman" w:cs="Times New Roman"/>
          <w:sz w:val="28"/>
          <w:szCs w:val="28"/>
        </w:rPr>
        <w:t>о</w:t>
      </w:r>
      <w:r w:rsidRPr="008E2DC8">
        <w:rPr>
          <w:rFonts w:ascii="Times New Roman" w:hAnsi="Times New Roman" w:cs="Times New Roman"/>
          <w:sz w:val="28"/>
          <w:szCs w:val="28"/>
        </w:rPr>
        <w:t>вательно, они авторитетны и располагают более обширной доменной истор</w:t>
      </w:r>
      <w:r w:rsidRPr="008E2DC8">
        <w:rPr>
          <w:rFonts w:ascii="Times New Roman" w:hAnsi="Times New Roman" w:cs="Times New Roman"/>
          <w:sz w:val="28"/>
          <w:szCs w:val="28"/>
        </w:rPr>
        <w:t>и</w:t>
      </w:r>
      <w:r w:rsidRPr="008E2DC8">
        <w:rPr>
          <w:rFonts w:ascii="Times New Roman" w:hAnsi="Times New Roman" w:cs="Times New Roman"/>
          <w:sz w:val="28"/>
          <w:szCs w:val="28"/>
        </w:rPr>
        <w:t>ей, чем их конкуренты. Это означает, что, согласно алгоритму работы пои</w:t>
      </w:r>
      <w:r w:rsidRPr="008E2DC8">
        <w:rPr>
          <w:rFonts w:ascii="Times New Roman" w:hAnsi="Times New Roman" w:cs="Times New Roman"/>
          <w:sz w:val="28"/>
          <w:szCs w:val="28"/>
        </w:rPr>
        <w:t>с</w:t>
      </w:r>
      <w:r w:rsidRPr="008E2DC8">
        <w:rPr>
          <w:rFonts w:ascii="Times New Roman" w:hAnsi="Times New Roman" w:cs="Times New Roman"/>
          <w:sz w:val="28"/>
          <w:szCs w:val="28"/>
        </w:rPr>
        <w:t>ковых систем, такие целевые ресурсы должны выше ранжироваться и быс</w:t>
      </w:r>
      <w:r w:rsidRPr="008E2DC8">
        <w:rPr>
          <w:rFonts w:ascii="Times New Roman" w:hAnsi="Times New Roman" w:cs="Times New Roman"/>
          <w:sz w:val="28"/>
          <w:szCs w:val="28"/>
        </w:rPr>
        <w:t>т</w:t>
      </w:r>
      <w:r w:rsidRPr="008E2DC8">
        <w:rPr>
          <w:rFonts w:ascii="Times New Roman" w:hAnsi="Times New Roman" w:cs="Times New Roman"/>
          <w:sz w:val="28"/>
          <w:szCs w:val="28"/>
        </w:rPr>
        <w:t xml:space="preserve">рее индексироваться роботами Яндекса.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lastRenderedPageBreak/>
        <w:t xml:space="preserve">В-третьих, стоит отметить мобильный трафик больше не тренд, а самая настоящая данность. Согласно данным опроса аналитической компании </w:t>
      </w:r>
      <w:proofErr w:type="spellStart"/>
      <w:r w:rsidRPr="008E2DC8">
        <w:rPr>
          <w:rFonts w:ascii="Times New Roman" w:hAnsi="Times New Roman" w:cs="Times New Roman"/>
          <w:sz w:val="28"/>
          <w:szCs w:val="28"/>
          <w:lang w:val="en-US"/>
        </w:rPr>
        <w:t>GfK</w:t>
      </w:r>
      <w:proofErr w:type="spellEnd"/>
      <w:r w:rsidRPr="008E2DC8">
        <w:rPr>
          <w:rFonts w:ascii="Times New Roman" w:hAnsi="Times New Roman" w:cs="Times New Roman"/>
          <w:sz w:val="28"/>
          <w:szCs w:val="28"/>
        </w:rPr>
        <w:t xml:space="preserve"> в процентном соотношении проникновение мобильного интернета в России достигло 60%, или 67 млн. человек. Больше половины россиян выходит в сеть со смартфонов  –  51,2% в 2017 г. против 42,1% годом ранее. Мобильное устройство все чаще становится единственной точкой доступа в Интернет, как указывает исследование </w:t>
      </w:r>
      <w:proofErr w:type="spellStart"/>
      <w:r w:rsidRPr="008E2DC8">
        <w:rPr>
          <w:rFonts w:ascii="Times New Roman" w:hAnsi="Times New Roman" w:cs="Times New Roman"/>
          <w:sz w:val="28"/>
          <w:szCs w:val="28"/>
        </w:rPr>
        <w:t>GfK</w:t>
      </w:r>
      <w:proofErr w:type="spellEnd"/>
      <w:r w:rsidRPr="008E2DC8">
        <w:rPr>
          <w:rFonts w:ascii="Times New Roman" w:hAnsi="Times New Roman" w:cs="Times New Roman"/>
          <w:sz w:val="28"/>
          <w:szCs w:val="28"/>
        </w:rPr>
        <w:t xml:space="preserve"> – это 13,2%, то есть почти каждый восьмой россиянин</w:t>
      </w:r>
      <w:r w:rsidRPr="008E2DC8">
        <w:rPr>
          <w:rStyle w:val="a5"/>
          <w:rFonts w:ascii="Times New Roman" w:hAnsi="Times New Roman" w:cs="Times New Roman"/>
          <w:sz w:val="28"/>
          <w:szCs w:val="28"/>
        </w:rPr>
        <w:footnoteReference w:id="99"/>
      </w:r>
      <w:r w:rsidRPr="008E2DC8">
        <w:rPr>
          <w:rFonts w:ascii="Times New Roman" w:hAnsi="Times New Roman" w:cs="Times New Roman"/>
          <w:sz w:val="28"/>
          <w:szCs w:val="28"/>
        </w:rPr>
        <w:t xml:space="preserve">.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Также стоит отметить главный тренд: проникновение мобильного и</w:t>
      </w:r>
      <w:r w:rsidRPr="008E2DC8">
        <w:rPr>
          <w:rFonts w:ascii="Times New Roman" w:hAnsi="Times New Roman" w:cs="Times New Roman"/>
          <w:sz w:val="28"/>
          <w:szCs w:val="28"/>
        </w:rPr>
        <w:t>н</w:t>
      </w:r>
      <w:r w:rsidRPr="008E2DC8">
        <w:rPr>
          <w:rFonts w:ascii="Times New Roman" w:hAnsi="Times New Roman" w:cs="Times New Roman"/>
          <w:sz w:val="28"/>
          <w:szCs w:val="28"/>
        </w:rPr>
        <w:t>тернета в среде молодежи фактически достигла своего максимума и уже практически начинает упираться в финальную отметку, поэтому нынешний и последующий рост мобильной аудитории будет происходить за счет людей среднего и пожилого возраста. Для рынка недвижимости это означает рост платежеспособной аудитории. Поэтому правильно собранная мобильная платформа сегодня необходима как никогда. В связи с этим среди сайтов девелоперов можно пронаблюдать то, что основной упор сделан именно на оптимизации мобильной версии сайта (Приложение №1). За редким исключ</w:t>
      </w:r>
      <w:r w:rsidRPr="008E2DC8">
        <w:rPr>
          <w:rFonts w:ascii="Times New Roman" w:hAnsi="Times New Roman" w:cs="Times New Roman"/>
          <w:sz w:val="28"/>
          <w:szCs w:val="28"/>
        </w:rPr>
        <w:t>е</w:t>
      </w:r>
      <w:r w:rsidRPr="008E2DC8">
        <w:rPr>
          <w:rFonts w:ascii="Times New Roman" w:hAnsi="Times New Roman" w:cs="Times New Roman"/>
          <w:sz w:val="28"/>
          <w:szCs w:val="28"/>
        </w:rPr>
        <w:t xml:space="preserve">нием некоторые девелоперы отдают предпочтение </w:t>
      </w:r>
      <w:proofErr w:type="spellStart"/>
      <w:r w:rsidRPr="008E2DC8">
        <w:rPr>
          <w:rFonts w:ascii="Times New Roman" w:hAnsi="Times New Roman" w:cs="Times New Roman"/>
          <w:sz w:val="28"/>
          <w:szCs w:val="28"/>
        </w:rPr>
        <w:t>детскопной</w:t>
      </w:r>
      <w:proofErr w:type="spellEnd"/>
      <w:r w:rsidRPr="008E2DC8">
        <w:rPr>
          <w:rFonts w:ascii="Times New Roman" w:hAnsi="Times New Roman" w:cs="Times New Roman"/>
          <w:sz w:val="28"/>
          <w:szCs w:val="28"/>
        </w:rPr>
        <w:t xml:space="preserve"> аудитории.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Отсутствие мобильной версии не лучшим образом сказывается для и</w:t>
      </w:r>
      <w:r w:rsidRPr="008E2DC8">
        <w:rPr>
          <w:rFonts w:ascii="Times New Roman" w:hAnsi="Times New Roman" w:cs="Times New Roman"/>
          <w:sz w:val="28"/>
          <w:szCs w:val="28"/>
        </w:rPr>
        <w:t>н</w:t>
      </w:r>
      <w:r w:rsidRPr="008E2DC8">
        <w:rPr>
          <w:rFonts w:ascii="Times New Roman" w:hAnsi="Times New Roman" w:cs="Times New Roman"/>
          <w:sz w:val="28"/>
          <w:szCs w:val="28"/>
        </w:rPr>
        <w:t xml:space="preserve">дексации и ранжировании сайта. Так, с 2015 года </w:t>
      </w:r>
      <w:r w:rsidRPr="008E2DC8">
        <w:rPr>
          <w:rFonts w:ascii="Times New Roman" w:hAnsi="Times New Roman" w:cs="Times New Roman"/>
          <w:sz w:val="28"/>
          <w:szCs w:val="28"/>
          <w:lang w:val="en-US"/>
        </w:rPr>
        <w:t>Google</w:t>
      </w:r>
      <w:r w:rsidRPr="008E2DC8">
        <w:rPr>
          <w:rFonts w:ascii="Times New Roman" w:hAnsi="Times New Roman" w:cs="Times New Roman"/>
          <w:sz w:val="28"/>
          <w:szCs w:val="28"/>
        </w:rPr>
        <w:t xml:space="preserve"> обновил алгоритмы органической выдачи. Поисковые системы отдают предпочтение ресурсам с мобильной платформой, которые отвечают по четырем </w:t>
      </w:r>
      <w:r w:rsidRPr="008E2DC8">
        <w:rPr>
          <w:rFonts w:ascii="Times New Roman" w:hAnsi="Times New Roman" w:cs="Times New Roman"/>
          <w:sz w:val="28"/>
          <w:szCs w:val="28"/>
          <w:lang w:val="en-US"/>
        </w:rPr>
        <w:t>mobile</w:t>
      </w:r>
      <w:r w:rsidRPr="008E2DC8">
        <w:rPr>
          <w:rFonts w:ascii="Times New Roman" w:hAnsi="Times New Roman" w:cs="Times New Roman"/>
          <w:sz w:val="28"/>
          <w:szCs w:val="28"/>
        </w:rPr>
        <w:t>-</w:t>
      </w:r>
      <w:r w:rsidRPr="008E2DC8">
        <w:rPr>
          <w:rFonts w:ascii="Times New Roman" w:hAnsi="Times New Roman" w:cs="Times New Roman"/>
          <w:sz w:val="28"/>
          <w:szCs w:val="28"/>
          <w:lang w:val="en-US"/>
        </w:rPr>
        <w:t>friendly</w:t>
      </w:r>
      <w:r w:rsidRPr="008E2DC8">
        <w:rPr>
          <w:rFonts w:ascii="Times New Roman" w:hAnsi="Times New Roman" w:cs="Times New Roman"/>
          <w:sz w:val="28"/>
          <w:szCs w:val="28"/>
        </w:rPr>
        <w:t xml:space="preserve"> пар</w:t>
      </w:r>
      <w:r w:rsidRPr="008E2DC8">
        <w:rPr>
          <w:rFonts w:ascii="Times New Roman" w:hAnsi="Times New Roman" w:cs="Times New Roman"/>
          <w:sz w:val="28"/>
          <w:szCs w:val="28"/>
        </w:rPr>
        <w:t>а</w:t>
      </w:r>
      <w:r w:rsidRPr="008E2DC8">
        <w:rPr>
          <w:rFonts w:ascii="Times New Roman" w:hAnsi="Times New Roman" w:cs="Times New Roman"/>
          <w:sz w:val="28"/>
          <w:szCs w:val="28"/>
        </w:rPr>
        <w:t>метрам</w:t>
      </w:r>
      <w:r w:rsidRPr="008E2DC8">
        <w:rPr>
          <w:rStyle w:val="a5"/>
          <w:rFonts w:ascii="Times New Roman" w:hAnsi="Times New Roman" w:cs="Times New Roman"/>
          <w:sz w:val="28"/>
          <w:szCs w:val="28"/>
        </w:rPr>
        <w:footnoteReference w:id="100"/>
      </w:r>
      <w:r w:rsidRPr="008E2DC8">
        <w:rPr>
          <w:rFonts w:ascii="Times New Roman" w:hAnsi="Times New Roman" w:cs="Times New Roman"/>
          <w:sz w:val="28"/>
          <w:szCs w:val="28"/>
        </w:rPr>
        <w:t>:</w:t>
      </w:r>
    </w:p>
    <w:p w:rsidR="00897CD3" w:rsidRPr="008E2DC8" w:rsidRDefault="00897CD3" w:rsidP="00897CD3">
      <w:pPr>
        <w:pStyle w:val="a6"/>
        <w:numPr>
          <w:ilvl w:val="0"/>
          <w:numId w:val="15"/>
        </w:numPr>
        <w:tabs>
          <w:tab w:val="left" w:pos="1134"/>
        </w:tabs>
        <w:spacing w:after="0" w:line="360" w:lineRule="auto"/>
        <w:ind w:left="0" w:firstLine="709"/>
        <w:jc w:val="both"/>
        <w:rPr>
          <w:rFonts w:ascii="Times New Roman" w:hAnsi="Times New Roman"/>
          <w:sz w:val="28"/>
          <w:szCs w:val="28"/>
        </w:rPr>
      </w:pPr>
      <w:proofErr w:type="gramStart"/>
      <w:r w:rsidRPr="008E2DC8">
        <w:rPr>
          <w:rFonts w:ascii="Times New Roman" w:hAnsi="Times New Roman"/>
          <w:sz w:val="28"/>
          <w:szCs w:val="28"/>
        </w:rPr>
        <w:t xml:space="preserve">в коде сайта </w:t>
      </w:r>
      <w:proofErr w:type="spellStart"/>
      <w:r w:rsidRPr="008E2DC8">
        <w:rPr>
          <w:rFonts w:ascii="Times New Roman" w:hAnsi="Times New Roman"/>
          <w:sz w:val="28"/>
          <w:szCs w:val="28"/>
        </w:rPr>
        <w:t>отсутсвуют</w:t>
      </w:r>
      <w:proofErr w:type="spellEnd"/>
      <w:r w:rsidRPr="008E2DC8">
        <w:rPr>
          <w:rFonts w:ascii="Times New Roman" w:hAnsi="Times New Roman"/>
          <w:sz w:val="28"/>
          <w:szCs w:val="28"/>
        </w:rPr>
        <w:t xml:space="preserve"> фрагменты не индексируемые поисковой системой (к примеру, </w:t>
      </w:r>
      <w:r w:rsidRPr="008E2DC8">
        <w:rPr>
          <w:rFonts w:ascii="Times New Roman" w:hAnsi="Times New Roman"/>
          <w:sz w:val="28"/>
          <w:szCs w:val="28"/>
          <w:lang w:val="en-US"/>
        </w:rPr>
        <w:t>Flash</w:t>
      </w:r>
      <w:r w:rsidRPr="008E2DC8">
        <w:rPr>
          <w:rFonts w:ascii="Times New Roman" w:hAnsi="Times New Roman"/>
          <w:sz w:val="28"/>
          <w:szCs w:val="28"/>
        </w:rPr>
        <w:t xml:space="preserve">); </w:t>
      </w:r>
      <w:proofErr w:type="gramEnd"/>
    </w:p>
    <w:p w:rsidR="00897CD3" w:rsidRPr="008E2DC8" w:rsidRDefault="00897CD3" w:rsidP="00897CD3">
      <w:pPr>
        <w:pStyle w:val="a6"/>
        <w:numPr>
          <w:ilvl w:val="0"/>
          <w:numId w:val="9"/>
        </w:numPr>
        <w:tabs>
          <w:tab w:val="left" w:pos="1134"/>
        </w:tabs>
        <w:spacing w:after="0" w:line="360" w:lineRule="auto"/>
        <w:ind w:left="0" w:firstLine="709"/>
        <w:jc w:val="both"/>
        <w:rPr>
          <w:rFonts w:ascii="Times New Roman" w:hAnsi="Times New Roman"/>
          <w:sz w:val="28"/>
          <w:szCs w:val="28"/>
        </w:rPr>
      </w:pPr>
      <w:proofErr w:type="gramStart"/>
      <w:r w:rsidRPr="008E2DC8">
        <w:rPr>
          <w:rFonts w:ascii="Times New Roman" w:hAnsi="Times New Roman"/>
          <w:sz w:val="28"/>
          <w:szCs w:val="28"/>
        </w:rPr>
        <w:lastRenderedPageBreak/>
        <w:t xml:space="preserve">контент читабелен без масштабирования, скроллинга и изменение положения мобильного устройства в режим горизонтальной ориентации; </w:t>
      </w:r>
      <w:proofErr w:type="gramEnd"/>
    </w:p>
    <w:p w:rsidR="00897CD3" w:rsidRPr="008E2DC8" w:rsidRDefault="00897CD3" w:rsidP="00897CD3">
      <w:pPr>
        <w:pStyle w:val="a6"/>
        <w:numPr>
          <w:ilvl w:val="0"/>
          <w:numId w:val="9"/>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достаточное расстояние между фрагментами контента (кнопки, г</w:t>
      </w:r>
      <w:r w:rsidRPr="008E2DC8">
        <w:rPr>
          <w:rFonts w:ascii="Times New Roman" w:hAnsi="Times New Roman"/>
          <w:sz w:val="28"/>
          <w:szCs w:val="28"/>
        </w:rPr>
        <w:t>и</w:t>
      </w:r>
      <w:r w:rsidRPr="008E2DC8">
        <w:rPr>
          <w:rFonts w:ascii="Times New Roman" w:hAnsi="Times New Roman"/>
          <w:sz w:val="28"/>
          <w:szCs w:val="28"/>
        </w:rPr>
        <w:t>перссылки)</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Поэтому при выборе стратегии продвижения стоит учесть, что отсу</w:t>
      </w:r>
      <w:r w:rsidRPr="008E2DC8">
        <w:rPr>
          <w:rFonts w:ascii="Times New Roman" w:hAnsi="Times New Roman" w:cs="Times New Roman"/>
          <w:sz w:val="28"/>
          <w:szCs w:val="28"/>
        </w:rPr>
        <w:t>т</w:t>
      </w:r>
      <w:r w:rsidRPr="008E2DC8">
        <w:rPr>
          <w:rFonts w:ascii="Times New Roman" w:hAnsi="Times New Roman" w:cs="Times New Roman"/>
          <w:sz w:val="28"/>
          <w:szCs w:val="28"/>
        </w:rPr>
        <w:t xml:space="preserve">ствие </w:t>
      </w:r>
      <w:proofErr w:type="spellStart"/>
      <w:r w:rsidRPr="008E2DC8">
        <w:rPr>
          <w:rFonts w:ascii="Times New Roman" w:hAnsi="Times New Roman" w:cs="Times New Roman"/>
          <w:sz w:val="28"/>
          <w:szCs w:val="28"/>
        </w:rPr>
        <w:t>mobile-friendly</w:t>
      </w:r>
      <w:proofErr w:type="spellEnd"/>
      <w:r w:rsidRPr="008E2DC8">
        <w:rPr>
          <w:rFonts w:ascii="Times New Roman" w:hAnsi="Times New Roman" w:cs="Times New Roman"/>
          <w:sz w:val="28"/>
          <w:szCs w:val="28"/>
        </w:rPr>
        <w:t xml:space="preserve"> платформы может и вовсе выкинуть сайт</w:t>
      </w:r>
      <w:r w:rsidRPr="008E2DC8">
        <w:rPr>
          <w:rFonts w:ascii="Times New Roman" w:hAnsi="Times New Roman" w:cs="Times New Roman"/>
          <w:color w:val="FF0000"/>
          <w:sz w:val="28"/>
          <w:szCs w:val="28"/>
        </w:rPr>
        <w:t xml:space="preserve"> </w:t>
      </w:r>
      <w:r w:rsidRPr="008E2DC8">
        <w:rPr>
          <w:rFonts w:ascii="Times New Roman" w:hAnsi="Times New Roman" w:cs="Times New Roman"/>
          <w:sz w:val="28"/>
          <w:szCs w:val="28"/>
        </w:rPr>
        <w:t xml:space="preserve">из первых страниц поисковой выдачи. </w:t>
      </w:r>
    </w:p>
    <w:p w:rsidR="00897CD3" w:rsidRPr="008E2DC8" w:rsidRDefault="00897CD3" w:rsidP="00897CD3">
      <w:pPr>
        <w:pStyle w:val="2"/>
        <w:spacing w:before="0" w:line="360" w:lineRule="auto"/>
        <w:ind w:firstLine="709"/>
        <w:rPr>
          <w:rFonts w:cs="Times New Roman"/>
          <w:color w:val="auto"/>
          <w:sz w:val="32"/>
        </w:rPr>
      </w:pPr>
      <w:bookmarkStart w:id="17" w:name="_Toc513897509"/>
      <w:r w:rsidRPr="008E2DC8">
        <w:rPr>
          <w:rFonts w:cs="Times New Roman"/>
          <w:color w:val="auto"/>
          <w:sz w:val="32"/>
        </w:rPr>
        <w:t xml:space="preserve">3.2 Анализ </w:t>
      </w:r>
      <w:proofErr w:type="gramStart"/>
      <w:r w:rsidRPr="008E2DC8">
        <w:rPr>
          <w:rFonts w:cs="Times New Roman"/>
          <w:color w:val="auto"/>
          <w:sz w:val="32"/>
        </w:rPr>
        <w:t>интернет-инструментов</w:t>
      </w:r>
      <w:proofErr w:type="gramEnd"/>
      <w:r w:rsidRPr="008E2DC8">
        <w:rPr>
          <w:rFonts w:cs="Times New Roman"/>
          <w:color w:val="auto"/>
          <w:sz w:val="32"/>
        </w:rPr>
        <w:t xml:space="preserve"> для продвижения об</w:t>
      </w:r>
      <w:r w:rsidRPr="008E2DC8">
        <w:rPr>
          <w:rFonts w:cs="Times New Roman"/>
          <w:color w:val="auto"/>
          <w:sz w:val="32"/>
        </w:rPr>
        <w:t>ъ</w:t>
      </w:r>
      <w:r w:rsidRPr="008E2DC8">
        <w:rPr>
          <w:rFonts w:cs="Times New Roman"/>
          <w:color w:val="auto"/>
          <w:sz w:val="32"/>
        </w:rPr>
        <w:t>ектов недвижимости</w:t>
      </w:r>
      <w:bookmarkEnd w:id="17"/>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Исходя из выявленных различий в технических параметрах, основной источник привлечения трафика тоже будет отличаться. Как мы говорили ранее, базовыми инструментами продвижения в Интернете являются: ко</w:t>
      </w:r>
      <w:r w:rsidRPr="008E2DC8">
        <w:rPr>
          <w:rFonts w:ascii="Times New Roman" w:hAnsi="Times New Roman" w:cs="Times New Roman"/>
          <w:sz w:val="28"/>
          <w:szCs w:val="28"/>
        </w:rPr>
        <w:t>н</w:t>
      </w:r>
      <w:r w:rsidRPr="008E2DC8">
        <w:rPr>
          <w:rFonts w:ascii="Times New Roman" w:hAnsi="Times New Roman" w:cs="Times New Roman"/>
          <w:sz w:val="28"/>
          <w:szCs w:val="28"/>
        </w:rPr>
        <w:t>текстная реклама, органический поиск, реферальный трафик, социальные с</w:t>
      </w:r>
      <w:r w:rsidRPr="008E2DC8">
        <w:rPr>
          <w:rFonts w:ascii="Times New Roman" w:hAnsi="Times New Roman" w:cs="Times New Roman"/>
          <w:sz w:val="28"/>
          <w:szCs w:val="28"/>
        </w:rPr>
        <w:t>е</w:t>
      </w:r>
      <w:r w:rsidRPr="008E2DC8">
        <w:rPr>
          <w:rFonts w:ascii="Times New Roman" w:hAnsi="Times New Roman" w:cs="Times New Roman"/>
          <w:sz w:val="28"/>
          <w:szCs w:val="28"/>
        </w:rPr>
        <w:t xml:space="preserve">ти и </w:t>
      </w:r>
      <w:proofErr w:type="spellStart"/>
      <w:r w:rsidRPr="008E2DC8">
        <w:rPr>
          <w:rFonts w:ascii="Times New Roman" w:hAnsi="Times New Roman" w:cs="Times New Roman"/>
          <w:sz w:val="28"/>
          <w:szCs w:val="28"/>
        </w:rPr>
        <w:t>email</w:t>
      </w:r>
      <w:proofErr w:type="spellEnd"/>
      <w:r w:rsidRPr="008E2DC8">
        <w:rPr>
          <w:rFonts w:ascii="Times New Roman" w:hAnsi="Times New Roman" w:cs="Times New Roman"/>
          <w:sz w:val="28"/>
          <w:szCs w:val="28"/>
        </w:rPr>
        <w:t xml:space="preserve">-маркетинг.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Рассмотрим их способность в привлечении пользователей на целевой ресурс (Приложение №2). Контекстная реклама является главным драйвером и приносит 19% – 56% от общего числа привлеченных пользователей на целевой ресурс. Затем идут результаты органического поиска 37% – 49%. Реферальный трафик способен обеспечивать, порой, ошеломительное колич</w:t>
      </w:r>
      <w:r w:rsidRPr="008E2DC8">
        <w:rPr>
          <w:rFonts w:ascii="Times New Roman" w:hAnsi="Times New Roman" w:cs="Times New Roman"/>
          <w:sz w:val="28"/>
          <w:szCs w:val="28"/>
        </w:rPr>
        <w:t>е</w:t>
      </w:r>
      <w:r w:rsidRPr="008E2DC8">
        <w:rPr>
          <w:rFonts w:ascii="Times New Roman" w:hAnsi="Times New Roman" w:cs="Times New Roman"/>
          <w:sz w:val="28"/>
          <w:szCs w:val="28"/>
        </w:rPr>
        <w:t xml:space="preserve">ство пользователей 7% – 42% привлеченных юзеров. Замыкают социальные сети 1% – 14% и </w:t>
      </w:r>
      <w:proofErr w:type="spellStart"/>
      <w:r w:rsidRPr="008E2DC8">
        <w:rPr>
          <w:rFonts w:ascii="Times New Roman" w:hAnsi="Times New Roman" w:cs="Times New Roman"/>
          <w:sz w:val="28"/>
          <w:szCs w:val="28"/>
        </w:rPr>
        <w:t>email</w:t>
      </w:r>
      <w:proofErr w:type="spellEnd"/>
      <w:r w:rsidRPr="008E2DC8">
        <w:rPr>
          <w:rFonts w:ascii="Times New Roman" w:hAnsi="Times New Roman" w:cs="Times New Roman"/>
          <w:sz w:val="28"/>
          <w:szCs w:val="28"/>
        </w:rPr>
        <w:t>-маркетинг 0% – 6%.</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 xml:space="preserve">Таким образом, можно обозначить основные способы продвижения в каждом из выделенных случаев: </w:t>
      </w:r>
    </w:p>
    <w:p w:rsidR="00897CD3" w:rsidRPr="008E2DC8" w:rsidRDefault="00897CD3" w:rsidP="00897CD3">
      <w:pPr>
        <w:pStyle w:val="a6"/>
        <w:numPr>
          <w:ilvl w:val="0"/>
          <w:numId w:val="16"/>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lang w:val="en-US"/>
        </w:rPr>
        <w:t>html</w:t>
      </w:r>
      <w:r w:rsidRPr="008E2DC8">
        <w:rPr>
          <w:rFonts w:ascii="Times New Roman" w:hAnsi="Times New Roman"/>
          <w:sz w:val="28"/>
          <w:szCs w:val="28"/>
        </w:rPr>
        <w:t>-страница жилищного комплекса является вложенной в общую структуру сайта самого девелопера – основной упор сделан на поисковое продвижение (</w:t>
      </w:r>
      <w:r w:rsidRPr="008E2DC8">
        <w:rPr>
          <w:rFonts w:ascii="Times New Roman" w:hAnsi="Times New Roman"/>
          <w:sz w:val="28"/>
          <w:szCs w:val="28"/>
          <w:lang w:val="en-US"/>
        </w:rPr>
        <w:t>SEO</w:t>
      </w:r>
      <w:r w:rsidRPr="008E2DC8">
        <w:rPr>
          <w:rFonts w:ascii="Times New Roman" w:hAnsi="Times New Roman"/>
          <w:sz w:val="28"/>
          <w:szCs w:val="28"/>
        </w:rPr>
        <w:t xml:space="preserve">); </w:t>
      </w:r>
    </w:p>
    <w:p w:rsidR="00897CD3" w:rsidRPr="008E2DC8" w:rsidRDefault="00897CD3" w:rsidP="00897CD3">
      <w:pPr>
        <w:pStyle w:val="a6"/>
        <w:numPr>
          <w:ilvl w:val="0"/>
          <w:numId w:val="16"/>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lang w:val="en-US"/>
        </w:rPr>
        <w:t>html</w:t>
      </w:r>
      <w:r w:rsidRPr="008E2DC8">
        <w:rPr>
          <w:rFonts w:ascii="Times New Roman" w:hAnsi="Times New Roman"/>
          <w:sz w:val="28"/>
          <w:szCs w:val="28"/>
        </w:rPr>
        <w:t xml:space="preserve">-страница жилищного комплекса является отдельным сайтом  –  контекстная реклама; </w:t>
      </w:r>
    </w:p>
    <w:p w:rsidR="00897CD3" w:rsidRPr="008E2DC8" w:rsidRDefault="00897CD3" w:rsidP="00897CD3">
      <w:pPr>
        <w:pStyle w:val="a6"/>
        <w:numPr>
          <w:ilvl w:val="0"/>
          <w:numId w:val="16"/>
        </w:numPr>
        <w:tabs>
          <w:tab w:val="left" w:pos="1134"/>
        </w:tabs>
        <w:spacing w:after="0" w:line="360" w:lineRule="auto"/>
        <w:ind w:left="0" w:firstLine="709"/>
        <w:jc w:val="both"/>
        <w:rPr>
          <w:rFonts w:ascii="Times New Roman" w:hAnsi="Times New Roman"/>
          <w:sz w:val="28"/>
          <w:szCs w:val="28"/>
        </w:rPr>
      </w:pPr>
      <w:proofErr w:type="gramStart"/>
      <w:r w:rsidRPr="008E2DC8">
        <w:rPr>
          <w:rFonts w:ascii="Times New Roman" w:hAnsi="Times New Roman"/>
          <w:sz w:val="28"/>
          <w:szCs w:val="28"/>
          <w:lang w:val="en-US"/>
        </w:rPr>
        <w:lastRenderedPageBreak/>
        <w:t>html</w:t>
      </w:r>
      <w:r w:rsidRPr="008E2DC8">
        <w:rPr>
          <w:rFonts w:ascii="Times New Roman" w:hAnsi="Times New Roman"/>
          <w:sz w:val="28"/>
          <w:szCs w:val="28"/>
        </w:rPr>
        <w:t>-страница</w:t>
      </w:r>
      <w:proofErr w:type="gramEnd"/>
      <w:r w:rsidRPr="008E2DC8">
        <w:rPr>
          <w:rFonts w:ascii="Times New Roman" w:hAnsi="Times New Roman"/>
          <w:sz w:val="28"/>
          <w:szCs w:val="28"/>
        </w:rPr>
        <w:t xml:space="preserve"> является </w:t>
      </w:r>
      <w:proofErr w:type="spellStart"/>
      <w:r w:rsidRPr="008E2DC8">
        <w:rPr>
          <w:rFonts w:ascii="Times New Roman" w:hAnsi="Times New Roman"/>
          <w:sz w:val="28"/>
          <w:szCs w:val="28"/>
        </w:rPr>
        <w:t>поддоменом</w:t>
      </w:r>
      <w:proofErr w:type="spellEnd"/>
      <w:r w:rsidRPr="008E2DC8">
        <w:rPr>
          <w:rFonts w:ascii="Times New Roman" w:hAnsi="Times New Roman"/>
          <w:sz w:val="28"/>
          <w:szCs w:val="28"/>
        </w:rPr>
        <w:t xml:space="preserve"> сайта девелопера  –  продвиж</w:t>
      </w:r>
      <w:r w:rsidRPr="008E2DC8">
        <w:rPr>
          <w:rFonts w:ascii="Times New Roman" w:hAnsi="Times New Roman"/>
          <w:sz w:val="28"/>
          <w:szCs w:val="28"/>
        </w:rPr>
        <w:t>е</w:t>
      </w:r>
      <w:r w:rsidRPr="008E2DC8">
        <w:rPr>
          <w:rFonts w:ascii="Times New Roman" w:hAnsi="Times New Roman"/>
          <w:sz w:val="28"/>
          <w:szCs w:val="28"/>
        </w:rPr>
        <w:t xml:space="preserve">ние по внешним ссылкам.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Перейдем непосредственно к анализу использования тех инструментов, которые активно применяются среди девелоперов. 10 лет назад поисковое продвижение (</w:t>
      </w:r>
      <w:r w:rsidRPr="008E2DC8">
        <w:rPr>
          <w:rFonts w:ascii="Times New Roman" w:hAnsi="Times New Roman" w:cs="Times New Roman"/>
          <w:sz w:val="28"/>
          <w:szCs w:val="28"/>
          <w:lang w:val="en-US"/>
        </w:rPr>
        <w:t>SEO</w:t>
      </w:r>
      <w:r w:rsidRPr="008E2DC8">
        <w:rPr>
          <w:rFonts w:ascii="Times New Roman" w:hAnsi="Times New Roman" w:cs="Times New Roman"/>
          <w:sz w:val="28"/>
          <w:szCs w:val="28"/>
        </w:rPr>
        <w:t xml:space="preserve">) обозначало только закупку ссылочной массы, сегодня же продвижение сайта в </w:t>
      </w:r>
      <w:r>
        <w:rPr>
          <w:rFonts w:ascii="Times New Roman" w:hAnsi="Times New Roman" w:cs="Times New Roman"/>
          <w:sz w:val="28"/>
          <w:szCs w:val="28"/>
        </w:rPr>
        <w:t>топ</w:t>
      </w:r>
      <w:r w:rsidRPr="008E2DC8">
        <w:rPr>
          <w:rFonts w:ascii="Times New Roman" w:hAnsi="Times New Roman" w:cs="Times New Roman"/>
          <w:sz w:val="28"/>
          <w:szCs w:val="28"/>
        </w:rPr>
        <w:t xml:space="preserve"> поиска предполагает работу по следующим напра</w:t>
      </w:r>
      <w:r w:rsidRPr="008E2DC8">
        <w:rPr>
          <w:rFonts w:ascii="Times New Roman" w:hAnsi="Times New Roman" w:cs="Times New Roman"/>
          <w:sz w:val="28"/>
          <w:szCs w:val="28"/>
        </w:rPr>
        <w:t>в</w:t>
      </w:r>
      <w:r w:rsidRPr="008E2DC8">
        <w:rPr>
          <w:rFonts w:ascii="Times New Roman" w:hAnsi="Times New Roman" w:cs="Times New Roman"/>
          <w:sz w:val="28"/>
          <w:szCs w:val="28"/>
        </w:rPr>
        <w:t xml:space="preserve">лениям: </w:t>
      </w:r>
    </w:p>
    <w:p w:rsidR="00897CD3" w:rsidRPr="008E2DC8" w:rsidRDefault="00897CD3" w:rsidP="00897CD3">
      <w:pPr>
        <w:pStyle w:val="a6"/>
        <w:numPr>
          <w:ilvl w:val="0"/>
          <w:numId w:val="12"/>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подбор ключевых фраз (семантическое ядро) + подготовка текстов;</w:t>
      </w:r>
    </w:p>
    <w:p w:rsidR="00897CD3" w:rsidRPr="008E2DC8" w:rsidRDefault="00897CD3" w:rsidP="00897CD3">
      <w:pPr>
        <w:pStyle w:val="a6"/>
        <w:numPr>
          <w:ilvl w:val="0"/>
          <w:numId w:val="12"/>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 xml:space="preserve">оптимизация сайта; </w:t>
      </w:r>
    </w:p>
    <w:p w:rsidR="00897CD3" w:rsidRPr="008E2DC8" w:rsidRDefault="00897CD3" w:rsidP="00897CD3">
      <w:pPr>
        <w:pStyle w:val="a6"/>
        <w:numPr>
          <w:ilvl w:val="0"/>
          <w:numId w:val="12"/>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 xml:space="preserve">улучшение юзабилити и конверсии (поведенческие факторы); </w:t>
      </w:r>
    </w:p>
    <w:p w:rsidR="00897CD3" w:rsidRPr="008E2DC8" w:rsidRDefault="00897CD3" w:rsidP="00897CD3">
      <w:pPr>
        <w:pStyle w:val="a6"/>
        <w:numPr>
          <w:ilvl w:val="0"/>
          <w:numId w:val="12"/>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внешние ссылки</w:t>
      </w:r>
      <w:r w:rsidRPr="008E2DC8">
        <w:rPr>
          <w:rStyle w:val="a5"/>
          <w:rFonts w:ascii="Times New Roman" w:hAnsi="Times New Roman"/>
          <w:sz w:val="28"/>
          <w:szCs w:val="28"/>
        </w:rPr>
        <w:footnoteReference w:id="101"/>
      </w:r>
      <w:r w:rsidRPr="008E2DC8">
        <w:rPr>
          <w:rFonts w:ascii="Times New Roman" w:hAnsi="Times New Roman"/>
          <w:sz w:val="28"/>
          <w:szCs w:val="28"/>
        </w:rPr>
        <w:t xml:space="preserve">.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Многие вебмастера концентрируют свое внимание только на одном направлении, что неверно, поскольку скрупулезная работа по всем этим сф</w:t>
      </w:r>
      <w:r w:rsidRPr="008E2DC8">
        <w:rPr>
          <w:rFonts w:ascii="Times New Roman" w:hAnsi="Times New Roman" w:cs="Times New Roman"/>
          <w:sz w:val="28"/>
          <w:szCs w:val="28"/>
        </w:rPr>
        <w:t>е</w:t>
      </w:r>
      <w:r w:rsidRPr="008E2DC8">
        <w:rPr>
          <w:rFonts w:ascii="Times New Roman" w:hAnsi="Times New Roman" w:cs="Times New Roman"/>
          <w:sz w:val="28"/>
          <w:szCs w:val="28"/>
        </w:rPr>
        <w:t xml:space="preserve">рам дает совокупный синергетический эффект в поисковом продвижении. Как было обозначено ранее, для сайтов, где </w:t>
      </w:r>
      <w:r w:rsidRPr="008E2DC8">
        <w:rPr>
          <w:rFonts w:ascii="Times New Roman" w:hAnsi="Times New Roman" w:cs="Times New Roman"/>
          <w:sz w:val="28"/>
          <w:szCs w:val="28"/>
          <w:lang w:val="en-US"/>
        </w:rPr>
        <w:t>html</w:t>
      </w:r>
      <w:r w:rsidRPr="008E2DC8">
        <w:rPr>
          <w:rFonts w:ascii="Times New Roman" w:hAnsi="Times New Roman" w:cs="Times New Roman"/>
          <w:sz w:val="28"/>
          <w:szCs w:val="28"/>
        </w:rPr>
        <w:t xml:space="preserve">-страница ЖК находится в общей структуре сайта девелопера в основном </w:t>
      </w:r>
      <w:proofErr w:type="gramStart"/>
      <w:r w:rsidRPr="008E2DC8">
        <w:rPr>
          <w:rFonts w:ascii="Times New Roman" w:hAnsi="Times New Roman" w:cs="Times New Roman"/>
          <w:sz w:val="28"/>
          <w:szCs w:val="28"/>
        </w:rPr>
        <w:t>ориентированы</w:t>
      </w:r>
      <w:proofErr w:type="gramEnd"/>
      <w:r w:rsidRPr="008E2DC8">
        <w:rPr>
          <w:rFonts w:ascii="Times New Roman" w:hAnsi="Times New Roman" w:cs="Times New Roman"/>
          <w:sz w:val="28"/>
          <w:szCs w:val="28"/>
        </w:rPr>
        <w:t xml:space="preserve"> именно на </w:t>
      </w:r>
      <w:r w:rsidRPr="008E2DC8">
        <w:rPr>
          <w:rFonts w:ascii="Times New Roman" w:hAnsi="Times New Roman" w:cs="Times New Roman"/>
          <w:sz w:val="28"/>
          <w:szCs w:val="28"/>
          <w:lang w:val="en-US"/>
        </w:rPr>
        <w:t>SEO</w:t>
      </w:r>
      <w:r w:rsidRPr="008E2DC8">
        <w:rPr>
          <w:rFonts w:ascii="Times New Roman" w:hAnsi="Times New Roman" w:cs="Times New Roman"/>
          <w:sz w:val="28"/>
          <w:szCs w:val="28"/>
        </w:rPr>
        <w:t xml:space="preserve">-продвижение (Приложение №3). С практической точки зрения работа по продвижению сайта в </w:t>
      </w:r>
      <w:r>
        <w:rPr>
          <w:rFonts w:ascii="Times New Roman" w:hAnsi="Times New Roman" w:cs="Times New Roman"/>
          <w:sz w:val="28"/>
          <w:szCs w:val="28"/>
        </w:rPr>
        <w:t>топ</w:t>
      </w:r>
      <w:r w:rsidRPr="008E2DC8">
        <w:rPr>
          <w:rFonts w:ascii="Times New Roman" w:hAnsi="Times New Roman" w:cs="Times New Roman"/>
          <w:sz w:val="28"/>
          <w:szCs w:val="28"/>
        </w:rPr>
        <w:t xml:space="preserve"> поиска заключается в следующем.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 xml:space="preserve">Во-первых, расширение семантического ядра  –  тактика продвижения может различаться, но зачастую самые конкурентные фразы продвигаются на главной странице, менее конкурентные на </w:t>
      </w:r>
      <w:proofErr w:type="gramStart"/>
      <w:r w:rsidRPr="008E2DC8">
        <w:rPr>
          <w:rFonts w:ascii="Times New Roman" w:hAnsi="Times New Roman" w:cs="Times New Roman"/>
          <w:sz w:val="28"/>
          <w:szCs w:val="28"/>
        </w:rPr>
        <w:t>внутренних</w:t>
      </w:r>
      <w:proofErr w:type="gramEnd"/>
      <w:r w:rsidRPr="008E2DC8">
        <w:rPr>
          <w:rFonts w:ascii="Times New Roman" w:hAnsi="Times New Roman" w:cs="Times New Roman"/>
          <w:sz w:val="28"/>
          <w:szCs w:val="28"/>
        </w:rPr>
        <w:t xml:space="preserve">. Самый </w:t>
      </w:r>
      <w:proofErr w:type="gramStart"/>
      <w:r w:rsidRPr="008E2DC8">
        <w:rPr>
          <w:rFonts w:ascii="Times New Roman" w:hAnsi="Times New Roman" w:cs="Times New Roman"/>
          <w:sz w:val="28"/>
          <w:szCs w:val="28"/>
        </w:rPr>
        <w:t>простой</w:t>
      </w:r>
      <w:proofErr w:type="gramEnd"/>
      <w:r w:rsidRPr="008E2DC8">
        <w:rPr>
          <w:rFonts w:ascii="Times New Roman" w:hAnsi="Times New Roman" w:cs="Times New Roman"/>
          <w:sz w:val="28"/>
          <w:szCs w:val="28"/>
        </w:rPr>
        <w:t xml:space="preserve"> и верный способ увеличения трафика состоит именно в расширении списка кластеров продвигаемых ключевых фраз. Техника увеличения семантическ</w:t>
      </w:r>
      <w:r w:rsidRPr="008E2DC8">
        <w:rPr>
          <w:rFonts w:ascii="Times New Roman" w:hAnsi="Times New Roman" w:cs="Times New Roman"/>
          <w:sz w:val="28"/>
          <w:szCs w:val="28"/>
        </w:rPr>
        <w:t>о</w:t>
      </w:r>
      <w:r w:rsidRPr="008E2DC8">
        <w:rPr>
          <w:rFonts w:ascii="Times New Roman" w:hAnsi="Times New Roman" w:cs="Times New Roman"/>
          <w:sz w:val="28"/>
          <w:szCs w:val="28"/>
        </w:rPr>
        <w:t xml:space="preserve">го ядра состоит из следующей последовательности действий: </w:t>
      </w:r>
    </w:p>
    <w:p w:rsidR="00897CD3" w:rsidRPr="008E2DC8" w:rsidRDefault="00897CD3" w:rsidP="00897CD3">
      <w:pPr>
        <w:pStyle w:val="a6"/>
        <w:numPr>
          <w:ilvl w:val="0"/>
          <w:numId w:val="26"/>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 xml:space="preserve">определение базовых запросов, которые описывают тематику; </w:t>
      </w:r>
    </w:p>
    <w:p w:rsidR="00897CD3" w:rsidRPr="008E2DC8" w:rsidRDefault="00897CD3" w:rsidP="00897CD3">
      <w:pPr>
        <w:pStyle w:val="a6"/>
        <w:numPr>
          <w:ilvl w:val="0"/>
          <w:numId w:val="26"/>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расширение базовых запросов синонимами, поисковыми подска</w:t>
      </w:r>
      <w:r w:rsidRPr="008E2DC8">
        <w:rPr>
          <w:rFonts w:ascii="Times New Roman" w:hAnsi="Times New Roman"/>
          <w:sz w:val="28"/>
          <w:szCs w:val="28"/>
        </w:rPr>
        <w:t>з</w:t>
      </w:r>
      <w:r w:rsidRPr="008E2DC8">
        <w:rPr>
          <w:rFonts w:ascii="Times New Roman" w:hAnsi="Times New Roman"/>
          <w:sz w:val="28"/>
          <w:szCs w:val="28"/>
        </w:rPr>
        <w:t xml:space="preserve">ками, аналогичными ключевыми словами; </w:t>
      </w:r>
    </w:p>
    <w:p w:rsidR="00897CD3" w:rsidRPr="008E2DC8" w:rsidRDefault="00897CD3" w:rsidP="00897CD3">
      <w:pPr>
        <w:pStyle w:val="a6"/>
        <w:numPr>
          <w:ilvl w:val="0"/>
          <w:numId w:val="26"/>
        </w:numPr>
        <w:tabs>
          <w:tab w:val="left" w:pos="1134"/>
        </w:tabs>
        <w:spacing w:after="0" w:line="360" w:lineRule="auto"/>
        <w:ind w:left="0" w:firstLine="709"/>
        <w:jc w:val="both"/>
        <w:rPr>
          <w:rFonts w:ascii="Times New Roman" w:hAnsi="Times New Roman"/>
          <w:sz w:val="28"/>
          <w:szCs w:val="28"/>
        </w:rPr>
      </w:pPr>
      <w:proofErr w:type="spellStart"/>
      <w:r w:rsidRPr="008E2DC8">
        <w:rPr>
          <w:rFonts w:ascii="Times New Roman" w:hAnsi="Times New Roman"/>
          <w:sz w:val="28"/>
          <w:szCs w:val="28"/>
        </w:rPr>
        <w:t>парсинг</w:t>
      </w:r>
      <w:proofErr w:type="spellEnd"/>
      <w:r w:rsidRPr="008E2DC8">
        <w:rPr>
          <w:rFonts w:ascii="Times New Roman" w:hAnsi="Times New Roman"/>
          <w:sz w:val="28"/>
          <w:szCs w:val="28"/>
        </w:rPr>
        <w:t xml:space="preserve"> словоформ и словообразований;</w:t>
      </w:r>
    </w:p>
    <w:p w:rsidR="00897CD3" w:rsidRPr="008E2DC8" w:rsidRDefault="00897CD3" w:rsidP="00897CD3">
      <w:pPr>
        <w:pStyle w:val="a6"/>
        <w:numPr>
          <w:ilvl w:val="0"/>
          <w:numId w:val="26"/>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lastRenderedPageBreak/>
        <w:t>чистка ядра от нерелевантных запросов и запросов с нулевой ч</w:t>
      </w:r>
      <w:r w:rsidRPr="008E2DC8">
        <w:rPr>
          <w:rFonts w:ascii="Times New Roman" w:hAnsi="Times New Roman"/>
          <w:sz w:val="28"/>
          <w:szCs w:val="28"/>
        </w:rPr>
        <w:t>а</w:t>
      </w:r>
      <w:r w:rsidRPr="008E2DC8">
        <w:rPr>
          <w:rFonts w:ascii="Times New Roman" w:hAnsi="Times New Roman"/>
          <w:sz w:val="28"/>
          <w:szCs w:val="28"/>
        </w:rPr>
        <w:t xml:space="preserve">стотностью.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Выбор запросов для поискового продвижения помимо отбора по частотности и близости к тематике он должен происходить на основе показат</w:t>
      </w:r>
      <w:r w:rsidRPr="008E2DC8">
        <w:rPr>
          <w:rFonts w:ascii="Times New Roman" w:hAnsi="Times New Roman" w:cs="Times New Roman"/>
          <w:sz w:val="28"/>
          <w:szCs w:val="28"/>
        </w:rPr>
        <w:t>е</w:t>
      </w:r>
      <w:r w:rsidRPr="008E2DC8">
        <w:rPr>
          <w:rFonts w:ascii="Times New Roman" w:hAnsi="Times New Roman" w:cs="Times New Roman"/>
          <w:sz w:val="28"/>
          <w:szCs w:val="28"/>
        </w:rPr>
        <w:t xml:space="preserve">ля </w:t>
      </w:r>
      <w:r w:rsidRPr="008E2DC8">
        <w:rPr>
          <w:rFonts w:ascii="Times New Roman" w:hAnsi="Times New Roman" w:cs="Times New Roman"/>
          <w:sz w:val="28"/>
          <w:szCs w:val="28"/>
          <w:lang w:val="en-US"/>
        </w:rPr>
        <w:t>KEI</w:t>
      </w:r>
      <w:r w:rsidRPr="008E2DC8">
        <w:rPr>
          <w:rFonts w:ascii="Times New Roman" w:hAnsi="Times New Roman" w:cs="Times New Roman"/>
          <w:sz w:val="28"/>
          <w:szCs w:val="28"/>
        </w:rPr>
        <w:t xml:space="preserve">. </w:t>
      </w:r>
      <w:r w:rsidRPr="008E2DC8">
        <w:rPr>
          <w:rFonts w:ascii="Times New Roman" w:hAnsi="Times New Roman" w:cs="Times New Roman"/>
          <w:sz w:val="28"/>
          <w:szCs w:val="28"/>
          <w:lang w:val="en-US"/>
        </w:rPr>
        <w:t>KEI</w:t>
      </w:r>
      <w:r w:rsidRPr="008E2DC8">
        <w:rPr>
          <w:rFonts w:ascii="Times New Roman" w:hAnsi="Times New Roman" w:cs="Times New Roman"/>
          <w:sz w:val="28"/>
          <w:szCs w:val="28"/>
        </w:rPr>
        <w:t xml:space="preserve"> (</w:t>
      </w:r>
      <w:proofErr w:type="spellStart"/>
      <w:r w:rsidRPr="008E2DC8">
        <w:rPr>
          <w:rFonts w:ascii="Times New Roman" w:hAnsi="Times New Roman" w:cs="Times New Roman"/>
          <w:sz w:val="28"/>
          <w:szCs w:val="28"/>
        </w:rPr>
        <w:t>Keyword</w:t>
      </w:r>
      <w:proofErr w:type="spellEnd"/>
      <w:r w:rsidRPr="008E2DC8">
        <w:rPr>
          <w:rFonts w:ascii="Times New Roman" w:hAnsi="Times New Roman" w:cs="Times New Roman"/>
          <w:sz w:val="28"/>
          <w:szCs w:val="28"/>
        </w:rPr>
        <w:t xml:space="preserve"> </w:t>
      </w:r>
      <w:proofErr w:type="spellStart"/>
      <w:r w:rsidRPr="008E2DC8">
        <w:rPr>
          <w:rFonts w:ascii="Times New Roman" w:hAnsi="Times New Roman" w:cs="Times New Roman"/>
          <w:sz w:val="28"/>
          <w:szCs w:val="28"/>
        </w:rPr>
        <w:t>Effectiveness</w:t>
      </w:r>
      <w:proofErr w:type="spellEnd"/>
      <w:r w:rsidRPr="008E2DC8">
        <w:rPr>
          <w:rFonts w:ascii="Times New Roman" w:hAnsi="Times New Roman" w:cs="Times New Roman"/>
          <w:sz w:val="28"/>
          <w:szCs w:val="28"/>
        </w:rPr>
        <w:t xml:space="preserve"> </w:t>
      </w:r>
      <w:proofErr w:type="spellStart"/>
      <w:r w:rsidRPr="008E2DC8">
        <w:rPr>
          <w:rFonts w:ascii="Times New Roman" w:hAnsi="Times New Roman" w:cs="Times New Roman"/>
          <w:sz w:val="28"/>
          <w:szCs w:val="28"/>
        </w:rPr>
        <w:t>Index</w:t>
      </w:r>
      <w:proofErr w:type="spellEnd"/>
      <w:proofErr w:type="gramStart"/>
      <w:r w:rsidRPr="008E2DC8">
        <w:rPr>
          <w:rFonts w:ascii="Times New Roman" w:hAnsi="Times New Roman" w:cs="Times New Roman"/>
          <w:sz w:val="28"/>
          <w:szCs w:val="28"/>
        </w:rPr>
        <w:t>)  –</w:t>
      </w:r>
      <w:proofErr w:type="gramEnd"/>
      <w:r w:rsidRPr="008E2DC8">
        <w:rPr>
          <w:rFonts w:ascii="Times New Roman" w:hAnsi="Times New Roman" w:cs="Times New Roman"/>
          <w:sz w:val="28"/>
          <w:szCs w:val="28"/>
        </w:rPr>
        <w:t xml:space="preserve"> метрика </w:t>
      </w:r>
      <w:proofErr w:type="spellStart"/>
      <w:r w:rsidRPr="008E2DC8">
        <w:rPr>
          <w:rFonts w:ascii="Times New Roman" w:hAnsi="Times New Roman" w:cs="Times New Roman"/>
          <w:sz w:val="28"/>
          <w:szCs w:val="28"/>
        </w:rPr>
        <w:t>конкурентности</w:t>
      </w:r>
      <w:proofErr w:type="spellEnd"/>
      <w:r w:rsidRPr="008E2DC8">
        <w:rPr>
          <w:rFonts w:ascii="Times New Roman" w:hAnsi="Times New Roman" w:cs="Times New Roman"/>
          <w:sz w:val="28"/>
          <w:szCs w:val="28"/>
        </w:rPr>
        <w:t xml:space="preserve"> и э</w:t>
      </w:r>
      <w:r w:rsidRPr="008E2DC8">
        <w:rPr>
          <w:rFonts w:ascii="Times New Roman" w:hAnsi="Times New Roman" w:cs="Times New Roman"/>
          <w:sz w:val="28"/>
          <w:szCs w:val="28"/>
        </w:rPr>
        <w:t>ф</w:t>
      </w:r>
      <w:r w:rsidRPr="008E2DC8">
        <w:rPr>
          <w:rFonts w:ascii="Times New Roman" w:hAnsi="Times New Roman" w:cs="Times New Roman"/>
          <w:sz w:val="28"/>
          <w:szCs w:val="28"/>
        </w:rPr>
        <w:t xml:space="preserve">фективности ключевого слова/фразы. Данный показатель рассчитывается как отношение числа запросов, в которых содержатся эти ключевые слова на число сайтов, которые оптимизированы под них, таким образом: </w:t>
      </w:r>
    </w:p>
    <w:p w:rsidR="00897CD3" w:rsidRPr="008E2DC8" w:rsidRDefault="00897CD3" w:rsidP="00897CD3">
      <w:pPr>
        <w:pStyle w:val="a6"/>
        <w:numPr>
          <w:ilvl w:val="0"/>
          <w:numId w:val="27"/>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 xml:space="preserve">KEI &lt; 10 – фразы с наименьшей эффективностью; </w:t>
      </w:r>
    </w:p>
    <w:p w:rsidR="00897CD3" w:rsidRPr="008E2DC8" w:rsidRDefault="00897CD3" w:rsidP="00897CD3">
      <w:pPr>
        <w:pStyle w:val="a6"/>
        <w:numPr>
          <w:ilvl w:val="0"/>
          <w:numId w:val="27"/>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KEI &lt; 100 – фразы, с потенциалом принесения трафика;</w:t>
      </w:r>
    </w:p>
    <w:p w:rsidR="00897CD3" w:rsidRPr="008E2DC8" w:rsidRDefault="00897CD3" w:rsidP="00897CD3">
      <w:pPr>
        <w:pStyle w:val="a6"/>
        <w:numPr>
          <w:ilvl w:val="0"/>
          <w:numId w:val="27"/>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 xml:space="preserve">KEI &lt; 400  – конкурентные фразы с большой долей посетителей; </w:t>
      </w:r>
    </w:p>
    <w:p w:rsidR="00897CD3" w:rsidRPr="008E2DC8" w:rsidRDefault="00897CD3" w:rsidP="00897CD3">
      <w:pPr>
        <w:pStyle w:val="a6"/>
        <w:numPr>
          <w:ilvl w:val="0"/>
          <w:numId w:val="27"/>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 xml:space="preserve">KEI &gt; 400  –  </w:t>
      </w:r>
      <w:proofErr w:type="spellStart"/>
      <w:r w:rsidRPr="008E2DC8">
        <w:rPr>
          <w:rFonts w:ascii="Times New Roman" w:hAnsi="Times New Roman"/>
          <w:sz w:val="28"/>
          <w:szCs w:val="28"/>
        </w:rPr>
        <w:t>высоконкурентные</w:t>
      </w:r>
      <w:proofErr w:type="spellEnd"/>
      <w:r w:rsidRPr="008E2DC8">
        <w:rPr>
          <w:rFonts w:ascii="Times New Roman" w:hAnsi="Times New Roman"/>
          <w:sz w:val="28"/>
          <w:szCs w:val="28"/>
        </w:rPr>
        <w:t xml:space="preserve"> ключевые слова и фразы с огро</w:t>
      </w:r>
      <w:r w:rsidRPr="008E2DC8">
        <w:rPr>
          <w:rFonts w:ascii="Times New Roman" w:hAnsi="Times New Roman"/>
          <w:sz w:val="28"/>
          <w:szCs w:val="28"/>
        </w:rPr>
        <w:t>м</w:t>
      </w:r>
      <w:r w:rsidRPr="008E2DC8">
        <w:rPr>
          <w:rFonts w:ascii="Times New Roman" w:hAnsi="Times New Roman"/>
          <w:sz w:val="28"/>
          <w:szCs w:val="28"/>
        </w:rPr>
        <w:t>ным количеством трафика.</w:t>
      </w:r>
    </w:p>
    <w:p w:rsidR="00897CD3" w:rsidRPr="008E2DC8" w:rsidRDefault="00897CD3" w:rsidP="00897CD3">
      <w:pPr>
        <w:tabs>
          <w:tab w:val="left" w:pos="1134"/>
        </w:tabs>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Если проанализировать сайты девелоперских компаний (Приложение №3), то можно проследить, что характер запросов, по которым сайты комп</w:t>
      </w:r>
      <w:r w:rsidRPr="008E2DC8">
        <w:rPr>
          <w:rFonts w:ascii="Times New Roman" w:hAnsi="Times New Roman" w:cs="Times New Roman"/>
          <w:sz w:val="28"/>
          <w:szCs w:val="28"/>
        </w:rPr>
        <w:t>а</w:t>
      </w:r>
      <w:r>
        <w:rPr>
          <w:rFonts w:ascii="Times New Roman" w:hAnsi="Times New Roman" w:cs="Times New Roman"/>
          <w:sz w:val="28"/>
          <w:szCs w:val="28"/>
        </w:rPr>
        <w:t>ний находятся в топ</w:t>
      </w:r>
      <w:r w:rsidRPr="008E2DC8">
        <w:rPr>
          <w:rFonts w:ascii="Times New Roman" w:hAnsi="Times New Roman" w:cs="Times New Roman"/>
          <w:sz w:val="28"/>
          <w:szCs w:val="28"/>
        </w:rPr>
        <w:t xml:space="preserve">е поиска, касаются: </w:t>
      </w:r>
    </w:p>
    <w:p w:rsidR="00897CD3" w:rsidRPr="008E2DC8" w:rsidRDefault="00897CD3" w:rsidP="00897CD3">
      <w:pPr>
        <w:pStyle w:val="a6"/>
        <w:numPr>
          <w:ilvl w:val="0"/>
          <w:numId w:val="17"/>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 xml:space="preserve">бренда – </w:t>
      </w:r>
      <w:proofErr w:type="spellStart"/>
      <w:r w:rsidRPr="008E2DC8">
        <w:rPr>
          <w:rFonts w:ascii="Times New Roman" w:hAnsi="Times New Roman"/>
          <w:sz w:val="28"/>
          <w:szCs w:val="28"/>
        </w:rPr>
        <w:t>брендированные</w:t>
      </w:r>
      <w:proofErr w:type="spellEnd"/>
      <w:r w:rsidRPr="008E2DC8">
        <w:rPr>
          <w:rFonts w:ascii="Times New Roman" w:hAnsi="Times New Roman"/>
          <w:sz w:val="28"/>
          <w:szCs w:val="28"/>
        </w:rPr>
        <w:t xml:space="preserve"> запросы (жилищный комплекс + девел</w:t>
      </w:r>
      <w:r w:rsidRPr="008E2DC8">
        <w:rPr>
          <w:rFonts w:ascii="Times New Roman" w:hAnsi="Times New Roman"/>
          <w:sz w:val="28"/>
          <w:szCs w:val="28"/>
        </w:rPr>
        <w:t>о</w:t>
      </w:r>
      <w:r w:rsidRPr="008E2DC8">
        <w:rPr>
          <w:rFonts w:ascii="Times New Roman" w:hAnsi="Times New Roman"/>
          <w:sz w:val="28"/>
          <w:szCs w:val="28"/>
        </w:rPr>
        <w:t>пер) – «</w:t>
      </w:r>
      <w:proofErr w:type="spellStart"/>
      <w:r w:rsidRPr="008E2DC8">
        <w:rPr>
          <w:rFonts w:ascii="Times New Roman" w:hAnsi="Times New Roman"/>
          <w:sz w:val="28"/>
          <w:szCs w:val="28"/>
        </w:rPr>
        <w:t>лср</w:t>
      </w:r>
      <w:proofErr w:type="spellEnd"/>
      <w:r w:rsidRPr="008E2DC8">
        <w:rPr>
          <w:rFonts w:ascii="Times New Roman" w:hAnsi="Times New Roman"/>
          <w:sz w:val="28"/>
          <w:szCs w:val="28"/>
        </w:rPr>
        <w:t xml:space="preserve"> цивилизация официальный сайт»;</w:t>
      </w:r>
    </w:p>
    <w:p w:rsidR="00897CD3" w:rsidRPr="008E2DC8" w:rsidRDefault="00897CD3" w:rsidP="00897CD3">
      <w:pPr>
        <w:pStyle w:val="a6"/>
        <w:numPr>
          <w:ilvl w:val="0"/>
          <w:numId w:val="17"/>
        </w:numPr>
        <w:tabs>
          <w:tab w:val="left" w:pos="1134"/>
        </w:tabs>
        <w:spacing w:after="0" w:line="360" w:lineRule="auto"/>
        <w:ind w:left="0" w:firstLine="709"/>
        <w:jc w:val="both"/>
        <w:rPr>
          <w:rFonts w:ascii="Times New Roman" w:hAnsi="Times New Roman"/>
          <w:sz w:val="28"/>
          <w:szCs w:val="28"/>
        </w:rPr>
      </w:pPr>
      <w:proofErr w:type="spellStart"/>
      <w:r w:rsidRPr="008E2DC8">
        <w:rPr>
          <w:rFonts w:ascii="Times New Roman" w:hAnsi="Times New Roman"/>
          <w:sz w:val="28"/>
          <w:szCs w:val="28"/>
        </w:rPr>
        <w:t>геолокации</w:t>
      </w:r>
      <w:proofErr w:type="spellEnd"/>
      <w:r w:rsidRPr="008E2DC8">
        <w:rPr>
          <w:rFonts w:ascii="Times New Roman" w:hAnsi="Times New Roman"/>
          <w:sz w:val="28"/>
          <w:szCs w:val="28"/>
        </w:rPr>
        <w:t xml:space="preserve"> – навигационные запросы (место возведения жилищн</w:t>
      </w:r>
      <w:r w:rsidRPr="008E2DC8">
        <w:rPr>
          <w:rFonts w:ascii="Times New Roman" w:hAnsi="Times New Roman"/>
          <w:sz w:val="28"/>
          <w:szCs w:val="28"/>
        </w:rPr>
        <w:t>о</w:t>
      </w:r>
      <w:r w:rsidRPr="008E2DC8">
        <w:rPr>
          <w:rFonts w:ascii="Times New Roman" w:hAnsi="Times New Roman"/>
          <w:sz w:val="28"/>
          <w:szCs w:val="28"/>
        </w:rPr>
        <w:t>го комплекса) – «</w:t>
      </w:r>
      <w:proofErr w:type="spellStart"/>
      <w:r w:rsidRPr="008E2DC8">
        <w:rPr>
          <w:rFonts w:ascii="Times New Roman" w:hAnsi="Times New Roman"/>
          <w:sz w:val="28"/>
          <w:szCs w:val="28"/>
        </w:rPr>
        <w:t>жк</w:t>
      </w:r>
      <w:proofErr w:type="spellEnd"/>
      <w:r w:rsidRPr="008E2DC8">
        <w:rPr>
          <w:rFonts w:ascii="Times New Roman" w:hAnsi="Times New Roman"/>
          <w:sz w:val="28"/>
          <w:szCs w:val="28"/>
        </w:rPr>
        <w:t xml:space="preserve"> в </w:t>
      </w:r>
      <w:proofErr w:type="spellStart"/>
      <w:r w:rsidRPr="008E2DC8">
        <w:rPr>
          <w:rFonts w:ascii="Times New Roman" w:hAnsi="Times New Roman"/>
          <w:sz w:val="28"/>
          <w:szCs w:val="28"/>
        </w:rPr>
        <w:t>кудрово</w:t>
      </w:r>
      <w:proofErr w:type="spellEnd"/>
      <w:r w:rsidRPr="008E2DC8">
        <w:rPr>
          <w:rFonts w:ascii="Times New Roman" w:hAnsi="Times New Roman"/>
          <w:sz w:val="28"/>
          <w:szCs w:val="28"/>
        </w:rPr>
        <w:t xml:space="preserve">»; </w:t>
      </w:r>
    </w:p>
    <w:p w:rsidR="00897CD3" w:rsidRPr="008E2DC8" w:rsidRDefault="00897CD3" w:rsidP="00897CD3">
      <w:pPr>
        <w:pStyle w:val="a6"/>
        <w:numPr>
          <w:ilvl w:val="0"/>
          <w:numId w:val="17"/>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 xml:space="preserve">различных вариаций названий возводимого жилищного комплекса или устоявшихся обозначений  –  «дальневосточный 15», «дальневосточный проспект 15».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Данные запросы, как правило, имеют низкочастотный характер. К пр</w:t>
      </w:r>
      <w:r w:rsidRPr="008E2DC8">
        <w:rPr>
          <w:rFonts w:ascii="Times New Roman" w:hAnsi="Times New Roman" w:cs="Times New Roman"/>
          <w:sz w:val="28"/>
          <w:szCs w:val="28"/>
        </w:rPr>
        <w:t>и</w:t>
      </w:r>
      <w:r w:rsidRPr="008E2DC8">
        <w:rPr>
          <w:rFonts w:ascii="Times New Roman" w:hAnsi="Times New Roman" w:cs="Times New Roman"/>
          <w:sz w:val="28"/>
          <w:szCs w:val="28"/>
        </w:rPr>
        <w:t>меру, запрос «</w:t>
      </w:r>
      <w:proofErr w:type="spellStart"/>
      <w:r w:rsidRPr="008E2DC8">
        <w:rPr>
          <w:rFonts w:ascii="Times New Roman" w:hAnsi="Times New Roman" w:cs="Times New Roman"/>
          <w:sz w:val="28"/>
          <w:szCs w:val="28"/>
        </w:rPr>
        <w:t>сетл</w:t>
      </w:r>
      <w:proofErr w:type="spellEnd"/>
      <w:r w:rsidRPr="008E2DC8">
        <w:rPr>
          <w:rFonts w:ascii="Times New Roman" w:hAnsi="Times New Roman" w:cs="Times New Roman"/>
          <w:sz w:val="28"/>
          <w:szCs w:val="28"/>
        </w:rPr>
        <w:t xml:space="preserve"> сити строительная компания санкт </w:t>
      </w:r>
      <w:proofErr w:type="spellStart"/>
      <w:r w:rsidRPr="008E2DC8">
        <w:rPr>
          <w:rFonts w:ascii="Times New Roman" w:hAnsi="Times New Roman" w:cs="Times New Roman"/>
          <w:sz w:val="28"/>
          <w:szCs w:val="28"/>
        </w:rPr>
        <w:t>петербург</w:t>
      </w:r>
      <w:proofErr w:type="spellEnd"/>
      <w:r w:rsidRPr="008E2DC8">
        <w:rPr>
          <w:rFonts w:ascii="Times New Roman" w:hAnsi="Times New Roman" w:cs="Times New Roman"/>
          <w:sz w:val="28"/>
          <w:szCs w:val="28"/>
        </w:rPr>
        <w:t xml:space="preserve">» имеет 343 показа в месяц, по данным </w:t>
      </w:r>
      <w:proofErr w:type="spellStart"/>
      <w:r w:rsidRPr="008E2DC8">
        <w:rPr>
          <w:rFonts w:ascii="Times New Roman" w:hAnsi="Times New Roman" w:cs="Times New Roman"/>
          <w:sz w:val="28"/>
          <w:szCs w:val="28"/>
          <w:lang w:val="en-US"/>
        </w:rPr>
        <w:t>wordstat</w:t>
      </w:r>
      <w:proofErr w:type="spellEnd"/>
      <w:r w:rsidRPr="008E2DC8">
        <w:rPr>
          <w:rFonts w:ascii="Times New Roman" w:hAnsi="Times New Roman" w:cs="Times New Roman"/>
          <w:sz w:val="28"/>
          <w:szCs w:val="28"/>
        </w:rPr>
        <w:t xml:space="preserve">. </w:t>
      </w:r>
      <w:proofErr w:type="gramStart"/>
      <w:r w:rsidRPr="008E2DC8">
        <w:rPr>
          <w:rFonts w:ascii="Times New Roman" w:hAnsi="Times New Roman" w:cs="Times New Roman"/>
          <w:sz w:val="28"/>
          <w:szCs w:val="28"/>
        </w:rPr>
        <w:t xml:space="preserve">Для сравнения, ЖК «Облака на Лесной» от застройщика </w:t>
      </w:r>
      <w:proofErr w:type="spellStart"/>
      <w:r w:rsidRPr="008E2DC8">
        <w:rPr>
          <w:rFonts w:ascii="Times New Roman" w:hAnsi="Times New Roman" w:cs="Times New Roman"/>
          <w:sz w:val="28"/>
          <w:szCs w:val="28"/>
          <w:lang w:val="en-US"/>
        </w:rPr>
        <w:t>Setl</w:t>
      </w:r>
      <w:proofErr w:type="spellEnd"/>
      <w:r w:rsidRPr="008E2DC8">
        <w:rPr>
          <w:rFonts w:ascii="Times New Roman" w:hAnsi="Times New Roman" w:cs="Times New Roman"/>
          <w:sz w:val="28"/>
          <w:szCs w:val="28"/>
        </w:rPr>
        <w:t xml:space="preserve"> </w:t>
      </w:r>
      <w:r w:rsidRPr="008E2DC8">
        <w:rPr>
          <w:rFonts w:ascii="Times New Roman" w:hAnsi="Times New Roman" w:cs="Times New Roman"/>
          <w:sz w:val="28"/>
          <w:szCs w:val="28"/>
          <w:lang w:val="en-US"/>
        </w:rPr>
        <w:t>City</w:t>
      </w:r>
      <w:r w:rsidRPr="008E2DC8">
        <w:rPr>
          <w:rFonts w:ascii="Times New Roman" w:hAnsi="Times New Roman" w:cs="Times New Roman"/>
          <w:sz w:val="28"/>
          <w:szCs w:val="28"/>
        </w:rPr>
        <w:t xml:space="preserve"> рекламируется по запросу «застройщики </w:t>
      </w:r>
      <w:proofErr w:type="spellStart"/>
      <w:r w:rsidRPr="008E2DC8">
        <w:rPr>
          <w:rFonts w:ascii="Times New Roman" w:hAnsi="Times New Roman" w:cs="Times New Roman"/>
          <w:sz w:val="28"/>
          <w:szCs w:val="28"/>
        </w:rPr>
        <w:t>петербу</w:t>
      </w:r>
      <w:r w:rsidRPr="008E2DC8">
        <w:rPr>
          <w:rFonts w:ascii="Times New Roman" w:hAnsi="Times New Roman" w:cs="Times New Roman"/>
          <w:sz w:val="28"/>
          <w:szCs w:val="28"/>
        </w:rPr>
        <w:t>р</w:t>
      </w:r>
      <w:r w:rsidRPr="008E2DC8">
        <w:rPr>
          <w:rFonts w:ascii="Times New Roman" w:hAnsi="Times New Roman" w:cs="Times New Roman"/>
          <w:sz w:val="28"/>
          <w:szCs w:val="28"/>
        </w:rPr>
        <w:t>га</w:t>
      </w:r>
      <w:proofErr w:type="spellEnd"/>
      <w:r w:rsidRPr="008E2DC8">
        <w:rPr>
          <w:rFonts w:ascii="Times New Roman" w:hAnsi="Times New Roman" w:cs="Times New Roman"/>
          <w:sz w:val="28"/>
          <w:szCs w:val="28"/>
        </w:rPr>
        <w:t xml:space="preserve">», частотность которого составляет 19 710 показов в месяц. </w:t>
      </w:r>
      <w:proofErr w:type="gramEnd"/>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lastRenderedPageBreak/>
        <w:t>Возникает вопрос, есть ли смысл продвижения по ключевым фразам с таким низким количеством трафика? Согласно исследованию Яндекса, сре</w:t>
      </w:r>
      <w:r w:rsidRPr="008E2DC8">
        <w:rPr>
          <w:rFonts w:ascii="Times New Roman" w:hAnsi="Times New Roman" w:cs="Times New Roman"/>
          <w:sz w:val="28"/>
          <w:szCs w:val="28"/>
        </w:rPr>
        <w:t>д</w:t>
      </w:r>
      <w:r w:rsidRPr="008E2DC8">
        <w:rPr>
          <w:rFonts w:ascii="Times New Roman" w:hAnsi="Times New Roman" w:cs="Times New Roman"/>
          <w:sz w:val="28"/>
          <w:szCs w:val="28"/>
        </w:rPr>
        <w:t>няя длина поискового запроса на компьютерах – чуть больше четырёх слов, на планшетах – 3,9, на телефонах – уже 3,6. Это говорит о том, что пользов</w:t>
      </w:r>
      <w:r w:rsidRPr="008E2DC8">
        <w:rPr>
          <w:rFonts w:ascii="Times New Roman" w:hAnsi="Times New Roman" w:cs="Times New Roman"/>
          <w:sz w:val="28"/>
          <w:szCs w:val="28"/>
        </w:rPr>
        <w:t>а</w:t>
      </w:r>
      <w:r w:rsidRPr="008E2DC8">
        <w:rPr>
          <w:rFonts w:ascii="Times New Roman" w:hAnsi="Times New Roman" w:cs="Times New Roman"/>
          <w:sz w:val="28"/>
          <w:szCs w:val="28"/>
        </w:rPr>
        <w:t>тель не вводит в поисковую строку слово «квартира», его интересует «ква</w:t>
      </w:r>
      <w:r w:rsidRPr="008E2DC8">
        <w:rPr>
          <w:rFonts w:ascii="Times New Roman" w:hAnsi="Times New Roman" w:cs="Times New Roman"/>
          <w:sz w:val="28"/>
          <w:szCs w:val="28"/>
        </w:rPr>
        <w:t>р</w:t>
      </w:r>
      <w:r w:rsidRPr="008E2DC8">
        <w:rPr>
          <w:rFonts w:ascii="Times New Roman" w:hAnsi="Times New Roman" w:cs="Times New Roman"/>
          <w:sz w:val="28"/>
          <w:szCs w:val="28"/>
        </w:rPr>
        <w:t xml:space="preserve">тира от застройщика в </w:t>
      </w:r>
      <w:proofErr w:type="spellStart"/>
      <w:r w:rsidRPr="008E2DC8">
        <w:rPr>
          <w:rFonts w:ascii="Times New Roman" w:hAnsi="Times New Roman" w:cs="Times New Roman"/>
          <w:sz w:val="28"/>
          <w:szCs w:val="28"/>
        </w:rPr>
        <w:t>санкт-петербурге</w:t>
      </w:r>
      <w:proofErr w:type="spellEnd"/>
      <w:r w:rsidRPr="008E2DC8">
        <w:rPr>
          <w:rFonts w:ascii="Times New Roman" w:hAnsi="Times New Roman" w:cs="Times New Roman"/>
          <w:sz w:val="28"/>
          <w:szCs w:val="28"/>
        </w:rPr>
        <w:t>». То есть львиная доля трафика идет на сайт не по однословным высокочастотным запросам, а по узким, состо</w:t>
      </w:r>
      <w:r w:rsidRPr="008E2DC8">
        <w:rPr>
          <w:rFonts w:ascii="Times New Roman" w:hAnsi="Times New Roman" w:cs="Times New Roman"/>
          <w:sz w:val="28"/>
          <w:szCs w:val="28"/>
        </w:rPr>
        <w:t>я</w:t>
      </w:r>
      <w:r w:rsidRPr="008E2DC8">
        <w:rPr>
          <w:rFonts w:ascii="Times New Roman" w:hAnsi="Times New Roman" w:cs="Times New Roman"/>
          <w:sz w:val="28"/>
          <w:szCs w:val="28"/>
        </w:rPr>
        <w:t>щим из нескольких слов, которые пользователи</w:t>
      </w:r>
      <w:r w:rsidRPr="008E2DC8">
        <w:rPr>
          <w:rFonts w:ascii="Times New Roman" w:hAnsi="Times New Roman" w:cs="Times New Roman"/>
          <w:color w:val="FF0000"/>
          <w:sz w:val="28"/>
          <w:szCs w:val="28"/>
        </w:rPr>
        <w:t xml:space="preserve"> </w:t>
      </w:r>
      <w:r w:rsidRPr="008E2DC8">
        <w:rPr>
          <w:rFonts w:ascii="Times New Roman" w:hAnsi="Times New Roman" w:cs="Times New Roman"/>
          <w:sz w:val="28"/>
          <w:szCs w:val="28"/>
        </w:rPr>
        <w:t>могут вводить очень редко. И н</w:t>
      </w:r>
      <w:r w:rsidRPr="008E2DC8">
        <w:rPr>
          <w:rFonts w:ascii="Times New Roman" w:hAnsi="Times New Roman" w:cs="Times New Roman"/>
          <w:sz w:val="28"/>
        </w:rPr>
        <w:t>а 10 высокочастотных запросов можно найти 100 низкочастотных, где ко</w:t>
      </w:r>
      <w:r w:rsidRPr="008E2DC8">
        <w:rPr>
          <w:rFonts w:ascii="Times New Roman" w:hAnsi="Times New Roman" w:cs="Times New Roman"/>
          <w:sz w:val="28"/>
        </w:rPr>
        <w:t>н</w:t>
      </w:r>
      <w:r w:rsidRPr="008E2DC8">
        <w:rPr>
          <w:rFonts w:ascii="Times New Roman" w:hAnsi="Times New Roman" w:cs="Times New Roman"/>
          <w:sz w:val="28"/>
        </w:rPr>
        <w:t>версия будет в разы выше. Задача оптимизатора состоит в повышении вид</w:t>
      </w:r>
      <w:r w:rsidRPr="008E2DC8">
        <w:rPr>
          <w:rFonts w:ascii="Times New Roman" w:hAnsi="Times New Roman" w:cs="Times New Roman"/>
          <w:sz w:val="28"/>
        </w:rPr>
        <w:t>и</w:t>
      </w:r>
      <w:r w:rsidRPr="008E2DC8">
        <w:rPr>
          <w:rFonts w:ascii="Times New Roman" w:hAnsi="Times New Roman" w:cs="Times New Roman"/>
          <w:sz w:val="28"/>
        </w:rPr>
        <w:t xml:space="preserve">мости сайта именно по таким ключевым фразам и </w:t>
      </w:r>
      <w:r w:rsidRPr="008E2DC8">
        <w:rPr>
          <w:rFonts w:ascii="Times New Roman" w:hAnsi="Times New Roman" w:cs="Times New Roman"/>
          <w:sz w:val="28"/>
          <w:szCs w:val="28"/>
        </w:rPr>
        <w:t xml:space="preserve">обеспечение нахождения целевых ресурсов в топе поисковой выдачи.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Во-вторых, внешнее ссылочное окружение. Наличие большого числа хороших ссылок является главным условием попадания сайта в топ. Для поисковых систем ссылка  –  это рекомендация, маркер полезности. Чем авт</w:t>
      </w:r>
      <w:r w:rsidRPr="008E2DC8">
        <w:rPr>
          <w:rFonts w:ascii="Times New Roman" w:hAnsi="Times New Roman" w:cs="Times New Roman"/>
          <w:sz w:val="28"/>
          <w:szCs w:val="28"/>
        </w:rPr>
        <w:t>о</w:t>
      </w:r>
      <w:r w:rsidRPr="008E2DC8">
        <w:rPr>
          <w:rFonts w:ascii="Times New Roman" w:hAnsi="Times New Roman" w:cs="Times New Roman"/>
          <w:sz w:val="28"/>
          <w:szCs w:val="28"/>
        </w:rPr>
        <w:t>ритетнее ресурс ссылается и чем больше его профиль совпадает с профилем целевого сайта, тем более релевантным и трастовым он оценивается для п</w:t>
      </w:r>
      <w:r w:rsidRPr="008E2DC8">
        <w:rPr>
          <w:rFonts w:ascii="Times New Roman" w:hAnsi="Times New Roman" w:cs="Times New Roman"/>
          <w:sz w:val="28"/>
          <w:szCs w:val="28"/>
        </w:rPr>
        <w:t>о</w:t>
      </w:r>
      <w:r w:rsidRPr="008E2DC8">
        <w:rPr>
          <w:rFonts w:ascii="Times New Roman" w:hAnsi="Times New Roman" w:cs="Times New Roman"/>
          <w:sz w:val="28"/>
          <w:szCs w:val="28"/>
        </w:rPr>
        <w:t>исковой системы. Для прироста естественных ссылок и наращивания сс</w:t>
      </w:r>
      <w:r w:rsidRPr="008E2DC8">
        <w:rPr>
          <w:rFonts w:ascii="Times New Roman" w:hAnsi="Times New Roman" w:cs="Times New Roman"/>
          <w:sz w:val="28"/>
          <w:szCs w:val="28"/>
        </w:rPr>
        <w:t>ы</w:t>
      </w:r>
      <w:r w:rsidRPr="008E2DC8">
        <w:rPr>
          <w:rFonts w:ascii="Times New Roman" w:hAnsi="Times New Roman" w:cs="Times New Roman"/>
          <w:sz w:val="28"/>
          <w:szCs w:val="28"/>
        </w:rPr>
        <w:t>лочной массы используются: новостные сайты, каталоги и корпоративные сайты девелопера. Если проанализировать сайты девелоперов, то можно в</w:t>
      </w:r>
      <w:r w:rsidRPr="008E2DC8">
        <w:rPr>
          <w:rFonts w:ascii="Times New Roman" w:hAnsi="Times New Roman" w:cs="Times New Roman"/>
          <w:sz w:val="28"/>
          <w:szCs w:val="28"/>
        </w:rPr>
        <w:t>ы</w:t>
      </w:r>
      <w:r w:rsidRPr="008E2DC8">
        <w:rPr>
          <w:rFonts w:ascii="Times New Roman" w:hAnsi="Times New Roman" w:cs="Times New Roman"/>
          <w:sz w:val="28"/>
          <w:szCs w:val="28"/>
        </w:rPr>
        <w:t xml:space="preserve">делить наиболее популярные площадки размещения ссылок (Приложение №3): </w:t>
      </w:r>
    </w:p>
    <w:p w:rsidR="00897CD3" w:rsidRPr="008E2DC8" w:rsidRDefault="00897CD3" w:rsidP="00897CD3">
      <w:pPr>
        <w:pStyle w:val="a6"/>
        <w:numPr>
          <w:ilvl w:val="0"/>
          <w:numId w:val="25"/>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lang w:val="en-US"/>
        </w:rPr>
        <w:t>s</w:t>
      </w:r>
      <w:r w:rsidRPr="008E2DC8">
        <w:rPr>
          <w:rFonts w:ascii="Times New Roman" w:hAnsi="Times New Roman"/>
          <w:sz w:val="28"/>
          <w:szCs w:val="28"/>
        </w:rPr>
        <w:t xml:space="preserve">pbguru.ru  –  </w:t>
      </w:r>
      <w:proofErr w:type="spellStart"/>
      <w:r w:rsidRPr="008E2DC8">
        <w:rPr>
          <w:rFonts w:ascii="Times New Roman" w:hAnsi="Times New Roman"/>
          <w:sz w:val="28"/>
          <w:szCs w:val="28"/>
        </w:rPr>
        <w:t>агрегатор</w:t>
      </w:r>
      <w:proofErr w:type="spellEnd"/>
      <w:r w:rsidRPr="008E2DC8">
        <w:rPr>
          <w:rFonts w:ascii="Times New Roman" w:hAnsi="Times New Roman"/>
          <w:sz w:val="28"/>
          <w:szCs w:val="28"/>
        </w:rPr>
        <w:t xml:space="preserve"> поиска квартир с обширной базой данных новостроек;</w:t>
      </w:r>
    </w:p>
    <w:p w:rsidR="00897CD3" w:rsidRPr="008E2DC8" w:rsidRDefault="00897CD3" w:rsidP="00897CD3">
      <w:pPr>
        <w:pStyle w:val="a6"/>
        <w:numPr>
          <w:ilvl w:val="0"/>
          <w:numId w:val="25"/>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lang w:val="en-US"/>
        </w:rPr>
        <w:t>f</w:t>
      </w:r>
      <w:r w:rsidRPr="008E2DC8">
        <w:rPr>
          <w:rFonts w:ascii="Times New Roman" w:hAnsi="Times New Roman"/>
          <w:sz w:val="28"/>
          <w:szCs w:val="28"/>
        </w:rPr>
        <w:t>ontanka.ru – общественно-политическое онлайн-издание;</w:t>
      </w:r>
    </w:p>
    <w:p w:rsidR="00897CD3" w:rsidRPr="008E2DC8" w:rsidRDefault="00897CD3" w:rsidP="00897CD3">
      <w:pPr>
        <w:pStyle w:val="a6"/>
        <w:numPr>
          <w:ilvl w:val="0"/>
          <w:numId w:val="25"/>
        </w:numPr>
        <w:tabs>
          <w:tab w:val="left" w:pos="1134"/>
        </w:tabs>
        <w:spacing w:after="0" w:line="360" w:lineRule="auto"/>
        <w:ind w:left="0" w:firstLine="709"/>
        <w:jc w:val="both"/>
        <w:rPr>
          <w:rFonts w:ascii="Times New Roman" w:hAnsi="Times New Roman"/>
          <w:sz w:val="28"/>
          <w:szCs w:val="28"/>
        </w:rPr>
      </w:pPr>
      <w:proofErr w:type="spellStart"/>
      <w:proofErr w:type="gramStart"/>
      <w:r w:rsidRPr="008E2DC8">
        <w:rPr>
          <w:rFonts w:ascii="Times New Roman" w:hAnsi="Times New Roman"/>
          <w:sz w:val="28"/>
          <w:szCs w:val="28"/>
          <w:lang w:val="en-US"/>
        </w:rPr>
        <w:t>novostroy</w:t>
      </w:r>
      <w:proofErr w:type="spellEnd"/>
      <w:r w:rsidRPr="008E2DC8">
        <w:rPr>
          <w:rFonts w:ascii="Times New Roman" w:hAnsi="Times New Roman"/>
          <w:sz w:val="28"/>
          <w:szCs w:val="28"/>
        </w:rPr>
        <w:t>-</w:t>
      </w:r>
      <w:proofErr w:type="spellStart"/>
      <w:r w:rsidRPr="008E2DC8">
        <w:rPr>
          <w:rFonts w:ascii="Times New Roman" w:hAnsi="Times New Roman"/>
          <w:sz w:val="28"/>
          <w:szCs w:val="28"/>
          <w:lang w:val="en-US"/>
        </w:rPr>
        <w:t>spb</w:t>
      </w:r>
      <w:proofErr w:type="spellEnd"/>
      <w:r w:rsidRPr="008E2DC8">
        <w:rPr>
          <w:rFonts w:ascii="Times New Roman" w:hAnsi="Times New Roman"/>
          <w:sz w:val="28"/>
          <w:szCs w:val="28"/>
        </w:rPr>
        <w:t>.</w:t>
      </w:r>
      <w:proofErr w:type="spellStart"/>
      <w:r w:rsidRPr="008E2DC8">
        <w:rPr>
          <w:rFonts w:ascii="Times New Roman" w:hAnsi="Times New Roman"/>
          <w:sz w:val="28"/>
          <w:szCs w:val="28"/>
          <w:lang w:val="en-US"/>
        </w:rPr>
        <w:t>ru</w:t>
      </w:r>
      <w:proofErr w:type="spellEnd"/>
      <w:proofErr w:type="gramEnd"/>
      <w:r w:rsidRPr="008E2DC8">
        <w:rPr>
          <w:rFonts w:ascii="Times New Roman" w:hAnsi="Times New Roman"/>
          <w:sz w:val="28"/>
          <w:szCs w:val="28"/>
        </w:rPr>
        <w:t xml:space="preserve"> – информационно-справочный портал о новостро</w:t>
      </w:r>
      <w:r w:rsidRPr="008E2DC8">
        <w:rPr>
          <w:rFonts w:ascii="Times New Roman" w:hAnsi="Times New Roman"/>
          <w:sz w:val="28"/>
          <w:szCs w:val="28"/>
        </w:rPr>
        <w:t>й</w:t>
      </w:r>
      <w:r w:rsidRPr="008E2DC8">
        <w:rPr>
          <w:rFonts w:ascii="Times New Roman" w:hAnsi="Times New Roman"/>
          <w:sz w:val="28"/>
          <w:szCs w:val="28"/>
        </w:rPr>
        <w:t xml:space="preserve">ках Санкт-Петербурга и Ленинградской области.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 xml:space="preserve">Данные площадки помимо близости к тематике размещения имею ряд неоспоримых преимуществ, которые делают их весьма привлекательными </w:t>
      </w:r>
      <w:r w:rsidRPr="008E2DC8">
        <w:rPr>
          <w:rFonts w:ascii="Times New Roman" w:hAnsi="Times New Roman" w:cs="Times New Roman"/>
          <w:sz w:val="28"/>
          <w:szCs w:val="28"/>
        </w:rPr>
        <w:lastRenderedPageBreak/>
        <w:t>ресурсами для размещения ссылочной массы. Тематический индекс цитир</w:t>
      </w:r>
      <w:r w:rsidRPr="008E2DC8">
        <w:rPr>
          <w:rFonts w:ascii="Times New Roman" w:hAnsi="Times New Roman" w:cs="Times New Roman"/>
          <w:sz w:val="28"/>
          <w:szCs w:val="28"/>
        </w:rPr>
        <w:t>о</w:t>
      </w:r>
      <w:r w:rsidRPr="008E2DC8">
        <w:rPr>
          <w:rFonts w:ascii="Times New Roman" w:hAnsi="Times New Roman" w:cs="Times New Roman"/>
          <w:sz w:val="28"/>
          <w:szCs w:val="28"/>
        </w:rPr>
        <w:t xml:space="preserve">вания </w:t>
      </w:r>
      <w:proofErr w:type="spellStart"/>
      <w:r w:rsidRPr="008E2DC8">
        <w:rPr>
          <w:rFonts w:ascii="Times New Roman" w:hAnsi="Times New Roman" w:cs="Times New Roman"/>
          <w:sz w:val="28"/>
          <w:szCs w:val="28"/>
        </w:rPr>
        <w:t>агрегатора</w:t>
      </w:r>
      <w:proofErr w:type="spellEnd"/>
      <w:r w:rsidRPr="008E2DC8">
        <w:rPr>
          <w:rFonts w:ascii="Times New Roman" w:hAnsi="Times New Roman" w:cs="Times New Roman"/>
          <w:sz w:val="28"/>
          <w:szCs w:val="28"/>
        </w:rPr>
        <w:t xml:space="preserve"> </w:t>
      </w:r>
      <w:r w:rsidRPr="008E2DC8">
        <w:rPr>
          <w:rFonts w:ascii="Times New Roman" w:hAnsi="Times New Roman" w:cs="Times New Roman"/>
          <w:sz w:val="28"/>
          <w:szCs w:val="28"/>
          <w:lang w:val="en-US"/>
        </w:rPr>
        <w:t>s</w:t>
      </w:r>
      <w:r w:rsidRPr="008E2DC8">
        <w:rPr>
          <w:rFonts w:ascii="Times New Roman" w:hAnsi="Times New Roman" w:cs="Times New Roman"/>
          <w:sz w:val="28"/>
          <w:szCs w:val="28"/>
        </w:rPr>
        <w:t xml:space="preserve">pbguru.ru – 400, </w:t>
      </w:r>
      <w:r w:rsidRPr="008E2DC8">
        <w:rPr>
          <w:rFonts w:ascii="Times New Roman" w:hAnsi="Times New Roman" w:cs="Times New Roman"/>
          <w:sz w:val="28"/>
          <w:szCs w:val="28"/>
          <w:lang w:val="en-US"/>
        </w:rPr>
        <w:t>f</w:t>
      </w:r>
      <w:r w:rsidRPr="008E2DC8">
        <w:rPr>
          <w:rFonts w:ascii="Times New Roman" w:hAnsi="Times New Roman" w:cs="Times New Roman"/>
          <w:sz w:val="28"/>
          <w:szCs w:val="28"/>
        </w:rPr>
        <w:t xml:space="preserve">ontanka.ru – 15 000, </w:t>
      </w:r>
      <w:proofErr w:type="spellStart"/>
      <w:r w:rsidRPr="008E2DC8">
        <w:rPr>
          <w:rFonts w:ascii="Times New Roman" w:hAnsi="Times New Roman" w:cs="Times New Roman"/>
          <w:sz w:val="28"/>
          <w:szCs w:val="28"/>
          <w:lang w:val="en-US"/>
        </w:rPr>
        <w:t>novostroy</w:t>
      </w:r>
      <w:proofErr w:type="spellEnd"/>
      <w:r w:rsidRPr="008E2DC8">
        <w:rPr>
          <w:rFonts w:ascii="Times New Roman" w:hAnsi="Times New Roman" w:cs="Times New Roman"/>
          <w:sz w:val="28"/>
          <w:szCs w:val="28"/>
        </w:rPr>
        <w:t>-</w:t>
      </w:r>
      <w:proofErr w:type="spellStart"/>
      <w:r w:rsidRPr="008E2DC8">
        <w:rPr>
          <w:rFonts w:ascii="Times New Roman" w:hAnsi="Times New Roman" w:cs="Times New Roman"/>
          <w:sz w:val="28"/>
          <w:szCs w:val="28"/>
          <w:lang w:val="en-US"/>
        </w:rPr>
        <w:t>spb</w:t>
      </w:r>
      <w:proofErr w:type="spellEnd"/>
      <w:r w:rsidRPr="008E2DC8">
        <w:rPr>
          <w:rFonts w:ascii="Times New Roman" w:hAnsi="Times New Roman" w:cs="Times New Roman"/>
          <w:sz w:val="28"/>
          <w:szCs w:val="28"/>
        </w:rPr>
        <w:t>.</w:t>
      </w:r>
      <w:proofErr w:type="spellStart"/>
      <w:r w:rsidRPr="008E2DC8">
        <w:rPr>
          <w:rFonts w:ascii="Times New Roman" w:hAnsi="Times New Roman" w:cs="Times New Roman"/>
          <w:sz w:val="28"/>
          <w:szCs w:val="28"/>
          <w:lang w:val="en-US"/>
        </w:rPr>
        <w:t>ru</w:t>
      </w:r>
      <w:proofErr w:type="spellEnd"/>
      <w:r w:rsidRPr="008E2DC8">
        <w:rPr>
          <w:rFonts w:ascii="Times New Roman" w:hAnsi="Times New Roman" w:cs="Times New Roman"/>
          <w:sz w:val="28"/>
          <w:szCs w:val="28"/>
        </w:rPr>
        <w:t xml:space="preserve">  –  750. Месячный трафик </w:t>
      </w:r>
      <w:r w:rsidRPr="008E2DC8">
        <w:rPr>
          <w:rFonts w:ascii="Times New Roman" w:hAnsi="Times New Roman" w:cs="Times New Roman"/>
          <w:sz w:val="28"/>
          <w:szCs w:val="28"/>
          <w:lang w:val="en-US"/>
        </w:rPr>
        <w:t>s</w:t>
      </w:r>
      <w:r w:rsidRPr="008E2DC8">
        <w:rPr>
          <w:rFonts w:ascii="Times New Roman" w:hAnsi="Times New Roman" w:cs="Times New Roman"/>
          <w:sz w:val="28"/>
          <w:szCs w:val="28"/>
        </w:rPr>
        <w:t>pbguru.ru – 358.9</w:t>
      </w:r>
      <w:r w:rsidRPr="008E2DC8">
        <w:rPr>
          <w:rFonts w:ascii="Times New Roman" w:hAnsi="Times New Roman" w:cs="Times New Roman"/>
          <w:sz w:val="28"/>
          <w:szCs w:val="28"/>
          <w:lang w:val="en-US"/>
        </w:rPr>
        <w:t>K</w:t>
      </w:r>
      <w:r w:rsidRPr="008E2DC8">
        <w:rPr>
          <w:rFonts w:ascii="Times New Roman" w:hAnsi="Times New Roman" w:cs="Times New Roman"/>
          <w:sz w:val="28"/>
          <w:szCs w:val="28"/>
        </w:rPr>
        <w:t xml:space="preserve">, </w:t>
      </w:r>
      <w:r w:rsidRPr="008E2DC8">
        <w:rPr>
          <w:rFonts w:ascii="Times New Roman" w:hAnsi="Times New Roman" w:cs="Times New Roman"/>
          <w:sz w:val="28"/>
          <w:szCs w:val="28"/>
          <w:lang w:val="en-US"/>
        </w:rPr>
        <w:t>f</w:t>
      </w:r>
      <w:r w:rsidRPr="008E2DC8">
        <w:rPr>
          <w:rFonts w:ascii="Times New Roman" w:hAnsi="Times New Roman" w:cs="Times New Roman"/>
          <w:sz w:val="28"/>
          <w:szCs w:val="28"/>
        </w:rPr>
        <w:t>ontanka.ru – 10.0M, 393.0</w:t>
      </w:r>
      <w:r w:rsidRPr="008E2DC8">
        <w:rPr>
          <w:rFonts w:ascii="Times New Roman" w:hAnsi="Times New Roman" w:cs="Times New Roman"/>
          <w:sz w:val="28"/>
          <w:szCs w:val="28"/>
          <w:lang w:val="en-US"/>
        </w:rPr>
        <w:t>K</w:t>
      </w:r>
      <w:r w:rsidRPr="008E2DC8">
        <w:rPr>
          <w:rFonts w:ascii="Times New Roman" w:hAnsi="Times New Roman" w:cs="Times New Roman"/>
          <w:sz w:val="28"/>
          <w:szCs w:val="28"/>
        </w:rPr>
        <w:t>. Эти метрики говорят о том, что данные ресурсы не только располагают автор</w:t>
      </w:r>
      <w:r w:rsidRPr="008E2DC8">
        <w:rPr>
          <w:rFonts w:ascii="Times New Roman" w:hAnsi="Times New Roman" w:cs="Times New Roman"/>
          <w:sz w:val="28"/>
          <w:szCs w:val="28"/>
        </w:rPr>
        <w:t>и</w:t>
      </w:r>
      <w:r w:rsidRPr="008E2DC8">
        <w:rPr>
          <w:rFonts w:ascii="Times New Roman" w:hAnsi="Times New Roman" w:cs="Times New Roman"/>
          <w:sz w:val="28"/>
          <w:szCs w:val="28"/>
        </w:rPr>
        <w:t>тетнейшими доменами, но огромной, а главное заинтересованной аудитор</w:t>
      </w:r>
      <w:r w:rsidRPr="008E2DC8">
        <w:rPr>
          <w:rFonts w:ascii="Times New Roman" w:hAnsi="Times New Roman" w:cs="Times New Roman"/>
          <w:sz w:val="28"/>
          <w:szCs w:val="28"/>
        </w:rPr>
        <w:t>и</w:t>
      </w:r>
      <w:r w:rsidRPr="008E2DC8">
        <w:rPr>
          <w:rFonts w:ascii="Times New Roman" w:hAnsi="Times New Roman" w:cs="Times New Roman"/>
          <w:sz w:val="28"/>
          <w:szCs w:val="28"/>
        </w:rPr>
        <w:t>ей. Размещение ссылок на этих сайтах позволяет увеличить ссылочный вес самого целевого ресурса. Но самое главное то, что размещение естественных ссылок на авторитетных ресурсах влечет за собой увеличение реферального трафика.</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В-третьих, это использование различных сервисов поисковых систем. При поисковом продвижении оптимизаторы стараются как можно теснее р</w:t>
      </w:r>
      <w:r w:rsidRPr="008E2DC8">
        <w:rPr>
          <w:rFonts w:ascii="Times New Roman" w:hAnsi="Times New Roman" w:cs="Times New Roman"/>
          <w:sz w:val="28"/>
          <w:szCs w:val="28"/>
        </w:rPr>
        <w:t>а</w:t>
      </w:r>
      <w:r w:rsidRPr="008E2DC8">
        <w:rPr>
          <w:rFonts w:ascii="Times New Roman" w:hAnsi="Times New Roman" w:cs="Times New Roman"/>
          <w:sz w:val="28"/>
          <w:szCs w:val="28"/>
        </w:rPr>
        <w:t>ботать с сервисами от поисковых систем, например для Яндекса таковыми являются Яндекс Каталог, Яндекс Новости, Яндекс Дзен. Конечно, радикал</w:t>
      </w:r>
      <w:r w:rsidRPr="008E2DC8">
        <w:rPr>
          <w:rFonts w:ascii="Times New Roman" w:hAnsi="Times New Roman" w:cs="Times New Roman"/>
          <w:sz w:val="28"/>
          <w:szCs w:val="28"/>
        </w:rPr>
        <w:t>ь</w:t>
      </w:r>
      <w:r w:rsidRPr="008E2DC8">
        <w:rPr>
          <w:rFonts w:ascii="Times New Roman" w:hAnsi="Times New Roman" w:cs="Times New Roman"/>
          <w:sz w:val="28"/>
          <w:szCs w:val="28"/>
        </w:rPr>
        <w:t>ного повышения позиций ожидать будет наивно, но, тем не менее, такое с</w:t>
      </w:r>
      <w:r w:rsidRPr="008E2DC8">
        <w:rPr>
          <w:rFonts w:ascii="Times New Roman" w:hAnsi="Times New Roman" w:cs="Times New Roman"/>
          <w:sz w:val="28"/>
          <w:szCs w:val="28"/>
        </w:rPr>
        <w:t>о</w:t>
      </w:r>
      <w:r w:rsidRPr="008E2DC8">
        <w:rPr>
          <w:rFonts w:ascii="Times New Roman" w:hAnsi="Times New Roman" w:cs="Times New Roman"/>
          <w:sz w:val="28"/>
          <w:szCs w:val="28"/>
        </w:rPr>
        <w:t xml:space="preserve">трудничество весьма выгодно и обуславливается следующими причинами: </w:t>
      </w:r>
    </w:p>
    <w:p w:rsidR="00897CD3" w:rsidRPr="008E2DC8" w:rsidRDefault="00897CD3" w:rsidP="00897CD3">
      <w:pPr>
        <w:pStyle w:val="a6"/>
        <w:numPr>
          <w:ilvl w:val="0"/>
          <w:numId w:val="18"/>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 xml:space="preserve">если сайт попал в каталог, </w:t>
      </w:r>
      <w:proofErr w:type="gramStart"/>
      <w:r w:rsidRPr="008E2DC8">
        <w:rPr>
          <w:rFonts w:ascii="Times New Roman" w:hAnsi="Times New Roman"/>
          <w:sz w:val="28"/>
          <w:szCs w:val="28"/>
        </w:rPr>
        <w:t>значит</w:t>
      </w:r>
      <w:proofErr w:type="gramEnd"/>
      <w:r w:rsidRPr="008E2DC8">
        <w:rPr>
          <w:rFonts w:ascii="Times New Roman" w:hAnsi="Times New Roman"/>
          <w:sz w:val="28"/>
          <w:szCs w:val="28"/>
        </w:rPr>
        <w:t xml:space="preserve"> он прошел жесткий процесс </w:t>
      </w:r>
      <w:proofErr w:type="spellStart"/>
      <w:r w:rsidRPr="008E2DC8">
        <w:rPr>
          <w:rFonts w:ascii="Times New Roman" w:hAnsi="Times New Roman"/>
          <w:sz w:val="28"/>
          <w:szCs w:val="28"/>
        </w:rPr>
        <w:t>м</w:t>
      </w:r>
      <w:r w:rsidRPr="008E2DC8">
        <w:rPr>
          <w:rFonts w:ascii="Times New Roman" w:hAnsi="Times New Roman"/>
          <w:sz w:val="28"/>
          <w:szCs w:val="28"/>
        </w:rPr>
        <w:t>о</w:t>
      </w:r>
      <w:r w:rsidRPr="008E2DC8">
        <w:rPr>
          <w:rFonts w:ascii="Times New Roman" w:hAnsi="Times New Roman"/>
          <w:sz w:val="28"/>
          <w:szCs w:val="28"/>
        </w:rPr>
        <w:t>дерации</w:t>
      </w:r>
      <w:proofErr w:type="spellEnd"/>
      <w:r w:rsidRPr="008E2DC8">
        <w:rPr>
          <w:rFonts w:ascii="Times New Roman" w:hAnsi="Times New Roman"/>
          <w:sz w:val="28"/>
          <w:szCs w:val="28"/>
        </w:rPr>
        <w:t xml:space="preserve"> и может считаться качественным ресурсом; </w:t>
      </w:r>
    </w:p>
    <w:p w:rsidR="00897CD3" w:rsidRPr="008E2DC8" w:rsidRDefault="00897CD3" w:rsidP="00897CD3">
      <w:pPr>
        <w:pStyle w:val="a6"/>
        <w:numPr>
          <w:ilvl w:val="0"/>
          <w:numId w:val="18"/>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при регистрации в каталоге сайт получает определенную тематику, следовательно, ссылки сайтов похожей тематики позволит быстрее продв</w:t>
      </w:r>
      <w:r w:rsidRPr="008E2DC8">
        <w:rPr>
          <w:rFonts w:ascii="Times New Roman" w:hAnsi="Times New Roman"/>
          <w:sz w:val="28"/>
          <w:szCs w:val="28"/>
        </w:rPr>
        <w:t>и</w:t>
      </w:r>
      <w:r>
        <w:rPr>
          <w:rFonts w:ascii="Times New Roman" w:hAnsi="Times New Roman"/>
          <w:sz w:val="28"/>
          <w:szCs w:val="28"/>
        </w:rPr>
        <w:t>нуться в топ</w:t>
      </w:r>
      <w:r w:rsidRPr="008E2DC8">
        <w:rPr>
          <w:rFonts w:ascii="Times New Roman" w:hAnsi="Times New Roman"/>
          <w:sz w:val="28"/>
          <w:szCs w:val="28"/>
        </w:rPr>
        <w:t xml:space="preserve"> поиска; </w:t>
      </w:r>
    </w:p>
    <w:p w:rsidR="00897CD3" w:rsidRPr="008E2DC8" w:rsidRDefault="00897CD3" w:rsidP="00897CD3">
      <w:pPr>
        <w:pStyle w:val="a6"/>
        <w:numPr>
          <w:ilvl w:val="0"/>
          <w:numId w:val="18"/>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 xml:space="preserve">увеличение тематического индекса цитирования, авторитетности сайта для поисковых машин и трафика.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Так, сайты девелоперов с хорошим поисковым трафиком имеют рег</w:t>
      </w:r>
      <w:r w:rsidRPr="008E2DC8">
        <w:rPr>
          <w:rFonts w:ascii="Times New Roman" w:hAnsi="Times New Roman" w:cs="Times New Roman"/>
          <w:sz w:val="28"/>
          <w:szCs w:val="28"/>
        </w:rPr>
        <w:t>и</w:t>
      </w:r>
      <w:r w:rsidRPr="008E2DC8">
        <w:rPr>
          <w:rFonts w:ascii="Times New Roman" w:hAnsi="Times New Roman" w:cs="Times New Roman"/>
          <w:sz w:val="28"/>
          <w:szCs w:val="28"/>
        </w:rPr>
        <w:t xml:space="preserve">страцию в Яндекс Каталоге, что позволяет им быть наиболее авторитетными ресурсами в своей тематике (Приложение №3).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 xml:space="preserve">И, наконец, в-четвертых, работа с </w:t>
      </w:r>
      <w:proofErr w:type="gramStart"/>
      <w:r w:rsidRPr="008E2DC8">
        <w:rPr>
          <w:rFonts w:ascii="Times New Roman" w:hAnsi="Times New Roman" w:cs="Times New Roman"/>
          <w:sz w:val="28"/>
          <w:szCs w:val="28"/>
        </w:rPr>
        <w:t>мета-тегами</w:t>
      </w:r>
      <w:proofErr w:type="gramEnd"/>
      <w:r w:rsidRPr="008E2DC8">
        <w:rPr>
          <w:rFonts w:ascii="Times New Roman" w:hAnsi="Times New Roman" w:cs="Times New Roman"/>
          <w:sz w:val="28"/>
          <w:szCs w:val="28"/>
        </w:rPr>
        <w:t xml:space="preserve">. </w:t>
      </w:r>
      <w:proofErr w:type="gramStart"/>
      <w:r w:rsidRPr="008E2DC8">
        <w:rPr>
          <w:rFonts w:ascii="Times New Roman" w:hAnsi="Times New Roman" w:cs="Times New Roman"/>
          <w:sz w:val="28"/>
          <w:szCs w:val="28"/>
        </w:rPr>
        <w:t>Мета-теги</w:t>
      </w:r>
      <w:proofErr w:type="gramEnd"/>
      <w:r w:rsidRPr="008E2DC8">
        <w:rPr>
          <w:rFonts w:ascii="Times New Roman" w:hAnsi="Times New Roman" w:cs="Times New Roman"/>
          <w:sz w:val="28"/>
          <w:szCs w:val="28"/>
        </w:rPr>
        <w:t xml:space="preserve">  –  это атр</w:t>
      </w:r>
      <w:r w:rsidRPr="008E2DC8">
        <w:rPr>
          <w:rFonts w:ascii="Times New Roman" w:hAnsi="Times New Roman" w:cs="Times New Roman"/>
          <w:sz w:val="28"/>
          <w:szCs w:val="28"/>
        </w:rPr>
        <w:t>и</w:t>
      </w:r>
      <w:r w:rsidRPr="008E2DC8">
        <w:rPr>
          <w:rFonts w:ascii="Times New Roman" w:hAnsi="Times New Roman" w:cs="Times New Roman"/>
          <w:sz w:val="28"/>
          <w:szCs w:val="28"/>
        </w:rPr>
        <w:t xml:space="preserve">буты в </w:t>
      </w:r>
      <w:r w:rsidRPr="008E2DC8">
        <w:rPr>
          <w:rFonts w:ascii="Times New Roman" w:hAnsi="Times New Roman" w:cs="Times New Roman"/>
          <w:sz w:val="28"/>
          <w:szCs w:val="28"/>
          <w:lang w:val="en-US"/>
        </w:rPr>
        <w:t>HTML</w:t>
      </w:r>
      <w:r w:rsidRPr="008E2DC8">
        <w:rPr>
          <w:rFonts w:ascii="Times New Roman" w:hAnsi="Times New Roman" w:cs="Times New Roman"/>
          <w:sz w:val="28"/>
          <w:szCs w:val="28"/>
        </w:rPr>
        <w:t xml:space="preserve">-кодировке сайта, которые сообщают служебную информацию для поисковых систем о странице. Для </w:t>
      </w:r>
      <w:r w:rsidRPr="008E2DC8">
        <w:rPr>
          <w:rFonts w:ascii="Times New Roman" w:hAnsi="Times New Roman" w:cs="Times New Roman"/>
          <w:sz w:val="28"/>
          <w:szCs w:val="28"/>
          <w:lang w:val="en-US"/>
        </w:rPr>
        <w:t>SEO</w:t>
      </w:r>
      <w:r w:rsidRPr="008E2DC8">
        <w:rPr>
          <w:rFonts w:ascii="Times New Roman" w:hAnsi="Times New Roman" w:cs="Times New Roman"/>
          <w:sz w:val="28"/>
          <w:szCs w:val="28"/>
        </w:rPr>
        <w:t xml:space="preserve">-продвижения </w:t>
      </w:r>
      <w:r w:rsidRPr="008E2DC8">
        <w:rPr>
          <w:rFonts w:ascii="Times New Roman" w:hAnsi="Times New Roman" w:cs="Times New Roman"/>
          <w:sz w:val="28"/>
          <w:szCs w:val="28"/>
        </w:rPr>
        <w:lastRenderedPageBreak/>
        <w:t xml:space="preserve">наиболее важными считаются теги </w:t>
      </w:r>
      <w:r w:rsidRPr="008E2DC8">
        <w:rPr>
          <w:rFonts w:ascii="Times New Roman" w:hAnsi="Times New Roman" w:cs="Times New Roman"/>
          <w:sz w:val="28"/>
          <w:szCs w:val="28"/>
          <w:lang w:val="en-US"/>
        </w:rPr>
        <w:t>title</w:t>
      </w:r>
      <w:r w:rsidRPr="008E2DC8">
        <w:rPr>
          <w:rFonts w:ascii="Times New Roman" w:hAnsi="Times New Roman" w:cs="Times New Roman"/>
          <w:sz w:val="28"/>
          <w:szCs w:val="28"/>
        </w:rPr>
        <w:t xml:space="preserve"> и </w:t>
      </w:r>
      <w:r w:rsidRPr="008E2DC8">
        <w:rPr>
          <w:rFonts w:ascii="Times New Roman" w:hAnsi="Times New Roman" w:cs="Times New Roman"/>
          <w:sz w:val="28"/>
          <w:szCs w:val="28"/>
          <w:lang w:val="en-US"/>
        </w:rPr>
        <w:t>description</w:t>
      </w:r>
      <w:r w:rsidRPr="008E2DC8">
        <w:rPr>
          <w:rFonts w:ascii="Times New Roman" w:hAnsi="Times New Roman" w:cs="Times New Roman"/>
          <w:sz w:val="28"/>
          <w:szCs w:val="28"/>
        </w:rPr>
        <w:t xml:space="preserve">. Мета-тег </w:t>
      </w:r>
      <w:r w:rsidRPr="008E2DC8">
        <w:rPr>
          <w:rFonts w:ascii="Times New Roman" w:hAnsi="Times New Roman" w:cs="Times New Roman"/>
          <w:sz w:val="28"/>
          <w:szCs w:val="28"/>
          <w:lang w:val="en-US"/>
        </w:rPr>
        <w:t>title</w:t>
      </w:r>
      <w:r w:rsidRPr="008E2DC8">
        <w:rPr>
          <w:rFonts w:ascii="Times New Roman" w:hAnsi="Times New Roman" w:cs="Times New Roman"/>
          <w:sz w:val="28"/>
          <w:szCs w:val="28"/>
        </w:rPr>
        <w:t xml:space="preserve"> – заголовок, который сообщ</w:t>
      </w:r>
      <w:r w:rsidRPr="008E2DC8">
        <w:rPr>
          <w:rFonts w:ascii="Times New Roman" w:hAnsi="Times New Roman" w:cs="Times New Roman"/>
          <w:sz w:val="28"/>
          <w:szCs w:val="28"/>
        </w:rPr>
        <w:t>а</w:t>
      </w:r>
      <w:r w:rsidRPr="008E2DC8">
        <w:rPr>
          <w:rFonts w:ascii="Times New Roman" w:hAnsi="Times New Roman" w:cs="Times New Roman"/>
          <w:sz w:val="28"/>
          <w:szCs w:val="28"/>
        </w:rPr>
        <w:t xml:space="preserve">ет поисковой системе суть контента, который содержится на странице. Мета-тег </w:t>
      </w:r>
      <w:r w:rsidRPr="008E2DC8">
        <w:rPr>
          <w:rFonts w:ascii="Times New Roman" w:hAnsi="Times New Roman" w:cs="Times New Roman"/>
          <w:sz w:val="28"/>
          <w:szCs w:val="28"/>
          <w:lang w:val="en-US"/>
        </w:rPr>
        <w:t>description</w:t>
      </w:r>
      <w:r w:rsidRPr="008E2DC8">
        <w:rPr>
          <w:rFonts w:ascii="Times New Roman" w:hAnsi="Times New Roman" w:cs="Times New Roman"/>
          <w:sz w:val="28"/>
          <w:szCs w:val="28"/>
        </w:rPr>
        <w:t xml:space="preserve">  –  это краткое описание страницы сайта. Информационное с</w:t>
      </w:r>
      <w:r w:rsidRPr="008E2DC8">
        <w:rPr>
          <w:rFonts w:ascii="Times New Roman" w:hAnsi="Times New Roman" w:cs="Times New Roman"/>
          <w:sz w:val="28"/>
          <w:szCs w:val="28"/>
        </w:rPr>
        <w:t>о</w:t>
      </w:r>
      <w:r w:rsidRPr="008E2DC8">
        <w:rPr>
          <w:rFonts w:ascii="Times New Roman" w:hAnsi="Times New Roman" w:cs="Times New Roman"/>
          <w:sz w:val="28"/>
          <w:szCs w:val="28"/>
        </w:rPr>
        <w:t xml:space="preserve">держание этих двух тегов  –  первое, что видит пользователь, поскольку они образуют </w:t>
      </w:r>
      <w:proofErr w:type="spellStart"/>
      <w:r w:rsidRPr="008E2DC8">
        <w:rPr>
          <w:rFonts w:ascii="Times New Roman" w:hAnsi="Times New Roman" w:cs="Times New Roman"/>
          <w:sz w:val="28"/>
          <w:szCs w:val="28"/>
        </w:rPr>
        <w:t>сниппет</w:t>
      </w:r>
      <w:proofErr w:type="spellEnd"/>
      <w:r w:rsidRPr="008E2DC8">
        <w:rPr>
          <w:rFonts w:ascii="Times New Roman" w:hAnsi="Times New Roman" w:cs="Times New Roman"/>
          <w:sz w:val="28"/>
          <w:szCs w:val="28"/>
        </w:rPr>
        <w:t xml:space="preserve">. </w:t>
      </w:r>
      <w:proofErr w:type="spellStart"/>
      <w:r w:rsidRPr="008E2DC8">
        <w:rPr>
          <w:rFonts w:ascii="Times New Roman" w:hAnsi="Times New Roman" w:cs="Times New Roman"/>
          <w:sz w:val="28"/>
          <w:szCs w:val="28"/>
        </w:rPr>
        <w:t>Сниппет</w:t>
      </w:r>
      <w:proofErr w:type="spellEnd"/>
      <w:r w:rsidRPr="008E2DC8">
        <w:rPr>
          <w:rFonts w:ascii="Times New Roman" w:hAnsi="Times New Roman" w:cs="Times New Roman"/>
          <w:sz w:val="28"/>
          <w:szCs w:val="28"/>
        </w:rPr>
        <w:t xml:space="preserve">  –  это информационный блок о странице сайта, которая отображается в результатах поиска. Именно благодаря </w:t>
      </w:r>
      <w:proofErr w:type="spellStart"/>
      <w:r w:rsidRPr="008E2DC8">
        <w:rPr>
          <w:rFonts w:ascii="Times New Roman" w:hAnsi="Times New Roman" w:cs="Times New Roman"/>
          <w:sz w:val="28"/>
          <w:szCs w:val="28"/>
        </w:rPr>
        <w:t>сниппету</w:t>
      </w:r>
      <w:proofErr w:type="spellEnd"/>
      <w:r w:rsidRPr="008E2DC8">
        <w:rPr>
          <w:rFonts w:ascii="Times New Roman" w:hAnsi="Times New Roman" w:cs="Times New Roman"/>
          <w:sz w:val="28"/>
          <w:szCs w:val="28"/>
        </w:rPr>
        <w:t xml:space="preserve"> пользователь получает представление о странице, поэтому от качества наполнения </w:t>
      </w:r>
      <w:r w:rsidRPr="008E2DC8">
        <w:rPr>
          <w:rFonts w:ascii="Times New Roman" w:hAnsi="Times New Roman" w:cs="Times New Roman"/>
          <w:sz w:val="28"/>
          <w:szCs w:val="28"/>
          <w:lang w:val="en-US"/>
        </w:rPr>
        <w:t>title</w:t>
      </w:r>
      <w:r w:rsidRPr="008E2DC8">
        <w:rPr>
          <w:rFonts w:ascii="Times New Roman" w:hAnsi="Times New Roman" w:cs="Times New Roman"/>
          <w:sz w:val="28"/>
          <w:szCs w:val="28"/>
        </w:rPr>
        <w:t xml:space="preserve"> и </w:t>
      </w:r>
      <w:r w:rsidRPr="008E2DC8">
        <w:rPr>
          <w:rFonts w:ascii="Times New Roman" w:hAnsi="Times New Roman" w:cs="Times New Roman"/>
          <w:sz w:val="28"/>
          <w:szCs w:val="28"/>
          <w:lang w:val="en-US"/>
        </w:rPr>
        <w:t>description</w:t>
      </w:r>
      <w:r w:rsidRPr="008E2DC8">
        <w:rPr>
          <w:rFonts w:ascii="Times New Roman" w:hAnsi="Times New Roman" w:cs="Times New Roman"/>
          <w:sz w:val="28"/>
          <w:szCs w:val="28"/>
        </w:rPr>
        <w:t xml:space="preserve"> зависит: </w:t>
      </w:r>
    </w:p>
    <w:p w:rsidR="00897CD3" w:rsidRPr="008E2DC8" w:rsidRDefault="00897CD3" w:rsidP="00897CD3">
      <w:pPr>
        <w:pStyle w:val="a6"/>
        <w:numPr>
          <w:ilvl w:val="0"/>
          <w:numId w:val="32"/>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высокое ранжирование поисковыми системами, поскольку служе</w:t>
      </w:r>
      <w:r w:rsidRPr="008E2DC8">
        <w:rPr>
          <w:rFonts w:ascii="Times New Roman" w:hAnsi="Times New Roman"/>
          <w:sz w:val="28"/>
          <w:szCs w:val="28"/>
        </w:rPr>
        <w:t>б</w:t>
      </w:r>
      <w:r w:rsidRPr="008E2DC8">
        <w:rPr>
          <w:rFonts w:ascii="Times New Roman" w:hAnsi="Times New Roman"/>
          <w:sz w:val="28"/>
          <w:szCs w:val="28"/>
        </w:rPr>
        <w:t xml:space="preserve">ная информация позволяет поисковым системам понимать, что содержится в контенте страницы; </w:t>
      </w:r>
    </w:p>
    <w:p w:rsidR="00897CD3" w:rsidRPr="008E2DC8" w:rsidRDefault="00897CD3" w:rsidP="00897CD3">
      <w:pPr>
        <w:pStyle w:val="a6"/>
        <w:numPr>
          <w:ilvl w:val="0"/>
          <w:numId w:val="32"/>
        </w:numPr>
        <w:tabs>
          <w:tab w:val="left" w:pos="1134"/>
        </w:tabs>
        <w:spacing w:after="0" w:line="360" w:lineRule="auto"/>
        <w:ind w:left="0" w:firstLine="709"/>
        <w:jc w:val="both"/>
        <w:rPr>
          <w:rFonts w:ascii="Times New Roman" w:hAnsi="Times New Roman"/>
          <w:sz w:val="28"/>
          <w:szCs w:val="28"/>
        </w:rPr>
      </w:pPr>
      <w:proofErr w:type="spellStart"/>
      <w:r w:rsidRPr="008E2DC8">
        <w:rPr>
          <w:rFonts w:ascii="Times New Roman" w:hAnsi="Times New Roman"/>
          <w:sz w:val="28"/>
          <w:szCs w:val="28"/>
        </w:rPr>
        <w:t>кликабельность</w:t>
      </w:r>
      <w:proofErr w:type="spellEnd"/>
      <w:r w:rsidRPr="008E2DC8">
        <w:rPr>
          <w:rFonts w:ascii="Times New Roman" w:hAnsi="Times New Roman"/>
          <w:sz w:val="28"/>
          <w:szCs w:val="28"/>
        </w:rPr>
        <w:t xml:space="preserve"> (</w:t>
      </w:r>
      <w:r w:rsidRPr="008E2DC8">
        <w:rPr>
          <w:rFonts w:ascii="Times New Roman" w:hAnsi="Times New Roman"/>
          <w:sz w:val="28"/>
          <w:szCs w:val="28"/>
          <w:lang w:val="en-US"/>
        </w:rPr>
        <w:t>CTR</w:t>
      </w:r>
      <w:r w:rsidRPr="008E2DC8">
        <w:rPr>
          <w:rFonts w:ascii="Times New Roman" w:hAnsi="Times New Roman"/>
          <w:sz w:val="28"/>
          <w:szCs w:val="28"/>
        </w:rPr>
        <w:t xml:space="preserve">) сайта  –  грамотно </w:t>
      </w:r>
      <w:proofErr w:type="gramStart"/>
      <w:r w:rsidRPr="008E2DC8">
        <w:rPr>
          <w:rFonts w:ascii="Times New Roman" w:hAnsi="Times New Roman"/>
          <w:sz w:val="28"/>
          <w:szCs w:val="28"/>
        </w:rPr>
        <w:t>оформленные</w:t>
      </w:r>
      <w:proofErr w:type="gramEnd"/>
      <w:r w:rsidRPr="008E2DC8">
        <w:rPr>
          <w:rFonts w:ascii="Times New Roman" w:hAnsi="Times New Roman"/>
          <w:sz w:val="28"/>
          <w:szCs w:val="28"/>
        </w:rPr>
        <w:t xml:space="preserve"> мета-теги, позволяют привлечь дополнительный трафик на сайт;</w:t>
      </w:r>
    </w:p>
    <w:p w:rsidR="00897CD3" w:rsidRPr="008E2DC8" w:rsidRDefault="00897CD3" w:rsidP="00897CD3">
      <w:pPr>
        <w:pStyle w:val="a6"/>
        <w:numPr>
          <w:ilvl w:val="0"/>
          <w:numId w:val="32"/>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 xml:space="preserve">поведенческие характеристики целевого ресурса  –  привлечение трафика из органического поиска, повышает его позиции в ранжировании. </w:t>
      </w:r>
    </w:p>
    <w:p w:rsidR="00897CD3" w:rsidRPr="008E2DC8" w:rsidRDefault="00897CD3" w:rsidP="00897CD3">
      <w:pPr>
        <w:tabs>
          <w:tab w:val="left" w:pos="1134"/>
        </w:tabs>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 xml:space="preserve">Существуют базовые правила заполнения </w:t>
      </w:r>
      <w:proofErr w:type="gramStart"/>
      <w:r w:rsidRPr="008E2DC8">
        <w:rPr>
          <w:rFonts w:ascii="Times New Roman" w:hAnsi="Times New Roman" w:cs="Times New Roman"/>
          <w:sz w:val="28"/>
          <w:szCs w:val="28"/>
        </w:rPr>
        <w:t>мета-тегов</w:t>
      </w:r>
      <w:proofErr w:type="gramEnd"/>
      <w:r w:rsidRPr="008E2DC8">
        <w:rPr>
          <w:rFonts w:ascii="Times New Roman" w:hAnsi="Times New Roman" w:cs="Times New Roman"/>
          <w:sz w:val="28"/>
          <w:szCs w:val="28"/>
        </w:rPr>
        <w:t>, которых стар</w:t>
      </w:r>
      <w:r w:rsidRPr="008E2DC8">
        <w:rPr>
          <w:rFonts w:ascii="Times New Roman" w:hAnsi="Times New Roman" w:cs="Times New Roman"/>
          <w:sz w:val="28"/>
          <w:szCs w:val="28"/>
        </w:rPr>
        <w:t>а</w:t>
      </w:r>
      <w:r w:rsidRPr="008E2DC8">
        <w:rPr>
          <w:rFonts w:ascii="Times New Roman" w:hAnsi="Times New Roman" w:cs="Times New Roman"/>
          <w:sz w:val="28"/>
          <w:szCs w:val="28"/>
        </w:rPr>
        <w:t xml:space="preserve">ются придерживаться все вебмастеры: </w:t>
      </w:r>
    </w:p>
    <w:p w:rsidR="00897CD3" w:rsidRPr="008E2DC8" w:rsidRDefault="00897CD3" w:rsidP="00897CD3">
      <w:pPr>
        <w:pStyle w:val="a6"/>
        <w:numPr>
          <w:ilvl w:val="0"/>
          <w:numId w:val="32"/>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 xml:space="preserve">оптимальная длина  –  для </w:t>
      </w:r>
      <w:r w:rsidRPr="008E2DC8">
        <w:rPr>
          <w:rFonts w:ascii="Times New Roman" w:hAnsi="Times New Roman"/>
          <w:sz w:val="28"/>
          <w:szCs w:val="28"/>
          <w:lang w:val="en-US"/>
        </w:rPr>
        <w:t>title</w:t>
      </w:r>
      <w:r w:rsidRPr="008E2DC8">
        <w:rPr>
          <w:rFonts w:ascii="Times New Roman" w:hAnsi="Times New Roman"/>
          <w:sz w:val="28"/>
          <w:szCs w:val="28"/>
        </w:rPr>
        <w:t xml:space="preserve"> 60-80 символов, для </w:t>
      </w:r>
      <w:r w:rsidRPr="008E2DC8">
        <w:rPr>
          <w:rFonts w:ascii="Times New Roman" w:hAnsi="Times New Roman"/>
          <w:sz w:val="28"/>
          <w:szCs w:val="28"/>
          <w:lang w:val="en-US"/>
        </w:rPr>
        <w:t>description</w:t>
      </w:r>
      <w:r w:rsidRPr="008E2DC8">
        <w:rPr>
          <w:rFonts w:ascii="Times New Roman" w:hAnsi="Times New Roman"/>
          <w:sz w:val="28"/>
          <w:szCs w:val="28"/>
        </w:rPr>
        <w:t xml:space="preserve"> 150-200 (25-30 слов); </w:t>
      </w:r>
    </w:p>
    <w:p w:rsidR="00897CD3" w:rsidRPr="008E2DC8" w:rsidRDefault="00897CD3" w:rsidP="00897CD3">
      <w:pPr>
        <w:pStyle w:val="a6"/>
        <w:numPr>
          <w:ilvl w:val="0"/>
          <w:numId w:val="32"/>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вхождение ключевых слов  –  в тегах должны содержаться ключ</w:t>
      </w:r>
      <w:r w:rsidRPr="008E2DC8">
        <w:rPr>
          <w:rFonts w:ascii="Times New Roman" w:hAnsi="Times New Roman"/>
          <w:sz w:val="28"/>
          <w:szCs w:val="28"/>
        </w:rPr>
        <w:t>е</w:t>
      </w:r>
      <w:r w:rsidRPr="008E2DC8">
        <w:rPr>
          <w:rFonts w:ascii="Times New Roman" w:hAnsi="Times New Roman"/>
          <w:sz w:val="28"/>
          <w:szCs w:val="28"/>
        </w:rPr>
        <w:t xml:space="preserve">вые слова, по которым оптимизируется данная страница, при этом слово не должно повторяться более 5-7 раз; </w:t>
      </w:r>
    </w:p>
    <w:p w:rsidR="00897CD3" w:rsidRPr="008E2DC8" w:rsidRDefault="00897CD3" w:rsidP="00897CD3">
      <w:pPr>
        <w:pStyle w:val="a6"/>
        <w:numPr>
          <w:ilvl w:val="0"/>
          <w:numId w:val="32"/>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lang w:val="en-US"/>
        </w:rPr>
        <w:t>title</w:t>
      </w:r>
      <w:r w:rsidRPr="008E2DC8">
        <w:rPr>
          <w:rFonts w:ascii="Times New Roman" w:hAnsi="Times New Roman"/>
          <w:sz w:val="28"/>
          <w:szCs w:val="28"/>
        </w:rPr>
        <w:t xml:space="preserve"> и </w:t>
      </w:r>
      <w:r w:rsidRPr="008E2DC8">
        <w:rPr>
          <w:rFonts w:ascii="Times New Roman" w:hAnsi="Times New Roman"/>
          <w:sz w:val="28"/>
          <w:szCs w:val="28"/>
          <w:lang w:val="en-US"/>
        </w:rPr>
        <w:t>description</w:t>
      </w:r>
      <w:r w:rsidRPr="008E2DC8">
        <w:rPr>
          <w:rFonts w:ascii="Times New Roman" w:hAnsi="Times New Roman"/>
          <w:sz w:val="28"/>
          <w:szCs w:val="28"/>
        </w:rPr>
        <w:t xml:space="preserve"> не должны повторяться друг с другом; </w:t>
      </w:r>
    </w:p>
    <w:p w:rsidR="00897CD3" w:rsidRPr="008E2DC8" w:rsidRDefault="00897CD3" w:rsidP="00897CD3">
      <w:pPr>
        <w:pStyle w:val="a6"/>
        <w:numPr>
          <w:ilvl w:val="0"/>
          <w:numId w:val="32"/>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 xml:space="preserve">наличие географической привязки.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 xml:space="preserve">Обратимся к нашему исследованию (Приложение №10). Большинство девелоперов придерживаются правила заполнения </w:t>
      </w:r>
      <w:proofErr w:type="gramStart"/>
      <w:r w:rsidRPr="008E2DC8">
        <w:rPr>
          <w:rFonts w:ascii="Times New Roman" w:hAnsi="Times New Roman" w:cs="Times New Roman"/>
          <w:sz w:val="28"/>
          <w:szCs w:val="28"/>
        </w:rPr>
        <w:t>мета-тегов</w:t>
      </w:r>
      <w:proofErr w:type="gramEnd"/>
      <w:r w:rsidRPr="008E2DC8">
        <w:rPr>
          <w:rFonts w:ascii="Times New Roman" w:hAnsi="Times New Roman" w:cs="Times New Roman"/>
          <w:sz w:val="28"/>
          <w:szCs w:val="28"/>
        </w:rPr>
        <w:t xml:space="preserve"> служебной информацией, независимо от способа их продвижения. Эта </w:t>
      </w:r>
      <w:proofErr w:type="gramStart"/>
      <w:r w:rsidRPr="008E2DC8">
        <w:rPr>
          <w:rFonts w:ascii="Times New Roman" w:hAnsi="Times New Roman" w:cs="Times New Roman"/>
          <w:sz w:val="28"/>
          <w:szCs w:val="28"/>
        </w:rPr>
        <w:t>информация</w:t>
      </w:r>
      <w:proofErr w:type="gramEnd"/>
      <w:r w:rsidRPr="008E2DC8">
        <w:rPr>
          <w:rFonts w:ascii="Times New Roman" w:hAnsi="Times New Roman" w:cs="Times New Roman"/>
          <w:sz w:val="28"/>
          <w:szCs w:val="28"/>
        </w:rPr>
        <w:t xml:space="preserve"> ото</w:t>
      </w:r>
      <w:r w:rsidRPr="008E2DC8">
        <w:rPr>
          <w:rFonts w:ascii="Times New Roman" w:hAnsi="Times New Roman" w:cs="Times New Roman"/>
          <w:sz w:val="28"/>
          <w:szCs w:val="28"/>
        </w:rPr>
        <w:t>б</w:t>
      </w:r>
      <w:r w:rsidRPr="008E2DC8">
        <w:rPr>
          <w:rFonts w:ascii="Times New Roman" w:hAnsi="Times New Roman" w:cs="Times New Roman"/>
          <w:sz w:val="28"/>
          <w:szCs w:val="28"/>
        </w:rPr>
        <w:t xml:space="preserve">ражается в </w:t>
      </w:r>
      <w:proofErr w:type="spellStart"/>
      <w:r w:rsidRPr="008E2DC8">
        <w:rPr>
          <w:rFonts w:ascii="Times New Roman" w:hAnsi="Times New Roman" w:cs="Times New Roman"/>
          <w:sz w:val="28"/>
          <w:szCs w:val="28"/>
        </w:rPr>
        <w:t>сниппете</w:t>
      </w:r>
      <w:proofErr w:type="spellEnd"/>
      <w:r w:rsidRPr="008E2DC8">
        <w:rPr>
          <w:rFonts w:ascii="Times New Roman" w:hAnsi="Times New Roman" w:cs="Times New Roman"/>
          <w:sz w:val="28"/>
          <w:szCs w:val="28"/>
        </w:rPr>
        <w:t xml:space="preserve"> и помогает пользователям понять на </w:t>
      </w:r>
      <w:proofErr w:type="gramStart"/>
      <w:r w:rsidRPr="008E2DC8">
        <w:rPr>
          <w:rFonts w:ascii="Times New Roman" w:hAnsi="Times New Roman" w:cs="Times New Roman"/>
          <w:sz w:val="28"/>
          <w:szCs w:val="28"/>
        </w:rPr>
        <w:t>какую</w:t>
      </w:r>
      <w:proofErr w:type="gramEnd"/>
      <w:r w:rsidRPr="008E2DC8">
        <w:rPr>
          <w:rFonts w:ascii="Times New Roman" w:hAnsi="Times New Roman" w:cs="Times New Roman"/>
          <w:sz w:val="28"/>
          <w:szCs w:val="28"/>
        </w:rPr>
        <w:t xml:space="preserve"> страницу он  перейдет, кликнув по ссылке. Для тех сайтов, где </w:t>
      </w:r>
      <w:proofErr w:type="gramStart"/>
      <w:r w:rsidRPr="008E2DC8">
        <w:rPr>
          <w:rFonts w:ascii="Times New Roman" w:hAnsi="Times New Roman" w:cs="Times New Roman"/>
          <w:sz w:val="28"/>
          <w:szCs w:val="28"/>
        </w:rPr>
        <w:t>мета-теги</w:t>
      </w:r>
      <w:proofErr w:type="gramEnd"/>
      <w:r w:rsidRPr="008E2DC8">
        <w:rPr>
          <w:rFonts w:ascii="Times New Roman" w:hAnsi="Times New Roman" w:cs="Times New Roman"/>
          <w:sz w:val="28"/>
          <w:szCs w:val="28"/>
        </w:rPr>
        <w:t xml:space="preserve"> не </w:t>
      </w:r>
      <w:r w:rsidRPr="008E2DC8">
        <w:rPr>
          <w:rFonts w:ascii="Times New Roman" w:hAnsi="Times New Roman" w:cs="Times New Roman"/>
          <w:sz w:val="28"/>
          <w:szCs w:val="28"/>
        </w:rPr>
        <w:lastRenderedPageBreak/>
        <w:t>прописаны, поисковые сети сами выбирают предложения для описания непосредственно в контенте страницы целевого ресурса.</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Если говорить относительно содержания и соблюдения правил запо</w:t>
      </w:r>
      <w:r w:rsidRPr="008E2DC8">
        <w:rPr>
          <w:rFonts w:ascii="Times New Roman" w:hAnsi="Times New Roman" w:cs="Times New Roman"/>
          <w:sz w:val="28"/>
          <w:szCs w:val="28"/>
        </w:rPr>
        <w:t>л</w:t>
      </w:r>
      <w:r w:rsidRPr="008E2DC8">
        <w:rPr>
          <w:rFonts w:ascii="Times New Roman" w:hAnsi="Times New Roman" w:cs="Times New Roman"/>
          <w:sz w:val="28"/>
          <w:szCs w:val="28"/>
        </w:rPr>
        <w:t xml:space="preserve">нения этих тегов, то можно проследить акцент на </w:t>
      </w:r>
      <w:proofErr w:type="spellStart"/>
      <w:r w:rsidRPr="008E2DC8">
        <w:rPr>
          <w:rFonts w:ascii="Times New Roman" w:hAnsi="Times New Roman" w:cs="Times New Roman"/>
          <w:sz w:val="28"/>
          <w:szCs w:val="28"/>
        </w:rPr>
        <w:t>брендированной</w:t>
      </w:r>
      <w:proofErr w:type="spellEnd"/>
      <w:r w:rsidRPr="008E2DC8">
        <w:rPr>
          <w:rFonts w:ascii="Times New Roman" w:hAnsi="Times New Roman" w:cs="Times New Roman"/>
          <w:sz w:val="28"/>
          <w:szCs w:val="28"/>
        </w:rPr>
        <w:t xml:space="preserve"> привязке в виде названия жилого комплекса или девелопера «Жилой комплекс «Све</w:t>
      </w:r>
      <w:r w:rsidRPr="008E2DC8">
        <w:rPr>
          <w:rFonts w:ascii="Times New Roman" w:hAnsi="Times New Roman" w:cs="Times New Roman"/>
          <w:sz w:val="28"/>
          <w:szCs w:val="28"/>
        </w:rPr>
        <w:t>т</w:t>
      </w:r>
      <w:r w:rsidRPr="008E2DC8">
        <w:rPr>
          <w:rFonts w:ascii="Times New Roman" w:hAnsi="Times New Roman" w:cs="Times New Roman"/>
          <w:sz w:val="28"/>
          <w:szCs w:val="28"/>
        </w:rPr>
        <w:t>лый мир «</w:t>
      </w:r>
      <w:proofErr w:type="gramStart"/>
      <w:r w:rsidRPr="008E2DC8">
        <w:rPr>
          <w:rFonts w:ascii="Times New Roman" w:hAnsi="Times New Roman" w:cs="Times New Roman"/>
          <w:sz w:val="28"/>
          <w:szCs w:val="28"/>
        </w:rPr>
        <w:t>Я-Романтик</w:t>
      </w:r>
      <w:proofErr w:type="gramEnd"/>
      <w:r w:rsidRPr="008E2DC8">
        <w:rPr>
          <w:rFonts w:ascii="Times New Roman" w:hAnsi="Times New Roman" w:cs="Times New Roman"/>
          <w:sz w:val="28"/>
          <w:szCs w:val="28"/>
        </w:rPr>
        <w:t>» и более детальной географической «Цены на н</w:t>
      </w:r>
      <w:r w:rsidRPr="008E2DC8">
        <w:rPr>
          <w:rFonts w:ascii="Times New Roman" w:hAnsi="Times New Roman" w:cs="Times New Roman"/>
          <w:sz w:val="28"/>
          <w:szCs w:val="28"/>
        </w:rPr>
        <w:t>о</w:t>
      </w:r>
      <w:r w:rsidRPr="008E2DC8">
        <w:rPr>
          <w:rFonts w:ascii="Times New Roman" w:hAnsi="Times New Roman" w:cs="Times New Roman"/>
          <w:sz w:val="28"/>
          <w:szCs w:val="28"/>
        </w:rPr>
        <w:t xml:space="preserve">востройки в </w:t>
      </w:r>
      <w:proofErr w:type="spellStart"/>
      <w:r w:rsidRPr="008E2DC8">
        <w:rPr>
          <w:rFonts w:ascii="Times New Roman" w:hAnsi="Times New Roman" w:cs="Times New Roman"/>
          <w:sz w:val="28"/>
          <w:szCs w:val="28"/>
        </w:rPr>
        <w:t>Девяткино</w:t>
      </w:r>
      <w:proofErr w:type="spellEnd"/>
      <w:r w:rsidRPr="008E2DC8">
        <w:rPr>
          <w:rFonts w:ascii="Times New Roman" w:hAnsi="Times New Roman" w:cs="Times New Roman"/>
          <w:sz w:val="28"/>
          <w:szCs w:val="28"/>
        </w:rPr>
        <w:t xml:space="preserve">». Некоторые девелоперы включают в описание </w:t>
      </w:r>
      <w:proofErr w:type="spellStart"/>
      <w:r w:rsidRPr="008E2DC8">
        <w:rPr>
          <w:rFonts w:ascii="Times New Roman" w:hAnsi="Times New Roman" w:cs="Times New Roman"/>
          <w:sz w:val="28"/>
          <w:szCs w:val="28"/>
        </w:rPr>
        <w:t>акц</w:t>
      </w:r>
      <w:r w:rsidRPr="008E2DC8">
        <w:rPr>
          <w:rFonts w:ascii="Times New Roman" w:hAnsi="Times New Roman" w:cs="Times New Roman"/>
          <w:sz w:val="28"/>
          <w:szCs w:val="28"/>
        </w:rPr>
        <w:t>и</w:t>
      </w:r>
      <w:r w:rsidRPr="008E2DC8">
        <w:rPr>
          <w:rFonts w:ascii="Times New Roman" w:hAnsi="Times New Roman" w:cs="Times New Roman"/>
          <w:sz w:val="28"/>
          <w:szCs w:val="28"/>
        </w:rPr>
        <w:t>онные</w:t>
      </w:r>
      <w:proofErr w:type="spellEnd"/>
      <w:r w:rsidRPr="008E2DC8">
        <w:rPr>
          <w:rFonts w:ascii="Times New Roman" w:hAnsi="Times New Roman" w:cs="Times New Roman"/>
          <w:sz w:val="28"/>
          <w:szCs w:val="28"/>
        </w:rPr>
        <w:t xml:space="preserve"> предложения «ипотека от 6%, разнообразие планировок, онлайн-бронирование» и призывы к действию «Купить квартиру в строящемся доме в Санкт-Петербурге». Географическая и </w:t>
      </w:r>
      <w:proofErr w:type="spellStart"/>
      <w:r w:rsidRPr="008E2DC8">
        <w:rPr>
          <w:rFonts w:ascii="Times New Roman" w:hAnsi="Times New Roman" w:cs="Times New Roman"/>
          <w:sz w:val="28"/>
          <w:szCs w:val="28"/>
        </w:rPr>
        <w:t>брендированная</w:t>
      </w:r>
      <w:proofErr w:type="spellEnd"/>
      <w:r w:rsidRPr="008E2DC8">
        <w:rPr>
          <w:rFonts w:ascii="Times New Roman" w:hAnsi="Times New Roman" w:cs="Times New Roman"/>
          <w:sz w:val="28"/>
          <w:szCs w:val="28"/>
        </w:rPr>
        <w:t xml:space="preserve"> п</w:t>
      </w:r>
      <w:r>
        <w:rPr>
          <w:rFonts w:ascii="Times New Roman" w:hAnsi="Times New Roman" w:cs="Times New Roman"/>
          <w:sz w:val="28"/>
          <w:szCs w:val="28"/>
        </w:rPr>
        <w:t>ривязка позволяет выходить в топ</w:t>
      </w:r>
      <w:r w:rsidRPr="008E2DC8">
        <w:rPr>
          <w:rFonts w:ascii="Times New Roman" w:hAnsi="Times New Roman" w:cs="Times New Roman"/>
          <w:sz w:val="28"/>
          <w:szCs w:val="28"/>
        </w:rPr>
        <w:t xml:space="preserve"> именно поиска по низкочастотным информационным запр</w:t>
      </w:r>
      <w:r w:rsidRPr="008E2DC8">
        <w:rPr>
          <w:rFonts w:ascii="Times New Roman" w:hAnsi="Times New Roman" w:cs="Times New Roman"/>
          <w:sz w:val="28"/>
          <w:szCs w:val="28"/>
        </w:rPr>
        <w:t>о</w:t>
      </w:r>
      <w:r w:rsidRPr="008E2DC8">
        <w:rPr>
          <w:rFonts w:ascii="Times New Roman" w:hAnsi="Times New Roman" w:cs="Times New Roman"/>
          <w:sz w:val="28"/>
          <w:szCs w:val="28"/>
        </w:rPr>
        <w:t xml:space="preserve">сам, которые могут быть не связаны с целевым действием. </w:t>
      </w:r>
      <w:proofErr w:type="spellStart"/>
      <w:r w:rsidRPr="008E2DC8">
        <w:rPr>
          <w:rFonts w:ascii="Times New Roman" w:hAnsi="Times New Roman" w:cs="Times New Roman"/>
          <w:sz w:val="28"/>
          <w:szCs w:val="28"/>
        </w:rPr>
        <w:t>Акционные</w:t>
      </w:r>
      <w:proofErr w:type="spellEnd"/>
      <w:r w:rsidRPr="008E2DC8">
        <w:rPr>
          <w:rFonts w:ascii="Times New Roman" w:hAnsi="Times New Roman" w:cs="Times New Roman"/>
          <w:sz w:val="28"/>
          <w:szCs w:val="28"/>
        </w:rPr>
        <w:t xml:space="preserve"> пре</w:t>
      </w:r>
      <w:r w:rsidRPr="008E2DC8">
        <w:rPr>
          <w:rFonts w:ascii="Times New Roman" w:hAnsi="Times New Roman" w:cs="Times New Roman"/>
          <w:sz w:val="28"/>
          <w:szCs w:val="28"/>
        </w:rPr>
        <w:t>д</w:t>
      </w:r>
      <w:r w:rsidRPr="008E2DC8">
        <w:rPr>
          <w:rFonts w:ascii="Times New Roman" w:hAnsi="Times New Roman" w:cs="Times New Roman"/>
          <w:sz w:val="28"/>
          <w:szCs w:val="28"/>
        </w:rPr>
        <w:t xml:space="preserve">ложения и призывы к действию позволяют в некоторой степени повысить поведенческие характеристики.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 xml:space="preserve">Сравнивая технические параметры, мы отметили тенденцию, что сайты с вложенными </w:t>
      </w:r>
      <w:r w:rsidRPr="008E2DC8">
        <w:rPr>
          <w:rFonts w:ascii="Times New Roman" w:hAnsi="Times New Roman" w:cs="Times New Roman"/>
          <w:sz w:val="28"/>
          <w:szCs w:val="28"/>
          <w:lang w:val="en-US"/>
        </w:rPr>
        <w:t>html</w:t>
      </w:r>
      <w:r w:rsidRPr="008E2DC8">
        <w:rPr>
          <w:rFonts w:ascii="Times New Roman" w:hAnsi="Times New Roman" w:cs="Times New Roman"/>
          <w:sz w:val="28"/>
          <w:szCs w:val="28"/>
        </w:rPr>
        <w:t>-страницами жилищных комплексов обладают более авторитетными доменами, поскольку зарегистрированы 7-19 лет назад, след</w:t>
      </w:r>
      <w:r w:rsidRPr="008E2DC8">
        <w:rPr>
          <w:rFonts w:ascii="Times New Roman" w:hAnsi="Times New Roman" w:cs="Times New Roman"/>
          <w:sz w:val="28"/>
          <w:szCs w:val="28"/>
        </w:rPr>
        <w:t>о</w:t>
      </w:r>
      <w:r w:rsidRPr="008E2DC8">
        <w:rPr>
          <w:rFonts w:ascii="Times New Roman" w:hAnsi="Times New Roman" w:cs="Times New Roman"/>
          <w:sz w:val="28"/>
          <w:szCs w:val="28"/>
        </w:rPr>
        <w:t>вательно, располагают большой доменной историей (Приложение №1). Они имеют огромное количество проиндексированных страниц в поисковой системе Яндекса, а их тематический Индекс Цитирования выше 200. По мн</w:t>
      </w:r>
      <w:r w:rsidRPr="008E2DC8">
        <w:rPr>
          <w:rFonts w:ascii="Times New Roman" w:hAnsi="Times New Roman" w:cs="Times New Roman"/>
          <w:sz w:val="28"/>
          <w:szCs w:val="28"/>
        </w:rPr>
        <w:t>е</w:t>
      </w:r>
      <w:r w:rsidRPr="008E2DC8">
        <w:rPr>
          <w:rFonts w:ascii="Times New Roman" w:hAnsi="Times New Roman" w:cs="Times New Roman"/>
          <w:sz w:val="28"/>
          <w:szCs w:val="28"/>
        </w:rPr>
        <w:t>нию Яндекса такие сайты обладают хорошим ссылочным окружением бли</w:t>
      </w:r>
      <w:r w:rsidRPr="008E2DC8">
        <w:rPr>
          <w:rFonts w:ascii="Times New Roman" w:hAnsi="Times New Roman" w:cs="Times New Roman"/>
          <w:sz w:val="28"/>
          <w:szCs w:val="28"/>
        </w:rPr>
        <w:t>з</w:t>
      </w:r>
      <w:r w:rsidRPr="008E2DC8">
        <w:rPr>
          <w:rFonts w:ascii="Times New Roman" w:hAnsi="Times New Roman" w:cs="Times New Roman"/>
          <w:sz w:val="28"/>
          <w:szCs w:val="28"/>
        </w:rPr>
        <w:t>кими к тематике целевого ресурса, а это значит, что при добавлении новых страниц их индексация будет происходить быстрее, следовательно, они будут занимать более высокие места в органической выдаче. Их конкуренты – о</w:t>
      </w:r>
      <w:r w:rsidRPr="008E2DC8">
        <w:rPr>
          <w:rFonts w:ascii="Times New Roman" w:hAnsi="Times New Roman" w:cs="Times New Roman"/>
          <w:sz w:val="28"/>
          <w:szCs w:val="28"/>
        </w:rPr>
        <w:t>т</w:t>
      </w:r>
      <w:r w:rsidRPr="008E2DC8">
        <w:rPr>
          <w:rFonts w:ascii="Times New Roman" w:hAnsi="Times New Roman" w:cs="Times New Roman"/>
          <w:sz w:val="28"/>
          <w:szCs w:val="28"/>
        </w:rPr>
        <w:t xml:space="preserve">дельные сайты, продающие недвижимость регистрируются на короткий срок, они имеют молодые по возрасту домены и для поисковых систем эти ресурсы рассматриваются менее </w:t>
      </w:r>
      <w:proofErr w:type="gramStart"/>
      <w:r w:rsidRPr="008E2DC8">
        <w:rPr>
          <w:rFonts w:ascii="Times New Roman" w:hAnsi="Times New Roman" w:cs="Times New Roman"/>
          <w:sz w:val="28"/>
          <w:szCs w:val="28"/>
        </w:rPr>
        <w:t>авторитетными</w:t>
      </w:r>
      <w:proofErr w:type="gramEnd"/>
      <w:r w:rsidRPr="008E2DC8">
        <w:rPr>
          <w:rFonts w:ascii="Times New Roman" w:hAnsi="Times New Roman" w:cs="Times New Roman"/>
          <w:sz w:val="28"/>
          <w:szCs w:val="28"/>
        </w:rPr>
        <w:t xml:space="preserve">.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 xml:space="preserve">В рамках раздела о подготовке сайта к продвижению, мы упоминали о том, что помимо технических характеристик целевой ресурс нуждается в </w:t>
      </w:r>
      <w:r w:rsidRPr="008E2DC8">
        <w:rPr>
          <w:rFonts w:ascii="Times New Roman" w:hAnsi="Times New Roman" w:cs="Times New Roman"/>
          <w:sz w:val="28"/>
          <w:szCs w:val="28"/>
        </w:rPr>
        <w:lastRenderedPageBreak/>
        <w:t>р</w:t>
      </w:r>
      <w:r w:rsidRPr="008E2DC8">
        <w:rPr>
          <w:rFonts w:ascii="Times New Roman" w:hAnsi="Times New Roman" w:cs="Times New Roman"/>
          <w:sz w:val="28"/>
          <w:szCs w:val="28"/>
        </w:rPr>
        <w:t>а</w:t>
      </w:r>
      <w:r w:rsidRPr="008E2DC8">
        <w:rPr>
          <w:rFonts w:ascii="Times New Roman" w:hAnsi="Times New Roman" w:cs="Times New Roman"/>
          <w:sz w:val="28"/>
          <w:szCs w:val="28"/>
        </w:rPr>
        <w:t>боте с его наполнением, то есть с контентом и организацией материала на странице</w:t>
      </w:r>
      <w:r w:rsidRPr="008E2DC8">
        <w:rPr>
          <w:rFonts w:ascii="Times New Roman" w:hAnsi="Times New Roman" w:cs="Times New Roman"/>
          <w:color w:val="FF0000"/>
          <w:sz w:val="28"/>
          <w:szCs w:val="28"/>
        </w:rPr>
        <w:t xml:space="preserve">. </w:t>
      </w:r>
      <w:r w:rsidRPr="008E2DC8">
        <w:rPr>
          <w:rFonts w:ascii="Times New Roman" w:hAnsi="Times New Roman" w:cs="Times New Roman"/>
          <w:sz w:val="28"/>
          <w:szCs w:val="28"/>
        </w:rPr>
        <w:t>Поисковые системы все тщательнее и жестче подходят к алгори</w:t>
      </w:r>
      <w:r w:rsidRPr="008E2DC8">
        <w:rPr>
          <w:rFonts w:ascii="Times New Roman" w:hAnsi="Times New Roman" w:cs="Times New Roman"/>
          <w:sz w:val="28"/>
          <w:szCs w:val="28"/>
        </w:rPr>
        <w:t>т</w:t>
      </w:r>
      <w:r w:rsidRPr="008E2DC8">
        <w:rPr>
          <w:rFonts w:ascii="Times New Roman" w:hAnsi="Times New Roman" w:cs="Times New Roman"/>
          <w:sz w:val="28"/>
          <w:szCs w:val="28"/>
        </w:rPr>
        <w:t>мам ранжирования сайтов, чтобы пользователь не тратил свое время и деньги на сомнительных ресурсах. Поэтому из года в год поисковые машины отс</w:t>
      </w:r>
      <w:r w:rsidRPr="008E2DC8">
        <w:rPr>
          <w:rFonts w:ascii="Times New Roman" w:hAnsi="Times New Roman" w:cs="Times New Roman"/>
          <w:sz w:val="28"/>
          <w:szCs w:val="28"/>
        </w:rPr>
        <w:t>е</w:t>
      </w:r>
      <w:r w:rsidRPr="008E2DC8">
        <w:rPr>
          <w:rFonts w:ascii="Times New Roman" w:hAnsi="Times New Roman" w:cs="Times New Roman"/>
          <w:sz w:val="28"/>
          <w:szCs w:val="28"/>
        </w:rPr>
        <w:t xml:space="preserve">вают или </w:t>
      </w:r>
      <w:proofErr w:type="spellStart"/>
      <w:r w:rsidRPr="008E2DC8">
        <w:rPr>
          <w:rFonts w:ascii="Times New Roman" w:hAnsi="Times New Roman" w:cs="Times New Roman"/>
          <w:sz w:val="28"/>
          <w:szCs w:val="28"/>
        </w:rPr>
        <w:t>пессимизируют</w:t>
      </w:r>
      <w:proofErr w:type="spellEnd"/>
      <w:r w:rsidRPr="008E2DC8">
        <w:rPr>
          <w:rFonts w:ascii="Times New Roman" w:hAnsi="Times New Roman" w:cs="Times New Roman"/>
          <w:sz w:val="28"/>
          <w:szCs w:val="28"/>
        </w:rPr>
        <w:t xml:space="preserve"> сайты, которые не подходят под стандарты наде</w:t>
      </w:r>
      <w:r w:rsidRPr="008E2DC8">
        <w:rPr>
          <w:rFonts w:ascii="Times New Roman" w:hAnsi="Times New Roman" w:cs="Times New Roman"/>
          <w:sz w:val="28"/>
          <w:szCs w:val="28"/>
        </w:rPr>
        <w:t>ж</w:t>
      </w:r>
      <w:r w:rsidRPr="008E2DC8">
        <w:rPr>
          <w:rFonts w:ascii="Times New Roman" w:hAnsi="Times New Roman" w:cs="Times New Roman"/>
          <w:sz w:val="28"/>
          <w:szCs w:val="28"/>
        </w:rPr>
        <w:t>ности. Поэтому помимо релевантности страницы на запрос пользователя важную роль играют коммерческие факторы ранжирования. Под коммерч</w:t>
      </w:r>
      <w:r w:rsidRPr="008E2DC8">
        <w:rPr>
          <w:rFonts w:ascii="Times New Roman" w:hAnsi="Times New Roman" w:cs="Times New Roman"/>
          <w:sz w:val="28"/>
          <w:szCs w:val="28"/>
        </w:rPr>
        <w:t>е</w:t>
      </w:r>
      <w:r w:rsidRPr="008E2DC8">
        <w:rPr>
          <w:rFonts w:ascii="Times New Roman" w:hAnsi="Times New Roman" w:cs="Times New Roman"/>
          <w:sz w:val="28"/>
          <w:szCs w:val="28"/>
        </w:rPr>
        <w:t>скими факторами ранжирования понимается группа элементов сайта, кот</w:t>
      </w:r>
      <w:r w:rsidRPr="008E2DC8">
        <w:rPr>
          <w:rFonts w:ascii="Times New Roman" w:hAnsi="Times New Roman" w:cs="Times New Roman"/>
          <w:sz w:val="28"/>
          <w:szCs w:val="28"/>
        </w:rPr>
        <w:t>о</w:t>
      </w:r>
      <w:r w:rsidRPr="008E2DC8">
        <w:rPr>
          <w:rFonts w:ascii="Times New Roman" w:hAnsi="Times New Roman" w:cs="Times New Roman"/>
          <w:sz w:val="28"/>
          <w:szCs w:val="28"/>
        </w:rPr>
        <w:t xml:space="preserve">рые вызывают пользовательское доверие и подталкивают его к совершению полезных действий. Яндекс оценивает коммерческие факторы по следующим критериям:  надёжность, удобство использования, дизайн, качество оказания услуги.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Перечень факторов и методы их оценки является инсайдерской инфо</w:t>
      </w:r>
      <w:r w:rsidRPr="008E2DC8">
        <w:rPr>
          <w:rFonts w:ascii="Times New Roman" w:hAnsi="Times New Roman" w:cs="Times New Roman"/>
          <w:sz w:val="28"/>
          <w:szCs w:val="28"/>
        </w:rPr>
        <w:t>р</w:t>
      </w:r>
      <w:r w:rsidRPr="008E2DC8">
        <w:rPr>
          <w:rFonts w:ascii="Times New Roman" w:hAnsi="Times New Roman" w:cs="Times New Roman"/>
          <w:sz w:val="28"/>
          <w:szCs w:val="28"/>
        </w:rPr>
        <w:t>мацией поисковых систем, но, тем не менее, оптимизаторы на основе пост</w:t>
      </w:r>
      <w:r w:rsidRPr="008E2DC8">
        <w:rPr>
          <w:rFonts w:ascii="Times New Roman" w:hAnsi="Times New Roman" w:cs="Times New Roman"/>
          <w:sz w:val="28"/>
          <w:szCs w:val="28"/>
        </w:rPr>
        <w:t>у</w:t>
      </w:r>
      <w:r w:rsidRPr="008E2DC8">
        <w:rPr>
          <w:rFonts w:ascii="Times New Roman" w:hAnsi="Times New Roman" w:cs="Times New Roman"/>
          <w:sz w:val="28"/>
          <w:szCs w:val="28"/>
        </w:rPr>
        <w:t>пающей информации от Яндекса и собственных практик выделяют следу</w:t>
      </w:r>
      <w:r w:rsidRPr="008E2DC8">
        <w:rPr>
          <w:rFonts w:ascii="Times New Roman" w:hAnsi="Times New Roman" w:cs="Times New Roman"/>
          <w:sz w:val="28"/>
          <w:szCs w:val="28"/>
        </w:rPr>
        <w:t>ю</w:t>
      </w:r>
      <w:r w:rsidRPr="008E2DC8">
        <w:rPr>
          <w:rFonts w:ascii="Times New Roman" w:hAnsi="Times New Roman" w:cs="Times New Roman"/>
          <w:sz w:val="28"/>
          <w:szCs w:val="28"/>
        </w:rPr>
        <w:t xml:space="preserve">щие: </w:t>
      </w:r>
    </w:p>
    <w:p w:rsidR="00897CD3" w:rsidRPr="008E2DC8" w:rsidRDefault="00897CD3" w:rsidP="00897CD3">
      <w:pPr>
        <w:pStyle w:val="a6"/>
        <w:numPr>
          <w:ilvl w:val="0"/>
          <w:numId w:val="28"/>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наличие детальной контактной информации  –  учитывается не только карты, телефоны и адреса, но и региональная привязка, поскольку поисковые машины рекомендуют сайты того региона из которого пришел з</w:t>
      </w:r>
      <w:r w:rsidRPr="008E2DC8">
        <w:rPr>
          <w:rFonts w:ascii="Times New Roman" w:hAnsi="Times New Roman"/>
          <w:sz w:val="28"/>
          <w:szCs w:val="28"/>
        </w:rPr>
        <w:t>а</w:t>
      </w:r>
      <w:r w:rsidRPr="008E2DC8">
        <w:rPr>
          <w:rFonts w:ascii="Times New Roman" w:hAnsi="Times New Roman"/>
          <w:sz w:val="28"/>
          <w:szCs w:val="28"/>
        </w:rPr>
        <w:t xml:space="preserve">прос; </w:t>
      </w:r>
    </w:p>
    <w:p w:rsidR="00897CD3" w:rsidRPr="008E2DC8" w:rsidRDefault="00897CD3" w:rsidP="00897CD3">
      <w:pPr>
        <w:pStyle w:val="a6"/>
        <w:numPr>
          <w:ilvl w:val="0"/>
          <w:numId w:val="30"/>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наличие представительств компании в социальных сетях – обяз</w:t>
      </w:r>
      <w:r w:rsidRPr="008E2DC8">
        <w:rPr>
          <w:rFonts w:ascii="Times New Roman" w:hAnsi="Times New Roman"/>
          <w:sz w:val="28"/>
          <w:szCs w:val="28"/>
        </w:rPr>
        <w:t>а</w:t>
      </w:r>
      <w:r w:rsidRPr="008E2DC8">
        <w:rPr>
          <w:rFonts w:ascii="Times New Roman" w:hAnsi="Times New Roman"/>
          <w:sz w:val="28"/>
          <w:szCs w:val="28"/>
        </w:rPr>
        <w:t>тельно наличие ссылок на сообщества на сайте;</w:t>
      </w:r>
    </w:p>
    <w:p w:rsidR="00897CD3" w:rsidRPr="008E2DC8" w:rsidRDefault="00897CD3" w:rsidP="00897CD3">
      <w:pPr>
        <w:pStyle w:val="a6"/>
        <w:numPr>
          <w:ilvl w:val="0"/>
          <w:numId w:val="28"/>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средняя удаленность (в кликах) важных страниц от главной стран</w:t>
      </w:r>
      <w:r w:rsidRPr="008E2DC8">
        <w:rPr>
          <w:rFonts w:ascii="Times New Roman" w:hAnsi="Times New Roman"/>
          <w:sz w:val="28"/>
          <w:szCs w:val="28"/>
        </w:rPr>
        <w:t>и</w:t>
      </w:r>
      <w:r w:rsidRPr="008E2DC8">
        <w:rPr>
          <w:rFonts w:ascii="Times New Roman" w:hAnsi="Times New Roman"/>
          <w:sz w:val="28"/>
          <w:szCs w:val="28"/>
        </w:rPr>
        <w:t>цы – посадочная страница в идеале должна быть в двух кликах от юзера.</w:t>
      </w:r>
    </w:p>
    <w:p w:rsidR="00897CD3" w:rsidRPr="008E2DC8" w:rsidRDefault="00897CD3" w:rsidP="00897CD3">
      <w:pPr>
        <w:pStyle w:val="a6"/>
        <w:numPr>
          <w:ilvl w:val="0"/>
          <w:numId w:val="30"/>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наличие и актуальность скидок и акций на товары и услуги – алг</w:t>
      </w:r>
      <w:r w:rsidRPr="008E2DC8">
        <w:rPr>
          <w:rFonts w:ascii="Times New Roman" w:hAnsi="Times New Roman"/>
          <w:sz w:val="28"/>
          <w:szCs w:val="28"/>
        </w:rPr>
        <w:t>о</w:t>
      </w:r>
      <w:r w:rsidRPr="008E2DC8">
        <w:rPr>
          <w:rFonts w:ascii="Times New Roman" w:hAnsi="Times New Roman"/>
          <w:sz w:val="28"/>
          <w:szCs w:val="28"/>
        </w:rPr>
        <w:t>ритмы Яндекса учитывают наличие баннеров об акциях и сроки проведения;</w:t>
      </w:r>
    </w:p>
    <w:p w:rsidR="00897CD3" w:rsidRPr="008E2DC8" w:rsidRDefault="00897CD3" w:rsidP="00897CD3">
      <w:pPr>
        <w:pStyle w:val="a6"/>
        <w:numPr>
          <w:ilvl w:val="0"/>
          <w:numId w:val="30"/>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lastRenderedPageBreak/>
        <w:t>качество описаний и наличие технических характеристик у товаров  –  Яндекс приветствует наличие информации о ценах, технических параме</w:t>
      </w:r>
      <w:r w:rsidRPr="008E2DC8">
        <w:rPr>
          <w:rFonts w:ascii="Times New Roman" w:hAnsi="Times New Roman"/>
          <w:sz w:val="28"/>
          <w:szCs w:val="28"/>
        </w:rPr>
        <w:t>т</w:t>
      </w:r>
      <w:r w:rsidRPr="008E2DC8">
        <w:rPr>
          <w:rFonts w:ascii="Times New Roman" w:hAnsi="Times New Roman"/>
          <w:sz w:val="28"/>
          <w:szCs w:val="28"/>
        </w:rPr>
        <w:t xml:space="preserve">ров и фотографий товарной позиции.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Анализ сайтов девелоперов на наличие коммерческих характеристик, показывает, что более-менее принципы подачи информации пользователю сохраняются (Приложение №7). Основные коммерческие факторы ранжир</w:t>
      </w:r>
      <w:r w:rsidRPr="008E2DC8">
        <w:rPr>
          <w:rFonts w:ascii="Times New Roman" w:hAnsi="Times New Roman" w:cs="Times New Roman"/>
          <w:sz w:val="28"/>
          <w:szCs w:val="28"/>
        </w:rPr>
        <w:t>о</w:t>
      </w:r>
      <w:r w:rsidRPr="008E2DC8">
        <w:rPr>
          <w:rFonts w:ascii="Times New Roman" w:hAnsi="Times New Roman" w:cs="Times New Roman"/>
          <w:sz w:val="28"/>
          <w:szCs w:val="28"/>
        </w:rPr>
        <w:t xml:space="preserve">вания в том или ином виде присутствуют на страницах сайтов. Если говорить о дополнительных факторах, то на сайтах девелоперов редко встречаются онлайн-консультанты. Такие сервисы как онлайн консультанты, ипотечные калькуляторы, чаты с менеджерами  –  напрямую не влияют на поисковую выдачу, но их основная цель состоит в удержании внимания потенциального клиента. Использование на сайте подобных </w:t>
      </w:r>
      <w:proofErr w:type="spellStart"/>
      <w:r w:rsidRPr="008E2DC8">
        <w:rPr>
          <w:rFonts w:ascii="Times New Roman" w:hAnsi="Times New Roman" w:cs="Times New Roman"/>
          <w:sz w:val="28"/>
          <w:szCs w:val="28"/>
        </w:rPr>
        <w:t>виджетов</w:t>
      </w:r>
      <w:proofErr w:type="spellEnd"/>
      <w:r w:rsidRPr="008E2DC8">
        <w:rPr>
          <w:rFonts w:ascii="Times New Roman" w:hAnsi="Times New Roman" w:cs="Times New Roman"/>
          <w:sz w:val="28"/>
          <w:szCs w:val="28"/>
        </w:rPr>
        <w:t xml:space="preserve"> может быть внедрено как один из этапов воронки продаж. Пользователь, который перешел на стр</w:t>
      </w:r>
      <w:r w:rsidRPr="008E2DC8">
        <w:rPr>
          <w:rFonts w:ascii="Times New Roman" w:hAnsi="Times New Roman" w:cs="Times New Roman"/>
          <w:sz w:val="28"/>
          <w:szCs w:val="28"/>
        </w:rPr>
        <w:t>а</w:t>
      </w:r>
      <w:r w:rsidRPr="008E2DC8">
        <w:rPr>
          <w:rFonts w:ascii="Times New Roman" w:hAnsi="Times New Roman" w:cs="Times New Roman"/>
          <w:sz w:val="28"/>
          <w:szCs w:val="28"/>
        </w:rPr>
        <w:t>ницу или сайт жилого комплекса и воспользовался одним из таких сервисов, уже может рассматриваться как потенциальный покупатель, с которым ну</w:t>
      </w:r>
      <w:r w:rsidRPr="008E2DC8">
        <w:rPr>
          <w:rFonts w:ascii="Times New Roman" w:hAnsi="Times New Roman" w:cs="Times New Roman"/>
          <w:sz w:val="28"/>
          <w:szCs w:val="28"/>
        </w:rPr>
        <w:t>ж</w:t>
      </w:r>
      <w:r w:rsidRPr="008E2DC8">
        <w:rPr>
          <w:rFonts w:ascii="Times New Roman" w:hAnsi="Times New Roman" w:cs="Times New Roman"/>
          <w:sz w:val="28"/>
          <w:szCs w:val="28"/>
        </w:rPr>
        <w:t xml:space="preserve">но развивать коммуникацию.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Таким образом, подобные шаги позволяют достичь суммарного эффе</w:t>
      </w:r>
      <w:r w:rsidRPr="008E2DC8">
        <w:rPr>
          <w:rFonts w:ascii="Times New Roman" w:hAnsi="Times New Roman" w:cs="Times New Roman"/>
          <w:sz w:val="28"/>
          <w:szCs w:val="28"/>
        </w:rPr>
        <w:t>к</w:t>
      </w:r>
      <w:r w:rsidRPr="008E2DC8">
        <w:rPr>
          <w:rFonts w:ascii="Times New Roman" w:hAnsi="Times New Roman" w:cs="Times New Roman"/>
          <w:sz w:val="28"/>
          <w:szCs w:val="28"/>
        </w:rPr>
        <w:t>та от поискового продвижения. Последовательное повышение авторитетн</w:t>
      </w:r>
      <w:r w:rsidRPr="008E2DC8">
        <w:rPr>
          <w:rFonts w:ascii="Times New Roman" w:hAnsi="Times New Roman" w:cs="Times New Roman"/>
          <w:sz w:val="28"/>
          <w:szCs w:val="28"/>
        </w:rPr>
        <w:t>о</w:t>
      </w:r>
      <w:r w:rsidRPr="008E2DC8">
        <w:rPr>
          <w:rFonts w:ascii="Times New Roman" w:hAnsi="Times New Roman" w:cs="Times New Roman"/>
          <w:sz w:val="28"/>
          <w:szCs w:val="28"/>
        </w:rPr>
        <w:t>сти и тематического индекса цитирования, расширение семантического ядра и ссылочного окружения в конечном итоге сказывается на том, займет ли р</w:t>
      </w:r>
      <w:r w:rsidRPr="008E2DC8">
        <w:rPr>
          <w:rFonts w:ascii="Times New Roman" w:hAnsi="Times New Roman" w:cs="Times New Roman"/>
          <w:sz w:val="28"/>
          <w:szCs w:val="28"/>
        </w:rPr>
        <w:t>е</w:t>
      </w:r>
      <w:r w:rsidRPr="008E2DC8">
        <w:rPr>
          <w:rFonts w:ascii="Times New Roman" w:hAnsi="Times New Roman" w:cs="Times New Roman"/>
          <w:sz w:val="28"/>
          <w:szCs w:val="28"/>
        </w:rPr>
        <w:t xml:space="preserve">сурс </w:t>
      </w:r>
      <w:proofErr w:type="spellStart"/>
      <w:r w:rsidRPr="008E2DC8">
        <w:rPr>
          <w:rFonts w:ascii="Times New Roman" w:hAnsi="Times New Roman" w:cs="Times New Roman"/>
          <w:sz w:val="28"/>
          <w:szCs w:val="28"/>
        </w:rPr>
        <w:t>топовые</w:t>
      </w:r>
      <w:proofErr w:type="spellEnd"/>
      <w:r w:rsidRPr="008E2DC8">
        <w:rPr>
          <w:rFonts w:ascii="Times New Roman" w:hAnsi="Times New Roman" w:cs="Times New Roman"/>
          <w:sz w:val="28"/>
          <w:szCs w:val="28"/>
        </w:rPr>
        <w:t xml:space="preserve"> позиции в органической поисковой выдаче. Хорошие позиции в органике – это гарантированное увеличение количества трафика, что набл</w:t>
      </w:r>
      <w:r w:rsidRPr="008E2DC8">
        <w:rPr>
          <w:rFonts w:ascii="Times New Roman" w:hAnsi="Times New Roman" w:cs="Times New Roman"/>
          <w:sz w:val="28"/>
          <w:szCs w:val="28"/>
        </w:rPr>
        <w:t>ю</w:t>
      </w:r>
      <w:r w:rsidRPr="008E2DC8">
        <w:rPr>
          <w:rFonts w:ascii="Times New Roman" w:hAnsi="Times New Roman" w:cs="Times New Roman"/>
          <w:sz w:val="28"/>
          <w:szCs w:val="28"/>
        </w:rPr>
        <w:t xml:space="preserve">дается у сайтов с вложенной структурой жилищных комплексов, которые имеют посещаемость в разы больше, чем их конкуренты (Приложение №3).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 xml:space="preserve">Согласно нашему исследованию, контекстная реклама является основным драйвером в привлечении трафика для </w:t>
      </w:r>
      <w:r w:rsidRPr="008E2DC8">
        <w:rPr>
          <w:rFonts w:ascii="Times New Roman" w:hAnsi="Times New Roman" w:cs="Times New Roman"/>
          <w:sz w:val="28"/>
          <w:szCs w:val="28"/>
          <w:lang w:val="en-US"/>
        </w:rPr>
        <w:t>html</w:t>
      </w:r>
      <w:r w:rsidRPr="008E2DC8">
        <w:rPr>
          <w:rFonts w:ascii="Times New Roman" w:hAnsi="Times New Roman" w:cs="Times New Roman"/>
          <w:sz w:val="28"/>
          <w:szCs w:val="28"/>
        </w:rPr>
        <w:t>-страниц жилищных ко</w:t>
      </w:r>
      <w:r w:rsidRPr="008E2DC8">
        <w:rPr>
          <w:rFonts w:ascii="Times New Roman" w:hAnsi="Times New Roman" w:cs="Times New Roman"/>
          <w:sz w:val="28"/>
          <w:szCs w:val="28"/>
        </w:rPr>
        <w:t>м</w:t>
      </w:r>
      <w:r w:rsidRPr="008E2DC8">
        <w:rPr>
          <w:rFonts w:ascii="Times New Roman" w:hAnsi="Times New Roman" w:cs="Times New Roman"/>
          <w:sz w:val="28"/>
          <w:szCs w:val="28"/>
        </w:rPr>
        <w:t xml:space="preserve">плексов, которые являются отдельным сайтом (Приложение №4). Если </w:t>
      </w:r>
      <w:r w:rsidRPr="008E2DC8">
        <w:rPr>
          <w:rFonts w:ascii="Times New Roman" w:hAnsi="Times New Roman" w:cs="Times New Roman"/>
          <w:sz w:val="28"/>
          <w:szCs w:val="28"/>
        </w:rPr>
        <w:lastRenderedPageBreak/>
        <w:t>говорить о характере запросов, при которых показываются рекламные объявл</w:t>
      </w:r>
      <w:r w:rsidRPr="008E2DC8">
        <w:rPr>
          <w:rFonts w:ascii="Times New Roman" w:hAnsi="Times New Roman" w:cs="Times New Roman"/>
          <w:sz w:val="28"/>
          <w:szCs w:val="28"/>
        </w:rPr>
        <w:t>е</w:t>
      </w:r>
      <w:r w:rsidRPr="008E2DC8">
        <w:rPr>
          <w:rFonts w:ascii="Times New Roman" w:hAnsi="Times New Roman" w:cs="Times New Roman"/>
          <w:sz w:val="28"/>
          <w:szCs w:val="28"/>
        </w:rPr>
        <w:t xml:space="preserve">ния, то четко выделяются следующие группы: </w:t>
      </w:r>
    </w:p>
    <w:p w:rsidR="00897CD3" w:rsidRPr="008E2DC8" w:rsidRDefault="00897CD3" w:rsidP="00897CD3">
      <w:pPr>
        <w:pStyle w:val="a6"/>
        <w:numPr>
          <w:ilvl w:val="0"/>
          <w:numId w:val="22"/>
        </w:numPr>
        <w:tabs>
          <w:tab w:val="left" w:pos="-284"/>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 xml:space="preserve">название застройщиков или жилищных комплексов с устоявшимися вариациями  –  «Пик», «Пик группа официальный сайт»; </w:t>
      </w:r>
    </w:p>
    <w:p w:rsidR="00897CD3" w:rsidRPr="008E2DC8" w:rsidRDefault="00897CD3" w:rsidP="00897CD3">
      <w:pPr>
        <w:pStyle w:val="a6"/>
        <w:numPr>
          <w:ilvl w:val="0"/>
          <w:numId w:val="22"/>
        </w:numPr>
        <w:tabs>
          <w:tab w:val="left" w:pos="-284"/>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транзакционные запросы типа – «купить квартиру»; «продажа ква</w:t>
      </w:r>
      <w:r w:rsidRPr="008E2DC8">
        <w:rPr>
          <w:rFonts w:ascii="Times New Roman" w:hAnsi="Times New Roman"/>
          <w:sz w:val="28"/>
          <w:szCs w:val="28"/>
        </w:rPr>
        <w:t>р</w:t>
      </w:r>
      <w:r w:rsidRPr="008E2DC8">
        <w:rPr>
          <w:rFonts w:ascii="Times New Roman" w:hAnsi="Times New Roman"/>
          <w:sz w:val="28"/>
          <w:szCs w:val="28"/>
        </w:rPr>
        <w:t>тир»;</w:t>
      </w:r>
    </w:p>
    <w:p w:rsidR="00897CD3" w:rsidRPr="008E2DC8" w:rsidRDefault="00897CD3" w:rsidP="00897CD3">
      <w:pPr>
        <w:pStyle w:val="a6"/>
        <w:numPr>
          <w:ilvl w:val="0"/>
          <w:numId w:val="22"/>
        </w:numPr>
        <w:tabs>
          <w:tab w:val="left" w:pos="-284"/>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 xml:space="preserve">навигационные запросы – «новостройки </w:t>
      </w:r>
      <w:proofErr w:type="spellStart"/>
      <w:r w:rsidRPr="008E2DC8">
        <w:rPr>
          <w:rFonts w:ascii="Times New Roman" w:hAnsi="Times New Roman"/>
          <w:sz w:val="28"/>
          <w:szCs w:val="28"/>
        </w:rPr>
        <w:t>санкт-петербурга</w:t>
      </w:r>
      <w:proofErr w:type="spellEnd"/>
      <w:r w:rsidRPr="008E2DC8">
        <w:rPr>
          <w:rFonts w:ascii="Times New Roman" w:hAnsi="Times New Roman"/>
          <w:sz w:val="28"/>
          <w:szCs w:val="28"/>
        </w:rPr>
        <w:t xml:space="preserve"> невский район»;</w:t>
      </w:r>
    </w:p>
    <w:p w:rsidR="00897CD3" w:rsidRPr="008E2DC8" w:rsidRDefault="00897CD3" w:rsidP="00897CD3">
      <w:pPr>
        <w:pStyle w:val="a6"/>
        <w:numPr>
          <w:ilvl w:val="0"/>
          <w:numId w:val="22"/>
        </w:numPr>
        <w:tabs>
          <w:tab w:val="left" w:pos="-284"/>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 xml:space="preserve">высокочастотные информационные запросы – «квартиры в </w:t>
      </w:r>
      <w:proofErr w:type="spellStart"/>
      <w:r w:rsidRPr="008E2DC8">
        <w:rPr>
          <w:rFonts w:ascii="Times New Roman" w:hAnsi="Times New Roman"/>
          <w:sz w:val="28"/>
          <w:szCs w:val="28"/>
        </w:rPr>
        <w:t>спб</w:t>
      </w:r>
      <w:proofErr w:type="spellEnd"/>
      <w:r w:rsidRPr="008E2DC8">
        <w:rPr>
          <w:rFonts w:ascii="Times New Roman" w:hAnsi="Times New Roman"/>
          <w:sz w:val="28"/>
          <w:szCs w:val="28"/>
        </w:rPr>
        <w:t xml:space="preserve"> </w:t>
      </w:r>
      <w:proofErr w:type="spellStart"/>
      <w:r w:rsidRPr="008E2DC8">
        <w:rPr>
          <w:rFonts w:ascii="Times New Roman" w:hAnsi="Times New Roman"/>
          <w:sz w:val="28"/>
          <w:szCs w:val="28"/>
        </w:rPr>
        <w:t>вт</w:t>
      </w:r>
      <w:r w:rsidRPr="008E2DC8">
        <w:rPr>
          <w:rFonts w:ascii="Times New Roman" w:hAnsi="Times New Roman"/>
          <w:sz w:val="28"/>
          <w:szCs w:val="28"/>
        </w:rPr>
        <w:t>о</w:t>
      </w:r>
      <w:r w:rsidRPr="008E2DC8">
        <w:rPr>
          <w:rFonts w:ascii="Times New Roman" w:hAnsi="Times New Roman"/>
          <w:sz w:val="28"/>
          <w:szCs w:val="28"/>
        </w:rPr>
        <w:t>ричка</w:t>
      </w:r>
      <w:proofErr w:type="spellEnd"/>
      <w:r w:rsidRPr="008E2DC8">
        <w:rPr>
          <w:rFonts w:ascii="Times New Roman" w:hAnsi="Times New Roman"/>
          <w:sz w:val="28"/>
          <w:szCs w:val="28"/>
        </w:rPr>
        <w:t xml:space="preserve">».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Здесь прослеживается некоторое пересечение с характером запросов при поисковом продвижении, но, тем не менее, различия являются принц</w:t>
      </w:r>
      <w:r w:rsidRPr="008E2DC8">
        <w:rPr>
          <w:rFonts w:ascii="Times New Roman" w:hAnsi="Times New Roman" w:cs="Times New Roman"/>
          <w:sz w:val="28"/>
          <w:szCs w:val="28"/>
        </w:rPr>
        <w:t>и</w:t>
      </w:r>
      <w:r w:rsidRPr="008E2DC8">
        <w:rPr>
          <w:rFonts w:ascii="Times New Roman" w:hAnsi="Times New Roman" w:cs="Times New Roman"/>
          <w:sz w:val="28"/>
          <w:szCs w:val="28"/>
        </w:rPr>
        <w:t>пиальными. Традиционно при контекстном продвижении сайтов жилищных комплексов необходимо закрывать объявлениями все ключевые слова, кот</w:t>
      </w:r>
      <w:r w:rsidRPr="008E2DC8">
        <w:rPr>
          <w:rFonts w:ascii="Times New Roman" w:hAnsi="Times New Roman" w:cs="Times New Roman"/>
          <w:sz w:val="28"/>
          <w:szCs w:val="28"/>
        </w:rPr>
        <w:t>о</w:t>
      </w:r>
      <w:r w:rsidRPr="008E2DC8">
        <w:rPr>
          <w:rFonts w:ascii="Times New Roman" w:hAnsi="Times New Roman" w:cs="Times New Roman"/>
          <w:sz w:val="28"/>
          <w:szCs w:val="28"/>
        </w:rPr>
        <w:t xml:space="preserve">рые могут касаться тематики недвижимости. То есть это запросы не только «купить квартиру», а «однокомнатные квартиры», «квартиры в </w:t>
      </w:r>
      <w:proofErr w:type="spellStart"/>
      <w:r w:rsidRPr="008E2DC8">
        <w:rPr>
          <w:rFonts w:ascii="Times New Roman" w:hAnsi="Times New Roman" w:cs="Times New Roman"/>
          <w:sz w:val="28"/>
          <w:szCs w:val="28"/>
        </w:rPr>
        <w:t>жк</w:t>
      </w:r>
      <w:proofErr w:type="spellEnd"/>
      <w:r w:rsidRPr="008E2DC8">
        <w:rPr>
          <w:rFonts w:ascii="Times New Roman" w:hAnsi="Times New Roman" w:cs="Times New Roman"/>
          <w:sz w:val="28"/>
          <w:szCs w:val="28"/>
        </w:rPr>
        <w:t>», «кварт</w:t>
      </w:r>
      <w:r w:rsidRPr="008E2DC8">
        <w:rPr>
          <w:rFonts w:ascii="Times New Roman" w:hAnsi="Times New Roman" w:cs="Times New Roman"/>
          <w:sz w:val="28"/>
          <w:szCs w:val="28"/>
        </w:rPr>
        <w:t>и</w:t>
      </w:r>
      <w:r w:rsidRPr="008E2DC8">
        <w:rPr>
          <w:rFonts w:ascii="Times New Roman" w:hAnsi="Times New Roman" w:cs="Times New Roman"/>
          <w:sz w:val="28"/>
          <w:szCs w:val="28"/>
        </w:rPr>
        <w:t>ры от застройщика». В отличие от поискового продвижения застройщики размещают свою рекламу по высоко- и среднечастотным запросам. Чтобы подтвердить данный тезис достаточно сравнения двух ключевых фраз на се</w:t>
      </w:r>
      <w:r w:rsidRPr="008E2DC8">
        <w:rPr>
          <w:rFonts w:ascii="Times New Roman" w:hAnsi="Times New Roman" w:cs="Times New Roman"/>
          <w:sz w:val="28"/>
          <w:szCs w:val="28"/>
        </w:rPr>
        <w:t>р</w:t>
      </w:r>
      <w:r w:rsidRPr="008E2DC8">
        <w:rPr>
          <w:rFonts w:ascii="Times New Roman" w:hAnsi="Times New Roman" w:cs="Times New Roman"/>
          <w:sz w:val="28"/>
          <w:szCs w:val="28"/>
        </w:rPr>
        <w:t xml:space="preserve">висе </w:t>
      </w:r>
      <w:proofErr w:type="spellStart"/>
      <w:r w:rsidRPr="008E2DC8">
        <w:rPr>
          <w:rFonts w:ascii="Times New Roman" w:hAnsi="Times New Roman" w:cs="Times New Roman"/>
          <w:sz w:val="28"/>
          <w:szCs w:val="28"/>
          <w:lang w:val="en-US"/>
        </w:rPr>
        <w:t>wordstat</w:t>
      </w:r>
      <w:proofErr w:type="spellEnd"/>
      <w:r w:rsidRPr="008E2DC8">
        <w:rPr>
          <w:rFonts w:ascii="Times New Roman" w:hAnsi="Times New Roman" w:cs="Times New Roman"/>
          <w:sz w:val="28"/>
          <w:szCs w:val="28"/>
        </w:rPr>
        <w:t xml:space="preserve">. </w:t>
      </w:r>
      <w:proofErr w:type="gramStart"/>
      <w:r w:rsidRPr="008E2DC8">
        <w:rPr>
          <w:rFonts w:ascii="Times New Roman" w:hAnsi="Times New Roman" w:cs="Times New Roman"/>
          <w:sz w:val="28"/>
          <w:szCs w:val="28"/>
        </w:rPr>
        <w:t>Например, при поисковом продвижении ЖК «Я-романтик» и</w:t>
      </w:r>
      <w:r w:rsidRPr="008E2DC8">
        <w:rPr>
          <w:rFonts w:ascii="Times New Roman" w:hAnsi="Times New Roman" w:cs="Times New Roman"/>
          <w:sz w:val="28"/>
          <w:szCs w:val="28"/>
        </w:rPr>
        <w:t>с</w:t>
      </w:r>
      <w:r w:rsidRPr="008E2DC8">
        <w:rPr>
          <w:rFonts w:ascii="Times New Roman" w:hAnsi="Times New Roman" w:cs="Times New Roman"/>
          <w:sz w:val="28"/>
          <w:szCs w:val="28"/>
        </w:rPr>
        <w:t xml:space="preserve">пользуется запрос «я романтик </w:t>
      </w:r>
      <w:proofErr w:type="spellStart"/>
      <w:r w:rsidRPr="008E2DC8">
        <w:rPr>
          <w:rFonts w:ascii="Times New Roman" w:hAnsi="Times New Roman" w:cs="Times New Roman"/>
          <w:sz w:val="28"/>
          <w:szCs w:val="28"/>
        </w:rPr>
        <w:t>жк</w:t>
      </w:r>
      <w:proofErr w:type="spellEnd"/>
      <w:r w:rsidRPr="008E2DC8">
        <w:rPr>
          <w:rFonts w:ascii="Times New Roman" w:hAnsi="Times New Roman" w:cs="Times New Roman"/>
          <w:sz w:val="28"/>
          <w:szCs w:val="28"/>
        </w:rPr>
        <w:t xml:space="preserve"> на васильевском» с 6 521 показов, а при контекстном «новостройки </w:t>
      </w:r>
      <w:proofErr w:type="spellStart"/>
      <w:r w:rsidRPr="008E2DC8">
        <w:rPr>
          <w:rFonts w:ascii="Times New Roman" w:hAnsi="Times New Roman" w:cs="Times New Roman"/>
          <w:sz w:val="28"/>
          <w:szCs w:val="28"/>
        </w:rPr>
        <w:t>спб</w:t>
      </w:r>
      <w:proofErr w:type="spellEnd"/>
      <w:r w:rsidRPr="008E2DC8">
        <w:rPr>
          <w:rFonts w:ascii="Times New Roman" w:hAnsi="Times New Roman" w:cs="Times New Roman"/>
          <w:sz w:val="28"/>
          <w:szCs w:val="28"/>
        </w:rPr>
        <w:t xml:space="preserve">» – 86 884 показов. </w:t>
      </w:r>
      <w:proofErr w:type="gramEnd"/>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Таким образом, отталкиваясь от намерения пользователя,  поисковые запросы можно дифференцировать по следующему принципу:</w:t>
      </w:r>
    </w:p>
    <w:p w:rsidR="00897CD3" w:rsidRPr="008E2DC8" w:rsidRDefault="00897CD3" w:rsidP="00897CD3">
      <w:pPr>
        <w:pStyle w:val="a6"/>
        <w:numPr>
          <w:ilvl w:val="0"/>
          <w:numId w:val="19"/>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информационные запросы</w:t>
      </w:r>
      <w:r w:rsidRPr="008E2DC8">
        <w:rPr>
          <w:rFonts w:ascii="Times New Roman" w:hAnsi="Times New Roman"/>
          <w:color w:val="FF0000"/>
          <w:sz w:val="28"/>
          <w:szCs w:val="28"/>
        </w:rPr>
        <w:t xml:space="preserve"> </w:t>
      </w:r>
      <w:r w:rsidRPr="008E2DC8">
        <w:rPr>
          <w:rFonts w:ascii="Times New Roman" w:hAnsi="Times New Roman"/>
          <w:sz w:val="28"/>
          <w:szCs w:val="28"/>
        </w:rPr>
        <w:t xml:space="preserve"> –  пользователь желает увидеть резул</w:t>
      </w:r>
      <w:r w:rsidRPr="008E2DC8">
        <w:rPr>
          <w:rFonts w:ascii="Times New Roman" w:hAnsi="Times New Roman"/>
          <w:sz w:val="28"/>
          <w:szCs w:val="28"/>
        </w:rPr>
        <w:t>ь</w:t>
      </w:r>
      <w:r w:rsidRPr="008E2DC8">
        <w:rPr>
          <w:rFonts w:ascii="Times New Roman" w:hAnsi="Times New Roman"/>
          <w:sz w:val="28"/>
          <w:szCs w:val="28"/>
        </w:rPr>
        <w:t xml:space="preserve">тат в виде интересующей его информации; </w:t>
      </w:r>
    </w:p>
    <w:p w:rsidR="00897CD3" w:rsidRPr="008E2DC8" w:rsidRDefault="00897CD3" w:rsidP="00897CD3">
      <w:pPr>
        <w:pStyle w:val="a6"/>
        <w:numPr>
          <w:ilvl w:val="0"/>
          <w:numId w:val="19"/>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 xml:space="preserve">навигационные запросы  –  пользователь хочет увидеть конкретный адрес или расположение; </w:t>
      </w:r>
    </w:p>
    <w:p w:rsidR="00897CD3" w:rsidRPr="008E2DC8" w:rsidRDefault="00897CD3" w:rsidP="00897CD3">
      <w:pPr>
        <w:pStyle w:val="a6"/>
        <w:numPr>
          <w:ilvl w:val="0"/>
          <w:numId w:val="19"/>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lastRenderedPageBreak/>
        <w:t>транзакционные или конверсионные запросы  –  пользователь готов к покупке и ищет необходимый товар или услугу</w:t>
      </w:r>
      <w:r w:rsidRPr="008E2DC8">
        <w:rPr>
          <w:rStyle w:val="a5"/>
          <w:rFonts w:ascii="Times New Roman" w:hAnsi="Times New Roman"/>
          <w:sz w:val="28"/>
          <w:szCs w:val="28"/>
        </w:rPr>
        <w:footnoteReference w:id="102"/>
      </w:r>
      <w:r w:rsidRPr="008E2DC8">
        <w:rPr>
          <w:rFonts w:ascii="Times New Roman" w:hAnsi="Times New Roman"/>
          <w:sz w:val="28"/>
          <w:szCs w:val="28"/>
        </w:rPr>
        <w:t>.</w:t>
      </w:r>
      <w:r w:rsidRPr="008E2DC8">
        <w:rPr>
          <w:rStyle w:val="a5"/>
          <w:rFonts w:ascii="Times New Roman" w:hAnsi="Times New Roman"/>
          <w:sz w:val="28"/>
          <w:szCs w:val="28"/>
        </w:rPr>
        <w:t xml:space="preserve">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При поисковом продвижении страницы продвигаются по информац</w:t>
      </w:r>
      <w:r w:rsidRPr="008E2DC8">
        <w:rPr>
          <w:rFonts w:ascii="Times New Roman" w:hAnsi="Times New Roman" w:cs="Times New Roman"/>
          <w:sz w:val="28"/>
          <w:szCs w:val="28"/>
        </w:rPr>
        <w:t>и</w:t>
      </w:r>
      <w:r w:rsidRPr="008E2DC8">
        <w:rPr>
          <w:rFonts w:ascii="Times New Roman" w:hAnsi="Times New Roman" w:cs="Times New Roman"/>
          <w:sz w:val="28"/>
          <w:szCs w:val="28"/>
        </w:rPr>
        <w:t xml:space="preserve">онным и низкочастотным навигационным запросам, поскольку здесь </w:t>
      </w:r>
      <w:proofErr w:type="spellStart"/>
      <w:r w:rsidRPr="008E2DC8">
        <w:rPr>
          <w:rFonts w:ascii="Times New Roman" w:hAnsi="Times New Roman" w:cs="Times New Roman"/>
          <w:sz w:val="28"/>
          <w:szCs w:val="28"/>
        </w:rPr>
        <w:t>интент</w:t>
      </w:r>
      <w:proofErr w:type="spellEnd"/>
      <w:r w:rsidRPr="008E2DC8">
        <w:rPr>
          <w:rFonts w:ascii="Times New Roman" w:hAnsi="Times New Roman" w:cs="Times New Roman"/>
          <w:sz w:val="28"/>
          <w:szCs w:val="28"/>
        </w:rPr>
        <w:t xml:space="preserve"> (интенция пользователя) заключается в поиске информации, а не в соверш</w:t>
      </w:r>
      <w:r w:rsidRPr="008E2DC8">
        <w:rPr>
          <w:rFonts w:ascii="Times New Roman" w:hAnsi="Times New Roman" w:cs="Times New Roman"/>
          <w:sz w:val="28"/>
          <w:szCs w:val="28"/>
        </w:rPr>
        <w:t>е</w:t>
      </w:r>
      <w:r w:rsidRPr="008E2DC8">
        <w:rPr>
          <w:rFonts w:ascii="Times New Roman" w:hAnsi="Times New Roman" w:cs="Times New Roman"/>
          <w:sz w:val="28"/>
          <w:szCs w:val="28"/>
        </w:rPr>
        <w:t>нии покупки. Транзакционные и высокочастотные навигационные запросы отдаются для контекстного продвижения. При этом как видно из нашего и</w:t>
      </w:r>
      <w:r w:rsidRPr="008E2DC8">
        <w:rPr>
          <w:rFonts w:ascii="Times New Roman" w:hAnsi="Times New Roman" w:cs="Times New Roman"/>
          <w:sz w:val="28"/>
          <w:szCs w:val="28"/>
        </w:rPr>
        <w:t>с</w:t>
      </w:r>
      <w:r w:rsidRPr="008E2DC8">
        <w:rPr>
          <w:rFonts w:ascii="Times New Roman" w:hAnsi="Times New Roman" w:cs="Times New Roman"/>
          <w:sz w:val="28"/>
          <w:szCs w:val="28"/>
        </w:rPr>
        <w:t>следования, девелоперы продвигают свои товары по высокочастотным и</w:t>
      </w:r>
      <w:r w:rsidRPr="008E2DC8">
        <w:rPr>
          <w:rFonts w:ascii="Times New Roman" w:hAnsi="Times New Roman" w:cs="Times New Roman"/>
          <w:sz w:val="28"/>
          <w:szCs w:val="28"/>
        </w:rPr>
        <w:t>н</w:t>
      </w:r>
      <w:r w:rsidRPr="008E2DC8">
        <w:rPr>
          <w:rFonts w:ascii="Times New Roman" w:hAnsi="Times New Roman" w:cs="Times New Roman"/>
          <w:sz w:val="28"/>
          <w:szCs w:val="28"/>
        </w:rPr>
        <w:t>формационным запросам, которые не связаны с тематикой покупки перви</w:t>
      </w:r>
      <w:r w:rsidRPr="008E2DC8">
        <w:rPr>
          <w:rFonts w:ascii="Times New Roman" w:hAnsi="Times New Roman" w:cs="Times New Roman"/>
          <w:sz w:val="28"/>
          <w:szCs w:val="28"/>
        </w:rPr>
        <w:t>ч</w:t>
      </w:r>
      <w:r w:rsidRPr="008E2DC8">
        <w:rPr>
          <w:rFonts w:ascii="Times New Roman" w:hAnsi="Times New Roman" w:cs="Times New Roman"/>
          <w:sz w:val="28"/>
          <w:szCs w:val="28"/>
        </w:rPr>
        <w:t>ной недвижимости (Приложение №4). Данный факт говорит о том, что ко</w:t>
      </w:r>
      <w:r w:rsidRPr="008E2DC8">
        <w:rPr>
          <w:rFonts w:ascii="Times New Roman" w:hAnsi="Times New Roman" w:cs="Times New Roman"/>
          <w:sz w:val="28"/>
          <w:szCs w:val="28"/>
        </w:rPr>
        <w:t>н</w:t>
      </w:r>
      <w:r w:rsidRPr="008E2DC8">
        <w:rPr>
          <w:rFonts w:ascii="Times New Roman" w:hAnsi="Times New Roman" w:cs="Times New Roman"/>
          <w:sz w:val="28"/>
          <w:szCs w:val="28"/>
        </w:rPr>
        <w:t xml:space="preserve">куренция ожесточилась и, следовательно, необходимо рекламироваться в близкой тематике, при этом оставаясь в рамках своей ниши. Именно поэтому рекламные объявления девелоперов можно увидеть по запросам «квартиры в </w:t>
      </w:r>
      <w:proofErr w:type="spellStart"/>
      <w:r w:rsidRPr="008E2DC8">
        <w:rPr>
          <w:rFonts w:ascii="Times New Roman" w:hAnsi="Times New Roman" w:cs="Times New Roman"/>
          <w:sz w:val="28"/>
          <w:szCs w:val="28"/>
        </w:rPr>
        <w:t>спб</w:t>
      </w:r>
      <w:proofErr w:type="spellEnd"/>
      <w:r w:rsidRPr="008E2DC8">
        <w:rPr>
          <w:rFonts w:ascii="Times New Roman" w:hAnsi="Times New Roman" w:cs="Times New Roman"/>
          <w:sz w:val="28"/>
          <w:szCs w:val="28"/>
        </w:rPr>
        <w:t xml:space="preserve"> </w:t>
      </w:r>
      <w:proofErr w:type="spellStart"/>
      <w:r w:rsidRPr="008E2DC8">
        <w:rPr>
          <w:rFonts w:ascii="Times New Roman" w:hAnsi="Times New Roman" w:cs="Times New Roman"/>
          <w:sz w:val="28"/>
          <w:szCs w:val="28"/>
        </w:rPr>
        <w:t>вторичка</w:t>
      </w:r>
      <w:proofErr w:type="spellEnd"/>
      <w:r w:rsidRPr="008E2DC8">
        <w:rPr>
          <w:rFonts w:ascii="Times New Roman" w:hAnsi="Times New Roman" w:cs="Times New Roman"/>
          <w:sz w:val="28"/>
          <w:szCs w:val="28"/>
        </w:rPr>
        <w:t xml:space="preserve">», «квартиры в </w:t>
      </w:r>
      <w:proofErr w:type="spellStart"/>
      <w:r w:rsidRPr="008E2DC8">
        <w:rPr>
          <w:rFonts w:ascii="Times New Roman" w:hAnsi="Times New Roman" w:cs="Times New Roman"/>
          <w:sz w:val="28"/>
          <w:szCs w:val="28"/>
        </w:rPr>
        <w:t>питере</w:t>
      </w:r>
      <w:proofErr w:type="spellEnd"/>
      <w:r w:rsidRPr="008E2DC8">
        <w:rPr>
          <w:rFonts w:ascii="Times New Roman" w:hAnsi="Times New Roman" w:cs="Times New Roman"/>
          <w:sz w:val="28"/>
          <w:szCs w:val="28"/>
        </w:rPr>
        <w:t xml:space="preserve"> без посредников». Но это также означает и то, что конкурентами становятся не только девелоперы, но и различные доски объявлений и </w:t>
      </w:r>
      <w:proofErr w:type="spellStart"/>
      <w:r w:rsidRPr="008E2DC8">
        <w:rPr>
          <w:rFonts w:ascii="Times New Roman" w:hAnsi="Times New Roman" w:cs="Times New Roman"/>
          <w:sz w:val="28"/>
          <w:szCs w:val="28"/>
        </w:rPr>
        <w:t>агрегаторы</w:t>
      </w:r>
      <w:proofErr w:type="spellEnd"/>
      <w:r w:rsidRPr="008E2DC8">
        <w:rPr>
          <w:rFonts w:ascii="Times New Roman" w:hAnsi="Times New Roman" w:cs="Times New Roman"/>
          <w:sz w:val="28"/>
          <w:szCs w:val="28"/>
        </w:rPr>
        <w:t xml:space="preserve"> подбора и покупки квартир, такие как bn.ru, </w:t>
      </w:r>
      <w:proofErr w:type="spellStart"/>
      <w:r w:rsidRPr="008E2DC8">
        <w:rPr>
          <w:rFonts w:ascii="Times New Roman" w:hAnsi="Times New Roman" w:cs="Times New Roman"/>
          <w:sz w:val="28"/>
          <w:szCs w:val="28"/>
          <w:lang w:val="en-US"/>
        </w:rPr>
        <w:t>avito</w:t>
      </w:r>
      <w:proofErr w:type="spellEnd"/>
      <w:r w:rsidRPr="008E2DC8">
        <w:rPr>
          <w:rFonts w:ascii="Times New Roman" w:hAnsi="Times New Roman" w:cs="Times New Roman"/>
          <w:sz w:val="28"/>
          <w:szCs w:val="28"/>
        </w:rPr>
        <w:t>.</w:t>
      </w:r>
      <w:proofErr w:type="spellStart"/>
      <w:r w:rsidRPr="008E2DC8">
        <w:rPr>
          <w:rFonts w:ascii="Times New Roman" w:hAnsi="Times New Roman" w:cs="Times New Roman"/>
          <w:sz w:val="28"/>
          <w:szCs w:val="28"/>
          <w:lang w:val="en-US"/>
        </w:rPr>
        <w:t>ru</w:t>
      </w:r>
      <w:proofErr w:type="spellEnd"/>
      <w:r w:rsidRPr="008E2DC8">
        <w:rPr>
          <w:rFonts w:ascii="Times New Roman" w:hAnsi="Times New Roman" w:cs="Times New Roman"/>
          <w:sz w:val="28"/>
          <w:szCs w:val="28"/>
        </w:rPr>
        <w:t xml:space="preserve"> (Приложение №4). Если проанализировать характер наиболее </w:t>
      </w:r>
      <w:proofErr w:type="spellStart"/>
      <w:r w:rsidRPr="008E2DC8">
        <w:rPr>
          <w:rFonts w:ascii="Times New Roman" w:hAnsi="Times New Roman" w:cs="Times New Roman"/>
          <w:sz w:val="28"/>
          <w:szCs w:val="28"/>
        </w:rPr>
        <w:t>клик</w:t>
      </w:r>
      <w:r w:rsidRPr="008E2DC8">
        <w:rPr>
          <w:rFonts w:ascii="Times New Roman" w:hAnsi="Times New Roman" w:cs="Times New Roman"/>
          <w:sz w:val="28"/>
          <w:szCs w:val="28"/>
        </w:rPr>
        <w:t>а</w:t>
      </w:r>
      <w:r w:rsidRPr="008E2DC8">
        <w:rPr>
          <w:rFonts w:ascii="Times New Roman" w:hAnsi="Times New Roman" w:cs="Times New Roman"/>
          <w:sz w:val="28"/>
          <w:szCs w:val="28"/>
        </w:rPr>
        <w:t>бельных</w:t>
      </w:r>
      <w:proofErr w:type="spellEnd"/>
      <w:r w:rsidRPr="008E2DC8">
        <w:rPr>
          <w:rFonts w:ascii="Times New Roman" w:hAnsi="Times New Roman" w:cs="Times New Roman"/>
          <w:sz w:val="28"/>
          <w:szCs w:val="28"/>
        </w:rPr>
        <w:t xml:space="preserve"> объявлений девелоперов можно сделать вывод, что главными об</w:t>
      </w:r>
      <w:r w:rsidRPr="008E2DC8">
        <w:rPr>
          <w:rFonts w:ascii="Times New Roman" w:hAnsi="Times New Roman" w:cs="Times New Roman"/>
          <w:sz w:val="28"/>
          <w:szCs w:val="28"/>
        </w:rPr>
        <w:t>ъ</w:t>
      </w:r>
      <w:r w:rsidRPr="008E2DC8">
        <w:rPr>
          <w:rFonts w:ascii="Times New Roman" w:hAnsi="Times New Roman" w:cs="Times New Roman"/>
          <w:sz w:val="28"/>
          <w:szCs w:val="28"/>
        </w:rPr>
        <w:t xml:space="preserve">ектами рекламы являются: акции, низкий процент ипотеки и преимущества географического расположения (Приложение №4).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Как мы упомянули ранее, нагоняя трафик с помощью контекстной р</w:t>
      </w:r>
      <w:r w:rsidRPr="008E2DC8">
        <w:rPr>
          <w:rFonts w:ascii="Times New Roman" w:hAnsi="Times New Roman" w:cs="Times New Roman"/>
          <w:sz w:val="28"/>
          <w:szCs w:val="28"/>
        </w:rPr>
        <w:t>е</w:t>
      </w:r>
      <w:r w:rsidRPr="008E2DC8">
        <w:rPr>
          <w:rFonts w:ascii="Times New Roman" w:hAnsi="Times New Roman" w:cs="Times New Roman"/>
          <w:sz w:val="28"/>
          <w:szCs w:val="28"/>
        </w:rPr>
        <w:t xml:space="preserve">кламы, важно понимать, что для сферы недвижимости стоимость </w:t>
      </w:r>
      <w:proofErr w:type="spellStart"/>
      <w:r w:rsidRPr="008E2DC8">
        <w:rPr>
          <w:rFonts w:ascii="Times New Roman" w:hAnsi="Times New Roman" w:cs="Times New Roman"/>
          <w:sz w:val="28"/>
          <w:szCs w:val="28"/>
        </w:rPr>
        <w:t>лида</w:t>
      </w:r>
      <w:proofErr w:type="spellEnd"/>
      <w:r w:rsidRPr="008E2DC8">
        <w:rPr>
          <w:rFonts w:ascii="Times New Roman" w:hAnsi="Times New Roman" w:cs="Times New Roman"/>
          <w:sz w:val="28"/>
          <w:szCs w:val="28"/>
        </w:rPr>
        <w:t xml:space="preserve"> будет существенно выше, поскольку этот товар высоко маржинальный, а завлечь пользователя гораздо труднее. Для подтверждения данного тезиса спрогн</w:t>
      </w:r>
      <w:r w:rsidRPr="008E2DC8">
        <w:rPr>
          <w:rFonts w:ascii="Times New Roman" w:hAnsi="Times New Roman" w:cs="Times New Roman"/>
          <w:sz w:val="28"/>
          <w:szCs w:val="28"/>
        </w:rPr>
        <w:t>о</w:t>
      </w:r>
      <w:r w:rsidRPr="008E2DC8">
        <w:rPr>
          <w:rFonts w:ascii="Times New Roman" w:hAnsi="Times New Roman" w:cs="Times New Roman"/>
          <w:sz w:val="28"/>
          <w:szCs w:val="28"/>
        </w:rPr>
        <w:t xml:space="preserve">зируем контекстную рекламную кампанию для девелопера, чтобы наглядно проследить стоимость кампании (учитывать будем позицию в 1-м </w:t>
      </w:r>
      <w:proofErr w:type="spellStart"/>
      <w:r w:rsidRPr="008E2DC8">
        <w:rPr>
          <w:rFonts w:ascii="Times New Roman" w:hAnsi="Times New Roman" w:cs="Times New Roman"/>
          <w:sz w:val="28"/>
          <w:szCs w:val="28"/>
        </w:rPr>
        <w:t>спецра</w:t>
      </w:r>
      <w:r w:rsidRPr="008E2DC8">
        <w:rPr>
          <w:rFonts w:ascii="Times New Roman" w:hAnsi="Times New Roman" w:cs="Times New Roman"/>
          <w:sz w:val="28"/>
          <w:szCs w:val="28"/>
        </w:rPr>
        <w:t>з</w:t>
      </w:r>
      <w:r w:rsidRPr="008E2DC8">
        <w:rPr>
          <w:rFonts w:ascii="Times New Roman" w:hAnsi="Times New Roman" w:cs="Times New Roman"/>
          <w:sz w:val="28"/>
          <w:szCs w:val="28"/>
        </w:rPr>
        <w:t>мещении</w:t>
      </w:r>
      <w:proofErr w:type="spellEnd"/>
      <w:r w:rsidRPr="008E2DC8">
        <w:rPr>
          <w:rFonts w:ascii="Times New Roman" w:hAnsi="Times New Roman" w:cs="Times New Roman"/>
          <w:sz w:val="28"/>
          <w:szCs w:val="28"/>
        </w:rPr>
        <w:t xml:space="preserve">), прогноз показов и прогноз кликов. Запросы, по которым </w:t>
      </w:r>
      <w:r w:rsidRPr="008E2DC8">
        <w:rPr>
          <w:rFonts w:ascii="Times New Roman" w:hAnsi="Times New Roman" w:cs="Times New Roman"/>
          <w:sz w:val="28"/>
          <w:szCs w:val="28"/>
        </w:rPr>
        <w:lastRenderedPageBreak/>
        <w:t>будет п</w:t>
      </w:r>
      <w:r w:rsidRPr="008E2DC8">
        <w:rPr>
          <w:rFonts w:ascii="Times New Roman" w:hAnsi="Times New Roman" w:cs="Times New Roman"/>
          <w:sz w:val="28"/>
          <w:szCs w:val="28"/>
        </w:rPr>
        <w:t>о</w:t>
      </w:r>
      <w:r w:rsidRPr="008E2DC8">
        <w:rPr>
          <w:rFonts w:ascii="Times New Roman" w:hAnsi="Times New Roman" w:cs="Times New Roman"/>
          <w:sz w:val="28"/>
          <w:szCs w:val="28"/>
        </w:rPr>
        <w:t>казываться наша условное рекламное сообщение, возьмем из нашего иссл</w:t>
      </w:r>
      <w:r w:rsidRPr="008E2DC8">
        <w:rPr>
          <w:rFonts w:ascii="Times New Roman" w:hAnsi="Times New Roman" w:cs="Times New Roman"/>
          <w:sz w:val="28"/>
          <w:szCs w:val="28"/>
        </w:rPr>
        <w:t>е</w:t>
      </w:r>
      <w:r w:rsidRPr="008E2DC8">
        <w:rPr>
          <w:rFonts w:ascii="Times New Roman" w:hAnsi="Times New Roman" w:cs="Times New Roman"/>
          <w:sz w:val="28"/>
          <w:szCs w:val="28"/>
        </w:rPr>
        <w:t xml:space="preserve">дования контекстной рекламы девелоперов. В представленном исследовании (Приложение №5) можно наглядно проследить, что прогноз средней цены клика начинается от 800 рублей. При этом клик далеко не гарантия продажи. </w:t>
      </w:r>
    </w:p>
    <w:p w:rsidR="00897CD3" w:rsidRPr="008E2DC8" w:rsidRDefault="00897CD3" w:rsidP="00897CD3">
      <w:pPr>
        <w:spacing w:after="0" w:line="360" w:lineRule="auto"/>
        <w:ind w:firstLine="709"/>
        <w:contextualSpacing/>
        <w:jc w:val="both"/>
        <w:rPr>
          <w:rFonts w:ascii="Times New Roman" w:hAnsi="Times New Roman" w:cs="Times New Roman"/>
          <w:sz w:val="28"/>
        </w:rPr>
      </w:pPr>
      <w:r w:rsidRPr="008E2DC8">
        <w:rPr>
          <w:rFonts w:ascii="Times New Roman" w:hAnsi="Times New Roman" w:cs="Times New Roman"/>
          <w:sz w:val="28"/>
        </w:rPr>
        <w:t xml:space="preserve">В рамках сравнения технических характеристик мы выделили третий способ продвижения, когда </w:t>
      </w:r>
      <w:proofErr w:type="spellStart"/>
      <w:r w:rsidRPr="008E2DC8">
        <w:rPr>
          <w:rFonts w:ascii="Times New Roman" w:hAnsi="Times New Roman" w:cs="Times New Roman"/>
          <w:sz w:val="28"/>
        </w:rPr>
        <w:t>html</w:t>
      </w:r>
      <w:proofErr w:type="spellEnd"/>
      <w:r w:rsidRPr="008E2DC8">
        <w:rPr>
          <w:rFonts w:ascii="Times New Roman" w:hAnsi="Times New Roman" w:cs="Times New Roman"/>
          <w:sz w:val="28"/>
        </w:rPr>
        <w:t xml:space="preserve">-страница является </w:t>
      </w:r>
      <w:proofErr w:type="spellStart"/>
      <w:r w:rsidRPr="008E2DC8">
        <w:rPr>
          <w:rFonts w:ascii="Times New Roman" w:hAnsi="Times New Roman" w:cs="Times New Roman"/>
          <w:sz w:val="28"/>
        </w:rPr>
        <w:t>поддоменом</w:t>
      </w:r>
      <w:proofErr w:type="spellEnd"/>
      <w:r w:rsidRPr="008E2DC8">
        <w:rPr>
          <w:rFonts w:ascii="Times New Roman" w:hAnsi="Times New Roman" w:cs="Times New Roman"/>
          <w:sz w:val="28"/>
        </w:rPr>
        <w:t xml:space="preserve"> сайта дев</w:t>
      </w:r>
      <w:r w:rsidRPr="008E2DC8">
        <w:rPr>
          <w:rFonts w:ascii="Times New Roman" w:hAnsi="Times New Roman" w:cs="Times New Roman"/>
          <w:sz w:val="28"/>
        </w:rPr>
        <w:t>е</w:t>
      </w:r>
      <w:r w:rsidRPr="008E2DC8">
        <w:rPr>
          <w:rFonts w:ascii="Times New Roman" w:hAnsi="Times New Roman" w:cs="Times New Roman"/>
          <w:sz w:val="28"/>
        </w:rPr>
        <w:t>лопера. В чем суть данной стратегии? Чтобы раскрыть данный вопрос нео</w:t>
      </w:r>
      <w:r w:rsidRPr="008E2DC8">
        <w:rPr>
          <w:rFonts w:ascii="Times New Roman" w:hAnsi="Times New Roman" w:cs="Times New Roman"/>
          <w:sz w:val="28"/>
        </w:rPr>
        <w:t>б</w:t>
      </w:r>
      <w:r w:rsidRPr="008E2DC8">
        <w:rPr>
          <w:rFonts w:ascii="Times New Roman" w:hAnsi="Times New Roman" w:cs="Times New Roman"/>
          <w:sz w:val="28"/>
        </w:rPr>
        <w:t xml:space="preserve">ходимо углубиться в некоторые технические параметры. </w:t>
      </w:r>
      <w:proofErr w:type="spellStart"/>
      <w:r w:rsidRPr="008E2DC8">
        <w:rPr>
          <w:rFonts w:ascii="Times New Roman" w:hAnsi="Times New Roman" w:cs="Times New Roman"/>
          <w:sz w:val="28"/>
        </w:rPr>
        <w:t>Поддомен</w:t>
      </w:r>
      <w:proofErr w:type="spellEnd"/>
      <w:r w:rsidRPr="008E2DC8">
        <w:rPr>
          <w:rFonts w:ascii="Times New Roman" w:hAnsi="Times New Roman" w:cs="Times New Roman"/>
          <w:sz w:val="28"/>
        </w:rPr>
        <w:t xml:space="preserve"> или </w:t>
      </w:r>
      <w:proofErr w:type="spellStart"/>
      <w:r w:rsidRPr="008E2DC8">
        <w:rPr>
          <w:rFonts w:ascii="Times New Roman" w:hAnsi="Times New Roman" w:cs="Times New Roman"/>
          <w:sz w:val="28"/>
        </w:rPr>
        <w:t>су</w:t>
      </w:r>
      <w:r w:rsidRPr="008E2DC8">
        <w:rPr>
          <w:rFonts w:ascii="Times New Roman" w:hAnsi="Times New Roman" w:cs="Times New Roman"/>
          <w:sz w:val="28"/>
        </w:rPr>
        <w:t>б</w:t>
      </w:r>
      <w:r w:rsidRPr="008E2DC8">
        <w:rPr>
          <w:rFonts w:ascii="Times New Roman" w:hAnsi="Times New Roman" w:cs="Times New Roman"/>
          <w:sz w:val="28"/>
        </w:rPr>
        <w:t>домен</w:t>
      </w:r>
      <w:proofErr w:type="spellEnd"/>
      <w:r w:rsidRPr="008E2DC8">
        <w:rPr>
          <w:rFonts w:ascii="Times New Roman" w:hAnsi="Times New Roman" w:cs="Times New Roman"/>
          <w:sz w:val="28"/>
        </w:rPr>
        <w:t xml:space="preserve"> – это доменное имя, которое является частью домена более высокого уровня. Обычно </w:t>
      </w:r>
      <w:proofErr w:type="spellStart"/>
      <w:r w:rsidRPr="008E2DC8">
        <w:rPr>
          <w:rFonts w:ascii="Times New Roman" w:hAnsi="Times New Roman" w:cs="Times New Roman"/>
          <w:sz w:val="28"/>
        </w:rPr>
        <w:t>поддомены</w:t>
      </w:r>
      <w:proofErr w:type="spellEnd"/>
      <w:r w:rsidRPr="008E2DC8">
        <w:rPr>
          <w:rFonts w:ascii="Times New Roman" w:hAnsi="Times New Roman" w:cs="Times New Roman"/>
          <w:sz w:val="28"/>
        </w:rPr>
        <w:t xml:space="preserve"> имеют вид </w:t>
      </w:r>
      <w:r w:rsidRPr="008E2DC8">
        <w:rPr>
          <w:rFonts w:ascii="Times New Roman" w:hAnsi="Times New Roman" w:cs="Times New Roman"/>
          <w:sz w:val="28"/>
          <w:lang w:val="en-US"/>
        </w:rPr>
        <w:t>example</w:t>
      </w:r>
      <w:r w:rsidRPr="008E2DC8">
        <w:rPr>
          <w:rFonts w:ascii="Times New Roman" w:hAnsi="Times New Roman" w:cs="Times New Roman"/>
          <w:sz w:val="28"/>
        </w:rPr>
        <w:t>.</w:t>
      </w:r>
      <w:r w:rsidRPr="008E2DC8">
        <w:rPr>
          <w:rFonts w:ascii="Times New Roman" w:hAnsi="Times New Roman" w:cs="Times New Roman"/>
          <w:sz w:val="28"/>
          <w:lang w:val="en-US"/>
        </w:rPr>
        <w:t>site</w:t>
      </w:r>
      <w:r w:rsidRPr="008E2DC8">
        <w:rPr>
          <w:rFonts w:ascii="Times New Roman" w:hAnsi="Times New Roman" w:cs="Times New Roman"/>
          <w:sz w:val="28"/>
        </w:rPr>
        <w:t>.</w:t>
      </w:r>
      <w:proofErr w:type="spellStart"/>
      <w:r w:rsidRPr="008E2DC8">
        <w:rPr>
          <w:rFonts w:ascii="Times New Roman" w:hAnsi="Times New Roman" w:cs="Times New Roman"/>
          <w:sz w:val="28"/>
          <w:lang w:val="en-US"/>
        </w:rPr>
        <w:t>ru</w:t>
      </w:r>
      <w:proofErr w:type="spellEnd"/>
      <w:r w:rsidRPr="008E2DC8">
        <w:rPr>
          <w:rFonts w:ascii="Times New Roman" w:hAnsi="Times New Roman" w:cs="Times New Roman"/>
          <w:sz w:val="28"/>
        </w:rPr>
        <w:t xml:space="preserve">  –  в </w:t>
      </w:r>
      <w:proofErr w:type="gramStart"/>
      <w:r w:rsidRPr="008E2DC8">
        <w:rPr>
          <w:rFonts w:ascii="Times New Roman" w:hAnsi="Times New Roman" w:cs="Times New Roman"/>
          <w:sz w:val="28"/>
        </w:rPr>
        <w:t>котором</w:t>
      </w:r>
      <w:proofErr w:type="gramEnd"/>
      <w:r w:rsidRPr="008E2DC8">
        <w:rPr>
          <w:rFonts w:ascii="Times New Roman" w:hAnsi="Times New Roman" w:cs="Times New Roman"/>
          <w:sz w:val="28"/>
        </w:rPr>
        <w:t xml:space="preserve">: </w:t>
      </w:r>
      <w:proofErr w:type="spellStart"/>
      <w:r w:rsidRPr="008E2DC8">
        <w:rPr>
          <w:rFonts w:ascii="Times New Roman" w:hAnsi="Times New Roman" w:cs="Times New Roman"/>
          <w:sz w:val="28"/>
          <w:lang w:val="en-US"/>
        </w:rPr>
        <w:t>ru</w:t>
      </w:r>
      <w:proofErr w:type="spellEnd"/>
      <w:r w:rsidRPr="008E2DC8">
        <w:rPr>
          <w:rFonts w:ascii="Times New Roman" w:hAnsi="Times New Roman" w:cs="Times New Roman"/>
          <w:sz w:val="28"/>
        </w:rPr>
        <w:t xml:space="preserve">  –  домен первого уровня, </w:t>
      </w:r>
      <w:r w:rsidRPr="008E2DC8">
        <w:rPr>
          <w:rFonts w:ascii="Times New Roman" w:hAnsi="Times New Roman" w:cs="Times New Roman"/>
          <w:sz w:val="28"/>
          <w:lang w:val="en-US"/>
        </w:rPr>
        <w:t>site</w:t>
      </w:r>
      <w:r w:rsidRPr="008E2DC8">
        <w:rPr>
          <w:rFonts w:ascii="Times New Roman" w:hAnsi="Times New Roman" w:cs="Times New Roman"/>
          <w:sz w:val="28"/>
        </w:rPr>
        <w:t xml:space="preserve">  –  домен второго уровня, а </w:t>
      </w:r>
      <w:r w:rsidRPr="008E2DC8">
        <w:rPr>
          <w:rFonts w:ascii="Times New Roman" w:hAnsi="Times New Roman" w:cs="Times New Roman"/>
          <w:sz w:val="28"/>
          <w:lang w:val="en-US"/>
        </w:rPr>
        <w:t>example</w:t>
      </w:r>
      <w:r w:rsidRPr="008E2DC8">
        <w:rPr>
          <w:rFonts w:ascii="Times New Roman" w:hAnsi="Times New Roman" w:cs="Times New Roman"/>
          <w:sz w:val="28"/>
        </w:rPr>
        <w:t xml:space="preserve">  –  третьего. </w:t>
      </w:r>
      <w:proofErr w:type="spellStart"/>
      <w:r w:rsidRPr="008E2DC8">
        <w:rPr>
          <w:rFonts w:ascii="Times New Roman" w:hAnsi="Times New Roman" w:cs="Times New Roman"/>
          <w:sz w:val="28"/>
        </w:rPr>
        <w:t>Соответсвенно</w:t>
      </w:r>
      <w:proofErr w:type="spellEnd"/>
      <w:r w:rsidRPr="008E2DC8">
        <w:rPr>
          <w:rFonts w:ascii="Times New Roman" w:hAnsi="Times New Roman" w:cs="Times New Roman"/>
          <w:sz w:val="28"/>
        </w:rPr>
        <w:t xml:space="preserve"> </w:t>
      </w:r>
      <w:r w:rsidRPr="008E2DC8">
        <w:rPr>
          <w:rFonts w:ascii="Times New Roman" w:hAnsi="Times New Roman" w:cs="Times New Roman"/>
          <w:sz w:val="28"/>
          <w:lang w:val="en-US"/>
        </w:rPr>
        <w:t>example</w:t>
      </w:r>
      <w:r w:rsidRPr="008E2DC8">
        <w:rPr>
          <w:rFonts w:ascii="Times New Roman" w:hAnsi="Times New Roman" w:cs="Times New Roman"/>
          <w:sz w:val="28"/>
        </w:rPr>
        <w:t>.</w:t>
      </w:r>
      <w:r w:rsidRPr="008E2DC8">
        <w:rPr>
          <w:rFonts w:ascii="Times New Roman" w:hAnsi="Times New Roman" w:cs="Times New Roman"/>
          <w:sz w:val="28"/>
          <w:lang w:val="en-US"/>
        </w:rPr>
        <w:t>site</w:t>
      </w:r>
      <w:r w:rsidRPr="008E2DC8">
        <w:rPr>
          <w:rFonts w:ascii="Times New Roman" w:hAnsi="Times New Roman" w:cs="Times New Roman"/>
          <w:sz w:val="28"/>
        </w:rPr>
        <w:t>.</w:t>
      </w:r>
      <w:proofErr w:type="spellStart"/>
      <w:r w:rsidRPr="008E2DC8">
        <w:rPr>
          <w:rFonts w:ascii="Times New Roman" w:hAnsi="Times New Roman" w:cs="Times New Roman"/>
          <w:sz w:val="28"/>
          <w:lang w:val="en-US"/>
        </w:rPr>
        <w:t>ru</w:t>
      </w:r>
      <w:proofErr w:type="spellEnd"/>
      <w:r w:rsidRPr="008E2DC8">
        <w:rPr>
          <w:rFonts w:ascii="Times New Roman" w:hAnsi="Times New Roman" w:cs="Times New Roman"/>
          <w:sz w:val="28"/>
        </w:rPr>
        <w:t xml:space="preserve"> это </w:t>
      </w:r>
      <w:proofErr w:type="spellStart"/>
      <w:r w:rsidRPr="008E2DC8">
        <w:rPr>
          <w:rFonts w:ascii="Times New Roman" w:hAnsi="Times New Roman" w:cs="Times New Roman"/>
          <w:sz w:val="28"/>
        </w:rPr>
        <w:t>субдомен</w:t>
      </w:r>
      <w:proofErr w:type="spellEnd"/>
      <w:r w:rsidRPr="008E2DC8">
        <w:rPr>
          <w:rFonts w:ascii="Times New Roman" w:hAnsi="Times New Roman" w:cs="Times New Roman"/>
          <w:sz w:val="28"/>
        </w:rPr>
        <w:t xml:space="preserve"> для более </w:t>
      </w:r>
      <w:proofErr w:type="gramStart"/>
      <w:r w:rsidRPr="008E2DC8">
        <w:rPr>
          <w:rFonts w:ascii="Times New Roman" w:hAnsi="Times New Roman" w:cs="Times New Roman"/>
          <w:sz w:val="28"/>
        </w:rPr>
        <w:t>высшего</w:t>
      </w:r>
      <w:proofErr w:type="gramEnd"/>
      <w:r w:rsidRPr="008E2DC8">
        <w:rPr>
          <w:rFonts w:ascii="Times New Roman" w:hAnsi="Times New Roman" w:cs="Times New Roman"/>
          <w:sz w:val="28"/>
        </w:rPr>
        <w:t xml:space="preserve"> </w:t>
      </w:r>
      <w:r w:rsidRPr="008E2DC8">
        <w:rPr>
          <w:rFonts w:ascii="Times New Roman" w:hAnsi="Times New Roman" w:cs="Times New Roman"/>
          <w:sz w:val="28"/>
          <w:lang w:val="en-US"/>
        </w:rPr>
        <w:t>site</w:t>
      </w:r>
      <w:r w:rsidRPr="008E2DC8">
        <w:rPr>
          <w:rFonts w:ascii="Times New Roman" w:hAnsi="Times New Roman" w:cs="Times New Roman"/>
          <w:sz w:val="28"/>
        </w:rPr>
        <w:t>.</w:t>
      </w:r>
      <w:proofErr w:type="spellStart"/>
      <w:r w:rsidRPr="008E2DC8">
        <w:rPr>
          <w:rFonts w:ascii="Times New Roman" w:hAnsi="Times New Roman" w:cs="Times New Roman"/>
          <w:sz w:val="28"/>
          <w:lang w:val="en-US"/>
        </w:rPr>
        <w:t>ru</w:t>
      </w:r>
      <w:proofErr w:type="spellEnd"/>
      <w:r w:rsidRPr="008E2DC8">
        <w:rPr>
          <w:rFonts w:ascii="Times New Roman" w:hAnsi="Times New Roman" w:cs="Times New Roman"/>
          <w:sz w:val="28"/>
        </w:rPr>
        <w:t xml:space="preserve">. </w:t>
      </w:r>
      <w:proofErr w:type="spellStart"/>
      <w:r w:rsidRPr="008E2DC8">
        <w:rPr>
          <w:rFonts w:ascii="Times New Roman" w:hAnsi="Times New Roman" w:cs="Times New Roman"/>
          <w:sz w:val="28"/>
        </w:rPr>
        <w:t>Су</w:t>
      </w:r>
      <w:r w:rsidRPr="008E2DC8">
        <w:rPr>
          <w:rFonts w:ascii="Times New Roman" w:hAnsi="Times New Roman" w:cs="Times New Roman"/>
          <w:sz w:val="28"/>
        </w:rPr>
        <w:t>б</w:t>
      </w:r>
      <w:r w:rsidRPr="008E2DC8">
        <w:rPr>
          <w:rFonts w:ascii="Times New Roman" w:hAnsi="Times New Roman" w:cs="Times New Roman"/>
          <w:sz w:val="28"/>
        </w:rPr>
        <w:t>домен</w:t>
      </w:r>
      <w:proofErr w:type="spellEnd"/>
      <w:r w:rsidRPr="008E2DC8">
        <w:rPr>
          <w:rFonts w:ascii="Times New Roman" w:hAnsi="Times New Roman" w:cs="Times New Roman"/>
          <w:sz w:val="28"/>
        </w:rPr>
        <w:t xml:space="preserve"> находится перед основным доменным именем и дает сигнал поиск</w:t>
      </w:r>
      <w:r w:rsidRPr="008E2DC8">
        <w:rPr>
          <w:rFonts w:ascii="Times New Roman" w:hAnsi="Times New Roman" w:cs="Times New Roman"/>
          <w:sz w:val="28"/>
        </w:rPr>
        <w:t>о</w:t>
      </w:r>
      <w:r w:rsidRPr="008E2DC8">
        <w:rPr>
          <w:rFonts w:ascii="Times New Roman" w:hAnsi="Times New Roman" w:cs="Times New Roman"/>
          <w:sz w:val="28"/>
        </w:rPr>
        <w:t xml:space="preserve">вым системам, что контент здесь независим от </w:t>
      </w:r>
      <w:proofErr w:type="gramStart"/>
      <w:r w:rsidRPr="008E2DC8">
        <w:rPr>
          <w:rFonts w:ascii="Times New Roman" w:hAnsi="Times New Roman" w:cs="Times New Roman"/>
          <w:sz w:val="28"/>
        </w:rPr>
        <w:t>родительского</w:t>
      </w:r>
      <w:proofErr w:type="gramEnd"/>
      <w:r w:rsidRPr="008E2DC8">
        <w:rPr>
          <w:rFonts w:ascii="Times New Roman" w:hAnsi="Times New Roman" w:cs="Times New Roman"/>
          <w:sz w:val="28"/>
        </w:rPr>
        <w:t xml:space="preserve">. В то время как поддиректории, которые имеют вид </w:t>
      </w:r>
      <w:r w:rsidRPr="008E2DC8">
        <w:rPr>
          <w:rFonts w:ascii="Times New Roman" w:hAnsi="Times New Roman" w:cs="Times New Roman"/>
          <w:sz w:val="28"/>
          <w:lang w:val="en-US"/>
        </w:rPr>
        <w:t>site</w:t>
      </w:r>
      <w:r w:rsidRPr="008E2DC8">
        <w:rPr>
          <w:rFonts w:ascii="Times New Roman" w:hAnsi="Times New Roman" w:cs="Times New Roman"/>
          <w:sz w:val="28"/>
        </w:rPr>
        <w:t>.</w:t>
      </w:r>
      <w:proofErr w:type="spellStart"/>
      <w:r w:rsidRPr="008E2DC8">
        <w:rPr>
          <w:rFonts w:ascii="Times New Roman" w:hAnsi="Times New Roman" w:cs="Times New Roman"/>
          <w:sz w:val="28"/>
          <w:lang w:val="en-US"/>
        </w:rPr>
        <w:t>ru</w:t>
      </w:r>
      <w:proofErr w:type="spellEnd"/>
      <w:r w:rsidRPr="008E2DC8">
        <w:rPr>
          <w:rFonts w:ascii="Times New Roman" w:hAnsi="Times New Roman" w:cs="Times New Roman"/>
          <w:sz w:val="28"/>
        </w:rPr>
        <w:t>/</w:t>
      </w:r>
      <w:r w:rsidRPr="008E2DC8">
        <w:rPr>
          <w:rFonts w:ascii="Times New Roman" w:hAnsi="Times New Roman" w:cs="Times New Roman"/>
          <w:sz w:val="28"/>
          <w:lang w:val="en-US"/>
        </w:rPr>
        <w:t>example</w:t>
      </w:r>
      <w:r w:rsidRPr="008E2DC8">
        <w:rPr>
          <w:rFonts w:ascii="Times New Roman" w:hAnsi="Times New Roman" w:cs="Times New Roman"/>
          <w:sz w:val="28"/>
        </w:rPr>
        <w:t>, сообщают поисковым машинам, что страница и ее контент являются частью общей структуры са</w:t>
      </w:r>
      <w:r w:rsidRPr="008E2DC8">
        <w:rPr>
          <w:rFonts w:ascii="Times New Roman" w:hAnsi="Times New Roman" w:cs="Times New Roman"/>
          <w:sz w:val="28"/>
        </w:rPr>
        <w:t>й</w:t>
      </w:r>
      <w:r w:rsidRPr="008E2DC8">
        <w:rPr>
          <w:rFonts w:ascii="Times New Roman" w:hAnsi="Times New Roman" w:cs="Times New Roman"/>
          <w:sz w:val="28"/>
        </w:rPr>
        <w:t>та.</w:t>
      </w:r>
    </w:p>
    <w:p w:rsidR="00897CD3" w:rsidRPr="008E2DC8" w:rsidRDefault="00897CD3" w:rsidP="00897CD3">
      <w:pPr>
        <w:spacing w:after="0" w:line="360" w:lineRule="auto"/>
        <w:ind w:firstLine="709"/>
        <w:contextualSpacing/>
        <w:jc w:val="both"/>
        <w:rPr>
          <w:rFonts w:ascii="Times New Roman" w:hAnsi="Times New Roman" w:cs="Times New Roman"/>
          <w:sz w:val="28"/>
        </w:rPr>
      </w:pPr>
      <w:r w:rsidRPr="008E2DC8">
        <w:rPr>
          <w:rFonts w:ascii="Times New Roman" w:hAnsi="Times New Roman" w:cs="Times New Roman"/>
          <w:sz w:val="28"/>
        </w:rPr>
        <w:t xml:space="preserve">Логичным будет вывод о том, что http://dom-u-nevskogo.rbi.ru/ это </w:t>
      </w:r>
      <w:proofErr w:type="spellStart"/>
      <w:r w:rsidRPr="008E2DC8">
        <w:rPr>
          <w:rFonts w:ascii="Times New Roman" w:hAnsi="Times New Roman" w:cs="Times New Roman"/>
          <w:sz w:val="28"/>
        </w:rPr>
        <w:t>су</w:t>
      </w:r>
      <w:r w:rsidRPr="008E2DC8">
        <w:rPr>
          <w:rFonts w:ascii="Times New Roman" w:hAnsi="Times New Roman" w:cs="Times New Roman"/>
          <w:sz w:val="28"/>
        </w:rPr>
        <w:t>б</w:t>
      </w:r>
      <w:r w:rsidRPr="008E2DC8">
        <w:rPr>
          <w:rFonts w:ascii="Times New Roman" w:hAnsi="Times New Roman" w:cs="Times New Roman"/>
          <w:sz w:val="28"/>
        </w:rPr>
        <w:t>домен</w:t>
      </w:r>
      <w:proofErr w:type="spellEnd"/>
      <w:r w:rsidRPr="008E2DC8">
        <w:rPr>
          <w:rFonts w:ascii="Times New Roman" w:hAnsi="Times New Roman" w:cs="Times New Roman"/>
          <w:sz w:val="28"/>
        </w:rPr>
        <w:t xml:space="preserve"> по отношению к http://rbi.ru/. Если проанализировать родительский домен http://rbi.ru/ с помощью инструмента Пиксель </w:t>
      </w:r>
      <w:proofErr w:type="spellStart"/>
      <w:r w:rsidRPr="008E2DC8">
        <w:rPr>
          <w:rFonts w:ascii="Times New Roman" w:hAnsi="Times New Roman" w:cs="Times New Roman"/>
          <w:sz w:val="28"/>
        </w:rPr>
        <w:t>Тулс</w:t>
      </w:r>
      <w:proofErr w:type="spellEnd"/>
      <w:r w:rsidRPr="008E2DC8">
        <w:rPr>
          <w:rFonts w:ascii="Times New Roman" w:hAnsi="Times New Roman" w:cs="Times New Roman"/>
          <w:sz w:val="28"/>
        </w:rPr>
        <w:t xml:space="preserve">, то выяснится, что он имеет 25 проиндексированных Яндексом </w:t>
      </w:r>
      <w:proofErr w:type="spellStart"/>
      <w:r w:rsidRPr="008E2DC8">
        <w:rPr>
          <w:rFonts w:ascii="Times New Roman" w:hAnsi="Times New Roman" w:cs="Times New Roman"/>
          <w:sz w:val="28"/>
        </w:rPr>
        <w:t>поддоменов</w:t>
      </w:r>
      <w:proofErr w:type="spellEnd"/>
      <w:r w:rsidRPr="008E2DC8">
        <w:rPr>
          <w:rFonts w:ascii="Times New Roman" w:hAnsi="Times New Roman" w:cs="Times New Roman"/>
          <w:sz w:val="28"/>
        </w:rPr>
        <w:t>:</w:t>
      </w:r>
    </w:p>
    <w:p w:rsidR="00897CD3" w:rsidRPr="008E2DC8" w:rsidRDefault="00897CD3" w:rsidP="00897CD3">
      <w:pPr>
        <w:pStyle w:val="a6"/>
        <w:numPr>
          <w:ilvl w:val="0"/>
          <w:numId w:val="31"/>
        </w:numPr>
        <w:spacing w:after="0" w:line="360" w:lineRule="auto"/>
        <w:ind w:left="0" w:firstLine="709"/>
        <w:jc w:val="both"/>
        <w:rPr>
          <w:rFonts w:ascii="Times New Roman" w:hAnsi="Times New Roman"/>
          <w:sz w:val="28"/>
        </w:rPr>
      </w:pPr>
      <w:r w:rsidRPr="008E2DC8">
        <w:rPr>
          <w:rFonts w:ascii="Times New Roman" w:hAnsi="Times New Roman"/>
          <w:sz w:val="28"/>
        </w:rPr>
        <w:t>http://bazel.rbi.ru;</w:t>
      </w:r>
    </w:p>
    <w:p w:rsidR="00897CD3" w:rsidRPr="008E2DC8" w:rsidRDefault="00897CD3" w:rsidP="00897CD3">
      <w:pPr>
        <w:pStyle w:val="a6"/>
        <w:numPr>
          <w:ilvl w:val="0"/>
          <w:numId w:val="31"/>
        </w:numPr>
        <w:spacing w:after="0" w:line="360" w:lineRule="auto"/>
        <w:ind w:left="0" w:firstLine="709"/>
        <w:jc w:val="both"/>
        <w:rPr>
          <w:rFonts w:ascii="Times New Roman" w:hAnsi="Times New Roman"/>
          <w:sz w:val="28"/>
        </w:rPr>
      </w:pPr>
      <w:r w:rsidRPr="008E2DC8">
        <w:rPr>
          <w:rFonts w:ascii="Times New Roman" w:hAnsi="Times New Roman"/>
          <w:sz w:val="28"/>
        </w:rPr>
        <w:t>http://biografiya.rbi.ru;</w:t>
      </w:r>
    </w:p>
    <w:p w:rsidR="00897CD3" w:rsidRPr="008E2DC8" w:rsidRDefault="00897CD3" w:rsidP="00897CD3">
      <w:pPr>
        <w:pStyle w:val="a6"/>
        <w:numPr>
          <w:ilvl w:val="0"/>
          <w:numId w:val="31"/>
        </w:numPr>
        <w:spacing w:after="0" w:line="360" w:lineRule="auto"/>
        <w:ind w:left="0" w:firstLine="709"/>
        <w:jc w:val="both"/>
        <w:rPr>
          <w:rFonts w:ascii="Times New Roman" w:hAnsi="Times New Roman"/>
          <w:sz w:val="28"/>
        </w:rPr>
      </w:pPr>
      <w:r w:rsidRPr="008E2DC8">
        <w:rPr>
          <w:rFonts w:ascii="Times New Roman" w:hAnsi="Times New Roman"/>
          <w:sz w:val="28"/>
        </w:rPr>
        <w:t>http://contract.rbi.ru;</w:t>
      </w:r>
    </w:p>
    <w:p w:rsidR="00897CD3" w:rsidRPr="008E2DC8" w:rsidRDefault="00897CD3" w:rsidP="00897CD3">
      <w:pPr>
        <w:pStyle w:val="a6"/>
        <w:numPr>
          <w:ilvl w:val="0"/>
          <w:numId w:val="31"/>
        </w:numPr>
        <w:spacing w:after="0" w:line="360" w:lineRule="auto"/>
        <w:ind w:left="0" w:firstLine="709"/>
        <w:jc w:val="both"/>
        <w:rPr>
          <w:rFonts w:ascii="Times New Roman" w:hAnsi="Times New Roman"/>
          <w:sz w:val="28"/>
        </w:rPr>
      </w:pPr>
      <w:r w:rsidRPr="008E2DC8">
        <w:rPr>
          <w:rFonts w:ascii="Times New Roman" w:hAnsi="Times New Roman"/>
          <w:sz w:val="28"/>
        </w:rPr>
        <w:t>http://dom-na-naberezhnoy.rbi.ru;</w:t>
      </w:r>
    </w:p>
    <w:p w:rsidR="00897CD3" w:rsidRPr="008E2DC8" w:rsidRDefault="00897CD3" w:rsidP="00897CD3">
      <w:pPr>
        <w:pStyle w:val="a6"/>
        <w:numPr>
          <w:ilvl w:val="0"/>
          <w:numId w:val="31"/>
        </w:numPr>
        <w:spacing w:after="0" w:line="360" w:lineRule="auto"/>
        <w:ind w:left="0" w:firstLine="709"/>
        <w:jc w:val="both"/>
        <w:rPr>
          <w:rFonts w:ascii="Times New Roman" w:hAnsi="Times New Roman"/>
          <w:sz w:val="28"/>
        </w:rPr>
      </w:pPr>
      <w:r w:rsidRPr="008E2DC8">
        <w:rPr>
          <w:rFonts w:ascii="Times New Roman" w:hAnsi="Times New Roman"/>
          <w:sz w:val="28"/>
        </w:rPr>
        <w:t>http://domnaizluchine.rbi.ru;</w:t>
      </w:r>
    </w:p>
    <w:p w:rsidR="00897CD3" w:rsidRPr="008E2DC8" w:rsidRDefault="00897CD3" w:rsidP="00897CD3">
      <w:pPr>
        <w:pStyle w:val="a6"/>
        <w:numPr>
          <w:ilvl w:val="0"/>
          <w:numId w:val="31"/>
        </w:numPr>
        <w:spacing w:after="0" w:line="360" w:lineRule="auto"/>
        <w:ind w:left="0" w:firstLine="709"/>
        <w:jc w:val="both"/>
        <w:rPr>
          <w:rFonts w:ascii="Times New Roman" w:hAnsi="Times New Roman"/>
          <w:sz w:val="28"/>
        </w:rPr>
      </w:pPr>
      <w:r w:rsidRPr="008E2DC8">
        <w:rPr>
          <w:rFonts w:ascii="Times New Roman" w:hAnsi="Times New Roman"/>
          <w:sz w:val="28"/>
        </w:rPr>
        <w:t>http://domsobranie.rbi.ru;</w:t>
      </w:r>
    </w:p>
    <w:p w:rsidR="00897CD3" w:rsidRPr="008E2DC8" w:rsidRDefault="00897CD3" w:rsidP="00897CD3">
      <w:pPr>
        <w:pStyle w:val="a6"/>
        <w:numPr>
          <w:ilvl w:val="0"/>
          <w:numId w:val="31"/>
        </w:numPr>
        <w:spacing w:after="0" w:line="360" w:lineRule="auto"/>
        <w:ind w:left="0" w:firstLine="709"/>
        <w:jc w:val="both"/>
        <w:rPr>
          <w:rFonts w:ascii="Times New Roman" w:hAnsi="Times New Roman"/>
          <w:sz w:val="28"/>
        </w:rPr>
      </w:pPr>
      <w:r w:rsidRPr="008E2DC8">
        <w:rPr>
          <w:rFonts w:ascii="Times New Roman" w:hAnsi="Times New Roman"/>
          <w:sz w:val="28"/>
        </w:rPr>
        <w:t>http://ecocity.rbi.ru;</w:t>
      </w:r>
    </w:p>
    <w:p w:rsidR="00897CD3" w:rsidRPr="008E2DC8" w:rsidRDefault="00897CD3" w:rsidP="00897CD3">
      <w:pPr>
        <w:pStyle w:val="a6"/>
        <w:numPr>
          <w:ilvl w:val="0"/>
          <w:numId w:val="31"/>
        </w:numPr>
        <w:spacing w:after="0" w:line="360" w:lineRule="auto"/>
        <w:ind w:left="0" w:firstLine="709"/>
        <w:jc w:val="both"/>
        <w:rPr>
          <w:rFonts w:ascii="Times New Roman" w:hAnsi="Times New Roman"/>
          <w:sz w:val="28"/>
        </w:rPr>
      </w:pPr>
      <w:r w:rsidRPr="008E2DC8">
        <w:rPr>
          <w:rFonts w:ascii="Times New Roman" w:hAnsi="Times New Roman"/>
          <w:sz w:val="28"/>
        </w:rPr>
        <w:lastRenderedPageBreak/>
        <w:t>http://gorizont.rbi.ru;</w:t>
      </w:r>
    </w:p>
    <w:p w:rsidR="00897CD3" w:rsidRPr="008E2DC8" w:rsidRDefault="00897CD3" w:rsidP="00897CD3">
      <w:pPr>
        <w:pStyle w:val="a6"/>
        <w:numPr>
          <w:ilvl w:val="0"/>
          <w:numId w:val="31"/>
        </w:numPr>
        <w:spacing w:after="0" w:line="360" w:lineRule="auto"/>
        <w:ind w:left="0" w:firstLine="709"/>
        <w:jc w:val="both"/>
        <w:rPr>
          <w:rFonts w:ascii="Times New Roman" w:hAnsi="Times New Roman"/>
          <w:sz w:val="28"/>
        </w:rPr>
      </w:pPr>
      <w:r w:rsidRPr="008E2DC8">
        <w:rPr>
          <w:rFonts w:ascii="Times New Roman" w:hAnsi="Times New Roman"/>
          <w:sz w:val="28"/>
        </w:rPr>
        <w:t>http://greencity.rbi.ru;</w:t>
      </w:r>
    </w:p>
    <w:p w:rsidR="00897CD3" w:rsidRPr="008E2DC8" w:rsidRDefault="00897CD3" w:rsidP="00897CD3">
      <w:pPr>
        <w:pStyle w:val="a6"/>
        <w:numPr>
          <w:ilvl w:val="0"/>
          <w:numId w:val="31"/>
        </w:numPr>
        <w:spacing w:after="0" w:line="360" w:lineRule="auto"/>
        <w:ind w:left="0" w:firstLine="709"/>
        <w:jc w:val="both"/>
        <w:rPr>
          <w:rFonts w:ascii="Times New Roman" w:hAnsi="Times New Roman"/>
          <w:sz w:val="28"/>
        </w:rPr>
      </w:pPr>
      <w:r w:rsidRPr="008E2DC8">
        <w:rPr>
          <w:rFonts w:ascii="Times New Roman" w:hAnsi="Times New Roman"/>
          <w:sz w:val="28"/>
        </w:rPr>
        <w:t>http://group.rbi.ru;</w:t>
      </w:r>
    </w:p>
    <w:p w:rsidR="00897CD3" w:rsidRPr="008E2DC8" w:rsidRDefault="00897CD3" w:rsidP="00897CD3">
      <w:pPr>
        <w:pStyle w:val="a6"/>
        <w:numPr>
          <w:ilvl w:val="0"/>
          <w:numId w:val="31"/>
        </w:numPr>
        <w:spacing w:after="0" w:line="360" w:lineRule="auto"/>
        <w:ind w:left="0" w:firstLine="709"/>
        <w:jc w:val="both"/>
        <w:rPr>
          <w:rFonts w:ascii="Times New Roman" w:hAnsi="Times New Roman"/>
          <w:sz w:val="28"/>
        </w:rPr>
      </w:pPr>
      <w:r w:rsidRPr="008E2DC8">
        <w:rPr>
          <w:rFonts w:ascii="Times New Roman" w:hAnsi="Times New Roman"/>
          <w:sz w:val="28"/>
        </w:rPr>
        <w:t>http://holding.rbi.ru;</w:t>
      </w:r>
    </w:p>
    <w:p w:rsidR="00897CD3" w:rsidRPr="008E2DC8" w:rsidRDefault="00897CD3" w:rsidP="00897CD3">
      <w:pPr>
        <w:pStyle w:val="a6"/>
        <w:numPr>
          <w:ilvl w:val="0"/>
          <w:numId w:val="31"/>
        </w:numPr>
        <w:spacing w:after="0" w:line="360" w:lineRule="auto"/>
        <w:ind w:left="0" w:firstLine="709"/>
        <w:jc w:val="both"/>
        <w:rPr>
          <w:rFonts w:ascii="Times New Roman" w:hAnsi="Times New Roman"/>
          <w:sz w:val="28"/>
        </w:rPr>
      </w:pPr>
      <w:r w:rsidRPr="008E2DC8">
        <w:rPr>
          <w:rFonts w:ascii="Times New Roman" w:hAnsi="Times New Roman"/>
          <w:sz w:val="28"/>
        </w:rPr>
        <w:t>http://info.rbi.ru;</w:t>
      </w:r>
    </w:p>
    <w:p w:rsidR="00897CD3" w:rsidRPr="008E2DC8" w:rsidRDefault="00897CD3" w:rsidP="00897CD3">
      <w:pPr>
        <w:pStyle w:val="a6"/>
        <w:numPr>
          <w:ilvl w:val="0"/>
          <w:numId w:val="31"/>
        </w:numPr>
        <w:spacing w:after="0" w:line="360" w:lineRule="auto"/>
        <w:ind w:left="0" w:firstLine="709"/>
        <w:jc w:val="both"/>
        <w:rPr>
          <w:rFonts w:ascii="Times New Roman" w:hAnsi="Times New Roman"/>
          <w:sz w:val="28"/>
        </w:rPr>
      </w:pPr>
      <w:r w:rsidRPr="008E2DC8">
        <w:rPr>
          <w:rFonts w:ascii="Times New Roman" w:hAnsi="Times New Roman"/>
          <w:sz w:val="28"/>
        </w:rPr>
        <w:t>http://krummelhaus.rbi.ru;</w:t>
      </w:r>
    </w:p>
    <w:p w:rsidR="00897CD3" w:rsidRPr="008E2DC8" w:rsidRDefault="00897CD3" w:rsidP="00897CD3">
      <w:pPr>
        <w:pStyle w:val="a6"/>
        <w:numPr>
          <w:ilvl w:val="0"/>
          <w:numId w:val="31"/>
        </w:numPr>
        <w:spacing w:after="0" w:line="360" w:lineRule="auto"/>
        <w:ind w:left="0" w:firstLine="709"/>
        <w:jc w:val="both"/>
        <w:rPr>
          <w:rFonts w:ascii="Times New Roman" w:hAnsi="Times New Roman"/>
          <w:sz w:val="28"/>
        </w:rPr>
      </w:pPr>
      <w:r w:rsidRPr="008E2DC8">
        <w:rPr>
          <w:rFonts w:ascii="Times New Roman" w:hAnsi="Times New Roman"/>
          <w:sz w:val="28"/>
        </w:rPr>
        <w:t>http://mydom.rbi.ru;</w:t>
      </w:r>
    </w:p>
    <w:p w:rsidR="00897CD3" w:rsidRPr="008E2DC8" w:rsidRDefault="00897CD3" w:rsidP="00897CD3">
      <w:pPr>
        <w:pStyle w:val="a6"/>
        <w:numPr>
          <w:ilvl w:val="0"/>
          <w:numId w:val="31"/>
        </w:numPr>
        <w:spacing w:after="0" w:line="360" w:lineRule="auto"/>
        <w:ind w:left="0" w:firstLine="709"/>
        <w:jc w:val="both"/>
        <w:rPr>
          <w:rFonts w:ascii="Times New Roman" w:hAnsi="Times New Roman"/>
          <w:sz w:val="28"/>
        </w:rPr>
      </w:pPr>
      <w:r w:rsidRPr="008E2DC8">
        <w:rPr>
          <w:rFonts w:ascii="Times New Roman" w:hAnsi="Times New Roman"/>
          <w:sz w:val="28"/>
        </w:rPr>
        <w:t>http://novella.rbi.ru;</w:t>
      </w:r>
    </w:p>
    <w:p w:rsidR="00897CD3" w:rsidRPr="008E2DC8" w:rsidRDefault="00897CD3" w:rsidP="00897CD3">
      <w:pPr>
        <w:pStyle w:val="a6"/>
        <w:numPr>
          <w:ilvl w:val="0"/>
          <w:numId w:val="31"/>
        </w:numPr>
        <w:spacing w:after="0" w:line="360" w:lineRule="auto"/>
        <w:ind w:left="0" w:firstLine="709"/>
        <w:jc w:val="both"/>
        <w:rPr>
          <w:rFonts w:ascii="Times New Roman" w:hAnsi="Times New Roman"/>
          <w:sz w:val="28"/>
        </w:rPr>
      </w:pPr>
      <w:r w:rsidRPr="008E2DC8">
        <w:rPr>
          <w:rFonts w:ascii="Times New Roman" w:hAnsi="Times New Roman"/>
          <w:sz w:val="28"/>
        </w:rPr>
        <w:t>http://petrovsky.rbi.ru;</w:t>
      </w:r>
    </w:p>
    <w:p w:rsidR="00897CD3" w:rsidRPr="008E2DC8" w:rsidRDefault="00897CD3" w:rsidP="00897CD3">
      <w:pPr>
        <w:pStyle w:val="a6"/>
        <w:numPr>
          <w:ilvl w:val="0"/>
          <w:numId w:val="31"/>
        </w:numPr>
        <w:spacing w:after="0" w:line="360" w:lineRule="auto"/>
        <w:ind w:left="0" w:firstLine="709"/>
        <w:jc w:val="both"/>
        <w:rPr>
          <w:rFonts w:ascii="Times New Roman" w:hAnsi="Times New Roman"/>
          <w:sz w:val="28"/>
        </w:rPr>
      </w:pPr>
      <w:r w:rsidRPr="008E2DC8">
        <w:rPr>
          <w:rFonts w:ascii="Times New Roman" w:hAnsi="Times New Roman"/>
          <w:sz w:val="28"/>
        </w:rPr>
        <w:t>http://rampa.rbi.ru;</w:t>
      </w:r>
    </w:p>
    <w:p w:rsidR="00897CD3" w:rsidRPr="008E2DC8" w:rsidRDefault="00897CD3" w:rsidP="00897CD3">
      <w:pPr>
        <w:pStyle w:val="a6"/>
        <w:numPr>
          <w:ilvl w:val="0"/>
          <w:numId w:val="31"/>
        </w:numPr>
        <w:spacing w:after="0" w:line="360" w:lineRule="auto"/>
        <w:ind w:left="0" w:firstLine="709"/>
        <w:jc w:val="both"/>
        <w:rPr>
          <w:rFonts w:ascii="Times New Roman" w:hAnsi="Times New Roman"/>
          <w:sz w:val="28"/>
        </w:rPr>
      </w:pPr>
      <w:r w:rsidRPr="008E2DC8">
        <w:rPr>
          <w:rFonts w:ascii="Times New Roman" w:hAnsi="Times New Roman"/>
          <w:sz w:val="28"/>
        </w:rPr>
        <w:t>http://russkie-sezony.rbi.ru;</w:t>
      </w:r>
    </w:p>
    <w:p w:rsidR="00897CD3" w:rsidRPr="008E2DC8" w:rsidRDefault="00897CD3" w:rsidP="00897CD3">
      <w:pPr>
        <w:pStyle w:val="a6"/>
        <w:numPr>
          <w:ilvl w:val="0"/>
          <w:numId w:val="31"/>
        </w:numPr>
        <w:spacing w:after="0" w:line="360" w:lineRule="auto"/>
        <w:ind w:left="0" w:firstLine="709"/>
        <w:jc w:val="both"/>
        <w:rPr>
          <w:rFonts w:ascii="Times New Roman" w:hAnsi="Times New Roman"/>
          <w:sz w:val="28"/>
        </w:rPr>
      </w:pPr>
      <w:r w:rsidRPr="008E2DC8">
        <w:rPr>
          <w:rFonts w:ascii="Times New Roman" w:hAnsi="Times New Roman"/>
          <w:sz w:val="28"/>
        </w:rPr>
        <w:t>http://tavricheskiy.rbi.ru;</w:t>
      </w:r>
    </w:p>
    <w:p w:rsidR="00897CD3" w:rsidRPr="008E2DC8" w:rsidRDefault="00897CD3" w:rsidP="00897CD3">
      <w:pPr>
        <w:pStyle w:val="a6"/>
        <w:numPr>
          <w:ilvl w:val="0"/>
          <w:numId w:val="31"/>
        </w:numPr>
        <w:spacing w:after="0" w:line="360" w:lineRule="auto"/>
        <w:ind w:left="0" w:firstLine="709"/>
        <w:jc w:val="both"/>
        <w:rPr>
          <w:rFonts w:ascii="Times New Roman" w:hAnsi="Times New Roman"/>
          <w:sz w:val="28"/>
        </w:rPr>
      </w:pPr>
      <w:r w:rsidRPr="008E2DC8">
        <w:rPr>
          <w:rFonts w:ascii="Times New Roman" w:hAnsi="Times New Roman"/>
          <w:sz w:val="28"/>
        </w:rPr>
        <w:t>http://time.rbi.ru;</w:t>
      </w:r>
    </w:p>
    <w:p w:rsidR="00897CD3" w:rsidRPr="008E2DC8" w:rsidRDefault="00897CD3" w:rsidP="00897CD3">
      <w:pPr>
        <w:pStyle w:val="a6"/>
        <w:numPr>
          <w:ilvl w:val="0"/>
          <w:numId w:val="31"/>
        </w:numPr>
        <w:spacing w:after="0" w:line="360" w:lineRule="auto"/>
        <w:ind w:left="0" w:firstLine="709"/>
        <w:jc w:val="both"/>
        <w:rPr>
          <w:rFonts w:ascii="Times New Roman" w:hAnsi="Times New Roman"/>
          <w:sz w:val="28"/>
        </w:rPr>
      </w:pPr>
      <w:r w:rsidRPr="008E2DC8">
        <w:rPr>
          <w:rFonts w:ascii="Times New Roman" w:hAnsi="Times New Roman"/>
          <w:sz w:val="28"/>
        </w:rPr>
        <w:t>http://ultracity.rbi.ru</w:t>
      </w:r>
    </w:p>
    <w:p w:rsidR="00897CD3" w:rsidRPr="008E2DC8" w:rsidRDefault="00897CD3" w:rsidP="00897CD3">
      <w:pPr>
        <w:pStyle w:val="a6"/>
        <w:numPr>
          <w:ilvl w:val="0"/>
          <w:numId w:val="31"/>
        </w:numPr>
        <w:spacing w:after="0" w:line="360" w:lineRule="auto"/>
        <w:ind w:left="0" w:firstLine="709"/>
        <w:jc w:val="both"/>
        <w:rPr>
          <w:rFonts w:ascii="Times New Roman" w:hAnsi="Times New Roman"/>
          <w:sz w:val="28"/>
        </w:rPr>
      </w:pPr>
      <w:r w:rsidRPr="008E2DC8">
        <w:rPr>
          <w:rFonts w:ascii="Times New Roman" w:hAnsi="Times New Roman"/>
          <w:sz w:val="28"/>
        </w:rPr>
        <w:t>http://view.rbi.ru;</w:t>
      </w:r>
    </w:p>
    <w:p w:rsidR="00897CD3" w:rsidRPr="008E2DC8" w:rsidRDefault="00897CD3" w:rsidP="00897CD3">
      <w:pPr>
        <w:pStyle w:val="a6"/>
        <w:numPr>
          <w:ilvl w:val="0"/>
          <w:numId w:val="31"/>
        </w:numPr>
        <w:spacing w:after="0" w:line="360" w:lineRule="auto"/>
        <w:ind w:left="0" w:firstLine="709"/>
        <w:jc w:val="both"/>
        <w:rPr>
          <w:rFonts w:ascii="Times New Roman" w:hAnsi="Times New Roman"/>
          <w:sz w:val="28"/>
        </w:rPr>
      </w:pPr>
      <w:r w:rsidRPr="008E2DC8">
        <w:rPr>
          <w:rFonts w:ascii="Times New Roman" w:hAnsi="Times New Roman"/>
          <w:sz w:val="28"/>
        </w:rPr>
        <w:t>https://contract.rbi.ru;</w:t>
      </w:r>
    </w:p>
    <w:p w:rsidR="00897CD3" w:rsidRPr="008E2DC8" w:rsidRDefault="00897CD3" w:rsidP="00897CD3">
      <w:pPr>
        <w:pStyle w:val="a6"/>
        <w:numPr>
          <w:ilvl w:val="0"/>
          <w:numId w:val="31"/>
        </w:numPr>
        <w:spacing w:after="0" w:line="360" w:lineRule="auto"/>
        <w:ind w:left="0" w:firstLine="709"/>
        <w:jc w:val="both"/>
        <w:rPr>
          <w:rFonts w:ascii="Times New Roman" w:hAnsi="Times New Roman"/>
          <w:sz w:val="28"/>
        </w:rPr>
      </w:pPr>
      <w:r w:rsidRPr="008E2DC8">
        <w:rPr>
          <w:rFonts w:ascii="Times New Roman" w:hAnsi="Times New Roman"/>
          <w:sz w:val="28"/>
        </w:rPr>
        <w:t>https://russkie-sezony.rbi.ru;</w:t>
      </w:r>
    </w:p>
    <w:p w:rsidR="00897CD3" w:rsidRPr="008E2DC8" w:rsidRDefault="00897CD3" w:rsidP="00897CD3">
      <w:pPr>
        <w:pStyle w:val="a6"/>
        <w:numPr>
          <w:ilvl w:val="0"/>
          <w:numId w:val="31"/>
        </w:numPr>
        <w:spacing w:after="0" w:line="360" w:lineRule="auto"/>
        <w:ind w:left="0" w:firstLine="709"/>
        <w:jc w:val="both"/>
        <w:rPr>
          <w:rFonts w:ascii="Times New Roman" w:hAnsi="Times New Roman"/>
          <w:sz w:val="28"/>
        </w:rPr>
      </w:pPr>
      <w:r w:rsidRPr="008E2DC8">
        <w:rPr>
          <w:rFonts w:ascii="Times New Roman" w:hAnsi="Times New Roman"/>
          <w:sz w:val="28"/>
        </w:rPr>
        <w:t>https://time.rbi.ru.</w:t>
      </w:r>
    </w:p>
    <w:p w:rsidR="00897CD3" w:rsidRPr="008E2DC8" w:rsidRDefault="00897CD3" w:rsidP="00897CD3">
      <w:pPr>
        <w:spacing w:after="0" w:line="360" w:lineRule="auto"/>
        <w:ind w:firstLine="709"/>
        <w:contextualSpacing/>
        <w:jc w:val="both"/>
        <w:rPr>
          <w:rFonts w:ascii="Times New Roman" w:hAnsi="Times New Roman" w:cs="Times New Roman"/>
          <w:sz w:val="28"/>
        </w:rPr>
      </w:pPr>
      <w:r w:rsidRPr="008E2DC8">
        <w:rPr>
          <w:rFonts w:ascii="Times New Roman" w:hAnsi="Times New Roman" w:cs="Times New Roman"/>
          <w:sz w:val="28"/>
        </w:rPr>
        <w:t xml:space="preserve">Большинство из них содержит в </w:t>
      </w:r>
      <w:r w:rsidRPr="008E2DC8">
        <w:rPr>
          <w:rFonts w:ascii="Times New Roman" w:hAnsi="Times New Roman" w:cs="Times New Roman"/>
          <w:sz w:val="28"/>
          <w:lang w:val="en-US"/>
        </w:rPr>
        <w:t>URL</w:t>
      </w:r>
      <w:r w:rsidRPr="008E2DC8">
        <w:rPr>
          <w:rFonts w:ascii="Times New Roman" w:hAnsi="Times New Roman" w:cs="Times New Roman"/>
          <w:sz w:val="28"/>
        </w:rPr>
        <w:t>-адресе транслитерированное название жилого комплекса. К примеру, если перейти по ссылке http://biografiya.rbi.ru, то мы перейдем на страницу жилого комплекса «Би</w:t>
      </w:r>
      <w:r w:rsidRPr="008E2DC8">
        <w:rPr>
          <w:rFonts w:ascii="Times New Roman" w:hAnsi="Times New Roman" w:cs="Times New Roman"/>
          <w:sz w:val="28"/>
        </w:rPr>
        <w:t>о</w:t>
      </w:r>
      <w:r w:rsidRPr="008E2DC8">
        <w:rPr>
          <w:rFonts w:ascii="Times New Roman" w:hAnsi="Times New Roman" w:cs="Times New Roman"/>
          <w:sz w:val="28"/>
        </w:rPr>
        <w:t xml:space="preserve">графия», который расположен на петроградской стороне. Таким образом, </w:t>
      </w:r>
      <w:proofErr w:type="spellStart"/>
      <w:r w:rsidRPr="008E2DC8">
        <w:rPr>
          <w:rFonts w:ascii="Times New Roman" w:hAnsi="Times New Roman" w:cs="Times New Roman"/>
          <w:sz w:val="28"/>
        </w:rPr>
        <w:t>поддомен</w:t>
      </w:r>
      <w:proofErr w:type="spellEnd"/>
      <w:r w:rsidRPr="008E2DC8">
        <w:rPr>
          <w:rFonts w:ascii="Times New Roman" w:hAnsi="Times New Roman" w:cs="Times New Roman"/>
          <w:sz w:val="28"/>
        </w:rPr>
        <w:t xml:space="preserve"> для поисковой машины будет считаться отдельным сайтом и в этом кроются основные преимущества продвижения. </w:t>
      </w:r>
    </w:p>
    <w:p w:rsidR="00897CD3" w:rsidRPr="008E2DC8" w:rsidRDefault="00897CD3" w:rsidP="00897CD3">
      <w:pPr>
        <w:spacing w:after="0" w:line="360" w:lineRule="auto"/>
        <w:ind w:firstLine="709"/>
        <w:contextualSpacing/>
        <w:jc w:val="both"/>
        <w:rPr>
          <w:rFonts w:ascii="Times New Roman" w:hAnsi="Times New Roman" w:cs="Times New Roman"/>
          <w:sz w:val="28"/>
        </w:rPr>
      </w:pPr>
      <w:r w:rsidRPr="008E2DC8">
        <w:rPr>
          <w:rFonts w:ascii="Times New Roman" w:hAnsi="Times New Roman" w:cs="Times New Roman"/>
          <w:sz w:val="28"/>
        </w:rPr>
        <w:t xml:space="preserve">С точки зрения технических параметров применение </w:t>
      </w:r>
      <w:proofErr w:type="spellStart"/>
      <w:r w:rsidRPr="008E2DC8">
        <w:rPr>
          <w:rFonts w:ascii="Times New Roman" w:hAnsi="Times New Roman" w:cs="Times New Roman"/>
          <w:sz w:val="28"/>
        </w:rPr>
        <w:t>субдоменов</w:t>
      </w:r>
      <w:proofErr w:type="spellEnd"/>
      <w:r w:rsidRPr="008E2DC8">
        <w:rPr>
          <w:rFonts w:ascii="Times New Roman" w:hAnsi="Times New Roman" w:cs="Times New Roman"/>
          <w:sz w:val="28"/>
        </w:rPr>
        <w:t xml:space="preserve"> позволяет снизить нагрузку на основной сайт, поскольку он может быть разм</w:t>
      </w:r>
      <w:r w:rsidRPr="008E2DC8">
        <w:rPr>
          <w:rFonts w:ascii="Times New Roman" w:hAnsi="Times New Roman" w:cs="Times New Roman"/>
          <w:sz w:val="28"/>
        </w:rPr>
        <w:t>е</w:t>
      </w:r>
      <w:r w:rsidRPr="008E2DC8">
        <w:rPr>
          <w:rFonts w:ascii="Times New Roman" w:hAnsi="Times New Roman" w:cs="Times New Roman"/>
          <w:sz w:val="28"/>
        </w:rPr>
        <w:t>щен на отдельном хостинге. Из этого следует то, что: во-первых, время з</w:t>
      </w:r>
      <w:r w:rsidRPr="008E2DC8">
        <w:rPr>
          <w:rFonts w:ascii="Times New Roman" w:hAnsi="Times New Roman" w:cs="Times New Roman"/>
          <w:sz w:val="28"/>
        </w:rPr>
        <w:t>а</w:t>
      </w:r>
      <w:r w:rsidRPr="008E2DC8">
        <w:rPr>
          <w:rFonts w:ascii="Times New Roman" w:hAnsi="Times New Roman" w:cs="Times New Roman"/>
          <w:sz w:val="28"/>
        </w:rPr>
        <w:t xml:space="preserve">грузки и отклика основного сайта будет выше, а значит, целевой ресурс будет гораздо привлекательнее как для поисковых систем, так и для самих </w:t>
      </w:r>
      <w:r w:rsidRPr="008E2DC8">
        <w:rPr>
          <w:rFonts w:ascii="Times New Roman" w:hAnsi="Times New Roman" w:cs="Times New Roman"/>
          <w:sz w:val="28"/>
        </w:rPr>
        <w:lastRenderedPageBreak/>
        <w:t>польз</w:t>
      </w:r>
      <w:r w:rsidRPr="008E2DC8">
        <w:rPr>
          <w:rFonts w:ascii="Times New Roman" w:hAnsi="Times New Roman" w:cs="Times New Roman"/>
          <w:sz w:val="28"/>
        </w:rPr>
        <w:t>о</w:t>
      </w:r>
      <w:r w:rsidRPr="008E2DC8">
        <w:rPr>
          <w:rFonts w:ascii="Times New Roman" w:hAnsi="Times New Roman" w:cs="Times New Roman"/>
          <w:sz w:val="28"/>
        </w:rPr>
        <w:t xml:space="preserve">вателей, во-вторых, риски диверсифицированы, поскольку, если </w:t>
      </w:r>
      <w:proofErr w:type="spellStart"/>
      <w:r w:rsidRPr="008E2DC8">
        <w:rPr>
          <w:rFonts w:ascii="Times New Roman" w:hAnsi="Times New Roman" w:cs="Times New Roman"/>
          <w:sz w:val="28"/>
        </w:rPr>
        <w:t>субдомен</w:t>
      </w:r>
      <w:proofErr w:type="spellEnd"/>
      <w:r w:rsidRPr="008E2DC8">
        <w:rPr>
          <w:rFonts w:ascii="Times New Roman" w:hAnsi="Times New Roman" w:cs="Times New Roman"/>
          <w:sz w:val="28"/>
        </w:rPr>
        <w:t xml:space="preserve"> будет взломан, то это не отразится на работе основного сайта. </w:t>
      </w:r>
    </w:p>
    <w:p w:rsidR="00897CD3" w:rsidRPr="008E2DC8" w:rsidRDefault="00897CD3" w:rsidP="00897CD3">
      <w:pPr>
        <w:spacing w:after="0" w:line="360" w:lineRule="auto"/>
        <w:ind w:firstLine="709"/>
        <w:contextualSpacing/>
        <w:jc w:val="both"/>
        <w:rPr>
          <w:rFonts w:ascii="Times New Roman" w:hAnsi="Times New Roman" w:cs="Times New Roman"/>
          <w:sz w:val="28"/>
        </w:rPr>
      </w:pPr>
      <w:r w:rsidRPr="008E2DC8">
        <w:rPr>
          <w:rFonts w:ascii="Times New Roman" w:hAnsi="Times New Roman" w:cs="Times New Roman"/>
          <w:sz w:val="28"/>
        </w:rPr>
        <w:t xml:space="preserve">С точки зрения поискового продвижения </w:t>
      </w:r>
      <w:proofErr w:type="spellStart"/>
      <w:r w:rsidRPr="008E2DC8">
        <w:rPr>
          <w:rFonts w:ascii="Times New Roman" w:hAnsi="Times New Roman" w:cs="Times New Roman"/>
          <w:sz w:val="28"/>
        </w:rPr>
        <w:t>поддомены</w:t>
      </w:r>
      <w:proofErr w:type="spellEnd"/>
      <w:r w:rsidRPr="008E2DC8">
        <w:rPr>
          <w:rFonts w:ascii="Times New Roman" w:hAnsi="Times New Roman" w:cs="Times New Roman"/>
          <w:sz w:val="28"/>
        </w:rPr>
        <w:t xml:space="preserve"> имеют ряд хара</w:t>
      </w:r>
      <w:r w:rsidRPr="008E2DC8">
        <w:rPr>
          <w:rFonts w:ascii="Times New Roman" w:hAnsi="Times New Roman" w:cs="Times New Roman"/>
          <w:sz w:val="28"/>
        </w:rPr>
        <w:t>к</w:t>
      </w:r>
      <w:r w:rsidRPr="008E2DC8">
        <w:rPr>
          <w:rFonts w:ascii="Times New Roman" w:hAnsi="Times New Roman" w:cs="Times New Roman"/>
          <w:sz w:val="28"/>
        </w:rPr>
        <w:t xml:space="preserve">терных преимуществ: </w:t>
      </w:r>
    </w:p>
    <w:p w:rsidR="00897CD3" w:rsidRPr="008E2DC8" w:rsidRDefault="00897CD3" w:rsidP="00897CD3">
      <w:pPr>
        <w:pStyle w:val="a6"/>
        <w:numPr>
          <w:ilvl w:val="0"/>
          <w:numId w:val="29"/>
        </w:numPr>
        <w:tabs>
          <w:tab w:val="left" w:pos="1134"/>
        </w:tabs>
        <w:spacing w:after="0" w:line="360" w:lineRule="auto"/>
        <w:ind w:left="0" w:firstLine="709"/>
        <w:jc w:val="both"/>
        <w:rPr>
          <w:rFonts w:ascii="Times New Roman" w:hAnsi="Times New Roman"/>
          <w:sz w:val="28"/>
        </w:rPr>
      </w:pPr>
      <w:proofErr w:type="spellStart"/>
      <w:r w:rsidRPr="008E2DC8">
        <w:rPr>
          <w:rFonts w:ascii="Times New Roman" w:hAnsi="Times New Roman"/>
          <w:sz w:val="28"/>
        </w:rPr>
        <w:t>субдомены</w:t>
      </w:r>
      <w:proofErr w:type="spellEnd"/>
      <w:r w:rsidRPr="008E2DC8">
        <w:rPr>
          <w:rFonts w:ascii="Times New Roman" w:hAnsi="Times New Roman"/>
          <w:sz w:val="28"/>
        </w:rPr>
        <w:t xml:space="preserve"> быстрее индексируются поисковыми машинами в отл</w:t>
      </w:r>
      <w:r w:rsidRPr="008E2DC8">
        <w:rPr>
          <w:rFonts w:ascii="Times New Roman" w:hAnsi="Times New Roman"/>
          <w:sz w:val="28"/>
        </w:rPr>
        <w:t>и</w:t>
      </w:r>
      <w:r w:rsidRPr="008E2DC8">
        <w:rPr>
          <w:rFonts w:ascii="Times New Roman" w:hAnsi="Times New Roman"/>
          <w:sz w:val="28"/>
        </w:rPr>
        <w:t xml:space="preserve">чие </w:t>
      </w:r>
      <w:proofErr w:type="gramStart"/>
      <w:r w:rsidRPr="008E2DC8">
        <w:rPr>
          <w:rFonts w:ascii="Times New Roman" w:hAnsi="Times New Roman"/>
          <w:sz w:val="28"/>
        </w:rPr>
        <w:t>от</w:t>
      </w:r>
      <w:proofErr w:type="gramEnd"/>
      <w:r w:rsidRPr="008E2DC8">
        <w:rPr>
          <w:rFonts w:ascii="Times New Roman" w:hAnsi="Times New Roman"/>
          <w:sz w:val="28"/>
        </w:rPr>
        <w:t xml:space="preserve"> поддиректорий; </w:t>
      </w:r>
    </w:p>
    <w:p w:rsidR="00897CD3" w:rsidRPr="008E2DC8" w:rsidRDefault="00897CD3" w:rsidP="00897CD3">
      <w:pPr>
        <w:pStyle w:val="a6"/>
        <w:numPr>
          <w:ilvl w:val="0"/>
          <w:numId w:val="29"/>
        </w:numPr>
        <w:tabs>
          <w:tab w:val="left" w:pos="1134"/>
        </w:tabs>
        <w:spacing w:after="0" w:line="360" w:lineRule="auto"/>
        <w:ind w:left="0" w:firstLine="709"/>
        <w:jc w:val="both"/>
        <w:rPr>
          <w:rFonts w:ascii="Times New Roman" w:hAnsi="Times New Roman"/>
          <w:sz w:val="28"/>
        </w:rPr>
      </w:pPr>
      <w:proofErr w:type="spellStart"/>
      <w:r w:rsidRPr="008E2DC8">
        <w:rPr>
          <w:rFonts w:ascii="Times New Roman" w:hAnsi="Times New Roman"/>
          <w:sz w:val="28"/>
        </w:rPr>
        <w:t>поддомен</w:t>
      </w:r>
      <w:proofErr w:type="spellEnd"/>
      <w:r w:rsidRPr="008E2DC8">
        <w:rPr>
          <w:rFonts w:ascii="Times New Roman" w:hAnsi="Times New Roman"/>
          <w:sz w:val="28"/>
        </w:rPr>
        <w:t xml:space="preserve"> создается для отдельной тематике или региона (в нашем случае для жилого комплекса), а это значит, что такой сайт удобен для ан</w:t>
      </w:r>
      <w:r w:rsidRPr="008E2DC8">
        <w:rPr>
          <w:rFonts w:ascii="Times New Roman" w:hAnsi="Times New Roman"/>
          <w:sz w:val="28"/>
        </w:rPr>
        <w:t>а</w:t>
      </w:r>
      <w:r w:rsidRPr="008E2DC8">
        <w:rPr>
          <w:rFonts w:ascii="Times New Roman" w:hAnsi="Times New Roman"/>
          <w:sz w:val="28"/>
        </w:rPr>
        <w:t xml:space="preserve">литики, в силу того, что он </w:t>
      </w:r>
      <w:proofErr w:type="gramStart"/>
      <w:r w:rsidRPr="008E2DC8">
        <w:rPr>
          <w:rFonts w:ascii="Times New Roman" w:hAnsi="Times New Roman"/>
          <w:sz w:val="28"/>
        </w:rPr>
        <w:t>будет</w:t>
      </w:r>
      <w:proofErr w:type="gramEnd"/>
      <w:r w:rsidRPr="008E2DC8">
        <w:rPr>
          <w:rFonts w:ascii="Times New Roman" w:hAnsi="Times New Roman"/>
          <w:sz w:val="28"/>
        </w:rPr>
        <w:t xml:space="preserve"> что привлекать более сегментированный трафик;</w:t>
      </w:r>
    </w:p>
    <w:p w:rsidR="00897CD3" w:rsidRPr="008E2DC8" w:rsidRDefault="00897CD3" w:rsidP="00897CD3">
      <w:pPr>
        <w:pStyle w:val="a6"/>
        <w:numPr>
          <w:ilvl w:val="0"/>
          <w:numId w:val="29"/>
        </w:numPr>
        <w:tabs>
          <w:tab w:val="left" w:pos="1134"/>
        </w:tabs>
        <w:spacing w:after="0" w:line="360" w:lineRule="auto"/>
        <w:ind w:left="0" w:firstLine="709"/>
        <w:jc w:val="both"/>
        <w:rPr>
          <w:rFonts w:ascii="Times New Roman" w:hAnsi="Times New Roman"/>
          <w:sz w:val="28"/>
        </w:rPr>
      </w:pPr>
      <w:r w:rsidRPr="008E2DC8">
        <w:rPr>
          <w:rFonts w:ascii="Times New Roman" w:hAnsi="Times New Roman"/>
          <w:sz w:val="28"/>
        </w:rPr>
        <w:t xml:space="preserve">частично </w:t>
      </w:r>
      <w:proofErr w:type="spellStart"/>
      <w:r w:rsidRPr="008E2DC8">
        <w:rPr>
          <w:rFonts w:ascii="Times New Roman" w:hAnsi="Times New Roman"/>
          <w:sz w:val="28"/>
        </w:rPr>
        <w:t>субдомен</w:t>
      </w:r>
      <w:proofErr w:type="spellEnd"/>
      <w:r w:rsidRPr="008E2DC8">
        <w:rPr>
          <w:rFonts w:ascii="Times New Roman" w:hAnsi="Times New Roman"/>
          <w:sz w:val="28"/>
        </w:rPr>
        <w:t xml:space="preserve"> может перенимать вес от основного сайта или же передавать его; </w:t>
      </w:r>
    </w:p>
    <w:p w:rsidR="00897CD3" w:rsidRPr="008E2DC8" w:rsidRDefault="00897CD3" w:rsidP="00897CD3">
      <w:pPr>
        <w:pStyle w:val="a6"/>
        <w:numPr>
          <w:ilvl w:val="0"/>
          <w:numId w:val="29"/>
        </w:numPr>
        <w:tabs>
          <w:tab w:val="left" w:pos="1134"/>
        </w:tabs>
        <w:spacing w:after="0" w:line="360" w:lineRule="auto"/>
        <w:ind w:left="0" w:firstLine="709"/>
        <w:jc w:val="both"/>
        <w:rPr>
          <w:rFonts w:ascii="Times New Roman" w:hAnsi="Times New Roman"/>
          <w:sz w:val="28"/>
        </w:rPr>
      </w:pPr>
      <w:proofErr w:type="spellStart"/>
      <w:r w:rsidRPr="008E2DC8">
        <w:rPr>
          <w:rFonts w:ascii="Times New Roman" w:hAnsi="Times New Roman"/>
          <w:sz w:val="28"/>
        </w:rPr>
        <w:t>мультивыдача</w:t>
      </w:r>
      <w:proofErr w:type="spellEnd"/>
      <w:r w:rsidRPr="008E2DC8">
        <w:rPr>
          <w:rFonts w:ascii="Times New Roman" w:hAnsi="Times New Roman"/>
          <w:sz w:val="28"/>
        </w:rPr>
        <w:t xml:space="preserve">  –  по одному запросу поисковая машина выдает один сайт, </w:t>
      </w:r>
      <w:proofErr w:type="spellStart"/>
      <w:r w:rsidRPr="008E2DC8">
        <w:rPr>
          <w:rFonts w:ascii="Times New Roman" w:hAnsi="Times New Roman"/>
          <w:sz w:val="28"/>
        </w:rPr>
        <w:t>поддомен</w:t>
      </w:r>
      <w:proofErr w:type="spellEnd"/>
      <w:r w:rsidRPr="008E2DC8">
        <w:rPr>
          <w:rFonts w:ascii="Times New Roman" w:hAnsi="Times New Roman"/>
          <w:sz w:val="28"/>
        </w:rPr>
        <w:t xml:space="preserve"> это отдельный сайт для поисковиков, поэтому на один запрос может выдаваться несколько страниц одной компании. </w:t>
      </w:r>
    </w:p>
    <w:p w:rsidR="00897CD3" w:rsidRPr="008E2DC8" w:rsidRDefault="00897CD3" w:rsidP="00897CD3">
      <w:pPr>
        <w:spacing w:after="0" w:line="360" w:lineRule="auto"/>
        <w:ind w:firstLine="709"/>
        <w:contextualSpacing/>
        <w:jc w:val="both"/>
        <w:rPr>
          <w:rFonts w:ascii="Times New Roman" w:hAnsi="Times New Roman" w:cs="Times New Roman"/>
          <w:color w:val="FF0000"/>
          <w:sz w:val="28"/>
        </w:rPr>
      </w:pPr>
      <w:r w:rsidRPr="008E2DC8">
        <w:rPr>
          <w:rFonts w:ascii="Times New Roman" w:hAnsi="Times New Roman" w:cs="Times New Roman"/>
          <w:sz w:val="28"/>
        </w:rPr>
        <w:t xml:space="preserve">В этой связи, когда в арсенале девелопера есть несколько независимых сайтов, то и тактика продвижения может быть разной: по частотности или по локации. Например, тактика продвижения может сконцентрироваться на продвижении основного сайта по высокочастотным и среднечастотным запросам, а </w:t>
      </w:r>
      <w:proofErr w:type="spellStart"/>
      <w:r w:rsidRPr="008E2DC8">
        <w:rPr>
          <w:rFonts w:ascii="Times New Roman" w:hAnsi="Times New Roman" w:cs="Times New Roman"/>
          <w:sz w:val="28"/>
        </w:rPr>
        <w:t>поддомены</w:t>
      </w:r>
      <w:proofErr w:type="spellEnd"/>
      <w:r w:rsidRPr="008E2DC8">
        <w:rPr>
          <w:rFonts w:ascii="Times New Roman" w:hAnsi="Times New Roman" w:cs="Times New Roman"/>
          <w:sz w:val="28"/>
        </w:rPr>
        <w:t xml:space="preserve">  –  по низкочастотным, поскольку выдача в таком сл</w:t>
      </w:r>
      <w:r w:rsidRPr="008E2DC8">
        <w:rPr>
          <w:rFonts w:ascii="Times New Roman" w:hAnsi="Times New Roman" w:cs="Times New Roman"/>
          <w:sz w:val="28"/>
        </w:rPr>
        <w:t>у</w:t>
      </w:r>
      <w:r w:rsidRPr="008E2DC8">
        <w:rPr>
          <w:rFonts w:ascii="Times New Roman" w:hAnsi="Times New Roman" w:cs="Times New Roman"/>
          <w:sz w:val="28"/>
        </w:rPr>
        <w:t xml:space="preserve">чае подвергается более слабой конкуренции. По </w:t>
      </w:r>
      <w:proofErr w:type="spellStart"/>
      <w:r w:rsidRPr="008E2DC8">
        <w:rPr>
          <w:rFonts w:ascii="Times New Roman" w:hAnsi="Times New Roman" w:cs="Times New Roman"/>
          <w:sz w:val="28"/>
        </w:rPr>
        <w:t>геолокации</w:t>
      </w:r>
      <w:proofErr w:type="spellEnd"/>
      <w:r w:rsidRPr="008E2DC8">
        <w:rPr>
          <w:rFonts w:ascii="Times New Roman" w:hAnsi="Times New Roman" w:cs="Times New Roman"/>
          <w:sz w:val="28"/>
        </w:rPr>
        <w:t xml:space="preserve"> продвижение основного сайта может осуществляться по всей территории Российской Ф</w:t>
      </w:r>
      <w:r w:rsidRPr="008E2DC8">
        <w:rPr>
          <w:rFonts w:ascii="Times New Roman" w:hAnsi="Times New Roman" w:cs="Times New Roman"/>
          <w:sz w:val="28"/>
        </w:rPr>
        <w:t>е</w:t>
      </w:r>
      <w:r w:rsidRPr="008E2DC8">
        <w:rPr>
          <w:rFonts w:ascii="Times New Roman" w:hAnsi="Times New Roman" w:cs="Times New Roman"/>
          <w:sz w:val="28"/>
        </w:rPr>
        <w:t xml:space="preserve">дерации, а </w:t>
      </w:r>
      <w:proofErr w:type="spellStart"/>
      <w:r w:rsidRPr="008E2DC8">
        <w:rPr>
          <w:rFonts w:ascii="Times New Roman" w:hAnsi="Times New Roman" w:cs="Times New Roman"/>
          <w:sz w:val="28"/>
        </w:rPr>
        <w:t>поддомены</w:t>
      </w:r>
      <w:proofErr w:type="spellEnd"/>
      <w:r w:rsidRPr="008E2DC8">
        <w:rPr>
          <w:rFonts w:ascii="Times New Roman" w:hAnsi="Times New Roman" w:cs="Times New Roman"/>
          <w:sz w:val="28"/>
        </w:rPr>
        <w:t xml:space="preserve"> по отдельным регионам. </w:t>
      </w:r>
    </w:p>
    <w:p w:rsidR="00897CD3" w:rsidRPr="008E2DC8" w:rsidRDefault="00897CD3" w:rsidP="00897CD3">
      <w:pPr>
        <w:spacing w:after="0" w:line="360" w:lineRule="auto"/>
        <w:ind w:firstLine="709"/>
        <w:contextualSpacing/>
        <w:jc w:val="both"/>
        <w:rPr>
          <w:rFonts w:ascii="Times New Roman" w:hAnsi="Times New Roman" w:cs="Times New Roman"/>
          <w:sz w:val="28"/>
        </w:rPr>
      </w:pPr>
      <w:r w:rsidRPr="008E2DC8">
        <w:rPr>
          <w:rFonts w:ascii="Times New Roman" w:hAnsi="Times New Roman" w:cs="Times New Roman"/>
          <w:sz w:val="28"/>
        </w:rPr>
        <w:t>В рамках исследования стоит отметить работу девелоперов в социал</w:t>
      </w:r>
      <w:r w:rsidRPr="008E2DC8">
        <w:rPr>
          <w:rFonts w:ascii="Times New Roman" w:hAnsi="Times New Roman" w:cs="Times New Roman"/>
          <w:sz w:val="28"/>
        </w:rPr>
        <w:t>ь</w:t>
      </w:r>
      <w:r w:rsidRPr="008E2DC8">
        <w:rPr>
          <w:rFonts w:ascii="Times New Roman" w:hAnsi="Times New Roman" w:cs="Times New Roman"/>
          <w:sz w:val="28"/>
        </w:rPr>
        <w:t xml:space="preserve">ных сетях. Согласно исследованию источников трафика, социальные сети способны приносить от 5% до 14% </w:t>
      </w:r>
      <w:proofErr w:type="gramStart"/>
      <w:r w:rsidRPr="008E2DC8">
        <w:rPr>
          <w:rFonts w:ascii="Times New Roman" w:hAnsi="Times New Roman" w:cs="Times New Roman"/>
          <w:sz w:val="28"/>
        </w:rPr>
        <w:t>интернет-аудитории</w:t>
      </w:r>
      <w:proofErr w:type="gramEnd"/>
      <w:r w:rsidRPr="008E2DC8">
        <w:rPr>
          <w:rFonts w:ascii="Times New Roman" w:hAnsi="Times New Roman" w:cs="Times New Roman"/>
          <w:sz w:val="28"/>
        </w:rPr>
        <w:t xml:space="preserve"> от общего числа (Приложение №6). Основные площадками, </w:t>
      </w:r>
      <w:proofErr w:type="spellStart"/>
      <w:proofErr w:type="gramStart"/>
      <w:r w:rsidRPr="008E2DC8">
        <w:rPr>
          <w:rFonts w:ascii="Times New Roman" w:hAnsi="Times New Roman" w:cs="Times New Roman"/>
          <w:sz w:val="28"/>
        </w:rPr>
        <w:t>ст</w:t>
      </w:r>
      <w:proofErr w:type="spellEnd"/>
      <w:proofErr w:type="gramEnd"/>
      <w:r w:rsidRPr="008E2DC8">
        <w:rPr>
          <w:rFonts w:ascii="Times New Roman" w:hAnsi="Times New Roman" w:cs="Times New Roman"/>
          <w:sz w:val="28"/>
        </w:rPr>
        <w:t xml:space="preserve"> которых идет трафик: VK, Youtube, Odnoklassniki.ru, </w:t>
      </w:r>
      <w:proofErr w:type="spellStart"/>
      <w:r w:rsidRPr="008E2DC8">
        <w:rPr>
          <w:rFonts w:ascii="Times New Roman" w:hAnsi="Times New Roman" w:cs="Times New Roman"/>
          <w:sz w:val="28"/>
        </w:rPr>
        <w:t>Facebook</w:t>
      </w:r>
      <w:proofErr w:type="spellEnd"/>
      <w:r w:rsidRPr="008E2DC8">
        <w:rPr>
          <w:rFonts w:ascii="Times New Roman" w:hAnsi="Times New Roman" w:cs="Times New Roman"/>
          <w:sz w:val="28"/>
        </w:rPr>
        <w:t xml:space="preserve">, </w:t>
      </w:r>
      <w:proofErr w:type="spellStart"/>
      <w:r w:rsidRPr="008E2DC8">
        <w:rPr>
          <w:rFonts w:ascii="Times New Roman" w:hAnsi="Times New Roman" w:cs="Times New Roman"/>
          <w:sz w:val="28"/>
        </w:rPr>
        <w:t>MyMail</w:t>
      </w:r>
      <w:proofErr w:type="spellEnd"/>
      <w:r w:rsidRPr="008E2DC8">
        <w:rPr>
          <w:rFonts w:ascii="Times New Roman" w:hAnsi="Times New Roman" w:cs="Times New Roman"/>
          <w:sz w:val="28"/>
        </w:rPr>
        <w:t xml:space="preserve">, LiveJournal.com (Приложение №). Главной площадкой привлечения трафика на сайт является  </w:t>
      </w:r>
      <w:r w:rsidRPr="008E2DC8">
        <w:rPr>
          <w:rFonts w:ascii="Times New Roman" w:hAnsi="Times New Roman" w:cs="Times New Roman"/>
          <w:sz w:val="28"/>
          <w:lang w:val="en-US"/>
        </w:rPr>
        <w:t>VK</w:t>
      </w:r>
      <w:r w:rsidRPr="008E2DC8">
        <w:rPr>
          <w:rFonts w:ascii="Times New Roman" w:hAnsi="Times New Roman" w:cs="Times New Roman"/>
          <w:sz w:val="28"/>
        </w:rPr>
        <w:t xml:space="preserve"> (57% – </w:t>
      </w:r>
      <w:r w:rsidRPr="008E2DC8">
        <w:rPr>
          <w:rFonts w:ascii="Times New Roman" w:hAnsi="Times New Roman" w:cs="Times New Roman"/>
          <w:sz w:val="28"/>
        </w:rPr>
        <w:lastRenderedPageBreak/>
        <w:t xml:space="preserve">100%), затем идет Youtube (4%  –  22%), Odnoklassniki.ru (0.05% – 28%), </w:t>
      </w:r>
      <w:proofErr w:type="spellStart"/>
      <w:r w:rsidRPr="008E2DC8">
        <w:rPr>
          <w:rFonts w:ascii="Times New Roman" w:hAnsi="Times New Roman" w:cs="Times New Roman"/>
          <w:sz w:val="28"/>
        </w:rPr>
        <w:t>Facebook</w:t>
      </w:r>
      <w:proofErr w:type="spellEnd"/>
      <w:r w:rsidRPr="008E2DC8">
        <w:rPr>
          <w:rFonts w:ascii="Times New Roman" w:hAnsi="Times New Roman" w:cs="Times New Roman"/>
          <w:sz w:val="28"/>
        </w:rPr>
        <w:t xml:space="preserve"> (0.30% – 9%) и, наконец, </w:t>
      </w:r>
      <w:proofErr w:type="spellStart"/>
      <w:r w:rsidRPr="008E2DC8">
        <w:rPr>
          <w:rFonts w:ascii="Times New Roman" w:hAnsi="Times New Roman" w:cs="Times New Roman"/>
          <w:sz w:val="28"/>
        </w:rPr>
        <w:t>MyMail</w:t>
      </w:r>
      <w:proofErr w:type="spellEnd"/>
      <w:r w:rsidRPr="008E2DC8">
        <w:rPr>
          <w:rFonts w:ascii="Times New Roman" w:hAnsi="Times New Roman" w:cs="Times New Roman"/>
          <w:sz w:val="28"/>
        </w:rPr>
        <w:t xml:space="preserve"> и LiveJournal.com (0%  –  3%). О</w:t>
      </w:r>
      <w:r w:rsidRPr="008E2DC8">
        <w:rPr>
          <w:rFonts w:ascii="Times New Roman" w:hAnsi="Times New Roman" w:cs="Times New Roman"/>
          <w:sz w:val="28"/>
        </w:rPr>
        <w:t>с</w:t>
      </w:r>
      <w:r w:rsidRPr="008E2DC8">
        <w:rPr>
          <w:rFonts w:ascii="Times New Roman" w:hAnsi="Times New Roman" w:cs="Times New Roman"/>
          <w:sz w:val="28"/>
        </w:rPr>
        <w:t xml:space="preserve">новными инструментами работы с аудиторией являются: </w:t>
      </w:r>
      <w:proofErr w:type="spellStart"/>
      <w:r w:rsidRPr="008E2DC8">
        <w:rPr>
          <w:rFonts w:ascii="Times New Roman" w:hAnsi="Times New Roman" w:cs="Times New Roman"/>
          <w:sz w:val="28"/>
        </w:rPr>
        <w:t>таргетированная</w:t>
      </w:r>
      <w:proofErr w:type="spellEnd"/>
      <w:r w:rsidRPr="008E2DC8">
        <w:rPr>
          <w:rFonts w:ascii="Times New Roman" w:hAnsi="Times New Roman" w:cs="Times New Roman"/>
          <w:sz w:val="28"/>
        </w:rPr>
        <w:t xml:space="preserve"> реклама, промо-посты, организация публичных страниц и сообществ, ра</w:t>
      </w:r>
      <w:r w:rsidRPr="008E2DC8">
        <w:rPr>
          <w:rFonts w:ascii="Times New Roman" w:hAnsi="Times New Roman" w:cs="Times New Roman"/>
          <w:sz w:val="28"/>
        </w:rPr>
        <w:t>с</w:t>
      </w:r>
      <w:r w:rsidRPr="008E2DC8">
        <w:rPr>
          <w:rFonts w:ascii="Times New Roman" w:hAnsi="Times New Roman" w:cs="Times New Roman"/>
          <w:sz w:val="28"/>
        </w:rPr>
        <w:t xml:space="preserve">крутка личных страниц для общения с потенциальными клиентами.  </w:t>
      </w:r>
    </w:p>
    <w:p w:rsidR="00897CD3" w:rsidRPr="008E2DC8" w:rsidRDefault="00897CD3" w:rsidP="00897CD3">
      <w:pPr>
        <w:spacing w:after="0" w:line="360" w:lineRule="auto"/>
        <w:ind w:firstLine="709"/>
        <w:contextualSpacing/>
        <w:jc w:val="both"/>
        <w:rPr>
          <w:rFonts w:ascii="Times New Roman" w:hAnsi="Times New Roman" w:cs="Times New Roman"/>
          <w:sz w:val="28"/>
        </w:rPr>
      </w:pPr>
      <w:r w:rsidRPr="008E2DC8">
        <w:rPr>
          <w:rFonts w:ascii="Times New Roman" w:hAnsi="Times New Roman" w:cs="Times New Roman"/>
          <w:sz w:val="28"/>
        </w:rPr>
        <w:t>Далее стоит обозначить методы сбора и анализа информации о польз</w:t>
      </w:r>
      <w:r w:rsidRPr="008E2DC8">
        <w:rPr>
          <w:rFonts w:ascii="Times New Roman" w:hAnsi="Times New Roman" w:cs="Times New Roman"/>
          <w:sz w:val="28"/>
        </w:rPr>
        <w:t>о</w:t>
      </w:r>
      <w:r w:rsidRPr="008E2DC8">
        <w:rPr>
          <w:rFonts w:ascii="Times New Roman" w:hAnsi="Times New Roman" w:cs="Times New Roman"/>
          <w:sz w:val="28"/>
        </w:rPr>
        <w:t xml:space="preserve">вателях, ведь </w:t>
      </w:r>
      <w:proofErr w:type="gramStart"/>
      <w:r w:rsidRPr="008E2DC8">
        <w:rPr>
          <w:rFonts w:ascii="Times New Roman" w:hAnsi="Times New Roman" w:cs="Times New Roman"/>
          <w:sz w:val="28"/>
        </w:rPr>
        <w:t>интернет-инструменты</w:t>
      </w:r>
      <w:proofErr w:type="gramEnd"/>
      <w:r w:rsidRPr="008E2DC8">
        <w:rPr>
          <w:rFonts w:ascii="Times New Roman" w:hAnsi="Times New Roman" w:cs="Times New Roman"/>
          <w:sz w:val="28"/>
        </w:rPr>
        <w:t>, прежде всего, это возможность сделать это очень точно. Поскольку для России актуальны только две поисковых с</w:t>
      </w:r>
      <w:r w:rsidRPr="008E2DC8">
        <w:rPr>
          <w:rFonts w:ascii="Times New Roman" w:hAnsi="Times New Roman" w:cs="Times New Roman"/>
          <w:sz w:val="28"/>
        </w:rPr>
        <w:t>и</w:t>
      </w:r>
      <w:r w:rsidRPr="008E2DC8">
        <w:rPr>
          <w:rFonts w:ascii="Times New Roman" w:hAnsi="Times New Roman" w:cs="Times New Roman"/>
          <w:sz w:val="28"/>
        </w:rPr>
        <w:t xml:space="preserve">стемы, а именно Яндекс и </w:t>
      </w:r>
      <w:r w:rsidRPr="008E2DC8">
        <w:rPr>
          <w:rFonts w:ascii="Times New Roman" w:hAnsi="Times New Roman" w:cs="Times New Roman"/>
          <w:sz w:val="28"/>
          <w:lang w:val="en-US"/>
        </w:rPr>
        <w:t>Google</w:t>
      </w:r>
      <w:r w:rsidRPr="008E2DC8">
        <w:rPr>
          <w:rFonts w:ascii="Times New Roman" w:hAnsi="Times New Roman" w:cs="Times New Roman"/>
          <w:sz w:val="28"/>
        </w:rPr>
        <w:t xml:space="preserve">, то и аналитика ведется через сервисы этих поисковиков  –  </w:t>
      </w:r>
      <w:proofErr w:type="spellStart"/>
      <w:r w:rsidRPr="008E2DC8">
        <w:rPr>
          <w:rFonts w:ascii="Times New Roman" w:hAnsi="Times New Roman" w:cs="Times New Roman"/>
          <w:sz w:val="28"/>
          <w:lang w:val="en-US"/>
        </w:rPr>
        <w:t>Yandex</w:t>
      </w:r>
      <w:proofErr w:type="spellEnd"/>
      <w:r w:rsidRPr="008E2DC8">
        <w:rPr>
          <w:rFonts w:ascii="Times New Roman" w:hAnsi="Times New Roman" w:cs="Times New Roman"/>
          <w:sz w:val="28"/>
        </w:rPr>
        <w:t xml:space="preserve"> </w:t>
      </w:r>
      <w:proofErr w:type="spellStart"/>
      <w:r w:rsidRPr="008E2DC8">
        <w:rPr>
          <w:rFonts w:ascii="Times New Roman" w:hAnsi="Times New Roman" w:cs="Times New Roman"/>
          <w:sz w:val="28"/>
          <w:lang w:val="en-US"/>
        </w:rPr>
        <w:t>Metrika</w:t>
      </w:r>
      <w:proofErr w:type="spellEnd"/>
      <w:r w:rsidRPr="008E2DC8">
        <w:rPr>
          <w:rFonts w:ascii="Times New Roman" w:hAnsi="Times New Roman" w:cs="Times New Roman"/>
          <w:sz w:val="28"/>
        </w:rPr>
        <w:t xml:space="preserve">, </w:t>
      </w:r>
      <w:r w:rsidRPr="008E2DC8">
        <w:rPr>
          <w:rFonts w:ascii="Times New Roman" w:hAnsi="Times New Roman" w:cs="Times New Roman"/>
          <w:sz w:val="28"/>
          <w:lang w:val="en-US"/>
        </w:rPr>
        <w:t>Google</w:t>
      </w:r>
      <w:r w:rsidRPr="008E2DC8">
        <w:rPr>
          <w:rFonts w:ascii="Times New Roman" w:hAnsi="Times New Roman" w:cs="Times New Roman"/>
          <w:sz w:val="28"/>
        </w:rPr>
        <w:t xml:space="preserve"> </w:t>
      </w:r>
      <w:r w:rsidRPr="008E2DC8">
        <w:rPr>
          <w:rFonts w:ascii="Times New Roman" w:hAnsi="Times New Roman" w:cs="Times New Roman"/>
          <w:sz w:val="28"/>
          <w:lang w:val="en-US"/>
        </w:rPr>
        <w:t>Analytics</w:t>
      </w:r>
      <w:r w:rsidRPr="008E2DC8">
        <w:rPr>
          <w:rFonts w:ascii="Times New Roman" w:hAnsi="Times New Roman" w:cs="Times New Roman"/>
          <w:sz w:val="28"/>
        </w:rPr>
        <w:t xml:space="preserve"> (Приложение №7). Работа с ними это фундамент анализа и оценки </w:t>
      </w:r>
      <w:proofErr w:type="gramStart"/>
      <w:r w:rsidRPr="008E2DC8">
        <w:rPr>
          <w:rFonts w:ascii="Times New Roman" w:hAnsi="Times New Roman" w:cs="Times New Roman"/>
          <w:sz w:val="28"/>
        </w:rPr>
        <w:t>интернет-продвижения</w:t>
      </w:r>
      <w:proofErr w:type="gramEnd"/>
      <w:r w:rsidRPr="008E2DC8">
        <w:rPr>
          <w:rFonts w:ascii="Times New Roman" w:hAnsi="Times New Roman" w:cs="Times New Roman"/>
          <w:sz w:val="28"/>
        </w:rPr>
        <w:t>. Эти сервисы помогают получать наглядные отчеты, видеозаписи действий посетителей, отслеживать источники трафика и оценивать эффективность онлай</w:t>
      </w:r>
      <w:proofErr w:type="gramStart"/>
      <w:r w:rsidRPr="008E2DC8">
        <w:rPr>
          <w:rFonts w:ascii="Times New Roman" w:hAnsi="Times New Roman" w:cs="Times New Roman"/>
          <w:sz w:val="28"/>
        </w:rPr>
        <w:t>н-</w:t>
      </w:r>
      <w:proofErr w:type="gramEnd"/>
      <w:r w:rsidRPr="008E2DC8">
        <w:rPr>
          <w:rFonts w:ascii="Times New Roman" w:hAnsi="Times New Roman" w:cs="Times New Roman"/>
          <w:sz w:val="28"/>
        </w:rPr>
        <w:t xml:space="preserve"> и офлайн-рекламы. </w:t>
      </w:r>
      <w:proofErr w:type="gramStart"/>
      <w:r w:rsidRPr="008E2DC8">
        <w:rPr>
          <w:rFonts w:ascii="Times New Roman" w:hAnsi="Times New Roman" w:cs="Times New Roman"/>
          <w:sz w:val="28"/>
        </w:rPr>
        <w:t xml:space="preserve">Но помимо них на сайтах девелоперов внедряются такие </w:t>
      </w:r>
      <w:proofErr w:type="spellStart"/>
      <w:r w:rsidRPr="008E2DC8">
        <w:rPr>
          <w:rFonts w:ascii="Times New Roman" w:hAnsi="Times New Roman" w:cs="Times New Roman"/>
          <w:sz w:val="28"/>
        </w:rPr>
        <w:t>виджеты</w:t>
      </w:r>
      <w:proofErr w:type="spellEnd"/>
      <w:r w:rsidRPr="008E2DC8">
        <w:rPr>
          <w:rFonts w:ascii="Times New Roman" w:hAnsi="Times New Roman" w:cs="Times New Roman"/>
          <w:sz w:val="28"/>
        </w:rPr>
        <w:t xml:space="preserve"> как:</w:t>
      </w:r>
      <w:proofErr w:type="gramEnd"/>
      <w:r w:rsidRPr="008E2DC8">
        <w:rPr>
          <w:rFonts w:ascii="Times New Roman" w:hAnsi="Times New Roman" w:cs="Times New Roman"/>
          <w:sz w:val="28"/>
        </w:rPr>
        <w:t xml:space="preserve"> </w:t>
      </w:r>
      <w:proofErr w:type="spellStart"/>
      <w:r w:rsidRPr="008E2DC8">
        <w:rPr>
          <w:rFonts w:ascii="Times New Roman" w:hAnsi="Times New Roman" w:cs="Times New Roman"/>
          <w:sz w:val="28"/>
        </w:rPr>
        <w:t>Facebook</w:t>
      </w:r>
      <w:proofErr w:type="spellEnd"/>
      <w:r w:rsidRPr="008E2DC8">
        <w:rPr>
          <w:rFonts w:ascii="Times New Roman" w:hAnsi="Times New Roman" w:cs="Times New Roman"/>
          <w:sz w:val="28"/>
        </w:rPr>
        <w:t xml:space="preserve"> </w:t>
      </w:r>
      <w:proofErr w:type="spellStart"/>
      <w:r w:rsidRPr="008E2DC8">
        <w:rPr>
          <w:rFonts w:ascii="Times New Roman" w:hAnsi="Times New Roman" w:cs="Times New Roman"/>
          <w:sz w:val="28"/>
        </w:rPr>
        <w:t>Pixel</w:t>
      </w:r>
      <w:proofErr w:type="spellEnd"/>
      <w:r w:rsidRPr="008E2DC8">
        <w:rPr>
          <w:rFonts w:ascii="Times New Roman" w:hAnsi="Times New Roman" w:cs="Times New Roman"/>
          <w:sz w:val="28"/>
        </w:rPr>
        <w:t xml:space="preserve">, </w:t>
      </w:r>
      <w:proofErr w:type="spellStart"/>
      <w:r w:rsidRPr="008E2DC8">
        <w:rPr>
          <w:rFonts w:ascii="Times New Roman" w:hAnsi="Times New Roman" w:cs="Times New Roman"/>
          <w:sz w:val="28"/>
        </w:rPr>
        <w:t>LiveTex</w:t>
      </w:r>
      <w:proofErr w:type="spellEnd"/>
      <w:r w:rsidRPr="008E2DC8">
        <w:rPr>
          <w:rFonts w:ascii="Times New Roman" w:hAnsi="Times New Roman" w:cs="Times New Roman"/>
          <w:sz w:val="28"/>
        </w:rPr>
        <w:t xml:space="preserve">, </w:t>
      </w:r>
      <w:proofErr w:type="spellStart"/>
      <w:r w:rsidRPr="008E2DC8">
        <w:rPr>
          <w:rFonts w:ascii="Times New Roman" w:hAnsi="Times New Roman" w:cs="Times New Roman"/>
          <w:sz w:val="28"/>
        </w:rPr>
        <w:t>Facebook</w:t>
      </w:r>
      <w:proofErr w:type="spellEnd"/>
      <w:r w:rsidRPr="008E2DC8">
        <w:rPr>
          <w:rFonts w:ascii="Times New Roman" w:hAnsi="Times New Roman" w:cs="Times New Roman"/>
          <w:sz w:val="28"/>
        </w:rPr>
        <w:t xml:space="preserve"> </w:t>
      </w:r>
      <w:r w:rsidRPr="008E2DC8">
        <w:rPr>
          <w:rFonts w:ascii="Times New Roman" w:hAnsi="Times New Roman" w:cs="Times New Roman"/>
          <w:sz w:val="28"/>
          <w:lang w:val="en-US"/>
        </w:rPr>
        <w:t>Signal</w:t>
      </w:r>
      <w:r w:rsidRPr="008E2DC8">
        <w:rPr>
          <w:rFonts w:ascii="Times New Roman" w:hAnsi="Times New Roman" w:cs="Times New Roman"/>
          <w:sz w:val="28"/>
        </w:rPr>
        <w:t xml:space="preserve">. Функционал данных сервисов в той или иной степени также направлен на сбор более информации точечной информации о пользователях, зашедших на сайт.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rPr>
        <w:t>Интернет-реклама  –  это только первый этап в воронке продаж, дал</w:t>
      </w:r>
      <w:r w:rsidRPr="008E2DC8">
        <w:rPr>
          <w:rFonts w:ascii="Times New Roman" w:hAnsi="Times New Roman" w:cs="Times New Roman"/>
          <w:sz w:val="28"/>
        </w:rPr>
        <w:t>ь</w:t>
      </w:r>
      <w:r w:rsidRPr="008E2DC8">
        <w:rPr>
          <w:rFonts w:ascii="Times New Roman" w:hAnsi="Times New Roman" w:cs="Times New Roman"/>
          <w:sz w:val="28"/>
        </w:rPr>
        <w:t>нейшее присутствие пользователя на ресурсе и совершение им полезных де</w:t>
      </w:r>
      <w:r w:rsidRPr="008E2DC8">
        <w:rPr>
          <w:rFonts w:ascii="Times New Roman" w:hAnsi="Times New Roman" w:cs="Times New Roman"/>
          <w:sz w:val="28"/>
        </w:rPr>
        <w:t>й</w:t>
      </w:r>
      <w:r w:rsidRPr="008E2DC8">
        <w:rPr>
          <w:rFonts w:ascii="Times New Roman" w:hAnsi="Times New Roman" w:cs="Times New Roman"/>
          <w:sz w:val="28"/>
        </w:rPr>
        <w:t xml:space="preserve">ствий зависит от качества целевого ресурса. </w:t>
      </w:r>
      <w:r w:rsidRPr="008E2DC8">
        <w:rPr>
          <w:rFonts w:ascii="Times New Roman" w:hAnsi="Times New Roman" w:cs="Times New Roman"/>
          <w:sz w:val="28"/>
          <w:szCs w:val="28"/>
        </w:rPr>
        <w:t xml:space="preserve">После привлечения трафика на сайт в работу включается отдел продаж, и успешность продаж во многом уже зависит от коммуникативных навыков конкретного </w:t>
      </w:r>
      <w:proofErr w:type="spellStart"/>
      <w:r w:rsidRPr="008E2DC8">
        <w:rPr>
          <w:rFonts w:ascii="Times New Roman" w:hAnsi="Times New Roman" w:cs="Times New Roman"/>
          <w:sz w:val="28"/>
          <w:szCs w:val="28"/>
        </w:rPr>
        <w:t>сейлза</w:t>
      </w:r>
      <w:proofErr w:type="spellEnd"/>
      <w:r w:rsidRPr="008E2DC8">
        <w:rPr>
          <w:rFonts w:ascii="Times New Roman" w:hAnsi="Times New Roman" w:cs="Times New Roman"/>
          <w:sz w:val="28"/>
          <w:szCs w:val="28"/>
        </w:rPr>
        <w:t>. Интернет-маркетинг на данном этапе действует на повышение уровня продаж, благ</w:t>
      </w:r>
      <w:r w:rsidRPr="008E2DC8">
        <w:rPr>
          <w:rFonts w:ascii="Times New Roman" w:hAnsi="Times New Roman" w:cs="Times New Roman"/>
          <w:sz w:val="28"/>
          <w:szCs w:val="28"/>
        </w:rPr>
        <w:t>о</w:t>
      </w:r>
      <w:r w:rsidRPr="008E2DC8">
        <w:rPr>
          <w:rFonts w:ascii="Times New Roman" w:hAnsi="Times New Roman" w:cs="Times New Roman"/>
          <w:sz w:val="28"/>
          <w:szCs w:val="28"/>
        </w:rPr>
        <w:t xml:space="preserve">даря таким </w:t>
      </w:r>
      <w:proofErr w:type="spellStart"/>
      <w:r w:rsidRPr="008E2DC8">
        <w:rPr>
          <w:rFonts w:ascii="Times New Roman" w:hAnsi="Times New Roman" w:cs="Times New Roman"/>
          <w:sz w:val="28"/>
          <w:szCs w:val="28"/>
        </w:rPr>
        <w:t>виджетам</w:t>
      </w:r>
      <w:proofErr w:type="spellEnd"/>
      <w:r w:rsidRPr="008E2DC8">
        <w:rPr>
          <w:rFonts w:ascii="Times New Roman" w:hAnsi="Times New Roman" w:cs="Times New Roman"/>
          <w:sz w:val="28"/>
          <w:szCs w:val="28"/>
        </w:rPr>
        <w:t xml:space="preserve"> как: </w:t>
      </w:r>
      <w:proofErr w:type="spellStart"/>
      <w:r w:rsidRPr="008E2DC8">
        <w:rPr>
          <w:rFonts w:ascii="Times New Roman" w:hAnsi="Times New Roman" w:cs="Times New Roman"/>
          <w:sz w:val="28"/>
          <w:szCs w:val="28"/>
        </w:rPr>
        <w:t>CoMagic</w:t>
      </w:r>
      <w:proofErr w:type="spellEnd"/>
      <w:r w:rsidRPr="008E2DC8">
        <w:rPr>
          <w:rFonts w:ascii="Times New Roman" w:hAnsi="Times New Roman" w:cs="Times New Roman"/>
          <w:sz w:val="28"/>
          <w:szCs w:val="28"/>
        </w:rPr>
        <w:t xml:space="preserve">, </w:t>
      </w:r>
      <w:proofErr w:type="spellStart"/>
      <w:r w:rsidRPr="008E2DC8">
        <w:rPr>
          <w:rFonts w:ascii="Times New Roman" w:hAnsi="Times New Roman" w:cs="Times New Roman"/>
          <w:sz w:val="28"/>
          <w:szCs w:val="28"/>
        </w:rPr>
        <w:t>Callbackhunter</w:t>
      </w:r>
      <w:proofErr w:type="spellEnd"/>
      <w:r w:rsidRPr="008E2DC8">
        <w:rPr>
          <w:rFonts w:ascii="Times New Roman" w:hAnsi="Times New Roman" w:cs="Times New Roman"/>
          <w:sz w:val="28"/>
          <w:szCs w:val="28"/>
        </w:rPr>
        <w:t xml:space="preserve">, </w:t>
      </w:r>
      <w:proofErr w:type="spellStart"/>
      <w:r w:rsidRPr="008E2DC8">
        <w:rPr>
          <w:rFonts w:ascii="Times New Roman" w:hAnsi="Times New Roman" w:cs="Times New Roman"/>
          <w:sz w:val="28"/>
          <w:szCs w:val="28"/>
        </w:rPr>
        <w:t>Google</w:t>
      </w:r>
      <w:proofErr w:type="spellEnd"/>
      <w:r w:rsidRPr="008E2DC8">
        <w:rPr>
          <w:rFonts w:ascii="Times New Roman" w:hAnsi="Times New Roman" w:cs="Times New Roman"/>
          <w:sz w:val="28"/>
          <w:szCs w:val="28"/>
        </w:rPr>
        <w:t xml:space="preserve"> </w:t>
      </w:r>
      <w:proofErr w:type="spellStart"/>
      <w:r w:rsidRPr="008E2DC8">
        <w:rPr>
          <w:rFonts w:ascii="Times New Roman" w:hAnsi="Times New Roman" w:cs="Times New Roman"/>
          <w:sz w:val="28"/>
          <w:szCs w:val="28"/>
        </w:rPr>
        <w:t>Tag</w:t>
      </w:r>
      <w:proofErr w:type="spellEnd"/>
      <w:r w:rsidRPr="008E2DC8">
        <w:rPr>
          <w:rFonts w:ascii="Times New Roman" w:hAnsi="Times New Roman" w:cs="Times New Roman"/>
          <w:sz w:val="28"/>
          <w:szCs w:val="28"/>
        </w:rPr>
        <w:t xml:space="preserve"> </w:t>
      </w:r>
      <w:proofErr w:type="spellStart"/>
      <w:r w:rsidRPr="008E2DC8">
        <w:rPr>
          <w:rFonts w:ascii="Times New Roman" w:hAnsi="Times New Roman" w:cs="Times New Roman"/>
          <w:sz w:val="28"/>
          <w:szCs w:val="28"/>
        </w:rPr>
        <w:t>Manager</w:t>
      </w:r>
      <w:proofErr w:type="spellEnd"/>
      <w:r w:rsidRPr="008E2DC8">
        <w:rPr>
          <w:rFonts w:ascii="Times New Roman" w:hAnsi="Times New Roman" w:cs="Times New Roman"/>
          <w:sz w:val="28"/>
          <w:szCs w:val="28"/>
        </w:rPr>
        <w:t xml:space="preserve"> </w:t>
      </w:r>
      <w:r w:rsidRPr="008E2DC8">
        <w:rPr>
          <w:rFonts w:ascii="Times New Roman" w:hAnsi="Times New Roman" w:cs="Times New Roman"/>
          <w:sz w:val="28"/>
        </w:rPr>
        <w:t>(Приложение №7).</w:t>
      </w:r>
      <w:r w:rsidRPr="008E2DC8">
        <w:rPr>
          <w:rFonts w:ascii="Times New Roman" w:hAnsi="Times New Roman" w:cs="Times New Roman"/>
          <w:sz w:val="28"/>
          <w:szCs w:val="28"/>
        </w:rPr>
        <w:t xml:space="preserve"> По статистике неэффективность продаж связана с тем, что 25% звонков от посетителей сайтов теряются, а еще 50% плохо обслужив</w:t>
      </w:r>
      <w:r w:rsidRPr="008E2DC8">
        <w:rPr>
          <w:rFonts w:ascii="Times New Roman" w:hAnsi="Times New Roman" w:cs="Times New Roman"/>
          <w:sz w:val="28"/>
          <w:szCs w:val="28"/>
        </w:rPr>
        <w:t>а</w:t>
      </w:r>
      <w:r w:rsidRPr="008E2DC8">
        <w:rPr>
          <w:rFonts w:ascii="Times New Roman" w:hAnsi="Times New Roman" w:cs="Times New Roman"/>
          <w:sz w:val="28"/>
          <w:szCs w:val="28"/>
        </w:rPr>
        <w:t>ются. Именно поэтому онлайн-</w:t>
      </w:r>
      <w:proofErr w:type="spellStart"/>
      <w:r w:rsidRPr="008E2DC8">
        <w:rPr>
          <w:rFonts w:ascii="Times New Roman" w:hAnsi="Times New Roman" w:cs="Times New Roman"/>
          <w:sz w:val="28"/>
          <w:szCs w:val="28"/>
        </w:rPr>
        <w:t>виджеты</w:t>
      </w:r>
      <w:proofErr w:type="spellEnd"/>
      <w:r w:rsidRPr="008E2DC8">
        <w:rPr>
          <w:rFonts w:ascii="Times New Roman" w:hAnsi="Times New Roman" w:cs="Times New Roman"/>
          <w:sz w:val="28"/>
          <w:szCs w:val="28"/>
        </w:rPr>
        <w:t xml:space="preserve"> позволяют управлять этими комм</w:t>
      </w:r>
      <w:r w:rsidRPr="008E2DC8">
        <w:rPr>
          <w:rFonts w:ascii="Times New Roman" w:hAnsi="Times New Roman" w:cs="Times New Roman"/>
          <w:sz w:val="28"/>
          <w:szCs w:val="28"/>
        </w:rPr>
        <w:t>у</w:t>
      </w:r>
      <w:r w:rsidRPr="008E2DC8">
        <w:rPr>
          <w:rFonts w:ascii="Times New Roman" w:hAnsi="Times New Roman" w:cs="Times New Roman"/>
          <w:sz w:val="28"/>
          <w:szCs w:val="28"/>
        </w:rPr>
        <w:t xml:space="preserve">никациями. </w:t>
      </w:r>
      <w:proofErr w:type="spellStart"/>
      <w:r w:rsidRPr="008E2DC8">
        <w:rPr>
          <w:rFonts w:ascii="Times New Roman" w:hAnsi="Times New Roman" w:cs="Times New Roman"/>
          <w:sz w:val="28"/>
          <w:szCs w:val="28"/>
        </w:rPr>
        <w:t>Google</w:t>
      </w:r>
      <w:proofErr w:type="spellEnd"/>
      <w:r w:rsidRPr="008E2DC8">
        <w:rPr>
          <w:rFonts w:ascii="Times New Roman" w:hAnsi="Times New Roman" w:cs="Times New Roman"/>
          <w:sz w:val="28"/>
          <w:szCs w:val="28"/>
        </w:rPr>
        <w:t xml:space="preserve"> </w:t>
      </w:r>
      <w:proofErr w:type="spellStart"/>
      <w:r w:rsidRPr="008E2DC8">
        <w:rPr>
          <w:rFonts w:ascii="Times New Roman" w:hAnsi="Times New Roman" w:cs="Times New Roman"/>
          <w:sz w:val="28"/>
          <w:szCs w:val="28"/>
        </w:rPr>
        <w:t>Tag</w:t>
      </w:r>
      <w:proofErr w:type="spellEnd"/>
      <w:r w:rsidRPr="008E2DC8">
        <w:rPr>
          <w:rFonts w:ascii="Times New Roman" w:hAnsi="Times New Roman" w:cs="Times New Roman"/>
          <w:sz w:val="28"/>
          <w:szCs w:val="28"/>
        </w:rPr>
        <w:t xml:space="preserve"> </w:t>
      </w:r>
      <w:proofErr w:type="spellStart"/>
      <w:r w:rsidRPr="008E2DC8">
        <w:rPr>
          <w:rFonts w:ascii="Times New Roman" w:hAnsi="Times New Roman" w:cs="Times New Roman"/>
          <w:sz w:val="28"/>
          <w:szCs w:val="28"/>
        </w:rPr>
        <w:t>Manager</w:t>
      </w:r>
      <w:proofErr w:type="spellEnd"/>
      <w:r w:rsidRPr="008E2DC8">
        <w:rPr>
          <w:rFonts w:ascii="Times New Roman" w:hAnsi="Times New Roman" w:cs="Times New Roman"/>
          <w:sz w:val="28"/>
          <w:szCs w:val="28"/>
        </w:rPr>
        <w:t xml:space="preserve">  –  сервис для гибкого </w:t>
      </w:r>
      <w:r w:rsidRPr="008E2DC8">
        <w:rPr>
          <w:rFonts w:ascii="Times New Roman" w:hAnsi="Times New Roman" w:cs="Times New Roman"/>
          <w:sz w:val="28"/>
          <w:szCs w:val="28"/>
        </w:rPr>
        <w:lastRenderedPageBreak/>
        <w:t xml:space="preserve">управления системами анализа на сайте, не внося изменений в код сайта. </w:t>
      </w:r>
      <w:proofErr w:type="spellStart"/>
      <w:r w:rsidRPr="008E2DC8">
        <w:rPr>
          <w:rFonts w:ascii="Times New Roman" w:hAnsi="Times New Roman" w:cs="Times New Roman"/>
          <w:sz w:val="28"/>
          <w:szCs w:val="28"/>
          <w:lang w:val="en-US"/>
        </w:rPr>
        <w:t>CoMagic</w:t>
      </w:r>
      <w:proofErr w:type="spellEnd"/>
      <w:r w:rsidRPr="008E2DC8">
        <w:rPr>
          <w:rFonts w:ascii="Times New Roman" w:hAnsi="Times New Roman" w:cs="Times New Roman"/>
          <w:sz w:val="28"/>
          <w:szCs w:val="28"/>
        </w:rPr>
        <w:t xml:space="preserve"> – </w:t>
      </w:r>
      <w:proofErr w:type="spellStart"/>
      <w:r w:rsidRPr="008E2DC8">
        <w:rPr>
          <w:rFonts w:ascii="Times New Roman" w:hAnsi="Times New Roman" w:cs="Times New Roman"/>
          <w:sz w:val="28"/>
          <w:szCs w:val="28"/>
        </w:rPr>
        <w:t>виджет</w:t>
      </w:r>
      <w:proofErr w:type="spellEnd"/>
      <w:r w:rsidRPr="008E2DC8">
        <w:rPr>
          <w:rFonts w:ascii="Times New Roman" w:hAnsi="Times New Roman" w:cs="Times New Roman"/>
          <w:sz w:val="28"/>
          <w:szCs w:val="28"/>
        </w:rPr>
        <w:t>, ото</w:t>
      </w:r>
      <w:r w:rsidRPr="008E2DC8">
        <w:rPr>
          <w:rFonts w:ascii="Times New Roman" w:hAnsi="Times New Roman" w:cs="Times New Roman"/>
          <w:sz w:val="28"/>
          <w:szCs w:val="28"/>
        </w:rPr>
        <w:t>б</w:t>
      </w:r>
      <w:r w:rsidRPr="008E2DC8">
        <w:rPr>
          <w:rFonts w:ascii="Times New Roman" w:hAnsi="Times New Roman" w:cs="Times New Roman"/>
          <w:sz w:val="28"/>
          <w:szCs w:val="28"/>
        </w:rPr>
        <w:t xml:space="preserve">ражающий общую структуру эффективности каждого рекламного канала, а также содержит набор алгоритмов для анализа телефонных звонков, которые не превратились в продажи: </w:t>
      </w:r>
    </w:p>
    <w:p w:rsidR="00897CD3" w:rsidRPr="008E2DC8" w:rsidRDefault="00897CD3" w:rsidP="00897CD3">
      <w:pPr>
        <w:pStyle w:val="a6"/>
        <w:numPr>
          <w:ilvl w:val="0"/>
          <w:numId w:val="29"/>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 xml:space="preserve">не отвеченные звонки; </w:t>
      </w:r>
    </w:p>
    <w:p w:rsidR="00897CD3" w:rsidRPr="008E2DC8" w:rsidRDefault="00897CD3" w:rsidP="00897CD3">
      <w:pPr>
        <w:pStyle w:val="a6"/>
        <w:numPr>
          <w:ilvl w:val="0"/>
          <w:numId w:val="29"/>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повторные телефонные обращения – клиент вынужден возвращат</w:t>
      </w:r>
      <w:r w:rsidRPr="008E2DC8">
        <w:rPr>
          <w:rFonts w:ascii="Times New Roman" w:hAnsi="Times New Roman"/>
          <w:sz w:val="28"/>
          <w:szCs w:val="28"/>
        </w:rPr>
        <w:t>ь</w:t>
      </w:r>
      <w:r w:rsidRPr="008E2DC8">
        <w:rPr>
          <w:rFonts w:ascii="Times New Roman" w:hAnsi="Times New Roman"/>
          <w:sz w:val="28"/>
          <w:szCs w:val="28"/>
        </w:rPr>
        <w:t xml:space="preserve">ся по маркетинговым каналам для разъяснения одного вопроса; </w:t>
      </w:r>
    </w:p>
    <w:p w:rsidR="00897CD3" w:rsidRPr="008E2DC8" w:rsidRDefault="00897CD3" w:rsidP="00897CD3">
      <w:pPr>
        <w:pStyle w:val="a6"/>
        <w:numPr>
          <w:ilvl w:val="0"/>
          <w:numId w:val="29"/>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нецелевые звонки.</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proofErr w:type="spellStart"/>
      <w:r w:rsidRPr="008E2DC8">
        <w:rPr>
          <w:rFonts w:ascii="Times New Roman" w:hAnsi="Times New Roman" w:cs="Times New Roman"/>
          <w:sz w:val="28"/>
          <w:szCs w:val="28"/>
        </w:rPr>
        <w:t>Callbackhunter</w:t>
      </w:r>
      <w:proofErr w:type="spellEnd"/>
      <w:r w:rsidRPr="008E2DC8">
        <w:rPr>
          <w:rFonts w:ascii="Times New Roman" w:hAnsi="Times New Roman" w:cs="Times New Roman"/>
          <w:sz w:val="28"/>
          <w:szCs w:val="28"/>
        </w:rPr>
        <w:t xml:space="preserve">  –  онлайн-</w:t>
      </w:r>
      <w:proofErr w:type="spellStart"/>
      <w:r w:rsidRPr="008E2DC8">
        <w:rPr>
          <w:rFonts w:ascii="Times New Roman" w:hAnsi="Times New Roman" w:cs="Times New Roman"/>
          <w:sz w:val="28"/>
          <w:szCs w:val="28"/>
        </w:rPr>
        <w:t>виджет</w:t>
      </w:r>
      <w:proofErr w:type="spellEnd"/>
      <w:r w:rsidRPr="008E2DC8">
        <w:rPr>
          <w:rFonts w:ascii="Times New Roman" w:hAnsi="Times New Roman" w:cs="Times New Roman"/>
          <w:sz w:val="28"/>
          <w:szCs w:val="28"/>
        </w:rPr>
        <w:t xml:space="preserve"> для обратных звонков. Суть его раб</w:t>
      </w:r>
      <w:r w:rsidRPr="008E2DC8">
        <w:rPr>
          <w:rFonts w:ascii="Times New Roman" w:hAnsi="Times New Roman" w:cs="Times New Roman"/>
          <w:sz w:val="28"/>
          <w:szCs w:val="28"/>
        </w:rPr>
        <w:t>о</w:t>
      </w:r>
      <w:r w:rsidRPr="008E2DC8">
        <w:rPr>
          <w:rFonts w:ascii="Times New Roman" w:hAnsi="Times New Roman" w:cs="Times New Roman"/>
          <w:sz w:val="28"/>
          <w:szCs w:val="28"/>
        </w:rPr>
        <w:t>ты состоит в том, чтобы оперативно связать посетителя сайта, который ост</w:t>
      </w:r>
      <w:r w:rsidRPr="008E2DC8">
        <w:rPr>
          <w:rFonts w:ascii="Times New Roman" w:hAnsi="Times New Roman" w:cs="Times New Roman"/>
          <w:sz w:val="28"/>
          <w:szCs w:val="28"/>
        </w:rPr>
        <w:t>а</w:t>
      </w:r>
      <w:r w:rsidRPr="008E2DC8">
        <w:rPr>
          <w:rFonts w:ascii="Times New Roman" w:hAnsi="Times New Roman" w:cs="Times New Roman"/>
          <w:sz w:val="28"/>
          <w:szCs w:val="28"/>
        </w:rPr>
        <w:t xml:space="preserve">вил заявку на обратный звонок и представителя компании. Объединение данных веб-аналитики и </w:t>
      </w:r>
      <w:r w:rsidRPr="008E2DC8">
        <w:rPr>
          <w:rFonts w:ascii="Times New Roman" w:hAnsi="Times New Roman" w:cs="Times New Roman"/>
          <w:sz w:val="28"/>
          <w:szCs w:val="28"/>
          <w:lang w:val="en-US"/>
        </w:rPr>
        <w:t>call</w:t>
      </w:r>
      <w:r w:rsidRPr="008E2DC8">
        <w:rPr>
          <w:rFonts w:ascii="Times New Roman" w:hAnsi="Times New Roman" w:cs="Times New Roman"/>
          <w:sz w:val="28"/>
          <w:szCs w:val="28"/>
        </w:rPr>
        <w:t>-трекинга позволяет рекламодателям глубже ан</w:t>
      </w:r>
      <w:r w:rsidRPr="008E2DC8">
        <w:rPr>
          <w:rFonts w:ascii="Times New Roman" w:hAnsi="Times New Roman" w:cs="Times New Roman"/>
          <w:sz w:val="28"/>
          <w:szCs w:val="28"/>
        </w:rPr>
        <w:t>а</w:t>
      </w:r>
      <w:r w:rsidRPr="008E2DC8">
        <w:rPr>
          <w:rFonts w:ascii="Times New Roman" w:hAnsi="Times New Roman" w:cs="Times New Roman"/>
          <w:sz w:val="28"/>
          <w:szCs w:val="28"/>
        </w:rPr>
        <w:t xml:space="preserve">лизировать отдачу от разных каналов продвижения, оптимизировать рекламу в </w:t>
      </w:r>
      <w:proofErr w:type="spellStart"/>
      <w:r w:rsidRPr="008E2DC8">
        <w:rPr>
          <w:rFonts w:ascii="Times New Roman" w:hAnsi="Times New Roman" w:cs="Times New Roman"/>
          <w:sz w:val="28"/>
          <w:szCs w:val="28"/>
        </w:rPr>
        <w:t>Директе</w:t>
      </w:r>
      <w:proofErr w:type="spellEnd"/>
      <w:r w:rsidRPr="008E2DC8">
        <w:rPr>
          <w:rFonts w:ascii="Times New Roman" w:hAnsi="Times New Roman" w:cs="Times New Roman"/>
          <w:sz w:val="28"/>
          <w:szCs w:val="28"/>
        </w:rPr>
        <w:t xml:space="preserve"> и расширять целевую аудиторию с помощью технологии </w:t>
      </w:r>
      <w:proofErr w:type="spellStart"/>
      <w:r w:rsidRPr="008E2DC8">
        <w:rPr>
          <w:rFonts w:ascii="Times New Roman" w:hAnsi="Times New Roman" w:cs="Times New Roman"/>
          <w:sz w:val="28"/>
          <w:szCs w:val="28"/>
        </w:rPr>
        <w:t>look-aLike</w:t>
      </w:r>
      <w:proofErr w:type="spellEnd"/>
      <w:r w:rsidRPr="008E2DC8">
        <w:rPr>
          <w:rFonts w:ascii="Times New Roman" w:hAnsi="Times New Roman" w:cs="Times New Roman"/>
          <w:sz w:val="28"/>
          <w:szCs w:val="28"/>
        </w:rPr>
        <w:t>. Звонки относятся к офлайн-данным – для их передачи должна быть р</w:t>
      </w:r>
      <w:r w:rsidRPr="008E2DC8">
        <w:rPr>
          <w:rFonts w:ascii="Times New Roman" w:hAnsi="Times New Roman" w:cs="Times New Roman"/>
          <w:sz w:val="28"/>
          <w:szCs w:val="28"/>
        </w:rPr>
        <w:t>е</w:t>
      </w:r>
      <w:r w:rsidRPr="008E2DC8">
        <w:rPr>
          <w:rFonts w:ascii="Times New Roman" w:hAnsi="Times New Roman" w:cs="Times New Roman"/>
          <w:sz w:val="28"/>
          <w:szCs w:val="28"/>
        </w:rPr>
        <w:t>ализована система идентификаторов (</w:t>
      </w:r>
      <w:proofErr w:type="spellStart"/>
      <w:r w:rsidRPr="008E2DC8">
        <w:rPr>
          <w:rFonts w:ascii="Times New Roman" w:hAnsi="Times New Roman" w:cs="Times New Roman"/>
          <w:sz w:val="28"/>
          <w:szCs w:val="28"/>
        </w:rPr>
        <w:t>ClientID</w:t>
      </w:r>
      <w:proofErr w:type="spellEnd"/>
      <w:r w:rsidRPr="008E2DC8">
        <w:rPr>
          <w:rFonts w:ascii="Times New Roman" w:hAnsi="Times New Roman" w:cs="Times New Roman"/>
          <w:sz w:val="28"/>
          <w:szCs w:val="28"/>
        </w:rPr>
        <w:t xml:space="preserve"> или </w:t>
      </w:r>
      <w:proofErr w:type="spellStart"/>
      <w:r w:rsidRPr="008E2DC8">
        <w:rPr>
          <w:rFonts w:ascii="Times New Roman" w:hAnsi="Times New Roman" w:cs="Times New Roman"/>
          <w:sz w:val="28"/>
          <w:szCs w:val="28"/>
        </w:rPr>
        <w:t>UserID</w:t>
      </w:r>
      <w:proofErr w:type="spellEnd"/>
      <w:r w:rsidRPr="008E2DC8">
        <w:rPr>
          <w:rFonts w:ascii="Times New Roman" w:hAnsi="Times New Roman" w:cs="Times New Roman"/>
          <w:sz w:val="28"/>
          <w:szCs w:val="28"/>
        </w:rPr>
        <w:t>)</w:t>
      </w:r>
      <w:r w:rsidRPr="008E2DC8">
        <w:rPr>
          <w:rStyle w:val="a5"/>
          <w:rFonts w:ascii="Times New Roman" w:hAnsi="Times New Roman" w:cs="Times New Roman"/>
          <w:sz w:val="28"/>
          <w:szCs w:val="28"/>
        </w:rPr>
        <w:footnoteReference w:id="103"/>
      </w:r>
      <w:r w:rsidRPr="008E2DC8">
        <w:rPr>
          <w:rFonts w:ascii="Times New Roman" w:hAnsi="Times New Roman" w:cs="Times New Roman"/>
          <w:sz w:val="28"/>
          <w:szCs w:val="28"/>
        </w:rPr>
        <w:t>.</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 xml:space="preserve">На всех этапах воронки продаж необходимо своевременная поддержка сайта для создания, редактирования и управления контентом. Для этой роли специально внедряется </w:t>
      </w:r>
      <w:r w:rsidRPr="008E2DC8">
        <w:rPr>
          <w:rFonts w:ascii="Times New Roman" w:hAnsi="Times New Roman" w:cs="Times New Roman"/>
          <w:sz w:val="28"/>
          <w:szCs w:val="28"/>
          <w:lang w:val="en-US"/>
        </w:rPr>
        <w:t>CMS</w:t>
      </w:r>
      <w:r w:rsidRPr="008E2DC8">
        <w:rPr>
          <w:rFonts w:ascii="Times New Roman" w:hAnsi="Times New Roman" w:cs="Times New Roman"/>
          <w:sz w:val="28"/>
          <w:szCs w:val="28"/>
        </w:rPr>
        <w:t xml:space="preserve"> (</w:t>
      </w:r>
      <w:r w:rsidRPr="008E2DC8">
        <w:rPr>
          <w:rFonts w:ascii="Times New Roman" w:hAnsi="Times New Roman" w:cs="Times New Roman"/>
          <w:sz w:val="28"/>
          <w:szCs w:val="28"/>
          <w:lang w:val="en-US"/>
        </w:rPr>
        <w:t>c</w:t>
      </w:r>
      <w:proofErr w:type="spellStart"/>
      <w:r w:rsidRPr="008E2DC8">
        <w:rPr>
          <w:rFonts w:ascii="Times New Roman" w:hAnsi="Times New Roman" w:cs="Times New Roman"/>
          <w:sz w:val="28"/>
          <w:szCs w:val="28"/>
        </w:rPr>
        <w:t>ontent</w:t>
      </w:r>
      <w:proofErr w:type="spellEnd"/>
      <w:r w:rsidRPr="008E2DC8">
        <w:rPr>
          <w:rFonts w:ascii="Times New Roman" w:hAnsi="Times New Roman" w:cs="Times New Roman"/>
          <w:sz w:val="28"/>
          <w:szCs w:val="28"/>
        </w:rPr>
        <w:t xml:space="preserve"> </w:t>
      </w:r>
      <w:proofErr w:type="spellStart"/>
      <w:r w:rsidRPr="008E2DC8">
        <w:rPr>
          <w:rFonts w:ascii="Times New Roman" w:hAnsi="Times New Roman" w:cs="Times New Roman"/>
          <w:sz w:val="28"/>
          <w:szCs w:val="28"/>
        </w:rPr>
        <w:t>management</w:t>
      </w:r>
      <w:proofErr w:type="spellEnd"/>
      <w:r w:rsidRPr="008E2DC8">
        <w:rPr>
          <w:rFonts w:ascii="Times New Roman" w:hAnsi="Times New Roman" w:cs="Times New Roman"/>
          <w:sz w:val="28"/>
          <w:szCs w:val="28"/>
        </w:rPr>
        <w:t xml:space="preserve"> </w:t>
      </w:r>
      <w:proofErr w:type="spellStart"/>
      <w:r w:rsidRPr="008E2DC8">
        <w:rPr>
          <w:rFonts w:ascii="Times New Roman" w:hAnsi="Times New Roman" w:cs="Times New Roman"/>
          <w:sz w:val="28"/>
          <w:szCs w:val="28"/>
        </w:rPr>
        <w:t>system</w:t>
      </w:r>
      <w:proofErr w:type="spellEnd"/>
      <w:r w:rsidRPr="008E2DC8">
        <w:rPr>
          <w:rFonts w:ascii="Times New Roman" w:hAnsi="Times New Roman" w:cs="Times New Roman"/>
          <w:sz w:val="28"/>
          <w:szCs w:val="28"/>
        </w:rPr>
        <w:t xml:space="preserve">) система управления содержимым сайта. </w:t>
      </w:r>
      <w:proofErr w:type="gramStart"/>
      <w:r w:rsidRPr="008E2DC8">
        <w:rPr>
          <w:rFonts w:ascii="Times New Roman" w:hAnsi="Times New Roman" w:cs="Times New Roman"/>
          <w:sz w:val="28"/>
          <w:szCs w:val="28"/>
          <w:lang w:val="en-US"/>
        </w:rPr>
        <w:t>CMS</w:t>
      </w:r>
      <w:r w:rsidRPr="008E2DC8">
        <w:rPr>
          <w:rFonts w:ascii="Times New Roman" w:hAnsi="Times New Roman" w:cs="Times New Roman"/>
          <w:sz w:val="28"/>
          <w:szCs w:val="28"/>
        </w:rPr>
        <w:t xml:space="preserve">  –</w:t>
      </w:r>
      <w:proofErr w:type="gramEnd"/>
      <w:r w:rsidRPr="008E2DC8">
        <w:rPr>
          <w:rFonts w:ascii="Times New Roman" w:hAnsi="Times New Roman" w:cs="Times New Roman"/>
          <w:sz w:val="28"/>
          <w:szCs w:val="28"/>
        </w:rPr>
        <w:t xml:space="preserve">  это информационная система, которая использ</w:t>
      </w:r>
      <w:r w:rsidRPr="008E2DC8">
        <w:rPr>
          <w:rFonts w:ascii="Times New Roman" w:hAnsi="Times New Roman" w:cs="Times New Roman"/>
          <w:sz w:val="28"/>
          <w:szCs w:val="28"/>
        </w:rPr>
        <w:t>у</w:t>
      </w:r>
      <w:r w:rsidRPr="008E2DC8">
        <w:rPr>
          <w:rFonts w:ascii="Times New Roman" w:hAnsi="Times New Roman" w:cs="Times New Roman"/>
          <w:sz w:val="28"/>
          <w:szCs w:val="28"/>
        </w:rPr>
        <w:t xml:space="preserve">ется для организации работы над контентом. Если компания обеспечена надежной </w:t>
      </w:r>
      <w:r w:rsidRPr="008E2DC8">
        <w:rPr>
          <w:rFonts w:ascii="Times New Roman" w:hAnsi="Times New Roman" w:cs="Times New Roman"/>
          <w:sz w:val="28"/>
          <w:szCs w:val="28"/>
          <w:lang w:val="en-US"/>
        </w:rPr>
        <w:t>IT</w:t>
      </w:r>
      <w:r w:rsidRPr="008E2DC8">
        <w:rPr>
          <w:rFonts w:ascii="Times New Roman" w:hAnsi="Times New Roman" w:cs="Times New Roman"/>
          <w:sz w:val="28"/>
          <w:szCs w:val="28"/>
        </w:rPr>
        <w:t>-поддержкой, то для анализа может быть разработано собстве</w:t>
      </w:r>
      <w:r w:rsidRPr="008E2DC8">
        <w:rPr>
          <w:rFonts w:ascii="Times New Roman" w:hAnsi="Times New Roman" w:cs="Times New Roman"/>
          <w:sz w:val="28"/>
          <w:szCs w:val="28"/>
        </w:rPr>
        <w:t>н</w:t>
      </w:r>
      <w:r w:rsidRPr="008E2DC8">
        <w:rPr>
          <w:rFonts w:ascii="Times New Roman" w:hAnsi="Times New Roman" w:cs="Times New Roman"/>
          <w:sz w:val="28"/>
          <w:szCs w:val="28"/>
        </w:rPr>
        <w:t>ное программное обеспечение, однако, как показывает практика, чаще всего используются готовые решения. Так, согласно нашему исследованию, дев</w:t>
      </w:r>
      <w:r w:rsidRPr="008E2DC8">
        <w:rPr>
          <w:rFonts w:ascii="Times New Roman" w:hAnsi="Times New Roman" w:cs="Times New Roman"/>
          <w:sz w:val="28"/>
          <w:szCs w:val="28"/>
        </w:rPr>
        <w:t>е</w:t>
      </w:r>
      <w:r w:rsidRPr="008E2DC8">
        <w:rPr>
          <w:rFonts w:ascii="Times New Roman" w:hAnsi="Times New Roman" w:cs="Times New Roman"/>
          <w:sz w:val="28"/>
          <w:szCs w:val="28"/>
        </w:rPr>
        <w:t xml:space="preserve">лоперы отдают предпочтение системе управления контентом </w:t>
      </w:r>
      <w:proofErr w:type="spellStart"/>
      <w:r w:rsidRPr="008E2DC8">
        <w:rPr>
          <w:rFonts w:ascii="Times New Roman" w:hAnsi="Times New Roman" w:cs="Times New Roman"/>
          <w:sz w:val="28"/>
          <w:szCs w:val="28"/>
        </w:rPr>
        <w:t>Bitrix</w:t>
      </w:r>
      <w:proofErr w:type="spellEnd"/>
      <w:r w:rsidRPr="008E2DC8">
        <w:rPr>
          <w:rFonts w:ascii="Times New Roman" w:hAnsi="Times New Roman" w:cs="Times New Roman"/>
          <w:sz w:val="28"/>
          <w:szCs w:val="28"/>
        </w:rPr>
        <w:t xml:space="preserve"> </w:t>
      </w:r>
      <w:r w:rsidRPr="008E2DC8">
        <w:rPr>
          <w:rFonts w:ascii="Times New Roman" w:hAnsi="Times New Roman" w:cs="Times New Roman"/>
          <w:sz w:val="28"/>
        </w:rPr>
        <w:t>(Прил</w:t>
      </w:r>
      <w:r w:rsidRPr="008E2DC8">
        <w:rPr>
          <w:rFonts w:ascii="Times New Roman" w:hAnsi="Times New Roman" w:cs="Times New Roman"/>
          <w:sz w:val="28"/>
        </w:rPr>
        <w:t>о</w:t>
      </w:r>
      <w:r w:rsidRPr="008E2DC8">
        <w:rPr>
          <w:rFonts w:ascii="Times New Roman" w:hAnsi="Times New Roman" w:cs="Times New Roman"/>
          <w:sz w:val="28"/>
        </w:rPr>
        <w:t>жение №8)</w:t>
      </w:r>
      <w:r w:rsidRPr="008E2DC8">
        <w:rPr>
          <w:rFonts w:ascii="Times New Roman" w:hAnsi="Times New Roman" w:cs="Times New Roman"/>
          <w:sz w:val="28"/>
          <w:szCs w:val="28"/>
        </w:rPr>
        <w:t xml:space="preserve">.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 xml:space="preserve">На данный момент рынок </w:t>
      </w:r>
      <w:r w:rsidRPr="008E2DC8">
        <w:rPr>
          <w:rFonts w:ascii="Times New Roman" w:hAnsi="Times New Roman" w:cs="Times New Roman"/>
          <w:sz w:val="28"/>
          <w:szCs w:val="28"/>
          <w:lang w:val="en-US"/>
        </w:rPr>
        <w:t>CMS</w:t>
      </w:r>
      <w:r w:rsidRPr="008E2DC8">
        <w:rPr>
          <w:rFonts w:ascii="Times New Roman" w:hAnsi="Times New Roman" w:cs="Times New Roman"/>
          <w:sz w:val="28"/>
          <w:szCs w:val="28"/>
        </w:rPr>
        <w:t xml:space="preserve"> представлен более сотней различных систем управления контента. </w:t>
      </w:r>
      <w:proofErr w:type="gramStart"/>
      <w:r w:rsidRPr="008E2DC8">
        <w:rPr>
          <w:rFonts w:ascii="Times New Roman" w:hAnsi="Times New Roman" w:cs="Times New Roman"/>
          <w:sz w:val="28"/>
          <w:szCs w:val="28"/>
        </w:rPr>
        <w:t>Среди них есть как бесплатные:</w:t>
      </w:r>
      <w:proofErr w:type="gramEnd"/>
      <w:r w:rsidRPr="008E2DC8">
        <w:rPr>
          <w:rFonts w:ascii="Times New Roman" w:hAnsi="Times New Roman" w:cs="Times New Roman"/>
          <w:sz w:val="28"/>
          <w:szCs w:val="28"/>
        </w:rPr>
        <w:t xml:space="preserve"> </w:t>
      </w:r>
      <w:proofErr w:type="spellStart"/>
      <w:r w:rsidRPr="008E2DC8">
        <w:rPr>
          <w:rFonts w:ascii="Times New Roman" w:hAnsi="Times New Roman" w:cs="Times New Roman"/>
          <w:sz w:val="28"/>
          <w:szCs w:val="28"/>
          <w:lang w:val="en-US"/>
        </w:rPr>
        <w:t>Wordpress</w:t>
      </w:r>
      <w:proofErr w:type="spellEnd"/>
      <w:r w:rsidRPr="008E2DC8">
        <w:rPr>
          <w:rFonts w:ascii="Times New Roman" w:hAnsi="Times New Roman" w:cs="Times New Roman"/>
          <w:sz w:val="28"/>
          <w:szCs w:val="28"/>
        </w:rPr>
        <w:t xml:space="preserve">, </w:t>
      </w:r>
      <w:proofErr w:type="spellStart"/>
      <w:r w:rsidRPr="008E2DC8">
        <w:rPr>
          <w:rFonts w:ascii="Times New Roman" w:hAnsi="Times New Roman" w:cs="Times New Roman"/>
          <w:sz w:val="28"/>
          <w:szCs w:val="28"/>
          <w:lang w:val="en-US"/>
        </w:rPr>
        <w:lastRenderedPageBreak/>
        <w:t>Joomla</w:t>
      </w:r>
      <w:proofErr w:type="spellEnd"/>
      <w:r w:rsidRPr="008E2DC8">
        <w:rPr>
          <w:rFonts w:ascii="Times New Roman" w:hAnsi="Times New Roman" w:cs="Times New Roman"/>
          <w:sz w:val="28"/>
          <w:szCs w:val="28"/>
        </w:rPr>
        <w:t xml:space="preserve">; так и платные: UMI.CMS, </w:t>
      </w:r>
      <w:proofErr w:type="spellStart"/>
      <w:r w:rsidRPr="008E2DC8">
        <w:rPr>
          <w:rFonts w:ascii="Times New Roman" w:hAnsi="Times New Roman" w:cs="Times New Roman"/>
          <w:sz w:val="28"/>
          <w:szCs w:val="28"/>
        </w:rPr>
        <w:t>NetCat</w:t>
      </w:r>
      <w:proofErr w:type="spellEnd"/>
      <w:r w:rsidRPr="008E2DC8">
        <w:rPr>
          <w:rFonts w:ascii="Times New Roman" w:hAnsi="Times New Roman" w:cs="Times New Roman"/>
          <w:sz w:val="28"/>
          <w:szCs w:val="28"/>
        </w:rPr>
        <w:t xml:space="preserve">. </w:t>
      </w:r>
      <w:proofErr w:type="spellStart"/>
      <w:proofErr w:type="gramStart"/>
      <w:r w:rsidRPr="008E2DC8">
        <w:rPr>
          <w:rFonts w:ascii="Times New Roman" w:hAnsi="Times New Roman" w:cs="Times New Roman"/>
          <w:sz w:val="28"/>
          <w:szCs w:val="28"/>
        </w:rPr>
        <w:t>Bitrix</w:t>
      </w:r>
      <w:proofErr w:type="spellEnd"/>
      <w:r w:rsidRPr="008E2DC8">
        <w:rPr>
          <w:rFonts w:ascii="Times New Roman" w:hAnsi="Times New Roman" w:cs="Times New Roman"/>
          <w:sz w:val="28"/>
          <w:szCs w:val="28"/>
        </w:rPr>
        <w:t>, традиционно, занимает одну из наивысших позиций по популярности, благодаря простоте работы адм</w:t>
      </w:r>
      <w:r w:rsidRPr="008E2DC8">
        <w:rPr>
          <w:rFonts w:ascii="Times New Roman" w:hAnsi="Times New Roman" w:cs="Times New Roman"/>
          <w:sz w:val="28"/>
          <w:szCs w:val="28"/>
        </w:rPr>
        <w:t>и</w:t>
      </w:r>
      <w:r w:rsidRPr="008E2DC8">
        <w:rPr>
          <w:rFonts w:ascii="Times New Roman" w:hAnsi="Times New Roman" w:cs="Times New Roman"/>
          <w:sz w:val="28"/>
          <w:szCs w:val="28"/>
        </w:rPr>
        <w:t>нистрирования, универсальности и возможностью интеграции с другими се</w:t>
      </w:r>
      <w:r w:rsidRPr="008E2DC8">
        <w:rPr>
          <w:rFonts w:ascii="Times New Roman" w:hAnsi="Times New Roman" w:cs="Times New Roman"/>
          <w:sz w:val="28"/>
          <w:szCs w:val="28"/>
        </w:rPr>
        <w:t>р</w:t>
      </w:r>
      <w:r w:rsidRPr="008E2DC8">
        <w:rPr>
          <w:rFonts w:ascii="Times New Roman" w:hAnsi="Times New Roman" w:cs="Times New Roman"/>
          <w:sz w:val="28"/>
          <w:szCs w:val="28"/>
        </w:rPr>
        <w:t>висами от одного разработчика (например, 1С:</w:t>
      </w:r>
      <w:proofErr w:type="gramEnd"/>
      <w:r w:rsidRPr="008E2DC8">
        <w:rPr>
          <w:rFonts w:ascii="Times New Roman" w:hAnsi="Times New Roman" w:cs="Times New Roman"/>
          <w:sz w:val="28"/>
          <w:szCs w:val="28"/>
        </w:rPr>
        <w:t xml:space="preserve"> </w:t>
      </w:r>
      <w:proofErr w:type="gramStart"/>
      <w:r w:rsidRPr="008E2DC8">
        <w:rPr>
          <w:rFonts w:ascii="Times New Roman" w:hAnsi="Times New Roman" w:cs="Times New Roman"/>
          <w:sz w:val="28"/>
          <w:szCs w:val="28"/>
        </w:rPr>
        <w:t>Предприятие).</w:t>
      </w:r>
      <w:proofErr w:type="gramEnd"/>
      <w:r w:rsidRPr="008E2DC8">
        <w:rPr>
          <w:rFonts w:ascii="Times New Roman" w:hAnsi="Times New Roman" w:cs="Times New Roman"/>
          <w:sz w:val="28"/>
          <w:szCs w:val="28"/>
        </w:rPr>
        <w:t xml:space="preserve"> На настоящий момент на этой системе управления реализовано огромное количество прое</w:t>
      </w:r>
      <w:r w:rsidRPr="008E2DC8">
        <w:rPr>
          <w:rFonts w:ascii="Times New Roman" w:hAnsi="Times New Roman" w:cs="Times New Roman"/>
          <w:sz w:val="28"/>
          <w:szCs w:val="28"/>
        </w:rPr>
        <w:t>к</w:t>
      </w:r>
      <w:r w:rsidRPr="008E2DC8">
        <w:rPr>
          <w:rFonts w:ascii="Times New Roman" w:hAnsi="Times New Roman" w:cs="Times New Roman"/>
          <w:sz w:val="28"/>
          <w:szCs w:val="28"/>
        </w:rPr>
        <w:t xml:space="preserve">тов, в том числе весьма масштабных, среди которых есть такие «монстры рынка» как: Связной, Эльдорадо, РИА «Новости».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 xml:space="preserve">Основное преимущество </w:t>
      </w:r>
      <w:proofErr w:type="spellStart"/>
      <w:r w:rsidRPr="008E2DC8">
        <w:rPr>
          <w:rFonts w:ascii="Times New Roman" w:hAnsi="Times New Roman" w:cs="Times New Roman"/>
          <w:sz w:val="28"/>
          <w:szCs w:val="28"/>
        </w:rPr>
        <w:t>Bitrix</w:t>
      </w:r>
      <w:proofErr w:type="spellEnd"/>
      <w:r w:rsidRPr="008E2DC8">
        <w:rPr>
          <w:rFonts w:ascii="Times New Roman" w:hAnsi="Times New Roman" w:cs="Times New Roman"/>
          <w:sz w:val="28"/>
          <w:szCs w:val="28"/>
        </w:rPr>
        <w:t xml:space="preserve"> над бесплатными системами управления состоит в том, что он обеспечивает наивысший уровень защиты сайта от хакерских атак, поскольку </w:t>
      </w:r>
      <w:proofErr w:type="gramStart"/>
      <w:r w:rsidRPr="008E2DC8">
        <w:rPr>
          <w:rFonts w:ascii="Times New Roman" w:hAnsi="Times New Roman" w:cs="Times New Roman"/>
          <w:sz w:val="28"/>
          <w:szCs w:val="28"/>
        </w:rPr>
        <w:t>обладает</w:t>
      </w:r>
      <w:proofErr w:type="gramEnd"/>
      <w:r w:rsidRPr="008E2DC8">
        <w:rPr>
          <w:rFonts w:ascii="Times New Roman" w:hAnsi="Times New Roman" w:cs="Times New Roman"/>
          <w:sz w:val="28"/>
          <w:szCs w:val="28"/>
        </w:rPr>
        <w:t xml:space="preserve"> имеет в арсенале целый комплекс инстр</w:t>
      </w:r>
      <w:r w:rsidRPr="008E2DC8">
        <w:rPr>
          <w:rFonts w:ascii="Times New Roman" w:hAnsi="Times New Roman" w:cs="Times New Roman"/>
          <w:sz w:val="28"/>
          <w:szCs w:val="28"/>
        </w:rPr>
        <w:t>у</w:t>
      </w:r>
      <w:r w:rsidRPr="008E2DC8">
        <w:rPr>
          <w:rFonts w:ascii="Times New Roman" w:hAnsi="Times New Roman" w:cs="Times New Roman"/>
          <w:sz w:val="28"/>
          <w:szCs w:val="28"/>
        </w:rPr>
        <w:t xml:space="preserve">ментов для защиты данных сайта: модуль </w:t>
      </w:r>
      <w:proofErr w:type="spellStart"/>
      <w:r w:rsidRPr="008E2DC8">
        <w:rPr>
          <w:rFonts w:ascii="Times New Roman" w:hAnsi="Times New Roman" w:cs="Times New Roman"/>
          <w:sz w:val="28"/>
          <w:szCs w:val="28"/>
        </w:rPr>
        <w:t>проактивной</w:t>
      </w:r>
      <w:proofErr w:type="spellEnd"/>
      <w:r w:rsidRPr="008E2DC8">
        <w:rPr>
          <w:rFonts w:ascii="Times New Roman" w:hAnsi="Times New Roman" w:cs="Times New Roman"/>
          <w:sz w:val="28"/>
          <w:szCs w:val="28"/>
        </w:rPr>
        <w:t xml:space="preserve"> защиты, веб-антивирус, защита авторизованных сессий, защита от </w:t>
      </w:r>
      <w:proofErr w:type="spellStart"/>
      <w:r w:rsidRPr="008E2DC8">
        <w:rPr>
          <w:rFonts w:ascii="Times New Roman" w:hAnsi="Times New Roman" w:cs="Times New Roman"/>
          <w:sz w:val="28"/>
          <w:szCs w:val="28"/>
        </w:rPr>
        <w:t>DDoS</w:t>
      </w:r>
      <w:proofErr w:type="spellEnd"/>
      <w:r w:rsidRPr="008E2DC8">
        <w:rPr>
          <w:rFonts w:ascii="Times New Roman" w:hAnsi="Times New Roman" w:cs="Times New Roman"/>
          <w:sz w:val="28"/>
          <w:szCs w:val="28"/>
        </w:rPr>
        <w:t>-атак. Популя</w:t>
      </w:r>
      <w:r w:rsidRPr="008E2DC8">
        <w:rPr>
          <w:rFonts w:ascii="Times New Roman" w:hAnsi="Times New Roman" w:cs="Times New Roman"/>
          <w:sz w:val="28"/>
          <w:szCs w:val="28"/>
        </w:rPr>
        <w:t>р</w:t>
      </w:r>
      <w:r w:rsidRPr="008E2DC8">
        <w:rPr>
          <w:rFonts w:ascii="Times New Roman" w:hAnsi="Times New Roman" w:cs="Times New Roman"/>
          <w:sz w:val="28"/>
          <w:szCs w:val="28"/>
        </w:rPr>
        <w:t>ность этой системы влечет за собой то, что на рынке не будет недостатка в специалистах, которые могут разобраться в коде, а также в выборе дополн</w:t>
      </w:r>
      <w:r w:rsidRPr="008E2DC8">
        <w:rPr>
          <w:rFonts w:ascii="Times New Roman" w:hAnsi="Times New Roman" w:cs="Times New Roman"/>
          <w:sz w:val="28"/>
          <w:szCs w:val="28"/>
        </w:rPr>
        <w:t>и</w:t>
      </w:r>
      <w:r w:rsidRPr="008E2DC8">
        <w:rPr>
          <w:rFonts w:ascii="Times New Roman" w:hAnsi="Times New Roman" w:cs="Times New Roman"/>
          <w:sz w:val="28"/>
          <w:szCs w:val="28"/>
        </w:rPr>
        <w:t>тельных модулей, разрабатывающихся под эту систему управления конте</w:t>
      </w:r>
      <w:r w:rsidRPr="008E2DC8">
        <w:rPr>
          <w:rFonts w:ascii="Times New Roman" w:hAnsi="Times New Roman" w:cs="Times New Roman"/>
          <w:sz w:val="28"/>
          <w:szCs w:val="28"/>
        </w:rPr>
        <w:t>н</w:t>
      </w:r>
      <w:r w:rsidRPr="008E2DC8">
        <w:rPr>
          <w:rFonts w:ascii="Times New Roman" w:hAnsi="Times New Roman" w:cs="Times New Roman"/>
          <w:sz w:val="28"/>
          <w:szCs w:val="28"/>
        </w:rPr>
        <w:t xml:space="preserve">том. </w:t>
      </w:r>
    </w:p>
    <w:p w:rsidR="00897CD3" w:rsidRPr="008E2DC8" w:rsidRDefault="00897CD3" w:rsidP="00897CD3">
      <w:pPr>
        <w:pStyle w:val="2"/>
        <w:spacing w:before="0" w:line="360" w:lineRule="auto"/>
        <w:ind w:firstLine="709"/>
        <w:rPr>
          <w:rFonts w:cs="Times New Roman"/>
          <w:color w:val="auto"/>
          <w:sz w:val="32"/>
          <w:szCs w:val="28"/>
        </w:rPr>
      </w:pPr>
      <w:bookmarkStart w:id="18" w:name="_Toc513897510"/>
      <w:r w:rsidRPr="008E2DC8">
        <w:rPr>
          <w:rFonts w:cs="Times New Roman"/>
          <w:color w:val="auto"/>
          <w:sz w:val="32"/>
        </w:rPr>
        <w:t xml:space="preserve">3.3 Анализ </w:t>
      </w:r>
      <w:proofErr w:type="gramStart"/>
      <w:r w:rsidRPr="008E2DC8">
        <w:rPr>
          <w:rFonts w:cs="Times New Roman"/>
          <w:color w:val="auto"/>
          <w:sz w:val="32"/>
        </w:rPr>
        <w:t>интернет-стратегий</w:t>
      </w:r>
      <w:proofErr w:type="gramEnd"/>
      <w:r w:rsidRPr="008E2DC8">
        <w:rPr>
          <w:rFonts w:cs="Times New Roman"/>
          <w:color w:val="auto"/>
          <w:sz w:val="32"/>
        </w:rPr>
        <w:t xml:space="preserve"> продвижения</w:t>
      </w:r>
      <w:r w:rsidRPr="008E2DC8">
        <w:t xml:space="preserve"> </w:t>
      </w:r>
      <w:r w:rsidRPr="008E2DC8">
        <w:rPr>
          <w:rFonts w:cs="Times New Roman"/>
          <w:color w:val="auto"/>
          <w:sz w:val="32"/>
          <w:szCs w:val="28"/>
        </w:rPr>
        <w:t>и оценка э</w:t>
      </w:r>
      <w:r w:rsidRPr="008E2DC8">
        <w:rPr>
          <w:rFonts w:cs="Times New Roman"/>
          <w:color w:val="auto"/>
          <w:sz w:val="32"/>
          <w:szCs w:val="28"/>
        </w:rPr>
        <w:t>ф</w:t>
      </w:r>
      <w:r w:rsidRPr="008E2DC8">
        <w:rPr>
          <w:rFonts w:cs="Times New Roman"/>
          <w:color w:val="auto"/>
          <w:sz w:val="32"/>
          <w:szCs w:val="28"/>
        </w:rPr>
        <w:t>фективности</w:t>
      </w:r>
      <w:bookmarkEnd w:id="18"/>
    </w:p>
    <w:p w:rsidR="00897CD3" w:rsidRPr="008E2DC8" w:rsidRDefault="00897CD3" w:rsidP="00897CD3">
      <w:pPr>
        <w:spacing w:after="0" w:line="360" w:lineRule="auto"/>
        <w:ind w:firstLine="709"/>
        <w:contextualSpacing/>
        <w:jc w:val="both"/>
        <w:rPr>
          <w:rFonts w:ascii="Times New Roman" w:hAnsi="Times New Roman" w:cs="Times New Roman"/>
          <w:sz w:val="28"/>
        </w:rPr>
      </w:pPr>
      <w:r w:rsidRPr="008E2DC8">
        <w:rPr>
          <w:rFonts w:ascii="Times New Roman" w:hAnsi="Times New Roman" w:cs="Times New Roman"/>
          <w:sz w:val="28"/>
        </w:rPr>
        <w:t xml:space="preserve">Обязательным условием успешности применения </w:t>
      </w:r>
      <w:proofErr w:type="gramStart"/>
      <w:r w:rsidRPr="008E2DC8">
        <w:rPr>
          <w:rFonts w:ascii="Times New Roman" w:hAnsi="Times New Roman" w:cs="Times New Roman"/>
          <w:sz w:val="28"/>
        </w:rPr>
        <w:t>интернет-технологий</w:t>
      </w:r>
      <w:proofErr w:type="gramEnd"/>
      <w:r w:rsidRPr="008E2DC8">
        <w:rPr>
          <w:rFonts w:ascii="Times New Roman" w:hAnsi="Times New Roman" w:cs="Times New Roman"/>
          <w:sz w:val="28"/>
        </w:rPr>
        <w:t xml:space="preserve"> является оценка эффективности продвижения. Главным результатом, коне</w:t>
      </w:r>
      <w:r w:rsidRPr="008E2DC8">
        <w:rPr>
          <w:rFonts w:ascii="Times New Roman" w:hAnsi="Times New Roman" w:cs="Times New Roman"/>
          <w:sz w:val="28"/>
        </w:rPr>
        <w:t>ч</w:t>
      </w:r>
      <w:r w:rsidRPr="008E2DC8">
        <w:rPr>
          <w:rFonts w:ascii="Times New Roman" w:hAnsi="Times New Roman" w:cs="Times New Roman"/>
          <w:sz w:val="28"/>
        </w:rPr>
        <w:t>но же, является количество проданных квадратных метров. Но в случае нашего исследования, в виду невозможности подсчета данного показателя, анализ коснется оценки поведенческих характеристик для сайта. Используя различные сервисы, можно проверить качество показов, охват, посеща</w:t>
      </w:r>
      <w:r w:rsidRPr="008E2DC8">
        <w:rPr>
          <w:rFonts w:ascii="Times New Roman" w:hAnsi="Times New Roman" w:cs="Times New Roman"/>
          <w:sz w:val="28"/>
        </w:rPr>
        <w:t>е</w:t>
      </w:r>
      <w:r w:rsidRPr="008E2DC8">
        <w:rPr>
          <w:rFonts w:ascii="Times New Roman" w:hAnsi="Times New Roman" w:cs="Times New Roman"/>
          <w:sz w:val="28"/>
        </w:rPr>
        <w:t>мость, источники трафика, время пребывания на сайте, глубину просмотра и процент отказов. Но прежде чем переходить к анализу статистических да</w:t>
      </w:r>
      <w:r w:rsidRPr="008E2DC8">
        <w:rPr>
          <w:rFonts w:ascii="Times New Roman" w:hAnsi="Times New Roman" w:cs="Times New Roman"/>
          <w:sz w:val="28"/>
        </w:rPr>
        <w:t>н</w:t>
      </w:r>
      <w:r w:rsidRPr="008E2DC8">
        <w:rPr>
          <w:rFonts w:ascii="Times New Roman" w:hAnsi="Times New Roman" w:cs="Times New Roman"/>
          <w:sz w:val="28"/>
        </w:rPr>
        <w:t xml:space="preserve">ных обозначим некоторые вводные.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Главными инструментами для работы в Интернете в сфере недвижим</w:t>
      </w:r>
      <w:r w:rsidRPr="008E2DC8">
        <w:rPr>
          <w:rFonts w:ascii="Times New Roman" w:hAnsi="Times New Roman" w:cs="Times New Roman"/>
          <w:sz w:val="28"/>
          <w:szCs w:val="28"/>
        </w:rPr>
        <w:t>о</w:t>
      </w:r>
      <w:r w:rsidRPr="008E2DC8">
        <w:rPr>
          <w:rFonts w:ascii="Times New Roman" w:hAnsi="Times New Roman" w:cs="Times New Roman"/>
          <w:sz w:val="28"/>
          <w:szCs w:val="28"/>
        </w:rPr>
        <w:t xml:space="preserve">сти являются: контекстная реклама, поисковое продвижение и </w:t>
      </w:r>
      <w:r w:rsidRPr="008E2DC8">
        <w:rPr>
          <w:rFonts w:ascii="Times New Roman" w:hAnsi="Times New Roman" w:cs="Times New Roman"/>
          <w:sz w:val="28"/>
          <w:szCs w:val="28"/>
        </w:rPr>
        <w:lastRenderedPageBreak/>
        <w:t xml:space="preserve">ретаргетинг. Они представляют собой базис, без </w:t>
      </w:r>
      <w:proofErr w:type="gramStart"/>
      <w:r w:rsidRPr="008E2DC8">
        <w:rPr>
          <w:rFonts w:ascii="Times New Roman" w:hAnsi="Times New Roman" w:cs="Times New Roman"/>
          <w:sz w:val="28"/>
          <w:szCs w:val="28"/>
        </w:rPr>
        <w:t>которых</w:t>
      </w:r>
      <w:proofErr w:type="gramEnd"/>
      <w:r w:rsidRPr="008E2DC8">
        <w:rPr>
          <w:rFonts w:ascii="Times New Roman" w:hAnsi="Times New Roman" w:cs="Times New Roman"/>
          <w:sz w:val="28"/>
          <w:szCs w:val="28"/>
        </w:rPr>
        <w:t xml:space="preserve"> работа по интернет-продвижению бессмысленна. Работа с 3</w:t>
      </w:r>
      <w:r w:rsidRPr="008E2DC8">
        <w:rPr>
          <w:rFonts w:ascii="Times New Roman" w:hAnsi="Times New Roman" w:cs="Times New Roman"/>
          <w:sz w:val="28"/>
          <w:szCs w:val="28"/>
          <w:lang w:val="en-US"/>
        </w:rPr>
        <w:t>d</w:t>
      </w:r>
      <w:r w:rsidRPr="008E2DC8">
        <w:rPr>
          <w:rFonts w:ascii="Times New Roman" w:hAnsi="Times New Roman" w:cs="Times New Roman"/>
          <w:sz w:val="28"/>
          <w:szCs w:val="28"/>
        </w:rPr>
        <w:t xml:space="preserve">-визуализацией, </w:t>
      </w:r>
      <w:r w:rsidRPr="008E2DC8">
        <w:rPr>
          <w:rFonts w:ascii="Times New Roman" w:hAnsi="Times New Roman" w:cs="Times New Roman"/>
          <w:sz w:val="28"/>
          <w:szCs w:val="28"/>
          <w:lang w:val="en-US"/>
        </w:rPr>
        <w:t>VR</w:t>
      </w:r>
      <w:r w:rsidRPr="008E2DC8">
        <w:rPr>
          <w:rFonts w:ascii="Times New Roman" w:hAnsi="Times New Roman" w:cs="Times New Roman"/>
          <w:sz w:val="28"/>
          <w:szCs w:val="28"/>
        </w:rPr>
        <w:t xml:space="preserve"> или геймифик</w:t>
      </w:r>
      <w:r w:rsidRPr="008E2DC8">
        <w:rPr>
          <w:rFonts w:ascii="Times New Roman" w:hAnsi="Times New Roman" w:cs="Times New Roman"/>
          <w:sz w:val="28"/>
          <w:szCs w:val="28"/>
        </w:rPr>
        <w:t>а</w:t>
      </w:r>
      <w:r w:rsidRPr="008E2DC8">
        <w:rPr>
          <w:rFonts w:ascii="Times New Roman" w:hAnsi="Times New Roman" w:cs="Times New Roman"/>
          <w:sz w:val="28"/>
          <w:szCs w:val="28"/>
        </w:rPr>
        <w:t>ция  –  все это абсолютно бесполезно без инструментов привлечения трафика на сам целевой ресурс. Опять же можно говорить об успешных кейсах, где посредством, допустим, 3</w:t>
      </w:r>
      <w:r w:rsidRPr="008E2DC8">
        <w:rPr>
          <w:rFonts w:ascii="Times New Roman" w:hAnsi="Times New Roman" w:cs="Times New Roman"/>
          <w:sz w:val="28"/>
          <w:szCs w:val="28"/>
          <w:lang w:val="en-US"/>
        </w:rPr>
        <w:t>d</w:t>
      </w:r>
      <w:r w:rsidRPr="008E2DC8">
        <w:rPr>
          <w:rFonts w:ascii="Times New Roman" w:hAnsi="Times New Roman" w:cs="Times New Roman"/>
          <w:sz w:val="28"/>
          <w:szCs w:val="28"/>
        </w:rPr>
        <w:t>-визуализаций была достигнута огромная конве</w:t>
      </w:r>
      <w:r w:rsidRPr="008E2DC8">
        <w:rPr>
          <w:rFonts w:ascii="Times New Roman" w:hAnsi="Times New Roman" w:cs="Times New Roman"/>
          <w:sz w:val="28"/>
          <w:szCs w:val="28"/>
        </w:rPr>
        <w:t>р</w:t>
      </w:r>
      <w:r w:rsidRPr="008E2DC8">
        <w:rPr>
          <w:rFonts w:ascii="Times New Roman" w:hAnsi="Times New Roman" w:cs="Times New Roman"/>
          <w:sz w:val="28"/>
          <w:szCs w:val="28"/>
        </w:rPr>
        <w:t xml:space="preserve">сия и, может быть, такие кейсы и есть, но это практика уж </w:t>
      </w:r>
      <w:proofErr w:type="gramStart"/>
      <w:r w:rsidRPr="008E2DC8">
        <w:rPr>
          <w:rFonts w:ascii="Times New Roman" w:hAnsi="Times New Roman" w:cs="Times New Roman"/>
          <w:sz w:val="28"/>
          <w:szCs w:val="28"/>
        </w:rPr>
        <w:t>очень точечная</w:t>
      </w:r>
      <w:proofErr w:type="gramEnd"/>
      <w:r w:rsidRPr="008E2DC8">
        <w:rPr>
          <w:rFonts w:ascii="Times New Roman" w:hAnsi="Times New Roman" w:cs="Times New Roman"/>
          <w:sz w:val="28"/>
          <w:szCs w:val="28"/>
        </w:rPr>
        <w:t xml:space="preserve"> и редкая. Важно придерживаться успешных схем практики рынка и двигаться в сторону их усовершенствования. </w:t>
      </w:r>
    </w:p>
    <w:p w:rsidR="00897CD3" w:rsidRPr="008E2DC8" w:rsidRDefault="00897CD3" w:rsidP="00897CD3">
      <w:pPr>
        <w:spacing w:after="0" w:line="360" w:lineRule="auto"/>
        <w:ind w:firstLine="709"/>
        <w:contextualSpacing/>
        <w:jc w:val="both"/>
        <w:rPr>
          <w:rFonts w:ascii="Times New Roman" w:hAnsi="Times New Roman" w:cs="Times New Roman"/>
          <w:sz w:val="28"/>
        </w:rPr>
      </w:pPr>
      <w:r w:rsidRPr="008E2DC8">
        <w:rPr>
          <w:rFonts w:ascii="Times New Roman" w:hAnsi="Times New Roman" w:cs="Times New Roman"/>
          <w:sz w:val="28"/>
          <w:szCs w:val="28"/>
        </w:rPr>
        <w:t xml:space="preserve">Использование этих инструментов требует непременной подготовки целевого ресурса. </w:t>
      </w:r>
      <w:r w:rsidRPr="008E2DC8">
        <w:rPr>
          <w:rFonts w:ascii="Times New Roman" w:hAnsi="Times New Roman" w:cs="Times New Roman"/>
          <w:sz w:val="28"/>
        </w:rPr>
        <w:t>Перед выстраиванием стратегии продвижения девелопе</w:t>
      </w:r>
      <w:r w:rsidRPr="008E2DC8">
        <w:rPr>
          <w:rFonts w:ascii="Times New Roman" w:hAnsi="Times New Roman" w:cs="Times New Roman"/>
          <w:sz w:val="28"/>
        </w:rPr>
        <w:t>р</w:t>
      </w:r>
      <w:r w:rsidRPr="008E2DC8">
        <w:rPr>
          <w:rFonts w:ascii="Times New Roman" w:hAnsi="Times New Roman" w:cs="Times New Roman"/>
          <w:sz w:val="28"/>
        </w:rPr>
        <w:t>ского проекта необходимо проанализировать сам сайт. Способен ли он р</w:t>
      </w:r>
      <w:r w:rsidRPr="008E2DC8">
        <w:rPr>
          <w:rFonts w:ascii="Times New Roman" w:hAnsi="Times New Roman" w:cs="Times New Roman"/>
          <w:sz w:val="28"/>
        </w:rPr>
        <w:t>е</w:t>
      </w:r>
      <w:r w:rsidRPr="008E2DC8">
        <w:rPr>
          <w:rFonts w:ascii="Times New Roman" w:hAnsi="Times New Roman" w:cs="Times New Roman"/>
          <w:sz w:val="28"/>
        </w:rPr>
        <w:t>шить проблему пользователя? Попытки продвижения нетематического или плохо свёрстанного сайта может обернуться наложением фильтра поискового сервиса</w:t>
      </w:r>
      <w:r w:rsidRPr="008E2DC8">
        <w:rPr>
          <w:rStyle w:val="a5"/>
          <w:rFonts w:ascii="Times New Roman" w:hAnsi="Times New Roman" w:cs="Times New Roman"/>
          <w:sz w:val="28"/>
        </w:rPr>
        <w:footnoteReference w:id="104"/>
      </w:r>
      <w:r w:rsidRPr="008E2DC8">
        <w:rPr>
          <w:rFonts w:ascii="Times New Roman" w:hAnsi="Times New Roman" w:cs="Times New Roman"/>
          <w:sz w:val="28"/>
        </w:rPr>
        <w:t>. Фильтры могут быть наложены за: отсутствие трафика с поиск</w:t>
      </w:r>
      <w:r w:rsidRPr="008E2DC8">
        <w:rPr>
          <w:rFonts w:ascii="Times New Roman" w:hAnsi="Times New Roman" w:cs="Times New Roman"/>
          <w:sz w:val="28"/>
        </w:rPr>
        <w:t>о</w:t>
      </w:r>
      <w:r w:rsidRPr="008E2DC8">
        <w:rPr>
          <w:rFonts w:ascii="Times New Roman" w:hAnsi="Times New Roman" w:cs="Times New Roman"/>
          <w:sz w:val="28"/>
        </w:rPr>
        <w:t xml:space="preserve">вых систем, ссылочный взрыв (агрессивная закупка ссылок для продвижения сайта), </w:t>
      </w:r>
      <w:proofErr w:type="spellStart"/>
      <w:r w:rsidRPr="008E2DC8">
        <w:rPr>
          <w:rFonts w:ascii="Times New Roman" w:hAnsi="Times New Roman" w:cs="Times New Roman"/>
          <w:sz w:val="28"/>
        </w:rPr>
        <w:t>переоптимизированный</w:t>
      </w:r>
      <w:proofErr w:type="spellEnd"/>
      <w:r w:rsidRPr="008E2DC8">
        <w:rPr>
          <w:rFonts w:ascii="Times New Roman" w:hAnsi="Times New Roman" w:cs="Times New Roman"/>
          <w:sz w:val="28"/>
        </w:rPr>
        <w:t xml:space="preserve"> текст, некачественный или сворованный ко</w:t>
      </w:r>
      <w:r w:rsidRPr="008E2DC8">
        <w:rPr>
          <w:rFonts w:ascii="Times New Roman" w:hAnsi="Times New Roman" w:cs="Times New Roman"/>
          <w:sz w:val="28"/>
        </w:rPr>
        <w:t>н</w:t>
      </w:r>
      <w:r w:rsidRPr="008E2DC8">
        <w:rPr>
          <w:rFonts w:ascii="Times New Roman" w:hAnsi="Times New Roman" w:cs="Times New Roman"/>
          <w:sz w:val="28"/>
        </w:rPr>
        <w:t>тент, плохие ссылочные связи. Снятие фильтра поисковых систем грозит п</w:t>
      </w:r>
      <w:r w:rsidRPr="008E2DC8">
        <w:rPr>
          <w:rFonts w:ascii="Times New Roman" w:hAnsi="Times New Roman" w:cs="Times New Roman"/>
          <w:sz w:val="28"/>
        </w:rPr>
        <w:t>е</w:t>
      </w:r>
      <w:r w:rsidRPr="008E2DC8">
        <w:rPr>
          <w:rFonts w:ascii="Times New Roman" w:hAnsi="Times New Roman" w:cs="Times New Roman"/>
          <w:sz w:val="28"/>
        </w:rPr>
        <w:t>реписками с технической поддержкой, тратой бюджета для повторного поп</w:t>
      </w:r>
      <w:r w:rsidRPr="008E2DC8">
        <w:rPr>
          <w:rFonts w:ascii="Times New Roman" w:hAnsi="Times New Roman" w:cs="Times New Roman"/>
          <w:sz w:val="28"/>
        </w:rPr>
        <w:t>а</w:t>
      </w:r>
      <w:r w:rsidRPr="008E2DC8">
        <w:rPr>
          <w:rFonts w:ascii="Times New Roman" w:hAnsi="Times New Roman" w:cs="Times New Roman"/>
          <w:sz w:val="28"/>
        </w:rPr>
        <w:t>дания в индекс, а самое главное потребуется время, что для бизнеса непр</w:t>
      </w:r>
      <w:r w:rsidRPr="008E2DC8">
        <w:rPr>
          <w:rFonts w:ascii="Times New Roman" w:hAnsi="Times New Roman" w:cs="Times New Roman"/>
          <w:sz w:val="28"/>
        </w:rPr>
        <w:t>и</w:t>
      </w:r>
      <w:r w:rsidRPr="008E2DC8">
        <w:rPr>
          <w:rFonts w:ascii="Times New Roman" w:hAnsi="Times New Roman" w:cs="Times New Roman"/>
          <w:sz w:val="28"/>
        </w:rPr>
        <w:t xml:space="preserve">емлемо. </w:t>
      </w:r>
    </w:p>
    <w:p w:rsidR="00897CD3" w:rsidRPr="008E2DC8" w:rsidRDefault="00897CD3" w:rsidP="00897CD3">
      <w:pPr>
        <w:spacing w:after="0" w:line="360" w:lineRule="auto"/>
        <w:ind w:firstLine="709"/>
        <w:contextualSpacing/>
        <w:jc w:val="both"/>
        <w:rPr>
          <w:rFonts w:ascii="Times New Roman" w:hAnsi="Times New Roman" w:cs="Times New Roman"/>
          <w:sz w:val="28"/>
        </w:rPr>
      </w:pPr>
      <w:r w:rsidRPr="008E2DC8">
        <w:rPr>
          <w:rFonts w:ascii="Times New Roman" w:hAnsi="Times New Roman" w:cs="Times New Roman"/>
          <w:sz w:val="28"/>
          <w:szCs w:val="28"/>
        </w:rPr>
        <w:t xml:space="preserve">Для каждого </w:t>
      </w:r>
      <w:proofErr w:type="gramStart"/>
      <w:r w:rsidRPr="008E2DC8">
        <w:rPr>
          <w:rFonts w:ascii="Times New Roman" w:hAnsi="Times New Roman" w:cs="Times New Roman"/>
          <w:sz w:val="28"/>
          <w:szCs w:val="28"/>
        </w:rPr>
        <w:t>интернет-инструмента</w:t>
      </w:r>
      <w:proofErr w:type="gramEnd"/>
      <w:r w:rsidRPr="008E2DC8">
        <w:rPr>
          <w:rFonts w:ascii="Times New Roman" w:hAnsi="Times New Roman" w:cs="Times New Roman"/>
          <w:sz w:val="28"/>
          <w:szCs w:val="28"/>
        </w:rPr>
        <w:t xml:space="preserve"> есть своя специфика работы. </w:t>
      </w:r>
      <w:r w:rsidRPr="008E2DC8">
        <w:rPr>
          <w:rFonts w:ascii="Times New Roman" w:hAnsi="Times New Roman" w:cs="Times New Roman"/>
          <w:sz w:val="28"/>
        </w:rPr>
        <w:t>Ко</w:t>
      </w:r>
      <w:r w:rsidRPr="008E2DC8">
        <w:rPr>
          <w:rFonts w:ascii="Times New Roman" w:hAnsi="Times New Roman" w:cs="Times New Roman"/>
          <w:sz w:val="28"/>
        </w:rPr>
        <w:t>н</w:t>
      </w:r>
      <w:r w:rsidRPr="008E2DC8">
        <w:rPr>
          <w:rFonts w:ascii="Times New Roman" w:hAnsi="Times New Roman" w:cs="Times New Roman"/>
          <w:sz w:val="28"/>
        </w:rPr>
        <w:t xml:space="preserve">текстная реклама, являясь настоящим драйвером горячих </w:t>
      </w:r>
      <w:proofErr w:type="spellStart"/>
      <w:r w:rsidRPr="008E2DC8">
        <w:rPr>
          <w:rFonts w:ascii="Times New Roman" w:hAnsi="Times New Roman" w:cs="Times New Roman"/>
          <w:sz w:val="28"/>
        </w:rPr>
        <w:t>лидов</w:t>
      </w:r>
      <w:proofErr w:type="spellEnd"/>
      <w:r w:rsidRPr="008E2DC8">
        <w:rPr>
          <w:rFonts w:ascii="Times New Roman" w:hAnsi="Times New Roman" w:cs="Times New Roman"/>
          <w:sz w:val="28"/>
        </w:rPr>
        <w:t>, требует тщательного отслеживания высокочастотных запросов. Необходимо закрыть</w:t>
      </w:r>
      <w:r w:rsidRPr="008E2DC8">
        <w:rPr>
          <w:rFonts w:ascii="Times New Roman" w:hAnsi="Times New Roman" w:cs="Times New Roman"/>
          <w:sz w:val="28"/>
          <w:szCs w:val="28"/>
        </w:rPr>
        <w:t xml:space="preserve"> объявлениями все ключевые слова, которые могут касаться тематики недв</w:t>
      </w:r>
      <w:r w:rsidRPr="008E2DC8">
        <w:rPr>
          <w:rFonts w:ascii="Times New Roman" w:hAnsi="Times New Roman" w:cs="Times New Roman"/>
          <w:sz w:val="28"/>
          <w:szCs w:val="28"/>
        </w:rPr>
        <w:t>и</w:t>
      </w:r>
      <w:r w:rsidRPr="008E2DC8">
        <w:rPr>
          <w:rFonts w:ascii="Times New Roman" w:hAnsi="Times New Roman" w:cs="Times New Roman"/>
          <w:sz w:val="28"/>
          <w:szCs w:val="28"/>
        </w:rPr>
        <w:t>жимости. Как стало видно из нашего исследования, на настоящий момент д</w:t>
      </w:r>
      <w:r w:rsidRPr="008E2DC8">
        <w:rPr>
          <w:rFonts w:ascii="Times New Roman" w:hAnsi="Times New Roman" w:cs="Times New Roman"/>
          <w:sz w:val="28"/>
          <w:szCs w:val="28"/>
        </w:rPr>
        <w:t>е</w:t>
      </w:r>
      <w:r w:rsidRPr="008E2DC8">
        <w:rPr>
          <w:rFonts w:ascii="Times New Roman" w:hAnsi="Times New Roman" w:cs="Times New Roman"/>
          <w:sz w:val="28"/>
          <w:szCs w:val="28"/>
        </w:rPr>
        <w:t xml:space="preserve">велоперы начинают использовать </w:t>
      </w:r>
      <w:proofErr w:type="spellStart"/>
      <w:r w:rsidRPr="008E2DC8">
        <w:rPr>
          <w:rFonts w:ascii="Times New Roman" w:hAnsi="Times New Roman" w:cs="Times New Roman"/>
          <w:sz w:val="28"/>
          <w:szCs w:val="28"/>
        </w:rPr>
        <w:t>ключевики</w:t>
      </w:r>
      <w:proofErr w:type="spellEnd"/>
      <w:r w:rsidRPr="008E2DC8">
        <w:rPr>
          <w:rFonts w:ascii="Times New Roman" w:hAnsi="Times New Roman" w:cs="Times New Roman"/>
          <w:sz w:val="28"/>
          <w:szCs w:val="28"/>
        </w:rPr>
        <w:t>, которые не связаны с темат</w:t>
      </w:r>
      <w:r w:rsidRPr="008E2DC8">
        <w:rPr>
          <w:rFonts w:ascii="Times New Roman" w:hAnsi="Times New Roman" w:cs="Times New Roman"/>
          <w:sz w:val="28"/>
          <w:szCs w:val="28"/>
        </w:rPr>
        <w:t>и</w:t>
      </w:r>
      <w:r w:rsidRPr="008E2DC8">
        <w:rPr>
          <w:rFonts w:ascii="Times New Roman" w:hAnsi="Times New Roman" w:cs="Times New Roman"/>
          <w:sz w:val="28"/>
          <w:szCs w:val="28"/>
        </w:rPr>
        <w:t xml:space="preserve">кой покупки первичной недвижимости. А это говорит о том, что конкуренция в границах своей тематики ожесточилась, и игроки рынка </w:t>
      </w:r>
      <w:r w:rsidRPr="008E2DC8">
        <w:rPr>
          <w:rFonts w:ascii="Times New Roman" w:hAnsi="Times New Roman" w:cs="Times New Roman"/>
          <w:sz w:val="28"/>
          <w:szCs w:val="28"/>
        </w:rPr>
        <w:lastRenderedPageBreak/>
        <w:t xml:space="preserve">пошли по пути стратегии голубого океана, то есть создавать ранее не существовавший спрос на новом рынке, где практически отсутствуют конкуренты. </w:t>
      </w:r>
    </w:p>
    <w:p w:rsidR="00897CD3" w:rsidRPr="008E2DC8" w:rsidRDefault="00897CD3" w:rsidP="00897CD3">
      <w:pPr>
        <w:spacing w:after="0" w:line="360" w:lineRule="auto"/>
        <w:ind w:firstLine="709"/>
        <w:contextualSpacing/>
        <w:jc w:val="both"/>
        <w:rPr>
          <w:rFonts w:ascii="Times New Roman" w:hAnsi="Times New Roman" w:cs="Times New Roman"/>
          <w:sz w:val="28"/>
        </w:rPr>
      </w:pPr>
      <w:r w:rsidRPr="008E2DC8">
        <w:rPr>
          <w:rFonts w:ascii="Times New Roman" w:hAnsi="Times New Roman" w:cs="Times New Roman"/>
          <w:sz w:val="28"/>
        </w:rPr>
        <w:t>При этом не стоит исключать поисковое продвижение по низкочасто</w:t>
      </w:r>
      <w:r w:rsidRPr="008E2DC8">
        <w:rPr>
          <w:rFonts w:ascii="Times New Roman" w:hAnsi="Times New Roman" w:cs="Times New Roman"/>
          <w:sz w:val="28"/>
        </w:rPr>
        <w:t>т</w:t>
      </w:r>
      <w:r w:rsidRPr="008E2DC8">
        <w:rPr>
          <w:rFonts w:ascii="Times New Roman" w:hAnsi="Times New Roman" w:cs="Times New Roman"/>
          <w:sz w:val="28"/>
        </w:rPr>
        <w:t xml:space="preserve">ным и среднечастотным запросам. </w:t>
      </w:r>
      <w:proofErr w:type="gramStart"/>
      <w:r w:rsidRPr="008E2DC8">
        <w:rPr>
          <w:rFonts w:ascii="Times New Roman" w:hAnsi="Times New Roman" w:cs="Times New Roman"/>
          <w:sz w:val="28"/>
          <w:lang w:val="en-US"/>
        </w:rPr>
        <w:t>SEO</w:t>
      </w:r>
      <w:r w:rsidRPr="008E2DC8">
        <w:rPr>
          <w:rFonts w:ascii="Times New Roman" w:hAnsi="Times New Roman" w:cs="Times New Roman"/>
          <w:sz w:val="28"/>
        </w:rPr>
        <w:t>-продвижение на рынке недвижим</w:t>
      </w:r>
      <w:r w:rsidRPr="008E2DC8">
        <w:rPr>
          <w:rFonts w:ascii="Times New Roman" w:hAnsi="Times New Roman" w:cs="Times New Roman"/>
          <w:sz w:val="28"/>
        </w:rPr>
        <w:t>о</w:t>
      </w:r>
      <w:r w:rsidRPr="008E2DC8">
        <w:rPr>
          <w:rFonts w:ascii="Times New Roman" w:hAnsi="Times New Roman" w:cs="Times New Roman"/>
          <w:sz w:val="28"/>
        </w:rPr>
        <w:t>сти охватывает огромный сегмент работы с сайтом, взаимодействуя как те</w:t>
      </w:r>
      <w:r w:rsidRPr="008E2DC8">
        <w:rPr>
          <w:rFonts w:ascii="Times New Roman" w:hAnsi="Times New Roman" w:cs="Times New Roman"/>
          <w:sz w:val="28"/>
        </w:rPr>
        <w:t>х</w:t>
      </w:r>
      <w:r w:rsidRPr="008E2DC8">
        <w:rPr>
          <w:rFonts w:ascii="Times New Roman" w:hAnsi="Times New Roman" w:cs="Times New Roman"/>
          <w:sz w:val="28"/>
        </w:rPr>
        <w:t>ническими параметрами, так и с коммерческими факторами.</w:t>
      </w:r>
      <w:proofErr w:type="gramEnd"/>
      <w:r w:rsidRPr="008E2DC8">
        <w:rPr>
          <w:rFonts w:ascii="Times New Roman" w:hAnsi="Times New Roman" w:cs="Times New Roman"/>
          <w:sz w:val="28"/>
        </w:rPr>
        <w:t xml:space="preserve"> Собственно именно от успешности </w:t>
      </w:r>
      <w:r w:rsidRPr="008E2DC8">
        <w:rPr>
          <w:rFonts w:ascii="Times New Roman" w:hAnsi="Times New Roman" w:cs="Times New Roman"/>
          <w:sz w:val="28"/>
          <w:lang w:val="en-US"/>
        </w:rPr>
        <w:t>SEO</w:t>
      </w:r>
      <w:r w:rsidRPr="008E2DC8">
        <w:rPr>
          <w:rFonts w:ascii="Times New Roman" w:hAnsi="Times New Roman" w:cs="Times New Roman"/>
          <w:sz w:val="28"/>
        </w:rPr>
        <w:t xml:space="preserve">-стратегии зависит привлекательность сайта для поисковых машин, поскольку </w:t>
      </w:r>
      <w:r w:rsidRPr="008E2DC8">
        <w:rPr>
          <w:rFonts w:ascii="Times New Roman" w:hAnsi="Times New Roman" w:cs="Times New Roman"/>
          <w:sz w:val="28"/>
          <w:lang w:val="en-US"/>
        </w:rPr>
        <w:t>CTR</w:t>
      </w:r>
      <w:r w:rsidRPr="008E2DC8">
        <w:rPr>
          <w:rFonts w:ascii="Times New Roman" w:hAnsi="Times New Roman" w:cs="Times New Roman"/>
          <w:sz w:val="28"/>
        </w:rPr>
        <w:t xml:space="preserve"> рассчитывается, в том числе и из-за этого параметра. Исследование показало, что застройщики формируют семантич</w:t>
      </w:r>
      <w:r w:rsidRPr="008E2DC8">
        <w:rPr>
          <w:rFonts w:ascii="Times New Roman" w:hAnsi="Times New Roman" w:cs="Times New Roman"/>
          <w:sz w:val="28"/>
        </w:rPr>
        <w:t>е</w:t>
      </w:r>
      <w:r w:rsidRPr="008E2DC8">
        <w:rPr>
          <w:rFonts w:ascii="Times New Roman" w:hAnsi="Times New Roman" w:cs="Times New Roman"/>
          <w:sz w:val="28"/>
        </w:rPr>
        <w:t>ское ядро для поискового продвижения таким образом, чтобы охватить весь пул низкочастотных навигационных запросов. Это позволяет собрать огро</w:t>
      </w:r>
      <w:r w:rsidRPr="008E2DC8">
        <w:rPr>
          <w:rFonts w:ascii="Times New Roman" w:hAnsi="Times New Roman" w:cs="Times New Roman"/>
          <w:sz w:val="28"/>
        </w:rPr>
        <w:t>м</w:t>
      </w:r>
      <w:r w:rsidRPr="008E2DC8">
        <w:rPr>
          <w:rFonts w:ascii="Times New Roman" w:hAnsi="Times New Roman" w:cs="Times New Roman"/>
          <w:sz w:val="28"/>
        </w:rPr>
        <w:t xml:space="preserve">ное количество трафика и поставить </w:t>
      </w:r>
      <w:r w:rsidRPr="008E2DC8">
        <w:rPr>
          <w:rFonts w:ascii="Times New Roman" w:hAnsi="Times New Roman" w:cs="Times New Roman"/>
          <w:sz w:val="28"/>
          <w:lang w:val="en-US"/>
        </w:rPr>
        <w:t>SEO</w:t>
      </w:r>
      <w:r w:rsidRPr="008E2DC8">
        <w:rPr>
          <w:rFonts w:ascii="Times New Roman" w:hAnsi="Times New Roman" w:cs="Times New Roman"/>
          <w:sz w:val="28"/>
        </w:rPr>
        <w:t xml:space="preserve">-продвижение на вторую позицию по способности привлечь трафик, вслед за контекстной рекламой. </w:t>
      </w:r>
    </w:p>
    <w:p w:rsidR="00897CD3" w:rsidRPr="008E2DC8" w:rsidRDefault="00897CD3" w:rsidP="00897CD3">
      <w:pPr>
        <w:spacing w:after="0" w:line="360" w:lineRule="auto"/>
        <w:ind w:firstLine="709"/>
        <w:contextualSpacing/>
        <w:jc w:val="both"/>
        <w:rPr>
          <w:rFonts w:ascii="Times New Roman" w:hAnsi="Times New Roman"/>
          <w:sz w:val="28"/>
          <w:szCs w:val="28"/>
        </w:rPr>
      </w:pPr>
      <w:r w:rsidRPr="008E2DC8">
        <w:rPr>
          <w:rFonts w:ascii="Times New Roman" w:hAnsi="Times New Roman" w:cs="Times New Roman"/>
          <w:sz w:val="28"/>
          <w:szCs w:val="28"/>
        </w:rPr>
        <w:t>Таким образом, контекстная реклама и поисковое продвижение – гла</w:t>
      </w:r>
      <w:r w:rsidRPr="008E2DC8">
        <w:rPr>
          <w:rFonts w:ascii="Times New Roman" w:hAnsi="Times New Roman" w:cs="Times New Roman"/>
          <w:sz w:val="28"/>
          <w:szCs w:val="28"/>
        </w:rPr>
        <w:t>в</w:t>
      </w:r>
      <w:r w:rsidRPr="008E2DC8">
        <w:rPr>
          <w:rFonts w:ascii="Times New Roman" w:hAnsi="Times New Roman" w:cs="Times New Roman"/>
          <w:sz w:val="28"/>
          <w:szCs w:val="28"/>
        </w:rPr>
        <w:t>ные драйверы в привлечении клиентов. Поэтому девелоперам в 2018 году стоит особенно пристально следить за трендами их развития. Поисковые с</w:t>
      </w:r>
      <w:r w:rsidRPr="008E2DC8">
        <w:rPr>
          <w:rFonts w:ascii="Times New Roman" w:hAnsi="Times New Roman" w:cs="Times New Roman"/>
          <w:sz w:val="28"/>
          <w:szCs w:val="28"/>
        </w:rPr>
        <w:t>и</w:t>
      </w:r>
      <w:r w:rsidRPr="008E2DC8">
        <w:rPr>
          <w:rFonts w:ascii="Times New Roman" w:hAnsi="Times New Roman" w:cs="Times New Roman"/>
          <w:sz w:val="28"/>
          <w:szCs w:val="28"/>
        </w:rPr>
        <w:t>стемы будут с завидной регулярностью изменять алгоритмы ранжирования и управления контекстной рекламой, поскольку они должны быть на шаг вп</w:t>
      </w:r>
      <w:r w:rsidRPr="008E2DC8">
        <w:rPr>
          <w:rFonts w:ascii="Times New Roman" w:hAnsi="Times New Roman" w:cs="Times New Roman"/>
          <w:sz w:val="28"/>
          <w:szCs w:val="28"/>
        </w:rPr>
        <w:t>е</w:t>
      </w:r>
      <w:r w:rsidRPr="008E2DC8">
        <w:rPr>
          <w:rFonts w:ascii="Times New Roman" w:hAnsi="Times New Roman" w:cs="Times New Roman"/>
          <w:sz w:val="28"/>
          <w:szCs w:val="28"/>
        </w:rPr>
        <w:t xml:space="preserve">реди пользователя, чтобы предвосхищать его запросы. </w:t>
      </w:r>
      <w:r w:rsidRPr="008E2DC8">
        <w:rPr>
          <w:rFonts w:ascii="Times New Roman" w:hAnsi="Times New Roman" w:cs="Times New Roman"/>
          <w:sz w:val="28"/>
        </w:rPr>
        <w:t>Изменения затронут системы управления с контекстной рекламой, алгоритмы работы с аудито</w:t>
      </w:r>
      <w:r w:rsidRPr="008E2DC8">
        <w:rPr>
          <w:rFonts w:ascii="Times New Roman" w:hAnsi="Times New Roman" w:cs="Times New Roman"/>
          <w:sz w:val="28"/>
        </w:rPr>
        <w:t>р</w:t>
      </w:r>
      <w:r w:rsidRPr="008E2DC8">
        <w:rPr>
          <w:rFonts w:ascii="Times New Roman" w:hAnsi="Times New Roman" w:cs="Times New Roman"/>
          <w:sz w:val="28"/>
        </w:rPr>
        <w:t xml:space="preserve">ными параметрами и факторы поисковой выдачи. </w:t>
      </w:r>
      <w:r w:rsidRPr="008E2DC8">
        <w:rPr>
          <w:rFonts w:ascii="Times New Roman" w:hAnsi="Times New Roman"/>
          <w:sz w:val="28"/>
          <w:szCs w:val="28"/>
        </w:rPr>
        <w:t xml:space="preserve">Конечно, многие из этих инструментов войдут в привычный уклад жизни лишь через несколько лет, однако существенную часть клиентского внимания в Интернете можно и нужно получить прямо сейчас. </w:t>
      </w:r>
    </w:p>
    <w:p w:rsidR="00897CD3" w:rsidRPr="008E2DC8" w:rsidRDefault="00897CD3" w:rsidP="00897CD3">
      <w:pPr>
        <w:spacing w:after="0" w:line="360" w:lineRule="auto"/>
        <w:ind w:firstLine="709"/>
        <w:contextualSpacing/>
        <w:jc w:val="both"/>
        <w:rPr>
          <w:rFonts w:ascii="Times New Roman" w:hAnsi="Times New Roman" w:cs="Times New Roman"/>
          <w:sz w:val="28"/>
        </w:rPr>
      </w:pPr>
      <w:r w:rsidRPr="008E2DC8">
        <w:rPr>
          <w:rFonts w:ascii="Times New Roman" w:hAnsi="Times New Roman" w:cs="Times New Roman"/>
          <w:sz w:val="28"/>
        </w:rPr>
        <w:t xml:space="preserve">В начале исследования, мы выдвинули гипотезу о том, что каждая строительная организация, работающая в условиях экономического кризиса, выбирает свою стратегию </w:t>
      </w:r>
      <w:proofErr w:type="gramStart"/>
      <w:r w:rsidRPr="008E2DC8">
        <w:rPr>
          <w:rFonts w:ascii="Times New Roman" w:hAnsi="Times New Roman" w:cs="Times New Roman"/>
          <w:sz w:val="28"/>
        </w:rPr>
        <w:t>интернет-продвижения</w:t>
      </w:r>
      <w:proofErr w:type="gramEnd"/>
      <w:r w:rsidRPr="008E2DC8">
        <w:rPr>
          <w:rFonts w:ascii="Times New Roman" w:hAnsi="Times New Roman" w:cs="Times New Roman"/>
          <w:sz w:val="28"/>
        </w:rPr>
        <w:t xml:space="preserve"> в зависимости от </w:t>
      </w:r>
      <w:r w:rsidRPr="008E2DC8">
        <w:rPr>
          <w:rFonts w:ascii="Times New Roman" w:hAnsi="Times New Roman" w:cs="Times New Roman"/>
          <w:sz w:val="28"/>
        </w:rPr>
        <w:lastRenderedPageBreak/>
        <w:t>поста</w:t>
      </w:r>
      <w:r w:rsidRPr="008E2DC8">
        <w:rPr>
          <w:rFonts w:ascii="Times New Roman" w:hAnsi="Times New Roman" w:cs="Times New Roman"/>
          <w:sz w:val="28"/>
        </w:rPr>
        <w:t>в</w:t>
      </w:r>
      <w:r w:rsidRPr="008E2DC8">
        <w:rPr>
          <w:rFonts w:ascii="Times New Roman" w:hAnsi="Times New Roman" w:cs="Times New Roman"/>
          <w:sz w:val="28"/>
        </w:rPr>
        <w:t xml:space="preserve">ленных целей. Исходя из нашего анализа, мы выделили несколько стратегий </w:t>
      </w:r>
      <w:proofErr w:type="gramStart"/>
      <w:r w:rsidRPr="008E2DC8">
        <w:rPr>
          <w:rFonts w:ascii="Times New Roman" w:hAnsi="Times New Roman" w:cs="Times New Roman"/>
          <w:sz w:val="28"/>
        </w:rPr>
        <w:t>интернет-продвижения</w:t>
      </w:r>
      <w:proofErr w:type="gramEnd"/>
      <w:r w:rsidRPr="008E2DC8">
        <w:rPr>
          <w:rFonts w:ascii="Times New Roman" w:hAnsi="Times New Roman" w:cs="Times New Roman"/>
          <w:sz w:val="28"/>
        </w:rPr>
        <w:t xml:space="preserve">: </w:t>
      </w:r>
    </w:p>
    <w:p w:rsidR="00897CD3" w:rsidRPr="008E2DC8" w:rsidRDefault="00897CD3" w:rsidP="00897CD3">
      <w:pPr>
        <w:pStyle w:val="a6"/>
        <w:numPr>
          <w:ilvl w:val="0"/>
          <w:numId w:val="15"/>
        </w:numPr>
        <w:tabs>
          <w:tab w:val="left" w:pos="1134"/>
        </w:tabs>
        <w:spacing w:after="0" w:line="360" w:lineRule="auto"/>
        <w:ind w:left="0" w:firstLine="709"/>
        <w:rPr>
          <w:rFonts w:ascii="Times New Roman" w:hAnsi="Times New Roman"/>
          <w:sz w:val="28"/>
          <w:szCs w:val="28"/>
        </w:rPr>
      </w:pPr>
      <w:r w:rsidRPr="008E2DC8">
        <w:rPr>
          <w:rFonts w:ascii="Times New Roman" w:hAnsi="Times New Roman"/>
          <w:sz w:val="28"/>
          <w:szCs w:val="28"/>
          <w:lang w:val="en-US"/>
        </w:rPr>
        <w:t>html</w:t>
      </w:r>
      <w:r w:rsidRPr="008E2DC8">
        <w:rPr>
          <w:rFonts w:ascii="Times New Roman" w:hAnsi="Times New Roman"/>
          <w:sz w:val="28"/>
          <w:szCs w:val="28"/>
        </w:rPr>
        <w:t>-страница жилищного комплекса является вложенной в общую структуру сайта самого девелопера;</w:t>
      </w:r>
    </w:p>
    <w:p w:rsidR="00897CD3" w:rsidRPr="008E2DC8" w:rsidRDefault="00897CD3" w:rsidP="00897CD3">
      <w:pPr>
        <w:pStyle w:val="a6"/>
        <w:numPr>
          <w:ilvl w:val="0"/>
          <w:numId w:val="15"/>
        </w:numPr>
        <w:tabs>
          <w:tab w:val="left" w:pos="1134"/>
        </w:tabs>
        <w:spacing w:after="0" w:line="360" w:lineRule="auto"/>
        <w:ind w:left="0" w:firstLine="709"/>
        <w:rPr>
          <w:rFonts w:ascii="Times New Roman" w:hAnsi="Times New Roman"/>
          <w:sz w:val="28"/>
          <w:szCs w:val="28"/>
        </w:rPr>
      </w:pPr>
      <w:r w:rsidRPr="008E2DC8">
        <w:rPr>
          <w:rFonts w:ascii="Times New Roman" w:hAnsi="Times New Roman"/>
          <w:sz w:val="28"/>
          <w:szCs w:val="28"/>
          <w:lang w:val="en-US"/>
        </w:rPr>
        <w:t>html</w:t>
      </w:r>
      <w:r w:rsidRPr="008E2DC8">
        <w:rPr>
          <w:rFonts w:ascii="Times New Roman" w:hAnsi="Times New Roman"/>
          <w:sz w:val="28"/>
          <w:szCs w:val="28"/>
        </w:rPr>
        <w:t xml:space="preserve">-страница жилищного комплекса является отдельным сайтом; </w:t>
      </w:r>
    </w:p>
    <w:p w:rsidR="00897CD3" w:rsidRPr="008E2DC8" w:rsidRDefault="00897CD3" w:rsidP="00897CD3">
      <w:pPr>
        <w:pStyle w:val="a6"/>
        <w:numPr>
          <w:ilvl w:val="0"/>
          <w:numId w:val="15"/>
        </w:numPr>
        <w:tabs>
          <w:tab w:val="left" w:pos="1134"/>
        </w:tabs>
        <w:spacing w:after="0" w:line="360" w:lineRule="auto"/>
        <w:ind w:left="0" w:firstLine="709"/>
        <w:rPr>
          <w:rFonts w:ascii="Times New Roman" w:hAnsi="Times New Roman"/>
          <w:sz w:val="28"/>
          <w:szCs w:val="28"/>
        </w:rPr>
      </w:pPr>
      <w:proofErr w:type="gramStart"/>
      <w:r w:rsidRPr="008E2DC8">
        <w:rPr>
          <w:rFonts w:ascii="Times New Roman" w:hAnsi="Times New Roman"/>
          <w:sz w:val="28"/>
          <w:szCs w:val="28"/>
          <w:lang w:val="en-US"/>
        </w:rPr>
        <w:t>html</w:t>
      </w:r>
      <w:r w:rsidRPr="008E2DC8">
        <w:rPr>
          <w:rFonts w:ascii="Times New Roman" w:hAnsi="Times New Roman"/>
          <w:sz w:val="28"/>
          <w:szCs w:val="28"/>
        </w:rPr>
        <w:t>-страница</w:t>
      </w:r>
      <w:proofErr w:type="gramEnd"/>
      <w:r w:rsidRPr="008E2DC8">
        <w:rPr>
          <w:rFonts w:ascii="Times New Roman" w:hAnsi="Times New Roman"/>
          <w:sz w:val="28"/>
          <w:szCs w:val="28"/>
        </w:rPr>
        <w:t xml:space="preserve"> является </w:t>
      </w:r>
      <w:proofErr w:type="spellStart"/>
      <w:r w:rsidRPr="008E2DC8">
        <w:rPr>
          <w:rFonts w:ascii="Times New Roman" w:hAnsi="Times New Roman"/>
          <w:sz w:val="28"/>
          <w:szCs w:val="28"/>
        </w:rPr>
        <w:t>поддоменом</w:t>
      </w:r>
      <w:proofErr w:type="spellEnd"/>
      <w:r w:rsidRPr="008E2DC8">
        <w:rPr>
          <w:rFonts w:ascii="Times New Roman" w:hAnsi="Times New Roman"/>
          <w:sz w:val="28"/>
          <w:szCs w:val="28"/>
        </w:rPr>
        <w:t xml:space="preserve"> сайта девелопера.</w:t>
      </w:r>
    </w:p>
    <w:p w:rsidR="00897CD3" w:rsidRPr="008E2DC8" w:rsidRDefault="00897CD3" w:rsidP="00897CD3">
      <w:pPr>
        <w:spacing w:after="0" w:line="360" w:lineRule="auto"/>
        <w:ind w:firstLine="709"/>
        <w:contextualSpacing/>
        <w:jc w:val="both"/>
        <w:rPr>
          <w:rFonts w:ascii="Times New Roman" w:hAnsi="Times New Roman" w:cs="Times New Roman"/>
          <w:sz w:val="28"/>
        </w:rPr>
      </w:pPr>
      <w:r w:rsidRPr="008E2DC8">
        <w:rPr>
          <w:rFonts w:ascii="Times New Roman" w:hAnsi="Times New Roman" w:cs="Times New Roman"/>
          <w:sz w:val="28"/>
        </w:rPr>
        <w:t>Каждая из этих стратегий имеет свою специфику продвижения. Так, если страница жилищного комплекса частью структуры сайта самого девел</w:t>
      </w:r>
      <w:r w:rsidRPr="008E2DC8">
        <w:rPr>
          <w:rFonts w:ascii="Times New Roman" w:hAnsi="Times New Roman" w:cs="Times New Roman"/>
          <w:sz w:val="28"/>
        </w:rPr>
        <w:t>о</w:t>
      </w:r>
      <w:r w:rsidRPr="008E2DC8">
        <w:rPr>
          <w:rFonts w:ascii="Times New Roman" w:hAnsi="Times New Roman" w:cs="Times New Roman"/>
          <w:sz w:val="28"/>
        </w:rPr>
        <w:t>пера – основной упор сделан на поисковое продвижение, страница жилищн</w:t>
      </w:r>
      <w:r w:rsidRPr="008E2DC8">
        <w:rPr>
          <w:rFonts w:ascii="Times New Roman" w:hAnsi="Times New Roman" w:cs="Times New Roman"/>
          <w:sz w:val="28"/>
        </w:rPr>
        <w:t>о</w:t>
      </w:r>
      <w:r w:rsidRPr="008E2DC8">
        <w:rPr>
          <w:rFonts w:ascii="Times New Roman" w:hAnsi="Times New Roman" w:cs="Times New Roman"/>
          <w:sz w:val="28"/>
        </w:rPr>
        <w:t xml:space="preserve">го комплекса является отдельным сайтом – контекстная реклама, а в случае, когда </w:t>
      </w:r>
      <w:r w:rsidRPr="008E2DC8">
        <w:rPr>
          <w:rFonts w:ascii="Times New Roman" w:hAnsi="Times New Roman" w:cs="Times New Roman"/>
          <w:sz w:val="28"/>
          <w:lang w:val="en-US"/>
        </w:rPr>
        <w:t>h</w:t>
      </w:r>
      <w:proofErr w:type="spellStart"/>
      <w:r w:rsidRPr="008E2DC8">
        <w:rPr>
          <w:rFonts w:ascii="Times New Roman" w:hAnsi="Times New Roman" w:cs="Times New Roman"/>
          <w:sz w:val="28"/>
        </w:rPr>
        <w:t>tml</w:t>
      </w:r>
      <w:proofErr w:type="spellEnd"/>
      <w:r w:rsidRPr="008E2DC8">
        <w:rPr>
          <w:rFonts w:ascii="Times New Roman" w:hAnsi="Times New Roman" w:cs="Times New Roman"/>
          <w:sz w:val="28"/>
        </w:rPr>
        <w:t xml:space="preserve">-страница является </w:t>
      </w:r>
      <w:proofErr w:type="spellStart"/>
      <w:r w:rsidRPr="008E2DC8">
        <w:rPr>
          <w:rFonts w:ascii="Times New Roman" w:hAnsi="Times New Roman" w:cs="Times New Roman"/>
          <w:sz w:val="28"/>
        </w:rPr>
        <w:t>поддоменом</w:t>
      </w:r>
      <w:proofErr w:type="spellEnd"/>
      <w:r w:rsidRPr="008E2DC8">
        <w:rPr>
          <w:rFonts w:ascii="Times New Roman" w:hAnsi="Times New Roman" w:cs="Times New Roman"/>
          <w:sz w:val="28"/>
        </w:rPr>
        <w:t xml:space="preserve"> – продвижение по внешним ссы</w:t>
      </w:r>
      <w:r w:rsidRPr="008E2DC8">
        <w:rPr>
          <w:rFonts w:ascii="Times New Roman" w:hAnsi="Times New Roman" w:cs="Times New Roman"/>
          <w:sz w:val="28"/>
        </w:rPr>
        <w:t>л</w:t>
      </w:r>
      <w:r w:rsidRPr="008E2DC8">
        <w:rPr>
          <w:rFonts w:ascii="Times New Roman" w:hAnsi="Times New Roman" w:cs="Times New Roman"/>
          <w:sz w:val="28"/>
        </w:rPr>
        <w:t xml:space="preserve">кам с основного домена.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rPr>
        <w:t xml:space="preserve">Какая из стратегий более эффективна? Если ориентироваться на чистые поведенческие характеристики пользователя, то это стратегия, когда </w:t>
      </w:r>
      <w:proofErr w:type="spellStart"/>
      <w:r w:rsidRPr="008E2DC8">
        <w:rPr>
          <w:rFonts w:ascii="Times New Roman" w:hAnsi="Times New Roman" w:cs="Times New Roman"/>
          <w:sz w:val="28"/>
        </w:rPr>
        <w:t>html</w:t>
      </w:r>
      <w:proofErr w:type="spellEnd"/>
      <w:r w:rsidRPr="008E2DC8">
        <w:rPr>
          <w:rFonts w:ascii="Times New Roman" w:hAnsi="Times New Roman" w:cs="Times New Roman"/>
          <w:sz w:val="28"/>
        </w:rPr>
        <w:t>-страница жилищного комплекса вложена в общую структуру сайта (Прил</w:t>
      </w:r>
      <w:r w:rsidRPr="008E2DC8">
        <w:rPr>
          <w:rFonts w:ascii="Times New Roman" w:hAnsi="Times New Roman" w:cs="Times New Roman"/>
          <w:sz w:val="28"/>
        </w:rPr>
        <w:t>о</w:t>
      </w:r>
      <w:r w:rsidRPr="008E2DC8">
        <w:rPr>
          <w:rFonts w:ascii="Times New Roman" w:hAnsi="Times New Roman" w:cs="Times New Roman"/>
          <w:sz w:val="28"/>
        </w:rPr>
        <w:t xml:space="preserve">жение №9). </w:t>
      </w:r>
      <w:r w:rsidRPr="008E2DC8">
        <w:rPr>
          <w:rFonts w:ascii="Times New Roman" w:hAnsi="Times New Roman" w:cs="Times New Roman"/>
          <w:sz w:val="28"/>
          <w:szCs w:val="28"/>
        </w:rPr>
        <w:t xml:space="preserve">На </w:t>
      </w:r>
      <w:r w:rsidRPr="008E2DC8">
        <w:rPr>
          <w:rFonts w:ascii="Times New Roman" w:hAnsi="Times New Roman" w:cs="Times New Roman"/>
          <w:sz w:val="28"/>
          <w:szCs w:val="28"/>
          <w:lang w:val="en-US"/>
        </w:rPr>
        <w:t>html</w:t>
      </w:r>
      <w:r w:rsidRPr="008E2DC8">
        <w:rPr>
          <w:rFonts w:ascii="Times New Roman" w:hAnsi="Times New Roman" w:cs="Times New Roman"/>
          <w:sz w:val="28"/>
          <w:szCs w:val="28"/>
        </w:rPr>
        <w:t>-страницах жилищных комплексов, которые являются о</w:t>
      </w:r>
      <w:r w:rsidRPr="008E2DC8">
        <w:rPr>
          <w:rFonts w:ascii="Times New Roman" w:hAnsi="Times New Roman" w:cs="Times New Roman"/>
          <w:sz w:val="28"/>
          <w:szCs w:val="28"/>
        </w:rPr>
        <w:t>т</w:t>
      </w:r>
      <w:r w:rsidRPr="008E2DC8">
        <w:rPr>
          <w:rFonts w:ascii="Times New Roman" w:hAnsi="Times New Roman" w:cs="Times New Roman"/>
          <w:sz w:val="28"/>
          <w:szCs w:val="28"/>
        </w:rPr>
        <w:t>дельным сайтом, пользователи проводят в среднем от 1,5 минут до 4, а пр</w:t>
      </w:r>
      <w:r w:rsidRPr="008E2DC8">
        <w:rPr>
          <w:rFonts w:ascii="Times New Roman" w:hAnsi="Times New Roman" w:cs="Times New Roman"/>
          <w:sz w:val="28"/>
          <w:szCs w:val="28"/>
        </w:rPr>
        <w:t>о</w:t>
      </w:r>
      <w:r w:rsidRPr="008E2DC8">
        <w:rPr>
          <w:rFonts w:ascii="Times New Roman" w:hAnsi="Times New Roman" w:cs="Times New Roman"/>
          <w:sz w:val="28"/>
          <w:szCs w:val="28"/>
        </w:rPr>
        <w:t>цент отказов меньше 50%, в</w:t>
      </w:r>
      <w:r w:rsidRPr="008E2DC8">
        <w:rPr>
          <w:rFonts w:ascii="Times New Roman" w:hAnsi="Times New Roman" w:cs="Times New Roman"/>
          <w:sz w:val="28"/>
        </w:rPr>
        <w:t xml:space="preserve"> то время как сайты их конкурентов</w:t>
      </w:r>
      <w:r w:rsidRPr="008E2DC8">
        <w:rPr>
          <w:rFonts w:ascii="Times New Roman" w:hAnsi="Times New Roman" w:cs="Times New Roman"/>
          <w:sz w:val="28"/>
          <w:szCs w:val="28"/>
        </w:rPr>
        <w:t xml:space="preserve"> обладают лучшими поведенческими характеристиками. Время пребывания пользоват</w:t>
      </w:r>
      <w:r w:rsidRPr="008E2DC8">
        <w:rPr>
          <w:rFonts w:ascii="Times New Roman" w:hAnsi="Times New Roman" w:cs="Times New Roman"/>
          <w:sz w:val="28"/>
          <w:szCs w:val="28"/>
        </w:rPr>
        <w:t>е</w:t>
      </w:r>
      <w:r w:rsidRPr="008E2DC8">
        <w:rPr>
          <w:rFonts w:ascii="Times New Roman" w:hAnsi="Times New Roman" w:cs="Times New Roman"/>
          <w:sz w:val="28"/>
          <w:szCs w:val="28"/>
        </w:rPr>
        <w:t>ля на подобных ресурсах длится от 3 минут до 5 минут и как итог сайты с вложенной структурой жилищных комплексов имеют кратно большее кол</w:t>
      </w:r>
      <w:r w:rsidRPr="008E2DC8">
        <w:rPr>
          <w:rFonts w:ascii="Times New Roman" w:hAnsi="Times New Roman" w:cs="Times New Roman"/>
          <w:sz w:val="28"/>
          <w:szCs w:val="28"/>
        </w:rPr>
        <w:t>и</w:t>
      </w:r>
      <w:r w:rsidRPr="008E2DC8">
        <w:rPr>
          <w:rFonts w:ascii="Times New Roman" w:hAnsi="Times New Roman" w:cs="Times New Roman"/>
          <w:sz w:val="28"/>
          <w:szCs w:val="28"/>
        </w:rPr>
        <w:t xml:space="preserve">чество трафика.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Но часто ли пользователь, перейдя на сайт по информационному з</w:t>
      </w:r>
      <w:r w:rsidRPr="008E2DC8">
        <w:rPr>
          <w:rFonts w:ascii="Times New Roman" w:hAnsi="Times New Roman" w:cs="Times New Roman"/>
          <w:sz w:val="28"/>
          <w:szCs w:val="28"/>
        </w:rPr>
        <w:t>а</w:t>
      </w:r>
      <w:r w:rsidRPr="008E2DC8">
        <w:rPr>
          <w:rFonts w:ascii="Times New Roman" w:hAnsi="Times New Roman" w:cs="Times New Roman"/>
          <w:sz w:val="28"/>
          <w:szCs w:val="28"/>
        </w:rPr>
        <w:t>просу, готов к покупке по сравнению с тем, кто ввел в поисковую строку фразу «купить квартиру в Санкт-Петербурге»? Ведь при таком огромном трафике, не каждый пользователь становится покупателем, а лишь небол</w:t>
      </w:r>
      <w:r w:rsidRPr="008E2DC8">
        <w:rPr>
          <w:rFonts w:ascii="Times New Roman" w:hAnsi="Times New Roman" w:cs="Times New Roman"/>
          <w:sz w:val="28"/>
          <w:szCs w:val="28"/>
        </w:rPr>
        <w:t>ь</w:t>
      </w:r>
      <w:r w:rsidRPr="008E2DC8">
        <w:rPr>
          <w:rFonts w:ascii="Times New Roman" w:hAnsi="Times New Roman" w:cs="Times New Roman"/>
          <w:sz w:val="28"/>
          <w:szCs w:val="28"/>
        </w:rPr>
        <w:t>шая часть. Таким образом, отдельные страницы ЖК, имея небольшое кол</w:t>
      </w:r>
      <w:r w:rsidRPr="008E2DC8">
        <w:rPr>
          <w:rFonts w:ascii="Times New Roman" w:hAnsi="Times New Roman" w:cs="Times New Roman"/>
          <w:sz w:val="28"/>
          <w:szCs w:val="28"/>
        </w:rPr>
        <w:t>и</w:t>
      </w:r>
      <w:r w:rsidRPr="008E2DC8">
        <w:rPr>
          <w:rFonts w:ascii="Times New Roman" w:hAnsi="Times New Roman" w:cs="Times New Roman"/>
          <w:sz w:val="28"/>
          <w:szCs w:val="28"/>
        </w:rPr>
        <w:t xml:space="preserve">чество посетителей, по сравнению с конкурентами по выдаче, более </w:t>
      </w:r>
      <w:r w:rsidRPr="008E2DC8">
        <w:rPr>
          <w:rFonts w:ascii="Times New Roman" w:hAnsi="Times New Roman" w:cs="Times New Roman"/>
          <w:sz w:val="28"/>
          <w:szCs w:val="28"/>
        </w:rPr>
        <w:lastRenderedPageBreak/>
        <w:t>заточены на платежеспособную аудиторию, поскольку создаются именно для транза</w:t>
      </w:r>
      <w:r w:rsidRPr="008E2DC8">
        <w:rPr>
          <w:rFonts w:ascii="Times New Roman" w:hAnsi="Times New Roman" w:cs="Times New Roman"/>
          <w:sz w:val="28"/>
          <w:szCs w:val="28"/>
        </w:rPr>
        <w:t>к</w:t>
      </w:r>
      <w:r w:rsidRPr="008E2DC8">
        <w:rPr>
          <w:rFonts w:ascii="Times New Roman" w:hAnsi="Times New Roman" w:cs="Times New Roman"/>
          <w:sz w:val="28"/>
          <w:szCs w:val="28"/>
        </w:rPr>
        <w:t xml:space="preserve">ционных запросов.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Особо стоит отметить третий вариант продвижения:</w:t>
      </w:r>
      <w:r w:rsidRPr="008E2DC8">
        <w:rPr>
          <w:rFonts w:ascii="Times New Roman" w:hAnsi="Times New Roman" w:cs="Times New Roman"/>
          <w:sz w:val="28"/>
          <w:szCs w:val="28"/>
        </w:rPr>
        <w:tab/>
        <w:t xml:space="preserve"> </w:t>
      </w:r>
      <w:proofErr w:type="spellStart"/>
      <w:r w:rsidRPr="008E2DC8">
        <w:rPr>
          <w:rFonts w:ascii="Times New Roman" w:hAnsi="Times New Roman" w:cs="Times New Roman"/>
          <w:sz w:val="28"/>
          <w:szCs w:val="28"/>
        </w:rPr>
        <w:t>html</w:t>
      </w:r>
      <w:proofErr w:type="spellEnd"/>
      <w:r w:rsidRPr="008E2DC8">
        <w:rPr>
          <w:rFonts w:ascii="Times New Roman" w:hAnsi="Times New Roman" w:cs="Times New Roman"/>
          <w:sz w:val="28"/>
          <w:szCs w:val="28"/>
        </w:rPr>
        <w:t xml:space="preserve">-страница как </w:t>
      </w:r>
      <w:proofErr w:type="spellStart"/>
      <w:r w:rsidRPr="008E2DC8">
        <w:rPr>
          <w:rFonts w:ascii="Times New Roman" w:hAnsi="Times New Roman" w:cs="Times New Roman"/>
          <w:sz w:val="28"/>
          <w:szCs w:val="28"/>
        </w:rPr>
        <w:t>поддомен</w:t>
      </w:r>
      <w:proofErr w:type="spellEnd"/>
      <w:r w:rsidRPr="008E2DC8">
        <w:rPr>
          <w:rFonts w:ascii="Times New Roman" w:hAnsi="Times New Roman" w:cs="Times New Roman"/>
          <w:sz w:val="28"/>
          <w:szCs w:val="28"/>
        </w:rPr>
        <w:t xml:space="preserve"> сайта девелопера. Весьма показательно, что из 12 респондентов, всего 1 девелопер реализует этот вариант </w:t>
      </w:r>
      <w:proofErr w:type="gramStart"/>
      <w:r w:rsidRPr="008E2DC8">
        <w:rPr>
          <w:rFonts w:ascii="Times New Roman" w:hAnsi="Times New Roman" w:cs="Times New Roman"/>
          <w:sz w:val="28"/>
          <w:szCs w:val="28"/>
        </w:rPr>
        <w:t>интернет-продвижения</w:t>
      </w:r>
      <w:proofErr w:type="gramEnd"/>
      <w:r w:rsidRPr="008E2DC8">
        <w:rPr>
          <w:rFonts w:ascii="Times New Roman" w:hAnsi="Times New Roman" w:cs="Times New Roman"/>
          <w:sz w:val="28"/>
          <w:szCs w:val="28"/>
        </w:rPr>
        <w:t xml:space="preserve">. Причина в том, что создание такой сети </w:t>
      </w:r>
      <w:proofErr w:type="spellStart"/>
      <w:r w:rsidRPr="008E2DC8">
        <w:rPr>
          <w:rFonts w:ascii="Times New Roman" w:hAnsi="Times New Roman" w:cs="Times New Roman"/>
          <w:sz w:val="28"/>
          <w:szCs w:val="28"/>
        </w:rPr>
        <w:t>поддоменов</w:t>
      </w:r>
      <w:proofErr w:type="spellEnd"/>
      <w:r w:rsidRPr="008E2DC8">
        <w:rPr>
          <w:rFonts w:ascii="Times New Roman" w:hAnsi="Times New Roman" w:cs="Times New Roman"/>
          <w:sz w:val="28"/>
          <w:szCs w:val="28"/>
        </w:rPr>
        <w:t xml:space="preserve"> </w:t>
      </w:r>
      <w:r w:rsidRPr="008E2DC8">
        <w:rPr>
          <w:rFonts w:ascii="Times New Roman" w:hAnsi="Times New Roman" w:cs="Times New Roman"/>
          <w:sz w:val="28"/>
        </w:rPr>
        <w:t>–</w:t>
      </w:r>
      <w:r w:rsidRPr="008E2DC8">
        <w:rPr>
          <w:rFonts w:ascii="Times New Roman" w:hAnsi="Times New Roman" w:cs="Times New Roman"/>
          <w:color w:val="FF0000"/>
          <w:sz w:val="28"/>
          <w:szCs w:val="28"/>
        </w:rPr>
        <w:t xml:space="preserve"> </w:t>
      </w:r>
      <w:r w:rsidRPr="008E2DC8">
        <w:rPr>
          <w:rFonts w:ascii="Times New Roman" w:hAnsi="Times New Roman" w:cs="Times New Roman"/>
          <w:sz w:val="28"/>
          <w:szCs w:val="28"/>
        </w:rPr>
        <w:t xml:space="preserve">это сложный процесс. </w:t>
      </w:r>
      <w:proofErr w:type="spellStart"/>
      <w:r w:rsidRPr="008E2DC8">
        <w:rPr>
          <w:rFonts w:ascii="Times New Roman" w:hAnsi="Times New Roman" w:cs="Times New Roman"/>
          <w:sz w:val="28"/>
          <w:szCs w:val="28"/>
        </w:rPr>
        <w:t>Поддомен</w:t>
      </w:r>
      <w:proofErr w:type="spellEnd"/>
      <w:r w:rsidRPr="008E2DC8">
        <w:rPr>
          <w:rFonts w:ascii="Times New Roman" w:hAnsi="Times New Roman" w:cs="Times New Roman"/>
          <w:sz w:val="28"/>
          <w:szCs w:val="28"/>
        </w:rPr>
        <w:t xml:space="preserve">, фактически являясь отдельным сайтом, нуждается в разработке с нуля: структура, дизайн, контент. То же самое касается и продвижения. Для </w:t>
      </w:r>
      <w:proofErr w:type="spellStart"/>
      <w:r w:rsidRPr="008E2DC8">
        <w:rPr>
          <w:rFonts w:ascii="Times New Roman" w:hAnsi="Times New Roman" w:cs="Times New Roman"/>
          <w:sz w:val="28"/>
          <w:szCs w:val="28"/>
        </w:rPr>
        <w:t>субд</w:t>
      </w:r>
      <w:r w:rsidRPr="008E2DC8">
        <w:rPr>
          <w:rFonts w:ascii="Times New Roman" w:hAnsi="Times New Roman" w:cs="Times New Roman"/>
          <w:sz w:val="28"/>
          <w:szCs w:val="28"/>
        </w:rPr>
        <w:t>о</w:t>
      </w:r>
      <w:r w:rsidRPr="008E2DC8">
        <w:rPr>
          <w:rFonts w:ascii="Times New Roman" w:hAnsi="Times New Roman" w:cs="Times New Roman"/>
          <w:sz w:val="28"/>
          <w:szCs w:val="28"/>
        </w:rPr>
        <w:t>мена</w:t>
      </w:r>
      <w:proofErr w:type="spellEnd"/>
      <w:r w:rsidRPr="008E2DC8">
        <w:rPr>
          <w:rFonts w:ascii="Times New Roman" w:hAnsi="Times New Roman" w:cs="Times New Roman"/>
          <w:sz w:val="28"/>
          <w:szCs w:val="28"/>
        </w:rPr>
        <w:t xml:space="preserve"> необходимо </w:t>
      </w:r>
      <w:proofErr w:type="spellStart"/>
      <w:r w:rsidRPr="008E2DC8">
        <w:rPr>
          <w:rFonts w:ascii="Times New Roman" w:hAnsi="Times New Roman" w:cs="Times New Roman"/>
          <w:sz w:val="28"/>
          <w:szCs w:val="28"/>
        </w:rPr>
        <w:t>парсить</w:t>
      </w:r>
      <w:proofErr w:type="spellEnd"/>
      <w:r w:rsidRPr="008E2DC8">
        <w:rPr>
          <w:rFonts w:ascii="Times New Roman" w:hAnsi="Times New Roman" w:cs="Times New Roman"/>
          <w:sz w:val="28"/>
          <w:szCs w:val="28"/>
        </w:rPr>
        <w:t xml:space="preserve"> новое, более сегментированное семантическое я</w:t>
      </w:r>
      <w:r w:rsidRPr="008E2DC8">
        <w:rPr>
          <w:rFonts w:ascii="Times New Roman" w:hAnsi="Times New Roman" w:cs="Times New Roman"/>
          <w:sz w:val="28"/>
          <w:szCs w:val="28"/>
        </w:rPr>
        <w:t>д</w:t>
      </w:r>
      <w:r w:rsidRPr="008E2DC8">
        <w:rPr>
          <w:rFonts w:ascii="Times New Roman" w:hAnsi="Times New Roman" w:cs="Times New Roman"/>
          <w:sz w:val="28"/>
          <w:szCs w:val="28"/>
        </w:rPr>
        <w:t xml:space="preserve">ро и закупать ссылочную массу. </w:t>
      </w:r>
      <w:proofErr w:type="gramStart"/>
      <w:r w:rsidRPr="008E2DC8">
        <w:rPr>
          <w:rFonts w:ascii="Times New Roman" w:hAnsi="Times New Roman" w:cs="Times New Roman"/>
          <w:sz w:val="28"/>
          <w:szCs w:val="28"/>
        </w:rPr>
        <w:t>Одинаковый</w:t>
      </w:r>
      <w:proofErr w:type="gramEnd"/>
      <w:r w:rsidRPr="008E2DC8">
        <w:rPr>
          <w:rFonts w:ascii="Times New Roman" w:hAnsi="Times New Roman" w:cs="Times New Roman"/>
          <w:sz w:val="28"/>
          <w:szCs w:val="28"/>
        </w:rPr>
        <w:t xml:space="preserve"> контент и семантика</w:t>
      </w:r>
      <w:r w:rsidRPr="008E2DC8">
        <w:rPr>
          <w:rFonts w:ascii="Times New Roman" w:hAnsi="Times New Roman" w:cs="Times New Roman"/>
          <w:color w:val="FF0000"/>
          <w:sz w:val="28"/>
          <w:szCs w:val="28"/>
        </w:rPr>
        <w:t xml:space="preserve"> </w:t>
      </w:r>
      <w:r w:rsidRPr="008E2DC8">
        <w:rPr>
          <w:rFonts w:ascii="Times New Roman" w:hAnsi="Times New Roman" w:cs="Times New Roman"/>
          <w:sz w:val="28"/>
          <w:szCs w:val="28"/>
        </w:rPr>
        <w:t>с род</w:t>
      </w:r>
      <w:r w:rsidRPr="008E2DC8">
        <w:rPr>
          <w:rFonts w:ascii="Times New Roman" w:hAnsi="Times New Roman" w:cs="Times New Roman"/>
          <w:sz w:val="28"/>
          <w:szCs w:val="28"/>
        </w:rPr>
        <w:t>и</w:t>
      </w:r>
      <w:r w:rsidRPr="008E2DC8">
        <w:rPr>
          <w:rFonts w:ascii="Times New Roman" w:hAnsi="Times New Roman" w:cs="Times New Roman"/>
          <w:sz w:val="28"/>
          <w:szCs w:val="28"/>
        </w:rPr>
        <w:t xml:space="preserve">тельским доменом рассматривается поисковыми системами как влияние на поисковую выдачу и влечет наложение поисковых фильтров. Но с другой стороны, при грамотной подготовке, система </w:t>
      </w:r>
      <w:proofErr w:type="spellStart"/>
      <w:r w:rsidRPr="008E2DC8">
        <w:rPr>
          <w:rFonts w:ascii="Times New Roman" w:hAnsi="Times New Roman" w:cs="Times New Roman"/>
          <w:sz w:val="28"/>
          <w:szCs w:val="28"/>
        </w:rPr>
        <w:t>субдоменов</w:t>
      </w:r>
      <w:proofErr w:type="spellEnd"/>
      <w:r w:rsidRPr="008E2DC8">
        <w:rPr>
          <w:rFonts w:ascii="Times New Roman" w:hAnsi="Times New Roman" w:cs="Times New Roman"/>
          <w:sz w:val="28"/>
          <w:szCs w:val="28"/>
        </w:rPr>
        <w:t xml:space="preserve"> может позволить существенно расширить аудиторию за счет региональной привязки. </w:t>
      </w:r>
    </w:p>
    <w:p w:rsidR="00897CD3" w:rsidRPr="008E2DC8" w:rsidRDefault="00897CD3" w:rsidP="00897CD3">
      <w:pPr>
        <w:spacing w:after="0" w:line="360" w:lineRule="auto"/>
        <w:ind w:firstLine="709"/>
        <w:contextualSpacing/>
        <w:jc w:val="both"/>
        <w:rPr>
          <w:rFonts w:ascii="Times New Roman" w:hAnsi="Times New Roman" w:cs="Times New Roman"/>
          <w:sz w:val="28"/>
        </w:rPr>
      </w:pPr>
      <w:r w:rsidRPr="008E2DC8">
        <w:rPr>
          <w:rFonts w:ascii="Times New Roman" w:hAnsi="Times New Roman" w:cs="Times New Roman"/>
          <w:sz w:val="28"/>
          <w:szCs w:val="28"/>
        </w:rPr>
        <w:t xml:space="preserve">Таким образом, эти выводы подтверждают выдвинутую нами гипотезу исследования. </w:t>
      </w:r>
      <w:r w:rsidRPr="008E2DC8">
        <w:rPr>
          <w:rFonts w:ascii="Times New Roman" w:hAnsi="Times New Roman" w:cs="Times New Roman"/>
          <w:sz w:val="28"/>
        </w:rPr>
        <w:t>Интернет-реклама – это только первый этап в воронке продаж, дальнейшее присутствие пользователя на сайте и совершение им полезных действий зависит от качества целевого ресурса. В этой связи лучший старт – это задать вопрос: «Способен ли сайт удовлетворить запрос пользователя?». Важно уяснить тезис о том, что ни контекстная, ни поисковая реклама, ни к</w:t>
      </w:r>
      <w:r w:rsidRPr="008E2DC8">
        <w:rPr>
          <w:rFonts w:ascii="Times New Roman" w:hAnsi="Times New Roman" w:cs="Times New Roman"/>
          <w:sz w:val="28"/>
        </w:rPr>
        <w:t>а</w:t>
      </w:r>
      <w:r w:rsidRPr="008E2DC8">
        <w:rPr>
          <w:rFonts w:ascii="Times New Roman" w:hAnsi="Times New Roman" w:cs="Times New Roman"/>
          <w:sz w:val="28"/>
        </w:rPr>
        <w:t xml:space="preserve">кой либо другой источник привлечения аудитории не является агрегатом продаж, хотя они способствуют нагону трафика на целевой ресурс, который уже впоследствии либо способен решить проблему пользователя, либо нет. Если ресурс не удовлетворяет запросам пользователя, то в итоге поисковые системы </w:t>
      </w:r>
      <w:proofErr w:type="spellStart"/>
      <w:r w:rsidRPr="008E2DC8">
        <w:rPr>
          <w:rFonts w:ascii="Times New Roman" w:hAnsi="Times New Roman" w:cs="Times New Roman"/>
          <w:sz w:val="28"/>
        </w:rPr>
        <w:t>пессимизируют</w:t>
      </w:r>
      <w:proofErr w:type="spellEnd"/>
      <w:r w:rsidRPr="008E2DC8">
        <w:rPr>
          <w:rFonts w:ascii="Times New Roman" w:hAnsi="Times New Roman" w:cs="Times New Roman"/>
          <w:sz w:val="28"/>
        </w:rPr>
        <w:t xml:space="preserve"> этот сайт. </w:t>
      </w:r>
    </w:p>
    <w:p w:rsidR="00897CD3" w:rsidRPr="008E2DC8" w:rsidRDefault="00897CD3" w:rsidP="00897CD3">
      <w:pPr>
        <w:pStyle w:val="2"/>
        <w:spacing w:before="0" w:line="360" w:lineRule="auto"/>
        <w:ind w:firstLine="709"/>
        <w:rPr>
          <w:rFonts w:cs="Times New Roman"/>
          <w:color w:val="auto"/>
          <w:sz w:val="32"/>
        </w:rPr>
      </w:pPr>
      <w:bookmarkStart w:id="19" w:name="_Toc513897511"/>
      <w:r w:rsidRPr="008E2DC8">
        <w:rPr>
          <w:rFonts w:cs="Times New Roman"/>
          <w:color w:val="auto"/>
          <w:sz w:val="32"/>
        </w:rPr>
        <w:t>Выводы по III главе</w:t>
      </w:r>
      <w:bookmarkEnd w:id="19"/>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1. Главными инструментам для работы в Интернете в сфере недвиж</w:t>
      </w:r>
      <w:r w:rsidRPr="008E2DC8">
        <w:rPr>
          <w:rFonts w:ascii="Times New Roman" w:hAnsi="Times New Roman" w:cs="Times New Roman"/>
          <w:sz w:val="28"/>
          <w:szCs w:val="28"/>
        </w:rPr>
        <w:t>и</w:t>
      </w:r>
      <w:r w:rsidRPr="008E2DC8">
        <w:rPr>
          <w:rFonts w:ascii="Times New Roman" w:hAnsi="Times New Roman" w:cs="Times New Roman"/>
          <w:sz w:val="28"/>
          <w:szCs w:val="28"/>
        </w:rPr>
        <w:t xml:space="preserve">мости являются: контекстная реклама, поисковое продвижение и </w:t>
      </w:r>
      <w:r w:rsidRPr="008E2DC8">
        <w:rPr>
          <w:rFonts w:ascii="Times New Roman" w:hAnsi="Times New Roman" w:cs="Times New Roman"/>
          <w:sz w:val="28"/>
          <w:szCs w:val="28"/>
        </w:rPr>
        <w:lastRenderedPageBreak/>
        <w:t>ретарг</w:t>
      </w:r>
      <w:r w:rsidRPr="008E2DC8">
        <w:rPr>
          <w:rFonts w:ascii="Times New Roman" w:hAnsi="Times New Roman" w:cs="Times New Roman"/>
          <w:sz w:val="28"/>
          <w:szCs w:val="28"/>
        </w:rPr>
        <w:t>е</w:t>
      </w:r>
      <w:r w:rsidRPr="008E2DC8">
        <w:rPr>
          <w:rFonts w:ascii="Times New Roman" w:hAnsi="Times New Roman" w:cs="Times New Roman"/>
          <w:sz w:val="28"/>
          <w:szCs w:val="28"/>
        </w:rPr>
        <w:t xml:space="preserve">тинг. Они представляют собой базис, без которого работа по </w:t>
      </w:r>
      <w:proofErr w:type="gramStart"/>
      <w:r w:rsidRPr="008E2DC8">
        <w:rPr>
          <w:rFonts w:ascii="Times New Roman" w:hAnsi="Times New Roman" w:cs="Times New Roman"/>
          <w:sz w:val="28"/>
          <w:szCs w:val="28"/>
        </w:rPr>
        <w:t>интернет-продвижению</w:t>
      </w:r>
      <w:proofErr w:type="gramEnd"/>
      <w:r w:rsidRPr="008E2DC8">
        <w:rPr>
          <w:rFonts w:ascii="Times New Roman" w:hAnsi="Times New Roman" w:cs="Times New Roman"/>
          <w:sz w:val="28"/>
          <w:szCs w:val="28"/>
        </w:rPr>
        <w:t xml:space="preserve"> бессмысленна.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 xml:space="preserve">2. Использование этих инструментов требует непременной подготовки целевого ресурса. </w:t>
      </w:r>
      <w:r w:rsidRPr="008E2DC8">
        <w:rPr>
          <w:rFonts w:ascii="Times New Roman" w:hAnsi="Times New Roman" w:cs="Times New Roman"/>
          <w:sz w:val="28"/>
        </w:rPr>
        <w:t>Перед выстраиванием стратегии продвижения девелопе</w:t>
      </w:r>
      <w:r w:rsidRPr="008E2DC8">
        <w:rPr>
          <w:rFonts w:ascii="Times New Roman" w:hAnsi="Times New Roman" w:cs="Times New Roman"/>
          <w:sz w:val="28"/>
        </w:rPr>
        <w:t>р</w:t>
      </w:r>
      <w:r w:rsidRPr="008E2DC8">
        <w:rPr>
          <w:rFonts w:ascii="Times New Roman" w:hAnsi="Times New Roman" w:cs="Times New Roman"/>
          <w:sz w:val="28"/>
        </w:rPr>
        <w:t>ского проекта необходимо проанализировать сам сайт.</w:t>
      </w:r>
    </w:p>
    <w:p w:rsidR="00897CD3" w:rsidRPr="008E2DC8" w:rsidRDefault="00897CD3" w:rsidP="00897CD3">
      <w:pPr>
        <w:spacing w:after="0" w:line="360" w:lineRule="auto"/>
        <w:ind w:firstLine="709"/>
        <w:contextualSpacing/>
        <w:jc w:val="both"/>
        <w:rPr>
          <w:rFonts w:ascii="Times New Roman" w:hAnsi="Times New Roman" w:cs="Times New Roman"/>
          <w:sz w:val="28"/>
        </w:rPr>
      </w:pPr>
      <w:r w:rsidRPr="008E2DC8">
        <w:rPr>
          <w:rFonts w:ascii="Times New Roman" w:hAnsi="Times New Roman" w:cs="Times New Roman"/>
          <w:sz w:val="28"/>
          <w:szCs w:val="28"/>
        </w:rPr>
        <w:t xml:space="preserve">3. Контекстная реклама и поисковое продвижение – главные драйверы в привлечении клиентов. Для каждого из них есть своя специфика работы. </w:t>
      </w:r>
      <w:r w:rsidRPr="008E2DC8">
        <w:rPr>
          <w:rFonts w:ascii="Times New Roman" w:hAnsi="Times New Roman" w:cs="Times New Roman"/>
          <w:sz w:val="28"/>
        </w:rPr>
        <w:t xml:space="preserve">Контекстная реклама, являясь настоящим драйвером горячих </w:t>
      </w:r>
      <w:proofErr w:type="spellStart"/>
      <w:r w:rsidRPr="008E2DC8">
        <w:rPr>
          <w:rFonts w:ascii="Times New Roman" w:hAnsi="Times New Roman" w:cs="Times New Roman"/>
          <w:sz w:val="28"/>
        </w:rPr>
        <w:t>лидов</w:t>
      </w:r>
      <w:proofErr w:type="spellEnd"/>
      <w:r w:rsidRPr="008E2DC8">
        <w:rPr>
          <w:rFonts w:ascii="Times New Roman" w:hAnsi="Times New Roman" w:cs="Times New Roman"/>
          <w:sz w:val="28"/>
        </w:rPr>
        <w:t xml:space="preserve">, требует тщательного отслеживания высокочастотных запросов. При этом не стоит исключать поисковое продвижение по низкочастотным и среднечастотным запросам. </w:t>
      </w:r>
      <w:proofErr w:type="gramStart"/>
      <w:r w:rsidRPr="008E2DC8">
        <w:rPr>
          <w:rFonts w:ascii="Times New Roman" w:hAnsi="Times New Roman" w:cs="Times New Roman"/>
          <w:sz w:val="28"/>
          <w:lang w:val="en-US"/>
        </w:rPr>
        <w:t>SEO</w:t>
      </w:r>
      <w:r w:rsidRPr="008E2DC8">
        <w:rPr>
          <w:rFonts w:ascii="Times New Roman" w:hAnsi="Times New Roman" w:cs="Times New Roman"/>
          <w:sz w:val="28"/>
        </w:rPr>
        <w:t>-продвижение на рынке недвижимости охватывает огромный сегмент работы с сайтом, взаимодействуя как с техническими параметрами, так и с коммерческими факторами.</w:t>
      </w:r>
      <w:proofErr w:type="gramEnd"/>
      <w:r w:rsidRPr="008E2DC8">
        <w:rPr>
          <w:rFonts w:ascii="Times New Roman" w:hAnsi="Times New Roman" w:cs="Times New Roman"/>
          <w:sz w:val="28"/>
        </w:rPr>
        <w:t xml:space="preserve"> </w:t>
      </w:r>
    </w:p>
    <w:p w:rsidR="00897CD3" w:rsidRPr="008E2DC8" w:rsidRDefault="00897CD3" w:rsidP="00897CD3">
      <w:pPr>
        <w:spacing w:after="0" w:line="360" w:lineRule="auto"/>
        <w:ind w:firstLine="709"/>
        <w:contextualSpacing/>
        <w:jc w:val="both"/>
        <w:rPr>
          <w:rFonts w:ascii="Times New Roman" w:hAnsi="Times New Roman" w:cs="Times New Roman"/>
          <w:sz w:val="28"/>
        </w:rPr>
      </w:pPr>
      <w:r w:rsidRPr="008E2DC8">
        <w:rPr>
          <w:rFonts w:ascii="Times New Roman" w:hAnsi="Times New Roman" w:cs="Times New Roman"/>
          <w:sz w:val="28"/>
        </w:rPr>
        <w:t xml:space="preserve">4. В ходе нашего исследования, четко выделилось </w:t>
      </w:r>
      <w:proofErr w:type="gramStart"/>
      <w:r w:rsidRPr="008E2DC8">
        <w:rPr>
          <w:rFonts w:ascii="Times New Roman" w:hAnsi="Times New Roman" w:cs="Times New Roman"/>
          <w:sz w:val="28"/>
        </w:rPr>
        <w:t>три устойчивые практики</w:t>
      </w:r>
      <w:proofErr w:type="gramEnd"/>
      <w:r w:rsidRPr="008E2DC8">
        <w:rPr>
          <w:rFonts w:ascii="Times New Roman" w:hAnsi="Times New Roman" w:cs="Times New Roman"/>
          <w:sz w:val="28"/>
        </w:rPr>
        <w:t xml:space="preserve"> продвижения в Интернете: </w:t>
      </w:r>
    </w:p>
    <w:p w:rsidR="00897CD3" w:rsidRPr="008E2DC8" w:rsidRDefault="00897CD3" w:rsidP="00897CD3">
      <w:pPr>
        <w:pStyle w:val="a6"/>
        <w:numPr>
          <w:ilvl w:val="0"/>
          <w:numId w:val="15"/>
        </w:numPr>
        <w:tabs>
          <w:tab w:val="left" w:pos="1134"/>
        </w:tabs>
        <w:spacing w:after="0" w:line="360" w:lineRule="auto"/>
        <w:ind w:left="0" w:firstLine="709"/>
        <w:rPr>
          <w:rFonts w:ascii="Times New Roman" w:hAnsi="Times New Roman"/>
          <w:sz w:val="28"/>
          <w:szCs w:val="28"/>
        </w:rPr>
      </w:pPr>
      <w:r w:rsidRPr="008E2DC8">
        <w:rPr>
          <w:rFonts w:ascii="Times New Roman" w:hAnsi="Times New Roman"/>
          <w:sz w:val="28"/>
          <w:szCs w:val="28"/>
          <w:lang w:val="en-US"/>
        </w:rPr>
        <w:t>html</w:t>
      </w:r>
      <w:r w:rsidRPr="008E2DC8">
        <w:rPr>
          <w:rFonts w:ascii="Times New Roman" w:hAnsi="Times New Roman"/>
          <w:sz w:val="28"/>
          <w:szCs w:val="28"/>
        </w:rPr>
        <w:t>-страница жилищного комплекса является вложенной в общую структуру сайта самого девелопера;</w:t>
      </w:r>
    </w:p>
    <w:p w:rsidR="00897CD3" w:rsidRPr="008E2DC8" w:rsidRDefault="00897CD3" w:rsidP="00897CD3">
      <w:pPr>
        <w:pStyle w:val="a6"/>
        <w:numPr>
          <w:ilvl w:val="0"/>
          <w:numId w:val="15"/>
        </w:numPr>
        <w:tabs>
          <w:tab w:val="left" w:pos="1134"/>
        </w:tabs>
        <w:spacing w:after="0" w:line="360" w:lineRule="auto"/>
        <w:ind w:left="0" w:firstLine="709"/>
        <w:rPr>
          <w:rFonts w:ascii="Times New Roman" w:hAnsi="Times New Roman"/>
          <w:sz w:val="28"/>
          <w:szCs w:val="28"/>
        </w:rPr>
      </w:pPr>
      <w:r w:rsidRPr="008E2DC8">
        <w:rPr>
          <w:rFonts w:ascii="Times New Roman" w:hAnsi="Times New Roman"/>
          <w:sz w:val="28"/>
          <w:szCs w:val="28"/>
          <w:lang w:val="en-US"/>
        </w:rPr>
        <w:t>html</w:t>
      </w:r>
      <w:r w:rsidRPr="008E2DC8">
        <w:rPr>
          <w:rFonts w:ascii="Times New Roman" w:hAnsi="Times New Roman"/>
          <w:sz w:val="28"/>
          <w:szCs w:val="28"/>
        </w:rPr>
        <w:t xml:space="preserve">-страница жилищного комплекса является отдельным сайтом; </w:t>
      </w:r>
    </w:p>
    <w:p w:rsidR="00897CD3" w:rsidRPr="008E2DC8" w:rsidRDefault="00897CD3" w:rsidP="00897CD3">
      <w:pPr>
        <w:pStyle w:val="a6"/>
        <w:numPr>
          <w:ilvl w:val="0"/>
          <w:numId w:val="15"/>
        </w:numPr>
        <w:tabs>
          <w:tab w:val="left" w:pos="1134"/>
        </w:tabs>
        <w:spacing w:after="0" w:line="360" w:lineRule="auto"/>
        <w:ind w:left="0" w:firstLine="709"/>
        <w:rPr>
          <w:rFonts w:ascii="Times New Roman" w:hAnsi="Times New Roman"/>
          <w:sz w:val="28"/>
          <w:szCs w:val="28"/>
        </w:rPr>
      </w:pPr>
      <w:proofErr w:type="gramStart"/>
      <w:r w:rsidRPr="008E2DC8">
        <w:rPr>
          <w:rFonts w:ascii="Times New Roman" w:hAnsi="Times New Roman"/>
          <w:sz w:val="28"/>
          <w:szCs w:val="28"/>
          <w:lang w:val="en-US"/>
        </w:rPr>
        <w:t>html</w:t>
      </w:r>
      <w:r w:rsidRPr="008E2DC8">
        <w:rPr>
          <w:rFonts w:ascii="Times New Roman" w:hAnsi="Times New Roman"/>
          <w:sz w:val="28"/>
          <w:szCs w:val="28"/>
        </w:rPr>
        <w:t>-страница</w:t>
      </w:r>
      <w:proofErr w:type="gramEnd"/>
      <w:r w:rsidRPr="008E2DC8">
        <w:rPr>
          <w:rFonts w:ascii="Times New Roman" w:hAnsi="Times New Roman"/>
          <w:sz w:val="28"/>
          <w:szCs w:val="28"/>
        </w:rPr>
        <w:t xml:space="preserve"> является </w:t>
      </w:r>
      <w:proofErr w:type="spellStart"/>
      <w:r w:rsidRPr="008E2DC8">
        <w:rPr>
          <w:rFonts w:ascii="Times New Roman" w:hAnsi="Times New Roman"/>
          <w:sz w:val="28"/>
          <w:szCs w:val="28"/>
        </w:rPr>
        <w:t>поддоменом</w:t>
      </w:r>
      <w:proofErr w:type="spellEnd"/>
      <w:r w:rsidRPr="008E2DC8">
        <w:rPr>
          <w:rFonts w:ascii="Times New Roman" w:hAnsi="Times New Roman"/>
          <w:sz w:val="28"/>
          <w:szCs w:val="28"/>
        </w:rPr>
        <w:t xml:space="preserve"> сайта девелопера.</w:t>
      </w:r>
    </w:p>
    <w:p w:rsidR="00897CD3" w:rsidRPr="008E2DC8" w:rsidRDefault="00897CD3" w:rsidP="00897CD3">
      <w:pPr>
        <w:spacing w:after="0" w:line="360" w:lineRule="auto"/>
        <w:ind w:firstLine="709"/>
        <w:contextualSpacing/>
        <w:jc w:val="both"/>
        <w:rPr>
          <w:rFonts w:ascii="Times New Roman" w:hAnsi="Times New Roman" w:cs="Times New Roman"/>
          <w:sz w:val="28"/>
        </w:rPr>
      </w:pPr>
      <w:r w:rsidRPr="008E2DC8">
        <w:rPr>
          <w:rFonts w:ascii="Times New Roman" w:hAnsi="Times New Roman" w:cs="Times New Roman"/>
          <w:sz w:val="28"/>
          <w:szCs w:val="28"/>
        </w:rPr>
        <w:t xml:space="preserve">5. </w:t>
      </w:r>
      <w:r w:rsidRPr="008E2DC8">
        <w:rPr>
          <w:rFonts w:ascii="Times New Roman" w:hAnsi="Times New Roman" w:cs="Times New Roman"/>
          <w:sz w:val="28"/>
        </w:rPr>
        <w:t>Каждая из этих стратегий имеет свою специфику продвижения. Так, если страница жилищного комплекса частью структуры сайта самого девел</w:t>
      </w:r>
      <w:r w:rsidRPr="008E2DC8">
        <w:rPr>
          <w:rFonts w:ascii="Times New Roman" w:hAnsi="Times New Roman" w:cs="Times New Roman"/>
          <w:sz w:val="28"/>
        </w:rPr>
        <w:t>о</w:t>
      </w:r>
      <w:r w:rsidRPr="008E2DC8">
        <w:rPr>
          <w:rFonts w:ascii="Times New Roman" w:hAnsi="Times New Roman" w:cs="Times New Roman"/>
          <w:sz w:val="28"/>
        </w:rPr>
        <w:t>пера – основной упор сделан на поисковое продвижение, страница жилищн</w:t>
      </w:r>
      <w:r w:rsidRPr="008E2DC8">
        <w:rPr>
          <w:rFonts w:ascii="Times New Roman" w:hAnsi="Times New Roman" w:cs="Times New Roman"/>
          <w:sz w:val="28"/>
        </w:rPr>
        <w:t>о</w:t>
      </w:r>
      <w:r w:rsidRPr="008E2DC8">
        <w:rPr>
          <w:rFonts w:ascii="Times New Roman" w:hAnsi="Times New Roman" w:cs="Times New Roman"/>
          <w:sz w:val="28"/>
        </w:rPr>
        <w:t xml:space="preserve">го комплекса является отдельным сайтом – контекстная реклама, а в случае, когда </w:t>
      </w:r>
      <w:r w:rsidRPr="008E2DC8">
        <w:rPr>
          <w:rFonts w:ascii="Times New Roman" w:hAnsi="Times New Roman" w:cs="Times New Roman"/>
          <w:sz w:val="28"/>
          <w:lang w:val="en-US"/>
        </w:rPr>
        <w:t>h</w:t>
      </w:r>
      <w:proofErr w:type="spellStart"/>
      <w:r w:rsidRPr="008E2DC8">
        <w:rPr>
          <w:rFonts w:ascii="Times New Roman" w:hAnsi="Times New Roman" w:cs="Times New Roman"/>
          <w:sz w:val="28"/>
        </w:rPr>
        <w:t>tml</w:t>
      </w:r>
      <w:proofErr w:type="spellEnd"/>
      <w:r w:rsidRPr="008E2DC8">
        <w:rPr>
          <w:rFonts w:ascii="Times New Roman" w:hAnsi="Times New Roman" w:cs="Times New Roman"/>
          <w:sz w:val="28"/>
        </w:rPr>
        <w:t xml:space="preserve">-страница является </w:t>
      </w:r>
      <w:proofErr w:type="spellStart"/>
      <w:r w:rsidRPr="008E2DC8">
        <w:rPr>
          <w:rFonts w:ascii="Times New Roman" w:hAnsi="Times New Roman" w:cs="Times New Roman"/>
          <w:sz w:val="28"/>
        </w:rPr>
        <w:t>поддоменом</w:t>
      </w:r>
      <w:proofErr w:type="spellEnd"/>
      <w:r w:rsidRPr="008E2DC8">
        <w:rPr>
          <w:rFonts w:ascii="Times New Roman" w:hAnsi="Times New Roman" w:cs="Times New Roman"/>
          <w:sz w:val="28"/>
        </w:rPr>
        <w:t xml:space="preserve"> – продвижение по внешним ссы</w:t>
      </w:r>
      <w:r w:rsidRPr="008E2DC8">
        <w:rPr>
          <w:rFonts w:ascii="Times New Roman" w:hAnsi="Times New Roman" w:cs="Times New Roman"/>
          <w:sz w:val="28"/>
        </w:rPr>
        <w:t>л</w:t>
      </w:r>
      <w:r w:rsidRPr="008E2DC8">
        <w:rPr>
          <w:rFonts w:ascii="Times New Roman" w:hAnsi="Times New Roman" w:cs="Times New Roman"/>
          <w:sz w:val="28"/>
        </w:rPr>
        <w:t xml:space="preserve">кам с основного домена.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 xml:space="preserve">6. </w:t>
      </w:r>
      <w:r w:rsidRPr="008E2DC8">
        <w:rPr>
          <w:rFonts w:ascii="Times New Roman" w:hAnsi="Times New Roman" w:cs="Times New Roman"/>
          <w:sz w:val="28"/>
        </w:rPr>
        <w:t xml:space="preserve">Если ориентироваться на чистые поведенческие характеристики пользователя, то это стратегия, когда </w:t>
      </w:r>
      <w:proofErr w:type="spellStart"/>
      <w:r w:rsidRPr="008E2DC8">
        <w:rPr>
          <w:rFonts w:ascii="Times New Roman" w:hAnsi="Times New Roman" w:cs="Times New Roman"/>
          <w:sz w:val="28"/>
        </w:rPr>
        <w:t>html</w:t>
      </w:r>
      <w:proofErr w:type="spellEnd"/>
      <w:r w:rsidRPr="008E2DC8">
        <w:rPr>
          <w:rFonts w:ascii="Times New Roman" w:hAnsi="Times New Roman" w:cs="Times New Roman"/>
          <w:sz w:val="28"/>
        </w:rPr>
        <w:t xml:space="preserve">-страница жилищного комплекса вложена в общую структуру сайта (Приложение №9). </w:t>
      </w:r>
      <w:r w:rsidRPr="008E2DC8">
        <w:rPr>
          <w:rFonts w:ascii="Times New Roman" w:hAnsi="Times New Roman" w:cs="Times New Roman"/>
          <w:sz w:val="28"/>
          <w:szCs w:val="28"/>
        </w:rPr>
        <w:t xml:space="preserve">На </w:t>
      </w:r>
      <w:r w:rsidRPr="008E2DC8">
        <w:rPr>
          <w:rFonts w:ascii="Times New Roman" w:hAnsi="Times New Roman" w:cs="Times New Roman"/>
          <w:sz w:val="28"/>
          <w:szCs w:val="28"/>
          <w:lang w:val="en-US"/>
        </w:rPr>
        <w:t>html</w:t>
      </w:r>
      <w:r w:rsidRPr="008E2DC8">
        <w:rPr>
          <w:rFonts w:ascii="Times New Roman" w:hAnsi="Times New Roman" w:cs="Times New Roman"/>
          <w:sz w:val="28"/>
          <w:szCs w:val="28"/>
        </w:rPr>
        <w:t>-страницах ж</w:t>
      </w:r>
      <w:r w:rsidRPr="008E2DC8">
        <w:rPr>
          <w:rFonts w:ascii="Times New Roman" w:hAnsi="Times New Roman" w:cs="Times New Roman"/>
          <w:sz w:val="28"/>
          <w:szCs w:val="28"/>
        </w:rPr>
        <w:t>и</w:t>
      </w:r>
      <w:r w:rsidRPr="008E2DC8">
        <w:rPr>
          <w:rFonts w:ascii="Times New Roman" w:hAnsi="Times New Roman" w:cs="Times New Roman"/>
          <w:sz w:val="28"/>
          <w:szCs w:val="28"/>
        </w:rPr>
        <w:t xml:space="preserve">лищных комплексов, которые являются отдельным сайтом, пользователи </w:t>
      </w:r>
      <w:r w:rsidRPr="008E2DC8">
        <w:rPr>
          <w:rFonts w:ascii="Times New Roman" w:hAnsi="Times New Roman" w:cs="Times New Roman"/>
          <w:sz w:val="28"/>
          <w:szCs w:val="28"/>
        </w:rPr>
        <w:lastRenderedPageBreak/>
        <w:t>проводят в среднем от 1,5 минут до 4, а процент отказов меньше 50%, в</w:t>
      </w:r>
      <w:r w:rsidRPr="008E2DC8">
        <w:rPr>
          <w:rFonts w:ascii="Times New Roman" w:hAnsi="Times New Roman" w:cs="Times New Roman"/>
          <w:sz w:val="28"/>
        </w:rPr>
        <w:t xml:space="preserve"> то время как сайты их конкурентов</w:t>
      </w:r>
      <w:r w:rsidRPr="008E2DC8">
        <w:rPr>
          <w:rFonts w:ascii="Times New Roman" w:hAnsi="Times New Roman" w:cs="Times New Roman"/>
          <w:sz w:val="28"/>
          <w:szCs w:val="28"/>
        </w:rPr>
        <w:t xml:space="preserve"> обладают лучшими поведенческими хара</w:t>
      </w:r>
      <w:r w:rsidRPr="008E2DC8">
        <w:rPr>
          <w:rFonts w:ascii="Times New Roman" w:hAnsi="Times New Roman" w:cs="Times New Roman"/>
          <w:sz w:val="28"/>
          <w:szCs w:val="28"/>
        </w:rPr>
        <w:t>к</w:t>
      </w:r>
      <w:r w:rsidRPr="008E2DC8">
        <w:rPr>
          <w:rFonts w:ascii="Times New Roman" w:hAnsi="Times New Roman" w:cs="Times New Roman"/>
          <w:sz w:val="28"/>
          <w:szCs w:val="28"/>
        </w:rPr>
        <w:t xml:space="preserve">теристиками.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7. При этом отдельные страницы ЖК, имея небольшое количество посетителей, по сравнению с конкурентами по выдаче, более заточены на платежеспособную аудиторию, поскольку создаются именно для транзакцио</w:t>
      </w:r>
      <w:r w:rsidRPr="008E2DC8">
        <w:rPr>
          <w:rFonts w:ascii="Times New Roman" w:hAnsi="Times New Roman" w:cs="Times New Roman"/>
          <w:sz w:val="28"/>
          <w:szCs w:val="28"/>
        </w:rPr>
        <w:t>н</w:t>
      </w:r>
      <w:r w:rsidRPr="008E2DC8">
        <w:rPr>
          <w:rFonts w:ascii="Times New Roman" w:hAnsi="Times New Roman" w:cs="Times New Roman"/>
          <w:sz w:val="28"/>
          <w:szCs w:val="28"/>
        </w:rPr>
        <w:t xml:space="preserve">ных запросов. </w:t>
      </w:r>
    </w:p>
    <w:p w:rsidR="00897CD3" w:rsidRPr="008E2DC8" w:rsidRDefault="00897CD3" w:rsidP="00897CD3">
      <w:pPr>
        <w:spacing w:after="0" w:line="360" w:lineRule="auto"/>
        <w:ind w:firstLine="709"/>
        <w:contextualSpacing/>
        <w:jc w:val="both"/>
        <w:rPr>
          <w:rFonts w:ascii="Times New Roman" w:hAnsi="Times New Roman"/>
          <w:sz w:val="28"/>
        </w:rPr>
      </w:pPr>
      <w:r w:rsidRPr="008E2DC8">
        <w:rPr>
          <w:rFonts w:ascii="Times New Roman" w:hAnsi="Times New Roman" w:cs="Times New Roman"/>
          <w:sz w:val="28"/>
          <w:szCs w:val="28"/>
        </w:rPr>
        <w:t xml:space="preserve">8. Система </w:t>
      </w:r>
      <w:proofErr w:type="spellStart"/>
      <w:r w:rsidRPr="008E2DC8">
        <w:rPr>
          <w:rFonts w:ascii="Times New Roman" w:hAnsi="Times New Roman" w:cs="Times New Roman"/>
          <w:sz w:val="28"/>
          <w:szCs w:val="28"/>
        </w:rPr>
        <w:t>субдоменов</w:t>
      </w:r>
      <w:proofErr w:type="spellEnd"/>
      <w:r w:rsidRPr="008E2DC8">
        <w:rPr>
          <w:rFonts w:ascii="Times New Roman" w:hAnsi="Times New Roman" w:cs="Times New Roman"/>
          <w:sz w:val="28"/>
          <w:szCs w:val="28"/>
        </w:rPr>
        <w:t xml:space="preserve"> может позволить существенно расширить ауд</w:t>
      </w:r>
      <w:r w:rsidRPr="008E2DC8">
        <w:rPr>
          <w:rFonts w:ascii="Times New Roman" w:hAnsi="Times New Roman" w:cs="Times New Roman"/>
          <w:sz w:val="28"/>
          <w:szCs w:val="28"/>
        </w:rPr>
        <w:t>и</w:t>
      </w:r>
      <w:r w:rsidRPr="008E2DC8">
        <w:rPr>
          <w:rFonts w:ascii="Times New Roman" w:hAnsi="Times New Roman" w:cs="Times New Roman"/>
          <w:sz w:val="28"/>
          <w:szCs w:val="28"/>
        </w:rPr>
        <w:t xml:space="preserve">торию за счет региональной привязки, </w:t>
      </w:r>
      <w:r w:rsidRPr="008E2DC8">
        <w:rPr>
          <w:rFonts w:ascii="Times New Roman" w:hAnsi="Times New Roman"/>
          <w:sz w:val="28"/>
        </w:rPr>
        <w:t xml:space="preserve">сайты более удобны для аналитики, в силу того, что они привлекают более сегментированный трафик; частично </w:t>
      </w:r>
      <w:proofErr w:type="spellStart"/>
      <w:r w:rsidRPr="008E2DC8">
        <w:rPr>
          <w:rFonts w:ascii="Times New Roman" w:hAnsi="Times New Roman"/>
          <w:sz w:val="28"/>
        </w:rPr>
        <w:t>субдомен</w:t>
      </w:r>
      <w:proofErr w:type="spellEnd"/>
      <w:r w:rsidRPr="008E2DC8">
        <w:rPr>
          <w:rFonts w:ascii="Times New Roman" w:hAnsi="Times New Roman"/>
          <w:sz w:val="28"/>
        </w:rPr>
        <w:t xml:space="preserve"> может перенимать вес от основного сайта или же передавать его; на один запрос может выдаваться несколько страниц одной компании. </w:t>
      </w:r>
    </w:p>
    <w:p w:rsidR="00897CD3" w:rsidRPr="008E2DC8" w:rsidRDefault="00897CD3" w:rsidP="00897CD3">
      <w:pPr>
        <w:spacing w:after="0" w:line="360" w:lineRule="auto"/>
        <w:ind w:firstLine="709"/>
        <w:contextualSpacing/>
        <w:jc w:val="both"/>
        <w:rPr>
          <w:rFonts w:ascii="Times New Roman" w:hAnsi="Times New Roman"/>
          <w:sz w:val="28"/>
        </w:rPr>
      </w:pPr>
    </w:p>
    <w:p w:rsidR="00897CD3" w:rsidRPr="008E2DC8" w:rsidRDefault="00897CD3" w:rsidP="00897CD3">
      <w:pPr>
        <w:spacing w:after="0" w:line="360" w:lineRule="auto"/>
        <w:ind w:firstLine="709"/>
        <w:contextualSpacing/>
        <w:jc w:val="both"/>
        <w:rPr>
          <w:rFonts w:ascii="Times New Roman" w:hAnsi="Times New Roman"/>
          <w:sz w:val="28"/>
        </w:rPr>
      </w:pPr>
    </w:p>
    <w:p w:rsidR="00897CD3" w:rsidRPr="008E2DC8" w:rsidRDefault="00897CD3" w:rsidP="00897CD3">
      <w:pPr>
        <w:spacing w:after="0" w:line="360" w:lineRule="auto"/>
        <w:ind w:firstLine="709"/>
        <w:contextualSpacing/>
        <w:jc w:val="both"/>
        <w:rPr>
          <w:rFonts w:ascii="Times New Roman" w:hAnsi="Times New Roman"/>
          <w:sz w:val="28"/>
        </w:rPr>
      </w:pPr>
    </w:p>
    <w:p w:rsidR="00897CD3" w:rsidRPr="008E2DC8" w:rsidRDefault="00897CD3" w:rsidP="00897CD3">
      <w:pPr>
        <w:spacing w:after="0" w:line="360" w:lineRule="auto"/>
        <w:ind w:firstLine="709"/>
        <w:contextualSpacing/>
        <w:jc w:val="both"/>
        <w:rPr>
          <w:rFonts w:ascii="Times New Roman" w:hAnsi="Times New Roman"/>
          <w:sz w:val="28"/>
        </w:rPr>
      </w:pPr>
    </w:p>
    <w:p w:rsidR="00897CD3" w:rsidRPr="008E2DC8" w:rsidRDefault="00897CD3" w:rsidP="00897CD3">
      <w:pPr>
        <w:spacing w:after="0" w:line="360" w:lineRule="auto"/>
        <w:ind w:firstLine="709"/>
        <w:contextualSpacing/>
        <w:jc w:val="both"/>
        <w:rPr>
          <w:rFonts w:ascii="Times New Roman" w:hAnsi="Times New Roman"/>
          <w:sz w:val="28"/>
        </w:rPr>
      </w:pPr>
    </w:p>
    <w:p w:rsidR="00897CD3" w:rsidRDefault="00897CD3" w:rsidP="00897CD3">
      <w:pPr>
        <w:rPr>
          <w:rFonts w:ascii="Times New Roman" w:eastAsiaTheme="majorEastAsia" w:hAnsi="Times New Roman" w:cs="Times New Roman"/>
          <w:b/>
          <w:bCs/>
          <w:sz w:val="32"/>
          <w:szCs w:val="28"/>
        </w:rPr>
      </w:pPr>
      <w:bookmarkStart w:id="20" w:name="_Toc502880697"/>
      <w:r>
        <w:rPr>
          <w:rFonts w:ascii="Times New Roman" w:hAnsi="Times New Roman" w:cs="Times New Roman"/>
          <w:sz w:val="32"/>
        </w:rPr>
        <w:br w:type="page"/>
      </w:r>
    </w:p>
    <w:p w:rsidR="00897CD3" w:rsidRPr="008E2DC8" w:rsidRDefault="00897CD3" w:rsidP="00897CD3">
      <w:pPr>
        <w:pStyle w:val="1"/>
        <w:spacing w:before="0" w:line="360" w:lineRule="auto"/>
        <w:ind w:firstLine="709"/>
        <w:rPr>
          <w:rFonts w:cs="Times New Roman"/>
        </w:rPr>
      </w:pPr>
      <w:bookmarkStart w:id="21" w:name="_Toc513897512"/>
      <w:r w:rsidRPr="008E2DC8">
        <w:rPr>
          <w:rFonts w:cs="Times New Roman"/>
        </w:rPr>
        <w:lastRenderedPageBreak/>
        <w:t>Заключение</w:t>
      </w:r>
      <w:bookmarkEnd w:id="21"/>
      <w:r w:rsidRPr="008E2DC8">
        <w:rPr>
          <w:rFonts w:cs="Times New Roman"/>
        </w:rPr>
        <w:t xml:space="preserve">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 xml:space="preserve">Подведем итоги исследования. </w:t>
      </w:r>
      <w:r w:rsidRPr="008E2DC8">
        <w:rPr>
          <w:rFonts w:ascii="Times New Roman" w:hAnsi="Times New Roman"/>
          <w:sz w:val="28"/>
          <w:szCs w:val="28"/>
        </w:rPr>
        <w:t xml:space="preserve">Девелопмент, как правило, очень тонко </w:t>
      </w:r>
      <w:r w:rsidRPr="002C2A20">
        <w:rPr>
          <w:rFonts w:ascii="Times New Roman" w:hAnsi="Times New Roman"/>
          <w:sz w:val="28"/>
          <w:szCs w:val="28"/>
        </w:rPr>
        <w:t xml:space="preserve">реагирует на </w:t>
      </w:r>
      <w:r w:rsidRPr="008E2DC8">
        <w:rPr>
          <w:rFonts w:ascii="Times New Roman" w:hAnsi="Times New Roman"/>
          <w:sz w:val="28"/>
          <w:szCs w:val="28"/>
        </w:rPr>
        <w:t xml:space="preserve">состояние макроэкономической среды. Прошедший </w:t>
      </w:r>
      <w:r w:rsidRPr="002C2A20">
        <w:rPr>
          <w:rFonts w:ascii="Times New Roman" w:hAnsi="Times New Roman"/>
          <w:sz w:val="28"/>
          <w:szCs w:val="28"/>
        </w:rPr>
        <w:t xml:space="preserve">2017 </w:t>
      </w:r>
      <w:r w:rsidRPr="008E2DC8">
        <w:rPr>
          <w:rFonts w:ascii="Times New Roman" w:hAnsi="Times New Roman"/>
          <w:sz w:val="28"/>
          <w:szCs w:val="28"/>
        </w:rPr>
        <w:t>год был весьма неоднозначен для рынка недвижимости: с</w:t>
      </w:r>
      <w:r w:rsidRPr="008E2DC8">
        <w:rPr>
          <w:rFonts w:ascii="Times New Roman" w:hAnsi="Times New Roman" w:cs="Times New Roman"/>
          <w:sz w:val="28"/>
          <w:szCs w:val="28"/>
        </w:rPr>
        <w:t>нижение уровня реал</w:t>
      </w:r>
      <w:r w:rsidRPr="008E2DC8">
        <w:rPr>
          <w:rFonts w:ascii="Times New Roman" w:hAnsi="Times New Roman" w:cs="Times New Roman"/>
          <w:sz w:val="28"/>
          <w:szCs w:val="28"/>
        </w:rPr>
        <w:t>ь</w:t>
      </w:r>
      <w:r w:rsidRPr="008E2DC8">
        <w:rPr>
          <w:rFonts w:ascii="Times New Roman" w:hAnsi="Times New Roman" w:cs="Times New Roman"/>
          <w:sz w:val="28"/>
          <w:szCs w:val="28"/>
        </w:rPr>
        <w:t>ных доходов сменялось грандиозным восстановлением ипотечного кредит</w:t>
      </w:r>
      <w:r w:rsidRPr="008E2DC8">
        <w:rPr>
          <w:rFonts w:ascii="Times New Roman" w:hAnsi="Times New Roman" w:cs="Times New Roman"/>
          <w:sz w:val="28"/>
          <w:szCs w:val="28"/>
        </w:rPr>
        <w:t>о</w:t>
      </w:r>
      <w:r w:rsidRPr="008E2DC8">
        <w:rPr>
          <w:rFonts w:ascii="Times New Roman" w:hAnsi="Times New Roman" w:cs="Times New Roman"/>
          <w:sz w:val="28"/>
          <w:szCs w:val="28"/>
        </w:rPr>
        <w:t>вания, рост цен на товары сменялся ростом заработных плат. Тем не менее, рынок недвижимости Санкт-Петербурга закончил 2017 год с вполне хор</w:t>
      </w:r>
      <w:r w:rsidRPr="008E2DC8">
        <w:rPr>
          <w:rFonts w:ascii="Times New Roman" w:hAnsi="Times New Roman" w:cs="Times New Roman"/>
          <w:sz w:val="28"/>
          <w:szCs w:val="28"/>
        </w:rPr>
        <w:t>о</w:t>
      </w:r>
      <w:r w:rsidRPr="008E2DC8">
        <w:rPr>
          <w:rFonts w:ascii="Times New Roman" w:hAnsi="Times New Roman" w:cs="Times New Roman"/>
          <w:sz w:val="28"/>
          <w:szCs w:val="28"/>
        </w:rPr>
        <w:t xml:space="preserve">шими показателями. К 2018 году на этап продажи должны быть выведены объекты, которые закладывались в 2014-2016 годах, следовательно, рынок первичного жилья должен существенно вырасти.  Главным полем битвы за клиента остается сегмент жилья массового спроса.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sz w:val="28"/>
          <w:szCs w:val="28"/>
        </w:rPr>
        <w:t xml:space="preserve">Главной воздействующей </w:t>
      </w:r>
      <w:proofErr w:type="spellStart"/>
      <w:r w:rsidRPr="008E2DC8">
        <w:rPr>
          <w:rFonts w:ascii="Times New Roman" w:hAnsi="Times New Roman"/>
          <w:sz w:val="28"/>
          <w:szCs w:val="28"/>
        </w:rPr>
        <w:t>стейкхолдерской</w:t>
      </w:r>
      <w:proofErr w:type="spellEnd"/>
      <w:r w:rsidRPr="008E2DC8">
        <w:rPr>
          <w:rFonts w:ascii="Times New Roman" w:hAnsi="Times New Roman"/>
          <w:sz w:val="28"/>
          <w:szCs w:val="28"/>
        </w:rPr>
        <w:t xml:space="preserve"> группы на девелоперов </w:t>
      </w:r>
      <w:r w:rsidRPr="008E2DC8">
        <w:rPr>
          <w:rFonts w:ascii="Times New Roman" w:hAnsi="Times New Roman"/>
          <w:color w:val="000000"/>
          <w:sz w:val="28"/>
        </w:rPr>
        <w:t>я</w:t>
      </w:r>
      <w:r w:rsidRPr="008E2DC8">
        <w:rPr>
          <w:rFonts w:ascii="Times New Roman" w:hAnsi="Times New Roman"/>
          <w:color w:val="000000"/>
          <w:sz w:val="28"/>
        </w:rPr>
        <w:t>в</w:t>
      </w:r>
      <w:r w:rsidRPr="008E2DC8">
        <w:rPr>
          <w:rFonts w:ascii="Times New Roman" w:hAnsi="Times New Roman"/>
          <w:color w:val="000000"/>
          <w:sz w:val="28"/>
        </w:rPr>
        <w:t>ляются</w:t>
      </w:r>
      <w:r w:rsidRPr="008E2DC8">
        <w:rPr>
          <w:rFonts w:ascii="Times New Roman" w:hAnsi="Times New Roman"/>
          <w:sz w:val="28"/>
          <w:szCs w:val="28"/>
        </w:rPr>
        <w:t xml:space="preserve"> </w:t>
      </w:r>
      <w:r w:rsidRPr="008E2DC8">
        <w:rPr>
          <w:rStyle w:val="apple-converted-space"/>
          <w:rFonts w:ascii="Times New Roman" w:hAnsi="Times New Roman"/>
          <w:color w:val="000000"/>
          <w:sz w:val="28"/>
          <w:shd w:val="clear" w:color="auto" w:fill="FFFFFF"/>
        </w:rPr>
        <w:t xml:space="preserve">потребители. </w:t>
      </w:r>
      <w:r w:rsidRPr="008E2DC8">
        <w:rPr>
          <w:rFonts w:ascii="Times New Roman" w:hAnsi="Times New Roman" w:cs="Times New Roman"/>
          <w:sz w:val="28"/>
          <w:szCs w:val="28"/>
        </w:rPr>
        <w:t xml:space="preserve">Потребитель постепенно приходит к тому, что для него теперь гораздо ценнее качественные характеристики. Оставляя за скобками </w:t>
      </w:r>
      <w:proofErr w:type="gramStart"/>
      <w:r w:rsidRPr="008E2DC8">
        <w:rPr>
          <w:rFonts w:ascii="Times New Roman" w:hAnsi="Times New Roman" w:cs="Times New Roman"/>
          <w:sz w:val="28"/>
          <w:szCs w:val="28"/>
        </w:rPr>
        <w:t>архитектурные решения</w:t>
      </w:r>
      <w:proofErr w:type="gramEnd"/>
      <w:r w:rsidRPr="008E2DC8">
        <w:rPr>
          <w:rFonts w:ascii="Times New Roman" w:hAnsi="Times New Roman" w:cs="Times New Roman"/>
          <w:sz w:val="28"/>
          <w:szCs w:val="28"/>
        </w:rPr>
        <w:t>, транспортная доступность и социальная инфр</w:t>
      </w:r>
      <w:r w:rsidRPr="008E2DC8">
        <w:rPr>
          <w:rFonts w:ascii="Times New Roman" w:hAnsi="Times New Roman" w:cs="Times New Roman"/>
          <w:sz w:val="28"/>
          <w:szCs w:val="28"/>
        </w:rPr>
        <w:t>а</w:t>
      </w:r>
      <w:r w:rsidRPr="008E2DC8">
        <w:rPr>
          <w:rFonts w:ascii="Times New Roman" w:hAnsi="Times New Roman" w:cs="Times New Roman"/>
          <w:sz w:val="28"/>
          <w:szCs w:val="28"/>
        </w:rPr>
        <w:t>структура – главные критерии качества для ипотечного класса. Однако, зат</w:t>
      </w:r>
      <w:r w:rsidRPr="008E2DC8">
        <w:rPr>
          <w:rFonts w:ascii="Times New Roman" w:hAnsi="Times New Roman" w:cs="Times New Roman"/>
          <w:sz w:val="28"/>
          <w:szCs w:val="28"/>
        </w:rPr>
        <w:t>о</w:t>
      </w:r>
      <w:r w:rsidRPr="008E2DC8">
        <w:rPr>
          <w:rFonts w:ascii="Times New Roman" w:hAnsi="Times New Roman" w:cs="Times New Roman"/>
          <w:sz w:val="28"/>
          <w:szCs w:val="28"/>
        </w:rPr>
        <w:t>варенность рынка предложением одного типа, которое сосредоточено на окраинах и районах-</w:t>
      </w:r>
      <w:r w:rsidRPr="00C35EB3">
        <w:rPr>
          <w:rFonts w:ascii="Times New Roman" w:hAnsi="Times New Roman" w:cs="Times New Roman"/>
          <w:sz w:val="28"/>
          <w:szCs w:val="28"/>
        </w:rPr>
        <w:t xml:space="preserve">сателлитах </w:t>
      </w:r>
      <w:r w:rsidRPr="008E2DC8">
        <w:rPr>
          <w:rFonts w:ascii="Times New Roman" w:hAnsi="Times New Roman" w:cs="Times New Roman"/>
          <w:sz w:val="28"/>
          <w:szCs w:val="28"/>
        </w:rPr>
        <w:t>в долгосрочной перспективе, грозит криз</w:t>
      </w:r>
      <w:r w:rsidRPr="008E2DC8">
        <w:rPr>
          <w:rFonts w:ascii="Times New Roman" w:hAnsi="Times New Roman" w:cs="Times New Roman"/>
          <w:sz w:val="28"/>
          <w:szCs w:val="28"/>
        </w:rPr>
        <w:t>и</w:t>
      </w:r>
      <w:r w:rsidRPr="008E2DC8">
        <w:rPr>
          <w:rFonts w:ascii="Times New Roman" w:hAnsi="Times New Roman" w:cs="Times New Roman"/>
          <w:sz w:val="28"/>
          <w:szCs w:val="28"/>
        </w:rPr>
        <w:t xml:space="preserve">сом перепроизводства, если товары не будут выкупаться. </w:t>
      </w:r>
    </w:p>
    <w:p w:rsidR="00897CD3" w:rsidRPr="008E2DC8" w:rsidRDefault="00897CD3" w:rsidP="00897CD3">
      <w:pPr>
        <w:spacing w:after="0" w:line="360" w:lineRule="auto"/>
        <w:ind w:firstLine="709"/>
        <w:contextualSpacing/>
        <w:jc w:val="both"/>
        <w:rPr>
          <w:rFonts w:ascii="Times New Roman" w:hAnsi="Times New Roman" w:cs="Times New Roman"/>
          <w:sz w:val="28"/>
        </w:rPr>
      </w:pPr>
      <w:r w:rsidRPr="008E2DC8">
        <w:rPr>
          <w:rFonts w:ascii="Times New Roman" w:hAnsi="Times New Roman" w:cs="Times New Roman"/>
          <w:sz w:val="28"/>
          <w:szCs w:val="28"/>
        </w:rPr>
        <w:t xml:space="preserve">Целью настоящей работы был анализ конкретных </w:t>
      </w:r>
      <w:r w:rsidRPr="008E2DC8">
        <w:rPr>
          <w:rFonts w:ascii="Times New Roman" w:hAnsi="Times New Roman"/>
          <w:sz w:val="28"/>
        </w:rPr>
        <w:t xml:space="preserve">стратегий </w:t>
      </w:r>
      <w:proofErr w:type="gramStart"/>
      <w:r w:rsidRPr="008E2DC8">
        <w:rPr>
          <w:rFonts w:ascii="Times New Roman" w:hAnsi="Times New Roman"/>
          <w:sz w:val="28"/>
        </w:rPr>
        <w:t>интернет-продвижения</w:t>
      </w:r>
      <w:proofErr w:type="gramEnd"/>
      <w:r w:rsidRPr="008E2DC8">
        <w:rPr>
          <w:rFonts w:ascii="Times New Roman" w:hAnsi="Times New Roman"/>
          <w:sz w:val="28"/>
        </w:rPr>
        <w:t xml:space="preserve"> девелоперов в условиях падения спроса. </w:t>
      </w:r>
      <w:r w:rsidRPr="008E2DC8">
        <w:rPr>
          <w:rFonts w:ascii="Times New Roman" w:hAnsi="Times New Roman" w:cs="Times New Roman"/>
          <w:sz w:val="28"/>
        </w:rPr>
        <w:t>В ходе нашего иссл</w:t>
      </w:r>
      <w:r w:rsidRPr="008E2DC8">
        <w:rPr>
          <w:rFonts w:ascii="Times New Roman" w:hAnsi="Times New Roman" w:cs="Times New Roman"/>
          <w:sz w:val="28"/>
        </w:rPr>
        <w:t>е</w:t>
      </w:r>
      <w:r w:rsidRPr="008E2DC8">
        <w:rPr>
          <w:rFonts w:ascii="Times New Roman" w:hAnsi="Times New Roman" w:cs="Times New Roman"/>
          <w:sz w:val="28"/>
        </w:rPr>
        <w:t xml:space="preserve">дования, четко выделилось </w:t>
      </w:r>
      <w:proofErr w:type="gramStart"/>
      <w:r w:rsidRPr="008E2DC8">
        <w:rPr>
          <w:rFonts w:ascii="Times New Roman" w:hAnsi="Times New Roman" w:cs="Times New Roman"/>
          <w:sz w:val="28"/>
        </w:rPr>
        <w:t>три устойчивые практики</w:t>
      </w:r>
      <w:proofErr w:type="gramEnd"/>
      <w:r w:rsidRPr="008E2DC8">
        <w:rPr>
          <w:rFonts w:ascii="Times New Roman" w:hAnsi="Times New Roman" w:cs="Times New Roman"/>
          <w:sz w:val="28"/>
        </w:rPr>
        <w:t xml:space="preserve"> продвижения в Инте</w:t>
      </w:r>
      <w:r w:rsidRPr="008E2DC8">
        <w:rPr>
          <w:rFonts w:ascii="Times New Roman" w:hAnsi="Times New Roman" w:cs="Times New Roman"/>
          <w:sz w:val="28"/>
        </w:rPr>
        <w:t>р</w:t>
      </w:r>
      <w:r w:rsidRPr="008E2DC8">
        <w:rPr>
          <w:rFonts w:ascii="Times New Roman" w:hAnsi="Times New Roman" w:cs="Times New Roman"/>
          <w:sz w:val="28"/>
        </w:rPr>
        <w:t xml:space="preserve">нете: </w:t>
      </w:r>
    </w:p>
    <w:p w:rsidR="00897CD3" w:rsidRPr="008E2DC8" w:rsidRDefault="00897CD3" w:rsidP="00897CD3">
      <w:pPr>
        <w:pStyle w:val="a6"/>
        <w:numPr>
          <w:ilvl w:val="0"/>
          <w:numId w:val="15"/>
        </w:numPr>
        <w:tabs>
          <w:tab w:val="left" w:pos="1134"/>
        </w:tabs>
        <w:spacing w:after="0" w:line="360" w:lineRule="auto"/>
        <w:ind w:left="0" w:firstLine="709"/>
        <w:rPr>
          <w:rFonts w:ascii="Times New Roman" w:hAnsi="Times New Roman"/>
          <w:sz w:val="28"/>
          <w:szCs w:val="28"/>
        </w:rPr>
      </w:pPr>
      <w:r w:rsidRPr="008E2DC8">
        <w:rPr>
          <w:rFonts w:ascii="Times New Roman" w:hAnsi="Times New Roman"/>
          <w:sz w:val="28"/>
          <w:szCs w:val="28"/>
          <w:lang w:val="en-US"/>
        </w:rPr>
        <w:t>html</w:t>
      </w:r>
      <w:r w:rsidRPr="008E2DC8">
        <w:rPr>
          <w:rFonts w:ascii="Times New Roman" w:hAnsi="Times New Roman"/>
          <w:sz w:val="28"/>
          <w:szCs w:val="28"/>
        </w:rPr>
        <w:t>-страница жилищного комплекса является вложенной в общую структуру сайта самого девелопера;</w:t>
      </w:r>
    </w:p>
    <w:p w:rsidR="00897CD3" w:rsidRPr="008E2DC8" w:rsidRDefault="00897CD3" w:rsidP="00897CD3">
      <w:pPr>
        <w:pStyle w:val="a6"/>
        <w:numPr>
          <w:ilvl w:val="0"/>
          <w:numId w:val="15"/>
        </w:numPr>
        <w:tabs>
          <w:tab w:val="left" w:pos="1134"/>
        </w:tabs>
        <w:spacing w:after="0" w:line="360" w:lineRule="auto"/>
        <w:ind w:left="0" w:firstLine="709"/>
        <w:rPr>
          <w:rFonts w:ascii="Times New Roman" w:hAnsi="Times New Roman"/>
          <w:sz w:val="28"/>
          <w:szCs w:val="28"/>
        </w:rPr>
      </w:pPr>
      <w:r w:rsidRPr="008E2DC8">
        <w:rPr>
          <w:rFonts w:ascii="Times New Roman" w:hAnsi="Times New Roman"/>
          <w:sz w:val="28"/>
          <w:szCs w:val="28"/>
          <w:lang w:val="en-US"/>
        </w:rPr>
        <w:t>html</w:t>
      </w:r>
      <w:r w:rsidRPr="008E2DC8">
        <w:rPr>
          <w:rFonts w:ascii="Times New Roman" w:hAnsi="Times New Roman"/>
          <w:sz w:val="28"/>
          <w:szCs w:val="28"/>
        </w:rPr>
        <w:t xml:space="preserve">-страница жилищного комплекса является отдельным сайтом; </w:t>
      </w:r>
    </w:p>
    <w:p w:rsidR="00897CD3" w:rsidRPr="008E2DC8" w:rsidRDefault="00897CD3" w:rsidP="00897CD3">
      <w:pPr>
        <w:pStyle w:val="a6"/>
        <w:numPr>
          <w:ilvl w:val="0"/>
          <w:numId w:val="15"/>
        </w:numPr>
        <w:tabs>
          <w:tab w:val="left" w:pos="1134"/>
        </w:tabs>
        <w:spacing w:after="0" w:line="360" w:lineRule="auto"/>
        <w:ind w:left="0" w:firstLine="709"/>
        <w:rPr>
          <w:rFonts w:ascii="Times New Roman" w:hAnsi="Times New Roman"/>
          <w:sz w:val="28"/>
          <w:szCs w:val="28"/>
        </w:rPr>
      </w:pPr>
      <w:proofErr w:type="gramStart"/>
      <w:r w:rsidRPr="008E2DC8">
        <w:rPr>
          <w:rFonts w:ascii="Times New Roman" w:hAnsi="Times New Roman"/>
          <w:sz w:val="28"/>
          <w:szCs w:val="28"/>
          <w:lang w:val="en-US"/>
        </w:rPr>
        <w:t>html</w:t>
      </w:r>
      <w:r w:rsidRPr="008E2DC8">
        <w:rPr>
          <w:rFonts w:ascii="Times New Roman" w:hAnsi="Times New Roman"/>
          <w:sz w:val="28"/>
          <w:szCs w:val="28"/>
        </w:rPr>
        <w:t>-страница</w:t>
      </w:r>
      <w:proofErr w:type="gramEnd"/>
      <w:r w:rsidRPr="008E2DC8">
        <w:rPr>
          <w:rFonts w:ascii="Times New Roman" w:hAnsi="Times New Roman"/>
          <w:sz w:val="28"/>
          <w:szCs w:val="28"/>
        </w:rPr>
        <w:t xml:space="preserve"> является </w:t>
      </w:r>
      <w:proofErr w:type="spellStart"/>
      <w:r w:rsidRPr="008E2DC8">
        <w:rPr>
          <w:rFonts w:ascii="Times New Roman" w:hAnsi="Times New Roman"/>
          <w:sz w:val="28"/>
          <w:szCs w:val="28"/>
        </w:rPr>
        <w:t>поддоменом</w:t>
      </w:r>
      <w:proofErr w:type="spellEnd"/>
      <w:r w:rsidRPr="008E2DC8">
        <w:rPr>
          <w:rFonts w:ascii="Times New Roman" w:hAnsi="Times New Roman"/>
          <w:sz w:val="28"/>
          <w:szCs w:val="28"/>
        </w:rPr>
        <w:t xml:space="preserve"> сайта девелопера.</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Каждая из этих стратегий имеет собственную специфику и инструме</w:t>
      </w:r>
      <w:r w:rsidRPr="008E2DC8">
        <w:rPr>
          <w:rFonts w:ascii="Times New Roman" w:hAnsi="Times New Roman" w:cs="Times New Roman"/>
          <w:sz w:val="28"/>
          <w:szCs w:val="28"/>
        </w:rPr>
        <w:t>н</w:t>
      </w:r>
      <w:r w:rsidRPr="008E2DC8">
        <w:rPr>
          <w:rFonts w:ascii="Times New Roman" w:hAnsi="Times New Roman" w:cs="Times New Roman"/>
          <w:sz w:val="28"/>
          <w:szCs w:val="28"/>
        </w:rPr>
        <w:t xml:space="preserve">тарий продвижения. </w:t>
      </w:r>
      <w:r w:rsidRPr="008E2DC8">
        <w:rPr>
          <w:rFonts w:ascii="Times New Roman" w:hAnsi="Times New Roman" w:cs="Times New Roman"/>
          <w:sz w:val="28"/>
        </w:rPr>
        <w:t>Г</w:t>
      </w:r>
      <w:r w:rsidRPr="008E2DC8">
        <w:rPr>
          <w:rFonts w:ascii="Times New Roman" w:hAnsi="Times New Roman" w:cs="Times New Roman"/>
          <w:sz w:val="28"/>
          <w:szCs w:val="28"/>
        </w:rPr>
        <w:t xml:space="preserve">лавными инструментами для работы в </w:t>
      </w:r>
      <w:r w:rsidRPr="008E2DC8">
        <w:rPr>
          <w:rFonts w:ascii="Times New Roman" w:hAnsi="Times New Roman" w:cs="Times New Roman"/>
          <w:sz w:val="28"/>
          <w:szCs w:val="28"/>
        </w:rPr>
        <w:lastRenderedPageBreak/>
        <w:t>Интернете я</w:t>
      </w:r>
      <w:r w:rsidRPr="008E2DC8">
        <w:rPr>
          <w:rFonts w:ascii="Times New Roman" w:hAnsi="Times New Roman" w:cs="Times New Roman"/>
          <w:sz w:val="28"/>
          <w:szCs w:val="28"/>
        </w:rPr>
        <w:t>в</w:t>
      </w:r>
      <w:r w:rsidRPr="008E2DC8">
        <w:rPr>
          <w:rFonts w:ascii="Times New Roman" w:hAnsi="Times New Roman" w:cs="Times New Roman"/>
          <w:sz w:val="28"/>
          <w:szCs w:val="28"/>
        </w:rPr>
        <w:t>ляются: контекстная реклама, поисковое продвижение, ретаргетинг, реф</w:t>
      </w:r>
      <w:r w:rsidRPr="008E2DC8">
        <w:rPr>
          <w:rFonts w:ascii="Times New Roman" w:hAnsi="Times New Roman" w:cs="Times New Roman"/>
          <w:sz w:val="28"/>
          <w:szCs w:val="28"/>
        </w:rPr>
        <w:t>е</w:t>
      </w:r>
      <w:r w:rsidRPr="008E2DC8">
        <w:rPr>
          <w:rFonts w:ascii="Times New Roman" w:hAnsi="Times New Roman" w:cs="Times New Roman"/>
          <w:sz w:val="28"/>
          <w:szCs w:val="28"/>
        </w:rPr>
        <w:t xml:space="preserve">ральный маркетинг, </w:t>
      </w:r>
      <w:proofErr w:type="spellStart"/>
      <w:r w:rsidRPr="008E2DC8">
        <w:rPr>
          <w:rFonts w:ascii="Times New Roman" w:hAnsi="Times New Roman" w:cs="Times New Roman"/>
          <w:sz w:val="28"/>
          <w:szCs w:val="28"/>
        </w:rPr>
        <w:t>таргетинг</w:t>
      </w:r>
      <w:proofErr w:type="spellEnd"/>
      <w:r w:rsidRPr="008E2DC8">
        <w:rPr>
          <w:rFonts w:ascii="Times New Roman" w:hAnsi="Times New Roman" w:cs="Times New Roman"/>
          <w:sz w:val="28"/>
          <w:szCs w:val="28"/>
        </w:rPr>
        <w:t xml:space="preserve"> и </w:t>
      </w:r>
      <w:r w:rsidRPr="008E2DC8">
        <w:rPr>
          <w:rFonts w:ascii="Times New Roman" w:hAnsi="Times New Roman" w:cs="Times New Roman"/>
          <w:sz w:val="28"/>
          <w:szCs w:val="28"/>
          <w:lang w:val="en-US"/>
        </w:rPr>
        <w:t>email</w:t>
      </w:r>
      <w:r w:rsidRPr="008E2DC8">
        <w:rPr>
          <w:rFonts w:ascii="Times New Roman" w:hAnsi="Times New Roman" w:cs="Times New Roman"/>
          <w:sz w:val="28"/>
          <w:szCs w:val="28"/>
        </w:rPr>
        <w:t>-маркетинг. Данные нашего эмпирич</w:t>
      </w:r>
      <w:r w:rsidRPr="008E2DC8">
        <w:rPr>
          <w:rFonts w:ascii="Times New Roman" w:hAnsi="Times New Roman" w:cs="Times New Roman"/>
          <w:sz w:val="28"/>
          <w:szCs w:val="28"/>
        </w:rPr>
        <w:t>е</w:t>
      </w:r>
      <w:r w:rsidRPr="008E2DC8">
        <w:rPr>
          <w:rFonts w:ascii="Times New Roman" w:hAnsi="Times New Roman" w:cs="Times New Roman"/>
          <w:sz w:val="28"/>
          <w:szCs w:val="28"/>
        </w:rPr>
        <w:t xml:space="preserve">ского исследования, показали, что </w:t>
      </w:r>
      <w:r w:rsidRPr="008E2DC8">
        <w:rPr>
          <w:rFonts w:ascii="Times New Roman" w:hAnsi="Times New Roman" w:cs="Times New Roman"/>
          <w:sz w:val="28"/>
        </w:rPr>
        <w:t xml:space="preserve">Контекстная реклама и ретаргетинг - это два настоящих драйвера горячих </w:t>
      </w:r>
      <w:proofErr w:type="spellStart"/>
      <w:r w:rsidRPr="008E2DC8">
        <w:rPr>
          <w:rFonts w:ascii="Times New Roman" w:hAnsi="Times New Roman" w:cs="Times New Roman"/>
          <w:sz w:val="28"/>
        </w:rPr>
        <w:t>лидов</w:t>
      </w:r>
      <w:proofErr w:type="spellEnd"/>
      <w:r w:rsidRPr="008E2DC8">
        <w:rPr>
          <w:rFonts w:ascii="Times New Roman" w:hAnsi="Times New Roman" w:cs="Times New Roman"/>
          <w:sz w:val="28"/>
        </w:rPr>
        <w:t xml:space="preserve"> на рынке недвижимости. При этом не стоит выключать из работы остальные инструменты, поскольку на 10 выс</w:t>
      </w:r>
      <w:r w:rsidRPr="008E2DC8">
        <w:rPr>
          <w:rFonts w:ascii="Times New Roman" w:hAnsi="Times New Roman" w:cs="Times New Roman"/>
          <w:sz w:val="28"/>
        </w:rPr>
        <w:t>о</w:t>
      </w:r>
      <w:r w:rsidRPr="008E2DC8">
        <w:rPr>
          <w:rFonts w:ascii="Times New Roman" w:hAnsi="Times New Roman" w:cs="Times New Roman"/>
          <w:sz w:val="28"/>
        </w:rPr>
        <w:t>кочастотных запросов можно найти 100 низкочастотных, где конверсия будет кратно выше. Поэтому, д</w:t>
      </w:r>
      <w:r w:rsidRPr="008E2DC8">
        <w:rPr>
          <w:rFonts w:ascii="Times New Roman" w:hAnsi="Times New Roman" w:cs="Times New Roman"/>
          <w:sz w:val="28"/>
          <w:szCs w:val="28"/>
        </w:rPr>
        <w:t>ля рынка недвижимости в качестве наиболее ко</w:t>
      </w:r>
      <w:r w:rsidRPr="008E2DC8">
        <w:rPr>
          <w:rFonts w:ascii="Times New Roman" w:hAnsi="Times New Roman" w:cs="Times New Roman"/>
          <w:sz w:val="28"/>
          <w:szCs w:val="28"/>
        </w:rPr>
        <w:t>н</w:t>
      </w:r>
      <w:r w:rsidRPr="008E2DC8">
        <w:rPr>
          <w:rFonts w:ascii="Times New Roman" w:hAnsi="Times New Roman" w:cs="Times New Roman"/>
          <w:sz w:val="28"/>
          <w:szCs w:val="28"/>
        </w:rPr>
        <w:t xml:space="preserve">версионных инструментов </w:t>
      </w:r>
      <w:proofErr w:type="gramStart"/>
      <w:r w:rsidRPr="008E2DC8">
        <w:rPr>
          <w:rFonts w:ascii="Times New Roman" w:hAnsi="Times New Roman" w:cs="Times New Roman"/>
          <w:sz w:val="28"/>
          <w:szCs w:val="28"/>
        </w:rPr>
        <w:t>интернет-продвижения</w:t>
      </w:r>
      <w:proofErr w:type="gramEnd"/>
      <w:r w:rsidRPr="008E2DC8">
        <w:rPr>
          <w:rFonts w:ascii="Times New Roman" w:hAnsi="Times New Roman" w:cs="Times New Roman"/>
          <w:sz w:val="28"/>
          <w:szCs w:val="28"/>
        </w:rPr>
        <w:t xml:space="preserve"> выступают: контекстная реклама, ретаргетинг и поисковое продвижение. Согласно результатам наш</w:t>
      </w:r>
      <w:r w:rsidRPr="008E2DC8">
        <w:rPr>
          <w:rFonts w:ascii="Times New Roman" w:hAnsi="Times New Roman" w:cs="Times New Roman"/>
          <w:sz w:val="28"/>
          <w:szCs w:val="28"/>
        </w:rPr>
        <w:t>е</w:t>
      </w:r>
      <w:r w:rsidRPr="008E2DC8">
        <w:rPr>
          <w:rFonts w:ascii="Times New Roman" w:hAnsi="Times New Roman" w:cs="Times New Roman"/>
          <w:sz w:val="28"/>
          <w:szCs w:val="28"/>
        </w:rPr>
        <w:t>го исследования, многостраничные девелоперские сайты с развитой структ</w:t>
      </w:r>
      <w:r w:rsidRPr="008E2DC8">
        <w:rPr>
          <w:rFonts w:ascii="Times New Roman" w:hAnsi="Times New Roman" w:cs="Times New Roman"/>
          <w:sz w:val="28"/>
          <w:szCs w:val="28"/>
        </w:rPr>
        <w:t>у</w:t>
      </w:r>
      <w:r w:rsidRPr="008E2DC8">
        <w:rPr>
          <w:rFonts w:ascii="Times New Roman" w:hAnsi="Times New Roman" w:cs="Times New Roman"/>
          <w:sz w:val="28"/>
          <w:szCs w:val="28"/>
        </w:rPr>
        <w:t>рой делают основной упор на поисковом продвижении. Сайты, посвященные одному жилищному комплексу, в качестве главного инструмента выбирают контекстную рекламу. А в случае,</w:t>
      </w:r>
      <w:r w:rsidRPr="008E2DC8">
        <w:rPr>
          <w:rFonts w:ascii="Times New Roman" w:hAnsi="Times New Roman" w:cs="Times New Roman"/>
          <w:sz w:val="28"/>
        </w:rPr>
        <w:t xml:space="preserve"> когда </w:t>
      </w:r>
      <w:r w:rsidRPr="008E2DC8">
        <w:rPr>
          <w:rFonts w:ascii="Times New Roman" w:hAnsi="Times New Roman" w:cs="Times New Roman"/>
          <w:sz w:val="28"/>
          <w:lang w:val="en-US"/>
        </w:rPr>
        <w:t>h</w:t>
      </w:r>
      <w:proofErr w:type="spellStart"/>
      <w:r w:rsidRPr="008E2DC8">
        <w:rPr>
          <w:rFonts w:ascii="Times New Roman" w:hAnsi="Times New Roman" w:cs="Times New Roman"/>
          <w:sz w:val="28"/>
        </w:rPr>
        <w:t>tml</w:t>
      </w:r>
      <w:proofErr w:type="spellEnd"/>
      <w:r w:rsidRPr="008E2DC8">
        <w:rPr>
          <w:rFonts w:ascii="Times New Roman" w:hAnsi="Times New Roman" w:cs="Times New Roman"/>
          <w:sz w:val="28"/>
        </w:rPr>
        <w:t xml:space="preserve">-страница является </w:t>
      </w:r>
      <w:proofErr w:type="spellStart"/>
      <w:r w:rsidRPr="008E2DC8">
        <w:rPr>
          <w:rFonts w:ascii="Times New Roman" w:hAnsi="Times New Roman" w:cs="Times New Roman"/>
          <w:sz w:val="28"/>
        </w:rPr>
        <w:t>поддоменом</w:t>
      </w:r>
      <w:proofErr w:type="spellEnd"/>
      <w:r w:rsidRPr="008E2DC8">
        <w:rPr>
          <w:rFonts w:ascii="Times New Roman" w:hAnsi="Times New Roman" w:cs="Times New Roman"/>
          <w:sz w:val="28"/>
        </w:rPr>
        <w:t xml:space="preserve">  –  включается продвижение по внешним ссылкам с основного домена. </w:t>
      </w:r>
    </w:p>
    <w:p w:rsidR="00897CD3" w:rsidRPr="008E2DC8" w:rsidRDefault="00897CD3" w:rsidP="00897CD3">
      <w:pPr>
        <w:spacing w:after="0" w:line="360" w:lineRule="auto"/>
        <w:ind w:firstLine="709"/>
        <w:contextualSpacing/>
        <w:jc w:val="both"/>
        <w:rPr>
          <w:rFonts w:ascii="Times New Roman" w:hAnsi="Times New Roman" w:cs="Times New Roman"/>
          <w:sz w:val="28"/>
          <w:szCs w:val="28"/>
        </w:rPr>
      </w:pPr>
      <w:r w:rsidRPr="008E2DC8">
        <w:rPr>
          <w:rFonts w:ascii="Times New Roman" w:hAnsi="Times New Roman" w:cs="Times New Roman"/>
          <w:sz w:val="28"/>
          <w:szCs w:val="28"/>
        </w:rPr>
        <w:t>Девелоперам важно придерживаться улучшения в работе с этими инструментарием, поскольку они уже апробированы на рынке. Поисковые с</w:t>
      </w:r>
      <w:r w:rsidRPr="008E2DC8">
        <w:rPr>
          <w:rFonts w:ascii="Times New Roman" w:hAnsi="Times New Roman" w:cs="Times New Roman"/>
          <w:sz w:val="28"/>
          <w:szCs w:val="28"/>
        </w:rPr>
        <w:t>и</w:t>
      </w:r>
      <w:r w:rsidRPr="008E2DC8">
        <w:rPr>
          <w:rFonts w:ascii="Times New Roman" w:hAnsi="Times New Roman" w:cs="Times New Roman"/>
          <w:sz w:val="28"/>
          <w:szCs w:val="28"/>
        </w:rPr>
        <w:t>стемы будут с завидной регулярностью изменять алгоритмы ранжирования и управления контекстной рекламой, поскольку они должны быть на шаг вп</w:t>
      </w:r>
      <w:r w:rsidRPr="008E2DC8">
        <w:rPr>
          <w:rFonts w:ascii="Times New Roman" w:hAnsi="Times New Roman" w:cs="Times New Roman"/>
          <w:sz w:val="28"/>
          <w:szCs w:val="28"/>
        </w:rPr>
        <w:t>е</w:t>
      </w:r>
      <w:r w:rsidRPr="008E2DC8">
        <w:rPr>
          <w:rFonts w:ascii="Times New Roman" w:hAnsi="Times New Roman" w:cs="Times New Roman"/>
          <w:sz w:val="28"/>
          <w:szCs w:val="28"/>
        </w:rPr>
        <w:t xml:space="preserve">реди пользователя, чтобы предвосхищать его запросы. Поэтому в качестве главных трендов развития инструментов </w:t>
      </w:r>
      <w:proofErr w:type="gramStart"/>
      <w:r w:rsidRPr="008E2DC8">
        <w:rPr>
          <w:rFonts w:ascii="Times New Roman" w:hAnsi="Times New Roman" w:cs="Times New Roman"/>
          <w:sz w:val="28"/>
          <w:szCs w:val="28"/>
        </w:rPr>
        <w:t>интернет-продвижения</w:t>
      </w:r>
      <w:proofErr w:type="gramEnd"/>
      <w:r w:rsidRPr="008E2DC8">
        <w:rPr>
          <w:rFonts w:ascii="Times New Roman" w:hAnsi="Times New Roman" w:cs="Times New Roman"/>
          <w:sz w:val="28"/>
          <w:szCs w:val="28"/>
        </w:rPr>
        <w:t xml:space="preserve"> мы выдел</w:t>
      </w:r>
      <w:r w:rsidRPr="008E2DC8">
        <w:rPr>
          <w:rFonts w:ascii="Times New Roman" w:hAnsi="Times New Roman" w:cs="Times New Roman"/>
          <w:sz w:val="28"/>
          <w:szCs w:val="28"/>
        </w:rPr>
        <w:t>я</w:t>
      </w:r>
      <w:r w:rsidRPr="008E2DC8">
        <w:rPr>
          <w:rFonts w:ascii="Times New Roman" w:hAnsi="Times New Roman" w:cs="Times New Roman"/>
          <w:sz w:val="28"/>
          <w:szCs w:val="28"/>
        </w:rPr>
        <w:t xml:space="preserve">ем: </w:t>
      </w:r>
    </w:p>
    <w:p w:rsidR="00897CD3" w:rsidRPr="008E2DC8" w:rsidRDefault="00897CD3" w:rsidP="00897CD3">
      <w:pPr>
        <w:pStyle w:val="a6"/>
        <w:numPr>
          <w:ilvl w:val="0"/>
          <w:numId w:val="43"/>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 xml:space="preserve">во-первых, персонализация результатов в выдаче поисковых систем на основе поведения пользователя; </w:t>
      </w:r>
    </w:p>
    <w:p w:rsidR="00897CD3" w:rsidRPr="008E2DC8" w:rsidRDefault="00897CD3" w:rsidP="00897CD3">
      <w:pPr>
        <w:pStyle w:val="a6"/>
        <w:numPr>
          <w:ilvl w:val="0"/>
          <w:numId w:val="43"/>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во-вторых, переход от выкупа ключевых слов к работе с аудито</w:t>
      </w:r>
      <w:r w:rsidRPr="008E2DC8">
        <w:rPr>
          <w:rFonts w:ascii="Times New Roman" w:hAnsi="Times New Roman"/>
          <w:sz w:val="28"/>
          <w:szCs w:val="28"/>
        </w:rPr>
        <w:t>р</w:t>
      </w:r>
      <w:r w:rsidRPr="008E2DC8">
        <w:rPr>
          <w:rFonts w:ascii="Times New Roman" w:hAnsi="Times New Roman"/>
          <w:sz w:val="28"/>
          <w:szCs w:val="28"/>
        </w:rPr>
        <w:t xml:space="preserve">ными характеристиками; </w:t>
      </w:r>
    </w:p>
    <w:p w:rsidR="00897CD3" w:rsidRPr="008E2DC8" w:rsidRDefault="00897CD3" w:rsidP="00897CD3">
      <w:pPr>
        <w:pStyle w:val="a6"/>
        <w:numPr>
          <w:ilvl w:val="0"/>
          <w:numId w:val="43"/>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 xml:space="preserve">в-третьих, внедрение </w:t>
      </w:r>
      <w:proofErr w:type="gramStart"/>
      <w:r w:rsidRPr="008E2DC8">
        <w:rPr>
          <w:rFonts w:ascii="Times New Roman" w:hAnsi="Times New Roman"/>
          <w:sz w:val="28"/>
          <w:szCs w:val="28"/>
        </w:rPr>
        <w:t>кросс-платформенных</w:t>
      </w:r>
      <w:proofErr w:type="gramEnd"/>
      <w:r w:rsidRPr="008E2DC8">
        <w:rPr>
          <w:rFonts w:ascii="Times New Roman" w:hAnsi="Times New Roman"/>
          <w:sz w:val="28"/>
          <w:szCs w:val="28"/>
        </w:rPr>
        <w:t xml:space="preserve"> средств аналитики; </w:t>
      </w:r>
    </w:p>
    <w:p w:rsidR="00897CD3" w:rsidRPr="008E2DC8" w:rsidRDefault="00897CD3" w:rsidP="00897CD3">
      <w:pPr>
        <w:pStyle w:val="a6"/>
        <w:numPr>
          <w:ilvl w:val="0"/>
          <w:numId w:val="43"/>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lastRenderedPageBreak/>
        <w:t xml:space="preserve">в-четвертых, ожесточение борьбы с некачественными ресурсами, которые содержат </w:t>
      </w:r>
      <w:proofErr w:type="spellStart"/>
      <w:r w:rsidRPr="008E2DC8">
        <w:rPr>
          <w:rFonts w:ascii="Times New Roman" w:hAnsi="Times New Roman"/>
          <w:sz w:val="28"/>
          <w:szCs w:val="28"/>
        </w:rPr>
        <w:t>переоптимизированный</w:t>
      </w:r>
      <w:proofErr w:type="spellEnd"/>
      <w:r w:rsidRPr="008E2DC8">
        <w:rPr>
          <w:rFonts w:ascii="Times New Roman" w:hAnsi="Times New Roman"/>
          <w:sz w:val="28"/>
          <w:szCs w:val="28"/>
        </w:rPr>
        <w:t xml:space="preserve"> контент и плохие ссылочные св</w:t>
      </w:r>
      <w:r w:rsidRPr="008E2DC8">
        <w:rPr>
          <w:rFonts w:ascii="Times New Roman" w:hAnsi="Times New Roman"/>
          <w:sz w:val="28"/>
          <w:szCs w:val="28"/>
        </w:rPr>
        <w:t>я</w:t>
      </w:r>
      <w:r w:rsidRPr="008E2DC8">
        <w:rPr>
          <w:rFonts w:ascii="Times New Roman" w:hAnsi="Times New Roman"/>
          <w:sz w:val="28"/>
          <w:szCs w:val="28"/>
        </w:rPr>
        <w:t xml:space="preserve">зи; </w:t>
      </w:r>
    </w:p>
    <w:p w:rsidR="00897CD3" w:rsidRPr="008E2DC8" w:rsidRDefault="00897CD3" w:rsidP="00897CD3">
      <w:pPr>
        <w:pStyle w:val="a6"/>
        <w:numPr>
          <w:ilvl w:val="0"/>
          <w:numId w:val="43"/>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в-пятых, оценка качества ресурсов на основе поведенческих хара</w:t>
      </w:r>
      <w:r w:rsidRPr="008E2DC8">
        <w:rPr>
          <w:rFonts w:ascii="Times New Roman" w:hAnsi="Times New Roman"/>
          <w:sz w:val="28"/>
          <w:szCs w:val="28"/>
        </w:rPr>
        <w:t>к</w:t>
      </w:r>
      <w:r w:rsidRPr="008E2DC8">
        <w:rPr>
          <w:rFonts w:ascii="Times New Roman" w:hAnsi="Times New Roman"/>
          <w:sz w:val="28"/>
          <w:szCs w:val="28"/>
        </w:rPr>
        <w:t xml:space="preserve">теристик. </w:t>
      </w:r>
    </w:p>
    <w:p w:rsidR="00897CD3" w:rsidRPr="008E2DC8" w:rsidRDefault="00897CD3" w:rsidP="00897CD3">
      <w:pPr>
        <w:spacing w:after="0" w:line="360" w:lineRule="auto"/>
        <w:ind w:firstLine="709"/>
        <w:contextualSpacing/>
        <w:jc w:val="both"/>
        <w:rPr>
          <w:rFonts w:ascii="Times New Roman" w:hAnsi="Times New Roman"/>
          <w:sz w:val="28"/>
        </w:rPr>
      </w:pPr>
      <w:r w:rsidRPr="008E2DC8">
        <w:rPr>
          <w:rFonts w:ascii="Times New Roman" w:hAnsi="Times New Roman" w:cs="Times New Roman"/>
          <w:sz w:val="28"/>
          <w:szCs w:val="28"/>
        </w:rPr>
        <w:t xml:space="preserve">Гипотеза настоящей магистерской диссертации заключалась в том, что </w:t>
      </w:r>
      <w:r w:rsidRPr="008E2DC8">
        <w:rPr>
          <w:rFonts w:ascii="Times New Roman" w:hAnsi="Times New Roman" w:cs="Times New Roman"/>
          <w:sz w:val="28"/>
        </w:rPr>
        <w:t xml:space="preserve">каждая строительная организация, работающая в условиях экономического кризиса, выбирает собственную стратегию </w:t>
      </w:r>
      <w:proofErr w:type="gramStart"/>
      <w:r w:rsidRPr="008E2DC8">
        <w:rPr>
          <w:rFonts w:ascii="Times New Roman" w:hAnsi="Times New Roman" w:cs="Times New Roman"/>
          <w:sz w:val="28"/>
        </w:rPr>
        <w:t>интернет-продвижения</w:t>
      </w:r>
      <w:proofErr w:type="gramEnd"/>
      <w:r w:rsidRPr="008E2DC8">
        <w:rPr>
          <w:rFonts w:ascii="Times New Roman" w:hAnsi="Times New Roman" w:cs="Times New Roman"/>
          <w:sz w:val="28"/>
        </w:rPr>
        <w:t xml:space="preserve"> в завис</w:t>
      </w:r>
      <w:r w:rsidRPr="008E2DC8">
        <w:rPr>
          <w:rFonts w:ascii="Times New Roman" w:hAnsi="Times New Roman" w:cs="Times New Roman"/>
          <w:sz w:val="28"/>
        </w:rPr>
        <w:t>и</w:t>
      </w:r>
      <w:r w:rsidRPr="008E2DC8">
        <w:rPr>
          <w:rFonts w:ascii="Times New Roman" w:hAnsi="Times New Roman" w:cs="Times New Roman"/>
          <w:sz w:val="28"/>
        </w:rPr>
        <w:t>мости от поставленных целей. Мы подтвердили выдвинутый тезис, дав оце</w:t>
      </w:r>
      <w:r w:rsidRPr="008E2DC8">
        <w:rPr>
          <w:rFonts w:ascii="Times New Roman" w:hAnsi="Times New Roman" w:cs="Times New Roman"/>
          <w:sz w:val="28"/>
        </w:rPr>
        <w:t>н</w:t>
      </w:r>
      <w:r w:rsidRPr="008E2DC8">
        <w:rPr>
          <w:rFonts w:ascii="Times New Roman" w:hAnsi="Times New Roman" w:cs="Times New Roman"/>
          <w:sz w:val="28"/>
        </w:rPr>
        <w:t xml:space="preserve">ку эффективности их продвижения. </w:t>
      </w:r>
      <w:r w:rsidRPr="008E2DC8">
        <w:rPr>
          <w:rFonts w:ascii="Times New Roman" w:hAnsi="Times New Roman" w:cs="Times New Roman"/>
          <w:sz w:val="28"/>
          <w:szCs w:val="28"/>
        </w:rPr>
        <w:t>Многостраничные девелоперские сайты с развитой структурой</w:t>
      </w:r>
      <w:r w:rsidRPr="008E2DC8">
        <w:rPr>
          <w:rFonts w:ascii="Times New Roman" w:hAnsi="Times New Roman" w:cs="Times New Roman"/>
          <w:sz w:val="28"/>
        </w:rPr>
        <w:t xml:space="preserve"> обладают наиболее качественными поведенческими п</w:t>
      </w:r>
      <w:r w:rsidRPr="008E2DC8">
        <w:rPr>
          <w:rFonts w:ascii="Times New Roman" w:hAnsi="Times New Roman" w:cs="Times New Roman"/>
          <w:sz w:val="28"/>
        </w:rPr>
        <w:t>о</w:t>
      </w:r>
      <w:r w:rsidRPr="008E2DC8">
        <w:rPr>
          <w:rFonts w:ascii="Times New Roman" w:hAnsi="Times New Roman" w:cs="Times New Roman"/>
          <w:sz w:val="28"/>
        </w:rPr>
        <w:t xml:space="preserve">казателями. </w:t>
      </w:r>
      <w:r w:rsidRPr="008E2DC8">
        <w:rPr>
          <w:rFonts w:ascii="Times New Roman" w:hAnsi="Times New Roman" w:cs="Times New Roman"/>
          <w:sz w:val="28"/>
          <w:szCs w:val="28"/>
        </w:rPr>
        <w:t>При этом отдельные сайты жилых комплексов, имея небольшое количество посетителей, по сравнению с конкурентами по выдаче, более з</w:t>
      </w:r>
      <w:r w:rsidRPr="008E2DC8">
        <w:rPr>
          <w:rFonts w:ascii="Times New Roman" w:hAnsi="Times New Roman" w:cs="Times New Roman"/>
          <w:sz w:val="28"/>
          <w:szCs w:val="28"/>
        </w:rPr>
        <w:t>а</w:t>
      </w:r>
      <w:r w:rsidRPr="008E2DC8">
        <w:rPr>
          <w:rFonts w:ascii="Times New Roman" w:hAnsi="Times New Roman" w:cs="Times New Roman"/>
          <w:sz w:val="28"/>
          <w:szCs w:val="28"/>
        </w:rPr>
        <w:t xml:space="preserve">точены на платежеспособную аудиторию, поскольку создаются именно для транзакционных запросов. Система </w:t>
      </w:r>
      <w:proofErr w:type="spellStart"/>
      <w:r w:rsidRPr="008E2DC8">
        <w:rPr>
          <w:rFonts w:ascii="Times New Roman" w:hAnsi="Times New Roman" w:cs="Times New Roman"/>
          <w:sz w:val="28"/>
          <w:szCs w:val="28"/>
        </w:rPr>
        <w:t>субдоменов</w:t>
      </w:r>
      <w:proofErr w:type="spellEnd"/>
      <w:r w:rsidRPr="008E2DC8">
        <w:rPr>
          <w:rFonts w:ascii="Times New Roman" w:hAnsi="Times New Roman" w:cs="Times New Roman"/>
          <w:sz w:val="28"/>
          <w:szCs w:val="28"/>
        </w:rPr>
        <w:t xml:space="preserve"> позволяет существенно ра</w:t>
      </w:r>
      <w:r w:rsidRPr="008E2DC8">
        <w:rPr>
          <w:rFonts w:ascii="Times New Roman" w:hAnsi="Times New Roman" w:cs="Times New Roman"/>
          <w:sz w:val="28"/>
          <w:szCs w:val="28"/>
        </w:rPr>
        <w:t>с</w:t>
      </w:r>
      <w:r w:rsidRPr="008E2DC8">
        <w:rPr>
          <w:rFonts w:ascii="Times New Roman" w:hAnsi="Times New Roman" w:cs="Times New Roman"/>
          <w:sz w:val="28"/>
          <w:szCs w:val="28"/>
        </w:rPr>
        <w:t xml:space="preserve">ширить аудиторию за счет региональной привязки, а связка таких </w:t>
      </w:r>
      <w:r w:rsidRPr="008E2DC8">
        <w:rPr>
          <w:rFonts w:ascii="Times New Roman" w:hAnsi="Times New Roman"/>
          <w:sz w:val="28"/>
        </w:rPr>
        <w:t>сайтов б</w:t>
      </w:r>
      <w:r w:rsidRPr="008E2DC8">
        <w:rPr>
          <w:rFonts w:ascii="Times New Roman" w:hAnsi="Times New Roman"/>
          <w:sz w:val="28"/>
        </w:rPr>
        <w:t>о</w:t>
      </w:r>
      <w:r w:rsidRPr="008E2DC8">
        <w:rPr>
          <w:rFonts w:ascii="Times New Roman" w:hAnsi="Times New Roman"/>
          <w:sz w:val="28"/>
        </w:rPr>
        <w:t>лее удобна для аналитики, в силу того, что они привлекают более сегмент</w:t>
      </w:r>
      <w:r w:rsidRPr="008E2DC8">
        <w:rPr>
          <w:rFonts w:ascii="Times New Roman" w:hAnsi="Times New Roman"/>
          <w:sz w:val="28"/>
        </w:rPr>
        <w:t>и</w:t>
      </w:r>
      <w:r w:rsidRPr="008E2DC8">
        <w:rPr>
          <w:rFonts w:ascii="Times New Roman" w:hAnsi="Times New Roman"/>
          <w:sz w:val="28"/>
        </w:rPr>
        <w:t xml:space="preserve">рованный трафик. </w:t>
      </w:r>
    </w:p>
    <w:p w:rsidR="00897CD3" w:rsidRPr="008E2DC8" w:rsidRDefault="00897CD3" w:rsidP="00897CD3">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Интернет-реклама – </w:t>
      </w:r>
      <w:r w:rsidRPr="008E2DC8">
        <w:rPr>
          <w:rFonts w:ascii="Times New Roman" w:hAnsi="Times New Roman" w:cs="Times New Roman"/>
          <w:sz w:val="28"/>
        </w:rPr>
        <w:t>это только первый этап в воронке продаж, дальнейшее присутствие пользователя на сайте и совершение им полезных де</w:t>
      </w:r>
      <w:r w:rsidRPr="008E2DC8">
        <w:rPr>
          <w:rFonts w:ascii="Times New Roman" w:hAnsi="Times New Roman" w:cs="Times New Roman"/>
          <w:sz w:val="28"/>
        </w:rPr>
        <w:t>й</w:t>
      </w:r>
      <w:r w:rsidRPr="008E2DC8">
        <w:rPr>
          <w:rFonts w:ascii="Times New Roman" w:hAnsi="Times New Roman" w:cs="Times New Roman"/>
          <w:sz w:val="28"/>
        </w:rPr>
        <w:t>ствий зависит от качества целевого ресурса. В этой связи лучший старт – это задать вопрос: «Способен ли сайт удовлетворить запрос пользователя?». Важно уяснить тезис о том, что ни контекстная, ни поисковая реклама, ни к</w:t>
      </w:r>
      <w:r w:rsidRPr="008E2DC8">
        <w:rPr>
          <w:rFonts w:ascii="Times New Roman" w:hAnsi="Times New Roman" w:cs="Times New Roman"/>
          <w:sz w:val="28"/>
        </w:rPr>
        <w:t>а</w:t>
      </w:r>
      <w:r w:rsidRPr="008E2DC8">
        <w:rPr>
          <w:rFonts w:ascii="Times New Roman" w:hAnsi="Times New Roman" w:cs="Times New Roman"/>
          <w:sz w:val="28"/>
        </w:rPr>
        <w:t xml:space="preserve">кой либо другой источник привлечения аудитории не является </w:t>
      </w:r>
      <w:proofErr w:type="spellStart"/>
      <w:r w:rsidRPr="008E2DC8">
        <w:rPr>
          <w:rFonts w:ascii="Times New Roman" w:hAnsi="Times New Roman" w:cs="Times New Roman"/>
          <w:sz w:val="28"/>
        </w:rPr>
        <w:t>агрегатором</w:t>
      </w:r>
      <w:proofErr w:type="spellEnd"/>
      <w:r w:rsidRPr="008E2DC8">
        <w:rPr>
          <w:rFonts w:ascii="Times New Roman" w:hAnsi="Times New Roman" w:cs="Times New Roman"/>
          <w:sz w:val="28"/>
        </w:rPr>
        <w:t xml:space="preserve"> продаж, хотя они способствуют нагону трафика на целевой ресурс, который уже впоследствии либо способен решить проблему пользователя, либо нет. Если ресурс не удовлетворяет запросам пользователя, то в итоге поисковые системы </w:t>
      </w:r>
      <w:proofErr w:type="spellStart"/>
      <w:r w:rsidRPr="008E2DC8">
        <w:rPr>
          <w:rFonts w:ascii="Times New Roman" w:hAnsi="Times New Roman" w:cs="Times New Roman"/>
          <w:sz w:val="28"/>
        </w:rPr>
        <w:t>пессимизируют</w:t>
      </w:r>
      <w:proofErr w:type="spellEnd"/>
      <w:r w:rsidRPr="008E2DC8">
        <w:rPr>
          <w:rFonts w:ascii="Times New Roman" w:hAnsi="Times New Roman" w:cs="Times New Roman"/>
          <w:sz w:val="28"/>
        </w:rPr>
        <w:t xml:space="preserve"> этот сайт. </w:t>
      </w:r>
    </w:p>
    <w:p w:rsidR="00897CD3" w:rsidRPr="008E2DC8" w:rsidRDefault="00897CD3" w:rsidP="00897CD3">
      <w:pPr>
        <w:spacing w:after="0" w:line="360" w:lineRule="auto"/>
        <w:ind w:firstLine="709"/>
        <w:contextualSpacing/>
        <w:jc w:val="both"/>
        <w:rPr>
          <w:rFonts w:ascii="Times New Roman" w:hAnsi="Times New Roman" w:cs="Times New Roman"/>
          <w:sz w:val="28"/>
        </w:rPr>
      </w:pPr>
      <w:r w:rsidRPr="008E2DC8">
        <w:rPr>
          <w:rFonts w:ascii="Times New Roman" w:hAnsi="Times New Roman" w:cs="Times New Roman"/>
          <w:sz w:val="28"/>
        </w:rPr>
        <w:lastRenderedPageBreak/>
        <w:t>Таким образом, д</w:t>
      </w:r>
      <w:r w:rsidRPr="008E2DC8">
        <w:rPr>
          <w:rFonts w:ascii="Times New Roman" w:hAnsi="Times New Roman" w:cs="Times New Roman"/>
          <w:sz w:val="28"/>
          <w:szCs w:val="28"/>
        </w:rPr>
        <w:t>евелоперам стоит заново учиться работать на чистом конкурентном рынке, где все заточено только на продажи. Лучший старт для увеличения продаж – это подбор необходимого коммуникативного инстр</w:t>
      </w:r>
      <w:r w:rsidRPr="008E2DC8">
        <w:rPr>
          <w:rFonts w:ascii="Times New Roman" w:hAnsi="Times New Roman" w:cs="Times New Roman"/>
          <w:sz w:val="28"/>
          <w:szCs w:val="28"/>
        </w:rPr>
        <w:t>у</w:t>
      </w:r>
      <w:r w:rsidRPr="008E2DC8">
        <w:rPr>
          <w:rFonts w:ascii="Times New Roman" w:hAnsi="Times New Roman" w:cs="Times New Roman"/>
          <w:sz w:val="28"/>
          <w:szCs w:val="28"/>
        </w:rPr>
        <w:t>ментария для сопровождения проекта. Их главная задача не только развлечь пользователя, но и точно угадать его потребности и нужды, на финише по</w:t>
      </w:r>
      <w:r w:rsidRPr="008E2DC8">
        <w:rPr>
          <w:rFonts w:ascii="Times New Roman" w:hAnsi="Times New Roman" w:cs="Times New Roman"/>
          <w:sz w:val="28"/>
          <w:szCs w:val="28"/>
        </w:rPr>
        <w:t>д</w:t>
      </w:r>
      <w:r w:rsidRPr="008E2DC8">
        <w:rPr>
          <w:rFonts w:ascii="Times New Roman" w:hAnsi="Times New Roman" w:cs="Times New Roman"/>
          <w:sz w:val="28"/>
          <w:szCs w:val="28"/>
        </w:rPr>
        <w:t xml:space="preserve">вести к покупке. </w:t>
      </w:r>
      <w:proofErr w:type="gramStart"/>
      <w:r w:rsidRPr="008E2DC8">
        <w:rPr>
          <w:rFonts w:ascii="Times New Roman" w:hAnsi="Times New Roman" w:cs="Times New Roman"/>
          <w:sz w:val="28"/>
          <w:lang w:val="en-US"/>
        </w:rPr>
        <w:t>Web</w:t>
      </w:r>
      <w:r w:rsidRPr="008E2DC8">
        <w:rPr>
          <w:rFonts w:ascii="Times New Roman" w:hAnsi="Times New Roman" w:cs="Times New Roman"/>
          <w:sz w:val="28"/>
        </w:rPr>
        <w:t>-тренды уже включаются в ежедневную практику н</w:t>
      </w:r>
      <w:r w:rsidRPr="008E2DC8">
        <w:rPr>
          <w:rFonts w:ascii="Times New Roman" w:hAnsi="Times New Roman" w:cs="Times New Roman"/>
          <w:sz w:val="28"/>
        </w:rPr>
        <w:t>ы</w:t>
      </w:r>
      <w:r w:rsidRPr="008E2DC8">
        <w:rPr>
          <w:rFonts w:ascii="Times New Roman" w:hAnsi="Times New Roman" w:cs="Times New Roman"/>
          <w:sz w:val="28"/>
        </w:rPr>
        <w:t>нешнего пользователя, поэтому интернет-маркетологам необходимо научиться работать в нестабильной среде, и заниматься коммуникационным менеджментом в условиях неопределенности.</w:t>
      </w:r>
      <w:proofErr w:type="gramEnd"/>
    </w:p>
    <w:p w:rsidR="00897CD3" w:rsidRPr="008E2DC8" w:rsidRDefault="00897CD3" w:rsidP="00897CD3">
      <w:pPr>
        <w:spacing w:after="0" w:line="360" w:lineRule="auto"/>
        <w:ind w:firstLine="709"/>
      </w:pPr>
    </w:p>
    <w:p w:rsidR="00897CD3" w:rsidRDefault="00897CD3" w:rsidP="00897CD3">
      <w:pPr>
        <w:spacing w:after="0" w:line="360" w:lineRule="auto"/>
        <w:ind w:firstLine="709"/>
      </w:pPr>
    </w:p>
    <w:p w:rsidR="00897CD3" w:rsidRDefault="00897CD3" w:rsidP="00897CD3">
      <w:pPr>
        <w:spacing w:after="0" w:line="360" w:lineRule="auto"/>
        <w:ind w:firstLine="709"/>
      </w:pPr>
    </w:p>
    <w:p w:rsidR="00897CD3" w:rsidRDefault="00897CD3" w:rsidP="00897CD3">
      <w:pPr>
        <w:spacing w:after="0" w:line="360" w:lineRule="auto"/>
        <w:ind w:firstLine="709"/>
      </w:pPr>
    </w:p>
    <w:p w:rsidR="00897CD3" w:rsidRDefault="00897CD3" w:rsidP="00897CD3">
      <w:pPr>
        <w:spacing w:after="0" w:line="360" w:lineRule="auto"/>
        <w:ind w:firstLine="709"/>
      </w:pPr>
    </w:p>
    <w:p w:rsidR="00897CD3" w:rsidRDefault="00897CD3" w:rsidP="00897CD3">
      <w:pPr>
        <w:spacing w:after="0" w:line="360" w:lineRule="auto"/>
        <w:ind w:firstLine="709"/>
      </w:pPr>
    </w:p>
    <w:p w:rsidR="00897CD3" w:rsidRDefault="00897CD3" w:rsidP="00897CD3">
      <w:pPr>
        <w:spacing w:after="0" w:line="360" w:lineRule="auto"/>
        <w:ind w:firstLine="709"/>
      </w:pPr>
    </w:p>
    <w:p w:rsidR="00897CD3" w:rsidRDefault="00897CD3" w:rsidP="00897CD3">
      <w:pPr>
        <w:spacing w:after="0" w:line="360" w:lineRule="auto"/>
        <w:ind w:firstLine="709"/>
      </w:pPr>
    </w:p>
    <w:p w:rsidR="00897CD3" w:rsidRDefault="00897CD3" w:rsidP="00897CD3">
      <w:pPr>
        <w:spacing w:after="0" w:line="360" w:lineRule="auto"/>
        <w:ind w:firstLine="709"/>
      </w:pPr>
    </w:p>
    <w:p w:rsidR="00897CD3" w:rsidRDefault="00897CD3" w:rsidP="00897CD3">
      <w:pPr>
        <w:spacing w:after="0" w:line="360" w:lineRule="auto"/>
        <w:ind w:firstLine="709"/>
      </w:pPr>
    </w:p>
    <w:p w:rsidR="00897CD3" w:rsidRDefault="00897CD3" w:rsidP="00897CD3">
      <w:pPr>
        <w:spacing w:after="0" w:line="360" w:lineRule="auto"/>
        <w:ind w:firstLine="709"/>
      </w:pPr>
    </w:p>
    <w:p w:rsidR="00897CD3" w:rsidRDefault="00897CD3" w:rsidP="00897CD3">
      <w:pPr>
        <w:spacing w:after="0" w:line="360" w:lineRule="auto"/>
        <w:ind w:firstLine="709"/>
      </w:pPr>
    </w:p>
    <w:p w:rsidR="00897CD3" w:rsidRDefault="00897CD3" w:rsidP="00897CD3">
      <w:pPr>
        <w:spacing w:after="0" w:line="360" w:lineRule="auto"/>
        <w:ind w:firstLine="709"/>
      </w:pPr>
    </w:p>
    <w:p w:rsidR="00897CD3" w:rsidRDefault="00897CD3" w:rsidP="00897CD3">
      <w:pPr>
        <w:spacing w:after="0" w:line="360" w:lineRule="auto"/>
        <w:ind w:firstLine="709"/>
      </w:pPr>
    </w:p>
    <w:p w:rsidR="00897CD3" w:rsidRDefault="00897CD3" w:rsidP="00897CD3">
      <w:pPr>
        <w:spacing w:after="0" w:line="360" w:lineRule="auto"/>
        <w:ind w:firstLine="709"/>
      </w:pPr>
    </w:p>
    <w:p w:rsidR="00897CD3" w:rsidRDefault="00897CD3" w:rsidP="00897CD3">
      <w:pPr>
        <w:spacing w:after="0" w:line="360" w:lineRule="auto"/>
        <w:ind w:firstLine="709"/>
      </w:pPr>
    </w:p>
    <w:p w:rsidR="00897CD3" w:rsidRDefault="00897CD3" w:rsidP="00897CD3">
      <w:pPr>
        <w:spacing w:after="0" w:line="360" w:lineRule="auto"/>
        <w:ind w:firstLine="709"/>
      </w:pPr>
    </w:p>
    <w:p w:rsidR="00897CD3" w:rsidRDefault="00897CD3" w:rsidP="00897CD3">
      <w:pPr>
        <w:spacing w:after="0" w:line="360" w:lineRule="auto"/>
        <w:ind w:firstLine="709"/>
      </w:pPr>
    </w:p>
    <w:p w:rsidR="00897CD3" w:rsidRDefault="00897CD3" w:rsidP="00897CD3">
      <w:pPr>
        <w:spacing w:after="0" w:line="360" w:lineRule="auto"/>
        <w:ind w:firstLine="709"/>
      </w:pPr>
    </w:p>
    <w:p w:rsidR="00897CD3" w:rsidRDefault="00897CD3" w:rsidP="00897CD3">
      <w:pPr>
        <w:rPr>
          <w:rFonts w:ascii="Times New Roman" w:eastAsiaTheme="majorEastAsia" w:hAnsi="Times New Roman" w:cs="Times New Roman"/>
          <w:b/>
          <w:bCs/>
          <w:sz w:val="32"/>
          <w:szCs w:val="28"/>
        </w:rPr>
      </w:pPr>
      <w:r>
        <w:rPr>
          <w:rFonts w:ascii="Times New Roman" w:hAnsi="Times New Roman" w:cs="Times New Roman"/>
          <w:sz w:val="32"/>
        </w:rPr>
        <w:br w:type="page"/>
      </w:r>
    </w:p>
    <w:p w:rsidR="00897CD3" w:rsidRPr="008E2DC8" w:rsidRDefault="00897CD3" w:rsidP="00897CD3">
      <w:pPr>
        <w:pStyle w:val="1"/>
        <w:spacing w:before="0" w:line="360" w:lineRule="auto"/>
        <w:ind w:firstLine="709"/>
        <w:rPr>
          <w:rFonts w:cs="Times New Roman"/>
        </w:rPr>
      </w:pPr>
      <w:bookmarkStart w:id="22" w:name="_Toc513897513"/>
      <w:r w:rsidRPr="008E2DC8">
        <w:rPr>
          <w:rFonts w:cs="Times New Roman"/>
        </w:rPr>
        <w:lastRenderedPageBreak/>
        <w:t>Список литературы</w:t>
      </w:r>
      <w:bookmarkEnd w:id="20"/>
      <w:bookmarkEnd w:id="22"/>
      <w:r w:rsidRPr="008E2DC8">
        <w:rPr>
          <w:rFonts w:cs="Times New Roman"/>
        </w:rPr>
        <w:t xml:space="preserve"> </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hAnsi="Times New Roman"/>
          <w:sz w:val="28"/>
          <w:szCs w:val="28"/>
          <w:lang w:val="en-US"/>
        </w:rPr>
      </w:pPr>
      <w:r w:rsidRPr="008E2DC8">
        <w:rPr>
          <w:rFonts w:ascii="Times New Roman" w:hAnsi="Times New Roman"/>
          <w:sz w:val="28"/>
          <w:szCs w:val="28"/>
          <w:lang w:val="en-US"/>
        </w:rPr>
        <w:t>Caputo A. Systemic Stakeholders’ Management for Real Estate Deve</w:t>
      </w:r>
      <w:r w:rsidRPr="008E2DC8">
        <w:rPr>
          <w:rFonts w:ascii="Times New Roman" w:hAnsi="Times New Roman"/>
          <w:sz w:val="28"/>
          <w:szCs w:val="28"/>
          <w:lang w:val="en-US"/>
        </w:rPr>
        <w:t>l</w:t>
      </w:r>
      <w:r w:rsidRPr="008E2DC8">
        <w:rPr>
          <w:rFonts w:ascii="Times New Roman" w:hAnsi="Times New Roman"/>
          <w:sz w:val="28"/>
          <w:szCs w:val="28"/>
          <w:lang w:val="en-US"/>
        </w:rPr>
        <w:t>opment Projects. Global Business and Management Research: An International Journal (2013)</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hAnsi="Times New Roman"/>
          <w:sz w:val="28"/>
          <w:szCs w:val="28"/>
          <w:lang w:val="en-US"/>
        </w:rPr>
      </w:pPr>
      <w:r w:rsidRPr="008E2DC8">
        <w:rPr>
          <w:rFonts w:ascii="Times New Roman" w:hAnsi="Times New Roman"/>
          <w:sz w:val="28"/>
          <w:szCs w:val="28"/>
          <w:lang w:val="en-US"/>
        </w:rPr>
        <w:t>Freeman, R. E. 1984. Strategic Management - A Stakeholder Approach, Pitman Publishing Inc.</w:t>
      </w:r>
    </w:p>
    <w:p w:rsidR="00897CD3" w:rsidRPr="0050702C" w:rsidRDefault="00897CD3" w:rsidP="00897CD3">
      <w:pPr>
        <w:pStyle w:val="a6"/>
        <w:numPr>
          <w:ilvl w:val="0"/>
          <w:numId w:val="35"/>
        </w:numPr>
        <w:tabs>
          <w:tab w:val="left" w:pos="1134"/>
        </w:tabs>
        <w:spacing w:after="0" w:line="360" w:lineRule="auto"/>
        <w:ind w:left="0" w:firstLine="709"/>
        <w:jc w:val="both"/>
        <w:rPr>
          <w:rFonts w:ascii="Times New Roman" w:hAnsi="Times New Roman"/>
          <w:sz w:val="28"/>
          <w:szCs w:val="28"/>
          <w:lang w:val="en-US"/>
        </w:rPr>
      </w:pPr>
      <w:r w:rsidRPr="008E2DC8">
        <w:rPr>
          <w:rFonts w:ascii="Times New Roman" w:hAnsi="Times New Roman"/>
          <w:sz w:val="28"/>
          <w:szCs w:val="28"/>
          <w:lang w:val="en-US"/>
        </w:rPr>
        <w:t>Mitchell, R. K., Bradley, R. A. &amp; Wood, D. J. 1997. Toward a Theory of Stakeholder Identification and Salience: Defining the Principle of Who and What really Counts</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hAnsi="Times New Roman"/>
          <w:sz w:val="28"/>
          <w:szCs w:val="28"/>
          <w:lang w:val="en-US"/>
        </w:rPr>
      </w:pPr>
      <w:proofErr w:type="spellStart"/>
      <w:r w:rsidRPr="008E2DC8">
        <w:rPr>
          <w:rFonts w:ascii="Times New Roman" w:hAnsi="Times New Roman"/>
          <w:sz w:val="28"/>
          <w:szCs w:val="28"/>
          <w:lang w:val="en-US"/>
        </w:rPr>
        <w:t>Mcelroy</w:t>
      </w:r>
      <w:proofErr w:type="spellEnd"/>
      <w:r w:rsidRPr="008E2DC8">
        <w:rPr>
          <w:rFonts w:ascii="Times New Roman" w:hAnsi="Times New Roman"/>
          <w:sz w:val="28"/>
          <w:szCs w:val="28"/>
          <w:lang w:val="en-US"/>
        </w:rPr>
        <w:t xml:space="preserve">, B. &amp; Mills, C. 2000.Managing Stakeholders. In: TURNER, R. J. &amp; SINISTER, S. J. (eds.) </w:t>
      </w:r>
      <w:proofErr w:type="spellStart"/>
      <w:r w:rsidRPr="008E2DC8">
        <w:rPr>
          <w:rFonts w:ascii="Times New Roman" w:hAnsi="Times New Roman"/>
          <w:sz w:val="28"/>
          <w:szCs w:val="28"/>
          <w:lang w:val="en-US"/>
        </w:rPr>
        <w:t>GowerHandbookofProjectManagement</w:t>
      </w:r>
      <w:proofErr w:type="spellEnd"/>
      <w:r w:rsidRPr="0050702C">
        <w:rPr>
          <w:rFonts w:ascii="Times New Roman" w:hAnsi="Times New Roman"/>
          <w:sz w:val="28"/>
          <w:szCs w:val="28"/>
        </w:rPr>
        <w:fldChar w:fldCharType="begin"/>
      </w:r>
      <w:r w:rsidRPr="008E2DC8">
        <w:rPr>
          <w:rFonts w:ascii="Times New Roman" w:hAnsi="Times New Roman"/>
          <w:sz w:val="28"/>
          <w:szCs w:val="28"/>
          <w:lang w:val="en-US"/>
        </w:rPr>
        <w:instrText xml:space="preserve"> LINK Excel.Sheet.12 "</w:instrText>
      </w:r>
      <w:r w:rsidRPr="008E2DC8">
        <w:rPr>
          <w:rFonts w:ascii="Times New Roman" w:hAnsi="Times New Roman"/>
          <w:sz w:val="28"/>
          <w:szCs w:val="28"/>
        </w:rPr>
        <w:instrText>Книга</w:instrText>
      </w:r>
      <w:r w:rsidRPr="008E2DC8">
        <w:rPr>
          <w:rFonts w:ascii="Times New Roman" w:hAnsi="Times New Roman"/>
          <w:sz w:val="28"/>
          <w:szCs w:val="28"/>
          <w:lang w:val="en-US"/>
        </w:rPr>
        <w:instrText>1" "</w:instrText>
      </w:r>
      <w:r w:rsidRPr="008E2DC8">
        <w:rPr>
          <w:rFonts w:ascii="Times New Roman" w:hAnsi="Times New Roman"/>
          <w:sz w:val="28"/>
          <w:szCs w:val="28"/>
        </w:rPr>
        <w:instrText>Лист</w:instrText>
      </w:r>
      <w:r w:rsidRPr="008E2DC8">
        <w:rPr>
          <w:rFonts w:ascii="Times New Roman" w:hAnsi="Times New Roman"/>
          <w:sz w:val="28"/>
          <w:szCs w:val="28"/>
          <w:lang w:val="en-US"/>
        </w:rPr>
        <w:instrText xml:space="preserve">1!R3C1:R6C1" \a \f 5 \h  \* MERGEFORMAT </w:instrText>
      </w:r>
      <w:r w:rsidRPr="0050702C">
        <w:rPr>
          <w:rFonts w:ascii="Times New Roman" w:hAnsi="Times New Roman"/>
          <w:sz w:val="28"/>
          <w:szCs w:val="28"/>
        </w:rPr>
        <w:fldChar w:fldCharType="separate"/>
      </w:r>
    </w:p>
    <w:p w:rsidR="00897CD3" w:rsidRPr="0050702C" w:rsidRDefault="00897CD3" w:rsidP="00897CD3">
      <w:pPr>
        <w:pStyle w:val="a6"/>
        <w:numPr>
          <w:ilvl w:val="0"/>
          <w:numId w:val="35"/>
        </w:numPr>
        <w:tabs>
          <w:tab w:val="left" w:pos="1134"/>
        </w:tabs>
        <w:spacing w:after="0" w:line="360" w:lineRule="auto"/>
        <w:ind w:left="0" w:firstLine="709"/>
        <w:jc w:val="both"/>
        <w:rPr>
          <w:rFonts w:ascii="Times New Roman" w:hAnsi="Times New Roman"/>
          <w:sz w:val="28"/>
          <w:szCs w:val="28"/>
          <w:lang w:val="en-US"/>
        </w:rPr>
      </w:pPr>
      <w:r w:rsidRPr="0050702C">
        <w:rPr>
          <w:rFonts w:ascii="Times New Roman" w:hAnsi="Times New Roman"/>
          <w:sz w:val="28"/>
          <w:szCs w:val="28"/>
        </w:rPr>
        <w:fldChar w:fldCharType="end"/>
      </w:r>
      <w:r w:rsidRPr="0050702C">
        <w:rPr>
          <w:rFonts w:ascii="Times New Roman" w:hAnsi="Times New Roman"/>
          <w:sz w:val="28"/>
          <w:szCs w:val="28"/>
          <w:lang w:val="en-US"/>
        </w:rPr>
        <w:t>Sternberg, E. 1997.The Defects of Stakeholder Theory. Corporate Go</w:t>
      </w:r>
      <w:r w:rsidRPr="0050702C">
        <w:rPr>
          <w:rFonts w:ascii="Times New Roman" w:hAnsi="Times New Roman"/>
          <w:sz w:val="28"/>
          <w:szCs w:val="28"/>
          <w:lang w:val="en-US"/>
        </w:rPr>
        <w:t>v</w:t>
      </w:r>
      <w:r w:rsidRPr="0050702C">
        <w:rPr>
          <w:rFonts w:ascii="Times New Roman" w:hAnsi="Times New Roman"/>
          <w:sz w:val="28"/>
          <w:szCs w:val="28"/>
          <w:lang w:val="en-US"/>
        </w:rPr>
        <w:t>ernance: An International Review</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hAnsi="Times New Roman"/>
          <w:sz w:val="28"/>
          <w:szCs w:val="28"/>
          <w:lang w:val="en-US"/>
        </w:rPr>
      </w:pPr>
      <w:r w:rsidRPr="008E2DC8">
        <w:rPr>
          <w:rFonts w:ascii="Times New Roman" w:hAnsi="Times New Roman"/>
          <w:sz w:val="28"/>
          <w:szCs w:val="28"/>
          <w:lang w:val="en-US"/>
        </w:rPr>
        <w:t>Phillips, R. 2003. Stakeholder Theory and Organizational Ethics</w:t>
      </w:r>
    </w:p>
    <w:p w:rsidR="00897CD3" w:rsidRPr="0050702C" w:rsidRDefault="00897CD3" w:rsidP="00897CD3">
      <w:pPr>
        <w:pStyle w:val="a6"/>
        <w:numPr>
          <w:ilvl w:val="0"/>
          <w:numId w:val="35"/>
        </w:numPr>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50702C">
        <w:rPr>
          <w:rFonts w:ascii="Times New Roman" w:eastAsia="Times New Roman" w:hAnsi="Times New Roman"/>
          <w:color w:val="000000"/>
          <w:sz w:val="28"/>
          <w:szCs w:val="28"/>
          <w:lang w:eastAsia="ru-RU"/>
        </w:rPr>
        <w:t>Гражданский кодекс Российской Федерации. Часть 1. п. 1, 2 ст. 130; п. 1, 2, 4, 6 ст. 131; ст. 132</w:t>
      </w:r>
    </w:p>
    <w:p w:rsidR="00897CD3" w:rsidRPr="008E2DC8" w:rsidRDefault="00897CD3" w:rsidP="00897CD3">
      <w:pPr>
        <w:pStyle w:val="a6"/>
        <w:numPr>
          <w:ilvl w:val="0"/>
          <w:numId w:val="35"/>
        </w:numPr>
        <w:tabs>
          <w:tab w:val="left" w:pos="1134"/>
        </w:tabs>
        <w:spacing w:after="0" w:line="360" w:lineRule="auto"/>
        <w:ind w:left="0" w:firstLine="709"/>
        <w:rPr>
          <w:rFonts w:ascii="Times New Roman" w:hAnsi="Times New Roman"/>
          <w:sz w:val="28"/>
          <w:szCs w:val="28"/>
          <w:lang w:eastAsia="ru-RU"/>
        </w:rPr>
      </w:pPr>
      <w:r w:rsidRPr="008E2DC8">
        <w:rPr>
          <w:rFonts w:ascii="Times New Roman" w:hAnsi="Times New Roman"/>
          <w:sz w:val="28"/>
          <w:szCs w:val="28"/>
          <w:lang w:eastAsia="ru-RU"/>
        </w:rPr>
        <w:t>Каплунов, Д. В. Контент, маркетинг и рок-н-ролл / Д. В. Каплунов  – М.: Манн, Иванов и Фербер, 2013. – 496 с.</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hAnsi="Times New Roman"/>
          <w:sz w:val="28"/>
          <w:szCs w:val="28"/>
        </w:rPr>
      </w:pPr>
      <w:proofErr w:type="spellStart"/>
      <w:r w:rsidRPr="008E2DC8">
        <w:rPr>
          <w:rFonts w:ascii="Times New Roman" w:hAnsi="Times New Roman"/>
          <w:sz w:val="28"/>
          <w:szCs w:val="28"/>
        </w:rPr>
        <w:t>Кураков</w:t>
      </w:r>
      <w:proofErr w:type="spellEnd"/>
      <w:r w:rsidRPr="008E2DC8">
        <w:rPr>
          <w:rFonts w:ascii="Times New Roman" w:hAnsi="Times New Roman"/>
          <w:sz w:val="28"/>
          <w:szCs w:val="28"/>
        </w:rPr>
        <w:t xml:space="preserve">, А. Эффективное продвижение сайтов / А. </w:t>
      </w:r>
      <w:proofErr w:type="spellStart"/>
      <w:r w:rsidRPr="008E2DC8">
        <w:rPr>
          <w:rFonts w:ascii="Times New Roman" w:hAnsi="Times New Roman"/>
          <w:sz w:val="28"/>
          <w:szCs w:val="28"/>
        </w:rPr>
        <w:t>Кураков</w:t>
      </w:r>
      <w:proofErr w:type="spellEnd"/>
      <w:r w:rsidRPr="008E2DC8">
        <w:rPr>
          <w:rFonts w:ascii="Times New Roman" w:hAnsi="Times New Roman"/>
          <w:sz w:val="28"/>
          <w:szCs w:val="28"/>
        </w:rPr>
        <w:t xml:space="preserve">, М. </w:t>
      </w:r>
      <w:proofErr w:type="spellStart"/>
      <w:r w:rsidRPr="008E2DC8">
        <w:rPr>
          <w:rFonts w:ascii="Times New Roman" w:hAnsi="Times New Roman"/>
          <w:sz w:val="28"/>
          <w:szCs w:val="28"/>
        </w:rPr>
        <w:t>Райцин</w:t>
      </w:r>
      <w:proofErr w:type="spellEnd"/>
      <w:r w:rsidRPr="008E2DC8">
        <w:rPr>
          <w:rFonts w:ascii="Times New Roman" w:hAnsi="Times New Roman"/>
          <w:sz w:val="28"/>
          <w:szCs w:val="28"/>
        </w:rPr>
        <w:t xml:space="preserve"> – М.: </w:t>
      </w:r>
      <w:proofErr w:type="spellStart"/>
      <w:r w:rsidRPr="008E2DC8">
        <w:rPr>
          <w:rFonts w:ascii="Times New Roman" w:hAnsi="Times New Roman"/>
          <w:sz w:val="28"/>
          <w:szCs w:val="28"/>
        </w:rPr>
        <w:t>СамИздат</w:t>
      </w:r>
      <w:proofErr w:type="spellEnd"/>
      <w:r w:rsidRPr="008E2DC8">
        <w:rPr>
          <w:rFonts w:ascii="Times New Roman" w:hAnsi="Times New Roman"/>
          <w:sz w:val="28"/>
          <w:szCs w:val="28"/>
        </w:rPr>
        <w:t>, 2011. – 61 с.</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eastAsia="Times New Roman" w:hAnsi="Times New Roman"/>
          <w:color w:val="000000"/>
          <w:sz w:val="28"/>
          <w:szCs w:val="28"/>
          <w:lang w:eastAsia="ru-RU"/>
        </w:rPr>
      </w:pPr>
      <w:proofErr w:type="spellStart"/>
      <w:r w:rsidRPr="008E2DC8">
        <w:rPr>
          <w:rFonts w:ascii="Times New Roman" w:eastAsia="Times New Roman" w:hAnsi="Times New Roman"/>
          <w:color w:val="000000"/>
          <w:sz w:val="28"/>
          <w:szCs w:val="28"/>
          <w:lang w:eastAsia="ru-RU"/>
        </w:rPr>
        <w:t>Мазур</w:t>
      </w:r>
      <w:proofErr w:type="spellEnd"/>
      <w:r w:rsidRPr="008E2DC8">
        <w:rPr>
          <w:rFonts w:ascii="Times New Roman" w:eastAsia="Times New Roman" w:hAnsi="Times New Roman"/>
          <w:color w:val="000000"/>
          <w:sz w:val="28"/>
          <w:szCs w:val="28"/>
          <w:lang w:eastAsia="ru-RU"/>
        </w:rPr>
        <w:t xml:space="preserve">, И.И. Управление проектами / </w:t>
      </w:r>
      <w:proofErr w:type="spellStart"/>
      <w:r w:rsidRPr="008E2DC8">
        <w:rPr>
          <w:rFonts w:ascii="Times New Roman" w:eastAsia="Times New Roman" w:hAnsi="Times New Roman"/>
          <w:color w:val="000000"/>
          <w:sz w:val="28"/>
          <w:szCs w:val="28"/>
          <w:lang w:eastAsia="ru-RU"/>
        </w:rPr>
        <w:t>В.Д.Шапиро</w:t>
      </w:r>
      <w:proofErr w:type="spellEnd"/>
      <w:r w:rsidRPr="008E2DC8">
        <w:rPr>
          <w:rFonts w:ascii="Times New Roman" w:eastAsia="Times New Roman" w:hAnsi="Times New Roman"/>
          <w:color w:val="000000"/>
          <w:sz w:val="28"/>
          <w:szCs w:val="28"/>
          <w:lang w:eastAsia="ru-RU"/>
        </w:rPr>
        <w:t xml:space="preserve">, </w:t>
      </w:r>
      <w:proofErr w:type="spellStart"/>
      <w:r w:rsidRPr="008E2DC8">
        <w:rPr>
          <w:rFonts w:ascii="Times New Roman" w:eastAsia="Times New Roman" w:hAnsi="Times New Roman"/>
          <w:color w:val="000000"/>
          <w:sz w:val="28"/>
          <w:szCs w:val="28"/>
          <w:lang w:eastAsia="ru-RU"/>
        </w:rPr>
        <w:t>Н.Г.Ольдерогге</w:t>
      </w:r>
      <w:proofErr w:type="spellEnd"/>
      <w:r w:rsidRPr="008E2DC8">
        <w:rPr>
          <w:rFonts w:ascii="Times New Roman" w:eastAsia="Times New Roman" w:hAnsi="Times New Roman"/>
          <w:color w:val="000000"/>
          <w:sz w:val="28"/>
          <w:szCs w:val="28"/>
          <w:lang w:eastAsia="ru-RU"/>
        </w:rPr>
        <w:t xml:space="preserve">, </w:t>
      </w:r>
      <w:proofErr w:type="spellStart"/>
      <w:r w:rsidRPr="008E2DC8">
        <w:rPr>
          <w:rFonts w:ascii="Times New Roman" w:eastAsia="Times New Roman" w:hAnsi="Times New Roman"/>
          <w:color w:val="000000"/>
          <w:sz w:val="28"/>
          <w:szCs w:val="28"/>
          <w:lang w:eastAsia="ru-RU"/>
        </w:rPr>
        <w:t>И.И.Мазур</w:t>
      </w:r>
      <w:proofErr w:type="spellEnd"/>
      <w:r w:rsidRPr="008E2DC8">
        <w:rPr>
          <w:rFonts w:ascii="Times New Roman" w:eastAsia="Times New Roman" w:hAnsi="Times New Roman"/>
          <w:color w:val="000000"/>
          <w:sz w:val="28"/>
          <w:szCs w:val="28"/>
          <w:lang w:eastAsia="ru-RU"/>
        </w:rPr>
        <w:t xml:space="preserve">. - М.: Омега-Л, 2008. – 664 </w:t>
      </w:r>
      <w:proofErr w:type="gramStart"/>
      <w:r w:rsidRPr="008E2DC8">
        <w:rPr>
          <w:rFonts w:ascii="Times New Roman" w:eastAsia="Times New Roman" w:hAnsi="Times New Roman"/>
          <w:color w:val="000000"/>
          <w:sz w:val="28"/>
          <w:szCs w:val="28"/>
          <w:lang w:eastAsia="ru-RU"/>
        </w:rPr>
        <w:t>с</w:t>
      </w:r>
      <w:proofErr w:type="gramEnd"/>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Максимов, С. Н. Экономика недвижимости: учебник для студентов учреждений высшего профессионального образования / С. Н. Максимов. – М.: Издательский центр «Академия», 2010. – 320 с.</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Неелова, Н. Энциклопедия поискового продвижения отношений / Н. Неелова – СПб</w:t>
      </w:r>
      <w:proofErr w:type="gramStart"/>
      <w:r w:rsidRPr="008E2DC8">
        <w:rPr>
          <w:rFonts w:ascii="Times New Roman" w:hAnsi="Times New Roman"/>
          <w:sz w:val="28"/>
          <w:szCs w:val="28"/>
        </w:rPr>
        <w:t xml:space="preserve">.: </w:t>
      </w:r>
      <w:proofErr w:type="gramEnd"/>
      <w:r w:rsidRPr="008E2DC8">
        <w:rPr>
          <w:rFonts w:ascii="Times New Roman" w:hAnsi="Times New Roman"/>
          <w:sz w:val="28"/>
          <w:szCs w:val="28"/>
        </w:rPr>
        <w:t xml:space="preserve">Питер, 2015. – 520 с.  </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8E2DC8">
        <w:rPr>
          <w:rFonts w:ascii="Times New Roman" w:eastAsia="Times New Roman" w:hAnsi="Times New Roman"/>
          <w:color w:val="000000"/>
          <w:sz w:val="28"/>
          <w:szCs w:val="28"/>
          <w:lang w:eastAsia="ru-RU"/>
        </w:rPr>
        <w:t>Озеров, Е. С. Экономика и менеджмент недвижимости / Е. С. Оз</w:t>
      </w:r>
      <w:r w:rsidRPr="008E2DC8">
        <w:rPr>
          <w:rFonts w:ascii="Times New Roman" w:eastAsia="Times New Roman" w:hAnsi="Times New Roman"/>
          <w:color w:val="000000"/>
          <w:sz w:val="28"/>
          <w:szCs w:val="28"/>
          <w:lang w:eastAsia="ru-RU"/>
        </w:rPr>
        <w:t>е</w:t>
      </w:r>
      <w:r w:rsidRPr="008E2DC8">
        <w:rPr>
          <w:rFonts w:ascii="Times New Roman" w:eastAsia="Times New Roman" w:hAnsi="Times New Roman"/>
          <w:color w:val="000000"/>
          <w:sz w:val="28"/>
          <w:szCs w:val="28"/>
          <w:lang w:eastAsia="ru-RU"/>
        </w:rPr>
        <w:t>ров – СПб</w:t>
      </w:r>
      <w:proofErr w:type="gramStart"/>
      <w:r w:rsidRPr="008E2DC8">
        <w:rPr>
          <w:rFonts w:ascii="Times New Roman" w:eastAsia="Times New Roman" w:hAnsi="Times New Roman"/>
          <w:color w:val="000000"/>
          <w:sz w:val="28"/>
          <w:szCs w:val="28"/>
          <w:lang w:eastAsia="ru-RU"/>
        </w:rPr>
        <w:t xml:space="preserve">.: </w:t>
      </w:r>
      <w:proofErr w:type="gramEnd"/>
      <w:r w:rsidRPr="008E2DC8">
        <w:rPr>
          <w:rFonts w:ascii="Times New Roman" w:eastAsia="Times New Roman" w:hAnsi="Times New Roman"/>
          <w:color w:val="000000"/>
          <w:sz w:val="28"/>
          <w:szCs w:val="28"/>
          <w:lang w:eastAsia="ru-RU"/>
        </w:rPr>
        <w:t>МКС, 2003. – 422 с.</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eastAsia="Times New Roman" w:hAnsi="Times New Roman"/>
          <w:color w:val="000000"/>
          <w:sz w:val="28"/>
          <w:szCs w:val="28"/>
          <w:lang w:eastAsia="ru-RU"/>
        </w:rPr>
      </w:pPr>
      <w:proofErr w:type="spellStart"/>
      <w:r w:rsidRPr="008E2DC8">
        <w:rPr>
          <w:rFonts w:ascii="Times New Roman" w:eastAsia="Times New Roman" w:hAnsi="Times New Roman"/>
          <w:color w:val="000000"/>
          <w:sz w:val="28"/>
          <w:szCs w:val="28"/>
          <w:lang w:eastAsia="ru-RU"/>
        </w:rPr>
        <w:lastRenderedPageBreak/>
        <w:t>Пашкус</w:t>
      </w:r>
      <w:proofErr w:type="spellEnd"/>
      <w:r w:rsidRPr="008E2DC8">
        <w:rPr>
          <w:rFonts w:ascii="Times New Roman" w:eastAsia="Times New Roman" w:hAnsi="Times New Roman"/>
          <w:color w:val="000000"/>
          <w:sz w:val="28"/>
          <w:szCs w:val="28"/>
          <w:lang w:eastAsia="ru-RU"/>
        </w:rPr>
        <w:t xml:space="preserve">, Ю.В. Экономика и финансы недвижимости / Ю. В. </w:t>
      </w:r>
      <w:proofErr w:type="spellStart"/>
      <w:r w:rsidRPr="008E2DC8">
        <w:rPr>
          <w:rFonts w:ascii="Times New Roman" w:eastAsia="Times New Roman" w:hAnsi="Times New Roman"/>
          <w:color w:val="000000"/>
          <w:sz w:val="28"/>
          <w:szCs w:val="28"/>
          <w:lang w:eastAsia="ru-RU"/>
        </w:rPr>
        <w:t>Па</w:t>
      </w:r>
      <w:r w:rsidRPr="008E2DC8">
        <w:rPr>
          <w:rFonts w:ascii="Times New Roman" w:eastAsia="Times New Roman" w:hAnsi="Times New Roman"/>
          <w:color w:val="000000"/>
          <w:sz w:val="28"/>
          <w:szCs w:val="28"/>
          <w:lang w:eastAsia="ru-RU"/>
        </w:rPr>
        <w:t>ш</w:t>
      </w:r>
      <w:r w:rsidRPr="008E2DC8">
        <w:rPr>
          <w:rFonts w:ascii="Times New Roman" w:eastAsia="Times New Roman" w:hAnsi="Times New Roman"/>
          <w:color w:val="000000"/>
          <w:sz w:val="28"/>
          <w:szCs w:val="28"/>
          <w:lang w:eastAsia="ru-RU"/>
        </w:rPr>
        <w:t>кус</w:t>
      </w:r>
      <w:proofErr w:type="spellEnd"/>
      <w:r w:rsidRPr="008E2DC8">
        <w:rPr>
          <w:rFonts w:ascii="Times New Roman" w:eastAsia="Times New Roman" w:hAnsi="Times New Roman"/>
          <w:color w:val="000000"/>
          <w:sz w:val="28"/>
          <w:szCs w:val="28"/>
          <w:lang w:eastAsia="ru-RU"/>
        </w:rPr>
        <w:t>. – СПб</w:t>
      </w:r>
      <w:proofErr w:type="gramStart"/>
      <w:r w:rsidRPr="008E2DC8">
        <w:rPr>
          <w:rFonts w:ascii="Times New Roman" w:eastAsia="Times New Roman" w:hAnsi="Times New Roman"/>
          <w:color w:val="000000"/>
          <w:sz w:val="28"/>
          <w:szCs w:val="28"/>
          <w:lang w:eastAsia="ru-RU"/>
        </w:rPr>
        <w:t xml:space="preserve">.: </w:t>
      </w:r>
      <w:proofErr w:type="gramEnd"/>
      <w:r w:rsidRPr="008E2DC8">
        <w:rPr>
          <w:rFonts w:ascii="Times New Roman" w:eastAsia="Times New Roman" w:hAnsi="Times New Roman"/>
          <w:color w:val="000000"/>
          <w:sz w:val="28"/>
          <w:szCs w:val="28"/>
          <w:lang w:eastAsia="ru-RU"/>
        </w:rPr>
        <w:t>СПбГУ 1999. – 186 с.</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8E2DC8">
        <w:rPr>
          <w:rFonts w:ascii="Times New Roman" w:eastAsia="Times New Roman" w:hAnsi="Times New Roman"/>
          <w:color w:val="000000"/>
          <w:sz w:val="28"/>
          <w:szCs w:val="28"/>
          <w:lang w:eastAsia="ru-RU"/>
        </w:rPr>
        <w:t xml:space="preserve">Фридман, Дж. Анализ и оценка приносящей доход недвижимости / Дж. Фридман, Н. </w:t>
      </w:r>
      <w:proofErr w:type="spellStart"/>
      <w:r w:rsidRPr="008E2DC8">
        <w:rPr>
          <w:rFonts w:ascii="Times New Roman" w:eastAsia="Times New Roman" w:hAnsi="Times New Roman"/>
          <w:color w:val="000000"/>
          <w:sz w:val="28"/>
          <w:szCs w:val="28"/>
          <w:lang w:eastAsia="ru-RU"/>
        </w:rPr>
        <w:t>Ордуэй</w:t>
      </w:r>
      <w:proofErr w:type="spellEnd"/>
      <w:r w:rsidRPr="008E2DC8">
        <w:rPr>
          <w:rFonts w:ascii="Times New Roman" w:eastAsia="Times New Roman" w:hAnsi="Times New Roman"/>
          <w:color w:val="000000"/>
          <w:sz w:val="28"/>
          <w:szCs w:val="28"/>
          <w:lang w:eastAsia="ru-RU"/>
        </w:rPr>
        <w:t>. – М.: Дело, 1997. – 480 с.</w:t>
      </w:r>
    </w:p>
    <w:p w:rsidR="00897CD3" w:rsidRPr="008E2DC8" w:rsidRDefault="00897CD3" w:rsidP="00897CD3">
      <w:pPr>
        <w:spacing w:after="0" w:line="360" w:lineRule="auto"/>
        <w:ind w:firstLine="709"/>
        <w:contextualSpacing/>
        <w:jc w:val="both"/>
        <w:rPr>
          <w:rFonts w:ascii="Times New Roman" w:hAnsi="Times New Roman" w:cs="Times New Roman"/>
          <w:b/>
          <w:sz w:val="32"/>
          <w:szCs w:val="28"/>
          <w:lang w:val="en-US"/>
        </w:rPr>
      </w:pPr>
      <w:r w:rsidRPr="008E2DC8">
        <w:rPr>
          <w:rFonts w:ascii="Times New Roman" w:hAnsi="Times New Roman" w:cs="Times New Roman"/>
          <w:b/>
          <w:sz w:val="32"/>
          <w:szCs w:val="28"/>
        </w:rPr>
        <w:t>Статьи</w:t>
      </w:r>
      <w:r w:rsidRPr="008E2DC8">
        <w:rPr>
          <w:rFonts w:ascii="Times New Roman" w:hAnsi="Times New Roman" w:cs="Times New Roman"/>
          <w:b/>
          <w:sz w:val="32"/>
          <w:szCs w:val="28"/>
          <w:lang w:val="en-US"/>
        </w:rPr>
        <w:t xml:space="preserve"> </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8E2DC8">
        <w:rPr>
          <w:rFonts w:ascii="Times New Roman" w:eastAsia="Times New Roman" w:hAnsi="Times New Roman"/>
          <w:color w:val="000000"/>
          <w:sz w:val="28"/>
          <w:szCs w:val="28"/>
          <w:lang w:eastAsia="ru-RU"/>
        </w:rPr>
        <w:t xml:space="preserve">Domofond.ru: итоги 2017 года на рынке жилья Санкт-Петербурга // PR </w:t>
      </w:r>
      <w:proofErr w:type="spellStart"/>
      <w:r w:rsidRPr="008E2DC8">
        <w:rPr>
          <w:rFonts w:ascii="Times New Roman" w:eastAsia="Times New Roman" w:hAnsi="Times New Roman"/>
          <w:color w:val="000000"/>
          <w:sz w:val="28"/>
          <w:szCs w:val="28"/>
          <w:lang w:eastAsia="ru-RU"/>
        </w:rPr>
        <w:t>Club</w:t>
      </w:r>
      <w:proofErr w:type="spellEnd"/>
      <w:r w:rsidRPr="008E2DC8">
        <w:rPr>
          <w:rFonts w:ascii="Times New Roman" w:eastAsia="Times New Roman" w:hAnsi="Times New Roman"/>
          <w:color w:val="000000"/>
          <w:sz w:val="28"/>
          <w:szCs w:val="28"/>
          <w:lang w:eastAsia="ru-RU"/>
        </w:rPr>
        <w:t xml:space="preserve"> </w:t>
      </w:r>
      <w:proofErr w:type="spellStart"/>
      <w:r w:rsidRPr="008E2DC8">
        <w:rPr>
          <w:rFonts w:ascii="Times New Roman" w:eastAsia="Times New Roman" w:hAnsi="Times New Roman"/>
          <w:color w:val="000000"/>
          <w:sz w:val="28"/>
          <w:szCs w:val="28"/>
          <w:lang w:eastAsia="ru-RU"/>
        </w:rPr>
        <w:t>Business</w:t>
      </w:r>
      <w:proofErr w:type="spellEnd"/>
      <w:r w:rsidRPr="008E2DC8">
        <w:rPr>
          <w:rFonts w:ascii="Times New Roman" w:eastAsia="Times New Roman" w:hAnsi="Times New Roman"/>
          <w:color w:val="000000"/>
          <w:sz w:val="28"/>
          <w:szCs w:val="28"/>
          <w:lang w:eastAsia="ru-RU"/>
        </w:rPr>
        <w:t xml:space="preserve"> </w:t>
      </w:r>
      <w:proofErr w:type="spellStart"/>
      <w:r w:rsidRPr="008E2DC8">
        <w:rPr>
          <w:rFonts w:ascii="Times New Roman" w:eastAsia="Times New Roman" w:hAnsi="Times New Roman"/>
          <w:color w:val="000000"/>
          <w:sz w:val="28"/>
          <w:szCs w:val="28"/>
          <w:lang w:eastAsia="ru-RU"/>
        </w:rPr>
        <w:t>Daily</w:t>
      </w:r>
      <w:proofErr w:type="spellEnd"/>
      <w:r w:rsidRPr="008E2DC8">
        <w:rPr>
          <w:rFonts w:ascii="Times New Roman" w:eastAsia="Times New Roman" w:hAnsi="Times New Roman"/>
          <w:color w:val="000000"/>
          <w:sz w:val="28"/>
          <w:szCs w:val="28"/>
          <w:lang w:eastAsia="ru-RU"/>
        </w:rPr>
        <w:t>. URL: http://prclub.spb.ru/2018/01/23/domofond-ru/ (д</w:t>
      </w:r>
      <w:r w:rsidRPr="008E2DC8">
        <w:rPr>
          <w:rFonts w:ascii="Times New Roman" w:eastAsia="Times New Roman" w:hAnsi="Times New Roman"/>
          <w:color w:val="000000"/>
          <w:sz w:val="28"/>
          <w:szCs w:val="28"/>
          <w:lang w:eastAsia="ru-RU"/>
        </w:rPr>
        <w:t>а</w:t>
      </w:r>
      <w:r w:rsidRPr="008E2DC8">
        <w:rPr>
          <w:rFonts w:ascii="Times New Roman" w:eastAsia="Times New Roman" w:hAnsi="Times New Roman"/>
          <w:color w:val="000000"/>
          <w:sz w:val="28"/>
          <w:szCs w:val="28"/>
          <w:lang w:eastAsia="ru-RU"/>
        </w:rPr>
        <w:t>та обращения: 18.03.2018)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lang w:val="en-US"/>
        </w:rPr>
        <w:t xml:space="preserve">Hansen K. What Does Gen Y Want? </w:t>
      </w:r>
      <w:r w:rsidRPr="008E2DC8">
        <w:rPr>
          <w:rFonts w:ascii="Times New Roman" w:hAnsi="Times New Roman"/>
          <w:sz w:val="28"/>
          <w:szCs w:val="28"/>
        </w:rPr>
        <w:t>URL: http://realtormag.realtor.org/sales-and-marketing/feature/article/2011/05/what-does-gen-y-want (дата обращения: 17.02.18)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hAnsi="Times New Roman"/>
          <w:sz w:val="28"/>
          <w:szCs w:val="28"/>
          <w:lang w:val="en-US"/>
        </w:rPr>
      </w:pPr>
      <w:proofErr w:type="spellStart"/>
      <w:r w:rsidRPr="008E2DC8">
        <w:rPr>
          <w:rFonts w:ascii="Times New Roman" w:hAnsi="Times New Roman"/>
          <w:sz w:val="28"/>
          <w:szCs w:val="28"/>
          <w:lang w:val="en-US"/>
        </w:rPr>
        <w:t>Kardell</w:t>
      </w:r>
      <w:proofErr w:type="spellEnd"/>
      <w:r w:rsidRPr="008E2DC8">
        <w:rPr>
          <w:rFonts w:ascii="Times New Roman" w:hAnsi="Times New Roman"/>
          <w:sz w:val="28"/>
          <w:szCs w:val="28"/>
          <w:lang w:val="en-US"/>
        </w:rPr>
        <w:t xml:space="preserve"> A. 8 Essential Tips for Selling Real Estate to </w:t>
      </w:r>
      <w:proofErr w:type="spellStart"/>
      <w:r w:rsidRPr="008E2DC8">
        <w:rPr>
          <w:rFonts w:ascii="Times New Roman" w:hAnsi="Times New Roman"/>
          <w:sz w:val="28"/>
          <w:szCs w:val="28"/>
          <w:lang w:val="en-US"/>
        </w:rPr>
        <w:t>Millennials</w:t>
      </w:r>
      <w:proofErr w:type="spellEnd"/>
      <w:r w:rsidRPr="008E2DC8">
        <w:rPr>
          <w:rFonts w:ascii="Times New Roman" w:hAnsi="Times New Roman"/>
          <w:sz w:val="28"/>
          <w:szCs w:val="28"/>
          <w:lang w:val="en-US"/>
        </w:rPr>
        <w:t>. URL: http://blog.homespotter.com/2016/06/16/8-essential-tips-for-selling-real-estate-to-millennials/</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eastAsia="Times New Roman" w:hAnsi="Times New Roman"/>
          <w:color w:val="000000"/>
          <w:sz w:val="28"/>
          <w:szCs w:val="28"/>
          <w:lang w:val="en-US" w:eastAsia="ru-RU"/>
        </w:rPr>
      </w:pPr>
      <w:proofErr w:type="spellStart"/>
      <w:r w:rsidRPr="008E2DC8">
        <w:rPr>
          <w:rFonts w:ascii="Times New Roman" w:eastAsia="Times New Roman" w:hAnsi="Times New Roman"/>
          <w:color w:val="000000"/>
          <w:sz w:val="28"/>
          <w:szCs w:val="28"/>
          <w:lang w:val="en-US" w:eastAsia="ru-RU"/>
        </w:rPr>
        <w:t>Litsa</w:t>
      </w:r>
      <w:proofErr w:type="spellEnd"/>
      <w:r w:rsidRPr="008E2DC8">
        <w:rPr>
          <w:rFonts w:ascii="Times New Roman" w:eastAsia="Times New Roman" w:hAnsi="Times New Roman"/>
          <w:color w:val="000000"/>
          <w:sz w:val="28"/>
          <w:szCs w:val="28"/>
          <w:lang w:val="en-US" w:eastAsia="ru-RU"/>
        </w:rPr>
        <w:t>, T. Seven SEO trends to watch in 2018 URL: https://searchenginewatch.com/2017/10/13/seven-seo-trends-to-watch-in-2018/ (</w:t>
      </w:r>
      <w:r w:rsidRPr="008E2DC8">
        <w:rPr>
          <w:rFonts w:ascii="Times New Roman" w:eastAsia="Times New Roman" w:hAnsi="Times New Roman"/>
          <w:color w:val="000000"/>
          <w:sz w:val="28"/>
          <w:szCs w:val="28"/>
          <w:lang w:eastAsia="ru-RU"/>
        </w:rPr>
        <w:t>дата</w:t>
      </w:r>
      <w:r w:rsidRPr="008E2DC8">
        <w:rPr>
          <w:rFonts w:ascii="Times New Roman" w:eastAsia="Times New Roman" w:hAnsi="Times New Roman"/>
          <w:color w:val="000000"/>
          <w:sz w:val="28"/>
          <w:szCs w:val="28"/>
          <w:lang w:val="en-US" w:eastAsia="ru-RU"/>
        </w:rPr>
        <w:t xml:space="preserve"> </w:t>
      </w:r>
      <w:r w:rsidRPr="008E2DC8">
        <w:rPr>
          <w:rFonts w:ascii="Times New Roman" w:eastAsia="Times New Roman" w:hAnsi="Times New Roman"/>
          <w:color w:val="000000"/>
          <w:sz w:val="28"/>
          <w:szCs w:val="28"/>
          <w:lang w:eastAsia="ru-RU"/>
        </w:rPr>
        <w:t>обращения</w:t>
      </w:r>
      <w:r w:rsidRPr="008E2DC8">
        <w:rPr>
          <w:rFonts w:ascii="Times New Roman" w:eastAsia="Times New Roman" w:hAnsi="Times New Roman"/>
          <w:color w:val="000000"/>
          <w:sz w:val="28"/>
          <w:szCs w:val="28"/>
          <w:lang w:val="en-US" w:eastAsia="ru-RU"/>
        </w:rPr>
        <w:t>: 26.02.18)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eastAsia="Times New Roman" w:hAnsi="Times New Roman"/>
          <w:color w:val="000000"/>
          <w:sz w:val="28"/>
          <w:szCs w:val="28"/>
          <w:lang w:eastAsia="ru-RU"/>
        </w:rPr>
      </w:pPr>
      <w:proofErr w:type="spellStart"/>
      <w:r w:rsidRPr="008E2DC8">
        <w:rPr>
          <w:rFonts w:ascii="Times New Roman" w:eastAsia="Times New Roman" w:hAnsi="Times New Roman"/>
          <w:color w:val="000000"/>
          <w:sz w:val="28"/>
          <w:szCs w:val="28"/>
          <w:lang w:val="en-US" w:eastAsia="ru-RU"/>
        </w:rPr>
        <w:t>Sena</w:t>
      </w:r>
      <w:proofErr w:type="spellEnd"/>
      <w:r w:rsidRPr="008E2DC8">
        <w:rPr>
          <w:rFonts w:ascii="Times New Roman" w:eastAsia="Times New Roman" w:hAnsi="Times New Roman"/>
          <w:color w:val="000000"/>
          <w:sz w:val="28"/>
          <w:szCs w:val="28"/>
          <w:lang w:val="en-US" w:eastAsia="ru-RU"/>
        </w:rPr>
        <w:t xml:space="preserve"> M. Real Estate Franchise Industry in 2016 at a Glance. </w:t>
      </w:r>
      <w:r w:rsidRPr="008E2DC8">
        <w:rPr>
          <w:rFonts w:ascii="Times New Roman" w:eastAsia="Times New Roman" w:hAnsi="Times New Roman"/>
          <w:color w:val="000000"/>
          <w:sz w:val="28"/>
          <w:szCs w:val="28"/>
          <w:lang w:eastAsia="ru-RU"/>
        </w:rPr>
        <w:t>URL: https://www.franchisehelp.com/industry-reports/real-estate-franchise-industry-report/ (дата обращения: 07.02.18)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hAnsi="Times New Roman"/>
          <w:sz w:val="28"/>
          <w:szCs w:val="28"/>
          <w:lang w:val="en-US"/>
        </w:rPr>
      </w:pPr>
      <w:proofErr w:type="spellStart"/>
      <w:r w:rsidRPr="008E2DC8">
        <w:rPr>
          <w:rFonts w:ascii="Times New Roman" w:hAnsi="Times New Roman"/>
          <w:sz w:val="28"/>
          <w:szCs w:val="28"/>
          <w:lang w:val="en-US"/>
        </w:rPr>
        <w:t>Swiggs</w:t>
      </w:r>
      <w:proofErr w:type="spellEnd"/>
      <w:r w:rsidRPr="008E2DC8">
        <w:rPr>
          <w:rFonts w:ascii="Times New Roman" w:hAnsi="Times New Roman"/>
          <w:sz w:val="28"/>
          <w:szCs w:val="28"/>
          <w:lang w:val="en-US"/>
        </w:rPr>
        <w:t xml:space="preserve"> </w:t>
      </w:r>
      <w:proofErr w:type="spellStart"/>
      <w:r w:rsidRPr="008E2DC8">
        <w:rPr>
          <w:rFonts w:ascii="Times New Roman" w:hAnsi="Times New Roman"/>
          <w:sz w:val="28"/>
          <w:szCs w:val="28"/>
          <w:lang w:val="en-US"/>
        </w:rPr>
        <w:t>D.Generation</w:t>
      </w:r>
      <w:proofErr w:type="spellEnd"/>
      <w:r w:rsidRPr="008E2DC8">
        <w:rPr>
          <w:rFonts w:ascii="Times New Roman" w:hAnsi="Times New Roman"/>
          <w:sz w:val="28"/>
          <w:szCs w:val="28"/>
          <w:lang w:val="en-US"/>
        </w:rPr>
        <w:t xml:space="preserve"> Y Real Estate Ha</w:t>
      </w:r>
      <w:r w:rsidRPr="008E2DC8">
        <w:rPr>
          <w:rFonts w:ascii="Times New Roman" w:hAnsi="Times New Roman"/>
          <w:sz w:val="28"/>
          <w:szCs w:val="28"/>
          <w:lang w:val="en-US"/>
        </w:rPr>
        <w:t>b</w:t>
      </w:r>
      <w:r w:rsidRPr="008E2DC8">
        <w:rPr>
          <w:rFonts w:ascii="Times New Roman" w:hAnsi="Times New Roman"/>
          <w:sz w:val="28"/>
          <w:szCs w:val="28"/>
          <w:lang w:val="en-US"/>
        </w:rPr>
        <w:t>its.URL:http://www.selfgrowth.com/articles/Generation_Y_Real_Estate_Habits.html (</w:t>
      </w:r>
      <w:r w:rsidRPr="008E2DC8">
        <w:rPr>
          <w:rFonts w:ascii="Times New Roman" w:hAnsi="Times New Roman"/>
          <w:sz w:val="28"/>
          <w:szCs w:val="28"/>
        </w:rPr>
        <w:t>дата</w:t>
      </w:r>
      <w:r w:rsidRPr="008E2DC8">
        <w:rPr>
          <w:rFonts w:ascii="Times New Roman" w:hAnsi="Times New Roman"/>
          <w:sz w:val="28"/>
          <w:szCs w:val="28"/>
          <w:lang w:val="en-US"/>
        </w:rPr>
        <w:t xml:space="preserve"> </w:t>
      </w:r>
      <w:r w:rsidRPr="008E2DC8">
        <w:rPr>
          <w:rFonts w:ascii="Times New Roman" w:hAnsi="Times New Roman"/>
          <w:sz w:val="28"/>
          <w:szCs w:val="28"/>
        </w:rPr>
        <w:t>обращения</w:t>
      </w:r>
      <w:r w:rsidRPr="008E2DC8">
        <w:rPr>
          <w:rFonts w:ascii="Times New Roman" w:hAnsi="Times New Roman"/>
          <w:sz w:val="28"/>
          <w:szCs w:val="28"/>
          <w:lang w:val="en-US"/>
        </w:rPr>
        <w:t>: 27.02.18)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hAnsi="Times New Roman"/>
          <w:sz w:val="28"/>
          <w:szCs w:val="28"/>
        </w:rPr>
      </w:pPr>
      <w:proofErr w:type="spellStart"/>
      <w:r w:rsidRPr="008E2DC8">
        <w:rPr>
          <w:rFonts w:ascii="Times New Roman" w:hAnsi="Times New Roman"/>
          <w:sz w:val="28"/>
          <w:szCs w:val="28"/>
        </w:rPr>
        <w:t>Амирян</w:t>
      </w:r>
      <w:proofErr w:type="spellEnd"/>
      <w:r w:rsidRPr="008E2DC8">
        <w:rPr>
          <w:rFonts w:ascii="Times New Roman" w:hAnsi="Times New Roman"/>
          <w:sz w:val="28"/>
          <w:szCs w:val="28"/>
        </w:rPr>
        <w:t>, А. Десять ключевых трендов развития рекламной инд</w:t>
      </w:r>
      <w:r w:rsidRPr="008E2DC8">
        <w:rPr>
          <w:rFonts w:ascii="Times New Roman" w:hAnsi="Times New Roman"/>
          <w:sz w:val="28"/>
          <w:szCs w:val="28"/>
        </w:rPr>
        <w:t>у</w:t>
      </w:r>
      <w:r w:rsidRPr="008E2DC8">
        <w:rPr>
          <w:rFonts w:ascii="Times New Roman" w:hAnsi="Times New Roman"/>
          <w:sz w:val="28"/>
          <w:szCs w:val="28"/>
        </w:rPr>
        <w:t xml:space="preserve">стрии в 2018 году/ А. </w:t>
      </w:r>
      <w:proofErr w:type="spellStart"/>
      <w:r w:rsidRPr="008E2DC8">
        <w:rPr>
          <w:rFonts w:ascii="Times New Roman" w:hAnsi="Times New Roman"/>
          <w:sz w:val="28"/>
          <w:szCs w:val="28"/>
        </w:rPr>
        <w:t>Амирян</w:t>
      </w:r>
      <w:proofErr w:type="spellEnd"/>
      <w:r w:rsidRPr="008E2DC8">
        <w:rPr>
          <w:rFonts w:ascii="Times New Roman" w:hAnsi="Times New Roman"/>
          <w:sz w:val="28"/>
          <w:szCs w:val="28"/>
        </w:rPr>
        <w:t xml:space="preserve"> // VC.ru. URL: https://vc.ru/29745-desyat-klyuchevyh-trendov-razvitiya-reklamnoy-industrii-v-2018-godu (дата обращения: 17.02.18) </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8E2DC8">
        <w:rPr>
          <w:rFonts w:ascii="Times New Roman" w:eastAsia="Times New Roman" w:hAnsi="Times New Roman"/>
          <w:color w:val="000000"/>
          <w:sz w:val="28"/>
          <w:szCs w:val="28"/>
          <w:lang w:eastAsia="ru-RU"/>
        </w:rPr>
        <w:t>Аналитики составили топ-5 самых дорогих элитных новостроек П</w:t>
      </w:r>
      <w:r w:rsidRPr="008E2DC8">
        <w:rPr>
          <w:rFonts w:ascii="Times New Roman" w:eastAsia="Times New Roman" w:hAnsi="Times New Roman"/>
          <w:color w:val="000000"/>
          <w:sz w:val="28"/>
          <w:szCs w:val="28"/>
          <w:lang w:eastAsia="ru-RU"/>
        </w:rPr>
        <w:t>е</w:t>
      </w:r>
      <w:r w:rsidRPr="008E2DC8">
        <w:rPr>
          <w:rFonts w:ascii="Times New Roman" w:eastAsia="Times New Roman" w:hAnsi="Times New Roman"/>
          <w:color w:val="000000"/>
          <w:sz w:val="28"/>
          <w:szCs w:val="28"/>
          <w:lang w:eastAsia="ru-RU"/>
        </w:rPr>
        <w:t xml:space="preserve">тербурга // Деловой Петербург. URL: </w:t>
      </w:r>
      <w:r w:rsidRPr="008E2DC8">
        <w:rPr>
          <w:rFonts w:ascii="Times New Roman" w:eastAsia="Times New Roman" w:hAnsi="Times New Roman"/>
          <w:color w:val="000000"/>
          <w:sz w:val="28"/>
          <w:szCs w:val="28"/>
          <w:lang w:eastAsia="ru-RU"/>
        </w:rPr>
        <w:lastRenderedPageBreak/>
        <w:t>https://www.dp.ru/a/2017/09/18/Analitiki_sostavili_top-5 (дата обращения: 20.03.2018)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Андрющенко, Я. Маркетинг жилья: методическое руководство // Библиотека маркетолога. URL: http://www.marketing.spb.ru/lib-special/branch/real_estate_development.htm (дата обращения: 07.01.18)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 xml:space="preserve">Астапенко, А., </w:t>
      </w:r>
      <w:proofErr w:type="spellStart"/>
      <w:r w:rsidRPr="008E2DC8">
        <w:rPr>
          <w:rFonts w:ascii="Times New Roman" w:hAnsi="Times New Roman"/>
          <w:sz w:val="28"/>
          <w:szCs w:val="28"/>
        </w:rPr>
        <w:t>Ляув</w:t>
      </w:r>
      <w:proofErr w:type="spellEnd"/>
      <w:r w:rsidRPr="008E2DC8">
        <w:rPr>
          <w:rFonts w:ascii="Times New Roman" w:hAnsi="Times New Roman"/>
          <w:sz w:val="28"/>
          <w:szCs w:val="28"/>
        </w:rPr>
        <w:t xml:space="preserve">, Б., Еремина, А., Филатов, А. Путин снова поручил сделать жилье доступным / А. Астапенко, Б. </w:t>
      </w:r>
      <w:proofErr w:type="spellStart"/>
      <w:r w:rsidRPr="008E2DC8">
        <w:rPr>
          <w:rFonts w:ascii="Times New Roman" w:hAnsi="Times New Roman"/>
          <w:sz w:val="28"/>
          <w:szCs w:val="28"/>
        </w:rPr>
        <w:t>Ляув</w:t>
      </w:r>
      <w:proofErr w:type="spellEnd"/>
      <w:r w:rsidRPr="008E2DC8">
        <w:rPr>
          <w:rFonts w:ascii="Times New Roman" w:hAnsi="Times New Roman"/>
          <w:sz w:val="28"/>
          <w:szCs w:val="28"/>
        </w:rPr>
        <w:t>, А. Еремина, А. Ф</w:t>
      </w:r>
      <w:r w:rsidRPr="008E2DC8">
        <w:rPr>
          <w:rFonts w:ascii="Times New Roman" w:hAnsi="Times New Roman"/>
          <w:sz w:val="28"/>
          <w:szCs w:val="28"/>
        </w:rPr>
        <w:t>и</w:t>
      </w:r>
      <w:r w:rsidRPr="008E2DC8">
        <w:rPr>
          <w:rFonts w:ascii="Times New Roman" w:hAnsi="Times New Roman"/>
          <w:sz w:val="28"/>
          <w:szCs w:val="28"/>
        </w:rPr>
        <w:t>латов // Ведомости. URL: https://www.vedomosti.ru/realty/articles/2018/03/01/752505-putin-zhile (дата о</w:t>
      </w:r>
      <w:r w:rsidRPr="008E2DC8">
        <w:rPr>
          <w:rFonts w:ascii="Times New Roman" w:hAnsi="Times New Roman"/>
          <w:sz w:val="28"/>
          <w:szCs w:val="28"/>
        </w:rPr>
        <w:t>б</w:t>
      </w:r>
      <w:r w:rsidRPr="008E2DC8">
        <w:rPr>
          <w:rFonts w:ascii="Times New Roman" w:hAnsi="Times New Roman"/>
          <w:sz w:val="28"/>
          <w:szCs w:val="28"/>
        </w:rPr>
        <w:t xml:space="preserve">ращения: 30.03.2018) </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8E2DC8">
        <w:rPr>
          <w:rFonts w:ascii="Times New Roman" w:eastAsia="Times New Roman" w:hAnsi="Times New Roman"/>
          <w:color w:val="000000"/>
          <w:sz w:val="28"/>
          <w:szCs w:val="28"/>
          <w:lang w:eastAsia="ru-RU"/>
        </w:rPr>
        <w:t xml:space="preserve">Более 100 новых квартир в "Новой </w:t>
      </w:r>
      <w:proofErr w:type="spellStart"/>
      <w:r w:rsidRPr="008E2DC8">
        <w:rPr>
          <w:rFonts w:ascii="Times New Roman" w:eastAsia="Times New Roman" w:hAnsi="Times New Roman"/>
          <w:color w:val="000000"/>
          <w:sz w:val="28"/>
          <w:szCs w:val="28"/>
          <w:lang w:eastAsia="ru-RU"/>
        </w:rPr>
        <w:t>Охте</w:t>
      </w:r>
      <w:proofErr w:type="spellEnd"/>
      <w:r w:rsidRPr="008E2DC8">
        <w:rPr>
          <w:rFonts w:ascii="Times New Roman" w:eastAsia="Times New Roman" w:hAnsi="Times New Roman"/>
          <w:color w:val="000000"/>
          <w:sz w:val="28"/>
          <w:szCs w:val="28"/>
          <w:lang w:eastAsia="ru-RU"/>
        </w:rPr>
        <w:t xml:space="preserve">" получат </w:t>
      </w:r>
      <w:proofErr w:type="gramStart"/>
      <w:r w:rsidRPr="008E2DC8">
        <w:rPr>
          <w:rFonts w:ascii="Times New Roman" w:eastAsia="Times New Roman" w:hAnsi="Times New Roman"/>
          <w:color w:val="000000"/>
          <w:sz w:val="28"/>
          <w:szCs w:val="28"/>
          <w:lang w:eastAsia="ru-RU"/>
        </w:rPr>
        <w:t>нуждающиеся</w:t>
      </w:r>
      <w:proofErr w:type="gramEnd"/>
      <w:r w:rsidRPr="008E2DC8">
        <w:rPr>
          <w:rFonts w:ascii="Times New Roman" w:eastAsia="Times New Roman" w:hAnsi="Times New Roman"/>
          <w:color w:val="000000"/>
          <w:sz w:val="28"/>
          <w:szCs w:val="28"/>
          <w:lang w:eastAsia="ru-RU"/>
        </w:rPr>
        <w:t xml:space="preserve"> // Петербургский дневник. URL: https://www.spbdnevnik.ru/news/2015-09-17/boleey-100-novykh-kvartir-poluchat-nuzhdayushchieysya/ (дата обращения: 20.03.2018)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8E2DC8">
        <w:rPr>
          <w:rFonts w:ascii="Times New Roman" w:eastAsia="Times New Roman" w:hAnsi="Times New Roman"/>
          <w:color w:val="000000"/>
          <w:sz w:val="28"/>
          <w:szCs w:val="28"/>
          <w:lang w:eastAsia="ru-RU"/>
        </w:rPr>
        <w:t xml:space="preserve">Более 20 </w:t>
      </w:r>
      <w:proofErr w:type="gramStart"/>
      <w:r w:rsidRPr="008E2DC8">
        <w:rPr>
          <w:rFonts w:ascii="Times New Roman" w:eastAsia="Times New Roman" w:hAnsi="Times New Roman"/>
          <w:color w:val="000000"/>
          <w:sz w:val="28"/>
          <w:szCs w:val="28"/>
          <w:lang w:eastAsia="ru-RU"/>
        </w:rPr>
        <w:t>млн</w:t>
      </w:r>
      <w:proofErr w:type="gramEnd"/>
      <w:r w:rsidRPr="008E2DC8">
        <w:rPr>
          <w:rFonts w:ascii="Times New Roman" w:eastAsia="Times New Roman" w:hAnsi="Times New Roman"/>
          <w:color w:val="000000"/>
          <w:sz w:val="28"/>
          <w:szCs w:val="28"/>
          <w:lang w:eastAsia="ru-RU"/>
        </w:rPr>
        <w:t xml:space="preserve"> россиян живут за чертой бедности // ТАСС. URL: http://tass.ru/ekonomika/4834598 (дата обращения: 16.03.2018)  </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hAnsi="Times New Roman"/>
          <w:sz w:val="28"/>
          <w:szCs w:val="28"/>
        </w:rPr>
      </w:pPr>
      <w:proofErr w:type="spellStart"/>
      <w:r w:rsidRPr="008E2DC8">
        <w:rPr>
          <w:rFonts w:ascii="Times New Roman" w:hAnsi="Times New Roman"/>
          <w:sz w:val="28"/>
          <w:szCs w:val="28"/>
        </w:rPr>
        <w:t>Болецкая</w:t>
      </w:r>
      <w:proofErr w:type="spellEnd"/>
      <w:r w:rsidRPr="008E2DC8">
        <w:rPr>
          <w:rFonts w:ascii="Times New Roman" w:hAnsi="Times New Roman"/>
          <w:sz w:val="28"/>
          <w:szCs w:val="28"/>
        </w:rPr>
        <w:t xml:space="preserve">, К., Брызгалова, Е. Аудитория </w:t>
      </w:r>
      <w:proofErr w:type="spellStart"/>
      <w:r w:rsidRPr="008E2DC8">
        <w:rPr>
          <w:rFonts w:ascii="Times New Roman" w:hAnsi="Times New Roman"/>
          <w:sz w:val="28"/>
          <w:szCs w:val="28"/>
        </w:rPr>
        <w:t>рунета</w:t>
      </w:r>
      <w:proofErr w:type="spellEnd"/>
      <w:r w:rsidRPr="008E2DC8">
        <w:rPr>
          <w:rFonts w:ascii="Times New Roman" w:hAnsi="Times New Roman"/>
          <w:sz w:val="28"/>
          <w:szCs w:val="28"/>
        </w:rPr>
        <w:t xml:space="preserve"> снова растет / К. </w:t>
      </w:r>
      <w:proofErr w:type="spellStart"/>
      <w:r w:rsidRPr="008E2DC8">
        <w:rPr>
          <w:rFonts w:ascii="Times New Roman" w:hAnsi="Times New Roman"/>
          <w:sz w:val="28"/>
          <w:szCs w:val="28"/>
        </w:rPr>
        <w:t>Б</w:t>
      </w:r>
      <w:r w:rsidRPr="008E2DC8">
        <w:rPr>
          <w:rFonts w:ascii="Times New Roman" w:hAnsi="Times New Roman"/>
          <w:sz w:val="28"/>
          <w:szCs w:val="28"/>
        </w:rPr>
        <w:t>о</w:t>
      </w:r>
      <w:r w:rsidRPr="008E2DC8">
        <w:rPr>
          <w:rFonts w:ascii="Times New Roman" w:hAnsi="Times New Roman"/>
          <w:sz w:val="28"/>
          <w:szCs w:val="28"/>
        </w:rPr>
        <w:t>лецкая</w:t>
      </w:r>
      <w:proofErr w:type="spellEnd"/>
      <w:r w:rsidRPr="008E2DC8">
        <w:rPr>
          <w:rFonts w:ascii="Times New Roman" w:hAnsi="Times New Roman"/>
          <w:sz w:val="28"/>
          <w:szCs w:val="28"/>
        </w:rPr>
        <w:t>, Е. Брызгалова // Ведомости. URL: https://www.vedomosti.ru/technology/articles/2018/01/17/748042-auditoriya-runeta-rastet (дата обращения: 10.03.18)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eastAsia="Times New Roman" w:hAnsi="Times New Roman"/>
          <w:color w:val="000000"/>
          <w:sz w:val="28"/>
          <w:szCs w:val="28"/>
          <w:lang w:eastAsia="ru-RU"/>
        </w:rPr>
      </w:pPr>
      <w:proofErr w:type="spellStart"/>
      <w:r w:rsidRPr="008E2DC8">
        <w:rPr>
          <w:rFonts w:ascii="Times New Roman" w:eastAsia="Times New Roman" w:hAnsi="Times New Roman"/>
          <w:color w:val="000000"/>
          <w:sz w:val="28"/>
          <w:szCs w:val="28"/>
          <w:lang w:eastAsia="ru-RU"/>
        </w:rPr>
        <w:t>Бреславцева</w:t>
      </w:r>
      <w:proofErr w:type="spellEnd"/>
      <w:r w:rsidRPr="008E2DC8">
        <w:rPr>
          <w:rFonts w:ascii="Times New Roman" w:eastAsia="Times New Roman" w:hAnsi="Times New Roman"/>
          <w:color w:val="000000"/>
          <w:sz w:val="28"/>
          <w:szCs w:val="28"/>
          <w:lang w:eastAsia="ru-RU"/>
        </w:rPr>
        <w:t>, Н. А. Рынок недвижимости основа формирования р</w:t>
      </w:r>
      <w:r w:rsidRPr="008E2DC8">
        <w:rPr>
          <w:rFonts w:ascii="Times New Roman" w:eastAsia="Times New Roman" w:hAnsi="Times New Roman"/>
          <w:color w:val="000000"/>
          <w:sz w:val="28"/>
          <w:szCs w:val="28"/>
          <w:lang w:eastAsia="ru-RU"/>
        </w:rPr>
        <w:t>и</w:t>
      </w:r>
      <w:r w:rsidRPr="008E2DC8">
        <w:rPr>
          <w:rFonts w:ascii="Times New Roman" w:eastAsia="Times New Roman" w:hAnsi="Times New Roman"/>
          <w:color w:val="000000"/>
          <w:sz w:val="28"/>
          <w:szCs w:val="28"/>
          <w:lang w:eastAsia="ru-RU"/>
        </w:rPr>
        <w:t xml:space="preserve">элтерских услуг / Н. А. </w:t>
      </w:r>
      <w:proofErr w:type="spellStart"/>
      <w:r w:rsidRPr="008E2DC8">
        <w:rPr>
          <w:rFonts w:ascii="Times New Roman" w:eastAsia="Times New Roman" w:hAnsi="Times New Roman"/>
          <w:color w:val="000000"/>
          <w:sz w:val="28"/>
          <w:szCs w:val="28"/>
          <w:lang w:eastAsia="ru-RU"/>
        </w:rPr>
        <w:t>Бреславцева</w:t>
      </w:r>
      <w:proofErr w:type="spellEnd"/>
      <w:r w:rsidRPr="008E2DC8">
        <w:rPr>
          <w:rFonts w:ascii="Times New Roman" w:eastAsia="Times New Roman" w:hAnsi="Times New Roman"/>
          <w:color w:val="000000"/>
          <w:sz w:val="28"/>
          <w:szCs w:val="28"/>
          <w:lang w:eastAsia="ru-RU"/>
        </w:rPr>
        <w:t>, С. В. Рябоконь // Инженерный вестник Дона. URL: http://cyberleninka.ru/article/n/rynok-nedvizhimosti-osnova-formirovaniya-rynka-rielterskih-uslug (дата обращения: 07.02.18)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eastAsia="Times New Roman" w:hAnsi="Times New Roman"/>
          <w:color w:val="000000"/>
          <w:sz w:val="28"/>
          <w:szCs w:val="28"/>
          <w:lang w:eastAsia="ru-RU"/>
        </w:rPr>
      </w:pPr>
      <w:proofErr w:type="spellStart"/>
      <w:r w:rsidRPr="008E2DC8">
        <w:rPr>
          <w:rFonts w:ascii="Times New Roman" w:eastAsia="Times New Roman" w:hAnsi="Times New Roman"/>
          <w:color w:val="000000"/>
          <w:sz w:val="28"/>
          <w:szCs w:val="28"/>
          <w:lang w:eastAsia="ru-RU"/>
        </w:rPr>
        <w:t>Бурмистрова</w:t>
      </w:r>
      <w:proofErr w:type="spellEnd"/>
      <w:r w:rsidRPr="008E2DC8">
        <w:rPr>
          <w:rFonts w:ascii="Times New Roman" w:eastAsia="Times New Roman" w:hAnsi="Times New Roman"/>
          <w:color w:val="000000"/>
          <w:sz w:val="28"/>
          <w:szCs w:val="28"/>
          <w:lang w:eastAsia="ru-RU"/>
        </w:rPr>
        <w:t xml:space="preserve">, С. Удар по UC </w:t>
      </w:r>
      <w:proofErr w:type="spellStart"/>
      <w:r w:rsidRPr="008E2DC8">
        <w:rPr>
          <w:rFonts w:ascii="Times New Roman" w:eastAsia="Times New Roman" w:hAnsi="Times New Roman"/>
          <w:color w:val="000000"/>
          <w:sz w:val="28"/>
          <w:szCs w:val="28"/>
          <w:lang w:eastAsia="ru-RU"/>
        </w:rPr>
        <w:t>Rusal</w:t>
      </w:r>
      <w:proofErr w:type="spellEnd"/>
      <w:r w:rsidRPr="008E2DC8">
        <w:rPr>
          <w:rFonts w:ascii="Times New Roman" w:eastAsia="Times New Roman" w:hAnsi="Times New Roman"/>
          <w:color w:val="000000"/>
          <w:sz w:val="28"/>
          <w:szCs w:val="28"/>
          <w:lang w:eastAsia="ru-RU"/>
        </w:rPr>
        <w:t xml:space="preserve">: сколько потеряла компания от новых санкций США / С. </w:t>
      </w:r>
      <w:proofErr w:type="spellStart"/>
      <w:r w:rsidRPr="008E2DC8">
        <w:rPr>
          <w:rFonts w:ascii="Times New Roman" w:eastAsia="Times New Roman" w:hAnsi="Times New Roman"/>
          <w:color w:val="000000"/>
          <w:sz w:val="28"/>
          <w:szCs w:val="28"/>
          <w:lang w:eastAsia="ru-RU"/>
        </w:rPr>
        <w:t>Бурмистрова</w:t>
      </w:r>
      <w:proofErr w:type="spellEnd"/>
      <w:r w:rsidRPr="008E2DC8">
        <w:rPr>
          <w:rFonts w:ascii="Times New Roman" w:eastAsia="Times New Roman" w:hAnsi="Times New Roman"/>
          <w:color w:val="000000"/>
          <w:sz w:val="28"/>
          <w:szCs w:val="28"/>
          <w:lang w:eastAsia="ru-RU"/>
        </w:rPr>
        <w:t xml:space="preserve"> // РБК. URL: https://www.rbc.ru/business/09/04/2018/5acb96609a79474a1fc523a7 (дата обр</w:t>
      </w:r>
      <w:r w:rsidRPr="008E2DC8">
        <w:rPr>
          <w:rFonts w:ascii="Times New Roman" w:eastAsia="Times New Roman" w:hAnsi="Times New Roman"/>
          <w:color w:val="000000"/>
          <w:sz w:val="28"/>
          <w:szCs w:val="28"/>
          <w:lang w:eastAsia="ru-RU"/>
        </w:rPr>
        <w:t>а</w:t>
      </w:r>
      <w:r w:rsidRPr="008E2DC8">
        <w:rPr>
          <w:rFonts w:ascii="Times New Roman" w:eastAsia="Times New Roman" w:hAnsi="Times New Roman"/>
          <w:color w:val="000000"/>
          <w:sz w:val="28"/>
          <w:szCs w:val="28"/>
          <w:lang w:eastAsia="ru-RU"/>
        </w:rPr>
        <w:t>щения: 26.03.2018)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lastRenderedPageBreak/>
        <w:t>Быкова, Е. В. Принципы речевой организации Web-текста / Е. В. Быкова // Научный вестник Воронежского архитектурно-строительного ун</w:t>
      </w:r>
      <w:r w:rsidRPr="008E2DC8">
        <w:rPr>
          <w:rFonts w:ascii="Times New Roman" w:hAnsi="Times New Roman"/>
          <w:sz w:val="28"/>
          <w:szCs w:val="28"/>
        </w:rPr>
        <w:t>и</w:t>
      </w:r>
      <w:r w:rsidRPr="008E2DC8">
        <w:rPr>
          <w:rFonts w:ascii="Times New Roman" w:hAnsi="Times New Roman"/>
          <w:sz w:val="28"/>
          <w:szCs w:val="28"/>
        </w:rPr>
        <w:t>верситета. 2016. 2(30). С. 99-106.</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8E2DC8">
        <w:rPr>
          <w:rFonts w:ascii="Times New Roman" w:eastAsia="Times New Roman" w:hAnsi="Times New Roman"/>
          <w:color w:val="000000"/>
          <w:sz w:val="28"/>
          <w:szCs w:val="28"/>
          <w:lang w:eastAsia="ru-RU"/>
        </w:rPr>
        <w:t>В Петербурге по итогам 2017 года вырос объем продажи жилой н</w:t>
      </w:r>
      <w:r w:rsidRPr="008E2DC8">
        <w:rPr>
          <w:rFonts w:ascii="Times New Roman" w:eastAsia="Times New Roman" w:hAnsi="Times New Roman"/>
          <w:color w:val="000000"/>
          <w:sz w:val="28"/>
          <w:szCs w:val="28"/>
          <w:lang w:eastAsia="ru-RU"/>
        </w:rPr>
        <w:t>е</w:t>
      </w:r>
      <w:r w:rsidRPr="008E2DC8">
        <w:rPr>
          <w:rFonts w:ascii="Times New Roman" w:eastAsia="Times New Roman" w:hAnsi="Times New Roman"/>
          <w:color w:val="000000"/>
          <w:sz w:val="28"/>
          <w:szCs w:val="28"/>
          <w:lang w:eastAsia="ru-RU"/>
        </w:rPr>
        <w:t>движимости – и на первичном, и на вторичном рынке // Restate.ru. URL: https://www.restate.ru/material/v-peterburge-po-itogam-2017-goda-vyros-obem-prodazhi-zhiloy-nedvizhimosti-i-na-pervichnom-i-na-rynke-166841.html (дата обращения: 18.03.2018)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8E2DC8">
        <w:rPr>
          <w:rFonts w:ascii="Times New Roman" w:eastAsia="Times New Roman" w:hAnsi="Times New Roman"/>
          <w:color w:val="000000"/>
          <w:sz w:val="28"/>
          <w:szCs w:val="28"/>
          <w:lang w:eastAsia="ru-RU"/>
        </w:rPr>
        <w:t>В Петербурге по итогам 2017 года вырос объем продажи жилой н</w:t>
      </w:r>
      <w:r w:rsidRPr="008E2DC8">
        <w:rPr>
          <w:rFonts w:ascii="Times New Roman" w:eastAsia="Times New Roman" w:hAnsi="Times New Roman"/>
          <w:color w:val="000000"/>
          <w:sz w:val="28"/>
          <w:szCs w:val="28"/>
          <w:lang w:eastAsia="ru-RU"/>
        </w:rPr>
        <w:t>е</w:t>
      </w:r>
      <w:r w:rsidRPr="008E2DC8">
        <w:rPr>
          <w:rFonts w:ascii="Times New Roman" w:eastAsia="Times New Roman" w:hAnsi="Times New Roman"/>
          <w:color w:val="000000"/>
          <w:sz w:val="28"/>
          <w:szCs w:val="28"/>
          <w:lang w:eastAsia="ru-RU"/>
        </w:rPr>
        <w:t xml:space="preserve">движимости – и на первичном, и на вторичном рынке // </w:t>
      </w:r>
      <w:proofErr w:type="spellStart"/>
      <w:r w:rsidRPr="008E2DC8">
        <w:rPr>
          <w:rFonts w:ascii="Times New Roman" w:eastAsia="Times New Roman" w:hAnsi="Times New Roman"/>
          <w:color w:val="000000"/>
          <w:sz w:val="28"/>
          <w:szCs w:val="28"/>
          <w:lang w:eastAsia="ru-RU"/>
        </w:rPr>
        <w:t>Neva.Estate</w:t>
      </w:r>
      <w:proofErr w:type="spellEnd"/>
      <w:r w:rsidRPr="008E2DC8">
        <w:rPr>
          <w:rFonts w:ascii="Times New Roman" w:eastAsia="Times New Roman" w:hAnsi="Times New Roman"/>
          <w:color w:val="000000"/>
          <w:sz w:val="28"/>
          <w:szCs w:val="28"/>
          <w:lang w:eastAsia="ru-RU"/>
        </w:rPr>
        <w:t>. URL: http://neva.estate/novostroy/news/126767894512.html (дата обращения: 18.03.2018)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Вакуленко, В. В. Формирование финансово-кредитных механизмов рынка жилой недвижимости в условиях создания стейкхолдеров // Финансы и налоги. URL: https://meps.econ.vsu.ru/meps/article/viewFile/371/214 (дата о</w:t>
      </w:r>
      <w:r w:rsidRPr="008E2DC8">
        <w:rPr>
          <w:rFonts w:ascii="Times New Roman" w:hAnsi="Times New Roman"/>
          <w:sz w:val="28"/>
          <w:szCs w:val="28"/>
        </w:rPr>
        <w:t>б</w:t>
      </w:r>
      <w:r w:rsidRPr="008E2DC8">
        <w:rPr>
          <w:rFonts w:ascii="Times New Roman" w:hAnsi="Times New Roman"/>
          <w:sz w:val="28"/>
          <w:szCs w:val="28"/>
        </w:rPr>
        <w:t>ращения: 07.01.18)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8E2DC8">
        <w:rPr>
          <w:rFonts w:ascii="Times New Roman" w:eastAsia="Times New Roman" w:hAnsi="Times New Roman"/>
          <w:color w:val="000000"/>
          <w:sz w:val="28"/>
          <w:szCs w:val="28"/>
          <w:lang w:eastAsia="ru-RU"/>
        </w:rPr>
        <w:t>Варламов, И. Страшное пророчество Варламова сбылось / И. Ва</w:t>
      </w:r>
      <w:r w:rsidRPr="008E2DC8">
        <w:rPr>
          <w:rFonts w:ascii="Times New Roman" w:eastAsia="Times New Roman" w:hAnsi="Times New Roman"/>
          <w:color w:val="000000"/>
          <w:sz w:val="28"/>
          <w:szCs w:val="28"/>
          <w:lang w:eastAsia="ru-RU"/>
        </w:rPr>
        <w:t>р</w:t>
      </w:r>
      <w:r w:rsidRPr="008E2DC8">
        <w:rPr>
          <w:rFonts w:ascii="Times New Roman" w:eastAsia="Times New Roman" w:hAnsi="Times New Roman"/>
          <w:color w:val="000000"/>
          <w:sz w:val="28"/>
          <w:szCs w:val="28"/>
          <w:lang w:eastAsia="ru-RU"/>
        </w:rPr>
        <w:t>ламов // varlamov.ru. URL: https://varlamov.ru/2611876.html (дата обращения: 20.03.2018)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eastAsia="Times New Roman" w:hAnsi="Times New Roman"/>
          <w:color w:val="000000"/>
          <w:sz w:val="28"/>
          <w:szCs w:val="28"/>
          <w:lang w:eastAsia="ru-RU"/>
        </w:rPr>
      </w:pPr>
      <w:proofErr w:type="spellStart"/>
      <w:r w:rsidRPr="008E2DC8">
        <w:rPr>
          <w:rFonts w:ascii="Times New Roman" w:eastAsia="Times New Roman" w:hAnsi="Times New Roman"/>
          <w:color w:val="000000"/>
          <w:sz w:val="28"/>
          <w:szCs w:val="28"/>
          <w:lang w:eastAsia="ru-RU"/>
        </w:rPr>
        <w:t>Гатинский</w:t>
      </w:r>
      <w:proofErr w:type="spellEnd"/>
      <w:r w:rsidRPr="008E2DC8">
        <w:rPr>
          <w:rFonts w:ascii="Times New Roman" w:eastAsia="Times New Roman" w:hAnsi="Times New Roman"/>
          <w:color w:val="000000"/>
          <w:sz w:val="28"/>
          <w:szCs w:val="28"/>
          <w:lang w:eastAsia="ru-RU"/>
        </w:rPr>
        <w:t xml:space="preserve">, А., </w:t>
      </w:r>
      <w:proofErr w:type="spellStart"/>
      <w:r w:rsidRPr="008E2DC8">
        <w:rPr>
          <w:rFonts w:ascii="Times New Roman" w:eastAsia="Times New Roman" w:hAnsi="Times New Roman"/>
          <w:color w:val="000000"/>
          <w:sz w:val="28"/>
          <w:szCs w:val="28"/>
          <w:lang w:eastAsia="ru-RU"/>
        </w:rPr>
        <w:t>Копалкина</w:t>
      </w:r>
      <w:proofErr w:type="spellEnd"/>
      <w:r w:rsidRPr="008E2DC8">
        <w:rPr>
          <w:rFonts w:ascii="Times New Roman" w:eastAsia="Times New Roman" w:hAnsi="Times New Roman"/>
          <w:color w:val="000000"/>
          <w:sz w:val="28"/>
          <w:szCs w:val="28"/>
          <w:lang w:eastAsia="ru-RU"/>
        </w:rPr>
        <w:t xml:space="preserve">, Е., Старостина, Ю. Росстат </w:t>
      </w:r>
      <w:proofErr w:type="gramStart"/>
      <w:r w:rsidRPr="008E2DC8">
        <w:rPr>
          <w:rFonts w:ascii="Times New Roman" w:eastAsia="Times New Roman" w:hAnsi="Times New Roman"/>
          <w:color w:val="000000"/>
          <w:sz w:val="28"/>
          <w:szCs w:val="28"/>
          <w:lang w:eastAsia="ru-RU"/>
        </w:rPr>
        <w:t>отчитался о росте</w:t>
      </w:r>
      <w:proofErr w:type="gramEnd"/>
      <w:r w:rsidRPr="008E2DC8">
        <w:rPr>
          <w:rFonts w:ascii="Times New Roman" w:eastAsia="Times New Roman" w:hAnsi="Times New Roman"/>
          <w:color w:val="000000"/>
          <w:sz w:val="28"/>
          <w:szCs w:val="28"/>
          <w:lang w:eastAsia="ru-RU"/>
        </w:rPr>
        <w:t xml:space="preserve"> экономики в 2017 году / А. </w:t>
      </w:r>
      <w:proofErr w:type="spellStart"/>
      <w:r w:rsidRPr="008E2DC8">
        <w:rPr>
          <w:rFonts w:ascii="Times New Roman" w:eastAsia="Times New Roman" w:hAnsi="Times New Roman"/>
          <w:color w:val="000000"/>
          <w:sz w:val="28"/>
          <w:szCs w:val="28"/>
          <w:lang w:eastAsia="ru-RU"/>
        </w:rPr>
        <w:t>Гатинский</w:t>
      </w:r>
      <w:proofErr w:type="spellEnd"/>
      <w:r w:rsidRPr="008E2DC8">
        <w:rPr>
          <w:rFonts w:ascii="Times New Roman" w:eastAsia="Times New Roman" w:hAnsi="Times New Roman"/>
          <w:color w:val="000000"/>
          <w:sz w:val="28"/>
          <w:szCs w:val="28"/>
          <w:lang w:eastAsia="ru-RU"/>
        </w:rPr>
        <w:t xml:space="preserve">, Е. </w:t>
      </w:r>
      <w:proofErr w:type="spellStart"/>
      <w:r w:rsidRPr="008E2DC8">
        <w:rPr>
          <w:rFonts w:ascii="Times New Roman" w:eastAsia="Times New Roman" w:hAnsi="Times New Roman"/>
          <w:color w:val="000000"/>
          <w:sz w:val="28"/>
          <w:szCs w:val="28"/>
          <w:lang w:eastAsia="ru-RU"/>
        </w:rPr>
        <w:t>Копалкина</w:t>
      </w:r>
      <w:proofErr w:type="spellEnd"/>
      <w:r w:rsidRPr="008E2DC8">
        <w:rPr>
          <w:rFonts w:ascii="Times New Roman" w:eastAsia="Times New Roman" w:hAnsi="Times New Roman"/>
          <w:color w:val="000000"/>
          <w:sz w:val="28"/>
          <w:szCs w:val="28"/>
          <w:lang w:eastAsia="ru-RU"/>
        </w:rPr>
        <w:t>, Ю. Старостина // РБК. URL: https://www.rbc.ru/economics/01/02/2018/5a731e489a7947540530ff54 (дата о</w:t>
      </w:r>
      <w:r w:rsidRPr="008E2DC8">
        <w:rPr>
          <w:rFonts w:ascii="Times New Roman" w:eastAsia="Times New Roman" w:hAnsi="Times New Roman"/>
          <w:color w:val="000000"/>
          <w:sz w:val="28"/>
          <w:szCs w:val="28"/>
          <w:lang w:eastAsia="ru-RU"/>
        </w:rPr>
        <w:t>б</w:t>
      </w:r>
      <w:r w:rsidRPr="008E2DC8">
        <w:rPr>
          <w:rFonts w:ascii="Times New Roman" w:eastAsia="Times New Roman" w:hAnsi="Times New Roman"/>
          <w:color w:val="000000"/>
          <w:sz w:val="28"/>
          <w:szCs w:val="28"/>
          <w:lang w:eastAsia="ru-RU"/>
        </w:rPr>
        <w:t>ращения 11.02.2018)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8E2DC8">
        <w:rPr>
          <w:rFonts w:ascii="Times New Roman" w:eastAsia="Times New Roman" w:hAnsi="Times New Roman"/>
          <w:color w:val="000000"/>
          <w:sz w:val="28"/>
          <w:szCs w:val="28"/>
          <w:lang w:eastAsia="ru-RU"/>
        </w:rPr>
        <w:t xml:space="preserve">Итоги работы ведущих ипотечных банков в первом полугодии 2017 года // </w:t>
      </w:r>
      <w:proofErr w:type="spellStart"/>
      <w:r w:rsidRPr="008E2DC8">
        <w:rPr>
          <w:rFonts w:ascii="Times New Roman" w:eastAsia="Times New Roman" w:hAnsi="Times New Roman"/>
          <w:color w:val="000000"/>
          <w:sz w:val="28"/>
          <w:szCs w:val="28"/>
          <w:lang w:eastAsia="ru-RU"/>
        </w:rPr>
        <w:t>Русипотека</w:t>
      </w:r>
      <w:proofErr w:type="spellEnd"/>
      <w:r w:rsidRPr="008E2DC8">
        <w:rPr>
          <w:rFonts w:ascii="Times New Roman" w:eastAsia="Times New Roman" w:hAnsi="Times New Roman"/>
          <w:color w:val="000000"/>
          <w:sz w:val="28"/>
          <w:szCs w:val="28"/>
          <w:lang w:eastAsia="ru-RU"/>
        </w:rPr>
        <w:t>. URL: http://rusipoteka.ru/profi/ipoteka-rejtingi/rejting_ipotechnyh_bankov/</w:t>
      </w:r>
      <w:r w:rsidRPr="008E2DC8">
        <w:rPr>
          <w:rFonts w:ascii="Times New Roman" w:eastAsia="Times New Roman" w:hAnsi="Times New Roman"/>
          <w:color w:val="FF0000"/>
          <w:sz w:val="28"/>
          <w:szCs w:val="28"/>
          <w:lang w:eastAsia="ru-RU"/>
        </w:rPr>
        <w:t xml:space="preserve"> </w:t>
      </w:r>
      <w:r w:rsidRPr="008E2DC8">
        <w:rPr>
          <w:rFonts w:ascii="Times New Roman" w:eastAsia="Times New Roman" w:hAnsi="Times New Roman"/>
          <w:color w:val="000000"/>
          <w:sz w:val="28"/>
          <w:szCs w:val="28"/>
          <w:lang w:eastAsia="ru-RU"/>
        </w:rPr>
        <w:t>(дата обращения: 15.02.2018)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eastAsia="Times New Roman" w:hAnsi="Times New Roman"/>
          <w:color w:val="000000"/>
          <w:sz w:val="28"/>
          <w:szCs w:val="28"/>
          <w:lang w:eastAsia="ru-RU"/>
        </w:rPr>
      </w:pPr>
      <w:proofErr w:type="spellStart"/>
      <w:r w:rsidRPr="008E2DC8">
        <w:rPr>
          <w:rFonts w:ascii="Times New Roman" w:eastAsia="Times New Roman" w:hAnsi="Times New Roman"/>
          <w:color w:val="000000"/>
          <w:sz w:val="28"/>
          <w:szCs w:val="28"/>
          <w:lang w:eastAsia="ru-RU"/>
        </w:rPr>
        <w:t>Ломская</w:t>
      </w:r>
      <w:proofErr w:type="spellEnd"/>
      <w:r w:rsidRPr="008E2DC8">
        <w:rPr>
          <w:rFonts w:ascii="Times New Roman" w:eastAsia="Times New Roman" w:hAnsi="Times New Roman"/>
          <w:color w:val="000000"/>
          <w:sz w:val="28"/>
          <w:szCs w:val="28"/>
          <w:lang w:eastAsia="ru-RU"/>
        </w:rPr>
        <w:t>, Т. Инфляция в 2017 году оказалась самой низкой в ист</w:t>
      </w:r>
      <w:r w:rsidRPr="008E2DC8">
        <w:rPr>
          <w:rFonts w:ascii="Times New Roman" w:eastAsia="Times New Roman" w:hAnsi="Times New Roman"/>
          <w:color w:val="000000"/>
          <w:sz w:val="28"/>
          <w:szCs w:val="28"/>
          <w:lang w:eastAsia="ru-RU"/>
        </w:rPr>
        <w:t>о</w:t>
      </w:r>
      <w:r w:rsidRPr="008E2DC8">
        <w:rPr>
          <w:rFonts w:ascii="Times New Roman" w:eastAsia="Times New Roman" w:hAnsi="Times New Roman"/>
          <w:color w:val="000000"/>
          <w:sz w:val="28"/>
          <w:szCs w:val="28"/>
          <w:lang w:eastAsia="ru-RU"/>
        </w:rPr>
        <w:t xml:space="preserve">рии России / Т. </w:t>
      </w:r>
      <w:proofErr w:type="spellStart"/>
      <w:r w:rsidRPr="008E2DC8">
        <w:rPr>
          <w:rFonts w:ascii="Times New Roman" w:eastAsia="Times New Roman" w:hAnsi="Times New Roman"/>
          <w:color w:val="000000"/>
          <w:sz w:val="28"/>
          <w:szCs w:val="28"/>
          <w:lang w:eastAsia="ru-RU"/>
        </w:rPr>
        <w:t>Ломская</w:t>
      </w:r>
      <w:proofErr w:type="spellEnd"/>
      <w:r w:rsidRPr="008E2DC8">
        <w:rPr>
          <w:rFonts w:ascii="Times New Roman" w:eastAsia="Times New Roman" w:hAnsi="Times New Roman"/>
          <w:color w:val="000000"/>
          <w:sz w:val="28"/>
          <w:szCs w:val="28"/>
          <w:lang w:eastAsia="ru-RU"/>
        </w:rPr>
        <w:t xml:space="preserve"> // Ведомости. URL: </w:t>
      </w:r>
      <w:r w:rsidRPr="008E2DC8">
        <w:rPr>
          <w:rFonts w:ascii="Times New Roman" w:eastAsia="Times New Roman" w:hAnsi="Times New Roman"/>
          <w:color w:val="000000"/>
          <w:sz w:val="28"/>
          <w:szCs w:val="28"/>
          <w:lang w:eastAsia="ru-RU"/>
        </w:rPr>
        <w:lastRenderedPageBreak/>
        <w:t>https://www.vedomosti.ru/economics/articles/2018/01/10/747381-inflyatsiya-2017-okazalas-nizkoi-rossii (дата обращения: 12.02.2018)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eastAsia="Times New Roman" w:hAnsi="Times New Roman"/>
          <w:color w:val="000000"/>
          <w:sz w:val="28"/>
          <w:szCs w:val="28"/>
          <w:lang w:eastAsia="ru-RU"/>
        </w:rPr>
      </w:pPr>
      <w:proofErr w:type="spellStart"/>
      <w:r w:rsidRPr="008E2DC8">
        <w:rPr>
          <w:rFonts w:ascii="Times New Roman" w:eastAsia="Times New Roman" w:hAnsi="Times New Roman"/>
          <w:color w:val="000000"/>
          <w:sz w:val="28"/>
          <w:szCs w:val="28"/>
          <w:lang w:eastAsia="ru-RU"/>
        </w:rPr>
        <w:t>Мокейчева</w:t>
      </w:r>
      <w:proofErr w:type="spellEnd"/>
      <w:r w:rsidRPr="008E2DC8">
        <w:rPr>
          <w:rFonts w:ascii="Times New Roman" w:eastAsia="Times New Roman" w:hAnsi="Times New Roman"/>
          <w:color w:val="000000"/>
          <w:sz w:val="28"/>
          <w:szCs w:val="28"/>
          <w:lang w:eastAsia="ru-RU"/>
        </w:rPr>
        <w:t>, М. Девелоперы ищут альтернативные источники сре</w:t>
      </w:r>
      <w:proofErr w:type="gramStart"/>
      <w:r w:rsidRPr="008E2DC8">
        <w:rPr>
          <w:rFonts w:ascii="Times New Roman" w:eastAsia="Times New Roman" w:hAnsi="Times New Roman"/>
          <w:color w:val="000000"/>
          <w:sz w:val="28"/>
          <w:szCs w:val="28"/>
          <w:lang w:eastAsia="ru-RU"/>
        </w:rPr>
        <w:t>дств дл</w:t>
      </w:r>
      <w:proofErr w:type="gramEnd"/>
      <w:r w:rsidRPr="008E2DC8">
        <w:rPr>
          <w:rFonts w:ascii="Times New Roman" w:eastAsia="Times New Roman" w:hAnsi="Times New Roman"/>
          <w:color w:val="000000"/>
          <w:sz w:val="28"/>
          <w:szCs w:val="28"/>
          <w:lang w:eastAsia="ru-RU"/>
        </w:rPr>
        <w:t xml:space="preserve">я строительства жилья / М. </w:t>
      </w:r>
      <w:proofErr w:type="spellStart"/>
      <w:r w:rsidRPr="008E2DC8">
        <w:rPr>
          <w:rFonts w:ascii="Times New Roman" w:eastAsia="Times New Roman" w:hAnsi="Times New Roman"/>
          <w:color w:val="000000"/>
          <w:sz w:val="28"/>
          <w:szCs w:val="28"/>
          <w:lang w:eastAsia="ru-RU"/>
        </w:rPr>
        <w:t>Мокейчева</w:t>
      </w:r>
      <w:proofErr w:type="spellEnd"/>
      <w:r w:rsidRPr="008E2DC8">
        <w:rPr>
          <w:rFonts w:ascii="Times New Roman" w:eastAsia="Times New Roman" w:hAnsi="Times New Roman"/>
          <w:color w:val="000000"/>
          <w:sz w:val="28"/>
          <w:szCs w:val="28"/>
          <w:lang w:eastAsia="ru-RU"/>
        </w:rPr>
        <w:t xml:space="preserve"> // Деловой Петербург. URL: https://www.dp.ru/a/2017/11/30/Developeri_ishhut_alternat (дата обращения: 30.03.2018)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8E2DC8">
        <w:rPr>
          <w:rFonts w:ascii="Times New Roman" w:eastAsia="Times New Roman" w:hAnsi="Times New Roman"/>
          <w:color w:val="000000"/>
          <w:sz w:val="28"/>
          <w:szCs w:val="28"/>
          <w:lang w:eastAsia="ru-RU"/>
        </w:rPr>
        <w:t xml:space="preserve">Мягченко, О. </w:t>
      </w:r>
      <w:proofErr w:type="gramStart"/>
      <w:r w:rsidRPr="008E2DC8">
        <w:rPr>
          <w:rFonts w:ascii="Times New Roman" w:eastAsia="Times New Roman" w:hAnsi="Times New Roman"/>
          <w:color w:val="000000"/>
          <w:sz w:val="28"/>
          <w:szCs w:val="28"/>
          <w:lang w:eastAsia="ru-RU"/>
        </w:rPr>
        <w:t>Какие</w:t>
      </w:r>
      <w:proofErr w:type="gramEnd"/>
      <w:r w:rsidRPr="008E2DC8">
        <w:rPr>
          <w:rFonts w:ascii="Times New Roman" w:eastAsia="Times New Roman" w:hAnsi="Times New Roman"/>
          <w:color w:val="000000"/>
          <w:sz w:val="28"/>
          <w:szCs w:val="28"/>
          <w:lang w:eastAsia="ru-RU"/>
        </w:rPr>
        <w:t xml:space="preserve"> IT–разработки используют девелоперы для продаж жилья / О. Мягченко // Деловой Петербург. URL: http://dev.dp.ru/articles/2295 (дата обращения: 11.02.18)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8E2DC8">
        <w:rPr>
          <w:rFonts w:ascii="Times New Roman" w:eastAsia="Times New Roman" w:hAnsi="Times New Roman"/>
          <w:color w:val="000000"/>
          <w:sz w:val="28"/>
          <w:szCs w:val="28"/>
          <w:lang w:eastAsia="ru-RU"/>
        </w:rPr>
        <w:t>Опубликованы данные о невиданном росте выдачи в России ип</w:t>
      </w:r>
      <w:r w:rsidRPr="008E2DC8">
        <w:rPr>
          <w:rFonts w:ascii="Times New Roman" w:eastAsia="Times New Roman" w:hAnsi="Times New Roman"/>
          <w:color w:val="000000"/>
          <w:sz w:val="28"/>
          <w:szCs w:val="28"/>
          <w:lang w:eastAsia="ru-RU"/>
        </w:rPr>
        <w:t>о</w:t>
      </w:r>
      <w:r w:rsidRPr="008E2DC8">
        <w:rPr>
          <w:rFonts w:ascii="Times New Roman" w:eastAsia="Times New Roman" w:hAnsi="Times New Roman"/>
          <w:color w:val="000000"/>
          <w:sz w:val="28"/>
          <w:szCs w:val="28"/>
          <w:lang w:eastAsia="ru-RU"/>
        </w:rPr>
        <w:t>течных кредитов // Строительство.ru. URL: http://rcmm.ru/novosti/40815-opublikovany-dannye-o-nevidannom-roste-vydachi-v-rossii-ipotechnyh-kreditov.html (дата обращения: 15.02.2018)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8E2DC8">
        <w:rPr>
          <w:rFonts w:ascii="Times New Roman" w:eastAsia="Times New Roman" w:hAnsi="Times New Roman"/>
          <w:color w:val="000000"/>
          <w:sz w:val="28"/>
          <w:szCs w:val="28"/>
          <w:lang w:eastAsia="ru-RU"/>
        </w:rPr>
        <w:t>Перемены неизбежны: динамика рынка недвижимости Санкт-Петербурга в 2017 году // SPbHomes.ru. URL: https://spbhomes.ru/science/dinamika-rynka-nedvizhimosti-pervichnogo-zhilja/ (дата обращения: 18.03.2018)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8E2DC8">
        <w:rPr>
          <w:rFonts w:ascii="Times New Roman" w:eastAsia="Times New Roman" w:hAnsi="Times New Roman"/>
          <w:color w:val="000000"/>
          <w:sz w:val="28"/>
          <w:szCs w:val="28"/>
          <w:lang w:eastAsia="ru-RU"/>
        </w:rPr>
        <w:t xml:space="preserve">Перцова, </w:t>
      </w:r>
      <w:proofErr w:type="gramStart"/>
      <w:r w:rsidRPr="008E2DC8">
        <w:rPr>
          <w:rFonts w:ascii="Times New Roman" w:eastAsia="Times New Roman" w:hAnsi="Times New Roman"/>
          <w:color w:val="000000"/>
          <w:sz w:val="28"/>
          <w:szCs w:val="28"/>
          <w:lang w:eastAsia="ru-RU"/>
        </w:rPr>
        <w:t>В.</w:t>
      </w:r>
      <w:proofErr w:type="gramEnd"/>
      <w:r w:rsidRPr="008E2DC8">
        <w:rPr>
          <w:rFonts w:ascii="Times New Roman" w:eastAsia="Times New Roman" w:hAnsi="Times New Roman"/>
          <w:color w:val="000000"/>
          <w:sz w:val="28"/>
          <w:szCs w:val="28"/>
          <w:lang w:eastAsia="ru-RU"/>
        </w:rPr>
        <w:t xml:space="preserve"> Почему средняя цена на нефть </w:t>
      </w:r>
      <w:proofErr w:type="spellStart"/>
      <w:r w:rsidRPr="008E2DC8">
        <w:rPr>
          <w:rFonts w:ascii="Times New Roman" w:eastAsia="Times New Roman" w:hAnsi="Times New Roman"/>
          <w:color w:val="000000"/>
          <w:sz w:val="28"/>
          <w:szCs w:val="28"/>
          <w:lang w:eastAsia="ru-RU"/>
        </w:rPr>
        <w:t>Urals</w:t>
      </w:r>
      <w:proofErr w:type="spellEnd"/>
      <w:r w:rsidRPr="008E2DC8">
        <w:rPr>
          <w:rFonts w:ascii="Times New Roman" w:eastAsia="Times New Roman" w:hAnsi="Times New Roman"/>
          <w:color w:val="000000"/>
          <w:sz w:val="28"/>
          <w:szCs w:val="28"/>
          <w:lang w:eastAsia="ru-RU"/>
        </w:rPr>
        <w:t xml:space="preserve"> выросла в 2017 г</w:t>
      </w:r>
      <w:r w:rsidRPr="008E2DC8">
        <w:rPr>
          <w:rFonts w:ascii="Times New Roman" w:eastAsia="Times New Roman" w:hAnsi="Times New Roman"/>
          <w:color w:val="000000"/>
          <w:sz w:val="28"/>
          <w:szCs w:val="28"/>
          <w:lang w:eastAsia="ru-RU"/>
        </w:rPr>
        <w:t>о</w:t>
      </w:r>
      <w:r w:rsidRPr="008E2DC8">
        <w:rPr>
          <w:rFonts w:ascii="Times New Roman" w:eastAsia="Times New Roman" w:hAnsi="Times New Roman"/>
          <w:color w:val="000000"/>
          <w:sz w:val="28"/>
          <w:szCs w:val="28"/>
          <w:lang w:eastAsia="ru-RU"/>
        </w:rPr>
        <w:t xml:space="preserve">ду почти на 27% / В. Перцова // </w:t>
      </w:r>
      <w:proofErr w:type="spellStart"/>
      <w:r w:rsidRPr="008E2DC8">
        <w:rPr>
          <w:rFonts w:ascii="Times New Roman" w:eastAsia="Times New Roman" w:hAnsi="Times New Roman"/>
          <w:color w:val="000000"/>
          <w:sz w:val="28"/>
          <w:szCs w:val="28"/>
          <w:lang w:eastAsia="ru-RU"/>
        </w:rPr>
        <w:t>Forbes</w:t>
      </w:r>
      <w:proofErr w:type="spellEnd"/>
      <w:r w:rsidRPr="008E2DC8">
        <w:rPr>
          <w:rFonts w:ascii="Times New Roman" w:eastAsia="Times New Roman" w:hAnsi="Times New Roman"/>
          <w:color w:val="000000"/>
          <w:sz w:val="28"/>
          <w:szCs w:val="28"/>
          <w:lang w:eastAsia="ru-RU"/>
        </w:rPr>
        <w:t>. URL: http://www.forbes.ru/biznes/355533-pochemu-srednyaya-cena-na-neft-urals-vyrosla-v-2017-godu-pochti-na-27 (дата обращения: 12.02.2018)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eastAsia="Times New Roman" w:hAnsi="Times New Roman"/>
          <w:color w:val="000000"/>
          <w:sz w:val="28"/>
          <w:szCs w:val="28"/>
          <w:lang w:eastAsia="ru-RU"/>
        </w:rPr>
      </w:pPr>
      <w:proofErr w:type="spellStart"/>
      <w:r w:rsidRPr="008E2DC8">
        <w:rPr>
          <w:rFonts w:ascii="Times New Roman" w:eastAsia="Times New Roman" w:hAnsi="Times New Roman"/>
          <w:color w:val="000000"/>
          <w:sz w:val="28"/>
          <w:szCs w:val="28"/>
          <w:lang w:eastAsia="ru-RU"/>
        </w:rPr>
        <w:t>Петраковский</w:t>
      </w:r>
      <w:proofErr w:type="spellEnd"/>
      <w:r w:rsidRPr="008E2DC8">
        <w:rPr>
          <w:rFonts w:ascii="Times New Roman" w:eastAsia="Times New Roman" w:hAnsi="Times New Roman"/>
          <w:color w:val="000000"/>
          <w:sz w:val="28"/>
          <w:szCs w:val="28"/>
          <w:lang w:eastAsia="ru-RU"/>
        </w:rPr>
        <w:t xml:space="preserve">, С. Рынок </w:t>
      </w:r>
      <w:proofErr w:type="spellStart"/>
      <w:r w:rsidRPr="008E2DC8">
        <w:rPr>
          <w:rFonts w:ascii="Times New Roman" w:eastAsia="Times New Roman" w:hAnsi="Times New Roman"/>
          <w:color w:val="000000"/>
          <w:sz w:val="28"/>
          <w:szCs w:val="28"/>
          <w:lang w:eastAsia="ru-RU"/>
        </w:rPr>
        <w:t>digital</w:t>
      </w:r>
      <w:proofErr w:type="spellEnd"/>
      <w:r w:rsidRPr="008E2DC8">
        <w:rPr>
          <w:rFonts w:ascii="Times New Roman" w:eastAsia="Times New Roman" w:hAnsi="Times New Roman"/>
          <w:color w:val="000000"/>
          <w:sz w:val="28"/>
          <w:szCs w:val="28"/>
          <w:lang w:eastAsia="ru-RU"/>
        </w:rPr>
        <w:t xml:space="preserve">-рекламы на пороге 2018-го: итоги и прогнозы / С. </w:t>
      </w:r>
      <w:proofErr w:type="spellStart"/>
      <w:r w:rsidRPr="008E2DC8">
        <w:rPr>
          <w:rFonts w:ascii="Times New Roman" w:eastAsia="Times New Roman" w:hAnsi="Times New Roman"/>
          <w:color w:val="000000"/>
          <w:sz w:val="28"/>
          <w:szCs w:val="28"/>
          <w:lang w:eastAsia="ru-RU"/>
        </w:rPr>
        <w:t>Петраковский</w:t>
      </w:r>
      <w:proofErr w:type="spellEnd"/>
      <w:r w:rsidRPr="008E2DC8">
        <w:rPr>
          <w:rFonts w:ascii="Times New Roman" w:eastAsia="Times New Roman" w:hAnsi="Times New Roman"/>
          <w:color w:val="000000"/>
          <w:sz w:val="28"/>
          <w:szCs w:val="28"/>
          <w:lang w:eastAsia="ru-RU"/>
        </w:rPr>
        <w:t xml:space="preserve"> // </w:t>
      </w:r>
      <w:proofErr w:type="spellStart"/>
      <w:r w:rsidRPr="008E2DC8">
        <w:rPr>
          <w:rFonts w:ascii="Times New Roman" w:eastAsia="Times New Roman" w:hAnsi="Times New Roman"/>
          <w:color w:val="000000"/>
          <w:sz w:val="28"/>
          <w:szCs w:val="28"/>
          <w:lang w:eastAsia="ru-RU"/>
        </w:rPr>
        <w:t>Allindex</w:t>
      </w:r>
      <w:proofErr w:type="spellEnd"/>
      <w:r w:rsidRPr="008E2DC8">
        <w:rPr>
          <w:rFonts w:ascii="Times New Roman" w:eastAsia="Times New Roman" w:hAnsi="Times New Roman"/>
          <w:color w:val="000000"/>
          <w:sz w:val="28"/>
          <w:szCs w:val="28"/>
          <w:lang w:eastAsia="ru-RU"/>
        </w:rPr>
        <w:t>. URL: https://adindex.ru/publication/opinion/internet/2017/12/25/168233.phtml (дата о</w:t>
      </w:r>
      <w:r w:rsidRPr="008E2DC8">
        <w:rPr>
          <w:rFonts w:ascii="Times New Roman" w:eastAsia="Times New Roman" w:hAnsi="Times New Roman"/>
          <w:color w:val="000000"/>
          <w:sz w:val="28"/>
          <w:szCs w:val="28"/>
          <w:lang w:eastAsia="ru-RU"/>
        </w:rPr>
        <w:t>б</w:t>
      </w:r>
      <w:r w:rsidRPr="008E2DC8">
        <w:rPr>
          <w:rFonts w:ascii="Times New Roman" w:eastAsia="Times New Roman" w:hAnsi="Times New Roman"/>
          <w:color w:val="000000"/>
          <w:sz w:val="28"/>
          <w:szCs w:val="28"/>
          <w:lang w:eastAsia="ru-RU"/>
        </w:rPr>
        <w:t>ращения: 26.02.18)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8E2DC8">
        <w:rPr>
          <w:rFonts w:ascii="Times New Roman" w:eastAsia="Times New Roman" w:hAnsi="Times New Roman"/>
          <w:color w:val="000000"/>
          <w:sz w:val="28"/>
          <w:szCs w:val="28"/>
          <w:lang w:eastAsia="ru-RU"/>
        </w:rPr>
        <w:t>Путин поручил в течение трех лет отказаться от долевого стро</w:t>
      </w:r>
      <w:r w:rsidRPr="008E2DC8">
        <w:rPr>
          <w:rFonts w:ascii="Times New Roman" w:eastAsia="Times New Roman" w:hAnsi="Times New Roman"/>
          <w:color w:val="000000"/>
          <w:sz w:val="28"/>
          <w:szCs w:val="28"/>
          <w:lang w:eastAsia="ru-RU"/>
        </w:rPr>
        <w:t>и</w:t>
      </w:r>
      <w:r w:rsidRPr="008E2DC8">
        <w:rPr>
          <w:rFonts w:ascii="Times New Roman" w:eastAsia="Times New Roman" w:hAnsi="Times New Roman"/>
          <w:color w:val="000000"/>
          <w:sz w:val="28"/>
          <w:szCs w:val="28"/>
          <w:lang w:eastAsia="ru-RU"/>
        </w:rPr>
        <w:t>тельства // Деловой Петербург. URL: https://www.dp.ru/a/2017/11/07/Putin_poruchil_v_techenie_t (дата обращения: 30.03.2018)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8E2DC8">
        <w:rPr>
          <w:rFonts w:ascii="Times New Roman" w:eastAsia="Times New Roman" w:hAnsi="Times New Roman"/>
          <w:color w:val="000000"/>
          <w:sz w:val="28"/>
          <w:szCs w:val="28"/>
          <w:lang w:eastAsia="ru-RU"/>
        </w:rPr>
        <w:lastRenderedPageBreak/>
        <w:t>Путин призвал снизить ставку по ипотеке до семи процентов // РИА Новости. URL: https://ria.ru/economy/20180301/1515515255.html (дата обр</w:t>
      </w:r>
      <w:r w:rsidRPr="008E2DC8">
        <w:rPr>
          <w:rFonts w:ascii="Times New Roman" w:eastAsia="Times New Roman" w:hAnsi="Times New Roman"/>
          <w:color w:val="000000"/>
          <w:sz w:val="28"/>
          <w:szCs w:val="28"/>
          <w:lang w:eastAsia="ru-RU"/>
        </w:rPr>
        <w:t>а</w:t>
      </w:r>
      <w:r w:rsidRPr="008E2DC8">
        <w:rPr>
          <w:rFonts w:ascii="Times New Roman" w:eastAsia="Times New Roman" w:hAnsi="Times New Roman"/>
          <w:color w:val="000000"/>
          <w:sz w:val="28"/>
          <w:szCs w:val="28"/>
          <w:lang w:eastAsia="ru-RU"/>
        </w:rPr>
        <w:t>щения: 26.03.2018)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8E2DC8">
        <w:rPr>
          <w:rFonts w:ascii="Times New Roman" w:eastAsia="Times New Roman" w:hAnsi="Times New Roman"/>
          <w:color w:val="000000"/>
          <w:sz w:val="28"/>
          <w:szCs w:val="28"/>
          <w:lang w:eastAsia="ru-RU"/>
        </w:rPr>
        <w:t xml:space="preserve">Рай, А. </w:t>
      </w:r>
      <w:proofErr w:type="spellStart"/>
      <w:r w:rsidRPr="008E2DC8">
        <w:rPr>
          <w:rFonts w:ascii="Times New Roman" w:eastAsia="Times New Roman" w:hAnsi="Times New Roman"/>
          <w:color w:val="000000"/>
          <w:sz w:val="28"/>
          <w:szCs w:val="28"/>
          <w:lang w:eastAsia="ru-RU"/>
        </w:rPr>
        <w:t>Таргетированная</w:t>
      </w:r>
      <w:proofErr w:type="spellEnd"/>
      <w:r w:rsidRPr="008E2DC8">
        <w:rPr>
          <w:rFonts w:ascii="Times New Roman" w:eastAsia="Times New Roman" w:hAnsi="Times New Roman"/>
          <w:color w:val="000000"/>
          <w:sz w:val="28"/>
          <w:szCs w:val="28"/>
          <w:lang w:eastAsia="ru-RU"/>
        </w:rPr>
        <w:t xml:space="preserve"> реклама в </w:t>
      </w:r>
      <w:proofErr w:type="spellStart"/>
      <w:r w:rsidRPr="008E2DC8">
        <w:rPr>
          <w:rFonts w:ascii="Times New Roman" w:eastAsia="Times New Roman" w:hAnsi="Times New Roman"/>
          <w:color w:val="000000"/>
          <w:sz w:val="28"/>
          <w:szCs w:val="28"/>
          <w:lang w:eastAsia="ru-RU"/>
        </w:rPr>
        <w:t>соцсетях</w:t>
      </w:r>
      <w:proofErr w:type="spellEnd"/>
      <w:r w:rsidRPr="008E2DC8">
        <w:rPr>
          <w:rFonts w:ascii="Times New Roman" w:eastAsia="Times New Roman" w:hAnsi="Times New Roman"/>
          <w:color w:val="000000"/>
          <w:sz w:val="28"/>
          <w:szCs w:val="28"/>
          <w:lang w:eastAsia="ru-RU"/>
        </w:rPr>
        <w:t xml:space="preserve">: Как выловить своих покупателей / А. Рай // </w:t>
      </w:r>
      <w:proofErr w:type="spellStart"/>
      <w:r w:rsidRPr="008E2DC8">
        <w:rPr>
          <w:rFonts w:ascii="Times New Roman" w:eastAsia="Times New Roman" w:hAnsi="Times New Roman"/>
          <w:color w:val="000000"/>
          <w:sz w:val="28"/>
          <w:szCs w:val="28"/>
          <w:lang w:eastAsia="ru-RU"/>
        </w:rPr>
        <w:t>Нетология</w:t>
      </w:r>
      <w:proofErr w:type="spellEnd"/>
      <w:r w:rsidRPr="008E2DC8">
        <w:rPr>
          <w:rFonts w:ascii="Times New Roman" w:eastAsia="Times New Roman" w:hAnsi="Times New Roman"/>
          <w:color w:val="000000"/>
          <w:sz w:val="28"/>
          <w:szCs w:val="28"/>
          <w:lang w:eastAsia="ru-RU"/>
        </w:rPr>
        <w:t>. URL: https://netology.ru/blog/targetirovannaya-reklama-v-socsetyakh (дата обращения: 22.02.18)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8E2DC8">
        <w:rPr>
          <w:rFonts w:ascii="Times New Roman" w:eastAsia="Times New Roman" w:hAnsi="Times New Roman"/>
          <w:color w:val="000000"/>
          <w:sz w:val="28"/>
          <w:szCs w:val="28"/>
          <w:lang w:eastAsia="ru-RU"/>
        </w:rPr>
        <w:t>Соловьев, В. В. История формирования понятия «недвижимость»/ В. В. Соловьев // Известия Саратовского университета. – 2012. – №2. URL: https://cyberleninka.ru/article/v/istoriya-formirovaniya-ponyatiyanedvizhimost</w:t>
      </w:r>
      <w:r w:rsidRPr="008E2DC8">
        <w:rPr>
          <w:rFonts w:ascii="Times New Roman" w:eastAsia="Times New Roman" w:hAnsi="Times New Roman"/>
          <w:color w:val="008080"/>
          <w:sz w:val="28"/>
          <w:szCs w:val="28"/>
          <w:u w:val="single"/>
          <w:lang w:eastAsia="ru-RU"/>
        </w:rPr>
        <w:t xml:space="preserve"> </w:t>
      </w:r>
      <w:r w:rsidRPr="008E2DC8">
        <w:rPr>
          <w:rFonts w:ascii="Times New Roman" w:eastAsia="Times New Roman" w:hAnsi="Times New Roman"/>
          <w:color w:val="000000"/>
          <w:sz w:val="28"/>
          <w:szCs w:val="28"/>
          <w:lang w:eastAsia="ru-RU"/>
        </w:rPr>
        <w:t>(дата обращения: 27.01.18)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eastAsia="Times New Roman" w:hAnsi="Times New Roman"/>
          <w:color w:val="000000"/>
          <w:sz w:val="28"/>
          <w:szCs w:val="28"/>
          <w:lang w:eastAsia="ru-RU"/>
        </w:rPr>
      </w:pPr>
      <w:proofErr w:type="spellStart"/>
      <w:r w:rsidRPr="008E2DC8">
        <w:rPr>
          <w:rFonts w:ascii="Times New Roman" w:eastAsia="Times New Roman" w:hAnsi="Times New Roman"/>
          <w:color w:val="000000"/>
          <w:sz w:val="28"/>
          <w:szCs w:val="28"/>
          <w:lang w:eastAsia="ru-RU"/>
        </w:rPr>
        <w:t>Стерник</w:t>
      </w:r>
      <w:proofErr w:type="spellEnd"/>
      <w:r w:rsidRPr="008E2DC8">
        <w:rPr>
          <w:rFonts w:ascii="Times New Roman" w:eastAsia="Times New Roman" w:hAnsi="Times New Roman"/>
          <w:color w:val="000000"/>
          <w:sz w:val="28"/>
          <w:szCs w:val="28"/>
          <w:lang w:eastAsia="ru-RU"/>
        </w:rPr>
        <w:t>, Г. М. Рынок жилья России в 2008-2009 году: итоги криз</w:t>
      </w:r>
      <w:r w:rsidRPr="008E2DC8">
        <w:rPr>
          <w:rFonts w:ascii="Times New Roman" w:eastAsia="Times New Roman" w:hAnsi="Times New Roman"/>
          <w:color w:val="000000"/>
          <w:sz w:val="28"/>
          <w:szCs w:val="28"/>
          <w:lang w:eastAsia="ru-RU"/>
        </w:rPr>
        <w:t>и</w:t>
      </w:r>
      <w:r w:rsidRPr="008E2DC8">
        <w:rPr>
          <w:rFonts w:ascii="Times New Roman" w:eastAsia="Times New Roman" w:hAnsi="Times New Roman"/>
          <w:color w:val="000000"/>
          <w:sz w:val="28"/>
          <w:szCs w:val="28"/>
          <w:lang w:eastAsia="ru-RU"/>
        </w:rPr>
        <w:t xml:space="preserve">са /Г. М. </w:t>
      </w:r>
      <w:proofErr w:type="spellStart"/>
      <w:r w:rsidRPr="008E2DC8">
        <w:rPr>
          <w:rFonts w:ascii="Times New Roman" w:eastAsia="Times New Roman" w:hAnsi="Times New Roman"/>
          <w:color w:val="000000"/>
          <w:sz w:val="28"/>
          <w:szCs w:val="28"/>
          <w:lang w:eastAsia="ru-RU"/>
        </w:rPr>
        <w:t>Стерник</w:t>
      </w:r>
      <w:proofErr w:type="spellEnd"/>
      <w:r w:rsidRPr="008E2DC8">
        <w:rPr>
          <w:rFonts w:ascii="Times New Roman" w:eastAsia="Times New Roman" w:hAnsi="Times New Roman"/>
          <w:color w:val="000000"/>
          <w:sz w:val="28"/>
          <w:szCs w:val="28"/>
          <w:lang w:eastAsia="ru-RU"/>
        </w:rPr>
        <w:t xml:space="preserve"> // realtymarket.ru. URL: http://realtymarket.ru/analiti-eskie-materiali/Sternik-G.M.-Rinok-jilya-Rossii-v-2008-2009-godu-itogi-krizisa.html (дата обращения: 10.01.2018)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hAnsi="Times New Roman"/>
          <w:sz w:val="28"/>
          <w:szCs w:val="28"/>
        </w:rPr>
      </w:pPr>
      <w:proofErr w:type="spellStart"/>
      <w:r w:rsidRPr="008E2DC8">
        <w:rPr>
          <w:rFonts w:ascii="Times New Roman" w:hAnsi="Times New Roman"/>
          <w:sz w:val="28"/>
          <w:szCs w:val="28"/>
        </w:rPr>
        <w:t>Терченко</w:t>
      </w:r>
      <w:proofErr w:type="spellEnd"/>
      <w:r w:rsidRPr="008E2DC8">
        <w:rPr>
          <w:rFonts w:ascii="Times New Roman" w:hAnsi="Times New Roman"/>
          <w:sz w:val="28"/>
          <w:szCs w:val="28"/>
        </w:rPr>
        <w:t xml:space="preserve">, Э. Долги россиян перед банками превысили 12 </w:t>
      </w:r>
      <w:proofErr w:type="gramStart"/>
      <w:r w:rsidRPr="008E2DC8">
        <w:rPr>
          <w:rFonts w:ascii="Times New Roman" w:hAnsi="Times New Roman"/>
          <w:sz w:val="28"/>
          <w:szCs w:val="28"/>
        </w:rPr>
        <w:t>трлн</w:t>
      </w:r>
      <w:proofErr w:type="gramEnd"/>
      <w:r w:rsidRPr="008E2DC8">
        <w:rPr>
          <w:rFonts w:ascii="Times New Roman" w:hAnsi="Times New Roman"/>
          <w:sz w:val="28"/>
          <w:szCs w:val="28"/>
        </w:rPr>
        <w:t xml:space="preserve"> ру</w:t>
      </w:r>
      <w:r w:rsidRPr="008E2DC8">
        <w:rPr>
          <w:rFonts w:ascii="Times New Roman" w:hAnsi="Times New Roman"/>
          <w:sz w:val="28"/>
          <w:szCs w:val="28"/>
        </w:rPr>
        <w:t>б</w:t>
      </w:r>
      <w:r w:rsidRPr="008E2DC8">
        <w:rPr>
          <w:rFonts w:ascii="Times New Roman" w:hAnsi="Times New Roman"/>
          <w:sz w:val="28"/>
          <w:szCs w:val="28"/>
        </w:rPr>
        <w:t xml:space="preserve">лей / Э. </w:t>
      </w:r>
      <w:proofErr w:type="spellStart"/>
      <w:r w:rsidRPr="008E2DC8">
        <w:rPr>
          <w:rFonts w:ascii="Times New Roman" w:hAnsi="Times New Roman"/>
          <w:sz w:val="28"/>
          <w:szCs w:val="28"/>
        </w:rPr>
        <w:t>Терченко</w:t>
      </w:r>
      <w:proofErr w:type="spellEnd"/>
      <w:r w:rsidRPr="008E2DC8">
        <w:rPr>
          <w:rFonts w:ascii="Times New Roman" w:hAnsi="Times New Roman"/>
          <w:sz w:val="28"/>
          <w:szCs w:val="28"/>
        </w:rPr>
        <w:t xml:space="preserve"> // Ведомости. URL: https://www.vedomosti.ru/finance/articles/2018/01/31/749478-dolgi-previsili-12-trln (дата обращения: 30.03.2018)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8E2DC8">
        <w:rPr>
          <w:rFonts w:ascii="Times New Roman" w:eastAsia="Times New Roman" w:hAnsi="Times New Roman"/>
          <w:color w:val="000000"/>
          <w:sz w:val="28"/>
          <w:szCs w:val="28"/>
          <w:lang w:eastAsia="ru-RU"/>
        </w:rPr>
        <w:t xml:space="preserve">Ткачев, </w:t>
      </w:r>
      <w:proofErr w:type="gramStart"/>
      <w:r w:rsidRPr="008E2DC8">
        <w:rPr>
          <w:rFonts w:ascii="Times New Roman" w:eastAsia="Times New Roman" w:hAnsi="Times New Roman"/>
          <w:color w:val="000000"/>
          <w:sz w:val="28"/>
          <w:szCs w:val="28"/>
          <w:lang w:eastAsia="ru-RU"/>
        </w:rPr>
        <w:t>И.</w:t>
      </w:r>
      <w:proofErr w:type="gramEnd"/>
      <w:r w:rsidRPr="008E2DC8">
        <w:rPr>
          <w:rFonts w:ascii="Times New Roman" w:eastAsia="Times New Roman" w:hAnsi="Times New Roman"/>
          <w:color w:val="000000"/>
          <w:sz w:val="28"/>
          <w:szCs w:val="28"/>
          <w:lang w:eastAsia="ru-RU"/>
        </w:rPr>
        <w:t xml:space="preserve"> Чем удивила экономика России в 2017 году / И. Ткачев // РБК. URL: https://www.rbc.ru/newspaper/2017/12/28/5a40c6199a79471680ef8f9f (дата обращения: 12.02.2018)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8E2DC8">
        <w:rPr>
          <w:rFonts w:ascii="Times New Roman" w:eastAsia="Times New Roman" w:hAnsi="Times New Roman"/>
          <w:color w:val="000000"/>
          <w:sz w:val="28"/>
          <w:szCs w:val="28"/>
          <w:lang w:eastAsia="ru-RU"/>
        </w:rPr>
        <w:t>Уровень бедности россиян в III квартале 2017 года обновил шест</w:t>
      </w:r>
      <w:r w:rsidRPr="008E2DC8">
        <w:rPr>
          <w:rFonts w:ascii="Times New Roman" w:eastAsia="Times New Roman" w:hAnsi="Times New Roman"/>
          <w:color w:val="000000"/>
          <w:sz w:val="28"/>
          <w:szCs w:val="28"/>
          <w:lang w:eastAsia="ru-RU"/>
        </w:rPr>
        <w:t>и</w:t>
      </w:r>
      <w:r w:rsidRPr="008E2DC8">
        <w:rPr>
          <w:rFonts w:ascii="Times New Roman" w:eastAsia="Times New Roman" w:hAnsi="Times New Roman"/>
          <w:color w:val="000000"/>
          <w:sz w:val="28"/>
          <w:szCs w:val="28"/>
          <w:lang w:eastAsia="ru-RU"/>
        </w:rPr>
        <w:t>летний максимум // Ведомости. URL: https://www.vedomosti.ru/economics/news/2017/12/18/745638-uroven-bednosti-rossiyan-v-tretem-kvartale-2017-goda-obnovil-shestiletnii-maksimum (дата о</w:t>
      </w:r>
      <w:r w:rsidRPr="008E2DC8">
        <w:rPr>
          <w:rFonts w:ascii="Times New Roman" w:eastAsia="Times New Roman" w:hAnsi="Times New Roman"/>
          <w:color w:val="000000"/>
          <w:sz w:val="28"/>
          <w:szCs w:val="28"/>
          <w:lang w:eastAsia="ru-RU"/>
        </w:rPr>
        <w:t>б</w:t>
      </w:r>
      <w:r w:rsidRPr="008E2DC8">
        <w:rPr>
          <w:rFonts w:ascii="Times New Roman" w:eastAsia="Times New Roman" w:hAnsi="Times New Roman"/>
          <w:color w:val="000000"/>
          <w:sz w:val="28"/>
          <w:szCs w:val="28"/>
          <w:lang w:eastAsia="ru-RU"/>
        </w:rPr>
        <w:t>ращения: 16.03.2018)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lastRenderedPageBreak/>
        <w:t xml:space="preserve">Фролов, А. </w:t>
      </w:r>
      <w:proofErr w:type="spellStart"/>
      <w:r w:rsidRPr="008E2DC8">
        <w:rPr>
          <w:rFonts w:ascii="Times New Roman" w:hAnsi="Times New Roman"/>
          <w:sz w:val="28"/>
          <w:szCs w:val="28"/>
        </w:rPr>
        <w:t>Google</w:t>
      </w:r>
      <w:proofErr w:type="spellEnd"/>
      <w:r w:rsidRPr="008E2DC8">
        <w:rPr>
          <w:rFonts w:ascii="Times New Roman" w:hAnsi="Times New Roman"/>
          <w:sz w:val="28"/>
          <w:szCs w:val="28"/>
        </w:rPr>
        <w:t xml:space="preserve"> изменил поисковую выдачу в пользу сайтов с мобильной версией — мнения специалистов / А. Фролов // VC.ru. URL: https://vc.ru/7838-google-mobile-friendly-on (дата обращения: 10.03.18)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8E2DC8">
        <w:rPr>
          <w:rFonts w:ascii="Times New Roman" w:eastAsia="Times New Roman" w:hAnsi="Times New Roman"/>
          <w:color w:val="000000"/>
          <w:sz w:val="28"/>
          <w:szCs w:val="28"/>
          <w:lang w:eastAsia="ru-RU"/>
        </w:rPr>
        <w:t>Что ждет SEO? Интервью с Игорем Ашмановым о трендах 2018 г</w:t>
      </w:r>
      <w:r w:rsidRPr="008E2DC8">
        <w:rPr>
          <w:rFonts w:ascii="Times New Roman" w:eastAsia="Times New Roman" w:hAnsi="Times New Roman"/>
          <w:color w:val="000000"/>
          <w:sz w:val="28"/>
          <w:szCs w:val="28"/>
          <w:lang w:eastAsia="ru-RU"/>
        </w:rPr>
        <w:t>о</w:t>
      </w:r>
      <w:r w:rsidRPr="008E2DC8">
        <w:rPr>
          <w:rFonts w:ascii="Times New Roman" w:eastAsia="Times New Roman" w:hAnsi="Times New Roman"/>
          <w:color w:val="000000"/>
          <w:sz w:val="28"/>
          <w:szCs w:val="28"/>
          <w:lang w:eastAsia="ru-RU"/>
        </w:rPr>
        <w:t>да / Ашманов и партнеры. URL: https://www.ashmanov.com/education/articles/chto-zhdet-seo-intervyu-s-igorem-ashmanovym-o-trendakh-2018-goda/ (дата обращения: 26.02.18)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8E2DC8">
        <w:rPr>
          <w:rFonts w:ascii="Times New Roman" w:eastAsia="Times New Roman" w:hAnsi="Times New Roman"/>
          <w:color w:val="000000"/>
          <w:sz w:val="28"/>
          <w:szCs w:val="28"/>
          <w:lang w:eastAsia="ru-RU"/>
        </w:rPr>
        <w:t xml:space="preserve">Эксперты ВШЭ заявили о «структурной деградации» российской экономики // </w:t>
      </w:r>
      <w:proofErr w:type="spellStart"/>
      <w:r w:rsidRPr="008E2DC8">
        <w:rPr>
          <w:rFonts w:ascii="Times New Roman" w:eastAsia="Times New Roman" w:hAnsi="Times New Roman"/>
          <w:color w:val="000000"/>
          <w:sz w:val="28"/>
          <w:szCs w:val="28"/>
          <w:lang w:eastAsia="ru-RU"/>
        </w:rPr>
        <w:t>Meduza</w:t>
      </w:r>
      <w:proofErr w:type="spellEnd"/>
      <w:r w:rsidRPr="008E2DC8">
        <w:rPr>
          <w:rFonts w:ascii="Times New Roman" w:eastAsia="Times New Roman" w:hAnsi="Times New Roman"/>
          <w:color w:val="000000"/>
          <w:sz w:val="28"/>
          <w:szCs w:val="28"/>
          <w:lang w:eastAsia="ru-RU"/>
        </w:rPr>
        <w:t>. URL: https://meduza.io/news/2016/11/08/eksperty-vshe-zayavili-o-strukturnoy-degradatsii-rossiyskoy-ekonomiki (дата обращения: 26.03.2018)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eastAsia="Times New Roman" w:hAnsi="Times New Roman"/>
          <w:color w:val="000000"/>
          <w:sz w:val="28"/>
          <w:szCs w:val="28"/>
          <w:lang w:eastAsia="ru-RU"/>
        </w:rPr>
      </w:pPr>
      <w:proofErr w:type="spellStart"/>
      <w:r w:rsidRPr="008E2DC8">
        <w:rPr>
          <w:rFonts w:ascii="Times New Roman" w:eastAsia="Times New Roman" w:hAnsi="Times New Roman"/>
          <w:color w:val="000000"/>
          <w:sz w:val="28"/>
          <w:szCs w:val="28"/>
          <w:lang w:eastAsia="ru-RU"/>
        </w:rPr>
        <w:t>Яшунский</w:t>
      </w:r>
      <w:proofErr w:type="spellEnd"/>
      <w:r w:rsidRPr="008E2DC8">
        <w:rPr>
          <w:rFonts w:ascii="Times New Roman" w:eastAsia="Times New Roman" w:hAnsi="Times New Roman"/>
          <w:color w:val="000000"/>
          <w:sz w:val="28"/>
          <w:szCs w:val="28"/>
          <w:lang w:eastAsia="ru-RU"/>
        </w:rPr>
        <w:t xml:space="preserve">, Г. Эксперты ВШЭ предупредили о стагнации экономики в ближайшие месяцы / Г. </w:t>
      </w:r>
      <w:proofErr w:type="spellStart"/>
      <w:r w:rsidRPr="008E2DC8">
        <w:rPr>
          <w:rFonts w:ascii="Times New Roman" w:eastAsia="Times New Roman" w:hAnsi="Times New Roman"/>
          <w:color w:val="000000"/>
          <w:sz w:val="28"/>
          <w:szCs w:val="28"/>
          <w:lang w:eastAsia="ru-RU"/>
        </w:rPr>
        <w:t>Яшунский</w:t>
      </w:r>
      <w:proofErr w:type="spellEnd"/>
      <w:r w:rsidRPr="008E2DC8">
        <w:rPr>
          <w:rFonts w:ascii="Times New Roman" w:eastAsia="Times New Roman" w:hAnsi="Times New Roman"/>
          <w:color w:val="000000"/>
          <w:sz w:val="28"/>
          <w:szCs w:val="28"/>
          <w:lang w:eastAsia="ru-RU"/>
        </w:rPr>
        <w:t xml:space="preserve"> // Ведомости. URL: https://www.vedomosti.ru/economics/articles/2017/12/06/744341-eksperti-vshe-nazvali-prodolzhenie-stagnatsii-osnovnim-stsenariem-ekonomiki-rossii (дата о</w:t>
      </w:r>
      <w:r w:rsidRPr="008E2DC8">
        <w:rPr>
          <w:rFonts w:ascii="Times New Roman" w:eastAsia="Times New Roman" w:hAnsi="Times New Roman"/>
          <w:color w:val="000000"/>
          <w:sz w:val="28"/>
          <w:szCs w:val="28"/>
          <w:lang w:eastAsia="ru-RU"/>
        </w:rPr>
        <w:t>б</w:t>
      </w:r>
      <w:r w:rsidRPr="008E2DC8">
        <w:rPr>
          <w:rFonts w:ascii="Times New Roman" w:eastAsia="Times New Roman" w:hAnsi="Times New Roman"/>
          <w:color w:val="000000"/>
          <w:sz w:val="28"/>
          <w:szCs w:val="28"/>
          <w:lang w:eastAsia="ru-RU"/>
        </w:rPr>
        <w:t>ращения: 28.03.2018)</w:t>
      </w:r>
    </w:p>
    <w:p w:rsidR="00897CD3" w:rsidRPr="008E2DC8" w:rsidRDefault="00897CD3" w:rsidP="00897CD3">
      <w:pPr>
        <w:spacing w:after="0" w:line="360" w:lineRule="auto"/>
        <w:ind w:firstLine="709"/>
        <w:contextualSpacing/>
        <w:jc w:val="both"/>
        <w:rPr>
          <w:rFonts w:ascii="Times New Roman" w:hAnsi="Times New Roman" w:cs="Times New Roman"/>
          <w:b/>
          <w:sz w:val="32"/>
          <w:szCs w:val="28"/>
        </w:rPr>
      </w:pPr>
      <w:proofErr w:type="gramStart"/>
      <w:r w:rsidRPr="008E2DC8">
        <w:rPr>
          <w:rFonts w:ascii="Times New Roman" w:hAnsi="Times New Roman" w:cs="Times New Roman"/>
          <w:b/>
          <w:sz w:val="32"/>
          <w:szCs w:val="28"/>
        </w:rPr>
        <w:t>Интернет-источники</w:t>
      </w:r>
      <w:proofErr w:type="gramEnd"/>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hAnsi="Times New Roman"/>
          <w:sz w:val="28"/>
          <w:szCs w:val="28"/>
          <w:lang w:val="en-US"/>
        </w:rPr>
      </w:pPr>
      <w:r w:rsidRPr="008E2DC8">
        <w:rPr>
          <w:rFonts w:ascii="Times New Roman" w:hAnsi="Times New Roman"/>
          <w:sz w:val="28"/>
          <w:szCs w:val="28"/>
          <w:lang w:val="en-US"/>
        </w:rPr>
        <w:t>GLOBAL TRUST IN ADVERTISING. URL: https://www.nielsen.com/content/dam/nielsenglobal/apac/docs/reports/2015/nielsen-global-trust-in-advertising-report-september-2015.pdf (</w:t>
      </w:r>
      <w:r w:rsidRPr="008E2DC8">
        <w:rPr>
          <w:rFonts w:ascii="Times New Roman" w:hAnsi="Times New Roman"/>
          <w:sz w:val="28"/>
          <w:szCs w:val="28"/>
        </w:rPr>
        <w:t>дата</w:t>
      </w:r>
      <w:r w:rsidRPr="008E2DC8">
        <w:rPr>
          <w:rFonts w:ascii="Times New Roman" w:hAnsi="Times New Roman"/>
          <w:sz w:val="28"/>
          <w:szCs w:val="28"/>
          <w:lang w:val="en-US"/>
        </w:rPr>
        <w:t xml:space="preserve"> </w:t>
      </w:r>
      <w:r w:rsidRPr="008E2DC8">
        <w:rPr>
          <w:rFonts w:ascii="Times New Roman" w:hAnsi="Times New Roman"/>
          <w:sz w:val="28"/>
          <w:szCs w:val="28"/>
        </w:rPr>
        <w:t>обращения</w:t>
      </w:r>
      <w:r w:rsidRPr="008E2DC8">
        <w:rPr>
          <w:rFonts w:ascii="Times New Roman" w:hAnsi="Times New Roman"/>
          <w:sz w:val="28"/>
          <w:szCs w:val="28"/>
          <w:lang w:val="en-US"/>
        </w:rPr>
        <w:t xml:space="preserve">: 22.02.18) </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8E2DC8">
        <w:rPr>
          <w:rFonts w:ascii="Times New Roman" w:eastAsia="Times New Roman" w:hAnsi="Times New Roman"/>
          <w:color w:val="000000"/>
          <w:sz w:val="28"/>
          <w:szCs w:val="28"/>
          <w:lang w:eastAsia="ru-RU"/>
        </w:rPr>
        <w:t xml:space="preserve">Варламов, И. Гражданская война питерских гетто: Бугры </w:t>
      </w:r>
      <w:proofErr w:type="spellStart"/>
      <w:r w:rsidRPr="008E2DC8">
        <w:rPr>
          <w:rFonts w:ascii="Times New Roman" w:eastAsia="Times New Roman" w:hAnsi="Times New Roman"/>
          <w:color w:val="000000"/>
          <w:sz w:val="28"/>
          <w:szCs w:val="28"/>
          <w:lang w:eastAsia="ru-RU"/>
        </w:rPr>
        <w:t>vs</w:t>
      </w:r>
      <w:proofErr w:type="spellEnd"/>
      <w:r w:rsidRPr="008E2DC8">
        <w:rPr>
          <w:rFonts w:ascii="Times New Roman" w:eastAsia="Times New Roman" w:hAnsi="Times New Roman"/>
          <w:color w:val="000000"/>
          <w:sz w:val="28"/>
          <w:szCs w:val="28"/>
          <w:lang w:eastAsia="ru-RU"/>
        </w:rPr>
        <w:t xml:space="preserve">. </w:t>
      </w:r>
      <w:proofErr w:type="spellStart"/>
      <w:r w:rsidRPr="008E2DC8">
        <w:rPr>
          <w:rFonts w:ascii="Times New Roman" w:eastAsia="Times New Roman" w:hAnsi="Times New Roman"/>
          <w:color w:val="000000"/>
          <w:sz w:val="28"/>
          <w:szCs w:val="28"/>
          <w:lang w:eastAsia="ru-RU"/>
        </w:rPr>
        <w:t>Мур</w:t>
      </w:r>
      <w:r w:rsidRPr="008E2DC8">
        <w:rPr>
          <w:rFonts w:ascii="Times New Roman" w:eastAsia="Times New Roman" w:hAnsi="Times New Roman"/>
          <w:color w:val="000000"/>
          <w:sz w:val="28"/>
          <w:szCs w:val="28"/>
          <w:lang w:eastAsia="ru-RU"/>
        </w:rPr>
        <w:t>и</w:t>
      </w:r>
      <w:r w:rsidRPr="008E2DC8">
        <w:rPr>
          <w:rFonts w:ascii="Times New Roman" w:eastAsia="Times New Roman" w:hAnsi="Times New Roman"/>
          <w:color w:val="000000"/>
          <w:sz w:val="28"/>
          <w:szCs w:val="28"/>
          <w:lang w:eastAsia="ru-RU"/>
        </w:rPr>
        <w:t>но</w:t>
      </w:r>
      <w:proofErr w:type="spellEnd"/>
      <w:r w:rsidRPr="008E2DC8">
        <w:rPr>
          <w:rFonts w:ascii="Times New Roman" w:eastAsia="Times New Roman" w:hAnsi="Times New Roman"/>
          <w:color w:val="000000"/>
          <w:sz w:val="28"/>
          <w:szCs w:val="28"/>
          <w:lang w:eastAsia="ru-RU"/>
        </w:rPr>
        <w:t xml:space="preserve"> / И. Варламов // varlamov.ru. URL: https://varlamov.ru/2381904.html (дата обращения: 20.03.2018)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8E2DC8">
        <w:rPr>
          <w:rFonts w:ascii="Times New Roman" w:eastAsia="Times New Roman" w:hAnsi="Times New Roman"/>
          <w:color w:val="000000"/>
          <w:sz w:val="28"/>
          <w:szCs w:val="28"/>
          <w:lang w:eastAsia="ru-RU"/>
        </w:rPr>
        <w:t>Звонки // Яндекс. URL: https://yandex.ru/support/metrika/data/calls.xml</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 xml:space="preserve">Как работает </w:t>
      </w:r>
      <w:proofErr w:type="spellStart"/>
      <w:r w:rsidRPr="008E2DC8">
        <w:rPr>
          <w:rFonts w:ascii="Times New Roman" w:hAnsi="Times New Roman"/>
          <w:sz w:val="28"/>
          <w:szCs w:val="28"/>
        </w:rPr>
        <w:t>Яндекс</w:t>
      </w:r>
      <w:proofErr w:type="gramStart"/>
      <w:r w:rsidRPr="008E2DC8">
        <w:rPr>
          <w:rFonts w:ascii="Times New Roman" w:hAnsi="Times New Roman"/>
          <w:sz w:val="28"/>
          <w:szCs w:val="28"/>
        </w:rPr>
        <w:t>.Д</w:t>
      </w:r>
      <w:proofErr w:type="gramEnd"/>
      <w:r w:rsidRPr="008E2DC8">
        <w:rPr>
          <w:rFonts w:ascii="Times New Roman" w:hAnsi="Times New Roman"/>
          <w:sz w:val="28"/>
          <w:szCs w:val="28"/>
        </w:rPr>
        <w:t>ирект</w:t>
      </w:r>
      <w:proofErr w:type="spellEnd"/>
      <w:r w:rsidRPr="008E2DC8">
        <w:rPr>
          <w:rFonts w:ascii="Times New Roman" w:hAnsi="Times New Roman"/>
          <w:sz w:val="28"/>
          <w:szCs w:val="28"/>
        </w:rPr>
        <w:t xml:space="preserve"> // Яндекс. URL: https://yandex.ru/support/direct/general/ (дата обращения: 21.02.18) </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lastRenderedPageBreak/>
        <w:t>Ковалева, О. Мобильный ретаргетинг — главный инструмент пр</w:t>
      </w:r>
      <w:r w:rsidRPr="008E2DC8">
        <w:rPr>
          <w:rFonts w:ascii="Times New Roman" w:hAnsi="Times New Roman"/>
          <w:sz w:val="28"/>
          <w:szCs w:val="28"/>
        </w:rPr>
        <w:t>о</w:t>
      </w:r>
      <w:r w:rsidRPr="008E2DC8">
        <w:rPr>
          <w:rFonts w:ascii="Times New Roman" w:hAnsi="Times New Roman"/>
          <w:sz w:val="28"/>
          <w:szCs w:val="28"/>
        </w:rPr>
        <w:t xml:space="preserve">движения мобильных приложений в 2018 году / О. Ковалева // </w:t>
      </w:r>
      <w:proofErr w:type="spellStart"/>
      <w:r w:rsidRPr="008E2DC8">
        <w:rPr>
          <w:rFonts w:ascii="Times New Roman" w:hAnsi="Times New Roman"/>
          <w:sz w:val="28"/>
          <w:szCs w:val="28"/>
        </w:rPr>
        <w:t>Хабрахабр</w:t>
      </w:r>
      <w:proofErr w:type="spellEnd"/>
      <w:r w:rsidRPr="008E2DC8">
        <w:rPr>
          <w:rFonts w:ascii="Times New Roman" w:hAnsi="Times New Roman"/>
          <w:sz w:val="28"/>
          <w:szCs w:val="28"/>
        </w:rPr>
        <w:t>. URL: https://habrahabr.ru/company/mobio/blog/345700/ (дата обращения: 26.02.18)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8E2DC8">
        <w:rPr>
          <w:rFonts w:ascii="Times New Roman" w:eastAsia="Times New Roman" w:hAnsi="Times New Roman"/>
          <w:color w:val="000000"/>
          <w:sz w:val="28"/>
          <w:szCs w:val="28"/>
          <w:lang w:eastAsia="ru-RU"/>
        </w:rPr>
        <w:t>Количество реализованных договоров на продажу в I полугодии 2017 года // Сайт Федеральной службы государственной статистики. URL: http://www.gks.ru/dbscripts/cbsd/dbinet.cgi (дата обращения: 07.03.18)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8E2DC8">
        <w:rPr>
          <w:rFonts w:ascii="Times New Roman" w:eastAsia="Times New Roman" w:hAnsi="Times New Roman"/>
          <w:color w:val="000000"/>
          <w:sz w:val="28"/>
          <w:szCs w:val="28"/>
          <w:lang w:eastAsia="ru-RU"/>
        </w:rPr>
        <w:t>Мониторинг объемов жилищного строительства // Минстрой Ро</w:t>
      </w:r>
      <w:r w:rsidRPr="008E2DC8">
        <w:rPr>
          <w:rFonts w:ascii="Times New Roman" w:eastAsia="Times New Roman" w:hAnsi="Times New Roman"/>
          <w:color w:val="000000"/>
          <w:sz w:val="28"/>
          <w:szCs w:val="28"/>
          <w:lang w:eastAsia="ru-RU"/>
        </w:rPr>
        <w:t>с</w:t>
      </w:r>
      <w:r w:rsidRPr="008E2DC8">
        <w:rPr>
          <w:rFonts w:ascii="Times New Roman" w:eastAsia="Times New Roman" w:hAnsi="Times New Roman"/>
          <w:color w:val="000000"/>
          <w:sz w:val="28"/>
          <w:szCs w:val="28"/>
          <w:lang w:eastAsia="ru-RU"/>
        </w:rPr>
        <w:t>сии. URL: http://www.minstroyrf.ru/trades/zhilishnaya-politika/8/ (дата обращ</w:t>
      </w:r>
      <w:r w:rsidRPr="008E2DC8">
        <w:rPr>
          <w:rFonts w:ascii="Times New Roman" w:eastAsia="Times New Roman" w:hAnsi="Times New Roman"/>
          <w:color w:val="000000"/>
          <w:sz w:val="28"/>
          <w:szCs w:val="28"/>
          <w:lang w:eastAsia="ru-RU"/>
        </w:rPr>
        <w:t>е</w:t>
      </w:r>
      <w:r w:rsidRPr="008E2DC8">
        <w:rPr>
          <w:rFonts w:ascii="Times New Roman" w:eastAsia="Times New Roman" w:hAnsi="Times New Roman"/>
          <w:color w:val="000000"/>
          <w:sz w:val="28"/>
          <w:szCs w:val="28"/>
          <w:lang w:eastAsia="ru-RU"/>
        </w:rPr>
        <w:t>ния: 30.03.2018)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8E2DC8">
        <w:rPr>
          <w:rFonts w:ascii="Times New Roman" w:eastAsia="Times New Roman" w:hAnsi="Times New Roman"/>
          <w:color w:val="000000"/>
          <w:sz w:val="28"/>
          <w:szCs w:val="28"/>
          <w:lang w:eastAsia="ru-RU"/>
        </w:rPr>
        <w:t>Население России в 2017 году: доходы, расходы и социальное с</w:t>
      </w:r>
      <w:r w:rsidRPr="008E2DC8">
        <w:rPr>
          <w:rFonts w:ascii="Times New Roman" w:eastAsia="Times New Roman" w:hAnsi="Times New Roman"/>
          <w:color w:val="000000"/>
          <w:sz w:val="28"/>
          <w:szCs w:val="28"/>
          <w:lang w:eastAsia="ru-RU"/>
        </w:rPr>
        <w:t>а</w:t>
      </w:r>
      <w:r w:rsidRPr="008E2DC8">
        <w:rPr>
          <w:rFonts w:ascii="Times New Roman" w:eastAsia="Times New Roman" w:hAnsi="Times New Roman"/>
          <w:color w:val="000000"/>
          <w:sz w:val="28"/>
          <w:szCs w:val="28"/>
          <w:lang w:eastAsia="ru-RU"/>
        </w:rPr>
        <w:t xml:space="preserve">мочувствие // Мониторинг НИУ ВШЭ. URL: https://isp.hse.ru/data/2018/03/07/1165665342/%D0%9C%D0%BE%D0%BD%D0%B8%D1%82%D0%BE%D1%80%D0%B8%D0%BD%D0%B3_%D0%92%D0%A8%D0%AD_%D0%98%D1%82%D0%BE%D0%B3%D0%B82017.pdf (дата обращения: 16.03.2018)  </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 xml:space="preserve">Население России стареет, 13% граждан старше 65 лет, сообщает Минтруд // РИА Новости. URL: https://ria.ru/society/20130705/947795397.html (дата обращения: 30.03.2018) </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Новоселов, Д. Семантическое ядро — как составить правильно? / Д. Новоселов // Бесконтактные продажи. URL: http://novoseloff.tv/semanticheskoe-yadro-kak-sostavit-pravilno/#podbor-bazovyh-kluchey (дата обращения: 21.02.18)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Новый алгоритм Палех / Яндекс. URL: https://yandex.ru/blog/webmaster/novyy-algoritm-palekh (дата обращения: 26.02.18)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Правила показа «</w:t>
      </w:r>
      <w:proofErr w:type="spellStart"/>
      <w:r w:rsidRPr="008E2DC8">
        <w:rPr>
          <w:rFonts w:ascii="Times New Roman" w:hAnsi="Times New Roman"/>
          <w:sz w:val="28"/>
          <w:szCs w:val="28"/>
        </w:rPr>
        <w:t>Яндекс</w:t>
      </w:r>
      <w:proofErr w:type="gramStart"/>
      <w:r w:rsidRPr="008E2DC8">
        <w:rPr>
          <w:rFonts w:ascii="Times New Roman" w:hAnsi="Times New Roman"/>
          <w:sz w:val="28"/>
          <w:szCs w:val="28"/>
        </w:rPr>
        <w:t>.Д</w:t>
      </w:r>
      <w:proofErr w:type="gramEnd"/>
      <w:r w:rsidRPr="008E2DC8">
        <w:rPr>
          <w:rFonts w:ascii="Times New Roman" w:hAnsi="Times New Roman"/>
          <w:sz w:val="28"/>
          <w:szCs w:val="28"/>
        </w:rPr>
        <w:t>ирект</w:t>
      </w:r>
      <w:proofErr w:type="spellEnd"/>
      <w:r w:rsidRPr="008E2DC8">
        <w:rPr>
          <w:rFonts w:ascii="Times New Roman" w:hAnsi="Times New Roman"/>
          <w:sz w:val="28"/>
          <w:szCs w:val="28"/>
        </w:rPr>
        <w:t>» // Яндекс. URL: https://yandex.ru/legal/direct_display_rules/ (дата обращения: 21.02.18)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8E2DC8">
        <w:rPr>
          <w:rFonts w:ascii="Times New Roman" w:eastAsia="Times New Roman" w:hAnsi="Times New Roman"/>
          <w:color w:val="000000"/>
          <w:sz w:val="28"/>
          <w:szCs w:val="28"/>
          <w:lang w:eastAsia="ru-RU"/>
        </w:rPr>
        <w:lastRenderedPageBreak/>
        <w:t>Предварительные итоги развития рынков жилья, жилищного стро</w:t>
      </w:r>
      <w:r w:rsidRPr="008E2DC8">
        <w:rPr>
          <w:rFonts w:ascii="Times New Roman" w:eastAsia="Times New Roman" w:hAnsi="Times New Roman"/>
          <w:color w:val="000000"/>
          <w:sz w:val="28"/>
          <w:szCs w:val="28"/>
          <w:lang w:eastAsia="ru-RU"/>
        </w:rPr>
        <w:t>и</w:t>
      </w:r>
      <w:r w:rsidRPr="008E2DC8">
        <w:rPr>
          <w:rFonts w:ascii="Times New Roman" w:eastAsia="Times New Roman" w:hAnsi="Times New Roman"/>
          <w:color w:val="000000"/>
          <w:sz w:val="28"/>
          <w:szCs w:val="28"/>
          <w:lang w:eastAsia="ru-RU"/>
        </w:rPr>
        <w:t>тельства и ипотеки // Мониторинг НИУ ВШЭ. URL: https://xn--d1aqf.xn--p1ai/</w:t>
      </w:r>
      <w:proofErr w:type="spellStart"/>
      <w:r w:rsidRPr="008E2DC8">
        <w:rPr>
          <w:rFonts w:ascii="Times New Roman" w:eastAsia="Times New Roman" w:hAnsi="Times New Roman"/>
          <w:color w:val="000000"/>
          <w:sz w:val="28"/>
          <w:szCs w:val="28"/>
          <w:lang w:eastAsia="ru-RU"/>
        </w:rPr>
        <w:t>wp-content</w:t>
      </w:r>
      <w:proofErr w:type="spellEnd"/>
      <w:r w:rsidRPr="008E2DC8">
        <w:rPr>
          <w:rFonts w:ascii="Times New Roman" w:eastAsia="Times New Roman" w:hAnsi="Times New Roman"/>
          <w:color w:val="000000"/>
          <w:sz w:val="28"/>
          <w:szCs w:val="28"/>
          <w:lang w:eastAsia="ru-RU"/>
        </w:rPr>
        <w:t>/</w:t>
      </w:r>
      <w:proofErr w:type="spellStart"/>
      <w:r w:rsidRPr="008E2DC8">
        <w:rPr>
          <w:rFonts w:ascii="Times New Roman" w:eastAsia="Times New Roman" w:hAnsi="Times New Roman"/>
          <w:color w:val="000000"/>
          <w:sz w:val="28"/>
          <w:szCs w:val="28"/>
          <w:lang w:eastAsia="ru-RU"/>
        </w:rPr>
        <w:t>uploads</w:t>
      </w:r>
      <w:proofErr w:type="spellEnd"/>
      <w:r w:rsidRPr="008E2DC8">
        <w:rPr>
          <w:rFonts w:ascii="Times New Roman" w:eastAsia="Times New Roman" w:hAnsi="Times New Roman"/>
          <w:color w:val="000000"/>
          <w:sz w:val="28"/>
          <w:szCs w:val="28"/>
          <w:lang w:eastAsia="ru-RU"/>
        </w:rPr>
        <w:t>/2016/04/AHML_Analytics_2017.12.15-2.pdf (дата о</w:t>
      </w:r>
      <w:r w:rsidRPr="008E2DC8">
        <w:rPr>
          <w:rFonts w:ascii="Times New Roman" w:eastAsia="Times New Roman" w:hAnsi="Times New Roman"/>
          <w:color w:val="000000"/>
          <w:sz w:val="28"/>
          <w:szCs w:val="28"/>
          <w:lang w:eastAsia="ru-RU"/>
        </w:rPr>
        <w:t>б</w:t>
      </w:r>
      <w:r w:rsidRPr="008E2DC8">
        <w:rPr>
          <w:rFonts w:ascii="Times New Roman" w:eastAsia="Times New Roman" w:hAnsi="Times New Roman"/>
          <w:color w:val="000000"/>
          <w:sz w:val="28"/>
          <w:szCs w:val="28"/>
          <w:lang w:eastAsia="ru-RU"/>
        </w:rPr>
        <w:t>ращения: 14.02.2018)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8E2DC8">
        <w:rPr>
          <w:rFonts w:ascii="Times New Roman" w:eastAsia="Times New Roman" w:hAnsi="Times New Roman"/>
          <w:color w:val="000000"/>
          <w:sz w:val="28"/>
          <w:szCs w:val="28"/>
          <w:lang w:eastAsia="ru-RU"/>
        </w:rPr>
        <w:t>Промышленность России: итоги 2017 года // Международный пр</w:t>
      </w:r>
      <w:r w:rsidRPr="008E2DC8">
        <w:rPr>
          <w:rFonts w:ascii="Times New Roman" w:eastAsia="Times New Roman" w:hAnsi="Times New Roman"/>
          <w:color w:val="000000"/>
          <w:sz w:val="28"/>
          <w:szCs w:val="28"/>
          <w:lang w:eastAsia="ru-RU"/>
        </w:rPr>
        <w:t>о</w:t>
      </w:r>
      <w:r w:rsidRPr="008E2DC8">
        <w:rPr>
          <w:rFonts w:ascii="Times New Roman" w:eastAsia="Times New Roman" w:hAnsi="Times New Roman"/>
          <w:color w:val="000000"/>
          <w:sz w:val="28"/>
          <w:szCs w:val="28"/>
          <w:lang w:eastAsia="ru-RU"/>
        </w:rPr>
        <w:t>мышленный портал. URL:  https://promvest.info/ru/obzoryi/-promyishlennost-rossii-itogi-2017-goda/ (дата обращения: 12.02.2018)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 xml:space="preserve">Ретаргетинг и с чем его едят // Яндекс. </w:t>
      </w:r>
      <w:r w:rsidRPr="008E2DC8">
        <w:rPr>
          <w:rFonts w:ascii="Times New Roman" w:hAnsi="Times New Roman"/>
          <w:sz w:val="28"/>
          <w:szCs w:val="28"/>
          <w:lang w:val="en-US"/>
        </w:rPr>
        <w:t>URL</w:t>
      </w:r>
      <w:r w:rsidRPr="008E2DC8">
        <w:rPr>
          <w:rFonts w:ascii="Times New Roman" w:hAnsi="Times New Roman"/>
          <w:sz w:val="28"/>
          <w:szCs w:val="28"/>
        </w:rPr>
        <w:t xml:space="preserve">: </w:t>
      </w:r>
      <w:r w:rsidRPr="008E2DC8">
        <w:rPr>
          <w:rFonts w:ascii="Times New Roman" w:hAnsi="Times New Roman"/>
          <w:sz w:val="28"/>
          <w:szCs w:val="28"/>
          <w:lang w:val="en-US"/>
        </w:rPr>
        <w:t>https</w:t>
      </w:r>
      <w:r w:rsidRPr="008E2DC8">
        <w:rPr>
          <w:rFonts w:ascii="Times New Roman" w:hAnsi="Times New Roman"/>
          <w:sz w:val="28"/>
          <w:szCs w:val="28"/>
        </w:rPr>
        <w:t>://</w:t>
      </w:r>
      <w:proofErr w:type="spellStart"/>
      <w:r w:rsidRPr="008E2DC8">
        <w:rPr>
          <w:rFonts w:ascii="Times New Roman" w:hAnsi="Times New Roman"/>
          <w:sz w:val="28"/>
          <w:szCs w:val="28"/>
          <w:lang w:val="en-US"/>
        </w:rPr>
        <w:t>yandex</w:t>
      </w:r>
      <w:proofErr w:type="spellEnd"/>
      <w:r w:rsidRPr="008E2DC8">
        <w:rPr>
          <w:rFonts w:ascii="Times New Roman" w:hAnsi="Times New Roman"/>
          <w:sz w:val="28"/>
          <w:szCs w:val="28"/>
        </w:rPr>
        <w:t>.</w:t>
      </w:r>
      <w:proofErr w:type="spellStart"/>
      <w:r w:rsidRPr="008E2DC8">
        <w:rPr>
          <w:rFonts w:ascii="Times New Roman" w:hAnsi="Times New Roman"/>
          <w:sz w:val="28"/>
          <w:szCs w:val="28"/>
          <w:lang w:val="en-US"/>
        </w:rPr>
        <w:t>ru</w:t>
      </w:r>
      <w:proofErr w:type="spellEnd"/>
      <w:r w:rsidRPr="008E2DC8">
        <w:rPr>
          <w:rFonts w:ascii="Times New Roman" w:hAnsi="Times New Roman"/>
          <w:sz w:val="28"/>
          <w:szCs w:val="28"/>
        </w:rPr>
        <w:t>/</w:t>
      </w:r>
      <w:proofErr w:type="spellStart"/>
      <w:r w:rsidRPr="008E2DC8">
        <w:rPr>
          <w:rFonts w:ascii="Times New Roman" w:hAnsi="Times New Roman"/>
          <w:sz w:val="28"/>
          <w:szCs w:val="28"/>
          <w:lang w:val="en-US"/>
        </w:rPr>
        <w:t>adv</w:t>
      </w:r>
      <w:proofErr w:type="spellEnd"/>
      <w:r w:rsidRPr="008E2DC8">
        <w:rPr>
          <w:rFonts w:ascii="Times New Roman" w:hAnsi="Times New Roman"/>
          <w:sz w:val="28"/>
          <w:szCs w:val="28"/>
        </w:rPr>
        <w:t>/</w:t>
      </w:r>
      <w:r w:rsidRPr="008E2DC8">
        <w:rPr>
          <w:rFonts w:ascii="Times New Roman" w:hAnsi="Times New Roman"/>
          <w:sz w:val="28"/>
          <w:szCs w:val="28"/>
          <w:lang w:val="en-US"/>
        </w:rPr>
        <w:t>news</w:t>
      </w:r>
      <w:r w:rsidRPr="008E2DC8">
        <w:rPr>
          <w:rFonts w:ascii="Times New Roman" w:hAnsi="Times New Roman"/>
          <w:sz w:val="28"/>
          <w:szCs w:val="28"/>
        </w:rPr>
        <w:t>/</w:t>
      </w:r>
      <w:proofErr w:type="spellStart"/>
      <w:r w:rsidRPr="008E2DC8">
        <w:rPr>
          <w:rFonts w:ascii="Times New Roman" w:hAnsi="Times New Roman"/>
          <w:sz w:val="28"/>
          <w:szCs w:val="28"/>
          <w:lang w:val="en-US"/>
        </w:rPr>
        <w:t>retargetig</w:t>
      </w:r>
      <w:proofErr w:type="spellEnd"/>
      <w:r w:rsidRPr="008E2DC8">
        <w:rPr>
          <w:rFonts w:ascii="Times New Roman" w:hAnsi="Times New Roman"/>
          <w:sz w:val="28"/>
          <w:szCs w:val="28"/>
        </w:rPr>
        <w:t>-</w:t>
      </w:r>
      <w:proofErr w:type="spellStart"/>
      <w:r w:rsidRPr="008E2DC8">
        <w:rPr>
          <w:rFonts w:ascii="Times New Roman" w:hAnsi="Times New Roman"/>
          <w:sz w:val="28"/>
          <w:szCs w:val="28"/>
          <w:lang w:val="en-US"/>
        </w:rPr>
        <w:t>i</w:t>
      </w:r>
      <w:proofErr w:type="spellEnd"/>
      <w:r w:rsidRPr="008E2DC8">
        <w:rPr>
          <w:rFonts w:ascii="Times New Roman" w:hAnsi="Times New Roman"/>
          <w:sz w:val="28"/>
          <w:szCs w:val="28"/>
        </w:rPr>
        <w:t>-</w:t>
      </w:r>
      <w:r w:rsidRPr="008E2DC8">
        <w:rPr>
          <w:rFonts w:ascii="Times New Roman" w:hAnsi="Times New Roman"/>
          <w:sz w:val="28"/>
          <w:szCs w:val="28"/>
          <w:lang w:val="en-US"/>
        </w:rPr>
        <w:t>s</w:t>
      </w:r>
      <w:r w:rsidRPr="008E2DC8">
        <w:rPr>
          <w:rFonts w:ascii="Times New Roman" w:hAnsi="Times New Roman"/>
          <w:sz w:val="28"/>
          <w:szCs w:val="28"/>
        </w:rPr>
        <w:t>-</w:t>
      </w:r>
      <w:proofErr w:type="spellStart"/>
      <w:r w:rsidRPr="008E2DC8">
        <w:rPr>
          <w:rFonts w:ascii="Times New Roman" w:hAnsi="Times New Roman"/>
          <w:sz w:val="28"/>
          <w:szCs w:val="28"/>
          <w:lang w:val="en-US"/>
        </w:rPr>
        <w:t>chem</w:t>
      </w:r>
      <w:proofErr w:type="spellEnd"/>
      <w:r w:rsidRPr="008E2DC8">
        <w:rPr>
          <w:rFonts w:ascii="Times New Roman" w:hAnsi="Times New Roman"/>
          <w:sz w:val="28"/>
          <w:szCs w:val="28"/>
        </w:rPr>
        <w:t>-</w:t>
      </w:r>
      <w:r w:rsidRPr="008E2DC8">
        <w:rPr>
          <w:rFonts w:ascii="Times New Roman" w:hAnsi="Times New Roman"/>
          <w:sz w:val="28"/>
          <w:szCs w:val="28"/>
          <w:lang w:val="en-US"/>
        </w:rPr>
        <w:t>ego</w:t>
      </w:r>
      <w:r w:rsidRPr="008E2DC8">
        <w:rPr>
          <w:rFonts w:ascii="Times New Roman" w:hAnsi="Times New Roman"/>
          <w:sz w:val="28"/>
          <w:szCs w:val="28"/>
        </w:rPr>
        <w:t>-</w:t>
      </w:r>
      <w:proofErr w:type="spellStart"/>
      <w:r w:rsidRPr="008E2DC8">
        <w:rPr>
          <w:rFonts w:ascii="Times New Roman" w:hAnsi="Times New Roman"/>
          <w:sz w:val="28"/>
          <w:szCs w:val="28"/>
          <w:lang w:val="en-US"/>
        </w:rPr>
        <w:t>edyat</w:t>
      </w:r>
      <w:proofErr w:type="spellEnd"/>
      <w:r w:rsidRPr="008E2DC8">
        <w:rPr>
          <w:rFonts w:ascii="Times New Roman" w:hAnsi="Times New Roman"/>
          <w:sz w:val="28"/>
          <w:szCs w:val="28"/>
        </w:rPr>
        <w:t xml:space="preserve"> (дата обращения: 22.02.18)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8E2DC8">
        <w:rPr>
          <w:rFonts w:ascii="Times New Roman" w:eastAsia="Times New Roman" w:hAnsi="Times New Roman"/>
          <w:color w:val="000000"/>
          <w:sz w:val="28"/>
          <w:szCs w:val="28"/>
          <w:lang w:eastAsia="ru-RU"/>
        </w:rPr>
        <w:t xml:space="preserve">Рынок недвижимости I первое полугодие 2017 года Санкт-Петербург // отчет </w:t>
      </w:r>
      <w:proofErr w:type="spellStart"/>
      <w:r w:rsidRPr="008E2DC8">
        <w:rPr>
          <w:rFonts w:ascii="Times New Roman" w:eastAsia="Times New Roman" w:hAnsi="Times New Roman"/>
          <w:color w:val="000000"/>
          <w:sz w:val="28"/>
          <w:szCs w:val="28"/>
          <w:lang w:eastAsia="ru-RU"/>
        </w:rPr>
        <w:t>Knight</w:t>
      </w:r>
      <w:proofErr w:type="spellEnd"/>
      <w:r w:rsidRPr="008E2DC8">
        <w:rPr>
          <w:rFonts w:ascii="Times New Roman" w:eastAsia="Times New Roman" w:hAnsi="Times New Roman"/>
          <w:color w:val="000000"/>
          <w:sz w:val="28"/>
          <w:szCs w:val="28"/>
          <w:lang w:eastAsia="ru-RU"/>
        </w:rPr>
        <w:t xml:space="preserve"> </w:t>
      </w:r>
      <w:proofErr w:type="spellStart"/>
      <w:r w:rsidRPr="008E2DC8">
        <w:rPr>
          <w:rFonts w:ascii="Times New Roman" w:eastAsia="Times New Roman" w:hAnsi="Times New Roman"/>
          <w:color w:val="000000"/>
          <w:sz w:val="28"/>
          <w:szCs w:val="28"/>
          <w:lang w:eastAsia="ru-RU"/>
        </w:rPr>
        <w:t>Frank</w:t>
      </w:r>
      <w:proofErr w:type="spellEnd"/>
      <w:r w:rsidRPr="008E2DC8">
        <w:rPr>
          <w:rFonts w:ascii="Times New Roman" w:eastAsia="Times New Roman" w:hAnsi="Times New Roman"/>
          <w:color w:val="000000"/>
          <w:sz w:val="28"/>
          <w:szCs w:val="28"/>
          <w:lang w:eastAsia="ru-RU"/>
        </w:rPr>
        <w:t xml:space="preserve"> </w:t>
      </w:r>
      <w:proofErr w:type="spellStart"/>
      <w:r w:rsidRPr="008E2DC8">
        <w:rPr>
          <w:rFonts w:ascii="Times New Roman" w:eastAsia="Times New Roman" w:hAnsi="Times New Roman"/>
          <w:color w:val="000000"/>
          <w:sz w:val="28"/>
          <w:szCs w:val="28"/>
          <w:lang w:eastAsia="ru-RU"/>
        </w:rPr>
        <w:t>St</w:t>
      </w:r>
      <w:proofErr w:type="spellEnd"/>
      <w:r w:rsidRPr="008E2DC8">
        <w:rPr>
          <w:rFonts w:ascii="Times New Roman" w:eastAsia="Times New Roman" w:hAnsi="Times New Roman"/>
          <w:color w:val="000000"/>
          <w:sz w:val="28"/>
          <w:szCs w:val="28"/>
          <w:lang w:eastAsia="ru-RU"/>
        </w:rPr>
        <w:t xml:space="preserve"> </w:t>
      </w:r>
      <w:proofErr w:type="spellStart"/>
      <w:r w:rsidRPr="008E2DC8">
        <w:rPr>
          <w:rFonts w:ascii="Times New Roman" w:eastAsia="Times New Roman" w:hAnsi="Times New Roman"/>
          <w:color w:val="000000"/>
          <w:sz w:val="28"/>
          <w:szCs w:val="28"/>
          <w:lang w:eastAsia="ru-RU"/>
        </w:rPr>
        <w:t>Petersburg</w:t>
      </w:r>
      <w:proofErr w:type="spellEnd"/>
      <w:r w:rsidRPr="008E2DC8">
        <w:rPr>
          <w:rFonts w:ascii="Times New Roman" w:eastAsia="Times New Roman" w:hAnsi="Times New Roman"/>
          <w:color w:val="000000"/>
          <w:sz w:val="28"/>
          <w:szCs w:val="28"/>
          <w:lang w:eastAsia="ru-RU"/>
        </w:rPr>
        <w:t xml:space="preserve">. </w:t>
      </w:r>
      <w:proofErr w:type="gramStart"/>
      <w:r w:rsidRPr="008E2DC8">
        <w:rPr>
          <w:rFonts w:ascii="Times New Roman" w:eastAsia="Times New Roman" w:hAnsi="Times New Roman"/>
          <w:color w:val="000000"/>
          <w:sz w:val="28"/>
          <w:szCs w:val="28"/>
          <w:lang w:eastAsia="ru-RU"/>
        </w:rPr>
        <w:t>URL: http://kf-elita.ru/upload/iblock/4be/4beaef26bb64291b1349bfc02982cefe.pdf (дата обр</w:t>
      </w:r>
      <w:r w:rsidRPr="008E2DC8">
        <w:rPr>
          <w:rFonts w:ascii="Times New Roman" w:eastAsia="Times New Roman" w:hAnsi="Times New Roman"/>
          <w:color w:val="000000"/>
          <w:sz w:val="28"/>
          <w:szCs w:val="28"/>
          <w:lang w:eastAsia="ru-RU"/>
        </w:rPr>
        <w:t>а</w:t>
      </w:r>
      <w:r w:rsidRPr="008E2DC8">
        <w:rPr>
          <w:rFonts w:ascii="Times New Roman" w:eastAsia="Times New Roman" w:hAnsi="Times New Roman"/>
          <w:color w:val="000000"/>
          <w:sz w:val="28"/>
          <w:szCs w:val="28"/>
          <w:lang w:eastAsia="ru-RU"/>
        </w:rPr>
        <w:t>щения: (18.03.2018)</w:t>
      </w:r>
      <w:proofErr w:type="gramEnd"/>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8E2DC8">
        <w:rPr>
          <w:rFonts w:ascii="Times New Roman" w:eastAsia="Times New Roman" w:hAnsi="Times New Roman"/>
          <w:color w:val="000000"/>
          <w:sz w:val="28"/>
          <w:szCs w:val="28"/>
          <w:lang w:eastAsia="ru-RU"/>
        </w:rPr>
        <w:t>Рынок недвижимости I полугодие 2017 года Санкт-Петербург // о</w:t>
      </w:r>
      <w:r w:rsidRPr="008E2DC8">
        <w:rPr>
          <w:rFonts w:ascii="Times New Roman" w:eastAsia="Times New Roman" w:hAnsi="Times New Roman"/>
          <w:color w:val="000000"/>
          <w:sz w:val="28"/>
          <w:szCs w:val="28"/>
          <w:lang w:eastAsia="ru-RU"/>
        </w:rPr>
        <w:t>т</w:t>
      </w:r>
      <w:r w:rsidRPr="008E2DC8">
        <w:rPr>
          <w:rFonts w:ascii="Times New Roman" w:eastAsia="Times New Roman" w:hAnsi="Times New Roman"/>
          <w:color w:val="000000"/>
          <w:sz w:val="28"/>
          <w:szCs w:val="28"/>
          <w:lang w:eastAsia="ru-RU"/>
        </w:rPr>
        <w:t xml:space="preserve">чет </w:t>
      </w:r>
      <w:proofErr w:type="spellStart"/>
      <w:r w:rsidRPr="008E2DC8">
        <w:rPr>
          <w:rFonts w:ascii="Times New Roman" w:eastAsia="Times New Roman" w:hAnsi="Times New Roman"/>
          <w:color w:val="000000"/>
          <w:sz w:val="28"/>
          <w:szCs w:val="28"/>
          <w:lang w:eastAsia="ru-RU"/>
        </w:rPr>
        <w:t>Knight</w:t>
      </w:r>
      <w:proofErr w:type="spellEnd"/>
      <w:r w:rsidRPr="008E2DC8">
        <w:rPr>
          <w:rFonts w:ascii="Times New Roman" w:eastAsia="Times New Roman" w:hAnsi="Times New Roman"/>
          <w:color w:val="000000"/>
          <w:sz w:val="28"/>
          <w:szCs w:val="28"/>
          <w:lang w:eastAsia="ru-RU"/>
        </w:rPr>
        <w:t xml:space="preserve"> </w:t>
      </w:r>
      <w:proofErr w:type="spellStart"/>
      <w:r w:rsidRPr="008E2DC8">
        <w:rPr>
          <w:rFonts w:ascii="Times New Roman" w:eastAsia="Times New Roman" w:hAnsi="Times New Roman"/>
          <w:color w:val="000000"/>
          <w:sz w:val="28"/>
          <w:szCs w:val="28"/>
          <w:lang w:eastAsia="ru-RU"/>
        </w:rPr>
        <w:t>Frank</w:t>
      </w:r>
      <w:proofErr w:type="spellEnd"/>
      <w:r w:rsidRPr="008E2DC8">
        <w:rPr>
          <w:rFonts w:ascii="Times New Roman" w:eastAsia="Times New Roman" w:hAnsi="Times New Roman"/>
          <w:color w:val="000000"/>
          <w:sz w:val="28"/>
          <w:szCs w:val="28"/>
          <w:lang w:eastAsia="ru-RU"/>
        </w:rPr>
        <w:t xml:space="preserve"> </w:t>
      </w:r>
      <w:proofErr w:type="spellStart"/>
      <w:r w:rsidRPr="008E2DC8">
        <w:rPr>
          <w:rFonts w:ascii="Times New Roman" w:eastAsia="Times New Roman" w:hAnsi="Times New Roman"/>
          <w:color w:val="000000"/>
          <w:sz w:val="28"/>
          <w:szCs w:val="28"/>
          <w:lang w:eastAsia="ru-RU"/>
        </w:rPr>
        <w:t>St</w:t>
      </w:r>
      <w:proofErr w:type="spellEnd"/>
      <w:r w:rsidRPr="008E2DC8">
        <w:rPr>
          <w:rFonts w:ascii="Times New Roman" w:eastAsia="Times New Roman" w:hAnsi="Times New Roman"/>
          <w:color w:val="000000"/>
          <w:sz w:val="28"/>
          <w:szCs w:val="28"/>
          <w:lang w:eastAsia="ru-RU"/>
        </w:rPr>
        <w:t xml:space="preserve"> </w:t>
      </w:r>
      <w:proofErr w:type="spellStart"/>
      <w:r w:rsidRPr="008E2DC8">
        <w:rPr>
          <w:rFonts w:ascii="Times New Roman" w:eastAsia="Times New Roman" w:hAnsi="Times New Roman"/>
          <w:color w:val="000000"/>
          <w:sz w:val="28"/>
          <w:szCs w:val="28"/>
          <w:lang w:eastAsia="ru-RU"/>
        </w:rPr>
        <w:t>Petersburg</w:t>
      </w:r>
      <w:proofErr w:type="spellEnd"/>
      <w:r w:rsidRPr="008E2DC8">
        <w:rPr>
          <w:rFonts w:ascii="Times New Roman" w:eastAsia="Times New Roman" w:hAnsi="Times New Roman"/>
          <w:color w:val="000000"/>
          <w:sz w:val="28"/>
          <w:szCs w:val="28"/>
          <w:lang w:eastAsia="ru-RU"/>
        </w:rPr>
        <w:t>. URL: http://kf-elita.ru/upload/iblock/4be/4beaef26bb64291b1349bfc02982cefe.pdf (дата обр</w:t>
      </w:r>
      <w:r w:rsidRPr="008E2DC8">
        <w:rPr>
          <w:rFonts w:ascii="Times New Roman" w:eastAsia="Times New Roman" w:hAnsi="Times New Roman"/>
          <w:color w:val="000000"/>
          <w:sz w:val="28"/>
          <w:szCs w:val="28"/>
          <w:lang w:eastAsia="ru-RU"/>
        </w:rPr>
        <w:t>а</w:t>
      </w:r>
      <w:r w:rsidRPr="008E2DC8">
        <w:rPr>
          <w:rFonts w:ascii="Times New Roman" w:eastAsia="Times New Roman" w:hAnsi="Times New Roman"/>
          <w:color w:val="000000"/>
          <w:sz w:val="28"/>
          <w:szCs w:val="28"/>
          <w:lang w:eastAsia="ru-RU"/>
        </w:rPr>
        <w:t>щения: 24.03.2018)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8E2DC8">
        <w:rPr>
          <w:rFonts w:ascii="Times New Roman" w:eastAsia="Times New Roman" w:hAnsi="Times New Roman"/>
          <w:color w:val="000000"/>
          <w:sz w:val="28"/>
          <w:szCs w:val="28"/>
          <w:lang w:eastAsia="ru-RU"/>
        </w:rPr>
        <w:t xml:space="preserve">Рынок элитной недвижимости I полугодие 2017 года Санкт-Петербург // отчет </w:t>
      </w:r>
      <w:proofErr w:type="spellStart"/>
      <w:r w:rsidRPr="008E2DC8">
        <w:rPr>
          <w:rFonts w:ascii="Times New Roman" w:eastAsia="Times New Roman" w:hAnsi="Times New Roman"/>
          <w:color w:val="000000"/>
          <w:sz w:val="28"/>
          <w:szCs w:val="28"/>
          <w:lang w:eastAsia="ru-RU"/>
        </w:rPr>
        <w:t>Knight</w:t>
      </w:r>
      <w:proofErr w:type="spellEnd"/>
      <w:r w:rsidRPr="008E2DC8">
        <w:rPr>
          <w:rFonts w:ascii="Times New Roman" w:eastAsia="Times New Roman" w:hAnsi="Times New Roman"/>
          <w:color w:val="000000"/>
          <w:sz w:val="28"/>
          <w:szCs w:val="28"/>
          <w:lang w:eastAsia="ru-RU"/>
        </w:rPr>
        <w:t xml:space="preserve"> </w:t>
      </w:r>
      <w:proofErr w:type="spellStart"/>
      <w:r w:rsidRPr="008E2DC8">
        <w:rPr>
          <w:rFonts w:ascii="Times New Roman" w:eastAsia="Times New Roman" w:hAnsi="Times New Roman"/>
          <w:color w:val="000000"/>
          <w:sz w:val="28"/>
          <w:szCs w:val="28"/>
          <w:lang w:eastAsia="ru-RU"/>
        </w:rPr>
        <w:t>Frank</w:t>
      </w:r>
      <w:proofErr w:type="spellEnd"/>
      <w:r w:rsidRPr="008E2DC8">
        <w:rPr>
          <w:rFonts w:ascii="Times New Roman" w:eastAsia="Times New Roman" w:hAnsi="Times New Roman"/>
          <w:color w:val="000000"/>
          <w:sz w:val="28"/>
          <w:szCs w:val="28"/>
          <w:lang w:eastAsia="ru-RU"/>
        </w:rPr>
        <w:t xml:space="preserve"> </w:t>
      </w:r>
      <w:proofErr w:type="spellStart"/>
      <w:r w:rsidRPr="008E2DC8">
        <w:rPr>
          <w:rFonts w:ascii="Times New Roman" w:eastAsia="Times New Roman" w:hAnsi="Times New Roman"/>
          <w:color w:val="000000"/>
          <w:sz w:val="28"/>
          <w:szCs w:val="28"/>
          <w:lang w:eastAsia="ru-RU"/>
        </w:rPr>
        <w:t>St</w:t>
      </w:r>
      <w:proofErr w:type="spellEnd"/>
      <w:r w:rsidRPr="008E2DC8">
        <w:rPr>
          <w:rFonts w:ascii="Times New Roman" w:eastAsia="Times New Roman" w:hAnsi="Times New Roman"/>
          <w:color w:val="000000"/>
          <w:sz w:val="28"/>
          <w:szCs w:val="28"/>
          <w:lang w:eastAsia="ru-RU"/>
        </w:rPr>
        <w:t xml:space="preserve"> </w:t>
      </w:r>
      <w:proofErr w:type="spellStart"/>
      <w:r w:rsidRPr="008E2DC8">
        <w:rPr>
          <w:rFonts w:ascii="Times New Roman" w:eastAsia="Times New Roman" w:hAnsi="Times New Roman"/>
          <w:color w:val="000000"/>
          <w:sz w:val="28"/>
          <w:szCs w:val="28"/>
          <w:lang w:eastAsia="ru-RU"/>
        </w:rPr>
        <w:t>Petersburg</w:t>
      </w:r>
      <w:proofErr w:type="spellEnd"/>
      <w:r w:rsidRPr="008E2DC8">
        <w:rPr>
          <w:rFonts w:ascii="Times New Roman" w:eastAsia="Times New Roman" w:hAnsi="Times New Roman"/>
          <w:color w:val="000000"/>
          <w:sz w:val="28"/>
          <w:szCs w:val="28"/>
          <w:lang w:eastAsia="ru-RU"/>
        </w:rPr>
        <w:t>. URL: http://kf-elita.ru/upload/iblock/e2a/e2a37fa8ea83c780b8b8f391d4c7de5f.pdf (дата обр</w:t>
      </w:r>
      <w:r w:rsidRPr="008E2DC8">
        <w:rPr>
          <w:rFonts w:ascii="Times New Roman" w:eastAsia="Times New Roman" w:hAnsi="Times New Roman"/>
          <w:color w:val="000000"/>
          <w:sz w:val="28"/>
          <w:szCs w:val="28"/>
          <w:lang w:eastAsia="ru-RU"/>
        </w:rPr>
        <w:t>а</w:t>
      </w:r>
      <w:r w:rsidRPr="008E2DC8">
        <w:rPr>
          <w:rFonts w:ascii="Times New Roman" w:eastAsia="Times New Roman" w:hAnsi="Times New Roman"/>
          <w:color w:val="000000"/>
          <w:sz w:val="28"/>
          <w:szCs w:val="28"/>
          <w:lang w:eastAsia="ru-RU"/>
        </w:rPr>
        <w:t>щения: 24.03.2018)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Социальные инициативы Путина: поддержать семью, повысить рождаемость // РИА Новости. URL: https://ria.ru/society/20171128/1509778178.html (дата обращения: 30.03.2018)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8E2DC8">
        <w:rPr>
          <w:rFonts w:ascii="Times New Roman" w:eastAsia="Times New Roman" w:hAnsi="Times New Roman"/>
          <w:color w:val="000000"/>
          <w:sz w:val="28"/>
          <w:szCs w:val="28"/>
          <w:lang w:eastAsia="ru-RU"/>
        </w:rPr>
        <w:t>Среднемесячная заработная плата в России // Сайт Федеральной службы государственной статистики. URL: http://www.gks.ru/dbscripts/cbsd/DBInet.cgi (дата обращения: 26.03.2018)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8E2DC8">
        <w:rPr>
          <w:rFonts w:ascii="Times New Roman" w:eastAsia="Times New Roman" w:hAnsi="Times New Roman"/>
          <w:color w:val="000000"/>
          <w:sz w:val="28"/>
          <w:szCs w:val="28"/>
          <w:lang w:eastAsia="ru-RU"/>
        </w:rPr>
        <w:lastRenderedPageBreak/>
        <w:t>Средняя цена 1 кв. м общей площади квартир на рынке жилья, пе</w:t>
      </w:r>
      <w:r w:rsidRPr="008E2DC8">
        <w:rPr>
          <w:rFonts w:ascii="Times New Roman" w:eastAsia="Times New Roman" w:hAnsi="Times New Roman"/>
          <w:color w:val="000000"/>
          <w:sz w:val="28"/>
          <w:szCs w:val="28"/>
          <w:lang w:eastAsia="ru-RU"/>
        </w:rPr>
        <w:t>р</w:t>
      </w:r>
      <w:r w:rsidRPr="008E2DC8">
        <w:rPr>
          <w:rFonts w:ascii="Times New Roman" w:eastAsia="Times New Roman" w:hAnsi="Times New Roman"/>
          <w:color w:val="000000"/>
          <w:sz w:val="28"/>
          <w:szCs w:val="28"/>
          <w:lang w:eastAsia="ru-RU"/>
        </w:rPr>
        <w:t>вичный рынок жилья, Российская Федерация // Сайт Федеральной службы государственной статистики. URL:</w:t>
      </w:r>
      <w:r w:rsidRPr="008E2DC8">
        <w:rPr>
          <w:rFonts w:ascii="Times New Roman" w:eastAsia="Times New Roman" w:hAnsi="Times New Roman"/>
          <w:strike/>
          <w:color w:val="FF0000"/>
          <w:sz w:val="28"/>
          <w:szCs w:val="28"/>
          <w:lang w:eastAsia="ru-RU"/>
        </w:rPr>
        <w:t xml:space="preserve"> </w:t>
      </w:r>
      <w:r w:rsidRPr="008E2DC8">
        <w:rPr>
          <w:rFonts w:ascii="Times New Roman" w:eastAsia="Times New Roman" w:hAnsi="Times New Roman"/>
          <w:color w:val="000000"/>
          <w:sz w:val="28"/>
          <w:szCs w:val="28"/>
          <w:lang w:eastAsia="ru-RU"/>
        </w:rPr>
        <w:t>http://www.gks.ru/dbscripts/cbsd/dbinet.cgi (дата обращения: 10.01.2018)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8E2DC8">
        <w:rPr>
          <w:rFonts w:ascii="Times New Roman" w:eastAsia="Times New Roman" w:hAnsi="Times New Roman"/>
          <w:color w:val="000000"/>
          <w:sz w:val="28"/>
          <w:szCs w:val="28"/>
          <w:lang w:eastAsia="ru-RU"/>
        </w:rPr>
        <w:t>Средняя цена 1 кв. м общей площади квартир на рынке жилья, пе</w:t>
      </w:r>
      <w:r w:rsidRPr="008E2DC8">
        <w:rPr>
          <w:rFonts w:ascii="Times New Roman" w:eastAsia="Times New Roman" w:hAnsi="Times New Roman"/>
          <w:color w:val="000000"/>
          <w:sz w:val="28"/>
          <w:szCs w:val="28"/>
          <w:lang w:eastAsia="ru-RU"/>
        </w:rPr>
        <w:t>р</w:t>
      </w:r>
      <w:r w:rsidRPr="008E2DC8">
        <w:rPr>
          <w:rFonts w:ascii="Times New Roman" w:eastAsia="Times New Roman" w:hAnsi="Times New Roman"/>
          <w:color w:val="000000"/>
          <w:sz w:val="28"/>
          <w:szCs w:val="28"/>
          <w:lang w:eastAsia="ru-RU"/>
        </w:rPr>
        <w:t>вичный рынок жилья, Ленинградская область // Сайт Федеральной службы государственной статистики. URL: http://www.gks.ru/dbscripts/cbsd/DBInet.cgi (дата обращения: 16.03.2018)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hAnsi="Times New Roman"/>
          <w:sz w:val="28"/>
          <w:szCs w:val="28"/>
        </w:rPr>
      </w:pPr>
      <w:proofErr w:type="spellStart"/>
      <w:r w:rsidRPr="008E2DC8">
        <w:rPr>
          <w:rFonts w:ascii="Times New Roman" w:hAnsi="Times New Roman"/>
          <w:sz w:val="28"/>
          <w:szCs w:val="28"/>
        </w:rPr>
        <w:t>Теоретико</w:t>
      </w:r>
      <w:proofErr w:type="spellEnd"/>
      <w:r w:rsidRPr="008E2DC8">
        <w:rPr>
          <w:rFonts w:ascii="Times New Roman" w:hAnsi="Times New Roman"/>
          <w:sz w:val="28"/>
          <w:szCs w:val="28"/>
        </w:rPr>
        <w:t xml:space="preserve">–информационный подход к анализу воронки продаж в контекстной рекламе // </w:t>
      </w:r>
      <w:proofErr w:type="spellStart"/>
      <w:r w:rsidRPr="008E2DC8">
        <w:rPr>
          <w:rFonts w:ascii="Times New Roman" w:hAnsi="Times New Roman"/>
          <w:sz w:val="28"/>
          <w:szCs w:val="28"/>
          <w:lang w:val="en-US"/>
        </w:rPr>
        <w:t>Calltouch</w:t>
      </w:r>
      <w:proofErr w:type="spellEnd"/>
      <w:r w:rsidRPr="008E2DC8">
        <w:rPr>
          <w:rFonts w:ascii="Times New Roman" w:hAnsi="Times New Roman"/>
          <w:sz w:val="28"/>
          <w:szCs w:val="28"/>
        </w:rPr>
        <w:t xml:space="preserve">. </w:t>
      </w:r>
      <w:r w:rsidRPr="008E2DC8">
        <w:rPr>
          <w:rFonts w:ascii="Times New Roman" w:hAnsi="Times New Roman"/>
          <w:sz w:val="28"/>
          <w:szCs w:val="28"/>
          <w:lang w:val="en-US"/>
        </w:rPr>
        <w:t>URL</w:t>
      </w:r>
      <w:r w:rsidRPr="008E2DC8">
        <w:rPr>
          <w:rFonts w:ascii="Times New Roman" w:hAnsi="Times New Roman"/>
          <w:sz w:val="28"/>
          <w:szCs w:val="28"/>
        </w:rPr>
        <w:t xml:space="preserve">: </w:t>
      </w:r>
      <w:r w:rsidRPr="008E2DC8">
        <w:rPr>
          <w:rFonts w:ascii="Times New Roman" w:hAnsi="Times New Roman"/>
          <w:sz w:val="28"/>
          <w:szCs w:val="28"/>
          <w:lang w:val="en-US"/>
        </w:rPr>
        <w:t>https</w:t>
      </w:r>
      <w:r w:rsidRPr="008E2DC8">
        <w:rPr>
          <w:rFonts w:ascii="Times New Roman" w:hAnsi="Times New Roman"/>
          <w:sz w:val="28"/>
          <w:szCs w:val="28"/>
        </w:rPr>
        <w:t>://</w:t>
      </w:r>
      <w:r w:rsidRPr="008E2DC8">
        <w:rPr>
          <w:rFonts w:ascii="Times New Roman" w:hAnsi="Times New Roman"/>
          <w:sz w:val="28"/>
          <w:szCs w:val="28"/>
          <w:lang w:val="en-US"/>
        </w:rPr>
        <w:t>blog</w:t>
      </w:r>
      <w:r w:rsidRPr="008E2DC8">
        <w:rPr>
          <w:rFonts w:ascii="Times New Roman" w:hAnsi="Times New Roman"/>
          <w:sz w:val="28"/>
          <w:szCs w:val="28"/>
        </w:rPr>
        <w:t>.</w:t>
      </w:r>
      <w:proofErr w:type="spellStart"/>
      <w:r w:rsidRPr="008E2DC8">
        <w:rPr>
          <w:rFonts w:ascii="Times New Roman" w:hAnsi="Times New Roman"/>
          <w:sz w:val="28"/>
          <w:szCs w:val="28"/>
          <w:lang w:val="en-US"/>
        </w:rPr>
        <w:t>calltouch</w:t>
      </w:r>
      <w:proofErr w:type="spellEnd"/>
      <w:r w:rsidRPr="008E2DC8">
        <w:rPr>
          <w:rFonts w:ascii="Times New Roman" w:hAnsi="Times New Roman"/>
          <w:sz w:val="28"/>
          <w:szCs w:val="28"/>
        </w:rPr>
        <w:t>.</w:t>
      </w:r>
      <w:proofErr w:type="spellStart"/>
      <w:r w:rsidRPr="008E2DC8">
        <w:rPr>
          <w:rFonts w:ascii="Times New Roman" w:hAnsi="Times New Roman"/>
          <w:sz w:val="28"/>
          <w:szCs w:val="28"/>
          <w:lang w:val="en-US"/>
        </w:rPr>
        <w:t>ru</w:t>
      </w:r>
      <w:proofErr w:type="spellEnd"/>
      <w:r w:rsidRPr="008E2DC8">
        <w:rPr>
          <w:rFonts w:ascii="Times New Roman" w:hAnsi="Times New Roman"/>
          <w:sz w:val="28"/>
          <w:szCs w:val="28"/>
        </w:rPr>
        <w:t>/</w:t>
      </w:r>
      <w:proofErr w:type="spellStart"/>
      <w:r w:rsidRPr="008E2DC8">
        <w:rPr>
          <w:rFonts w:ascii="Times New Roman" w:hAnsi="Times New Roman"/>
          <w:sz w:val="28"/>
          <w:szCs w:val="28"/>
          <w:lang w:val="en-US"/>
        </w:rPr>
        <w:t>teoretiko</w:t>
      </w:r>
      <w:proofErr w:type="spellEnd"/>
      <w:r w:rsidRPr="008E2DC8">
        <w:rPr>
          <w:rFonts w:ascii="Times New Roman" w:hAnsi="Times New Roman"/>
          <w:sz w:val="28"/>
          <w:szCs w:val="28"/>
        </w:rPr>
        <w:t>-</w:t>
      </w:r>
      <w:proofErr w:type="spellStart"/>
      <w:r w:rsidRPr="008E2DC8">
        <w:rPr>
          <w:rFonts w:ascii="Times New Roman" w:hAnsi="Times New Roman"/>
          <w:sz w:val="28"/>
          <w:szCs w:val="28"/>
          <w:lang w:val="en-US"/>
        </w:rPr>
        <w:t>informatsionnyj</w:t>
      </w:r>
      <w:proofErr w:type="spellEnd"/>
      <w:r w:rsidRPr="008E2DC8">
        <w:rPr>
          <w:rFonts w:ascii="Times New Roman" w:hAnsi="Times New Roman"/>
          <w:sz w:val="28"/>
          <w:szCs w:val="28"/>
        </w:rPr>
        <w:t>-</w:t>
      </w:r>
      <w:proofErr w:type="spellStart"/>
      <w:r w:rsidRPr="008E2DC8">
        <w:rPr>
          <w:rFonts w:ascii="Times New Roman" w:hAnsi="Times New Roman"/>
          <w:sz w:val="28"/>
          <w:szCs w:val="28"/>
          <w:lang w:val="en-US"/>
        </w:rPr>
        <w:t>podhod</w:t>
      </w:r>
      <w:proofErr w:type="spellEnd"/>
      <w:r w:rsidRPr="008E2DC8">
        <w:rPr>
          <w:rFonts w:ascii="Times New Roman" w:hAnsi="Times New Roman"/>
          <w:sz w:val="28"/>
          <w:szCs w:val="28"/>
        </w:rPr>
        <w:t>-</w:t>
      </w:r>
      <w:r w:rsidRPr="008E2DC8">
        <w:rPr>
          <w:rFonts w:ascii="Times New Roman" w:hAnsi="Times New Roman"/>
          <w:sz w:val="28"/>
          <w:szCs w:val="28"/>
          <w:lang w:val="en-US"/>
        </w:rPr>
        <w:t>k</w:t>
      </w:r>
      <w:r w:rsidRPr="008E2DC8">
        <w:rPr>
          <w:rFonts w:ascii="Times New Roman" w:hAnsi="Times New Roman"/>
          <w:sz w:val="28"/>
          <w:szCs w:val="28"/>
        </w:rPr>
        <w:t>-</w:t>
      </w:r>
      <w:proofErr w:type="spellStart"/>
      <w:r w:rsidRPr="008E2DC8">
        <w:rPr>
          <w:rFonts w:ascii="Times New Roman" w:hAnsi="Times New Roman"/>
          <w:sz w:val="28"/>
          <w:szCs w:val="28"/>
          <w:lang w:val="en-US"/>
        </w:rPr>
        <w:t>analizu</w:t>
      </w:r>
      <w:proofErr w:type="spellEnd"/>
      <w:r w:rsidRPr="008E2DC8">
        <w:rPr>
          <w:rFonts w:ascii="Times New Roman" w:hAnsi="Times New Roman"/>
          <w:sz w:val="28"/>
          <w:szCs w:val="28"/>
        </w:rPr>
        <w:t>-</w:t>
      </w:r>
      <w:proofErr w:type="spellStart"/>
      <w:r w:rsidRPr="008E2DC8">
        <w:rPr>
          <w:rFonts w:ascii="Times New Roman" w:hAnsi="Times New Roman"/>
          <w:sz w:val="28"/>
          <w:szCs w:val="28"/>
          <w:lang w:val="en-US"/>
        </w:rPr>
        <w:t>voronki</w:t>
      </w:r>
      <w:proofErr w:type="spellEnd"/>
      <w:r w:rsidRPr="008E2DC8">
        <w:rPr>
          <w:rFonts w:ascii="Times New Roman" w:hAnsi="Times New Roman"/>
          <w:sz w:val="28"/>
          <w:szCs w:val="28"/>
        </w:rPr>
        <w:t>-</w:t>
      </w:r>
      <w:proofErr w:type="spellStart"/>
      <w:r w:rsidRPr="008E2DC8">
        <w:rPr>
          <w:rFonts w:ascii="Times New Roman" w:hAnsi="Times New Roman"/>
          <w:sz w:val="28"/>
          <w:szCs w:val="28"/>
          <w:lang w:val="en-US"/>
        </w:rPr>
        <w:t>prodazh</w:t>
      </w:r>
      <w:proofErr w:type="spellEnd"/>
      <w:r w:rsidRPr="008E2DC8">
        <w:rPr>
          <w:rFonts w:ascii="Times New Roman" w:hAnsi="Times New Roman"/>
          <w:sz w:val="28"/>
          <w:szCs w:val="28"/>
        </w:rPr>
        <w:t>-</w:t>
      </w:r>
      <w:r w:rsidRPr="008E2DC8">
        <w:rPr>
          <w:rFonts w:ascii="Times New Roman" w:hAnsi="Times New Roman"/>
          <w:sz w:val="28"/>
          <w:szCs w:val="28"/>
          <w:lang w:val="en-US"/>
        </w:rPr>
        <w:t>v</w:t>
      </w:r>
      <w:r w:rsidRPr="008E2DC8">
        <w:rPr>
          <w:rFonts w:ascii="Times New Roman" w:hAnsi="Times New Roman"/>
          <w:sz w:val="28"/>
          <w:szCs w:val="28"/>
        </w:rPr>
        <w:t>-</w:t>
      </w:r>
      <w:proofErr w:type="spellStart"/>
      <w:r w:rsidRPr="008E2DC8">
        <w:rPr>
          <w:rFonts w:ascii="Times New Roman" w:hAnsi="Times New Roman"/>
          <w:sz w:val="28"/>
          <w:szCs w:val="28"/>
          <w:lang w:val="en-US"/>
        </w:rPr>
        <w:t>kontekstnoj</w:t>
      </w:r>
      <w:proofErr w:type="spellEnd"/>
      <w:r w:rsidRPr="008E2DC8">
        <w:rPr>
          <w:rFonts w:ascii="Times New Roman" w:hAnsi="Times New Roman"/>
          <w:sz w:val="28"/>
          <w:szCs w:val="28"/>
        </w:rPr>
        <w:t>-</w:t>
      </w:r>
      <w:proofErr w:type="spellStart"/>
      <w:r w:rsidRPr="008E2DC8">
        <w:rPr>
          <w:rFonts w:ascii="Times New Roman" w:hAnsi="Times New Roman"/>
          <w:sz w:val="28"/>
          <w:szCs w:val="28"/>
          <w:lang w:val="en-US"/>
        </w:rPr>
        <w:t>reklame</w:t>
      </w:r>
      <w:proofErr w:type="spellEnd"/>
      <w:r w:rsidRPr="008E2DC8">
        <w:rPr>
          <w:rFonts w:ascii="Times New Roman" w:hAnsi="Times New Roman"/>
          <w:sz w:val="28"/>
          <w:szCs w:val="28"/>
        </w:rPr>
        <w:t>/ (дата обращения: 21.02.18)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 xml:space="preserve">У России закончился резервный фонд // </w:t>
      </w:r>
      <w:proofErr w:type="spellStart"/>
      <w:r w:rsidRPr="008E2DC8">
        <w:rPr>
          <w:rFonts w:ascii="Times New Roman" w:hAnsi="Times New Roman"/>
          <w:sz w:val="28"/>
          <w:szCs w:val="28"/>
        </w:rPr>
        <w:t>Ридус</w:t>
      </w:r>
      <w:proofErr w:type="spellEnd"/>
      <w:r w:rsidRPr="008E2DC8">
        <w:rPr>
          <w:rFonts w:ascii="Times New Roman" w:hAnsi="Times New Roman"/>
          <w:sz w:val="28"/>
          <w:szCs w:val="28"/>
        </w:rPr>
        <w:t>. URL: https://news.rambler.ru/economics/38598954-u-rossii-zakonchilsya-rezervnyy-fond/?updated (дата обращения: 30.03.2018)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8E2DC8">
        <w:rPr>
          <w:rFonts w:ascii="Times New Roman" w:eastAsia="Times New Roman" w:hAnsi="Times New Roman"/>
          <w:color w:val="000000"/>
          <w:sz w:val="28"/>
          <w:szCs w:val="28"/>
          <w:lang w:eastAsia="ru-RU"/>
        </w:rPr>
        <w:t>Что ждет российский рынок недвижимости в 2018 году? // Недв</w:t>
      </w:r>
      <w:r w:rsidRPr="008E2DC8">
        <w:rPr>
          <w:rFonts w:ascii="Times New Roman" w:eastAsia="Times New Roman" w:hAnsi="Times New Roman"/>
          <w:color w:val="000000"/>
          <w:sz w:val="28"/>
          <w:szCs w:val="28"/>
          <w:lang w:eastAsia="ru-RU"/>
        </w:rPr>
        <w:t>и</w:t>
      </w:r>
      <w:r w:rsidRPr="008E2DC8">
        <w:rPr>
          <w:rFonts w:ascii="Times New Roman" w:eastAsia="Times New Roman" w:hAnsi="Times New Roman"/>
          <w:color w:val="000000"/>
          <w:sz w:val="28"/>
          <w:szCs w:val="28"/>
          <w:lang w:eastAsia="ru-RU"/>
        </w:rPr>
        <w:t>жимость@mail.ru. URL: https://realty.mail.ru/articles/42966/chto_zhdet_rossijskij_rynok_nedvizhimosti_v__godu/ (дата обращения: 30.03.2018)</w:t>
      </w:r>
    </w:p>
    <w:p w:rsidR="00897CD3" w:rsidRPr="008E2DC8" w:rsidRDefault="00897CD3" w:rsidP="00897CD3">
      <w:pPr>
        <w:pStyle w:val="a6"/>
        <w:numPr>
          <w:ilvl w:val="0"/>
          <w:numId w:val="35"/>
        </w:numPr>
        <w:tabs>
          <w:tab w:val="left" w:pos="1134"/>
        </w:tabs>
        <w:spacing w:after="0" w:line="360" w:lineRule="auto"/>
        <w:ind w:left="0" w:firstLine="709"/>
        <w:jc w:val="both"/>
        <w:rPr>
          <w:rFonts w:ascii="Times New Roman" w:hAnsi="Times New Roman"/>
          <w:sz w:val="28"/>
          <w:szCs w:val="28"/>
        </w:rPr>
      </w:pPr>
      <w:r w:rsidRPr="008E2DC8">
        <w:rPr>
          <w:rFonts w:ascii="Times New Roman" w:hAnsi="Times New Roman"/>
          <w:sz w:val="28"/>
          <w:szCs w:val="28"/>
        </w:rPr>
        <w:t xml:space="preserve">Этапы воронки продаж недвижимости // </w:t>
      </w:r>
      <w:proofErr w:type="spellStart"/>
      <w:r w:rsidRPr="008E2DC8">
        <w:rPr>
          <w:rFonts w:ascii="Times New Roman" w:hAnsi="Times New Roman"/>
          <w:sz w:val="28"/>
          <w:szCs w:val="28"/>
        </w:rPr>
        <w:t>Kestler&amp;Wolf</w:t>
      </w:r>
      <w:proofErr w:type="spellEnd"/>
      <w:r w:rsidRPr="008E2DC8">
        <w:rPr>
          <w:rFonts w:ascii="Times New Roman" w:hAnsi="Times New Roman"/>
          <w:sz w:val="28"/>
          <w:szCs w:val="28"/>
        </w:rPr>
        <w:t>. URL: http://kestler-wolf.ru/blog/12-levels-sales-funnel-real-estate/ (дата обращения: 17.02.18)</w:t>
      </w:r>
    </w:p>
    <w:p w:rsidR="00897CD3" w:rsidRDefault="00897CD3" w:rsidP="00897CD3">
      <w:pPr>
        <w:spacing w:after="0" w:line="360" w:lineRule="auto"/>
        <w:ind w:firstLine="709"/>
        <w:contextualSpacing/>
        <w:jc w:val="both"/>
        <w:rPr>
          <w:rFonts w:ascii="Times New Roman" w:hAnsi="Times New Roman" w:cs="Times New Roman"/>
          <w:sz w:val="28"/>
          <w:szCs w:val="28"/>
        </w:rPr>
      </w:pPr>
    </w:p>
    <w:p w:rsidR="00897CD3" w:rsidRDefault="00897CD3" w:rsidP="00897CD3">
      <w:pPr>
        <w:spacing w:after="0" w:line="360" w:lineRule="auto"/>
        <w:ind w:firstLine="709"/>
        <w:contextualSpacing/>
        <w:jc w:val="both"/>
        <w:rPr>
          <w:rFonts w:ascii="Times New Roman" w:hAnsi="Times New Roman" w:cs="Times New Roman"/>
          <w:sz w:val="28"/>
          <w:szCs w:val="28"/>
        </w:rPr>
      </w:pPr>
    </w:p>
    <w:p w:rsidR="00897CD3" w:rsidRDefault="00897CD3" w:rsidP="00897CD3">
      <w:pPr>
        <w:spacing w:after="0" w:line="360" w:lineRule="auto"/>
        <w:ind w:firstLine="709"/>
        <w:contextualSpacing/>
        <w:jc w:val="both"/>
        <w:rPr>
          <w:rFonts w:ascii="Times New Roman" w:hAnsi="Times New Roman" w:cs="Times New Roman"/>
          <w:sz w:val="28"/>
          <w:szCs w:val="28"/>
        </w:rPr>
      </w:pPr>
    </w:p>
    <w:p w:rsidR="00897CD3" w:rsidRDefault="00897CD3" w:rsidP="00897CD3">
      <w:pPr>
        <w:spacing w:after="0" w:line="360" w:lineRule="auto"/>
        <w:ind w:firstLine="709"/>
        <w:contextualSpacing/>
        <w:jc w:val="both"/>
        <w:rPr>
          <w:rFonts w:ascii="Times New Roman" w:hAnsi="Times New Roman" w:cs="Times New Roman"/>
          <w:sz w:val="28"/>
          <w:szCs w:val="28"/>
        </w:rPr>
      </w:pPr>
    </w:p>
    <w:p w:rsidR="00897CD3" w:rsidRDefault="00897CD3" w:rsidP="00897CD3">
      <w:pPr>
        <w:spacing w:after="0" w:line="360" w:lineRule="auto"/>
        <w:ind w:firstLine="709"/>
        <w:contextualSpacing/>
        <w:jc w:val="both"/>
        <w:rPr>
          <w:rFonts w:ascii="Times New Roman" w:hAnsi="Times New Roman" w:cs="Times New Roman"/>
          <w:sz w:val="28"/>
          <w:szCs w:val="28"/>
        </w:rPr>
      </w:pPr>
    </w:p>
    <w:p w:rsidR="00897CD3" w:rsidRDefault="00897CD3" w:rsidP="00897CD3">
      <w:pPr>
        <w:spacing w:after="0" w:line="360" w:lineRule="auto"/>
        <w:ind w:firstLine="709"/>
        <w:contextualSpacing/>
        <w:jc w:val="both"/>
        <w:rPr>
          <w:rFonts w:ascii="Times New Roman" w:hAnsi="Times New Roman" w:cs="Times New Roman"/>
          <w:sz w:val="28"/>
          <w:szCs w:val="28"/>
        </w:rPr>
      </w:pPr>
    </w:p>
    <w:p w:rsidR="00897CD3" w:rsidRDefault="00897CD3" w:rsidP="00897CD3">
      <w:pPr>
        <w:spacing w:after="0" w:line="360" w:lineRule="auto"/>
        <w:ind w:firstLine="709"/>
        <w:contextualSpacing/>
        <w:jc w:val="both"/>
        <w:rPr>
          <w:rFonts w:ascii="Times New Roman" w:hAnsi="Times New Roman" w:cs="Times New Roman"/>
          <w:sz w:val="28"/>
          <w:szCs w:val="28"/>
        </w:rPr>
      </w:pPr>
    </w:p>
    <w:p w:rsidR="00897CD3" w:rsidRDefault="00897CD3" w:rsidP="00897CD3">
      <w:pPr>
        <w:spacing w:after="0" w:line="360" w:lineRule="auto"/>
        <w:ind w:firstLine="709"/>
        <w:contextualSpacing/>
        <w:jc w:val="both"/>
        <w:rPr>
          <w:rFonts w:ascii="Times New Roman" w:hAnsi="Times New Roman" w:cs="Times New Roman"/>
          <w:sz w:val="28"/>
          <w:szCs w:val="28"/>
        </w:rPr>
        <w:sectPr w:rsidR="00897CD3" w:rsidSect="006B3654">
          <w:footerReference w:type="default" r:id="rId8"/>
          <w:pgSz w:w="11906" w:h="16838"/>
          <w:pgMar w:top="1134" w:right="850" w:bottom="1134" w:left="1701" w:header="708" w:footer="708" w:gutter="0"/>
          <w:cols w:space="708"/>
          <w:titlePg/>
          <w:docGrid w:linePitch="360"/>
        </w:sectPr>
      </w:pPr>
    </w:p>
    <w:p w:rsidR="00897CD3" w:rsidRDefault="00897CD3" w:rsidP="00897CD3">
      <w:pPr>
        <w:spacing w:after="0" w:line="360" w:lineRule="auto"/>
        <w:ind w:firstLine="709"/>
        <w:contextualSpacing/>
        <w:jc w:val="both"/>
        <w:rPr>
          <w:rFonts w:ascii="Times New Roman" w:hAnsi="Times New Roman" w:cs="Times New Roman"/>
          <w:sz w:val="28"/>
          <w:szCs w:val="28"/>
        </w:rPr>
      </w:pPr>
    </w:p>
    <w:p w:rsidR="00897CD3" w:rsidRPr="006C7A8E" w:rsidRDefault="00897CD3" w:rsidP="00897CD3">
      <w:pPr>
        <w:pStyle w:val="1"/>
        <w:spacing w:before="120"/>
        <w:contextualSpacing/>
        <w:rPr>
          <w:rFonts w:cs="Times New Roman"/>
        </w:rPr>
      </w:pPr>
      <w:bookmarkStart w:id="23" w:name="_Toc513897514"/>
      <w:r w:rsidRPr="006C7A8E">
        <w:rPr>
          <w:noProof/>
          <w:lang w:eastAsia="ru-RU"/>
        </w:rPr>
        <w:drawing>
          <wp:anchor distT="0" distB="0" distL="114300" distR="114300" simplePos="0" relativeHeight="251659264" behindDoc="0" locked="0" layoutInCell="1" allowOverlap="1" wp14:anchorId="705F41E0" wp14:editId="116F1302">
            <wp:simplePos x="0" y="0"/>
            <wp:positionH relativeFrom="margin">
              <wp:posOffset>634365</wp:posOffset>
            </wp:positionH>
            <wp:positionV relativeFrom="margin">
              <wp:posOffset>760095</wp:posOffset>
            </wp:positionV>
            <wp:extent cx="7788910" cy="4872355"/>
            <wp:effectExtent l="0" t="0" r="2540" b="444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88910" cy="4872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7A8E">
        <w:rPr>
          <w:rFonts w:cs="Times New Roman"/>
        </w:rPr>
        <w:t>Приложение №1</w:t>
      </w:r>
      <w:r>
        <w:rPr>
          <w:rFonts w:cs="Times New Roman"/>
        </w:rPr>
        <w:t xml:space="preserve">. </w:t>
      </w:r>
      <w:r w:rsidRPr="00375737">
        <w:rPr>
          <w:rFonts w:cs="Times New Roman"/>
        </w:rPr>
        <w:t>Анализ технических параметров сайта</w:t>
      </w:r>
      <w:bookmarkEnd w:id="23"/>
    </w:p>
    <w:p w:rsidR="00897CD3" w:rsidRDefault="00897CD3" w:rsidP="00897CD3">
      <w:pPr>
        <w:spacing w:before="120" w:after="0"/>
        <w:contextualSpacing/>
        <w:rPr>
          <w:rFonts w:ascii="Times New Roman" w:hAnsi="Times New Roman" w:cs="Times New Roman"/>
          <w:sz w:val="32"/>
        </w:rPr>
      </w:pPr>
    </w:p>
    <w:p w:rsidR="00897CD3" w:rsidRDefault="00897CD3" w:rsidP="00897CD3">
      <w:pPr>
        <w:spacing w:before="120" w:after="0"/>
        <w:contextualSpacing/>
        <w:rPr>
          <w:rFonts w:ascii="Times New Roman" w:hAnsi="Times New Roman" w:cs="Times New Roman"/>
          <w:sz w:val="32"/>
        </w:rPr>
        <w:sectPr w:rsidR="00897CD3" w:rsidSect="00F52F00">
          <w:pgSz w:w="16838" w:h="11906" w:orient="landscape"/>
          <w:pgMar w:top="1701" w:right="1134" w:bottom="851" w:left="1134" w:header="709" w:footer="709" w:gutter="0"/>
          <w:cols w:space="708"/>
          <w:docGrid w:linePitch="360"/>
        </w:sectPr>
      </w:pPr>
    </w:p>
    <w:p w:rsidR="00897CD3" w:rsidRPr="006C7A8E" w:rsidRDefault="00897CD3" w:rsidP="00897CD3">
      <w:pPr>
        <w:pStyle w:val="1"/>
        <w:spacing w:before="120"/>
        <w:contextualSpacing/>
        <w:rPr>
          <w:rFonts w:cs="Times New Roman"/>
        </w:rPr>
      </w:pPr>
      <w:bookmarkStart w:id="24" w:name="_Toc513897515"/>
      <w:r w:rsidRPr="006C7A8E">
        <w:rPr>
          <w:rFonts w:cs="Times New Roman"/>
        </w:rPr>
        <w:lastRenderedPageBreak/>
        <w:t>Прило</w:t>
      </w:r>
      <w:r>
        <w:rPr>
          <w:rFonts w:cs="Times New Roman"/>
        </w:rPr>
        <w:t xml:space="preserve">жение №2. </w:t>
      </w:r>
      <w:r w:rsidRPr="00375737">
        <w:rPr>
          <w:rFonts w:cs="Times New Roman"/>
        </w:rPr>
        <w:t>Анализ трафика</w:t>
      </w:r>
      <w:bookmarkEnd w:id="24"/>
    </w:p>
    <w:p w:rsidR="00897CD3" w:rsidRDefault="00897CD3" w:rsidP="00897CD3">
      <w:pPr>
        <w:spacing w:before="120" w:after="0"/>
        <w:contextualSpacing/>
        <w:rPr>
          <w:rFonts w:ascii="Times New Roman" w:hAnsi="Times New Roman" w:cs="Times New Roman"/>
          <w:sz w:val="32"/>
        </w:rPr>
      </w:pPr>
      <w:r w:rsidRPr="006C7A8E">
        <w:rPr>
          <w:noProof/>
          <w:lang w:eastAsia="ru-RU"/>
        </w:rPr>
        <w:drawing>
          <wp:anchor distT="0" distB="0" distL="114300" distR="114300" simplePos="0" relativeHeight="251660288" behindDoc="1" locked="0" layoutInCell="1" allowOverlap="1" wp14:anchorId="373C86BD" wp14:editId="2809CCA4">
            <wp:simplePos x="0" y="0"/>
            <wp:positionH relativeFrom="column">
              <wp:posOffset>668020</wp:posOffset>
            </wp:positionH>
            <wp:positionV relativeFrom="paragraph">
              <wp:posOffset>70485</wp:posOffset>
            </wp:positionV>
            <wp:extent cx="7616190" cy="4884420"/>
            <wp:effectExtent l="0" t="0" r="3810" b="0"/>
            <wp:wrapTight wrapText="bothSides">
              <wp:wrapPolygon edited="0">
                <wp:start x="0" y="0"/>
                <wp:lineTo x="0" y="21482"/>
                <wp:lineTo x="21557" y="21482"/>
                <wp:lineTo x="21557"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16190" cy="4884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7CD3" w:rsidRDefault="00897CD3" w:rsidP="00897CD3">
      <w:pPr>
        <w:spacing w:before="120" w:after="0"/>
        <w:contextualSpacing/>
        <w:rPr>
          <w:rFonts w:ascii="Times New Roman" w:hAnsi="Times New Roman" w:cs="Times New Roman"/>
          <w:sz w:val="32"/>
        </w:rPr>
      </w:pPr>
    </w:p>
    <w:p w:rsidR="00897CD3" w:rsidRDefault="00897CD3" w:rsidP="00897CD3">
      <w:pPr>
        <w:spacing w:before="120" w:after="0"/>
        <w:contextualSpacing/>
        <w:rPr>
          <w:rFonts w:ascii="Times New Roman" w:hAnsi="Times New Roman" w:cs="Times New Roman"/>
          <w:sz w:val="32"/>
        </w:rPr>
      </w:pPr>
    </w:p>
    <w:p w:rsidR="00897CD3" w:rsidRDefault="00897CD3" w:rsidP="00897CD3">
      <w:pPr>
        <w:spacing w:before="120" w:after="0"/>
        <w:contextualSpacing/>
        <w:rPr>
          <w:rFonts w:ascii="Times New Roman" w:hAnsi="Times New Roman" w:cs="Times New Roman"/>
          <w:sz w:val="32"/>
        </w:rPr>
      </w:pPr>
    </w:p>
    <w:p w:rsidR="00897CD3" w:rsidRDefault="00897CD3" w:rsidP="00897CD3">
      <w:pPr>
        <w:spacing w:before="120" w:after="0"/>
        <w:contextualSpacing/>
        <w:rPr>
          <w:rFonts w:ascii="Times New Roman" w:hAnsi="Times New Roman" w:cs="Times New Roman"/>
          <w:sz w:val="32"/>
        </w:rPr>
      </w:pPr>
    </w:p>
    <w:p w:rsidR="00897CD3" w:rsidRDefault="00897CD3" w:rsidP="00897CD3">
      <w:pPr>
        <w:spacing w:before="120" w:after="0"/>
        <w:contextualSpacing/>
        <w:rPr>
          <w:rFonts w:ascii="Times New Roman" w:hAnsi="Times New Roman" w:cs="Times New Roman"/>
          <w:sz w:val="32"/>
        </w:rPr>
      </w:pPr>
    </w:p>
    <w:p w:rsidR="00897CD3" w:rsidRDefault="00897CD3" w:rsidP="00897CD3">
      <w:pPr>
        <w:spacing w:before="120" w:after="0"/>
        <w:contextualSpacing/>
        <w:rPr>
          <w:rFonts w:ascii="Times New Roman" w:hAnsi="Times New Roman" w:cs="Times New Roman"/>
          <w:sz w:val="32"/>
        </w:rPr>
      </w:pPr>
    </w:p>
    <w:p w:rsidR="00897CD3" w:rsidRDefault="00897CD3" w:rsidP="00897CD3">
      <w:pPr>
        <w:spacing w:before="120" w:after="0"/>
        <w:contextualSpacing/>
        <w:rPr>
          <w:rFonts w:ascii="Times New Roman" w:hAnsi="Times New Roman" w:cs="Times New Roman"/>
          <w:sz w:val="32"/>
        </w:rPr>
      </w:pPr>
    </w:p>
    <w:p w:rsidR="00897CD3" w:rsidRDefault="00897CD3" w:rsidP="00897CD3">
      <w:pPr>
        <w:spacing w:before="120" w:after="0"/>
        <w:contextualSpacing/>
        <w:rPr>
          <w:rFonts w:ascii="Times New Roman" w:hAnsi="Times New Roman" w:cs="Times New Roman"/>
          <w:sz w:val="32"/>
        </w:rPr>
      </w:pPr>
    </w:p>
    <w:p w:rsidR="00897CD3" w:rsidRDefault="00897CD3" w:rsidP="00897CD3">
      <w:pPr>
        <w:spacing w:before="120" w:after="0"/>
        <w:contextualSpacing/>
        <w:rPr>
          <w:rFonts w:ascii="Times New Roman" w:hAnsi="Times New Roman" w:cs="Times New Roman"/>
          <w:sz w:val="32"/>
        </w:rPr>
      </w:pPr>
    </w:p>
    <w:p w:rsidR="00897CD3" w:rsidRDefault="00897CD3" w:rsidP="00897CD3">
      <w:pPr>
        <w:spacing w:before="120" w:after="0"/>
        <w:contextualSpacing/>
        <w:rPr>
          <w:rFonts w:ascii="Times New Roman" w:hAnsi="Times New Roman" w:cs="Times New Roman"/>
          <w:sz w:val="32"/>
        </w:rPr>
      </w:pPr>
    </w:p>
    <w:p w:rsidR="00897CD3" w:rsidRDefault="00897CD3" w:rsidP="00897CD3">
      <w:pPr>
        <w:spacing w:before="120" w:after="0"/>
        <w:contextualSpacing/>
        <w:rPr>
          <w:rFonts w:ascii="Times New Roman" w:hAnsi="Times New Roman" w:cs="Times New Roman"/>
          <w:sz w:val="32"/>
        </w:rPr>
      </w:pPr>
    </w:p>
    <w:p w:rsidR="00897CD3" w:rsidRDefault="00897CD3" w:rsidP="00897CD3">
      <w:pPr>
        <w:spacing w:before="120" w:after="0"/>
        <w:contextualSpacing/>
        <w:rPr>
          <w:rFonts w:ascii="Times New Roman" w:hAnsi="Times New Roman" w:cs="Times New Roman"/>
          <w:sz w:val="32"/>
        </w:rPr>
      </w:pPr>
    </w:p>
    <w:p w:rsidR="00897CD3" w:rsidRPr="006C7A8E" w:rsidRDefault="00897CD3" w:rsidP="00897CD3">
      <w:pPr>
        <w:pStyle w:val="1"/>
        <w:spacing w:before="120"/>
        <w:contextualSpacing/>
        <w:rPr>
          <w:rFonts w:cs="Times New Roman"/>
        </w:rPr>
      </w:pPr>
      <w:bookmarkStart w:id="25" w:name="_Toc513897516"/>
      <w:r w:rsidRPr="006C7A8E">
        <w:rPr>
          <w:rFonts w:cs="Times New Roman"/>
        </w:rPr>
        <w:lastRenderedPageBreak/>
        <w:t>Пр</w:t>
      </w:r>
      <w:r w:rsidRPr="006C7A8E">
        <w:rPr>
          <w:rFonts w:cs="Times New Roman"/>
        </w:rPr>
        <w:t>и</w:t>
      </w:r>
      <w:r w:rsidRPr="006C7A8E">
        <w:rPr>
          <w:rFonts w:cs="Times New Roman"/>
        </w:rPr>
        <w:t>ло</w:t>
      </w:r>
      <w:r>
        <w:rPr>
          <w:rFonts w:cs="Times New Roman"/>
        </w:rPr>
        <w:t xml:space="preserve">жение №3. </w:t>
      </w:r>
      <w:r w:rsidRPr="00375737">
        <w:rPr>
          <w:rFonts w:cs="Times New Roman"/>
        </w:rPr>
        <w:t>Анализ SEO</w:t>
      </w:r>
      <w:bookmarkEnd w:id="25"/>
    </w:p>
    <w:p w:rsidR="00897CD3" w:rsidRDefault="00897CD3" w:rsidP="00897CD3">
      <w:pPr>
        <w:spacing w:before="120" w:after="0"/>
        <w:contextualSpacing/>
        <w:rPr>
          <w:rFonts w:ascii="Times New Roman" w:hAnsi="Times New Roman" w:cs="Times New Roman"/>
          <w:sz w:val="32"/>
        </w:rPr>
      </w:pPr>
      <w:r w:rsidRPr="006C7A8E">
        <w:rPr>
          <w:noProof/>
          <w:lang w:eastAsia="ru-RU"/>
        </w:rPr>
        <w:drawing>
          <wp:inline distT="0" distB="0" distL="0" distR="0" wp14:anchorId="2FA7DB8F" wp14:editId="559EB8D1">
            <wp:extent cx="9251950" cy="5179507"/>
            <wp:effectExtent l="0" t="0" r="635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51950" cy="5179507"/>
                    </a:xfrm>
                    <a:prstGeom prst="rect">
                      <a:avLst/>
                    </a:prstGeom>
                    <a:noFill/>
                    <a:ln>
                      <a:noFill/>
                    </a:ln>
                  </pic:spPr>
                </pic:pic>
              </a:graphicData>
            </a:graphic>
          </wp:inline>
        </w:drawing>
      </w:r>
    </w:p>
    <w:p w:rsidR="00897CD3" w:rsidRDefault="00897CD3" w:rsidP="00897CD3">
      <w:pPr>
        <w:spacing w:before="120" w:after="0"/>
        <w:contextualSpacing/>
        <w:rPr>
          <w:rFonts w:ascii="Times New Roman" w:hAnsi="Times New Roman" w:cs="Times New Roman"/>
          <w:sz w:val="32"/>
        </w:rPr>
      </w:pPr>
      <w:r w:rsidRPr="006C7A8E">
        <w:rPr>
          <w:noProof/>
          <w:lang w:eastAsia="ru-RU"/>
        </w:rPr>
        <w:lastRenderedPageBreak/>
        <w:drawing>
          <wp:inline distT="0" distB="0" distL="0" distR="0" wp14:anchorId="38CEDF36" wp14:editId="7355EC70">
            <wp:extent cx="9251950" cy="4180367"/>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51950" cy="4180367"/>
                    </a:xfrm>
                    <a:prstGeom prst="rect">
                      <a:avLst/>
                    </a:prstGeom>
                    <a:noFill/>
                    <a:ln>
                      <a:noFill/>
                    </a:ln>
                  </pic:spPr>
                </pic:pic>
              </a:graphicData>
            </a:graphic>
          </wp:inline>
        </w:drawing>
      </w:r>
    </w:p>
    <w:p w:rsidR="00897CD3" w:rsidRDefault="00897CD3" w:rsidP="00897CD3">
      <w:pPr>
        <w:spacing w:before="120" w:after="0"/>
        <w:contextualSpacing/>
        <w:rPr>
          <w:rFonts w:ascii="Times New Roman" w:hAnsi="Times New Roman" w:cs="Times New Roman"/>
          <w:sz w:val="32"/>
        </w:rPr>
      </w:pPr>
    </w:p>
    <w:p w:rsidR="00897CD3" w:rsidRDefault="00897CD3" w:rsidP="00897CD3">
      <w:pPr>
        <w:spacing w:before="120" w:after="0"/>
        <w:contextualSpacing/>
        <w:rPr>
          <w:rFonts w:ascii="Times New Roman" w:hAnsi="Times New Roman" w:cs="Times New Roman"/>
          <w:sz w:val="32"/>
        </w:rPr>
      </w:pPr>
    </w:p>
    <w:p w:rsidR="00897CD3" w:rsidRDefault="00897CD3" w:rsidP="00897CD3">
      <w:pPr>
        <w:spacing w:before="120" w:after="0"/>
        <w:contextualSpacing/>
        <w:rPr>
          <w:rFonts w:ascii="Times New Roman" w:hAnsi="Times New Roman" w:cs="Times New Roman"/>
          <w:sz w:val="32"/>
        </w:rPr>
      </w:pPr>
    </w:p>
    <w:p w:rsidR="00897CD3" w:rsidRPr="006C7A8E" w:rsidRDefault="00897CD3" w:rsidP="00897CD3">
      <w:pPr>
        <w:pStyle w:val="1"/>
        <w:spacing w:before="120"/>
        <w:contextualSpacing/>
        <w:rPr>
          <w:rFonts w:cs="Times New Roman"/>
        </w:rPr>
      </w:pPr>
      <w:bookmarkStart w:id="26" w:name="_Toc513897517"/>
      <w:r w:rsidRPr="006C7A8E">
        <w:rPr>
          <w:rFonts w:cs="Times New Roman"/>
        </w:rPr>
        <w:lastRenderedPageBreak/>
        <w:t>Прило</w:t>
      </w:r>
      <w:r>
        <w:rPr>
          <w:rFonts w:cs="Times New Roman"/>
        </w:rPr>
        <w:t xml:space="preserve">жение №4. </w:t>
      </w:r>
      <w:r w:rsidRPr="00375737">
        <w:rPr>
          <w:rFonts w:cs="Times New Roman"/>
        </w:rPr>
        <w:t>Оценка продвижения по контекстной рекламе</w:t>
      </w:r>
      <w:bookmarkEnd w:id="26"/>
    </w:p>
    <w:p w:rsidR="00897CD3" w:rsidRPr="00375737" w:rsidRDefault="00897CD3" w:rsidP="00897CD3">
      <w:pPr>
        <w:spacing w:before="120" w:after="0"/>
        <w:contextualSpacing/>
        <w:rPr>
          <w:rFonts w:ascii="Times New Roman" w:hAnsi="Times New Roman" w:cs="Times New Roman"/>
          <w:sz w:val="32"/>
        </w:rPr>
      </w:pPr>
      <w:r w:rsidRPr="006C7A8E">
        <w:rPr>
          <w:noProof/>
          <w:lang w:eastAsia="ru-RU"/>
        </w:rPr>
        <w:drawing>
          <wp:inline distT="0" distB="0" distL="0" distR="0" wp14:anchorId="3D5EF28B" wp14:editId="7E8B9C87">
            <wp:extent cx="9251950" cy="5163501"/>
            <wp:effectExtent l="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51950" cy="5163501"/>
                    </a:xfrm>
                    <a:prstGeom prst="rect">
                      <a:avLst/>
                    </a:prstGeom>
                    <a:noFill/>
                    <a:ln>
                      <a:noFill/>
                    </a:ln>
                  </pic:spPr>
                </pic:pic>
              </a:graphicData>
            </a:graphic>
          </wp:inline>
        </w:drawing>
      </w:r>
    </w:p>
    <w:p w:rsidR="00897CD3" w:rsidRPr="00375737" w:rsidRDefault="00897CD3" w:rsidP="00897CD3">
      <w:pPr>
        <w:spacing w:before="120" w:after="0"/>
        <w:contextualSpacing/>
        <w:rPr>
          <w:rFonts w:ascii="Times New Roman" w:hAnsi="Times New Roman" w:cs="Times New Roman"/>
          <w:sz w:val="32"/>
        </w:rPr>
      </w:pPr>
      <w:r w:rsidRPr="00610B1B">
        <w:rPr>
          <w:noProof/>
          <w:lang w:eastAsia="ru-RU"/>
        </w:rPr>
        <w:lastRenderedPageBreak/>
        <w:drawing>
          <wp:inline distT="0" distB="0" distL="0" distR="0" wp14:anchorId="3677D06D" wp14:editId="2D83B061">
            <wp:extent cx="9251950" cy="5017818"/>
            <wp:effectExtent l="0" t="0" r="635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51950" cy="5017818"/>
                    </a:xfrm>
                    <a:prstGeom prst="rect">
                      <a:avLst/>
                    </a:prstGeom>
                    <a:noFill/>
                    <a:ln>
                      <a:noFill/>
                    </a:ln>
                  </pic:spPr>
                </pic:pic>
              </a:graphicData>
            </a:graphic>
          </wp:inline>
        </w:drawing>
      </w:r>
    </w:p>
    <w:p w:rsidR="00897CD3" w:rsidRPr="00375737" w:rsidRDefault="00897CD3" w:rsidP="00897CD3">
      <w:pPr>
        <w:spacing w:before="120" w:after="0"/>
        <w:contextualSpacing/>
        <w:rPr>
          <w:rFonts w:ascii="Times New Roman" w:hAnsi="Times New Roman" w:cs="Times New Roman"/>
          <w:sz w:val="32"/>
        </w:rPr>
      </w:pPr>
    </w:p>
    <w:p w:rsidR="00897CD3" w:rsidRDefault="00897CD3" w:rsidP="00897CD3">
      <w:pPr>
        <w:pStyle w:val="1"/>
        <w:spacing w:before="120"/>
        <w:contextualSpacing/>
        <w:rPr>
          <w:rFonts w:cs="Times New Roman"/>
        </w:rPr>
      </w:pPr>
      <w:bookmarkStart w:id="27" w:name="_Toc513897518"/>
      <w:r w:rsidRPr="006C7A8E">
        <w:rPr>
          <w:rFonts w:cs="Times New Roman"/>
        </w:rPr>
        <w:lastRenderedPageBreak/>
        <w:t>Прило</w:t>
      </w:r>
      <w:r>
        <w:rPr>
          <w:rFonts w:cs="Times New Roman"/>
        </w:rPr>
        <w:t xml:space="preserve">жение №5. </w:t>
      </w:r>
      <w:r w:rsidRPr="00375737">
        <w:rPr>
          <w:rFonts w:cs="Times New Roman"/>
        </w:rPr>
        <w:t>Прогноз рекламной кампании</w:t>
      </w:r>
      <w:bookmarkEnd w:id="27"/>
    </w:p>
    <w:p w:rsidR="00897CD3" w:rsidRPr="00610B1B" w:rsidRDefault="00897CD3" w:rsidP="00897CD3">
      <w:pPr>
        <w:spacing w:before="120" w:after="0"/>
        <w:contextualSpacing/>
      </w:pPr>
      <w:r>
        <w:rPr>
          <w:noProof/>
          <w:lang w:eastAsia="ru-RU"/>
        </w:rPr>
        <w:drawing>
          <wp:inline distT="0" distB="0" distL="0" distR="0" wp14:anchorId="76BFE77F" wp14:editId="3B20DB23">
            <wp:extent cx="9291258" cy="3958542"/>
            <wp:effectExtent l="0" t="0" r="5715" b="4445"/>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rotWithShape="1">
                    <a:blip r:embed="rId15"/>
                    <a:srcRect l="5979" t="14541" r="4087" b="17308"/>
                    <a:stretch/>
                  </pic:blipFill>
                  <pic:spPr>
                    <a:xfrm>
                      <a:off x="0" y="0"/>
                      <a:ext cx="9310445" cy="3966717"/>
                    </a:xfrm>
                    <a:prstGeom prst="rect">
                      <a:avLst/>
                    </a:prstGeom>
                  </pic:spPr>
                </pic:pic>
              </a:graphicData>
            </a:graphic>
          </wp:inline>
        </w:drawing>
      </w:r>
    </w:p>
    <w:p w:rsidR="00897CD3" w:rsidRPr="00375737" w:rsidRDefault="00897CD3" w:rsidP="00897CD3">
      <w:pPr>
        <w:spacing w:before="120" w:after="0"/>
        <w:contextualSpacing/>
        <w:rPr>
          <w:rFonts w:ascii="Times New Roman" w:hAnsi="Times New Roman" w:cs="Times New Roman"/>
          <w:sz w:val="32"/>
        </w:rPr>
      </w:pPr>
    </w:p>
    <w:p w:rsidR="00897CD3" w:rsidRPr="00375737" w:rsidRDefault="00897CD3" w:rsidP="00897CD3">
      <w:pPr>
        <w:spacing w:before="120" w:after="0"/>
        <w:contextualSpacing/>
        <w:rPr>
          <w:rFonts w:ascii="Times New Roman" w:hAnsi="Times New Roman" w:cs="Times New Roman"/>
          <w:sz w:val="32"/>
        </w:rPr>
      </w:pPr>
    </w:p>
    <w:p w:rsidR="00897CD3" w:rsidRPr="00375737" w:rsidRDefault="00897CD3" w:rsidP="00897CD3">
      <w:pPr>
        <w:spacing w:before="120" w:after="0"/>
        <w:contextualSpacing/>
        <w:rPr>
          <w:rFonts w:ascii="Times New Roman" w:hAnsi="Times New Roman" w:cs="Times New Roman"/>
          <w:sz w:val="32"/>
        </w:rPr>
      </w:pPr>
    </w:p>
    <w:p w:rsidR="00897CD3" w:rsidRDefault="00897CD3" w:rsidP="00897CD3">
      <w:pPr>
        <w:pStyle w:val="1"/>
        <w:spacing w:before="120"/>
        <w:contextualSpacing/>
        <w:rPr>
          <w:rFonts w:cs="Times New Roman"/>
        </w:rPr>
      </w:pPr>
      <w:bookmarkStart w:id="28" w:name="_Toc513897519"/>
      <w:r w:rsidRPr="006C7A8E">
        <w:rPr>
          <w:rFonts w:cs="Times New Roman"/>
        </w:rPr>
        <w:lastRenderedPageBreak/>
        <w:t>Прило</w:t>
      </w:r>
      <w:r>
        <w:rPr>
          <w:rFonts w:cs="Times New Roman"/>
        </w:rPr>
        <w:t xml:space="preserve">жение №6. </w:t>
      </w:r>
      <w:r w:rsidRPr="00375737">
        <w:rPr>
          <w:rFonts w:cs="Times New Roman"/>
        </w:rPr>
        <w:t>Анализ сайтов в социальных сетях</w:t>
      </w:r>
      <w:bookmarkEnd w:id="28"/>
    </w:p>
    <w:p w:rsidR="00897CD3" w:rsidRPr="00375737" w:rsidRDefault="00897CD3" w:rsidP="00897CD3">
      <w:pPr>
        <w:spacing w:before="120" w:after="0"/>
        <w:contextualSpacing/>
        <w:rPr>
          <w:rFonts w:ascii="Times New Roman" w:hAnsi="Times New Roman" w:cs="Times New Roman"/>
          <w:sz w:val="32"/>
        </w:rPr>
      </w:pPr>
      <w:r w:rsidRPr="00610B1B">
        <w:rPr>
          <w:noProof/>
          <w:lang w:eastAsia="ru-RU"/>
        </w:rPr>
        <w:drawing>
          <wp:inline distT="0" distB="0" distL="0" distR="0" wp14:anchorId="51B67D1E" wp14:editId="60EACB40">
            <wp:extent cx="9251950" cy="3299211"/>
            <wp:effectExtent l="0" t="0" r="635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51950" cy="3299211"/>
                    </a:xfrm>
                    <a:prstGeom prst="rect">
                      <a:avLst/>
                    </a:prstGeom>
                    <a:noFill/>
                    <a:ln>
                      <a:noFill/>
                    </a:ln>
                  </pic:spPr>
                </pic:pic>
              </a:graphicData>
            </a:graphic>
          </wp:inline>
        </w:drawing>
      </w:r>
    </w:p>
    <w:p w:rsidR="00897CD3" w:rsidRPr="00375737" w:rsidRDefault="00897CD3" w:rsidP="00897CD3">
      <w:pPr>
        <w:spacing w:before="120" w:after="0"/>
        <w:contextualSpacing/>
        <w:rPr>
          <w:rFonts w:ascii="Times New Roman" w:hAnsi="Times New Roman" w:cs="Times New Roman"/>
          <w:sz w:val="32"/>
        </w:rPr>
      </w:pPr>
    </w:p>
    <w:p w:rsidR="00897CD3" w:rsidRPr="00375737" w:rsidRDefault="00897CD3" w:rsidP="00897CD3">
      <w:pPr>
        <w:spacing w:before="120" w:after="0"/>
        <w:contextualSpacing/>
        <w:rPr>
          <w:rFonts w:ascii="Times New Roman" w:hAnsi="Times New Roman" w:cs="Times New Roman"/>
          <w:sz w:val="32"/>
        </w:rPr>
      </w:pPr>
    </w:p>
    <w:p w:rsidR="00897CD3" w:rsidRPr="00375737" w:rsidRDefault="00897CD3" w:rsidP="00897CD3">
      <w:pPr>
        <w:spacing w:before="120" w:after="0"/>
        <w:contextualSpacing/>
        <w:rPr>
          <w:rFonts w:ascii="Times New Roman" w:hAnsi="Times New Roman" w:cs="Times New Roman"/>
          <w:sz w:val="32"/>
        </w:rPr>
      </w:pPr>
    </w:p>
    <w:p w:rsidR="00897CD3" w:rsidRPr="00375737" w:rsidRDefault="00897CD3" w:rsidP="00897CD3">
      <w:pPr>
        <w:spacing w:before="120" w:after="0"/>
        <w:contextualSpacing/>
        <w:rPr>
          <w:rFonts w:ascii="Times New Roman" w:hAnsi="Times New Roman" w:cs="Times New Roman"/>
          <w:sz w:val="32"/>
        </w:rPr>
      </w:pPr>
    </w:p>
    <w:p w:rsidR="00897CD3" w:rsidRPr="00375737" w:rsidRDefault="00897CD3" w:rsidP="00897CD3">
      <w:pPr>
        <w:spacing w:before="120" w:after="0"/>
        <w:contextualSpacing/>
        <w:rPr>
          <w:rFonts w:ascii="Times New Roman" w:hAnsi="Times New Roman" w:cs="Times New Roman"/>
          <w:sz w:val="32"/>
        </w:rPr>
      </w:pPr>
    </w:p>
    <w:p w:rsidR="00897CD3" w:rsidRDefault="00897CD3" w:rsidP="00897CD3">
      <w:pPr>
        <w:pStyle w:val="1"/>
        <w:spacing w:before="120"/>
        <w:contextualSpacing/>
        <w:rPr>
          <w:rFonts w:cs="Times New Roman"/>
        </w:rPr>
      </w:pPr>
      <w:bookmarkStart w:id="29" w:name="_Toc513897520"/>
      <w:r w:rsidRPr="006C7A8E">
        <w:rPr>
          <w:rFonts w:cs="Times New Roman"/>
        </w:rPr>
        <w:lastRenderedPageBreak/>
        <w:t>Прило</w:t>
      </w:r>
      <w:r>
        <w:rPr>
          <w:rFonts w:cs="Times New Roman"/>
        </w:rPr>
        <w:t xml:space="preserve">жение №7. </w:t>
      </w:r>
      <w:r w:rsidRPr="00375737">
        <w:rPr>
          <w:rFonts w:cs="Times New Roman"/>
        </w:rPr>
        <w:t>Анализ коммерческих факторов</w:t>
      </w:r>
      <w:bookmarkEnd w:id="29"/>
    </w:p>
    <w:p w:rsidR="00897CD3" w:rsidRPr="00375737" w:rsidRDefault="00897CD3" w:rsidP="00897CD3">
      <w:pPr>
        <w:spacing w:before="120" w:after="0"/>
        <w:contextualSpacing/>
        <w:rPr>
          <w:rFonts w:ascii="Times New Roman" w:hAnsi="Times New Roman" w:cs="Times New Roman"/>
          <w:sz w:val="32"/>
        </w:rPr>
      </w:pPr>
      <w:r w:rsidRPr="00610B1B">
        <w:rPr>
          <w:noProof/>
          <w:lang w:eastAsia="ru-RU"/>
        </w:rPr>
        <w:drawing>
          <wp:inline distT="0" distB="0" distL="0" distR="0" wp14:anchorId="08845024" wp14:editId="570321F6">
            <wp:extent cx="9251950" cy="5060087"/>
            <wp:effectExtent l="0" t="0" r="6350" b="762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51950" cy="5060087"/>
                    </a:xfrm>
                    <a:prstGeom prst="rect">
                      <a:avLst/>
                    </a:prstGeom>
                    <a:noFill/>
                    <a:ln>
                      <a:noFill/>
                    </a:ln>
                  </pic:spPr>
                </pic:pic>
              </a:graphicData>
            </a:graphic>
          </wp:inline>
        </w:drawing>
      </w:r>
    </w:p>
    <w:p w:rsidR="00897CD3" w:rsidRDefault="00897CD3" w:rsidP="00897CD3">
      <w:pPr>
        <w:pStyle w:val="1"/>
        <w:spacing w:before="120"/>
        <w:contextualSpacing/>
        <w:rPr>
          <w:rFonts w:cs="Times New Roman"/>
        </w:rPr>
      </w:pPr>
      <w:bookmarkStart w:id="30" w:name="_Toc513897521"/>
      <w:r w:rsidRPr="00897CD3">
        <w:lastRenderedPageBreak/>
        <w:drawing>
          <wp:anchor distT="0" distB="0" distL="114300" distR="114300" simplePos="0" relativeHeight="251664384" behindDoc="1" locked="0" layoutInCell="1" allowOverlap="1" wp14:anchorId="700369C5" wp14:editId="4DFDA214">
            <wp:simplePos x="0" y="0"/>
            <wp:positionH relativeFrom="column">
              <wp:posOffset>767080</wp:posOffset>
            </wp:positionH>
            <wp:positionV relativeFrom="paragraph">
              <wp:posOffset>295910</wp:posOffset>
            </wp:positionV>
            <wp:extent cx="7724140" cy="5670550"/>
            <wp:effectExtent l="0" t="0" r="0" b="6350"/>
            <wp:wrapTight wrapText="bothSides">
              <wp:wrapPolygon edited="0">
                <wp:start x="0" y="0"/>
                <wp:lineTo x="0" y="21552"/>
                <wp:lineTo x="18485" y="21552"/>
                <wp:lineTo x="18485" y="20899"/>
                <wp:lineTo x="21415" y="20100"/>
                <wp:lineTo x="21522" y="19520"/>
                <wp:lineTo x="18485" y="18576"/>
                <wp:lineTo x="18485" y="17415"/>
                <wp:lineTo x="21522" y="16617"/>
                <wp:lineTo x="21522" y="16254"/>
                <wp:lineTo x="18485" y="16254"/>
                <wp:lineTo x="21469" y="15529"/>
                <wp:lineTo x="21522" y="15093"/>
                <wp:lineTo x="21522" y="14295"/>
                <wp:lineTo x="18485" y="13932"/>
                <wp:lineTo x="19551" y="13932"/>
                <wp:lineTo x="21469" y="13207"/>
                <wp:lineTo x="21522" y="12336"/>
                <wp:lineTo x="18485" y="11610"/>
                <wp:lineTo x="19551" y="11610"/>
                <wp:lineTo x="21522" y="10885"/>
                <wp:lineTo x="21522" y="10377"/>
                <wp:lineTo x="18485" y="9288"/>
                <wp:lineTo x="21522" y="8563"/>
                <wp:lineTo x="21522" y="8417"/>
                <wp:lineTo x="18539" y="8127"/>
                <wp:lineTo x="21096" y="6966"/>
                <wp:lineTo x="21522" y="6531"/>
                <wp:lineTo x="21415" y="6458"/>
                <wp:lineTo x="18485" y="5805"/>
                <wp:lineTo x="21522" y="5442"/>
                <wp:lineTo x="21522" y="5152"/>
                <wp:lineTo x="18485" y="4644"/>
                <wp:lineTo x="21522" y="3991"/>
                <wp:lineTo x="21522" y="3846"/>
                <wp:lineTo x="18485" y="3483"/>
                <wp:lineTo x="21522" y="2685"/>
                <wp:lineTo x="21522" y="2540"/>
                <wp:lineTo x="18539" y="2322"/>
                <wp:lineTo x="20403" y="1161"/>
                <wp:lineTo x="21042" y="1161"/>
                <wp:lineTo x="21522" y="653"/>
                <wp:lineTo x="21522"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24140" cy="567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A8E">
        <w:rPr>
          <w:rFonts w:cs="Times New Roman"/>
        </w:rPr>
        <w:t>Прило</w:t>
      </w:r>
      <w:r>
        <w:rPr>
          <w:rFonts w:cs="Times New Roman"/>
        </w:rPr>
        <w:t xml:space="preserve">жение №8. </w:t>
      </w:r>
      <w:r w:rsidRPr="00375737">
        <w:rPr>
          <w:rFonts w:cs="Times New Roman"/>
        </w:rPr>
        <w:t>Установленные расширения</w:t>
      </w:r>
      <w:bookmarkEnd w:id="30"/>
    </w:p>
    <w:p w:rsidR="00897CD3" w:rsidRPr="00375737" w:rsidRDefault="00897CD3" w:rsidP="00897CD3">
      <w:pPr>
        <w:spacing w:before="120" w:after="0"/>
        <w:contextualSpacing/>
        <w:rPr>
          <w:rFonts w:ascii="Times New Roman" w:hAnsi="Times New Roman" w:cs="Times New Roman"/>
          <w:sz w:val="32"/>
        </w:rPr>
      </w:pPr>
    </w:p>
    <w:p w:rsidR="00897CD3" w:rsidRPr="00375737" w:rsidRDefault="00897CD3" w:rsidP="00897CD3">
      <w:pPr>
        <w:spacing w:before="120" w:after="0"/>
        <w:contextualSpacing/>
        <w:rPr>
          <w:rFonts w:ascii="Times New Roman" w:hAnsi="Times New Roman" w:cs="Times New Roman"/>
          <w:sz w:val="32"/>
        </w:rPr>
      </w:pPr>
    </w:p>
    <w:p w:rsidR="00897CD3" w:rsidRPr="00375737" w:rsidRDefault="00897CD3" w:rsidP="00897CD3">
      <w:pPr>
        <w:spacing w:before="120" w:after="0"/>
        <w:contextualSpacing/>
        <w:rPr>
          <w:rFonts w:ascii="Times New Roman" w:hAnsi="Times New Roman" w:cs="Times New Roman"/>
          <w:sz w:val="32"/>
        </w:rPr>
      </w:pPr>
    </w:p>
    <w:p w:rsidR="00897CD3" w:rsidRPr="00375737" w:rsidRDefault="00897CD3" w:rsidP="00897CD3">
      <w:pPr>
        <w:spacing w:before="120" w:after="0"/>
        <w:contextualSpacing/>
        <w:rPr>
          <w:rFonts w:ascii="Times New Roman" w:hAnsi="Times New Roman" w:cs="Times New Roman"/>
          <w:b/>
          <w:sz w:val="32"/>
        </w:rPr>
      </w:pPr>
    </w:p>
    <w:p w:rsidR="00897CD3" w:rsidRPr="00375737" w:rsidRDefault="00897CD3" w:rsidP="00897CD3">
      <w:pPr>
        <w:spacing w:before="120" w:after="0"/>
        <w:contextualSpacing/>
        <w:rPr>
          <w:rFonts w:ascii="Times New Roman" w:hAnsi="Times New Roman" w:cs="Times New Roman"/>
          <w:b/>
          <w:sz w:val="32"/>
        </w:rPr>
      </w:pPr>
    </w:p>
    <w:p w:rsidR="00897CD3" w:rsidRPr="00375737" w:rsidRDefault="00897CD3" w:rsidP="00897CD3">
      <w:pPr>
        <w:spacing w:before="120" w:after="0"/>
        <w:contextualSpacing/>
        <w:rPr>
          <w:rFonts w:ascii="Times New Roman" w:hAnsi="Times New Roman" w:cs="Times New Roman"/>
          <w:b/>
          <w:sz w:val="32"/>
        </w:rPr>
      </w:pPr>
    </w:p>
    <w:p w:rsidR="00897CD3" w:rsidRPr="00375737" w:rsidRDefault="00897CD3" w:rsidP="00897CD3">
      <w:pPr>
        <w:spacing w:before="120" w:after="0"/>
        <w:contextualSpacing/>
        <w:rPr>
          <w:rFonts w:ascii="Times New Roman" w:hAnsi="Times New Roman" w:cs="Times New Roman"/>
          <w:b/>
          <w:sz w:val="32"/>
        </w:rPr>
      </w:pPr>
    </w:p>
    <w:p w:rsidR="00897CD3" w:rsidRDefault="00897CD3" w:rsidP="00897CD3">
      <w:pPr>
        <w:spacing w:before="120" w:after="0"/>
        <w:contextualSpacing/>
        <w:rPr>
          <w:rFonts w:ascii="Times New Roman" w:hAnsi="Times New Roman" w:cs="Times New Roman"/>
          <w:b/>
          <w:sz w:val="32"/>
        </w:rPr>
      </w:pPr>
    </w:p>
    <w:p w:rsidR="00897CD3" w:rsidRDefault="00897CD3" w:rsidP="00897CD3">
      <w:pPr>
        <w:spacing w:before="120" w:after="0"/>
        <w:contextualSpacing/>
        <w:rPr>
          <w:rFonts w:ascii="Times New Roman" w:hAnsi="Times New Roman" w:cs="Times New Roman"/>
          <w:b/>
          <w:sz w:val="32"/>
        </w:rPr>
      </w:pPr>
    </w:p>
    <w:p w:rsidR="00897CD3" w:rsidRDefault="00897CD3" w:rsidP="00897CD3">
      <w:pPr>
        <w:spacing w:before="120" w:after="0"/>
        <w:contextualSpacing/>
        <w:rPr>
          <w:rFonts w:ascii="Times New Roman" w:hAnsi="Times New Roman" w:cs="Times New Roman"/>
          <w:b/>
          <w:sz w:val="32"/>
        </w:rPr>
      </w:pPr>
    </w:p>
    <w:p w:rsidR="00897CD3" w:rsidRDefault="00897CD3" w:rsidP="00897CD3">
      <w:pPr>
        <w:spacing w:before="120" w:after="0"/>
        <w:contextualSpacing/>
        <w:rPr>
          <w:rFonts w:ascii="Times New Roman" w:hAnsi="Times New Roman" w:cs="Times New Roman"/>
          <w:b/>
          <w:sz w:val="32"/>
        </w:rPr>
      </w:pPr>
    </w:p>
    <w:p w:rsidR="00897CD3" w:rsidRDefault="00897CD3" w:rsidP="00897CD3">
      <w:pPr>
        <w:spacing w:before="120" w:after="0"/>
        <w:contextualSpacing/>
        <w:rPr>
          <w:rFonts w:ascii="Times New Roman" w:hAnsi="Times New Roman" w:cs="Times New Roman"/>
          <w:b/>
          <w:sz w:val="32"/>
        </w:rPr>
      </w:pPr>
    </w:p>
    <w:p w:rsidR="00897CD3" w:rsidRDefault="00897CD3" w:rsidP="00897CD3">
      <w:pPr>
        <w:spacing w:before="120" w:after="0"/>
        <w:contextualSpacing/>
        <w:rPr>
          <w:rFonts w:ascii="Times New Roman" w:hAnsi="Times New Roman" w:cs="Times New Roman"/>
          <w:b/>
          <w:sz w:val="32"/>
        </w:rPr>
      </w:pPr>
    </w:p>
    <w:p w:rsidR="00897CD3" w:rsidRDefault="00897CD3" w:rsidP="00897CD3">
      <w:pPr>
        <w:spacing w:before="120" w:after="0"/>
        <w:contextualSpacing/>
        <w:rPr>
          <w:rFonts w:ascii="Times New Roman" w:hAnsi="Times New Roman" w:cs="Times New Roman"/>
          <w:b/>
          <w:sz w:val="32"/>
        </w:rPr>
      </w:pPr>
    </w:p>
    <w:p w:rsidR="00897CD3" w:rsidRDefault="00897CD3" w:rsidP="00897CD3">
      <w:pPr>
        <w:spacing w:before="120" w:after="0"/>
        <w:contextualSpacing/>
        <w:rPr>
          <w:rFonts w:ascii="Times New Roman" w:hAnsi="Times New Roman" w:cs="Times New Roman"/>
          <w:b/>
          <w:sz w:val="32"/>
        </w:rPr>
      </w:pPr>
    </w:p>
    <w:p w:rsidR="00897CD3" w:rsidRDefault="00897CD3" w:rsidP="00897CD3">
      <w:pPr>
        <w:spacing w:before="120" w:after="0"/>
        <w:contextualSpacing/>
        <w:rPr>
          <w:rFonts w:ascii="Times New Roman" w:hAnsi="Times New Roman" w:cs="Times New Roman"/>
          <w:b/>
          <w:sz w:val="32"/>
        </w:rPr>
      </w:pPr>
    </w:p>
    <w:p w:rsidR="00897CD3" w:rsidRDefault="00897CD3" w:rsidP="00897CD3">
      <w:pPr>
        <w:spacing w:before="120" w:after="0"/>
        <w:contextualSpacing/>
        <w:rPr>
          <w:rFonts w:ascii="Times New Roman" w:hAnsi="Times New Roman" w:cs="Times New Roman"/>
          <w:b/>
          <w:sz w:val="32"/>
        </w:rPr>
      </w:pPr>
    </w:p>
    <w:p w:rsidR="00897CD3" w:rsidRDefault="00897CD3" w:rsidP="00897CD3">
      <w:pPr>
        <w:spacing w:before="120" w:after="0"/>
        <w:contextualSpacing/>
        <w:rPr>
          <w:rFonts w:ascii="Times New Roman" w:hAnsi="Times New Roman" w:cs="Times New Roman"/>
          <w:b/>
          <w:sz w:val="32"/>
        </w:rPr>
      </w:pPr>
    </w:p>
    <w:p w:rsidR="00897CD3" w:rsidRDefault="00897CD3" w:rsidP="00897CD3">
      <w:pPr>
        <w:spacing w:before="120" w:after="0"/>
        <w:contextualSpacing/>
        <w:rPr>
          <w:rFonts w:ascii="Times New Roman" w:hAnsi="Times New Roman" w:cs="Times New Roman"/>
          <w:b/>
          <w:sz w:val="32"/>
        </w:rPr>
      </w:pPr>
    </w:p>
    <w:p w:rsidR="00897CD3" w:rsidRDefault="00897CD3" w:rsidP="00897CD3">
      <w:pPr>
        <w:pStyle w:val="1"/>
        <w:spacing w:before="120"/>
        <w:contextualSpacing/>
        <w:rPr>
          <w:rFonts w:cs="Times New Roman"/>
        </w:rPr>
      </w:pPr>
      <w:bookmarkStart w:id="31" w:name="_Toc513897522"/>
      <w:r w:rsidRPr="006C7A8E">
        <w:rPr>
          <w:rFonts w:cs="Times New Roman"/>
        </w:rPr>
        <w:lastRenderedPageBreak/>
        <w:t>Прило</w:t>
      </w:r>
      <w:r>
        <w:rPr>
          <w:rFonts w:cs="Times New Roman"/>
        </w:rPr>
        <w:t>ж</w:t>
      </w:r>
      <w:r>
        <w:rPr>
          <w:rFonts w:cs="Times New Roman"/>
        </w:rPr>
        <w:t>е</w:t>
      </w:r>
      <w:r>
        <w:rPr>
          <w:rFonts w:cs="Times New Roman"/>
        </w:rPr>
        <w:t xml:space="preserve">ние №9. </w:t>
      </w:r>
      <w:r w:rsidRPr="00375737">
        <w:rPr>
          <w:rFonts w:cs="Times New Roman"/>
        </w:rPr>
        <w:t>Поведенческие характеристики</w:t>
      </w:r>
      <w:bookmarkEnd w:id="31"/>
    </w:p>
    <w:p w:rsidR="00897CD3" w:rsidRDefault="00897CD3" w:rsidP="00897CD3">
      <w:pPr>
        <w:spacing w:before="120" w:after="0"/>
        <w:contextualSpacing/>
        <w:rPr>
          <w:rFonts w:ascii="Times New Roman" w:hAnsi="Times New Roman" w:cs="Times New Roman"/>
          <w:b/>
          <w:sz w:val="32"/>
        </w:rPr>
      </w:pPr>
      <w:r w:rsidRPr="00610B1B">
        <w:rPr>
          <w:noProof/>
          <w:lang w:eastAsia="ru-RU"/>
        </w:rPr>
        <w:drawing>
          <wp:inline distT="0" distB="0" distL="0" distR="0" wp14:anchorId="7366EF05" wp14:editId="4EEC903F">
            <wp:extent cx="9251950" cy="4313965"/>
            <wp:effectExtent l="0" t="0" r="635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51950" cy="4313965"/>
                    </a:xfrm>
                    <a:prstGeom prst="rect">
                      <a:avLst/>
                    </a:prstGeom>
                    <a:noFill/>
                    <a:ln>
                      <a:noFill/>
                    </a:ln>
                  </pic:spPr>
                </pic:pic>
              </a:graphicData>
            </a:graphic>
          </wp:inline>
        </w:drawing>
      </w:r>
    </w:p>
    <w:p w:rsidR="00897CD3" w:rsidRDefault="00897CD3" w:rsidP="00897CD3">
      <w:pPr>
        <w:spacing w:before="120" w:after="0"/>
        <w:contextualSpacing/>
        <w:rPr>
          <w:rFonts w:ascii="Times New Roman" w:hAnsi="Times New Roman" w:cs="Times New Roman"/>
          <w:b/>
          <w:sz w:val="32"/>
        </w:rPr>
      </w:pPr>
    </w:p>
    <w:p w:rsidR="00897CD3" w:rsidRDefault="00897CD3" w:rsidP="00897CD3">
      <w:pPr>
        <w:spacing w:before="120" w:after="0"/>
        <w:contextualSpacing/>
        <w:rPr>
          <w:rFonts w:ascii="Times New Roman" w:hAnsi="Times New Roman" w:cs="Times New Roman"/>
          <w:b/>
          <w:sz w:val="32"/>
        </w:rPr>
      </w:pPr>
    </w:p>
    <w:p w:rsidR="00897CD3" w:rsidRDefault="00897CD3" w:rsidP="00897CD3">
      <w:pPr>
        <w:spacing w:before="120" w:after="0"/>
        <w:contextualSpacing/>
        <w:rPr>
          <w:rFonts w:ascii="Times New Roman" w:hAnsi="Times New Roman" w:cs="Times New Roman"/>
          <w:b/>
          <w:sz w:val="32"/>
        </w:rPr>
      </w:pPr>
    </w:p>
    <w:p w:rsidR="00897CD3" w:rsidRDefault="00897CD3" w:rsidP="00897CD3">
      <w:pPr>
        <w:pStyle w:val="1"/>
        <w:spacing w:before="120"/>
        <w:contextualSpacing/>
        <w:rPr>
          <w:rFonts w:cs="Times New Roman"/>
        </w:rPr>
      </w:pPr>
      <w:bookmarkStart w:id="32" w:name="_Toc513897523"/>
      <w:r w:rsidRPr="006C7A8E">
        <w:rPr>
          <w:rFonts w:cs="Times New Roman"/>
        </w:rPr>
        <w:lastRenderedPageBreak/>
        <w:t>Прило</w:t>
      </w:r>
      <w:r>
        <w:rPr>
          <w:rFonts w:cs="Times New Roman"/>
        </w:rPr>
        <w:t xml:space="preserve">жение №10. </w:t>
      </w:r>
      <w:proofErr w:type="gramStart"/>
      <w:r w:rsidRPr="00375737">
        <w:rPr>
          <w:rFonts w:cs="Times New Roman"/>
        </w:rPr>
        <w:t>Мета-теги</w:t>
      </w:r>
      <w:bookmarkEnd w:id="32"/>
      <w:proofErr w:type="gramEnd"/>
    </w:p>
    <w:p w:rsidR="00897CD3" w:rsidRPr="00610B1B" w:rsidRDefault="00897CD3" w:rsidP="00897CD3">
      <w:pPr>
        <w:spacing w:before="120" w:after="0"/>
        <w:contextualSpacing/>
        <w:rPr>
          <w:rFonts w:ascii="Times New Roman" w:hAnsi="Times New Roman" w:cs="Times New Roman"/>
          <w:b/>
          <w:sz w:val="32"/>
        </w:rPr>
      </w:pPr>
      <w:r w:rsidRPr="00545E60">
        <w:rPr>
          <w:noProof/>
          <w:lang w:eastAsia="ru-RU"/>
        </w:rPr>
        <w:drawing>
          <wp:anchor distT="0" distB="0" distL="114300" distR="114300" simplePos="0" relativeHeight="251663360" behindDoc="1" locked="0" layoutInCell="1" allowOverlap="1" wp14:anchorId="411C4A1F" wp14:editId="755455A2">
            <wp:simplePos x="0" y="0"/>
            <wp:positionH relativeFrom="column">
              <wp:posOffset>112395</wp:posOffset>
            </wp:positionH>
            <wp:positionV relativeFrom="paragraph">
              <wp:posOffset>93980</wp:posOffset>
            </wp:positionV>
            <wp:extent cx="9315450" cy="4858385"/>
            <wp:effectExtent l="0" t="0" r="0" b="0"/>
            <wp:wrapThrough wrapText="bothSides">
              <wp:wrapPolygon edited="0">
                <wp:start x="0" y="0"/>
                <wp:lineTo x="0" y="21512"/>
                <wp:lineTo x="12633" y="21512"/>
                <wp:lineTo x="21070" y="21428"/>
                <wp:lineTo x="21070" y="20327"/>
                <wp:lineTo x="21556" y="20073"/>
                <wp:lineTo x="21556" y="16685"/>
                <wp:lineTo x="12633" y="16261"/>
                <wp:lineTo x="21512" y="15669"/>
                <wp:lineTo x="21556" y="15499"/>
                <wp:lineTo x="20407" y="14906"/>
                <wp:lineTo x="21114" y="14906"/>
                <wp:lineTo x="21423" y="14483"/>
                <wp:lineTo x="21379" y="13551"/>
                <wp:lineTo x="21556" y="13212"/>
                <wp:lineTo x="21423" y="12196"/>
                <wp:lineTo x="20628" y="12196"/>
                <wp:lineTo x="21556" y="11095"/>
                <wp:lineTo x="21556" y="5420"/>
                <wp:lineTo x="17139" y="4150"/>
                <wp:lineTo x="21556" y="3811"/>
                <wp:lineTo x="21556" y="0"/>
                <wp:lineTo x="0" y="0"/>
              </wp:wrapPolygon>
            </wp:wrapThrough>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315450" cy="4858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7568" w:rsidRDefault="00897CD3" w:rsidP="00897CD3">
      <w:pPr>
        <w:tabs>
          <w:tab w:val="left" w:pos="5459"/>
        </w:tabs>
        <w:spacing w:after="0" w:line="360" w:lineRule="auto"/>
        <w:ind w:firstLine="709"/>
        <w:contextualSpacing/>
        <w:jc w:val="both"/>
      </w:pPr>
      <w:r>
        <w:rPr>
          <w:rFonts w:ascii="Times New Roman" w:hAnsi="Times New Roman" w:cs="Times New Roman"/>
          <w:sz w:val="28"/>
          <w:szCs w:val="28"/>
        </w:rPr>
        <w:tab/>
      </w:r>
    </w:p>
    <w:sectPr w:rsidR="00487568" w:rsidSect="00375737">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BFD" w:rsidRDefault="00C34BFD" w:rsidP="00897CD3">
      <w:pPr>
        <w:spacing w:after="0" w:line="240" w:lineRule="auto"/>
      </w:pPr>
      <w:r>
        <w:separator/>
      </w:r>
    </w:p>
  </w:endnote>
  <w:endnote w:type="continuationSeparator" w:id="0">
    <w:p w:rsidR="00C34BFD" w:rsidRDefault="00C34BFD" w:rsidP="00897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594576"/>
      <w:docPartObj>
        <w:docPartGallery w:val="Page Numbers (Bottom of Page)"/>
        <w:docPartUnique/>
      </w:docPartObj>
    </w:sdtPr>
    <w:sdtContent>
      <w:p w:rsidR="00897CD3" w:rsidRDefault="00897CD3">
        <w:pPr>
          <w:pStyle w:val="a9"/>
          <w:jc w:val="right"/>
        </w:pPr>
        <w:r>
          <w:fldChar w:fldCharType="begin"/>
        </w:r>
        <w:r>
          <w:instrText>PAGE   \* MERGEFORMAT</w:instrText>
        </w:r>
        <w:r>
          <w:fldChar w:fldCharType="separate"/>
        </w:r>
        <w:r>
          <w:rPr>
            <w:noProof/>
          </w:rPr>
          <w:t>119</w:t>
        </w:r>
        <w:r>
          <w:fldChar w:fldCharType="end"/>
        </w:r>
      </w:p>
    </w:sdtContent>
  </w:sdt>
  <w:p w:rsidR="00897CD3" w:rsidRDefault="00897C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BFD" w:rsidRDefault="00C34BFD" w:rsidP="00897CD3">
      <w:pPr>
        <w:spacing w:after="0" w:line="240" w:lineRule="auto"/>
      </w:pPr>
      <w:r>
        <w:separator/>
      </w:r>
    </w:p>
  </w:footnote>
  <w:footnote w:type="continuationSeparator" w:id="0">
    <w:p w:rsidR="00C34BFD" w:rsidRDefault="00C34BFD" w:rsidP="00897CD3">
      <w:pPr>
        <w:spacing w:after="0" w:line="240" w:lineRule="auto"/>
      </w:pPr>
      <w:r>
        <w:continuationSeparator/>
      </w:r>
    </w:p>
  </w:footnote>
  <w:footnote w:id="1">
    <w:p w:rsidR="00897CD3" w:rsidRDefault="00897CD3" w:rsidP="00897CD3">
      <w:pPr>
        <w:pStyle w:val="a3"/>
        <w:jc w:val="both"/>
      </w:pPr>
      <w:r>
        <w:rPr>
          <w:rStyle w:val="a5"/>
        </w:rPr>
        <w:footnoteRef/>
      </w:r>
      <w:r>
        <w:t xml:space="preserve"> Малыш, А. С. Способен ли сайт привлечь трафик? / А. С. Малыш // </w:t>
      </w:r>
      <w:r w:rsidRPr="00C4181E">
        <w:t xml:space="preserve">«Век информации»: Материалы 57-го </w:t>
      </w:r>
      <w:proofErr w:type="spellStart"/>
      <w:r w:rsidRPr="00C4181E">
        <w:t>междунар</w:t>
      </w:r>
      <w:proofErr w:type="spellEnd"/>
      <w:r w:rsidRPr="00C4181E">
        <w:t>. форума (19–20 апреля 2018 г.) / отв. ред. В. В. Васильева. 2018. № 2.</w:t>
      </w:r>
      <w:r>
        <w:t xml:space="preserve"> С. </w:t>
      </w:r>
      <w:r w:rsidRPr="00C4181E">
        <w:t>189-191</w:t>
      </w:r>
    </w:p>
  </w:footnote>
  <w:footnote w:id="2">
    <w:p w:rsidR="00897CD3" w:rsidRPr="00CF1CA1" w:rsidRDefault="00897CD3" w:rsidP="00897CD3">
      <w:pPr>
        <w:pStyle w:val="a3"/>
      </w:pPr>
      <w:r>
        <w:rPr>
          <w:rStyle w:val="a5"/>
        </w:rPr>
        <w:footnoteRef/>
      </w:r>
      <w:r>
        <w:t xml:space="preserve"> Соловьев, В. В. История формирования понятия «недвижимость» </w:t>
      </w:r>
      <w:r w:rsidRPr="00716E1B">
        <w:t>/ В. В. Соловьев // Известия Саратовского университета. – 2012. – №2. URL: https://cyberleninka.ru/article/v/istoriya-formirovaniya-ponyatiyanedvizhimost (дата обращения: 27.01.18)</w:t>
      </w:r>
    </w:p>
  </w:footnote>
  <w:footnote w:id="3">
    <w:p w:rsidR="00897CD3" w:rsidRDefault="00897CD3" w:rsidP="00897CD3">
      <w:pPr>
        <w:pStyle w:val="a3"/>
        <w:jc w:val="both"/>
      </w:pPr>
      <w:r>
        <w:rPr>
          <w:rStyle w:val="a5"/>
        </w:rPr>
        <w:footnoteRef/>
      </w:r>
      <w:r>
        <w:t xml:space="preserve"> Гражданский кодекс Российской Федерации. </w:t>
      </w:r>
      <w:r w:rsidRPr="00EF5119">
        <w:t>Часть 1.</w:t>
      </w:r>
      <w:r>
        <w:t xml:space="preserve"> </w:t>
      </w:r>
      <w:r w:rsidRPr="00012DB8">
        <w:t xml:space="preserve">п. 1, 2 ст. 130; п. 1, 2, 4, 6 ст. 131; ст. 132 </w:t>
      </w:r>
    </w:p>
  </w:footnote>
  <w:footnote w:id="4">
    <w:p w:rsidR="00897CD3" w:rsidRPr="004B35D5" w:rsidRDefault="00897CD3" w:rsidP="00897CD3">
      <w:pPr>
        <w:pStyle w:val="a3"/>
        <w:jc w:val="both"/>
      </w:pPr>
      <w:r>
        <w:rPr>
          <w:rStyle w:val="a5"/>
        </w:rPr>
        <w:footnoteRef/>
      </w:r>
      <w:r>
        <w:t xml:space="preserve"> </w:t>
      </w:r>
      <w:r w:rsidRPr="004B35D5">
        <w:t xml:space="preserve">Максимов, С. Н. </w:t>
      </w:r>
      <w:r>
        <w:t>Экономика недвижимости</w:t>
      </w:r>
      <w:r w:rsidRPr="004B35D5">
        <w:t xml:space="preserve">: </w:t>
      </w:r>
      <w:r>
        <w:t>учебник для студентов учреждений высшего профессионал</w:t>
      </w:r>
      <w:r>
        <w:t>ь</w:t>
      </w:r>
      <w:r>
        <w:t xml:space="preserve">ного образования </w:t>
      </w:r>
      <w:r w:rsidRPr="004B35D5">
        <w:t xml:space="preserve">/ </w:t>
      </w:r>
      <w:r>
        <w:t>С. Н. Максимов. – М.: Издательский центр «Академия», 2010. –</w:t>
      </w:r>
      <w:r w:rsidRPr="004B35D5">
        <w:t xml:space="preserve"> 320 с</w:t>
      </w:r>
      <w:r>
        <w:t>.</w:t>
      </w:r>
    </w:p>
  </w:footnote>
  <w:footnote w:id="5">
    <w:p w:rsidR="00897CD3" w:rsidRPr="009866A0" w:rsidRDefault="00897CD3" w:rsidP="00897CD3">
      <w:pPr>
        <w:pStyle w:val="a3"/>
        <w:jc w:val="both"/>
      </w:pPr>
      <w:r>
        <w:rPr>
          <w:rStyle w:val="a5"/>
        </w:rPr>
        <w:footnoteRef/>
      </w:r>
      <w:r w:rsidRPr="004B35D5">
        <w:t xml:space="preserve"> </w:t>
      </w:r>
      <w:r w:rsidRPr="009866A0">
        <w:t>Максимов, С. Н. Экономика недвижимости: учебник для студентов учреждений высшего профессионал</w:t>
      </w:r>
      <w:r w:rsidRPr="009866A0">
        <w:t>ь</w:t>
      </w:r>
      <w:r w:rsidRPr="009866A0">
        <w:t>ного об</w:t>
      </w:r>
      <w:r>
        <w:t>разования / С. Н. Максимов. – М.</w:t>
      </w:r>
      <w:r w:rsidRPr="009866A0">
        <w:t>: Издательский центр «Академия», 2010. – 320 с.</w:t>
      </w:r>
    </w:p>
  </w:footnote>
  <w:footnote w:id="6">
    <w:p w:rsidR="00897CD3" w:rsidRPr="009866A0" w:rsidRDefault="00897CD3" w:rsidP="00897CD3">
      <w:pPr>
        <w:pStyle w:val="a3"/>
        <w:jc w:val="both"/>
      </w:pPr>
      <w:r>
        <w:rPr>
          <w:rStyle w:val="a5"/>
        </w:rPr>
        <w:footnoteRef/>
      </w:r>
      <w:r>
        <w:t xml:space="preserve"> Озеров, Е. С. Экономика и менеджмент недвижимости / Е. С. Озеров – СПб</w:t>
      </w:r>
      <w:proofErr w:type="gramStart"/>
      <w:r>
        <w:t xml:space="preserve">.: </w:t>
      </w:r>
      <w:proofErr w:type="gramEnd"/>
      <w:r>
        <w:t xml:space="preserve">МКС, 2003. </w:t>
      </w:r>
      <w:r w:rsidRPr="009866A0">
        <w:t>–</w:t>
      </w:r>
      <w:r>
        <w:t xml:space="preserve"> </w:t>
      </w:r>
      <w:r w:rsidRPr="009866A0">
        <w:t>422 с.</w:t>
      </w:r>
    </w:p>
  </w:footnote>
  <w:footnote w:id="7">
    <w:p w:rsidR="00897CD3" w:rsidRPr="00463E96" w:rsidRDefault="00897CD3" w:rsidP="00897CD3">
      <w:pPr>
        <w:pStyle w:val="a3"/>
        <w:jc w:val="both"/>
        <w:rPr>
          <w:rFonts w:cs="Calibri"/>
          <w:sz w:val="22"/>
        </w:rPr>
      </w:pPr>
      <w:r>
        <w:rPr>
          <w:rStyle w:val="a5"/>
        </w:rPr>
        <w:footnoteRef/>
      </w:r>
      <w:r>
        <w:t xml:space="preserve"> Фридман, Дж. Анализ и оценка приносящей доход недвижимости / Дж. Фридман, Н. </w:t>
      </w:r>
      <w:proofErr w:type="spellStart"/>
      <w:r>
        <w:t>Ордуэй</w:t>
      </w:r>
      <w:proofErr w:type="spellEnd"/>
      <w:r>
        <w:t xml:space="preserve">. – </w:t>
      </w:r>
      <w:r w:rsidRPr="00463E96">
        <w:rPr>
          <w:rFonts w:cs="Calibri"/>
          <w:color w:val="000000"/>
          <w:szCs w:val="18"/>
          <w:shd w:val="clear" w:color="auto" w:fill="FFFFFF"/>
        </w:rPr>
        <w:t xml:space="preserve">М.: Дело, 1997. </w:t>
      </w:r>
      <w:r>
        <w:t>–</w:t>
      </w:r>
      <w:r w:rsidRPr="00463E96">
        <w:rPr>
          <w:rFonts w:cs="Calibri"/>
          <w:color w:val="000000"/>
          <w:szCs w:val="18"/>
          <w:shd w:val="clear" w:color="auto" w:fill="FFFFFF"/>
        </w:rPr>
        <w:t xml:space="preserve"> 480 с.</w:t>
      </w:r>
    </w:p>
  </w:footnote>
  <w:footnote w:id="8">
    <w:p w:rsidR="00897CD3" w:rsidRDefault="00897CD3" w:rsidP="00897CD3">
      <w:pPr>
        <w:pStyle w:val="a3"/>
        <w:jc w:val="both"/>
      </w:pPr>
      <w:r>
        <w:rPr>
          <w:rStyle w:val="a5"/>
        </w:rPr>
        <w:footnoteRef/>
      </w:r>
      <w:r>
        <w:t xml:space="preserve"> </w:t>
      </w:r>
      <w:proofErr w:type="spellStart"/>
      <w:r>
        <w:t>Пашкус</w:t>
      </w:r>
      <w:proofErr w:type="spellEnd"/>
      <w:r>
        <w:t xml:space="preserve">, Ю.В. Экономика и финансы недвижимости / Ю. В. </w:t>
      </w:r>
      <w:proofErr w:type="spellStart"/>
      <w:r>
        <w:t>Пашкус</w:t>
      </w:r>
      <w:proofErr w:type="spellEnd"/>
      <w:r>
        <w:t>. – СПб</w:t>
      </w:r>
      <w:proofErr w:type="gramStart"/>
      <w:r>
        <w:t xml:space="preserve">.: </w:t>
      </w:r>
      <w:proofErr w:type="gramEnd"/>
      <w:r>
        <w:t>СПбГУ 1999. – 186 с.</w:t>
      </w:r>
    </w:p>
  </w:footnote>
  <w:footnote w:id="9">
    <w:p w:rsidR="00897CD3" w:rsidRDefault="00897CD3" w:rsidP="00897CD3">
      <w:pPr>
        <w:pStyle w:val="a3"/>
      </w:pPr>
      <w:r>
        <w:rPr>
          <w:rStyle w:val="a5"/>
        </w:rPr>
        <w:footnoteRef/>
      </w:r>
      <w:r>
        <w:t xml:space="preserve"> </w:t>
      </w:r>
      <w:proofErr w:type="spellStart"/>
      <w:r>
        <w:t>Бреславцева</w:t>
      </w:r>
      <w:proofErr w:type="spellEnd"/>
      <w:r>
        <w:t xml:space="preserve">, Н. А. Рынок недвижимости основа формирования риэлтерских услуг / Н. А. </w:t>
      </w:r>
      <w:proofErr w:type="spellStart"/>
      <w:r>
        <w:t>Бреславцева</w:t>
      </w:r>
      <w:proofErr w:type="spellEnd"/>
      <w:r>
        <w:t xml:space="preserve">, С. В. Рябоконь // </w:t>
      </w:r>
      <w:r w:rsidRPr="002E711A">
        <w:t>Инженерный вестник Дона</w:t>
      </w:r>
      <w:r>
        <w:t xml:space="preserve">. </w:t>
      </w:r>
      <w:r w:rsidRPr="002E711A">
        <w:rPr>
          <w:lang w:val="en-US"/>
        </w:rPr>
        <w:t>URL</w:t>
      </w:r>
      <w:r w:rsidRPr="002E711A">
        <w:t xml:space="preserve">: </w:t>
      </w:r>
      <w:r w:rsidRPr="002E711A">
        <w:rPr>
          <w:lang w:val="en-US"/>
        </w:rPr>
        <w:t>http</w:t>
      </w:r>
      <w:r w:rsidRPr="002E711A">
        <w:t>://</w:t>
      </w:r>
      <w:proofErr w:type="spellStart"/>
      <w:r w:rsidRPr="002E711A">
        <w:rPr>
          <w:lang w:val="en-US"/>
        </w:rPr>
        <w:t>cyberleninka</w:t>
      </w:r>
      <w:proofErr w:type="spellEnd"/>
      <w:r w:rsidRPr="002E711A">
        <w:t>.</w:t>
      </w:r>
      <w:proofErr w:type="spellStart"/>
      <w:r w:rsidRPr="002E711A">
        <w:rPr>
          <w:lang w:val="en-US"/>
        </w:rPr>
        <w:t>ru</w:t>
      </w:r>
      <w:proofErr w:type="spellEnd"/>
      <w:r w:rsidRPr="002E711A">
        <w:t>/</w:t>
      </w:r>
      <w:r w:rsidRPr="002E711A">
        <w:rPr>
          <w:lang w:val="en-US"/>
        </w:rPr>
        <w:t>article</w:t>
      </w:r>
      <w:r w:rsidRPr="002E711A">
        <w:t>/</w:t>
      </w:r>
      <w:r w:rsidRPr="002E711A">
        <w:rPr>
          <w:lang w:val="en-US"/>
        </w:rPr>
        <w:t>n</w:t>
      </w:r>
      <w:r w:rsidRPr="002E711A">
        <w:t>/</w:t>
      </w:r>
      <w:proofErr w:type="spellStart"/>
      <w:r w:rsidRPr="002E711A">
        <w:rPr>
          <w:lang w:val="en-US"/>
        </w:rPr>
        <w:t>rynok</w:t>
      </w:r>
      <w:proofErr w:type="spellEnd"/>
      <w:r w:rsidRPr="002E711A">
        <w:t>-</w:t>
      </w:r>
      <w:proofErr w:type="spellStart"/>
      <w:r w:rsidRPr="002E711A">
        <w:rPr>
          <w:lang w:val="en-US"/>
        </w:rPr>
        <w:t>nedvizhimosti</w:t>
      </w:r>
      <w:proofErr w:type="spellEnd"/>
      <w:r w:rsidRPr="002E711A">
        <w:t>-</w:t>
      </w:r>
      <w:proofErr w:type="spellStart"/>
      <w:r w:rsidRPr="002E711A">
        <w:rPr>
          <w:lang w:val="en-US"/>
        </w:rPr>
        <w:t>osnova</w:t>
      </w:r>
      <w:proofErr w:type="spellEnd"/>
      <w:r w:rsidRPr="002E711A">
        <w:t>-</w:t>
      </w:r>
      <w:proofErr w:type="spellStart"/>
      <w:r w:rsidRPr="002E711A">
        <w:rPr>
          <w:lang w:val="en-US"/>
        </w:rPr>
        <w:t>formirovaniya</w:t>
      </w:r>
      <w:proofErr w:type="spellEnd"/>
      <w:r w:rsidRPr="002E711A">
        <w:t>-</w:t>
      </w:r>
      <w:proofErr w:type="spellStart"/>
      <w:r w:rsidRPr="002E711A">
        <w:rPr>
          <w:lang w:val="en-US"/>
        </w:rPr>
        <w:t>rynka</w:t>
      </w:r>
      <w:proofErr w:type="spellEnd"/>
      <w:r w:rsidRPr="002E711A">
        <w:t>-</w:t>
      </w:r>
      <w:proofErr w:type="spellStart"/>
      <w:r w:rsidRPr="002E711A">
        <w:rPr>
          <w:lang w:val="en-US"/>
        </w:rPr>
        <w:t>rielterskih</w:t>
      </w:r>
      <w:proofErr w:type="spellEnd"/>
      <w:r w:rsidRPr="002E711A">
        <w:t>-</w:t>
      </w:r>
      <w:proofErr w:type="spellStart"/>
      <w:r w:rsidRPr="002E711A">
        <w:rPr>
          <w:lang w:val="en-US"/>
        </w:rPr>
        <w:t>uslug</w:t>
      </w:r>
      <w:proofErr w:type="spellEnd"/>
      <w:r w:rsidRPr="002E711A">
        <w:t xml:space="preserve"> </w:t>
      </w:r>
      <w:r>
        <w:t>(дата обращения: 07.0</w:t>
      </w:r>
      <w:r w:rsidRPr="007E7FBF">
        <w:t>2.1</w:t>
      </w:r>
      <w:r>
        <w:t>8</w:t>
      </w:r>
      <w:r w:rsidRPr="007E7FBF">
        <w:t>)</w:t>
      </w:r>
    </w:p>
  </w:footnote>
  <w:footnote w:id="10">
    <w:p w:rsidR="00897CD3" w:rsidRDefault="00897CD3" w:rsidP="00897CD3">
      <w:pPr>
        <w:pStyle w:val="a3"/>
      </w:pPr>
      <w:r>
        <w:rPr>
          <w:rStyle w:val="a5"/>
        </w:rPr>
        <w:footnoteRef/>
      </w:r>
      <w:r w:rsidRPr="00AF3148">
        <w:rPr>
          <w:lang w:val="en-US"/>
        </w:rPr>
        <w:t xml:space="preserve"> </w:t>
      </w:r>
      <w:proofErr w:type="spellStart"/>
      <w:proofErr w:type="gramStart"/>
      <w:r>
        <w:rPr>
          <w:lang w:val="en-US"/>
        </w:rPr>
        <w:t>Sena</w:t>
      </w:r>
      <w:proofErr w:type="spellEnd"/>
      <w:r>
        <w:rPr>
          <w:lang w:val="en-US"/>
        </w:rPr>
        <w:t xml:space="preserve"> M. Real Estate Franchise Industry in 2016 at a Glance.</w:t>
      </w:r>
      <w:proofErr w:type="gramEnd"/>
      <w:r>
        <w:rPr>
          <w:lang w:val="en-US"/>
        </w:rPr>
        <w:t xml:space="preserve"> URL</w:t>
      </w:r>
      <w:r>
        <w:t xml:space="preserve">: </w:t>
      </w:r>
      <w:r>
        <w:rPr>
          <w:lang w:val="en-US"/>
        </w:rPr>
        <w:t>https</w:t>
      </w:r>
      <w:r>
        <w:t>://</w:t>
      </w:r>
      <w:r>
        <w:rPr>
          <w:lang w:val="en-US"/>
        </w:rPr>
        <w:t>www</w:t>
      </w:r>
      <w:r>
        <w:t>.</w:t>
      </w:r>
      <w:proofErr w:type="spellStart"/>
      <w:r>
        <w:rPr>
          <w:lang w:val="en-US"/>
        </w:rPr>
        <w:t>franchisehelp</w:t>
      </w:r>
      <w:proofErr w:type="spellEnd"/>
      <w:r>
        <w:t>.</w:t>
      </w:r>
      <w:r>
        <w:rPr>
          <w:lang w:val="en-US"/>
        </w:rPr>
        <w:t>com</w:t>
      </w:r>
      <w:r>
        <w:t>/</w:t>
      </w:r>
      <w:r>
        <w:rPr>
          <w:lang w:val="en-US"/>
        </w:rPr>
        <w:t>industry</w:t>
      </w:r>
      <w:r>
        <w:t>-</w:t>
      </w:r>
      <w:r>
        <w:rPr>
          <w:lang w:val="en-US"/>
        </w:rPr>
        <w:t>reports</w:t>
      </w:r>
      <w:r>
        <w:t>/</w:t>
      </w:r>
      <w:r>
        <w:rPr>
          <w:lang w:val="en-US"/>
        </w:rPr>
        <w:t>real</w:t>
      </w:r>
      <w:r>
        <w:t>-</w:t>
      </w:r>
      <w:r>
        <w:rPr>
          <w:lang w:val="en-US"/>
        </w:rPr>
        <w:t>estate</w:t>
      </w:r>
      <w:r>
        <w:t>-</w:t>
      </w:r>
      <w:r>
        <w:rPr>
          <w:lang w:val="en-US"/>
        </w:rPr>
        <w:t>franchise</w:t>
      </w:r>
      <w:r>
        <w:t>-</w:t>
      </w:r>
      <w:r>
        <w:rPr>
          <w:lang w:val="en-US"/>
        </w:rPr>
        <w:t>industry</w:t>
      </w:r>
      <w:r>
        <w:t>-</w:t>
      </w:r>
      <w:r>
        <w:rPr>
          <w:lang w:val="en-US"/>
        </w:rPr>
        <w:t>report</w:t>
      </w:r>
      <w:r>
        <w:t>/ (дата обращения: 07.02.18)</w:t>
      </w:r>
    </w:p>
  </w:footnote>
  <w:footnote w:id="11">
    <w:p w:rsidR="00897CD3" w:rsidRDefault="00897CD3" w:rsidP="00897CD3">
      <w:pPr>
        <w:pStyle w:val="a3"/>
      </w:pPr>
      <w:r>
        <w:rPr>
          <w:rStyle w:val="a5"/>
        </w:rPr>
        <w:footnoteRef/>
      </w:r>
      <w:r>
        <w:t xml:space="preserve"> </w:t>
      </w:r>
      <w:r w:rsidRPr="004B35D5">
        <w:t xml:space="preserve">Максимов, С. Н. </w:t>
      </w:r>
      <w:r>
        <w:t>Экономика недвижимости</w:t>
      </w:r>
      <w:r w:rsidRPr="004B35D5">
        <w:t xml:space="preserve">: </w:t>
      </w:r>
      <w:r>
        <w:t>учебник для студентов учреждений высшего профессионал</w:t>
      </w:r>
      <w:r>
        <w:t>ь</w:t>
      </w:r>
      <w:r>
        <w:t xml:space="preserve">ного образования </w:t>
      </w:r>
      <w:r w:rsidRPr="004B35D5">
        <w:t xml:space="preserve">/ </w:t>
      </w:r>
      <w:r>
        <w:t>С. Н. Максимов. – М.: Издательский центр «Академия», 2010. –</w:t>
      </w:r>
      <w:r w:rsidRPr="004B35D5">
        <w:t xml:space="preserve"> 320 с</w:t>
      </w:r>
      <w:r>
        <w:t>.</w:t>
      </w:r>
    </w:p>
    <w:p w:rsidR="00897CD3" w:rsidRDefault="00897CD3" w:rsidP="00897CD3">
      <w:pPr>
        <w:pStyle w:val="a3"/>
      </w:pPr>
    </w:p>
  </w:footnote>
  <w:footnote w:id="12">
    <w:p w:rsidR="00897CD3" w:rsidRPr="00034F43" w:rsidRDefault="00897CD3" w:rsidP="00897CD3">
      <w:pPr>
        <w:pStyle w:val="a3"/>
        <w:contextualSpacing/>
      </w:pPr>
      <w:r>
        <w:rPr>
          <w:rStyle w:val="a5"/>
        </w:rPr>
        <w:footnoteRef/>
      </w:r>
      <w:proofErr w:type="spellStart"/>
      <w:r w:rsidRPr="00034F43">
        <w:t>Мазур</w:t>
      </w:r>
      <w:proofErr w:type="spellEnd"/>
      <w:r>
        <w:t>,</w:t>
      </w:r>
      <w:r w:rsidRPr="00034F43">
        <w:t xml:space="preserve"> И.И. Управление проектами</w:t>
      </w:r>
      <w:r>
        <w:t xml:space="preserve"> / </w:t>
      </w:r>
      <w:proofErr w:type="spellStart"/>
      <w:r w:rsidRPr="00034F43">
        <w:t>В.Д.Шапиро</w:t>
      </w:r>
      <w:proofErr w:type="spellEnd"/>
      <w:r w:rsidRPr="00034F43">
        <w:t xml:space="preserve">, </w:t>
      </w:r>
      <w:proofErr w:type="spellStart"/>
      <w:r w:rsidRPr="00034F43">
        <w:t>Н.Г</w:t>
      </w:r>
      <w:r>
        <w:t>.Ольдерогге</w:t>
      </w:r>
      <w:proofErr w:type="spellEnd"/>
      <w:r>
        <w:t xml:space="preserve">, </w:t>
      </w:r>
      <w:proofErr w:type="spellStart"/>
      <w:r w:rsidRPr="00034F43">
        <w:t>И.И.Мазур</w:t>
      </w:r>
      <w:proofErr w:type="spellEnd"/>
      <w:r>
        <w:t>. - М.: Омега-Л, 2008. – 664 с.</w:t>
      </w:r>
    </w:p>
  </w:footnote>
  <w:footnote w:id="13">
    <w:p w:rsidR="00897CD3" w:rsidRPr="00A43489" w:rsidRDefault="00897CD3" w:rsidP="00897CD3">
      <w:pPr>
        <w:pStyle w:val="a3"/>
      </w:pPr>
      <w:r>
        <w:rPr>
          <w:rStyle w:val="a5"/>
        </w:rPr>
        <w:footnoteRef/>
      </w:r>
      <w:r>
        <w:t xml:space="preserve"> Средняя цена 1 кв. м общей площади квартир на рынке жилья, первичный рынок жилья, </w:t>
      </w:r>
      <w:r w:rsidRPr="004F25D5">
        <w:t>Российская Ф</w:t>
      </w:r>
      <w:r w:rsidRPr="004F25D5">
        <w:t>е</w:t>
      </w:r>
      <w:r w:rsidRPr="004F25D5">
        <w:t>дерация // Сайт Федеральной службы государственной статистики. URL: http://www.gks.ru/dbscripts/cbsd/dbinet.cgi (дата обращения: 10.01.2018)</w:t>
      </w:r>
    </w:p>
  </w:footnote>
  <w:footnote w:id="14">
    <w:p w:rsidR="00897CD3" w:rsidRPr="008C51F4" w:rsidRDefault="00897CD3" w:rsidP="00897CD3">
      <w:pPr>
        <w:pStyle w:val="a3"/>
        <w:jc w:val="both"/>
      </w:pPr>
      <w:r>
        <w:rPr>
          <w:rStyle w:val="a5"/>
        </w:rPr>
        <w:footnoteRef/>
      </w:r>
      <w:r>
        <w:t xml:space="preserve"> </w:t>
      </w:r>
      <w:proofErr w:type="spellStart"/>
      <w:r w:rsidRPr="008C51F4">
        <w:t>Стерник</w:t>
      </w:r>
      <w:proofErr w:type="spellEnd"/>
      <w:r>
        <w:t>,</w:t>
      </w:r>
      <w:r w:rsidRPr="008C51F4">
        <w:t xml:space="preserve"> Г.</w:t>
      </w:r>
      <w:r>
        <w:t xml:space="preserve"> </w:t>
      </w:r>
      <w:r w:rsidRPr="008C51F4">
        <w:t>М. Рынок жилья России в 2008-2009 году: итоги кризиса</w:t>
      </w:r>
      <w:r>
        <w:t xml:space="preserve"> /Г. М. </w:t>
      </w:r>
      <w:proofErr w:type="spellStart"/>
      <w:r>
        <w:t>Стерник</w:t>
      </w:r>
      <w:proofErr w:type="spellEnd"/>
      <w:r>
        <w:t xml:space="preserve"> // </w:t>
      </w:r>
      <w:r w:rsidRPr="008C51F4">
        <w:t>realtymarket.ru</w:t>
      </w:r>
      <w:r>
        <w:t xml:space="preserve">. </w:t>
      </w:r>
      <w:r>
        <w:rPr>
          <w:lang w:val="en-US"/>
        </w:rPr>
        <w:t>URL</w:t>
      </w:r>
      <w:r w:rsidRPr="008C51F4">
        <w:t xml:space="preserve">: </w:t>
      </w:r>
      <w:r w:rsidRPr="006E1A89">
        <w:t>http://realtymarket.ru/analiti-eskie-materiali/Sternik-G.M.-Rinok-jilya-Rossii-v-2008-2009-godu-itogi-krizisa.html</w:t>
      </w:r>
      <w:r>
        <w:t xml:space="preserve"> </w:t>
      </w:r>
      <w:r w:rsidRPr="00C26C2C">
        <w:t>(</w:t>
      </w:r>
      <w:r w:rsidRPr="00D14936">
        <w:t>дата обращения</w:t>
      </w:r>
      <w:r>
        <w:t>:</w:t>
      </w:r>
      <w:r w:rsidRPr="00D14936">
        <w:t xml:space="preserve"> 1</w:t>
      </w:r>
      <w:r>
        <w:t>0</w:t>
      </w:r>
      <w:r w:rsidRPr="00D14936">
        <w:t>.0</w:t>
      </w:r>
      <w:r>
        <w:t>1</w:t>
      </w:r>
      <w:r w:rsidRPr="00D14936">
        <w:t>.2018</w:t>
      </w:r>
      <w:r>
        <w:t>)</w:t>
      </w:r>
    </w:p>
  </w:footnote>
  <w:footnote w:id="15">
    <w:p w:rsidR="00897CD3" w:rsidRDefault="00897CD3" w:rsidP="00897CD3">
      <w:pPr>
        <w:pStyle w:val="a3"/>
      </w:pPr>
      <w:r>
        <w:rPr>
          <w:rStyle w:val="a5"/>
        </w:rPr>
        <w:footnoteRef/>
      </w:r>
      <w:r>
        <w:t xml:space="preserve"> </w:t>
      </w:r>
      <w:proofErr w:type="spellStart"/>
      <w:r>
        <w:t>Гатинский</w:t>
      </w:r>
      <w:proofErr w:type="spellEnd"/>
      <w:r>
        <w:t xml:space="preserve">, А., </w:t>
      </w:r>
      <w:proofErr w:type="spellStart"/>
      <w:r>
        <w:t>Копалкина</w:t>
      </w:r>
      <w:proofErr w:type="spellEnd"/>
      <w:r>
        <w:t xml:space="preserve">, Е., Старостина, Ю. Росстат </w:t>
      </w:r>
      <w:proofErr w:type="gramStart"/>
      <w:r>
        <w:t>отчитался о росте</w:t>
      </w:r>
      <w:proofErr w:type="gramEnd"/>
      <w:r>
        <w:t xml:space="preserve"> экономики в 2017 году / А. </w:t>
      </w:r>
      <w:proofErr w:type="spellStart"/>
      <w:r>
        <w:t>Гати</w:t>
      </w:r>
      <w:r>
        <w:t>н</w:t>
      </w:r>
      <w:r>
        <w:t>ский</w:t>
      </w:r>
      <w:proofErr w:type="spellEnd"/>
      <w:r>
        <w:t xml:space="preserve">, Е. </w:t>
      </w:r>
      <w:proofErr w:type="spellStart"/>
      <w:r>
        <w:t>Копалкина</w:t>
      </w:r>
      <w:proofErr w:type="spellEnd"/>
      <w:r>
        <w:t xml:space="preserve">, Ю. Старостина // РБК. </w:t>
      </w:r>
      <w:r>
        <w:rPr>
          <w:lang w:val="en-US"/>
        </w:rPr>
        <w:t>URL</w:t>
      </w:r>
      <w:r w:rsidRPr="00367989">
        <w:t xml:space="preserve">: </w:t>
      </w:r>
      <w:r w:rsidRPr="00D14936">
        <w:rPr>
          <w:lang w:val="en-US"/>
        </w:rPr>
        <w:t>https</w:t>
      </w:r>
      <w:r w:rsidRPr="00D14936">
        <w:t>://</w:t>
      </w:r>
      <w:r w:rsidRPr="00D14936">
        <w:rPr>
          <w:lang w:val="en-US"/>
        </w:rPr>
        <w:t>www</w:t>
      </w:r>
      <w:r w:rsidRPr="00D14936">
        <w:t>.</w:t>
      </w:r>
      <w:proofErr w:type="spellStart"/>
      <w:r w:rsidRPr="00D14936">
        <w:rPr>
          <w:lang w:val="en-US"/>
        </w:rPr>
        <w:t>rbc</w:t>
      </w:r>
      <w:proofErr w:type="spellEnd"/>
      <w:r w:rsidRPr="00D14936">
        <w:t>.</w:t>
      </w:r>
      <w:proofErr w:type="spellStart"/>
      <w:r w:rsidRPr="00D14936">
        <w:rPr>
          <w:lang w:val="en-US"/>
        </w:rPr>
        <w:t>ru</w:t>
      </w:r>
      <w:proofErr w:type="spellEnd"/>
      <w:r w:rsidRPr="00D14936">
        <w:t>/</w:t>
      </w:r>
      <w:r w:rsidRPr="00D14936">
        <w:rPr>
          <w:lang w:val="en-US"/>
        </w:rPr>
        <w:t>economics</w:t>
      </w:r>
      <w:r w:rsidRPr="00D14936">
        <w:t>/01/02/2018/5</w:t>
      </w:r>
      <w:r w:rsidRPr="00D14936">
        <w:rPr>
          <w:lang w:val="en-US"/>
        </w:rPr>
        <w:t>a</w:t>
      </w:r>
      <w:r w:rsidRPr="00D14936">
        <w:t>731</w:t>
      </w:r>
      <w:r w:rsidRPr="00D14936">
        <w:rPr>
          <w:lang w:val="en-US"/>
        </w:rPr>
        <w:t>e</w:t>
      </w:r>
      <w:r w:rsidRPr="00D14936">
        <w:t>489</w:t>
      </w:r>
      <w:r w:rsidRPr="00D14936">
        <w:rPr>
          <w:lang w:val="en-US"/>
        </w:rPr>
        <w:t>a</w:t>
      </w:r>
      <w:r w:rsidRPr="00D14936">
        <w:t>7947540530</w:t>
      </w:r>
      <w:proofErr w:type="spellStart"/>
      <w:r w:rsidRPr="00D14936">
        <w:rPr>
          <w:lang w:val="en-US"/>
        </w:rPr>
        <w:t>ff</w:t>
      </w:r>
      <w:proofErr w:type="spellEnd"/>
      <w:r w:rsidRPr="00D14936">
        <w:t>54</w:t>
      </w:r>
      <w:r w:rsidRPr="0095676E">
        <w:t xml:space="preserve"> </w:t>
      </w:r>
      <w:r w:rsidRPr="00367989">
        <w:t>(</w:t>
      </w:r>
      <w:r>
        <w:t>дата обращения 11.02.2018</w:t>
      </w:r>
      <w:r w:rsidRPr="00367989">
        <w:t>)</w:t>
      </w:r>
    </w:p>
  </w:footnote>
  <w:footnote w:id="16">
    <w:p w:rsidR="00897CD3" w:rsidRPr="00D14936" w:rsidRDefault="00897CD3" w:rsidP="00897CD3">
      <w:pPr>
        <w:pStyle w:val="a3"/>
      </w:pPr>
      <w:r>
        <w:rPr>
          <w:rStyle w:val="a5"/>
        </w:rPr>
        <w:footnoteRef/>
      </w:r>
      <w:r>
        <w:t xml:space="preserve"> </w:t>
      </w:r>
      <w:proofErr w:type="spellStart"/>
      <w:r>
        <w:t>Ломская</w:t>
      </w:r>
      <w:proofErr w:type="spellEnd"/>
      <w:r>
        <w:t xml:space="preserve">, Т. </w:t>
      </w:r>
      <w:r w:rsidRPr="00367989">
        <w:t>Инфляция в 2017 году оказалась самой низкой в истории России</w:t>
      </w:r>
      <w:r>
        <w:t xml:space="preserve"> / Т. </w:t>
      </w:r>
      <w:proofErr w:type="spellStart"/>
      <w:r>
        <w:t>Ломская</w:t>
      </w:r>
      <w:proofErr w:type="spellEnd"/>
      <w:r>
        <w:t xml:space="preserve"> // Ведомости. </w:t>
      </w:r>
      <w:r>
        <w:rPr>
          <w:lang w:val="en-US"/>
        </w:rPr>
        <w:t>URL</w:t>
      </w:r>
      <w:r w:rsidRPr="00D14936">
        <w:t xml:space="preserve">: </w:t>
      </w:r>
      <w:r w:rsidRPr="00D14936">
        <w:rPr>
          <w:lang w:val="en-US"/>
        </w:rPr>
        <w:t>https</w:t>
      </w:r>
      <w:r w:rsidRPr="00D14936">
        <w:t>://</w:t>
      </w:r>
      <w:r w:rsidRPr="00D14936">
        <w:rPr>
          <w:lang w:val="en-US"/>
        </w:rPr>
        <w:t>www</w:t>
      </w:r>
      <w:r w:rsidRPr="00D14936">
        <w:t>.</w:t>
      </w:r>
      <w:proofErr w:type="spellStart"/>
      <w:r w:rsidRPr="00D14936">
        <w:rPr>
          <w:lang w:val="en-US"/>
        </w:rPr>
        <w:t>vedomosti</w:t>
      </w:r>
      <w:proofErr w:type="spellEnd"/>
      <w:r w:rsidRPr="00D14936">
        <w:t>.</w:t>
      </w:r>
      <w:proofErr w:type="spellStart"/>
      <w:r w:rsidRPr="00D14936">
        <w:rPr>
          <w:lang w:val="en-US"/>
        </w:rPr>
        <w:t>ru</w:t>
      </w:r>
      <w:proofErr w:type="spellEnd"/>
      <w:r w:rsidRPr="00D14936">
        <w:t>/</w:t>
      </w:r>
      <w:r w:rsidRPr="00D14936">
        <w:rPr>
          <w:lang w:val="en-US"/>
        </w:rPr>
        <w:t>economics</w:t>
      </w:r>
      <w:r w:rsidRPr="00D14936">
        <w:t>/</w:t>
      </w:r>
      <w:r w:rsidRPr="00D14936">
        <w:rPr>
          <w:lang w:val="en-US"/>
        </w:rPr>
        <w:t>articles</w:t>
      </w:r>
      <w:r w:rsidRPr="00D14936">
        <w:t>/2018/01/10/747381-</w:t>
      </w:r>
      <w:proofErr w:type="spellStart"/>
      <w:r w:rsidRPr="00D14936">
        <w:rPr>
          <w:lang w:val="en-US"/>
        </w:rPr>
        <w:t>inflyatsiya</w:t>
      </w:r>
      <w:proofErr w:type="spellEnd"/>
      <w:r w:rsidRPr="00D14936">
        <w:t>-2017-</w:t>
      </w:r>
      <w:proofErr w:type="spellStart"/>
      <w:r w:rsidRPr="00D14936">
        <w:rPr>
          <w:lang w:val="en-US"/>
        </w:rPr>
        <w:t>okazalas</w:t>
      </w:r>
      <w:proofErr w:type="spellEnd"/>
      <w:r w:rsidRPr="00D14936">
        <w:t>-</w:t>
      </w:r>
      <w:proofErr w:type="spellStart"/>
      <w:r w:rsidRPr="00D14936">
        <w:rPr>
          <w:lang w:val="en-US"/>
        </w:rPr>
        <w:t>nizkoi</w:t>
      </w:r>
      <w:proofErr w:type="spellEnd"/>
      <w:r w:rsidRPr="00D14936">
        <w:t>-</w:t>
      </w:r>
      <w:proofErr w:type="spellStart"/>
      <w:r w:rsidRPr="00D14936">
        <w:rPr>
          <w:lang w:val="en-US"/>
        </w:rPr>
        <w:t>rossii</w:t>
      </w:r>
      <w:proofErr w:type="spellEnd"/>
      <w:r w:rsidRPr="00D14936">
        <w:t xml:space="preserve"> </w:t>
      </w:r>
      <w:r w:rsidRPr="00367989">
        <w:t>(</w:t>
      </w:r>
      <w:r>
        <w:t>дата обращения: 1</w:t>
      </w:r>
      <w:r w:rsidRPr="00D14936">
        <w:t>2</w:t>
      </w:r>
      <w:r>
        <w:t>.02.2018</w:t>
      </w:r>
      <w:r w:rsidRPr="00367989">
        <w:t>)</w:t>
      </w:r>
    </w:p>
  </w:footnote>
  <w:footnote w:id="17">
    <w:p w:rsidR="00897CD3" w:rsidRPr="00D14936" w:rsidRDefault="00897CD3" w:rsidP="00897CD3">
      <w:pPr>
        <w:pStyle w:val="a3"/>
      </w:pPr>
      <w:r>
        <w:rPr>
          <w:rStyle w:val="a5"/>
        </w:rPr>
        <w:footnoteRef/>
      </w:r>
      <w:r w:rsidRPr="00D14936">
        <w:t xml:space="preserve"> </w:t>
      </w:r>
      <w:r>
        <w:t xml:space="preserve">Перцова, </w:t>
      </w:r>
      <w:proofErr w:type="gramStart"/>
      <w:r>
        <w:t>В.</w:t>
      </w:r>
      <w:proofErr w:type="gramEnd"/>
      <w:r>
        <w:t xml:space="preserve"> </w:t>
      </w:r>
      <w:r w:rsidRPr="00D14936">
        <w:t xml:space="preserve">Почему средняя цена на нефть </w:t>
      </w:r>
      <w:proofErr w:type="spellStart"/>
      <w:r w:rsidRPr="00D14936">
        <w:t>Urals</w:t>
      </w:r>
      <w:proofErr w:type="spellEnd"/>
      <w:r w:rsidRPr="00D14936">
        <w:t xml:space="preserve"> выросла в 2017 году почти на 27%</w:t>
      </w:r>
      <w:r>
        <w:t xml:space="preserve"> / В. Перцова // </w:t>
      </w:r>
      <w:r>
        <w:rPr>
          <w:lang w:val="en-US"/>
        </w:rPr>
        <w:t>Forbes</w:t>
      </w:r>
      <w:r w:rsidRPr="00D14936">
        <w:t xml:space="preserve">. </w:t>
      </w:r>
      <w:r>
        <w:rPr>
          <w:lang w:val="en-US"/>
        </w:rPr>
        <w:t>URL</w:t>
      </w:r>
      <w:r w:rsidRPr="00D14936">
        <w:t xml:space="preserve">: </w:t>
      </w:r>
      <w:r w:rsidRPr="00D14936">
        <w:rPr>
          <w:lang w:val="en-US"/>
        </w:rPr>
        <w:t>http</w:t>
      </w:r>
      <w:r w:rsidRPr="00D14936">
        <w:t>://</w:t>
      </w:r>
      <w:r w:rsidRPr="00D14936">
        <w:rPr>
          <w:lang w:val="en-US"/>
        </w:rPr>
        <w:t>www</w:t>
      </w:r>
      <w:r w:rsidRPr="00D14936">
        <w:t>.</w:t>
      </w:r>
      <w:proofErr w:type="spellStart"/>
      <w:r w:rsidRPr="00D14936">
        <w:rPr>
          <w:lang w:val="en-US"/>
        </w:rPr>
        <w:t>forbes</w:t>
      </w:r>
      <w:proofErr w:type="spellEnd"/>
      <w:r w:rsidRPr="00D14936">
        <w:t>.</w:t>
      </w:r>
      <w:proofErr w:type="spellStart"/>
      <w:r w:rsidRPr="00D14936">
        <w:rPr>
          <w:lang w:val="en-US"/>
        </w:rPr>
        <w:t>ru</w:t>
      </w:r>
      <w:proofErr w:type="spellEnd"/>
      <w:r w:rsidRPr="00D14936">
        <w:t>/</w:t>
      </w:r>
      <w:proofErr w:type="spellStart"/>
      <w:r w:rsidRPr="00D14936">
        <w:rPr>
          <w:lang w:val="en-US"/>
        </w:rPr>
        <w:t>biznes</w:t>
      </w:r>
      <w:proofErr w:type="spellEnd"/>
      <w:r w:rsidRPr="00D14936">
        <w:t>/355533-</w:t>
      </w:r>
      <w:proofErr w:type="spellStart"/>
      <w:r w:rsidRPr="00D14936">
        <w:rPr>
          <w:lang w:val="en-US"/>
        </w:rPr>
        <w:t>pochemu</w:t>
      </w:r>
      <w:proofErr w:type="spellEnd"/>
      <w:r w:rsidRPr="00D14936">
        <w:t>-</w:t>
      </w:r>
      <w:proofErr w:type="spellStart"/>
      <w:r w:rsidRPr="00D14936">
        <w:rPr>
          <w:lang w:val="en-US"/>
        </w:rPr>
        <w:t>srednyaya</w:t>
      </w:r>
      <w:proofErr w:type="spellEnd"/>
      <w:r w:rsidRPr="00D14936">
        <w:t>-</w:t>
      </w:r>
      <w:proofErr w:type="spellStart"/>
      <w:r w:rsidRPr="00D14936">
        <w:rPr>
          <w:lang w:val="en-US"/>
        </w:rPr>
        <w:t>cena</w:t>
      </w:r>
      <w:proofErr w:type="spellEnd"/>
      <w:r w:rsidRPr="00D14936">
        <w:t>-</w:t>
      </w:r>
      <w:proofErr w:type="spellStart"/>
      <w:r w:rsidRPr="00D14936">
        <w:rPr>
          <w:lang w:val="en-US"/>
        </w:rPr>
        <w:t>na</w:t>
      </w:r>
      <w:proofErr w:type="spellEnd"/>
      <w:r w:rsidRPr="00D14936">
        <w:t>-</w:t>
      </w:r>
      <w:proofErr w:type="spellStart"/>
      <w:r w:rsidRPr="00D14936">
        <w:rPr>
          <w:lang w:val="en-US"/>
        </w:rPr>
        <w:t>neft</w:t>
      </w:r>
      <w:proofErr w:type="spellEnd"/>
      <w:r w:rsidRPr="00D14936">
        <w:t>-</w:t>
      </w:r>
      <w:proofErr w:type="spellStart"/>
      <w:r w:rsidRPr="00D14936">
        <w:rPr>
          <w:lang w:val="en-US"/>
        </w:rPr>
        <w:t>urals</w:t>
      </w:r>
      <w:proofErr w:type="spellEnd"/>
      <w:r w:rsidRPr="00D14936">
        <w:t>-</w:t>
      </w:r>
      <w:proofErr w:type="spellStart"/>
      <w:r w:rsidRPr="00D14936">
        <w:rPr>
          <w:lang w:val="en-US"/>
        </w:rPr>
        <w:t>vyrosla</w:t>
      </w:r>
      <w:proofErr w:type="spellEnd"/>
      <w:r w:rsidRPr="00D14936">
        <w:t>-</w:t>
      </w:r>
      <w:r w:rsidRPr="00D14936">
        <w:rPr>
          <w:lang w:val="en-US"/>
        </w:rPr>
        <w:t>v</w:t>
      </w:r>
      <w:r w:rsidRPr="00D14936">
        <w:t>-2017-</w:t>
      </w:r>
      <w:proofErr w:type="spellStart"/>
      <w:r w:rsidRPr="00D14936">
        <w:rPr>
          <w:lang w:val="en-US"/>
        </w:rPr>
        <w:t>godu</w:t>
      </w:r>
      <w:proofErr w:type="spellEnd"/>
      <w:r w:rsidRPr="00D14936">
        <w:t>-</w:t>
      </w:r>
      <w:proofErr w:type="spellStart"/>
      <w:r w:rsidRPr="00D14936">
        <w:rPr>
          <w:lang w:val="en-US"/>
        </w:rPr>
        <w:t>pochti</w:t>
      </w:r>
      <w:proofErr w:type="spellEnd"/>
      <w:r w:rsidRPr="00D14936">
        <w:t>-</w:t>
      </w:r>
      <w:proofErr w:type="spellStart"/>
      <w:r w:rsidRPr="00D14936">
        <w:rPr>
          <w:lang w:val="en-US"/>
        </w:rPr>
        <w:t>na</w:t>
      </w:r>
      <w:proofErr w:type="spellEnd"/>
      <w:r w:rsidRPr="00D14936">
        <w:t>-27 (дата обращения</w:t>
      </w:r>
      <w:r>
        <w:t>:</w:t>
      </w:r>
      <w:r w:rsidRPr="00D14936">
        <w:t xml:space="preserve"> 12.02.2018)</w:t>
      </w:r>
    </w:p>
  </w:footnote>
  <w:footnote w:id="18">
    <w:p w:rsidR="00897CD3" w:rsidRPr="007E328F" w:rsidRDefault="00897CD3" w:rsidP="00897CD3">
      <w:pPr>
        <w:pStyle w:val="a3"/>
      </w:pPr>
      <w:r w:rsidRPr="007E328F">
        <w:rPr>
          <w:rStyle w:val="a5"/>
        </w:rPr>
        <w:footnoteRef/>
      </w:r>
      <w:r w:rsidRPr="007E328F">
        <w:t xml:space="preserve"> Ткачев, </w:t>
      </w:r>
      <w:proofErr w:type="gramStart"/>
      <w:r w:rsidRPr="007E328F">
        <w:t>И.</w:t>
      </w:r>
      <w:proofErr w:type="gramEnd"/>
      <w:r w:rsidRPr="007E328F">
        <w:t xml:space="preserve"> Чем удивила экономика России в 2017 году / И. Ткачев // РБК. </w:t>
      </w:r>
      <w:r w:rsidRPr="007E328F">
        <w:rPr>
          <w:lang w:val="en-US"/>
        </w:rPr>
        <w:t>URL</w:t>
      </w:r>
      <w:r>
        <w:t xml:space="preserve">: </w:t>
      </w:r>
      <w:r w:rsidRPr="007E328F">
        <w:t>https://www.rbc.ru/newspaper/2017/12/28/5a40c6199a79471680ef8f9f</w:t>
      </w:r>
      <w:r>
        <w:t xml:space="preserve"> </w:t>
      </w:r>
      <w:r w:rsidRPr="00D14936">
        <w:t>(дата обращения</w:t>
      </w:r>
      <w:r>
        <w:t>:</w:t>
      </w:r>
      <w:r w:rsidRPr="00D14936">
        <w:t xml:space="preserve"> 12.02.2018)</w:t>
      </w:r>
    </w:p>
  </w:footnote>
  <w:footnote w:id="19">
    <w:p w:rsidR="00897CD3" w:rsidRPr="007E328F" w:rsidRDefault="00897CD3" w:rsidP="00897CD3">
      <w:pPr>
        <w:pStyle w:val="a3"/>
      </w:pPr>
      <w:r w:rsidRPr="007E328F">
        <w:rPr>
          <w:rStyle w:val="a5"/>
        </w:rPr>
        <w:footnoteRef/>
      </w:r>
      <w:r w:rsidRPr="007E328F">
        <w:t xml:space="preserve"> Промышленность России: итоги 2017 года // Международный промышленный портал. </w:t>
      </w:r>
      <w:r w:rsidRPr="007E328F">
        <w:rPr>
          <w:lang w:val="en-US"/>
        </w:rPr>
        <w:t>URL</w:t>
      </w:r>
      <w:r w:rsidRPr="007E328F">
        <w:t xml:space="preserve">:  </w:t>
      </w:r>
      <w:r w:rsidRPr="007E328F">
        <w:rPr>
          <w:lang w:val="en-US"/>
        </w:rPr>
        <w:t>https</w:t>
      </w:r>
      <w:r w:rsidRPr="0011557E">
        <w:t>://</w:t>
      </w:r>
      <w:proofErr w:type="spellStart"/>
      <w:r w:rsidRPr="007E328F">
        <w:rPr>
          <w:lang w:val="en-US"/>
        </w:rPr>
        <w:t>promvest</w:t>
      </w:r>
      <w:proofErr w:type="spellEnd"/>
      <w:r w:rsidRPr="0011557E">
        <w:t>.</w:t>
      </w:r>
      <w:r w:rsidRPr="007E328F">
        <w:rPr>
          <w:lang w:val="en-US"/>
        </w:rPr>
        <w:t>info</w:t>
      </w:r>
      <w:r w:rsidRPr="0011557E">
        <w:t>/</w:t>
      </w:r>
      <w:proofErr w:type="spellStart"/>
      <w:r w:rsidRPr="007E328F">
        <w:rPr>
          <w:lang w:val="en-US"/>
        </w:rPr>
        <w:t>ru</w:t>
      </w:r>
      <w:proofErr w:type="spellEnd"/>
      <w:r w:rsidRPr="0011557E">
        <w:t>/</w:t>
      </w:r>
      <w:proofErr w:type="spellStart"/>
      <w:r w:rsidRPr="007E328F">
        <w:rPr>
          <w:lang w:val="en-US"/>
        </w:rPr>
        <w:t>obzoryi</w:t>
      </w:r>
      <w:proofErr w:type="spellEnd"/>
      <w:r w:rsidRPr="0011557E">
        <w:t>/-</w:t>
      </w:r>
      <w:proofErr w:type="spellStart"/>
      <w:r w:rsidRPr="007E328F">
        <w:rPr>
          <w:lang w:val="en-US"/>
        </w:rPr>
        <w:t>promyishlennost</w:t>
      </w:r>
      <w:proofErr w:type="spellEnd"/>
      <w:r w:rsidRPr="0011557E">
        <w:t>-</w:t>
      </w:r>
      <w:proofErr w:type="spellStart"/>
      <w:r w:rsidRPr="007E328F">
        <w:rPr>
          <w:lang w:val="en-US"/>
        </w:rPr>
        <w:t>rossii</w:t>
      </w:r>
      <w:proofErr w:type="spellEnd"/>
      <w:r w:rsidRPr="0011557E">
        <w:t>-</w:t>
      </w:r>
      <w:proofErr w:type="spellStart"/>
      <w:r w:rsidRPr="007E328F">
        <w:rPr>
          <w:lang w:val="en-US"/>
        </w:rPr>
        <w:t>itogi</w:t>
      </w:r>
      <w:proofErr w:type="spellEnd"/>
      <w:r w:rsidRPr="0011557E">
        <w:t>-2017-</w:t>
      </w:r>
      <w:proofErr w:type="spellStart"/>
      <w:r w:rsidRPr="007E328F">
        <w:rPr>
          <w:lang w:val="en-US"/>
        </w:rPr>
        <w:t>goda</w:t>
      </w:r>
      <w:proofErr w:type="spellEnd"/>
      <w:r w:rsidRPr="0011557E">
        <w:t>/</w:t>
      </w:r>
      <w:r w:rsidRPr="007E328F">
        <w:t xml:space="preserve"> </w:t>
      </w:r>
      <w:r w:rsidRPr="00D14936">
        <w:t>(дата обращения</w:t>
      </w:r>
      <w:r>
        <w:t>:</w:t>
      </w:r>
      <w:r w:rsidRPr="00D14936">
        <w:t xml:space="preserve"> 12.02.2018)</w:t>
      </w:r>
    </w:p>
  </w:footnote>
  <w:footnote w:id="20">
    <w:p w:rsidR="00897CD3" w:rsidRPr="007E328F" w:rsidRDefault="00897CD3" w:rsidP="00897CD3">
      <w:pPr>
        <w:pStyle w:val="a3"/>
        <w:jc w:val="both"/>
      </w:pPr>
      <w:r w:rsidRPr="007E328F">
        <w:rPr>
          <w:rStyle w:val="a5"/>
        </w:rPr>
        <w:footnoteRef/>
      </w:r>
      <w:r w:rsidRPr="007E328F">
        <w:t xml:space="preserve"> Ткачев, </w:t>
      </w:r>
      <w:proofErr w:type="gramStart"/>
      <w:r w:rsidRPr="007E328F">
        <w:t>И.</w:t>
      </w:r>
      <w:proofErr w:type="gramEnd"/>
      <w:r w:rsidRPr="007E328F">
        <w:t xml:space="preserve"> Чем удивила экономика России в 2017 году / И. Ткачев // РБК. </w:t>
      </w:r>
      <w:r w:rsidRPr="007E328F">
        <w:rPr>
          <w:lang w:val="en-US"/>
        </w:rPr>
        <w:t>URL</w:t>
      </w:r>
      <w:r w:rsidRPr="007E328F">
        <w:t xml:space="preserve">: </w:t>
      </w:r>
    </w:p>
    <w:p w:rsidR="00897CD3" w:rsidRPr="007E328F" w:rsidRDefault="00897CD3" w:rsidP="00897CD3">
      <w:pPr>
        <w:pStyle w:val="a3"/>
      </w:pPr>
      <w:r w:rsidRPr="007E328F">
        <w:t>https://www.rbc.ru/newspaper/2017/12/28/5a40c6199a79471680ef8f9f</w:t>
      </w:r>
      <w:r>
        <w:t xml:space="preserve"> </w:t>
      </w:r>
      <w:r w:rsidRPr="00D14936">
        <w:t>(дата обращения</w:t>
      </w:r>
      <w:r>
        <w:t>:</w:t>
      </w:r>
      <w:r w:rsidRPr="00D14936">
        <w:t xml:space="preserve"> 12.02.2018)</w:t>
      </w:r>
    </w:p>
  </w:footnote>
  <w:footnote w:id="21">
    <w:p w:rsidR="00897CD3" w:rsidRPr="007E328F" w:rsidRDefault="00897CD3" w:rsidP="00897CD3">
      <w:pPr>
        <w:pStyle w:val="a3"/>
      </w:pPr>
      <w:r w:rsidRPr="007E328F">
        <w:rPr>
          <w:rStyle w:val="a5"/>
        </w:rPr>
        <w:footnoteRef/>
      </w:r>
      <w:r w:rsidRPr="007E328F">
        <w:t xml:space="preserve"> Итоги работы ведущих ипотечных банков в первом полугодии 2017 года // </w:t>
      </w:r>
      <w:proofErr w:type="spellStart"/>
      <w:r w:rsidRPr="007E328F">
        <w:t>Русипотека</w:t>
      </w:r>
      <w:proofErr w:type="spellEnd"/>
      <w:r w:rsidRPr="007E328F">
        <w:t xml:space="preserve">. </w:t>
      </w:r>
      <w:r w:rsidRPr="007E328F">
        <w:rPr>
          <w:lang w:val="en-US"/>
        </w:rPr>
        <w:t>URL</w:t>
      </w:r>
      <w:r w:rsidRPr="007E328F">
        <w:t xml:space="preserve">: </w:t>
      </w:r>
      <w:r w:rsidRPr="007E328F">
        <w:rPr>
          <w:lang w:val="en-US"/>
        </w:rPr>
        <w:t>http</w:t>
      </w:r>
      <w:r w:rsidRPr="007E328F">
        <w:t>://</w:t>
      </w:r>
      <w:proofErr w:type="spellStart"/>
      <w:r w:rsidRPr="007E328F">
        <w:rPr>
          <w:lang w:val="en-US"/>
        </w:rPr>
        <w:t>rusipoteka</w:t>
      </w:r>
      <w:proofErr w:type="spellEnd"/>
      <w:r w:rsidRPr="007E328F">
        <w:t>.</w:t>
      </w:r>
      <w:proofErr w:type="spellStart"/>
      <w:r w:rsidRPr="007E328F">
        <w:rPr>
          <w:lang w:val="en-US"/>
        </w:rPr>
        <w:t>ru</w:t>
      </w:r>
      <w:proofErr w:type="spellEnd"/>
      <w:r w:rsidRPr="007E328F">
        <w:t>/</w:t>
      </w:r>
      <w:proofErr w:type="spellStart"/>
      <w:r w:rsidRPr="007E328F">
        <w:rPr>
          <w:lang w:val="en-US"/>
        </w:rPr>
        <w:t>profi</w:t>
      </w:r>
      <w:proofErr w:type="spellEnd"/>
      <w:r w:rsidRPr="007E328F">
        <w:t>/</w:t>
      </w:r>
      <w:proofErr w:type="spellStart"/>
      <w:r w:rsidRPr="007E328F">
        <w:rPr>
          <w:lang w:val="en-US"/>
        </w:rPr>
        <w:t>ipoteka</w:t>
      </w:r>
      <w:proofErr w:type="spellEnd"/>
      <w:r w:rsidRPr="007E328F">
        <w:t>-</w:t>
      </w:r>
      <w:proofErr w:type="spellStart"/>
      <w:r w:rsidRPr="007E328F">
        <w:rPr>
          <w:lang w:val="en-US"/>
        </w:rPr>
        <w:t>rejtingi</w:t>
      </w:r>
      <w:proofErr w:type="spellEnd"/>
      <w:r w:rsidRPr="007E328F">
        <w:t>/</w:t>
      </w:r>
      <w:proofErr w:type="spellStart"/>
      <w:r w:rsidRPr="007E328F">
        <w:rPr>
          <w:lang w:val="en-US"/>
        </w:rPr>
        <w:t>rejting</w:t>
      </w:r>
      <w:proofErr w:type="spellEnd"/>
      <w:r w:rsidRPr="007E328F">
        <w:t>_</w:t>
      </w:r>
      <w:proofErr w:type="spellStart"/>
      <w:r w:rsidRPr="007E328F">
        <w:rPr>
          <w:lang w:val="en-US"/>
        </w:rPr>
        <w:t>ipotechnyh</w:t>
      </w:r>
      <w:proofErr w:type="spellEnd"/>
      <w:r w:rsidRPr="007E328F">
        <w:t>_</w:t>
      </w:r>
      <w:proofErr w:type="spellStart"/>
      <w:r w:rsidRPr="007E328F">
        <w:rPr>
          <w:lang w:val="en-US"/>
        </w:rPr>
        <w:t>bankov</w:t>
      </w:r>
      <w:proofErr w:type="spellEnd"/>
      <w:r w:rsidRPr="007E328F">
        <w:t>/</w:t>
      </w:r>
      <w:r>
        <w:rPr>
          <w:color w:val="FF0000"/>
        </w:rPr>
        <w:t xml:space="preserve"> </w:t>
      </w:r>
      <w:r w:rsidRPr="00D14936">
        <w:t>(дата обращения</w:t>
      </w:r>
      <w:r>
        <w:t>:</w:t>
      </w:r>
      <w:r w:rsidRPr="00D14936">
        <w:t xml:space="preserve"> 1</w:t>
      </w:r>
      <w:r>
        <w:t>5</w:t>
      </w:r>
      <w:r w:rsidRPr="00D14936">
        <w:t>.02.2018)</w:t>
      </w:r>
    </w:p>
  </w:footnote>
  <w:footnote w:id="22">
    <w:p w:rsidR="00897CD3" w:rsidRPr="00C26C2C" w:rsidRDefault="00897CD3" w:rsidP="00897CD3">
      <w:pPr>
        <w:pStyle w:val="a3"/>
      </w:pPr>
      <w:r>
        <w:rPr>
          <w:rStyle w:val="a5"/>
        </w:rPr>
        <w:footnoteRef/>
      </w:r>
      <w:r>
        <w:t xml:space="preserve"> Население России в 2017 году: доходы, расходы и социальное самочувствие // Мониторинг НИУ ВШЭ. </w:t>
      </w:r>
      <w:r>
        <w:rPr>
          <w:lang w:val="en-US"/>
        </w:rPr>
        <w:t>URL</w:t>
      </w:r>
      <w:r w:rsidRPr="00C26C2C">
        <w:t xml:space="preserve">: </w:t>
      </w:r>
      <w:r w:rsidRPr="00C26C2C">
        <w:rPr>
          <w:lang w:val="en-US"/>
        </w:rPr>
        <w:t>https</w:t>
      </w:r>
      <w:r w:rsidRPr="00C26C2C">
        <w:t>://</w:t>
      </w:r>
      <w:proofErr w:type="spellStart"/>
      <w:r w:rsidRPr="00C26C2C">
        <w:rPr>
          <w:lang w:val="en-US"/>
        </w:rPr>
        <w:t>isp</w:t>
      </w:r>
      <w:proofErr w:type="spellEnd"/>
      <w:r w:rsidRPr="00C26C2C">
        <w:t>.</w:t>
      </w:r>
      <w:proofErr w:type="spellStart"/>
      <w:r w:rsidRPr="00C26C2C">
        <w:rPr>
          <w:lang w:val="en-US"/>
        </w:rPr>
        <w:t>hse</w:t>
      </w:r>
      <w:proofErr w:type="spellEnd"/>
      <w:r w:rsidRPr="00C26C2C">
        <w:t>.</w:t>
      </w:r>
      <w:proofErr w:type="spellStart"/>
      <w:r w:rsidRPr="00C26C2C">
        <w:rPr>
          <w:lang w:val="en-US"/>
        </w:rPr>
        <w:t>ru</w:t>
      </w:r>
      <w:proofErr w:type="spellEnd"/>
      <w:r w:rsidRPr="00C26C2C">
        <w:t>/</w:t>
      </w:r>
      <w:r w:rsidRPr="00C26C2C">
        <w:rPr>
          <w:lang w:val="en-US"/>
        </w:rPr>
        <w:t>data</w:t>
      </w:r>
      <w:r w:rsidRPr="00C26C2C">
        <w:t>/2018/03/07/1165665342/%</w:t>
      </w:r>
      <w:r w:rsidRPr="00C26C2C">
        <w:rPr>
          <w:lang w:val="en-US"/>
        </w:rPr>
        <w:t>D</w:t>
      </w:r>
      <w:r w:rsidRPr="00C26C2C">
        <w:t>0%9</w:t>
      </w:r>
      <w:r w:rsidRPr="00C26C2C">
        <w:rPr>
          <w:lang w:val="en-US"/>
        </w:rPr>
        <w:t>C</w:t>
      </w:r>
      <w:r w:rsidRPr="00C26C2C">
        <w:t>%</w:t>
      </w:r>
      <w:r w:rsidRPr="00C26C2C">
        <w:rPr>
          <w:lang w:val="en-US"/>
        </w:rPr>
        <w:t>D</w:t>
      </w:r>
      <w:r w:rsidRPr="00C26C2C">
        <w:t>0%</w:t>
      </w:r>
      <w:r w:rsidRPr="00C26C2C">
        <w:rPr>
          <w:lang w:val="en-US"/>
        </w:rPr>
        <w:t>BE</w:t>
      </w:r>
      <w:r w:rsidRPr="00C26C2C">
        <w:t>%</w:t>
      </w:r>
      <w:r w:rsidRPr="00C26C2C">
        <w:rPr>
          <w:lang w:val="en-US"/>
        </w:rPr>
        <w:t>D</w:t>
      </w:r>
      <w:r w:rsidRPr="00C26C2C">
        <w:t>0%</w:t>
      </w:r>
      <w:r w:rsidRPr="00C26C2C">
        <w:rPr>
          <w:lang w:val="en-US"/>
        </w:rPr>
        <w:t>BD</w:t>
      </w:r>
      <w:r w:rsidRPr="00C26C2C">
        <w:t>%</w:t>
      </w:r>
      <w:r w:rsidRPr="00C26C2C">
        <w:rPr>
          <w:lang w:val="en-US"/>
        </w:rPr>
        <w:t>D</w:t>
      </w:r>
      <w:r w:rsidRPr="00C26C2C">
        <w:t>0%</w:t>
      </w:r>
      <w:r w:rsidRPr="00C26C2C">
        <w:rPr>
          <w:lang w:val="en-US"/>
        </w:rPr>
        <w:t>B</w:t>
      </w:r>
      <w:r w:rsidRPr="00C26C2C">
        <w:t>8%</w:t>
      </w:r>
      <w:r w:rsidRPr="00C26C2C">
        <w:rPr>
          <w:lang w:val="en-US"/>
        </w:rPr>
        <w:t>D</w:t>
      </w:r>
      <w:r w:rsidRPr="00C26C2C">
        <w:t>1%82%</w:t>
      </w:r>
      <w:r w:rsidRPr="00C26C2C">
        <w:rPr>
          <w:lang w:val="en-US"/>
        </w:rPr>
        <w:t>D</w:t>
      </w:r>
      <w:r w:rsidRPr="00C26C2C">
        <w:t>0%</w:t>
      </w:r>
      <w:r w:rsidRPr="00C26C2C">
        <w:rPr>
          <w:lang w:val="en-US"/>
        </w:rPr>
        <w:t>BE</w:t>
      </w:r>
      <w:r w:rsidRPr="00C26C2C">
        <w:t>%</w:t>
      </w:r>
      <w:r w:rsidRPr="00C26C2C">
        <w:rPr>
          <w:lang w:val="en-US"/>
        </w:rPr>
        <w:t>D</w:t>
      </w:r>
      <w:r w:rsidRPr="00C26C2C">
        <w:t>1%80%</w:t>
      </w:r>
      <w:r w:rsidRPr="00C26C2C">
        <w:rPr>
          <w:lang w:val="en-US"/>
        </w:rPr>
        <w:t>D</w:t>
      </w:r>
      <w:r w:rsidRPr="00C26C2C">
        <w:t>0%</w:t>
      </w:r>
      <w:r w:rsidRPr="00C26C2C">
        <w:rPr>
          <w:lang w:val="en-US"/>
        </w:rPr>
        <w:t>B</w:t>
      </w:r>
      <w:r w:rsidRPr="00C26C2C">
        <w:t>8%</w:t>
      </w:r>
      <w:r w:rsidRPr="00C26C2C">
        <w:rPr>
          <w:lang w:val="en-US"/>
        </w:rPr>
        <w:t>D</w:t>
      </w:r>
      <w:r w:rsidRPr="00C26C2C">
        <w:t>0%</w:t>
      </w:r>
      <w:r w:rsidRPr="00C26C2C">
        <w:rPr>
          <w:lang w:val="en-US"/>
        </w:rPr>
        <w:t>BD</w:t>
      </w:r>
      <w:r w:rsidRPr="00C26C2C">
        <w:t>%</w:t>
      </w:r>
      <w:r w:rsidRPr="00C26C2C">
        <w:rPr>
          <w:lang w:val="en-US"/>
        </w:rPr>
        <w:t>D</w:t>
      </w:r>
      <w:r w:rsidRPr="00C26C2C">
        <w:t>0%</w:t>
      </w:r>
      <w:r w:rsidRPr="00C26C2C">
        <w:rPr>
          <w:lang w:val="en-US"/>
        </w:rPr>
        <w:t>B</w:t>
      </w:r>
      <w:r w:rsidRPr="00C26C2C">
        <w:t>3_%</w:t>
      </w:r>
      <w:r w:rsidRPr="00C26C2C">
        <w:rPr>
          <w:lang w:val="en-US"/>
        </w:rPr>
        <w:t>D</w:t>
      </w:r>
      <w:r w:rsidRPr="00C26C2C">
        <w:t>0%92%</w:t>
      </w:r>
      <w:r w:rsidRPr="00C26C2C">
        <w:rPr>
          <w:lang w:val="en-US"/>
        </w:rPr>
        <w:t>D</w:t>
      </w:r>
      <w:r w:rsidRPr="00C26C2C">
        <w:t>0%</w:t>
      </w:r>
      <w:r w:rsidRPr="00C26C2C">
        <w:rPr>
          <w:lang w:val="en-US"/>
        </w:rPr>
        <w:t>A</w:t>
      </w:r>
      <w:r w:rsidRPr="00C26C2C">
        <w:t>8%</w:t>
      </w:r>
      <w:r w:rsidRPr="00C26C2C">
        <w:rPr>
          <w:lang w:val="en-US"/>
        </w:rPr>
        <w:t>D</w:t>
      </w:r>
      <w:r w:rsidRPr="00C26C2C">
        <w:t>0%</w:t>
      </w:r>
      <w:r w:rsidRPr="00C26C2C">
        <w:rPr>
          <w:lang w:val="en-US"/>
        </w:rPr>
        <w:t>AD</w:t>
      </w:r>
      <w:r w:rsidRPr="00C26C2C">
        <w:t>_%</w:t>
      </w:r>
      <w:r w:rsidRPr="00C26C2C">
        <w:rPr>
          <w:lang w:val="en-US"/>
        </w:rPr>
        <w:t>D</w:t>
      </w:r>
      <w:r w:rsidRPr="00C26C2C">
        <w:t>0%98%</w:t>
      </w:r>
      <w:r w:rsidRPr="00C26C2C">
        <w:rPr>
          <w:lang w:val="en-US"/>
        </w:rPr>
        <w:t>D</w:t>
      </w:r>
      <w:r w:rsidRPr="00C26C2C">
        <w:t>1%82%</w:t>
      </w:r>
      <w:r w:rsidRPr="00C26C2C">
        <w:rPr>
          <w:lang w:val="en-US"/>
        </w:rPr>
        <w:t>D</w:t>
      </w:r>
      <w:r w:rsidRPr="00C26C2C">
        <w:t>0%</w:t>
      </w:r>
      <w:r w:rsidRPr="00C26C2C">
        <w:rPr>
          <w:lang w:val="en-US"/>
        </w:rPr>
        <w:t>BE</w:t>
      </w:r>
      <w:r w:rsidRPr="00C26C2C">
        <w:t>%</w:t>
      </w:r>
      <w:r w:rsidRPr="00C26C2C">
        <w:rPr>
          <w:lang w:val="en-US"/>
        </w:rPr>
        <w:t>D</w:t>
      </w:r>
      <w:r w:rsidRPr="00C26C2C">
        <w:t>0%</w:t>
      </w:r>
      <w:r w:rsidRPr="00C26C2C">
        <w:rPr>
          <w:lang w:val="en-US"/>
        </w:rPr>
        <w:t>B</w:t>
      </w:r>
      <w:r w:rsidRPr="00C26C2C">
        <w:t>3%</w:t>
      </w:r>
      <w:r w:rsidRPr="00C26C2C">
        <w:rPr>
          <w:lang w:val="en-US"/>
        </w:rPr>
        <w:t>D</w:t>
      </w:r>
      <w:r w:rsidRPr="00C26C2C">
        <w:t>0%</w:t>
      </w:r>
      <w:r w:rsidRPr="00C26C2C">
        <w:rPr>
          <w:lang w:val="en-US"/>
        </w:rPr>
        <w:t>B</w:t>
      </w:r>
      <w:r w:rsidRPr="00C26C2C">
        <w:t>82017.</w:t>
      </w:r>
      <w:proofErr w:type="spellStart"/>
      <w:r w:rsidRPr="00C26C2C">
        <w:rPr>
          <w:lang w:val="en-US"/>
        </w:rPr>
        <w:t>pdf</w:t>
      </w:r>
      <w:proofErr w:type="spellEnd"/>
      <w:r w:rsidRPr="00C26C2C">
        <w:t xml:space="preserve"> (</w:t>
      </w:r>
      <w:r w:rsidRPr="00D14936">
        <w:t>дата обращения</w:t>
      </w:r>
      <w:r>
        <w:t>:</w:t>
      </w:r>
      <w:r w:rsidRPr="00D14936">
        <w:t xml:space="preserve"> 1</w:t>
      </w:r>
      <w:r>
        <w:t>6</w:t>
      </w:r>
      <w:r w:rsidRPr="00D14936">
        <w:t>.0</w:t>
      </w:r>
      <w:r>
        <w:t>3</w:t>
      </w:r>
      <w:r w:rsidRPr="00D14936">
        <w:t>.2018</w:t>
      </w:r>
      <w:r w:rsidRPr="00C26C2C">
        <w:t xml:space="preserve">)  </w:t>
      </w:r>
    </w:p>
  </w:footnote>
  <w:footnote w:id="23">
    <w:p w:rsidR="00897CD3" w:rsidRPr="00150BA1" w:rsidRDefault="00897CD3" w:rsidP="00897CD3">
      <w:pPr>
        <w:pStyle w:val="a3"/>
      </w:pPr>
      <w:r>
        <w:rPr>
          <w:rStyle w:val="a5"/>
        </w:rPr>
        <w:footnoteRef/>
      </w:r>
      <w:r>
        <w:t xml:space="preserve"> Более 20 </w:t>
      </w:r>
      <w:proofErr w:type="gramStart"/>
      <w:r>
        <w:t>млн</w:t>
      </w:r>
      <w:proofErr w:type="gramEnd"/>
      <w:r>
        <w:t xml:space="preserve"> россиян живут за чертой бедности</w:t>
      </w:r>
      <w:r w:rsidRPr="00002749">
        <w:t xml:space="preserve"> // </w:t>
      </w:r>
      <w:r>
        <w:t>ТАСС</w:t>
      </w:r>
      <w:r w:rsidRPr="00002749">
        <w:t xml:space="preserve">. </w:t>
      </w:r>
      <w:r>
        <w:rPr>
          <w:lang w:val="en-US"/>
        </w:rPr>
        <w:t>URL</w:t>
      </w:r>
      <w:r w:rsidRPr="00150BA1">
        <w:t xml:space="preserve">: </w:t>
      </w:r>
      <w:r w:rsidRPr="00150BA1">
        <w:rPr>
          <w:lang w:val="en-US"/>
        </w:rPr>
        <w:t>http</w:t>
      </w:r>
      <w:r w:rsidRPr="00150BA1">
        <w:t>://</w:t>
      </w:r>
      <w:proofErr w:type="spellStart"/>
      <w:r w:rsidRPr="00150BA1">
        <w:rPr>
          <w:lang w:val="en-US"/>
        </w:rPr>
        <w:t>tass</w:t>
      </w:r>
      <w:proofErr w:type="spellEnd"/>
      <w:r w:rsidRPr="00150BA1">
        <w:t>.</w:t>
      </w:r>
      <w:proofErr w:type="spellStart"/>
      <w:r w:rsidRPr="00150BA1">
        <w:rPr>
          <w:lang w:val="en-US"/>
        </w:rPr>
        <w:t>ru</w:t>
      </w:r>
      <w:proofErr w:type="spellEnd"/>
      <w:r w:rsidRPr="00150BA1">
        <w:t>/</w:t>
      </w:r>
      <w:proofErr w:type="spellStart"/>
      <w:r w:rsidRPr="00150BA1">
        <w:rPr>
          <w:lang w:val="en-US"/>
        </w:rPr>
        <w:t>ekonomika</w:t>
      </w:r>
      <w:proofErr w:type="spellEnd"/>
      <w:r w:rsidRPr="00150BA1">
        <w:t xml:space="preserve">/4834598 </w:t>
      </w:r>
      <w:r w:rsidRPr="00C26C2C">
        <w:t>(</w:t>
      </w:r>
      <w:r w:rsidRPr="00D14936">
        <w:t>дата о</w:t>
      </w:r>
      <w:r w:rsidRPr="00D14936">
        <w:t>б</w:t>
      </w:r>
      <w:r w:rsidRPr="00D14936">
        <w:t>ращения</w:t>
      </w:r>
      <w:r>
        <w:t>:</w:t>
      </w:r>
      <w:r w:rsidRPr="00D14936">
        <w:t xml:space="preserve"> 1</w:t>
      </w:r>
      <w:r>
        <w:t>6</w:t>
      </w:r>
      <w:r w:rsidRPr="00D14936">
        <w:t>.0</w:t>
      </w:r>
      <w:r>
        <w:t>3</w:t>
      </w:r>
      <w:r w:rsidRPr="00D14936">
        <w:t>.2018</w:t>
      </w:r>
      <w:r>
        <w:t xml:space="preserve">)  </w:t>
      </w:r>
    </w:p>
  </w:footnote>
  <w:footnote w:id="24">
    <w:p w:rsidR="00897CD3" w:rsidRPr="00150BA1" w:rsidRDefault="00897CD3" w:rsidP="00897CD3">
      <w:pPr>
        <w:pStyle w:val="a3"/>
      </w:pPr>
      <w:r>
        <w:rPr>
          <w:rStyle w:val="a5"/>
        </w:rPr>
        <w:footnoteRef/>
      </w:r>
      <w:r w:rsidRPr="00002749">
        <w:t xml:space="preserve"> Уровень бедности россиян в </w:t>
      </w:r>
      <w:r w:rsidRPr="00002749">
        <w:rPr>
          <w:lang w:val="en-US"/>
        </w:rPr>
        <w:t>III</w:t>
      </w:r>
      <w:r w:rsidRPr="00002749">
        <w:t xml:space="preserve"> квартале 2017 года обновил шестилетний максимум</w:t>
      </w:r>
      <w:r>
        <w:t xml:space="preserve"> // Ведомости. </w:t>
      </w:r>
      <w:r>
        <w:rPr>
          <w:lang w:val="en-US"/>
        </w:rPr>
        <w:t>URL</w:t>
      </w:r>
      <w:r w:rsidRPr="00150BA1">
        <w:t xml:space="preserve">: </w:t>
      </w:r>
      <w:r w:rsidRPr="00150BA1">
        <w:rPr>
          <w:lang w:val="en-US"/>
        </w:rPr>
        <w:t>https</w:t>
      </w:r>
      <w:r w:rsidRPr="00150BA1">
        <w:t>://</w:t>
      </w:r>
      <w:r w:rsidRPr="00150BA1">
        <w:rPr>
          <w:lang w:val="en-US"/>
        </w:rPr>
        <w:t>www</w:t>
      </w:r>
      <w:r w:rsidRPr="00150BA1">
        <w:t>.</w:t>
      </w:r>
      <w:proofErr w:type="spellStart"/>
      <w:r w:rsidRPr="00150BA1">
        <w:rPr>
          <w:lang w:val="en-US"/>
        </w:rPr>
        <w:t>vedomosti</w:t>
      </w:r>
      <w:proofErr w:type="spellEnd"/>
      <w:r w:rsidRPr="00150BA1">
        <w:t>.</w:t>
      </w:r>
      <w:proofErr w:type="spellStart"/>
      <w:r w:rsidRPr="00150BA1">
        <w:rPr>
          <w:lang w:val="en-US"/>
        </w:rPr>
        <w:t>ru</w:t>
      </w:r>
      <w:proofErr w:type="spellEnd"/>
      <w:r w:rsidRPr="00150BA1">
        <w:t>/</w:t>
      </w:r>
      <w:r w:rsidRPr="00150BA1">
        <w:rPr>
          <w:lang w:val="en-US"/>
        </w:rPr>
        <w:t>economics</w:t>
      </w:r>
      <w:r w:rsidRPr="00150BA1">
        <w:t>/</w:t>
      </w:r>
      <w:r w:rsidRPr="00150BA1">
        <w:rPr>
          <w:lang w:val="en-US"/>
        </w:rPr>
        <w:t>news</w:t>
      </w:r>
      <w:r w:rsidRPr="00150BA1">
        <w:t>/2017/12/18/745638-</w:t>
      </w:r>
      <w:proofErr w:type="spellStart"/>
      <w:r w:rsidRPr="00150BA1">
        <w:rPr>
          <w:lang w:val="en-US"/>
        </w:rPr>
        <w:t>uroven</w:t>
      </w:r>
      <w:proofErr w:type="spellEnd"/>
      <w:r w:rsidRPr="00150BA1">
        <w:t>-</w:t>
      </w:r>
      <w:proofErr w:type="spellStart"/>
      <w:r w:rsidRPr="00150BA1">
        <w:rPr>
          <w:lang w:val="en-US"/>
        </w:rPr>
        <w:t>bednosti</w:t>
      </w:r>
      <w:proofErr w:type="spellEnd"/>
      <w:r w:rsidRPr="00150BA1">
        <w:t>-</w:t>
      </w:r>
      <w:proofErr w:type="spellStart"/>
      <w:r w:rsidRPr="00150BA1">
        <w:rPr>
          <w:lang w:val="en-US"/>
        </w:rPr>
        <w:t>rossiyan</w:t>
      </w:r>
      <w:proofErr w:type="spellEnd"/>
      <w:r w:rsidRPr="00150BA1">
        <w:t>-</w:t>
      </w:r>
      <w:r w:rsidRPr="00150BA1">
        <w:rPr>
          <w:lang w:val="en-US"/>
        </w:rPr>
        <w:t>v</w:t>
      </w:r>
      <w:r w:rsidRPr="00150BA1">
        <w:t>-</w:t>
      </w:r>
      <w:proofErr w:type="spellStart"/>
      <w:r w:rsidRPr="00150BA1">
        <w:rPr>
          <w:lang w:val="en-US"/>
        </w:rPr>
        <w:t>tretem</w:t>
      </w:r>
      <w:proofErr w:type="spellEnd"/>
      <w:r w:rsidRPr="00150BA1">
        <w:t>-</w:t>
      </w:r>
      <w:proofErr w:type="spellStart"/>
      <w:r w:rsidRPr="00150BA1">
        <w:rPr>
          <w:lang w:val="en-US"/>
        </w:rPr>
        <w:t>kvartale</w:t>
      </w:r>
      <w:proofErr w:type="spellEnd"/>
      <w:r w:rsidRPr="00150BA1">
        <w:t>-2017-</w:t>
      </w:r>
      <w:proofErr w:type="spellStart"/>
      <w:r w:rsidRPr="00150BA1">
        <w:rPr>
          <w:lang w:val="en-US"/>
        </w:rPr>
        <w:t>goda</w:t>
      </w:r>
      <w:proofErr w:type="spellEnd"/>
      <w:r w:rsidRPr="00150BA1">
        <w:t>-</w:t>
      </w:r>
      <w:proofErr w:type="spellStart"/>
      <w:r w:rsidRPr="00150BA1">
        <w:rPr>
          <w:lang w:val="en-US"/>
        </w:rPr>
        <w:t>obnovil</w:t>
      </w:r>
      <w:proofErr w:type="spellEnd"/>
      <w:r w:rsidRPr="00150BA1">
        <w:t>-</w:t>
      </w:r>
      <w:proofErr w:type="spellStart"/>
      <w:r w:rsidRPr="00150BA1">
        <w:rPr>
          <w:lang w:val="en-US"/>
        </w:rPr>
        <w:t>shestiletnii</w:t>
      </w:r>
      <w:proofErr w:type="spellEnd"/>
      <w:r w:rsidRPr="00150BA1">
        <w:t>-</w:t>
      </w:r>
      <w:proofErr w:type="spellStart"/>
      <w:r w:rsidRPr="00150BA1">
        <w:rPr>
          <w:lang w:val="en-US"/>
        </w:rPr>
        <w:t>maksimum</w:t>
      </w:r>
      <w:proofErr w:type="spellEnd"/>
      <w:r>
        <w:t xml:space="preserve"> </w:t>
      </w:r>
      <w:r w:rsidRPr="00C26C2C">
        <w:t>(</w:t>
      </w:r>
      <w:r w:rsidRPr="00D14936">
        <w:t>дата обращения</w:t>
      </w:r>
      <w:r>
        <w:t>:</w:t>
      </w:r>
      <w:r w:rsidRPr="00D14936">
        <w:t xml:space="preserve"> 1</w:t>
      </w:r>
      <w:r>
        <w:t>6</w:t>
      </w:r>
      <w:r w:rsidRPr="00D14936">
        <w:t>.0</w:t>
      </w:r>
      <w:r>
        <w:t>3</w:t>
      </w:r>
      <w:r w:rsidRPr="00D14936">
        <w:t>.2018</w:t>
      </w:r>
      <w:r>
        <w:t>)</w:t>
      </w:r>
    </w:p>
  </w:footnote>
  <w:footnote w:id="25">
    <w:p w:rsidR="00897CD3" w:rsidRPr="00002749" w:rsidRDefault="00897CD3" w:rsidP="00897CD3">
      <w:pPr>
        <w:pStyle w:val="a3"/>
      </w:pPr>
      <w:r>
        <w:rPr>
          <w:rStyle w:val="a5"/>
        </w:rPr>
        <w:footnoteRef/>
      </w:r>
      <w:r>
        <w:t xml:space="preserve"> Население России в 2017 году: доходы, расходы и социальное самочувствие // Мониторинг НИУ ВШЭ. </w:t>
      </w:r>
      <w:r>
        <w:rPr>
          <w:lang w:val="en-US"/>
        </w:rPr>
        <w:t>URL</w:t>
      </w:r>
      <w:r w:rsidRPr="00C26C2C">
        <w:t xml:space="preserve">: </w:t>
      </w:r>
      <w:r w:rsidRPr="00C26C2C">
        <w:rPr>
          <w:lang w:val="en-US"/>
        </w:rPr>
        <w:t>https</w:t>
      </w:r>
      <w:r w:rsidRPr="00C26C2C">
        <w:t>://</w:t>
      </w:r>
      <w:proofErr w:type="spellStart"/>
      <w:r w:rsidRPr="00C26C2C">
        <w:rPr>
          <w:lang w:val="en-US"/>
        </w:rPr>
        <w:t>isp</w:t>
      </w:r>
      <w:proofErr w:type="spellEnd"/>
      <w:r w:rsidRPr="00C26C2C">
        <w:t>.</w:t>
      </w:r>
      <w:proofErr w:type="spellStart"/>
      <w:r w:rsidRPr="00C26C2C">
        <w:rPr>
          <w:lang w:val="en-US"/>
        </w:rPr>
        <w:t>hse</w:t>
      </w:r>
      <w:proofErr w:type="spellEnd"/>
      <w:r w:rsidRPr="00C26C2C">
        <w:t>.</w:t>
      </w:r>
      <w:proofErr w:type="spellStart"/>
      <w:r w:rsidRPr="00C26C2C">
        <w:rPr>
          <w:lang w:val="en-US"/>
        </w:rPr>
        <w:t>ru</w:t>
      </w:r>
      <w:proofErr w:type="spellEnd"/>
      <w:r w:rsidRPr="00C26C2C">
        <w:t>/</w:t>
      </w:r>
      <w:r w:rsidRPr="00C26C2C">
        <w:rPr>
          <w:lang w:val="en-US"/>
        </w:rPr>
        <w:t>data</w:t>
      </w:r>
      <w:r w:rsidRPr="00C26C2C">
        <w:t>/2018/03/07/1165665342/%</w:t>
      </w:r>
      <w:r w:rsidRPr="00C26C2C">
        <w:rPr>
          <w:lang w:val="en-US"/>
        </w:rPr>
        <w:t>D</w:t>
      </w:r>
      <w:r w:rsidRPr="00C26C2C">
        <w:t>0%9</w:t>
      </w:r>
      <w:r w:rsidRPr="00C26C2C">
        <w:rPr>
          <w:lang w:val="en-US"/>
        </w:rPr>
        <w:t>C</w:t>
      </w:r>
      <w:r w:rsidRPr="00C26C2C">
        <w:t>%</w:t>
      </w:r>
      <w:r w:rsidRPr="00C26C2C">
        <w:rPr>
          <w:lang w:val="en-US"/>
        </w:rPr>
        <w:t>D</w:t>
      </w:r>
      <w:r w:rsidRPr="00C26C2C">
        <w:t>0%</w:t>
      </w:r>
      <w:r w:rsidRPr="00C26C2C">
        <w:rPr>
          <w:lang w:val="en-US"/>
        </w:rPr>
        <w:t>BE</w:t>
      </w:r>
      <w:r w:rsidRPr="00C26C2C">
        <w:t>%</w:t>
      </w:r>
      <w:r w:rsidRPr="00C26C2C">
        <w:rPr>
          <w:lang w:val="en-US"/>
        </w:rPr>
        <w:t>D</w:t>
      </w:r>
      <w:r w:rsidRPr="00C26C2C">
        <w:t>0%</w:t>
      </w:r>
      <w:r w:rsidRPr="00C26C2C">
        <w:rPr>
          <w:lang w:val="en-US"/>
        </w:rPr>
        <w:t>BD</w:t>
      </w:r>
      <w:r w:rsidRPr="00C26C2C">
        <w:t>%</w:t>
      </w:r>
      <w:r w:rsidRPr="00C26C2C">
        <w:rPr>
          <w:lang w:val="en-US"/>
        </w:rPr>
        <w:t>D</w:t>
      </w:r>
      <w:r w:rsidRPr="00C26C2C">
        <w:t>0%</w:t>
      </w:r>
      <w:r w:rsidRPr="00C26C2C">
        <w:rPr>
          <w:lang w:val="en-US"/>
        </w:rPr>
        <w:t>B</w:t>
      </w:r>
      <w:r w:rsidRPr="00C26C2C">
        <w:t>8%</w:t>
      </w:r>
      <w:r w:rsidRPr="00C26C2C">
        <w:rPr>
          <w:lang w:val="en-US"/>
        </w:rPr>
        <w:t>D</w:t>
      </w:r>
      <w:r w:rsidRPr="00C26C2C">
        <w:t>1%82%</w:t>
      </w:r>
      <w:r w:rsidRPr="00C26C2C">
        <w:rPr>
          <w:lang w:val="en-US"/>
        </w:rPr>
        <w:t>D</w:t>
      </w:r>
      <w:r w:rsidRPr="00C26C2C">
        <w:t>0%</w:t>
      </w:r>
      <w:r w:rsidRPr="00C26C2C">
        <w:rPr>
          <w:lang w:val="en-US"/>
        </w:rPr>
        <w:t>BE</w:t>
      </w:r>
      <w:r w:rsidRPr="00C26C2C">
        <w:t>%</w:t>
      </w:r>
      <w:r w:rsidRPr="00C26C2C">
        <w:rPr>
          <w:lang w:val="en-US"/>
        </w:rPr>
        <w:t>D</w:t>
      </w:r>
      <w:r w:rsidRPr="00C26C2C">
        <w:t>1%80%</w:t>
      </w:r>
      <w:r w:rsidRPr="00C26C2C">
        <w:rPr>
          <w:lang w:val="en-US"/>
        </w:rPr>
        <w:t>D</w:t>
      </w:r>
      <w:r w:rsidRPr="00C26C2C">
        <w:t>0%</w:t>
      </w:r>
      <w:r w:rsidRPr="00C26C2C">
        <w:rPr>
          <w:lang w:val="en-US"/>
        </w:rPr>
        <w:t>B</w:t>
      </w:r>
      <w:r w:rsidRPr="00C26C2C">
        <w:t>8%</w:t>
      </w:r>
      <w:r w:rsidRPr="00C26C2C">
        <w:rPr>
          <w:lang w:val="en-US"/>
        </w:rPr>
        <w:t>D</w:t>
      </w:r>
      <w:r w:rsidRPr="00C26C2C">
        <w:t>0%</w:t>
      </w:r>
      <w:r w:rsidRPr="00C26C2C">
        <w:rPr>
          <w:lang w:val="en-US"/>
        </w:rPr>
        <w:t>BD</w:t>
      </w:r>
      <w:r w:rsidRPr="00C26C2C">
        <w:t>%</w:t>
      </w:r>
      <w:r w:rsidRPr="00C26C2C">
        <w:rPr>
          <w:lang w:val="en-US"/>
        </w:rPr>
        <w:t>D</w:t>
      </w:r>
      <w:r w:rsidRPr="00C26C2C">
        <w:t>0%</w:t>
      </w:r>
      <w:r w:rsidRPr="00C26C2C">
        <w:rPr>
          <w:lang w:val="en-US"/>
        </w:rPr>
        <w:t>B</w:t>
      </w:r>
      <w:r w:rsidRPr="00C26C2C">
        <w:t>3_%</w:t>
      </w:r>
      <w:r w:rsidRPr="00C26C2C">
        <w:rPr>
          <w:lang w:val="en-US"/>
        </w:rPr>
        <w:t>D</w:t>
      </w:r>
      <w:r w:rsidRPr="00C26C2C">
        <w:t>0%92%</w:t>
      </w:r>
      <w:r w:rsidRPr="00C26C2C">
        <w:rPr>
          <w:lang w:val="en-US"/>
        </w:rPr>
        <w:t>D</w:t>
      </w:r>
      <w:r w:rsidRPr="00C26C2C">
        <w:t>0%</w:t>
      </w:r>
      <w:r w:rsidRPr="00C26C2C">
        <w:rPr>
          <w:lang w:val="en-US"/>
        </w:rPr>
        <w:t>A</w:t>
      </w:r>
      <w:r w:rsidRPr="00C26C2C">
        <w:t>8%</w:t>
      </w:r>
      <w:r w:rsidRPr="00C26C2C">
        <w:rPr>
          <w:lang w:val="en-US"/>
        </w:rPr>
        <w:t>D</w:t>
      </w:r>
      <w:r w:rsidRPr="00C26C2C">
        <w:t>0%</w:t>
      </w:r>
      <w:r w:rsidRPr="00C26C2C">
        <w:rPr>
          <w:lang w:val="en-US"/>
        </w:rPr>
        <w:t>AD</w:t>
      </w:r>
      <w:r w:rsidRPr="00C26C2C">
        <w:t>_%</w:t>
      </w:r>
      <w:r w:rsidRPr="00C26C2C">
        <w:rPr>
          <w:lang w:val="en-US"/>
        </w:rPr>
        <w:t>D</w:t>
      </w:r>
      <w:r w:rsidRPr="00C26C2C">
        <w:t>0%98%</w:t>
      </w:r>
      <w:r w:rsidRPr="00C26C2C">
        <w:rPr>
          <w:lang w:val="en-US"/>
        </w:rPr>
        <w:t>D</w:t>
      </w:r>
      <w:r w:rsidRPr="00C26C2C">
        <w:t>1%82%</w:t>
      </w:r>
      <w:r w:rsidRPr="00C26C2C">
        <w:rPr>
          <w:lang w:val="en-US"/>
        </w:rPr>
        <w:t>D</w:t>
      </w:r>
      <w:r w:rsidRPr="00C26C2C">
        <w:t>0%</w:t>
      </w:r>
      <w:r w:rsidRPr="00C26C2C">
        <w:rPr>
          <w:lang w:val="en-US"/>
        </w:rPr>
        <w:t>BE</w:t>
      </w:r>
      <w:r w:rsidRPr="00C26C2C">
        <w:t>%</w:t>
      </w:r>
      <w:r w:rsidRPr="00C26C2C">
        <w:rPr>
          <w:lang w:val="en-US"/>
        </w:rPr>
        <w:t>D</w:t>
      </w:r>
      <w:r w:rsidRPr="00C26C2C">
        <w:t>0%</w:t>
      </w:r>
      <w:r w:rsidRPr="00C26C2C">
        <w:rPr>
          <w:lang w:val="en-US"/>
        </w:rPr>
        <w:t>B</w:t>
      </w:r>
      <w:r w:rsidRPr="00C26C2C">
        <w:t>3%</w:t>
      </w:r>
      <w:r w:rsidRPr="00C26C2C">
        <w:rPr>
          <w:lang w:val="en-US"/>
        </w:rPr>
        <w:t>D</w:t>
      </w:r>
      <w:r w:rsidRPr="00C26C2C">
        <w:t>0%</w:t>
      </w:r>
      <w:r w:rsidRPr="00C26C2C">
        <w:rPr>
          <w:lang w:val="en-US"/>
        </w:rPr>
        <w:t>B</w:t>
      </w:r>
      <w:r w:rsidRPr="00C26C2C">
        <w:t>82017.</w:t>
      </w:r>
      <w:proofErr w:type="spellStart"/>
      <w:r w:rsidRPr="00C26C2C">
        <w:rPr>
          <w:lang w:val="en-US"/>
        </w:rPr>
        <w:t>pdf</w:t>
      </w:r>
      <w:proofErr w:type="spellEnd"/>
      <w:r w:rsidRPr="00C26C2C">
        <w:t xml:space="preserve"> (</w:t>
      </w:r>
      <w:r w:rsidRPr="00D14936">
        <w:t>дата обращения</w:t>
      </w:r>
      <w:r>
        <w:t>:</w:t>
      </w:r>
      <w:r w:rsidRPr="00D14936">
        <w:t xml:space="preserve"> 1</w:t>
      </w:r>
      <w:r>
        <w:t>6</w:t>
      </w:r>
      <w:r w:rsidRPr="00D14936">
        <w:t>.0</w:t>
      </w:r>
      <w:r>
        <w:t>3</w:t>
      </w:r>
      <w:r w:rsidRPr="00D14936">
        <w:t>.2018</w:t>
      </w:r>
      <w:r>
        <w:t>)</w:t>
      </w:r>
    </w:p>
  </w:footnote>
  <w:footnote w:id="26">
    <w:p w:rsidR="00897CD3" w:rsidRDefault="00897CD3" w:rsidP="00897CD3">
      <w:pPr>
        <w:pStyle w:val="a3"/>
      </w:pPr>
      <w:r>
        <w:rPr>
          <w:rStyle w:val="a5"/>
        </w:rPr>
        <w:footnoteRef/>
      </w:r>
      <w:r>
        <w:t xml:space="preserve"> Население России в 2017 году: доходы, расходы и социальное самочувствие // Мониторинг НИУ ВШЭ. </w:t>
      </w:r>
      <w:r>
        <w:rPr>
          <w:lang w:val="en-US"/>
        </w:rPr>
        <w:t>URL</w:t>
      </w:r>
      <w:r w:rsidRPr="00C26C2C">
        <w:t xml:space="preserve">: </w:t>
      </w:r>
      <w:r w:rsidRPr="00C26C2C">
        <w:rPr>
          <w:lang w:val="en-US"/>
        </w:rPr>
        <w:t>https</w:t>
      </w:r>
      <w:r w:rsidRPr="00C26C2C">
        <w:t>://</w:t>
      </w:r>
      <w:proofErr w:type="spellStart"/>
      <w:r w:rsidRPr="00C26C2C">
        <w:rPr>
          <w:lang w:val="en-US"/>
        </w:rPr>
        <w:t>isp</w:t>
      </w:r>
      <w:proofErr w:type="spellEnd"/>
      <w:r w:rsidRPr="00C26C2C">
        <w:t>.</w:t>
      </w:r>
      <w:proofErr w:type="spellStart"/>
      <w:r w:rsidRPr="00C26C2C">
        <w:rPr>
          <w:lang w:val="en-US"/>
        </w:rPr>
        <w:t>hse</w:t>
      </w:r>
      <w:proofErr w:type="spellEnd"/>
      <w:r w:rsidRPr="00C26C2C">
        <w:t>.</w:t>
      </w:r>
      <w:proofErr w:type="spellStart"/>
      <w:r w:rsidRPr="00C26C2C">
        <w:rPr>
          <w:lang w:val="en-US"/>
        </w:rPr>
        <w:t>ru</w:t>
      </w:r>
      <w:proofErr w:type="spellEnd"/>
      <w:r w:rsidRPr="00C26C2C">
        <w:t>/</w:t>
      </w:r>
      <w:r w:rsidRPr="00C26C2C">
        <w:rPr>
          <w:lang w:val="en-US"/>
        </w:rPr>
        <w:t>data</w:t>
      </w:r>
      <w:r w:rsidRPr="00C26C2C">
        <w:t>/2018/03/07/1165665342/%</w:t>
      </w:r>
      <w:r w:rsidRPr="00C26C2C">
        <w:rPr>
          <w:lang w:val="en-US"/>
        </w:rPr>
        <w:t>D</w:t>
      </w:r>
      <w:r w:rsidRPr="00C26C2C">
        <w:t>0%9</w:t>
      </w:r>
      <w:r w:rsidRPr="00C26C2C">
        <w:rPr>
          <w:lang w:val="en-US"/>
        </w:rPr>
        <w:t>C</w:t>
      </w:r>
      <w:r w:rsidRPr="00C26C2C">
        <w:t>%</w:t>
      </w:r>
      <w:r w:rsidRPr="00C26C2C">
        <w:rPr>
          <w:lang w:val="en-US"/>
        </w:rPr>
        <w:t>D</w:t>
      </w:r>
      <w:r w:rsidRPr="00C26C2C">
        <w:t>0%</w:t>
      </w:r>
      <w:r w:rsidRPr="00C26C2C">
        <w:rPr>
          <w:lang w:val="en-US"/>
        </w:rPr>
        <w:t>BE</w:t>
      </w:r>
      <w:r w:rsidRPr="00C26C2C">
        <w:t>%</w:t>
      </w:r>
      <w:r w:rsidRPr="00C26C2C">
        <w:rPr>
          <w:lang w:val="en-US"/>
        </w:rPr>
        <w:t>D</w:t>
      </w:r>
      <w:r w:rsidRPr="00C26C2C">
        <w:t>0%</w:t>
      </w:r>
      <w:r w:rsidRPr="00C26C2C">
        <w:rPr>
          <w:lang w:val="en-US"/>
        </w:rPr>
        <w:t>BD</w:t>
      </w:r>
      <w:r w:rsidRPr="00C26C2C">
        <w:t>%</w:t>
      </w:r>
      <w:r w:rsidRPr="00C26C2C">
        <w:rPr>
          <w:lang w:val="en-US"/>
        </w:rPr>
        <w:t>D</w:t>
      </w:r>
      <w:r w:rsidRPr="00C26C2C">
        <w:t>0%</w:t>
      </w:r>
      <w:r w:rsidRPr="00C26C2C">
        <w:rPr>
          <w:lang w:val="en-US"/>
        </w:rPr>
        <w:t>B</w:t>
      </w:r>
      <w:r w:rsidRPr="00C26C2C">
        <w:t>8%</w:t>
      </w:r>
      <w:r w:rsidRPr="00C26C2C">
        <w:rPr>
          <w:lang w:val="en-US"/>
        </w:rPr>
        <w:t>D</w:t>
      </w:r>
      <w:r w:rsidRPr="00C26C2C">
        <w:t>1%82%</w:t>
      </w:r>
      <w:r w:rsidRPr="00C26C2C">
        <w:rPr>
          <w:lang w:val="en-US"/>
        </w:rPr>
        <w:t>D</w:t>
      </w:r>
      <w:r w:rsidRPr="00C26C2C">
        <w:t>0%</w:t>
      </w:r>
      <w:r w:rsidRPr="00C26C2C">
        <w:rPr>
          <w:lang w:val="en-US"/>
        </w:rPr>
        <w:t>BE</w:t>
      </w:r>
      <w:r w:rsidRPr="00C26C2C">
        <w:t>%</w:t>
      </w:r>
      <w:r w:rsidRPr="00C26C2C">
        <w:rPr>
          <w:lang w:val="en-US"/>
        </w:rPr>
        <w:t>D</w:t>
      </w:r>
      <w:r w:rsidRPr="00C26C2C">
        <w:t>1%80%</w:t>
      </w:r>
      <w:r w:rsidRPr="00C26C2C">
        <w:rPr>
          <w:lang w:val="en-US"/>
        </w:rPr>
        <w:t>D</w:t>
      </w:r>
      <w:r w:rsidRPr="00C26C2C">
        <w:t>0%</w:t>
      </w:r>
      <w:r w:rsidRPr="00C26C2C">
        <w:rPr>
          <w:lang w:val="en-US"/>
        </w:rPr>
        <w:t>B</w:t>
      </w:r>
      <w:r w:rsidRPr="00C26C2C">
        <w:t>8%</w:t>
      </w:r>
      <w:r w:rsidRPr="00C26C2C">
        <w:rPr>
          <w:lang w:val="en-US"/>
        </w:rPr>
        <w:t>D</w:t>
      </w:r>
      <w:r w:rsidRPr="00C26C2C">
        <w:t>0%</w:t>
      </w:r>
      <w:r w:rsidRPr="00C26C2C">
        <w:rPr>
          <w:lang w:val="en-US"/>
        </w:rPr>
        <w:t>BD</w:t>
      </w:r>
      <w:r w:rsidRPr="00C26C2C">
        <w:t>%</w:t>
      </w:r>
      <w:r w:rsidRPr="00C26C2C">
        <w:rPr>
          <w:lang w:val="en-US"/>
        </w:rPr>
        <w:t>D</w:t>
      </w:r>
      <w:r w:rsidRPr="00C26C2C">
        <w:t>0%</w:t>
      </w:r>
      <w:r w:rsidRPr="00C26C2C">
        <w:rPr>
          <w:lang w:val="en-US"/>
        </w:rPr>
        <w:t>B</w:t>
      </w:r>
      <w:r w:rsidRPr="00C26C2C">
        <w:t>3_%</w:t>
      </w:r>
      <w:r w:rsidRPr="00C26C2C">
        <w:rPr>
          <w:lang w:val="en-US"/>
        </w:rPr>
        <w:t>D</w:t>
      </w:r>
      <w:r w:rsidRPr="00C26C2C">
        <w:t>0%92%</w:t>
      </w:r>
      <w:r w:rsidRPr="00C26C2C">
        <w:rPr>
          <w:lang w:val="en-US"/>
        </w:rPr>
        <w:t>D</w:t>
      </w:r>
      <w:r w:rsidRPr="00C26C2C">
        <w:t>0%</w:t>
      </w:r>
      <w:r w:rsidRPr="00C26C2C">
        <w:rPr>
          <w:lang w:val="en-US"/>
        </w:rPr>
        <w:t>A</w:t>
      </w:r>
      <w:r w:rsidRPr="00C26C2C">
        <w:t>8%</w:t>
      </w:r>
      <w:r w:rsidRPr="00C26C2C">
        <w:rPr>
          <w:lang w:val="en-US"/>
        </w:rPr>
        <w:t>D</w:t>
      </w:r>
      <w:r w:rsidRPr="00C26C2C">
        <w:t>0%</w:t>
      </w:r>
      <w:r w:rsidRPr="00C26C2C">
        <w:rPr>
          <w:lang w:val="en-US"/>
        </w:rPr>
        <w:t>AD</w:t>
      </w:r>
      <w:r w:rsidRPr="00C26C2C">
        <w:t>_%</w:t>
      </w:r>
      <w:r w:rsidRPr="00C26C2C">
        <w:rPr>
          <w:lang w:val="en-US"/>
        </w:rPr>
        <w:t>D</w:t>
      </w:r>
      <w:r w:rsidRPr="00C26C2C">
        <w:t>0%98%</w:t>
      </w:r>
      <w:r w:rsidRPr="00C26C2C">
        <w:rPr>
          <w:lang w:val="en-US"/>
        </w:rPr>
        <w:t>D</w:t>
      </w:r>
      <w:r w:rsidRPr="00C26C2C">
        <w:t>1%82%</w:t>
      </w:r>
      <w:r w:rsidRPr="00C26C2C">
        <w:rPr>
          <w:lang w:val="en-US"/>
        </w:rPr>
        <w:t>D</w:t>
      </w:r>
      <w:r w:rsidRPr="00C26C2C">
        <w:t>0%</w:t>
      </w:r>
      <w:r w:rsidRPr="00C26C2C">
        <w:rPr>
          <w:lang w:val="en-US"/>
        </w:rPr>
        <w:t>BE</w:t>
      </w:r>
      <w:r w:rsidRPr="00C26C2C">
        <w:t>%</w:t>
      </w:r>
      <w:r w:rsidRPr="00C26C2C">
        <w:rPr>
          <w:lang w:val="en-US"/>
        </w:rPr>
        <w:t>D</w:t>
      </w:r>
      <w:r w:rsidRPr="00C26C2C">
        <w:t>0%</w:t>
      </w:r>
      <w:r w:rsidRPr="00C26C2C">
        <w:rPr>
          <w:lang w:val="en-US"/>
        </w:rPr>
        <w:t>B</w:t>
      </w:r>
      <w:r w:rsidRPr="00C26C2C">
        <w:t>3%</w:t>
      </w:r>
      <w:r w:rsidRPr="00C26C2C">
        <w:rPr>
          <w:lang w:val="en-US"/>
        </w:rPr>
        <w:t>D</w:t>
      </w:r>
      <w:r w:rsidRPr="00C26C2C">
        <w:t>0%</w:t>
      </w:r>
      <w:r w:rsidRPr="00C26C2C">
        <w:rPr>
          <w:lang w:val="en-US"/>
        </w:rPr>
        <w:t>B</w:t>
      </w:r>
      <w:r w:rsidRPr="00C26C2C">
        <w:t>82017.</w:t>
      </w:r>
      <w:proofErr w:type="spellStart"/>
      <w:r w:rsidRPr="00C26C2C">
        <w:rPr>
          <w:lang w:val="en-US"/>
        </w:rPr>
        <w:t>pdf</w:t>
      </w:r>
      <w:proofErr w:type="spellEnd"/>
      <w:r w:rsidRPr="00C26C2C">
        <w:t xml:space="preserve"> (</w:t>
      </w:r>
      <w:r w:rsidRPr="00D14936">
        <w:t>дата обращения</w:t>
      </w:r>
      <w:r>
        <w:t>:</w:t>
      </w:r>
      <w:r w:rsidRPr="00D14936">
        <w:t xml:space="preserve"> 1</w:t>
      </w:r>
      <w:r>
        <w:t>6</w:t>
      </w:r>
      <w:r w:rsidRPr="00D14936">
        <w:t>.0</w:t>
      </w:r>
      <w:r>
        <w:t>3</w:t>
      </w:r>
      <w:r w:rsidRPr="00D14936">
        <w:t>.2018</w:t>
      </w:r>
      <w:r>
        <w:t>)</w:t>
      </w:r>
    </w:p>
  </w:footnote>
  <w:footnote w:id="27">
    <w:p w:rsidR="00897CD3" w:rsidRDefault="00897CD3" w:rsidP="00897CD3">
      <w:pPr>
        <w:pStyle w:val="a3"/>
      </w:pPr>
      <w:r>
        <w:rPr>
          <w:rStyle w:val="a5"/>
        </w:rPr>
        <w:footnoteRef/>
      </w:r>
      <w:r w:rsidRPr="00D82705">
        <w:t xml:space="preserve"> </w:t>
      </w:r>
      <w:r>
        <w:t>Предварительные итоги развития рынков жилья, жилищного строительства и ипотеки</w:t>
      </w:r>
      <w:r w:rsidRPr="00D82705">
        <w:t xml:space="preserve"> </w:t>
      </w:r>
      <w:r>
        <w:t>//</w:t>
      </w:r>
      <w:r w:rsidRPr="00D82705">
        <w:t xml:space="preserve"> </w:t>
      </w:r>
      <w:r>
        <w:t xml:space="preserve">Мониторинг НИУ ВШЭ. </w:t>
      </w:r>
      <w:r>
        <w:rPr>
          <w:lang w:val="en-US"/>
        </w:rPr>
        <w:t>URL</w:t>
      </w:r>
      <w:r w:rsidRPr="00D82705">
        <w:t xml:space="preserve">: </w:t>
      </w:r>
      <w:r w:rsidRPr="00D82705">
        <w:rPr>
          <w:lang w:val="en-US"/>
        </w:rPr>
        <w:t>https</w:t>
      </w:r>
      <w:r w:rsidRPr="00D82705">
        <w:t>://</w:t>
      </w:r>
      <w:proofErr w:type="spellStart"/>
      <w:r w:rsidRPr="00D82705">
        <w:rPr>
          <w:lang w:val="en-US"/>
        </w:rPr>
        <w:t>xn</w:t>
      </w:r>
      <w:proofErr w:type="spellEnd"/>
      <w:r w:rsidRPr="00D82705">
        <w:t>--</w:t>
      </w:r>
      <w:r w:rsidRPr="00D82705">
        <w:rPr>
          <w:lang w:val="en-US"/>
        </w:rPr>
        <w:t>d</w:t>
      </w:r>
      <w:r w:rsidRPr="00D82705">
        <w:t>1</w:t>
      </w:r>
      <w:proofErr w:type="spellStart"/>
      <w:r w:rsidRPr="00D82705">
        <w:rPr>
          <w:lang w:val="en-US"/>
        </w:rPr>
        <w:t>aqf</w:t>
      </w:r>
      <w:proofErr w:type="spellEnd"/>
      <w:r w:rsidRPr="00D82705">
        <w:t>.</w:t>
      </w:r>
      <w:proofErr w:type="spellStart"/>
      <w:r w:rsidRPr="00D82705">
        <w:rPr>
          <w:lang w:val="en-US"/>
        </w:rPr>
        <w:t>xn</w:t>
      </w:r>
      <w:proofErr w:type="spellEnd"/>
      <w:r w:rsidRPr="00D82705">
        <w:t>--</w:t>
      </w:r>
      <w:r w:rsidRPr="00D82705">
        <w:rPr>
          <w:lang w:val="en-US"/>
        </w:rPr>
        <w:t>p</w:t>
      </w:r>
      <w:r w:rsidRPr="00D82705">
        <w:t>1</w:t>
      </w:r>
      <w:proofErr w:type="spellStart"/>
      <w:r w:rsidRPr="00D82705">
        <w:rPr>
          <w:lang w:val="en-US"/>
        </w:rPr>
        <w:t>ai</w:t>
      </w:r>
      <w:proofErr w:type="spellEnd"/>
      <w:r w:rsidRPr="00D82705">
        <w:t>/</w:t>
      </w:r>
      <w:proofErr w:type="spellStart"/>
      <w:r w:rsidRPr="00D82705">
        <w:rPr>
          <w:lang w:val="en-US"/>
        </w:rPr>
        <w:t>wp</w:t>
      </w:r>
      <w:proofErr w:type="spellEnd"/>
      <w:r w:rsidRPr="00D82705">
        <w:t>-</w:t>
      </w:r>
      <w:r w:rsidRPr="00D82705">
        <w:rPr>
          <w:lang w:val="en-US"/>
        </w:rPr>
        <w:t>content</w:t>
      </w:r>
      <w:r w:rsidRPr="00D82705">
        <w:t>/</w:t>
      </w:r>
      <w:r w:rsidRPr="00D82705">
        <w:rPr>
          <w:lang w:val="en-US"/>
        </w:rPr>
        <w:t>uploads</w:t>
      </w:r>
      <w:r w:rsidRPr="00D82705">
        <w:t>/2016/04/</w:t>
      </w:r>
      <w:r w:rsidRPr="00D82705">
        <w:rPr>
          <w:lang w:val="en-US"/>
        </w:rPr>
        <w:t>AHML</w:t>
      </w:r>
      <w:r w:rsidRPr="00D82705">
        <w:t>_</w:t>
      </w:r>
      <w:r w:rsidRPr="00D82705">
        <w:rPr>
          <w:lang w:val="en-US"/>
        </w:rPr>
        <w:t>Analytics</w:t>
      </w:r>
      <w:r w:rsidRPr="00D82705">
        <w:t>_2017.12.15-2.</w:t>
      </w:r>
      <w:proofErr w:type="spellStart"/>
      <w:r w:rsidRPr="00D82705">
        <w:rPr>
          <w:lang w:val="en-US"/>
        </w:rPr>
        <w:t>pdf</w:t>
      </w:r>
      <w:proofErr w:type="spellEnd"/>
      <w:r w:rsidRPr="00D82705">
        <w:t xml:space="preserve"> </w:t>
      </w:r>
      <w:r w:rsidRPr="00C26C2C">
        <w:t>(</w:t>
      </w:r>
      <w:r>
        <w:t>дата о</w:t>
      </w:r>
      <w:r>
        <w:t>б</w:t>
      </w:r>
      <w:r>
        <w:t>ращения: 1</w:t>
      </w:r>
      <w:r w:rsidRPr="00D82705">
        <w:t>4</w:t>
      </w:r>
      <w:r w:rsidRPr="00D14936">
        <w:t>.02.2018</w:t>
      </w:r>
      <w:r w:rsidRPr="00C26C2C">
        <w:t>)</w:t>
      </w:r>
    </w:p>
    <w:p w:rsidR="00897CD3" w:rsidRPr="00D82705" w:rsidRDefault="00897CD3" w:rsidP="00897CD3">
      <w:pPr>
        <w:pStyle w:val="a3"/>
      </w:pPr>
    </w:p>
  </w:footnote>
  <w:footnote w:id="28">
    <w:p w:rsidR="00897CD3" w:rsidRPr="00D82705" w:rsidRDefault="00897CD3" w:rsidP="00897CD3">
      <w:pPr>
        <w:pStyle w:val="a3"/>
      </w:pPr>
      <w:r>
        <w:rPr>
          <w:rStyle w:val="a5"/>
        </w:rPr>
        <w:footnoteRef/>
      </w:r>
      <w:r>
        <w:t xml:space="preserve"> Предварительные итоги развития рынков жилья, жилищного строительства и ипотеки</w:t>
      </w:r>
      <w:r w:rsidRPr="00D82705">
        <w:t xml:space="preserve"> </w:t>
      </w:r>
      <w:r>
        <w:t>//</w:t>
      </w:r>
      <w:r w:rsidRPr="00D82705">
        <w:t xml:space="preserve"> </w:t>
      </w:r>
      <w:r>
        <w:t xml:space="preserve">Мониторинг НИУ ВШЭ. </w:t>
      </w:r>
      <w:r>
        <w:rPr>
          <w:lang w:val="en-US"/>
        </w:rPr>
        <w:t>URL</w:t>
      </w:r>
      <w:r w:rsidRPr="00D82705">
        <w:t xml:space="preserve">: </w:t>
      </w:r>
      <w:r w:rsidRPr="00D82705">
        <w:rPr>
          <w:lang w:val="en-US"/>
        </w:rPr>
        <w:t>https</w:t>
      </w:r>
      <w:r w:rsidRPr="00D82705">
        <w:t>://</w:t>
      </w:r>
      <w:proofErr w:type="spellStart"/>
      <w:r w:rsidRPr="00D82705">
        <w:rPr>
          <w:lang w:val="en-US"/>
        </w:rPr>
        <w:t>xn</w:t>
      </w:r>
      <w:proofErr w:type="spellEnd"/>
      <w:r w:rsidRPr="00D82705">
        <w:t>--</w:t>
      </w:r>
      <w:r w:rsidRPr="00D82705">
        <w:rPr>
          <w:lang w:val="en-US"/>
        </w:rPr>
        <w:t>d</w:t>
      </w:r>
      <w:r w:rsidRPr="00D82705">
        <w:t>1</w:t>
      </w:r>
      <w:proofErr w:type="spellStart"/>
      <w:r w:rsidRPr="00D82705">
        <w:rPr>
          <w:lang w:val="en-US"/>
        </w:rPr>
        <w:t>aqf</w:t>
      </w:r>
      <w:proofErr w:type="spellEnd"/>
      <w:r w:rsidRPr="00D82705">
        <w:t>.</w:t>
      </w:r>
      <w:proofErr w:type="spellStart"/>
      <w:r w:rsidRPr="00D82705">
        <w:rPr>
          <w:lang w:val="en-US"/>
        </w:rPr>
        <w:t>xn</w:t>
      </w:r>
      <w:proofErr w:type="spellEnd"/>
      <w:r w:rsidRPr="00D82705">
        <w:t>--</w:t>
      </w:r>
      <w:r w:rsidRPr="00D82705">
        <w:rPr>
          <w:lang w:val="en-US"/>
        </w:rPr>
        <w:t>p</w:t>
      </w:r>
      <w:r w:rsidRPr="00D82705">
        <w:t>1</w:t>
      </w:r>
      <w:proofErr w:type="spellStart"/>
      <w:r w:rsidRPr="00D82705">
        <w:rPr>
          <w:lang w:val="en-US"/>
        </w:rPr>
        <w:t>ai</w:t>
      </w:r>
      <w:proofErr w:type="spellEnd"/>
      <w:r w:rsidRPr="00D82705">
        <w:t>/</w:t>
      </w:r>
      <w:proofErr w:type="spellStart"/>
      <w:r w:rsidRPr="00D82705">
        <w:rPr>
          <w:lang w:val="en-US"/>
        </w:rPr>
        <w:t>wp</w:t>
      </w:r>
      <w:proofErr w:type="spellEnd"/>
      <w:r w:rsidRPr="00D82705">
        <w:t>-</w:t>
      </w:r>
      <w:r w:rsidRPr="00D82705">
        <w:rPr>
          <w:lang w:val="en-US"/>
        </w:rPr>
        <w:t>content</w:t>
      </w:r>
      <w:r w:rsidRPr="00D82705">
        <w:t>/</w:t>
      </w:r>
      <w:r w:rsidRPr="00D82705">
        <w:rPr>
          <w:lang w:val="en-US"/>
        </w:rPr>
        <w:t>uploads</w:t>
      </w:r>
      <w:r w:rsidRPr="00D82705">
        <w:t>/2016/04/</w:t>
      </w:r>
      <w:r w:rsidRPr="00D82705">
        <w:rPr>
          <w:lang w:val="en-US"/>
        </w:rPr>
        <w:t>AHML</w:t>
      </w:r>
      <w:r w:rsidRPr="00D82705">
        <w:t>_</w:t>
      </w:r>
      <w:r w:rsidRPr="00D82705">
        <w:rPr>
          <w:lang w:val="en-US"/>
        </w:rPr>
        <w:t>Analytics</w:t>
      </w:r>
      <w:r w:rsidRPr="00D82705">
        <w:t>_2017.12.15-2.</w:t>
      </w:r>
      <w:proofErr w:type="spellStart"/>
      <w:r w:rsidRPr="00D82705">
        <w:rPr>
          <w:lang w:val="en-US"/>
        </w:rPr>
        <w:t>pdf</w:t>
      </w:r>
      <w:proofErr w:type="spellEnd"/>
      <w:r w:rsidRPr="00D82705">
        <w:t xml:space="preserve"> </w:t>
      </w:r>
      <w:r w:rsidRPr="00C26C2C">
        <w:t>(</w:t>
      </w:r>
      <w:r>
        <w:t>дата о</w:t>
      </w:r>
      <w:r>
        <w:t>б</w:t>
      </w:r>
      <w:r>
        <w:t>ращения: 1</w:t>
      </w:r>
      <w:r w:rsidRPr="00D82705">
        <w:t>4</w:t>
      </w:r>
      <w:r w:rsidRPr="00D14936">
        <w:t>.02.2018</w:t>
      </w:r>
      <w:r w:rsidRPr="00C26C2C">
        <w:t>)</w:t>
      </w:r>
    </w:p>
  </w:footnote>
  <w:footnote w:id="29">
    <w:p w:rsidR="00897CD3" w:rsidRDefault="00897CD3" w:rsidP="00897CD3">
      <w:pPr>
        <w:pStyle w:val="a3"/>
      </w:pPr>
      <w:r>
        <w:rPr>
          <w:rStyle w:val="a5"/>
        </w:rPr>
        <w:footnoteRef/>
      </w:r>
      <w:r>
        <w:t xml:space="preserve"> Предварительные итоги развития рынков жилья, жилищного строительства и ипотеки</w:t>
      </w:r>
      <w:r w:rsidRPr="00D82705">
        <w:t xml:space="preserve"> </w:t>
      </w:r>
      <w:r>
        <w:t>//</w:t>
      </w:r>
      <w:r w:rsidRPr="00D82705">
        <w:t xml:space="preserve"> </w:t>
      </w:r>
      <w:r>
        <w:t xml:space="preserve">Мониторинг НИУ ВШЭ. </w:t>
      </w:r>
      <w:r>
        <w:rPr>
          <w:lang w:val="en-US"/>
        </w:rPr>
        <w:t>URL</w:t>
      </w:r>
      <w:r w:rsidRPr="00D82705">
        <w:t xml:space="preserve">: </w:t>
      </w:r>
      <w:r w:rsidRPr="00D82705">
        <w:rPr>
          <w:lang w:val="en-US"/>
        </w:rPr>
        <w:t>https</w:t>
      </w:r>
      <w:r w:rsidRPr="00D82705">
        <w:t>://</w:t>
      </w:r>
      <w:proofErr w:type="spellStart"/>
      <w:r w:rsidRPr="00D82705">
        <w:rPr>
          <w:lang w:val="en-US"/>
        </w:rPr>
        <w:t>xn</w:t>
      </w:r>
      <w:proofErr w:type="spellEnd"/>
      <w:r w:rsidRPr="00D82705">
        <w:t>--</w:t>
      </w:r>
      <w:r w:rsidRPr="00D82705">
        <w:rPr>
          <w:lang w:val="en-US"/>
        </w:rPr>
        <w:t>d</w:t>
      </w:r>
      <w:r w:rsidRPr="00D82705">
        <w:t>1</w:t>
      </w:r>
      <w:proofErr w:type="spellStart"/>
      <w:r w:rsidRPr="00D82705">
        <w:rPr>
          <w:lang w:val="en-US"/>
        </w:rPr>
        <w:t>aqf</w:t>
      </w:r>
      <w:proofErr w:type="spellEnd"/>
      <w:r w:rsidRPr="00D82705">
        <w:t>.</w:t>
      </w:r>
      <w:proofErr w:type="spellStart"/>
      <w:r w:rsidRPr="00D82705">
        <w:rPr>
          <w:lang w:val="en-US"/>
        </w:rPr>
        <w:t>xn</w:t>
      </w:r>
      <w:proofErr w:type="spellEnd"/>
      <w:r w:rsidRPr="00D82705">
        <w:t>--</w:t>
      </w:r>
      <w:r w:rsidRPr="00D82705">
        <w:rPr>
          <w:lang w:val="en-US"/>
        </w:rPr>
        <w:t>p</w:t>
      </w:r>
      <w:r w:rsidRPr="00D82705">
        <w:t>1</w:t>
      </w:r>
      <w:proofErr w:type="spellStart"/>
      <w:r w:rsidRPr="00D82705">
        <w:rPr>
          <w:lang w:val="en-US"/>
        </w:rPr>
        <w:t>ai</w:t>
      </w:r>
      <w:proofErr w:type="spellEnd"/>
      <w:r w:rsidRPr="00D82705">
        <w:t>/</w:t>
      </w:r>
      <w:proofErr w:type="spellStart"/>
      <w:r w:rsidRPr="00D82705">
        <w:rPr>
          <w:lang w:val="en-US"/>
        </w:rPr>
        <w:t>wp</w:t>
      </w:r>
      <w:proofErr w:type="spellEnd"/>
      <w:r w:rsidRPr="00D82705">
        <w:t>-</w:t>
      </w:r>
      <w:r w:rsidRPr="00D82705">
        <w:rPr>
          <w:lang w:val="en-US"/>
        </w:rPr>
        <w:t>content</w:t>
      </w:r>
      <w:r w:rsidRPr="00D82705">
        <w:t>/</w:t>
      </w:r>
      <w:r w:rsidRPr="00D82705">
        <w:rPr>
          <w:lang w:val="en-US"/>
        </w:rPr>
        <w:t>uploads</w:t>
      </w:r>
      <w:r w:rsidRPr="00D82705">
        <w:t>/2016/04/</w:t>
      </w:r>
      <w:r w:rsidRPr="00D82705">
        <w:rPr>
          <w:lang w:val="en-US"/>
        </w:rPr>
        <w:t>AHML</w:t>
      </w:r>
      <w:r w:rsidRPr="00D82705">
        <w:t>_</w:t>
      </w:r>
      <w:r w:rsidRPr="00D82705">
        <w:rPr>
          <w:lang w:val="en-US"/>
        </w:rPr>
        <w:t>Analytics</w:t>
      </w:r>
      <w:r w:rsidRPr="00D82705">
        <w:t>_2017.12.15-2.</w:t>
      </w:r>
      <w:proofErr w:type="spellStart"/>
      <w:r w:rsidRPr="00D82705">
        <w:rPr>
          <w:lang w:val="en-US"/>
        </w:rPr>
        <w:t>pdf</w:t>
      </w:r>
      <w:proofErr w:type="spellEnd"/>
      <w:r w:rsidRPr="00D82705">
        <w:t xml:space="preserve"> </w:t>
      </w:r>
      <w:r w:rsidRPr="00C26C2C">
        <w:t>(</w:t>
      </w:r>
      <w:r>
        <w:t>дата о</w:t>
      </w:r>
      <w:r>
        <w:t>б</w:t>
      </w:r>
      <w:r>
        <w:t>ращения: 1</w:t>
      </w:r>
      <w:r w:rsidRPr="00D82705">
        <w:t>4</w:t>
      </w:r>
      <w:r w:rsidRPr="00D14936">
        <w:t>.02.2018</w:t>
      </w:r>
      <w:r w:rsidRPr="00C26C2C">
        <w:t>)</w:t>
      </w:r>
    </w:p>
    <w:p w:rsidR="00897CD3" w:rsidRDefault="00897CD3" w:rsidP="00897CD3">
      <w:pPr>
        <w:pStyle w:val="a3"/>
      </w:pPr>
    </w:p>
  </w:footnote>
  <w:footnote w:id="30">
    <w:p w:rsidR="00897CD3" w:rsidRPr="00345030" w:rsidRDefault="00897CD3" w:rsidP="00897CD3">
      <w:pPr>
        <w:pStyle w:val="a3"/>
      </w:pPr>
      <w:r>
        <w:rPr>
          <w:rStyle w:val="a5"/>
        </w:rPr>
        <w:footnoteRef/>
      </w:r>
      <w:r>
        <w:t xml:space="preserve"> Средняя цена 1 кв. м общей площади квартир на рынке жилья, первичный рынок жилья, Ленинградская область // Сайт Федеральной службы государственной статистики</w:t>
      </w:r>
      <w:r w:rsidRPr="00A43489">
        <w:t>.</w:t>
      </w:r>
      <w:r>
        <w:t xml:space="preserve"> </w:t>
      </w:r>
      <w:r>
        <w:rPr>
          <w:lang w:val="en-US"/>
        </w:rPr>
        <w:t>URL</w:t>
      </w:r>
      <w:r>
        <w:t xml:space="preserve">: </w:t>
      </w:r>
      <w:r w:rsidRPr="00503C76">
        <w:t>http://www.gks.ru/dbscripts/cbsd/DBInet.cgi</w:t>
      </w:r>
      <w:r>
        <w:t xml:space="preserve"> </w:t>
      </w:r>
      <w:r w:rsidRPr="00C26C2C">
        <w:t>(</w:t>
      </w:r>
      <w:r w:rsidRPr="00D14936">
        <w:t>дата обращения</w:t>
      </w:r>
      <w:r>
        <w:t>:</w:t>
      </w:r>
      <w:r w:rsidRPr="00D14936">
        <w:t xml:space="preserve"> 1</w:t>
      </w:r>
      <w:r>
        <w:t>6</w:t>
      </w:r>
      <w:r w:rsidRPr="00D14936">
        <w:t>.0</w:t>
      </w:r>
      <w:r>
        <w:t>3</w:t>
      </w:r>
      <w:r w:rsidRPr="00D14936">
        <w:t>.2018</w:t>
      </w:r>
      <w:r>
        <w:t>)</w:t>
      </w:r>
    </w:p>
  </w:footnote>
  <w:footnote w:id="31">
    <w:p w:rsidR="00897CD3" w:rsidRPr="00345030" w:rsidRDefault="00897CD3" w:rsidP="00897CD3">
      <w:pPr>
        <w:pStyle w:val="a3"/>
      </w:pPr>
      <w:r>
        <w:rPr>
          <w:rStyle w:val="a5"/>
        </w:rPr>
        <w:footnoteRef/>
      </w:r>
      <w:r>
        <w:t xml:space="preserve"> Перемены неизбежны: динамика рынка недвижимости Санкт-Петербурга в 2017 году // SPbHomes.ru. </w:t>
      </w:r>
      <w:r>
        <w:rPr>
          <w:lang w:val="en-US"/>
        </w:rPr>
        <w:t>URL</w:t>
      </w:r>
      <w:r w:rsidRPr="00345030">
        <w:t xml:space="preserve">: </w:t>
      </w:r>
      <w:r w:rsidRPr="006E1A89">
        <w:t>https://spbhomes.ru/science/dinamika-rynka-nedvizhimosti-pervichnogo-zhilja/</w:t>
      </w:r>
      <w:r>
        <w:t xml:space="preserve"> </w:t>
      </w:r>
      <w:r w:rsidRPr="00C26C2C">
        <w:t>(</w:t>
      </w:r>
      <w:r w:rsidRPr="00D14936">
        <w:t>дата обращения</w:t>
      </w:r>
      <w:r>
        <w:t>:</w:t>
      </w:r>
      <w:r w:rsidRPr="00D14936">
        <w:t xml:space="preserve"> 1</w:t>
      </w:r>
      <w:r>
        <w:t>8</w:t>
      </w:r>
      <w:r w:rsidRPr="00D14936">
        <w:t>.0</w:t>
      </w:r>
      <w:r>
        <w:t>3</w:t>
      </w:r>
      <w:r w:rsidRPr="00D14936">
        <w:t>.2018</w:t>
      </w:r>
      <w:r>
        <w:t>)</w:t>
      </w:r>
    </w:p>
  </w:footnote>
  <w:footnote w:id="32">
    <w:p w:rsidR="00897CD3" w:rsidRPr="00D82705" w:rsidRDefault="00897CD3" w:rsidP="00897CD3">
      <w:pPr>
        <w:pStyle w:val="a3"/>
      </w:pPr>
      <w:r>
        <w:rPr>
          <w:rStyle w:val="a5"/>
        </w:rPr>
        <w:footnoteRef/>
      </w:r>
      <w:r w:rsidRPr="0055769D">
        <w:t xml:space="preserve"> </w:t>
      </w:r>
      <w:r w:rsidRPr="00D82705">
        <w:t xml:space="preserve">В Петербурге по итогам 2017 года вырос объем продажи жилой недвижимости – и на первичном, и на вторичном рынке </w:t>
      </w:r>
      <w:r>
        <w:t>//</w:t>
      </w:r>
      <w:r w:rsidRPr="00D82705">
        <w:t xml:space="preserve"> </w:t>
      </w:r>
      <w:r>
        <w:rPr>
          <w:lang w:val="en-US"/>
        </w:rPr>
        <w:t>Restate</w:t>
      </w:r>
      <w:r w:rsidRPr="00D82705">
        <w:t>.</w:t>
      </w:r>
      <w:proofErr w:type="spellStart"/>
      <w:r>
        <w:rPr>
          <w:lang w:val="en-US"/>
        </w:rPr>
        <w:t>ru</w:t>
      </w:r>
      <w:proofErr w:type="spellEnd"/>
      <w:r w:rsidRPr="00D82705">
        <w:t xml:space="preserve">. </w:t>
      </w:r>
      <w:r>
        <w:rPr>
          <w:lang w:val="en-US"/>
        </w:rPr>
        <w:t>URL</w:t>
      </w:r>
      <w:r w:rsidRPr="00D82705">
        <w:t xml:space="preserve">: </w:t>
      </w:r>
      <w:r w:rsidRPr="006E1A89">
        <w:t>https://www.restate.ru/material/v-peterburge-po-itogam-2017-goda-vyros-obem-prodazhi-zhiloy-nedvizhimosti-i-na-pervichnom-i-na-rynke-166841.html</w:t>
      </w:r>
      <w:r>
        <w:t xml:space="preserve"> </w:t>
      </w:r>
      <w:r w:rsidRPr="00C26C2C">
        <w:t>(</w:t>
      </w:r>
      <w:r w:rsidRPr="00D14936">
        <w:t>дата обращения</w:t>
      </w:r>
      <w:r>
        <w:t>:</w:t>
      </w:r>
      <w:r w:rsidRPr="00D14936">
        <w:t xml:space="preserve"> 1</w:t>
      </w:r>
      <w:r>
        <w:t>8</w:t>
      </w:r>
      <w:r w:rsidRPr="00D14936">
        <w:t>.0</w:t>
      </w:r>
      <w:r>
        <w:t>3</w:t>
      </w:r>
      <w:r w:rsidRPr="00D14936">
        <w:t>.2018</w:t>
      </w:r>
      <w:r>
        <w:t>)</w:t>
      </w:r>
    </w:p>
  </w:footnote>
  <w:footnote w:id="33">
    <w:p w:rsidR="00897CD3" w:rsidRPr="00275EC0" w:rsidRDefault="00897CD3" w:rsidP="00897CD3">
      <w:pPr>
        <w:pStyle w:val="a3"/>
      </w:pPr>
      <w:r>
        <w:rPr>
          <w:rStyle w:val="a5"/>
        </w:rPr>
        <w:footnoteRef/>
      </w:r>
      <w:r w:rsidRPr="00D82705">
        <w:t xml:space="preserve"> </w:t>
      </w:r>
      <w:proofErr w:type="spellStart"/>
      <w:r w:rsidRPr="00D82705">
        <w:rPr>
          <w:lang w:val="en-US"/>
        </w:rPr>
        <w:t>Domofond</w:t>
      </w:r>
      <w:proofErr w:type="spellEnd"/>
      <w:r w:rsidRPr="00D82705">
        <w:t>.</w:t>
      </w:r>
      <w:proofErr w:type="spellStart"/>
      <w:r w:rsidRPr="00D82705">
        <w:rPr>
          <w:lang w:val="en-US"/>
        </w:rPr>
        <w:t>ru</w:t>
      </w:r>
      <w:proofErr w:type="spellEnd"/>
      <w:r w:rsidRPr="00D82705">
        <w:t xml:space="preserve">: итоги 2017 года на рынке жилья Санкт-Петербурга // </w:t>
      </w:r>
      <w:r w:rsidRPr="00D82705">
        <w:rPr>
          <w:lang w:val="en-US"/>
        </w:rPr>
        <w:t>PR</w:t>
      </w:r>
      <w:r w:rsidRPr="00D82705">
        <w:t xml:space="preserve"> </w:t>
      </w:r>
      <w:r w:rsidRPr="00D82705">
        <w:rPr>
          <w:lang w:val="en-US"/>
        </w:rPr>
        <w:t>Club</w:t>
      </w:r>
      <w:r w:rsidRPr="00D82705">
        <w:t xml:space="preserve"> </w:t>
      </w:r>
      <w:r w:rsidRPr="00D82705">
        <w:rPr>
          <w:lang w:val="en-US"/>
        </w:rPr>
        <w:t>Business</w:t>
      </w:r>
      <w:r w:rsidRPr="00D82705">
        <w:t xml:space="preserve"> </w:t>
      </w:r>
      <w:r w:rsidRPr="00D82705">
        <w:rPr>
          <w:lang w:val="en-US"/>
        </w:rPr>
        <w:t>Daily</w:t>
      </w:r>
      <w:r w:rsidRPr="00D82705">
        <w:t xml:space="preserve">. </w:t>
      </w:r>
      <w:r>
        <w:rPr>
          <w:lang w:val="en-US"/>
        </w:rPr>
        <w:t>URL</w:t>
      </w:r>
      <w:r w:rsidRPr="00275EC0">
        <w:t xml:space="preserve">: </w:t>
      </w:r>
      <w:r w:rsidRPr="006E1A89">
        <w:rPr>
          <w:lang w:val="en-US"/>
        </w:rPr>
        <w:t>http</w:t>
      </w:r>
      <w:r w:rsidRPr="006E1A89">
        <w:t>://</w:t>
      </w:r>
      <w:proofErr w:type="spellStart"/>
      <w:r w:rsidRPr="006E1A89">
        <w:rPr>
          <w:lang w:val="en-US"/>
        </w:rPr>
        <w:t>prclub</w:t>
      </w:r>
      <w:proofErr w:type="spellEnd"/>
      <w:r w:rsidRPr="006E1A89">
        <w:t>.</w:t>
      </w:r>
      <w:proofErr w:type="spellStart"/>
      <w:r w:rsidRPr="006E1A89">
        <w:rPr>
          <w:lang w:val="en-US"/>
        </w:rPr>
        <w:t>spb</w:t>
      </w:r>
      <w:proofErr w:type="spellEnd"/>
      <w:r w:rsidRPr="006E1A89">
        <w:t>.</w:t>
      </w:r>
      <w:proofErr w:type="spellStart"/>
      <w:r w:rsidRPr="006E1A89">
        <w:rPr>
          <w:lang w:val="en-US"/>
        </w:rPr>
        <w:t>ru</w:t>
      </w:r>
      <w:proofErr w:type="spellEnd"/>
      <w:r w:rsidRPr="006E1A89">
        <w:t>/2018/01/23/</w:t>
      </w:r>
      <w:proofErr w:type="spellStart"/>
      <w:r w:rsidRPr="006E1A89">
        <w:rPr>
          <w:lang w:val="en-US"/>
        </w:rPr>
        <w:t>domofond</w:t>
      </w:r>
      <w:proofErr w:type="spellEnd"/>
      <w:r w:rsidRPr="006E1A89">
        <w:t>-</w:t>
      </w:r>
      <w:proofErr w:type="spellStart"/>
      <w:r w:rsidRPr="006E1A89">
        <w:rPr>
          <w:lang w:val="en-US"/>
        </w:rPr>
        <w:t>ru</w:t>
      </w:r>
      <w:proofErr w:type="spellEnd"/>
      <w:r w:rsidRPr="006E1A89">
        <w:t>/</w:t>
      </w:r>
      <w:r>
        <w:t xml:space="preserve"> </w:t>
      </w:r>
      <w:r w:rsidRPr="00C26C2C">
        <w:t>(</w:t>
      </w:r>
      <w:r w:rsidRPr="00D14936">
        <w:t>дата обращения</w:t>
      </w:r>
      <w:r>
        <w:t>:</w:t>
      </w:r>
      <w:r w:rsidRPr="00D14936">
        <w:t xml:space="preserve"> 1</w:t>
      </w:r>
      <w:r>
        <w:t>8</w:t>
      </w:r>
      <w:r w:rsidRPr="00D14936">
        <w:t>.0</w:t>
      </w:r>
      <w:r>
        <w:t>3</w:t>
      </w:r>
      <w:r w:rsidRPr="00D14936">
        <w:t>.2018</w:t>
      </w:r>
      <w:r>
        <w:t>)</w:t>
      </w:r>
    </w:p>
  </w:footnote>
  <w:footnote w:id="34">
    <w:p w:rsidR="00897CD3" w:rsidRPr="00275EC0" w:rsidRDefault="00897CD3" w:rsidP="00897CD3">
      <w:pPr>
        <w:pStyle w:val="a3"/>
      </w:pPr>
      <w:r>
        <w:rPr>
          <w:rStyle w:val="a5"/>
        </w:rPr>
        <w:footnoteRef/>
      </w:r>
      <w:r>
        <w:t xml:space="preserve"> </w:t>
      </w:r>
      <w:r w:rsidRPr="00275EC0">
        <w:t>В Петербурге по итогам 2017 года вырос объем продажи жилой недвижимости – и на первичном, и на вторичном рынке</w:t>
      </w:r>
      <w:r>
        <w:t xml:space="preserve"> // </w:t>
      </w:r>
      <w:r>
        <w:rPr>
          <w:lang w:val="en-US"/>
        </w:rPr>
        <w:t>Neva</w:t>
      </w:r>
      <w:r w:rsidRPr="00275EC0">
        <w:t>.</w:t>
      </w:r>
      <w:r>
        <w:rPr>
          <w:lang w:val="en-US"/>
        </w:rPr>
        <w:t>Estate</w:t>
      </w:r>
      <w:r w:rsidRPr="00275EC0">
        <w:t xml:space="preserve">. </w:t>
      </w:r>
      <w:r>
        <w:rPr>
          <w:lang w:val="en-US"/>
        </w:rPr>
        <w:t>URL</w:t>
      </w:r>
      <w:r w:rsidRPr="00275EC0">
        <w:t xml:space="preserve">: </w:t>
      </w:r>
      <w:r w:rsidRPr="006E1A89">
        <w:t>http://neva.estate/novostroy/news/126767894512.html</w:t>
      </w:r>
      <w:r>
        <w:t xml:space="preserve"> </w:t>
      </w:r>
      <w:r w:rsidRPr="006E1A89">
        <w:t>(дата обращ</w:t>
      </w:r>
      <w:r w:rsidRPr="006E1A89">
        <w:t>е</w:t>
      </w:r>
      <w:r w:rsidRPr="006E1A89">
        <w:t>ния: 18.03.2018)</w:t>
      </w:r>
    </w:p>
  </w:footnote>
  <w:footnote w:id="35">
    <w:p w:rsidR="00897CD3" w:rsidRPr="006E1A89" w:rsidRDefault="00897CD3" w:rsidP="00897CD3">
      <w:pPr>
        <w:pStyle w:val="a3"/>
      </w:pPr>
      <w:r>
        <w:rPr>
          <w:rStyle w:val="a5"/>
        </w:rPr>
        <w:footnoteRef/>
      </w:r>
      <w:r w:rsidRPr="00EC3B7B">
        <w:t xml:space="preserve"> </w:t>
      </w:r>
      <w:r>
        <w:t xml:space="preserve">Рынок недвижимости I первое полугодие 2017 года Санкт-Петербург // отчет </w:t>
      </w:r>
      <w:r w:rsidRPr="00345030">
        <w:rPr>
          <w:lang w:val="en-US"/>
        </w:rPr>
        <w:t>Knight</w:t>
      </w:r>
      <w:r w:rsidRPr="00EC3B7B">
        <w:t xml:space="preserve"> </w:t>
      </w:r>
      <w:r w:rsidRPr="00345030">
        <w:rPr>
          <w:lang w:val="en-US"/>
        </w:rPr>
        <w:t>Frank</w:t>
      </w:r>
      <w:r w:rsidRPr="00EC3B7B">
        <w:t xml:space="preserve"> </w:t>
      </w:r>
      <w:r w:rsidRPr="00345030">
        <w:rPr>
          <w:lang w:val="en-US"/>
        </w:rPr>
        <w:t>St</w:t>
      </w:r>
      <w:r w:rsidRPr="00EC3B7B">
        <w:t xml:space="preserve"> </w:t>
      </w:r>
      <w:r w:rsidRPr="00345030">
        <w:rPr>
          <w:lang w:val="en-US"/>
        </w:rPr>
        <w:t>Petersburg</w:t>
      </w:r>
      <w:r w:rsidRPr="00EC3B7B">
        <w:t>.</w:t>
      </w:r>
      <w:r>
        <w:t xml:space="preserve"> </w:t>
      </w:r>
      <w:r>
        <w:rPr>
          <w:lang w:val="en-US"/>
        </w:rPr>
        <w:t>URL</w:t>
      </w:r>
      <w:r w:rsidRPr="00943C0C">
        <w:t xml:space="preserve">: </w:t>
      </w:r>
      <w:r w:rsidRPr="006E1A89">
        <w:rPr>
          <w:lang w:val="en-US"/>
        </w:rPr>
        <w:t>http</w:t>
      </w:r>
      <w:r w:rsidRPr="006E1A89">
        <w:t>://</w:t>
      </w:r>
      <w:proofErr w:type="spellStart"/>
      <w:r w:rsidRPr="006E1A89">
        <w:rPr>
          <w:lang w:val="en-US"/>
        </w:rPr>
        <w:t>kf</w:t>
      </w:r>
      <w:proofErr w:type="spellEnd"/>
      <w:r w:rsidRPr="006E1A89">
        <w:t>-</w:t>
      </w:r>
      <w:proofErr w:type="spellStart"/>
      <w:r w:rsidRPr="006E1A89">
        <w:rPr>
          <w:lang w:val="en-US"/>
        </w:rPr>
        <w:t>elita</w:t>
      </w:r>
      <w:proofErr w:type="spellEnd"/>
      <w:r w:rsidRPr="006E1A89">
        <w:t>.</w:t>
      </w:r>
      <w:proofErr w:type="spellStart"/>
      <w:r w:rsidRPr="006E1A89">
        <w:rPr>
          <w:lang w:val="en-US"/>
        </w:rPr>
        <w:t>ru</w:t>
      </w:r>
      <w:proofErr w:type="spellEnd"/>
      <w:r w:rsidRPr="006E1A89">
        <w:t>/</w:t>
      </w:r>
      <w:r w:rsidRPr="006E1A89">
        <w:rPr>
          <w:lang w:val="en-US"/>
        </w:rPr>
        <w:t>upload</w:t>
      </w:r>
      <w:r w:rsidRPr="006E1A89">
        <w:t>/</w:t>
      </w:r>
      <w:proofErr w:type="spellStart"/>
      <w:r w:rsidRPr="006E1A89">
        <w:rPr>
          <w:lang w:val="en-US"/>
        </w:rPr>
        <w:t>iblock</w:t>
      </w:r>
      <w:proofErr w:type="spellEnd"/>
      <w:r w:rsidRPr="006E1A89">
        <w:t>/4</w:t>
      </w:r>
      <w:r w:rsidRPr="006E1A89">
        <w:rPr>
          <w:lang w:val="en-US"/>
        </w:rPr>
        <w:t>be</w:t>
      </w:r>
      <w:r w:rsidRPr="006E1A89">
        <w:t>/4</w:t>
      </w:r>
      <w:proofErr w:type="spellStart"/>
      <w:r w:rsidRPr="006E1A89">
        <w:rPr>
          <w:lang w:val="en-US"/>
        </w:rPr>
        <w:t>beaef</w:t>
      </w:r>
      <w:proofErr w:type="spellEnd"/>
      <w:r w:rsidRPr="006E1A89">
        <w:t>26</w:t>
      </w:r>
      <w:r w:rsidRPr="006E1A89">
        <w:rPr>
          <w:lang w:val="en-US"/>
        </w:rPr>
        <w:t>bb</w:t>
      </w:r>
      <w:r w:rsidRPr="006E1A89">
        <w:t>64291</w:t>
      </w:r>
      <w:r w:rsidRPr="006E1A89">
        <w:rPr>
          <w:lang w:val="en-US"/>
        </w:rPr>
        <w:t>b</w:t>
      </w:r>
      <w:r w:rsidRPr="006E1A89">
        <w:t>1349</w:t>
      </w:r>
      <w:proofErr w:type="spellStart"/>
      <w:r w:rsidRPr="006E1A89">
        <w:rPr>
          <w:lang w:val="en-US"/>
        </w:rPr>
        <w:t>bfc</w:t>
      </w:r>
      <w:proofErr w:type="spellEnd"/>
      <w:r w:rsidRPr="006E1A89">
        <w:t>02982</w:t>
      </w:r>
      <w:proofErr w:type="spellStart"/>
      <w:r w:rsidRPr="006E1A89">
        <w:rPr>
          <w:lang w:val="en-US"/>
        </w:rPr>
        <w:t>cefe</w:t>
      </w:r>
      <w:proofErr w:type="spellEnd"/>
      <w:r w:rsidRPr="006E1A89">
        <w:t>.</w:t>
      </w:r>
      <w:proofErr w:type="spellStart"/>
      <w:r w:rsidRPr="006E1A89">
        <w:rPr>
          <w:lang w:val="en-US"/>
        </w:rPr>
        <w:t>pdf</w:t>
      </w:r>
      <w:proofErr w:type="spellEnd"/>
      <w:r>
        <w:t xml:space="preserve"> </w:t>
      </w:r>
      <w:r w:rsidRPr="00C26C2C">
        <w:t>(</w:t>
      </w:r>
      <w:r w:rsidRPr="00D14936">
        <w:t>дата обращения</w:t>
      </w:r>
      <w:r>
        <w:t>:</w:t>
      </w:r>
      <w:r w:rsidRPr="00D14936">
        <w:t xml:space="preserve"> </w:t>
      </w:r>
      <w:r>
        <w:t>(</w:t>
      </w:r>
      <w:r w:rsidRPr="00D14936">
        <w:t>1</w:t>
      </w:r>
      <w:r>
        <w:t>8</w:t>
      </w:r>
      <w:r w:rsidRPr="00D14936">
        <w:t>.0</w:t>
      </w:r>
      <w:r>
        <w:t>3</w:t>
      </w:r>
      <w:r w:rsidRPr="00D14936">
        <w:t>.2018</w:t>
      </w:r>
      <w:r>
        <w:t>)</w:t>
      </w:r>
    </w:p>
  </w:footnote>
  <w:footnote w:id="36">
    <w:p w:rsidR="00897CD3" w:rsidRPr="006E1A89" w:rsidRDefault="00897CD3" w:rsidP="00897CD3">
      <w:pPr>
        <w:pStyle w:val="a3"/>
      </w:pPr>
      <w:r>
        <w:rPr>
          <w:rStyle w:val="a5"/>
        </w:rPr>
        <w:footnoteRef/>
      </w:r>
      <w:r w:rsidRPr="008C51F4">
        <w:t xml:space="preserve"> </w:t>
      </w:r>
      <w:r>
        <w:t xml:space="preserve">Варламов, И. </w:t>
      </w:r>
      <w:r w:rsidRPr="008C51F4">
        <w:t xml:space="preserve">Гражданская война питерских гетто: Бугры </w:t>
      </w:r>
      <w:proofErr w:type="spellStart"/>
      <w:r w:rsidRPr="008C51F4">
        <w:t>vs</w:t>
      </w:r>
      <w:proofErr w:type="spellEnd"/>
      <w:r w:rsidRPr="008C51F4">
        <w:t xml:space="preserve">. </w:t>
      </w:r>
      <w:proofErr w:type="spellStart"/>
      <w:r w:rsidRPr="008C51F4">
        <w:t>Мурино</w:t>
      </w:r>
      <w:proofErr w:type="spellEnd"/>
      <w:r w:rsidRPr="008C51F4">
        <w:t xml:space="preserve"> </w:t>
      </w:r>
      <w:r>
        <w:t xml:space="preserve">/ И. Варламов </w:t>
      </w:r>
      <w:r w:rsidRPr="00EE1E24">
        <w:t xml:space="preserve">// </w:t>
      </w:r>
      <w:proofErr w:type="spellStart"/>
      <w:r>
        <w:rPr>
          <w:lang w:val="en-US"/>
        </w:rPr>
        <w:t>varlamov</w:t>
      </w:r>
      <w:proofErr w:type="spellEnd"/>
      <w:r w:rsidRPr="00EE1E24">
        <w:t>.</w:t>
      </w:r>
      <w:proofErr w:type="spellStart"/>
      <w:r>
        <w:rPr>
          <w:lang w:val="en-US"/>
        </w:rPr>
        <w:t>ru</w:t>
      </w:r>
      <w:proofErr w:type="spellEnd"/>
      <w:r>
        <w:t xml:space="preserve">. </w:t>
      </w:r>
      <w:r>
        <w:rPr>
          <w:lang w:val="en-US"/>
        </w:rPr>
        <w:t>URL</w:t>
      </w:r>
      <w:r w:rsidRPr="008C51F4">
        <w:t xml:space="preserve">: </w:t>
      </w:r>
      <w:r w:rsidRPr="006E1A89">
        <w:rPr>
          <w:lang w:val="en-US"/>
        </w:rPr>
        <w:t>https</w:t>
      </w:r>
      <w:r w:rsidRPr="006E1A89">
        <w:t>://</w:t>
      </w:r>
      <w:proofErr w:type="spellStart"/>
      <w:r w:rsidRPr="006E1A89">
        <w:rPr>
          <w:lang w:val="en-US"/>
        </w:rPr>
        <w:t>varlamov</w:t>
      </w:r>
      <w:proofErr w:type="spellEnd"/>
      <w:r w:rsidRPr="006E1A89">
        <w:t>.</w:t>
      </w:r>
      <w:proofErr w:type="spellStart"/>
      <w:r w:rsidRPr="006E1A89">
        <w:rPr>
          <w:lang w:val="en-US"/>
        </w:rPr>
        <w:t>ru</w:t>
      </w:r>
      <w:proofErr w:type="spellEnd"/>
      <w:r w:rsidRPr="006E1A89">
        <w:t>/2381904.</w:t>
      </w:r>
      <w:r w:rsidRPr="006E1A89">
        <w:rPr>
          <w:lang w:val="en-US"/>
        </w:rPr>
        <w:t>html</w:t>
      </w:r>
      <w:r>
        <w:t xml:space="preserve"> </w:t>
      </w:r>
      <w:r w:rsidRPr="00C26C2C">
        <w:t>(</w:t>
      </w:r>
      <w:r w:rsidRPr="00D14936">
        <w:t>дата обращения</w:t>
      </w:r>
      <w:r>
        <w:t>: 20</w:t>
      </w:r>
      <w:r w:rsidRPr="00D14936">
        <w:t>.0</w:t>
      </w:r>
      <w:r>
        <w:t>3</w:t>
      </w:r>
      <w:r w:rsidRPr="00D14936">
        <w:t>.2018</w:t>
      </w:r>
      <w:r>
        <w:t>)</w:t>
      </w:r>
    </w:p>
  </w:footnote>
  <w:footnote w:id="37">
    <w:p w:rsidR="00897CD3" w:rsidRPr="006E1A89" w:rsidRDefault="00897CD3" w:rsidP="00897CD3">
      <w:pPr>
        <w:pStyle w:val="a3"/>
      </w:pPr>
      <w:r>
        <w:rPr>
          <w:rStyle w:val="a5"/>
        </w:rPr>
        <w:footnoteRef/>
      </w:r>
      <w:r w:rsidRPr="008C51F4">
        <w:t xml:space="preserve"> Более 100 новых квартир в "Новой </w:t>
      </w:r>
      <w:proofErr w:type="spellStart"/>
      <w:r w:rsidRPr="008C51F4">
        <w:t>Охте</w:t>
      </w:r>
      <w:proofErr w:type="spellEnd"/>
      <w:r w:rsidRPr="008C51F4">
        <w:t xml:space="preserve">" получат </w:t>
      </w:r>
      <w:proofErr w:type="gramStart"/>
      <w:r w:rsidRPr="008C51F4">
        <w:t>нуждающиеся</w:t>
      </w:r>
      <w:proofErr w:type="gramEnd"/>
      <w:r w:rsidRPr="008C51F4">
        <w:t xml:space="preserve"> // </w:t>
      </w:r>
      <w:r>
        <w:t xml:space="preserve">Петербургский дневник. </w:t>
      </w:r>
      <w:r>
        <w:rPr>
          <w:lang w:val="en-US"/>
        </w:rPr>
        <w:t>URL</w:t>
      </w:r>
      <w:r w:rsidRPr="006E1A89">
        <w:t xml:space="preserve">: </w:t>
      </w:r>
      <w:r w:rsidRPr="006E1A89">
        <w:rPr>
          <w:lang w:val="en-US"/>
        </w:rPr>
        <w:t>https</w:t>
      </w:r>
      <w:r w:rsidRPr="006E1A89">
        <w:t>://</w:t>
      </w:r>
      <w:r w:rsidRPr="006E1A89">
        <w:rPr>
          <w:lang w:val="en-US"/>
        </w:rPr>
        <w:t>www</w:t>
      </w:r>
      <w:r w:rsidRPr="006E1A89">
        <w:t>.</w:t>
      </w:r>
      <w:proofErr w:type="spellStart"/>
      <w:r w:rsidRPr="006E1A89">
        <w:rPr>
          <w:lang w:val="en-US"/>
        </w:rPr>
        <w:t>spbdnevnik</w:t>
      </w:r>
      <w:proofErr w:type="spellEnd"/>
      <w:r w:rsidRPr="006E1A89">
        <w:t>.</w:t>
      </w:r>
      <w:proofErr w:type="spellStart"/>
      <w:r w:rsidRPr="006E1A89">
        <w:rPr>
          <w:lang w:val="en-US"/>
        </w:rPr>
        <w:t>ru</w:t>
      </w:r>
      <w:proofErr w:type="spellEnd"/>
      <w:r w:rsidRPr="006E1A89">
        <w:t>/</w:t>
      </w:r>
      <w:r w:rsidRPr="006E1A89">
        <w:rPr>
          <w:lang w:val="en-US"/>
        </w:rPr>
        <w:t>news</w:t>
      </w:r>
      <w:r w:rsidRPr="006E1A89">
        <w:t>/2015-09-17/</w:t>
      </w:r>
      <w:proofErr w:type="spellStart"/>
      <w:r w:rsidRPr="006E1A89">
        <w:rPr>
          <w:lang w:val="en-US"/>
        </w:rPr>
        <w:t>boleey</w:t>
      </w:r>
      <w:proofErr w:type="spellEnd"/>
      <w:r w:rsidRPr="006E1A89">
        <w:t>-100-</w:t>
      </w:r>
      <w:proofErr w:type="spellStart"/>
      <w:r w:rsidRPr="006E1A89">
        <w:rPr>
          <w:lang w:val="en-US"/>
        </w:rPr>
        <w:t>novykh</w:t>
      </w:r>
      <w:proofErr w:type="spellEnd"/>
      <w:r w:rsidRPr="006E1A89">
        <w:t>-</w:t>
      </w:r>
      <w:proofErr w:type="spellStart"/>
      <w:r w:rsidRPr="006E1A89">
        <w:rPr>
          <w:lang w:val="en-US"/>
        </w:rPr>
        <w:t>kvartir</w:t>
      </w:r>
      <w:proofErr w:type="spellEnd"/>
      <w:r w:rsidRPr="006E1A89">
        <w:t>-</w:t>
      </w:r>
      <w:proofErr w:type="spellStart"/>
      <w:r w:rsidRPr="006E1A89">
        <w:rPr>
          <w:lang w:val="en-US"/>
        </w:rPr>
        <w:t>poluchat</w:t>
      </w:r>
      <w:proofErr w:type="spellEnd"/>
      <w:r w:rsidRPr="006E1A89">
        <w:t>-</w:t>
      </w:r>
      <w:proofErr w:type="spellStart"/>
      <w:r w:rsidRPr="006E1A89">
        <w:rPr>
          <w:lang w:val="en-US"/>
        </w:rPr>
        <w:t>nuzhdayushchieysya</w:t>
      </w:r>
      <w:proofErr w:type="spellEnd"/>
      <w:r w:rsidRPr="006E1A89">
        <w:t xml:space="preserve">/ </w:t>
      </w:r>
      <w:r w:rsidRPr="00C26C2C">
        <w:t>(</w:t>
      </w:r>
      <w:r w:rsidRPr="00D14936">
        <w:t>дата обращения</w:t>
      </w:r>
      <w:r>
        <w:t>: 20</w:t>
      </w:r>
      <w:r w:rsidRPr="00D14936">
        <w:t>.0</w:t>
      </w:r>
      <w:r>
        <w:t>3</w:t>
      </w:r>
      <w:r w:rsidRPr="00D14936">
        <w:t>.2018</w:t>
      </w:r>
      <w:r>
        <w:t>)</w:t>
      </w:r>
    </w:p>
  </w:footnote>
  <w:footnote w:id="38">
    <w:p w:rsidR="00897CD3" w:rsidRPr="008C51F4" w:rsidRDefault="00897CD3" w:rsidP="00897CD3">
      <w:pPr>
        <w:pStyle w:val="a3"/>
      </w:pPr>
      <w:r>
        <w:rPr>
          <w:rStyle w:val="a5"/>
        </w:rPr>
        <w:footnoteRef/>
      </w:r>
      <w:r w:rsidRPr="00EE1E24">
        <w:t xml:space="preserve"> </w:t>
      </w:r>
      <w:r>
        <w:t xml:space="preserve">Варламов, И. Страшное пророчество Варламова сбылось / И. Варламов </w:t>
      </w:r>
      <w:r w:rsidRPr="00EE1E24">
        <w:t xml:space="preserve">// </w:t>
      </w:r>
      <w:proofErr w:type="spellStart"/>
      <w:r>
        <w:rPr>
          <w:lang w:val="en-US"/>
        </w:rPr>
        <w:t>varlamov</w:t>
      </w:r>
      <w:proofErr w:type="spellEnd"/>
      <w:r w:rsidRPr="00EE1E24">
        <w:t>.</w:t>
      </w:r>
      <w:proofErr w:type="spellStart"/>
      <w:r>
        <w:rPr>
          <w:lang w:val="en-US"/>
        </w:rPr>
        <w:t>ru</w:t>
      </w:r>
      <w:proofErr w:type="spellEnd"/>
      <w:r>
        <w:t xml:space="preserve">. </w:t>
      </w:r>
      <w:r>
        <w:rPr>
          <w:lang w:val="en-US"/>
        </w:rPr>
        <w:t>URL</w:t>
      </w:r>
      <w:r w:rsidRPr="008C51F4">
        <w:t xml:space="preserve">: </w:t>
      </w:r>
      <w:r w:rsidRPr="006E1A89">
        <w:t>https://varlamov.ru/2611876.html</w:t>
      </w:r>
      <w:r>
        <w:t xml:space="preserve"> </w:t>
      </w:r>
      <w:r w:rsidRPr="00C26C2C">
        <w:t>(</w:t>
      </w:r>
      <w:r w:rsidRPr="00D14936">
        <w:t>дата обращения</w:t>
      </w:r>
      <w:r>
        <w:t>: 20</w:t>
      </w:r>
      <w:r w:rsidRPr="00D14936">
        <w:t>.0</w:t>
      </w:r>
      <w:r>
        <w:t>3</w:t>
      </w:r>
      <w:r w:rsidRPr="00D14936">
        <w:t>.2018</w:t>
      </w:r>
      <w:r>
        <w:t>)</w:t>
      </w:r>
    </w:p>
  </w:footnote>
  <w:footnote w:id="39">
    <w:p w:rsidR="00897CD3" w:rsidRPr="008C51F4" w:rsidRDefault="00897CD3" w:rsidP="00897CD3">
      <w:pPr>
        <w:pStyle w:val="a3"/>
      </w:pPr>
      <w:r>
        <w:rPr>
          <w:rStyle w:val="a5"/>
        </w:rPr>
        <w:footnoteRef/>
      </w:r>
      <w:r w:rsidRPr="00EE1E24">
        <w:t xml:space="preserve"> Аналитики составили топ-5 самых дорогих элитных новостроек Петербурга</w:t>
      </w:r>
      <w:r>
        <w:t xml:space="preserve"> // Деловой Петербург. </w:t>
      </w:r>
      <w:r>
        <w:rPr>
          <w:lang w:val="en-US"/>
        </w:rPr>
        <w:t>URL</w:t>
      </w:r>
      <w:r w:rsidRPr="008C51F4">
        <w:t xml:space="preserve">: </w:t>
      </w:r>
      <w:r w:rsidRPr="006E1A89">
        <w:rPr>
          <w:lang w:val="en-US"/>
        </w:rPr>
        <w:t>https</w:t>
      </w:r>
      <w:r w:rsidRPr="006E1A89">
        <w:t>://</w:t>
      </w:r>
      <w:r w:rsidRPr="006E1A89">
        <w:rPr>
          <w:lang w:val="en-US"/>
        </w:rPr>
        <w:t>www</w:t>
      </w:r>
      <w:r w:rsidRPr="006E1A89">
        <w:t>.</w:t>
      </w:r>
      <w:proofErr w:type="spellStart"/>
      <w:r w:rsidRPr="006E1A89">
        <w:rPr>
          <w:lang w:val="en-US"/>
        </w:rPr>
        <w:t>dp</w:t>
      </w:r>
      <w:proofErr w:type="spellEnd"/>
      <w:r w:rsidRPr="006E1A89">
        <w:t>.</w:t>
      </w:r>
      <w:proofErr w:type="spellStart"/>
      <w:r w:rsidRPr="006E1A89">
        <w:rPr>
          <w:lang w:val="en-US"/>
        </w:rPr>
        <w:t>ru</w:t>
      </w:r>
      <w:proofErr w:type="spellEnd"/>
      <w:r w:rsidRPr="006E1A89">
        <w:t>/</w:t>
      </w:r>
      <w:r w:rsidRPr="006E1A89">
        <w:rPr>
          <w:lang w:val="en-US"/>
        </w:rPr>
        <w:t>a</w:t>
      </w:r>
      <w:r w:rsidRPr="006E1A89">
        <w:t>/2017/09/18/</w:t>
      </w:r>
      <w:proofErr w:type="spellStart"/>
      <w:r w:rsidRPr="006E1A89">
        <w:rPr>
          <w:lang w:val="en-US"/>
        </w:rPr>
        <w:t>Analitiki</w:t>
      </w:r>
      <w:proofErr w:type="spellEnd"/>
      <w:r w:rsidRPr="006E1A89">
        <w:t>_</w:t>
      </w:r>
      <w:proofErr w:type="spellStart"/>
      <w:r w:rsidRPr="006E1A89">
        <w:rPr>
          <w:lang w:val="en-US"/>
        </w:rPr>
        <w:t>sostavili</w:t>
      </w:r>
      <w:proofErr w:type="spellEnd"/>
      <w:r w:rsidRPr="006E1A89">
        <w:t>_</w:t>
      </w:r>
      <w:r w:rsidRPr="006E1A89">
        <w:rPr>
          <w:lang w:val="en-US"/>
        </w:rPr>
        <w:t>top</w:t>
      </w:r>
      <w:r w:rsidRPr="006E1A89">
        <w:t>-5</w:t>
      </w:r>
      <w:r>
        <w:t xml:space="preserve"> </w:t>
      </w:r>
      <w:r w:rsidRPr="00C26C2C">
        <w:t>(</w:t>
      </w:r>
      <w:r w:rsidRPr="00D14936">
        <w:t>дата обращения</w:t>
      </w:r>
      <w:r>
        <w:t>: 20</w:t>
      </w:r>
      <w:r w:rsidRPr="00D14936">
        <w:t>.0</w:t>
      </w:r>
      <w:r>
        <w:t>3</w:t>
      </w:r>
      <w:r w:rsidRPr="00D14936">
        <w:t>.2018</w:t>
      </w:r>
      <w:r>
        <w:t>)</w:t>
      </w:r>
    </w:p>
  </w:footnote>
  <w:footnote w:id="40">
    <w:p w:rsidR="00897CD3" w:rsidRPr="006E1A89" w:rsidRDefault="00897CD3" w:rsidP="00897CD3">
      <w:pPr>
        <w:pStyle w:val="a3"/>
      </w:pPr>
      <w:r>
        <w:rPr>
          <w:rStyle w:val="a5"/>
        </w:rPr>
        <w:footnoteRef/>
      </w:r>
      <w:r w:rsidRPr="00EE1E24">
        <w:t xml:space="preserve"> </w:t>
      </w:r>
      <w:r>
        <w:t xml:space="preserve">Рынок элитной недвижимости I полугодие 2017 года Санкт-Петербург // отчет </w:t>
      </w:r>
      <w:r w:rsidRPr="00345030">
        <w:rPr>
          <w:lang w:val="en-US"/>
        </w:rPr>
        <w:t>Knight</w:t>
      </w:r>
      <w:r w:rsidRPr="00EC3B7B">
        <w:t xml:space="preserve"> </w:t>
      </w:r>
      <w:r w:rsidRPr="00345030">
        <w:rPr>
          <w:lang w:val="en-US"/>
        </w:rPr>
        <w:t>Frank</w:t>
      </w:r>
      <w:r w:rsidRPr="00EC3B7B">
        <w:t xml:space="preserve"> </w:t>
      </w:r>
      <w:r w:rsidRPr="00345030">
        <w:rPr>
          <w:lang w:val="en-US"/>
        </w:rPr>
        <w:t>St</w:t>
      </w:r>
      <w:r w:rsidRPr="00EC3B7B">
        <w:t xml:space="preserve"> </w:t>
      </w:r>
      <w:r w:rsidRPr="00345030">
        <w:rPr>
          <w:lang w:val="en-US"/>
        </w:rPr>
        <w:t>Petersburg</w:t>
      </w:r>
      <w:r w:rsidRPr="00EC3B7B">
        <w:t>.</w:t>
      </w:r>
      <w:r>
        <w:t xml:space="preserve"> </w:t>
      </w:r>
      <w:r>
        <w:rPr>
          <w:lang w:val="en-US"/>
        </w:rPr>
        <w:t>URL</w:t>
      </w:r>
      <w:r w:rsidRPr="00EE1E24">
        <w:t xml:space="preserve">: </w:t>
      </w:r>
      <w:r w:rsidRPr="006E1A89">
        <w:rPr>
          <w:lang w:val="en-US"/>
        </w:rPr>
        <w:t>http</w:t>
      </w:r>
      <w:r w:rsidRPr="006E1A89">
        <w:t>://</w:t>
      </w:r>
      <w:proofErr w:type="spellStart"/>
      <w:r w:rsidRPr="006E1A89">
        <w:rPr>
          <w:lang w:val="en-US"/>
        </w:rPr>
        <w:t>kf</w:t>
      </w:r>
      <w:proofErr w:type="spellEnd"/>
      <w:r w:rsidRPr="006E1A89">
        <w:t>-</w:t>
      </w:r>
      <w:proofErr w:type="spellStart"/>
      <w:r w:rsidRPr="006E1A89">
        <w:rPr>
          <w:lang w:val="en-US"/>
        </w:rPr>
        <w:t>elita</w:t>
      </w:r>
      <w:proofErr w:type="spellEnd"/>
      <w:r w:rsidRPr="006E1A89">
        <w:t>.</w:t>
      </w:r>
      <w:proofErr w:type="spellStart"/>
      <w:r w:rsidRPr="006E1A89">
        <w:rPr>
          <w:lang w:val="en-US"/>
        </w:rPr>
        <w:t>ru</w:t>
      </w:r>
      <w:proofErr w:type="spellEnd"/>
      <w:r w:rsidRPr="006E1A89">
        <w:t>/</w:t>
      </w:r>
      <w:r w:rsidRPr="006E1A89">
        <w:rPr>
          <w:lang w:val="en-US"/>
        </w:rPr>
        <w:t>upload</w:t>
      </w:r>
      <w:r w:rsidRPr="006E1A89">
        <w:t>/</w:t>
      </w:r>
      <w:proofErr w:type="spellStart"/>
      <w:r w:rsidRPr="006E1A89">
        <w:rPr>
          <w:lang w:val="en-US"/>
        </w:rPr>
        <w:t>iblock</w:t>
      </w:r>
      <w:proofErr w:type="spellEnd"/>
      <w:r w:rsidRPr="006E1A89">
        <w:t>/</w:t>
      </w:r>
      <w:r w:rsidRPr="006E1A89">
        <w:rPr>
          <w:lang w:val="en-US"/>
        </w:rPr>
        <w:t>e</w:t>
      </w:r>
      <w:r w:rsidRPr="006E1A89">
        <w:t>2</w:t>
      </w:r>
      <w:r w:rsidRPr="006E1A89">
        <w:rPr>
          <w:lang w:val="en-US"/>
        </w:rPr>
        <w:t>a</w:t>
      </w:r>
      <w:r w:rsidRPr="006E1A89">
        <w:t>/</w:t>
      </w:r>
      <w:r w:rsidRPr="006E1A89">
        <w:rPr>
          <w:lang w:val="en-US"/>
        </w:rPr>
        <w:t>e</w:t>
      </w:r>
      <w:r w:rsidRPr="006E1A89">
        <w:t>2</w:t>
      </w:r>
      <w:r w:rsidRPr="006E1A89">
        <w:rPr>
          <w:lang w:val="en-US"/>
        </w:rPr>
        <w:t>a</w:t>
      </w:r>
      <w:r w:rsidRPr="006E1A89">
        <w:t>37</w:t>
      </w:r>
      <w:proofErr w:type="spellStart"/>
      <w:r w:rsidRPr="006E1A89">
        <w:rPr>
          <w:lang w:val="en-US"/>
        </w:rPr>
        <w:t>fa</w:t>
      </w:r>
      <w:proofErr w:type="spellEnd"/>
      <w:r w:rsidRPr="006E1A89">
        <w:t>8</w:t>
      </w:r>
      <w:proofErr w:type="spellStart"/>
      <w:r w:rsidRPr="006E1A89">
        <w:rPr>
          <w:lang w:val="en-US"/>
        </w:rPr>
        <w:t>ea</w:t>
      </w:r>
      <w:proofErr w:type="spellEnd"/>
      <w:r w:rsidRPr="006E1A89">
        <w:t>83</w:t>
      </w:r>
      <w:r w:rsidRPr="006E1A89">
        <w:rPr>
          <w:lang w:val="en-US"/>
        </w:rPr>
        <w:t>c</w:t>
      </w:r>
      <w:r w:rsidRPr="006E1A89">
        <w:t>780</w:t>
      </w:r>
      <w:r w:rsidRPr="006E1A89">
        <w:rPr>
          <w:lang w:val="en-US"/>
        </w:rPr>
        <w:t>b</w:t>
      </w:r>
      <w:r w:rsidRPr="006E1A89">
        <w:t>8</w:t>
      </w:r>
      <w:r w:rsidRPr="006E1A89">
        <w:rPr>
          <w:lang w:val="en-US"/>
        </w:rPr>
        <w:t>b</w:t>
      </w:r>
      <w:r w:rsidRPr="006E1A89">
        <w:t>8</w:t>
      </w:r>
      <w:r w:rsidRPr="006E1A89">
        <w:rPr>
          <w:lang w:val="en-US"/>
        </w:rPr>
        <w:t>f</w:t>
      </w:r>
      <w:r w:rsidRPr="006E1A89">
        <w:t>391</w:t>
      </w:r>
      <w:r w:rsidRPr="006E1A89">
        <w:rPr>
          <w:lang w:val="en-US"/>
        </w:rPr>
        <w:t>d</w:t>
      </w:r>
      <w:r w:rsidRPr="006E1A89">
        <w:t>4</w:t>
      </w:r>
      <w:r w:rsidRPr="006E1A89">
        <w:rPr>
          <w:lang w:val="en-US"/>
        </w:rPr>
        <w:t>c</w:t>
      </w:r>
      <w:r w:rsidRPr="006E1A89">
        <w:t>7</w:t>
      </w:r>
      <w:r w:rsidRPr="006E1A89">
        <w:rPr>
          <w:lang w:val="en-US"/>
        </w:rPr>
        <w:t>de</w:t>
      </w:r>
      <w:r w:rsidRPr="006E1A89">
        <w:t>5</w:t>
      </w:r>
      <w:r w:rsidRPr="006E1A89">
        <w:rPr>
          <w:lang w:val="en-US"/>
        </w:rPr>
        <w:t>f</w:t>
      </w:r>
      <w:r w:rsidRPr="006E1A89">
        <w:t>.</w:t>
      </w:r>
      <w:proofErr w:type="spellStart"/>
      <w:r w:rsidRPr="006E1A89">
        <w:rPr>
          <w:lang w:val="en-US"/>
        </w:rPr>
        <w:t>pdf</w:t>
      </w:r>
      <w:proofErr w:type="spellEnd"/>
      <w:r>
        <w:t xml:space="preserve"> </w:t>
      </w:r>
      <w:r w:rsidRPr="00C26C2C">
        <w:t>(</w:t>
      </w:r>
      <w:r w:rsidRPr="00D14936">
        <w:t>дата обращения</w:t>
      </w:r>
      <w:r>
        <w:t>: 24</w:t>
      </w:r>
      <w:r w:rsidRPr="00D14936">
        <w:t>.0</w:t>
      </w:r>
      <w:r>
        <w:t>3</w:t>
      </w:r>
      <w:r w:rsidRPr="00D14936">
        <w:t>.2018</w:t>
      </w:r>
      <w:r>
        <w:t>)</w:t>
      </w:r>
    </w:p>
  </w:footnote>
  <w:footnote w:id="41">
    <w:p w:rsidR="00897CD3" w:rsidRPr="006E1A89" w:rsidRDefault="00897CD3" w:rsidP="00897CD3">
      <w:pPr>
        <w:pStyle w:val="a3"/>
      </w:pPr>
      <w:r>
        <w:rPr>
          <w:rStyle w:val="a5"/>
        </w:rPr>
        <w:footnoteRef/>
      </w:r>
      <w:r w:rsidRPr="00EC3B7B">
        <w:t xml:space="preserve"> </w:t>
      </w:r>
      <w:r>
        <w:t xml:space="preserve">Рынок недвижимости I полугодие 2017 года Санкт-Петербург // отчет </w:t>
      </w:r>
      <w:r w:rsidRPr="00345030">
        <w:rPr>
          <w:lang w:val="en-US"/>
        </w:rPr>
        <w:t>Knight</w:t>
      </w:r>
      <w:r w:rsidRPr="00EC3B7B">
        <w:t xml:space="preserve"> </w:t>
      </w:r>
      <w:r w:rsidRPr="00345030">
        <w:rPr>
          <w:lang w:val="en-US"/>
        </w:rPr>
        <w:t>Frank</w:t>
      </w:r>
      <w:r w:rsidRPr="00EC3B7B">
        <w:t xml:space="preserve"> </w:t>
      </w:r>
      <w:r w:rsidRPr="00345030">
        <w:rPr>
          <w:lang w:val="en-US"/>
        </w:rPr>
        <w:t>St</w:t>
      </w:r>
      <w:r w:rsidRPr="00EC3B7B">
        <w:t xml:space="preserve"> </w:t>
      </w:r>
      <w:r w:rsidRPr="00345030">
        <w:rPr>
          <w:lang w:val="en-US"/>
        </w:rPr>
        <w:t>Petersburg</w:t>
      </w:r>
      <w:r w:rsidRPr="00EC3B7B">
        <w:t>.</w:t>
      </w:r>
      <w:r>
        <w:t xml:space="preserve"> </w:t>
      </w:r>
      <w:r>
        <w:rPr>
          <w:lang w:val="en-US"/>
        </w:rPr>
        <w:t>URL</w:t>
      </w:r>
      <w:r w:rsidRPr="0095676E">
        <w:t xml:space="preserve">: </w:t>
      </w:r>
      <w:r w:rsidRPr="006E1A89">
        <w:rPr>
          <w:lang w:val="en-US"/>
        </w:rPr>
        <w:t>http</w:t>
      </w:r>
      <w:r w:rsidRPr="006E1A89">
        <w:t>://</w:t>
      </w:r>
      <w:proofErr w:type="spellStart"/>
      <w:r w:rsidRPr="006E1A89">
        <w:rPr>
          <w:lang w:val="en-US"/>
        </w:rPr>
        <w:t>kf</w:t>
      </w:r>
      <w:proofErr w:type="spellEnd"/>
      <w:r w:rsidRPr="006E1A89">
        <w:t>-</w:t>
      </w:r>
      <w:proofErr w:type="spellStart"/>
      <w:r w:rsidRPr="006E1A89">
        <w:rPr>
          <w:lang w:val="en-US"/>
        </w:rPr>
        <w:t>elita</w:t>
      </w:r>
      <w:proofErr w:type="spellEnd"/>
      <w:r w:rsidRPr="006E1A89">
        <w:t>.</w:t>
      </w:r>
      <w:proofErr w:type="spellStart"/>
      <w:r w:rsidRPr="006E1A89">
        <w:rPr>
          <w:lang w:val="en-US"/>
        </w:rPr>
        <w:t>ru</w:t>
      </w:r>
      <w:proofErr w:type="spellEnd"/>
      <w:r w:rsidRPr="006E1A89">
        <w:t>/</w:t>
      </w:r>
      <w:r w:rsidRPr="006E1A89">
        <w:rPr>
          <w:lang w:val="en-US"/>
        </w:rPr>
        <w:t>upload</w:t>
      </w:r>
      <w:r w:rsidRPr="006E1A89">
        <w:t>/</w:t>
      </w:r>
      <w:proofErr w:type="spellStart"/>
      <w:r w:rsidRPr="006E1A89">
        <w:rPr>
          <w:lang w:val="en-US"/>
        </w:rPr>
        <w:t>iblock</w:t>
      </w:r>
      <w:proofErr w:type="spellEnd"/>
      <w:r w:rsidRPr="006E1A89">
        <w:t>/4</w:t>
      </w:r>
      <w:r w:rsidRPr="006E1A89">
        <w:rPr>
          <w:lang w:val="en-US"/>
        </w:rPr>
        <w:t>be</w:t>
      </w:r>
      <w:r w:rsidRPr="006E1A89">
        <w:t>/4</w:t>
      </w:r>
      <w:proofErr w:type="spellStart"/>
      <w:r w:rsidRPr="006E1A89">
        <w:rPr>
          <w:lang w:val="en-US"/>
        </w:rPr>
        <w:t>beaef</w:t>
      </w:r>
      <w:proofErr w:type="spellEnd"/>
      <w:r w:rsidRPr="006E1A89">
        <w:t>26</w:t>
      </w:r>
      <w:r w:rsidRPr="006E1A89">
        <w:rPr>
          <w:lang w:val="en-US"/>
        </w:rPr>
        <w:t>bb</w:t>
      </w:r>
      <w:r w:rsidRPr="006E1A89">
        <w:t>64291</w:t>
      </w:r>
      <w:r w:rsidRPr="006E1A89">
        <w:rPr>
          <w:lang w:val="en-US"/>
        </w:rPr>
        <w:t>b</w:t>
      </w:r>
      <w:r w:rsidRPr="006E1A89">
        <w:t>1349</w:t>
      </w:r>
      <w:proofErr w:type="spellStart"/>
      <w:r w:rsidRPr="006E1A89">
        <w:rPr>
          <w:lang w:val="en-US"/>
        </w:rPr>
        <w:t>bfc</w:t>
      </w:r>
      <w:proofErr w:type="spellEnd"/>
      <w:r w:rsidRPr="006E1A89">
        <w:t>02982</w:t>
      </w:r>
      <w:proofErr w:type="spellStart"/>
      <w:r w:rsidRPr="006E1A89">
        <w:rPr>
          <w:lang w:val="en-US"/>
        </w:rPr>
        <w:t>cefe</w:t>
      </w:r>
      <w:proofErr w:type="spellEnd"/>
      <w:r w:rsidRPr="006E1A89">
        <w:t>.</w:t>
      </w:r>
      <w:proofErr w:type="spellStart"/>
      <w:r w:rsidRPr="006E1A89">
        <w:rPr>
          <w:lang w:val="en-US"/>
        </w:rPr>
        <w:t>pdf</w:t>
      </w:r>
      <w:proofErr w:type="spellEnd"/>
      <w:r>
        <w:t xml:space="preserve"> </w:t>
      </w:r>
      <w:r w:rsidRPr="00C26C2C">
        <w:t>(</w:t>
      </w:r>
      <w:r w:rsidRPr="00D14936">
        <w:t>дата обращения</w:t>
      </w:r>
      <w:r>
        <w:t>: 24</w:t>
      </w:r>
      <w:r w:rsidRPr="00D14936">
        <w:t>.0</w:t>
      </w:r>
      <w:r>
        <w:t>3</w:t>
      </w:r>
      <w:r w:rsidRPr="00D14936">
        <w:t>.2018</w:t>
      </w:r>
      <w:r>
        <w:t>)</w:t>
      </w:r>
    </w:p>
    <w:p w:rsidR="00897CD3" w:rsidRPr="006E1A89" w:rsidRDefault="00897CD3" w:rsidP="00897CD3">
      <w:pPr>
        <w:pStyle w:val="a3"/>
      </w:pPr>
    </w:p>
  </w:footnote>
  <w:footnote w:id="42">
    <w:p w:rsidR="00897CD3" w:rsidRPr="006E1A89" w:rsidRDefault="00897CD3" w:rsidP="00897CD3">
      <w:pPr>
        <w:pStyle w:val="a3"/>
      </w:pPr>
      <w:r>
        <w:rPr>
          <w:rStyle w:val="a5"/>
        </w:rPr>
        <w:footnoteRef/>
      </w:r>
      <w:r w:rsidRPr="006A514C">
        <w:t xml:space="preserve"> Эксперты ВШЭ заявили о «структурной деградации» российской экономики // </w:t>
      </w:r>
      <w:proofErr w:type="spellStart"/>
      <w:r>
        <w:rPr>
          <w:lang w:val="en-US"/>
        </w:rPr>
        <w:t>Meduza</w:t>
      </w:r>
      <w:proofErr w:type="spellEnd"/>
      <w:r w:rsidRPr="006A514C">
        <w:t xml:space="preserve">. </w:t>
      </w:r>
      <w:r>
        <w:rPr>
          <w:lang w:val="en-US"/>
        </w:rPr>
        <w:t>URL</w:t>
      </w:r>
      <w:r w:rsidRPr="006E1A89">
        <w:t xml:space="preserve">: </w:t>
      </w:r>
      <w:r w:rsidRPr="006E1A89">
        <w:rPr>
          <w:lang w:val="en-US"/>
        </w:rPr>
        <w:t>https</w:t>
      </w:r>
      <w:r w:rsidRPr="006E1A89">
        <w:t>://</w:t>
      </w:r>
      <w:proofErr w:type="spellStart"/>
      <w:r w:rsidRPr="006E1A89">
        <w:rPr>
          <w:lang w:val="en-US"/>
        </w:rPr>
        <w:t>meduza</w:t>
      </w:r>
      <w:proofErr w:type="spellEnd"/>
      <w:r w:rsidRPr="006E1A89">
        <w:t>.</w:t>
      </w:r>
      <w:proofErr w:type="spellStart"/>
      <w:r w:rsidRPr="006E1A89">
        <w:rPr>
          <w:lang w:val="en-US"/>
        </w:rPr>
        <w:t>io</w:t>
      </w:r>
      <w:proofErr w:type="spellEnd"/>
      <w:r w:rsidRPr="006E1A89">
        <w:t>/</w:t>
      </w:r>
      <w:r w:rsidRPr="006E1A89">
        <w:rPr>
          <w:lang w:val="en-US"/>
        </w:rPr>
        <w:t>news</w:t>
      </w:r>
      <w:r w:rsidRPr="006E1A89">
        <w:t>/2016/11/08/</w:t>
      </w:r>
      <w:proofErr w:type="spellStart"/>
      <w:r w:rsidRPr="006E1A89">
        <w:rPr>
          <w:lang w:val="en-US"/>
        </w:rPr>
        <w:t>eksperty</w:t>
      </w:r>
      <w:proofErr w:type="spellEnd"/>
      <w:r w:rsidRPr="006E1A89">
        <w:t>-</w:t>
      </w:r>
      <w:proofErr w:type="spellStart"/>
      <w:r w:rsidRPr="006E1A89">
        <w:rPr>
          <w:lang w:val="en-US"/>
        </w:rPr>
        <w:t>vshe</w:t>
      </w:r>
      <w:proofErr w:type="spellEnd"/>
      <w:r w:rsidRPr="006E1A89">
        <w:t>-</w:t>
      </w:r>
      <w:proofErr w:type="spellStart"/>
      <w:r w:rsidRPr="006E1A89">
        <w:rPr>
          <w:lang w:val="en-US"/>
        </w:rPr>
        <w:t>zayavili</w:t>
      </w:r>
      <w:proofErr w:type="spellEnd"/>
      <w:r w:rsidRPr="006E1A89">
        <w:t>-</w:t>
      </w:r>
      <w:r w:rsidRPr="006E1A89">
        <w:rPr>
          <w:lang w:val="en-US"/>
        </w:rPr>
        <w:t>o</w:t>
      </w:r>
      <w:r w:rsidRPr="006E1A89">
        <w:t>-</w:t>
      </w:r>
      <w:proofErr w:type="spellStart"/>
      <w:r w:rsidRPr="006E1A89">
        <w:rPr>
          <w:lang w:val="en-US"/>
        </w:rPr>
        <w:t>strukturnoy</w:t>
      </w:r>
      <w:proofErr w:type="spellEnd"/>
      <w:r w:rsidRPr="006E1A89">
        <w:t>-</w:t>
      </w:r>
      <w:proofErr w:type="spellStart"/>
      <w:r w:rsidRPr="006E1A89">
        <w:rPr>
          <w:lang w:val="en-US"/>
        </w:rPr>
        <w:t>degradatsii</w:t>
      </w:r>
      <w:proofErr w:type="spellEnd"/>
      <w:r w:rsidRPr="006E1A89">
        <w:t>-</w:t>
      </w:r>
      <w:proofErr w:type="spellStart"/>
      <w:r w:rsidRPr="006E1A89">
        <w:rPr>
          <w:lang w:val="en-US"/>
        </w:rPr>
        <w:t>rossiyskoy</w:t>
      </w:r>
      <w:proofErr w:type="spellEnd"/>
      <w:r w:rsidRPr="006E1A89">
        <w:t>-</w:t>
      </w:r>
      <w:proofErr w:type="spellStart"/>
      <w:r w:rsidRPr="006E1A89">
        <w:rPr>
          <w:lang w:val="en-US"/>
        </w:rPr>
        <w:t>ekonomiki</w:t>
      </w:r>
      <w:proofErr w:type="spellEnd"/>
      <w:r>
        <w:t xml:space="preserve"> </w:t>
      </w:r>
      <w:r w:rsidRPr="00C26C2C">
        <w:t>(</w:t>
      </w:r>
      <w:r w:rsidRPr="00D14936">
        <w:t>дата обращения</w:t>
      </w:r>
      <w:r>
        <w:t>: 26</w:t>
      </w:r>
      <w:r w:rsidRPr="00D14936">
        <w:t>.0</w:t>
      </w:r>
      <w:r>
        <w:t>3</w:t>
      </w:r>
      <w:r w:rsidRPr="00D14936">
        <w:t>.2018</w:t>
      </w:r>
      <w:r>
        <w:t>)</w:t>
      </w:r>
    </w:p>
  </w:footnote>
  <w:footnote w:id="43">
    <w:p w:rsidR="00897CD3" w:rsidRDefault="00897CD3" w:rsidP="00897CD3">
      <w:pPr>
        <w:pStyle w:val="a3"/>
      </w:pPr>
      <w:r>
        <w:rPr>
          <w:rStyle w:val="a5"/>
        </w:rPr>
        <w:footnoteRef/>
      </w:r>
      <w:r w:rsidRPr="006A514C">
        <w:t xml:space="preserve"> </w:t>
      </w:r>
      <w:proofErr w:type="spellStart"/>
      <w:r>
        <w:t>Бурмистрова</w:t>
      </w:r>
      <w:proofErr w:type="spellEnd"/>
      <w:r>
        <w:t xml:space="preserve">, С. Удар по UC </w:t>
      </w:r>
      <w:proofErr w:type="spellStart"/>
      <w:r>
        <w:t>Rusal</w:t>
      </w:r>
      <w:proofErr w:type="spellEnd"/>
      <w:r>
        <w:t xml:space="preserve">: сколько потеряла компания от новых санкций США / С. </w:t>
      </w:r>
      <w:proofErr w:type="spellStart"/>
      <w:r>
        <w:t>Бурмистрова</w:t>
      </w:r>
      <w:proofErr w:type="spellEnd"/>
      <w:r>
        <w:t xml:space="preserve"> //</w:t>
      </w:r>
    </w:p>
    <w:p w:rsidR="00897CD3" w:rsidRPr="006A514C" w:rsidRDefault="00897CD3" w:rsidP="00897CD3">
      <w:pPr>
        <w:pStyle w:val="a3"/>
      </w:pPr>
      <w:r>
        <w:t xml:space="preserve">РБК. </w:t>
      </w:r>
      <w:r>
        <w:rPr>
          <w:lang w:val="en-US"/>
        </w:rPr>
        <w:t>URL</w:t>
      </w:r>
      <w:r>
        <w:t>:</w:t>
      </w:r>
      <w:r w:rsidRPr="006A514C">
        <w:t xml:space="preserve"> </w:t>
      </w:r>
      <w:r w:rsidRPr="006E1A89">
        <w:t>https://www.rbc.ru/business/09/04/2018/5acb96609a79474a1fc523a7</w:t>
      </w:r>
      <w:r>
        <w:t xml:space="preserve"> </w:t>
      </w:r>
      <w:r w:rsidRPr="00C26C2C">
        <w:t>(</w:t>
      </w:r>
      <w:r w:rsidRPr="00D14936">
        <w:t>дата обращения</w:t>
      </w:r>
      <w:r>
        <w:t>: 26</w:t>
      </w:r>
      <w:r w:rsidRPr="00D14936">
        <w:t>.0</w:t>
      </w:r>
      <w:r>
        <w:t>3</w:t>
      </w:r>
      <w:r w:rsidRPr="00D14936">
        <w:t>.2018</w:t>
      </w:r>
      <w:r>
        <w:t>)</w:t>
      </w:r>
    </w:p>
  </w:footnote>
  <w:footnote w:id="44">
    <w:p w:rsidR="00897CD3" w:rsidRPr="006E1A89" w:rsidRDefault="00897CD3" w:rsidP="00897CD3">
      <w:pPr>
        <w:pStyle w:val="a3"/>
      </w:pPr>
      <w:r>
        <w:rPr>
          <w:rStyle w:val="a5"/>
        </w:rPr>
        <w:footnoteRef/>
      </w:r>
      <w:r w:rsidRPr="006A514C">
        <w:t xml:space="preserve"> </w:t>
      </w:r>
      <w:proofErr w:type="spellStart"/>
      <w:r>
        <w:t>Яшунский</w:t>
      </w:r>
      <w:proofErr w:type="spellEnd"/>
      <w:r>
        <w:t xml:space="preserve">, Г. </w:t>
      </w:r>
      <w:r w:rsidRPr="006A514C">
        <w:rPr>
          <w:bCs/>
        </w:rPr>
        <w:t>Эксперты ВШЭ предупредили о стагнации экономики в ближайшие месяцы</w:t>
      </w:r>
      <w:r>
        <w:rPr>
          <w:bCs/>
        </w:rPr>
        <w:t xml:space="preserve"> / Г. </w:t>
      </w:r>
      <w:proofErr w:type="spellStart"/>
      <w:r>
        <w:rPr>
          <w:bCs/>
        </w:rPr>
        <w:t>Яшунский</w:t>
      </w:r>
      <w:proofErr w:type="spellEnd"/>
      <w:r>
        <w:rPr>
          <w:bCs/>
        </w:rPr>
        <w:t xml:space="preserve"> // Ведомости. </w:t>
      </w:r>
      <w:r>
        <w:rPr>
          <w:bCs/>
          <w:lang w:val="en-US"/>
        </w:rPr>
        <w:t>URL</w:t>
      </w:r>
      <w:r w:rsidRPr="006E1A89">
        <w:rPr>
          <w:bCs/>
        </w:rPr>
        <w:t xml:space="preserve">: </w:t>
      </w:r>
      <w:r w:rsidRPr="006E1A89">
        <w:rPr>
          <w:lang w:val="en-US"/>
        </w:rPr>
        <w:t>https</w:t>
      </w:r>
      <w:r w:rsidRPr="006E1A89">
        <w:t>://</w:t>
      </w:r>
      <w:r w:rsidRPr="006E1A89">
        <w:rPr>
          <w:lang w:val="en-US"/>
        </w:rPr>
        <w:t>www</w:t>
      </w:r>
      <w:r w:rsidRPr="006E1A89">
        <w:t>.</w:t>
      </w:r>
      <w:proofErr w:type="spellStart"/>
      <w:r w:rsidRPr="006E1A89">
        <w:rPr>
          <w:lang w:val="en-US"/>
        </w:rPr>
        <w:t>vedomosti</w:t>
      </w:r>
      <w:proofErr w:type="spellEnd"/>
      <w:r w:rsidRPr="006E1A89">
        <w:t>.</w:t>
      </w:r>
      <w:proofErr w:type="spellStart"/>
      <w:r w:rsidRPr="006E1A89">
        <w:rPr>
          <w:lang w:val="en-US"/>
        </w:rPr>
        <w:t>ru</w:t>
      </w:r>
      <w:proofErr w:type="spellEnd"/>
      <w:r w:rsidRPr="006E1A89">
        <w:t>/</w:t>
      </w:r>
      <w:r w:rsidRPr="006E1A89">
        <w:rPr>
          <w:lang w:val="en-US"/>
        </w:rPr>
        <w:t>economics</w:t>
      </w:r>
      <w:r w:rsidRPr="006E1A89">
        <w:t>/</w:t>
      </w:r>
      <w:r w:rsidRPr="006E1A89">
        <w:rPr>
          <w:lang w:val="en-US"/>
        </w:rPr>
        <w:t>articles</w:t>
      </w:r>
      <w:r w:rsidRPr="006E1A89">
        <w:t>/2017/12/06/744341-</w:t>
      </w:r>
      <w:proofErr w:type="spellStart"/>
      <w:r w:rsidRPr="006E1A89">
        <w:rPr>
          <w:lang w:val="en-US"/>
        </w:rPr>
        <w:t>eksperti</w:t>
      </w:r>
      <w:proofErr w:type="spellEnd"/>
      <w:r w:rsidRPr="006E1A89">
        <w:t>-</w:t>
      </w:r>
      <w:proofErr w:type="spellStart"/>
      <w:r w:rsidRPr="006E1A89">
        <w:rPr>
          <w:lang w:val="en-US"/>
        </w:rPr>
        <w:t>vshe</w:t>
      </w:r>
      <w:proofErr w:type="spellEnd"/>
      <w:r w:rsidRPr="006E1A89">
        <w:t>-</w:t>
      </w:r>
      <w:proofErr w:type="spellStart"/>
      <w:r w:rsidRPr="006E1A89">
        <w:rPr>
          <w:lang w:val="en-US"/>
        </w:rPr>
        <w:t>nazvali</w:t>
      </w:r>
      <w:proofErr w:type="spellEnd"/>
      <w:r w:rsidRPr="006E1A89">
        <w:t>-</w:t>
      </w:r>
      <w:proofErr w:type="spellStart"/>
      <w:r w:rsidRPr="006E1A89">
        <w:rPr>
          <w:lang w:val="en-US"/>
        </w:rPr>
        <w:t>prodolzhenie</w:t>
      </w:r>
      <w:proofErr w:type="spellEnd"/>
      <w:r w:rsidRPr="006E1A89">
        <w:t>-</w:t>
      </w:r>
      <w:proofErr w:type="spellStart"/>
      <w:r w:rsidRPr="006E1A89">
        <w:rPr>
          <w:lang w:val="en-US"/>
        </w:rPr>
        <w:t>stagnatsii</w:t>
      </w:r>
      <w:proofErr w:type="spellEnd"/>
      <w:r w:rsidRPr="006E1A89">
        <w:t>-</w:t>
      </w:r>
      <w:proofErr w:type="spellStart"/>
      <w:r w:rsidRPr="006E1A89">
        <w:rPr>
          <w:lang w:val="en-US"/>
        </w:rPr>
        <w:t>osnovnim</w:t>
      </w:r>
      <w:proofErr w:type="spellEnd"/>
      <w:r w:rsidRPr="006E1A89">
        <w:t>-</w:t>
      </w:r>
      <w:proofErr w:type="spellStart"/>
      <w:r w:rsidRPr="006E1A89">
        <w:rPr>
          <w:lang w:val="en-US"/>
        </w:rPr>
        <w:t>stsenariem</w:t>
      </w:r>
      <w:proofErr w:type="spellEnd"/>
      <w:r w:rsidRPr="006E1A89">
        <w:t>-</w:t>
      </w:r>
      <w:proofErr w:type="spellStart"/>
      <w:r w:rsidRPr="006E1A89">
        <w:rPr>
          <w:lang w:val="en-US"/>
        </w:rPr>
        <w:t>ekonomiki</w:t>
      </w:r>
      <w:proofErr w:type="spellEnd"/>
      <w:r w:rsidRPr="006E1A89">
        <w:t>-</w:t>
      </w:r>
      <w:proofErr w:type="spellStart"/>
      <w:r w:rsidRPr="006E1A89">
        <w:rPr>
          <w:lang w:val="en-US"/>
        </w:rPr>
        <w:t>rossii</w:t>
      </w:r>
      <w:proofErr w:type="spellEnd"/>
      <w:r>
        <w:t xml:space="preserve"> </w:t>
      </w:r>
      <w:r w:rsidRPr="00C26C2C">
        <w:t>(</w:t>
      </w:r>
      <w:r w:rsidRPr="00D14936">
        <w:t>дата обращения</w:t>
      </w:r>
      <w:r>
        <w:t>: 28</w:t>
      </w:r>
      <w:r w:rsidRPr="00D14936">
        <w:t>.0</w:t>
      </w:r>
      <w:r>
        <w:t>3</w:t>
      </w:r>
      <w:r w:rsidRPr="00D14936">
        <w:t>.2018</w:t>
      </w:r>
      <w:r>
        <w:t>)</w:t>
      </w:r>
    </w:p>
  </w:footnote>
  <w:footnote w:id="45">
    <w:p w:rsidR="00897CD3" w:rsidRPr="006E1A89" w:rsidRDefault="00897CD3" w:rsidP="00897CD3">
      <w:pPr>
        <w:pStyle w:val="a3"/>
      </w:pPr>
      <w:r>
        <w:rPr>
          <w:rStyle w:val="a5"/>
        </w:rPr>
        <w:footnoteRef/>
      </w:r>
      <w:r w:rsidRPr="00EE1E24">
        <w:t xml:space="preserve"> Среднемесячная заработная плата в России </w:t>
      </w:r>
      <w:r>
        <w:t>// Сайт Федеральной службы государственной статистики</w:t>
      </w:r>
      <w:r w:rsidRPr="00A43489">
        <w:t>.</w:t>
      </w:r>
      <w:r>
        <w:t xml:space="preserve"> </w:t>
      </w:r>
      <w:r>
        <w:rPr>
          <w:lang w:val="en-US"/>
        </w:rPr>
        <w:t>URL</w:t>
      </w:r>
      <w:r w:rsidRPr="0095676E">
        <w:t xml:space="preserve">: </w:t>
      </w:r>
      <w:r w:rsidRPr="006E1A89">
        <w:rPr>
          <w:lang w:val="en-US"/>
        </w:rPr>
        <w:t>http</w:t>
      </w:r>
      <w:r w:rsidRPr="006E1A89">
        <w:t>://</w:t>
      </w:r>
      <w:r w:rsidRPr="006E1A89">
        <w:rPr>
          <w:lang w:val="en-US"/>
        </w:rPr>
        <w:t>www</w:t>
      </w:r>
      <w:r w:rsidRPr="006E1A89">
        <w:t>.</w:t>
      </w:r>
      <w:proofErr w:type="spellStart"/>
      <w:r w:rsidRPr="006E1A89">
        <w:rPr>
          <w:lang w:val="en-US"/>
        </w:rPr>
        <w:t>gks</w:t>
      </w:r>
      <w:proofErr w:type="spellEnd"/>
      <w:r w:rsidRPr="006E1A89">
        <w:t>.</w:t>
      </w:r>
      <w:proofErr w:type="spellStart"/>
      <w:r w:rsidRPr="006E1A89">
        <w:rPr>
          <w:lang w:val="en-US"/>
        </w:rPr>
        <w:t>ru</w:t>
      </w:r>
      <w:proofErr w:type="spellEnd"/>
      <w:r w:rsidRPr="006E1A89">
        <w:t>/</w:t>
      </w:r>
      <w:proofErr w:type="spellStart"/>
      <w:r w:rsidRPr="006E1A89">
        <w:rPr>
          <w:lang w:val="en-US"/>
        </w:rPr>
        <w:t>dbscripts</w:t>
      </w:r>
      <w:proofErr w:type="spellEnd"/>
      <w:r w:rsidRPr="006E1A89">
        <w:t>/</w:t>
      </w:r>
      <w:proofErr w:type="spellStart"/>
      <w:r w:rsidRPr="006E1A89">
        <w:rPr>
          <w:lang w:val="en-US"/>
        </w:rPr>
        <w:t>cbsd</w:t>
      </w:r>
      <w:proofErr w:type="spellEnd"/>
      <w:r w:rsidRPr="006E1A89">
        <w:t>/</w:t>
      </w:r>
      <w:proofErr w:type="spellStart"/>
      <w:r w:rsidRPr="006E1A89">
        <w:rPr>
          <w:lang w:val="en-US"/>
        </w:rPr>
        <w:t>DBInet</w:t>
      </w:r>
      <w:proofErr w:type="spellEnd"/>
      <w:r w:rsidRPr="006E1A89">
        <w:t>.</w:t>
      </w:r>
      <w:proofErr w:type="spellStart"/>
      <w:r w:rsidRPr="006E1A89">
        <w:rPr>
          <w:lang w:val="en-US"/>
        </w:rPr>
        <w:t>cgi</w:t>
      </w:r>
      <w:proofErr w:type="spellEnd"/>
      <w:r>
        <w:t xml:space="preserve"> </w:t>
      </w:r>
      <w:r w:rsidRPr="00C26C2C">
        <w:t>(</w:t>
      </w:r>
      <w:r w:rsidRPr="00D14936">
        <w:t>дата обращения</w:t>
      </w:r>
      <w:r>
        <w:t>: 26</w:t>
      </w:r>
      <w:r w:rsidRPr="00D14936">
        <w:t>.0</w:t>
      </w:r>
      <w:r>
        <w:t>3</w:t>
      </w:r>
      <w:r w:rsidRPr="00D14936">
        <w:t>.2018</w:t>
      </w:r>
      <w:r>
        <w:t>)</w:t>
      </w:r>
    </w:p>
  </w:footnote>
  <w:footnote w:id="46">
    <w:p w:rsidR="00897CD3" w:rsidRPr="006E1A89" w:rsidRDefault="00897CD3" w:rsidP="00897CD3">
      <w:pPr>
        <w:pStyle w:val="a3"/>
      </w:pPr>
      <w:r>
        <w:rPr>
          <w:rStyle w:val="a5"/>
        </w:rPr>
        <w:footnoteRef/>
      </w:r>
      <w:r w:rsidRPr="006A514C">
        <w:t xml:space="preserve"> Путин призвал снизить ставку по ипотеке до семи процентов // </w:t>
      </w:r>
      <w:r>
        <w:t xml:space="preserve">РИА Новости. </w:t>
      </w:r>
      <w:r>
        <w:rPr>
          <w:lang w:val="en-US"/>
        </w:rPr>
        <w:t>URL</w:t>
      </w:r>
      <w:r w:rsidRPr="0095676E">
        <w:t xml:space="preserve">: </w:t>
      </w:r>
      <w:r w:rsidRPr="006E1A89">
        <w:rPr>
          <w:lang w:val="en-US"/>
        </w:rPr>
        <w:t>https</w:t>
      </w:r>
      <w:r w:rsidRPr="006E1A89">
        <w:t>://</w:t>
      </w:r>
      <w:proofErr w:type="spellStart"/>
      <w:r w:rsidRPr="006E1A89">
        <w:rPr>
          <w:lang w:val="en-US"/>
        </w:rPr>
        <w:t>ria</w:t>
      </w:r>
      <w:proofErr w:type="spellEnd"/>
      <w:r w:rsidRPr="006E1A89">
        <w:t>.</w:t>
      </w:r>
      <w:proofErr w:type="spellStart"/>
      <w:r w:rsidRPr="006E1A89">
        <w:rPr>
          <w:lang w:val="en-US"/>
        </w:rPr>
        <w:t>ru</w:t>
      </w:r>
      <w:proofErr w:type="spellEnd"/>
      <w:r w:rsidRPr="006E1A89">
        <w:t>/</w:t>
      </w:r>
      <w:r w:rsidRPr="006E1A89">
        <w:rPr>
          <w:lang w:val="en-US"/>
        </w:rPr>
        <w:t>economy</w:t>
      </w:r>
      <w:r w:rsidRPr="006E1A89">
        <w:t>/20180301/1515515255.</w:t>
      </w:r>
      <w:r w:rsidRPr="006E1A89">
        <w:rPr>
          <w:lang w:val="en-US"/>
        </w:rPr>
        <w:t>html</w:t>
      </w:r>
      <w:r>
        <w:t xml:space="preserve"> </w:t>
      </w:r>
      <w:r w:rsidRPr="00C26C2C">
        <w:t>(</w:t>
      </w:r>
      <w:r w:rsidRPr="00D14936">
        <w:t>дата обращения</w:t>
      </w:r>
      <w:r>
        <w:t>: 26</w:t>
      </w:r>
      <w:r w:rsidRPr="00D14936">
        <w:t>.0</w:t>
      </w:r>
      <w:r>
        <w:t>3</w:t>
      </w:r>
      <w:r w:rsidRPr="00D14936">
        <w:t>.2018</w:t>
      </w:r>
      <w:r>
        <w:t>)</w:t>
      </w:r>
    </w:p>
    <w:p w:rsidR="00897CD3" w:rsidRPr="006E1A89" w:rsidRDefault="00897CD3" w:rsidP="00897CD3">
      <w:pPr>
        <w:pStyle w:val="a3"/>
      </w:pPr>
    </w:p>
  </w:footnote>
  <w:footnote w:id="47">
    <w:p w:rsidR="00897CD3" w:rsidRPr="006E1A89" w:rsidRDefault="00897CD3" w:rsidP="00897CD3">
      <w:pPr>
        <w:pStyle w:val="a3"/>
      </w:pPr>
      <w:r>
        <w:rPr>
          <w:rStyle w:val="a5"/>
        </w:rPr>
        <w:footnoteRef/>
      </w:r>
      <w:r w:rsidRPr="009F0484">
        <w:t xml:space="preserve"> Путин поручил в течение трех лет отказаться от долевого строительства // </w:t>
      </w:r>
      <w:r>
        <w:t xml:space="preserve">Деловой Петербург. </w:t>
      </w:r>
      <w:r>
        <w:rPr>
          <w:lang w:val="en-US"/>
        </w:rPr>
        <w:t>URL</w:t>
      </w:r>
      <w:r w:rsidRPr="006E1A89">
        <w:t xml:space="preserve">: </w:t>
      </w:r>
      <w:r w:rsidRPr="006E1A89">
        <w:rPr>
          <w:lang w:val="en-US"/>
        </w:rPr>
        <w:t>https</w:t>
      </w:r>
      <w:r w:rsidRPr="006E1A89">
        <w:t>://</w:t>
      </w:r>
      <w:r w:rsidRPr="006E1A89">
        <w:rPr>
          <w:lang w:val="en-US"/>
        </w:rPr>
        <w:t>www</w:t>
      </w:r>
      <w:r w:rsidRPr="006E1A89">
        <w:t>.</w:t>
      </w:r>
      <w:proofErr w:type="spellStart"/>
      <w:r w:rsidRPr="006E1A89">
        <w:rPr>
          <w:lang w:val="en-US"/>
        </w:rPr>
        <w:t>dp</w:t>
      </w:r>
      <w:proofErr w:type="spellEnd"/>
      <w:r w:rsidRPr="006E1A89">
        <w:t>.</w:t>
      </w:r>
      <w:proofErr w:type="spellStart"/>
      <w:r w:rsidRPr="006E1A89">
        <w:rPr>
          <w:lang w:val="en-US"/>
        </w:rPr>
        <w:t>ru</w:t>
      </w:r>
      <w:proofErr w:type="spellEnd"/>
      <w:r w:rsidRPr="006E1A89">
        <w:t>/</w:t>
      </w:r>
      <w:r w:rsidRPr="006E1A89">
        <w:rPr>
          <w:lang w:val="en-US"/>
        </w:rPr>
        <w:t>a</w:t>
      </w:r>
      <w:r w:rsidRPr="006E1A89">
        <w:t>/2017/11/07/</w:t>
      </w:r>
      <w:r w:rsidRPr="006E1A89">
        <w:rPr>
          <w:lang w:val="en-US"/>
        </w:rPr>
        <w:t>Putin</w:t>
      </w:r>
      <w:r w:rsidRPr="006E1A89">
        <w:t>_</w:t>
      </w:r>
      <w:proofErr w:type="spellStart"/>
      <w:r w:rsidRPr="006E1A89">
        <w:rPr>
          <w:lang w:val="en-US"/>
        </w:rPr>
        <w:t>poruchil</w:t>
      </w:r>
      <w:proofErr w:type="spellEnd"/>
      <w:r w:rsidRPr="006E1A89">
        <w:t>_</w:t>
      </w:r>
      <w:r w:rsidRPr="006E1A89">
        <w:rPr>
          <w:lang w:val="en-US"/>
        </w:rPr>
        <w:t>v</w:t>
      </w:r>
      <w:r w:rsidRPr="006E1A89">
        <w:t>_</w:t>
      </w:r>
      <w:proofErr w:type="spellStart"/>
      <w:r w:rsidRPr="006E1A89">
        <w:rPr>
          <w:lang w:val="en-US"/>
        </w:rPr>
        <w:t>techenie</w:t>
      </w:r>
      <w:proofErr w:type="spellEnd"/>
      <w:r w:rsidRPr="006E1A89">
        <w:t>_</w:t>
      </w:r>
      <w:r w:rsidRPr="006E1A89">
        <w:rPr>
          <w:lang w:val="en-US"/>
        </w:rPr>
        <w:t>t</w:t>
      </w:r>
      <w:r>
        <w:t xml:space="preserve"> (дата обращения: 30</w:t>
      </w:r>
      <w:r w:rsidRPr="006E1A89">
        <w:t>.03.2018)</w:t>
      </w:r>
    </w:p>
  </w:footnote>
  <w:footnote w:id="48">
    <w:p w:rsidR="00897CD3" w:rsidRDefault="00897CD3" w:rsidP="00897CD3">
      <w:pPr>
        <w:pStyle w:val="a3"/>
      </w:pPr>
      <w:r>
        <w:rPr>
          <w:rStyle w:val="a5"/>
        </w:rPr>
        <w:footnoteRef/>
      </w:r>
      <w:r>
        <w:t xml:space="preserve"> </w:t>
      </w:r>
      <w:proofErr w:type="spellStart"/>
      <w:r>
        <w:t>Мокейчева</w:t>
      </w:r>
      <w:proofErr w:type="spellEnd"/>
      <w:r>
        <w:t xml:space="preserve">, М. </w:t>
      </w:r>
      <w:r w:rsidRPr="00EE1E24">
        <w:t>Девелоперы ищут альтернативные источники сре</w:t>
      </w:r>
      <w:proofErr w:type="gramStart"/>
      <w:r w:rsidRPr="00EE1E24">
        <w:t>дств дл</w:t>
      </w:r>
      <w:proofErr w:type="gramEnd"/>
      <w:r w:rsidRPr="00EE1E24">
        <w:t>я строительства жилья</w:t>
      </w:r>
      <w:r>
        <w:t xml:space="preserve"> / М. </w:t>
      </w:r>
      <w:proofErr w:type="spellStart"/>
      <w:r>
        <w:t>Мокейчева</w:t>
      </w:r>
      <w:proofErr w:type="spellEnd"/>
      <w:r>
        <w:t xml:space="preserve"> // Деловой Петербург. </w:t>
      </w:r>
      <w:r>
        <w:rPr>
          <w:lang w:val="en-US"/>
        </w:rPr>
        <w:t>URL</w:t>
      </w:r>
      <w:r w:rsidRPr="003C2D89">
        <w:t xml:space="preserve">: </w:t>
      </w:r>
      <w:r w:rsidRPr="006E1A89">
        <w:rPr>
          <w:lang w:val="en-US"/>
        </w:rPr>
        <w:t>https</w:t>
      </w:r>
      <w:r w:rsidRPr="006E1A89">
        <w:t>://</w:t>
      </w:r>
      <w:r w:rsidRPr="006E1A89">
        <w:rPr>
          <w:lang w:val="en-US"/>
        </w:rPr>
        <w:t>www</w:t>
      </w:r>
      <w:r w:rsidRPr="006E1A89">
        <w:t>.</w:t>
      </w:r>
      <w:proofErr w:type="spellStart"/>
      <w:r w:rsidRPr="006E1A89">
        <w:rPr>
          <w:lang w:val="en-US"/>
        </w:rPr>
        <w:t>dp</w:t>
      </w:r>
      <w:proofErr w:type="spellEnd"/>
      <w:r w:rsidRPr="006E1A89">
        <w:t>.</w:t>
      </w:r>
      <w:proofErr w:type="spellStart"/>
      <w:r w:rsidRPr="006E1A89">
        <w:rPr>
          <w:lang w:val="en-US"/>
        </w:rPr>
        <w:t>ru</w:t>
      </w:r>
      <w:proofErr w:type="spellEnd"/>
      <w:r w:rsidRPr="006E1A89">
        <w:t>/</w:t>
      </w:r>
      <w:r w:rsidRPr="006E1A89">
        <w:rPr>
          <w:lang w:val="en-US"/>
        </w:rPr>
        <w:t>a</w:t>
      </w:r>
      <w:r w:rsidRPr="006E1A89">
        <w:t>/2017/11/30/</w:t>
      </w:r>
      <w:proofErr w:type="spellStart"/>
      <w:r w:rsidRPr="006E1A89">
        <w:rPr>
          <w:lang w:val="en-US"/>
        </w:rPr>
        <w:t>Developeri</w:t>
      </w:r>
      <w:proofErr w:type="spellEnd"/>
      <w:r w:rsidRPr="006E1A89">
        <w:t>_</w:t>
      </w:r>
      <w:proofErr w:type="spellStart"/>
      <w:r w:rsidRPr="006E1A89">
        <w:rPr>
          <w:lang w:val="en-US"/>
        </w:rPr>
        <w:t>ishhut</w:t>
      </w:r>
      <w:proofErr w:type="spellEnd"/>
      <w:r w:rsidRPr="006E1A89">
        <w:t>_</w:t>
      </w:r>
      <w:proofErr w:type="spellStart"/>
      <w:r w:rsidRPr="006E1A89">
        <w:rPr>
          <w:lang w:val="en-US"/>
        </w:rPr>
        <w:t>alternat</w:t>
      </w:r>
      <w:proofErr w:type="spellEnd"/>
      <w:r>
        <w:t xml:space="preserve"> (дата обр</w:t>
      </w:r>
      <w:r>
        <w:t>а</w:t>
      </w:r>
      <w:r>
        <w:t>щения: 30.03.2018)</w:t>
      </w:r>
    </w:p>
  </w:footnote>
  <w:footnote w:id="49">
    <w:p w:rsidR="00897CD3" w:rsidRPr="006E1A89" w:rsidRDefault="00897CD3" w:rsidP="00897CD3">
      <w:pPr>
        <w:pStyle w:val="a3"/>
      </w:pPr>
      <w:r>
        <w:rPr>
          <w:rStyle w:val="a5"/>
        </w:rPr>
        <w:footnoteRef/>
      </w:r>
      <w:r>
        <w:t xml:space="preserve"> </w:t>
      </w:r>
      <w:proofErr w:type="spellStart"/>
      <w:r>
        <w:t>Мокейчева</w:t>
      </w:r>
      <w:proofErr w:type="spellEnd"/>
      <w:r>
        <w:t xml:space="preserve">, М. </w:t>
      </w:r>
      <w:r w:rsidRPr="00EE1E24">
        <w:t>Девелоперы ищут альтернативные источники сре</w:t>
      </w:r>
      <w:proofErr w:type="gramStart"/>
      <w:r w:rsidRPr="00EE1E24">
        <w:t>дств дл</w:t>
      </w:r>
      <w:proofErr w:type="gramEnd"/>
      <w:r w:rsidRPr="00EE1E24">
        <w:t>я строительства жилья</w:t>
      </w:r>
      <w:r>
        <w:t xml:space="preserve"> / М. </w:t>
      </w:r>
      <w:proofErr w:type="spellStart"/>
      <w:r>
        <w:t>Мокейчева</w:t>
      </w:r>
      <w:proofErr w:type="spellEnd"/>
      <w:r>
        <w:t xml:space="preserve"> // Деловой Петербург. </w:t>
      </w:r>
      <w:r>
        <w:rPr>
          <w:lang w:val="en-US"/>
        </w:rPr>
        <w:t>URL</w:t>
      </w:r>
      <w:r w:rsidRPr="00943C0C">
        <w:t xml:space="preserve">: </w:t>
      </w:r>
      <w:r w:rsidRPr="006E1A89">
        <w:rPr>
          <w:lang w:val="en-US"/>
        </w:rPr>
        <w:t>https</w:t>
      </w:r>
      <w:r w:rsidRPr="006E1A89">
        <w:t>://</w:t>
      </w:r>
      <w:r w:rsidRPr="006E1A89">
        <w:rPr>
          <w:lang w:val="en-US"/>
        </w:rPr>
        <w:t>www</w:t>
      </w:r>
      <w:r w:rsidRPr="006E1A89">
        <w:t>.</w:t>
      </w:r>
      <w:proofErr w:type="spellStart"/>
      <w:r w:rsidRPr="006E1A89">
        <w:rPr>
          <w:lang w:val="en-US"/>
        </w:rPr>
        <w:t>dp</w:t>
      </w:r>
      <w:proofErr w:type="spellEnd"/>
      <w:r w:rsidRPr="006E1A89">
        <w:t>.</w:t>
      </w:r>
      <w:proofErr w:type="spellStart"/>
      <w:r w:rsidRPr="006E1A89">
        <w:rPr>
          <w:lang w:val="en-US"/>
        </w:rPr>
        <w:t>ru</w:t>
      </w:r>
      <w:proofErr w:type="spellEnd"/>
      <w:r w:rsidRPr="006E1A89">
        <w:t>/</w:t>
      </w:r>
      <w:r w:rsidRPr="006E1A89">
        <w:rPr>
          <w:lang w:val="en-US"/>
        </w:rPr>
        <w:t>a</w:t>
      </w:r>
      <w:r w:rsidRPr="006E1A89">
        <w:t>/2017/11/30/</w:t>
      </w:r>
      <w:proofErr w:type="spellStart"/>
      <w:r w:rsidRPr="006E1A89">
        <w:rPr>
          <w:lang w:val="en-US"/>
        </w:rPr>
        <w:t>Developeri</w:t>
      </w:r>
      <w:proofErr w:type="spellEnd"/>
      <w:r w:rsidRPr="006E1A89">
        <w:t>_</w:t>
      </w:r>
      <w:proofErr w:type="spellStart"/>
      <w:r w:rsidRPr="006E1A89">
        <w:rPr>
          <w:lang w:val="en-US"/>
        </w:rPr>
        <w:t>ishhut</w:t>
      </w:r>
      <w:proofErr w:type="spellEnd"/>
      <w:r w:rsidRPr="006E1A89">
        <w:t>_</w:t>
      </w:r>
      <w:proofErr w:type="spellStart"/>
      <w:r w:rsidRPr="006E1A89">
        <w:rPr>
          <w:lang w:val="en-US"/>
        </w:rPr>
        <w:t>alternat</w:t>
      </w:r>
      <w:proofErr w:type="spellEnd"/>
      <w:r>
        <w:t xml:space="preserve"> (дата обр</w:t>
      </w:r>
      <w:r>
        <w:t>а</w:t>
      </w:r>
      <w:r>
        <w:t>щения: 30</w:t>
      </w:r>
      <w:r w:rsidRPr="006E1A89">
        <w:t>.03.2018)</w:t>
      </w:r>
    </w:p>
  </w:footnote>
  <w:footnote w:id="50">
    <w:p w:rsidR="00897CD3" w:rsidRPr="0059691B" w:rsidRDefault="00897CD3" w:rsidP="00897CD3">
      <w:pPr>
        <w:pStyle w:val="a3"/>
      </w:pPr>
      <w:r>
        <w:rPr>
          <w:rStyle w:val="a5"/>
        </w:rPr>
        <w:footnoteRef/>
      </w:r>
      <w:r>
        <w:t xml:space="preserve"> </w:t>
      </w:r>
      <w:r w:rsidRPr="0059691B">
        <w:t>Что ждет российский рынок недвижимости в 2018 году?</w:t>
      </w:r>
      <w:r>
        <w:t xml:space="preserve"> // </w:t>
      </w:r>
      <w:r w:rsidRPr="0059691B">
        <w:t>Недвижимость@</w:t>
      </w:r>
      <w:r w:rsidRPr="0059691B">
        <w:rPr>
          <w:lang w:val="en-US"/>
        </w:rPr>
        <w:t>mail</w:t>
      </w:r>
      <w:r w:rsidRPr="0059691B">
        <w:t>.</w:t>
      </w:r>
      <w:proofErr w:type="spellStart"/>
      <w:r w:rsidRPr="0059691B">
        <w:rPr>
          <w:lang w:val="en-US"/>
        </w:rPr>
        <w:t>ru</w:t>
      </w:r>
      <w:proofErr w:type="spellEnd"/>
      <w:r w:rsidRPr="0059691B">
        <w:t xml:space="preserve">. </w:t>
      </w:r>
      <w:r>
        <w:rPr>
          <w:lang w:val="en-US"/>
        </w:rPr>
        <w:t>URL</w:t>
      </w:r>
      <w:r w:rsidRPr="0059691B">
        <w:t xml:space="preserve">: </w:t>
      </w:r>
      <w:r w:rsidRPr="006E1A89">
        <w:rPr>
          <w:lang w:val="en-US"/>
        </w:rPr>
        <w:t>https</w:t>
      </w:r>
      <w:r w:rsidRPr="006E1A89">
        <w:t>://</w:t>
      </w:r>
      <w:r w:rsidRPr="006E1A89">
        <w:rPr>
          <w:lang w:val="en-US"/>
        </w:rPr>
        <w:t>realty</w:t>
      </w:r>
      <w:r w:rsidRPr="006E1A89">
        <w:t>.</w:t>
      </w:r>
      <w:r w:rsidRPr="006E1A89">
        <w:rPr>
          <w:lang w:val="en-US"/>
        </w:rPr>
        <w:t>mail</w:t>
      </w:r>
      <w:r w:rsidRPr="006E1A89">
        <w:t>.</w:t>
      </w:r>
      <w:proofErr w:type="spellStart"/>
      <w:r w:rsidRPr="006E1A89">
        <w:rPr>
          <w:lang w:val="en-US"/>
        </w:rPr>
        <w:t>ru</w:t>
      </w:r>
      <w:proofErr w:type="spellEnd"/>
      <w:r w:rsidRPr="006E1A89">
        <w:t>/</w:t>
      </w:r>
      <w:r w:rsidRPr="006E1A89">
        <w:rPr>
          <w:lang w:val="en-US"/>
        </w:rPr>
        <w:t>articles</w:t>
      </w:r>
      <w:r w:rsidRPr="006E1A89">
        <w:t>/42966/</w:t>
      </w:r>
      <w:proofErr w:type="spellStart"/>
      <w:r w:rsidRPr="006E1A89">
        <w:rPr>
          <w:lang w:val="en-US"/>
        </w:rPr>
        <w:t>chto</w:t>
      </w:r>
      <w:proofErr w:type="spellEnd"/>
      <w:r w:rsidRPr="006E1A89">
        <w:t>_</w:t>
      </w:r>
      <w:proofErr w:type="spellStart"/>
      <w:r w:rsidRPr="006E1A89">
        <w:rPr>
          <w:lang w:val="en-US"/>
        </w:rPr>
        <w:t>zhdet</w:t>
      </w:r>
      <w:proofErr w:type="spellEnd"/>
      <w:r w:rsidRPr="006E1A89">
        <w:t>_</w:t>
      </w:r>
      <w:proofErr w:type="spellStart"/>
      <w:r w:rsidRPr="006E1A89">
        <w:rPr>
          <w:lang w:val="en-US"/>
        </w:rPr>
        <w:t>rossijskij</w:t>
      </w:r>
      <w:proofErr w:type="spellEnd"/>
      <w:r w:rsidRPr="006E1A89">
        <w:t>_</w:t>
      </w:r>
      <w:proofErr w:type="spellStart"/>
      <w:r w:rsidRPr="006E1A89">
        <w:rPr>
          <w:lang w:val="en-US"/>
        </w:rPr>
        <w:t>rynok</w:t>
      </w:r>
      <w:proofErr w:type="spellEnd"/>
      <w:r w:rsidRPr="006E1A89">
        <w:t>_</w:t>
      </w:r>
      <w:proofErr w:type="spellStart"/>
      <w:r w:rsidRPr="006E1A89">
        <w:rPr>
          <w:lang w:val="en-US"/>
        </w:rPr>
        <w:t>nedvizhimosti</w:t>
      </w:r>
      <w:proofErr w:type="spellEnd"/>
      <w:r w:rsidRPr="006E1A89">
        <w:t>_</w:t>
      </w:r>
      <w:r w:rsidRPr="006E1A89">
        <w:rPr>
          <w:lang w:val="en-US"/>
        </w:rPr>
        <w:t>v</w:t>
      </w:r>
      <w:r w:rsidRPr="006E1A89">
        <w:t>__</w:t>
      </w:r>
      <w:proofErr w:type="spellStart"/>
      <w:r w:rsidRPr="006E1A89">
        <w:rPr>
          <w:lang w:val="en-US"/>
        </w:rPr>
        <w:t>godu</w:t>
      </w:r>
      <w:proofErr w:type="spellEnd"/>
      <w:r w:rsidRPr="006E1A89">
        <w:t>/</w:t>
      </w:r>
      <w:r>
        <w:t xml:space="preserve"> </w:t>
      </w:r>
      <w:r w:rsidRPr="006E1A89">
        <w:t>(дата обращения: 30.03.2018)</w:t>
      </w:r>
    </w:p>
  </w:footnote>
  <w:footnote w:id="51">
    <w:p w:rsidR="00897CD3" w:rsidRPr="006E1A89" w:rsidRDefault="00897CD3" w:rsidP="00897CD3">
      <w:pPr>
        <w:pStyle w:val="a3"/>
      </w:pPr>
      <w:r>
        <w:rPr>
          <w:rStyle w:val="a5"/>
        </w:rPr>
        <w:footnoteRef/>
      </w:r>
      <w:r>
        <w:t xml:space="preserve"> </w:t>
      </w:r>
      <w:proofErr w:type="spellStart"/>
      <w:r>
        <w:t>Терченко</w:t>
      </w:r>
      <w:proofErr w:type="spellEnd"/>
      <w:r>
        <w:t xml:space="preserve">, Э. </w:t>
      </w:r>
      <w:r w:rsidRPr="006A514C">
        <w:rPr>
          <w:bCs/>
        </w:rPr>
        <w:t xml:space="preserve">Долги россиян перед банками превысили 12 </w:t>
      </w:r>
      <w:proofErr w:type="gramStart"/>
      <w:r w:rsidRPr="006A514C">
        <w:rPr>
          <w:bCs/>
        </w:rPr>
        <w:t>трлн</w:t>
      </w:r>
      <w:proofErr w:type="gramEnd"/>
      <w:r w:rsidRPr="006A514C">
        <w:rPr>
          <w:bCs/>
        </w:rPr>
        <w:t xml:space="preserve"> рублей</w:t>
      </w:r>
      <w:r>
        <w:rPr>
          <w:bCs/>
        </w:rPr>
        <w:t xml:space="preserve"> / Э. </w:t>
      </w:r>
      <w:proofErr w:type="spellStart"/>
      <w:r>
        <w:rPr>
          <w:bCs/>
        </w:rPr>
        <w:t>Терченко</w:t>
      </w:r>
      <w:proofErr w:type="spellEnd"/>
      <w:r>
        <w:rPr>
          <w:bCs/>
        </w:rPr>
        <w:t xml:space="preserve"> // Ведомости. </w:t>
      </w:r>
      <w:r>
        <w:rPr>
          <w:bCs/>
          <w:lang w:val="en-US"/>
        </w:rPr>
        <w:t>URL</w:t>
      </w:r>
      <w:r w:rsidRPr="0095676E">
        <w:rPr>
          <w:bCs/>
        </w:rPr>
        <w:t xml:space="preserve">: </w:t>
      </w:r>
      <w:r w:rsidRPr="006E1A89">
        <w:rPr>
          <w:lang w:val="en-US"/>
        </w:rPr>
        <w:t>https</w:t>
      </w:r>
      <w:r w:rsidRPr="006E1A89">
        <w:t>://</w:t>
      </w:r>
      <w:r w:rsidRPr="006E1A89">
        <w:rPr>
          <w:lang w:val="en-US"/>
        </w:rPr>
        <w:t>www</w:t>
      </w:r>
      <w:r w:rsidRPr="006E1A89">
        <w:t>.</w:t>
      </w:r>
      <w:proofErr w:type="spellStart"/>
      <w:r w:rsidRPr="006E1A89">
        <w:rPr>
          <w:lang w:val="en-US"/>
        </w:rPr>
        <w:t>vedomosti</w:t>
      </w:r>
      <w:proofErr w:type="spellEnd"/>
      <w:r w:rsidRPr="006E1A89">
        <w:t>.</w:t>
      </w:r>
      <w:proofErr w:type="spellStart"/>
      <w:r w:rsidRPr="006E1A89">
        <w:rPr>
          <w:lang w:val="en-US"/>
        </w:rPr>
        <w:t>ru</w:t>
      </w:r>
      <w:proofErr w:type="spellEnd"/>
      <w:r w:rsidRPr="006E1A89">
        <w:t>/</w:t>
      </w:r>
      <w:r w:rsidRPr="006E1A89">
        <w:rPr>
          <w:lang w:val="en-US"/>
        </w:rPr>
        <w:t>finance</w:t>
      </w:r>
      <w:r w:rsidRPr="006E1A89">
        <w:t>/</w:t>
      </w:r>
      <w:r w:rsidRPr="006E1A89">
        <w:rPr>
          <w:lang w:val="en-US"/>
        </w:rPr>
        <w:t>articles</w:t>
      </w:r>
      <w:r w:rsidRPr="006E1A89">
        <w:t>/2018/01/31/749478-</w:t>
      </w:r>
      <w:proofErr w:type="spellStart"/>
      <w:r w:rsidRPr="006E1A89">
        <w:rPr>
          <w:lang w:val="en-US"/>
        </w:rPr>
        <w:t>dolgi</w:t>
      </w:r>
      <w:proofErr w:type="spellEnd"/>
      <w:r w:rsidRPr="006E1A89">
        <w:t>-</w:t>
      </w:r>
      <w:proofErr w:type="spellStart"/>
      <w:r w:rsidRPr="006E1A89">
        <w:rPr>
          <w:lang w:val="en-US"/>
        </w:rPr>
        <w:t>previsili</w:t>
      </w:r>
      <w:proofErr w:type="spellEnd"/>
      <w:r w:rsidRPr="006E1A89">
        <w:t>-12-</w:t>
      </w:r>
      <w:proofErr w:type="spellStart"/>
      <w:r w:rsidRPr="006E1A89">
        <w:rPr>
          <w:lang w:val="en-US"/>
        </w:rPr>
        <w:t>trln</w:t>
      </w:r>
      <w:proofErr w:type="spellEnd"/>
      <w:r>
        <w:t xml:space="preserve"> (дата обращения: 30</w:t>
      </w:r>
      <w:r w:rsidRPr="006E1A89">
        <w:t>.03.2018)</w:t>
      </w:r>
    </w:p>
  </w:footnote>
  <w:footnote w:id="52">
    <w:p w:rsidR="00897CD3" w:rsidRPr="006E1A89" w:rsidRDefault="00897CD3" w:rsidP="00897CD3">
      <w:pPr>
        <w:pStyle w:val="a3"/>
      </w:pPr>
      <w:r>
        <w:rPr>
          <w:rStyle w:val="a5"/>
        </w:rPr>
        <w:footnoteRef/>
      </w:r>
      <w:r w:rsidRPr="00CE6621">
        <w:t xml:space="preserve"> </w:t>
      </w:r>
      <w:r>
        <w:t xml:space="preserve">Астапенко, А., </w:t>
      </w:r>
      <w:proofErr w:type="spellStart"/>
      <w:r>
        <w:t>Ляув</w:t>
      </w:r>
      <w:proofErr w:type="spellEnd"/>
      <w:r>
        <w:t xml:space="preserve">, Б., Еремина, А., Филатов, А. </w:t>
      </w:r>
      <w:r w:rsidRPr="00CE6621">
        <w:rPr>
          <w:bCs/>
        </w:rPr>
        <w:t>Путин снова поручил сделать жилье доступным</w:t>
      </w:r>
      <w:r>
        <w:rPr>
          <w:bCs/>
        </w:rPr>
        <w:t xml:space="preserve"> / А. Аст</w:t>
      </w:r>
      <w:r>
        <w:rPr>
          <w:bCs/>
        </w:rPr>
        <w:t>а</w:t>
      </w:r>
      <w:r>
        <w:rPr>
          <w:bCs/>
        </w:rPr>
        <w:t xml:space="preserve">пенко, Б. </w:t>
      </w:r>
      <w:proofErr w:type="spellStart"/>
      <w:r>
        <w:rPr>
          <w:bCs/>
        </w:rPr>
        <w:t>Ляув</w:t>
      </w:r>
      <w:proofErr w:type="spellEnd"/>
      <w:r>
        <w:rPr>
          <w:bCs/>
        </w:rPr>
        <w:t xml:space="preserve">, А. Еремина, А. Филатов // Ведомости. </w:t>
      </w:r>
      <w:r>
        <w:rPr>
          <w:bCs/>
          <w:lang w:val="en-US"/>
        </w:rPr>
        <w:t>URL</w:t>
      </w:r>
      <w:r w:rsidRPr="00CE6621">
        <w:rPr>
          <w:bCs/>
        </w:rPr>
        <w:t xml:space="preserve">: </w:t>
      </w:r>
      <w:r w:rsidRPr="006E1A89">
        <w:rPr>
          <w:lang w:val="en-US"/>
        </w:rPr>
        <w:t>https</w:t>
      </w:r>
      <w:r w:rsidRPr="006E1A89">
        <w:t>://</w:t>
      </w:r>
      <w:r w:rsidRPr="006E1A89">
        <w:rPr>
          <w:lang w:val="en-US"/>
        </w:rPr>
        <w:t>www</w:t>
      </w:r>
      <w:r w:rsidRPr="006E1A89">
        <w:t>.</w:t>
      </w:r>
      <w:proofErr w:type="spellStart"/>
      <w:r w:rsidRPr="006E1A89">
        <w:rPr>
          <w:lang w:val="en-US"/>
        </w:rPr>
        <w:t>vedomosti</w:t>
      </w:r>
      <w:proofErr w:type="spellEnd"/>
      <w:r w:rsidRPr="006E1A89">
        <w:t>.</w:t>
      </w:r>
      <w:proofErr w:type="spellStart"/>
      <w:r w:rsidRPr="006E1A89">
        <w:rPr>
          <w:lang w:val="en-US"/>
        </w:rPr>
        <w:t>ru</w:t>
      </w:r>
      <w:proofErr w:type="spellEnd"/>
      <w:r w:rsidRPr="006E1A89">
        <w:t>/</w:t>
      </w:r>
      <w:r w:rsidRPr="006E1A89">
        <w:rPr>
          <w:lang w:val="en-US"/>
        </w:rPr>
        <w:t>realty</w:t>
      </w:r>
      <w:r w:rsidRPr="006E1A89">
        <w:t>/</w:t>
      </w:r>
      <w:r w:rsidRPr="006E1A89">
        <w:rPr>
          <w:lang w:val="en-US"/>
        </w:rPr>
        <w:t>articles</w:t>
      </w:r>
      <w:r w:rsidRPr="006E1A89">
        <w:t>/2018/03/01/752505-</w:t>
      </w:r>
      <w:proofErr w:type="spellStart"/>
      <w:r w:rsidRPr="006E1A89">
        <w:rPr>
          <w:lang w:val="en-US"/>
        </w:rPr>
        <w:t>putin</w:t>
      </w:r>
      <w:proofErr w:type="spellEnd"/>
      <w:r w:rsidRPr="006E1A89">
        <w:t>-</w:t>
      </w:r>
      <w:proofErr w:type="spellStart"/>
      <w:r w:rsidRPr="006E1A89">
        <w:rPr>
          <w:lang w:val="en-US"/>
        </w:rPr>
        <w:t>zhile</w:t>
      </w:r>
      <w:proofErr w:type="spellEnd"/>
      <w:r>
        <w:t xml:space="preserve"> (дата обращения: 30</w:t>
      </w:r>
      <w:r w:rsidRPr="006E1A89">
        <w:t>.03.2018)</w:t>
      </w:r>
    </w:p>
  </w:footnote>
  <w:footnote w:id="53">
    <w:p w:rsidR="00897CD3" w:rsidRDefault="00897CD3" w:rsidP="00897CD3">
      <w:pPr>
        <w:pStyle w:val="a3"/>
      </w:pPr>
      <w:r>
        <w:rPr>
          <w:rStyle w:val="a5"/>
        </w:rPr>
        <w:footnoteRef/>
      </w:r>
      <w:r>
        <w:t xml:space="preserve"> Мониторинг объемов жилищного строительства // Минстрой России. </w:t>
      </w:r>
      <w:r>
        <w:rPr>
          <w:lang w:val="en-US"/>
        </w:rPr>
        <w:t>URL</w:t>
      </w:r>
      <w:r w:rsidRPr="00CE6621">
        <w:t xml:space="preserve">: </w:t>
      </w:r>
      <w:r w:rsidRPr="006E1A89">
        <w:t>http://www.minstroyrf.ru/trades/zhilishnaya-politika/8/</w:t>
      </w:r>
      <w:r>
        <w:t xml:space="preserve"> (дата обращения: 30</w:t>
      </w:r>
      <w:r w:rsidRPr="006E1A89">
        <w:t>.03.2018)</w:t>
      </w:r>
    </w:p>
  </w:footnote>
  <w:footnote w:id="54">
    <w:p w:rsidR="00897CD3" w:rsidRDefault="00897CD3" w:rsidP="00897CD3">
      <w:pPr>
        <w:pStyle w:val="a3"/>
      </w:pPr>
      <w:r>
        <w:rPr>
          <w:rStyle w:val="a5"/>
        </w:rPr>
        <w:footnoteRef/>
      </w:r>
      <w:r>
        <w:t xml:space="preserve"> </w:t>
      </w:r>
      <w:r w:rsidRPr="00CE6621">
        <w:t xml:space="preserve">Социальные инициативы Путина: поддержать семью, повысить рождаемость // </w:t>
      </w:r>
      <w:r>
        <w:t xml:space="preserve">РИА Новости. </w:t>
      </w:r>
      <w:r>
        <w:rPr>
          <w:lang w:val="en-US"/>
        </w:rPr>
        <w:t>URL</w:t>
      </w:r>
      <w:r w:rsidRPr="007C71F7">
        <w:t xml:space="preserve">: </w:t>
      </w:r>
      <w:r w:rsidRPr="006E1A89">
        <w:t>https://ria.ru/society/20171128/1509778178.html</w:t>
      </w:r>
      <w:r>
        <w:t xml:space="preserve"> (дата обращения: 30</w:t>
      </w:r>
      <w:r w:rsidRPr="006E1A89">
        <w:t>.03.2018)</w:t>
      </w:r>
    </w:p>
  </w:footnote>
  <w:footnote w:id="55">
    <w:p w:rsidR="00897CD3" w:rsidRPr="006E1A89" w:rsidRDefault="00897CD3" w:rsidP="00897CD3">
      <w:pPr>
        <w:pStyle w:val="a3"/>
      </w:pPr>
      <w:r>
        <w:rPr>
          <w:rStyle w:val="a5"/>
        </w:rPr>
        <w:footnoteRef/>
      </w:r>
      <w:r>
        <w:t xml:space="preserve"> </w:t>
      </w:r>
      <w:r w:rsidRPr="007C71F7">
        <w:t xml:space="preserve">У России закончился резервный фонд // </w:t>
      </w:r>
      <w:proofErr w:type="spellStart"/>
      <w:r>
        <w:t>Ридус</w:t>
      </w:r>
      <w:proofErr w:type="spellEnd"/>
      <w:r>
        <w:t xml:space="preserve">. </w:t>
      </w:r>
      <w:r>
        <w:rPr>
          <w:lang w:val="en-US"/>
        </w:rPr>
        <w:t>URL</w:t>
      </w:r>
      <w:r w:rsidRPr="006E1A89">
        <w:t xml:space="preserve">: </w:t>
      </w:r>
      <w:r w:rsidRPr="006E1A89">
        <w:rPr>
          <w:lang w:val="en-US"/>
        </w:rPr>
        <w:t>https</w:t>
      </w:r>
      <w:r w:rsidRPr="006E1A89">
        <w:t>://</w:t>
      </w:r>
      <w:r w:rsidRPr="006E1A89">
        <w:rPr>
          <w:lang w:val="en-US"/>
        </w:rPr>
        <w:t>news</w:t>
      </w:r>
      <w:r w:rsidRPr="006E1A89">
        <w:t>.</w:t>
      </w:r>
      <w:r w:rsidRPr="006E1A89">
        <w:rPr>
          <w:lang w:val="en-US"/>
        </w:rPr>
        <w:t>rambler</w:t>
      </w:r>
      <w:r w:rsidRPr="006E1A89">
        <w:t>.</w:t>
      </w:r>
      <w:proofErr w:type="spellStart"/>
      <w:r w:rsidRPr="006E1A89">
        <w:rPr>
          <w:lang w:val="en-US"/>
        </w:rPr>
        <w:t>ru</w:t>
      </w:r>
      <w:proofErr w:type="spellEnd"/>
      <w:r w:rsidRPr="006E1A89">
        <w:t>/</w:t>
      </w:r>
      <w:r w:rsidRPr="006E1A89">
        <w:rPr>
          <w:lang w:val="en-US"/>
        </w:rPr>
        <w:t>economics</w:t>
      </w:r>
      <w:r w:rsidRPr="006E1A89">
        <w:t>/38598954-</w:t>
      </w:r>
      <w:r w:rsidRPr="006E1A89">
        <w:rPr>
          <w:lang w:val="en-US"/>
        </w:rPr>
        <w:t>u</w:t>
      </w:r>
      <w:r w:rsidRPr="006E1A89">
        <w:t>-</w:t>
      </w:r>
      <w:proofErr w:type="spellStart"/>
      <w:r w:rsidRPr="006E1A89">
        <w:rPr>
          <w:lang w:val="en-US"/>
        </w:rPr>
        <w:t>rossii</w:t>
      </w:r>
      <w:proofErr w:type="spellEnd"/>
      <w:r w:rsidRPr="006E1A89">
        <w:t>-</w:t>
      </w:r>
      <w:proofErr w:type="spellStart"/>
      <w:r w:rsidRPr="006E1A89">
        <w:rPr>
          <w:lang w:val="en-US"/>
        </w:rPr>
        <w:t>zakonchilsya</w:t>
      </w:r>
      <w:proofErr w:type="spellEnd"/>
      <w:r w:rsidRPr="006E1A89">
        <w:t>-</w:t>
      </w:r>
      <w:proofErr w:type="spellStart"/>
      <w:r w:rsidRPr="006E1A89">
        <w:rPr>
          <w:lang w:val="en-US"/>
        </w:rPr>
        <w:t>rezervnyy</w:t>
      </w:r>
      <w:proofErr w:type="spellEnd"/>
      <w:r w:rsidRPr="006E1A89">
        <w:t>-</w:t>
      </w:r>
      <w:r w:rsidRPr="006E1A89">
        <w:rPr>
          <w:lang w:val="en-US"/>
        </w:rPr>
        <w:t>fond</w:t>
      </w:r>
      <w:r w:rsidRPr="006E1A89">
        <w:t>/?</w:t>
      </w:r>
      <w:r w:rsidRPr="006E1A89">
        <w:rPr>
          <w:lang w:val="en-US"/>
        </w:rPr>
        <w:t>updated</w:t>
      </w:r>
      <w:r w:rsidRPr="006E1A89">
        <w:t xml:space="preserve"> </w:t>
      </w:r>
      <w:r>
        <w:t>(дата обращения: 30</w:t>
      </w:r>
      <w:r w:rsidRPr="006E1A89">
        <w:t>.03.2018)</w:t>
      </w:r>
    </w:p>
  </w:footnote>
  <w:footnote w:id="56">
    <w:p w:rsidR="00897CD3" w:rsidRPr="0011557E" w:rsidRDefault="00897CD3" w:rsidP="00897CD3">
      <w:pPr>
        <w:pStyle w:val="a3"/>
        <w:rPr>
          <w:lang w:val="en-US"/>
        </w:rPr>
      </w:pPr>
      <w:r>
        <w:rPr>
          <w:rStyle w:val="a5"/>
        </w:rPr>
        <w:footnoteRef/>
      </w:r>
      <w:r>
        <w:t xml:space="preserve"> </w:t>
      </w:r>
      <w:r w:rsidRPr="007C71F7">
        <w:t xml:space="preserve">Население России стареет, 13% граждан старше 65 лет, сообщает Минтруд // </w:t>
      </w:r>
      <w:r>
        <w:t xml:space="preserve">РИА Новости. </w:t>
      </w:r>
      <w:r>
        <w:rPr>
          <w:lang w:val="en-US"/>
        </w:rPr>
        <w:t>URL</w:t>
      </w:r>
      <w:r w:rsidRPr="0011557E">
        <w:rPr>
          <w:lang w:val="en-US"/>
        </w:rPr>
        <w:t xml:space="preserve">: </w:t>
      </w:r>
      <w:r w:rsidRPr="006E1A89">
        <w:rPr>
          <w:lang w:val="en-US"/>
        </w:rPr>
        <w:t>https</w:t>
      </w:r>
      <w:r w:rsidRPr="0011557E">
        <w:rPr>
          <w:lang w:val="en-US"/>
        </w:rPr>
        <w:t>://</w:t>
      </w:r>
      <w:r w:rsidRPr="006E1A89">
        <w:rPr>
          <w:lang w:val="en-US"/>
        </w:rPr>
        <w:t>ria</w:t>
      </w:r>
      <w:r w:rsidRPr="0011557E">
        <w:rPr>
          <w:lang w:val="en-US"/>
        </w:rPr>
        <w:t>.</w:t>
      </w:r>
      <w:r w:rsidRPr="006E1A89">
        <w:rPr>
          <w:lang w:val="en-US"/>
        </w:rPr>
        <w:t>ru</w:t>
      </w:r>
      <w:r w:rsidRPr="0011557E">
        <w:rPr>
          <w:lang w:val="en-US"/>
        </w:rPr>
        <w:t>/</w:t>
      </w:r>
      <w:r w:rsidRPr="006E1A89">
        <w:rPr>
          <w:lang w:val="en-US"/>
        </w:rPr>
        <w:t>society</w:t>
      </w:r>
      <w:r w:rsidRPr="0011557E">
        <w:rPr>
          <w:lang w:val="en-US"/>
        </w:rPr>
        <w:t>/20130705/947795397.</w:t>
      </w:r>
      <w:r w:rsidRPr="006E1A89">
        <w:rPr>
          <w:lang w:val="en-US"/>
        </w:rPr>
        <w:t>html</w:t>
      </w:r>
      <w:r w:rsidRPr="0011557E">
        <w:rPr>
          <w:lang w:val="en-US"/>
        </w:rPr>
        <w:t xml:space="preserve"> (</w:t>
      </w:r>
      <w:r>
        <w:t>дата</w:t>
      </w:r>
      <w:r w:rsidRPr="0011557E">
        <w:rPr>
          <w:lang w:val="en-US"/>
        </w:rPr>
        <w:t xml:space="preserve"> </w:t>
      </w:r>
      <w:r>
        <w:t>обращения</w:t>
      </w:r>
      <w:r w:rsidRPr="0011557E">
        <w:rPr>
          <w:lang w:val="en-US"/>
        </w:rPr>
        <w:t>: 30.03.2018)</w:t>
      </w:r>
    </w:p>
  </w:footnote>
  <w:footnote w:id="57">
    <w:p w:rsidR="00897CD3" w:rsidRPr="000D4C46" w:rsidRDefault="00897CD3" w:rsidP="00897CD3">
      <w:pPr>
        <w:pStyle w:val="a3"/>
        <w:rPr>
          <w:lang w:val="en-US"/>
        </w:rPr>
      </w:pPr>
      <w:r>
        <w:rPr>
          <w:rStyle w:val="a5"/>
        </w:rPr>
        <w:footnoteRef/>
      </w:r>
      <w:r w:rsidRPr="000D4C46">
        <w:rPr>
          <w:lang w:val="en-US"/>
        </w:rPr>
        <w:t xml:space="preserve"> </w:t>
      </w:r>
      <w:proofErr w:type="gramStart"/>
      <w:r w:rsidRPr="000D4C46">
        <w:rPr>
          <w:lang w:val="en-US"/>
        </w:rPr>
        <w:t xml:space="preserve">Caputo </w:t>
      </w:r>
      <w:r>
        <w:rPr>
          <w:lang w:val="en-US"/>
        </w:rPr>
        <w:t xml:space="preserve">A. </w:t>
      </w:r>
      <w:r w:rsidRPr="000D4C46">
        <w:rPr>
          <w:lang w:val="en-US"/>
        </w:rPr>
        <w:t>Systemic Stakeholders’ Management for Real Estate Development Projects</w:t>
      </w:r>
      <w:r>
        <w:rPr>
          <w:lang w:val="en-US"/>
        </w:rPr>
        <w:t>.</w:t>
      </w:r>
      <w:proofErr w:type="gramEnd"/>
      <w:r>
        <w:rPr>
          <w:lang w:val="en-US"/>
        </w:rPr>
        <w:t xml:space="preserve"> </w:t>
      </w:r>
      <w:r w:rsidRPr="000D4C46">
        <w:rPr>
          <w:lang w:val="en-US"/>
        </w:rPr>
        <w:t>Global Business and Ma</w:t>
      </w:r>
      <w:r w:rsidRPr="000D4C46">
        <w:rPr>
          <w:lang w:val="en-US"/>
        </w:rPr>
        <w:t>n</w:t>
      </w:r>
      <w:r w:rsidRPr="000D4C46">
        <w:rPr>
          <w:lang w:val="en-US"/>
        </w:rPr>
        <w:t>agement Research: An International Journal (2013)</w:t>
      </w:r>
    </w:p>
  </w:footnote>
  <w:footnote w:id="58">
    <w:p w:rsidR="00897CD3" w:rsidRDefault="00897CD3" w:rsidP="00897CD3">
      <w:pPr>
        <w:pStyle w:val="a3"/>
        <w:rPr>
          <w:lang w:val="en-US"/>
        </w:rPr>
      </w:pPr>
      <w:r>
        <w:rPr>
          <w:rStyle w:val="a5"/>
        </w:rPr>
        <w:footnoteRef/>
      </w:r>
      <w:r>
        <w:rPr>
          <w:lang w:val="en-US"/>
        </w:rPr>
        <w:t xml:space="preserve">Freeman, R. E. 1984. </w:t>
      </w:r>
      <w:proofErr w:type="gramStart"/>
      <w:r>
        <w:rPr>
          <w:lang w:val="en-US"/>
        </w:rPr>
        <w:t>Strategic Management - A Stakeholder Approach, Pitman Publishing Inc.</w:t>
      </w:r>
      <w:proofErr w:type="gramEnd"/>
    </w:p>
  </w:footnote>
  <w:footnote w:id="59">
    <w:p w:rsidR="00897CD3" w:rsidRDefault="00897CD3" w:rsidP="00897CD3">
      <w:pPr>
        <w:pStyle w:val="a3"/>
        <w:rPr>
          <w:lang w:val="en-US"/>
        </w:rPr>
      </w:pPr>
      <w:r>
        <w:rPr>
          <w:rStyle w:val="a5"/>
        </w:rPr>
        <w:footnoteRef/>
      </w:r>
      <w:proofErr w:type="gramStart"/>
      <w:r>
        <w:rPr>
          <w:lang w:val="en-US"/>
        </w:rPr>
        <w:t>Mitchell, R. K., Bradley, R. A. &amp; Wood, D. J. 1997.</w:t>
      </w:r>
      <w:proofErr w:type="gramEnd"/>
      <w:r>
        <w:rPr>
          <w:lang w:val="en-US"/>
        </w:rPr>
        <w:t xml:space="preserve"> Toward a Theory of Stakeholder Identification and Salience: Defining the Principle of Who and What really Counts</w:t>
      </w:r>
    </w:p>
  </w:footnote>
  <w:footnote w:id="60">
    <w:p w:rsidR="00897CD3" w:rsidRDefault="00897CD3" w:rsidP="00897CD3">
      <w:pPr>
        <w:pStyle w:val="a3"/>
        <w:rPr>
          <w:lang w:val="en-US"/>
        </w:rPr>
      </w:pPr>
      <w:r>
        <w:rPr>
          <w:rStyle w:val="a5"/>
        </w:rPr>
        <w:footnoteRef/>
      </w:r>
      <w:proofErr w:type="gramStart"/>
      <w:r>
        <w:rPr>
          <w:lang w:val="en-US"/>
        </w:rPr>
        <w:t>Sternberg, E. 1997.The Defects of Stakeholder Theory.</w:t>
      </w:r>
      <w:proofErr w:type="gramEnd"/>
      <w:r>
        <w:rPr>
          <w:lang w:val="en-US"/>
        </w:rPr>
        <w:t xml:space="preserve"> Corporate Governance: An International Review</w:t>
      </w:r>
    </w:p>
  </w:footnote>
  <w:footnote w:id="61">
    <w:p w:rsidR="00897CD3" w:rsidRDefault="00897CD3" w:rsidP="00897CD3">
      <w:pPr>
        <w:pStyle w:val="a3"/>
        <w:rPr>
          <w:lang w:val="en-US"/>
        </w:rPr>
      </w:pPr>
      <w:r>
        <w:rPr>
          <w:rStyle w:val="a5"/>
        </w:rPr>
        <w:footnoteRef/>
      </w:r>
      <w:r>
        <w:rPr>
          <w:lang w:val="en-US"/>
        </w:rPr>
        <w:t>Phillips, R. 2003. Stakeholder Theory and Organizational Ethics</w:t>
      </w:r>
    </w:p>
  </w:footnote>
  <w:footnote w:id="62">
    <w:p w:rsidR="00897CD3" w:rsidRDefault="00897CD3" w:rsidP="00897CD3">
      <w:pPr>
        <w:pStyle w:val="a3"/>
      </w:pPr>
      <w:r>
        <w:rPr>
          <w:rStyle w:val="a5"/>
        </w:rPr>
        <w:footnoteRef/>
      </w:r>
      <w:proofErr w:type="spellStart"/>
      <w:proofErr w:type="gramStart"/>
      <w:r>
        <w:rPr>
          <w:lang w:val="en-US"/>
        </w:rPr>
        <w:t>Mcelroy</w:t>
      </w:r>
      <w:proofErr w:type="spellEnd"/>
      <w:r>
        <w:rPr>
          <w:lang w:val="en-US"/>
        </w:rPr>
        <w:t>, B. &amp; Mills, C. 2000.Managing Stakeholders.</w:t>
      </w:r>
      <w:proofErr w:type="gramEnd"/>
      <w:r>
        <w:rPr>
          <w:lang w:val="en-US"/>
        </w:rPr>
        <w:t xml:space="preserve"> In: TURNER, R. J. &amp; SINISTER, S. J. (eds.) </w:t>
      </w:r>
      <w:proofErr w:type="spellStart"/>
      <w:r>
        <w:rPr>
          <w:lang w:val="en-US"/>
        </w:rPr>
        <w:t>GowerHandboo</w:t>
      </w:r>
      <w:r>
        <w:rPr>
          <w:lang w:val="en-US"/>
        </w:rPr>
        <w:t>k</w:t>
      </w:r>
      <w:r>
        <w:rPr>
          <w:lang w:val="en-US"/>
        </w:rPr>
        <w:t>ofProjectManagement</w:t>
      </w:r>
      <w:proofErr w:type="spellEnd"/>
    </w:p>
  </w:footnote>
  <w:footnote w:id="63">
    <w:p w:rsidR="00897CD3" w:rsidRDefault="00897CD3" w:rsidP="00897CD3">
      <w:pPr>
        <w:pStyle w:val="a3"/>
      </w:pPr>
      <w:r>
        <w:rPr>
          <w:rStyle w:val="a5"/>
        </w:rPr>
        <w:footnoteRef/>
      </w:r>
      <w:r>
        <w:t xml:space="preserve"> Вакуленко,</w:t>
      </w:r>
      <w:r w:rsidRPr="00031D96">
        <w:t xml:space="preserve"> </w:t>
      </w:r>
      <w:r>
        <w:t>В</w:t>
      </w:r>
      <w:r w:rsidRPr="00031D96">
        <w:t xml:space="preserve">. </w:t>
      </w:r>
      <w:r>
        <w:t>В</w:t>
      </w:r>
      <w:r w:rsidRPr="00031D96">
        <w:t>.</w:t>
      </w:r>
      <w:r>
        <w:t xml:space="preserve"> Формирование финансово-кредитных механизмов рынка жилой недвижимости в услов</w:t>
      </w:r>
      <w:r>
        <w:t>и</w:t>
      </w:r>
      <w:r>
        <w:t xml:space="preserve">ях создания стейкхолдеров // Финансы и налоги. </w:t>
      </w:r>
      <w:r>
        <w:rPr>
          <w:lang w:val="en-US"/>
        </w:rPr>
        <w:t>URL</w:t>
      </w:r>
      <w:r w:rsidRPr="00031D96">
        <w:t xml:space="preserve">: </w:t>
      </w:r>
      <w:r w:rsidRPr="00266ED0">
        <w:rPr>
          <w:lang w:val="en-US"/>
        </w:rPr>
        <w:t>https</w:t>
      </w:r>
      <w:r w:rsidRPr="00266ED0">
        <w:t>://</w:t>
      </w:r>
      <w:proofErr w:type="spellStart"/>
      <w:r w:rsidRPr="00266ED0">
        <w:rPr>
          <w:lang w:val="en-US"/>
        </w:rPr>
        <w:t>meps</w:t>
      </w:r>
      <w:proofErr w:type="spellEnd"/>
      <w:r w:rsidRPr="00266ED0">
        <w:t>.</w:t>
      </w:r>
      <w:r w:rsidRPr="00266ED0">
        <w:rPr>
          <w:lang w:val="en-US"/>
        </w:rPr>
        <w:t>econ</w:t>
      </w:r>
      <w:r w:rsidRPr="00266ED0">
        <w:t>.</w:t>
      </w:r>
      <w:proofErr w:type="spellStart"/>
      <w:r w:rsidRPr="00266ED0">
        <w:rPr>
          <w:lang w:val="en-US"/>
        </w:rPr>
        <w:t>vsu</w:t>
      </w:r>
      <w:proofErr w:type="spellEnd"/>
      <w:r w:rsidRPr="00266ED0">
        <w:t>.</w:t>
      </w:r>
      <w:proofErr w:type="spellStart"/>
      <w:r w:rsidRPr="00266ED0">
        <w:rPr>
          <w:lang w:val="en-US"/>
        </w:rPr>
        <w:t>ru</w:t>
      </w:r>
      <w:proofErr w:type="spellEnd"/>
      <w:r w:rsidRPr="00266ED0">
        <w:t>/</w:t>
      </w:r>
      <w:proofErr w:type="spellStart"/>
      <w:r w:rsidRPr="00266ED0">
        <w:rPr>
          <w:lang w:val="en-US"/>
        </w:rPr>
        <w:t>meps</w:t>
      </w:r>
      <w:proofErr w:type="spellEnd"/>
      <w:r w:rsidRPr="00266ED0">
        <w:t>/</w:t>
      </w:r>
      <w:r w:rsidRPr="00266ED0">
        <w:rPr>
          <w:lang w:val="en-US"/>
        </w:rPr>
        <w:t>article</w:t>
      </w:r>
      <w:r w:rsidRPr="00266ED0">
        <w:t>/</w:t>
      </w:r>
      <w:proofErr w:type="spellStart"/>
      <w:r w:rsidRPr="00266ED0">
        <w:rPr>
          <w:lang w:val="en-US"/>
        </w:rPr>
        <w:t>viewFile</w:t>
      </w:r>
      <w:proofErr w:type="spellEnd"/>
      <w:r w:rsidRPr="00266ED0">
        <w:t xml:space="preserve">/371/214 </w:t>
      </w:r>
      <w:r>
        <w:t xml:space="preserve">(дата обращения: </w:t>
      </w:r>
      <w:r w:rsidRPr="007E7FBF">
        <w:t>07.</w:t>
      </w:r>
      <w:r>
        <w:t>0</w:t>
      </w:r>
      <w:r w:rsidRPr="007E7FBF">
        <w:t>1.1</w:t>
      </w:r>
      <w:r>
        <w:t>8</w:t>
      </w:r>
      <w:r w:rsidRPr="007E7FBF">
        <w:t>)</w:t>
      </w:r>
    </w:p>
  </w:footnote>
  <w:footnote w:id="64">
    <w:p w:rsidR="00897CD3" w:rsidRDefault="00897CD3" w:rsidP="00897CD3">
      <w:pPr>
        <w:pStyle w:val="a3"/>
      </w:pPr>
      <w:r>
        <w:rPr>
          <w:rStyle w:val="a5"/>
        </w:rPr>
        <w:footnoteRef/>
      </w:r>
      <w:r w:rsidRPr="00266ED0">
        <w:t xml:space="preserve"> </w:t>
      </w:r>
      <w:r>
        <w:t>Вакуленко,</w:t>
      </w:r>
      <w:r w:rsidRPr="00031D96">
        <w:t xml:space="preserve"> </w:t>
      </w:r>
      <w:r>
        <w:t>В</w:t>
      </w:r>
      <w:r w:rsidRPr="00031D96">
        <w:t xml:space="preserve">. </w:t>
      </w:r>
      <w:r>
        <w:t>В</w:t>
      </w:r>
      <w:r w:rsidRPr="00031D96">
        <w:t>.</w:t>
      </w:r>
      <w:r>
        <w:t xml:space="preserve"> Формирование финансово-кредитных механизмов рынка жилой недвижимости в услов</w:t>
      </w:r>
      <w:r>
        <w:t>и</w:t>
      </w:r>
      <w:r>
        <w:t xml:space="preserve">ях создания стейкхолдеров // Финансы и налоги. </w:t>
      </w:r>
      <w:r>
        <w:rPr>
          <w:lang w:val="en-US"/>
        </w:rPr>
        <w:t>URL</w:t>
      </w:r>
      <w:r w:rsidRPr="00031D96">
        <w:t xml:space="preserve">: </w:t>
      </w:r>
      <w:r w:rsidRPr="00266ED0">
        <w:rPr>
          <w:lang w:val="en-US"/>
        </w:rPr>
        <w:t>https</w:t>
      </w:r>
      <w:r w:rsidRPr="00266ED0">
        <w:t>://</w:t>
      </w:r>
      <w:proofErr w:type="spellStart"/>
      <w:r w:rsidRPr="00266ED0">
        <w:rPr>
          <w:lang w:val="en-US"/>
        </w:rPr>
        <w:t>meps</w:t>
      </w:r>
      <w:proofErr w:type="spellEnd"/>
      <w:r w:rsidRPr="00266ED0">
        <w:t>.</w:t>
      </w:r>
      <w:r w:rsidRPr="00266ED0">
        <w:rPr>
          <w:lang w:val="en-US"/>
        </w:rPr>
        <w:t>econ</w:t>
      </w:r>
      <w:r w:rsidRPr="00266ED0">
        <w:t>.</w:t>
      </w:r>
      <w:proofErr w:type="spellStart"/>
      <w:r w:rsidRPr="00266ED0">
        <w:rPr>
          <w:lang w:val="en-US"/>
        </w:rPr>
        <w:t>vsu</w:t>
      </w:r>
      <w:proofErr w:type="spellEnd"/>
      <w:r w:rsidRPr="00266ED0">
        <w:t>.</w:t>
      </w:r>
      <w:proofErr w:type="spellStart"/>
      <w:r w:rsidRPr="00266ED0">
        <w:rPr>
          <w:lang w:val="en-US"/>
        </w:rPr>
        <w:t>ru</w:t>
      </w:r>
      <w:proofErr w:type="spellEnd"/>
      <w:r w:rsidRPr="00266ED0">
        <w:t>/</w:t>
      </w:r>
      <w:proofErr w:type="spellStart"/>
      <w:r w:rsidRPr="00266ED0">
        <w:rPr>
          <w:lang w:val="en-US"/>
        </w:rPr>
        <w:t>meps</w:t>
      </w:r>
      <w:proofErr w:type="spellEnd"/>
      <w:r w:rsidRPr="00266ED0">
        <w:t>/</w:t>
      </w:r>
      <w:r w:rsidRPr="00266ED0">
        <w:rPr>
          <w:lang w:val="en-US"/>
        </w:rPr>
        <w:t>article</w:t>
      </w:r>
      <w:r w:rsidRPr="00266ED0">
        <w:t>/</w:t>
      </w:r>
      <w:proofErr w:type="spellStart"/>
      <w:r w:rsidRPr="00266ED0">
        <w:rPr>
          <w:lang w:val="en-US"/>
        </w:rPr>
        <w:t>viewFile</w:t>
      </w:r>
      <w:proofErr w:type="spellEnd"/>
      <w:r w:rsidRPr="00266ED0">
        <w:t xml:space="preserve">/371/214 </w:t>
      </w:r>
      <w:r>
        <w:t>(дата обращения: 07.01</w:t>
      </w:r>
      <w:r w:rsidRPr="007E7FBF">
        <w:t>.1</w:t>
      </w:r>
      <w:r>
        <w:t>8</w:t>
      </w:r>
      <w:r w:rsidRPr="007E7FBF">
        <w:t>)</w:t>
      </w:r>
    </w:p>
  </w:footnote>
  <w:footnote w:id="65">
    <w:p w:rsidR="00897CD3" w:rsidRPr="006F6504" w:rsidRDefault="00897CD3" w:rsidP="00897CD3">
      <w:pPr>
        <w:pStyle w:val="a3"/>
      </w:pPr>
      <w:r>
        <w:rPr>
          <w:rStyle w:val="a5"/>
        </w:rPr>
        <w:footnoteRef/>
      </w:r>
      <w:r w:rsidRPr="006F6504">
        <w:t>Андрющенко, Я. Маркетинг жилья: методическое руководство</w:t>
      </w:r>
      <w:r>
        <w:t xml:space="preserve"> // Библиотека маркетолога. </w:t>
      </w:r>
      <w:r>
        <w:rPr>
          <w:lang w:val="en-US"/>
        </w:rPr>
        <w:t>URL</w:t>
      </w:r>
      <w:r>
        <w:t xml:space="preserve">: </w:t>
      </w:r>
      <w:r w:rsidRPr="007C20E7">
        <w:t>http://www.marketing.spb.ru/lib-special/branch/real_estate_development.htm</w:t>
      </w:r>
      <w:r>
        <w:t xml:space="preserve"> (дата обращения: 07.01</w:t>
      </w:r>
      <w:r w:rsidRPr="007E7FBF">
        <w:t>.1</w:t>
      </w:r>
      <w:r>
        <w:t>8</w:t>
      </w:r>
      <w:r w:rsidRPr="007E7FBF">
        <w:t>)</w:t>
      </w:r>
    </w:p>
  </w:footnote>
  <w:footnote w:id="66">
    <w:p w:rsidR="00897CD3" w:rsidRPr="004B2129" w:rsidRDefault="00897CD3" w:rsidP="00897CD3">
      <w:pPr>
        <w:pStyle w:val="a3"/>
      </w:pPr>
      <w:r>
        <w:rPr>
          <w:rStyle w:val="a5"/>
        </w:rPr>
        <w:footnoteRef/>
      </w:r>
      <w:r w:rsidRPr="0067049D">
        <w:t xml:space="preserve"> </w:t>
      </w:r>
      <w:r>
        <w:t>Количество реализованных договоров на продажу в I полугодии 2017 года // Сайт Федеральной службы государственной статистики</w:t>
      </w:r>
      <w:r w:rsidRPr="00A43489">
        <w:t>.</w:t>
      </w:r>
      <w:r>
        <w:t xml:space="preserve"> </w:t>
      </w:r>
      <w:r>
        <w:rPr>
          <w:lang w:val="en-US"/>
        </w:rPr>
        <w:t>URL</w:t>
      </w:r>
      <w:r w:rsidRPr="0067049D">
        <w:t xml:space="preserve">: </w:t>
      </w:r>
      <w:r w:rsidRPr="004B2129">
        <w:rPr>
          <w:lang w:val="en-US"/>
        </w:rPr>
        <w:t>http</w:t>
      </w:r>
      <w:r w:rsidRPr="004B2129">
        <w:t>://</w:t>
      </w:r>
      <w:r w:rsidRPr="004B2129">
        <w:rPr>
          <w:lang w:val="en-US"/>
        </w:rPr>
        <w:t>www</w:t>
      </w:r>
      <w:r w:rsidRPr="004B2129">
        <w:t>.</w:t>
      </w:r>
      <w:proofErr w:type="spellStart"/>
      <w:r w:rsidRPr="004B2129">
        <w:rPr>
          <w:lang w:val="en-US"/>
        </w:rPr>
        <w:t>gks</w:t>
      </w:r>
      <w:proofErr w:type="spellEnd"/>
      <w:r w:rsidRPr="004B2129">
        <w:t>.</w:t>
      </w:r>
      <w:proofErr w:type="spellStart"/>
      <w:r w:rsidRPr="004B2129">
        <w:rPr>
          <w:lang w:val="en-US"/>
        </w:rPr>
        <w:t>ru</w:t>
      </w:r>
      <w:proofErr w:type="spellEnd"/>
      <w:r w:rsidRPr="004B2129">
        <w:t>/</w:t>
      </w:r>
      <w:proofErr w:type="spellStart"/>
      <w:r w:rsidRPr="004B2129">
        <w:rPr>
          <w:lang w:val="en-US"/>
        </w:rPr>
        <w:t>dbscripts</w:t>
      </w:r>
      <w:proofErr w:type="spellEnd"/>
      <w:r w:rsidRPr="004B2129">
        <w:t>/</w:t>
      </w:r>
      <w:proofErr w:type="spellStart"/>
      <w:r w:rsidRPr="004B2129">
        <w:rPr>
          <w:lang w:val="en-US"/>
        </w:rPr>
        <w:t>cbsd</w:t>
      </w:r>
      <w:proofErr w:type="spellEnd"/>
      <w:r w:rsidRPr="004B2129">
        <w:t>/</w:t>
      </w:r>
      <w:proofErr w:type="spellStart"/>
      <w:r w:rsidRPr="004B2129">
        <w:rPr>
          <w:lang w:val="en-US"/>
        </w:rPr>
        <w:t>dbinet</w:t>
      </w:r>
      <w:proofErr w:type="spellEnd"/>
      <w:r w:rsidRPr="004B2129">
        <w:t>.</w:t>
      </w:r>
      <w:proofErr w:type="spellStart"/>
      <w:r w:rsidRPr="004B2129">
        <w:rPr>
          <w:lang w:val="en-US"/>
        </w:rPr>
        <w:t>cgi</w:t>
      </w:r>
      <w:proofErr w:type="spellEnd"/>
      <w:r>
        <w:t xml:space="preserve"> (дата обращения: 07.03</w:t>
      </w:r>
      <w:r w:rsidRPr="007E7FBF">
        <w:t>.1</w:t>
      </w:r>
      <w:r>
        <w:t>8</w:t>
      </w:r>
      <w:r w:rsidRPr="007E7FBF">
        <w:t>)</w:t>
      </w:r>
    </w:p>
  </w:footnote>
  <w:footnote w:id="67">
    <w:p w:rsidR="00897CD3" w:rsidRPr="007C20E7" w:rsidRDefault="00897CD3" w:rsidP="00897CD3">
      <w:pPr>
        <w:pStyle w:val="a3"/>
      </w:pPr>
      <w:r>
        <w:rPr>
          <w:rStyle w:val="a5"/>
        </w:rPr>
        <w:footnoteRef/>
      </w:r>
      <w:r w:rsidRPr="0067049D">
        <w:t xml:space="preserve"> </w:t>
      </w:r>
      <w:r w:rsidRPr="00004B79">
        <w:t xml:space="preserve">Мягченко, О. </w:t>
      </w:r>
      <w:proofErr w:type="gramStart"/>
      <w:r w:rsidRPr="00004B79">
        <w:t>Какие</w:t>
      </w:r>
      <w:proofErr w:type="gramEnd"/>
      <w:r w:rsidRPr="00004B79">
        <w:t xml:space="preserve"> IT–разработки используют девелоперы для продаж жилья / О. Мягченко // Деловой Петербург. </w:t>
      </w:r>
      <w:r w:rsidRPr="000E4D77">
        <w:rPr>
          <w:lang w:val="en-US"/>
        </w:rPr>
        <w:t>URL</w:t>
      </w:r>
      <w:r w:rsidRPr="0011557E">
        <w:t xml:space="preserve">: </w:t>
      </w:r>
      <w:r w:rsidRPr="007C20E7">
        <w:rPr>
          <w:lang w:val="en-US"/>
        </w:rPr>
        <w:t>http</w:t>
      </w:r>
      <w:r w:rsidRPr="0011557E">
        <w:t>://</w:t>
      </w:r>
      <w:proofErr w:type="spellStart"/>
      <w:r w:rsidRPr="007C20E7">
        <w:rPr>
          <w:lang w:val="en-US"/>
        </w:rPr>
        <w:t>dev</w:t>
      </w:r>
      <w:proofErr w:type="spellEnd"/>
      <w:r w:rsidRPr="0011557E">
        <w:t>.</w:t>
      </w:r>
      <w:proofErr w:type="spellStart"/>
      <w:r w:rsidRPr="007C20E7">
        <w:rPr>
          <w:lang w:val="en-US"/>
        </w:rPr>
        <w:t>dp</w:t>
      </w:r>
      <w:proofErr w:type="spellEnd"/>
      <w:r w:rsidRPr="0011557E">
        <w:t>.</w:t>
      </w:r>
      <w:proofErr w:type="spellStart"/>
      <w:r w:rsidRPr="007C20E7">
        <w:rPr>
          <w:lang w:val="en-US"/>
        </w:rPr>
        <w:t>ru</w:t>
      </w:r>
      <w:proofErr w:type="spellEnd"/>
      <w:r w:rsidRPr="0011557E">
        <w:t>/</w:t>
      </w:r>
      <w:r w:rsidRPr="007C20E7">
        <w:rPr>
          <w:lang w:val="en-US"/>
        </w:rPr>
        <w:t>articles</w:t>
      </w:r>
      <w:r w:rsidRPr="0011557E">
        <w:t>/2295</w:t>
      </w:r>
      <w:r>
        <w:t xml:space="preserve"> (дата обращения: 11.02</w:t>
      </w:r>
      <w:r w:rsidRPr="007E7FBF">
        <w:t>.1</w:t>
      </w:r>
      <w:r>
        <w:t>8</w:t>
      </w:r>
      <w:r w:rsidRPr="007E7FBF">
        <w:t>)</w:t>
      </w:r>
    </w:p>
  </w:footnote>
  <w:footnote w:id="68">
    <w:p w:rsidR="00897CD3" w:rsidRPr="006B3654" w:rsidRDefault="00897CD3" w:rsidP="00897CD3">
      <w:pPr>
        <w:pStyle w:val="a3"/>
        <w:contextualSpacing/>
      </w:pPr>
      <w:r>
        <w:rPr>
          <w:rStyle w:val="a5"/>
        </w:rPr>
        <w:footnoteRef/>
      </w:r>
      <w:proofErr w:type="spellStart"/>
      <w:r>
        <w:rPr>
          <w:lang w:val="en-US"/>
        </w:rPr>
        <w:t>Swiggs</w:t>
      </w:r>
      <w:proofErr w:type="spellEnd"/>
      <w:r w:rsidRPr="006B3654">
        <w:t xml:space="preserve"> </w:t>
      </w:r>
      <w:r>
        <w:rPr>
          <w:lang w:val="en-US"/>
        </w:rPr>
        <w:t>D</w:t>
      </w:r>
      <w:r w:rsidRPr="006B3654">
        <w:t>.</w:t>
      </w:r>
      <w:r w:rsidRPr="00031D96">
        <w:rPr>
          <w:lang w:val="en-US"/>
        </w:rPr>
        <w:t>Generation</w:t>
      </w:r>
      <w:r w:rsidRPr="006B3654">
        <w:t xml:space="preserve"> </w:t>
      </w:r>
      <w:r w:rsidRPr="00031D96">
        <w:rPr>
          <w:lang w:val="en-US"/>
        </w:rPr>
        <w:t>Y</w:t>
      </w:r>
      <w:r w:rsidRPr="006B3654">
        <w:t xml:space="preserve"> </w:t>
      </w:r>
      <w:r w:rsidRPr="00031D96">
        <w:rPr>
          <w:lang w:val="en-US"/>
        </w:rPr>
        <w:t>Real</w:t>
      </w:r>
      <w:r w:rsidRPr="006B3654">
        <w:t xml:space="preserve"> </w:t>
      </w:r>
      <w:r w:rsidRPr="00031D96">
        <w:rPr>
          <w:lang w:val="en-US"/>
        </w:rPr>
        <w:t>Estate</w:t>
      </w:r>
      <w:r w:rsidRPr="006B3654">
        <w:t xml:space="preserve"> </w:t>
      </w:r>
      <w:r w:rsidRPr="00031D96">
        <w:rPr>
          <w:lang w:val="en-US"/>
        </w:rPr>
        <w:t>Ha</w:t>
      </w:r>
      <w:r w:rsidRPr="00031D96">
        <w:rPr>
          <w:lang w:val="en-US"/>
        </w:rPr>
        <w:t>b</w:t>
      </w:r>
      <w:r w:rsidRPr="00031D96">
        <w:rPr>
          <w:lang w:val="en-US"/>
        </w:rPr>
        <w:t>its</w:t>
      </w:r>
      <w:r w:rsidRPr="006B3654">
        <w:t>.</w:t>
      </w:r>
      <w:r>
        <w:rPr>
          <w:lang w:val="en-US"/>
        </w:rPr>
        <w:t>URL</w:t>
      </w:r>
      <w:r w:rsidRPr="006B3654">
        <w:t>:</w:t>
      </w:r>
      <w:r w:rsidRPr="00031D96">
        <w:rPr>
          <w:lang w:val="en-US"/>
        </w:rPr>
        <w:t>http</w:t>
      </w:r>
      <w:r w:rsidRPr="006B3654">
        <w:t>://</w:t>
      </w:r>
      <w:r w:rsidRPr="00031D96">
        <w:rPr>
          <w:lang w:val="en-US"/>
        </w:rPr>
        <w:t>www</w:t>
      </w:r>
      <w:r w:rsidRPr="006B3654">
        <w:t>.</w:t>
      </w:r>
      <w:proofErr w:type="spellStart"/>
      <w:r w:rsidRPr="00031D96">
        <w:rPr>
          <w:lang w:val="en-US"/>
        </w:rPr>
        <w:t>selfgrowth</w:t>
      </w:r>
      <w:proofErr w:type="spellEnd"/>
      <w:r w:rsidRPr="006B3654">
        <w:t>.</w:t>
      </w:r>
      <w:r w:rsidRPr="00031D96">
        <w:rPr>
          <w:lang w:val="en-US"/>
        </w:rPr>
        <w:t>com</w:t>
      </w:r>
      <w:r w:rsidRPr="006B3654">
        <w:t>/</w:t>
      </w:r>
      <w:r w:rsidRPr="00031D96">
        <w:rPr>
          <w:lang w:val="en-US"/>
        </w:rPr>
        <w:t>articles</w:t>
      </w:r>
      <w:r w:rsidRPr="006B3654">
        <w:t>/</w:t>
      </w:r>
      <w:r w:rsidRPr="00031D96">
        <w:rPr>
          <w:lang w:val="en-US"/>
        </w:rPr>
        <w:t>Generation</w:t>
      </w:r>
      <w:r w:rsidRPr="006B3654">
        <w:t>_</w:t>
      </w:r>
      <w:r w:rsidRPr="00031D96">
        <w:rPr>
          <w:lang w:val="en-US"/>
        </w:rPr>
        <w:t>Y</w:t>
      </w:r>
      <w:r w:rsidRPr="006B3654">
        <w:t>_</w:t>
      </w:r>
      <w:r w:rsidRPr="00031D96">
        <w:rPr>
          <w:lang w:val="en-US"/>
        </w:rPr>
        <w:t>Real</w:t>
      </w:r>
      <w:r w:rsidRPr="006B3654">
        <w:t>_</w:t>
      </w:r>
      <w:r w:rsidRPr="00031D96">
        <w:rPr>
          <w:lang w:val="en-US"/>
        </w:rPr>
        <w:t>Estate</w:t>
      </w:r>
      <w:r w:rsidRPr="006B3654">
        <w:t>_</w:t>
      </w:r>
      <w:r w:rsidRPr="00031D96">
        <w:rPr>
          <w:lang w:val="en-US"/>
        </w:rPr>
        <w:t>Habits</w:t>
      </w:r>
      <w:r w:rsidRPr="006B3654">
        <w:t>.</w:t>
      </w:r>
      <w:r w:rsidRPr="00031D96">
        <w:rPr>
          <w:lang w:val="en-US"/>
        </w:rPr>
        <w:t>html</w:t>
      </w:r>
      <w:r w:rsidRPr="006B3654">
        <w:t xml:space="preserve"> (</w:t>
      </w:r>
      <w:r>
        <w:t>дата</w:t>
      </w:r>
      <w:r w:rsidRPr="006B3654">
        <w:t xml:space="preserve"> </w:t>
      </w:r>
      <w:r>
        <w:t>обращения</w:t>
      </w:r>
      <w:r w:rsidRPr="006B3654">
        <w:t xml:space="preserve"> 07.12.16)</w:t>
      </w:r>
    </w:p>
  </w:footnote>
  <w:footnote w:id="69">
    <w:p w:rsidR="00897CD3" w:rsidRPr="00031D96" w:rsidRDefault="00897CD3" w:rsidP="00897CD3">
      <w:pPr>
        <w:pStyle w:val="a3"/>
        <w:contextualSpacing/>
      </w:pPr>
      <w:r>
        <w:rPr>
          <w:rStyle w:val="a5"/>
        </w:rPr>
        <w:footnoteRef/>
      </w:r>
      <w:r>
        <w:rPr>
          <w:lang w:val="en-US"/>
        </w:rPr>
        <w:t xml:space="preserve">Hansen K. </w:t>
      </w:r>
      <w:r w:rsidRPr="00031D96">
        <w:rPr>
          <w:lang w:val="en-US"/>
        </w:rPr>
        <w:t>What Does Gen Y Want?</w:t>
      </w:r>
      <w:r>
        <w:rPr>
          <w:lang w:val="en-US"/>
        </w:rPr>
        <w:t xml:space="preserve"> URL</w:t>
      </w:r>
      <w:r w:rsidRPr="00031D96">
        <w:t xml:space="preserve">: </w:t>
      </w:r>
      <w:r w:rsidRPr="00031D96">
        <w:rPr>
          <w:lang w:val="en-US"/>
        </w:rPr>
        <w:t>http</w:t>
      </w:r>
      <w:r w:rsidRPr="00031D96">
        <w:t>://</w:t>
      </w:r>
      <w:proofErr w:type="spellStart"/>
      <w:r w:rsidRPr="00031D96">
        <w:rPr>
          <w:lang w:val="en-US"/>
        </w:rPr>
        <w:t>realtormag</w:t>
      </w:r>
      <w:proofErr w:type="spellEnd"/>
      <w:r w:rsidRPr="00031D96">
        <w:t>.</w:t>
      </w:r>
      <w:r w:rsidRPr="00031D96">
        <w:rPr>
          <w:lang w:val="en-US"/>
        </w:rPr>
        <w:t>realtor</w:t>
      </w:r>
      <w:r w:rsidRPr="00031D96">
        <w:t>.</w:t>
      </w:r>
      <w:r w:rsidRPr="00031D96">
        <w:rPr>
          <w:lang w:val="en-US"/>
        </w:rPr>
        <w:t>org</w:t>
      </w:r>
      <w:r w:rsidRPr="00031D96">
        <w:t>/</w:t>
      </w:r>
      <w:r w:rsidRPr="00031D96">
        <w:rPr>
          <w:lang w:val="en-US"/>
        </w:rPr>
        <w:t>sales</w:t>
      </w:r>
      <w:r w:rsidRPr="00031D96">
        <w:t>-</w:t>
      </w:r>
      <w:r w:rsidRPr="00031D96">
        <w:rPr>
          <w:lang w:val="en-US"/>
        </w:rPr>
        <w:t>and</w:t>
      </w:r>
      <w:r w:rsidRPr="00031D96">
        <w:t>-</w:t>
      </w:r>
      <w:r w:rsidRPr="00031D96">
        <w:rPr>
          <w:lang w:val="en-US"/>
        </w:rPr>
        <w:t>marketing</w:t>
      </w:r>
      <w:r w:rsidRPr="00031D96">
        <w:t>/</w:t>
      </w:r>
      <w:r w:rsidRPr="00031D96">
        <w:rPr>
          <w:lang w:val="en-US"/>
        </w:rPr>
        <w:t>feature</w:t>
      </w:r>
      <w:r w:rsidRPr="00031D96">
        <w:t>/</w:t>
      </w:r>
      <w:r w:rsidRPr="00031D96">
        <w:rPr>
          <w:lang w:val="en-US"/>
        </w:rPr>
        <w:t>article</w:t>
      </w:r>
      <w:r w:rsidRPr="00031D96">
        <w:t>/2011/05/</w:t>
      </w:r>
      <w:r w:rsidRPr="00031D96">
        <w:rPr>
          <w:lang w:val="en-US"/>
        </w:rPr>
        <w:t>what</w:t>
      </w:r>
      <w:r w:rsidRPr="00031D96">
        <w:t>-</w:t>
      </w:r>
      <w:r w:rsidRPr="00031D96">
        <w:rPr>
          <w:lang w:val="en-US"/>
        </w:rPr>
        <w:t>does</w:t>
      </w:r>
      <w:r w:rsidRPr="00031D96">
        <w:t>-</w:t>
      </w:r>
      <w:r w:rsidRPr="00031D96">
        <w:rPr>
          <w:lang w:val="en-US"/>
        </w:rPr>
        <w:t>gen</w:t>
      </w:r>
      <w:r w:rsidRPr="00031D96">
        <w:t>-</w:t>
      </w:r>
      <w:r w:rsidRPr="00031D96">
        <w:rPr>
          <w:lang w:val="en-US"/>
        </w:rPr>
        <w:t>y</w:t>
      </w:r>
      <w:r w:rsidRPr="00031D96">
        <w:t>-</w:t>
      </w:r>
      <w:r w:rsidRPr="00031D96">
        <w:rPr>
          <w:lang w:val="en-US"/>
        </w:rPr>
        <w:t>want</w:t>
      </w:r>
      <w:r w:rsidRPr="00031D96">
        <w:t xml:space="preserve"> (</w:t>
      </w:r>
      <w:r>
        <w:t>дата обращения: 17.0</w:t>
      </w:r>
      <w:r w:rsidRPr="007E7FBF">
        <w:t>2.1</w:t>
      </w:r>
      <w:r>
        <w:t>8</w:t>
      </w:r>
      <w:r w:rsidRPr="00031D96">
        <w:t>)</w:t>
      </w:r>
    </w:p>
  </w:footnote>
  <w:footnote w:id="70">
    <w:p w:rsidR="00897CD3" w:rsidRPr="00004B79" w:rsidRDefault="00897CD3" w:rsidP="00897CD3">
      <w:pPr>
        <w:pStyle w:val="a3"/>
      </w:pPr>
      <w:r>
        <w:rPr>
          <w:rStyle w:val="a5"/>
        </w:rPr>
        <w:footnoteRef/>
      </w:r>
      <w:r w:rsidRPr="0067049D">
        <w:t xml:space="preserve"> </w:t>
      </w:r>
      <w:proofErr w:type="spellStart"/>
      <w:r>
        <w:t>Амирян</w:t>
      </w:r>
      <w:proofErr w:type="spellEnd"/>
      <w:r>
        <w:t xml:space="preserve">, А. </w:t>
      </w:r>
      <w:r w:rsidRPr="00004B79">
        <w:t>Десять ключевых трендов развития рекламной индустрии в 2018 году</w:t>
      </w:r>
      <w:r>
        <w:t xml:space="preserve">/ А. </w:t>
      </w:r>
      <w:proofErr w:type="spellStart"/>
      <w:r>
        <w:t>Амирян</w:t>
      </w:r>
      <w:proofErr w:type="spellEnd"/>
      <w:r>
        <w:t xml:space="preserve"> // </w:t>
      </w:r>
      <w:r>
        <w:rPr>
          <w:lang w:val="en-US"/>
        </w:rPr>
        <w:t>VC</w:t>
      </w:r>
      <w:r w:rsidRPr="00004B79">
        <w:t>.</w:t>
      </w:r>
      <w:proofErr w:type="spellStart"/>
      <w:r>
        <w:rPr>
          <w:lang w:val="en-US"/>
        </w:rPr>
        <w:t>ru</w:t>
      </w:r>
      <w:proofErr w:type="spellEnd"/>
      <w:r>
        <w:t xml:space="preserve">. </w:t>
      </w:r>
      <w:r>
        <w:rPr>
          <w:lang w:val="en-US"/>
        </w:rPr>
        <w:t>URL</w:t>
      </w:r>
      <w:r w:rsidRPr="00C11D0A">
        <w:t>:</w:t>
      </w:r>
      <w:r>
        <w:t xml:space="preserve"> </w:t>
      </w:r>
      <w:r w:rsidRPr="007C20E7">
        <w:t>https://vc.ru/29745-desyat-klyuchevyh-trendov-razvitiya-reklamnoy-industrii-v-2018-godu</w:t>
      </w:r>
      <w:r>
        <w:t xml:space="preserve"> (дата обращения: 17.02</w:t>
      </w:r>
      <w:r w:rsidRPr="007E7FBF">
        <w:t>.1</w:t>
      </w:r>
      <w:r>
        <w:t>8</w:t>
      </w:r>
      <w:r w:rsidRPr="007E7FBF">
        <w:t>)</w:t>
      </w:r>
    </w:p>
  </w:footnote>
  <w:footnote w:id="71">
    <w:p w:rsidR="00897CD3" w:rsidRPr="00004B79" w:rsidRDefault="00897CD3" w:rsidP="00897CD3">
      <w:pPr>
        <w:pStyle w:val="a3"/>
      </w:pPr>
      <w:r>
        <w:rPr>
          <w:rStyle w:val="a5"/>
        </w:rPr>
        <w:footnoteRef/>
      </w:r>
      <w:r w:rsidRPr="0067049D">
        <w:t xml:space="preserve"> </w:t>
      </w:r>
      <w:r>
        <w:t xml:space="preserve">Этапы </w:t>
      </w:r>
      <w:r w:rsidRPr="00291125">
        <w:t>воронки продаж недвижимости</w:t>
      </w:r>
      <w:r w:rsidRPr="009F0484">
        <w:t xml:space="preserve"> // </w:t>
      </w:r>
      <w:proofErr w:type="spellStart"/>
      <w:r w:rsidRPr="00004B79">
        <w:rPr>
          <w:lang w:val="en-US"/>
        </w:rPr>
        <w:t>Kestler</w:t>
      </w:r>
      <w:proofErr w:type="spellEnd"/>
      <w:r w:rsidRPr="00291125">
        <w:t>&amp;</w:t>
      </w:r>
      <w:r w:rsidRPr="00004B79">
        <w:rPr>
          <w:lang w:val="en-US"/>
        </w:rPr>
        <w:t>Wolf</w:t>
      </w:r>
      <w:r>
        <w:t xml:space="preserve">. </w:t>
      </w:r>
      <w:r>
        <w:rPr>
          <w:lang w:val="en-US"/>
        </w:rPr>
        <w:t>URL</w:t>
      </w:r>
      <w:r w:rsidRPr="007C20E7">
        <w:t xml:space="preserve">: </w:t>
      </w:r>
      <w:r w:rsidRPr="007C20E7">
        <w:rPr>
          <w:lang w:val="en-US"/>
        </w:rPr>
        <w:t>http</w:t>
      </w:r>
      <w:r w:rsidRPr="007C20E7">
        <w:t>://</w:t>
      </w:r>
      <w:proofErr w:type="spellStart"/>
      <w:r w:rsidRPr="007C20E7">
        <w:rPr>
          <w:lang w:val="en-US"/>
        </w:rPr>
        <w:t>kestler</w:t>
      </w:r>
      <w:proofErr w:type="spellEnd"/>
      <w:r w:rsidRPr="007C20E7">
        <w:t>-</w:t>
      </w:r>
      <w:r w:rsidRPr="007C20E7">
        <w:rPr>
          <w:lang w:val="en-US"/>
        </w:rPr>
        <w:t>wolf</w:t>
      </w:r>
      <w:r w:rsidRPr="007C20E7">
        <w:t>.</w:t>
      </w:r>
      <w:proofErr w:type="spellStart"/>
      <w:r w:rsidRPr="007C20E7">
        <w:rPr>
          <w:lang w:val="en-US"/>
        </w:rPr>
        <w:t>ru</w:t>
      </w:r>
      <w:proofErr w:type="spellEnd"/>
      <w:r w:rsidRPr="007C20E7">
        <w:t>/</w:t>
      </w:r>
      <w:r w:rsidRPr="007C20E7">
        <w:rPr>
          <w:lang w:val="en-US"/>
        </w:rPr>
        <w:t>blog</w:t>
      </w:r>
      <w:r w:rsidRPr="007C20E7">
        <w:t>/12-</w:t>
      </w:r>
      <w:r w:rsidRPr="007C20E7">
        <w:rPr>
          <w:lang w:val="en-US"/>
        </w:rPr>
        <w:t>levels</w:t>
      </w:r>
      <w:r w:rsidRPr="007C20E7">
        <w:t>-</w:t>
      </w:r>
      <w:r w:rsidRPr="007C20E7">
        <w:rPr>
          <w:lang w:val="en-US"/>
        </w:rPr>
        <w:t>sales</w:t>
      </w:r>
      <w:r w:rsidRPr="007C20E7">
        <w:t>-</w:t>
      </w:r>
      <w:r w:rsidRPr="007C20E7">
        <w:rPr>
          <w:lang w:val="en-US"/>
        </w:rPr>
        <w:t>funnel</w:t>
      </w:r>
      <w:r w:rsidRPr="007C20E7">
        <w:t>-</w:t>
      </w:r>
      <w:r w:rsidRPr="007C20E7">
        <w:rPr>
          <w:lang w:val="en-US"/>
        </w:rPr>
        <w:t>real</w:t>
      </w:r>
      <w:r w:rsidRPr="007C20E7">
        <w:t>-</w:t>
      </w:r>
      <w:r w:rsidRPr="007C20E7">
        <w:rPr>
          <w:lang w:val="en-US"/>
        </w:rPr>
        <w:t>estate</w:t>
      </w:r>
      <w:r w:rsidRPr="007C20E7">
        <w:t>/</w:t>
      </w:r>
      <w:r>
        <w:t xml:space="preserve"> (дата обращения: 17.02</w:t>
      </w:r>
      <w:r w:rsidRPr="007E7FBF">
        <w:t>.1</w:t>
      </w:r>
      <w:r>
        <w:t>8</w:t>
      </w:r>
      <w:r w:rsidRPr="007E7FBF">
        <w:t>)</w:t>
      </w:r>
    </w:p>
    <w:p w:rsidR="00897CD3" w:rsidRPr="007C20E7" w:rsidRDefault="00897CD3" w:rsidP="00897CD3">
      <w:pPr>
        <w:pStyle w:val="a3"/>
      </w:pPr>
    </w:p>
    <w:p w:rsidR="00897CD3" w:rsidRPr="007C20E7" w:rsidRDefault="00897CD3" w:rsidP="00897CD3">
      <w:pPr>
        <w:pStyle w:val="a3"/>
      </w:pPr>
    </w:p>
  </w:footnote>
  <w:footnote w:id="72">
    <w:p w:rsidR="00897CD3" w:rsidRPr="0095676E" w:rsidRDefault="00897CD3" w:rsidP="00897CD3">
      <w:pPr>
        <w:pStyle w:val="a3"/>
      </w:pPr>
      <w:r>
        <w:rPr>
          <w:rStyle w:val="a5"/>
        </w:rPr>
        <w:footnoteRef/>
      </w:r>
      <w:r w:rsidRPr="0067049D">
        <w:t xml:space="preserve"> </w:t>
      </w:r>
      <w:r>
        <w:t xml:space="preserve">Мягченко, О. </w:t>
      </w:r>
      <w:proofErr w:type="gramStart"/>
      <w:r w:rsidRPr="0067049D">
        <w:t>Какие</w:t>
      </w:r>
      <w:proofErr w:type="gramEnd"/>
      <w:r w:rsidRPr="0067049D">
        <w:t xml:space="preserve"> IT–разработки используют девелоперы для продаж жилья</w:t>
      </w:r>
      <w:r>
        <w:t xml:space="preserve"> / О. Мягченко // Деловой Петербург. </w:t>
      </w:r>
      <w:r>
        <w:rPr>
          <w:lang w:val="en-US"/>
        </w:rPr>
        <w:t>URL</w:t>
      </w:r>
      <w:r w:rsidRPr="0095676E">
        <w:t xml:space="preserve">: </w:t>
      </w:r>
      <w:r w:rsidRPr="007C20E7">
        <w:rPr>
          <w:lang w:val="en-US"/>
        </w:rPr>
        <w:t>http</w:t>
      </w:r>
      <w:r w:rsidRPr="007C20E7">
        <w:t>://</w:t>
      </w:r>
      <w:proofErr w:type="spellStart"/>
      <w:r w:rsidRPr="007C20E7">
        <w:rPr>
          <w:lang w:val="en-US"/>
        </w:rPr>
        <w:t>dev</w:t>
      </w:r>
      <w:proofErr w:type="spellEnd"/>
      <w:r w:rsidRPr="007C20E7">
        <w:t>.</w:t>
      </w:r>
      <w:proofErr w:type="spellStart"/>
      <w:r w:rsidRPr="007C20E7">
        <w:rPr>
          <w:lang w:val="en-US"/>
        </w:rPr>
        <w:t>dp</w:t>
      </w:r>
      <w:proofErr w:type="spellEnd"/>
      <w:r w:rsidRPr="007C20E7">
        <w:t>.</w:t>
      </w:r>
      <w:proofErr w:type="spellStart"/>
      <w:r w:rsidRPr="007C20E7">
        <w:rPr>
          <w:lang w:val="en-US"/>
        </w:rPr>
        <w:t>ru</w:t>
      </w:r>
      <w:proofErr w:type="spellEnd"/>
      <w:r w:rsidRPr="007C20E7">
        <w:t>/</w:t>
      </w:r>
      <w:r w:rsidRPr="007C20E7">
        <w:rPr>
          <w:lang w:val="en-US"/>
        </w:rPr>
        <w:t>articles</w:t>
      </w:r>
      <w:r w:rsidRPr="007C20E7">
        <w:t>/2295</w:t>
      </w:r>
      <w:r>
        <w:t xml:space="preserve"> (дата обращения: 17.02</w:t>
      </w:r>
      <w:r w:rsidRPr="007E7FBF">
        <w:t>.1</w:t>
      </w:r>
      <w:r>
        <w:t>8</w:t>
      </w:r>
      <w:r w:rsidRPr="007E7FBF">
        <w:t>)</w:t>
      </w:r>
    </w:p>
  </w:footnote>
  <w:footnote w:id="73">
    <w:p w:rsidR="00897CD3" w:rsidRDefault="00897CD3" w:rsidP="00897CD3">
      <w:pPr>
        <w:pStyle w:val="a3"/>
      </w:pPr>
      <w:r>
        <w:rPr>
          <w:rStyle w:val="a5"/>
        </w:rPr>
        <w:footnoteRef/>
      </w:r>
      <w:r>
        <w:t xml:space="preserve"> </w:t>
      </w:r>
      <w:proofErr w:type="spellStart"/>
      <w:r>
        <w:t>Парсинг</w:t>
      </w:r>
      <w:proofErr w:type="spellEnd"/>
      <w:r>
        <w:t xml:space="preserve"> </w:t>
      </w:r>
      <w:r w:rsidRPr="007C71F7">
        <w:t>–</w:t>
      </w:r>
      <w:r>
        <w:t xml:space="preserve"> сбор информации с веб-ресурсов.</w:t>
      </w:r>
    </w:p>
  </w:footnote>
  <w:footnote w:id="74">
    <w:p w:rsidR="00897CD3" w:rsidRPr="00004B79" w:rsidRDefault="00897CD3" w:rsidP="00897CD3">
      <w:pPr>
        <w:pStyle w:val="a3"/>
      </w:pPr>
      <w:r>
        <w:rPr>
          <w:rStyle w:val="a5"/>
        </w:rPr>
        <w:footnoteRef/>
      </w:r>
      <w:r w:rsidRPr="007C71F7">
        <w:t xml:space="preserve"> </w:t>
      </w:r>
      <w:r>
        <w:t xml:space="preserve">Новоселов, Д. </w:t>
      </w:r>
      <w:r w:rsidRPr="007C71F7">
        <w:t xml:space="preserve">Семантическое ядро — как составить правильно? </w:t>
      </w:r>
      <w:r>
        <w:t>/ Д. Новоселов // Бесконтактные прод</w:t>
      </w:r>
      <w:r>
        <w:t>а</w:t>
      </w:r>
      <w:r>
        <w:t xml:space="preserve">жи. </w:t>
      </w:r>
      <w:r>
        <w:rPr>
          <w:lang w:val="en-US"/>
        </w:rPr>
        <w:t>URL</w:t>
      </w:r>
      <w:r w:rsidRPr="0023755A">
        <w:t xml:space="preserve">: </w:t>
      </w:r>
      <w:r w:rsidRPr="0023755A">
        <w:rPr>
          <w:lang w:val="en-US"/>
        </w:rPr>
        <w:t>http</w:t>
      </w:r>
      <w:r w:rsidRPr="0023755A">
        <w:t>://</w:t>
      </w:r>
      <w:proofErr w:type="spellStart"/>
      <w:r w:rsidRPr="0023755A">
        <w:rPr>
          <w:lang w:val="en-US"/>
        </w:rPr>
        <w:t>novoseloff</w:t>
      </w:r>
      <w:proofErr w:type="spellEnd"/>
      <w:r w:rsidRPr="0023755A">
        <w:t>.</w:t>
      </w:r>
      <w:proofErr w:type="spellStart"/>
      <w:r w:rsidRPr="0023755A">
        <w:rPr>
          <w:lang w:val="en-US"/>
        </w:rPr>
        <w:t>tv</w:t>
      </w:r>
      <w:proofErr w:type="spellEnd"/>
      <w:r w:rsidRPr="0023755A">
        <w:t>/</w:t>
      </w:r>
      <w:proofErr w:type="spellStart"/>
      <w:r w:rsidRPr="0023755A">
        <w:rPr>
          <w:lang w:val="en-US"/>
        </w:rPr>
        <w:t>semanticheskoe</w:t>
      </w:r>
      <w:proofErr w:type="spellEnd"/>
      <w:r w:rsidRPr="0023755A">
        <w:t>-</w:t>
      </w:r>
      <w:proofErr w:type="spellStart"/>
      <w:r w:rsidRPr="0023755A">
        <w:rPr>
          <w:lang w:val="en-US"/>
        </w:rPr>
        <w:t>yadro</w:t>
      </w:r>
      <w:proofErr w:type="spellEnd"/>
      <w:r w:rsidRPr="0023755A">
        <w:t>-</w:t>
      </w:r>
      <w:proofErr w:type="spellStart"/>
      <w:r w:rsidRPr="0023755A">
        <w:rPr>
          <w:lang w:val="en-US"/>
        </w:rPr>
        <w:t>kak</w:t>
      </w:r>
      <w:proofErr w:type="spellEnd"/>
      <w:r w:rsidRPr="0023755A">
        <w:t>-</w:t>
      </w:r>
      <w:proofErr w:type="spellStart"/>
      <w:r w:rsidRPr="0023755A">
        <w:rPr>
          <w:lang w:val="en-US"/>
        </w:rPr>
        <w:t>sostavit</w:t>
      </w:r>
      <w:proofErr w:type="spellEnd"/>
      <w:r w:rsidRPr="0023755A">
        <w:t>-</w:t>
      </w:r>
      <w:proofErr w:type="spellStart"/>
      <w:r w:rsidRPr="0023755A">
        <w:rPr>
          <w:lang w:val="en-US"/>
        </w:rPr>
        <w:t>pravilno</w:t>
      </w:r>
      <w:proofErr w:type="spellEnd"/>
      <w:r w:rsidRPr="0023755A">
        <w:t>/#</w:t>
      </w:r>
      <w:proofErr w:type="spellStart"/>
      <w:r w:rsidRPr="0023755A">
        <w:rPr>
          <w:lang w:val="en-US"/>
        </w:rPr>
        <w:t>podbor</w:t>
      </w:r>
      <w:proofErr w:type="spellEnd"/>
      <w:r w:rsidRPr="0023755A">
        <w:t>-</w:t>
      </w:r>
      <w:proofErr w:type="spellStart"/>
      <w:r w:rsidRPr="0023755A">
        <w:rPr>
          <w:lang w:val="en-US"/>
        </w:rPr>
        <w:t>bazovyh</w:t>
      </w:r>
      <w:proofErr w:type="spellEnd"/>
      <w:r w:rsidRPr="0023755A">
        <w:t>-</w:t>
      </w:r>
      <w:proofErr w:type="spellStart"/>
      <w:r w:rsidRPr="0023755A">
        <w:rPr>
          <w:lang w:val="en-US"/>
        </w:rPr>
        <w:t>kluchey</w:t>
      </w:r>
      <w:proofErr w:type="spellEnd"/>
      <w:r>
        <w:t xml:space="preserve"> (дата обр</w:t>
      </w:r>
      <w:r>
        <w:t>а</w:t>
      </w:r>
      <w:r>
        <w:t>щения: 21.02</w:t>
      </w:r>
      <w:r w:rsidRPr="007E7FBF">
        <w:t>.1</w:t>
      </w:r>
      <w:r>
        <w:t>8</w:t>
      </w:r>
      <w:r w:rsidRPr="007E7FBF">
        <w:t>)</w:t>
      </w:r>
    </w:p>
    <w:p w:rsidR="00897CD3" w:rsidRPr="0023755A" w:rsidRDefault="00897CD3" w:rsidP="00897CD3">
      <w:pPr>
        <w:pStyle w:val="a3"/>
      </w:pPr>
    </w:p>
  </w:footnote>
  <w:footnote w:id="75">
    <w:p w:rsidR="00897CD3" w:rsidRPr="0023755A" w:rsidRDefault="00897CD3" w:rsidP="00897CD3">
      <w:pPr>
        <w:pStyle w:val="a3"/>
      </w:pPr>
      <w:r>
        <w:rPr>
          <w:rStyle w:val="a5"/>
        </w:rPr>
        <w:footnoteRef/>
      </w:r>
      <w:r w:rsidRPr="0067049D">
        <w:t xml:space="preserve"> </w:t>
      </w:r>
      <w:r w:rsidRPr="00635EEA">
        <w:t>Правила показа «</w:t>
      </w:r>
      <w:proofErr w:type="spellStart"/>
      <w:r w:rsidRPr="00635EEA">
        <w:t>Яндекс</w:t>
      </w:r>
      <w:proofErr w:type="gramStart"/>
      <w:r w:rsidRPr="00635EEA">
        <w:t>.Д</w:t>
      </w:r>
      <w:proofErr w:type="gramEnd"/>
      <w:r w:rsidRPr="00635EEA">
        <w:t>ирект</w:t>
      </w:r>
      <w:proofErr w:type="spellEnd"/>
      <w:r w:rsidRPr="00635EEA">
        <w:t>»</w:t>
      </w:r>
      <w:r>
        <w:t xml:space="preserve"> // Яндекс</w:t>
      </w:r>
      <w:r w:rsidRPr="00A43489">
        <w:t>.</w:t>
      </w:r>
      <w:r>
        <w:t xml:space="preserve"> </w:t>
      </w:r>
      <w:r>
        <w:rPr>
          <w:lang w:val="en-US"/>
        </w:rPr>
        <w:t>URL</w:t>
      </w:r>
      <w:r w:rsidRPr="0023755A">
        <w:t xml:space="preserve">: </w:t>
      </w:r>
      <w:r w:rsidRPr="0023755A">
        <w:rPr>
          <w:lang w:val="en-US"/>
        </w:rPr>
        <w:t>https</w:t>
      </w:r>
      <w:r w:rsidRPr="0023755A">
        <w:t>://</w:t>
      </w:r>
      <w:proofErr w:type="spellStart"/>
      <w:r w:rsidRPr="0023755A">
        <w:rPr>
          <w:lang w:val="en-US"/>
        </w:rPr>
        <w:t>yandex</w:t>
      </w:r>
      <w:proofErr w:type="spellEnd"/>
      <w:r w:rsidRPr="0023755A">
        <w:t>.</w:t>
      </w:r>
      <w:proofErr w:type="spellStart"/>
      <w:r w:rsidRPr="0023755A">
        <w:rPr>
          <w:lang w:val="en-US"/>
        </w:rPr>
        <w:t>ru</w:t>
      </w:r>
      <w:proofErr w:type="spellEnd"/>
      <w:r w:rsidRPr="0023755A">
        <w:t>/</w:t>
      </w:r>
      <w:r w:rsidRPr="0023755A">
        <w:rPr>
          <w:lang w:val="en-US"/>
        </w:rPr>
        <w:t>legal</w:t>
      </w:r>
      <w:r w:rsidRPr="0023755A">
        <w:t>/</w:t>
      </w:r>
      <w:r w:rsidRPr="0023755A">
        <w:rPr>
          <w:lang w:val="en-US"/>
        </w:rPr>
        <w:t>direct</w:t>
      </w:r>
      <w:r w:rsidRPr="0023755A">
        <w:t>_</w:t>
      </w:r>
      <w:r w:rsidRPr="0023755A">
        <w:rPr>
          <w:lang w:val="en-US"/>
        </w:rPr>
        <w:t>display</w:t>
      </w:r>
      <w:r w:rsidRPr="0023755A">
        <w:t>_</w:t>
      </w:r>
      <w:r w:rsidRPr="0023755A">
        <w:rPr>
          <w:lang w:val="en-US"/>
        </w:rPr>
        <w:t>rules</w:t>
      </w:r>
      <w:r w:rsidRPr="0023755A">
        <w:t>/</w:t>
      </w:r>
      <w:r>
        <w:t xml:space="preserve"> (дата обр</w:t>
      </w:r>
      <w:r>
        <w:t>а</w:t>
      </w:r>
      <w:r>
        <w:t>щения: 21.02</w:t>
      </w:r>
      <w:r w:rsidRPr="007E7FBF">
        <w:t>.1</w:t>
      </w:r>
      <w:r>
        <w:t>8</w:t>
      </w:r>
      <w:r w:rsidRPr="007E7FBF">
        <w:t>)</w:t>
      </w:r>
    </w:p>
  </w:footnote>
  <w:footnote w:id="76">
    <w:p w:rsidR="00897CD3" w:rsidRPr="0023755A" w:rsidRDefault="00897CD3" w:rsidP="00897CD3">
      <w:pPr>
        <w:pStyle w:val="a3"/>
      </w:pPr>
      <w:r>
        <w:rPr>
          <w:rStyle w:val="a5"/>
        </w:rPr>
        <w:footnoteRef/>
      </w:r>
      <w:r w:rsidRPr="0067049D">
        <w:t xml:space="preserve"> </w:t>
      </w:r>
      <w:r w:rsidRPr="00635EEA">
        <w:t xml:space="preserve">Как работает </w:t>
      </w:r>
      <w:proofErr w:type="spellStart"/>
      <w:r w:rsidRPr="00635EEA">
        <w:t>Яндекс</w:t>
      </w:r>
      <w:proofErr w:type="gramStart"/>
      <w:r w:rsidRPr="00635EEA">
        <w:t>.Д</w:t>
      </w:r>
      <w:proofErr w:type="gramEnd"/>
      <w:r w:rsidRPr="00635EEA">
        <w:t>ирект</w:t>
      </w:r>
      <w:proofErr w:type="spellEnd"/>
      <w:r>
        <w:t xml:space="preserve"> // Яндекс</w:t>
      </w:r>
      <w:r w:rsidRPr="00A43489">
        <w:t>.</w:t>
      </w:r>
      <w:r>
        <w:t xml:space="preserve"> </w:t>
      </w:r>
      <w:r>
        <w:rPr>
          <w:lang w:val="en-US"/>
        </w:rPr>
        <w:t>URL</w:t>
      </w:r>
      <w:r w:rsidRPr="0023755A">
        <w:t xml:space="preserve">: </w:t>
      </w:r>
      <w:r w:rsidRPr="0023755A">
        <w:rPr>
          <w:lang w:val="en-US"/>
        </w:rPr>
        <w:t>https</w:t>
      </w:r>
      <w:r w:rsidRPr="0023755A">
        <w:t>://</w:t>
      </w:r>
      <w:proofErr w:type="spellStart"/>
      <w:r w:rsidRPr="0023755A">
        <w:rPr>
          <w:lang w:val="en-US"/>
        </w:rPr>
        <w:t>yandex</w:t>
      </w:r>
      <w:proofErr w:type="spellEnd"/>
      <w:r w:rsidRPr="0023755A">
        <w:t>.</w:t>
      </w:r>
      <w:proofErr w:type="spellStart"/>
      <w:r w:rsidRPr="0023755A">
        <w:rPr>
          <w:lang w:val="en-US"/>
        </w:rPr>
        <w:t>ru</w:t>
      </w:r>
      <w:proofErr w:type="spellEnd"/>
      <w:r w:rsidRPr="0023755A">
        <w:t>/</w:t>
      </w:r>
      <w:r w:rsidRPr="0023755A">
        <w:rPr>
          <w:lang w:val="en-US"/>
        </w:rPr>
        <w:t>support</w:t>
      </w:r>
      <w:r w:rsidRPr="0023755A">
        <w:t>/</w:t>
      </w:r>
      <w:r w:rsidRPr="0023755A">
        <w:rPr>
          <w:lang w:val="en-US"/>
        </w:rPr>
        <w:t>direct</w:t>
      </w:r>
      <w:r w:rsidRPr="0023755A">
        <w:t>/</w:t>
      </w:r>
      <w:r w:rsidRPr="0023755A">
        <w:rPr>
          <w:lang w:val="en-US"/>
        </w:rPr>
        <w:t>general</w:t>
      </w:r>
      <w:r w:rsidRPr="0023755A">
        <w:t>/</w:t>
      </w:r>
      <w:r>
        <w:t xml:space="preserve"> (дата обращения: 21.02</w:t>
      </w:r>
      <w:r w:rsidRPr="007E7FBF">
        <w:t>.1</w:t>
      </w:r>
      <w:r>
        <w:t>8</w:t>
      </w:r>
      <w:r w:rsidRPr="007E7FBF">
        <w:t>)</w:t>
      </w:r>
    </w:p>
  </w:footnote>
  <w:footnote w:id="77">
    <w:p w:rsidR="00897CD3" w:rsidRPr="007C71F7" w:rsidRDefault="00897CD3" w:rsidP="00897CD3">
      <w:pPr>
        <w:pStyle w:val="a3"/>
      </w:pPr>
      <w:r>
        <w:rPr>
          <w:rStyle w:val="a5"/>
        </w:rPr>
        <w:footnoteRef/>
      </w:r>
      <w:r>
        <w:t xml:space="preserve"> </w:t>
      </w:r>
      <w:r w:rsidRPr="007C71F7">
        <w:t>Лид (</w:t>
      </w:r>
      <w:proofErr w:type="spellStart"/>
      <w:r w:rsidRPr="007C71F7">
        <w:t>lead</w:t>
      </w:r>
      <w:proofErr w:type="spellEnd"/>
      <w:r w:rsidRPr="007C71F7">
        <w:t xml:space="preserve">) – </w:t>
      </w:r>
      <w:r>
        <w:t>пользователь, отреагировавший на маркетинговую информацию на сайте.</w:t>
      </w:r>
    </w:p>
  </w:footnote>
  <w:footnote w:id="78">
    <w:p w:rsidR="00897CD3" w:rsidRPr="00B417BD" w:rsidRDefault="00897CD3" w:rsidP="00897CD3">
      <w:pPr>
        <w:pStyle w:val="a3"/>
      </w:pPr>
      <w:r>
        <w:rPr>
          <w:rStyle w:val="a5"/>
        </w:rPr>
        <w:footnoteRef/>
      </w:r>
      <w:r>
        <w:t xml:space="preserve"> </w:t>
      </w:r>
      <w:r w:rsidRPr="00B417BD">
        <w:t xml:space="preserve">Быкова, Е. В. Принципы речевой организации Web-текста / </w:t>
      </w:r>
      <w:r>
        <w:t>Е. В. Быкова</w:t>
      </w:r>
      <w:r w:rsidRPr="00B417BD">
        <w:t xml:space="preserve"> // Научный вестник Воронежского архитектурно-строительного универ</w:t>
      </w:r>
      <w:r>
        <w:t>ситета. 2016. 2(30). С. 99-106.</w:t>
      </w:r>
    </w:p>
  </w:footnote>
  <w:footnote w:id="79">
    <w:p w:rsidR="00897CD3" w:rsidRDefault="00897CD3" w:rsidP="00897CD3">
      <w:pPr>
        <w:pStyle w:val="a3"/>
      </w:pPr>
      <w:r>
        <w:rPr>
          <w:rStyle w:val="a5"/>
        </w:rPr>
        <w:footnoteRef/>
      </w:r>
      <w:r>
        <w:t xml:space="preserve"> </w:t>
      </w:r>
      <w:r w:rsidRPr="007C71F7">
        <w:t xml:space="preserve">Мета теги – </w:t>
      </w:r>
      <w:r>
        <w:t>часть кода сайта, содержащая полезную информацию для поисковых систем.</w:t>
      </w:r>
    </w:p>
  </w:footnote>
  <w:footnote w:id="80">
    <w:p w:rsidR="00897CD3" w:rsidRPr="0023755A" w:rsidRDefault="00897CD3" w:rsidP="00897CD3">
      <w:pPr>
        <w:pStyle w:val="a3"/>
      </w:pPr>
      <w:r>
        <w:rPr>
          <w:rStyle w:val="a5"/>
        </w:rPr>
        <w:footnoteRef/>
      </w:r>
      <w:r w:rsidRPr="0067049D">
        <w:t xml:space="preserve"> </w:t>
      </w:r>
      <w:proofErr w:type="spellStart"/>
      <w:r w:rsidRPr="00346C4E">
        <w:t>Теоретико</w:t>
      </w:r>
      <w:proofErr w:type="spellEnd"/>
      <w:r w:rsidRPr="00346C4E">
        <w:t>–информационный подход к анализу воронки продаж в контекстной рекламе</w:t>
      </w:r>
      <w:r>
        <w:t xml:space="preserve"> // </w:t>
      </w:r>
      <w:proofErr w:type="spellStart"/>
      <w:r>
        <w:rPr>
          <w:lang w:val="en-US"/>
        </w:rPr>
        <w:t>Calltouch</w:t>
      </w:r>
      <w:proofErr w:type="spellEnd"/>
      <w:r w:rsidRPr="00346C4E">
        <w:t xml:space="preserve">. </w:t>
      </w:r>
      <w:r>
        <w:rPr>
          <w:lang w:val="en-US"/>
        </w:rPr>
        <w:t>URL</w:t>
      </w:r>
      <w:r w:rsidRPr="0023755A">
        <w:t xml:space="preserve">: </w:t>
      </w:r>
      <w:r w:rsidRPr="0023755A">
        <w:rPr>
          <w:lang w:val="en-US"/>
        </w:rPr>
        <w:t>https</w:t>
      </w:r>
      <w:r w:rsidRPr="0023755A">
        <w:t>://</w:t>
      </w:r>
      <w:r w:rsidRPr="0023755A">
        <w:rPr>
          <w:lang w:val="en-US"/>
        </w:rPr>
        <w:t>blog</w:t>
      </w:r>
      <w:r w:rsidRPr="0023755A">
        <w:t>.</w:t>
      </w:r>
      <w:proofErr w:type="spellStart"/>
      <w:r w:rsidRPr="0023755A">
        <w:rPr>
          <w:lang w:val="en-US"/>
        </w:rPr>
        <w:t>calltouch</w:t>
      </w:r>
      <w:proofErr w:type="spellEnd"/>
      <w:r w:rsidRPr="0023755A">
        <w:t>.</w:t>
      </w:r>
      <w:proofErr w:type="spellStart"/>
      <w:r w:rsidRPr="0023755A">
        <w:rPr>
          <w:lang w:val="en-US"/>
        </w:rPr>
        <w:t>ru</w:t>
      </w:r>
      <w:proofErr w:type="spellEnd"/>
      <w:r w:rsidRPr="0023755A">
        <w:t>/</w:t>
      </w:r>
      <w:proofErr w:type="spellStart"/>
      <w:r w:rsidRPr="0023755A">
        <w:rPr>
          <w:lang w:val="en-US"/>
        </w:rPr>
        <w:t>teoretiko</w:t>
      </w:r>
      <w:proofErr w:type="spellEnd"/>
      <w:r w:rsidRPr="0023755A">
        <w:t>-</w:t>
      </w:r>
      <w:proofErr w:type="spellStart"/>
      <w:r w:rsidRPr="0023755A">
        <w:rPr>
          <w:lang w:val="en-US"/>
        </w:rPr>
        <w:t>informatsionnyj</w:t>
      </w:r>
      <w:proofErr w:type="spellEnd"/>
      <w:r w:rsidRPr="0023755A">
        <w:t>-</w:t>
      </w:r>
      <w:proofErr w:type="spellStart"/>
      <w:r w:rsidRPr="0023755A">
        <w:rPr>
          <w:lang w:val="en-US"/>
        </w:rPr>
        <w:t>podhod</w:t>
      </w:r>
      <w:proofErr w:type="spellEnd"/>
      <w:r w:rsidRPr="0023755A">
        <w:t>-</w:t>
      </w:r>
      <w:r w:rsidRPr="0023755A">
        <w:rPr>
          <w:lang w:val="en-US"/>
        </w:rPr>
        <w:t>k</w:t>
      </w:r>
      <w:r w:rsidRPr="0023755A">
        <w:t>-</w:t>
      </w:r>
      <w:proofErr w:type="spellStart"/>
      <w:r w:rsidRPr="0023755A">
        <w:rPr>
          <w:lang w:val="en-US"/>
        </w:rPr>
        <w:t>analizu</w:t>
      </w:r>
      <w:proofErr w:type="spellEnd"/>
      <w:r w:rsidRPr="0023755A">
        <w:t>-</w:t>
      </w:r>
      <w:proofErr w:type="spellStart"/>
      <w:r w:rsidRPr="0023755A">
        <w:rPr>
          <w:lang w:val="en-US"/>
        </w:rPr>
        <w:t>voronki</w:t>
      </w:r>
      <w:proofErr w:type="spellEnd"/>
      <w:r w:rsidRPr="0023755A">
        <w:t>-</w:t>
      </w:r>
      <w:proofErr w:type="spellStart"/>
      <w:r w:rsidRPr="0023755A">
        <w:rPr>
          <w:lang w:val="en-US"/>
        </w:rPr>
        <w:t>prodazh</w:t>
      </w:r>
      <w:proofErr w:type="spellEnd"/>
      <w:r w:rsidRPr="0023755A">
        <w:t>-</w:t>
      </w:r>
      <w:r w:rsidRPr="0023755A">
        <w:rPr>
          <w:lang w:val="en-US"/>
        </w:rPr>
        <w:t>v</w:t>
      </w:r>
      <w:r w:rsidRPr="0023755A">
        <w:t>-</w:t>
      </w:r>
      <w:proofErr w:type="spellStart"/>
      <w:r w:rsidRPr="0023755A">
        <w:rPr>
          <w:lang w:val="en-US"/>
        </w:rPr>
        <w:t>kontekstnoj</w:t>
      </w:r>
      <w:proofErr w:type="spellEnd"/>
      <w:r w:rsidRPr="0023755A">
        <w:t>-</w:t>
      </w:r>
      <w:proofErr w:type="spellStart"/>
      <w:r w:rsidRPr="0023755A">
        <w:rPr>
          <w:lang w:val="en-US"/>
        </w:rPr>
        <w:t>reklame</w:t>
      </w:r>
      <w:proofErr w:type="spellEnd"/>
      <w:r w:rsidRPr="0023755A">
        <w:t>/</w:t>
      </w:r>
      <w:r>
        <w:t xml:space="preserve"> (дата обращения: 21.02</w:t>
      </w:r>
      <w:r w:rsidRPr="007E7FBF">
        <w:t>.1</w:t>
      </w:r>
      <w:r>
        <w:t>8</w:t>
      </w:r>
      <w:r w:rsidRPr="007E7FBF">
        <w:t>)</w:t>
      </w:r>
    </w:p>
  </w:footnote>
  <w:footnote w:id="81">
    <w:p w:rsidR="00897CD3" w:rsidRDefault="00897CD3" w:rsidP="00897CD3">
      <w:pPr>
        <w:pStyle w:val="a3"/>
      </w:pPr>
      <w:r>
        <w:rPr>
          <w:rStyle w:val="a5"/>
        </w:rPr>
        <w:footnoteRef/>
      </w:r>
      <w:r>
        <w:t xml:space="preserve"> Ретаргетинг – механизм показа рекламы пользователям, ранее посетившим веб-ресурс</w:t>
      </w:r>
      <w:r w:rsidRPr="007E374B">
        <w:t>.</w:t>
      </w:r>
    </w:p>
  </w:footnote>
  <w:footnote w:id="82">
    <w:p w:rsidR="00897CD3" w:rsidRPr="0023755A" w:rsidRDefault="00897CD3" w:rsidP="00897CD3">
      <w:pPr>
        <w:pStyle w:val="a3"/>
      </w:pPr>
      <w:r>
        <w:rPr>
          <w:rStyle w:val="a5"/>
        </w:rPr>
        <w:footnoteRef/>
      </w:r>
      <w:r w:rsidRPr="0067049D">
        <w:t xml:space="preserve"> </w:t>
      </w:r>
      <w:r w:rsidRPr="00B02BA6">
        <w:t>Ретаргетинг и с чем его едят</w:t>
      </w:r>
      <w:r>
        <w:t xml:space="preserve"> // Яндекс</w:t>
      </w:r>
      <w:r w:rsidRPr="00A43489">
        <w:t>.</w:t>
      </w:r>
      <w:r>
        <w:t xml:space="preserve"> </w:t>
      </w:r>
      <w:r>
        <w:rPr>
          <w:lang w:val="en-US"/>
        </w:rPr>
        <w:t>URL</w:t>
      </w:r>
      <w:r w:rsidRPr="0023755A">
        <w:t xml:space="preserve">: </w:t>
      </w:r>
      <w:r w:rsidRPr="0023755A">
        <w:rPr>
          <w:lang w:val="en-US"/>
        </w:rPr>
        <w:t>https</w:t>
      </w:r>
      <w:r w:rsidRPr="0023755A">
        <w:t>://</w:t>
      </w:r>
      <w:proofErr w:type="spellStart"/>
      <w:r w:rsidRPr="0023755A">
        <w:rPr>
          <w:lang w:val="en-US"/>
        </w:rPr>
        <w:t>yandex</w:t>
      </w:r>
      <w:proofErr w:type="spellEnd"/>
      <w:r w:rsidRPr="0023755A">
        <w:t>.</w:t>
      </w:r>
      <w:proofErr w:type="spellStart"/>
      <w:r w:rsidRPr="0023755A">
        <w:rPr>
          <w:lang w:val="en-US"/>
        </w:rPr>
        <w:t>ru</w:t>
      </w:r>
      <w:proofErr w:type="spellEnd"/>
      <w:r w:rsidRPr="0023755A">
        <w:t>/</w:t>
      </w:r>
      <w:proofErr w:type="spellStart"/>
      <w:r w:rsidRPr="0023755A">
        <w:rPr>
          <w:lang w:val="en-US"/>
        </w:rPr>
        <w:t>adv</w:t>
      </w:r>
      <w:proofErr w:type="spellEnd"/>
      <w:r w:rsidRPr="0023755A">
        <w:t>/</w:t>
      </w:r>
      <w:r w:rsidRPr="0023755A">
        <w:rPr>
          <w:lang w:val="en-US"/>
        </w:rPr>
        <w:t>news</w:t>
      </w:r>
      <w:r w:rsidRPr="0023755A">
        <w:t>/</w:t>
      </w:r>
      <w:proofErr w:type="spellStart"/>
      <w:r w:rsidRPr="0023755A">
        <w:rPr>
          <w:lang w:val="en-US"/>
        </w:rPr>
        <w:t>retargetig</w:t>
      </w:r>
      <w:proofErr w:type="spellEnd"/>
      <w:r w:rsidRPr="0023755A">
        <w:t>-</w:t>
      </w:r>
      <w:proofErr w:type="spellStart"/>
      <w:r w:rsidRPr="0023755A">
        <w:rPr>
          <w:lang w:val="en-US"/>
        </w:rPr>
        <w:t>i</w:t>
      </w:r>
      <w:proofErr w:type="spellEnd"/>
      <w:r w:rsidRPr="0023755A">
        <w:t>-</w:t>
      </w:r>
      <w:r w:rsidRPr="0023755A">
        <w:rPr>
          <w:lang w:val="en-US"/>
        </w:rPr>
        <w:t>s</w:t>
      </w:r>
      <w:r w:rsidRPr="0023755A">
        <w:t>-</w:t>
      </w:r>
      <w:proofErr w:type="spellStart"/>
      <w:r w:rsidRPr="0023755A">
        <w:rPr>
          <w:lang w:val="en-US"/>
        </w:rPr>
        <w:t>chem</w:t>
      </w:r>
      <w:proofErr w:type="spellEnd"/>
      <w:r w:rsidRPr="0023755A">
        <w:t>-</w:t>
      </w:r>
      <w:r w:rsidRPr="0023755A">
        <w:rPr>
          <w:lang w:val="en-US"/>
        </w:rPr>
        <w:t>ego</w:t>
      </w:r>
      <w:r w:rsidRPr="0023755A">
        <w:t>-</w:t>
      </w:r>
      <w:proofErr w:type="spellStart"/>
      <w:r w:rsidRPr="0023755A">
        <w:rPr>
          <w:lang w:val="en-US"/>
        </w:rPr>
        <w:t>edyat</w:t>
      </w:r>
      <w:proofErr w:type="spellEnd"/>
      <w:r>
        <w:t xml:space="preserve"> (дата обращения: 22.02</w:t>
      </w:r>
      <w:r w:rsidRPr="007E7FBF">
        <w:t>.1</w:t>
      </w:r>
      <w:r>
        <w:t>8</w:t>
      </w:r>
      <w:r w:rsidRPr="007E7FBF">
        <w:t>)</w:t>
      </w:r>
    </w:p>
  </w:footnote>
  <w:footnote w:id="83">
    <w:p w:rsidR="00897CD3" w:rsidRPr="0011557E" w:rsidRDefault="00897CD3" w:rsidP="00897CD3">
      <w:pPr>
        <w:pStyle w:val="a3"/>
        <w:rPr>
          <w:lang w:val="en-US"/>
        </w:rPr>
      </w:pPr>
      <w:r>
        <w:rPr>
          <w:rStyle w:val="a5"/>
        </w:rPr>
        <w:footnoteRef/>
      </w:r>
      <w:r w:rsidRPr="0062466A">
        <w:rPr>
          <w:lang w:val="en-US"/>
        </w:rPr>
        <w:t xml:space="preserve"> </w:t>
      </w:r>
      <w:proofErr w:type="gramStart"/>
      <w:r w:rsidRPr="007C71F7">
        <w:rPr>
          <w:lang w:val="en-US"/>
        </w:rPr>
        <w:t xml:space="preserve">GLOBAL </w:t>
      </w:r>
      <w:r>
        <w:rPr>
          <w:lang w:val="en-US"/>
        </w:rPr>
        <w:t>TRUST IN</w:t>
      </w:r>
      <w:r w:rsidRPr="007C71F7">
        <w:rPr>
          <w:lang w:val="en-US"/>
        </w:rPr>
        <w:t xml:space="preserve"> ADVERTISING</w:t>
      </w:r>
      <w:r>
        <w:rPr>
          <w:lang w:val="en-US"/>
        </w:rPr>
        <w:t>.</w:t>
      </w:r>
      <w:proofErr w:type="gramEnd"/>
      <w:r w:rsidRPr="007C71F7">
        <w:rPr>
          <w:lang w:val="en-US"/>
        </w:rPr>
        <w:t xml:space="preserve"> </w:t>
      </w:r>
      <w:r>
        <w:rPr>
          <w:lang w:val="en-US"/>
        </w:rPr>
        <w:t>URL</w:t>
      </w:r>
      <w:r w:rsidRPr="0011557E">
        <w:rPr>
          <w:lang w:val="en-US"/>
        </w:rPr>
        <w:t xml:space="preserve">: </w:t>
      </w:r>
      <w:r w:rsidRPr="0023755A">
        <w:rPr>
          <w:lang w:val="en-US"/>
        </w:rPr>
        <w:t>https</w:t>
      </w:r>
      <w:r w:rsidRPr="0011557E">
        <w:rPr>
          <w:lang w:val="en-US"/>
        </w:rPr>
        <w:t>://</w:t>
      </w:r>
      <w:r w:rsidRPr="0023755A">
        <w:rPr>
          <w:lang w:val="en-US"/>
        </w:rPr>
        <w:t>www</w:t>
      </w:r>
      <w:r w:rsidRPr="0011557E">
        <w:rPr>
          <w:lang w:val="en-US"/>
        </w:rPr>
        <w:t>.</w:t>
      </w:r>
      <w:r w:rsidRPr="0023755A">
        <w:rPr>
          <w:lang w:val="en-US"/>
        </w:rPr>
        <w:t>nielsen</w:t>
      </w:r>
      <w:r w:rsidRPr="0011557E">
        <w:rPr>
          <w:lang w:val="en-US"/>
        </w:rPr>
        <w:t>.</w:t>
      </w:r>
      <w:r w:rsidRPr="0023755A">
        <w:rPr>
          <w:lang w:val="en-US"/>
        </w:rPr>
        <w:t>com</w:t>
      </w:r>
      <w:r w:rsidRPr="0011557E">
        <w:rPr>
          <w:lang w:val="en-US"/>
        </w:rPr>
        <w:t>/</w:t>
      </w:r>
      <w:r w:rsidRPr="0023755A">
        <w:rPr>
          <w:lang w:val="en-US"/>
        </w:rPr>
        <w:t>content</w:t>
      </w:r>
      <w:r w:rsidRPr="0011557E">
        <w:rPr>
          <w:lang w:val="en-US"/>
        </w:rPr>
        <w:t>/</w:t>
      </w:r>
      <w:r w:rsidRPr="0023755A">
        <w:rPr>
          <w:lang w:val="en-US"/>
        </w:rPr>
        <w:t>dam</w:t>
      </w:r>
      <w:r w:rsidRPr="0011557E">
        <w:rPr>
          <w:lang w:val="en-US"/>
        </w:rPr>
        <w:t>/</w:t>
      </w:r>
      <w:r w:rsidRPr="0023755A">
        <w:rPr>
          <w:lang w:val="en-US"/>
        </w:rPr>
        <w:t>nielsenglobal</w:t>
      </w:r>
      <w:r w:rsidRPr="0011557E">
        <w:rPr>
          <w:lang w:val="en-US"/>
        </w:rPr>
        <w:t>/</w:t>
      </w:r>
      <w:r w:rsidRPr="0023755A">
        <w:rPr>
          <w:lang w:val="en-US"/>
        </w:rPr>
        <w:t>apac</w:t>
      </w:r>
      <w:r w:rsidRPr="0011557E">
        <w:rPr>
          <w:lang w:val="en-US"/>
        </w:rPr>
        <w:t>/</w:t>
      </w:r>
      <w:r w:rsidRPr="0023755A">
        <w:rPr>
          <w:lang w:val="en-US"/>
        </w:rPr>
        <w:t>docs</w:t>
      </w:r>
      <w:r w:rsidRPr="0011557E">
        <w:rPr>
          <w:lang w:val="en-US"/>
        </w:rPr>
        <w:t>/</w:t>
      </w:r>
      <w:r w:rsidRPr="0023755A">
        <w:rPr>
          <w:lang w:val="en-US"/>
        </w:rPr>
        <w:t>reports</w:t>
      </w:r>
      <w:r w:rsidRPr="0011557E">
        <w:rPr>
          <w:lang w:val="en-US"/>
        </w:rPr>
        <w:t>/2015/</w:t>
      </w:r>
      <w:r w:rsidRPr="0023755A">
        <w:rPr>
          <w:lang w:val="en-US"/>
        </w:rPr>
        <w:t>nielsen</w:t>
      </w:r>
      <w:r w:rsidRPr="0011557E">
        <w:rPr>
          <w:lang w:val="en-US"/>
        </w:rPr>
        <w:t>-</w:t>
      </w:r>
      <w:r w:rsidRPr="0023755A">
        <w:rPr>
          <w:lang w:val="en-US"/>
        </w:rPr>
        <w:t>global</w:t>
      </w:r>
      <w:r w:rsidRPr="0011557E">
        <w:rPr>
          <w:lang w:val="en-US"/>
        </w:rPr>
        <w:t>-</w:t>
      </w:r>
      <w:r w:rsidRPr="0023755A">
        <w:rPr>
          <w:lang w:val="en-US"/>
        </w:rPr>
        <w:t>trust</w:t>
      </w:r>
      <w:r w:rsidRPr="0011557E">
        <w:rPr>
          <w:lang w:val="en-US"/>
        </w:rPr>
        <w:t>-</w:t>
      </w:r>
      <w:r w:rsidRPr="0023755A">
        <w:rPr>
          <w:lang w:val="en-US"/>
        </w:rPr>
        <w:t>in</w:t>
      </w:r>
      <w:r w:rsidRPr="0011557E">
        <w:rPr>
          <w:lang w:val="en-US"/>
        </w:rPr>
        <w:t>-</w:t>
      </w:r>
      <w:r w:rsidRPr="0023755A">
        <w:rPr>
          <w:lang w:val="en-US"/>
        </w:rPr>
        <w:t>advertising</w:t>
      </w:r>
      <w:r w:rsidRPr="0011557E">
        <w:rPr>
          <w:lang w:val="en-US"/>
        </w:rPr>
        <w:t>-</w:t>
      </w:r>
      <w:r w:rsidRPr="0023755A">
        <w:rPr>
          <w:lang w:val="en-US"/>
        </w:rPr>
        <w:t>report</w:t>
      </w:r>
      <w:r w:rsidRPr="0011557E">
        <w:rPr>
          <w:lang w:val="en-US"/>
        </w:rPr>
        <w:t>-</w:t>
      </w:r>
      <w:r w:rsidRPr="0023755A">
        <w:rPr>
          <w:lang w:val="en-US"/>
        </w:rPr>
        <w:t>september</w:t>
      </w:r>
      <w:r w:rsidRPr="0011557E">
        <w:rPr>
          <w:lang w:val="en-US"/>
        </w:rPr>
        <w:t>-2015.</w:t>
      </w:r>
      <w:r w:rsidRPr="0023755A">
        <w:rPr>
          <w:lang w:val="en-US"/>
        </w:rPr>
        <w:t>pdf</w:t>
      </w:r>
      <w:r w:rsidRPr="0011557E">
        <w:rPr>
          <w:lang w:val="en-US"/>
        </w:rPr>
        <w:t xml:space="preserve"> (</w:t>
      </w:r>
      <w:r>
        <w:t>дата</w:t>
      </w:r>
      <w:r w:rsidRPr="0011557E">
        <w:rPr>
          <w:lang w:val="en-US"/>
        </w:rPr>
        <w:t xml:space="preserve"> </w:t>
      </w:r>
      <w:r>
        <w:t>обращения</w:t>
      </w:r>
      <w:r w:rsidRPr="0011557E">
        <w:rPr>
          <w:lang w:val="en-US"/>
        </w:rPr>
        <w:t>: 22.02.18)</w:t>
      </w:r>
    </w:p>
  </w:footnote>
  <w:footnote w:id="84">
    <w:p w:rsidR="00897CD3" w:rsidRDefault="00897CD3" w:rsidP="00897CD3">
      <w:pPr>
        <w:pStyle w:val="a3"/>
      </w:pPr>
      <w:r>
        <w:rPr>
          <w:rStyle w:val="a5"/>
        </w:rPr>
        <w:footnoteRef/>
      </w:r>
      <w:r>
        <w:t xml:space="preserve"> </w:t>
      </w:r>
      <w:r w:rsidRPr="00FE3D43">
        <w:t>Реферал – это пользователь, который пришел на сайт по ссылке, рекомендованной другим пользоват</w:t>
      </w:r>
      <w:r w:rsidRPr="00FE3D43">
        <w:t>е</w:t>
      </w:r>
      <w:r w:rsidRPr="00FE3D43">
        <w:t>лем.</w:t>
      </w:r>
    </w:p>
  </w:footnote>
  <w:footnote w:id="85">
    <w:p w:rsidR="00897CD3" w:rsidRPr="0067049D" w:rsidRDefault="00897CD3" w:rsidP="00897CD3">
      <w:pPr>
        <w:pStyle w:val="a3"/>
      </w:pPr>
      <w:r>
        <w:rPr>
          <w:rStyle w:val="a5"/>
        </w:rPr>
        <w:footnoteRef/>
      </w:r>
      <w:r w:rsidRPr="0067049D">
        <w:t xml:space="preserve"> </w:t>
      </w:r>
      <w:r>
        <w:t xml:space="preserve">Рай, А. </w:t>
      </w:r>
      <w:proofErr w:type="spellStart"/>
      <w:r w:rsidRPr="00B02BA6">
        <w:t>Таргетированная</w:t>
      </w:r>
      <w:proofErr w:type="spellEnd"/>
      <w:r w:rsidRPr="00B02BA6">
        <w:t xml:space="preserve"> реклама в </w:t>
      </w:r>
      <w:proofErr w:type="spellStart"/>
      <w:r w:rsidRPr="00B02BA6">
        <w:t>соцсетях</w:t>
      </w:r>
      <w:proofErr w:type="spellEnd"/>
      <w:r w:rsidRPr="00B02BA6">
        <w:t>: Как выловить своих покупателей</w:t>
      </w:r>
      <w:r>
        <w:t xml:space="preserve"> / А. Рай // </w:t>
      </w:r>
      <w:proofErr w:type="spellStart"/>
      <w:r>
        <w:t>Нетология</w:t>
      </w:r>
      <w:proofErr w:type="spellEnd"/>
      <w:r>
        <w:t xml:space="preserve">. </w:t>
      </w:r>
      <w:r>
        <w:rPr>
          <w:lang w:val="en-US"/>
        </w:rPr>
        <w:t>URL</w:t>
      </w:r>
      <w:r w:rsidRPr="00C11D0A">
        <w:t>:</w:t>
      </w:r>
      <w:r>
        <w:t xml:space="preserve"> </w:t>
      </w:r>
      <w:r w:rsidRPr="0023755A">
        <w:t>https://netology.ru/blog/targetirovannaya-reklama-v-socsetyakh</w:t>
      </w:r>
      <w:r>
        <w:t xml:space="preserve"> (дата обращения: 22.02</w:t>
      </w:r>
      <w:r w:rsidRPr="007E7FBF">
        <w:t>.1</w:t>
      </w:r>
      <w:r>
        <w:t>8</w:t>
      </w:r>
      <w:r w:rsidRPr="007E7FBF">
        <w:t>)</w:t>
      </w:r>
    </w:p>
  </w:footnote>
  <w:footnote w:id="86">
    <w:p w:rsidR="00897CD3" w:rsidRPr="00004B79" w:rsidRDefault="00897CD3" w:rsidP="00897CD3">
      <w:pPr>
        <w:pStyle w:val="a3"/>
      </w:pPr>
      <w:r>
        <w:rPr>
          <w:rStyle w:val="a5"/>
        </w:rPr>
        <w:footnoteRef/>
      </w:r>
      <w:r w:rsidRPr="0067049D">
        <w:t xml:space="preserve"> </w:t>
      </w:r>
      <w:r>
        <w:t xml:space="preserve">Рай, А. </w:t>
      </w:r>
      <w:proofErr w:type="spellStart"/>
      <w:r w:rsidRPr="00B02BA6">
        <w:t>Таргетированная</w:t>
      </w:r>
      <w:proofErr w:type="spellEnd"/>
      <w:r w:rsidRPr="00B02BA6">
        <w:t xml:space="preserve"> реклама в </w:t>
      </w:r>
      <w:proofErr w:type="spellStart"/>
      <w:r w:rsidRPr="00B02BA6">
        <w:t>соцсетях</w:t>
      </w:r>
      <w:proofErr w:type="spellEnd"/>
      <w:r w:rsidRPr="00B02BA6">
        <w:t>: Как выловить своих покупателей</w:t>
      </w:r>
      <w:r>
        <w:t xml:space="preserve"> / А. Рай // </w:t>
      </w:r>
      <w:proofErr w:type="spellStart"/>
      <w:r>
        <w:t>Нетология</w:t>
      </w:r>
      <w:proofErr w:type="spellEnd"/>
      <w:r>
        <w:t xml:space="preserve">. </w:t>
      </w:r>
      <w:r>
        <w:rPr>
          <w:lang w:val="en-US"/>
        </w:rPr>
        <w:t>URL</w:t>
      </w:r>
      <w:r w:rsidRPr="00C11D0A">
        <w:t>:</w:t>
      </w:r>
      <w:r>
        <w:t xml:space="preserve"> </w:t>
      </w:r>
      <w:r w:rsidRPr="0023755A">
        <w:t>https://netology.ru/blog/targetirovannaya-reklama-v-socsetyakh</w:t>
      </w:r>
      <w:r>
        <w:t xml:space="preserve"> (дата обращения: 22.02</w:t>
      </w:r>
      <w:r w:rsidRPr="007E7FBF">
        <w:t>.1</w:t>
      </w:r>
      <w:r>
        <w:t>8</w:t>
      </w:r>
      <w:r w:rsidRPr="007E7FBF">
        <w:t>)</w:t>
      </w:r>
    </w:p>
    <w:p w:rsidR="00897CD3" w:rsidRPr="0067049D" w:rsidRDefault="00897CD3" w:rsidP="00897CD3">
      <w:pPr>
        <w:pStyle w:val="a3"/>
      </w:pPr>
    </w:p>
    <w:p w:rsidR="00897CD3" w:rsidRPr="00B02BA6" w:rsidRDefault="00897CD3" w:rsidP="00897CD3">
      <w:pPr>
        <w:pStyle w:val="a3"/>
      </w:pPr>
    </w:p>
  </w:footnote>
  <w:footnote w:id="87">
    <w:p w:rsidR="00897CD3" w:rsidRDefault="00897CD3" w:rsidP="00897CD3">
      <w:pPr>
        <w:pStyle w:val="a3"/>
      </w:pPr>
      <w:r>
        <w:rPr>
          <w:rStyle w:val="a5"/>
        </w:rPr>
        <w:footnoteRef/>
      </w:r>
      <w:r>
        <w:t xml:space="preserve"> </w:t>
      </w:r>
      <w:r w:rsidRPr="0088210F">
        <w:t xml:space="preserve">  Каплунов, Д. В. Контент, маркетинг и рок-н-ролл / Д. В. Каплунов  – М.: Манн, Иванов и Фербер, 2013. – 496 с.</w:t>
      </w:r>
    </w:p>
  </w:footnote>
  <w:footnote w:id="88">
    <w:p w:rsidR="00897CD3" w:rsidRPr="00004B79" w:rsidRDefault="00897CD3" w:rsidP="00897CD3">
      <w:pPr>
        <w:pStyle w:val="a3"/>
      </w:pPr>
      <w:r>
        <w:rPr>
          <w:rStyle w:val="a5"/>
        </w:rPr>
        <w:footnoteRef/>
      </w:r>
      <w:r w:rsidRPr="0067049D">
        <w:t xml:space="preserve"> </w:t>
      </w:r>
      <w:proofErr w:type="spellStart"/>
      <w:r>
        <w:t>Петраковский</w:t>
      </w:r>
      <w:proofErr w:type="spellEnd"/>
      <w:r>
        <w:t xml:space="preserve">, С. Рынок </w:t>
      </w:r>
      <w:proofErr w:type="spellStart"/>
      <w:r>
        <w:t>digital</w:t>
      </w:r>
      <w:proofErr w:type="spellEnd"/>
      <w:r>
        <w:t xml:space="preserve">-рекламы на пороге 2018-го: итоги и прогнозы / С. </w:t>
      </w:r>
      <w:proofErr w:type="spellStart"/>
      <w:r>
        <w:t>Петраковский</w:t>
      </w:r>
      <w:proofErr w:type="spellEnd"/>
      <w:r>
        <w:t xml:space="preserve"> // </w:t>
      </w:r>
      <w:proofErr w:type="spellStart"/>
      <w:r>
        <w:rPr>
          <w:lang w:val="en-US"/>
        </w:rPr>
        <w:t>Allindex</w:t>
      </w:r>
      <w:proofErr w:type="spellEnd"/>
      <w:r>
        <w:t xml:space="preserve">. </w:t>
      </w:r>
      <w:r>
        <w:rPr>
          <w:lang w:val="en-US"/>
        </w:rPr>
        <w:t>URL</w:t>
      </w:r>
      <w:r w:rsidRPr="00C11D0A">
        <w:t>:</w:t>
      </w:r>
      <w:r>
        <w:t xml:space="preserve"> </w:t>
      </w:r>
      <w:r w:rsidRPr="0023755A">
        <w:t>https://adindex.ru/publication/opinion/internet/2017/12/25/168233.phtml</w:t>
      </w:r>
      <w:r>
        <w:t xml:space="preserve"> (дата обращения: 26.02</w:t>
      </w:r>
      <w:r w:rsidRPr="007E7FBF">
        <w:t>.1</w:t>
      </w:r>
      <w:r>
        <w:t>8</w:t>
      </w:r>
      <w:r w:rsidRPr="007E7FBF">
        <w:t>)</w:t>
      </w:r>
    </w:p>
    <w:p w:rsidR="00897CD3" w:rsidRPr="00B02BA6" w:rsidRDefault="00897CD3" w:rsidP="00897CD3">
      <w:pPr>
        <w:pStyle w:val="a3"/>
      </w:pPr>
    </w:p>
  </w:footnote>
  <w:footnote w:id="89">
    <w:p w:rsidR="00897CD3" w:rsidRDefault="00897CD3" w:rsidP="00897CD3">
      <w:pPr>
        <w:pStyle w:val="a3"/>
      </w:pPr>
      <w:r>
        <w:rPr>
          <w:rStyle w:val="a5"/>
        </w:rPr>
        <w:footnoteRef/>
      </w:r>
      <w:r>
        <w:t xml:space="preserve"> </w:t>
      </w:r>
      <w:proofErr w:type="spellStart"/>
      <w:r>
        <w:t>Бэкэнд</w:t>
      </w:r>
      <w:proofErr w:type="spellEnd"/>
      <w:r>
        <w:t xml:space="preserve"> – система управления со стороны сервиса</w:t>
      </w:r>
      <w:r w:rsidRPr="00610A09">
        <w:t>.</w:t>
      </w:r>
    </w:p>
  </w:footnote>
  <w:footnote w:id="90">
    <w:p w:rsidR="00897CD3" w:rsidRPr="00004B79" w:rsidRDefault="00897CD3" w:rsidP="00897CD3">
      <w:pPr>
        <w:pStyle w:val="a3"/>
      </w:pPr>
      <w:r>
        <w:rPr>
          <w:rStyle w:val="a5"/>
        </w:rPr>
        <w:footnoteRef/>
      </w:r>
      <w:r w:rsidRPr="0067049D">
        <w:t xml:space="preserve"> </w:t>
      </w:r>
      <w:proofErr w:type="spellStart"/>
      <w:r>
        <w:t>Петраковский</w:t>
      </w:r>
      <w:proofErr w:type="spellEnd"/>
      <w:r>
        <w:t xml:space="preserve">, С. Рынок </w:t>
      </w:r>
      <w:proofErr w:type="spellStart"/>
      <w:r>
        <w:t>digital</w:t>
      </w:r>
      <w:proofErr w:type="spellEnd"/>
      <w:r>
        <w:t xml:space="preserve">-рекламы на пороге 2018-го: итоги и прогнозы / С. </w:t>
      </w:r>
      <w:proofErr w:type="spellStart"/>
      <w:r>
        <w:t>Петраковский</w:t>
      </w:r>
      <w:proofErr w:type="spellEnd"/>
      <w:r>
        <w:t xml:space="preserve"> // </w:t>
      </w:r>
      <w:proofErr w:type="spellStart"/>
      <w:r>
        <w:rPr>
          <w:lang w:val="en-US"/>
        </w:rPr>
        <w:t>Allindex</w:t>
      </w:r>
      <w:proofErr w:type="spellEnd"/>
      <w:r>
        <w:t xml:space="preserve">. </w:t>
      </w:r>
      <w:r>
        <w:rPr>
          <w:lang w:val="en-US"/>
        </w:rPr>
        <w:t>URL</w:t>
      </w:r>
      <w:r w:rsidRPr="00610A09">
        <w:t xml:space="preserve">: </w:t>
      </w:r>
      <w:r w:rsidRPr="00610A09">
        <w:rPr>
          <w:lang w:val="en-US"/>
        </w:rPr>
        <w:t>https</w:t>
      </w:r>
      <w:r w:rsidRPr="00610A09">
        <w:t>://</w:t>
      </w:r>
      <w:proofErr w:type="spellStart"/>
      <w:r w:rsidRPr="00610A09">
        <w:rPr>
          <w:lang w:val="en-US"/>
        </w:rPr>
        <w:t>adindex</w:t>
      </w:r>
      <w:proofErr w:type="spellEnd"/>
      <w:r w:rsidRPr="00610A09">
        <w:t>.</w:t>
      </w:r>
      <w:proofErr w:type="spellStart"/>
      <w:r w:rsidRPr="00610A09">
        <w:rPr>
          <w:lang w:val="en-US"/>
        </w:rPr>
        <w:t>ru</w:t>
      </w:r>
      <w:proofErr w:type="spellEnd"/>
      <w:r w:rsidRPr="00610A09">
        <w:t>/</w:t>
      </w:r>
      <w:r w:rsidRPr="00610A09">
        <w:rPr>
          <w:lang w:val="en-US"/>
        </w:rPr>
        <w:t>publication</w:t>
      </w:r>
      <w:r w:rsidRPr="00610A09">
        <w:t>/</w:t>
      </w:r>
      <w:r w:rsidRPr="00610A09">
        <w:rPr>
          <w:lang w:val="en-US"/>
        </w:rPr>
        <w:t>opinion</w:t>
      </w:r>
      <w:r w:rsidRPr="00610A09">
        <w:t>/</w:t>
      </w:r>
      <w:r w:rsidRPr="00610A09">
        <w:rPr>
          <w:lang w:val="en-US"/>
        </w:rPr>
        <w:t>internet</w:t>
      </w:r>
      <w:r w:rsidRPr="00610A09">
        <w:t>/2017/12/25/168233.</w:t>
      </w:r>
      <w:proofErr w:type="spellStart"/>
      <w:r w:rsidRPr="00610A09">
        <w:rPr>
          <w:lang w:val="en-US"/>
        </w:rPr>
        <w:t>phtml</w:t>
      </w:r>
      <w:proofErr w:type="spellEnd"/>
      <w:r>
        <w:t xml:space="preserve"> (дата обращения: 26.02</w:t>
      </w:r>
      <w:r w:rsidRPr="007E7FBF">
        <w:t>.1</w:t>
      </w:r>
      <w:r>
        <w:t>8</w:t>
      </w:r>
      <w:r w:rsidRPr="007E7FBF">
        <w:t>)</w:t>
      </w:r>
    </w:p>
    <w:p w:rsidR="00897CD3" w:rsidRPr="00B02BA6" w:rsidRDefault="00897CD3" w:rsidP="00897CD3">
      <w:pPr>
        <w:pStyle w:val="a3"/>
      </w:pPr>
    </w:p>
    <w:p w:rsidR="00897CD3" w:rsidRPr="00610A09" w:rsidRDefault="00897CD3" w:rsidP="00897CD3">
      <w:pPr>
        <w:pStyle w:val="a3"/>
      </w:pPr>
    </w:p>
  </w:footnote>
  <w:footnote w:id="91">
    <w:p w:rsidR="00897CD3" w:rsidRPr="00610A09" w:rsidRDefault="00897CD3" w:rsidP="00897CD3">
      <w:pPr>
        <w:pStyle w:val="a3"/>
        <w:rPr>
          <w:lang w:val="en-US"/>
        </w:rPr>
      </w:pPr>
      <w:r>
        <w:rPr>
          <w:rStyle w:val="a5"/>
        </w:rPr>
        <w:footnoteRef/>
      </w:r>
      <w:r w:rsidRPr="00B02BA6">
        <w:rPr>
          <w:lang w:val="en-US"/>
        </w:rPr>
        <w:t xml:space="preserve"> </w:t>
      </w:r>
      <w:proofErr w:type="spellStart"/>
      <w:r w:rsidRPr="00B02BA6">
        <w:rPr>
          <w:lang w:val="en-US"/>
        </w:rPr>
        <w:t>Litsa</w:t>
      </w:r>
      <w:proofErr w:type="spellEnd"/>
      <w:r>
        <w:rPr>
          <w:lang w:val="en-US"/>
        </w:rPr>
        <w:t xml:space="preserve">, T. </w:t>
      </w:r>
      <w:r w:rsidRPr="007B5025">
        <w:rPr>
          <w:lang w:val="en-US"/>
        </w:rPr>
        <w:t>Seven SEO trends to watch in 2018</w:t>
      </w:r>
      <w:r>
        <w:rPr>
          <w:lang w:val="en-US"/>
        </w:rPr>
        <w:t xml:space="preserve"> URL: </w:t>
      </w:r>
      <w:r w:rsidRPr="00610A09">
        <w:rPr>
          <w:lang w:val="en-US"/>
        </w:rPr>
        <w:t>https://searchenginewatch.com/2017/10/13/seven-seo-trends-to-watch-in-2018/ (</w:t>
      </w:r>
      <w:r>
        <w:t>дата</w:t>
      </w:r>
      <w:r w:rsidRPr="00610A09">
        <w:rPr>
          <w:lang w:val="en-US"/>
        </w:rPr>
        <w:t xml:space="preserve"> </w:t>
      </w:r>
      <w:r>
        <w:t>обращения</w:t>
      </w:r>
      <w:r w:rsidRPr="00610A09">
        <w:rPr>
          <w:lang w:val="en-US"/>
        </w:rPr>
        <w:t>: 26.02.18)</w:t>
      </w:r>
    </w:p>
  </w:footnote>
  <w:footnote w:id="92">
    <w:p w:rsidR="00897CD3" w:rsidRPr="00610A09" w:rsidRDefault="00897CD3" w:rsidP="00897CD3">
      <w:pPr>
        <w:pStyle w:val="a3"/>
      </w:pPr>
      <w:r>
        <w:rPr>
          <w:rStyle w:val="a5"/>
        </w:rPr>
        <w:footnoteRef/>
      </w:r>
      <w:r w:rsidRPr="0067049D">
        <w:t xml:space="preserve"> </w:t>
      </w:r>
      <w:r w:rsidRPr="007B5025">
        <w:t>Ч</w:t>
      </w:r>
      <w:r>
        <w:t>то</w:t>
      </w:r>
      <w:r w:rsidRPr="007B5025">
        <w:t xml:space="preserve"> </w:t>
      </w:r>
      <w:r>
        <w:t xml:space="preserve">ждет </w:t>
      </w:r>
      <w:r>
        <w:rPr>
          <w:lang w:val="en-US"/>
        </w:rPr>
        <w:t>S</w:t>
      </w:r>
      <w:r w:rsidRPr="007B5025">
        <w:rPr>
          <w:lang w:val="en-US"/>
        </w:rPr>
        <w:t>EO</w:t>
      </w:r>
      <w:r w:rsidRPr="007B5025">
        <w:t xml:space="preserve">? </w:t>
      </w:r>
      <w:r>
        <w:t xml:space="preserve">Интервью с Игорем Ашмановым о трендах 2018 года / Ашманов и партнеры. </w:t>
      </w:r>
      <w:r>
        <w:rPr>
          <w:lang w:val="en-US"/>
        </w:rPr>
        <w:t>URL</w:t>
      </w:r>
      <w:r w:rsidRPr="00610A09">
        <w:t xml:space="preserve">: </w:t>
      </w:r>
      <w:r w:rsidRPr="00610A09">
        <w:rPr>
          <w:lang w:val="en-US"/>
        </w:rPr>
        <w:t>https</w:t>
      </w:r>
      <w:r w:rsidRPr="00610A09">
        <w:t>://</w:t>
      </w:r>
      <w:r w:rsidRPr="00610A09">
        <w:rPr>
          <w:lang w:val="en-US"/>
        </w:rPr>
        <w:t>www</w:t>
      </w:r>
      <w:r w:rsidRPr="00610A09">
        <w:t>.</w:t>
      </w:r>
      <w:proofErr w:type="spellStart"/>
      <w:r w:rsidRPr="00610A09">
        <w:rPr>
          <w:lang w:val="en-US"/>
        </w:rPr>
        <w:t>ashmanov</w:t>
      </w:r>
      <w:proofErr w:type="spellEnd"/>
      <w:r w:rsidRPr="00610A09">
        <w:t>.</w:t>
      </w:r>
      <w:r w:rsidRPr="00610A09">
        <w:rPr>
          <w:lang w:val="en-US"/>
        </w:rPr>
        <w:t>com</w:t>
      </w:r>
      <w:r w:rsidRPr="00610A09">
        <w:t>/</w:t>
      </w:r>
      <w:r w:rsidRPr="00610A09">
        <w:rPr>
          <w:lang w:val="en-US"/>
        </w:rPr>
        <w:t>education</w:t>
      </w:r>
      <w:r w:rsidRPr="00610A09">
        <w:t>/</w:t>
      </w:r>
      <w:r w:rsidRPr="00610A09">
        <w:rPr>
          <w:lang w:val="en-US"/>
        </w:rPr>
        <w:t>articles</w:t>
      </w:r>
      <w:r w:rsidRPr="00610A09">
        <w:t>/</w:t>
      </w:r>
      <w:proofErr w:type="spellStart"/>
      <w:r w:rsidRPr="00610A09">
        <w:rPr>
          <w:lang w:val="en-US"/>
        </w:rPr>
        <w:t>chto</w:t>
      </w:r>
      <w:proofErr w:type="spellEnd"/>
      <w:r w:rsidRPr="00610A09">
        <w:t>-</w:t>
      </w:r>
      <w:proofErr w:type="spellStart"/>
      <w:r w:rsidRPr="00610A09">
        <w:rPr>
          <w:lang w:val="en-US"/>
        </w:rPr>
        <w:t>zhdet</w:t>
      </w:r>
      <w:proofErr w:type="spellEnd"/>
      <w:r w:rsidRPr="00610A09">
        <w:t>-</w:t>
      </w:r>
      <w:proofErr w:type="spellStart"/>
      <w:r w:rsidRPr="00610A09">
        <w:rPr>
          <w:lang w:val="en-US"/>
        </w:rPr>
        <w:t>seo</w:t>
      </w:r>
      <w:proofErr w:type="spellEnd"/>
      <w:r w:rsidRPr="00610A09">
        <w:t>-</w:t>
      </w:r>
      <w:proofErr w:type="spellStart"/>
      <w:r w:rsidRPr="00610A09">
        <w:rPr>
          <w:lang w:val="en-US"/>
        </w:rPr>
        <w:t>intervyu</w:t>
      </w:r>
      <w:proofErr w:type="spellEnd"/>
      <w:r w:rsidRPr="00610A09">
        <w:t>-</w:t>
      </w:r>
      <w:r w:rsidRPr="00610A09">
        <w:rPr>
          <w:lang w:val="en-US"/>
        </w:rPr>
        <w:t>s</w:t>
      </w:r>
      <w:r w:rsidRPr="00610A09">
        <w:t>-</w:t>
      </w:r>
      <w:proofErr w:type="spellStart"/>
      <w:r w:rsidRPr="00610A09">
        <w:rPr>
          <w:lang w:val="en-US"/>
        </w:rPr>
        <w:t>igorem</w:t>
      </w:r>
      <w:proofErr w:type="spellEnd"/>
      <w:r w:rsidRPr="00610A09">
        <w:t>-</w:t>
      </w:r>
      <w:proofErr w:type="spellStart"/>
      <w:r w:rsidRPr="00610A09">
        <w:rPr>
          <w:lang w:val="en-US"/>
        </w:rPr>
        <w:t>ashmanovym</w:t>
      </w:r>
      <w:proofErr w:type="spellEnd"/>
      <w:r w:rsidRPr="00610A09">
        <w:t>-</w:t>
      </w:r>
      <w:r w:rsidRPr="00610A09">
        <w:rPr>
          <w:lang w:val="en-US"/>
        </w:rPr>
        <w:t>o</w:t>
      </w:r>
      <w:r w:rsidRPr="00610A09">
        <w:t>-</w:t>
      </w:r>
      <w:proofErr w:type="spellStart"/>
      <w:r w:rsidRPr="00610A09">
        <w:rPr>
          <w:lang w:val="en-US"/>
        </w:rPr>
        <w:t>trendakh</w:t>
      </w:r>
      <w:proofErr w:type="spellEnd"/>
      <w:r w:rsidRPr="00610A09">
        <w:t>-2018-</w:t>
      </w:r>
      <w:proofErr w:type="spellStart"/>
      <w:r w:rsidRPr="00610A09">
        <w:rPr>
          <w:lang w:val="en-US"/>
        </w:rPr>
        <w:t>goda</w:t>
      </w:r>
      <w:proofErr w:type="spellEnd"/>
      <w:r w:rsidRPr="00610A09">
        <w:t xml:space="preserve">/ </w:t>
      </w:r>
      <w:r>
        <w:t>(дата обращения: 26.02</w:t>
      </w:r>
      <w:r w:rsidRPr="007E7FBF">
        <w:t>.1</w:t>
      </w:r>
      <w:r>
        <w:t>8</w:t>
      </w:r>
      <w:r w:rsidRPr="007E7FBF">
        <w:t>)</w:t>
      </w:r>
    </w:p>
  </w:footnote>
  <w:footnote w:id="93">
    <w:p w:rsidR="00897CD3" w:rsidRPr="00610A09" w:rsidRDefault="00897CD3" w:rsidP="00897CD3">
      <w:pPr>
        <w:pStyle w:val="a3"/>
        <w:rPr>
          <w:lang w:val="en-US"/>
        </w:rPr>
      </w:pPr>
      <w:r>
        <w:rPr>
          <w:rStyle w:val="a5"/>
        </w:rPr>
        <w:footnoteRef/>
      </w:r>
      <w:r w:rsidRPr="007B5025">
        <w:rPr>
          <w:lang w:val="en-US"/>
        </w:rPr>
        <w:t xml:space="preserve"> </w:t>
      </w:r>
      <w:proofErr w:type="spellStart"/>
      <w:r w:rsidRPr="00B02BA6">
        <w:rPr>
          <w:lang w:val="en-US"/>
        </w:rPr>
        <w:t>Litsa</w:t>
      </w:r>
      <w:proofErr w:type="spellEnd"/>
      <w:r>
        <w:rPr>
          <w:lang w:val="en-US"/>
        </w:rPr>
        <w:t xml:space="preserve">, T. </w:t>
      </w:r>
      <w:r w:rsidRPr="007B5025">
        <w:rPr>
          <w:lang w:val="en-US"/>
        </w:rPr>
        <w:t>Seven SEO trends to watch in 2018</w:t>
      </w:r>
      <w:r>
        <w:rPr>
          <w:lang w:val="en-US"/>
        </w:rPr>
        <w:t xml:space="preserve"> URL: </w:t>
      </w:r>
      <w:r w:rsidRPr="00610A09">
        <w:rPr>
          <w:lang w:val="en-US"/>
        </w:rPr>
        <w:t>https://searchenginewatch.com/2017/10/13/seven-seo-trends-to-watch-in-2018/ (</w:t>
      </w:r>
      <w:r>
        <w:t>дата</w:t>
      </w:r>
      <w:r w:rsidRPr="00610A09">
        <w:rPr>
          <w:lang w:val="en-US"/>
        </w:rPr>
        <w:t xml:space="preserve"> </w:t>
      </w:r>
      <w:r>
        <w:t>обращения</w:t>
      </w:r>
      <w:r w:rsidRPr="00610A09">
        <w:rPr>
          <w:lang w:val="en-US"/>
        </w:rPr>
        <w:t>: 26.02.18)</w:t>
      </w:r>
    </w:p>
  </w:footnote>
  <w:footnote w:id="94">
    <w:p w:rsidR="00897CD3" w:rsidRPr="00610A09" w:rsidRDefault="00897CD3" w:rsidP="00897CD3">
      <w:pPr>
        <w:pStyle w:val="a3"/>
      </w:pPr>
      <w:r>
        <w:rPr>
          <w:rStyle w:val="a5"/>
        </w:rPr>
        <w:footnoteRef/>
      </w:r>
      <w:r w:rsidRPr="0067049D">
        <w:t xml:space="preserve"> </w:t>
      </w:r>
      <w:r w:rsidRPr="007B5025">
        <w:t>Ч</w:t>
      </w:r>
      <w:r>
        <w:t>то</w:t>
      </w:r>
      <w:r w:rsidRPr="007B5025">
        <w:t xml:space="preserve"> </w:t>
      </w:r>
      <w:r>
        <w:t xml:space="preserve">ждет </w:t>
      </w:r>
      <w:r>
        <w:rPr>
          <w:lang w:val="en-US"/>
        </w:rPr>
        <w:t>S</w:t>
      </w:r>
      <w:r w:rsidRPr="007B5025">
        <w:rPr>
          <w:lang w:val="en-US"/>
        </w:rPr>
        <w:t>EO</w:t>
      </w:r>
      <w:r w:rsidRPr="007B5025">
        <w:t xml:space="preserve">? </w:t>
      </w:r>
      <w:r>
        <w:t xml:space="preserve">Интервью с Игорем Ашмановым о трендах 2018 года / Ашманов и партнеры. </w:t>
      </w:r>
      <w:r>
        <w:rPr>
          <w:lang w:val="en-US"/>
        </w:rPr>
        <w:t>URL</w:t>
      </w:r>
      <w:r w:rsidRPr="00610A09">
        <w:t xml:space="preserve">: </w:t>
      </w:r>
      <w:r w:rsidRPr="00610A09">
        <w:rPr>
          <w:lang w:val="en-US"/>
        </w:rPr>
        <w:t>https</w:t>
      </w:r>
      <w:r w:rsidRPr="00610A09">
        <w:t>://</w:t>
      </w:r>
      <w:r w:rsidRPr="00610A09">
        <w:rPr>
          <w:lang w:val="en-US"/>
        </w:rPr>
        <w:t>www</w:t>
      </w:r>
      <w:r w:rsidRPr="00610A09">
        <w:t>.</w:t>
      </w:r>
      <w:proofErr w:type="spellStart"/>
      <w:r w:rsidRPr="00610A09">
        <w:rPr>
          <w:lang w:val="en-US"/>
        </w:rPr>
        <w:t>ashmanov</w:t>
      </w:r>
      <w:proofErr w:type="spellEnd"/>
      <w:r w:rsidRPr="00610A09">
        <w:t>.</w:t>
      </w:r>
      <w:r w:rsidRPr="00610A09">
        <w:rPr>
          <w:lang w:val="en-US"/>
        </w:rPr>
        <w:t>com</w:t>
      </w:r>
      <w:r w:rsidRPr="00610A09">
        <w:t>/</w:t>
      </w:r>
      <w:r w:rsidRPr="00610A09">
        <w:rPr>
          <w:lang w:val="en-US"/>
        </w:rPr>
        <w:t>education</w:t>
      </w:r>
      <w:r w:rsidRPr="00610A09">
        <w:t>/</w:t>
      </w:r>
      <w:r w:rsidRPr="00610A09">
        <w:rPr>
          <w:lang w:val="en-US"/>
        </w:rPr>
        <w:t>articles</w:t>
      </w:r>
      <w:r w:rsidRPr="00610A09">
        <w:t>/</w:t>
      </w:r>
      <w:proofErr w:type="spellStart"/>
      <w:r w:rsidRPr="00610A09">
        <w:rPr>
          <w:lang w:val="en-US"/>
        </w:rPr>
        <w:t>chto</w:t>
      </w:r>
      <w:proofErr w:type="spellEnd"/>
      <w:r w:rsidRPr="00610A09">
        <w:t>-</w:t>
      </w:r>
      <w:proofErr w:type="spellStart"/>
      <w:r w:rsidRPr="00610A09">
        <w:rPr>
          <w:lang w:val="en-US"/>
        </w:rPr>
        <w:t>zhdet</w:t>
      </w:r>
      <w:proofErr w:type="spellEnd"/>
      <w:r w:rsidRPr="00610A09">
        <w:t>-</w:t>
      </w:r>
      <w:proofErr w:type="spellStart"/>
      <w:r w:rsidRPr="00610A09">
        <w:rPr>
          <w:lang w:val="en-US"/>
        </w:rPr>
        <w:t>seo</w:t>
      </w:r>
      <w:proofErr w:type="spellEnd"/>
      <w:r w:rsidRPr="00610A09">
        <w:t>-</w:t>
      </w:r>
      <w:proofErr w:type="spellStart"/>
      <w:r w:rsidRPr="00610A09">
        <w:rPr>
          <w:lang w:val="en-US"/>
        </w:rPr>
        <w:t>intervyu</w:t>
      </w:r>
      <w:proofErr w:type="spellEnd"/>
      <w:r w:rsidRPr="00610A09">
        <w:t>-</w:t>
      </w:r>
      <w:r w:rsidRPr="00610A09">
        <w:rPr>
          <w:lang w:val="en-US"/>
        </w:rPr>
        <w:t>s</w:t>
      </w:r>
      <w:r w:rsidRPr="00610A09">
        <w:t>-</w:t>
      </w:r>
      <w:proofErr w:type="spellStart"/>
      <w:r w:rsidRPr="00610A09">
        <w:rPr>
          <w:lang w:val="en-US"/>
        </w:rPr>
        <w:t>igorem</w:t>
      </w:r>
      <w:proofErr w:type="spellEnd"/>
      <w:r w:rsidRPr="00610A09">
        <w:t>-</w:t>
      </w:r>
      <w:proofErr w:type="spellStart"/>
      <w:r w:rsidRPr="00610A09">
        <w:rPr>
          <w:lang w:val="en-US"/>
        </w:rPr>
        <w:t>ashmanovym</w:t>
      </w:r>
      <w:proofErr w:type="spellEnd"/>
      <w:r w:rsidRPr="00610A09">
        <w:t>-</w:t>
      </w:r>
      <w:r w:rsidRPr="00610A09">
        <w:rPr>
          <w:lang w:val="en-US"/>
        </w:rPr>
        <w:t>o</w:t>
      </w:r>
      <w:r w:rsidRPr="00610A09">
        <w:t>-</w:t>
      </w:r>
      <w:proofErr w:type="spellStart"/>
      <w:r w:rsidRPr="00610A09">
        <w:rPr>
          <w:lang w:val="en-US"/>
        </w:rPr>
        <w:t>trendakh</w:t>
      </w:r>
      <w:proofErr w:type="spellEnd"/>
      <w:r w:rsidRPr="00610A09">
        <w:t>-2018-</w:t>
      </w:r>
      <w:proofErr w:type="spellStart"/>
      <w:r w:rsidRPr="00610A09">
        <w:rPr>
          <w:lang w:val="en-US"/>
        </w:rPr>
        <w:t>goda</w:t>
      </w:r>
      <w:proofErr w:type="spellEnd"/>
      <w:r w:rsidRPr="00610A09">
        <w:t>/</w:t>
      </w:r>
      <w:r>
        <w:t xml:space="preserve"> (дата обращения: 26.02</w:t>
      </w:r>
      <w:r w:rsidRPr="007E7FBF">
        <w:t>.1</w:t>
      </w:r>
      <w:r>
        <w:t>8</w:t>
      </w:r>
      <w:r w:rsidRPr="007E7FBF">
        <w:t>)</w:t>
      </w:r>
    </w:p>
  </w:footnote>
  <w:footnote w:id="95">
    <w:p w:rsidR="00897CD3" w:rsidRDefault="00897CD3" w:rsidP="00897CD3">
      <w:pPr>
        <w:pStyle w:val="a3"/>
      </w:pPr>
      <w:r>
        <w:rPr>
          <w:rStyle w:val="a5"/>
        </w:rPr>
        <w:footnoteRef/>
      </w:r>
      <w:r>
        <w:t xml:space="preserve"> </w:t>
      </w:r>
      <w:proofErr w:type="spellStart"/>
      <w:r>
        <w:t>Ассесор</w:t>
      </w:r>
      <w:proofErr w:type="spellEnd"/>
      <w:r>
        <w:t xml:space="preserve"> – сотрудник, оценивающий сайт для коррекции работы искусственного интеллекта</w:t>
      </w:r>
    </w:p>
  </w:footnote>
  <w:footnote w:id="96">
    <w:p w:rsidR="00897CD3" w:rsidRPr="0011557E" w:rsidRDefault="00897CD3" w:rsidP="00897CD3">
      <w:pPr>
        <w:pStyle w:val="a3"/>
      </w:pPr>
      <w:r>
        <w:rPr>
          <w:rStyle w:val="a5"/>
        </w:rPr>
        <w:footnoteRef/>
      </w:r>
      <w:r w:rsidRPr="00955056">
        <w:t xml:space="preserve"> </w:t>
      </w:r>
      <w:r>
        <w:t xml:space="preserve">Ковалева, О. </w:t>
      </w:r>
      <w:r w:rsidRPr="00955056">
        <w:t>Мобильный ретаргетинг — главный инструмент продвижения мобильных приложений в 2018 году</w:t>
      </w:r>
      <w:r>
        <w:t xml:space="preserve"> / О. Ковалева // </w:t>
      </w:r>
      <w:proofErr w:type="spellStart"/>
      <w:r>
        <w:t>Хабрахабр</w:t>
      </w:r>
      <w:proofErr w:type="spellEnd"/>
      <w:r>
        <w:t xml:space="preserve">. </w:t>
      </w:r>
      <w:r>
        <w:rPr>
          <w:lang w:val="en-US"/>
        </w:rPr>
        <w:t>URL</w:t>
      </w:r>
      <w:r w:rsidRPr="0011557E">
        <w:t xml:space="preserve">: </w:t>
      </w:r>
      <w:r w:rsidRPr="00610A09">
        <w:rPr>
          <w:lang w:val="en-US"/>
        </w:rPr>
        <w:t>https</w:t>
      </w:r>
      <w:r w:rsidRPr="0011557E">
        <w:t>://</w:t>
      </w:r>
      <w:proofErr w:type="spellStart"/>
      <w:r w:rsidRPr="00610A09">
        <w:rPr>
          <w:lang w:val="en-US"/>
        </w:rPr>
        <w:t>habrahabr</w:t>
      </w:r>
      <w:proofErr w:type="spellEnd"/>
      <w:r w:rsidRPr="0011557E">
        <w:t>.</w:t>
      </w:r>
      <w:proofErr w:type="spellStart"/>
      <w:r w:rsidRPr="00610A09">
        <w:rPr>
          <w:lang w:val="en-US"/>
        </w:rPr>
        <w:t>ru</w:t>
      </w:r>
      <w:proofErr w:type="spellEnd"/>
      <w:r w:rsidRPr="0011557E">
        <w:t>/</w:t>
      </w:r>
      <w:r w:rsidRPr="00610A09">
        <w:rPr>
          <w:lang w:val="en-US"/>
        </w:rPr>
        <w:t>company</w:t>
      </w:r>
      <w:r w:rsidRPr="0011557E">
        <w:t>/</w:t>
      </w:r>
      <w:proofErr w:type="spellStart"/>
      <w:r w:rsidRPr="00610A09">
        <w:rPr>
          <w:lang w:val="en-US"/>
        </w:rPr>
        <w:t>mobio</w:t>
      </w:r>
      <w:proofErr w:type="spellEnd"/>
      <w:r w:rsidRPr="0011557E">
        <w:t>/</w:t>
      </w:r>
      <w:r w:rsidRPr="00610A09">
        <w:rPr>
          <w:lang w:val="en-US"/>
        </w:rPr>
        <w:t>blog</w:t>
      </w:r>
      <w:r w:rsidRPr="0011557E">
        <w:t>/345700/ (</w:t>
      </w:r>
      <w:r>
        <w:t>дата</w:t>
      </w:r>
      <w:r w:rsidRPr="0011557E">
        <w:t xml:space="preserve"> </w:t>
      </w:r>
      <w:r>
        <w:t>обращ</w:t>
      </w:r>
      <w:r>
        <w:t>е</w:t>
      </w:r>
      <w:r>
        <w:t>ния</w:t>
      </w:r>
      <w:r w:rsidRPr="0011557E">
        <w:t>: 26.02.18)</w:t>
      </w:r>
    </w:p>
    <w:p w:rsidR="00897CD3" w:rsidRPr="0011557E" w:rsidRDefault="00897CD3" w:rsidP="00897CD3">
      <w:pPr>
        <w:pStyle w:val="a3"/>
      </w:pPr>
    </w:p>
  </w:footnote>
  <w:footnote w:id="97">
    <w:p w:rsidR="00897CD3" w:rsidRPr="006B3654" w:rsidRDefault="00897CD3" w:rsidP="00897CD3">
      <w:pPr>
        <w:pStyle w:val="a3"/>
      </w:pPr>
      <w:r>
        <w:rPr>
          <w:rStyle w:val="a5"/>
        </w:rPr>
        <w:footnoteRef/>
      </w:r>
      <w:r w:rsidRPr="006B3654">
        <w:t xml:space="preserve"> </w:t>
      </w:r>
      <w:proofErr w:type="spellStart"/>
      <w:r>
        <w:rPr>
          <w:lang w:val="en-US"/>
        </w:rPr>
        <w:t>Swiggs</w:t>
      </w:r>
      <w:proofErr w:type="spellEnd"/>
      <w:r w:rsidRPr="006B3654">
        <w:t xml:space="preserve"> </w:t>
      </w:r>
      <w:r>
        <w:rPr>
          <w:lang w:val="en-US"/>
        </w:rPr>
        <w:t>D</w:t>
      </w:r>
      <w:r w:rsidRPr="006B3654">
        <w:t>.</w:t>
      </w:r>
      <w:r w:rsidRPr="00031D96">
        <w:rPr>
          <w:lang w:val="en-US"/>
        </w:rPr>
        <w:t>Generation</w:t>
      </w:r>
      <w:r w:rsidRPr="006B3654">
        <w:t xml:space="preserve"> </w:t>
      </w:r>
      <w:r w:rsidRPr="00031D96">
        <w:rPr>
          <w:lang w:val="en-US"/>
        </w:rPr>
        <w:t>Y</w:t>
      </w:r>
      <w:r w:rsidRPr="006B3654">
        <w:t xml:space="preserve"> </w:t>
      </w:r>
      <w:r w:rsidRPr="00031D96">
        <w:rPr>
          <w:lang w:val="en-US"/>
        </w:rPr>
        <w:t>Real</w:t>
      </w:r>
      <w:r w:rsidRPr="006B3654">
        <w:t xml:space="preserve"> </w:t>
      </w:r>
      <w:r w:rsidRPr="00031D96">
        <w:rPr>
          <w:lang w:val="en-US"/>
        </w:rPr>
        <w:t>Estate</w:t>
      </w:r>
      <w:r w:rsidRPr="006B3654">
        <w:t xml:space="preserve"> </w:t>
      </w:r>
      <w:r w:rsidRPr="00031D96">
        <w:rPr>
          <w:lang w:val="en-US"/>
        </w:rPr>
        <w:t>Ha</w:t>
      </w:r>
      <w:r w:rsidRPr="00031D96">
        <w:rPr>
          <w:lang w:val="en-US"/>
        </w:rPr>
        <w:t>b</w:t>
      </w:r>
      <w:r w:rsidRPr="00031D96">
        <w:rPr>
          <w:lang w:val="en-US"/>
        </w:rPr>
        <w:t>its</w:t>
      </w:r>
      <w:r w:rsidRPr="006B3654">
        <w:t>.</w:t>
      </w:r>
      <w:r>
        <w:rPr>
          <w:lang w:val="en-US"/>
        </w:rPr>
        <w:t>URL</w:t>
      </w:r>
      <w:r w:rsidRPr="006B3654">
        <w:t>:</w:t>
      </w:r>
      <w:r w:rsidRPr="00031D96">
        <w:rPr>
          <w:lang w:val="en-US"/>
        </w:rPr>
        <w:t>http</w:t>
      </w:r>
      <w:r w:rsidRPr="006B3654">
        <w:t>://</w:t>
      </w:r>
      <w:r w:rsidRPr="00031D96">
        <w:rPr>
          <w:lang w:val="en-US"/>
        </w:rPr>
        <w:t>www</w:t>
      </w:r>
      <w:r w:rsidRPr="006B3654">
        <w:t>.</w:t>
      </w:r>
      <w:proofErr w:type="spellStart"/>
      <w:r w:rsidRPr="00031D96">
        <w:rPr>
          <w:lang w:val="en-US"/>
        </w:rPr>
        <w:t>selfgrowth</w:t>
      </w:r>
      <w:proofErr w:type="spellEnd"/>
      <w:r w:rsidRPr="006B3654">
        <w:t>.</w:t>
      </w:r>
      <w:r w:rsidRPr="00031D96">
        <w:rPr>
          <w:lang w:val="en-US"/>
        </w:rPr>
        <w:t>com</w:t>
      </w:r>
      <w:r w:rsidRPr="006B3654">
        <w:t>/</w:t>
      </w:r>
      <w:r w:rsidRPr="00031D96">
        <w:rPr>
          <w:lang w:val="en-US"/>
        </w:rPr>
        <w:t>articles</w:t>
      </w:r>
      <w:r w:rsidRPr="006B3654">
        <w:t>/</w:t>
      </w:r>
      <w:r w:rsidRPr="00031D96">
        <w:rPr>
          <w:lang w:val="en-US"/>
        </w:rPr>
        <w:t>Generation</w:t>
      </w:r>
      <w:r w:rsidRPr="006B3654">
        <w:t>_</w:t>
      </w:r>
      <w:r w:rsidRPr="00031D96">
        <w:rPr>
          <w:lang w:val="en-US"/>
        </w:rPr>
        <w:t>Y</w:t>
      </w:r>
      <w:r w:rsidRPr="006B3654">
        <w:t>_</w:t>
      </w:r>
      <w:r w:rsidRPr="00031D96">
        <w:rPr>
          <w:lang w:val="en-US"/>
        </w:rPr>
        <w:t>Real</w:t>
      </w:r>
      <w:r w:rsidRPr="006B3654">
        <w:t>_</w:t>
      </w:r>
      <w:r w:rsidRPr="00031D96">
        <w:rPr>
          <w:lang w:val="en-US"/>
        </w:rPr>
        <w:t>Estate</w:t>
      </w:r>
      <w:r w:rsidRPr="006B3654">
        <w:t>_</w:t>
      </w:r>
      <w:r w:rsidRPr="00031D96">
        <w:rPr>
          <w:lang w:val="en-US"/>
        </w:rPr>
        <w:t>Habits</w:t>
      </w:r>
      <w:r w:rsidRPr="006B3654">
        <w:t>.</w:t>
      </w:r>
      <w:r w:rsidRPr="00031D96">
        <w:rPr>
          <w:lang w:val="en-US"/>
        </w:rPr>
        <w:t>html</w:t>
      </w:r>
      <w:r w:rsidRPr="006B3654">
        <w:t xml:space="preserve"> (</w:t>
      </w:r>
      <w:r>
        <w:t>дата</w:t>
      </w:r>
      <w:r w:rsidRPr="006B3654">
        <w:t xml:space="preserve"> </w:t>
      </w:r>
      <w:r>
        <w:t>обращения</w:t>
      </w:r>
      <w:r w:rsidRPr="006B3654">
        <w:t>: 27.02.18)</w:t>
      </w:r>
    </w:p>
  </w:footnote>
  <w:footnote w:id="98">
    <w:p w:rsidR="00897CD3" w:rsidRPr="00B00E8F" w:rsidRDefault="00897CD3" w:rsidP="00897CD3">
      <w:pPr>
        <w:pStyle w:val="a3"/>
      </w:pPr>
      <w:r>
        <w:rPr>
          <w:rStyle w:val="a5"/>
        </w:rPr>
        <w:footnoteRef/>
      </w:r>
      <w:proofErr w:type="spellStart"/>
      <w:r>
        <w:rPr>
          <w:lang w:val="en-US"/>
        </w:rPr>
        <w:t>Kardell</w:t>
      </w:r>
      <w:proofErr w:type="spellEnd"/>
      <w:r>
        <w:rPr>
          <w:lang w:val="en-US"/>
        </w:rPr>
        <w:t xml:space="preserve"> A</w:t>
      </w:r>
      <w:r w:rsidRPr="009F20F1">
        <w:rPr>
          <w:lang w:val="en-US"/>
        </w:rPr>
        <w:t xml:space="preserve">. </w:t>
      </w:r>
      <w:r w:rsidRPr="009D21DE">
        <w:rPr>
          <w:lang w:val="en-US"/>
        </w:rPr>
        <w:t xml:space="preserve">8 Essential Tips for Selling Real Estate to </w:t>
      </w:r>
      <w:proofErr w:type="spellStart"/>
      <w:r w:rsidRPr="009D21DE">
        <w:rPr>
          <w:lang w:val="en-US"/>
        </w:rPr>
        <w:t>Millennials</w:t>
      </w:r>
      <w:proofErr w:type="spellEnd"/>
      <w:r>
        <w:rPr>
          <w:lang w:val="en-US"/>
        </w:rPr>
        <w:t>. URL</w:t>
      </w:r>
      <w:r w:rsidRPr="00B00E8F">
        <w:t xml:space="preserve">: </w:t>
      </w:r>
      <w:r w:rsidRPr="00B00E8F">
        <w:rPr>
          <w:lang w:val="en-US"/>
        </w:rPr>
        <w:t>http</w:t>
      </w:r>
      <w:r w:rsidRPr="00B00E8F">
        <w:t>://</w:t>
      </w:r>
      <w:r w:rsidRPr="00B00E8F">
        <w:rPr>
          <w:lang w:val="en-US"/>
        </w:rPr>
        <w:t>blog</w:t>
      </w:r>
      <w:r w:rsidRPr="00B00E8F">
        <w:t>.</w:t>
      </w:r>
      <w:proofErr w:type="spellStart"/>
      <w:r w:rsidRPr="00B00E8F">
        <w:rPr>
          <w:lang w:val="en-US"/>
        </w:rPr>
        <w:t>homespotter</w:t>
      </w:r>
      <w:proofErr w:type="spellEnd"/>
      <w:r w:rsidRPr="00B00E8F">
        <w:t>.</w:t>
      </w:r>
      <w:r w:rsidRPr="00B00E8F">
        <w:rPr>
          <w:lang w:val="en-US"/>
        </w:rPr>
        <w:t>com</w:t>
      </w:r>
      <w:r w:rsidRPr="00B00E8F">
        <w:t>/2016/06/16/8-</w:t>
      </w:r>
      <w:r w:rsidRPr="00B00E8F">
        <w:rPr>
          <w:lang w:val="en-US"/>
        </w:rPr>
        <w:t>essential</w:t>
      </w:r>
      <w:r w:rsidRPr="00B00E8F">
        <w:t>-</w:t>
      </w:r>
      <w:r w:rsidRPr="00B00E8F">
        <w:rPr>
          <w:lang w:val="en-US"/>
        </w:rPr>
        <w:t>tips</w:t>
      </w:r>
      <w:r w:rsidRPr="00B00E8F">
        <w:t>-</w:t>
      </w:r>
      <w:r w:rsidRPr="00B00E8F">
        <w:rPr>
          <w:lang w:val="en-US"/>
        </w:rPr>
        <w:t>for</w:t>
      </w:r>
      <w:r w:rsidRPr="00B00E8F">
        <w:t>-</w:t>
      </w:r>
      <w:r w:rsidRPr="00B00E8F">
        <w:rPr>
          <w:lang w:val="en-US"/>
        </w:rPr>
        <w:t>selling</w:t>
      </w:r>
      <w:r w:rsidRPr="00B00E8F">
        <w:t>-</w:t>
      </w:r>
      <w:r w:rsidRPr="00B00E8F">
        <w:rPr>
          <w:lang w:val="en-US"/>
        </w:rPr>
        <w:t>real</w:t>
      </w:r>
      <w:r w:rsidRPr="00B00E8F">
        <w:t>-</w:t>
      </w:r>
      <w:r w:rsidRPr="00B00E8F">
        <w:rPr>
          <w:lang w:val="en-US"/>
        </w:rPr>
        <w:t>estate</w:t>
      </w:r>
      <w:r w:rsidRPr="00B00E8F">
        <w:t>-</w:t>
      </w:r>
      <w:r w:rsidRPr="00B00E8F">
        <w:rPr>
          <w:lang w:val="en-US"/>
        </w:rPr>
        <w:t>to</w:t>
      </w:r>
      <w:r w:rsidRPr="00B00E8F">
        <w:t>-</w:t>
      </w:r>
      <w:proofErr w:type="spellStart"/>
      <w:r w:rsidRPr="00B00E8F">
        <w:rPr>
          <w:lang w:val="en-US"/>
        </w:rPr>
        <w:t>millennials</w:t>
      </w:r>
      <w:proofErr w:type="spellEnd"/>
      <w:r w:rsidRPr="00B00E8F">
        <w:t>/</w:t>
      </w:r>
      <w:r>
        <w:t xml:space="preserve"> </w:t>
      </w:r>
      <w:r w:rsidRPr="0011557E">
        <w:t>(</w:t>
      </w:r>
      <w:r>
        <w:t>дата</w:t>
      </w:r>
      <w:r w:rsidRPr="0011557E">
        <w:t xml:space="preserve"> </w:t>
      </w:r>
      <w:r>
        <w:t>обращения: 10</w:t>
      </w:r>
      <w:r w:rsidRPr="0011557E">
        <w:t>.0</w:t>
      </w:r>
      <w:r>
        <w:t>3</w:t>
      </w:r>
      <w:r w:rsidRPr="0011557E">
        <w:t>.18)</w:t>
      </w:r>
    </w:p>
  </w:footnote>
  <w:footnote w:id="99">
    <w:p w:rsidR="00897CD3" w:rsidRPr="00B00E8F" w:rsidRDefault="00897CD3" w:rsidP="00897CD3">
      <w:pPr>
        <w:pStyle w:val="a3"/>
      </w:pPr>
      <w:r>
        <w:rPr>
          <w:rStyle w:val="a5"/>
        </w:rPr>
        <w:footnoteRef/>
      </w:r>
      <w:r w:rsidRPr="00B00E8F">
        <w:t xml:space="preserve"> </w:t>
      </w:r>
      <w:proofErr w:type="spellStart"/>
      <w:r>
        <w:t>Болецкая</w:t>
      </w:r>
      <w:proofErr w:type="spellEnd"/>
      <w:r>
        <w:t xml:space="preserve">, К., Брызгалова, Е. </w:t>
      </w:r>
      <w:r w:rsidRPr="00B00E8F">
        <w:t xml:space="preserve">Аудитория </w:t>
      </w:r>
      <w:proofErr w:type="spellStart"/>
      <w:r w:rsidRPr="00B00E8F">
        <w:t>рунета</w:t>
      </w:r>
      <w:proofErr w:type="spellEnd"/>
      <w:r w:rsidRPr="00B00E8F">
        <w:t xml:space="preserve"> снова растет</w:t>
      </w:r>
      <w:r>
        <w:t xml:space="preserve"> / К. </w:t>
      </w:r>
      <w:proofErr w:type="spellStart"/>
      <w:r>
        <w:t>Болецкая</w:t>
      </w:r>
      <w:proofErr w:type="spellEnd"/>
      <w:r>
        <w:t xml:space="preserve">, Е. Брызгалова // Ведомости. </w:t>
      </w:r>
      <w:r>
        <w:rPr>
          <w:lang w:val="en-US"/>
        </w:rPr>
        <w:t>URL</w:t>
      </w:r>
      <w:r w:rsidRPr="00B00E8F">
        <w:t xml:space="preserve">: </w:t>
      </w:r>
      <w:r w:rsidRPr="00B00E8F">
        <w:rPr>
          <w:lang w:val="en-US"/>
        </w:rPr>
        <w:t>https</w:t>
      </w:r>
      <w:r w:rsidRPr="00B00E8F">
        <w:t>://</w:t>
      </w:r>
      <w:r w:rsidRPr="00B00E8F">
        <w:rPr>
          <w:lang w:val="en-US"/>
        </w:rPr>
        <w:t>www</w:t>
      </w:r>
      <w:r w:rsidRPr="00B00E8F">
        <w:t>.</w:t>
      </w:r>
      <w:proofErr w:type="spellStart"/>
      <w:r w:rsidRPr="00B00E8F">
        <w:rPr>
          <w:lang w:val="en-US"/>
        </w:rPr>
        <w:t>vedomosti</w:t>
      </w:r>
      <w:proofErr w:type="spellEnd"/>
      <w:r w:rsidRPr="00B00E8F">
        <w:t>.</w:t>
      </w:r>
      <w:proofErr w:type="spellStart"/>
      <w:r w:rsidRPr="00B00E8F">
        <w:rPr>
          <w:lang w:val="en-US"/>
        </w:rPr>
        <w:t>ru</w:t>
      </w:r>
      <w:proofErr w:type="spellEnd"/>
      <w:r w:rsidRPr="00B00E8F">
        <w:t>/</w:t>
      </w:r>
      <w:r w:rsidRPr="00B00E8F">
        <w:rPr>
          <w:lang w:val="en-US"/>
        </w:rPr>
        <w:t>technology</w:t>
      </w:r>
      <w:r w:rsidRPr="00B00E8F">
        <w:t>/</w:t>
      </w:r>
      <w:r w:rsidRPr="00B00E8F">
        <w:rPr>
          <w:lang w:val="en-US"/>
        </w:rPr>
        <w:t>articles</w:t>
      </w:r>
      <w:r w:rsidRPr="00B00E8F">
        <w:t>/2018/01/17/748042-</w:t>
      </w:r>
      <w:proofErr w:type="spellStart"/>
      <w:r w:rsidRPr="00B00E8F">
        <w:rPr>
          <w:lang w:val="en-US"/>
        </w:rPr>
        <w:t>auditoriya</w:t>
      </w:r>
      <w:proofErr w:type="spellEnd"/>
      <w:r w:rsidRPr="00B00E8F">
        <w:t>-</w:t>
      </w:r>
      <w:proofErr w:type="spellStart"/>
      <w:r w:rsidRPr="00B00E8F">
        <w:rPr>
          <w:lang w:val="en-US"/>
        </w:rPr>
        <w:t>runeta</w:t>
      </w:r>
      <w:proofErr w:type="spellEnd"/>
      <w:r w:rsidRPr="00B00E8F">
        <w:t>-</w:t>
      </w:r>
      <w:proofErr w:type="spellStart"/>
      <w:r w:rsidRPr="00B00E8F">
        <w:rPr>
          <w:lang w:val="en-US"/>
        </w:rPr>
        <w:t>rastet</w:t>
      </w:r>
      <w:proofErr w:type="spellEnd"/>
      <w:r w:rsidRPr="00B00E8F">
        <w:t xml:space="preserve"> </w:t>
      </w:r>
      <w:r w:rsidRPr="0011557E">
        <w:t>(</w:t>
      </w:r>
      <w:r>
        <w:t>дата</w:t>
      </w:r>
      <w:r w:rsidRPr="0011557E">
        <w:t xml:space="preserve"> </w:t>
      </w:r>
      <w:r>
        <w:t>обращ</w:t>
      </w:r>
      <w:r>
        <w:t>е</w:t>
      </w:r>
      <w:r>
        <w:t>ния: 10</w:t>
      </w:r>
      <w:r w:rsidRPr="0011557E">
        <w:t>.0</w:t>
      </w:r>
      <w:r>
        <w:t>3</w:t>
      </w:r>
      <w:r w:rsidRPr="0011557E">
        <w:t>.18)</w:t>
      </w:r>
    </w:p>
  </w:footnote>
  <w:footnote w:id="100">
    <w:p w:rsidR="00897CD3" w:rsidRPr="00291125" w:rsidRDefault="00897CD3" w:rsidP="00897CD3">
      <w:pPr>
        <w:pStyle w:val="a3"/>
      </w:pPr>
      <w:r>
        <w:rPr>
          <w:rStyle w:val="a5"/>
        </w:rPr>
        <w:footnoteRef/>
      </w:r>
      <w:r w:rsidRPr="0067049D">
        <w:t xml:space="preserve"> </w:t>
      </w:r>
      <w:r>
        <w:t xml:space="preserve">Фролов, А. </w:t>
      </w:r>
      <w:proofErr w:type="spellStart"/>
      <w:r w:rsidRPr="00291125">
        <w:t>Google</w:t>
      </w:r>
      <w:proofErr w:type="spellEnd"/>
      <w:r w:rsidRPr="00291125">
        <w:t xml:space="preserve"> изменил поисковую выдачу в пользу сайтов с мобильной версией — мнения специал</w:t>
      </w:r>
      <w:r w:rsidRPr="00291125">
        <w:t>и</w:t>
      </w:r>
      <w:r w:rsidRPr="00291125">
        <w:t>стов</w:t>
      </w:r>
      <w:r>
        <w:t xml:space="preserve"> / А. Фролов // </w:t>
      </w:r>
      <w:r>
        <w:rPr>
          <w:lang w:val="en-US"/>
        </w:rPr>
        <w:t>VC</w:t>
      </w:r>
      <w:r w:rsidRPr="00291125">
        <w:t>.</w:t>
      </w:r>
      <w:proofErr w:type="spellStart"/>
      <w:r>
        <w:rPr>
          <w:lang w:val="en-US"/>
        </w:rPr>
        <w:t>ru</w:t>
      </w:r>
      <w:proofErr w:type="spellEnd"/>
      <w:r w:rsidRPr="00291125">
        <w:t xml:space="preserve">. </w:t>
      </w:r>
      <w:r>
        <w:rPr>
          <w:lang w:val="en-US"/>
        </w:rPr>
        <w:t>URL</w:t>
      </w:r>
      <w:r w:rsidRPr="00291125">
        <w:t xml:space="preserve">: </w:t>
      </w:r>
      <w:r w:rsidRPr="00B00E8F">
        <w:t>https://vc.ru/7838-google-mobile-friendly-on</w:t>
      </w:r>
      <w:r>
        <w:t xml:space="preserve"> </w:t>
      </w:r>
      <w:r w:rsidRPr="0011557E">
        <w:t>(</w:t>
      </w:r>
      <w:r>
        <w:t>дата</w:t>
      </w:r>
      <w:r w:rsidRPr="0011557E">
        <w:t xml:space="preserve"> </w:t>
      </w:r>
      <w:r>
        <w:t>обращения: 10</w:t>
      </w:r>
      <w:r w:rsidRPr="0011557E">
        <w:t>.0</w:t>
      </w:r>
      <w:r>
        <w:t>3</w:t>
      </w:r>
      <w:r w:rsidRPr="0011557E">
        <w:t>.18)</w:t>
      </w:r>
    </w:p>
  </w:footnote>
  <w:footnote w:id="101">
    <w:p w:rsidR="00897CD3" w:rsidRPr="0067049D" w:rsidRDefault="00897CD3" w:rsidP="00897CD3">
      <w:pPr>
        <w:pStyle w:val="a3"/>
      </w:pPr>
      <w:r>
        <w:rPr>
          <w:rStyle w:val="a5"/>
        </w:rPr>
        <w:footnoteRef/>
      </w:r>
      <w:r w:rsidRPr="0067049D">
        <w:t xml:space="preserve"> </w:t>
      </w:r>
      <w:proofErr w:type="spellStart"/>
      <w:r>
        <w:t>Кураков</w:t>
      </w:r>
      <w:proofErr w:type="spellEnd"/>
      <w:r>
        <w:t xml:space="preserve">, А. Эффективное продвижение сайтов </w:t>
      </w:r>
      <w:r w:rsidRPr="00635EEA">
        <w:t xml:space="preserve">/ </w:t>
      </w:r>
      <w:r>
        <w:t xml:space="preserve">А. </w:t>
      </w:r>
      <w:proofErr w:type="spellStart"/>
      <w:r>
        <w:t>Кураков</w:t>
      </w:r>
      <w:proofErr w:type="spellEnd"/>
      <w:r w:rsidRPr="00635EEA">
        <w:t xml:space="preserve">, </w:t>
      </w:r>
      <w:r>
        <w:t xml:space="preserve">М. </w:t>
      </w:r>
      <w:proofErr w:type="spellStart"/>
      <w:r>
        <w:t>Райцин</w:t>
      </w:r>
      <w:proofErr w:type="spellEnd"/>
      <w:r>
        <w:t xml:space="preserve"> – М.: </w:t>
      </w:r>
      <w:proofErr w:type="spellStart"/>
      <w:r w:rsidRPr="00635EEA">
        <w:t>СамИздат</w:t>
      </w:r>
      <w:proofErr w:type="spellEnd"/>
      <w:r w:rsidRPr="00635EEA">
        <w:t>, 2011. – 61 с.</w:t>
      </w:r>
    </w:p>
  </w:footnote>
  <w:footnote w:id="102">
    <w:p w:rsidR="00897CD3" w:rsidRPr="000C5F25" w:rsidRDefault="00897CD3" w:rsidP="00897CD3">
      <w:pPr>
        <w:pStyle w:val="a3"/>
      </w:pPr>
      <w:r>
        <w:rPr>
          <w:rStyle w:val="a5"/>
        </w:rPr>
        <w:footnoteRef/>
      </w:r>
      <w:r w:rsidRPr="0067049D">
        <w:t xml:space="preserve"> </w:t>
      </w:r>
      <w:r>
        <w:t>Неелова, Н. Энциклопедия поискового продвижения отношений / Н. Неелова – СПб</w:t>
      </w:r>
      <w:proofErr w:type="gramStart"/>
      <w:r>
        <w:t xml:space="preserve">.: </w:t>
      </w:r>
      <w:proofErr w:type="gramEnd"/>
      <w:r w:rsidRPr="00635EEA">
        <w:t>Питер</w:t>
      </w:r>
      <w:r>
        <w:t xml:space="preserve">, 2015.–520 с. </w:t>
      </w:r>
    </w:p>
    <w:p w:rsidR="00897CD3" w:rsidRPr="00346C4E" w:rsidRDefault="00897CD3" w:rsidP="00897CD3">
      <w:pPr>
        <w:pStyle w:val="a3"/>
      </w:pPr>
    </w:p>
  </w:footnote>
  <w:footnote w:id="103">
    <w:p w:rsidR="00897CD3" w:rsidRPr="00E74D0A" w:rsidRDefault="00897CD3" w:rsidP="00897CD3">
      <w:pPr>
        <w:pStyle w:val="a3"/>
      </w:pPr>
      <w:r>
        <w:rPr>
          <w:rStyle w:val="a5"/>
        </w:rPr>
        <w:footnoteRef/>
      </w:r>
      <w:r w:rsidRPr="0067049D">
        <w:t xml:space="preserve"> </w:t>
      </w:r>
      <w:r w:rsidRPr="00B02BA6">
        <w:t>Звонки</w:t>
      </w:r>
      <w:r>
        <w:t xml:space="preserve"> // Яндекс</w:t>
      </w:r>
      <w:r w:rsidRPr="00A43489">
        <w:t>.</w:t>
      </w:r>
      <w:r>
        <w:t xml:space="preserve"> </w:t>
      </w:r>
      <w:r>
        <w:rPr>
          <w:lang w:val="en-US"/>
        </w:rPr>
        <w:t>URL</w:t>
      </w:r>
      <w:r w:rsidRPr="00E74D0A">
        <w:t xml:space="preserve">: </w:t>
      </w:r>
      <w:r w:rsidRPr="00B02BA6">
        <w:rPr>
          <w:lang w:val="en-US"/>
        </w:rPr>
        <w:t>https</w:t>
      </w:r>
      <w:r w:rsidRPr="00E74D0A">
        <w:t>://</w:t>
      </w:r>
      <w:proofErr w:type="spellStart"/>
      <w:r w:rsidRPr="00B02BA6">
        <w:rPr>
          <w:lang w:val="en-US"/>
        </w:rPr>
        <w:t>yandex</w:t>
      </w:r>
      <w:proofErr w:type="spellEnd"/>
      <w:r w:rsidRPr="00E74D0A">
        <w:t>.</w:t>
      </w:r>
      <w:proofErr w:type="spellStart"/>
      <w:r w:rsidRPr="00B02BA6">
        <w:rPr>
          <w:lang w:val="en-US"/>
        </w:rPr>
        <w:t>ru</w:t>
      </w:r>
      <w:proofErr w:type="spellEnd"/>
      <w:r w:rsidRPr="00E74D0A">
        <w:t>/</w:t>
      </w:r>
      <w:r w:rsidRPr="00B02BA6">
        <w:rPr>
          <w:lang w:val="en-US"/>
        </w:rPr>
        <w:t>support</w:t>
      </w:r>
      <w:r w:rsidRPr="00E74D0A">
        <w:t>/</w:t>
      </w:r>
      <w:proofErr w:type="spellStart"/>
      <w:r w:rsidRPr="00B02BA6">
        <w:rPr>
          <w:lang w:val="en-US"/>
        </w:rPr>
        <w:t>metrika</w:t>
      </w:r>
      <w:proofErr w:type="spellEnd"/>
      <w:r w:rsidRPr="00E74D0A">
        <w:t>/</w:t>
      </w:r>
      <w:r w:rsidRPr="00B02BA6">
        <w:rPr>
          <w:lang w:val="en-US"/>
        </w:rPr>
        <w:t>data</w:t>
      </w:r>
      <w:r w:rsidRPr="00E74D0A">
        <w:t>/</w:t>
      </w:r>
      <w:r w:rsidRPr="00B02BA6">
        <w:rPr>
          <w:lang w:val="en-US"/>
        </w:rPr>
        <w:t>calls</w:t>
      </w:r>
      <w:r w:rsidRPr="00E74D0A">
        <w:t>.</w:t>
      </w:r>
      <w:r w:rsidRPr="00B02BA6">
        <w:rPr>
          <w:lang w:val="en-US"/>
        </w:rPr>
        <w:t>xml</w:t>
      </w:r>
    </w:p>
    <w:p w:rsidR="00897CD3" w:rsidRPr="00E74D0A" w:rsidRDefault="00897CD3" w:rsidP="00897CD3">
      <w:pPr>
        <w:pStyle w:val="a3"/>
      </w:pPr>
    </w:p>
  </w:footnote>
  <w:footnote w:id="104">
    <w:p w:rsidR="00897CD3" w:rsidRDefault="00897CD3" w:rsidP="00897CD3">
      <w:pPr>
        <w:pStyle w:val="a3"/>
      </w:pPr>
      <w:r>
        <w:rPr>
          <w:rStyle w:val="a5"/>
        </w:rPr>
        <w:footnoteRef/>
      </w:r>
      <w:r>
        <w:t xml:space="preserve"> Фильтры </w:t>
      </w:r>
      <w:proofErr w:type="spellStart"/>
      <w:r>
        <w:t>поиковой</w:t>
      </w:r>
      <w:proofErr w:type="spellEnd"/>
      <w:r>
        <w:t xml:space="preserve"> системы – санкции поисковых систем за нарушение правил честного продвижения.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3F1B"/>
    <w:multiLevelType w:val="hybridMultilevel"/>
    <w:tmpl w:val="57D291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3640D1"/>
    <w:multiLevelType w:val="hybridMultilevel"/>
    <w:tmpl w:val="981A9B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BE230B"/>
    <w:multiLevelType w:val="hybridMultilevel"/>
    <w:tmpl w:val="2FCAC9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D46EA2"/>
    <w:multiLevelType w:val="hybridMultilevel"/>
    <w:tmpl w:val="2C4473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440B2D"/>
    <w:multiLevelType w:val="hybridMultilevel"/>
    <w:tmpl w:val="C5D076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1DF4267"/>
    <w:multiLevelType w:val="hybridMultilevel"/>
    <w:tmpl w:val="4FA619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AB12544"/>
    <w:multiLevelType w:val="hybridMultilevel"/>
    <w:tmpl w:val="BFC6C1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6E44248"/>
    <w:multiLevelType w:val="hybridMultilevel"/>
    <w:tmpl w:val="FF2025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7911B4C"/>
    <w:multiLevelType w:val="hybridMultilevel"/>
    <w:tmpl w:val="F5A2EF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9450047"/>
    <w:multiLevelType w:val="hybridMultilevel"/>
    <w:tmpl w:val="B718BD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EA77DAB"/>
    <w:multiLevelType w:val="hybridMultilevel"/>
    <w:tmpl w:val="49547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A46A1E"/>
    <w:multiLevelType w:val="hybridMultilevel"/>
    <w:tmpl w:val="9D1A9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AB5033"/>
    <w:multiLevelType w:val="hybridMultilevel"/>
    <w:tmpl w:val="6FF232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53F6BB2"/>
    <w:multiLevelType w:val="hybridMultilevel"/>
    <w:tmpl w:val="B2EA58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7BB30C2"/>
    <w:multiLevelType w:val="hybridMultilevel"/>
    <w:tmpl w:val="8A02D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D47E6D"/>
    <w:multiLevelType w:val="hybridMultilevel"/>
    <w:tmpl w:val="FD8EF06E"/>
    <w:lvl w:ilvl="0" w:tplc="0419000F">
      <w:start w:val="1"/>
      <w:numFmt w:val="decimal"/>
      <w:lvlText w:val="%1."/>
      <w:lvlJc w:val="left"/>
      <w:pPr>
        <w:ind w:left="1498" w:hanging="360"/>
      </w:pPr>
    </w:lvl>
    <w:lvl w:ilvl="1" w:tplc="04190019" w:tentative="1">
      <w:start w:val="1"/>
      <w:numFmt w:val="lowerLetter"/>
      <w:lvlText w:val="%2."/>
      <w:lvlJc w:val="left"/>
      <w:pPr>
        <w:ind w:left="2218" w:hanging="360"/>
      </w:pPr>
    </w:lvl>
    <w:lvl w:ilvl="2" w:tplc="0419001B" w:tentative="1">
      <w:start w:val="1"/>
      <w:numFmt w:val="lowerRoman"/>
      <w:lvlText w:val="%3."/>
      <w:lvlJc w:val="right"/>
      <w:pPr>
        <w:ind w:left="2938" w:hanging="180"/>
      </w:pPr>
    </w:lvl>
    <w:lvl w:ilvl="3" w:tplc="0419000F" w:tentative="1">
      <w:start w:val="1"/>
      <w:numFmt w:val="decimal"/>
      <w:lvlText w:val="%4."/>
      <w:lvlJc w:val="left"/>
      <w:pPr>
        <w:ind w:left="3658" w:hanging="360"/>
      </w:pPr>
    </w:lvl>
    <w:lvl w:ilvl="4" w:tplc="04190019" w:tentative="1">
      <w:start w:val="1"/>
      <w:numFmt w:val="lowerLetter"/>
      <w:lvlText w:val="%5."/>
      <w:lvlJc w:val="left"/>
      <w:pPr>
        <w:ind w:left="4378" w:hanging="360"/>
      </w:pPr>
    </w:lvl>
    <w:lvl w:ilvl="5" w:tplc="0419001B" w:tentative="1">
      <w:start w:val="1"/>
      <w:numFmt w:val="lowerRoman"/>
      <w:lvlText w:val="%6."/>
      <w:lvlJc w:val="right"/>
      <w:pPr>
        <w:ind w:left="5098" w:hanging="180"/>
      </w:pPr>
    </w:lvl>
    <w:lvl w:ilvl="6" w:tplc="0419000F" w:tentative="1">
      <w:start w:val="1"/>
      <w:numFmt w:val="decimal"/>
      <w:lvlText w:val="%7."/>
      <w:lvlJc w:val="left"/>
      <w:pPr>
        <w:ind w:left="5818" w:hanging="360"/>
      </w:pPr>
    </w:lvl>
    <w:lvl w:ilvl="7" w:tplc="04190019" w:tentative="1">
      <w:start w:val="1"/>
      <w:numFmt w:val="lowerLetter"/>
      <w:lvlText w:val="%8."/>
      <w:lvlJc w:val="left"/>
      <w:pPr>
        <w:ind w:left="6538" w:hanging="360"/>
      </w:pPr>
    </w:lvl>
    <w:lvl w:ilvl="8" w:tplc="0419001B" w:tentative="1">
      <w:start w:val="1"/>
      <w:numFmt w:val="lowerRoman"/>
      <w:lvlText w:val="%9."/>
      <w:lvlJc w:val="right"/>
      <w:pPr>
        <w:ind w:left="7258" w:hanging="180"/>
      </w:pPr>
    </w:lvl>
  </w:abstractNum>
  <w:abstractNum w:abstractNumId="16">
    <w:nsid w:val="49E23A93"/>
    <w:multiLevelType w:val="hybridMultilevel"/>
    <w:tmpl w:val="B32085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0DC45DA"/>
    <w:multiLevelType w:val="hybridMultilevel"/>
    <w:tmpl w:val="150E04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1241A49"/>
    <w:multiLevelType w:val="hybridMultilevel"/>
    <w:tmpl w:val="4FDC03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1253FB7"/>
    <w:multiLevelType w:val="hybridMultilevel"/>
    <w:tmpl w:val="1DB620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48D6D1C"/>
    <w:multiLevelType w:val="hybridMultilevel"/>
    <w:tmpl w:val="2B62D1A2"/>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21">
    <w:nsid w:val="553110A3"/>
    <w:multiLevelType w:val="hybridMultilevel"/>
    <w:tmpl w:val="1DA23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F12EEC"/>
    <w:multiLevelType w:val="hybridMultilevel"/>
    <w:tmpl w:val="8766C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1F537C"/>
    <w:multiLevelType w:val="hybridMultilevel"/>
    <w:tmpl w:val="298ADE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C667ED2"/>
    <w:multiLevelType w:val="hybridMultilevel"/>
    <w:tmpl w:val="208C0C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6D1140"/>
    <w:multiLevelType w:val="hybridMultilevel"/>
    <w:tmpl w:val="FBEC53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000243C"/>
    <w:multiLevelType w:val="hybridMultilevel"/>
    <w:tmpl w:val="733AF0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01E1E3E"/>
    <w:multiLevelType w:val="hybridMultilevel"/>
    <w:tmpl w:val="B0D433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01E3C70"/>
    <w:multiLevelType w:val="hybridMultilevel"/>
    <w:tmpl w:val="B3A4217A"/>
    <w:lvl w:ilvl="0" w:tplc="04190001">
      <w:start w:val="1"/>
      <w:numFmt w:val="bullet"/>
      <w:lvlText w:val=""/>
      <w:lvlJc w:val="left"/>
      <w:pPr>
        <w:ind w:left="1669" w:hanging="9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60446C1C"/>
    <w:multiLevelType w:val="hybridMultilevel"/>
    <w:tmpl w:val="6E2063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0A01543"/>
    <w:multiLevelType w:val="hybridMultilevel"/>
    <w:tmpl w:val="57EEC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1122C6D"/>
    <w:multiLevelType w:val="hybridMultilevel"/>
    <w:tmpl w:val="29341F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47829A4"/>
    <w:multiLevelType w:val="hybridMultilevel"/>
    <w:tmpl w:val="457AC3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7626552"/>
    <w:multiLevelType w:val="hybridMultilevel"/>
    <w:tmpl w:val="76F069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9D97A3B"/>
    <w:multiLevelType w:val="hybridMultilevel"/>
    <w:tmpl w:val="EE805A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D6A55C0"/>
    <w:multiLevelType w:val="hybridMultilevel"/>
    <w:tmpl w:val="D6028A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FC0687B"/>
    <w:multiLevelType w:val="hybridMultilevel"/>
    <w:tmpl w:val="EEF2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23D530C"/>
    <w:multiLevelType w:val="hybridMultilevel"/>
    <w:tmpl w:val="68561B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2685CC3"/>
    <w:multiLevelType w:val="hybridMultilevel"/>
    <w:tmpl w:val="E97A8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752615"/>
    <w:multiLevelType w:val="hybridMultilevel"/>
    <w:tmpl w:val="35603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A560790"/>
    <w:multiLevelType w:val="hybridMultilevel"/>
    <w:tmpl w:val="860AC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B36102A"/>
    <w:multiLevelType w:val="hybridMultilevel"/>
    <w:tmpl w:val="972E56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B966A24"/>
    <w:multiLevelType w:val="hybridMultilevel"/>
    <w:tmpl w:val="84D20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31"/>
  </w:num>
  <w:num w:numId="4">
    <w:abstractNumId w:val="25"/>
  </w:num>
  <w:num w:numId="5">
    <w:abstractNumId w:val="28"/>
  </w:num>
  <w:num w:numId="6">
    <w:abstractNumId w:val="30"/>
  </w:num>
  <w:num w:numId="7">
    <w:abstractNumId w:val="0"/>
  </w:num>
  <w:num w:numId="8">
    <w:abstractNumId w:val="29"/>
  </w:num>
  <w:num w:numId="9">
    <w:abstractNumId w:val="17"/>
  </w:num>
  <w:num w:numId="10">
    <w:abstractNumId w:val="7"/>
  </w:num>
  <w:num w:numId="11">
    <w:abstractNumId w:val="33"/>
  </w:num>
  <w:num w:numId="12">
    <w:abstractNumId w:val="26"/>
  </w:num>
  <w:num w:numId="13">
    <w:abstractNumId w:val="9"/>
  </w:num>
  <w:num w:numId="14">
    <w:abstractNumId w:val="14"/>
  </w:num>
  <w:num w:numId="15">
    <w:abstractNumId w:val="10"/>
  </w:num>
  <w:num w:numId="16">
    <w:abstractNumId w:val="36"/>
  </w:num>
  <w:num w:numId="17">
    <w:abstractNumId w:val="8"/>
  </w:num>
  <w:num w:numId="18">
    <w:abstractNumId w:val="41"/>
  </w:num>
  <w:num w:numId="19">
    <w:abstractNumId w:val="22"/>
  </w:num>
  <w:num w:numId="20">
    <w:abstractNumId w:val="34"/>
  </w:num>
  <w:num w:numId="21">
    <w:abstractNumId w:val="39"/>
  </w:num>
  <w:num w:numId="22">
    <w:abstractNumId w:val="5"/>
  </w:num>
  <w:num w:numId="23">
    <w:abstractNumId w:val="42"/>
  </w:num>
  <w:num w:numId="24">
    <w:abstractNumId w:val="1"/>
  </w:num>
  <w:num w:numId="25">
    <w:abstractNumId w:val="40"/>
  </w:num>
  <w:num w:numId="26">
    <w:abstractNumId w:val="18"/>
  </w:num>
  <w:num w:numId="27">
    <w:abstractNumId w:val="27"/>
  </w:num>
  <w:num w:numId="28">
    <w:abstractNumId w:val="37"/>
  </w:num>
  <w:num w:numId="29">
    <w:abstractNumId w:val="12"/>
  </w:num>
  <w:num w:numId="30">
    <w:abstractNumId w:val="2"/>
  </w:num>
  <w:num w:numId="31">
    <w:abstractNumId w:val="4"/>
  </w:num>
  <w:num w:numId="32">
    <w:abstractNumId w:val="23"/>
  </w:num>
  <w:num w:numId="33">
    <w:abstractNumId w:val="6"/>
  </w:num>
  <w:num w:numId="34">
    <w:abstractNumId w:val="15"/>
  </w:num>
  <w:num w:numId="35">
    <w:abstractNumId w:val="21"/>
  </w:num>
  <w:num w:numId="36">
    <w:abstractNumId w:val="13"/>
  </w:num>
  <w:num w:numId="37">
    <w:abstractNumId w:val="20"/>
  </w:num>
  <w:num w:numId="38">
    <w:abstractNumId w:val="11"/>
  </w:num>
  <w:num w:numId="39">
    <w:abstractNumId w:val="16"/>
  </w:num>
  <w:num w:numId="40">
    <w:abstractNumId w:val="24"/>
  </w:num>
  <w:num w:numId="41">
    <w:abstractNumId w:val="32"/>
  </w:num>
  <w:num w:numId="42">
    <w:abstractNumId w:val="35"/>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CC"/>
    <w:rsid w:val="000B37CC"/>
    <w:rsid w:val="00487568"/>
    <w:rsid w:val="00897CD3"/>
    <w:rsid w:val="00C34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CD3"/>
  </w:style>
  <w:style w:type="paragraph" w:styleId="1">
    <w:name w:val="heading 1"/>
    <w:basedOn w:val="a"/>
    <w:next w:val="a"/>
    <w:link w:val="10"/>
    <w:uiPriority w:val="9"/>
    <w:qFormat/>
    <w:rsid w:val="00897CD3"/>
    <w:pPr>
      <w:keepNext/>
      <w:keepLines/>
      <w:spacing w:before="480" w:after="0"/>
      <w:outlineLvl w:val="0"/>
    </w:pPr>
    <w:rPr>
      <w:rFonts w:ascii="Times New Roman" w:eastAsiaTheme="majorEastAsia" w:hAnsi="Times New Roman" w:cstheme="majorBidi"/>
      <w:b/>
      <w:bCs/>
      <w:sz w:val="32"/>
      <w:szCs w:val="28"/>
    </w:rPr>
  </w:style>
  <w:style w:type="paragraph" w:styleId="2">
    <w:name w:val="heading 2"/>
    <w:basedOn w:val="a"/>
    <w:next w:val="a"/>
    <w:link w:val="20"/>
    <w:uiPriority w:val="9"/>
    <w:unhideWhenUsed/>
    <w:qFormat/>
    <w:rsid w:val="00897CD3"/>
    <w:pPr>
      <w:keepNext/>
      <w:keepLines/>
      <w:spacing w:before="200" w:after="0"/>
      <w:outlineLvl w:val="1"/>
    </w:pPr>
    <w:rPr>
      <w:rFonts w:ascii="Times New Roman" w:eastAsiaTheme="majorEastAsia" w:hAnsi="Times New Roman" w:cstheme="majorBidi"/>
      <w:b/>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7CD3"/>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897CD3"/>
    <w:rPr>
      <w:rFonts w:ascii="Times New Roman" w:eastAsiaTheme="majorEastAsia" w:hAnsi="Times New Roman" w:cstheme="majorBidi"/>
      <w:b/>
      <w:bCs/>
      <w:color w:val="000000" w:themeColor="text1"/>
      <w:sz w:val="26"/>
      <w:szCs w:val="26"/>
    </w:rPr>
  </w:style>
  <w:style w:type="paragraph" w:styleId="a3">
    <w:name w:val="footnote text"/>
    <w:basedOn w:val="a"/>
    <w:link w:val="a4"/>
    <w:uiPriority w:val="99"/>
    <w:unhideWhenUsed/>
    <w:rsid w:val="00897CD3"/>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rsid w:val="00897CD3"/>
    <w:rPr>
      <w:rFonts w:ascii="Calibri" w:eastAsia="Calibri" w:hAnsi="Calibri" w:cs="Times New Roman"/>
      <w:sz w:val="20"/>
      <w:szCs w:val="20"/>
    </w:rPr>
  </w:style>
  <w:style w:type="character" w:styleId="a5">
    <w:name w:val="footnote reference"/>
    <w:uiPriority w:val="99"/>
    <w:semiHidden/>
    <w:unhideWhenUsed/>
    <w:rsid w:val="00897CD3"/>
    <w:rPr>
      <w:vertAlign w:val="superscript"/>
    </w:rPr>
  </w:style>
  <w:style w:type="paragraph" w:styleId="a6">
    <w:name w:val="List Paragraph"/>
    <w:basedOn w:val="a"/>
    <w:uiPriority w:val="34"/>
    <w:qFormat/>
    <w:rsid w:val="00897CD3"/>
    <w:pPr>
      <w:ind w:left="720"/>
      <w:contextualSpacing/>
    </w:pPr>
    <w:rPr>
      <w:rFonts w:ascii="Calibri" w:eastAsia="Calibri" w:hAnsi="Calibri" w:cs="Times New Roman"/>
    </w:rPr>
  </w:style>
  <w:style w:type="paragraph" w:styleId="a7">
    <w:name w:val="header"/>
    <w:basedOn w:val="a"/>
    <w:link w:val="a8"/>
    <w:uiPriority w:val="99"/>
    <w:unhideWhenUsed/>
    <w:rsid w:val="00897CD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97CD3"/>
  </w:style>
  <w:style w:type="paragraph" w:styleId="a9">
    <w:name w:val="footer"/>
    <w:basedOn w:val="a"/>
    <w:link w:val="aa"/>
    <w:uiPriority w:val="99"/>
    <w:unhideWhenUsed/>
    <w:rsid w:val="00897CD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97CD3"/>
  </w:style>
  <w:style w:type="paragraph" w:styleId="ab">
    <w:name w:val="Normal (Web)"/>
    <w:basedOn w:val="a"/>
    <w:uiPriority w:val="99"/>
    <w:unhideWhenUsed/>
    <w:rsid w:val="00897C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897CD3"/>
  </w:style>
  <w:style w:type="character" w:customStyle="1" w:styleId="nowrap">
    <w:name w:val="nowrap"/>
    <w:basedOn w:val="a0"/>
    <w:rsid w:val="00897CD3"/>
  </w:style>
  <w:style w:type="character" w:styleId="ac">
    <w:name w:val="Strong"/>
    <w:basedOn w:val="a0"/>
    <w:uiPriority w:val="22"/>
    <w:qFormat/>
    <w:rsid w:val="00897CD3"/>
    <w:rPr>
      <w:b/>
      <w:bCs/>
    </w:rPr>
  </w:style>
  <w:style w:type="character" w:customStyle="1" w:styleId="unique">
    <w:name w:val="unique"/>
    <w:basedOn w:val="a0"/>
    <w:rsid w:val="00897CD3"/>
  </w:style>
  <w:style w:type="character" w:styleId="ad">
    <w:name w:val="Hyperlink"/>
    <w:basedOn w:val="a0"/>
    <w:uiPriority w:val="99"/>
    <w:unhideWhenUsed/>
    <w:rsid w:val="00897CD3"/>
    <w:rPr>
      <w:color w:val="0000FF" w:themeColor="hyperlink"/>
      <w:u w:val="single"/>
    </w:rPr>
  </w:style>
  <w:style w:type="character" w:customStyle="1" w:styleId="ae">
    <w:name w:val="Текст выноски Знак"/>
    <w:basedOn w:val="a0"/>
    <w:link w:val="af"/>
    <w:uiPriority w:val="99"/>
    <w:semiHidden/>
    <w:rsid w:val="00897CD3"/>
    <w:rPr>
      <w:rFonts w:ascii="Tahoma" w:hAnsi="Tahoma" w:cs="Tahoma"/>
      <w:sz w:val="16"/>
      <w:szCs w:val="16"/>
    </w:rPr>
  </w:style>
  <w:style w:type="paragraph" w:styleId="af">
    <w:name w:val="Balloon Text"/>
    <w:basedOn w:val="a"/>
    <w:link w:val="ae"/>
    <w:uiPriority w:val="99"/>
    <w:semiHidden/>
    <w:unhideWhenUsed/>
    <w:rsid w:val="00897CD3"/>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897CD3"/>
    <w:rPr>
      <w:rFonts w:ascii="Tahoma" w:hAnsi="Tahoma" w:cs="Tahoma"/>
      <w:sz w:val="16"/>
      <w:szCs w:val="16"/>
    </w:rPr>
  </w:style>
  <w:style w:type="character" w:customStyle="1" w:styleId="af0">
    <w:name w:val="Текст примечания Знак"/>
    <w:basedOn w:val="a0"/>
    <w:link w:val="af1"/>
    <w:uiPriority w:val="99"/>
    <w:semiHidden/>
    <w:rsid w:val="00897CD3"/>
    <w:rPr>
      <w:sz w:val="20"/>
      <w:szCs w:val="20"/>
    </w:rPr>
  </w:style>
  <w:style w:type="paragraph" w:styleId="af1">
    <w:name w:val="annotation text"/>
    <w:basedOn w:val="a"/>
    <w:link w:val="af0"/>
    <w:uiPriority w:val="99"/>
    <w:semiHidden/>
    <w:unhideWhenUsed/>
    <w:rsid w:val="00897CD3"/>
    <w:pPr>
      <w:spacing w:line="240" w:lineRule="auto"/>
    </w:pPr>
    <w:rPr>
      <w:sz w:val="20"/>
      <w:szCs w:val="20"/>
    </w:rPr>
  </w:style>
  <w:style w:type="character" w:customStyle="1" w:styleId="12">
    <w:name w:val="Текст примечания Знак1"/>
    <w:basedOn w:val="a0"/>
    <w:uiPriority w:val="99"/>
    <w:semiHidden/>
    <w:rsid w:val="00897CD3"/>
    <w:rPr>
      <w:sz w:val="20"/>
      <w:szCs w:val="20"/>
    </w:rPr>
  </w:style>
  <w:style w:type="character" w:customStyle="1" w:styleId="af2">
    <w:name w:val="Тема примечания Знак"/>
    <w:basedOn w:val="af0"/>
    <w:link w:val="af3"/>
    <w:uiPriority w:val="99"/>
    <w:semiHidden/>
    <w:rsid w:val="00897CD3"/>
    <w:rPr>
      <w:b/>
      <w:bCs/>
      <w:sz w:val="20"/>
      <w:szCs w:val="20"/>
    </w:rPr>
  </w:style>
  <w:style w:type="paragraph" w:styleId="af3">
    <w:name w:val="annotation subject"/>
    <w:basedOn w:val="af1"/>
    <w:next w:val="af1"/>
    <w:link w:val="af2"/>
    <w:uiPriority w:val="99"/>
    <w:semiHidden/>
    <w:unhideWhenUsed/>
    <w:rsid w:val="00897CD3"/>
    <w:rPr>
      <w:b/>
      <w:bCs/>
    </w:rPr>
  </w:style>
  <w:style w:type="character" w:customStyle="1" w:styleId="13">
    <w:name w:val="Тема примечания Знак1"/>
    <w:basedOn w:val="12"/>
    <w:uiPriority w:val="99"/>
    <w:semiHidden/>
    <w:rsid w:val="00897CD3"/>
    <w:rPr>
      <w:b/>
      <w:bCs/>
      <w:sz w:val="20"/>
      <w:szCs w:val="20"/>
    </w:rPr>
  </w:style>
  <w:style w:type="character" w:styleId="af4">
    <w:name w:val="Emphasis"/>
    <w:basedOn w:val="a0"/>
    <w:uiPriority w:val="20"/>
    <w:qFormat/>
    <w:rsid w:val="00897CD3"/>
    <w:rPr>
      <w:i/>
      <w:iCs/>
    </w:rPr>
  </w:style>
  <w:style w:type="character" w:styleId="af5">
    <w:name w:val="annotation reference"/>
    <w:basedOn w:val="a0"/>
    <w:uiPriority w:val="99"/>
    <w:semiHidden/>
    <w:unhideWhenUsed/>
    <w:rsid w:val="00897CD3"/>
    <w:rPr>
      <w:sz w:val="16"/>
      <w:szCs w:val="16"/>
    </w:rPr>
  </w:style>
  <w:style w:type="paragraph" w:styleId="af6">
    <w:name w:val="Revision"/>
    <w:hidden/>
    <w:uiPriority w:val="99"/>
    <w:semiHidden/>
    <w:rsid w:val="00897CD3"/>
    <w:pPr>
      <w:spacing w:after="0" w:line="240" w:lineRule="auto"/>
    </w:pPr>
  </w:style>
  <w:style w:type="table" w:styleId="af7">
    <w:name w:val="Table Grid"/>
    <w:basedOn w:val="a1"/>
    <w:uiPriority w:val="59"/>
    <w:rsid w:val="00897C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
    <w:next w:val="a"/>
    <w:autoRedefine/>
    <w:uiPriority w:val="39"/>
    <w:unhideWhenUsed/>
    <w:rsid w:val="00897CD3"/>
    <w:pPr>
      <w:spacing w:after="100"/>
      <w:ind w:left="220"/>
    </w:pPr>
  </w:style>
  <w:style w:type="paragraph" w:styleId="14">
    <w:name w:val="toc 1"/>
    <w:basedOn w:val="a"/>
    <w:next w:val="a"/>
    <w:autoRedefine/>
    <w:uiPriority w:val="39"/>
    <w:unhideWhenUsed/>
    <w:rsid w:val="00897CD3"/>
    <w:pPr>
      <w:tabs>
        <w:tab w:val="right" w:leader="dot" w:pos="9345"/>
      </w:tabs>
      <w:spacing w:after="100"/>
      <w:jc w:val="both"/>
    </w:pPr>
    <w:rPr>
      <w:rFonts w:ascii="Times New Roman" w:hAnsi="Times New Roman" w:cs="Times New Roman"/>
      <w:b/>
      <w:sz w:val="32"/>
    </w:rPr>
  </w:style>
  <w:style w:type="paragraph" w:customStyle="1" w:styleId="Textbody">
    <w:name w:val="Text body"/>
    <w:basedOn w:val="a"/>
    <w:rsid w:val="00897CD3"/>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22">
    <w:name w:val="Основной текст (2)"/>
    <w:rsid w:val="00897CD3"/>
    <w:pPr>
      <w:widowControl w:val="0"/>
      <w:shd w:val="clear" w:color="auto" w:fill="FFFFFF"/>
      <w:suppressAutoHyphens/>
      <w:autoSpaceDN w:val="0"/>
      <w:spacing w:before="1260" w:after="1680" w:line="0" w:lineRule="atLeast"/>
      <w:jc w:val="right"/>
      <w:textAlignment w:val="baseline"/>
    </w:pPr>
    <w:rPr>
      <w:rFonts w:ascii="Times New Roman" w:eastAsia="Times New Roman" w:hAnsi="Times New Roman" w:cs="Times New Roman"/>
      <w:i/>
      <w:iCs/>
      <w:color w:val="000000"/>
      <w:kern w:val="3"/>
      <w:sz w:val="27"/>
      <w:szCs w:val="27"/>
      <w:lang w:eastAsia="ru-RU" w:bidi="ru-RU"/>
    </w:rPr>
  </w:style>
  <w:style w:type="paragraph" w:customStyle="1" w:styleId="3">
    <w:name w:val="Основной текст (3)"/>
    <w:rsid w:val="00897CD3"/>
    <w:pPr>
      <w:widowControl w:val="0"/>
      <w:shd w:val="clear" w:color="auto" w:fill="FFFFFF"/>
      <w:suppressAutoHyphens/>
      <w:autoSpaceDN w:val="0"/>
      <w:spacing w:before="1680" w:after="720" w:line="0" w:lineRule="atLeast"/>
      <w:jc w:val="center"/>
      <w:textAlignment w:val="baseline"/>
    </w:pPr>
    <w:rPr>
      <w:rFonts w:ascii="Times New Roman" w:eastAsia="Times New Roman" w:hAnsi="Times New Roman" w:cs="Times New Roman"/>
      <w:b/>
      <w:bCs/>
      <w:color w:val="000000"/>
      <w:kern w:val="3"/>
      <w:sz w:val="27"/>
      <w:szCs w:val="27"/>
      <w:lang w:eastAsia="ru-RU" w:bidi="ru-RU"/>
    </w:rPr>
  </w:style>
  <w:style w:type="character" w:customStyle="1" w:styleId="CharStyle4">
    <w:name w:val="CharStyle4"/>
    <w:basedOn w:val="a0"/>
    <w:rsid w:val="00897CD3"/>
    <w:rPr>
      <w:rFonts w:ascii="Times New Roman" w:eastAsia="Times New Roman" w:hAnsi="Times New Roman" w:cs="Times New Roman"/>
      <w:b w:val="0"/>
      <w:bCs w:val="0"/>
      <w:i w:val="0"/>
      <w:iCs w:val="0"/>
      <w:strike w:val="0"/>
      <w:dstrike w:val="0"/>
      <w:color w:val="000000"/>
      <w:spacing w:val="0"/>
      <w:w w:val="100"/>
      <w:position w:val="0"/>
      <w:sz w:val="15"/>
      <w:szCs w:val="15"/>
      <w:u w:val="none"/>
      <w:vertAlign w:val="baseline"/>
      <w:lang w:val="en-US" w:eastAsia="en-US" w:bidi="en-US"/>
    </w:rPr>
  </w:style>
  <w:style w:type="character" w:customStyle="1" w:styleId="CharStyle6">
    <w:name w:val="CharStyle6"/>
    <w:basedOn w:val="a0"/>
    <w:rsid w:val="00897CD3"/>
    <w:rPr>
      <w:rFonts w:ascii="Times New Roman" w:eastAsia="Times New Roman" w:hAnsi="Times New Roman" w:cs="Times New Roman"/>
      <w:b w:val="0"/>
      <w:bCs w:val="0"/>
      <w:i/>
      <w:iCs/>
      <w:strike w:val="0"/>
      <w:dstrike w:val="0"/>
      <w:color w:val="000000"/>
      <w:spacing w:val="0"/>
      <w:w w:val="100"/>
      <w:position w:val="0"/>
      <w:sz w:val="27"/>
      <w:szCs w:val="27"/>
      <w:u w:val="none"/>
      <w:vertAlign w:val="baseline"/>
      <w:lang w:val="ru-RU" w:eastAsia="ru-RU" w:bidi="ru-RU"/>
    </w:rPr>
  </w:style>
  <w:style w:type="character" w:customStyle="1" w:styleId="CharStyle8">
    <w:name w:val="CharStyle8"/>
    <w:basedOn w:val="a0"/>
    <w:rsid w:val="00897CD3"/>
    <w:rPr>
      <w:rFonts w:ascii="Times New Roman" w:eastAsia="Times New Roman" w:hAnsi="Times New Roman" w:cs="Times New Roman"/>
      <w:b/>
      <w:bCs/>
      <w:i w:val="0"/>
      <w:iCs w:val="0"/>
      <w:strike w:val="0"/>
      <w:dstrike w:val="0"/>
      <w:color w:val="000000"/>
      <w:spacing w:val="0"/>
      <w:w w:val="100"/>
      <w:position w:val="0"/>
      <w:sz w:val="27"/>
      <w:szCs w:val="27"/>
      <w:u w:val="none"/>
      <w:vertAlign w:val="baseli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CD3"/>
  </w:style>
  <w:style w:type="paragraph" w:styleId="1">
    <w:name w:val="heading 1"/>
    <w:basedOn w:val="a"/>
    <w:next w:val="a"/>
    <w:link w:val="10"/>
    <w:uiPriority w:val="9"/>
    <w:qFormat/>
    <w:rsid w:val="00897CD3"/>
    <w:pPr>
      <w:keepNext/>
      <w:keepLines/>
      <w:spacing w:before="480" w:after="0"/>
      <w:outlineLvl w:val="0"/>
    </w:pPr>
    <w:rPr>
      <w:rFonts w:ascii="Times New Roman" w:eastAsiaTheme="majorEastAsia" w:hAnsi="Times New Roman" w:cstheme="majorBidi"/>
      <w:b/>
      <w:bCs/>
      <w:sz w:val="32"/>
      <w:szCs w:val="28"/>
    </w:rPr>
  </w:style>
  <w:style w:type="paragraph" w:styleId="2">
    <w:name w:val="heading 2"/>
    <w:basedOn w:val="a"/>
    <w:next w:val="a"/>
    <w:link w:val="20"/>
    <w:uiPriority w:val="9"/>
    <w:unhideWhenUsed/>
    <w:qFormat/>
    <w:rsid w:val="00897CD3"/>
    <w:pPr>
      <w:keepNext/>
      <w:keepLines/>
      <w:spacing w:before="200" w:after="0"/>
      <w:outlineLvl w:val="1"/>
    </w:pPr>
    <w:rPr>
      <w:rFonts w:ascii="Times New Roman" w:eastAsiaTheme="majorEastAsia" w:hAnsi="Times New Roman" w:cstheme="majorBidi"/>
      <w:b/>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7CD3"/>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897CD3"/>
    <w:rPr>
      <w:rFonts w:ascii="Times New Roman" w:eastAsiaTheme="majorEastAsia" w:hAnsi="Times New Roman" w:cstheme="majorBidi"/>
      <w:b/>
      <w:bCs/>
      <w:color w:val="000000" w:themeColor="text1"/>
      <w:sz w:val="26"/>
      <w:szCs w:val="26"/>
    </w:rPr>
  </w:style>
  <w:style w:type="paragraph" w:styleId="a3">
    <w:name w:val="footnote text"/>
    <w:basedOn w:val="a"/>
    <w:link w:val="a4"/>
    <w:uiPriority w:val="99"/>
    <w:unhideWhenUsed/>
    <w:rsid w:val="00897CD3"/>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rsid w:val="00897CD3"/>
    <w:rPr>
      <w:rFonts w:ascii="Calibri" w:eastAsia="Calibri" w:hAnsi="Calibri" w:cs="Times New Roman"/>
      <w:sz w:val="20"/>
      <w:szCs w:val="20"/>
    </w:rPr>
  </w:style>
  <w:style w:type="character" w:styleId="a5">
    <w:name w:val="footnote reference"/>
    <w:uiPriority w:val="99"/>
    <w:semiHidden/>
    <w:unhideWhenUsed/>
    <w:rsid w:val="00897CD3"/>
    <w:rPr>
      <w:vertAlign w:val="superscript"/>
    </w:rPr>
  </w:style>
  <w:style w:type="paragraph" w:styleId="a6">
    <w:name w:val="List Paragraph"/>
    <w:basedOn w:val="a"/>
    <w:uiPriority w:val="34"/>
    <w:qFormat/>
    <w:rsid w:val="00897CD3"/>
    <w:pPr>
      <w:ind w:left="720"/>
      <w:contextualSpacing/>
    </w:pPr>
    <w:rPr>
      <w:rFonts w:ascii="Calibri" w:eastAsia="Calibri" w:hAnsi="Calibri" w:cs="Times New Roman"/>
    </w:rPr>
  </w:style>
  <w:style w:type="paragraph" w:styleId="a7">
    <w:name w:val="header"/>
    <w:basedOn w:val="a"/>
    <w:link w:val="a8"/>
    <w:uiPriority w:val="99"/>
    <w:unhideWhenUsed/>
    <w:rsid w:val="00897CD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97CD3"/>
  </w:style>
  <w:style w:type="paragraph" w:styleId="a9">
    <w:name w:val="footer"/>
    <w:basedOn w:val="a"/>
    <w:link w:val="aa"/>
    <w:uiPriority w:val="99"/>
    <w:unhideWhenUsed/>
    <w:rsid w:val="00897CD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97CD3"/>
  </w:style>
  <w:style w:type="paragraph" w:styleId="ab">
    <w:name w:val="Normal (Web)"/>
    <w:basedOn w:val="a"/>
    <w:uiPriority w:val="99"/>
    <w:unhideWhenUsed/>
    <w:rsid w:val="00897C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897CD3"/>
  </w:style>
  <w:style w:type="character" w:customStyle="1" w:styleId="nowrap">
    <w:name w:val="nowrap"/>
    <w:basedOn w:val="a0"/>
    <w:rsid w:val="00897CD3"/>
  </w:style>
  <w:style w:type="character" w:styleId="ac">
    <w:name w:val="Strong"/>
    <w:basedOn w:val="a0"/>
    <w:uiPriority w:val="22"/>
    <w:qFormat/>
    <w:rsid w:val="00897CD3"/>
    <w:rPr>
      <w:b/>
      <w:bCs/>
    </w:rPr>
  </w:style>
  <w:style w:type="character" w:customStyle="1" w:styleId="unique">
    <w:name w:val="unique"/>
    <w:basedOn w:val="a0"/>
    <w:rsid w:val="00897CD3"/>
  </w:style>
  <w:style w:type="character" w:styleId="ad">
    <w:name w:val="Hyperlink"/>
    <w:basedOn w:val="a0"/>
    <w:uiPriority w:val="99"/>
    <w:unhideWhenUsed/>
    <w:rsid w:val="00897CD3"/>
    <w:rPr>
      <w:color w:val="0000FF" w:themeColor="hyperlink"/>
      <w:u w:val="single"/>
    </w:rPr>
  </w:style>
  <w:style w:type="character" w:customStyle="1" w:styleId="ae">
    <w:name w:val="Текст выноски Знак"/>
    <w:basedOn w:val="a0"/>
    <w:link w:val="af"/>
    <w:uiPriority w:val="99"/>
    <w:semiHidden/>
    <w:rsid w:val="00897CD3"/>
    <w:rPr>
      <w:rFonts w:ascii="Tahoma" w:hAnsi="Tahoma" w:cs="Tahoma"/>
      <w:sz w:val="16"/>
      <w:szCs w:val="16"/>
    </w:rPr>
  </w:style>
  <w:style w:type="paragraph" w:styleId="af">
    <w:name w:val="Balloon Text"/>
    <w:basedOn w:val="a"/>
    <w:link w:val="ae"/>
    <w:uiPriority w:val="99"/>
    <w:semiHidden/>
    <w:unhideWhenUsed/>
    <w:rsid w:val="00897CD3"/>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897CD3"/>
    <w:rPr>
      <w:rFonts w:ascii="Tahoma" w:hAnsi="Tahoma" w:cs="Tahoma"/>
      <w:sz w:val="16"/>
      <w:szCs w:val="16"/>
    </w:rPr>
  </w:style>
  <w:style w:type="character" w:customStyle="1" w:styleId="af0">
    <w:name w:val="Текст примечания Знак"/>
    <w:basedOn w:val="a0"/>
    <w:link w:val="af1"/>
    <w:uiPriority w:val="99"/>
    <w:semiHidden/>
    <w:rsid w:val="00897CD3"/>
    <w:rPr>
      <w:sz w:val="20"/>
      <w:szCs w:val="20"/>
    </w:rPr>
  </w:style>
  <w:style w:type="paragraph" w:styleId="af1">
    <w:name w:val="annotation text"/>
    <w:basedOn w:val="a"/>
    <w:link w:val="af0"/>
    <w:uiPriority w:val="99"/>
    <w:semiHidden/>
    <w:unhideWhenUsed/>
    <w:rsid w:val="00897CD3"/>
    <w:pPr>
      <w:spacing w:line="240" w:lineRule="auto"/>
    </w:pPr>
    <w:rPr>
      <w:sz w:val="20"/>
      <w:szCs w:val="20"/>
    </w:rPr>
  </w:style>
  <w:style w:type="character" w:customStyle="1" w:styleId="12">
    <w:name w:val="Текст примечания Знак1"/>
    <w:basedOn w:val="a0"/>
    <w:uiPriority w:val="99"/>
    <w:semiHidden/>
    <w:rsid w:val="00897CD3"/>
    <w:rPr>
      <w:sz w:val="20"/>
      <w:szCs w:val="20"/>
    </w:rPr>
  </w:style>
  <w:style w:type="character" w:customStyle="1" w:styleId="af2">
    <w:name w:val="Тема примечания Знак"/>
    <w:basedOn w:val="af0"/>
    <w:link w:val="af3"/>
    <w:uiPriority w:val="99"/>
    <w:semiHidden/>
    <w:rsid w:val="00897CD3"/>
    <w:rPr>
      <w:b/>
      <w:bCs/>
      <w:sz w:val="20"/>
      <w:szCs w:val="20"/>
    </w:rPr>
  </w:style>
  <w:style w:type="paragraph" w:styleId="af3">
    <w:name w:val="annotation subject"/>
    <w:basedOn w:val="af1"/>
    <w:next w:val="af1"/>
    <w:link w:val="af2"/>
    <w:uiPriority w:val="99"/>
    <w:semiHidden/>
    <w:unhideWhenUsed/>
    <w:rsid w:val="00897CD3"/>
    <w:rPr>
      <w:b/>
      <w:bCs/>
    </w:rPr>
  </w:style>
  <w:style w:type="character" w:customStyle="1" w:styleId="13">
    <w:name w:val="Тема примечания Знак1"/>
    <w:basedOn w:val="12"/>
    <w:uiPriority w:val="99"/>
    <w:semiHidden/>
    <w:rsid w:val="00897CD3"/>
    <w:rPr>
      <w:b/>
      <w:bCs/>
      <w:sz w:val="20"/>
      <w:szCs w:val="20"/>
    </w:rPr>
  </w:style>
  <w:style w:type="character" w:styleId="af4">
    <w:name w:val="Emphasis"/>
    <w:basedOn w:val="a0"/>
    <w:uiPriority w:val="20"/>
    <w:qFormat/>
    <w:rsid w:val="00897CD3"/>
    <w:rPr>
      <w:i/>
      <w:iCs/>
    </w:rPr>
  </w:style>
  <w:style w:type="character" w:styleId="af5">
    <w:name w:val="annotation reference"/>
    <w:basedOn w:val="a0"/>
    <w:uiPriority w:val="99"/>
    <w:semiHidden/>
    <w:unhideWhenUsed/>
    <w:rsid w:val="00897CD3"/>
    <w:rPr>
      <w:sz w:val="16"/>
      <w:szCs w:val="16"/>
    </w:rPr>
  </w:style>
  <w:style w:type="paragraph" w:styleId="af6">
    <w:name w:val="Revision"/>
    <w:hidden/>
    <w:uiPriority w:val="99"/>
    <w:semiHidden/>
    <w:rsid w:val="00897CD3"/>
    <w:pPr>
      <w:spacing w:after="0" w:line="240" w:lineRule="auto"/>
    </w:pPr>
  </w:style>
  <w:style w:type="table" w:styleId="af7">
    <w:name w:val="Table Grid"/>
    <w:basedOn w:val="a1"/>
    <w:uiPriority w:val="59"/>
    <w:rsid w:val="00897C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
    <w:next w:val="a"/>
    <w:autoRedefine/>
    <w:uiPriority w:val="39"/>
    <w:unhideWhenUsed/>
    <w:rsid w:val="00897CD3"/>
    <w:pPr>
      <w:spacing w:after="100"/>
      <w:ind w:left="220"/>
    </w:pPr>
  </w:style>
  <w:style w:type="paragraph" w:styleId="14">
    <w:name w:val="toc 1"/>
    <w:basedOn w:val="a"/>
    <w:next w:val="a"/>
    <w:autoRedefine/>
    <w:uiPriority w:val="39"/>
    <w:unhideWhenUsed/>
    <w:rsid w:val="00897CD3"/>
    <w:pPr>
      <w:tabs>
        <w:tab w:val="right" w:leader="dot" w:pos="9345"/>
      </w:tabs>
      <w:spacing w:after="100"/>
      <w:jc w:val="both"/>
    </w:pPr>
    <w:rPr>
      <w:rFonts w:ascii="Times New Roman" w:hAnsi="Times New Roman" w:cs="Times New Roman"/>
      <w:b/>
      <w:sz w:val="32"/>
    </w:rPr>
  </w:style>
  <w:style w:type="paragraph" w:customStyle="1" w:styleId="Textbody">
    <w:name w:val="Text body"/>
    <w:basedOn w:val="a"/>
    <w:rsid w:val="00897CD3"/>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22">
    <w:name w:val="Основной текст (2)"/>
    <w:rsid w:val="00897CD3"/>
    <w:pPr>
      <w:widowControl w:val="0"/>
      <w:shd w:val="clear" w:color="auto" w:fill="FFFFFF"/>
      <w:suppressAutoHyphens/>
      <w:autoSpaceDN w:val="0"/>
      <w:spacing w:before="1260" w:after="1680" w:line="0" w:lineRule="atLeast"/>
      <w:jc w:val="right"/>
      <w:textAlignment w:val="baseline"/>
    </w:pPr>
    <w:rPr>
      <w:rFonts w:ascii="Times New Roman" w:eastAsia="Times New Roman" w:hAnsi="Times New Roman" w:cs="Times New Roman"/>
      <w:i/>
      <w:iCs/>
      <w:color w:val="000000"/>
      <w:kern w:val="3"/>
      <w:sz w:val="27"/>
      <w:szCs w:val="27"/>
      <w:lang w:eastAsia="ru-RU" w:bidi="ru-RU"/>
    </w:rPr>
  </w:style>
  <w:style w:type="paragraph" w:customStyle="1" w:styleId="3">
    <w:name w:val="Основной текст (3)"/>
    <w:rsid w:val="00897CD3"/>
    <w:pPr>
      <w:widowControl w:val="0"/>
      <w:shd w:val="clear" w:color="auto" w:fill="FFFFFF"/>
      <w:suppressAutoHyphens/>
      <w:autoSpaceDN w:val="0"/>
      <w:spacing w:before="1680" w:after="720" w:line="0" w:lineRule="atLeast"/>
      <w:jc w:val="center"/>
      <w:textAlignment w:val="baseline"/>
    </w:pPr>
    <w:rPr>
      <w:rFonts w:ascii="Times New Roman" w:eastAsia="Times New Roman" w:hAnsi="Times New Roman" w:cs="Times New Roman"/>
      <w:b/>
      <w:bCs/>
      <w:color w:val="000000"/>
      <w:kern w:val="3"/>
      <w:sz w:val="27"/>
      <w:szCs w:val="27"/>
      <w:lang w:eastAsia="ru-RU" w:bidi="ru-RU"/>
    </w:rPr>
  </w:style>
  <w:style w:type="character" w:customStyle="1" w:styleId="CharStyle4">
    <w:name w:val="CharStyle4"/>
    <w:basedOn w:val="a0"/>
    <w:rsid w:val="00897CD3"/>
    <w:rPr>
      <w:rFonts w:ascii="Times New Roman" w:eastAsia="Times New Roman" w:hAnsi="Times New Roman" w:cs="Times New Roman"/>
      <w:b w:val="0"/>
      <w:bCs w:val="0"/>
      <w:i w:val="0"/>
      <w:iCs w:val="0"/>
      <w:strike w:val="0"/>
      <w:dstrike w:val="0"/>
      <w:color w:val="000000"/>
      <w:spacing w:val="0"/>
      <w:w w:val="100"/>
      <w:position w:val="0"/>
      <w:sz w:val="15"/>
      <w:szCs w:val="15"/>
      <w:u w:val="none"/>
      <w:vertAlign w:val="baseline"/>
      <w:lang w:val="en-US" w:eastAsia="en-US" w:bidi="en-US"/>
    </w:rPr>
  </w:style>
  <w:style w:type="character" w:customStyle="1" w:styleId="CharStyle6">
    <w:name w:val="CharStyle6"/>
    <w:basedOn w:val="a0"/>
    <w:rsid w:val="00897CD3"/>
    <w:rPr>
      <w:rFonts w:ascii="Times New Roman" w:eastAsia="Times New Roman" w:hAnsi="Times New Roman" w:cs="Times New Roman"/>
      <w:b w:val="0"/>
      <w:bCs w:val="0"/>
      <w:i/>
      <w:iCs/>
      <w:strike w:val="0"/>
      <w:dstrike w:val="0"/>
      <w:color w:val="000000"/>
      <w:spacing w:val="0"/>
      <w:w w:val="100"/>
      <w:position w:val="0"/>
      <w:sz w:val="27"/>
      <w:szCs w:val="27"/>
      <w:u w:val="none"/>
      <w:vertAlign w:val="baseline"/>
      <w:lang w:val="ru-RU" w:eastAsia="ru-RU" w:bidi="ru-RU"/>
    </w:rPr>
  </w:style>
  <w:style w:type="character" w:customStyle="1" w:styleId="CharStyle8">
    <w:name w:val="CharStyle8"/>
    <w:basedOn w:val="a0"/>
    <w:rsid w:val="00897CD3"/>
    <w:rPr>
      <w:rFonts w:ascii="Times New Roman" w:eastAsia="Times New Roman" w:hAnsi="Times New Roman" w:cs="Times New Roman"/>
      <w:b/>
      <w:bCs/>
      <w:i w:val="0"/>
      <w:iCs w:val="0"/>
      <w:strike w:val="0"/>
      <w:dstrike w:val="0"/>
      <w:color w:val="000000"/>
      <w:spacing w:val="0"/>
      <w:w w:val="100"/>
      <w:position w:val="0"/>
      <w:sz w:val="27"/>
      <w:szCs w:val="27"/>
      <w:u w:val="none"/>
      <w:vertAlign w:val="baseli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77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image" Target="media/image10.e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119</Pages>
  <Words>25435</Words>
  <Characters>144984</Characters>
  <Application>Microsoft Office Word</Application>
  <DocSecurity>0</DocSecurity>
  <Lines>1208</Lines>
  <Paragraphs>340</Paragraphs>
  <ScaleCrop>false</ScaleCrop>
  <Company>Microsoft</Company>
  <LinksUpToDate>false</LinksUpToDate>
  <CharactersWithSpaces>170079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Артем</cp:lastModifiedBy>
  <cp:revision>2</cp:revision>
  <dcterms:created xsi:type="dcterms:W3CDTF">2018-05-12T15:40:00Z</dcterms:created>
  <dcterms:modified xsi:type="dcterms:W3CDTF">2018-05-12T15:52:00Z</dcterms:modified>
</cp:coreProperties>
</file>