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22" w:rsidRPr="00916D22" w:rsidRDefault="00916D22" w:rsidP="00916D22">
      <w:pPr>
        <w:jc w:val="center"/>
        <w:rPr>
          <w:sz w:val="28"/>
          <w:szCs w:val="28"/>
        </w:rPr>
      </w:pPr>
      <w:r w:rsidRPr="00916D22">
        <w:rPr>
          <w:sz w:val="28"/>
          <w:szCs w:val="28"/>
        </w:rPr>
        <w:t>РЕЦЕНЗИЯ</w:t>
      </w:r>
    </w:p>
    <w:p w:rsidR="00916D22" w:rsidRPr="00916D22" w:rsidRDefault="00916D22" w:rsidP="00916D22">
      <w:pPr>
        <w:jc w:val="center"/>
        <w:rPr>
          <w:sz w:val="28"/>
          <w:szCs w:val="28"/>
        </w:rPr>
      </w:pPr>
      <w:r w:rsidRPr="00916D22">
        <w:rPr>
          <w:sz w:val="28"/>
          <w:szCs w:val="28"/>
        </w:rPr>
        <w:t xml:space="preserve">на выпускную квалификационную работу </w:t>
      </w:r>
    </w:p>
    <w:p w:rsidR="00916D22" w:rsidRPr="00916D22" w:rsidRDefault="00916D22" w:rsidP="00916D22">
      <w:pPr>
        <w:jc w:val="center"/>
        <w:rPr>
          <w:i/>
          <w:sz w:val="28"/>
          <w:szCs w:val="28"/>
        </w:rPr>
      </w:pPr>
      <w:r w:rsidRPr="00916D22">
        <w:rPr>
          <w:sz w:val="28"/>
          <w:szCs w:val="28"/>
        </w:rPr>
        <w:t>обучающегося СПбГУ _</w:t>
      </w:r>
      <w:proofErr w:type="spellStart"/>
      <w:r w:rsidRPr="00916D22">
        <w:rPr>
          <w:sz w:val="28"/>
          <w:szCs w:val="28"/>
        </w:rPr>
        <w:t>Лазуковой</w:t>
      </w:r>
      <w:proofErr w:type="spellEnd"/>
      <w:r w:rsidRPr="00916D22">
        <w:rPr>
          <w:sz w:val="28"/>
          <w:szCs w:val="28"/>
        </w:rPr>
        <w:t xml:space="preserve"> Юлии Юрьевны</w:t>
      </w:r>
    </w:p>
    <w:p w:rsidR="00916D22" w:rsidRPr="00916D22" w:rsidRDefault="00916D22" w:rsidP="00916D22">
      <w:pPr>
        <w:spacing w:after="240"/>
        <w:jc w:val="center"/>
        <w:rPr>
          <w:sz w:val="28"/>
          <w:szCs w:val="28"/>
        </w:rPr>
      </w:pPr>
      <w:r w:rsidRPr="00916D22">
        <w:rPr>
          <w:sz w:val="28"/>
          <w:szCs w:val="28"/>
        </w:rPr>
        <w:t xml:space="preserve">по теме «Лексико-семантическое поле </w:t>
      </w:r>
      <w:proofErr w:type="spellStart"/>
      <w:r w:rsidRPr="00916D22">
        <w:rPr>
          <w:sz w:val="28"/>
          <w:szCs w:val="28"/>
        </w:rPr>
        <w:t>эмотивности</w:t>
      </w:r>
      <w:proofErr w:type="spellEnd"/>
      <w:r w:rsidRPr="00916D22">
        <w:rPr>
          <w:sz w:val="28"/>
          <w:szCs w:val="28"/>
        </w:rPr>
        <w:t xml:space="preserve"> в сопоставительно-переводческом аспекте (на материале современной англоязычной прозы)»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Ю.Ю.Лазуковой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посвящена разработке проблем, связанных с  составом и структурой лексико-семантического поля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в современном английском языке. Исследование проводится в сопоставительно-переводческом аспекте, представляющем собой как теоретическую, так и практическую важность. Автор ставит своей целью конструирование ЛСП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в ряде рассказов современных англоязычных авторов и в переводах этих рассказов. 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Традиционная структура ВКР (Введение, две главы, Заключение, библиографический список) дополнена Приложением (сс.84-99), в котором содержатся таблицы, отражающие основные результаты исследования.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В Главе 1 описываются  основные точки зрения на определения ключевых понятий исследования – понятия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, понятия ЛСП, выявляются принципы его конструирования, доказывается целесообразность применения методов построения ЛСП в сопоставительно-переводческих целях. Четко и последовательно представлен раздел о необходимости различения понятий эмоциональности и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. Справедливо ставится вопрос о существовании словарного эмотивного значения. Подробно описываются виды компонентного анализа и подходы к определению ЛСП. 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Выводы по Главе 1 лаконичны и уточняют позицию автора ВКР по отношению к основным понятиям, применяемым в работе.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Глава 2 традиционно посвящена непосредственно работе с материалом исследования. Автор описывает алгоритм построения ЛСП, еще раз уточняет методику анализа. Предлагаемая схема конструирования ЛСП с выделением уровней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субполей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>, микрополей и ЛЕ-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эмотивов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весьма логична и удобна в применении. Конструирование микрополей с выделением ядерной и периферийной зон с помощью лингвистических методов исследования также полностью оправдано. Можно согласиться и с принципом выделения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субполей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по количественному признаку, хотя вряд ли стоило называть этот метод статистическим.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Выводы по Главе 2 обобщают результаты анализа материала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6D22">
        <w:rPr>
          <w:rFonts w:ascii="Times New Roman" w:hAnsi="Times New Roman" w:cs="Times New Roman"/>
          <w:sz w:val="28"/>
          <w:szCs w:val="28"/>
        </w:rPr>
        <w:t>отражают содержание главы.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Заключение суммирует сказанное в тексте всей работы.</w:t>
      </w:r>
    </w:p>
    <w:p w:rsidR="00916D22" w:rsidRPr="00916D22" w:rsidRDefault="00916D22" w:rsidP="00916D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К сожалению, ВКР в целом содержит следы явной спешки и небрежного отношения к написанию. Текст изобилует опечатками и орфографическими ошибками, недопустимыми в работе филолога (раздельное написание слова «также» на с.с. 14 и 29, «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перЕферийная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» на той же странице 29, наличие мягкого знака в форме глагола «разнятся» в </w:t>
      </w:r>
      <w:r w:rsidRPr="00916D22">
        <w:rPr>
          <w:rFonts w:ascii="Times New Roman" w:hAnsi="Times New Roman" w:cs="Times New Roman"/>
          <w:sz w:val="28"/>
          <w:szCs w:val="28"/>
        </w:rPr>
        <w:lastRenderedPageBreak/>
        <w:t xml:space="preserve">третьем лице и т.д.); невнятными и небрежными формулировками (с.27- о связи когнитивного, прагматического компонентов и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6D22">
        <w:rPr>
          <w:rFonts w:ascii="Times New Roman" w:hAnsi="Times New Roman" w:cs="Times New Roman"/>
          <w:sz w:val="28"/>
          <w:szCs w:val="28"/>
        </w:rPr>
        <w:t xml:space="preserve">с.76  вывод 2 по 2й, исследовательской главе носит общетеоретический характер, хотя относится явно только к ЛСП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, что никак не уточняется в тексте;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916D22">
        <w:rPr>
          <w:rFonts w:ascii="Times New Roman" w:hAnsi="Times New Roman" w:cs="Times New Roman"/>
          <w:sz w:val="28"/>
          <w:szCs w:val="28"/>
        </w:rPr>
        <w:t xml:space="preserve"> названа эмоциональным состоянием и т.д.). Текст не вычитан, в результате чего чуть ли не на каждой странице </w:t>
      </w:r>
      <w:r>
        <w:rPr>
          <w:rFonts w:ascii="Times New Roman" w:hAnsi="Times New Roman" w:cs="Times New Roman"/>
          <w:sz w:val="28"/>
          <w:szCs w:val="28"/>
        </w:rPr>
        <w:t xml:space="preserve">обнаруживаются </w:t>
      </w:r>
      <w:r w:rsidRPr="00916D22">
        <w:rPr>
          <w:rFonts w:ascii="Times New Roman" w:hAnsi="Times New Roman" w:cs="Times New Roman"/>
          <w:sz w:val="28"/>
          <w:szCs w:val="28"/>
        </w:rPr>
        <w:t xml:space="preserve">пропущенные слова, несогласованные падежи, опечатки и т.д. Рубрикация 1й </w:t>
      </w:r>
      <w:proofErr w:type="gramStart"/>
      <w:r w:rsidRPr="00916D22">
        <w:rPr>
          <w:rFonts w:ascii="Times New Roman" w:hAnsi="Times New Roman" w:cs="Times New Roman"/>
          <w:sz w:val="28"/>
          <w:szCs w:val="28"/>
        </w:rPr>
        <w:t>главы  неоправданно</w:t>
      </w:r>
      <w:proofErr w:type="gramEnd"/>
      <w:r w:rsidRPr="00916D22">
        <w:rPr>
          <w:rFonts w:ascii="Times New Roman" w:hAnsi="Times New Roman" w:cs="Times New Roman"/>
          <w:sz w:val="28"/>
          <w:szCs w:val="28"/>
        </w:rPr>
        <w:t xml:space="preserve"> дробно озаглавлена. Объем первой главы (26 стр. с выводами) маловат для магистерской диссертации. Отсутствует нумерация примеров. Форма ссылок не соответствует общепринятым стандартам. В библиографическом списке нет ни одной работы на иностранных языках (классические зарубежные труды представлены русскими переводами, современные иностранные авторы отсутствуют). Много повторов, не относящихся к организации материала (сс.29-30,с.50 и т.д.).</w:t>
      </w:r>
    </w:p>
    <w:p w:rsidR="00916D22" w:rsidRPr="00916D22" w:rsidRDefault="00916D22" w:rsidP="00916D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В ходе защиты ВКР хотелось бы уточнить некоторые вопросы, связанные с содержанием работы.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1.Во Введении к работе сформулированы цели, задачи, объект и предмет исследования. В чем, на взгляд автора ВКР, состоит новизна работы?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2.На с.22 автор декларирует намерение придерживаться двух подходов (семасиологического и ономасиологического) к определению ЛСП. Чем  может быть вызвана необходимость сочетания этих подходов?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3.Каким образом сема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derision</w:t>
      </w:r>
      <w:r w:rsidRPr="00916D22">
        <w:rPr>
          <w:rFonts w:ascii="Times New Roman" w:hAnsi="Times New Roman" w:cs="Times New Roman"/>
          <w:sz w:val="28"/>
          <w:szCs w:val="28"/>
        </w:rPr>
        <w:t xml:space="preserve"> оказывается в списке компонентов </w:t>
      </w:r>
      <w:proofErr w:type="gramStart"/>
      <w:r w:rsidRPr="00916D22">
        <w:rPr>
          <w:rFonts w:ascii="Times New Roman" w:hAnsi="Times New Roman" w:cs="Times New Roman"/>
          <w:sz w:val="28"/>
          <w:szCs w:val="28"/>
        </w:rPr>
        <w:t xml:space="preserve">ряда 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эмотивов</w:t>
      </w:r>
      <w:proofErr w:type="spellEnd"/>
      <w:proofErr w:type="gramEnd"/>
      <w:r w:rsidRPr="00916D22">
        <w:rPr>
          <w:rFonts w:ascii="Times New Roman" w:hAnsi="Times New Roman" w:cs="Times New Roman"/>
          <w:sz w:val="28"/>
          <w:szCs w:val="28"/>
        </w:rPr>
        <w:t xml:space="preserve"> с положительной оценкой (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laughter</w:t>
      </w:r>
      <w:r w:rsidRPr="00916D22">
        <w:rPr>
          <w:rFonts w:ascii="Times New Roman" w:hAnsi="Times New Roman" w:cs="Times New Roman"/>
          <w:sz w:val="28"/>
          <w:szCs w:val="28"/>
        </w:rPr>
        <w:t xml:space="preserve">,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916D22">
        <w:rPr>
          <w:rFonts w:ascii="Times New Roman" w:hAnsi="Times New Roman" w:cs="Times New Roman"/>
          <w:sz w:val="28"/>
          <w:szCs w:val="28"/>
        </w:rPr>
        <w:t xml:space="preserve">,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916D22">
        <w:rPr>
          <w:rFonts w:ascii="Times New Roman" w:hAnsi="Times New Roman" w:cs="Times New Roman"/>
          <w:sz w:val="28"/>
          <w:szCs w:val="28"/>
        </w:rPr>
        <w:t xml:space="preserve">,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916D22">
        <w:rPr>
          <w:rFonts w:ascii="Times New Roman" w:hAnsi="Times New Roman" w:cs="Times New Roman"/>
          <w:sz w:val="28"/>
          <w:szCs w:val="28"/>
        </w:rPr>
        <w:t xml:space="preserve">.), если  эта лексема содержит компонент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scornfully</w:t>
      </w:r>
      <w:r w:rsidRPr="00916D22">
        <w:rPr>
          <w:rFonts w:ascii="Times New Roman" w:hAnsi="Times New Roman" w:cs="Times New Roman"/>
          <w:sz w:val="28"/>
          <w:szCs w:val="28"/>
        </w:rPr>
        <w:t xml:space="preserve"> (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deride</w:t>
      </w:r>
      <w:r w:rsidRPr="00916D22">
        <w:rPr>
          <w:rFonts w:ascii="Times New Roman" w:hAnsi="Times New Roman" w:cs="Times New Roman"/>
          <w:sz w:val="28"/>
          <w:szCs w:val="28"/>
        </w:rPr>
        <w:t xml:space="preserve">: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laugh</w:t>
      </w:r>
      <w:r w:rsidRPr="00916D22">
        <w:rPr>
          <w:rFonts w:ascii="Times New Roman" w:hAnsi="Times New Roman" w:cs="Times New Roman"/>
          <w:sz w:val="28"/>
          <w:szCs w:val="28"/>
        </w:rPr>
        <w:t xml:space="preserve">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scornfully</w:t>
      </w:r>
      <w:r w:rsidRPr="00916D22">
        <w:rPr>
          <w:rFonts w:ascii="Times New Roman" w:hAnsi="Times New Roman" w:cs="Times New Roman"/>
          <w:sz w:val="28"/>
          <w:szCs w:val="28"/>
        </w:rPr>
        <w:t xml:space="preserve">), тем более, что в том же фрагменте текста ЛЕ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mockery</w:t>
      </w:r>
      <w:r w:rsidRPr="00916D22">
        <w:rPr>
          <w:rFonts w:ascii="Times New Roman" w:hAnsi="Times New Roman" w:cs="Times New Roman"/>
          <w:sz w:val="28"/>
          <w:szCs w:val="28"/>
        </w:rPr>
        <w:t xml:space="preserve">,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mock</w:t>
      </w:r>
      <w:r w:rsidRPr="00916D22">
        <w:rPr>
          <w:rFonts w:ascii="Times New Roman" w:hAnsi="Times New Roman" w:cs="Times New Roman"/>
          <w:sz w:val="28"/>
          <w:szCs w:val="28"/>
        </w:rPr>
        <w:t xml:space="preserve"> </w:t>
      </w:r>
      <w:r w:rsidRPr="00916D2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16D22">
        <w:rPr>
          <w:rFonts w:ascii="Times New Roman" w:hAnsi="Times New Roman" w:cs="Times New Roman"/>
          <w:sz w:val="28"/>
          <w:szCs w:val="28"/>
        </w:rPr>
        <w:t xml:space="preserve"> справедливо отнесен к ряду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эмотивов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с отрицательной оценкой?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>Сказанное выше может быть суммировано следующим образом: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D22">
        <w:rPr>
          <w:rFonts w:ascii="Times New Roman" w:hAnsi="Times New Roman" w:cs="Times New Roman"/>
          <w:sz w:val="28"/>
          <w:szCs w:val="28"/>
        </w:rPr>
        <w:t xml:space="preserve">Заявленная в названии тема соответствует содержанию работы и в целом раскрыта. Структура работы обоснована задачами исследования. Актуальные проблемы, связанные с темой, в тексте отражены, выводы обоснованы. Поставленная цель достигнута. При этом  работа чрезвычайно небрежна, что сильно снижает общее впечатление. Представленная ВКР </w:t>
      </w:r>
      <w:proofErr w:type="spellStart"/>
      <w:r w:rsidRPr="00916D22">
        <w:rPr>
          <w:rFonts w:ascii="Times New Roman" w:hAnsi="Times New Roman" w:cs="Times New Roman"/>
          <w:sz w:val="28"/>
          <w:szCs w:val="28"/>
        </w:rPr>
        <w:t>Лазуковой</w:t>
      </w:r>
      <w:proofErr w:type="spellEnd"/>
      <w:r w:rsidRPr="00916D22">
        <w:rPr>
          <w:rFonts w:ascii="Times New Roman" w:hAnsi="Times New Roman" w:cs="Times New Roman"/>
          <w:sz w:val="28"/>
          <w:szCs w:val="28"/>
        </w:rPr>
        <w:t xml:space="preserve"> Ю.Ю. может быть оценена положительно при условии успешной защиты.</w:t>
      </w: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Pr="00916D22" w:rsidRDefault="00916D22" w:rsidP="0091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Pr="00916D22" w:rsidRDefault="00916D22" w:rsidP="00D2676C">
      <w:pPr>
        <w:spacing w:before="240"/>
        <w:rPr>
          <w:i/>
          <w:sz w:val="28"/>
          <w:szCs w:val="28"/>
        </w:rPr>
      </w:pPr>
      <w:r w:rsidRPr="00916D22">
        <w:rPr>
          <w:sz w:val="28"/>
          <w:szCs w:val="28"/>
        </w:rPr>
        <w:t xml:space="preserve"> 25 мая 2018 г.          </w:t>
      </w:r>
      <w:r w:rsidR="00D2676C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D2676C">
        <w:rPr>
          <w:sz w:val="28"/>
          <w:szCs w:val="28"/>
        </w:rPr>
        <w:t xml:space="preserve">к.ф.н., доц. </w:t>
      </w:r>
      <w:proofErr w:type="spellStart"/>
      <w:r w:rsidR="00D2676C">
        <w:rPr>
          <w:sz w:val="28"/>
          <w:szCs w:val="28"/>
        </w:rPr>
        <w:t>Малаховская</w:t>
      </w:r>
      <w:proofErr w:type="spellEnd"/>
      <w:r w:rsidR="00D2676C">
        <w:rPr>
          <w:sz w:val="28"/>
          <w:szCs w:val="28"/>
        </w:rPr>
        <w:t xml:space="preserve"> М.Л. </w:t>
      </w:r>
    </w:p>
    <w:p w:rsidR="00916D22" w:rsidRPr="00916D22" w:rsidRDefault="00916D22" w:rsidP="00916D22">
      <w:pPr>
        <w:rPr>
          <w:sz w:val="28"/>
          <w:szCs w:val="28"/>
        </w:rPr>
      </w:pPr>
    </w:p>
    <w:p w:rsidR="00262A85" w:rsidRPr="00916D22" w:rsidRDefault="00262A85">
      <w:pPr>
        <w:rPr>
          <w:sz w:val="28"/>
          <w:szCs w:val="28"/>
        </w:rPr>
      </w:pPr>
    </w:p>
    <w:sectPr w:rsidR="00262A85" w:rsidRPr="00916D22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22"/>
    <w:rsid w:val="001B3A16"/>
    <w:rsid w:val="00262A85"/>
    <w:rsid w:val="00916D22"/>
    <w:rsid w:val="00D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4CDE-18DD-4BAA-8565-FBA796E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2018-05-28T06:29:00Z</dcterms:created>
  <dcterms:modified xsi:type="dcterms:W3CDTF">2018-05-28T06:29:00Z</dcterms:modified>
</cp:coreProperties>
</file>