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F" w:rsidRPr="007647A2" w:rsidRDefault="0062628F" w:rsidP="007647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47A2">
        <w:rPr>
          <w:rFonts w:ascii="Times New Roman" w:hAnsi="Times New Roman"/>
          <w:sz w:val="28"/>
          <w:szCs w:val="28"/>
          <w:lang w:eastAsia="ru-RU"/>
        </w:rPr>
        <w:t>Рецензия</w:t>
      </w:r>
    </w:p>
    <w:p w:rsidR="0062628F" w:rsidRPr="007647A2" w:rsidRDefault="0062628F" w:rsidP="007647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47A2">
        <w:rPr>
          <w:rFonts w:ascii="Times New Roman" w:hAnsi="Times New Roman"/>
          <w:sz w:val="28"/>
          <w:szCs w:val="28"/>
          <w:lang w:eastAsia="ru-RU"/>
        </w:rPr>
        <w:t>на выпускную квалификационную работу</w:t>
      </w:r>
    </w:p>
    <w:p w:rsidR="0062628F" w:rsidRDefault="0062628F" w:rsidP="007647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Юлии Вячеславовны Дульцевой</w:t>
      </w:r>
    </w:p>
    <w:p w:rsidR="0062628F" w:rsidRDefault="0062628F" w:rsidP="007647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ИМЕНА В СТРУКТУРЕ ПОВЕСТВОВАНИЯ «ПИСЕМ</w:t>
      </w:r>
    </w:p>
    <w:p w:rsidR="0062628F" w:rsidRDefault="0062628F" w:rsidP="007647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РУССКОГО ПУТЕШЕСТВЕННИКА» Н. М. КАРАМЗИНА,</w:t>
      </w:r>
    </w:p>
    <w:p w:rsidR="0062628F" w:rsidRPr="007647A2" w:rsidRDefault="0062628F" w:rsidP="007647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47A2">
        <w:rPr>
          <w:rFonts w:ascii="Times New Roman" w:hAnsi="Times New Roman"/>
          <w:sz w:val="28"/>
          <w:szCs w:val="28"/>
          <w:lang w:eastAsia="ru-RU"/>
        </w:rPr>
        <w:t>представленную на соискание степени</w:t>
      </w:r>
    </w:p>
    <w:p w:rsidR="0062628F" w:rsidRPr="007647A2" w:rsidRDefault="0062628F" w:rsidP="007647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47A2">
        <w:rPr>
          <w:rFonts w:ascii="Times New Roman" w:hAnsi="Times New Roman"/>
          <w:sz w:val="28"/>
          <w:szCs w:val="28"/>
          <w:lang w:eastAsia="ru-RU"/>
        </w:rPr>
        <w:t>магистра филологии</w:t>
      </w:r>
    </w:p>
    <w:p w:rsidR="0062628F" w:rsidRDefault="0062628F" w:rsidP="007647A2">
      <w:pPr>
        <w:jc w:val="center"/>
        <w:rPr>
          <w:rFonts w:ascii="Times New Roman" w:hAnsi="Times New Roman"/>
          <w:sz w:val="28"/>
          <w:szCs w:val="28"/>
        </w:rPr>
      </w:pPr>
    </w:p>
    <w:p w:rsidR="0062628F" w:rsidRDefault="0062628F" w:rsidP="00402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Выпускная квалификационная работа Юлии Вячеславовны Дульцевой</w:t>
      </w:r>
    </w:p>
    <w:p w:rsidR="0062628F" w:rsidRPr="007647A2" w:rsidRDefault="0062628F" w:rsidP="00376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посвящена исследованию одного из малоизученных вопросов поэтики важнейшего для судеб русской литературы произведения – «Писем русского путешественника» Н. М. Карамзина. Этим вопросом является актуальная для современного литературоведения проблема именования персонажей, роль имен собственных в структуре текста. Методологической основой работы стало удачное сочетание </w:t>
      </w:r>
      <w:r w:rsidRPr="007647A2">
        <w:rPr>
          <w:rFonts w:ascii="Times New Roman" w:hAnsi="Times New Roman"/>
          <w:sz w:val="28"/>
          <w:szCs w:val="28"/>
          <w:lang w:eastAsia="ru-RU"/>
        </w:rPr>
        <w:t>историко-литературного подхода,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нарра-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 тологического анализа и лингвистического описания антропонимов. Особенно продуктивным для демонстрации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7647A2">
        <w:rPr>
          <w:rFonts w:ascii="Times New Roman" w:hAnsi="Times New Roman"/>
          <w:sz w:val="28"/>
          <w:szCs w:val="28"/>
          <w:lang w:eastAsia="ru-RU"/>
        </w:rPr>
        <w:t>своеобразия в «Письмах русского путешественника» оказалось использование понятия «апеллятивный конвой»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под которым </w:t>
      </w:r>
      <w:r w:rsidRPr="007647A2">
        <w:rPr>
          <w:rFonts w:ascii="Times New Roman" w:hAnsi="Times New Roman"/>
          <w:sz w:val="28"/>
          <w:szCs w:val="28"/>
          <w:lang w:eastAsia="ru-RU"/>
        </w:rPr>
        <w:t>подразумеваются «нарицательные существительные, сопровождающие имя собственное в тексте».</w:t>
      </w:r>
      <w:r>
        <w:rPr>
          <w:rFonts w:ascii="Times New Roman" w:hAnsi="Times New Roman"/>
          <w:sz w:val="28"/>
          <w:szCs w:val="28"/>
          <w:lang w:eastAsia="ru-RU"/>
        </w:rPr>
        <w:t xml:space="preserve"> Чрезвычайно важным является то, что антропонимы 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в «Письмах русского путешественника» рассматриваются не изолированно, а в контексте жанра русского литературного путешествия второй половины </w:t>
      </w:r>
      <w:r w:rsidRPr="007647A2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 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. Материалом для сравнительного анализа в избранном направлении стали </w:t>
      </w:r>
      <w:r w:rsidRPr="007647A2">
        <w:rPr>
          <w:rFonts w:ascii="Times New Roman" w:hAnsi="Times New Roman"/>
          <w:sz w:val="28"/>
          <w:szCs w:val="28"/>
          <w:lang w:eastAsia="ru-RU"/>
        </w:rPr>
        <w:t>«Письма из Франции» Д. И. Фонвизина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 «Путешестви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 из Петербурга в Москву» А. Н. Радищева.</w:t>
      </w:r>
    </w:p>
    <w:p w:rsidR="0062628F" w:rsidRDefault="0062628F" w:rsidP="00402A8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поставленными задачами работа состоит из Введения, двух глав, заключения, списка использованной литературы из 62-х наименований и Приложения, в котором описаны 6 таблиц объемом от 1 до156 страниц, созданных в процессе анализа текстов. Одна из таблиц («Соотношение имен персонажей и способов номинации в разных частях</w:t>
      </w:r>
      <w:r w:rsidRPr="0032546A">
        <w:rPr>
          <w:rFonts w:ascii="Times New Roman" w:hAnsi="Times New Roman"/>
          <w:sz w:val="28"/>
          <w:szCs w:val="28"/>
          <w:lang w:eastAsia="ru-RU"/>
        </w:rPr>
        <w:t xml:space="preserve"> “</w:t>
      </w:r>
      <w:r>
        <w:rPr>
          <w:rFonts w:ascii="Times New Roman" w:hAnsi="Times New Roman"/>
          <w:sz w:val="28"/>
          <w:szCs w:val="28"/>
          <w:lang w:eastAsia="ru-RU"/>
        </w:rPr>
        <w:t>Писем русского путешественника</w:t>
      </w:r>
      <w:r w:rsidRPr="0032546A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») включена в Приложение к работе. Данные таблицы наглядно свидетельствуют о скрупулезности анализа и обоснованности выводов. В работе систематизирован и тщательно описан огромный материал: 1424 имени собственных в «Письмах русского путешественника» Карамзина и 133 имени в «Письмах из Франции» Фонвизина. Отдельно рассмотрены антропонимы в «Путешествии из Петербурга в Москву» Радищева.</w:t>
      </w:r>
    </w:p>
    <w:p w:rsidR="0062628F" w:rsidRDefault="0062628F" w:rsidP="00402A8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первой главе диссертации, озаглавленной «Проблема наименования персонажей в </w:t>
      </w:r>
      <w:r w:rsidRPr="00A7420B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Письмах русского путешественника</w:t>
      </w:r>
      <w:r w:rsidRPr="00A7420B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», автор решает задачу классификации очень разнородного антропонимического материала, в том числе вопрос о правомерности отнесения к нему персонажей, которые фигурируют в тексте как безымянные. Подобного рода номинативы включены в классификацию  п о  ф о р м е. Сюда также отнесены имена в полной форме, сокращения, номинации при помощи нарицательных существительных: этнонимов, названий родов деятельности, воинских званий. Определенную сложность при подсчете количества полных имен персонажей представляли случаи перифрастического наименования большой группы лиц, например, «Мегеры», «Гомеры и Платоны». Несмотря на соотнесенность с именем, они могут быть отнесены к безымянным. Особую группу поэтонимов составляют инициальные обозначения и сокращения имен, расшифровкой которых занимались такие авторитетные ученые, как П.Н. Берков, Г.П. Макогоненко, Ю.М. Лотман, Л.Е. Генин. В решении этой задачи существенную роль играл «апеллятивный конвой». Безусловным достоинством работы Ю.В. Дульцевой является то, что случаи употребления инициальных сокращений имен персонажей в «Письмах русского путешественника» рассмотрены в контексте русской и европейской литертур. Вторая классификация основана на статусе персонажа в художественном мире произведения, т. е. на характере отношений между персонажем и нарратором. На основании этого признака очень убедительно выделено 7 групп личных имен. Основой третьей классификации стало наличие апеллятивного конвоя при имени собственном, который может состоять из одного слова и быть развернутым. С проблемой апеллятивного конвоя связаны многочисленные случаи «поэтических уподоблений», перифрастической замены имени современного писателя именем классического автора (например, Сумароков назван «полномочным Расином»). Необходимо отметить, что и эти случаи рассмотрены Ю.В. Дульцевой детально, на фоне европейского литературного контекста. Четвертая классификация, при создании которой автор опирается на работу Б.А. Успенского «Поэтика композиции», базируется на характере а д р е с а н т а речи, позволяя выявить случаи «влияния чужого слова на авторское слово».</w:t>
      </w:r>
    </w:p>
    <w:p w:rsidR="0062628F" w:rsidRPr="007647A2" w:rsidRDefault="0062628F" w:rsidP="006500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второй главе работы выявлены основные особенности жанра путешествия, показана история его становления в русской литературе, роль в этом процессе традиции древнерусских «хождений», путевых записок и европейских образцов, в первую очередь «Сентиментального путешествия» Л. Стерна. Для сравнительного анализа с «Письмами русского путешественника» в отношении номинации персонажей выбраны «Путешествие из Петербурга в Москву» Радищева» и «Письма из Франции» Фонвизина. Выявлено, что способы наименования у Карамзина и Радищева при некотором сходстве имеют значительное количество различий, обусловленных творческой историей данных текстов и различием их художественных и идеологических установок. В отличие от этих двух текстов «Письма из Франции» не предназначались для постороннего читателя, являясь личной перепиской. Поэтому основную часть поэтонимического материала в них составляют имена знакомых автора, употребляемые в полной форме. Обращение к именам других групп является минимальным. Представляется убедительным вывод автора работы о том, что обильное использование поэтонимов разных типов «соответствовало тому широкому спектру задач, которые ставил перед собой Карамзин, создавая первое произведение в жанре сентиментального путешествия – новом для русской литературы». Важным является то, что н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есмотря на высокую степень изученности «Писем русского путешественника», </w:t>
      </w:r>
      <w:r>
        <w:rPr>
          <w:rFonts w:ascii="Times New Roman" w:hAnsi="Times New Roman"/>
          <w:sz w:val="28"/>
          <w:szCs w:val="28"/>
          <w:lang w:eastAsia="ru-RU"/>
        </w:rPr>
        <w:t>Ю. В. Дульцевой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удалось </w:t>
      </w:r>
      <w:r w:rsidRPr="007647A2">
        <w:rPr>
          <w:rFonts w:ascii="Times New Roman" w:hAnsi="Times New Roman"/>
          <w:sz w:val="28"/>
          <w:szCs w:val="28"/>
          <w:lang w:eastAsia="ru-RU"/>
        </w:rPr>
        <w:t>сформировать свой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ориги</w:t>
      </w:r>
      <w:r w:rsidRPr="007647A2">
        <w:rPr>
          <w:rFonts w:ascii="Times New Roman" w:hAnsi="Times New Roman"/>
          <w:sz w:val="28"/>
          <w:szCs w:val="28"/>
          <w:lang w:eastAsia="ru-RU"/>
        </w:rPr>
        <w:t>нальный подход к тексту этого произведения.</w:t>
      </w:r>
    </w:p>
    <w:p w:rsidR="0062628F" w:rsidRDefault="0062628F" w:rsidP="00323D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несомненным достоинствам работы можно отнести ее 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структурированность, ясность, скрупулезность анализа, хорошее знание значимых </w:t>
      </w:r>
      <w:r>
        <w:rPr>
          <w:rFonts w:ascii="Times New Roman" w:hAnsi="Times New Roman"/>
          <w:sz w:val="28"/>
          <w:szCs w:val="28"/>
          <w:lang w:eastAsia="ru-RU"/>
        </w:rPr>
        <w:t>исследований</w:t>
      </w:r>
      <w:r w:rsidRPr="007647A2">
        <w:rPr>
          <w:rFonts w:ascii="Times New Roman" w:hAnsi="Times New Roman"/>
          <w:sz w:val="28"/>
          <w:szCs w:val="28"/>
          <w:lang w:eastAsia="ru-RU"/>
        </w:rPr>
        <w:t xml:space="preserve"> предшественников и уважительное отношение к их концепциям.</w:t>
      </w:r>
      <w:r>
        <w:rPr>
          <w:rFonts w:ascii="Times New Roman" w:hAnsi="Times New Roman"/>
          <w:sz w:val="28"/>
          <w:szCs w:val="28"/>
          <w:lang w:eastAsia="ru-RU"/>
        </w:rPr>
        <w:t xml:space="preserve"> Убедительны как выводы, так и отдельные наблюдения, сделанные автором, наглядным подтверждением которых являются созданные таблицы классификации огромного номинативного материала. В качестве отдельных недочетов выпускной квалификационной работы можно назвать преобладание в ее Заключении выводов о путях развития жанра путешествия в русской литературе и отсутствие сделанных в конце первой и второй глав выводов, касающихся номинации персонажей, в первую очередь, в «Письмах русского путешественника».</w:t>
      </w:r>
    </w:p>
    <w:p w:rsidR="0062628F" w:rsidRDefault="0062628F" w:rsidP="00FC1D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Это замечание никоим образом не может повлиять </w:t>
      </w:r>
      <w:r w:rsidRPr="00334132">
        <w:rPr>
          <w:rFonts w:ascii="Times New Roman" w:hAnsi="Times New Roman"/>
          <w:sz w:val="28"/>
          <w:szCs w:val="28"/>
          <w:lang w:eastAsia="ru-RU"/>
        </w:rPr>
        <w:t>на высокую оценку работы в целом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. Ю.  В. Дульцевой создано интересное, во многом новаторское исследование, демонстрирующее заинтересованность темой, профессионализм и творческий потенциал автора. </w:t>
      </w:r>
      <w:r w:rsidRPr="00334132">
        <w:rPr>
          <w:rFonts w:ascii="Times New Roman" w:hAnsi="Times New Roman"/>
          <w:sz w:val="28"/>
          <w:szCs w:val="28"/>
          <w:lang w:eastAsia="ru-RU"/>
        </w:rPr>
        <w:t xml:space="preserve">Выпускная квалификационная работа </w:t>
      </w:r>
      <w:r>
        <w:rPr>
          <w:rFonts w:ascii="Times New Roman" w:hAnsi="Times New Roman"/>
          <w:sz w:val="28"/>
          <w:szCs w:val="28"/>
          <w:lang w:eastAsia="ru-RU"/>
        </w:rPr>
        <w:t>Ю. В. Дульцевой</w:t>
      </w:r>
      <w:r w:rsidRPr="00334132">
        <w:rPr>
          <w:rFonts w:ascii="Times New Roman" w:hAnsi="Times New Roman"/>
          <w:sz w:val="28"/>
          <w:szCs w:val="28"/>
          <w:lang w:eastAsia="ru-RU"/>
        </w:rPr>
        <w:t xml:space="preserve"> полностью удовлетворяет требованиям, предъявляемым к подобным исследованиям, и заслуживает самой высокой оценки, а сама соискательница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заслуживает </w:t>
      </w:r>
      <w:r w:rsidRPr="00334132">
        <w:rPr>
          <w:rFonts w:ascii="Times New Roman" w:hAnsi="Times New Roman"/>
          <w:sz w:val="28"/>
          <w:szCs w:val="28"/>
          <w:lang w:eastAsia="ru-RU"/>
        </w:rPr>
        <w:t xml:space="preserve">присуждения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334132">
        <w:rPr>
          <w:rFonts w:ascii="Times New Roman" w:hAnsi="Times New Roman"/>
          <w:sz w:val="28"/>
          <w:szCs w:val="28"/>
          <w:lang w:eastAsia="ru-RU"/>
        </w:rPr>
        <w:t>искомой степени магистра филологии.</w:t>
      </w:r>
    </w:p>
    <w:p w:rsidR="0062628F" w:rsidRPr="00334132" w:rsidRDefault="0062628F" w:rsidP="00FC1D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28F" w:rsidRPr="007647A2" w:rsidRDefault="0062628F" w:rsidP="00FC1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К. ф. н., зав. отделом «Музей Г.Р. Державина и русской словесности его времени» Всероссийского музея А.С. Пушкина   </w:t>
      </w:r>
    </w:p>
    <w:p w:rsidR="0062628F" w:rsidRDefault="0062628F" w:rsidP="00C24737">
      <w:pPr>
        <w:tabs>
          <w:tab w:val="left" w:pos="583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Н. П. Морозова</w:t>
      </w:r>
    </w:p>
    <w:sectPr w:rsidR="0062628F" w:rsidSect="0076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D2A"/>
    <w:multiLevelType w:val="hybridMultilevel"/>
    <w:tmpl w:val="6D28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F2"/>
    <w:rsid w:val="000A7470"/>
    <w:rsid w:val="00323DFE"/>
    <w:rsid w:val="0032546A"/>
    <w:rsid w:val="00334132"/>
    <w:rsid w:val="003465A2"/>
    <w:rsid w:val="0037627D"/>
    <w:rsid w:val="00402A8D"/>
    <w:rsid w:val="00426C75"/>
    <w:rsid w:val="0051533E"/>
    <w:rsid w:val="005A1577"/>
    <w:rsid w:val="005B300B"/>
    <w:rsid w:val="005C56CD"/>
    <w:rsid w:val="0062628F"/>
    <w:rsid w:val="006500AD"/>
    <w:rsid w:val="006A4E3C"/>
    <w:rsid w:val="007647A2"/>
    <w:rsid w:val="00764CD2"/>
    <w:rsid w:val="007B2622"/>
    <w:rsid w:val="008E1219"/>
    <w:rsid w:val="00A44254"/>
    <w:rsid w:val="00A7420B"/>
    <w:rsid w:val="00AB55C6"/>
    <w:rsid w:val="00B05E46"/>
    <w:rsid w:val="00B156F2"/>
    <w:rsid w:val="00B7158F"/>
    <w:rsid w:val="00C24737"/>
    <w:rsid w:val="00C6765C"/>
    <w:rsid w:val="00CA0247"/>
    <w:rsid w:val="00D265D0"/>
    <w:rsid w:val="00D61163"/>
    <w:rsid w:val="00D90185"/>
    <w:rsid w:val="00E17637"/>
    <w:rsid w:val="00E96723"/>
    <w:rsid w:val="00EF60CF"/>
    <w:rsid w:val="00F168D9"/>
    <w:rsid w:val="00FC1D23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1065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Нина Морозова</dc:creator>
  <cp:keywords/>
  <dc:description/>
  <cp:lastModifiedBy>MEM</cp:lastModifiedBy>
  <cp:revision>3</cp:revision>
  <dcterms:created xsi:type="dcterms:W3CDTF">2018-05-26T10:13:00Z</dcterms:created>
  <dcterms:modified xsi:type="dcterms:W3CDTF">2018-05-26T10:22:00Z</dcterms:modified>
</cp:coreProperties>
</file>