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B8" w:rsidRDefault="00A60FB8" w:rsidP="00A60FB8">
      <w:pPr>
        <w:ind w:left="2124" w:firstLine="708"/>
        <w:jc w:val="both"/>
        <w:rPr>
          <w:b/>
        </w:rPr>
      </w:pPr>
      <w:r w:rsidRPr="008D502D">
        <w:rPr>
          <w:b/>
        </w:rPr>
        <w:t>РЕЦЕНЗИЯ</w:t>
      </w:r>
    </w:p>
    <w:p w:rsidR="00A60FB8" w:rsidRPr="008D502D" w:rsidRDefault="00A60FB8" w:rsidP="00A60FB8">
      <w:pPr>
        <w:ind w:left="2124" w:firstLine="708"/>
        <w:jc w:val="both"/>
        <w:rPr>
          <w:b/>
        </w:rPr>
      </w:pPr>
    </w:p>
    <w:p w:rsidR="00A60FB8" w:rsidRPr="008D502D" w:rsidRDefault="00A60FB8" w:rsidP="00A60FB8">
      <w:pPr>
        <w:jc w:val="both"/>
        <w:rPr>
          <w:b/>
        </w:rPr>
      </w:pPr>
      <w:r w:rsidRPr="008D502D">
        <w:rPr>
          <w:b/>
        </w:rPr>
        <w:t>на выпускную квалификационную работу обучающегося СПбГУ</w:t>
      </w:r>
    </w:p>
    <w:p w:rsidR="00A60FB8" w:rsidRPr="008D502D" w:rsidRDefault="00A60FB8" w:rsidP="00A60FB8">
      <w:pPr>
        <w:jc w:val="both"/>
      </w:pPr>
    </w:p>
    <w:p w:rsidR="00A60FB8" w:rsidRPr="00A60FB8" w:rsidRDefault="00A60FB8" w:rsidP="00A60FB8">
      <w:pPr>
        <w:jc w:val="both"/>
        <w:rPr>
          <w:rFonts w:ascii="Times New Roman" w:hAnsi="Times New Roman" w:cs="Times New Roman"/>
          <w:sz w:val="24"/>
          <w:szCs w:val="24"/>
        </w:rPr>
      </w:pPr>
      <w:r w:rsidRPr="00A60FB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60FB8">
        <w:rPr>
          <w:rFonts w:ascii="Times New Roman" w:hAnsi="Times New Roman" w:cs="Times New Roman"/>
          <w:sz w:val="24"/>
          <w:szCs w:val="24"/>
        </w:rPr>
        <w:t>Лысюка</w:t>
      </w:r>
      <w:proofErr w:type="spellEnd"/>
      <w:r w:rsidRPr="00A60FB8">
        <w:rPr>
          <w:rFonts w:ascii="Times New Roman" w:hAnsi="Times New Roman" w:cs="Times New Roman"/>
          <w:sz w:val="24"/>
          <w:szCs w:val="24"/>
        </w:rPr>
        <w:t xml:space="preserve"> Петра Анатольевича </w:t>
      </w:r>
    </w:p>
    <w:p w:rsidR="00A60FB8" w:rsidRDefault="00A60FB8" w:rsidP="00A60FB8">
      <w:pPr>
        <w:jc w:val="both"/>
        <w:rPr>
          <w:rFonts w:ascii="Times New Roman" w:hAnsi="Times New Roman" w:cs="Times New Roman"/>
          <w:sz w:val="24"/>
          <w:szCs w:val="24"/>
        </w:rPr>
      </w:pPr>
      <w:r w:rsidRPr="00A60FB8">
        <w:rPr>
          <w:rFonts w:ascii="Times New Roman" w:hAnsi="Times New Roman" w:cs="Times New Roman"/>
          <w:sz w:val="24"/>
          <w:szCs w:val="24"/>
        </w:rPr>
        <w:t xml:space="preserve">по теме ______ «Религиозные и философские источники «Трилогии» В. Г. Сорокина» </w:t>
      </w:r>
    </w:p>
    <w:p w:rsidR="00A60FB8" w:rsidRPr="00A60FB8" w:rsidRDefault="00A60FB8" w:rsidP="00A60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FB8" w:rsidRPr="00A60FB8" w:rsidRDefault="00A60FB8" w:rsidP="00A60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FB8" w:rsidRPr="00A60FB8" w:rsidRDefault="00A60FB8" w:rsidP="00A60FB8">
      <w:pPr>
        <w:jc w:val="both"/>
        <w:rPr>
          <w:rFonts w:ascii="Times New Roman" w:hAnsi="Times New Roman" w:cs="Times New Roman"/>
          <w:sz w:val="28"/>
          <w:szCs w:val="28"/>
        </w:rPr>
      </w:pPr>
      <w:r w:rsidRPr="00A60FB8">
        <w:rPr>
          <w:rFonts w:ascii="Times New Roman" w:hAnsi="Times New Roman" w:cs="Times New Roman"/>
          <w:sz w:val="24"/>
          <w:szCs w:val="24"/>
        </w:rPr>
        <w:tab/>
      </w:r>
      <w:r w:rsidRPr="00A60FB8">
        <w:rPr>
          <w:rFonts w:ascii="Times New Roman" w:hAnsi="Times New Roman" w:cs="Times New Roman"/>
          <w:sz w:val="28"/>
          <w:szCs w:val="28"/>
        </w:rPr>
        <w:t xml:space="preserve">Содержание выпускной квалификационной работы П. А. 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Лысюка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 xml:space="preserve"> в полной мере соответствует заявленной в названии теме. Автор действительно попытался расширить круг религиозно-философских источников 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сорокинской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 xml:space="preserve"> «Трилогии». По его версии, верования и мистические ритуалы так называемых людей-лучей у Сорокина связаны с деятельностью русских религиозных сектантов, а кроме того «Трилогия» обнаруживает влияние философского учения А. Шопенгауэра.</w:t>
      </w:r>
    </w:p>
    <w:p w:rsidR="00A60FB8" w:rsidRPr="00A60FB8" w:rsidRDefault="00A60FB8" w:rsidP="00A60FB8">
      <w:pPr>
        <w:jc w:val="both"/>
        <w:rPr>
          <w:rFonts w:ascii="Times New Roman" w:hAnsi="Times New Roman" w:cs="Times New Roman"/>
          <w:sz w:val="28"/>
          <w:szCs w:val="28"/>
        </w:rPr>
      </w:pPr>
      <w:r w:rsidRPr="00A60FB8">
        <w:rPr>
          <w:rFonts w:ascii="Times New Roman" w:hAnsi="Times New Roman" w:cs="Times New Roman"/>
          <w:sz w:val="28"/>
          <w:szCs w:val="28"/>
        </w:rPr>
        <w:tab/>
        <w:t xml:space="preserve">Необходимо подчеркнуть, что задача осмысления религиозно-философских аспектов «Трилогии» существенно осложняется тем обстоятельством, что автор данного произведения известен как писатель-концептуалист, в высшей степени склонный к эпатажу и интеллектуальной провокации. В процессе публикации «Трилогии» Сорокин, как известно, отрекался от концептуализма, возвещал о своем переходе на вегетарианский формат питания (подобно людям-лучам), рассказывал трогательные истории о собственном дедушке, умевшем говорить сердцем, но практически одновременно в той или иной степени и дезавуировал все эти декларации. В результате же одни критики воспринимают «Трилогию» очень серьезно, а другие трактуют 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 xml:space="preserve"> как пародийный, полагая, что под видом членов Братства Света писатель шутки ради изобразил сообщество московских концептуалистов. </w:t>
      </w:r>
    </w:p>
    <w:p w:rsidR="00A60FB8" w:rsidRPr="00A60FB8" w:rsidRDefault="00A60FB8" w:rsidP="00A60FB8">
      <w:pPr>
        <w:jc w:val="both"/>
        <w:rPr>
          <w:rFonts w:ascii="Times New Roman" w:hAnsi="Times New Roman" w:cs="Times New Roman"/>
          <w:sz w:val="28"/>
          <w:szCs w:val="28"/>
        </w:rPr>
      </w:pPr>
      <w:r w:rsidRPr="00A60FB8">
        <w:rPr>
          <w:rFonts w:ascii="Times New Roman" w:hAnsi="Times New Roman" w:cs="Times New Roman"/>
          <w:sz w:val="28"/>
          <w:szCs w:val="28"/>
        </w:rPr>
        <w:tab/>
        <w:t xml:space="preserve">Таким образом анализ религиозно-философских источников «ледовой» трилогии ставит исследователя перед настоятельной необходимостью в полной мере учитывать специфику постмодернистского дискурса, его тотальную 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провокативность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 xml:space="preserve">. Нельзя не признать, что П. А. 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 xml:space="preserve"> с этой задачей справился. С самого начала, во введении он подчеркивает всецело амбивалентную природу анализируемого текста, любой элемент которого ускользает от завершающих определений. </w:t>
      </w: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FB8">
        <w:rPr>
          <w:rFonts w:ascii="Times New Roman" w:hAnsi="Times New Roman" w:cs="Times New Roman"/>
          <w:sz w:val="28"/>
          <w:szCs w:val="28"/>
        </w:rPr>
        <w:t xml:space="preserve">Автор выпускной квалификационной работы основательно изучил всю научно-исследовательскую литературу, посвященную как «Трилогии», так и 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сорокинскому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 xml:space="preserve"> творчеству в целом, полемику с предшественниками, когда </w:t>
      </w:r>
      <w:r w:rsidRPr="00A60FB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необходимо, он ведет аргументированно и корректно. Выдвинутое автором работы положение о том, что одним из религиозно-мистических источников сюжета «Трилогии» стала деятельность русского сектантства, представляется убедительно обоснованным. Трудно не согласиться с утверждением о том, что ритуалы людей-лучей обнаруживают связь с хлыстовским радением. </w:t>
      </w: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FB8">
        <w:rPr>
          <w:rFonts w:ascii="Times New Roman" w:hAnsi="Times New Roman" w:cs="Times New Roman"/>
          <w:sz w:val="28"/>
          <w:szCs w:val="28"/>
        </w:rPr>
        <w:t xml:space="preserve">Несколько менее убедительной кажется аргументация, развернутая во второй главе, посвященной анализу концепции «воли» Шопенгауэра, которая, по мнению П. А. 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Лысюка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>, оказала серьезное влияние на «Трилогию».  Однако весьма резонной представляется мысль о том, что интерес Сорокина как к Шопенгауэру, так и к русским сектантам обусловлен в первую очередь той важной ролью, которую для автора «Голубого сала» и «</w:t>
      </w:r>
      <w:proofErr w:type="spellStart"/>
      <w:r w:rsidRPr="00A60FB8">
        <w:rPr>
          <w:rFonts w:ascii="Times New Roman" w:hAnsi="Times New Roman" w:cs="Times New Roman"/>
          <w:sz w:val="28"/>
          <w:szCs w:val="28"/>
        </w:rPr>
        <w:t>Манараги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>» всегда играла фигура Льва Толстого.</w:t>
      </w: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FB8">
        <w:rPr>
          <w:rFonts w:ascii="Times New Roman" w:hAnsi="Times New Roman" w:cs="Times New Roman"/>
          <w:sz w:val="28"/>
          <w:szCs w:val="28"/>
        </w:rPr>
        <w:t>В целом же, подводя итоги, можно констатировать, что тема, заявленная в работе, полностью раскрыта, имеется обоснованная задачами структура ВКР, отражены актуальные проблемы теоретического и практического характера, использована современная научная литература, дано развернутое обоснование выводов. Работа заслуживает высокой оценки.</w:t>
      </w: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FB8">
        <w:rPr>
          <w:rFonts w:ascii="Times New Roman" w:hAnsi="Times New Roman" w:cs="Times New Roman"/>
          <w:sz w:val="28"/>
          <w:szCs w:val="28"/>
        </w:rPr>
        <w:t>Кандидат искусствоведения, доцент кафедры литературы и искусства ФГБОУ ВО «Российский государственный институт сценических искусств»</w:t>
      </w:r>
    </w:p>
    <w:p w:rsidR="00A60FB8" w:rsidRPr="00A60FB8" w:rsidRDefault="00A60FB8" w:rsidP="00A60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FB8">
        <w:rPr>
          <w:rFonts w:ascii="Times New Roman" w:hAnsi="Times New Roman" w:cs="Times New Roman"/>
          <w:sz w:val="28"/>
          <w:szCs w:val="28"/>
        </w:rPr>
        <w:t>Сёмкин</w:t>
      </w:r>
      <w:proofErr w:type="spellEnd"/>
      <w:r w:rsidRPr="00A60FB8">
        <w:rPr>
          <w:rFonts w:ascii="Times New Roman" w:hAnsi="Times New Roman" w:cs="Times New Roman"/>
          <w:sz w:val="28"/>
          <w:szCs w:val="28"/>
        </w:rPr>
        <w:t xml:space="preserve"> Алексей Даниилович    </w:t>
      </w:r>
    </w:p>
    <w:p w:rsidR="00A60FB8" w:rsidRPr="00A60FB8" w:rsidRDefault="00A60FB8" w:rsidP="00A60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FB8" w:rsidRPr="00A60FB8" w:rsidRDefault="00A60FB8" w:rsidP="00A60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FD" w:rsidRPr="00A60FB8" w:rsidRDefault="00760DFD" w:rsidP="00A60F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DFD" w:rsidRPr="00A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A3"/>
    <w:rsid w:val="005C58A3"/>
    <w:rsid w:val="00760DFD"/>
    <w:rsid w:val="00A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E776-42E8-4C70-8B78-BDBA1ED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3017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2018-05-21T17:24:00Z</dcterms:created>
  <dcterms:modified xsi:type="dcterms:W3CDTF">2018-05-21T17:27:00Z</dcterms:modified>
</cp:coreProperties>
</file>