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8E" w:rsidRPr="00F9763D" w:rsidRDefault="00F9763D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9763D" w:rsidRPr="00F9763D" w:rsidRDefault="00F9763D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D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F9763D" w:rsidRPr="00F9763D" w:rsidRDefault="00F9763D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D">
        <w:rPr>
          <w:rFonts w:ascii="Times New Roman" w:hAnsi="Times New Roman" w:cs="Times New Roman"/>
          <w:b/>
          <w:sz w:val="28"/>
          <w:szCs w:val="28"/>
        </w:rPr>
        <w:t>М</w:t>
      </w:r>
      <w:r w:rsidR="00217A45">
        <w:rPr>
          <w:rFonts w:ascii="Times New Roman" w:hAnsi="Times New Roman" w:cs="Times New Roman"/>
          <w:b/>
          <w:sz w:val="28"/>
          <w:szCs w:val="28"/>
        </w:rPr>
        <w:t xml:space="preserve">агистра </w:t>
      </w:r>
      <w:r w:rsidRPr="00F9763D">
        <w:rPr>
          <w:rFonts w:ascii="Times New Roman" w:hAnsi="Times New Roman" w:cs="Times New Roman"/>
          <w:b/>
          <w:sz w:val="28"/>
          <w:szCs w:val="28"/>
        </w:rPr>
        <w:t xml:space="preserve">2 курса </w:t>
      </w:r>
      <w:proofErr w:type="spellStart"/>
      <w:r w:rsidR="00D359D5">
        <w:rPr>
          <w:rFonts w:ascii="Times New Roman" w:hAnsi="Times New Roman" w:cs="Times New Roman"/>
          <w:b/>
          <w:sz w:val="28"/>
          <w:szCs w:val="28"/>
        </w:rPr>
        <w:t>А.П.Сухогузовой</w:t>
      </w:r>
      <w:proofErr w:type="spellEnd"/>
    </w:p>
    <w:p w:rsidR="00F9763D" w:rsidRDefault="00D359D5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«Субсидии из бюджетов бюджетной системы Российской Федерации как объект налога на прибыль организаций</w:t>
      </w:r>
      <w:r w:rsidR="00F9763D" w:rsidRPr="00F9763D">
        <w:rPr>
          <w:rFonts w:ascii="Times New Roman" w:hAnsi="Times New Roman" w:cs="Times New Roman"/>
          <w:b/>
          <w:sz w:val="28"/>
          <w:szCs w:val="28"/>
        </w:rPr>
        <w:t>»</w:t>
      </w:r>
    </w:p>
    <w:p w:rsidR="00F9763D" w:rsidRDefault="00F9763D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D5" w:rsidRDefault="00F9763D" w:rsidP="00A85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 w:rsidR="00D359D5">
        <w:rPr>
          <w:rFonts w:ascii="Times New Roman" w:hAnsi="Times New Roman" w:cs="Times New Roman"/>
          <w:sz w:val="28"/>
          <w:szCs w:val="28"/>
        </w:rPr>
        <w:t>А.П.Сухозузовой</w:t>
      </w:r>
      <w:proofErr w:type="spellEnd"/>
      <w:r w:rsidR="00D3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выполнена </w:t>
      </w:r>
      <w:r w:rsidR="00D359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359D5">
        <w:rPr>
          <w:rFonts w:ascii="Times New Roman" w:hAnsi="Times New Roman" w:cs="Times New Roman"/>
          <w:sz w:val="28"/>
          <w:szCs w:val="28"/>
        </w:rPr>
        <w:t>практикоориентированную</w:t>
      </w:r>
      <w:proofErr w:type="spellEnd"/>
      <w:r w:rsidR="00D359D5">
        <w:rPr>
          <w:rFonts w:ascii="Times New Roman" w:hAnsi="Times New Roman" w:cs="Times New Roman"/>
          <w:sz w:val="28"/>
          <w:szCs w:val="28"/>
        </w:rPr>
        <w:t xml:space="preserve"> тему, отражающую определенный парадокс  когда, бюджетные средства облагаются налогом на прибыль организаций, поступающий опять же в бюджет. Ситуация усугубляется тем, что налог на прибыль организаций  распределяется между федеральным бюджетом и бюджетами субъектов Российской Федерации, что способно привести к абсурду – «один бюджет платит налог в другой бюджет»</w:t>
      </w:r>
      <w:proofErr w:type="gramStart"/>
      <w:r w:rsidR="00D359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9D5">
        <w:rPr>
          <w:rFonts w:ascii="Times New Roman" w:hAnsi="Times New Roman" w:cs="Times New Roman"/>
          <w:sz w:val="28"/>
          <w:szCs w:val="28"/>
        </w:rPr>
        <w:t xml:space="preserve">  Такая ситуация, впрочем, не является уникальной, она возникает и в других случаях.</w:t>
      </w:r>
    </w:p>
    <w:p w:rsidR="00D359D5" w:rsidRDefault="00D359D5" w:rsidP="00A85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выпускной квалификационной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А.П.Сухогузовой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предпринята попытка подробно рассмотреть весь спектр налогово-правового регулирования, возникающий при получении </w:t>
      </w:r>
      <w:r w:rsidR="00A85079">
        <w:rPr>
          <w:rFonts w:ascii="Times New Roman" w:hAnsi="Times New Roman" w:cs="Times New Roman"/>
          <w:sz w:val="28"/>
          <w:szCs w:val="28"/>
        </w:rPr>
        <w:t xml:space="preserve">налогоплательщиками субсидий из бюджетной системы РФ.  Достоинством работы  является анализ налоговых проблем, возникающих при учете  особенностей налогового учета и бухгалтерского учета.  Квалифицировано </w:t>
      </w:r>
      <w:proofErr w:type="spellStart"/>
      <w:r w:rsidR="00A85079">
        <w:rPr>
          <w:rFonts w:ascii="Times New Roman" w:hAnsi="Times New Roman" w:cs="Times New Roman"/>
          <w:sz w:val="28"/>
          <w:szCs w:val="28"/>
        </w:rPr>
        <w:t>А.П.Сухогузова</w:t>
      </w:r>
      <w:proofErr w:type="spellEnd"/>
      <w:r w:rsidR="00A85079">
        <w:rPr>
          <w:rFonts w:ascii="Times New Roman" w:hAnsi="Times New Roman" w:cs="Times New Roman"/>
          <w:sz w:val="28"/>
          <w:szCs w:val="28"/>
        </w:rPr>
        <w:t xml:space="preserve"> проводит и  исследование правовой природы соглашения о предоставлении субсидии.</w:t>
      </w:r>
    </w:p>
    <w:p w:rsidR="00A85079" w:rsidRDefault="00A85079" w:rsidP="00A85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А.П.сухогузовой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отвечает предъявляемым требованиям.</w:t>
      </w:r>
    </w:p>
    <w:p w:rsidR="00217A45" w:rsidRDefault="00217A45" w:rsidP="00A85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7A45" w:rsidRPr="00F9763D" w:rsidRDefault="00217A45" w:rsidP="00F976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Н.А.Шевелева</w:t>
      </w:r>
      <w:proofErr w:type="spellEnd"/>
    </w:p>
    <w:sectPr w:rsidR="00217A45" w:rsidRPr="00F9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24"/>
    <w:rsid w:val="00036C24"/>
    <w:rsid w:val="00100F8E"/>
    <w:rsid w:val="00150D29"/>
    <w:rsid w:val="00217A45"/>
    <w:rsid w:val="00475339"/>
    <w:rsid w:val="00A85079"/>
    <w:rsid w:val="00D359D5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Наталья Александровна</dc:creator>
  <cp:lastModifiedBy>Шевелева Наталья Александровна</cp:lastModifiedBy>
  <cp:revision>2</cp:revision>
  <dcterms:created xsi:type="dcterms:W3CDTF">2018-05-24T15:21:00Z</dcterms:created>
  <dcterms:modified xsi:type="dcterms:W3CDTF">2018-05-24T15:21:00Z</dcterms:modified>
</cp:coreProperties>
</file>