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07" w:rsidRPr="002E63C5" w:rsidRDefault="00BC6807" w:rsidP="00BC6807">
      <w:pPr>
        <w:jc w:val="both"/>
        <w:rPr>
          <w:rFonts w:ascii="Times New Roman" w:hAnsi="Times New Roman" w:cs="Times New Roman"/>
          <w:sz w:val="28"/>
          <w:szCs w:val="28"/>
        </w:rPr>
      </w:pPr>
      <w:r w:rsidRPr="002E63C5">
        <w:rPr>
          <w:rFonts w:ascii="Times New Roman" w:hAnsi="Times New Roman" w:cs="Times New Roman"/>
          <w:sz w:val="28"/>
          <w:szCs w:val="28"/>
        </w:rPr>
        <w:t>Оглавление……………………………………………………………………….2</w:t>
      </w:r>
    </w:p>
    <w:p w:rsidR="00BC6807" w:rsidRPr="002E63C5" w:rsidRDefault="00BC6807" w:rsidP="00BC6807">
      <w:pPr>
        <w:jc w:val="both"/>
        <w:rPr>
          <w:rFonts w:ascii="Times New Roman" w:hAnsi="Times New Roman" w:cs="Times New Roman"/>
          <w:sz w:val="28"/>
          <w:szCs w:val="28"/>
        </w:rPr>
      </w:pPr>
      <w:r w:rsidRPr="002E63C5">
        <w:rPr>
          <w:rFonts w:ascii="Times New Roman" w:hAnsi="Times New Roman" w:cs="Times New Roman"/>
          <w:sz w:val="28"/>
          <w:szCs w:val="28"/>
        </w:rPr>
        <w:t>Введение……………………………………………………………………..……3</w:t>
      </w:r>
    </w:p>
    <w:p w:rsidR="00BC6807" w:rsidRPr="002E63C5" w:rsidRDefault="00BC6807" w:rsidP="00BC6807">
      <w:pPr>
        <w:jc w:val="both"/>
        <w:rPr>
          <w:rFonts w:ascii="Times New Roman" w:hAnsi="Times New Roman" w:cs="Times New Roman"/>
          <w:sz w:val="28"/>
          <w:szCs w:val="28"/>
        </w:rPr>
      </w:pPr>
      <w:r w:rsidRPr="002E63C5">
        <w:rPr>
          <w:rFonts w:ascii="Times New Roman" w:hAnsi="Times New Roman" w:cs="Times New Roman"/>
          <w:sz w:val="28"/>
          <w:szCs w:val="28"/>
        </w:rPr>
        <w:t>Глава 1 Элементы энергосервисного договора…………………….…………..6</w:t>
      </w:r>
    </w:p>
    <w:p w:rsidR="00BC6807" w:rsidRPr="002E63C5" w:rsidRDefault="00BC6807" w:rsidP="00BC6807">
      <w:pPr>
        <w:jc w:val="both"/>
        <w:rPr>
          <w:rFonts w:ascii="Times New Roman" w:hAnsi="Times New Roman" w:cs="Times New Roman"/>
          <w:sz w:val="28"/>
          <w:szCs w:val="28"/>
        </w:rPr>
      </w:pPr>
      <w:r w:rsidRPr="002E63C5">
        <w:rPr>
          <w:rFonts w:ascii="Times New Roman" w:hAnsi="Times New Roman" w:cs="Times New Roman"/>
          <w:sz w:val="28"/>
          <w:szCs w:val="28"/>
        </w:rPr>
        <w:t>§1. Понятие и предмет энергосервисного договора……………………………6</w:t>
      </w:r>
    </w:p>
    <w:p w:rsidR="00BC6807" w:rsidRPr="002E63C5" w:rsidRDefault="00BC6807" w:rsidP="00BC6807">
      <w:pPr>
        <w:jc w:val="both"/>
        <w:rPr>
          <w:rFonts w:ascii="Times New Roman" w:hAnsi="Times New Roman" w:cs="Times New Roman"/>
          <w:sz w:val="28"/>
          <w:szCs w:val="28"/>
        </w:rPr>
      </w:pPr>
      <w:r w:rsidRPr="002E63C5">
        <w:rPr>
          <w:rFonts w:ascii="Times New Roman" w:hAnsi="Times New Roman" w:cs="Times New Roman"/>
          <w:sz w:val="28"/>
          <w:szCs w:val="28"/>
        </w:rPr>
        <w:t>§2. Стороны, цена и срок энергосервисного договора………………………19</w:t>
      </w:r>
    </w:p>
    <w:p w:rsidR="00BC6807" w:rsidRPr="002E63C5" w:rsidRDefault="00BC6807" w:rsidP="00BC6807">
      <w:pPr>
        <w:jc w:val="both"/>
        <w:rPr>
          <w:rFonts w:ascii="Times New Roman" w:hAnsi="Times New Roman" w:cs="Times New Roman"/>
          <w:sz w:val="28"/>
          <w:szCs w:val="28"/>
        </w:rPr>
      </w:pPr>
      <w:r w:rsidRPr="002E63C5">
        <w:rPr>
          <w:rFonts w:ascii="Times New Roman" w:hAnsi="Times New Roman" w:cs="Times New Roman"/>
          <w:sz w:val="28"/>
          <w:szCs w:val="28"/>
        </w:rPr>
        <w:t>§3. Форма и содержание энергосервисного договора………………………..32</w:t>
      </w:r>
    </w:p>
    <w:p w:rsidR="00BC6807" w:rsidRPr="002E63C5" w:rsidRDefault="00BC6807" w:rsidP="00BC6807">
      <w:pPr>
        <w:jc w:val="both"/>
        <w:rPr>
          <w:rFonts w:ascii="Times New Roman" w:hAnsi="Times New Roman" w:cs="Times New Roman"/>
          <w:sz w:val="28"/>
          <w:szCs w:val="28"/>
        </w:rPr>
      </w:pPr>
      <w:r w:rsidRPr="002E63C5">
        <w:rPr>
          <w:rFonts w:ascii="Times New Roman" w:hAnsi="Times New Roman" w:cs="Times New Roman"/>
          <w:sz w:val="28"/>
          <w:szCs w:val="28"/>
        </w:rPr>
        <w:t xml:space="preserve">Глава 2 </w:t>
      </w:r>
      <w:r w:rsidR="005C60A1" w:rsidRPr="002E63C5">
        <w:rPr>
          <w:rFonts w:ascii="Times New Roman" w:hAnsi="Times New Roman" w:cs="Times New Roman"/>
          <w:sz w:val="28"/>
          <w:szCs w:val="28"/>
        </w:rPr>
        <w:t>Международно-правовой опыт применения энергосервисного договора</w:t>
      </w:r>
      <w:r w:rsidRPr="002E63C5">
        <w:rPr>
          <w:rFonts w:ascii="Times New Roman" w:hAnsi="Times New Roman" w:cs="Times New Roman"/>
          <w:sz w:val="28"/>
          <w:szCs w:val="28"/>
        </w:rPr>
        <w:t>…………………………</w:t>
      </w:r>
      <w:r w:rsidR="005C60A1" w:rsidRPr="002E63C5">
        <w:rPr>
          <w:rFonts w:ascii="Times New Roman" w:hAnsi="Times New Roman" w:cs="Times New Roman"/>
          <w:sz w:val="28"/>
          <w:szCs w:val="28"/>
        </w:rPr>
        <w:t>……………………</w:t>
      </w:r>
      <w:r w:rsidRPr="002E63C5">
        <w:rPr>
          <w:rFonts w:ascii="Times New Roman" w:hAnsi="Times New Roman" w:cs="Times New Roman"/>
          <w:sz w:val="28"/>
          <w:szCs w:val="28"/>
        </w:rPr>
        <w:t>………………….………49</w:t>
      </w:r>
    </w:p>
    <w:p w:rsidR="00BC6807" w:rsidRPr="002E63C5" w:rsidRDefault="00BC6807" w:rsidP="00BC6807">
      <w:pPr>
        <w:jc w:val="both"/>
        <w:rPr>
          <w:rFonts w:ascii="Times New Roman" w:hAnsi="Times New Roman" w:cs="Times New Roman"/>
          <w:sz w:val="28"/>
          <w:szCs w:val="28"/>
        </w:rPr>
      </w:pPr>
      <w:r w:rsidRPr="002E63C5">
        <w:rPr>
          <w:rFonts w:ascii="Times New Roman" w:hAnsi="Times New Roman" w:cs="Times New Roman"/>
          <w:sz w:val="28"/>
          <w:szCs w:val="28"/>
        </w:rPr>
        <w:t>§1. Опыт применения энергосберегающих договоров в США и странах Европейского союза……………………………………………………….……49</w:t>
      </w:r>
    </w:p>
    <w:p w:rsidR="00BC6807" w:rsidRPr="002E63C5" w:rsidRDefault="00BC6807" w:rsidP="00BC6807">
      <w:pPr>
        <w:jc w:val="both"/>
        <w:rPr>
          <w:rFonts w:ascii="Times New Roman" w:eastAsia="Calibri" w:hAnsi="Times New Roman" w:cs="Times New Roman"/>
          <w:sz w:val="28"/>
          <w:szCs w:val="28"/>
        </w:rPr>
      </w:pPr>
      <w:r w:rsidRPr="002E63C5">
        <w:rPr>
          <w:rFonts w:ascii="Times New Roman" w:hAnsi="Times New Roman" w:cs="Times New Roman"/>
          <w:sz w:val="28"/>
          <w:szCs w:val="28"/>
        </w:rPr>
        <w:t xml:space="preserve">§2. </w:t>
      </w:r>
      <w:r w:rsidRPr="002E63C5">
        <w:rPr>
          <w:rFonts w:ascii="Times New Roman" w:eastAsia="Calibri" w:hAnsi="Times New Roman" w:cs="Times New Roman"/>
          <w:sz w:val="28"/>
          <w:szCs w:val="28"/>
        </w:rPr>
        <w:t>Формы энергосервисных контрактов в международной практике…..…..66</w:t>
      </w:r>
    </w:p>
    <w:p w:rsidR="00BC6807" w:rsidRPr="002E63C5" w:rsidRDefault="00BC6807" w:rsidP="00BC6807">
      <w:pPr>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Заключение………………………………………………………………..……..75</w:t>
      </w:r>
    </w:p>
    <w:p w:rsidR="00BC6807" w:rsidRPr="002E63C5" w:rsidRDefault="00BC6807" w:rsidP="00BC6807">
      <w:pPr>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br w:type="page"/>
      </w:r>
    </w:p>
    <w:p w:rsidR="007716CA" w:rsidRPr="002E63C5" w:rsidRDefault="007716CA" w:rsidP="007716CA">
      <w:pPr>
        <w:spacing w:after="0" w:line="360" w:lineRule="auto"/>
        <w:ind w:firstLine="709"/>
        <w:jc w:val="center"/>
        <w:rPr>
          <w:rFonts w:ascii="Times New Roman" w:hAnsi="Times New Roman" w:cs="Times New Roman"/>
          <w:b/>
          <w:sz w:val="28"/>
          <w:szCs w:val="28"/>
        </w:rPr>
      </w:pPr>
      <w:r w:rsidRPr="002E63C5">
        <w:rPr>
          <w:rFonts w:ascii="Times New Roman" w:hAnsi="Times New Roman" w:cs="Times New Roman"/>
          <w:b/>
          <w:sz w:val="28"/>
          <w:szCs w:val="28"/>
        </w:rPr>
        <w:lastRenderedPageBreak/>
        <w:t>Введение</w:t>
      </w:r>
    </w:p>
    <w:p w:rsidR="007716CA" w:rsidRPr="002E63C5" w:rsidRDefault="007716CA" w:rsidP="007716CA">
      <w:pPr>
        <w:spacing w:after="0" w:line="360" w:lineRule="auto"/>
        <w:ind w:firstLine="709"/>
        <w:jc w:val="both"/>
        <w:rPr>
          <w:rFonts w:ascii="Times New Roman" w:hAnsi="Times New Roman" w:cs="Times New Roman"/>
          <w:sz w:val="28"/>
          <w:szCs w:val="28"/>
        </w:rPr>
      </w:pPr>
    </w:p>
    <w:p w:rsidR="007716CA" w:rsidRPr="002E63C5" w:rsidRDefault="007716CA" w:rsidP="007716CA">
      <w:pPr>
        <w:spacing w:after="0" w:line="360" w:lineRule="auto"/>
        <w:ind w:firstLine="709"/>
        <w:jc w:val="both"/>
        <w:rPr>
          <w:rFonts w:ascii="Times New Roman" w:hAnsi="Times New Roman" w:cs="Times New Roman"/>
          <w:sz w:val="28"/>
          <w:szCs w:val="28"/>
        </w:rPr>
      </w:pPr>
      <w:r w:rsidRPr="002E63C5">
        <w:rPr>
          <w:rFonts w:ascii="Times New Roman" w:hAnsi="Times New Roman" w:cs="Times New Roman"/>
          <w:sz w:val="28"/>
          <w:szCs w:val="28"/>
        </w:rPr>
        <w:t>Энергетика, являясь одной из основных столпов экономики и обеспечения жизни населения, требовательно относится к эффективному правовому регулированию отрасли, ввиду того, что на этом основывается не только уровень жизни государства и общества, но и его безопасность. Одной из самых главных задач в обеспечении энергетической безопасности является предотвращение нерационального использования энергии и энергетических ресурсов.</w:t>
      </w:r>
    </w:p>
    <w:p w:rsidR="007716CA" w:rsidRPr="002E63C5" w:rsidRDefault="007716CA" w:rsidP="007716CA">
      <w:pPr>
        <w:spacing w:after="0" w:line="360" w:lineRule="auto"/>
        <w:ind w:firstLine="709"/>
        <w:jc w:val="both"/>
        <w:rPr>
          <w:rFonts w:ascii="Times New Roman" w:hAnsi="Times New Roman" w:cs="Times New Roman"/>
          <w:sz w:val="28"/>
          <w:szCs w:val="28"/>
        </w:rPr>
      </w:pPr>
      <w:proofErr w:type="gramStart"/>
      <w:r w:rsidRPr="002E63C5">
        <w:rPr>
          <w:rFonts w:ascii="Times New Roman" w:hAnsi="Times New Roman" w:cs="Times New Roman"/>
          <w:sz w:val="28"/>
          <w:szCs w:val="28"/>
        </w:rPr>
        <w:t>Отсутствие эффективного правового регулирования в сфере энергосбережения повлечет сохранение высокого уровня энергоемкости</w:t>
      </w:r>
      <w:r w:rsidR="00CC25BA" w:rsidRPr="002E63C5">
        <w:rPr>
          <w:rFonts w:ascii="Times New Roman" w:hAnsi="Times New Roman" w:cs="Times New Roman"/>
          <w:sz w:val="28"/>
          <w:szCs w:val="28"/>
        </w:rPr>
        <w:t xml:space="preserve"> и</w:t>
      </w:r>
      <w:r w:rsidRPr="002E63C5">
        <w:rPr>
          <w:rFonts w:ascii="Times New Roman" w:hAnsi="Times New Roman" w:cs="Times New Roman"/>
          <w:sz w:val="28"/>
          <w:szCs w:val="28"/>
        </w:rPr>
        <w:t xml:space="preserve"> существенное замедление темпов ее снижения, что в свою очередь может, в итоге, вылиться в разрушение топливно-энергетической сферы общества, разрушение соответствующих социальных институтов, в плохом сценарии, либо в технолого-экономическое отставание от стран, в которых данные сферы жизни общества более развиты. </w:t>
      </w:r>
      <w:proofErr w:type="gramEnd"/>
    </w:p>
    <w:p w:rsidR="007716CA" w:rsidRPr="002E63C5" w:rsidRDefault="007716CA" w:rsidP="007716CA">
      <w:pPr>
        <w:spacing w:after="0" w:line="360" w:lineRule="auto"/>
        <w:ind w:firstLine="709"/>
        <w:jc w:val="both"/>
        <w:rPr>
          <w:rFonts w:ascii="Times New Roman" w:hAnsi="Times New Roman" w:cs="Times New Roman"/>
          <w:sz w:val="28"/>
          <w:szCs w:val="28"/>
        </w:rPr>
      </w:pPr>
      <w:r w:rsidRPr="002E63C5">
        <w:rPr>
          <w:rFonts w:ascii="Times New Roman" w:hAnsi="Times New Roman" w:cs="Times New Roman"/>
          <w:sz w:val="28"/>
          <w:szCs w:val="28"/>
        </w:rPr>
        <w:t>Специфика топливно-энергетической системы России, с одной стороны, дает возможность избегать, на данном этапе развития, интенсификации и повышении энергетической эффективности, как предприятий, так и многоквартирных домов, ввиду того, что Россия обладает обширными запасами энергоносителей, что в свою очередь обуславливает относительно низкую стоимость энергии и энергоресурсов и, соответственно, экономическая целесообразность повышения энергетической эффективности становится под вопросом, особенно учитывая возможности экстенсивного расширения. Однако, нельзя забывать о том, что топливно-энергетическая отрасль имеет и иную специфику, связанную с большими территориями страны и суровым климатом, что в свою очередь обуславливает высокие топливно-энергетические затраты субъектов, связанные с передачей разного рода энергоресурсов и энергии на расстояния и высокие энергетические потери при подаче, например, тепловой энергии.</w:t>
      </w:r>
    </w:p>
    <w:p w:rsidR="007716CA" w:rsidRPr="002E63C5" w:rsidRDefault="007716CA" w:rsidP="007716CA">
      <w:pPr>
        <w:spacing w:after="0" w:line="360" w:lineRule="auto"/>
        <w:ind w:firstLine="709"/>
        <w:jc w:val="both"/>
        <w:rPr>
          <w:rFonts w:ascii="Times New Roman" w:hAnsi="Times New Roman" w:cs="Times New Roman"/>
          <w:sz w:val="28"/>
          <w:szCs w:val="28"/>
        </w:rPr>
      </w:pPr>
      <w:r w:rsidRPr="002E63C5">
        <w:rPr>
          <w:rFonts w:ascii="Times New Roman" w:hAnsi="Times New Roman" w:cs="Times New Roman"/>
          <w:sz w:val="28"/>
          <w:szCs w:val="28"/>
        </w:rPr>
        <w:lastRenderedPageBreak/>
        <w:t>В соответствии с официальными сведениями Министерства энергетики РФ, энергоемкость российской экономики существенно превышает в расчете по паритету покупательной способности аналогичный показатель в США, в Японии и странах Европейского Союза. Нехватка энергии может стать существенным фактором сдерживания экономического роста страны.</w:t>
      </w:r>
    </w:p>
    <w:p w:rsidR="007716CA" w:rsidRPr="002E63C5" w:rsidRDefault="007716CA" w:rsidP="007716CA">
      <w:pPr>
        <w:spacing w:after="0" w:line="360" w:lineRule="auto"/>
        <w:ind w:firstLine="709"/>
        <w:jc w:val="both"/>
        <w:rPr>
          <w:rFonts w:ascii="Times New Roman" w:hAnsi="Times New Roman" w:cs="Times New Roman"/>
          <w:sz w:val="28"/>
          <w:szCs w:val="28"/>
        </w:rPr>
      </w:pPr>
      <w:r w:rsidRPr="002E63C5">
        <w:rPr>
          <w:rFonts w:ascii="Times New Roman" w:hAnsi="Times New Roman" w:cs="Times New Roman"/>
          <w:sz w:val="28"/>
          <w:szCs w:val="28"/>
        </w:rPr>
        <w:t>Основываясь на всем вышесказанном, становится возможным вывести актуальность выбранной темы ВКР, она основывается на необходимости изучения механизмов, связанных с повышением энергетической эффективности. Одним из подобных механизмов является энергосервисный договор. Кроме того, являясь договором, он формирует диспозитивное регулирование, давая возможность свободному рынку и рыночным отношениям самим выработать приемлемые условия заключения договора.</w:t>
      </w:r>
    </w:p>
    <w:p w:rsidR="007716CA" w:rsidRPr="002E63C5" w:rsidRDefault="007716CA" w:rsidP="007716CA">
      <w:pPr>
        <w:spacing w:after="0" w:line="360" w:lineRule="auto"/>
        <w:ind w:firstLine="709"/>
        <w:jc w:val="both"/>
        <w:rPr>
          <w:rFonts w:ascii="Times New Roman" w:hAnsi="Times New Roman" w:cs="Times New Roman"/>
          <w:sz w:val="28"/>
          <w:szCs w:val="28"/>
        </w:rPr>
      </w:pPr>
      <w:r w:rsidRPr="002E63C5">
        <w:rPr>
          <w:rFonts w:ascii="Times New Roman" w:hAnsi="Times New Roman" w:cs="Times New Roman"/>
          <w:sz w:val="28"/>
          <w:szCs w:val="28"/>
        </w:rPr>
        <w:t>Целью настоящей работы является анализ отношений связанных с заключением и исполнением энергосервисного договора в рамках энергосберегающих действий.</w:t>
      </w:r>
    </w:p>
    <w:p w:rsidR="007716CA" w:rsidRPr="002E63C5" w:rsidRDefault="007716CA" w:rsidP="007716CA">
      <w:pPr>
        <w:spacing w:after="0" w:line="360" w:lineRule="auto"/>
        <w:ind w:firstLine="709"/>
        <w:jc w:val="both"/>
        <w:rPr>
          <w:rFonts w:ascii="Times New Roman" w:hAnsi="Times New Roman" w:cs="Times New Roman"/>
          <w:sz w:val="28"/>
          <w:szCs w:val="28"/>
        </w:rPr>
      </w:pPr>
      <w:r w:rsidRPr="002E63C5">
        <w:rPr>
          <w:rFonts w:ascii="Times New Roman" w:hAnsi="Times New Roman" w:cs="Times New Roman"/>
          <w:sz w:val="28"/>
          <w:szCs w:val="28"/>
        </w:rPr>
        <w:t xml:space="preserve">Для достижения целей работы необходимо </w:t>
      </w:r>
      <w:r w:rsidR="00CC25BA" w:rsidRPr="002E63C5">
        <w:rPr>
          <w:rFonts w:ascii="Times New Roman" w:hAnsi="Times New Roman" w:cs="Times New Roman"/>
          <w:sz w:val="28"/>
          <w:szCs w:val="28"/>
        </w:rPr>
        <w:t>выполнить</w:t>
      </w:r>
      <w:r w:rsidRPr="002E63C5">
        <w:rPr>
          <w:rFonts w:ascii="Times New Roman" w:hAnsi="Times New Roman" w:cs="Times New Roman"/>
          <w:sz w:val="28"/>
          <w:szCs w:val="28"/>
        </w:rPr>
        <w:t xml:space="preserve"> несколько задач: </w:t>
      </w:r>
    </w:p>
    <w:p w:rsidR="007716CA" w:rsidRPr="002E63C5" w:rsidRDefault="007716CA" w:rsidP="007716CA">
      <w:pPr>
        <w:pStyle w:val="a6"/>
        <w:numPr>
          <w:ilvl w:val="0"/>
          <w:numId w:val="17"/>
        </w:numPr>
        <w:spacing w:after="0" w:line="360" w:lineRule="auto"/>
        <w:jc w:val="both"/>
        <w:rPr>
          <w:rFonts w:ascii="Times New Roman" w:hAnsi="Times New Roman" w:cs="Times New Roman"/>
          <w:sz w:val="28"/>
          <w:szCs w:val="28"/>
        </w:rPr>
      </w:pPr>
      <w:r w:rsidRPr="002E63C5">
        <w:rPr>
          <w:rFonts w:ascii="Times New Roman" w:hAnsi="Times New Roman" w:cs="Times New Roman"/>
          <w:sz w:val="28"/>
          <w:szCs w:val="28"/>
        </w:rPr>
        <w:t>Дать определение понятиям, «энергосервисная услуга», «энергосервисная компания», «энергосервисный договор»</w:t>
      </w:r>
    </w:p>
    <w:p w:rsidR="007716CA" w:rsidRPr="002E63C5" w:rsidRDefault="007716CA" w:rsidP="007716CA">
      <w:pPr>
        <w:pStyle w:val="a6"/>
        <w:numPr>
          <w:ilvl w:val="0"/>
          <w:numId w:val="17"/>
        </w:numPr>
        <w:spacing w:after="0" w:line="360" w:lineRule="auto"/>
        <w:jc w:val="both"/>
        <w:rPr>
          <w:rFonts w:ascii="Times New Roman" w:hAnsi="Times New Roman" w:cs="Times New Roman"/>
          <w:sz w:val="28"/>
          <w:szCs w:val="28"/>
        </w:rPr>
      </w:pPr>
      <w:r w:rsidRPr="002E63C5">
        <w:rPr>
          <w:rFonts w:ascii="Times New Roman" w:hAnsi="Times New Roman" w:cs="Times New Roman"/>
          <w:sz w:val="28"/>
          <w:szCs w:val="28"/>
        </w:rPr>
        <w:t>Исследовать место энергосервисного договора в системе права.</w:t>
      </w:r>
    </w:p>
    <w:p w:rsidR="007716CA" w:rsidRPr="002E63C5" w:rsidRDefault="007716CA" w:rsidP="007716CA">
      <w:pPr>
        <w:pStyle w:val="a6"/>
        <w:numPr>
          <w:ilvl w:val="0"/>
          <w:numId w:val="17"/>
        </w:numPr>
        <w:spacing w:after="0" w:line="360" w:lineRule="auto"/>
        <w:jc w:val="both"/>
        <w:rPr>
          <w:rFonts w:ascii="Times New Roman" w:hAnsi="Times New Roman" w:cs="Times New Roman"/>
          <w:sz w:val="28"/>
          <w:szCs w:val="28"/>
        </w:rPr>
      </w:pPr>
      <w:r w:rsidRPr="002E63C5">
        <w:rPr>
          <w:rFonts w:ascii="Times New Roman" w:hAnsi="Times New Roman" w:cs="Times New Roman"/>
          <w:sz w:val="28"/>
          <w:szCs w:val="28"/>
        </w:rPr>
        <w:t xml:space="preserve">Рассмотреть элементы энергосервисного договора </w:t>
      </w:r>
    </w:p>
    <w:p w:rsidR="007716CA" w:rsidRPr="002E63C5" w:rsidRDefault="007716CA" w:rsidP="007716CA">
      <w:pPr>
        <w:pStyle w:val="a6"/>
        <w:numPr>
          <w:ilvl w:val="0"/>
          <w:numId w:val="17"/>
        </w:numPr>
        <w:spacing w:after="0" w:line="360" w:lineRule="auto"/>
        <w:jc w:val="both"/>
        <w:rPr>
          <w:rFonts w:ascii="Times New Roman" w:hAnsi="Times New Roman" w:cs="Times New Roman"/>
          <w:sz w:val="28"/>
          <w:szCs w:val="28"/>
        </w:rPr>
      </w:pPr>
      <w:r w:rsidRPr="002E63C5">
        <w:rPr>
          <w:rFonts w:ascii="Times New Roman" w:hAnsi="Times New Roman" w:cs="Times New Roman"/>
          <w:sz w:val="28"/>
          <w:szCs w:val="28"/>
        </w:rPr>
        <w:t>Исследовать международно-правовой опыт применения опыт применения договорных форм энергосервисного договора через призму изучения опыта стран Западной Европы и США.</w:t>
      </w:r>
    </w:p>
    <w:p w:rsidR="007716CA" w:rsidRPr="002E63C5" w:rsidRDefault="007716CA" w:rsidP="007716CA">
      <w:pPr>
        <w:spacing w:after="0" w:line="360" w:lineRule="auto"/>
        <w:ind w:firstLine="708"/>
        <w:jc w:val="both"/>
        <w:rPr>
          <w:rFonts w:ascii="Times New Roman" w:hAnsi="Times New Roman" w:cs="Times New Roman"/>
          <w:sz w:val="28"/>
          <w:szCs w:val="28"/>
        </w:rPr>
      </w:pPr>
      <w:r w:rsidRPr="002E63C5">
        <w:rPr>
          <w:rFonts w:ascii="Times New Roman" w:hAnsi="Times New Roman" w:cs="Times New Roman"/>
          <w:sz w:val="28"/>
          <w:szCs w:val="28"/>
        </w:rPr>
        <w:t xml:space="preserve">Объектом исследования являются правоотношения, складывающиеся по поводу заключения энергосервисного договора </w:t>
      </w:r>
    </w:p>
    <w:p w:rsidR="007716CA" w:rsidRPr="002E63C5" w:rsidRDefault="007716CA" w:rsidP="007716CA">
      <w:pPr>
        <w:spacing w:after="0" w:line="360" w:lineRule="auto"/>
        <w:ind w:firstLine="708"/>
        <w:jc w:val="both"/>
        <w:rPr>
          <w:rFonts w:ascii="Times New Roman" w:hAnsi="Times New Roman" w:cs="Times New Roman"/>
          <w:sz w:val="28"/>
          <w:szCs w:val="28"/>
        </w:rPr>
      </w:pPr>
      <w:r w:rsidRPr="002E63C5">
        <w:rPr>
          <w:rFonts w:ascii="Times New Roman" w:hAnsi="Times New Roman" w:cs="Times New Roman"/>
          <w:sz w:val="28"/>
          <w:szCs w:val="28"/>
        </w:rPr>
        <w:t xml:space="preserve">Предметом исследования являются нормы гражданского и административного законодательства России связанные с повышением энергетической эффективности и договорные </w:t>
      </w:r>
      <w:proofErr w:type="gramStart"/>
      <w:r w:rsidRPr="002E63C5">
        <w:rPr>
          <w:rFonts w:ascii="Times New Roman" w:hAnsi="Times New Roman" w:cs="Times New Roman"/>
          <w:sz w:val="28"/>
          <w:szCs w:val="28"/>
        </w:rPr>
        <w:t>конструкции</w:t>
      </w:r>
      <w:proofErr w:type="gramEnd"/>
      <w:r w:rsidRPr="002E63C5">
        <w:rPr>
          <w:rFonts w:ascii="Times New Roman" w:hAnsi="Times New Roman" w:cs="Times New Roman"/>
          <w:sz w:val="28"/>
          <w:szCs w:val="28"/>
        </w:rPr>
        <w:t xml:space="preserve"> используемые в странах развитого капитализма, таких как Германия, Франция, </w:t>
      </w:r>
      <w:r w:rsidRPr="002E63C5">
        <w:rPr>
          <w:rFonts w:ascii="Times New Roman" w:hAnsi="Times New Roman" w:cs="Times New Roman"/>
          <w:sz w:val="28"/>
          <w:szCs w:val="28"/>
        </w:rPr>
        <w:lastRenderedPageBreak/>
        <w:t>Великобритания, США и регулирование данной области в надгосударственном образовании ЕЕС.</w:t>
      </w:r>
    </w:p>
    <w:p w:rsidR="007716CA" w:rsidRPr="002E63C5" w:rsidRDefault="007716CA" w:rsidP="007716CA">
      <w:pPr>
        <w:spacing w:after="0" w:line="360" w:lineRule="auto"/>
        <w:ind w:firstLine="708"/>
        <w:jc w:val="both"/>
        <w:rPr>
          <w:rFonts w:ascii="Times New Roman" w:hAnsi="Times New Roman" w:cs="Times New Roman"/>
          <w:sz w:val="28"/>
          <w:szCs w:val="28"/>
        </w:rPr>
      </w:pPr>
      <w:r w:rsidRPr="002E63C5">
        <w:rPr>
          <w:rFonts w:ascii="Times New Roman" w:hAnsi="Times New Roman" w:cs="Times New Roman"/>
          <w:sz w:val="28"/>
          <w:szCs w:val="28"/>
        </w:rPr>
        <w:t>Работа состоит из введения, двух глав, первая глава содержит три параграфа, вторая два и заключения.</w:t>
      </w:r>
    </w:p>
    <w:p w:rsidR="007716CA" w:rsidRPr="002E63C5" w:rsidRDefault="007716CA" w:rsidP="007716CA">
      <w:pPr>
        <w:spacing w:after="0" w:line="360" w:lineRule="auto"/>
        <w:ind w:firstLine="709"/>
        <w:jc w:val="both"/>
        <w:rPr>
          <w:rFonts w:ascii="Times New Roman" w:hAnsi="Times New Roman" w:cs="Times New Roman"/>
          <w:sz w:val="28"/>
          <w:szCs w:val="28"/>
        </w:rPr>
      </w:pPr>
      <w:r w:rsidRPr="002E63C5">
        <w:rPr>
          <w:rFonts w:ascii="Times New Roman" w:hAnsi="Times New Roman" w:cs="Times New Roman"/>
          <w:sz w:val="28"/>
          <w:szCs w:val="28"/>
        </w:rPr>
        <w:t>В процессе подготовки работы применялись методы анализа и синтеза, формально-логический метод, сравнительно-правовой метод и другие методы.</w:t>
      </w:r>
    </w:p>
    <w:p w:rsidR="007716CA" w:rsidRPr="002E63C5" w:rsidRDefault="007716CA" w:rsidP="007716CA">
      <w:pPr>
        <w:spacing w:after="0" w:line="360" w:lineRule="auto"/>
        <w:ind w:firstLine="708"/>
        <w:jc w:val="both"/>
        <w:rPr>
          <w:rFonts w:ascii="Times New Roman" w:hAnsi="Times New Roman" w:cs="Times New Roman"/>
          <w:sz w:val="28"/>
          <w:szCs w:val="28"/>
        </w:rPr>
      </w:pPr>
      <w:r w:rsidRPr="002E63C5">
        <w:rPr>
          <w:rFonts w:ascii="Times New Roman" w:hAnsi="Times New Roman" w:cs="Times New Roman"/>
          <w:sz w:val="28"/>
          <w:szCs w:val="28"/>
        </w:rPr>
        <w:t xml:space="preserve">В качестве </w:t>
      </w:r>
      <w:r w:rsidRPr="002E63C5">
        <w:rPr>
          <w:rFonts w:ascii="Times New Roman" w:hAnsi="Times New Roman" w:cs="Times New Roman"/>
          <w:bCs/>
          <w:sz w:val="28"/>
          <w:szCs w:val="28"/>
        </w:rPr>
        <w:t>эмпирической базы для подготовки работы были использованы</w:t>
      </w:r>
      <w:r w:rsidRPr="002E63C5">
        <w:rPr>
          <w:rFonts w:ascii="Times New Roman" w:hAnsi="Times New Roman" w:cs="Times New Roman"/>
          <w:sz w:val="28"/>
          <w:szCs w:val="28"/>
        </w:rPr>
        <w:t xml:space="preserve"> нормативные акты российского и зарубежного законодательства.</w:t>
      </w:r>
    </w:p>
    <w:p w:rsidR="007716CA" w:rsidRPr="002E63C5" w:rsidRDefault="007716CA" w:rsidP="007716CA">
      <w:pPr>
        <w:rPr>
          <w:rFonts w:ascii="Times New Roman" w:hAnsi="Times New Roman" w:cs="Times New Roman"/>
          <w:sz w:val="28"/>
          <w:szCs w:val="28"/>
        </w:rPr>
      </w:pPr>
      <w:r w:rsidRPr="002E63C5">
        <w:rPr>
          <w:rFonts w:ascii="Times New Roman" w:hAnsi="Times New Roman" w:cs="Times New Roman"/>
          <w:sz w:val="28"/>
          <w:szCs w:val="28"/>
        </w:rPr>
        <w:br w:type="page"/>
      </w:r>
    </w:p>
    <w:p w:rsidR="00821176" w:rsidRPr="002E63C5" w:rsidRDefault="002138E0"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lastRenderedPageBreak/>
        <w:t>Глава 1. Элементы энергосервисного договора</w:t>
      </w:r>
    </w:p>
    <w:p w:rsidR="00C52E73" w:rsidRPr="002E63C5" w:rsidRDefault="00C52E73" w:rsidP="00647845">
      <w:pPr>
        <w:spacing w:after="0" w:line="360" w:lineRule="auto"/>
        <w:ind w:firstLine="851"/>
        <w:rPr>
          <w:rFonts w:ascii="Times New Roman" w:hAnsi="Times New Roman" w:cs="Times New Roman"/>
          <w:sz w:val="28"/>
          <w:szCs w:val="28"/>
        </w:rPr>
      </w:pPr>
    </w:p>
    <w:p w:rsidR="002138E0" w:rsidRPr="002E63C5" w:rsidRDefault="00C52E73"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 1. Понятие и предмет энергосервисного договора</w:t>
      </w:r>
    </w:p>
    <w:p w:rsidR="00C52E73" w:rsidRPr="002E63C5" w:rsidRDefault="00C52E73" w:rsidP="00647845">
      <w:pPr>
        <w:spacing w:after="0" w:line="360" w:lineRule="auto"/>
        <w:ind w:firstLine="851"/>
        <w:rPr>
          <w:rFonts w:ascii="Times New Roman" w:hAnsi="Times New Roman" w:cs="Times New Roman"/>
          <w:sz w:val="28"/>
          <w:szCs w:val="28"/>
        </w:rPr>
      </w:pP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Рецепция правового опыта в современных юридических реалиях не является чем-то предосудительным. Развитие национального права в условиях глобализации экономических процессов не представляется возможным при изоляции оного от общемировых тенденций. В особенности это касается такой важной сферы жизни общества, как энергетика. Соответственно, поднимая вопрос о рассмотрении энергосервисного контракта невозможно не упомянуть о том, что он был перенят законодателем от наших западных партнеров.</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 xml:space="preserve">Рассматривая энергосервисный договор необходимо, в первую очередь, разобраться с тем, что же именно понимается под договором. В </w:t>
      </w:r>
      <w:r w:rsidR="00CC25BA" w:rsidRPr="002E63C5">
        <w:rPr>
          <w:rFonts w:ascii="Times New Roman" w:hAnsi="Times New Roman" w:cs="Times New Roman"/>
          <w:sz w:val="28"/>
        </w:rPr>
        <w:t>современных</w:t>
      </w:r>
      <w:r w:rsidRPr="002E63C5">
        <w:rPr>
          <w:rFonts w:ascii="Times New Roman" w:hAnsi="Times New Roman" w:cs="Times New Roman"/>
          <w:sz w:val="28"/>
        </w:rPr>
        <w:t xml:space="preserve"> условиях договор является самым распространенным видом сделок, совершаемых в гражданском обороте. Значение данного правового института трудно переоценить, поскольку со времени римского пра</w:t>
      </w:r>
      <w:r w:rsidR="00091F9B" w:rsidRPr="002E63C5">
        <w:rPr>
          <w:rFonts w:ascii="Times New Roman" w:hAnsi="Times New Roman" w:cs="Times New Roman"/>
          <w:sz w:val="28"/>
        </w:rPr>
        <w:t>ва и до наших дней он наряду с нормативно-п</w:t>
      </w:r>
      <w:r w:rsidRPr="002E63C5">
        <w:rPr>
          <w:rFonts w:ascii="Times New Roman" w:hAnsi="Times New Roman" w:cs="Times New Roman"/>
          <w:sz w:val="28"/>
        </w:rPr>
        <w:t>равовыми актами является регулятором общественных отношений. В то же время договорное регулирование ввиду своей диспозитивности и гибкости стал именно той формой в которой проводится товарно-денежный обмен.</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В юридической литературе договор употребляется для обозначения нескольких понятий. В первую очередь, под договором понимается юридический факт – сделку, порождающую договорные отношения.</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 xml:space="preserve">Во-вторых, договор – правоотношение. Позиция цивилистов по данному вопросу сводится к тому, что понятия «договор-сделка» и «договорные правоотношения» обозначаются словом «договор», в которое вкладывается неодинаковый смысл. В понятие договора-правоотношения </w:t>
      </w:r>
      <w:r w:rsidRPr="002E63C5">
        <w:rPr>
          <w:rFonts w:ascii="Times New Roman" w:hAnsi="Times New Roman" w:cs="Times New Roman"/>
          <w:sz w:val="28"/>
        </w:rPr>
        <w:lastRenderedPageBreak/>
        <w:t>помимо согласования воли лиц, необходимо включать гражданские права и обязанности</w:t>
      </w:r>
      <w:r w:rsidRPr="002E63C5">
        <w:rPr>
          <w:rFonts w:ascii="Times New Roman" w:hAnsi="Times New Roman" w:cs="Times New Roman"/>
          <w:sz w:val="28"/>
          <w:vertAlign w:val="superscript"/>
        </w:rPr>
        <w:footnoteReference w:id="1"/>
      </w:r>
      <w:r w:rsidRPr="002E63C5">
        <w:rPr>
          <w:rFonts w:ascii="Times New Roman" w:hAnsi="Times New Roman" w:cs="Times New Roman"/>
          <w:sz w:val="28"/>
        </w:rPr>
        <w:t>.</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В-третьих, договор как юридический документ употребляется для обозначения соглашения, оформленного в виде документа. Однако, такие понятия, как «договор» и «соглашении» нельзя назвать синонимами. Любой договор является соглашением, однако не каждое соглашение является договором, к примеру соглашение сторон о замене реквизитов, не представляет собой самостоятельный договор.</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 xml:space="preserve">Однако, для проведения данной работы необходимо вывести определение договора, под оным необходимо понимать сделку, как акт взаимного волеизъявления лиц, выраженном в соглашении, направленным на регулирования определённых социальных отношений. Соответственно при определении договора, как многосторонней сделки, необходимо раскрыть его понимание как акта совпадения разнонаправленное воли его сторон. Многосторонность договора приводит к тому, что к ним применяются правила двусторонних и многосторонних сделок. Кроме того, договор является всегда волевым актом, т.е. выражением разнонаправленной воли сторон, выраженной в следствии совпадении оных. </w:t>
      </w:r>
      <w:proofErr w:type="gramStart"/>
      <w:r w:rsidRPr="002E63C5">
        <w:rPr>
          <w:rFonts w:ascii="Times New Roman" w:hAnsi="Times New Roman" w:cs="Times New Roman"/>
          <w:sz w:val="28"/>
        </w:rPr>
        <w:t xml:space="preserve">Проблема в понимании данной, которые обоснованы, ибо акт </w:t>
      </w:r>
      <w:r w:rsidR="00CC25BA" w:rsidRPr="002E63C5">
        <w:rPr>
          <w:rFonts w:ascii="Times New Roman" w:hAnsi="Times New Roman" w:cs="Times New Roman"/>
          <w:sz w:val="28"/>
        </w:rPr>
        <w:t>едино направленности</w:t>
      </w:r>
      <w:r w:rsidRPr="002E63C5">
        <w:rPr>
          <w:rFonts w:ascii="Times New Roman" w:hAnsi="Times New Roman" w:cs="Times New Roman"/>
          <w:sz w:val="28"/>
        </w:rPr>
        <w:t xml:space="preserve"> не может быть стать результатом разнонаправленной воли, теории может быть преодолено через то, что принятие единой воли, выраженной в договоре, никогда не совпадает полностью с волей сторон и соответственно, договор – это акт волеизъявления фиктивного субъекта, созданного договорным актом</w:t>
      </w:r>
      <w:r w:rsidRPr="002E63C5">
        <w:rPr>
          <w:rFonts w:ascii="Times New Roman" w:hAnsi="Times New Roman" w:cs="Times New Roman"/>
          <w:sz w:val="28"/>
          <w:vertAlign w:val="superscript"/>
        </w:rPr>
        <w:footnoteReference w:id="2"/>
      </w:r>
      <w:r w:rsidRPr="002E63C5">
        <w:rPr>
          <w:rFonts w:ascii="Times New Roman" w:hAnsi="Times New Roman" w:cs="Times New Roman"/>
          <w:sz w:val="28"/>
        </w:rPr>
        <w:t>.</w:t>
      </w:r>
      <w:proofErr w:type="gramEnd"/>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 xml:space="preserve">Согласно действующему законодательству и при толковании норм ГК РФ. Установление договорных отношений в </w:t>
      </w:r>
      <w:r w:rsidR="00091F9B" w:rsidRPr="002E63C5">
        <w:rPr>
          <w:rFonts w:ascii="Times New Roman" w:hAnsi="Times New Roman" w:cs="Times New Roman"/>
          <w:sz w:val="28"/>
        </w:rPr>
        <w:t xml:space="preserve">российском праве </w:t>
      </w:r>
      <w:r w:rsidRPr="002E63C5">
        <w:rPr>
          <w:rFonts w:ascii="Times New Roman" w:hAnsi="Times New Roman" w:cs="Times New Roman"/>
          <w:sz w:val="28"/>
        </w:rPr>
        <w:t xml:space="preserve">основывается на двух основополагающих принципах, а именно: принцип не противоречия договора императивным нормам действующего законодательства, в соответствии со ст. 422 ГК РФ, и принципа свободы договора, 421 ГК РФ. </w:t>
      </w:r>
      <w:r w:rsidRPr="002E63C5">
        <w:rPr>
          <w:rFonts w:ascii="Times New Roman" w:hAnsi="Times New Roman" w:cs="Times New Roman"/>
          <w:sz w:val="28"/>
        </w:rPr>
        <w:lastRenderedPageBreak/>
        <w:t>Данные принципы друг друга дополняют и взаимодействуют между собой в части того, что контрагенты свободны в заключении договора до тех пор, пока это не противоречит императивным нормам действующего законодательства.</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 xml:space="preserve">Первый принцип раскрывается в том, что заключаемый сторонами договор должен соответствовать действующим на момент заключения договора правилам установленным законом и иными правовыми актами, действующими на момент его заключения. При этом необходимо учитывать тот факт, что закон сам по себе обратной силы не имеет. Соответственно если после заключения договора нормы, регулирующие те сферы общественных отношений в которых был заключен договор, то положения договора и взаимосвязи сторон не меняются, кроме тех случаев, когда в принимаемом законе не установлено, что его действие распространяется на отношения, возникшие из ранее заключенных договоров. </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Второй принцип, а именно принцип свободы договора раскрывается в нескольких моментах. Во-первых, стороны свободны в заключении договора, т.е. понуждение к заключению договора не допускается, за исключение прямо установленных законом, или обязательством, случаев. Во вторых, законом предусмотрена возможность заключения таких договоров и создания таких договорных связей, которые не предусмотрены законом, или иными актами, а также заключению договоров смешанного типа</w:t>
      </w:r>
      <w:r w:rsidRPr="002E63C5">
        <w:rPr>
          <w:rFonts w:ascii="Times New Roman" w:hAnsi="Times New Roman" w:cs="Times New Roman"/>
          <w:sz w:val="28"/>
          <w:vertAlign w:val="superscript"/>
        </w:rPr>
        <w:footnoteReference w:id="3"/>
      </w:r>
      <w:r w:rsidRPr="002E63C5">
        <w:rPr>
          <w:rFonts w:ascii="Times New Roman" w:hAnsi="Times New Roman" w:cs="Times New Roman"/>
          <w:sz w:val="28"/>
        </w:rPr>
        <w:t>.</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ab/>
        <w:t xml:space="preserve">Несмотря на достаточно широкий перечень элементов принципа свободы договора, встречающийся в юридической литературе, анализ действующего законодательства позволяет его дополнить. На мой взгляд, в содержание данного принципа можно включить еще следующие элементы: 1) возможность (по общему правилу) рассмотрения преддоговорных споров в суде; 2) право сторон самостоятельно определять порядок и основания </w:t>
      </w:r>
      <w:r w:rsidRPr="002E63C5">
        <w:rPr>
          <w:rFonts w:ascii="Times New Roman" w:hAnsi="Times New Roman" w:cs="Times New Roman"/>
          <w:sz w:val="28"/>
        </w:rPr>
        <w:lastRenderedPageBreak/>
        <w:t>изменения и расторжения договора; 3) право контрагентов самостоятельно определять размер ответственности за нарушения договорных обязательств;</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4)</w:t>
      </w:r>
      <w:r w:rsidRPr="002E63C5">
        <w:rPr>
          <w:rFonts w:ascii="Times New Roman" w:hAnsi="Times New Roman" w:cs="Times New Roman"/>
          <w:sz w:val="28"/>
        </w:rPr>
        <w:tab/>
        <w:t>право контрагентов устанавливать в договоре соотношение различных форм гражданско-правовой ответственности (например, штрафная неустойка, соотношение процентов (ст. 395) и неустойки).</w:t>
      </w:r>
    </w:p>
    <w:p w:rsidR="00C52E73" w:rsidRPr="002E63C5" w:rsidRDefault="00C52E73" w:rsidP="00647845">
      <w:pPr>
        <w:spacing w:after="0" w:line="360" w:lineRule="auto"/>
        <w:ind w:firstLine="851"/>
        <w:jc w:val="both"/>
        <w:rPr>
          <w:rFonts w:ascii="Times New Roman" w:hAnsi="Times New Roman" w:cs="Times New Roman"/>
          <w:sz w:val="28"/>
        </w:rPr>
      </w:pPr>
      <w:proofErr w:type="gramStart"/>
      <w:r w:rsidRPr="002E63C5">
        <w:rPr>
          <w:rFonts w:ascii="Times New Roman" w:hAnsi="Times New Roman" w:cs="Times New Roman"/>
          <w:sz w:val="28"/>
        </w:rPr>
        <w:t>Понятие энергосервисного контракта раскрывается в статье 19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которой под энергосервисным договором понимается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roofErr w:type="gramEnd"/>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 xml:space="preserve">Рассматривая данную статью в глаза бросается использованный термин «действия», который не особо часто используется в нормативно-правовых актах. Анализ положений статьи 19 Закона об энергосбережении позволяет сделать вывод о том, что предметом энергосервисного договора являются определенные действия или осуществление определенной деятельности, направленные на энергосбережение и повышение энергетической эффективности потребления энергетических ресурсов (например, мероприятия, обеспечивающие внедрение энергосберегающих технологий; тепловая модернизация зданий и теплофизический контроль эффективности ограждающих конструкций зданий; внедрение на действующих объектах новых технологий, оборудования, устройств, систем автоматизации, регулирования, контроля расхода и потребления энергоресурсов; предварительная изоляции трубопроводов, в результате реализации которых достигается экономия топливно-энергетических ресурсов на единицу продукции, и т. п.). Другими словами, речь идет о получении экономического эффекта от проведенных мероприятий, под которым понимаются различные показатели, а именно: снижение </w:t>
      </w:r>
      <w:r w:rsidRPr="002E63C5">
        <w:rPr>
          <w:rFonts w:ascii="Times New Roman" w:hAnsi="Times New Roman" w:cs="Times New Roman"/>
          <w:sz w:val="28"/>
        </w:rPr>
        <w:lastRenderedPageBreak/>
        <w:t>потребления энергоресурсов на производство 1 единицы продукции; снижение себестоимости выработки 1 Гкал тепла; снижение вредных выбросов; снижение потерь и др.</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Таким образом, основным отличительным признаком энергосервисного договора является характер проводимых мероприятий и особая область, в которой они осуществляются.</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С учетом отмеченного логично прийти к следующему пониманию энергосервисного договора: по энергосервисному договору одна сторона (исполнитель) обязуется по заданию другой стороны (заказчика) совершить действия (мероприятия), направленные на энергосбережение и повышение энергетической эффективности потребления заказчиком энергетических ресурсов, а заказчик обязуется оплатить эти действия (мероприятия)</w:t>
      </w:r>
      <w:r w:rsidRPr="002E63C5">
        <w:rPr>
          <w:rFonts w:ascii="Times New Roman" w:hAnsi="Times New Roman" w:cs="Times New Roman"/>
          <w:sz w:val="28"/>
          <w:vertAlign w:val="superscript"/>
        </w:rPr>
        <w:footnoteReference w:id="4"/>
      </w:r>
      <w:r w:rsidRPr="002E63C5">
        <w:rPr>
          <w:rFonts w:ascii="Times New Roman" w:hAnsi="Times New Roman" w:cs="Times New Roman"/>
          <w:sz w:val="28"/>
        </w:rPr>
        <w:t>.</w:t>
      </w:r>
    </w:p>
    <w:p w:rsidR="000F1B62" w:rsidRPr="002E63C5" w:rsidRDefault="000F1B62" w:rsidP="000F1B62">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Исходя из вышеизложенного, сформулируем определение понятия «энергосервисная услуга».</w:t>
      </w:r>
    </w:p>
    <w:p w:rsidR="000F1B62" w:rsidRPr="002E63C5" w:rsidRDefault="000F1B62" w:rsidP="000F1B62">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Энергосервисная услуга – комплекс действий услугодателя, направленных на установление и поддержание режима экономного использования энергетических ресурсов по заданию услугополучателя.</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Однако, исходя из всего вышесказанного</w:t>
      </w:r>
      <w:r w:rsidR="00CC25BA" w:rsidRPr="002E63C5">
        <w:rPr>
          <w:rFonts w:ascii="Times New Roman" w:hAnsi="Times New Roman" w:cs="Times New Roman"/>
          <w:sz w:val="28"/>
        </w:rPr>
        <w:t>,</w:t>
      </w:r>
      <w:r w:rsidRPr="002E63C5">
        <w:rPr>
          <w:rFonts w:ascii="Times New Roman" w:hAnsi="Times New Roman" w:cs="Times New Roman"/>
          <w:sz w:val="28"/>
        </w:rPr>
        <w:t xml:space="preserve"> становится немного непонятно, что же именно законодатель понимает под данными действиями, ввиду того, что на данный момент не выпущены те подзаконные акты, которые бы раскрывали понятия данных действий. Это можно объяснить либо тем, что законодателю и соответствующим профильным министерством данная проблема не видится существенной и соответственно, решать ее они не собираются, однако, на мой </w:t>
      </w:r>
      <w:proofErr w:type="gramStart"/>
      <w:r w:rsidRPr="002E63C5">
        <w:rPr>
          <w:rFonts w:ascii="Times New Roman" w:hAnsi="Times New Roman" w:cs="Times New Roman"/>
          <w:sz w:val="28"/>
        </w:rPr>
        <w:t>взгляд</w:t>
      </w:r>
      <w:proofErr w:type="gramEnd"/>
      <w:r w:rsidRPr="002E63C5">
        <w:rPr>
          <w:rFonts w:ascii="Times New Roman" w:hAnsi="Times New Roman" w:cs="Times New Roman"/>
          <w:sz w:val="28"/>
        </w:rPr>
        <w:t xml:space="preserve"> более вероятной причиной незарегулированности данной сферы является то, что если рассматривать энергетическое право, как часть предпринимательского, которое в, свою очередь, я</w:t>
      </w:r>
      <w:r w:rsidR="00CC25BA" w:rsidRPr="002E63C5">
        <w:rPr>
          <w:rFonts w:ascii="Times New Roman" w:hAnsi="Times New Roman" w:cs="Times New Roman"/>
          <w:sz w:val="28"/>
        </w:rPr>
        <w:t>вляется функциональной подотрас</w:t>
      </w:r>
      <w:r w:rsidRPr="002E63C5">
        <w:rPr>
          <w:rFonts w:ascii="Times New Roman" w:hAnsi="Times New Roman" w:cs="Times New Roman"/>
          <w:sz w:val="28"/>
        </w:rPr>
        <w:t xml:space="preserve">лью права гражданского, то можно говорить о принципиальной политики законодателя оставить </w:t>
      </w:r>
      <w:r w:rsidRPr="002E63C5">
        <w:rPr>
          <w:rFonts w:ascii="Times New Roman" w:hAnsi="Times New Roman" w:cs="Times New Roman"/>
          <w:sz w:val="28"/>
        </w:rPr>
        <w:lastRenderedPageBreak/>
        <w:t xml:space="preserve">диспозитивный характер норм, и возможность самим сторонам энергосервисного договора </w:t>
      </w:r>
      <w:proofErr w:type="gramStart"/>
      <w:r w:rsidRPr="002E63C5">
        <w:rPr>
          <w:rFonts w:ascii="Times New Roman" w:hAnsi="Times New Roman" w:cs="Times New Roman"/>
          <w:sz w:val="28"/>
        </w:rPr>
        <w:t>определять</w:t>
      </w:r>
      <w:proofErr w:type="gramEnd"/>
      <w:r w:rsidRPr="002E63C5">
        <w:rPr>
          <w:rFonts w:ascii="Times New Roman" w:hAnsi="Times New Roman" w:cs="Times New Roman"/>
          <w:sz w:val="28"/>
        </w:rPr>
        <w:t xml:space="preserve"> что же именно ими понимается под данного рода действиями. При этом, изучая и анализируя статью 19 вышеупомянутого закона можно сказать, что под «действиями» понимаются различного рода, вида и направленности мероприятия по увеличению энергетической эффективности использования энергетических ресурсов заказчика.</w:t>
      </w:r>
    </w:p>
    <w:p w:rsidR="00663D0B" w:rsidRPr="002E63C5" w:rsidRDefault="00663D0B"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Однако</w:t>
      </w:r>
      <w:proofErr w:type="gramStart"/>
      <w:r w:rsidRPr="002E63C5">
        <w:rPr>
          <w:rFonts w:ascii="Times New Roman" w:hAnsi="Times New Roman" w:cs="Times New Roman"/>
          <w:sz w:val="28"/>
        </w:rPr>
        <w:t>,</w:t>
      </w:r>
      <w:proofErr w:type="gramEnd"/>
      <w:r w:rsidRPr="002E63C5">
        <w:rPr>
          <w:rFonts w:ascii="Times New Roman" w:hAnsi="Times New Roman" w:cs="Times New Roman"/>
          <w:sz w:val="28"/>
        </w:rPr>
        <w:t xml:space="preserve"> на данный момент в современно</w:t>
      </w:r>
      <w:r w:rsidR="00091F9B" w:rsidRPr="002E63C5">
        <w:rPr>
          <w:rFonts w:ascii="Times New Roman" w:hAnsi="Times New Roman" w:cs="Times New Roman"/>
          <w:sz w:val="28"/>
        </w:rPr>
        <w:t>м р</w:t>
      </w:r>
      <w:r w:rsidRPr="002E63C5">
        <w:rPr>
          <w:rFonts w:ascii="Times New Roman" w:hAnsi="Times New Roman" w:cs="Times New Roman"/>
          <w:sz w:val="28"/>
        </w:rPr>
        <w:t xml:space="preserve">оссийском законодательстве </w:t>
      </w:r>
      <w:r w:rsidR="00091F9B" w:rsidRPr="002E63C5">
        <w:rPr>
          <w:rFonts w:ascii="Times New Roman" w:hAnsi="Times New Roman" w:cs="Times New Roman"/>
          <w:sz w:val="28"/>
        </w:rPr>
        <w:t>отсутствуют</w:t>
      </w:r>
      <w:r w:rsidRPr="002E63C5">
        <w:rPr>
          <w:rFonts w:ascii="Times New Roman" w:hAnsi="Times New Roman" w:cs="Times New Roman"/>
          <w:sz w:val="28"/>
        </w:rPr>
        <w:t xml:space="preserve"> </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То есть энергоэффективными являются мероприятия, направленные на снижение потребления объектом топливно-энергетических ресурсов (газа, мазута, угля, электроэнергии, воды, компонентов охлаждения). Особенно актуальными следующие мероприятия:</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1. Реконструкция индивидуальных тепловых пунктов (ИТП)с внедрением автоматического узла регулирования подачи тепловой энергии.</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 xml:space="preserve">2. Установка тепловых экранов за батареями, промывка, гидравлическая наладка систем отопления, установка </w:t>
      </w:r>
      <w:r w:rsidR="00CC25BA" w:rsidRPr="002E63C5">
        <w:rPr>
          <w:rFonts w:ascii="Times New Roman" w:hAnsi="Times New Roman" w:cs="Times New Roman"/>
          <w:sz w:val="28"/>
        </w:rPr>
        <w:t>термоклапанов на</w:t>
      </w:r>
      <w:r w:rsidRPr="002E63C5">
        <w:rPr>
          <w:rFonts w:ascii="Times New Roman" w:hAnsi="Times New Roman" w:cs="Times New Roman"/>
          <w:sz w:val="28"/>
        </w:rPr>
        <w:t xml:space="preserve"> радиаторы отопления.</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3. Замена ртутных ламп и светильников на натриевые или светодиодные для уличного освещения и светодиодных для внутреннего освещения.</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4. Автоматическое регулирование электрического освещения путем использования датчиков освещенности помещений (для учета погодных условий и времени суток).</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5. Установка ЧРП на насосы водоснабжения, приточно-вытяжные электромоторы, моторы с рваным графиком работы или требующие снижения скорости работы, внедрение устройств плавного пуска.</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6. Внедрение многоставочных счетчиков.</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lastRenderedPageBreak/>
        <w:t>7. Внедрение компенсаторов реактивной мощности, автотрансформаторов, устройств перераспределения нагрузки по фазам</w:t>
      </w:r>
      <w:r w:rsidRPr="002E63C5">
        <w:rPr>
          <w:rFonts w:ascii="Times New Roman" w:hAnsi="Times New Roman" w:cs="Times New Roman"/>
          <w:sz w:val="28"/>
          <w:vertAlign w:val="superscript"/>
        </w:rPr>
        <w:footnoteReference w:id="5"/>
      </w:r>
      <w:r w:rsidRPr="002E63C5">
        <w:rPr>
          <w:rFonts w:ascii="Times New Roman" w:hAnsi="Times New Roman" w:cs="Times New Roman"/>
          <w:sz w:val="28"/>
        </w:rPr>
        <w:t>.</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ab/>
        <w:t xml:space="preserve">Одним из основных вопросов, которые хотелось бы </w:t>
      </w:r>
      <w:proofErr w:type="gramStart"/>
      <w:r w:rsidRPr="002E63C5">
        <w:rPr>
          <w:rFonts w:ascii="Times New Roman" w:hAnsi="Times New Roman" w:cs="Times New Roman"/>
          <w:sz w:val="28"/>
        </w:rPr>
        <w:t>поднять в данной работе посвящен</w:t>
      </w:r>
      <w:proofErr w:type="gramEnd"/>
      <w:r w:rsidRPr="002E63C5">
        <w:rPr>
          <w:rFonts w:ascii="Times New Roman" w:hAnsi="Times New Roman" w:cs="Times New Roman"/>
          <w:sz w:val="28"/>
        </w:rPr>
        <w:t xml:space="preserve"> тому, какое именно место занимает эне</w:t>
      </w:r>
      <w:r w:rsidR="00091F9B" w:rsidRPr="002E63C5">
        <w:rPr>
          <w:rFonts w:ascii="Times New Roman" w:hAnsi="Times New Roman" w:cs="Times New Roman"/>
          <w:sz w:val="28"/>
        </w:rPr>
        <w:t>ргосервисный договор в системе р</w:t>
      </w:r>
      <w:r w:rsidRPr="002E63C5">
        <w:rPr>
          <w:rFonts w:ascii="Times New Roman" w:hAnsi="Times New Roman" w:cs="Times New Roman"/>
          <w:sz w:val="28"/>
        </w:rPr>
        <w:t xml:space="preserve">оссийского права. </w:t>
      </w:r>
      <w:proofErr w:type="gramStart"/>
      <w:r w:rsidRPr="002E63C5">
        <w:rPr>
          <w:rFonts w:ascii="Times New Roman" w:hAnsi="Times New Roman" w:cs="Times New Roman"/>
          <w:sz w:val="28"/>
        </w:rPr>
        <w:t xml:space="preserve">Рассматривая его необходимо сказать, что напрямую в Гражданском кодексе Энергосервисный договор не упоминается, кроме того, исходя из его определения, данного непосредственно в Федеральном законе "Об энергосбережении и о повышении энергетической эффективности, и о внесении изменений в отдельные законодательные акты Российской Федерации" не представляется возможным определить точно, к какому именно договору можно относить </w:t>
      </w:r>
      <w:r w:rsidR="00CC25BA" w:rsidRPr="002E63C5">
        <w:rPr>
          <w:rFonts w:ascii="Times New Roman" w:hAnsi="Times New Roman" w:cs="Times New Roman"/>
          <w:sz w:val="28"/>
        </w:rPr>
        <w:t>энергосервисный</w:t>
      </w:r>
      <w:r w:rsidRPr="002E63C5">
        <w:rPr>
          <w:rFonts w:ascii="Times New Roman" w:hAnsi="Times New Roman" w:cs="Times New Roman"/>
          <w:sz w:val="28"/>
        </w:rPr>
        <w:t xml:space="preserve"> контракт.</w:t>
      </w:r>
      <w:proofErr w:type="gramEnd"/>
      <w:r w:rsidRPr="002E63C5">
        <w:rPr>
          <w:rFonts w:ascii="Times New Roman" w:hAnsi="Times New Roman" w:cs="Times New Roman"/>
          <w:sz w:val="28"/>
        </w:rPr>
        <w:t xml:space="preserve"> На первый взгляд можно сказать, что энергосервисный договор является разновидностью подряда, ввиду того, что в пункте втором статьи 19 говорится Энергосервисный договор (контракт) должен содержать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 с другой стороны в том же пункте говорится, что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 соответственно можно сделать вывод, что экономия энергии которая происходит в результате действий исполнителя, должна быть длящийся и, соответственно уже можно говорить о том, что в данном договоре есть черты договора возмездного оказания услуг. Основываясь на этом, мне </w:t>
      </w:r>
      <w:proofErr w:type="gramStart"/>
      <w:r w:rsidRPr="002E63C5">
        <w:rPr>
          <w:rFonts w:ascii="Times New Roman" w:hAnsi="Times New Roman" w:cs="Times New Roman"/>
          <w:sz w:val="28"/>
        </w:rPr>
        <w:t>кажется</w:t>
      </w:r>
      <w:proofErr w:type="gramEnd"/>
      <w:r w:rsidRPr="002E63C5">
        <w:rPr>
          <w:rFonts w:ascii="Times New Roman" w:hAnsi="Times New Roman" w:cs="Times New Roman"/>
          <w:sz w:val="28"/>
        </w:rPr>
        <w:t xml:space="preserve"> что данный договор является, скорее, смешанным договором, в котором превалирует часть договора оказания услуг и именно с ним необходимо ассоциировать энергосервисный контракт. </w:t>
      </w:r>
      <w:r w:rsidRPr="002E63C5">
        <w:rPr>
          <w:rFonts w:ascii="Times New Roman" w:hAnsi="Times New Roman" w:cs="Times New Roman"/>
          <w:sz w:val="28"/>
        </w:rPr>
        <w:lastRenderedPageBreak/>
        <w:t>Ибо, в конечно итоге, при заключении энергосервисного контракта заказчик приобретает определенное качество конечной услуги (например, комфортные температурный и влажностный режимы, возможность пользоваться холодной водой, электричеством и т.д.), а не определенное количество того или иного ресурса, необходимого для реализации этой услуги. Важно, чтобы такой договор был среднесрочным или долгосрочным. Кроме того, в нем должна быть оговорена процедура корректировки платы за обслуживание здания и размер минимальной экономии заказчика с момента начала действия договора.</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ab/>
        <w:t xml:space="preserve">Соответственно, вынося небольшой итог, хочется выделить, что данный контракт является консенсуальным, двусторонним, как возмездным, так и безвозмездным и может заключаться в простой письменной форме. </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ab/>
        <w:t xml:space="preserve">Более подробно рассматривая проблематику того, что же именно </w:t>
      </w:r>
      <w:proofErr w:type="gramStart"/>
      <w:r w:rsidRPr="002E63C5">
        <w:rPr>
          <w:rFonts w:ascii="Times New Roman" w:hAnsi="Times New Roman" w:cs="Times New Roman"/>
          <w:sz w:val="28"/>
        </w:rPr>
        <w:t>является предметом данного договора придется</w:t>
      </w:r>
      <w:proofErr w:type="gramEnd"/>
      <w:r w:rsidRPr="002E63C5">
        <w:rPr>
          <w:rFonts w:ascii="Times New Roman" w:hAnsi="Times New Roman" w:cs="Times New Roman"/>
          <w:sz w:val="28"/>
        </w:rPr>
        <w:t>, вернутся к упомянутым выше спорам о месте энерг</w:t>
      </w:r>
      <w:r w:rsidR="00091F9B" w:rsidRPr="002E63C5">
        <w:rPr>
          <w:rFonts w:ascii="Times New Roman" w:hAnsi="Times New Roman" w:cs="Times New Roman"/>
          <w:sz w:val="28"/>
        </w:rPr>
        <w:t>осервисного договора в системе р</w:t>
      </w:r>
      <w:r w:rsidRPr="002E63C5">
        <w:rPr>
          <w:rFonts w:ascii="Times New Roman" w:hAnsi="Times New Roman" w:cs="Times New Roman"/>
          <w:sz w:val="28"/>
        </w:rPr>
        <w:t>оссийского права. Если исходить из того, что под Предметом договора понимается результат на который была направлена согласованная воля сторон</w:t>
      </w:r>
      <w:r w:rsidRPr="002E63C5">
        <w:rPr>
          <w:rFonts w:ascii="Times New Roman" w:hAnsi="Times New Roman" w:cs="Times New Roman"/>
          <w:sz w:val="28"/>
          <w:vertAlign w:val="superscript"/>
        </w:rPr>
        <w:footnoteReference w:id="6"/>
      </w:r>
      <w:r w:rsidRPr="002E63C5">
        <w:rPr>
          <w:rFonts w:ascii="Times New Roman" w:hAnsi="Times New Roman" w:cs="Times New Roman"/>
          <w:sz w:val="28"/>
        </w:rPr>
        <w:t xml:space="preserve">, то опять встает вопрос на что же именно бывает направлена воля сторон при заключении данного договора. Исходя из того, что в национальном праве Российской Федерации закреплена свобода договора, которая дает возможность сторонам данного договора включать в него те условия, какие они желают, если они не противоречат действующему законодательству, основам нравственности то необходимо задать вопрос что же превалирует при заключении договора внутреннее желание сторон достичь определенных последствий как результат заключения соглашения, или единообразие договорной практики и обычаев оборота, то на мой взгляд, свободное волеизъявление стороны является более важным моментом. Соответственно, переводя указанные выше размышления в плоскость применимую к энергосервисному договору, встает вопрос так ли необходимо вскрывать </w:t>
      </w:r>
      <w:r w:rsidRPr="002E63C5">
        <w:rPr>
          <w:rFonts w:ascii="Times New Roman" w:hAnsi="Times New Roman" w:cs="Times New Roman"/>
          <w:sz w:val="28"/>
        </w:rPr>
        <w:lastRenderedPageBreak/>
        <w:t xml:space="preserve">теоретическое обоснование предмета данного договора? Я говорю об этом в ввиду того, что учитывая специфику данного </w:t>
      </w:r>
      <w:proofErr w:type="gramStart"/>
      <w:r w:rsidRPr="002E63C5">
        <w:rPr>
          <w:rFonts w:ascii="Times New Roman" w:hAnsi="Times New Roman" w:cs="Times New Roman"/>
          <w:sz w:val="28"/>
        </w:rPr>
        <w:t>соглашения</w:t>
      </w:r>
      <w:proofErr w:type="gramEnd"/>
      <w:r w:rsidRPr="002E63C5">
        <w:rPr>
          <w:rFonts w:ascii="Times New Roman" w:hAnsi="Times New Roman" w:cs="Times New Roman"/>
          <w:sz w:val="28"/>
        </w:rPr>
        <w:t xml:space="preserve"> не представляется возможным точно выделить какие именно действия сторон приведут к желаемому результату. </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ab/>
        <w:t xml:space="preserve">Если все же выводить стараться выводить тот полезный результат, на который бывает направлен Энергосервисный договор, то можно сказать о повышении энергетической эффективности и энергосбережении. </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ab/>
        <w:t xml:space="preserve"> Подвергая анализу нормы Гражданского Кодекса Российской федерации можно вывести следующие виды предметов договора</w:t>
      </w:r>
    </w:p>
    <w:p w:rsidR="00C52E73" w:rsidRPr="002E63C5" w:rsidRDefault="00C52E73" w:rsidP="00647845">
      <w:pPr>
        <w:numPr>
          <w:ilvl w:val="0"/>
          <w:numId w:val="1"/>
        </w:numPr>
        <w:spacing w:after="0" w:line="360" w:lineRule="auto"/>
        <w:ind w:left="0" w:firstLine="851"/>
        <w:contextualSpacing/>
        <w:jc w:val="both"/>
        <w:rPr>
          <w:rFonts w:ascii="Times New Roman" w:hAnsi="Times New Roman" w:cs="Times New Roman"/>
          <w:sz w:val="28"/>
        </w:rPr>
      </w:pPr>
      <w:r w:rsidRPr="002E63C5">
        <w:rPr>
          <w:rFonts w:ascii="Times New Roman" w:hAnsi="Times New Roman" w:cs="Times New Roman"/>
          <w:sz w:val="28"/>
        </w:rPr>
        <w:t>Имущество</w:t>
      </w:r>
    </w:p>
    <w:p w:rsidR="00C52E73" w:rsidRPr="002E63C5" w:rsidRDefault="00C52E73" w:rsidP="00647845">
      <w:pPr>
        <w:numPr>
          <w:ilvl w:val="0"/>
          <w:numId w:val="1"/>
        </w:numPr>
        <w:spacing w:after="0" w:line="360" w:lineRule="auto"/>
        <w:ind w:left="0" w:firstLine="851"/>
        <w:contextualSpacing/>
        <w:jc w:val="both"/>
        <w:rPr>
          <w:rFonts w:ascii="Times New Roman" w:hAnsi="Times New Roman" w:cs="Times New Roman"/>
          <w:sz w:val="28"/>
        </w:rPr>
      </w:pPr>
      <w:r w:rsidRPr="002E63C5">
        <w:rPr>
          <w:rFonts w:ascii="Times New Roman" w:hAnsi="Times New Roman" w:cs="Times New Roman"/>
          <w:sz w:val="28"/>
        </w:rPr>
        <w:t>Вещные и иные права</w:t>
      </w:r>
    </w:p>
    <w:p w:rsidR="00C52E73" w:rsidRPr="002E63C5" w:rsidRDefault="00C52E73" w:rsidP="00647845">
      <w:pPr>
        <w:numPr>
          <w:ilvl w:val="0"/>
          <w:numId w:val="1"/>
        </w:numPr>
        <w:spacing w:after="0" w:line="360" w:lineRule="auto"/>
        <w:ind w:left="0" w:firstLine="851"/>
        <w:contextualSpacing/>
        <w:jc w:val="both"/>
        <w:rPr>
          <w:rFonts w:ascii="Times New Roman" w:hAnsi="Times New Roman" w:cs="Times New Roman"/>
          <w:sz w:val="28"/>
        </w:rPr>
      </w:pPr>
      <w:r w:rsidRPr="002E63C5">
        <w:rPr>
          <w:rFonts w:ascii="Times New Roman" w:hAnsi="Times New Roman" w:cs="Times New Roman"/>
          <w:sz w:val="28"/>
        </w:rPr>
        <w:t>Товары</w:t>
      </w:r>
    </w:p>
    <w:p w:rsidR="00C52E73" w:rsidRPr="002E63C5" w:rsidRDefault="00C52E73" w:rsidP="00647845">
      <w:pPr>
        <w:numPr>
          <w:ilvl w:val="0"/>
          <w:numId w:val="1"/>
        </w:numPr>
        <w:spacing w:after="0" w:line="360" w:lineRule="auto"/>
        <w:ind w:left="0" w:firstLine="851"/>
        <w:contextualSpacing/>
        <w:jc w:val="both"/>
        <w:rPr>
          <w:rFonts w:ascii="Times New Roman" w:hAnsi="Times New Roman" w:cs="Times New Roman"/>
          <w:sz w:val="28"/>
        </w:rPr>
      </w:pPr>
      <w:r w:rsidRPr="002E63C5">
        <w:rPr>
          <w:rFonts w:ascii="Times New Roman" w:hAnsi="Times New Roman" w:cs="Times New Roman"/>
          <w:sz w:val="28"/>
        </w:rPr>
        <w:t>Недвижимость</w:t>
      </w:r>
    </w:p>
    <w:p w:rsidR="00C52E73" w:rsidRPr="002E63C5" w:rsidRDefault="00C52E73" w:rsidP="00647845">
      <w:pPr>
        <w:numPr>
          <w:ilvl w:val="0"/>
          <w:numId w:val="1"/>
        </w:numPr>
        <w:spacing w:after="0" w:line="360" w:lineRule="auto"/>
        <w:ind w:left="0" w:firstLine="851"/>
        <w:contextualSpacing/>
        <w:jc w:val="both"/>
        <w:rPr>
          <w:rFonts w:ascii="Times New Roman" w:hAnsi="Times New Roman" w:cs="Times New Roman"/>
          <w:sz w:val="28"/>
        </w:rPr>
      </w:pPr>
      <w:r w:rsidRPr="002E63C5">
        <w:rPr>
          <w:rFonts w:ascii="Times New Roman" w:hAnsi="Times New Roman" w:cs="Times New Roman"/>
          <w:sz w:val="28"/>
        </w:rPr>
        <w:t>Различного рода услуги</w:t>
      </w:r>
    </w:p>
    <w:p w:rsidR="00C52E73" w:rsidRPr="002E63C5" w:rsidRDefault="00C52E73" w:rsidP="00647845">
      <w:pPr>
        <w:numPr>
          <w:ilvl w:val="0"/>
          <w:numId w:val="1"/>
        </w:numPr>
        <w:spacing w:after="0" w:line="360" w:lineRule="auto"/>
        <w:ind w:left="0" w:firstLine="851"/>
        <w:contextualSpacing/>
        <w:jc w:val="both"/>
        <w:rPr>
          <w:rFonts w:ascii="Times New Roman" w:hAnsi="Times New Roman" w:cs="Times New Roman"/>
          <w:sz w:val="28"/>
        </w:rPr>
      </w:pPr>
      <w:r w:rsidRPr="002E63C5">
        <w:rPr>
          <w:rFonts w:ascii="Times New Roman" w:hAnsi="Times New Roman" w:cs="Times New Roman"/>
          <w:sz w:val="28"/>
        </w:rPr>
        <w:t>Непотребляемые вещи</w:t>
      </w:r>
    </w:p>
    <w:p w:rsidR="00C52E73" w:rsidRPr="002E63C5" w:rsidRDefault="00C52E73" w:rsidP="00647845">
      <w:pPr>
        <w:numPr>
          <w:ilvl w:val="0"/>
          <w:numId w:val="1"/>
        </w:numPr>
        <w:spacing w:after="0" w:line="360" w:lineRule="auto"/>
        <w:ind w:left="0" w:firstLine="851"/>
        <w:contextualSpacing/>
        <w:jc w:val="both"/>
        <w:rPr>
          <w:rFonts w:ascii="Times New Roman" w:hAnsi="Times New Roman" w:cs="Times New Roman"/>
          <w:sz w:val="28"/>
        </w:rPr>
      </w:pPr>
      <w:r w:rsidRPr="002E63C5">
        <w:rPr>
          <w:rFonts w:ascii="Times New Roman" w:hAnsi="Times New Roman" w:cs="Times New Roman"/>
          <w:sz w:val="28"/>
        </w:rPr>
        <w:t>Деньги и денежные ресурсы</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 xml:space="preserve">Как видим, в Гражданском Кодексе Российской Федерации </w:t>
      </w:r>
      <w:r w:rsidR="00CC25BA" w:rsidRPr="002E63C5">
        <w:rPr>
          <w:rFonts w:ascii="Times New Roman" w:hAnsi="Times New Roman" w:cs="Times New Roman"/>
          <w:sz w:val="28"/>
        </w:rPr>
        <w:t>отсутствуют</w:t>
      </w:r>
      <w:r w:rsidRPr="002E63C5">
        <w:rPr>
          <w:rFonts w:ascii="Times New Roman" w:hAnsi="Times New Roman" w:cs="Times New Roman"/>
          <w:sz w:val="28"/>
        </w:rPr>
        <w:t xml:space="preserve"> упоминания энергосбережение или повышение энергетической эффективности, в отличи</w:t>
      </w:r>
      <w:proofErr w:type="gramStart"/>
      <w:r w:rsidRPr="002E63C5">
        <w:rPr>
          <w:rFonts w:ascii="Times New Roman" w:hAnsi="Times New Roman" w:cs="Times New Roman"/>
          <w:sz w:val="28"/>
        </w:rPr>
        <w:t>и</w:t>
      </w:r>
      <w:proofErr w:type="gramEnd"/>
      <w:r w:rsidRPr="002E63C5">
        <w:rPr>
          <w:rFonts w:ascii="Times New Roman" w:hAnsi="Times New Roman" w:cs="Times New Roman"/>
          <w:sz w:val="28"/>
        </w:rPr>
        <w:t xml:space="preserve"> от энергии, которая упоминается в параграфе шестом, главы тридцатой Гражданского Кодекса. В данном параграфе отсутствует, как таковое, раскрытие того, что же именно понимается под энергией. Это, в свою очередь, породило споры о том, что же именно понимать под энергией. </w:t>
      </w:r>
    </w:p>
    <w:p w:rsidR="00C52E73" w:rsidRPr="002E63C5" w:rsidRDefault="00C52E73" w:rsidP="00647845">
      <w:pPr>
        <w:spacing w:after="0" w:line="360" w:lineRule="auto"/>
        <w:ind w:firstLine="851"/>
        <w:jc w:val="both"/>
        <w:rPr>
          <w:rFonts w:ascii="Times New Roman" w:hAnsi="Times New Roman" w:cs="Times New Roman"/>
          <w:sz w:val="28"/>
        </w:rPr>
      </w:pPr>
      <w:proofErr w:type="gramStart"/>
      <w:r w:rsidRPr="002E63C5">
        <w:rPr>
          <w:rFonts w:ascii="Times New Roman" w:hAnsi="Times New Roman" w:cs="Times New Roman"/>
          <w:sz w:val="28"/>
        </w:rPr>
        <w:t>Данная пр</w:t>
      </w:r>
      <w:r w:rsidR="00091F9B" w:rsidRPr="002E63C5">
        <w:rPr>
          <w:rFonts w:ascii="Times New Roman" w:hAnsi="Times New Roman" w:cs="Times New Roman"/>
          <w:sz w:val="28"/>
        </w:rPr>
        <w:t>облема появилась в современном р</w:t>
      </w:r>
      <w:r w:rsidRPr="002E63C5">
        <w:rPr>
          <w:rFonts w:ascii="Times New Roman" w:hAnsi="Times New Roman" w:cs="Times New Roman"/>
          <w:sz w:val="28"/>
        </w:rPr>
        <w:t>оссийском праве сложилась ввиду рецепции понятия энергия из физической и философской плоскости в правовую, обращаясь к Большой Советской Энциклопедии можно найти в оной понятии Энергии, под которой понимается общая количественная мера движения и взаимодействия всех видов материи.</w:t>
      </w:r>
      <w:proofErr w:type="gramEnd"/>
      <w:r w:rsidRPr="002E63C5">
        <w:rPr>
          <w:rFonts w:ascii="Times New Roman" w:hAnsi="Times New Roman" w:cs="Times New Roman"/>
          <w:sz w:val="28"/>
        </w:rPr>
        <w:t xml:space="preserve"> Энергия в природе не возникает из ничего и не исчезает; она только может </w:t>
      </w:r>
      <w:r w:rsidRPr="002E63C5">
        <w:rPr>
          <w:rFonts w:ascii="Times New Roman" w:hAnsi="Times New Roman" w:cs="Times New Roman"/>
          <w:sz w:val="28"/>
        </w:rPr>
        <w:lastRenderedPageBreak/>
        <w:t>переходить из одной формы в другую. Понятие Энергия связывает воедино все явления природы.</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В соответствии с различными формами движения материи рассматривают различные формы Энергия: механическую, электромагнитную, ядерную и др. Это подразделение до известной степени условно. Так, химическая Энергия складывается из кинетической энергии движения электронов и электрической энергии взаимодействия электронов друг с другом и с атомными ядрами. Внутренняя Энергия равна сумме кинетической Энергия хаотического движения молекул относительно центра масс тел и потенциальных Энергия взаимодействия молекул друг с другом. Энергия системы однозначно зависит от параметров, характеризующих состояние системы. В случае непрерывной среды или поля вводятся понятия плотности Энергия, т. е. Энергия в единице объема, и плотности потока Энергия, равной произведению плотности Энергия на скорость ее перемещения</w:t>
      </w:r>
      <w:r w:rsidRPr="002E63C5">
        <w:rPr>
          <w:rFonts w:ascii="Times New Roman" w:hAnsi="Times New Roman" w:cs="Times New Roman"/>
          <w:sz w:val="28"/>
          <w:vertAlign w:val="superscript"/>
        </w:rPr>
        <w:footnoteReference w:id="7"/>
      </w:r>
      <w:r w:rsidRPr="002E63C5">
        <w:rPr>
          <w:rFonts w:ascii="Times New Roman" w:hAnsi="Times New Roman" w:cs="Times New Roman"/>
          <w:sz w:val="28"/>
        </w:rPr>
        <w:t>.</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Отдельно и до всех остальных определений энергии необходимо выделить мнение Брагинского, который выделяет специфические свойства энергии, как объекта гражданских правоотношений, который выделяется некоторыми специфическими свойствами. Во-первых, энергия как таковая не может быть складирована, перевезена посредствам традиционных способов, она не хранится непосредственно, а только внутри аккумулятора и энергоносителей, процесс производства и потребления электроэнергии непрерывен и взаимосвязан. Энергия не может быть возвращена посредствам традиционных гражданско-правовых способов, кроме того, выделяется специфика ее передачи, а именно через технологические присоединения установок потребления к сети, и энергия не может быть определена визуально сама по себе, а через устройства учета, или через работу энергопринимающих устройств</w:t>
      </w:r>
      <w:r w:rsidRPr="002E63C5">
        <w:rPr>
          <w:rFonts w:ascii="Times New Roman" w:hAnsi="Times New Roman" w:cs="Times New Roman"/>
          <w:sz w:val="28"/>
          <w:vertAlign w:val="superscript"/>
        </w:rPr>
        <w:footnoteReference w:id="8"/>
      </w:r>
      <w:r w:rsidRPr="002E63C5">
        <w:rPr>
          <w:rFonts w:ascii="Times New Roman" w:hAnsi="Times New Roman" w:cs="Times New Roman"/>
          <w:sz w:val="28"/>
        </w:rPr>
        <w:t>.</w:t>
      </w:r>
    </w:p>
    <w:p w:rsidR="00C52E73" w:rsidRPr="002E63C5" w:rsidRDefault="00C52E73" w:rsidP="00647845">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lastRenderedPageBreak/>
        <w:t>К настоящему времени выделяются четыре основные, классифицирующие энергию теории: вещная, обязательственная, смешанная и автономная</w:t>
      </w:r>
      <w:r w:rsidRPr="002E63C5">
        <w:rPr>
          <w:rFonts w:ascii="Times New Roman" w:hAnsi="Times New Roman" w:cs="Times New Roman"/>
          <w:sz w:val="28"/>
          <w:vertAlign w:val="superscript"/>
        </w:rPr>
        <w:footnoteReference w:id="9"/>
      </w:r>
      <w:r w:rsidRPr="002E63C5">
        <w:rPr>
          <w:rFonts w:ascii="Times New Roman" w:hAnsi="Times New Roman" w:cs="Times New Roman"/>
          <w:sz w:val="28"/>
        </w:rPr>
        <w:t>. Сторонники первой из них, в частности Ю.С. Гамбаров и С.М. Корнеев, рассматривают энергию как вещь</w:t>
      </w:r>
      <w:r w:rsidRPr="002E63C5">
        <w:rPr>
          <w:rFonts w:ascii="Times New Roman" w:hAnsi="Times New Roman" w:cs="Times New Roman"/>
          <w:sz w:val="28"/>
          <w:vertAlign w:val="superscript"/>
        </w:rPr>
        <w:footnoteReference w:id="10"/>
      </w:r>
      <w:r w:rsidRPr="002E63C5">
        <w:rPr>
          <w:rFonts w:ascii="Times New Roman" w:hAnsi="Times New Roman" w:cs="Times New Roman"/>
          <w:sz w:val="28"/>
        </w:rPr>
        <w:t>. Мера движения материи не может отождествляться с самой материей. Это различные категории. Способность производить работу также не вещь. Вещами в юридическом смысле могут выступать только энергоносители: электрический ток, жидкие, газообразные, твердые теплоносители, т.е. все то, что может быть объединено под именем энергетических ресурсов, представляющих в физическом смысле вещество в его различных агрегатных состояниях. Представители обязательственной теории, в частности М.М. Агарков, полагают, что энергия не является вещью или имущественным правом и под ней следует подразумевать определенные действия (деятельность), которые по своей гражданско-правовой при- роде относятся к  числу услуг</w:t>
      </w:r>
      <w:r w:rsidRPr="002E63C5">
        <w:rPr>
          <w:rFonts w:ascii="Times New Roman" w:hAnsi="Times New Roman" w:cs="Times New Roman"/>
          <w:sz w:val="28"/>
          <w:vertAlign w:val="superscript"/>
        </w:rPr>
        <w:footnoteReference w:id="11"/>
      </w:r>
      <w:r w:rsidRPr="002E63C5">
        <w:rPr>
          <w:rFonts w:ascii="Times New Roman" w:hAnsi="Times New Roman" w:cs="Times New Roman"/>
          <w:sz w:val="28"/>
        </w:rPr>
        <w:t>. Очевидно, что указанная теория страдает неисцелимым пороком, проявляющимся в невозможности использовать энергию вне обязательства, что абсурдно само по себе. В рамках смешанной теории, к представителям которой принадлежит Д.В. Мурзин, электроэнергия рассматривается как бестелесное имущество, содержащее элементы объектов вещных и обязательственных прав</w:t>
      </w:r>
      <w:r w:rsidRPr="002E63C5">
        <w:rPr>
          <w:rFonts w:ascii="Times New Roman" w:hAnsi="Times New Roman" w:cs="Times New Roman"/>
          <w:sz w:val="28"/>
          <w:vertAlign w:val="superscript"/>
        </w:rPr>
        <w:footnoteReference w:id="12"/>
      </w:r>
      <w:r w:rsidRPr="002E63C5">
        <w:rPr>
          <w:rFonts w:ascii="Times New Roman" w:hAnsi="Times New Roman" w:cs="Times New Roman"/>
          <w:sz w:val="28"/>
        </w:rPr>
        <w:t xml:space="preserve">. Данная теория в части указания на объекты вещного и обязательственного права страдает теми же пороками, что и две предыдущие. Сторонники автономной теории рассматривают энергию как явление, имеющее самостоятельную правовую природу. Так, В.А. </w:t>
      </w:r>
      <w:proofErr w:type="spellStart"/>
      <w:r w:rsidRPr="002E63C5">
        <w:rPr>
          <w:rFonts w:ascii="Times New Roman" w:hAnsi="Times New Roman" w:cs="Times New Roman"/>
          <w:sz w:val="28"/>
        </w:rPr>
        <w:t>Лапач</w:t>
      </w:r>
      <w:proofErr w:type="spellEnd"/>
      <w:r w:rsidRPr="002E63C5">
        <w:rPr>
          <w:rFonts w:ascii="Times New Roman" w:hAnsi="Times New Roman" w:cs="Times New Roman"/>
          <w:sz w:val="28"/>
        </w:rPr>
        <w:t xml:space="preserve"> утверждал, что энергия наряду с различного рода полями является </w:t>
      </w:r>
      <w:r w:rsidRPr="002E63C5">
        <w:rPr>
          <w:rFonts w:ascii="Times New Roman" w:hAnsi="Times New Roman" w:cs="Times New Roman"/>
          <w:sz w:val="28"/>
        </w:rPr>
        <w:lastRenderedPageBreak/>
        <w:t>невещественным материальным объектом</w:t>
      </w:r>
      <w:r w:rsidRPr="002E63C5">
        <w:rPr>
          <w:rFonts w:ascii="Times New Roman" w:hAnsi="Times New Roman" w:cs="Times New Roman"/>
          <w:sz w:val="28"/>
          <w:vertAlign w:val="superscript"/>
        </w:rPr>
        <w:footnoteReference w:id="13"/>
      </w:r>
      <w:r w:rsidRPr="002E63C5">
        <w:rPr>
          <w:rFonts w:ascii="Times New Roman" w:hAnsi="Times New Roman" w:cs="Times New Roman"/>
          <w:sz w:val="28"/>
        </w:rPr>
        <w:t>. Проблема определения правового режима энергии возникла, как представляется, вследствие безотчетного заимствования законодателем понятий, относящихся к сфере философских или физических представлений, и переноса их в практику законотворчества. Имеет место, так сказать, «гибридизация» понятий</w:t>
      </w:r>
      <w:r w:rsidRPr="002E63C5">
        <w:rPr>
          <w:rFonts w:ascii="Times New Roman" w:hAnsi="Times New Roman" w:cs="Times New Roman"/>
          <w:sz w:val="28"/>
          <w:vertAlign w:val="superscript"/>
        </w:rPr>
        <w:footnoteReference w:id="14"/>
      </w:r>
      <w:r w:rsidRPr="002E63C5">
        <w:rPr>
          <w:rFonts w:ascii="Times New Roman" w:hAnsi="Times New Roman" w:cs="Times New Roman"/>
          <w:sz w:val="28"/>
        </w:rPr>
        <w:t xml:space="preserve">. Кроме того, в действующем законодательстве имеются некоторые существенные </w:t>
      </w:r>
      <w:r w:rsidR="00CC25BA" w:rsidRPr="002E63C5">
        <w:rPr>
          <w:rFonts w:ascii="Times New Roman" w:hAnsi="Times New Roman" w:cs="Times New Roman"/>
          <w:sz w:val="28"/>
        </w:rPr>
        <w:t>ошибки,</w:t>
      </w:r>
      <w:r w:rsidRPr="002E63C5">
        <w:rPr>
          <w:rFonts w:ascii="Times New Roman" w:hAnsi="Times New Roman" w:cs="Times New Roman"/>
          <w:sz w:val="28"/>
        </w:rPr>
        <w:t xml:space="preserve"> связанные с раскрытием сути энергии и раскрытии оной. А именно в статье 539 Гражданского Кодекса Российской Федерации говорится о том, что м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В данном небольшом отрывке присутствуют две серьезны ошибки. Во-первых, энергия вообще не может быть «подана» потребителю. Подается носитель, обладающий энергией. Во-вторых, энергия не может быть потреблена, а может быть преобразована в иной вид энергии. Утверждение о потребляемости энергии противоречит всемирному закону сохранения энергии</w:t>
      </w:r>
      <w:r w:rsidRPr="002E63C5">
        <w:rPr>
          <w:rFonts w:ascii="Times New Roman" w:hAnsi="Times New Roman" w:cs="Times New Roman"/>
          <w:sz w:val="28"/>
          <w:vertAlign w:val="superscript"/>
        </w:rPr>
        <w:footnoteReference w:id="15"/>
      </w:r>
      <w:r w:rsidRPr="002E63C5">
        <w:rPr>
          <w:rFonts w:ascii="Times New Roman" w:hAnsi="Times New Roman" w:cs="Times New Roman"/>
          <w:sz w:val="28"/>
        </w:rPr>
        <w:t>. Исходя из всего вышесказанного</w:t>
      </w:r>
      <w:r w:rsidR="00CC25BA" w:rsidRPr="002E63C5">
        <w:rPr>
          <w:rFonts w:ascii="Times New Roman" w:hAnsi="Times New Roman" w:cs="Times New Roman"/>
          <w:sz w:val="28"/>
        </w:rPr>
        <w:t>,</w:t>
      </w:r>
      <w:r w:rsidRPr="002E63C5">
        <w:rPr>
          <w:rFonts w:ascii="Times New Roman" w:hAnsi="Times New Roman" w:cs="Times New Roman"/>
          <w:sz w:val="28"/>
        </w:rPr>
        <w:t xml:space="preserve"> можно сделать вывод о том, что энергия не является ни вещью, ни обязательством, ни чем-то средним между ними. Она является уникальным явлением, которое трудно поддается рациональному регулированию, отношения, связанные с энергией очень сложны и требуют комплексного подхода как для общего повышения качества Российского законодательства, так и регулирования такой важно сферы общественной жизни как энергетика.</w:t>
      </w:r>
    </w:p>
    <w:p w:rsidR="00663D0B" w:rsidRPr="002E63C5" w:rsidRDefault="00C52E73" w:rsidP="00663D0B">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lastRenderedPageBreak/>
        <w:t xml:space="preserve">Соответственно, если исходить из всего вышеперечисленного, что же имеется в виду под такими понятиями как энергосбережение и повышение энергетической эффективности? Если исходить из того, что энергию, как таковую невозможно потребить, то можно сделать вывод, что под повышением энергетической эффективности понимается повышения показателя коэффициента полезного изменения состояния энергии, которое необходимо для нужд заказчика энергосервисного договора. А под энергосбережением необходимо понимать препятствию возможностей энергии переходить из состояния необходимого заказчику в иные. На практике же это обозначает достаточно простые вещи. Использовать те технологии, которые позволяют при меньших затратах, например, электрической энергии получить больше энергии движения, которая выражается в полезной работе, или использовать меньшое количество все той же энергии для получения более качественного освещения. Если же говорить об экономии энергетических ресурсов, то можно говорить о том, что есть возможности как более рационально расходовать различного рода углеводороды, такие как природный газ, бензин, мазут, и иные виды переработанной нефти или препятствовать охлаждению горячего пара, который подается в трубах под высоким давлением. Под конец этой небольшой главы хочется сказать, что проблематика предмета </w:t>
      </w:r>
      <w:r w:rsidR="00CC25BA" w:rsidRPr="002E63C5">
        <w:rPr>
          <w:rFonts w:ascii="Times New Roman" w:hAnsi="Times New Roman" w:cs="Times New Roman"/>
          <w:sz w:val="28"/>
        </w:rPr>
        <w:t>энергетического</w:t>
      </w:r>
      <w:r w:rsidRPr="002E63C5">
        <w:rPr>
          <w:rFonts w:ascii="Times New Roman" w:hAnsi="Times New Roman" w:cs="Times New Roman"/>
          <w:sz w:val="28"/>
        </w:rPr>
        <w:t xml:space="preserve"> права в целом и энергосервисного договора в частности является достаточно серьезной задачей, над которой еще предстоит поработать многим ученным-юристам, но она боле не будет затронута в данной работе по причине своей сложности и многогранности. </w:t>
      </w:r>
    </w:p>
    <w:p w:rsidR="00663D0B" w:rsidRPr="002E63C5" w:rsidRDefault="00663D0B" w:rsidP="00663D0B">
      <w:pPr>
        <w:spacing w:after="0" w:line="360" w:lineRule="auto"/>
        <w:ind w:firstLine="851"/>
        <w:jc w:val="both"/>
        <w:rPr>
          <w:rFonts w:ascii="Times New Roman" w:hAnsi="Times New Roman" w:cs="Times New Roman"/>
          <w:sz w:val="28"/>
        </w:rPr>
      </w:pPr>
      <w:r w:rsidRPr="002E63C5">
        <w:rPr>
          <w:rFonts w:ascii="Times New Roman" w:hAnsi="Times New Roman" w:cs="Times New Roman"/>
          <w:sz w:val="28"/>
        </w:rPr>
        <w:t>Исходя из всего сказанного</w:t>
      </w:r>
      <w:r w:rsidR="00CC25BA" w:rsidRPr="002E63C5">
        <w:rPr>
          <w:rFonts w:ascii="Times New Roman" w:hAnsi="Times New Roman" w:cs="Times New Roman"/>
          <w:sz w:val="28"/>
        </w:rPr>
        <w:t>,</w:t>
      </w:r>
      <w:r w:rsidRPr="002E63C5">
        <w:rPr>
          <w:rFonts w:ascii="Times New Roman" w:hAnsi="Times New Roman" w:cs="Times New Roman"/>
          <w:sz w:val="28"/>
        </w:rPr>
        <w:t xml:space="preserve"> в данном параграфе можно выделить несколько </w:t>
      </w:r>
      <w:r w:rsidR="00CC25BA" w:rsidRPr="002E63C5">
        <w:rPr>
          <w:rFonts w:ascii="Times New Roman" w:hAnsi="Times New Roman" w:cs="Times New Roman"/>
          <w:sz w:val="28"/>
        </w:rPr>
        <w:t>основных</w:t>
      </w:r>
      <w:r w:rsidRPr="002E63C5">
        <w:rPr>
          <w:rFonts w:ascii="Times New Roman" w:hAnsi="Times New Roman" w:cs="Times New Roman"/>
          <w:sz w:val="28"/>
        </w:rPr>
        <w:t xml:space="preserve"> проблем, связанных с предметом энергосервиса: нераскрытость в законодательстве энергосервисной услуги и использование в оной понятия энергии. И если </w:t>
      </w:r>
      <w:r w:rsidR="00894683" w:rsidRPr="002E63C5">
        <w:rPr>
          <w:rFonts w:ascii="Times New Roman" w:hAnsi="Times New Roman" w:cs="Times New Roman"/>
          <w:sz w:val="28"/>
        </w:rPr>
        <w:t>говорить о том, на что можно заменить данное понятие, то представляется возможным введения в законодательстве понятия.</w:t>
      </w:r>
    </w:p>
    <w:p w:rsidR="00894683" w:rsidRPr="002E63C5" w:rsidRDefault="00894683" w:rsidP="00894683">
      <w:pPr>
        <w:spacing w:after="0" w:line="360" w:lineRule="auto"/>
        <w:ind w:firstLine="851"/>
        <w:jc w:val="both"/>
        <w:rPr>
          <w:rFonts w:ascii="Times New Roman" w:hAnsi="Times New Roman" w:cs="Times New Roman"/>
          <w:sz w:val="28"/>
        </w:rPr>
      </w:pPr>
      <w:proofErr w:type="gramStart"/>
      <w:r w:rsidRPr="002E63C5">
        <w:rPr>
          <w:rFonts w:ascii="Times New Roman" w:hAnsi="Times New Roman" w:cs="Times New Roman"/>
          <w:sz w:val="28"/>
        </w:rPr>
        <w:lastRenderedPageBreak/>
        <w:t xml:space="preserve">Энергетический ресурс определяется законом как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w:t>
      </w:r>
      <w:r w:rsidR="00CC25BA" w:rsidRPr="002E63C5">
        <w:rPr>
          <w:rFonts w:ascii="Times New Roman" w:hAnsi="Times New Roman" w:cs="Times New Roman"/>
          <w:sz w:val="28"/>
        </w:rPr>
        <w:t>тепловая, электрическая</w:t>
      </w:r>
      <w:r w:rsidRPr="002E63C5">
        <w:rPr>
          <w:rFonts w:ascii="Times New Roman" w:hAnsi="Times New Roman" w:cs="Times New Roman"/>
          <w:sz w:val="28"/>
        </w:rPr>
        <w:t>, электромагнитная энергия или другой вид энергии)</w:t>
      </w:r>
      <w:r w:rsidRPr="002E63C5">
        <w:rPr>
          <w:rStyle w:val="a5"/>
          <w:rFonts w:ascii="Times New Roman" w:hAnsi="Times New Roman" w:cs="Times New Roman"/>
          <w:sz w:val="28"/>
        </w:rPr>
        <w:footnoteReference w:id="16"/>
      </w:r>
      <w:r w:rsidRPr="002E63C5">
        <w:rPr>
          <w:rFonts w:ascii="Times New Roman" w:hAnsi="Times New Roman" w:cs="Times New Roman"/>
          <w:sz w:val="28"/>
        </w:rPr>
        <w:t xml:space="preserve">. Однако это не видится выходом из ситуации, ввиду того, что основная проблема лежит в полном несоответствии права </w:t>
      </w:r>
      <w:proofErr w:type="spellStart"/>
      <w:r w:rsidRPr="002E63C5">
        <w:rPr>
          <w:rFonts w:ascii="Times New Roman" w:hAnsi="Times New Roman" w:cs="Times New Roman"/>
          <w:sz w:val="28"/>
        </w:rPr>
        <w:t>теехническим</w:t>
      </w:r>
      <w:proofErr w:type="spellEnd"/>
      <w:r w:rsidRPr="002E63C5">
        <w:rPr>
          <w:rFonts w:ascii="Times New Roman" w:hAnsi="Times New Roman" w:cs="Times New Roman"/>
          <w:sz w:val="28"/>
        </w:rPr>
        <w:t xml:space="preserve"> наукам.</w:t>
      </w:r>
      <w:proofErr w:type="gramEnd"/>
    </w:p>
    <w:p w:rsidR="00C52E73" w:rsidRPr="002E63C5" w:rsidRDefault="00C52E73" w:rsidP="00647845">
      <w:pPr>
        <w:spacing w:after="0" w:line="360" w:lineRule="auto"/>
        <w:ind w:firstLine="851"/>
        <w:rPr>
          <w:rFonts w:ascii="Times New Roman" w:hAnsi="Times New Roman" w:cs="Times New Roman"/>
          <w:sz w:val="28"/>
          <w:szCs w:val="28"/>
        </w:rPr>
      </w:pPr>
    </w:p>
    <w:p w:rsidR="00C52E73" w:rsidRPr="002E63C5" w:rsidRDefault="00C52E73"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§.2 Стороны, цена и срок энергосервисного договора</w:t>
      </w:r>
    </w:p>
    <w:p w:rsidR="00C52E73" w:rsidRPr="002E63C5" w:rsidRDefault="00C52E73" w:rsidP="00647845">
      <w:pPr>
        <w:spacing w:after="0" w:line="360" w:lineRule="auto"/>
        <w:ind w:firstLine="851"/>
        <w:rPr>
          <w:rFonts w:ascii="Times New Roman" w:hAnsi="Times New Roman" w:cs="Times New Roman"/>
          <w:sz w:val="28"/>
          <w:szCs w:val="28"/>
        </w:rPr>
      </w:pP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На сегодняшний день практически все энергосберегающие технологии являются открытыми; они понятны, давно изучены и тиражируемы, и именно энергосервисный контракт является одним из самых популярных механизмов получения дополнительного финансирования для реа</w:t>
      </w:r>
      <w:r w:rsidR="00CC25BA" w:rsidRPr="002E63C5">
        <w:rPr>
          <w:rFonts w:ascii="Times New Roman" w:hAnsi="Times New Roman" w:cs="Times New Roman"/>
          <w:sz w:val="28"/>
          <w:szCs w:val="28"/>
        </w:rPr>
        <w:t>лизации мероприятий, связанных со сбережением энергоресурсов</w:t>
      </w:r>
      <w:r w:rsidRPr="002E63C5">
        <w:rPr>
          <w:rFonts w:ascii="Times New Roman" w:hAnsi="Times New Roman" w:cs="Times New Roman"/>
          <w:sz w:val="28"/>
          <w:szCs w:val="28"/>
        </w:rPr>
        <w:t>.</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Энергосервисный контракт как один из видов государственно-частного партнерства является развивающимся механизмом повышения энергетической эффективности зданий и их инженерных коммуникаций. </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Суть контракта состоит в том, что исполнитель – компания, предоставляющая услуги энергосервиса – осуществляет действия, направленные на энергосбережение и повышение энергоэффективности использования заказчиком энергоресурсов, в том числе внедряет энергосберегающие мероприятия на объектах заказчика за счет своих средств. Заказчик, в свою очередь, оплачивает работы из средств, полученных от экономии расходов по оплате энергоресурсов. </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Рассматривая заказчика и исполнителя контракта необходимо учитывать некоторую их специфику, в первую очередь хочется сказать о том, что исполнителем по подобному договору обычно бывает компания, </w:t>
      </w:r>
      <w:r w:rsidRPr="002E63C5">
        <w:rPr>
          <w:rFonts w:ascii="Times New Roman" w:hAnsi="Times New Roman" w:cs="Times New Roman"/>
          <w:sz w:val="28"/>
          <w:szCs w:val="28"/>
        </w:rPr>
        <w:lastRenderedPageBreak/>
        <w:t>профессиональный участник данного рынка. В то время как заказчиком может быть, как простое физическое лицо, так и компания, и муниципальное образование, или государственные органы.</w:t>
      </w:r>
    </w:p>
    <w:p w:rsidR="00C52E73" w:rsidRPr="002E63C5" w:rsidRDefault="00C52E73" w:rsidP="000F1B62">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Рынок энергосервисных услуг в классическом их понимании, как осуществление деятельности по экономии расходов энергетических ресурсов у заказчиков, которые окупаются за счет полученной экономии, является для Российской Федерации новым. Энергосервисные компании</w:t>
      </w:r>
      <w:r w:rsidR="000F1B62" w:rsidRPr="002E63C5">
        <w:rPr>
          <w:rFonts w:ascii="Times New Roman" w:hAnsi="Times New Roman" w:cs="Times New Roman"/>
          <w:sz w:val="28"/>
          <w:szCs w:val="28"/>
        </w:rPr>
        <w:t xml:space="preserve"> - коммерческая организация, на профессиональной основе оказывающая </w:t>
      </w:r>
      <w:r w:rsidR="00CC25BA" w:rsidRPr="002E63C5">
        <w:rPr>
          <w:rFonts w:ascii="Times New Roman" w:hAnsi="Times New Roman" w:cs="Times New Roman"/>
          <w:sz w:val="28"/>
          <w:szCs w:val="28"/>
        </w:rPr>
        <w:t>энергосервисные</w:t>
      </w:r>
      <w:r w:rsidR="000F1B62" w:rsidRPr="002E63C5">
        <w:rPr>
          <w:rFonts w:ascii="Times New Roman" w:hAnsi="Times New Roman" w:cs="Times New Roman"/>
          <w:sz w:val="28"/>
          <w:szCs w:val="28"/>
        </w:rPr>
        <w:t xml:space="preserve"> услуги, в рамках которых реализует комплекс мер, направленных на достижение и </w:t>
      </w:r>
      <w:r w:rsidR="00CC25BA" w:rsidRPr="002E63C5">
        <w:rPr>
          <w:rFonts w:ascii="Times New Roman" w:hAnsi="Times New Roman" w:cs="Times New Roman"/>
          <w:sz w:val="28"/>
          <w:szCs w:val="28"/>
        </w:rPr>
        <w:t>поддержание режима</w:t>
      </w:r>
      <w:r w:rsidR="000F1B62" w:rsidRPr="002E63C5">
        <w:rPr>
          <w:rFonts w:ascii="Times New Roman" w:hAnsi="Times New Roman" w:cs="Times New Roman"/>
          <w:sz w:val="28"/>
          <w:szCs w:val="28"/>
        </w:rPr>
        <w:t xml:space="preserve"> энергоэффективности заказчиком, а также принимает на </w:t>
      </w:r>
      <w:r w:rsidR="00CC25BA" w:rsidRPr="002E63C5">
        <w:rPr>
          <w:rFonts w:ascii="Times New Roman" w:hAnsi="Times New Roman" w:cs="Times New Roman"/>
          <w:sz w:val="28"/>
          <w:szCs w:val="28"/>
        </w:rPr>
        <w:t>себя определённые</w:t>
      </w:r>
      <w:r w:rsidR="000F1B62" w:rsidRPr="002E63C5">
        <w:rPr>
          <w:rFonts w:ascii="Times New Roman" w:hAnsi="Times New Roman" w:cs="Times New Roman"/>
          <w:sz w:val="28"/>
          <w:szCs w:val="28"/>
        </w:rPr>
        <w:t xml:space="preserve"> риски, связанные с внедрением энергосервисных проектов.</w:t>
      </w:r>
      <w:r w:rsidRPr="002E63C5">
        <w:rPr>
          <w:rFonts w:ascii="Times New Roman" w:hAnsi="Times New Roman" w:cs="Times New Roman"/>
          <w:sz w:val="28"/>
          <w:szCs w:val="28"/>
        </w:rPr>
        <w:t xml:space="preserve"> </w:t>
      </w:r>
      <w:proofErr w:type="gramStart"/>
      <w:r w:rsidR="00CC25BA" w:rsidRPr="002E63C5">
        <w:rPr>
          <w:rFonts w:ascii="Times New Roman" w:hAnsi="Times New Roman" w:cs="Times New Roman"/>
          <w:sz w:val="28"/>
          <w:szCs w:val="28"/>
        </w:rPr>
        <w:t>ЭСКО,</w:t>
      </w:r>
      <w:r w:rsidRPr="002E63C5">
        <w:rPr>
          <w:rFonts w:ascii="Times New Roman" w:hAnsi="Times New Roman" w:cs="Times New Roman"/>
          <w:sz w:val="28"/>
          <w:szCs w:val="28"/>
        </w:rPr>
        <w:t xml:space="preserve"> зарегистрированные в России, как правило, специализируются на поставке энергосберегающего оборудования и материалов, проведении энергетических обследований.</w:t>
      </w:r>
      <w:proofErr w:type="gramEnd"/>
      <w:r w:rsidRPr="002E63C5">
        <w:rPr>
          <w:rFonts w:ascii="Times New Roman" w:hAnsi="Times New Roman" w:cs="Times New Roman"/>
          <w:sz w:val="28"/>
          <w:szCs w:val="28"/>
        </w:rPr>
        <w:t xml:space="preserve"> Кроме того, есть генерирующие и сбытовые компании, которые помимо поставки энергетических ресурсов предлагают дополнительные услуги, связанные с управлением энергопотреблением.</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 Малочисленные российские ЭСКО сконцентрированы, в основном, в Московском регионе. Они до сих пор не могут осуществлять выполнение энергоэффективных мероприятий «под ключ». Ранее несколько европейских и американских ЭСКО начали реализовывать проекты в России, однако, ряд неудач остановил дальнейшие проекты. Опыт показал, что европейские и американские модели не могут быть просто скопированы, но нуждаются в адаптации к российским условиям.</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Серьезные препятствия на пути ЭСКО в России в основном обусловлены нестабильными условиями для деятельности малого и среднего бизнеса и традицией, централизованной плановой экономической системы. К этому можно добавить также низкие тарифы на энергоресурсы, которые не стимулируют энергосбережение и унаследованную от советской системы позицию «энергетической расточительности». При этом цены для конечного </w:t>
      </w:r>
      <w:r w:rsidRPr="002E63C5">
        <w:rPr>
          <w:rFonts w:ascii="Times New Roman" w:hAnsi="Times New Roman" w:cs="Times New Roman"/>
          <w:sz w:val="28"/>
          <w:szCs w:val="28"/>
        </w:rPr>
        <w:lastRenderedPageBreak/>
        <w:t>потребителя достаточно высоки по сравнению с его доходами. Бюрократия в процессе принятия решения и неясные пункты права собственности затрудняют начало проектов ЭСКО. Существенным является обеспечение гарантий возврата, потому что контроль за рисками проблематичен на всех уровнях реализации проектов. Гарантии могут быть обеспечены финансовыми институтами или правительственными органами российских регионов. Надежная система тарифов, чье изменение можно предсказать, соединенная с созданием реальных законодательных возможностей для создания ЭСКО откроют огромный потенциал для реализации перформанс проектов.</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В настоящее время немногочисленные организации, предоставляющие энергосервисные услуги, практически не объединяются в ассоциации, союзы и саморегулируемые организации. Исключение составляют компании, которые занимаются энергоаудитами, поскольку осуществлять в соответствии с законодательством деятельность по проведению энергетического обследования вправе только организации, которые являются членами саморегулируемых организаций в области энергетического обследования.</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 Саморегулируемые организации в области энергетического обследования. Реестр саморегулируемых организаций в области энергетических обследований ведет Министерство энергетики Российской Федерации. На 14 июля 2011 гола в реестре было зарегистрировано 102 саморегулируемых организации. Цифра запредельно большая, что говорит о низком уровне профессиональной консолидации в этом секторе в настоящее время. </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 Саморегулируемые организации осуществляют следующие основные функции:</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 • разрабатывают и устанавливают требования к членству субъектов предпринимательской или профессиональной деятельности в </w:t>
      </w:r>
      <w:r w:rsidRPr="002E63C5">
        <w:rPr>
          <w:rFonts w:ascii="Times New Roman" w:hAnsi="Times New Roman" w:cs="Times New Roman"/>
          <w:sz w:val="28"/>
          <w:szCs w:val="28"/>
        </w:rPr>
        <w:lastRenderedPageBreak/>
        <w:t>саморегулируемой организации, в том числе требования к вступлению в саморегулируемую организацию;</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 • применяют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 </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образуют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 осуществляют анализ деятельности своих членов на основании информации, предоставляемой ими в саморегулируемую организацию в форме отчетов в порядке, установленном уставом саморегулируемой организации или иным документом, утвержденными решением общего собрания членов саморегулируемой организации; </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 представляют интересы членов саморегулируемой организации в их отношениях с органами государственной власти и органами местного самоуправления; </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 организуют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 </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обеспечивают информационную открытость деятельности своих членов, опубликовывает информацию об этой деятельности в порядке, установленном настоящими Федеральными законами и внутренними документами саморегулируемой организации.</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Основными потенциальными заказчиками энергосервисных услуг в бюджетном секторе можно назвать органы власти Российской Федерации, органы власти субъектов Российской Федерации и органы местного самоуправления, которым принадлежат соответствующие объекты </w:t>
      </w:r>
      <w:r w:rsidRPr="002E63C5">
        <w:rPr>
          <w:rFonts w:ascii="Times New Roman" w:hAnsi="Times New Roman" w:cs="Times New Roman"/>
          <w:sz w:val="28"/>
          <w:szCs w:val="28"/>
        </w:rPr>
        <w:lastRenderedPageBreak/>
        <w:t>здравоохранения, образования, культуры, а также здания, в которых размещаются органы власти и органы местного самоуправления.</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В то же время, в существующей системе управления государственным и муниципальным имуществом здания государственной и муниципальной собственности обычно находятся в оперативном управлении большого количества бюджетных организаций, которые отвечают за их содержание и создание комфортных условий в помещениях. Отсутствует единая система управления зданиями государственной/муниципальной собственности как объектами недвижимости, качество управления и технического обслуживания зданий очень низкое. На региональном и местном уровне целенаправленной политики в отношении энергосбережения в бюджетном секторе пока не существует.</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Кроме того, трудно оценивать потенциал энергосбережения на уровне конкретных муниципальных образований, так как отсутствует мониторинг энергопотребления в бюджетных организациях. Приборами учета потребляемых ресурсов оснащена только малая часть государственных/муниципальных учреждений, и энергопотребление организациями оценивается на основании счетов, выставленных поставщиком энергии. В связи с этим возникают трудности с определением исходного уровня энергопотребления как основы для измерения достигаемого эффекта энергосбережения</w:t>
      </w:r>
      <w:r w:rsidRPr="002E63C5">
        <w:rPr>
          <w:rFonts w:ascii="Times New Roman" w:hAnsi="Times New Roman" w:cs="Times New Roman"/>
          <w:sz w:val="28"/>
          <w:szCs w:val="28"/>
          <w:vertAlign w:val="superscript"/>
        </w:rPr>
        <w:footnoteReference w:id="17"/>
      </w:r>
      <w:r w:rsidRPr="002E63C5">
        <w:rPr>
          <w:rFonts w:ascii="Times New Roman" w:hAnsi="Times New Roman" w:cs="Times New Roman"/>
          <w:sz w:val="28"/>
          <w:szCs w:val="28"/>
        </w:rPr>
        <w:t>.</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Также следует отметить, что региональные органы власти и органы местного самоуправления (за исключением единичных регионов и городов, в которых работали международные проекты) плохо осведомлены о принципах работы энергосервисных компаний и организационно-финансовых схемах осуществления энергосберегающих проектов на основе энергосервисных контрактов. Привычный для органов власти механизм осуществления </w:t>
      </w:r>
      <w:r w:rsidRPr="002E63C5">
        <w:rPr>
          <w:rFonts w:ascii="Times New Roman" w:hAnsi="Times New Roman" w:cs="Times New Roman"/>
          <w:sz w:val="28"/>
          <w:szCs w:val="28"/>
        </w:rPr>
        <w:lastRenderedPageBreak/>
        <w:t>ремонтов зданий – подрядный договор с оплатой из средств бюджета по его завершению.</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Кроме того, заключение контракта с различного вида муниципальных образований и властных структур производится через три </w:t>
      </w:r>
      <w:r w:rsidR="00CC25BA" w:rsidRPr="002E63C5">
        <w:rPr>
          <w:rFonts w:ascii="Times New Roman" w:hAnsi="Times New Roman" w:cs="Times New Roman"/>
          <w:sz w:val="28"/>
          <w:szCs w:val="28"/>
        </w:rPr>
        <w:t>основных</w:t>
      </w:r>
      <w:r w:rsidRPr="002E63C5">
        <w:rPr>
          <w:rFonts w:ascii="Times New Roman" w:hAnsi="Times New Roman" w:cs="Times New Roman"/>
          <w:sz w:val="28"/>
          <w:szCs w:val="28"/>
        </w:rPr>
        <w:t xml:space="preserve"> метода, а именно через проведение конкурса, аукциона и запроса котировок. </w:t>
      </w:r>
    </w:p>
    <w:p w:rsidR="00C52E73" w:rsidRPr="002E63C5" w:rsidRDefault="00C52E73" w:rsidP="00647845">
      <w:pPr>
        <w:numPr>
          <w:ilvl w:val="0"/>
          <w:numId w:val="2"/>
        </w:numPr>
        <w:spacing w:after="0" w:line="360" w:lineRule="auto"/>
        <w:ind w:left="0" w:firstLine="851"/>
        <w:contextualSpacing/>
        <w:jc w:val="both"/>
        <w:rPr>
          <w:rFonts w:ascii="Times New Roman" w:hAnsi="Times New Roman" w:cs="Times New Roman"/>
          <w:sz w:val="28"/>
          <w:szCs w:val="28"/>
        </w:rPr>
      </w:pPr>
      <w:r w:rsidRPr="002E63C5">
        <w:rPr>
          <w:rFonts w:ascii="Times New Roman" w:hAnsi="Times New Roman" w:cs="Times New Roman"/>
          <w:sz w:val="28"/>
          <w:szCs w:val="28"/>
        </w:rPr>
        <w:t xml:space="preserve">Особенности размещения заказа на энергосервис путем проведения аукциона. При размещении заказа на энергосервис посредством аукциона победителем признается лицо, предложившее наибольшую сумму экономии от проведения энергосберегающих мероприятий. Но при этом аукцион проводится путем снижения одного из трех показателей, предусмотренных ч. 9 ст. 561 Закона о размещении заказов. К первому показателю относится максимальный процент экономии в денежном выражении расходов заказчика на поставки энергоресурсов. При этом размер вознаграждения исполнителю определяется на аукционе и составляет процент от суммы тех средств, которые будут сэкономлены в результате проведения энергосберегающих мероприятий. Например, при проведении энергосберегающих мероприятий должна быть обеспечена экономия потребления энергоресурсов в определенном объеме от существующего уровня потребления. И соответственно, чем ниже будет размер вознаграждения исполнителю, тем ниже будет цена контракта на энергосервис. Таким образом, победителем аукциона будет признаваться лицо, предложившее наименьшую цену контракта на энергосервис, т.е. размер вознаграждения исполнителю. Второй показатель определяется как разница между текущими расходами, связанными с потреблением энергоресурсов, и предложенными участником аукциона теми средствами, которые должны быть сэкономлены в результате проведения энергосберегающих мероприятий. Чем больше сумма экономии от проводимых энергосберегающих мероприятий, тем ниже будет показатель данной суммы. И, как следствие, победителем аукциона будет признаваться лицо, предложившее наиболее низкую сумму. Порядок расчета третьего </w:t>
      </w:r>
      <w:r w:rsidRPr="002E63C5">
        <w:rPr>
          <w:rFonts w:ascii="Times New Roman" w:hAnsi="Times New Roman" w:cs="Times New Roman"/>
          <w:sz w:val="28"/>
          <w:szCs w:val="28"/>
        </w:rPr>
        <w:lastRenderedPageBreak/>
        <w:t xml:space="preserve">показателя законодатель сформулировал следующим образом: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Нетрудно заметить, что третий показатель является синтезом первых двух, он учитывает и размер вознаграждения исполнителя, и сумму экономии от проводимых энергосберегающих мероприятий. Данный показатель вычисляется как разница между двумя значениями. К первому значению относятся расходы на поставку энергетических ресурсов, а второе значение исчисляется как разница между предложенными участниками аукциона теми средствами, которые должны быть сэкономлены в результате проведения энергосберегающих мероприятий, и стоимостью величины процента экономии. Следовательно, чем выше будет процент экономии от проводимых энергосберегающих мероприятий и ниже размер вознаграждения исполнителю, тем соответственно ниже будет показатель данной суммы. Победителем аукциона будет признаваться лицо, предложившее наиболее низкую сумму. </w:t>
      </w:r>
    </w:p>
    <w:p w:rsidR="00C52E73" w:rsidRPr="002E63C5" w:rsidRDefault="00C52E73" w:rsidP="00647845">
      <w:pPr>
        <w:numPr>
          <w:ilvl w:val="0"/>
          <w:numId w:val="2"/>
        </w:numPr>
        <w:spacing w:after="0" w:line="360" w:lineRule="auto"/>
        <w:ind w:left="0" w:firstLine="851"/>
        <w:contextualSpacing/>
        <w:jc w:val="both"/>
        <w:rPr>
          <w:rFonts w:ascii="Times New Roman" w:hAnsi="Times New Roman" w:cs="Times New Roman"/>
          <w:sz w:val="28"/>
          <w:szCs w:val="28"/>
        </w:rPr>
      </w:pPr>
      <w:r w:rsidRPr="002E63C5">
        <w:rPr>
          <w:rFonts w:ascii="Times New Roman" w:hAnsi="Times New Roman" w:cs="Times New Roman"/>
          <w:sz w:val="28"/>
          <w:szCs w:val="28"/>
        </w:rPr>
        <w:t>Особенности размещения заказа на энергосервис путем проведения конкурса</w:t>
      </w:r>
      <w:proofErr w:type="gramStart"/>
      <w:r w:rsidRPr="002E63C5">
        <w:rPr>
          <w:rFonts w:ascii="Times New Roman" w:hAnsi="Times New Roman" w:cs="Times New Roman"/>
          <w:sz w:val="28"/>
          <w:szCs w:val="28"/>
        </w:rPr>
        <w:t xml:space="preserve"> К</w:t>
      </w:r>
      <w:proofErr w:type="gramEnd"/>
      <w:r w:rsidRPr="002E63C5">
        <w:rPr>
          <w:rFonts w:ascii="Times New Roman" w:hAnsi="Times New Roman" w:cs="Times New Roman"/>
          <w:sz w:val="28"/>
          <w:szCs w:val="28"/>
        </w:rPr>
        <w:t xml:space="preserve">ак известно, в основе проведения конкурса в отличие от аукциона лежит идея состязательности, которая направлена на достижение наилучшего результата. Соответственно, и победителем признается тот, кто представляет результат, лучший по сравнению с предложенными остальными участниками. При этом выбор победителя при сравнении различных предложений, поступивших от участников размещения заказа, осуществляется по целому ряду показателей, а не по одному критерию – цене контракта. Выбор контрагента, способного лучшим образом обеспечить исполнение контракта, базируется на оценке предложений участников размещения заказа по конкретным критериям, установленным в каждом </w:t>
      </w:r>
      <w:r w:rsidRPr="002E63C5">
        <w:rPr>
          <w:rFonts w:ascii="Times New Roman" w:hAnsi="Times New Roman" w:cs="Times New Roman"/>
          <w:sz w:val="28"/>
          <w:szCs w:val="28"/>
        </w:rPr>
        <w:lastRenderedPageBreak/>
        <w:t xml:space="preserve">конкретном конкурсе. Частью 4 ст. 28 и ч. 5 ст. 561 Закона о размещении заказов установлен исчерпывающий перечень возможных критериев, к числу которых относятся: 1. Цена контракта – размер вознаграждения исполнителю, который определяется как процент от суммы тех средств, которые будут сэкономлены в результате проведения энергосберегающих мероприятий. Например, при проведении энергосберегающих мероприятий должна быть обеспечена экономия потребления энергоресурсов в определенном объеме от существующего уровня потребления. И соответственно, чем ниже будет размер вознаграждения исполнителю, тем выгоднее будет заказчику. Кроме того, ч. 5 ст. 561 Закона о размещении заказов предусмотрены еще два показателя, один из которых заказчик может выбрать вместо первого, – цены контракта (размера вознаграждения исполнителю). Второй показатель определяется как разница между текущими расходами на поставку энергоресурсов и предложенными участником конкурса теми средствами, которые должны быть сэкономлены в результате проведения энергосберегающих мероприятий. Чем больше сумма экономии от проводимых энергосберегающих мероприятий, тем ниже будет показатель данной суммы. А третий – определяется как разница между текущими расходами на поставку энергоресурсов и предложенными участником аукциона теми средствами, которые должны быть сэкономлены в результате проведения энергосберегающих мероприятий. При этом последнее значение уменьшается на стоимостную величину процента экономии. И соответственно, чем выше будет процент экономии от проводимых энергосберегающих мероприятий и ниже размер вознаграждения исполнителю, тем соответственно ниже будет показатель данной суммы. Таким образом, третий показатель является синтезом первых двух, он учитывает и размер вознаграждения исполнителю, и сумму экономии от проводимых энергосберегающих мероприятий. 2. Качество работ, услуг и (или) квалификация участника конкурса. 3. Расходы, которые заказчик понесет по контракту на энергосервис. 4. Сроки (периоды) </w:t>
      </w:r>
      <w:r w:rsidRPr="002E63C5">
        <w:rPr>
          <w:rFonts w:ascii="Times New Roman" w:hAnsi="Times New Roman" w:cs="Times New Roman"/>
          <w:sz w:val="28"/>
          <w:szCs w:val="28"/>
        </w:rPr>
        <w:lastRenderedPageBreak/>
        <w:t>выполнения работ, оказания услуг. 5. Срок предоставления гарантии качества работ, услуг. 6. Объем предоставления гарантий качества работ, услуг. Использование же иных критериев Законом запрещено. Кроме того, ч. 6 ст. 28 Закона о размещении заказов установлено и еще одно ограничение: значимость таких критериев, как качество работ, услуг и (или) квалификация участника конкурса, не может, по общему правилу, составлять более 20%.</w:t>
      </w:r>
    </w:p>
    <w:p w:rsidR="00C52E73" w:rsidRPr="002E63C5" w:rsidRDefault="00C52E73" w:rsidP="00647845">
      <w:pPr>
        <w:numPr>
          <w:ilvl w:val="0"/>
          <w:numId w:val="2"/>
        </w:numPr>
        <w:tabs>
          <w:tab w:val="left" w:pos="709"/>
        </w:tabs>
        <w:spacing w:after="0" w:line="360" w:lineRule="auto"/>
        <w:ind w:left="0" w:firstLine="851"/>
        <w:contextualSpacing/>
        <w:jc w:val="both"/>
        <w:rPr>
          <w:rFonts w:ascii="Times New Roman" w:hAnsi="Times New Roman" w:cs="Times New Roman"/>
          <w:sz w:val="28"/>
          <w:szCs w:val="28"/>
        </w:rPr>
      </w:pPr>
      <w:r w:rsidRPr="002E63C5">
        <w:rPr>
          <w:rFonts w:ascii="Times New Roman" w:hAnsi="Times New Roman" w:cs="Times New Roman"/>
          <w:sz w:val="28"/>
          <w:szCs w:val="28"/>
        </w:rPr>
        <w:t>Особенности размещения заказа на энергосервис путем проведения запроса котировок</w:t>
      </w:r>
      <w:proofErr w:type="gramStart"/>
      <w:r w:rsidRPr="002E63C5">
        <w:rPr>
          <w:rFonts w:ascii="Times New Roman" w:hAnsi="Times New Roman" w:cs="Times New Roman"/>
          <w:sz w:val="28"/>
          <w:szCs w:val="28"/>
        </w:rPr>
        <w:t xml:space="preserve"> П</w:t>
      </w:r>
      <w:proofErr w:type="gramEnd"/>
      <w:r w:rsidRPr="002E63C5">
        <w:rPr>
          <w:rFonts w:ascii="Times New Roman" w:hAnsi="Times New Roman" w:cs="Times New Roman"/>
          <w:sz w:val="28"/>
          <w:szCs w:val="28"/>
        </w:rPr>
        <w:t xml:space="preserve">ри размещении заказа на энергосервис посредством запроса котировок победителем признается лицо, предложившее наименьшую сумму одного из показателей, предусмотренных ч. 5 ст. 561 Закона о размещении заказов. Под ценой контракта – первый показатель – понимается размер вознаграждения исполнителю, который определяется как процент от суммы тех средств, которые будут сэкономлены в результате проведения энергосберегающих мероприятий. Например, при проведении энергосберегающих мероприятий должна быть обеспечена экономия потребления энергоресурсов в определенном объеме от существующего уровня потребления. И соответственно, чем ниже будет размер вознаграждения исполнителю, тем ниже будет цена контракта на энергосервис. Таким образом, победителем запроса котировок будет признаваться лицо, предложившее наименьшую цену контракта на энергосервис, т.е. размер вознаграждения исполнителю. Второй показатель определяется как разница между текущими расходами на поставку энергоресурсов и предложенными участником аукциона теми средствами, которые должны быть сэкономлены в результате проведения энергосберегающих мероприятий. Чем больше сумма экономии от проводимых энергосберегающих мероприятий, тем ниже будет показатель данной суммы. Победителем запроса котировок будет признаваться лицо, предложившее наиболее низкую сумму (ч. 7 ст. 561 Закона о размещении заказов). А третий определяется как разница между двумя значениями. Под первым значением понимаются текущие расходы, связанные с потреблением </w:t>
      </w:r>
      <w:r w:rsidRPr="002E63C5">
        <w:rPr>
          <w:rFonts w:ascii="Times New Roman" w:hAnsi="Times New Roman" w:cs="Times New Roman"/>
          <w:sz w:val="28"/>
          <w:szCs w:val="28"/>
        </w:rPr>
        <w:lastRenderedPageBreak/>
        <w:t>энергоресурсов. Второе значение исчисляется как разница между предложенными участником аукциона теми средствами, которые должны быть сэкономлены в результате проведения энергосберегающих мероприятий, и стоимостной величиной процента экономии. Чем выше будет процент экономии от проводимых энергосберегающих мероприятий и ниже размер вознаграждения исполнителю, тем соответственно ниже будет показатель данной суммы. Следовательно, победителем запроса котировок будет признаваться лицо, предложившее наиболее низкую сумму. Важно учитывать, что третий показатель является синтезом первых двух, так как он учитывает и размер вознаграждения исполнителю, и сумму экономии</w:t>
      </w:r>
      <w:r w:rsidRPr="002E63C5">
        <w:rPr>
          <w:rFonts w:ascii="Times New Roman" w:hAnsi="Times New Roman" w:cs="Times New Roman"/>
          <w:sz w:val="28"/>
          <w:szCs w:val="28"/>
          <w:vertAlign w:val="superscript"/>
        </w:rPr>
        <w:footnoteReference w:id="18"/>
      </w:r>
      <w:r w:rsidRPr="002E63C5">
        <w:rPr>
          <w:rFonts w:ascii="Times New Roman" w:hAnsi="Times New Roman" w:cs="Times New Roman"/>
          <w:sz w:val="28"/>
          <w:szCs w:val="28"/>
        </w:rPr>
        <w:t>.</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Учитывая все вышесказанное хочется медленно перейти к цене договора. Цена энергосервисного договора, согласно действующему законодательству не относится к его существенным условиям. Исходя из положений пункта 3 статьи 19 Федеральный закон от 23.11.2009 N 261-ФЗ (ред. от 29.07.2017) "Об энергосбережении и о повышении энергетической эффективности и о внесении изменений в отдельные законодательные акты Российской Федерации" Энергосервисный договор может содержать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 Строго говоря такая позиция законодателя говорит нам о том, что энергосервисный договор может быть, как возмездным, так и безвозмездным, хотя при изучении практики заключения энергосервисного договора мною не были найдены подобные. Развивая переданную в законодательстве формулировку можно найти в ней ряд недоработок, которые при заключении договора необходимо бывает обходить. По сути своей при выполнении энергосервисных услуг компания, которая занимается оными может недополучить причитающуюся </w:t>
      </w:r>
      <w:r w:rsidRPr="002E63C5">
        <w:rPr>
          <w:rFonts w:ascii="Times New Roman" w:hAnsi="Times New Roman" w:cs="Times New Roman"/>
          <w:sz w:val="28"/>
          <w:szCs w:val="28"/>
        </w:rPr>
        <w:lastRenderedPageBreak/>
        <w:t>ей оплату данного договора. Либо даже будет обязана выплачивать определенного рода пени и неустойки при условии того, что величина фактической экономии энергоресурсов и повышения энергетической эффективности не будет равно той, что была указана в договоре. При заключении данного договора, а также в процессе его выполнения компаниям, которые являются профессиональными участниками рынка энергосервисных договоров необходимо будет следить за тем, чтобы при введении новых энергопотребляющих установок их энергоемкость была учтена</w:t>
      </w:r>
      <w:proofErr w:type="gramStart"/>
      <w:r w:rsidRPr="002E63C5">
        <w:rPr>
          <w:rFonts w:ascii="Times New Roman" w:hAnsi="Times New Roman" w:cs="Times New Roman"/>
          <w:sz w:val="28"/>
          <w:szCs w:val="28"/>
        </w:rPr>
        <w:t xml:space="preserve"> ,</w:t>
      </w:r>
      <w:proofErr w:type="gramEnd"/>
      <w:r w:rsidRPr="002E63C5">
        <w:rPr>
          <w:rFonts w:ascii="Times New Roman" w:hAnsi="Times New Roman" w:cs="Times New Roman"/>
          <w:sz w:val="28"/>
          <w:szCs w:val="28"/>
        </w:rPr>
        <w:t xml:space="preserve"> а также при эксплуатации старых работниками заказчика и им самим были использованы внедренные технологии. По сути своей заказчику данного договора может быть выгодно, чтобы в отчетный период величина экономии энергии не была сопоставима с заявленной, и он мог бы истребовать с исполнителя неустойку, кроме того на величину потребления энергии влияет большое количество факторов, начиная от погодных условий, заканчивая загруженностью производства, которые могут быть не учтены при заключении договора. Нельзя не учитывать не факторы, что даже при наступлении реальных последний в виде повышений энергетикой эффективности возможно не принятие оных заказчиком договора и удержание им позиции о том, что данная экономия возникла не в результате действий исполнителя по повышению эффективности. Кроме того необходимо учитывать и тот факт что исходя из того, что исполнителю, обычно, оплачиваются те средства, которые были сэкономлены заказчиком в результате действий по повышению энергетической эффективности объектов можно задаться вопросом о целесообразности заключения данного договора заказчиком, ввиду того, что он не получит с него реальную выгоду. С другой стороны, все по той же причине длящейся экономии энергии именно заказчику выгодно раннее расторжение договора, по причине того, что якобы величина сэкономленной энергии не соответствует заявленной и </w:t>
      </w:r>
      <w:r w:rsidRPr="002E63C5">
        <w:rPr>
          <w:rFonts w:ascii="Times New Roman" w:hAnsi="Times New Roman" w:cs="Times New Roman"/>
          <w:sz w:val="28"/>
          <w:szCs w:val="28"/>
        </w:rPr>
        <w:lastRenderedPageBreak/>
        <w:t>соответственно можно говорить о не качественном выполнении исполнителем своих действий</w:t>
      </w:r>
      <w:r w:rsidR="002271C5" w:rsidRPr="002E63C5">
        <w:rPr>
          <w:rStyle w:val="a5"/>
          <w:rFonts w:ascii="Times New Roman" w:hAnsi="Times New Roman" w:cs="Times New Roman"/>
          <w:sz w:val="28"/>
          <w:szCs w:val="28"/>
        </w:rPr>
        <w:footnoteReference w:id="19"/>
      </w:r>
      <w:r w:rsidRPr="002E63C5">
        <w:rPr>
          <w:rFonts w:ascii="Times New Roman" w:hAnsi="Times New Roman" w:cs="Times New Roman"/>
          <w:sz w:val="28"/>
          <w:szCs w:val="28"/>
        </w:rPr>
        <w:t xml:space="preserve">. </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При этом если рассматривать методы оплаты данного рода контракта с различного рода муниципальными и государственными структурами и образованиями необходимо отметить, что 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сообщил, что в соответствии с частью 13 статьи 108 Закона N 44-ФЗ энергосервисный контракт заключается по цене, которая определяется в виде: 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 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 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 Согласно части 14 статьи 108 Закона N 44-ФЗ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указанной статьи) или предложенной участником закупки (в случаях, </w:t>
      </w:r>
      <w:r w:rsidRPr="002E63C5">
        <w:rPr>
          <w:rFonts w:ascii="Times New Roman" w:hAnsi="Times New Roman" w:cs="Times New Roman"/>
          <w:sz w:val="28"/>
          <w:szCs w:val="28"/>
        </w:rPr>
        <w:lastRenderedPageBreak/>
        <w:t>предусмотренных пунктами 2 и 3 части 3 указанной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 Частью 15 статьи 108 Закона N 44-ФЗ установлено, что при заключении энергосервисного контракта в этом контракте также указывается в случае, предусмотренном пунктами 1 и 3 части 3 указанной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данной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 Таким образом, цена энергосервисного контракта определяется исходя из подлежащего уплате исполнителю процента экономии. Данный процент экономии не подлежит изменению в ходе исполнения контракта. Учитывая изложенное, заказчик не вправе изменить цену энергосервисного контракта в ходе его исполнения в соответствии с пунктом 5 части 1 статьи 95 Закона N 44-ФЗ</w:t>
      </w:r>
      <w:r w:rsidR="000F4DE8" w:rsidRPr="002E63C5">
        <w:rPr>
          <w:rStyle w:val="a5"/>
          <w:rFonts w:ascii="Times New Roman" w:hAnsi="Times New Roman" w:cs="Times New Roman"/>
          <w:sz w:val="28"/>
          <w:szCs w:val="28"/>
        </w:rPr>
        <w:footnoteReference w:id="20"/>
      </w:r>
      <w:r w:rsidRPr="002E63C5">
        <w:rPr>
          <w:rFonts w:ascii="Times New Roman" w:hAnsi="Times New Roman" w:cs="Times New Roman"/>
          <w:sz w:val="28"/>
          <w:szCs w:val="28"/>
        </w:rPr>
        <w:t>.</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К одному из существенных условий энергосервисного договора (контракта), в соответствии со ст. 19 ФЗ об </w:t>
      </w:r>
      <w:r w:rsidR="00CC25BA" w:rsidRPr="002E63C5">
        <w:rPr>
          <w:rFonts w:ascii="Times New Roman" w:hAnsi="Times New Roman" w:cs="Times New Roman"/>
          <w:sz w:val="28"/>
          <w:szCs w:val="28"/>
        </w:rPr>
        <w:t>энергосбережении</w:t>
      </w:r>
      <w:r w:rsidRPr="002E63C5">
        <w:rPr>
          <w:rFonts w:ascii="Times New Roman" w:hAnsi="Times New Roman" w:cs="Times New Roman"/>
          <w:sz w:val="28"/>
          <w:szCs w:val="28"/>
        </w:rPr>
        <w:t xml:space="preserve"> необходимо отнести условия о сроке </w:t>
      </w:r>
      <w:r w:rsidR="00CC25BA" w:rsidRPr="002E63C5">
        <w:rPr>
          <w:rFonts w:ascii="Times New Roman" w:hAnsi="Times New Roman" w:cs="Times New Roman"/>
          <w:sz w:val="28"/>
          <w:szCs w:val="28"/>
        </w:rPr>
        <w:t>энергосервисного</w:t>
      </w:r>
      <w:r w:rsidRPr="002E63C5">
        <w:rPr>
          <w:rFonts w:ascii="Times New Roman" w:hAnsi="Times New Roman" w:cs="Times New Roman"/>
          <w:sz w:val="28"/>
          <w:szCs w:val="28"/>
        </w:rPr>
        <w:t xml:space="preserve"> договора. Рассматривая его необходимо задать несколько вопросов, кусаемых, что именно понимается под сроком действия данного договора. Если исходить из буквального толкования закона, в части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 то можно прийти к выводу о том, что условия о сроке могут быть любыми, но не менее необходимых для </w:t>
      </w:r>
      <w:r w:rsidRPr="002E63C5">
        <w:rPr>
          <w:rFonts w:ascii="Times New Roman" w:hAnsi="Times New Roman" w:cs="Times New Roman"/>
          <w:sz w:val="28"/>
          <w:szCs w:val="28"/>
        </w:rPr>
        <w:lastRenderedPageBreak/>
        <w:t>достижения экономии. Соотнесенно, можно сделать вывод, что в течение срока действия контракта энергосервисная компания обязуется провести необходимые мероприятия по снижению энергопотребления оборудования, сбережению энергии в зданиях и помещениях заказчика. Одним из подводных камней энергосервисного контракта может стать вопрос имущественных отношений между государственным или муниципальным учреждением-заказчиком и энергосервисной компанией. Так, в частности, очевидно, что для создания комфортных условий для заказчика энергосервисная компания будет вынуждена произвести значительную часть расходов (затраты на приобретение оборудования, на улучшение микроклимата в помещениях и т.п.) в первый же год. При этом окупаемость таких расходов происходит в течение всего срока действия контракта.</w:t>
      </w:r>
    </w:p>
    <w:p w:rsidR="00C52E73" w:rsidRPr="002E63C5" w:rsidRDefault="00C52E73"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По истечении срока контракта возникнет вопрос: на чьем балансе должны учитываться и кем будут эксплуатироваться оборудование, приборы и т.п., которые были установлены энергосервисной компанией в рамках заключенного контракта? Предполагается, что для обеспечения гарантий сохранения прав собственности компании инвестора устанавливаемые улучшения могут сохраняться на балансе энергосервисной компании до окончания срока действия контракта. Имущественные права государственного или муниципального учреждения должны обеспечиваться путем включения в контракт положения, гарантирующего переход права собственности на все произведенные в рамках работ по контракту с энергосервисной компанией улучшения</w:t>
      </w:r>
      <w:r w:rsidRPr="002E63C5">
        <w:rPr>
          <w:rFonts w:ascii="Times New Roman" w:hAnsi="Times New Roman" w:cs="Times New Roman"/>
          <w:sz w:val="28"/>
          <w:szCs w:val="28"/>
          <w:vertAlign w:val="superscript"/>
        </w:rPr>
        <w:footnoteReference w:id="21"/>
      </w:r>
      <w:r w:rsidRPr="002E63C5">
        <w:rPr>
          <w:rFonts w:ascii="Times New Roman" w:hAnsi="Times New Roman" w:cs="Times New Roman"/>
          <w:sz w:val="28"/>
          <w:szCs w:val="28"/>
        </w:rPr>
        <w:t>.</w:t>
      </w:r>
    </w:p>
    <w:p w:rsidR="00C52E73" w:rsidRPr="002E63C5" w:rsidRDefault="00C52E73" w:rsidP="00647845">
      <w:pPr>
        <w:spacing w:after="0" w:line="360" w:lineRule="auto"/>
        <w:ind w:firstLine="851"/>
        <w:rPr>
          <w:rFonts w:ascii="Times New Roman" w:hAnsi="Times New Roman" w:cs="Times New Roman"/>
          <w:sz w:val="28"/>
          <w:szCs w:val="28"/>
        </w:rPr>
      </w:pPr>
    </w:p>
    <w:p w:rsidR="00C52E73" w:rsidRPr="002E63C5" w:rsidRDefault="00C52E73"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 3. Содержание и форма энергосервисного договора</w:t>
      </w:r>
    </w:p>
    <w:p w:rsidR="00C52E73" w:rsidRPr="002E63C5" w:rsidRDefault="00C52E73" w:rsidP="00647845">
      <w:pPr>
        <w:spacing w:after="0" w:line="360" w:lineRule="auto"/>
        <w:ind w:firstLine="851"/>
        <w:rPr>
          <w:rFonts w:ascii="Times New Roman" w:hAnsi="Times New Roman" w:cs="Times New Roman"/>
          <w:sz w:val="28"/>
          <w:szCs w:val="28"/>
        </w:rPr>
      </w:pP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Содержанием договора называют совокупность его условий, сформулированных сторонами или вытекающих из закона, на котором заключение договора основано. Встречающиеся иногда попытки определить </w:t>
      </w:r>
      <w:r w:rsidRPr="002E63C5">
        <w:rPr>
          <w:rFonts w:ascii="Times New Roman" w:hAnsi="Times New Roman" w:cs="Times New Roman"/>
          <w:sz w:val="28"/>
          <w:szCs w:val="28"/>
        </w:rPr>
        <w:lastRenderedPageBreak/>
        <w:t xml:space="preserve">содержание договора, указывая как на его условия, так и на вытекающие из него права и обязанности, ошибочны и объясняются смешением договора как юридического факта с самим договорным обязательством. Права и обязанности образуют содержание обязательства, но не породившего его договора, а совокупность условий составляет содержание соглашения, но не обязательства, которое из него возникло. И подобно тому, как несоединимы в одном понятии юридический факт и его правовые последствия, исключено образование единого понятия договорного соглашения и договорного обязательства. Разнообразные условия, известные практике установления договорных обязательств, с учетом их юридической значимости можно свести к трем основным группам: существенные, обычные и случайные.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Существенными считаются условия, которые необходимы и достаточны для заключения договора. Это означает, что при отсутствии хотя бы одного из них договор не признается заключенным, а если все существенные условия налицо, он вступает в действие, даже если и не содержит никаких других условий. При определении круга существенных условий договора нельзя не считаться с тем, что решение этого вопроса зависит в первую очередь от специфики каждого конкретного договорного обязательства. Многие из условий, существенных для договора поставки, вовсе неприменимы к договору перевозки. Разными должны быть существенные условия в договорах хранения, поручения, подряда, займа. Не всегда специальные нормы содержат перечень существенных условий предусматриваемых ими конкретных договоров. </w:t>
      </w:r>
      <w:proofErr w:type="gramStart"/>
      <w:r w:rsidRPr="002E63C5">
        <w:rPr>
          <w:rFonts w:ascii="Times New Roman" w:hAnsi="Times New Roman" w:cs="Times New Roman"/>
          <w:sz w:val="28"/>
          <w:szCs w:val="28"/>
        </w:rPr>
        <w:t xml:space="preserve">Если, например, законодательство о поставках, контрактации, подряде на капитальное строительство и т. п. формулирует необходимый перечень, то законодательство о </w:t>
      </w:r>
      <w:r w:rsidR="00CC25BA" w:rsidRPr="002E63C5">
        <w:rPr>
          <w:rFonts w:ascii="Times New Roman" w:hAnsi="Times New Roman" w:cs="Times New Roman"/>
          <w:sz w:val="28"/>
          <w:szCs w:val="28"/>
        </w:rPr>
        <w:t>купле продаже</w:t>
      </w:r>
      <w:r w:rsidRPr="002E63C5">
        <w:rPr>
          <w:rFonts w:ascii="Times New Roman" w:hAnsi="Times New Roman" w:cs="Times New Roman"/>
          <w:sz w:val="28"/>
          <w:szCs w:val="28"/>
        </w:rPr>
        <w:t>, дарении, мене и т. п. его не дает.</w:t>
      </w:r>
      <w:proofErr w:type="gramEnd"/>
      <w:r w:rsidRPr="002E63C5">
        <w:rPr>
          <w:rFonts w:ascii="Times New Roman" w:hAnsi="Times New Roman" w:cs="Times New Roman"/>
          <w:sz w:val="28"/>
          <w:szCs w:val="28"/>
        </w:rPr>
        <w:t xml:space="preserve"> В таких случаях существенны все условия, необходимые для договора данного вида. Необходимыми, а значит, и существенными следует считать условия, выражающие при роду соответствующего договора, а потому при отсутствии любого из них достигнутое соглашение не способно придать отношениям </w:t>
      </w:r>
      <w:r w:rsidRPr="002E63C5">
        <w:rPr>
          <w:rFonts w:ascii="Times New Roman" w:hAnsi="Times New Roman" w:cs="Times New Roman"/>
          <w:sz w:val="28"/>
          <w:szCs w:val="28"/>
        </w:rPr>
        <w:lastRenderedPageBreak/>
        <w:t>сторон те качества, которые превращали бы эти отношения именно в обязательство данного конкретного вида. Так, купля-продажа возмездный договор по самой своей сущности, а, стало быть, если цена в соглашении не определена, нет и договора купли-продажи. Если соглашение по всем существенным условиям достигнуто, договор признается заключенным и стороны считаются связанными договорным обязательством. Но для принятия на себя соответствующего обязательства любая из них может признать недостаточными те условия, которые названы как существенные законом или необходимы для договора данного вида. Доставка про данной вещи по месту жительства покупателя не является существенным условием договора купли-продажи</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Обычные условия отличаются от существенных тем, что их наличие или отсутствие никакого влияния на факт заключения договора не оказывает. Более того, практически нет необходимости включать их в договор, так как они сформулированы в законе или иных нормативных актах. И поскольку контрагенты согласились заключить данный договор, тем самым признается, что они выразили согласие подчиниться условиям, которые по закону распространяются на договорные отношения соответствующего вида или на все договоры вообще. Будут ли названные условия включены в договор или не будут, от этого ничего не изменится: по прямому указанию закона организация, которая приобрела права арендатора, имеет право и на преимущественное возобновление договора, а гражданин, принявший на себя обязанности подрядчика, несет и обязанность лично выполнить работу.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Случайные условия, так же, как и обычные, не влияют на заключение договора. Но если обычные условия предусматриваются законом, и начинают действовать в силу одного только факта заключения соответствующего договора, то случайные условия приобретают юридическое действие, лишь если они включены в самый договор. Нередко при помощи случайных условий решаются вопросы, законом не предусмотренные. В отношениях по купле-продаже, например, стороны </w:t>
      </w:r>
      <w:r w:rsidRPr="002E63C5">
        <w:rPr>
          <w:rFonts w:ascii="Times New Roman" w:hAnsi="Times New Roman" w:cs="Times New Roman"/>
          <w:sz w:val="28"/>
          <w:szCs w:val="28"/>
        </w:rPr>
        <w:lastRenderedPageBreak/>
        <w:t>могут договориться о том, как должна быть упакована вещь при ее отправке продавцом в адрес покупателя, каким видом транспорта она будет отправлена и т. п. Случайные условия сходны с существенными, так, как и они приобретают силу лишь при включении их в сам договор. Более того, поскольку случайное условие может появиться лишь потому, что одна из сторон потребовала его согласования, а при наличии такого требования условие признается существенным, по первому впечатлению вообще стирается какое бы то ни было различие между существенными и случайными условиями. И все же различие есть, проявляясь тотчас же, как только возникает спор по поводу самого факта заключения до говора. При отсутствии любого из условий, объективно относимого к разряду существенных, нет и самого договора. Но если одна из сторон отрицает факт заключения договора, ссылаясь на отсутствие в нем условия, согласования которого она требовала, то, поскольку такое условие по своей объективной природе случайно, договор может быть признан несостоявшимся лишь при доказанности выдвижения стороною требования о согласовании данного условия</w:t>
      </w:r>
      <w:r w:rsidRPr="002E63C5">
        <w:rPr>
          <w:rStyle w:val="a5"/>
          <w:rFonts w:ascii="Times New Roman" w:hAnsi="Times New Roman" w:cs="Times New Roman"/>
          <w:sz w:val="28"/>
          <w:szCs w:val="28"/>
        </w:rPr>
        <w:footnoteReference w:id="22"/>
      </w:r>
      <w:r w:rsidRPr="002E63C5">
        <w:rPr>
          <w:rFonts w:ascii="Times New Roman" w:hAnsi="Times New Roman" w:cs="Times New Roman"/>
          <w:sz w:val="28"/>
          <w:szCs w:val="28"/>
        </w:rPr>
        <w:t>.</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При этом энергосервисный договор (контракт) должен содержать: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1) условие о величине экономии энергетических ресурсов, которая должна быть обеспечена исполнителем в результате исполнения энергосервисного договора (контракта);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3) иные обязательные условия энергосервисных договоров (контрактов), установленные законодательством РФ.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Также энергосервисный договор (контракт) может содержать: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lastRenderedPageBreak/>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2) условие об обязанности исполнителя по установке и вводу в эксплуатацию приборов учета используемых энергетических ресурсов;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3) условие об определении цены в энергосервисном договоре (контракте) исходя из показателей, достигнутых или планируемых для достижения в результате его реализации, в том числе исходя из стоимости сэкономленных энергетических ресурсов</w:t>
      </w:r>
      <w:r w:rsidRPr="002E63C5">
        <w:rPr>
          <w:rStyle w:val="a5"/>
          <w:rFonts w:ascii="Times New Roman" w:hAnsi="Times New Roman" w:cs="Times New Roman"/>
          <w:sz w:val="28"/>
          <w:szCs w:val="28"/>
        </w:rPr>
        <w:footnoteReference w:id="23"/>
      </w:r>
      <w:r w:rsidRPr="002E63C5">
        <w:rPr>
          <w:rFonts w:ascii="Times New Roman" w:hAnsi="Times New Roman" w:cs="Times New Roman"/>
          <w:sz w:val="28"/>
          <w:szCs w:val="28"/>
        </w:rPr>
        <w:t>.</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Соответственно, можно говорить о том, что в соответствии с действующим законодательством существенными условиями </w:t>
      </w:r>
      <w:r w:rsidR="00CC25BA" w:rsidRPr="002E63C5">
        <w:rPr>
          <w:rFonts w:ascii="Times New Roman" w:hAnsi="Times New Roman" w:cs="Times New Roman"/>
          <w:sz w:val="28"/>
          <w:szCs w:val="28"/>
        </w:rPr>
        <w:t>энергосервисного</w:t>
      </w:r>
      <w:r w:rsidRPr="002E63C5">
        <w:rPr>
          <w:rFonts w:ascii="Times New Roman" w:hAnsi="Times New Roman" w:cs="Times New Roman"/>
          <w:sz w:val="28"/>
          <w:szCs w:val="28"/>
        </w:rPr>
        <w:t xml:space="preserve"> договора можно назвать те, которые были перечислены, в контексте «должен содержать», а именно условия о величине экономии ресурсов, о сроке и иные, выведенные из законодательства.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А случайными условия о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о вводе в эксплуатацию приборов учета и о цене.</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Как уже говорилось ранее, условия о цене не являются существенными, соответственно можно говорить о том, что если данные условия не были предусмотрены договором, то он считается заключенным. Договор предполагается возмездным.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w:t>
      </w:r>
      <w:r w:rsidRPr="002E63C5">
        <w:rPr>
          <w:rFonts w:ascii="Times New Roman" w:hAnsi="Times New Roman" w:cs="Times New Roman"/>
          <w:sz w:val="28"/>
          <w:szCs w:val="28"/>
        </w:rPr>
        <w:lastRenderedPageBreak/>
        <w:t>которая при сравнимых обстоятельствах обычно взимается за аналогичные товары, работы или услуги (п. 3 ст. 424 ГК). Безвозмездность договора следует из указаний закона и иных правовых актов, вытекает из содержания или существа договора. Следует отметить, что по общему правилу указания закона и иных правовых актов на безвозмездность того или иного договора она предопределена существом договора. Так, договор дарения, естественно, возмездным быть не может (что и нашло отражение в ст. 572 ГК), точно так же, как договор безвозмездного пользования имуществом (ссуды) (ст. 689 ГК). Безвозмездность договора существенно влияет на содержание правовых норм, определяющих права и обязанности сторон. Поскольку здесь нет встречного предоставления, постольку субъект, передающий что-либо, выполняющий работу, за которую не будет взиматься плата, и т.п., обладает большей свободой, нежели участники возмездных договорных отношений. Кроме того, безвозмездные отношения обычно базируются на некой особой связи субъектов, продиктованы этическими соображениями. Обстоятельства такого рода не могут игнорироваться законом</w:t>
      </w:r>
      <w:r w:rsidRPr="002E63C5">
        <w:rPr>
          <w:rStyle w:val="a5"/>
          <w:rFonts w:ascii="Times New Roman" w:hAnsi="Times New Roman" w:cs="Times New Roman"/>
          <w:sz w:val="28"/>
          <w:szCs w:val="28"/>
        </w:rPr>
        <w:footnoteReference w:id="24"/>
      </w:r>
      <w:r w:rsidRPr="002E63C5">
        <w:rPr>
          <w:rFonts w:ascii="Times New Roman" w:hAnsi="Times New Roman" w:cs="Times New Roman"/>
          <w:sz w:val="28"/>
          <w:szCs w:val="28"/>
        </w:rPr>
        <w:t xml:space="preserve">.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 xml:space="preserve">Исходя из этого, можно говорить о том, что, если в договоре не прописано напрямую о безвозмездности договора энергосервиса он является возмездным, по общему правилу. Видится верным то, что при определении подобной не оговоренной цены она должна устанавливаться в соответствии с обычаями.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Кроме того, к правовым обычаям можно относить условия о применении примерных условий договора, которые были выделены в иных нормативно-правовых актах различного рода министерств, или ведомств.</w:t>
      </w:r>
      <w:r w:rsidRPr="002E63C5">
        <w:rPr>
          <w:rStyle w:val="a5"/>
          <w:rFonts w:ascii="Times New Roman" w:hAnsi="Times New Roman" w:cs="Times New Roman"/>
          <w:sz w:val="28"/>
          <w:szCs w:val="28"/>
        </w:rPr>
        <w:footnoteReference w:id="25"/>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 xml:space="preserve">Гражданский кодекс РФ допускает применение к отношениям сторон как в целом некоего примерного договора, к которому стороны сделали отсылку при заключении соглашения, так и отдельных примерных условий. И в том и в другом случае речь идет о документах, разработанных </w:t>
      </w:r>
      <w:r w:rsidRPr="002E63C5">
        <w:rPr>
          <w:rFonts w:ascii="Times New Roman" w:hAnsi="Times New Roman" w:cs="Times New Roman"/>
          <w:sz w:val="28"/>
          <w:szCs w:val="28"/>
        </w:rPr>
        <w:lastRenderedPageBreak/>
        <w:t>для договоров соответствующего вида и опубликованных в печати. Подобного рода образцы широко распространены и встречаются не только в книжных сборниках примерных договоров, но и в современных электронных информационных системах, предоставляющих пользователям правовую информацию.</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Для применения к отношениям сторон примерных условий договоров (примерных договоров) необходимо наличие одного из двух условий:  1) стороны договора при его заключении прямо и недвусмысленно сделали отсылку к соответствующему образцу (примерному договору);  2) в договоре не содержится отсылка к примерным условиям, однако такие условия являются обычаями делового оборот</w:t>
      </w:r>
      <w:r w:rsidRPr="002E63C5">
        <w:rPr>
          <w:rStyle w:val="a5"/>
          <w:rFonts w:ascii="Times New Roman" w:hAnsi="Times New Roman" w:cs="Times New Roman"/>
          <w:sz w:val="28"/>
          <w:szCs w:val="28"/>
        </w:rPr>
        <w:footnoteReference w:id="26"/>
      </w:r>
      <w:r w:rsidRPr="002E63C5">
        <w:rPr>
          <w:rFonts w:ascii="Times New Roman" w:hAnsi="Times New Roman" w:cs="Times New Roman"/>
          <w:sz w:val="28"/>
          <w:szCs w:val="28"/>
        </w:rPr>
        <w:t>а.</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К подобным условиям энергосервисного договора можно отнести Приказ Министерства экономического развития РФ от 11 мая 2010 г. N 174 "Об утверждении примерных условий энергосервисного договора (контракта), которые могут быть включены в договор купли-продажи, поставки, передачи энергетических ресурсов (за исключением природного газа)"</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 xml:space="preserve">Условие об обеспечении при исполнении энергосервисного договора (контракта) согласованных сторонами режимов потребления энергетических ресурсов, как правило, относится не только к обязанностям исполнителя, но и к обязанностям заказчика. На практике энергосервисный договор (контракт) заключается только по результатам проведения энергетического обследования объекта заказчика, либо получения иным образом в достаточной степени полных и достоверных сведений об энергопотреблении и энергетических характеристиках объекта, включая состав установленного на нем энергопотребляющего оборудования. В этой связи изменение установленных режимов энергопотребления заказчиком, включая изменение режимов работы, количества обслуживаемых лиц, состава энергопотребляющего оборудования непосредственно влияет на </w:t>
      </w:r>
      <w:r w:rsidRPr="002E63C5">
        <w:rPr>
          <w:rFonts w:ascii="Times New Roman" w:hAnsi="Times New Roman" w:cs="Times New Roman"/>
          <w:sz w:val="28"/>
          <w:szCs w:val="28"/>
        </w:rPr>
        <w:lastRenderedPageBreak/>
        <w:t>объемы потребляемых энергетических ресурсов и требует учета данных факторов при определении экономии энергетических ресурсов в сопоставимых условиях. Если заказчик производит соответствующие изменения на объекте без ведома исполнителя, то это существенным образом ущемляет права и законные интересы последнего.</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Оснащение приборами учета используемых энергетических ресурсов является необходимой предпосылкой для проведения энергетического обследования. Только обладая информацией о фактическом энергопотреблении можно определить потенциал энергосбережения и повышения энергетической эффективности и, следовательно, планируемую величину экономии энергетических ресурсов в результате реализации энергосервисного договора (контракта). Однако законодатель указывает, что обязанность исполнителя по установке и вводу в эксплуатацию приборов учета используемых энергетических ресурсов может быть непосредственно предусмотрена в энергосервисном договоре (контракте). На практике подобные договорные связи могут приводить к появлению существенных и неконтролируемых рисков как для исполнителя, так и для заказчика, которые вызваны отсутствием на момент заключения энергосервисного договора (контракта) объективной информацией о фактическом энергопотреблении на объекте.</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В этой связи установку и ввод в эксплуатацию приборов учета используемых энергетических ресурсов целесообразно осуществлять на основе отдельного договора, оплата которого не привязана к достижению «фиктивной» экономии энергетических ресурсов, обусловленной лишь повышением точности их учета. Данный принцип также справедлив и к проведению энергетического обследования на объекте. Несмотря на то, что законодательство не ограничивает возможности включения в перечень действий, которые должен осуществить исполнитель по энергосервисному договору (контракту), проведения энергетического обследования, подобные </w:t>
      </w:r>
      <w:r w:rsidRPr="002E63C5">
        <w:rPr>
          <w:rFonts w:ascii="Times New Roman" w:hAnsi="Times New Roman" w:cs="Times New Roman"/>
          <w:sz w:val="28"/>
          <w:szCs w:val="28"/>
        </w:rPr>
        <w:lastRenderedPageBreak/>
        <w:t>мероприятия целесообразно проводить на основании отдельного договора до оказания энергосервисных услуг.</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Законодатель определяет только один из возможных способов определения цены в энергосервисном договоре (контракте), а именно исходя из показателей, достигнутых или планируемых для достижения в результате реализации энергосервисного договора (контракта).</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По существу, это означает, что оплата энергосервисного договора (контракта) может осуществляться и по иным согласованным сторонами правилам. Например, порядок оплаты может предусматривать как твердую цену, и в этом случае он может выродится в договор поставки, подряда или возмездного оказания услуг, так и цену, представляющую собой процент от стоимости сэкономленных энергетических ресурсов. В конечном итоге стороны могут предусмотреть комбинированную оплату, включающую неизменный базис и дополнительное вознаграждение в зависимости от достигнутой экономии.</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Иные дополнительные условия, которые, как правило, подлежат согласованию сторонами энергосервисного договора (контракта):</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1) сведения об объекте, на котором планируется осуществлять мероприятия по энергосбережению и повышению энергетической эффективности;</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2) источник финансирования мероприятий по энергосбережению и повышению энергетической эффективности;</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3) личное выполнение энергосервисного договора (контракта) исполнителем либо возможность привлечения субисполнителей;</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4) сроки и порядок выполнения работ по энергосервисному договору (контракту) и порядок их сдачи-приемки;</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5) сроки и порядок установки оборудования, порядок приемки оборудования;</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6) гарантия экономии энергетических ресурсов;</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lastRenderedPageBreak/>
        <w:t>7) гарантия качества выполненных работ, установленного оборудования и использованных материалов;</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8) порядок измерения и верификации экономии энергетических ресурсов;</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9) порядок и режимы эксплуатации оборудования;</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10) порядок перехода права собственности на оборудование</w:t>
      </w:r>
      <w:r w:rsidRPr="002E63C5">
        <w:rPr>
          <w:rStyle w:val="a5"/>
          <w:rFonts w:ascii="Times New Roman" w:hAnsi="Times New Roman" w:cs="Times New Roman"/>
          <w:sz w:val="28"/>
          <w:szCs w:val="28"/>
        </w:rPr>
        <w:footnoteReference w:id="27"/>
      </w:r>
      <w:r w:rsidRPr="002E63C5">
        <w:rPr>
          <w:rFonts w:ascii="Times New Roman" w:hAnsi="Times New Roman" w:cs="Times New Roman"/>
          <w:sz w:val="28"/>
          <w:szCs w:val="28"/>
        </w:rPr>
        <w:t>.</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Говоря о содержании энергосервисного договора необходимо определить, что же именно будет выполняться исполнителем, разбить исполнение на этапы и согласовать действия исполнителя с оными. Его содержание, ввиду того, что он, скорее, является договором оказания услуг, то должен соответствовать требованиям изложенным гражданским законодательством. Которое требует, чтобы исполнитель по договору оказания услуг исполнял оные сам, разумеется, если иное не предусмотрено договором. В то время, как заказчик обязуется отплатить оказанные услуги.</w:t>
      </w:r>
      <w:r w:rsidRPr="002E63C5">
        <w:rPr>
          <w:rStyle w:val="a5"/>
          <w:rFonts w:ascii="Times New Roman" w:hAnsi="Times New Roman" w:cs="Times New Roman"/>
          <w:sz w:val="28"/>
          <w:szCs w:val="28"/>
        </w:rPr>
        <w:footnoteReference w:id="28"/>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Разбирая оказание услуг исполнителем по договору можно наткнуться на то, что исполнение договора должно быть подходящего качества. Качество услуги, как категория не разъяснена законодателем, кроме того, в каждой науке данный термин употребляется в соответствии с целями и задачами, которые стоят перед ними. Если рассматривать качество с точки зрения экономики, то качество употребляют через призму полезности для потребителя, что в свою очередь понимается полезными способностями, благами, способностями благодаря котором удовлетворяются человеческие потребности в качестве средств производства и предметов потребления, либо в качестве оказанных услуг.</w:t>
      </w:r>
      <w:r w:rsidRPr="002E63C5">
        <w:rPr>
          <w:rStyle w:val="a5"/>
          <w:rFonts w:ascii="Times New Roman" w:hAnsi="Times New Roman" w:cs="Times New Roman"/>
          <w:sz w:val="28"/>
          <w:szCs w:val="28"/>
        </w:rPr>
        <w:footnoteReference w:id="29"/>
      </w:r>
      <w:r w:rsidRPr="002E63C5">
        <w:rPr>
          <w:rFonts w:ascii="Times New Roman" w:hAnsi="Times New Roman" w:cs="Times New Roman"/>
          <w:sz w:val="28"/>
          <w:szCs w:val="28"/>
        </w:rPr>
        <w:t xml:space="preserve"> Однако, сторонники иной теории разграничивающие данные понятия считаю</w:t>
      </w:r>
      <w:r w:rsidRPr="002E63C5">
        <w:rPr>
          <w:rFonts w:ascii="Times New Roman" w:hAnsi="Times New Roman" w:cs="Times New Roman"/>
          <w:sz w:val="28"/>
          <w:szCs w:val="28"/>
          <w:lang w:val="en-US"/>
        </w:rPr>
        <w:t>n</w:t>
      </w:r>
      <w:r w:rsidRPr="002E63C5">
        <w:rPr>
          <w:rFonts w:ascii="Times New Roman" w:hAnsi="Times New Roman" w:cs="Times New Roman"/>
          <w:sz w:val="28"/>
          <w:szCs w:val="28"/>
        </w:rPr>
        <w:t xml:space="preserve">, что потребительская стоимость связана с самой способностью удовлетворять потребность, в том время как </w:t>
      </w:r>
      <w:r w:rsidRPr="002E63C5">
        <w:rPr>
          <w:rFonts w:ascii="Times New Roman" w:hAnsi="Times New Roman" w:cs="Times New Roman"/>
          <w:sz w:val="28"/>
          <w:szCs w:val="28"/>
        </w:rPr>
        <w:lastRenderedPageBreak/>
        <w:t>качество отражает какая степень полезности будет удовлетворена данной продукцией, работами, услугами.</w:t>
      </w:r>
      <w:r w:rsidRPr="002E63C5">
        <w:rPr>
          <w:rStyle w:val="a5"/>
          <w:rFonts w:ascii="Times New Roman" w:hAnsi="Times New Roman" w:cs="Times New Roman"/>
          <w:sz w:val="28"/>
          <w:szCs w:val="28"/>
        </w:rPr>
        <w:footnoteReference w:id="30"/>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 xml:space="preserve">Право, как наука, также работает над определением подобных категорий, как качество. Если рассматривать </w:t>
      </w:r>
      <w:r w:rsidR="00CC25BA" w:rsidRPr="002E63C5">
        <w:rPr>
          <w:rFonts w:ascii="Times New Roman" w:hAnsi="Times New Roman" w:cs="Times New Roman"/>
          <w:sz w:val="28"/>
          <w:szCs w:val="28"/>
        </w:rPr>
        <w:t>правовое</w:t>
      </w:r>
      <w:r w:rsidRPr="002E63C5">
        <w:rPr>
          <w:rFonts w:ascii="Times New Roman" w:hAnsi="Times New Roman" w:cs="Times New Roman"/>
          <w:sz w:val="28"/>
          <w:szCs w:val="28"/>
        </w:rPr>
        <w:t xml:space="preserve"> содержание данного понятия, то можно наткнуться на несколько разных подходов к определению того, что же именно понимать под качеством в юридическом смысле данного понятия. Необходимость обозначения качества обусловлена, в первую очередь тем, что при составлении договоров, а также для формирования единообразной судебной практики раскрытие понятия качество необходимо.</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Так Гальперин и Огрызков понимали под качеством в правовом аспекте соответствие продукции определенным критериям, которые установлены действующим законодательством, либо в договоре</w:t>
      </w:r>
      <w:r w:rsidRPr="002E63C5">
        <w:rPr>
          <w:rStyle w:val="a5"/>
          <w:rFonts w:ascii="Times New Roman" w:hAnsi="Times New Roman" w:cs="Times New Roman"/>
          <w:sz w:val="28"/>
          <w:szCs w:val="28"/>
        </w:rPr>
        <w:footnoteReference w:id="31"/>
      </w:r>
      <w:r w:rsidRPr="002E63C5">
        <w:rPr>
          <w:rStyle w:val="a5"/>
          <w:rFonts w:ascii="Times New Roman" w:hAnsi="Times New Roman" w:cs="Times New Roman"/>
          <w:sz w:val="28"/>
          <w:szCs w:val="28"/>
        </w:rPr>
        <w:footnoteReference w:id="32"/>
      </w:r>
      <w:r w:rsidRPr="002E63C5">
        <w:rPr>
          <w:rFonts w:ascii="Times New Roman" w:hAnsi="Times New Roman" w:cs="Times New Roman"/>
          <w:sz w:val="28"/>
          <w:szCs w:val="28"/>
        </w:rPr>
        <w:t>. С другой стороны некоторые учены –правоведы рассматривали качество не только с точки зрения права, а как экономико-правовую категорию которая понимается как « совокупность технических, экономических и иных общественно полезных свойство продукции ( работ, услуг), складывающихся а всех стадиях ее жизненного цикла и получивших закреплении в нормативно=технической документации и условиях договора, а при отсутствии в договор таких условий – в порядке  способах предусмотренных законодательными актами; качество характеризует способность удовлетворять конкретные общественные потребности с оптимальными затратами на единицу ее потребительской стоимости»</w:t>
      </w:r>
      <w:r w:rsidRPr="002E63C5">
        <w:rPr>
          <w:rStyle w:val="a5"/>
          <w:rFonts w:ascii="Times New Roman" w:hAnsi="Times New Roman" w:cs="Times New Roman"/>
          <w:sz w:val="28"/>
          <w:szCs w:val="28"/>
        </w:rPr>
        <w:footnoteReference w:id="33"/>
      </w:r>
      <w:r w:rsidRPr="002E63C5">
        <w:rPr>
          <w:rFonts w:ascii="Times New Roman" w:hAnsi="Times New Roman" w:cs="Times New Roman"/>
          <w:sz w:val="28"/>
          <w:szCs w:val="28"/>
        </w:rPr>
        <w:t>.</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 xml:space="preserve">Соответственно, правовое определение качества продукции, работ или услуг невозможно проводить без специализированных знаний из иных наук, которые оперируют данным понятием. Таким образом под качеством услуги необходимо понимать ее соответствие со стандартами, </w:t>
      </w:r>
      <w:r w:rsidRPr="002E63C5">
        <w:rPr>
          <w:rFonts w:ascii="Times New Roman" w:hAnsi="Times New Roman" w:cs="Times New Roman"/>
          <w:sz w:val="28"/>
          <w:szCs w:val="28"/>
        </w:rPr>
        <w:lastRenderedPageBreak/>
        <w:t xml:space="preserve">техническими регламентами, техническими условиями, которые входят в соответствующий акт органов государственной власти, либо в договор.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 xml:space="preserve">Переходя уже непосредственно к энергосервисному договору понятие качества для оного на мой взгляд выглядят весьма и весьма размытыми, ввиду специфики данного договора. Во-первых, длящийся характер данной услуги, во вторых ее этапность, в третьих сама специфичная направленность услуги, которая сама по себе мешает определение качества оной. </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Проблематика выходит из того, что измерение именно размера экономии не представляется простой задачей, даже при наличии специализированных измерительных приборов, это обуславливается тем что понижение энергетических затрат является по сути просто снижением оных и определить в результате чего они произошли, в результате повышения энергетической эффективности, или более теплой погодой не представляется возможным, верно и обратное. Соответственно, нельзя говорить о признании услуги качественной исходя исключительно из величины экономии нельзя. О качестве данной услуги необходимо делать вывод исходя из причинной связи между проведенными энергосервисными услугами и результатом их действий при учете изменения окружающей среды.</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ab/>
        <w:t xml:space="preserve">Разделение этапов оказания энергосервисной услуги возможно произвести через дифференциацию трех основных ступеней выполнения услуги. </w:t>
      </w:r>
    </w:p>
    <w:p w:rsidR="004D6238" w:rsidRPr="002E63C5" w:rsidRDefault="004D6238" w:rsidP="00647845">
      <w:pPr>
        <w:pStyle w:val="a6"/>
        <w:numPr>
          <w:ilvl w:val="0"/>
          <w:numId w:val="3"/>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Разработка энергосервисного проекта</w:t>
      </w:r>
    </w:p>
    <w:p w:rsidR="004D6238" w:rsidRPr="002E63C5" w:rsidRDefault="004D6238" w:rsidP="00647845">
      <w:pPr>
        <w:pStyle w:val="a6"/>
        <w:numPr>
          <w:ilvl w:val="0"/>
          <w:numId w:val="3"/>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Внедрение проекта с целью достижения показателей энергосбережения и повышения </w:t>
      </w:r>
      <w:r w:rsidR="00CC25BA" w:rsidRPr="002E63C5">
        <w:rPr>
          <w:rFonts w:ascii="Times New Roman" w:hAnsi="Times New Roman" w:cs="Times New Roman"/>
          <w:sz w:val="28"/>
          <w:szCs w:val="28"/>
        </w:rPr>
        <w:t>энергетической</w:t>
      </w:r>
      <w:r w:rsidRPr="002E63C5">
        <w:rPr>
          <w:rFonts w:ascii="Times New Roman" w:hAnsi="Times New Roman" w:cs="Times New Roman"/>
          <w:sz w:val="28"/>
          <w:szCs w:val="28"/>
        </w:rPr>
        <w:t xml:space="preserve"> эффективности, согласно соответствующим пунктам договора</w:t>
      </w:r>
    </w:p>
    <w:p w:rsidR="004D6238" w:rsidRPr="002E63C5" w:rsidRDefault="004D6238" w:rsidP="00647845">
      <w:pPr>
        <w:pStyle w:val="a6"/>
        <w:numPr>
          <w:ilvl w:val="0"/>
          <w:numId w:val="3"/>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Поддержка сложившегося режима </w:t>
      </w:r>
      <w:r w:rsidR="00CC25BA" w:rsidRPr="002E63C5">
        <w:rPr>
          <w:rFonts w:ascii="Times New Roman" w:hAnsi="Times New Roman" w:cs="Times New Roman"/>
          <w:sz w:val="28"/>
          <w:szCs w:val="28"/>
        </w:rPr>
        <w:t>повышенной</w:t>
      </w:r>
      <w:r w:rsidRPr="002E63C5">
        <w:rPr>
          <w:rFonts w:ascii="Times New Roman" w:hAnsi="Times New Roman" w:cs="Times New Roman"/>
          <w:sz w:val="28"/>
          <w:szCs w:val="28"/>
        </w:rPr>
        <w:t xml:space="preserve"> энергетической эффективности</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Первый этап представляет из себя некую стратегию развития в рамках договора, связанную с данным договором. Разработка данного проекта </w:t>
      </w:r>
      <w:r w:rsidRPr="002E63C5">
        <w:rPr>
          <w:rFonts w:ascii="Times New Roman" w:hAnsi="Times New Roman" w:cs="Times New Roman"/>
          <w:sz w:val="28"/>
          <w:szCs w:val="28"/>
        </w:rPr>
        <w:lastRenderedPageBreak/>
        <w:t>должна состоять из разного рода анализов, как текущего положения внутри компании, так и различных внешних факторов, будь то возможные изменения климата, или изменение конъюнктуры рынка и, следовательно, возможного увеличение, или снижения стоимости расходных товаров на период действия соглашения, кроме того в анализ необходимо включать более мелкие цели и задачи.</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Если говорить о мерах, которые должны быть реализованы в рамках данной стадии, то можно говорить о:</w:t>
      </w:r>
    </w:p>
    <w:p w:rsidR="004D6238" w:rsidRPr="002E63C5" w:rsidRDefault="004D6238" w:rsidP="00647845">
      <w:pPr>
        <w:pStyle w:val="a6"/>
        <w:numPr>
          <w:ilvl w:val="0"/>
          <w:numId w:val="4"/>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Проведении энергетического обследования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r w:rsidRPr="002E63C5">
        <w:rPr>
          <w:rStyle w:val="a5"/>
          <w:rFonts w:ascii="Times New Roman" w:hAnsi="Times New Roman" w:cs="Times New Roman"/>
          <w:sz w:val="28"/>
          <w:szCs w:val="28"/>
        </w:rPr>
        <w:footnoteReference w:id="34"/>
      </w:r>
      <w:r w:rsidRPr="002E63C5">
        <w:rPr>
          <w:rFonts w:ascii="Times New Roman" w:hAnsi="Times New Roman" w:cs="Times New Roman"/>
          <w:sz w:val="28"/>
          <w:szCs w:val="28"/>
        </w:rPr>
        <w:t>;</w:t>
      </w:r>
    </w:p>
    <w:p w:rsidR="004D6238" w:rsidRPr="002E63C5" w:rsidRDefault="004D6238" w:rsidP="00647845">
      <w:pPr>
        <w:pStyle w:val="a6"/>
        <w:numPr>
          <w:ilvl w:val="0"/>
          <w:numId w:val="4"/>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Разработка плана о размере величины предполагаемой экономии энергетических ресурсов и электрической энергии</w:t>
      </w:r>
    </w:p>
    <w:p w:rsidR="004D6238" w:rsidRPr="002E63C5" w:rsidRDefault="004D6238" w:rsidP="00647845">
      <w:pPr>
        <w:pStyle w:val="a6"/>
        <w:numPr>
          <w:ilvl w:val="0"/>
          <w:numId w:val="4"/>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Разработка технического задания\</w:t>
      </w:r>
    </w:p>
    <w:p w:rsidR="004D6238" w:rsidRPr="002E63C5" w:rsidRDefault="004D6238" w:rsidP="00647845">
      <w:pPr>
        <w:pStyle w:val="a6"/>
        <w:numPr>
          <w:ilvl w:val="0"/>
          <w:numId w:val="4"/>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Проектирование и составление перечня необходимых мероприятий, оборудования, материалов, которые необходимы для достижения повышения энергетической эффективности</w:t>
      </w:r>
    </w:p>
    <w:p w:rsidR="004D6238" w:rsidRPr="002E63C5" w:rsidRDefault="004D6238" w:rsidP="00647845">
      <w:pPr>
        <w:pStyle w:val="a6"/>
        <w:numPr>
          <w:ilvl w:val="0"/>
          <w:numId w:val="4"/>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Разработка рекомендаций персоналу заказчика, а равно и ему самому по дальнейшей эксплуатации и совершенствования хозяйства.</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В рамках второго этапа, который подразумевает прямую реализацию запланированных мероприятий, проводятся мероприятия, в первую очередь, технического характера, которые связаны с осуществлением повышения энергетической эффективности и должны быть выполнены в соответствии с действующим законодательством в сфере энергетики, энергосбережения, </w:t>
      </w:r>
      <w:r w:rsidRPr="002E63C5">
        <w:rPr>
          <w:rFonts w:ascii="Times New Roman" w:hAnsi="Times New Roman" w:cs="Times New Roman"/>
          <w:sz w:val="28"/>
          <w:szCs w:val="28"/>
        </w:rPr>
        <w:lastRenderedPageBreak/>
        <w:t>объектов повышенной опасности и иных специфичных областях, которые регулируют сферу технико-энергетической сферы.</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На данном этапе внедрения производится монтаж систем и приборов учета, наладка и регулировка систем теплоснабжения, монтаж систем освещения, обучение персонала.</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Если говорить о третьем этапе, то он направлен на уже поддержание </w:t>
      </w:r>
      <w:r w:rsidR="00CC25BA" w:rsidRPr="002E63C5">
        <w:rPr>
          <w:rFonts w:ascii="Times New Roman" w:hAnsi="Times New Roman" w:cs="Times New Roman"/>
          <w:sz w:val="28"/>
          <w:szCs w:val="28"/>
        </w:rPr>
        <w:t>состоявшегося</w:t>
      </w:r>
      <w:r w:rsidRPr="002E63C5">
        <w:rPr>
          <w:rFonts w:ascii="Times New Roman" w:hAnsi="Times New Roman" w:cs="Times New Roman"/>
          <w:sz w:val="28"/>
          <w:szCs w:val="28"/>
        </w:rPr>
        <w:t xml:space="preserve"> режима экономии </w:t>
      </w:r>
      <w:r w:rsidR="00CC25BA" w:rsidRPr="002E63C5">
        <w:rPr>
          <w:rFonts w:ascii="Times New Roman" w:hAnsi="Times New Roman" w:cs="Times New Roman"/>
          <w:sz w:val="28"/>
          <w:szCs w:val="28"/>
        </w:rPr>
        <w:t>энергетических</w:t>
      </w:r>
      <w:r w:rsidRPr="002E63C5">
        <w:rPr>
          <w:rFonts w:ascii="Times New Roman" w:hAnsi="Times New Roman" w:cs="Times New Roman"/>
          <w:sz w:val="28"/>
          <w:szCs w:val="28"/>
        </w:rPr>
        <w:t xml:space="preserve"> ресурсов. Он </w:t>
      </w:r>
      <w:r w:rsidR="00CC25BA" w:rsidRPr="002E63C5">
        <w:rPr>
          <w:rFonts w:ascii="Times New Roman" w:hAnsi="Times New Roman" w:cs="Times New Roman"/>
          <w:sz w:val="28"/>
          <w:szCs w:val="28"/>
        </w:rPr>
        <w:t>характеризуется</w:t>
      </w:r>
      <w:r w:rsidRPr="002E63C5">
        <w:rPr>
          <w:rFonts w:ascii="Times New Roman" w:hAnsi="Times New Roman" w:cs="Times New Roman"/>
          <w:sz w:val="28"/>
          <w:szCs w:val="28"/>
        </w:rPr>
        <w:t xml:space="preserve"> проведением следующих </w:t>
      </w:r>
      <w:r w:rsidR="00CC25BA" w:rsidRPr="002E63C5">
        <w:rPr>
          <w:rFonts w:ascii="Times New Roman" w:hAnsi="Times New Roman" w:cs="Times New Roman"/>
          <w:sz w:val="28"/>
          <w:szCs w:val="28"/>
        </w:rPr>
        <w:t>мероприятий</w:t>
      </w:r>
    </w:p>
    <w:p w:rsidR="004D6238" w:rsidRPr="002E63C5" w:rsidRDefault="004D6238" w:rsidP="00647845">
      <w:pPr>
        <w:pStyle w:val="a6"/>
        <w:numPr>
          <w:ilvl w:val="0"/>
          <w:numId w:val="5"/>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Обеспечение нормальной и исправной работы оборудования</w:t>
      </w:r>
    </w:p>
    <w:p w:rsidR="004D6238" w:rsidRPr="002E63C5" w:rsidRDefault="004D6238" w:rsidP="00647845">
      <w:pPr>
        <w:pStyle w:val="a6"/>
        <w:numPr>
          <w:ilvl w:val="0"/>
          <w:numId w:val="5"/>
        </w:numPr>
        <w:spacing w:after="0" w:line="360" w:lineRule="auto"/>
        <w:ind w:left="0"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Мониторинг выполнения </w:t>
      </w:r>
      <w:r w:rsidR="00CC25BA" w:rsidRPr="002E63C5">
        <w:rPr>
          <w:rFonts w:ascii="Times New Roman" w:hAnsi="Times New Roman" w:cs="Times New Roman"/>
          <w:sz w:val="28"/>
          <w:szCs w:val="28"/>
        </w:rPr>
        <w:t>энергосервисного</w:t>
      </w:r>
      <w:r w:rsidRPr="002E63C5">
        <w:rPr>
          <w:rFonts w:ascii="Times New Roman" w:hAnsi="Times New Roman" w:cs="Times New Roman"/>
          <w:sz w:val="28"/>
          <w:szCs w:val="28"/>
        </w:rPr>
        <w:t xml:space="preserve"> договора</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Разумеется, выделенные выше этапы </w:t>
      </w:r>
      <w:r w:rsidR="00CC25BA" w:rsidRPr="002E63C5">
        <w:rPr>
          <w:rFonts w:ascii="Times New Roman" w:hAnsi="Times New Roman" w:cs="Times New Roman"/>
          <w:sz w:val="28"/>
          <w:szCs w:val="28"/>
        </w:rPr>
        <w:t>энергосервисного</w:t>
      </w:r>
      <w:r w:rsidRPr="002E63C5">
        <w:rPr>
          <w:rFonts w:ascii="Times New Roman" w:hAnsi="Times New Roman" w:cs="Times New Roman"/>
          <w:sz w:val="28"/>
          <w:szCs w:val="28"/>
        </w:rPr>
        <w:t xml:space="preserve"> договора являются примерными и условиями, а перечни мер открытыми. Однако нельзя забывать о том факте, что если строго не указывать в договоре, что же именно требуется при проведении энергосервисного контракта, не использовать разграничение деталей, то ввиду того, что регулирование данной области общественных отношений, исполнение данного договора может пойти не согласно намерениям заказчика.</w:t>
      </w:r>
    </w:p>
    <w:p w:rsidR="004D6238" w:rsidRPr="002E63C5" w:rsidRDefault="004D6238" w:rsidP="00647845">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Кроме того, одна из специфичных черт энергосервисного договора состоит в том, что между исполнителем и заказчиком наблюдается тесное </w:t>
      </w:r>
      <w:proofErr w:type="gramStart"/>
      <w:r w:rsidRPr="002E63C5">
        <w:rPr>
          <w:rFonts w:ascii="Times New Roman" w:hAnsi="Times New Roman" w:cs="Times New Roman"/>
          <w:sz w:val="28"/>
          <w:szCs w:val="28"/>
        </w:rPr>
        <w:t>взаимодействие</w:t>
      </w:r>
      <w:proofErr w:type="gramEnd"/>
      <w:r w:rsidRPr="002E63C5">
        <w:rPr>
          <w:rFonts w:ascii="Times New Roman" w:hAnsi="Times New Roman" w:cs="Times New Roman"/>
          <w:sz w:val="28"/>
          <w:szCs w:val="28"/>
        </w:rPr>
        <w:t xml:space="preserve"> обусловленное общими намерениями и нуждами, заключающимися в достижении определённой величины энергетической экономии. План проведения энергосервисных мероприятий создается с учетом интересов и потребностей заказчика. Соответственно важной его обязанность будет своевременное представление исполнителю необходимой информации и доступа на объекты, в отношении которых осуществляется мероприятие</w:t>
      </w:r>
      <w:r w:rsidRPr="002E63C5">
        <w:rPr>
          <w:rStyle w:val="a5"/>
          <w:rFonts w:ascii="Times New Roman" w:hAnsi="Times New Roman" w:cs="Times New Roman"/>
          <w:sz w:val="28"/>
          <w:szCs w:val="28"/>
        </w:rPr>
        <w:footnoteReference w:id="35"/>
      </w:r>
      <w:r w:rsidRPr="002E63C5">
        <w:rPr>
          <w:rFonts w:ascii="Times New Roman" w:hAnsi="Times New Roman" w:cs="Times New Roman"/>
          <w:sz w:val="28"/>
          <w:szCs w:val="28"/>
        </w:rPr>
        <w:t xml:space="preserve">. </w:t>
      </w:r>
    </w:p>
    <w:p w:rsidR="004D6238" w:rsidRPr="002E63C5" w:rsidRDefault="00091F9B"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lastRenderedPageBreak/>
        <w:t>В реалиях современного р</w:t>
      </w:r>
      <w:r w:rsidR="004D6238" w:rsidRPr="002E63C5">
        <w:rPr>
          <w:rFonts w:ascii="Times New Roman" w:hAnsi="Times New Roman" w:cs="Times New Roman"/>
          <w:sz w:val="28"/>
          <w:szCs w:val="28"/>
        </w:rPr>
        <w:t xml:space="preserve">оссийского договорного права четко прослеживается передерживание принципов диспозитивности в составлении договора, это, </w:t>
      </w:r>
      <w:proofErr w:type="gramStart"/>
      <w:r w:rsidR="004D6238" w:rsidRPr="002E63C5">
        <w:rPr>
          <w:rFonts w:ascii="Times New Roman" w:hAnsi="Times New Roman" w:cs="Times New Roman"/>
          <w:sz w:val="28"/>
          <w:szCs w:val="28"/>
        </w:rPr>
        <w:t>разумеется</w:t>
      </w:r>
      <w:proofErr w:type="gramEnd"/>
      <w:r w:rsidR="004D6238" w:rsidRPr="002E63C5">
        <w:rPr>
          <w:rFonts w:ascii="Times New Roman" w:hAnsi="Times New Roman" w:cs="Times New Roman"/>
          <w:sz w:val="28"/>
          <w:szCs w:val="28"/>
        </w:rPr>
        <w:t xml:space="preserve"> оправдано, ввиду специфики регулирования данного вопроса. Сфера общественных отношений, которая регулируется договорным правом не может быть полностью зарегулирована, ввиду того, что охватывает слишком большой спектр сфер жизни социума. </w:t>
      </w:r>
    </w:p>
    <w:p w:rsidR="004D6238" w:rsidRPr="002E63C5" w:rsidRDefault="004D6238"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ab/>
        <w:t>Однако, несмотря на все эти принципы, которых придерживается законодатель, полностью оставить данные сферы без регулирования не представляется возможным, это вызвано тем, что несмотря на обширность и высокую сложность регулирования оно необходимо, ввиду того, что вмешательство государства все еще остается необходимым, как минимум в рамках судебной деятельности.</w:t>
      </w:r>
    </w:p>
    <w:p w:rsidR="004D6238" w:rsidRPr="002E63C5" w:rsidRDefault="004D6238"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ab/>
        <w:t xml:space="preserve">Императивное регулирование договорной деятельности можно разделить на два обширных и крупных перечня, а именно на содержании и форму. Если содержание, которое раскрывалось выше, отвечает на вопрос «что» должно содержаться в договоре, то форма отвечает на вопрос «как» именно договор, сделка должны быть заключены, зафиксированы. Как именно они приобретают свою законную силу. </w:t>
      </w:r>
    </w:p>
    <w:p w:rsidR="004D6238" w:rsidRPr="002E63C5" w:rsidRDefault="00091F9B"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ab/>
        <w:t>В р</w:t>
      </w:r>
      <w:r w:rsidR="004D6238" w:rsidRPr="002E63C5">
        <w:rPr>
          <w:rFonts w:ascii="Times New Roman" w:hAnsi="Times New Roman" w:cs="Times New Roman"/>
          <w:sz w:val="28"/>
          <w:szCs w:val="28"/>
        </w:rPr>
        <w:t>оссийской правовой действительности принято разграничивать сделки на два вида, выделять две формы. Устная и Письменная, они представляют собой два способа фиксации, при этом в письменной форме принято выделять как простую письменную, так и нотариальную.</w:t>
      </w:r>
    </w:p>
    <w:p w:rsidR="004D6238" w:rsidRPr="002E63C5" w:rsidRDefault="004D6238"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ab/>
        <w:t xml:space="preserve">Если исходить из общего правила, а именно статьи 159 ГК РФ, то любая сделка может быть заключена в устной форме, разумеется, если законодателем не предусмотрена ее обязательная письменная форма. Как понятно из названия этой формы, устная сделка совершается устно, а именно без применения бумаги, электронных документов и иных носителей информации в виде текста. При этом, когда рассматривается устная сделка из нее принято выделять некоторые ее подтипы, а именно </w:t>
      </w:r>
    </w:p>
    <w:p w:rsidR="004D6238" w:rsidRPr="002E63C5" w:rsidRDefault="00CC25BA" w:rsidP="00647845">
      <w:pPr>
        <w:pStyle w:val="a6"/>
        <w:numPr>
          <w:ilvl w:val="0"/>
          <w:numId w:val="6"/>
        </w:numPr>
        <w:spacing w:after="0" w:line="360" w:lineRule="auto"/>
        <w:ind w:left="0" w:firstLine="851"/>
        <w:rPr>
          <w:rFonts w:ascii="Times New Roman" w:hAnsi="Times New Roman" w:cs="Times New Roman"/>
          <w:sz w:val="28"/>
          <w:szCs w:val="28"/>
        </w:rPr>
      </w:pPr>
      <w:r w:rsidRPr="002E63C5">
        <w:rPr>
          <w:rFonts w:ascii="Times New Roman" w:hAnsi="Times New Roman" w:cs="Times New Roman"/>
          <w:sz w:val="28"/>
          <w:szCs w:val="28"/>
        </w:rPr>
        <w:lastRenderedPageBreak/>
        <w:t>Конклюдентные</w:t>
      </w:r>
      <w:r w:rsidR="004D6238" w:rsidRPr="002E63C5">
        <w:rPr>
          <w:rFonts w:ascii="Times New Roman" w:hAnsi="Times New Roman" w:cs="Times New Roman"/>
          <w:sz w:val="28"/>
          <w:szCs w:val="28"/>
        </w:rPr>
        <w:t xml:space="preserve"> действия, под которыми понимают определенные поведенческие акты, существо и обстановка совершения которых не оставляют сомнения в намерении лица совершить сделку определенного типа и содержания, наиболее хрестоматийным примеру выступает сдача верхней одежды в гардероб, и получение взамен номерка. При этом в некоторых случаях законодатель устанавливает, что оные действия считаются совершенными в письменной форме, а именно п.3 ст. 438 ГК РФ</w:t>
      </w:r>
    </w:p>
    <w:p w:rsidR="004D6238" w:rsidRPr="002E63C5" w:rsidRDefault="004D6238" w:rsidP="00647845">
      <w:pPr>
        <w:pStyle w:val="a6"/>
        <w:numPr>
          <w:ilvl w:val="0"/>
          <w:numId w:val="6"/>
        </w:numPr>
        <w:spacing w:after="0" w:line="360" w:lineRule="auto"/>
        <w:ind w:left="0" w:firstLine="851"/>
        <w:rPr>
          <w:rFonts w:ascii="Times New Roman" w:hAnsi="Times New Roman" w:cs="Times New Roman"/>
          <w:sz w:val="28"/>
          <w:szCs w:val="28"/>
        </w:rPr>
      </w:pPr>
      <w:r w:rsidRPr="002E63C5">
        <w:rPr>
          <w:rFonts w:ascii="Times New Roman" w:hAnsi="Times New Roman" w:cs="Times New Roman"/>
          <w:sz w:val="28"/>
          <w:szCs w:val="28"/>
        </w:rPr>
        <w:t>Молчание, несмотря на то, что в результате реформирования ГК молчаливый акцепт сделки боле не допускается в исключительных, предусмотренных в первую очередь договором случаях молчание все же является актом согласия, акцептом.</w:t>
      </w:r>
    </w:p>
    <w:p w:rsidR="004D6238" w:rsidRPr="002E63C5" w:rsidRDefault="004D6238"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Уходя от устной к письменным формам необходимо, в первую очередь, сказать о том, что именно законодатель регулирует в данной области, какие отношения, какие сделки должны заключаться в письменной форме. Кроме того, нужно отметить, что сделки в простой письменной форме могут быт заключены как посредствам одного, так и нескольких документов. Предписания о письменных сделках представляют собой, хоть и обширное, но все же исключения из общего правила о презумпции допустимости устной сделки. Если говорить о том, какие именно сделки должны совершаться в письменной форме, то необходимо обратиться к п.1 ст. 161 ГК РФ, так, согласно тексту данной статьи, в письменной форме должны заключаться сделки в которых участвуют юридические лица, сделки между гражданами на сумму более десяти тысяч рублей, и в предусмотренных законом случаях независимо от суммы</w:t>
      </w:r>
      <w:r w:rsidRPr="002E63C5">
        <w:rPr>
          <w:rStyle w:val="a5"/>
          <w:rFonts w:ascii="Times New Roman" w:hAnsi="Times New Roman" w:cs="Times New Roman"/>
          <w:sz w:val="28"/>
          <w:szCs w:val="28"/>
        </w:rPr>
        <w:footnoteReference w:id="36"/>
      </w:r>
      <w:r w:rsidRPr="002E63C5">
        <w:rPr>
          <w:rFonts w:ascii="Times New Roman" w:hAnsi="Times New Roman" w:cs="Times New Roman"/>
          <w:sz w:val="28"/>
          <w:szCs w:val="28"/>
        </w:rPr>
        <w:t xml:space="preserve">. </w:t>
      </w:r>
    </w:p>
    <w:p w:rsidR="004D6238" w:rsidRPr="002E63C5" w:rsidRDefault="004D6238"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При этом законодателем определено, что при заключении договора в простой письменной форме стороны могут:</w:t>
      </w:r>
    </w:p>
    <w:p w:rsidR="004D6238" w:rsidRPr="002E63C5" w:rsidRDefault="004D6238" w:rsidP="00647845">
      <w:pPr>
        <w:pStyle w:val="a6"/>
        <w:numPr>
          <w:ilvl w:val="0"/>
          <w:numId w:val="7"/>
        </w:numPr>
        <w:spacing w:after="0" w:line="360" w:lineRule="auto"/>
        <w:ind w:left="0" w:firstLine="851"/>
        <w:rPr>
          <w:rFonts w:ascii="Times New Roman" w:hAnsi="Times New Roman" w:cs="Times New Roman"/>
          <w:sz w:val="28"/>
          <w:szCs w:val="28"/>
        </w:rPr>
      </w:pPr>
      <w:r w:rsidRPr="002E63C5">
        <w:rPr>
          <w:rFonts w:ascii="Times New Roman" w:hAnsi="Times New Roman" w:cs="Times New Roman"/>
          <w:sz w:val="28"/>
          <w:szCs w:val="28"/>
        </w:rPr>
        <w:lastRenderedPageBreak/>
        <w:t>Составлять единый документ и подписывать его</w:t>
      </w:r>
    </w:p>
    <w:p w:rsidR="004D6238" w:rsidRPr="002E63C5" w:rsidRDefault="004D6238" w:rsidP="00647845">
      <w:pPr>
        <w:pStyle w:val="a6"/>
        <w:numPr>
          <w:ilvl w:val="0"/>
          <w:numId w:val="7"/>
        </w:numPr>
        <w:spacing w:after="0" w:line="360" w:lineRule="auto"/>
        <w:ind w:left="0" w:firstLine="851"/>
        <w:rPr>
          <w:rFonts w:ascii="Times New Roman" w:hAnsi="Times New Roman" w:cs="Times New Roman"/>
          <w:sz w:val="28"/>
          <w:szCs w:val="28"/>
        </w:rPr>
      </w:pPr>
      <w:r w:rsidRPr="002E63C5">
        <w:rPr>
          <w:rFonts w:ascii="Times New Roman" w:hAnsi="Times New Roman" w:cs="Times New Roman"/>
          <w:sz w:val="28"/>
          <w:szCs w:val="28"/>
        </w:rPr>
        <w:t xml:space="preserve"> Через службы почтовой, телеграфной, телефонной, электронной, или иной связи, позволяющей достоверно установить, что один документ исходит другой, например, факс.</w:t>
      </w:r>
    </w:p>
    <w:p w:rsidR="004D6238" w:rsidRPr="002E63C5" w:rsidRDefault="004D6238"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Кроме простой письменной формы в современной науке принято выделять нотариальную форму, которая требует, соответственно, нотариального удостоверения сделок и обязательно в предусмотренных законом случаях.</w:t>
      </w:r>
    </w:p>
    <w:p w:rsidR="004D6238" w:rsidRPr="002E63C5" w:rsidRDefault="004D6238"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Энергосервисный договор должен быть выполнен в форме простой письменной сделки, ввиду того, что, обычно, одной из сторон по данному договору составляет юридическое лицо и даже если представить, что подобный договор был заключен между физическими лицами, то его специфика говорит нам о том, что он будет стоить куда выше десяти тысяч рублей.</w:t>
      </w:r>
    </w:p>
    <w:p w:rsidR="004D6238" w:rsidRPr="002E63C5" w:rsidRDefault="004D6238" w:rsidP="00647845">
      <w:pPr>
        <w:ind w:firstLine="851"/>
        <w:rPr>
          <w:rFonts w:ascii="Times New Roman" w:hAnsi="Times New Roman" w:cs="Times New Roman"/>
          <w:sz w:val="28"/>
          <w:szCs w:val="28"/>
        </w:rPr>
      </w:pPr>
      <w:r w:rsidRPr="002E63C5">
        <w:rPr>
          <w:rFonts w:ascii="Times New Roman" w:hAnsi="Times New Roman" w:cs="Times New Roman"/>
          <w:sz w:val="28"/>
          <w:szCs w:val="28"/>
        </w:rPr>
        <w:br w:type="page"/>
      </w:r>
    </w:p>
    <w:p w:rsidR="004D6238" w:rsidRPr="002E63C5" w:rsidRDefault="004D6238"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lastRenderedPageBreak/>
        <w:t xml:space="preserve">Глава 2. </w:t>
      </w:r>
      <w:r w:rsidR="005C60A1" w:rsidRPr="002E63C5">
        <w:rPr>
          <w:rFonts w:ascii="Times New Roman" w:hAnsi="Times New Roman" w:cs="Times New Roman"/>
          <w:sz w:val="28"/>
          <w:szCs w:val="28"/>
        </w:rPr>
        <w:t>Международно-правовой опыт применения энергосервисного договора</w:t>
      </w:r>
    </w:p>
    <w:p w:rsidR="004D6238" w:rsidRPr="002E63C5" w:rsidRDefault="004D6238" w:rsidP="00647845">
      <w:pPr>
        <w:spacing w:after="0" w:line="360" w:lineRule="auto"/>
        <w:ind w:firstLine="851"/>
        <w:rPr>
          <w:rFonts w:ascii="Times New Roman" w:hAnsi="Times New Roman" w:cs="Times New Roman"/>
          <w:sz w:val="28"/>
          <w:szCs w:val="28"/>
        </w:rPr>
      </w:pPr>
    </w:p>
    <w:p w:rsidR="004D6238" w:rsidRPr="002E63C5" w:rsidRDefault="004D6238" w:rsidP="00647845">
      <w:pPr>
        <w:spacing w:after="0" w:line="360" w:lineRule="auto"/>
        <w:ind w:firstLine="851"/>
        <w:rPr>
          <w:rFonts w:ascii="Times New Roman" w:hAnsi="Times New Roman" w:cs="Times New Roman"/>
          <w:sz w:val="28"/>
          <w:szCs w:val="28"/>
        </w:rPr>
      </w:pPr>
      <w:r w:rsidRPr="002E63C5">
        <w:rPr>
          <w:rFonts w:ascii="Times New Roman" w:hAnsi="Times New Roman" w:cs="Times New Roman"/>
          <w:sz w:val="28"/>
          <w:szCs w:val="28"/>
        </w:rPr>
        <w:t>§ 1. Опыт применения энергосберегающих договоров в США и странах Европейского союза.</w:t>
      </w:r>
    </w:p>
    <w:p w:rsidR="004D6238" w:rsidRPr="002E63C5" w:rsidRDefault="004D6238" w:rsidP="00647845">
      <w:pPr>
        <w:spacing w:after="0" w:line="360" w:lineRule="auto"/>
        <w:ind w:firstLine="851"/>
        <w:rPr>
          <w:rFonts w:ascii="Times New Roman" w:hAnsi="Times New Roman" w:cs="Times New Roman"/>
          <w:sz w:val="28"/>
          <w:szCs w:val="28"/>
        </w:rPr>
      </w:pP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В данном параграфе я бы хотел рассмотреть практику заключения энергосервисный контрактов в США и странах Европейского союза, через призму рассмотрения не только законодательной </w:t>
      </w:r>
      <w:proofErr w:type="gramStart"/>
      <w:r w:rsidRPr="002E63C5">
        <w:rPr>
          <w:rFonts w:ascii="Times New Roman" w:eastAsia="Calibri" w:hAnsi="Times New Roman" w:cs="Times New Roman"/>
          <w:sz w:val="28"/>
          <w:szCs w:val="28"/>
        </w:rPr>
        <w:t>базы</w:t>
      </w:r>
      <w:proofErr w:type="gramEnd"/>
      <w:r w:rsidRPr="002E63C5">
        <w:rPr>
          <w:rFonts w:ascii="Times New Roman" w:eastAsia="Calibri" w:hAnsi="Times New Roman" w:cs="Times New Roman"/>
          <w:sz w:val="28"/>
          <w:szCs w:val="28"/>
        </w:rPr>
        <w:t xml:space="preserve"> но и общего состояния рынка. В ней будут представлены, помимо США, только развитые страны Европы, а именно Германия, Франция и Великобритания, при этом рассматриваться будут не только внутреннее состояния, но и влияние самого Союза на данный ранок.</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Своеобразной колыбелью энергосервиса можно назвать США, развитие рынка энергосервиса началось в 80-ые годы прошлого века в Америке, он начал складываться как своеобразная реакция на энергетический кризис, который состоялся в 70-ые годы. В те годы бурное развитие данного рынка было обусловлено именно кризисом, после разрешения которого рынок перешел в состояние стагнации, такая ситуация сохранялась вплоть до 90-ых годов во времена которых растущая цена на энергию дала еще один толчок. Кроме того, именно в это время был запущен процесс дерегулирования энергетического рынка в США, что в свою очередь привело к улучшению ситуацию на рынке, простимулировало конкуренцию и уже к концу 90-ых в США появились первые крупные игроки на рынке Энергосервисных услуг. </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На рынке энергосервисных услуг США представлены следующие типы компаний:</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компании, аффилированные с производителями энергосберегающей продукции, которые используют энергосервис для сбыта этой продукции;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lastRenderedPageBreak/>
        <w:t>- компании, аффилированные с лицами, которые используют услуги энергосервиса как дополнительную услугу для привлечения и удержания крупных клиентов и работающие в интересах энергетических компаний;</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независимые энергосервисные компании, которые заинтересованы в расширении рынков и предлагают широкий спектр услуг от приборного учета до внедрения возобновляемых источников энергии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Рассмотрим основные законодательства США, связанные с развитием энергосервиса.</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Закон о политике сохранения энергии (The National Energy Conservation Policy Act – NECPA PL95-619) позволяет федеральным ведомствам заключать контракты с ЭСКО, основанные на разделении выгод от энергосбережения.</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Закон об энергетической политике (The Energy Policy Act - EPACT), принятый в 2005 году года предоставляет расширенные полномочия Федеральным.</w:t>
      </w:r>
      <w:r w:rsidRPr="002E63C5">
        <w:rPr>
          <w:rFonts w:ascii="Times New Roman" w:eastAsia="Calibri" w:hAnsi="Times New Roman" w:cs="Times New Roman"/>
        </w:rPr>
        <w:t xml:space="preserve"> </w:t>
      </w:r>
      <w:r w:rsidRPr="002E63C5">
        <w:rPr>
          <w:rFonts w:ascii="Times New Roman" w:eastAsia="Calibri" w:hAnsi="Times New Roman" w:cs="Times New Roman"/>
          <w:sz w:val="28"/>
          <w:szCs w:val="28"/>
        </w:rPr>
        <w:t>органам власти заключать перформанс контракты в сфере энергосбережения и водных ресурсов до 2016 года.</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 Закон 2007 года об энергетической независимости и безопасности </w:t>
      </w:r>
      <w:proofErr w:type="gramStart"/>
      <w:r w:rsidRPr="002E63C5">
        <w:rPr>
          <w:rFonts w:ascii="Times New Roman" w:eastAsia="Calibri" w:hAnsi="Times New Roman" w:cs="Times New Roman"/>
          <w:sz w:val="28"/>
          <w:szCs w:val="28"/>
        </w:rPr>
        <w:t xml:space="preserve">( </w:t>
      </w:r>
      <w:proofErr w:type="gramEnd"/>
      <w:r w:rsidRPr="002E63C5">
        <w:rPr>
          <w:rFonts w:ascii="Times New Roman" w:eastAsia="Calibri" w:hAnsi="Times New Roman" w:cs="Times New Roman"/>
          <w:sz w:val="28"/>
          <w:szCs w:val="28"/>
        </w:rPr>
        <w:t>the Energy Independence and Security Act – EISA) разрешает постоянную деятельность федеральных ведомств по заключению энергосервисных контрактов сроком до 25 лет.</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Эти законы включают важные положения, регламентирующие государственные закупки энергосервисных услуг:</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Раздел 104 закона EPACT 2005 обязывает ведомства соблюдать все закупочные спецификации, связанные с энергией (как при строительстве и реконструкции, так и при заключении энергосервисных контрактов), а также показатели энергоэффективности, которые соответствуют с FEMP.</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 NECPA предписывает использование анализа стоимости жизненного цикла при определении целесообразности закупок. В соответствии с этим решение о закупках должно быть обосновано исходя из анализа всех расходов в течение срока жизни здания. Это способствует повышению </w:t>
      </w:r>
      <w:r w:rsidRPr="002E63C5">
        <w:rPr>
          <w:rFonts w:ascii="Times New Roman" w:eastAsia="Calibri" w:hAnsi="Times New Roman" w:cs="Times New Roman"/>
          <w:sz w:val="28"/>
          <w:szCs w:val="28"/>
        </w:rPr>
        <w:lastRenderedPageBreak/>
        <w:t>эффективности инвестиций в энергосбережение, позволяет снижать или растягивать сроки контрактов.</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NECPA требует от федеральных ведомств улучшения управления энергопотреблением на своих объектах. Он устанавливает цели по снижению энергопотребления, сформулированные как показатели энергопотребления на единицу площади здания.</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 США преобладают классические модели энергосервисных контрактов, основанные на финансировании проектов со стороны ЭСКО. Для выполнения своих обязательств запрашивается финансирование проекта на финансовых рынках для получения лучших условий финансирования. При работе с государственными ведомствами в рамках конкурсного предложения может быть затребован специальный Меморандум о выборе источника финансирования проекта.</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Законодательные документы на уровне ЕС являются важным фактором повышения энергоэффективности и развития энергосервисной деятельности в странах-участниках, сближения стран их законодательных норм и практик. Тем не менее, подходы к проблемам энергоэффективности значительно варьируются в странах Европы и определяются такими факторами, как различные стимулы, определяемые существующими правовыми и политическими рамками, а также условия финансирования проектов.</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Законодательные документы, которые были приняты на уровне самого Европейского Союза являются важным фактором в развитие и деятельности стран-участниц, через сближение законодательства и практик в оных. Однако, необходимо учитывать, что каждая страна в ЕС является суверенным государством и ее внутреннее регулирование любой общественной сферы не может опираться исключительно на мнение Брюсселя, а на ситуацию внутри страны</w:t>
      </w:r>
      <w:proofErr w:type="gramStart"/>
      <w:r w:rsidRPr="002E63C5">
        <w:rPr>
          <w:rFonts w:ascii="Times New Roman" w:eastAsia="Calibri" w:hAnsi="Times New Roman" w:cs="Times New Roman"/>
          <w:sz w:val="28"/>
          <w:szCs w:val="28"/>
        </w:rPr>
        <w:t xml:space="preserve"> ,</w:t>
      </w:r>
      <w:proofErr w:type="gramEnd"/>
      <w:r w:rsidRPr="002E63C5">
        <w:rPr>
          <w:rFonts w:ascii="Times New Roman" w:eastAsia="Calibri" w:hAnsi="Times New Roman" w:cs="Times New Roman"/>
          <w:sz w:val="28"/>
          <w:szCs w:val="28"/>
        </w:rPr>
        <w:t xml:space="preserve"> существующие правовые документы и обычаи а также на уровень развитости экономики и « общественного запроса» на проведение любой реформы. </w:t>
      </w:r>
    </w:p>
    <w:p w:rsidR="00647845" w:rsidRPr="002E63C5" w:rsidRDefault="00647845" w:rsidP="00A16E53">
      <w:pPr>
        <w:spacing w:after="0" w:line="360" w:lineRule="auto"/>
        <w:ind w:firstLine="708"/>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lastRenderedPageBreak/>
        <w:t>Европейская стратегия 2020, направленная на создание устойчивого и всеобъемлющего развития, одним из важнейших своих пунктов видит энергетическую эффективность. Это один из наиболее экономически эффективных способов повышения энергетической безопасности и сокращения выбросов парниковых газов и других загрязняющих веществ. В рамках этой стратегии Евросоюз ставит цель сократить на 20 % потребление первичных энергетических ресурсов к 2020 году.</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По расчетам Еврокомиссии, объем потребления энергии зданиями и сооружениями может быть сокращен на 30 % при использовании экономически эффективных мер. Для достижения данной цели в Европе был принят ряд мер, в различных сферах жизни общества, в том числе в сферах связанных с недвижимостью и строительством.. Тем не </w:t>
      </w:r>
      <w:proofErr w:type="gramStart"/>
      <w:r w:rsidRPr="002E63C5">
        <w:rPr>
          <w:rFonts w:ascii="Times New Roman" w:eastAsia="Calibri" w:hAnsi="Times New Roman" w:cs="Times New Roman"/>
          <w:sz w:val="28"/>
          <w:szCs w:val="28"/>
        </w:rPr>
        <w:t>менее</w:t>
      </w:r>
      <w:proofErr w:type="gramEnd"/>
      <w:r w:rsidRPr="002E63C5">
        <w:rPr>
          <w:rFonts w:ascii="Times New Roman" w:eastAsia="Calibri" w:hAnsi="Times New Roman" w:cs="Times New Roman"/>
          <w:sz w:val="28"/>
          <w:szCs w:val="28"/>
        </w:rPr>
        <w:t xml:space="preserve"> в 2011 году на основании детальных расчетов Еврокомиссия пришла к выводу, что при существующих темпах снижения потребления энергии к 2020 году ЕС сможет достичь лишь половины от намеченной цели по сокращению потребления первичных энергетических ресурсов. Не довольствуясь результатами 2012 года и желая перевыполнить план на 2020 год, Евросоюз декларирует намерение сократить общий объем выбросов на 80 % к 2050 году. </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Евросоюз принял План по энергоэффективности</w:t>
      </w:r>
      <w:r w:rsidRPr="002E63C5">
        <w:rPr>
          <w:rFonts w:ascii="Times New Roman" w:eastAsia="Calibri" w:hAnsi="Times New Roman" w:cs="Times New Roman"/>
          <w:sz w:val="28"/>
          <w:szCs w:val="28"/>
          <w:vertAlign w:val="superscript"/>
        </w:rPr>
        <w:footnoteReference w:id="37"/>
      </w:r>
      <w:r w:rsidRPr="002E63C5">
        <w:rPr>
          <w:rFonts w:ascii="Times New Roman" w:eastAsia="Calibri" w:hAnsi="Times New Roman" w:cs="Times New Roman"/>
          <w:sz w:val="28"/>
          <w:szCs w:val="28"/>
        </w:rPr>
        <w:t xml:space="preserve"> – 2011, дабы повысить экономию электроэнергии и энергоносителей путем принятия конкретных законодательных мер. Комплекс мер направлен на создание существенных выгод для населения, частных компаний и органов государственной власти. «Эти меры должны изменить нашу повседневную жизнь и создать условия для экономии 1 000 евро на одну семью в год. Они увеличат конкурентоспособность ЕС и дадут возможность создать до 2 млн рабочих мест», – говорит комиссар по вопросам энергетики Гюнтер Эттингер.</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lastRenderedPageBreak/>
        <w:t>План по энергоэффективности включает в себя следующие задачи:</w:t>
      </w:r>
    </w:p>
    <w:p w:rsidR="00647845" w:rsidRPr="002E63C5" w:rsidRDefault="00647845" w:rsidP="00647845">
      <w:pPr>
        <w:numPr>
          <w:ilvl w:val="0"/>
          <w:numId w:val="8"/>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увеличение темпов реновации жилищного фонда для достижения принятых показателей энергопотребления;</w:t>
      </w:r>
    </w:p>
    <w:p w:rsidR="00647845" w:rsidRPr="002E63C5" w:rsidRDefault="00647845" w:rsidP="00647845">
      <w:pPr>
        <w:numPr>
          <w:ilvl w:val="0"/>
          <w:numId w:val="8"/>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ежегодную реконструкцию органами государственной власти как минимум 3 % муниципальных зданий;</w:t>
      </w:r>
    </w:p>
    <w:p w:rsidR="00647845" w:rsidRPr="002E63C5" w:rsidRDefault="00647845" w:rsidP="00647845">
      <w:pPr>
        <w:numPr>
          <w:ilvl w:val="0"/>
          <w:numId w:val="8"/>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включение показателей энергетической эффективности продукции в процедуры государственных закупок;</w:t>
      </w:r>
    </w:p>
    <w:p w:rsidR="00647845" w:rsidRPr="002E63C5" w:rsidRDefault="00647845" w:rsidP="00647845">
      <w:pPr>
        <w:numPr>
          <w:ilvl w:val="0"/>
          <w:numId w:val="8"/>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установку требований по снижению энергопотребления бытовой техникой;</w:t>
      </w:r>
    </w:p>
    <w:p w:rsidR="00647845" w:rsidRPr="002E63C5" w:rsidRDefault="00647845" w:rsidP="00647845">
      <w:pPr>
        <w:numPr>
          <w:ilvl w:val="0"/>
          <w:numId w:val="8"/>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увеличение эффективности производства и транспортировки электрической и тепловой энергии;</w:t>
      </w:r>
    </w:p>
    <w:p w:rsidR="00647845" w:rsidRPr="002E63C5" w:rsidRDefault="00647845" w:rsidP="00647845">
      <w:pPr>
        <w:numPr>
          <w:ilvl w:val="0"/>
          <w:numId w:val="8"/>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установку требований по снижению энергопотребления промышленным оборудованием;</w:t>
      </w:r>
    </w:p>
    <w:p w:rsidR="00647845" w:rsidRPr="002E63C5" w:rsidRDefault="00647845" w:rsidP="00647845">
      <w:pPr>
        <w:numPr>
          <w:ilvl w:val="0"/>
          <w:numId w:val="8"/>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создание стандартов отчетности по потреблению энергии для малых и средних предприятий;</w:t>
      </w:r>
    </w:p>
    <w:p w:rsidR="00647845" w:rsidRPr="002E63C5" w:rsidRDefault="00647845" w:rsidP="00647845">
      <w:pPr>
        <w:numPr>
          <w:ilvl w:val="0"/>
          <w:numId w:val="8"/>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создание системы управления и учета энергопотребления для корпораций;</w:t>
      </w:r>
    </w:p>
    <w:p w:rsidR="00647845" w:rsidRPr="002E63C5" w:rsidRDefault="00647845" w:rsidP="00647845">
      <w:pPr>
        <w:numPr>
          <w:ilvl w:val="0"/>
          <w:numId w:val="8"/>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поощрение использования счетчиков энергопотребления и создания интеллектуальных энергосистем.</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Законодательная база Европейского союза основана на директивах, которые разрабатываются Еврокомиссией и утверждаются Европейским парламентом и Советом Европы.</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Директивы обязывает страны – члены ЕС добиваться конкретных результатов в сфере энергопотребления, не ограничивая пути и способы их достижения. То есть, по сути директивы представляют собой акты смешанного типа, которое имеют под собой как диспозитивное, так и императивное начало, они </w:t>
      </w:r>
      <w:proofErr w:type="gramStart"/>
      <w:r w:rsidRPr="002E63C5">
        <w:rPr>
          <w:rFonts w:ascii="Times New Roman" w:eastAsia="Calibri" w:hAnsi="Times New Roman" w:cs="Times New Roman"/>
          <w:sz w:val="28"/>
          <w:szCs w:val="28"/>
        </w:rPr>
        <w:t>говорят</w:t>
      </w:r>
      <w:proofErr w:type="gramEnd"/>
      <w:r w:rsidRPr="002E63C5">
        <w:rPr>
          <w:rFonts w:ascii="Times New Roman" w:eastAsia="Calibri" w:hAnsi="Times New Roman" w:cs="Times New Roman"/>
          <w:sz w:val="28"/>
          <w:szCs w:val="28"/>
        </w:rPr>
        <w:t xml:space="preserve"> что именно необходимо сделать, однако не ставят под сомнение суверенитет отдельных стран</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Рассмотрим далее основные директивы ЕС, направленные на увеличение энергетической эффективности зданий.</w:t>
      </w:r>
    </w:p>
    <w:p w:rsidR="00647845" w:rsidRPr="002E63C5" w:rsidRDefault="00647845" w:rsidP="00647845">
      <w:pPr>
        <w:spacing w:after="0" w:line="360" w:lineRule="auto"/>
        <w:ind w:firstLine="851"/>
        <w:jc w:val="both"/>
        <w:rPr>
          <w:rFonts w:ascii="Times New Roman" w:eastAsia="Calibri" w:hAnsi="Times New Roman" w:cs="Times New Roman"/>
          <w:sz w:val="28"/>
          <w:szCs w:val="28"/>
          <w:lang w:val="en-US"/>
        </w:rPr>
      </w:pPr>
      <w:r w:rsidRPr="002E63C5">
        <w:rPr>
          <w:rFonts w:ascii="Times New Roman" w:eastAsia="Calibri" w:hAnsi="Times New Roman" w:cs="Times New Roman"/>
          <w:bCs/>
          <w:sz w:val="28"/>
          <w:szCs w:val="28"/>
          <w:lang w:val="en-US"/>
        </w:rPr>
        <w:lastRenderedPageBreak/>
        <w:t xml:space="preserve">1. </w:t>
      </w:r>
      <w:r w:rsidRPr="002E63C5">
        <w:rPr>
          <w:rFonts w:ascii="Times New Roman" w:eastAsia="Calibri" w:hAnsi="Times New Roman" w:cs="Times New Roman"/>
          <w:bCs/>
          <w:sz w:val="28"/>
          <w:szCs w:val="28"/>
        </w:rPr>
        <w:t>Директива</w:t>
      </w:r>
      <w:r w:rsidRPr="002E63C5">
        <w:rPr>
          <w:rFonts w:ascii="Times New Roman" w:eastAsia="Calibri" w:hAnsi="Times New Roman" w:cs="Times New Roman"/>
          <w:bCs/>
          <w:sz w:val="28"/>
          <w:szCs w:val="28"/>
          <w:lang w:val="en-US"/>
        </w:rPr>
        <w:t xml:space="preserve"> </w:t>
      </w:r>
      <w:r w:rsidRPr="002E63C5">
        <w:rPr>
          <w:rFonts w:ascii="Times New Roman" w:eastAsia="Calibri" w:hAnsi="Times New Roman" w:cs="Times New Roman"/>
          <w:bCs/>
          <w:sz w:val="28"/>
          <w:szCs w:val="28"/>
        </w:rPr>
        <w:t>по</w:t>
      </w:r>
      <w:r w:rsidRPr="002E63C5">
        <w:rPr>
          <w:rFonts w:ascii="Times New Roman" w:eastAsia="Calibri" w:hAnsi="Times New Roman" w:cs="Times New Roman"/>
          <w:bCs/>
          <w:sz w:val="28"/>
          <w:szCs w:val="28"/>
          <w:lang w:val="en-US"/>
        </w:rPr>
        <w:t xml:space="preserve"> </w:t>
      </w:r>
      <w:r w:rsidRPr="002E63C5">
        <w:rPr>
          <w:rFonts w:ascii="Times New Roman" w:eastAsia="Calibri" w:hAnsi="Times New Roman" w:cs="Times New Roman"/>
          <w:bCs/>
          <w:sz w:val="28"/>
          <w:szCs w:val="28"/>
        </w:rPr>
        <w:t>энергопотреблению</w:t>
      </w:r>
      <w:r w:rsidRPr="002E63C5">
        <w:rPr>
          <w:rFonts w:ascii="Times New Roman" w:eastAsia="Calibri" w:hAnsi="Times New Roman" w:cs="Times New Roman"/>
          <w:bCs/>
          <w:sz w:val="28"/>
          <w:szCs w:val="28"/>
          <w:lang w:val="en-US"/>
        </w:rPr>
        <w:t xml:space="preserve"> </w:t>
      </w:r>
      <w:r w:rsidRPr="002E63C5">
        <w:rPr>
          <w:rFonts w:ascii="Times New Roman" w:eastAsia="Calibri" w:hAnsi="Times New Roman" w:cs="Times New Roman"/>
          <w:bCs/>
          <w:sz w:val="28"/>
          <w:szCs w:val="28"/>
        </w:rPr>
        <w:t>зданий</w:t>
      </w:r>
      <w:r w:rsidRPr="002E63C5">
        <w:rPr>
          <w:rFonts w:ascii="Times New Roman" w:eastAsia="Calibri" w:hAnsi="Times New Roman" w:cs="Times New Roman"/>
          <w:bCs/>
          <w:sz w:val="28"/>
          <w:szCs w:val="28"/>
          <w:lang w:val="en-US"/>
        </w:rPr>
        <w:t xml:space="preserve"> (Energy Performance of Buildings Directive, EPBD)</w:t>
      </w:r>
      <w:r w:rsidRPr="002E63C5">
        <w:rPr>
          <w:rFonts w:ascii="Times New Roman" w:eastAsia="Calibri" w:hAnsi="Times New Roman" w:cs="Times New Roman"/>
          <w:bCs/>
          <w:sz w:val="28"/>
          <w:szCs w:val="28"/>
          <w:vertAlign w:val="superscript"/>
          <w:lang w:val="en-US"/>
        </w:rPr>
        <w:footnoteReference w:id="38"/>
      </w:r>
      <w:r w:rsidRPr="002E63C5">
        <w:rPr>
          <w:rFonts w:ascii="Times New Roman" w:eastAsia="Calibri" w:hAnsi="Times New Roman" w:cs="Times New Roman"/>
          <w:bCs/>
          <w:sz w:val="28"/>
          <w:szCs w:val="28"/>
          <w:lang w:val="en-US"/>
        </w:rPr>
        <w:t>.</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Принята в 2002 году, доработана поправками в 2010 году. Директива устанавливает требования к энергетической эффективности зданий.</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Основная цель документа – обеспечить создание на национальном уровне базы для улучшения энергетической эффективности жилых и общественных зданий через установление необходимых к соблюдению количественных показателей энергопотребления и энергоэффективности:</w:t>
      </w:r>
    </w:p>
    <w:p w:rsidR="00647845" w:rsidRPr="002E63C5" w:rsidRDefault="00647845" w:rsidP="00647845">
      <w:pPr>
        <w:numPr>
          <w:ilvl w:val="0"/>
          <w:numId w:val="9"/>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для вновь возводимых зданий;</w:t>
      </w:r>
    </w:p>
    <w:p w:rsidR="00647845" w:rsidRPr="002E63C5" w:rsidRDefault="00647845" w:rsidP="00647845">
      <w:pPr>
        <w:numPr>
          <w:ilvl w:val="0"/>
          <w:numId w:val="9"/>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для существующих зданий;</w:t>
      </w:r>
    </w:p>
    <w:p w:rsidR="00647845" w:rsidRPr="002E63C5" w:rsidRDefault="00647845" w:rsidP="00647845">
      <w:pPr>
        <w:numPr>
          <w:ilvl w:val="0"/>
          <w:numId w:val="9"/>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для инженерных систем зданий;</w:t>
      </w:r>
    </w:p>
    <w:p w:rsidR="00647845" w:rsidRPr="002E63C5" w:rsidRDefault="00647845" w:rsidP="00647845">
      <w:pPr>
        <w:numPr>
          <w:ilvl w:val="0"/>
          <w:numId w:val="9"/>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для строительных материалов и конструкций.</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Директива предписывает необходимость получения энергетического паспорта здания </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bCs/>
          <w:sz w:val="28"/>
          <w:szCs w:val="28"/>
        </w:rPr>
        <w:t>2. Директива по экологическим требованиям к продукции, влияющей на потребление энергии (Ecodesign Requirements for Energy-Related Products Directive, ErP)</w:t>
      </w:r>
      <w:r w:rsidRPr="002E63C5">
        <w:rPr>
          <w:rFonts w:ascii="Times New Roman" w:eastAsia="Calibri" w:hAnsi="Times New Roman" w:cs="Times New Roman"/>
          <w:sz w:val="28"/>
          <w:szCs w:val="28"/>
        </w:rPr>
        <w:t>,</w:t>
      </w:r>
      <w:r w:rsidRPr="002E63C5">
        <w:rPr>
          <w:rFonts w:ascii="Times New Roman" w:eastAsia="Calibri" w:hAnsi="Times New Roman" w:cs="Times New Roman"/>
          <w:sz w:val="28"/>
          <w:szCs w:val="28"/>
          <w:vertAlign w:val="superscript"/>
        </w:rPr>
        <w:footnoteReference w:id="39"/>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Данный документ  включает в себя требования ко всем товарам  народного потребления и использования, </w:t>
      </w:r>
      <w:r w:rsidR="00CC25BA" w:rsidRPr="002E63C5">
        <w:rPr>
          <w:rFonts w:ascii="Times New Roman" w:eastAsia="Calibri" w:hAnsi="Times New Roman" w:cs="Times New Roman"/>
          <w:sz w:val="28"/>
          <w:szCs w:val="28"/>
        </w:rPr>
        <w:t>которые</w:t>
      </w:r>
      <w:r w:rsidRPr="002E63C5">
        <w:rPr>
          <w:rFonts w:ascii="Times New Roman" w:eastAsia="Calibri" w:hAnsi="Times New Roman" w:cs="Times New Roman"/>
          <w:sz w:val="28"/>
          <w:szCs w:val="28"/>
        </w:rPr>
        <w:t xml:space="preserve"> потребляют энергию</w:t>
      </w:r>
      <w:proofErr w:type="gramStart"/>
      <w:r w:rsidRPr="002E63C5">
        <w:rPr>
          <w:rFonts w:ascii="Times New Roman" w:eastAsia="Calibri" w:hAnsi="Times New Roman" w:cs="Times New Roman"/>
          <w:sz w:val="28"/>
          <w:szCs w:val="28"/>
        </w:rPr>
        <w:t>..</w:t>
      </w:r>
      <w:proofErr w:type="gramEnd"/>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bCs/>
          <w:sz w:val="28"/>
          <w:szCs w:val="28"/>
        </w:rPr>
        <w:t>3. Директива по маркировке продукции классом энергетической эффективности (Energy Labelling Directive, ELD)</w:t>
      </w:r>
      <w:r w:rsidRPr="002E63C5">
        <w:rPr>
          <w:rFonts w:ascii="Times New Roman" w:eastAsia="Calibri" w:hAnsi="Times New Roman" w:cs="Times New Roman"/>
          <w:bCs/>
          <w:sz w:val="28"/>
          <w:szCs w:val="28"/>
          <w:vertAlign w:val="superscript"/>
        </w:rPr>
        <w:footnoteReference w:id="40"/>
      </w:r>
      <w:r w:rsidRPr="002E63C5">
        <w:rPr>
          <w:rFonts w:ascii="Times New Roman" w:eastAsia="Calibri" w:hAnsi="Times New Roman" w:cs="Times New Roman"/>
          <w:bCs/>
          <w:sz w:val="28"/>
          <w:szCs w:val="28"/>
        </w:rPr>
        <w:t>.</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В 2010 году законодательная база была дополнена Директивой по маркировке продукции классом энергетической эффективности. Она включает требования к продукции, влияющей на энергопотребление зданий, </w:t>
      </w:r>
      <w:r w:rsidRPr="002E63C5">
        <w:rPr>
          <w:rFonts w:ascii="Times New Roman" w:eastAsia="Calibri" w:hAnsi="Times New Roman" w:cs="Times New Roman"/>
          <w:sz w:val="28"/>
          <w:szCs w:val="28"/>
        </w:rPr>
        <w:lastRenderedPageBreak/>
        <w:t>включая элементы системы отопления, приводы, насосы, вентиляторы, лампы освещения и прочее оборудование инженерных систем.</w:t>
      </w:r>
    </w:p>
    <w:p w:rsidR="00647845" w:rsidRPr="002E63C5" w:rsidRDefault="00A16E53"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bCs/>
          <w:sz w:val="28"/>
          <w:szCs w:val="28"/>
        </w:rPr>
        <w:t>4</w:t>
      </w:r>
      <w:r w:rsidR="00647845" w:rsidRPr="002E63C5">
        <w:rPr>
          <w:rFonts w:ascii="Times New Roman" w:eastAsia="Calibri" w:hAnsi="Times New Roman" w:cs="Times New Roman"/>
          <w:bCs/>
          <w:sz w:val="28"/>
          <w:szCs w:val="28"/>
        </w:rPr>
        <w:t>. Директива по энергетической эффективности (Energy Efficiency Directive, EED)</w:t>
      </w:r>
      <w:r w:rsidR="00647845" w:rsidRPr="002E63C5">
        <w:rPr>
          <w:rFonts w:ascii="Times New Roman" w:eastAsia="Calibri" w:hAnsi="Times New Roman" w:cs="Times New Roman"/>
          <w:bCs/>
          <w:sz w:val="28"/>
          <w:szCs w:val="28"/>
          <w:vertAlign w:val="superscript"/>
        </w:rPr>
        <w:footnoteReference w:id="41"/>
      </w:r>
      <w:r w:rsidR="00647845" w:rsidRPr="002E63C5">
        <w:rPr>
          <w:rFonts w:ascii="Times New Roman" w:eastAsia="Calibri" w:hAnsi="Times New Roman" w:cs="Times New Roman"/>
          <w:bCs/>
          <w:sz w:val="28"/>
          <w:szCs w:val="28"/>
        </w:rPr>
        <w:t>.</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Разработана в конце 2012 года. Директива имеет более общий характер, но вводит несколько административных процедур, влияющих на энергопотребление зданий для стран – членов ЕС. Документ предписывает проведение аудита энергопотребления и реконструкцию существующих зданий. Отдельно рассматривается вопрос, касающийся увеличения эффективности систем комбинированного производства электрической и тепловой энергии.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Энергетическая политика ЕС включает в себя еще несколько инструментов:</w:t>
      </w:r>
    </w:p>
    <w:p w:rsidR="00647845" w:rsidRPr="002E63C5" w:rsidRDefault="00647845" w:rsidP="00647845">
      <w:pPr>
        <w:numPr>
          <w:ilvl w:val="0"/>
          <w:numId w:val="10"/>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Программу энергетически разумной Европы (Intelligent Energy Europe) по обучению энергосбережению и распространению знаний об энергетике;</w:t>
      </w:r>
    </w:p>
    <w:p w:rsidR="00647845" w:rsidRPr="002E63C5" w:rsidRDefault="00647845" w:rsidP="00647845">
      <w:pPr>
        <w:numPr>
          <w:ilvl w:val="0"/>
          <w:numId w:val="10"/>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сайт BUILD UP для информационного обмена в области энергоэффективных технологий;</w:t>
      </w:r>
    </w:p>
    <w:p w:rsidR="00647845" w:rsidRPr="002E63C5" w:rsidRDefault="00647845" w:rsidP="00647845">
      <w:pPr>
        <w:numPr>
          <w:ilvl w:val="0"/>
          <w:numId w:val="10"/>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программу Skills для профессионалов строительного рынка, желающих улучшить свои навыки в сфере энергетической эффективности.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 дополнение к законодательным и административным действиям ЕС предлагает и программы для финансирования проектов в области повышения энергоэффективности.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Требования к техническим характеристикам продукции и оборудованию инженерных систем зданий необходимы, но для достижения цели по снижению общего энергопотребления на 20 % к 2020 году одних технических требований недостаточно. Необходимо ускорять процесс формирования новой энергетической системы ЕС. Несколько </w:t>
      </w:r>
      <w:r w:rsidRPr="002E63C5">
        <w:rPr>
          <w:rFonts w:ascii="Times New Roman" w:eastAsia="Calibri" w:hAnsi="Times New Roman" w:cs="Times New Roman"/>
          <w:sz w:val="28"/>
          <w:szCs w:val="28"/>
        </w:rPr>
        <w:lastRenderedPageBreak/>
        <w:t>административных процедур и мероприятий, влияющих на энергопотребление, были предписаны к исполнению странам – членами ЕС актуализированной редакцией Директивы по энергетической эффективности (2012/27/EU). Директива описывает общий комплекс мероприятий по увеличению энергетической эффективности, необходимых к применению странами – членами ЕС.</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Документ содержит следующие предписания:</w:t>
      </w:r>
    </w:p>
    <w:p w:rsidR="00647845" w:rsidRPr="002E63C5" w:rsidRDefault="00647845" w:rsidP="00647845">
      <w:pPr>
        <w:numPr>
          <w:ilvl w:val="0"/>
          <w:numId w:val="12"/>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bCs/>
          <w:sz w:val="28"/>
          <w:szCs w:val="28"/>
        </w:rPr>
        <w:t>Реконструкция зданий.</w:t>
      </w:r>
      <w:r w:rsidRPr="002E63C5">
        <w:rPr>
          <w:rFonts w:ascii="Times New Roman" w:eastAsia="Calibri" w:hAnsi="Times New Roman" w:cs="Times New Roman"/>
          <w:sz w:val="28"/>
          <w:szCs w:val="28"/>
        </w:rPr>
        <w:t xml:space="preserve"> Страны – члены ЕС должны провести реконструкцию как минимум 3 % площади отапливаемых зданий, занимаемых органами государственной власти.</w:t>
      </w:r>
    </w:p>
    <w:p w:rsidR="00647845" w:rsidRPr="002E63C5" w:rsidRDefault="00647845" w:rsidP="00647845">
      <w:pPr>
        <w:numPr>
          <w:ilvl w:val="0"/>
          <w:numId w:val="12"/>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bCs/>
          <w:sz w:val="28"/>
          <w:szCs w:val="28"/>
          <w:lang w:eastAsia="ru-RU"/>
        </w:rPr>
        <w:t xml:space="preserve">Увеличение эффективности энергетической системы. </w:t>
      </w:r>
      <w:r w:rsidRPr="002E63C5">
        <w:rPr>
          <w:rFonts w:ascii="Times New Roman" w:eastAsia="Times New Roman" w:hAnsi="Times New Roman" w:cs="Times New Roman"/>
          <w:sz w:val="28"/>
          <w:szCs w:val="28"/>
          <w:lang w:eastAsia="ru-RU"/>
        </w:rPr>
        <w:t>Энергетические компании, подпадающие под действие директивы, должны достичь определенного уровня энергетической эффективности процесса производства и транспортировки энергии. Одной из мер является требование по ежегодному снижению общего энергопотребления на 1,5 % с 2014 по 2020 год относительно уровня 2009 года.</w:t>
      </w:r>
    </w:p>
    <w:p w:rsidR="00647845" w:rsidRPr="002E63C5" w:rsidRDefault="00647845" w:rsidP="00647845">
      <w:pPr>
        <w:numPr>
          <w:ilvl w:val="0"/>
          <w:numId w:val="12"/>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bCs/>
          <w:sz w:val="28"/>
          <w:szCs w:val="28"/>
          <w:lang w:eastAsia="ru-RU"/>
        </w:rPr>
        <w:t xml:space="preserve">Энергоаудит. </w:t>
      </w:r>
      <w:r w:rsidRPr="002E63C5">
        <w:rPr>
          <w:rFonts w:ascii="Times New Roman" w:eastAsia="Times New Roman" w:hAnsi="Times New Roman" w:cs="Times New Roman"/>
          <w:sz w:val="28"/>
          <w:szCs w:val="28"/>
          <w:lang w:eastAsia="ru-RU"/>
        </w:rPr>
        <w:t>Обширный перечень организаций и компаний, оперирующих на энергетическом рынке и являющихся крупными потребителями энергии, подпадают под требования директивы о необходимости прохождения процедуры энергоаудита. Процедура энергетического обследования должна быть проведена не позднее чем через три года с момента вступления в силу директивы (2012 год) и повторяться каждые четыре года квалифицированными энергоаудиторами.</w:t>
      </w:r>
    </w:p>
    <w:p w:rsidR="00647845" w:rsidRPr="002E63C5" w:rsidRDefault="00647845" w:rsidP="00647845">
      <w:pPr>
        <w:numPr>
          <w:ilvl w:val="0"/>
          <w:numId w:val="12"/>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bCs/>
          <w:sz w:val="28"/>
          <w:szCs w:val="28"/>
          <w:lang w:eastAsia="ru-RU"/>
        </w:rPr>
        <w:t>Повышение эффективности систем отопления и кондиционирования воздуха.</w:t>
      </w:r>
      <w:r w:rsidRPr="002E63C5">
        <w:rPr>
          <w:rFonts w:ascii="Times New Roman" w:eastAsia="Times New Roman" w:hAnsi="Times New Roman" w:cs="Times New Roman"/>
          <w:sz w:val="28"/>
          <w:szCs w:val="28"/>
          <w:lang w:eastAsia="ru-RU"/>
        </w:rPr>
        <w:t xml:space="preserve"> К декабрю 2015 года все страны – члены ЕС должны завершить и предоставить Еврокомиссии отчеты по текущему состоянию дел и планы в сфере комбинированного производства тепловой и электрической энергии и в области отопления и кондиционирования воздуха зданий.</w:t>
      </w:r>
    </w:p>
    <w:p w:rsidR="00647845" w:rsidRPr="002E63C5" w:rsidRDefault="00647845" w:rsidP="00647845">
      <w:pPr>
        <w:numPr>
          <w:ilvl w:val="0"/>
          <w:numId w:val="12"/>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bCs/>
          <w:sz w:val="28"/>
          <w:szCs w:val="28"/>
          <w:lang w:eastAsia="ru-RU"/>
        </w:rPr>
        <w:lastRenderedPageBreak/>
        <w:t>Разработка механизмов финансирования.</w:t>
      </w:r>
      <w:r w:rsidRPr="002E63C5">
        <w:rPr>
          <w:rFonts w:ascii="Times New Roman" w:eastAsia="Times New Roman" w:hAnsi="Times New Roman" w:cs="Times New Roman"/>
          <w:sz w:val="28"/>
          <w:szCs w:val="28"/>
          <w:lang w:eastAsia="ru-RU"/>
        </w:rPr>
        <w:t xml:space="preserve"> Органы государственной власти каждой из стран – членов ЕС должны разработать и внедрить либо использовать уже существующие механизмы финансирования инвестиций в сфере энергетической эффективности.</w:t>
      </w:r>
    </w:p>
    <w:p w:rsidR="00647845" w:rsidRPr="002E63C5" w:rsidRDefault="00647845" w:rsidP="00647845">
      <w:pPr>
        <w:numPr>
          <w:ilvl w:val="0"/>
          <w:numId w:val="12"/>
        </w:numPr>
        <w:spacing w:after="0" w:line="360" w:lineRule="auto"/>
        <w:ind w:left="0" w:firstLine="851"/>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bCs/>
          <w:sz w:val="28"/>
          <w:szCs w:val="28"/>
          <w:lang w:eastAsia="ru-RU"/>
        </w:rPr>
        <w:t>Общеевропейские и национальные цели.</w:t>
      </w:r>
      <w:r w:rsidRPr="002E63C5">
        <w:rPr>
          <w:rFonts w:ascii="Times New Roman" w:eastAsia="Times New Roman" w:hAnsi="Times New Roman" w:cs="Times New Roman"/>
          <w:sz w:val="28"/>
          <w:szCs w:val="28"/>
          <w:lang w:eastAsia="ru-RU"/>
        </w:rPr>
        <w:t xml:space="preserve"> Директива определяет общую цель по снижению энергопотребления в ЕС на 20 % к 2020 году. Каждая из стран должна установить собственные цели по увеличению энергетической эффективности и актуализировать стратегию каждые три года – в 2014, 2017 и 2020 годах.</w:t>
      </w:r>
    </w:p>
    <w:p w:rsidR="00647845" w:rsidRPr="002E63C5" w:rsidRDefault="00647845" w:rsidP="00647845">
      <w:pPr>
        <w:spacing w:after="0" w:line="360" w:lineRule="auto"/>
        <w:ind w:firstLine="851"/>
        <w:jc w:val="both"/>
        <w:rPr>
          <w:rFonts w:ascii="Times New Roman" w:eastAsia="Calibri" w:hAnsi="Times New Roman" w:cs="Times New Roman"/>
          <w:bCs/>
          <w:sz w:val="28"/>
          <w:szCs w:val="28"/>
        </w:rPr>
      </w:pPr>
      <w:r w:rsidRPr="002E63C5">
        <w:rPr>
          <w:rFonts w:ascii="Times New Roman" w:eastAsia="Calibri" w:hAnsi="Times New Roman" w:cs="Times New Roman"/>
          <w:bCs/>
          <w:sz w:val="28"/>
          <w:szCs w:val="28"/>
        </w:rPr>
        <w:t>Директива по энергопотреблению зданий</w:t>
      </w:r>
      <w:r w:rsidRPr="002E63C5">
        <w:rPr>
          <w:rFonts w:ascii="Times New Roman" w:eastAsia="Calibri" w:hAnsi="Times New Roman" w:cs="Times New Roman"/>
          <w:bCs/>
          <w:sz w:val="28"/>
          <w:szCs w:val="28"/>
          <w:vertAlign w:val="superscript"/>
        </w:rPr>
        <w:footnoteReference w:id="42"/>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Директива была доработана поправками и принята в окончательной редакции в 2010 году. Положения директивы должны быть реализованы всеми странами – членами ЕС к 2020 году. Директива содержит более строгие требования к энергопотреблению, чем первоначальная редакция документа от 2002 года. Более того, под влиянием Европейского парламента в окончательной редакции документа были приняты требования, которые значительно превосходят изначально предложенные Еврокомиссией в 2008 году:</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Страны – члены ЕС должны установить национальные требования к энергетической эффективности с учетом экономической целесообразности мер, внедряемых для снижения энергопотребления. Это позволит учитывать текущую экономическую ситуацию в каждой стране при разработке конкретных требований. В январе 2012 года были опубликованы пособия по определению и расчету показателей экономической эффективности внедряемых решений.</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Целевые значения и показатели национальных требований к энергетической эффективности должны быть основаны на потреблении </w:t>
      </w:r>
      <w:r w:rsidRPr="002E63C5">
        <w:rPr>
          <w:rFonts w:ascii="Times New Roman" w:eastAsia="Calibri" w:hAnsi="Times New Roman" w:cs="Times New Roman"/>
          <w:sz w:val="28"/>
          <w:szCs w:val="28"/>
        </w:rPr>
        <w:lastRenderedPageBreak/>
        <w:t>первичных энергоресурсов, измеренном в кВт•ч/м</w:t>
      </w:r>
      <w:r w:rsidRPr="002E63C5">
        <w:rPr>
          <w:rFonts w:ascii="Times New Roman" w:eastAsia="Calibri" w:hAnsi="Times New Roman" w:cs="Times New Roman"/>
          <w:sz w:val="28"/>
          <w:szCs w:val="28"/>
          <w:vertAlign w:val="superscript"/>
        </w:rPr>
        <w:t>2</w:t>
      </w:r>
      <w:r w:rsidRPr="002E63C5">
        <w:rPr>
          <w:rFonts w:ascii="Times New Roman" w:eastAsia="Calibri" w:hAnsi="Times New Roman" w:cs="Times New Roman"/>
          <w:sz w:val="28"/>
          <w:szCs w:val="28"/>
        </w:rPr>
        <w:t xml:space="preserve"> или альтернативных индикаторах потребления энергии.</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При реконструкции существующих зданий обязательно должны быть приняты меры по увеличению энергетической эффективности и по возможности применяться технологии, использующие возобновляемые источники энергии.</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Необходимы разработка и внедрение специальных требований по энергетической эффективности систем отопления, вентиляции и кондиционирования воздуха (обязательно для существующих зданий и опционально для новых).</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Все новые здания, начиная с 2020 года, должны соответствовать требованию нулевого энергопотребления (общественные здания – с 2022 года). Определение термина «нулевое энергопотребление» остается за каждой страной – членом ЕС.</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Для преодоления рыночных барьеров увеличения энергетической эффективности в каждой из стран – членов ЕС должна быть разработана национальная политика в сфере энергопотребления.</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Каждое здание должно иметь энергетический паспорт. Помимо фактических показателей, энергетический паспорт должен включать в себя и план по увеличению энергетической эффективности здания.</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Требование по регулярному техническому обследованию котельных и ИТП, которое содержалось в директиве 2002 года, с 2010 года относится ко всей системе отопления здания.</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Требование регулярного технического обследования систем кондиционирования воздуха и холодоснабжения зданий, которое появилось в директиве 2002 года, в 2010-м дополнено рекомендациями по снижению нагрузок на системы и использованию энергоэффективных технологий.</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Каждая страна – член ЕС должна разработать и внедрить независимую систему контроля качества в строительном секторе.</w:t>
      </w:r>
    </w:p>
    <w:p w:rsidR="00647845" w:rsidRPr="002E63C5" w:rsidRDefault="00647845" w:rsidP="00647845">
      <w:pPr>
        <w:numPr>
          <w:ilvl w:val="0"/>
          <w:numId w:val="11"/>
        </w:numPr>
        <w:spacing w:after="0" w:line="360" w:lineRule="auto"/>
        <w:ind w:left="0"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lastRenderedPageBreak/>
        <w:t>Директива 2010 года опирается на стандарты CEN, что увеличивает роль общеевропейских стандартов в национальной юридической практике каждой из стран – членов ЕС</w:t>
      </w:r>
      <w:r w:rsidRPr="002E63C5">
        <w:rPr>
          <w:rFonts w:ascii="Times New Roman" w:eastAsia="Calibri" w:hAnsi="Times New Roman" w:cs="Times New Roman"/>
          <w:sz w:val="28"/>
          <w:szCs w:val="28"/>
          <w:vertAlign w:val="superscript"/>
        </w:rPr>
        <w:footnoteReference w:id="43"/>
      </w:r>
      <w:r w:rsidRPr="002E63C5">
        <w:rPr>
          <w:rFonts w:ascii="Times New Roman" w:eastAsia="Calibri" w:hAnsi="Times New Roman" w:cs="Times New Roman"/>
          <w:sz w:val="28"/>
          <w:szCs w:val="28"/>
        </w:rPr>
        <w:t>.</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Законодательство об энергосервисе в странах-членах ЕС</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Законодательные рамки в государствах-членах ЕС определяются Директивами ЕС и национальным опытом в вопросах повышения энергоэффективности. Каждая страна формирует собственную нормативно-правовую базу и сталкивается с собственным набором препятствий. Как следствие, правовое регулирование деятельности по энергосервису в странах ЕС существенно различается.</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Страны со значительным опытом национального законодательства в вопросах повышения энергоэффективности оказывают большое влияние на разработку общеевропейских документов. Тогда как страны, которые обратились к этим задачам только после принятия общеевропейских директив, естественно имеют менее развитое национальное законодательство. </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Некоторые страны добились значительной экономии энергии за счет поддержки деятельности энергосервисных компаний и продвижения энергосервисных контрактов. Примеры варьируются от единичных мер (например, создания одной или нескольких государственных энергосервисных компаний) до комплексных целевых стратегий, которые включают в себя реализацию пилотных проектов, широкомасштабное распространение информации и лучших практик, подготовку методических рекомендаций и типовых форм контрактов и т.д. В то же время другие страны преуспели в достижении лишь минимальных стандартов, установленных директивами ЕС.</w:t>
      </w:r>
    </w:p>
    <w:p w:rsidR="00F67933" w:rsidRPr="002E63C5" w:rsidRDefault="00F67933" w:rsidP="00647845">
      <w:pPr>
        <w:spacing w:after="0" w:line="360" w:lineRule="auto"/>
        <w:ind w:firstLine="851"/>
        <w:jc w:val="both"/>
        <w:rPr>
          <w:rFonts w:ascii="Times New Roman" w:eastAsia="Calibri" w:hAnsi="Times New Roman" w:cs="Times New Roman"/>
          <w:sz w:val="28"/>
          <w:szCs w:val="28"/>
        </w:rPr>
      </w:pPr>
    </w:p>
    <w:p w:rsidR="00F67933" w:rsidRPr="002E63C5" w:rsidRDefault="00F67933" w:rsidP="00647845">
      <w:pPr>
        <w:spacing w:after="0" w:line="360" w:lineRule="auto"/>
        <w:ind w:firstLine="851"/>
        <w:jc w:val="both"/>
        <w:rPr>
          <w:rFonts w:ascii="Times New Roman" w:eastAsia="Calibri" w:hAnsi="Times New Roman" w:cs="Times New Roman"/>
          <w:sz w:val="28"/>
          <w:szCs w:val="28"/>
        </w:rPr>
      </w:pPr>
    </w:p>
    <w:p w:rsidR="00647845" w:rsidRPr="002E63C5" w:rsidRDefault="00647845" w:rsidP="00647845">
      <w:pPr>
        <w:spacing w:after="0" w:line="360" w:lineRule="auto"/>
        <w:ind w:firstLine="851"/>
        <w:jc w:val="center"/>
        <w:rPr>
          <w:rFonts w:ascii="Times New Roman" w:eastAsia="Calibri" w:hAnsi="Times New Roman" w:cs="Times New Roman"/>
          <w:sz w:val="28"/>
          <w:szCs w:val="28"/>
        </w:rPr>
      </w:pPr>
      <w:r w:rsidRPr="002E63C5">
        <w:rPr>
          <w:rFonts w:ascii="Times New Roman" w:eastAsia="Calibri" w:hAnsi="Times New Roman" w:cs="Times New Roman"/>
          <w:sz w:val="28"/>
          <w:szCs w:val="28"/>
        </w:rPr>
        <w:lastRenderedPageBreak/>
        <w:t>Германия</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В Германии наиболее развитый рынок энергосервисных услуг в Европе. Несмотря на то, что по средним оценкам на территории ФРГ порядка 500 компаний занимаются энергосервисом. Только около 50 компаний предлагают услуги путем заключения энергосервисных перформанс контрактов, причем ссылки на то, что ими реализовано более одного проекта есть только у 20 компаний. </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Компании варьируются от небольших до крупных. Их список включает в себя как бывшие муниципальные предприятия, так и международные компании. Можно отметить три ассоциации предприятий, связанных с энергосервисом:</w:t>
      </w:r>
    </w:p>
    <w:p w:rsidR="00647845" w:rsidRPr="002E63C5" w:rsidRDefault="00647845" w:rsidP="00647845">
      <w:pPr>
        <w:numPr>
          <w:ilvl w:val="0"/>
          <w:numId w:val="13"/>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Energiecontracting, VFW (Ассоциация теплоснабжения),</w:t>
      </w:r>
    </w:p>
    <w:p w:rsidR="00647845" w:rsidRPr="002E63C5" w:rsidRDefault="00647845" w:rsidP="00647845">
      <w:pPr>
        <w:numPr>
          <w:ilvl w:val="0"/>
          <w:numId w:val="13"/>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ESCO Forum </w:t>
      </w:r>
      <w:proofErr w:type="gramStart"/>
      <w:r w:rsidRPr="002E63C5">
        <w:rPr>
          <w:rFonts w:ascii="Times New Roman" w:eastAsia="Calibri" w:hAnsi="Times New Roman" w:cs="Times New Roman"/>
          <w:sz w:val="28"/>
          <w:szCs w:val="28"/>
        </w:rPr>
        <w:t xml:space="preserve">( </w:t>
      </w:r>
      <w:proofErr w:type="gramEnd"/>
      <w:r w:rsidRPr="002E63C5">
        <w:rPr>
          <w:rFonts w:ascii="Times New Roman" w:eastAsia="Calibri" w:hAnsi="Times New Roman" w:cs="Times New Roman"/>
          <w:sz w:val="28"/>
          <w:szCs w:val="28"/>
        </w:rPr>
        <w:t xml:space="preserve">Национальная ассоциация предприятий электротехнической и электронной промышленности) </w:t>
      </w:r>
    </w:p>
    <w:p w:rsidR="00647845" w:rsidRPr="002E63C5" w:rsidRDefault="00647845" w:rsidP="00647845">
      <w:pPr>
        <w:numPr>
          <w:ilvl w:val="0"/>
          <w:numId w:val="13"/>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VDMA (Национальная ассоциация предприятий производителей энергосберегающего оборудования, подгруппа автоматики для зданий).</w:t>
      </w:r>
    </w:p>
    <w:p w:rsidR="00647845" w:rsidRPr="002E63C5" w:rsidRDefault="00647845" w:rsidP="00647845">
      <w:pPr>
        <w:spacing w:after="0" w:line="360" w:lineRule="auto"/>
        <w:ind w:firstLine="851"/>
        <w:jc w:val="center"/>
        <w:rPr>
          <w:rFonts w:ascii="Times New Roman" w:eastAsia="Calibri" w:hAnsi="Times New Roman" w:cs="Times New Roman"/>
          <w:sz w:val="28"/>
          <w:szCs w:val="28"/>
        </w:rPr>
      </w:pPr>
      <w:r w:rsidRPr="002E63C5">
        <w:rPr>
          <w:rFonts w:ascii="Times New Roman" w:eastAsia="Calibri" w:hAnsi="Times New Roman" w:cs="Times New Roman"/>
          <w:sz w:val="28"/>
          <w:szCs w:val="28"/>
        </w:rPr>
        <w:t>Немецкие модели оказания энергосервисных услуг</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Наиболее распространенная модель </w:t>
      </w:r>
      <w:r w:rsidR="00CC25BA" w:rsidRPr="002E63C5">
        <w:rPr>
          <w:rFonts w:ascii="Times New Roman" w:eastAsia="Calibri" w:hAnsi="Times New Roman" w:cs="Times New Roman"/>
          <w:sz w:val="28"/>
          <w:szCs w:val="28"/>
        </w:rPr>
        <w:t>энергосервиса</w:t>
      </w:r>
      <w:r w:rsidRPr="002E63C5">
        <w:rPr>
          <w:rFonts w:ascii="Times New Roman" w:eastAsia="Calibri" w:hAnsi="Times New Roman" w:cs="Times New Roman"/>
          <w:sz w:val="28"/>
          <w:szCs w:val="28"/>
        </w:rPr>
        <w:t xml:space="preserve"> в Германии – контракты энерго</w:t>
      </w:r>
      <w:r w:rsidR="007D30D9" w:rsidRPr="002E63C5">
        <w:rPr>
          <w:rFonts w:ascii="Times New Roman" w:eastAsia="Calibri" w:hAnsi="Times New Roman" w:cs="Times New Roman"/>
          <w:sz w:val="28"/>
          <w:szCs w:val="28"/>
        </w:rPr>
        <w:t>менеджмента</w:t>
      </w:r>
      <w:r w:rsidRPr="002E63C5">
        <w:rPr>
          <w:rFonts w:ascii="Times New Roman" w:eastAsia="Calibri" w:hAnsi="Times New Roman" w:cs="Times New Roman"/>
          <w:sz w:val="28"/>
          <w:szCs w:val="28"/>
        </w:rPr>
        <w:t>. Такие контракты аналогичны контрактам по управлению энергопотреблением (</w:t>
      </w:r>
      <w:r w:rsidRPr="002E63C5">
        <w:rPr>
          <w:rFonts w:ascii="Times New Roman" w:eastAsia="Calibri" w:hAnsi="Times New Roman" w:cs="Times New Roman"/>
          <w:sz w:val="28"/>
          <w:szCs w:val="28"/>
          <w:lang w:val="en-US"/>
        </w:rPr>
        <w:t>the</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Contract</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Energy</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Management</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CEM</w:t>
      </w:r>
      <w:r w:rsidRPr="002E63C5">
        <w:rPr>
          <w:rFonts w:ascii="Times New Roman" w:eastAsia="Calibri" w:hAnsi="Times New Roman" w:cs="Times New Roman"/>
          <w:sz w:val="28"/>
          <w:szCs w:val="28"/>
        </w:rPr>
        <w:t>), которые широко применяются в Англии и Франции и будут описаны ниже.</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Достаточно много и классических энергосервисных перформанс контрактов, когда прямую выгоду от энергосервисных мероприятий получают собственники объекта и расплачиваются за счет сэкономленных денег с </w:t>
      </w:r>
      <w:r w:rsidR="00FC16BB" w:rsidRPr="002E63C5">
        <w:rPr>
          <w:rFonts w:ascii="Times New Roman" w:eastAsia="Calibri" w:hAnsi="Times New Roman" w:cs="Times New Roman"/>
          <w:sz w:val="28"/>
          <w:szCs w:val="28"/>
        </w:rPr>
        <w:t>энергосервисными</w:t>
      </w:r>
      <w:r w:rsidRPr="002E63C5">
        <w:rPr>
          <w:rFonts w:ascii="Times New Roman" w:eastAsia="Calibri" w:hAnsi="Times New Roman" w:cs="Times New Roman"/>
          <w:sz w:val="28"/>
          <w:szCs w:val="28"/>
        </w:rPr>
        <w:t xml:space="preserve"> компаниями. </w:t>
      </w:r>
    </w:p>
    <w:p w:rsidR="00647845" w:rsidRPr="002E63C5" w:rsidRDefault="00647845" w:rsidP="00647845">
      <w:pPr>
        <w:spacing w:after="0" w:line="360" w:lineRule="auto"/>
        <w:ind w:firstLine="851"/>
        <w:jc w:val="center"/>
        <w:rPr>
          <w:rFonts w:ascii="Times New Roman" w:eastAsia="Calibri" w:hAnsi="Times New Roman" w:cs="Times New Roman"/>
          <w:sz w:val="28"/>
          <w:szCs w:val="28"/>
        </w:rPr>
      </w:pPr>
      <w:r w:rsidRPr="002E63C5">
        <w:rPr>
          <w:rFonts w:ascii="Times New Roman" w:eastAsia="Calibri" w:hAnsi="Times New Roman" w:cs="Times New Roman"/>
          <w:sz w:val="28"/>
          <w:szCs w:val="28"/>
        </w:rPr>
        <w:t>Правовые рамки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Основное количество энергосервисных контрактов в Германии заключаются в бюджетном секторе. В связи с этим рассмотрим, какие правовые рамки сформированы для заключения таких контрактов.</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lastRenderedPageBreak/>
        <w:t>Бюджетная политика в Германии регулируется федеральным законодательством. Важным положением является разделение бюджета на бюджет эксплуатационных расходов и бюджет капитальных инвестиций. Кроме того, важен принцип «полного покрытия». Это означает, что все расходы должны быть обеспечены доходами. В случае заключения контрактов, основанных на привлечении внебюджетных финансовых ресурсов, всегда должна проводиться оценка затрат и выгод (cost-benefit assessment) в сравнении с прямыми расходами бюджета.</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Энергосервисные перформанс контракты будут одобрены только тогда, когда прямое бюджетное финансирование экономически менее целесообразно по сравнению с заключением такого контракта. Однако нельзя сказать, что методика такого анализа хорошо определена. В большинстве случаев энергосервисные проекты одобряются при условии, что будут выполнены условия, поставленные публичной властью.</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Государственными агентствами и другими организациями были выполнены специальные исследования для решения возникающих проблем бюджетного регулирования при заключении энергосервисных контрактов. Одним из результатов этого была подготовка рекомендаций, которые определяют возможности заключения энергосервисных перформанс контрактов на основе конкурсных процедур и только по результатам сравнения с другими возможными решениями. Подготовлены также рекомендации для публичного сектора по подготовке таких контрактов, определению гарантированного уровня энергосбережения, тендерным процедурам, системе мониторинга исполнения. В Берлине был разрешен выпуск бюджетных ценных бумаг как отдельных целевых доходов бюджета под общие операционные расходы бюджета. При этом размер заимствований был сбалансирован с размерами экономических выгод от энергосбережения и с платежами ЭСКО.</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Немецкие меры по стимулированию энергоэффективности включают соглашение между федеральным правительством и правительствами земель о </w:t>
      </w:r>
      <w:r w:rsidRPr="002E63C5">
        <w:rPr>
          <w:rFonts w:ascii="Times New Roman" w:eastAsia="Calibri" w:hAnsi="Times New Roman" w:cs="Times New Roman"/>
          <w:sz w:val="28"/>
          <w:szCs w:val="28"/>
        </w:rPr>
        <w:lastRenderedPageBreak/>
        <w:t>действиях, которые необходимо выполнить в зданиях для сокращения выбросов парниковых газов (так называемое соглашения 15 A-B). Это соглашение для немецких земель является правовой  основой для заключения энергосервисных контрактов и помогает публичным властям в ускорении процедур согласования и в увеличении числа тендеров на заключение энергосервисных контрактов в публичном секторе.</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 соответствии с Директивами Европейского Союза о закупках при заключении энергосервисных контрактов могут предусматриваться процедуры переговоров или конкурентного диалога участников тендера. На первом плане при этом остается то, что закупка энергосервисных услуг – это сложная процедура, которая требует значительного времени на подготовку и проведение с привлечением квалифицированных специалистов.</w:t>
      </w:r>
    </w:p>
    <w:p w:rsidR="00647845" w:rsidRPr="002E63C5" w:rsidRDefault="00647845" w:rsidP="00647845">
      <w:pPr>
        <w:spacing w:after="0" w:line="360" w:lineRule="auto"/>
        <w:ind w:firstLine="851"/>
        <w:jc w:val="center"/>
        <w:rPr>
          <w:rFonts w:ascii="Times New Roman" w:eastAsia="Calibri" w:hAnsi="Times New Roman" w:cs="Times New Roman"/>
          <w:sz w:val="28"/>
          <w:szCs w:val="28"/>
        </w:rPr>
      </w:pPr>
      <w:r w:rsidRPr="002E63C5">
        <w:rPr>
          <w:rFonts w:ascii="Times New Roman" w:eastAsia="Calibri" w:hAnsi="Times New Roman" w:cs="Times New Roman"/>
          <w:sz w:val="28"/>
          <w:szCs w:val="28"/>
        </w:rPr>
        <w:t>Франция</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Французский рынок энергосервисных услуг имеет более чем вековую историю, и многие разработанные здесь решения в дальнейшем распространялись в других европейских странах. Поэтому он представляет особый интерес для анализа.</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Французский рынок длительное время был достаточно консервативен. Однако с недавних пор он демонстрирует стремительный рост. Этот рост стимулируется и законодательными нововведениями (“Grenelle law"), которые делают серьезный акцент на развитии энергосервисных перформанс контрактов. Главными направления деятельности ЭСКО во Франции являются системы вентиляции и кондиционирования, уличное освещение, управление и реконструкция объектов недвижимости, централизованное теплоснабжение и комбинированные источники теплоснабжения.</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Среди проектов по оказанию энергосервисных услуг преобладает публичный сектор, хотя в последнее время фокус стал смещаться в сторону промышленности и жилищного сектора. Более 115000 объектов охвачены действующими энергосервисными контрактами. Новые сферы деятельности – частные нежилые здания и возобновляемые </w:t>
      </w:r>
      <w:r w:rsidR="00FC16BB" w:rsidRPr="002E63C5">
        <w:rPr>
          <w:rFonts w:ascii="Times New Roman" w:eastAsia="Calibri" w:hAnsi="Times New Roman" w:cs="Times New Roman"/>
          <w:sz w:val="28"/>
          <w:szCs w:val="28"/>
        </w:rPr>
        <w:t>источники энергии</w:t>
      </w:r>
      <w:r w:rsidRPr="002E63C5">
        <w:rPr>
          <w:rFonts w:ascii="Times New Roman" w:eastAsia="Calibri" w:hAnsi="Times New Roman" w:cs="Times New Roman"/>
          <w:sz w:val="28"/>
          <w:szCs w:val="28"/>
        </w:rPr>
        <w:t xml:space="preserve">. Годовой </w:t>
      </w:r>
      <w:r w:rsidRPr="002E63C5">
        <w:rPr>
          <w:rFonts w:ascii="Times New Roman" w:eastAsia="Calibri" w:hAnsi="Times New Roman" w:cs="Times New Roman"/>
          <w:sz w:val="28"/>
          <w:szCs w:val="28"/>
        </w:rPr>
        <w:lastRenderedPageBreak/>
        <w:t>оборот энергосервисного бизнеса в 2009 году оценивается в 5 млрд. евро. Однако выделить в нем долю энергосервисных перформанс контрактов представляется затруднительным.</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Исторически заключаемые во Франции контракты (типа Chauffage) представляли собой долгосрочные контракты ведения эксплуатационной деятельности без прямых обязательств по инвестированию в повышение энергоэффективности. В соответствии с «классическим» Chauffage контрактом ЭСКО полностью отвечает за снабжение клиента всеми видами энергоресурсов. Сюда могут входить централизованное отопление, промышленный пар, электроснабжение, топливо и т.д.</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Chauffage контракт обеспечивает оптимальное функционирование существующих систем и согласованный уровень услуг за приемлемую для клиента цену. При этом существуют достаточно жесткие ограничения по возможности снижения издержек (сокращению потребления энергоресурсов) с целью увеличения прибыли исполнителя. В этой связи интересно будет сравнить Chauffage контракт с аналогичным контрактом в Великобритании – СЕМ (см. следующий раздел), где различные услуги (энергоснабжение, техническое обслуживание и другие) предлагают независимо друг от друга.</w:t>
      </w:r>
    </w:p>
    <w:p w:rsidR="00647845" w:rsidRPr="002E63C5" w:rsidRDefault="00647845" w:rsidP="00647845">
      <w:pPr>
        <w:spacing w:after="0" w:line="360" w:lineRule="auto"/>
        <w:ind w:firstLine="851"/>
        <w:jc w:val="center"/>
        <w:rPr>
          <w:rFonts w:ascii="Times New Roman" w:eastAsia="Calibri" w:hAnsi="Times New Roman" w:cs="Times New Roman"/>
          <w:sz w:val="28"/>
          <w:szCs w:val="28"/>
        </w:rPr>
      </w:pPr>
      <w:r w:rsidRPr="002E63C5">
        <w:rPr>
          <w:rFonts w:ascii="Times New Roman" w:eastAsia="Calibri" w:hAnsi="Times New Roman" w:cs="Times New Roman"/>
          <w:sz w:val="28"/>
          <w:szCs w:val="28"/>
        </w:rPr>
        <w:t>Великобритания</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Великобритания является одним из наиболее развитых энергосервисных рынков в мире. Наиболее типичный договор, используемый в Великобритании в энергосервисном бизнесе, – контракт управления энергопотреблением - Contract Energy Management (CEM). Активное внедрение СЕМ началось в восьмидесятые годы прошлого столетия в частном секторе. </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СЕМ традиционно широко применяется в гостиничном бизнесе, многоквартирном жилом фонде, в здравоохранении, в значительной степени из-за ограниченности инвестиционного капитала в этих секторах. Все шире CEM контракты применяются и в промышленности, хотя и здесь </w:t>
      </w:r>
      <w:r w:rsidRPr="002E63C5">
        <w:rPr>
          <w:rFonts w:ascii="Times New Roman" w:eastAsia="Calibri" w:hAnsi="Times New Roman" w:cs="Times New Roman"/>
          <w:sz w:val="28"/>
          <w:szCs w:val="28"/>
        </w:rPr>
        <w:lastRenderedPageBreak/>
        <w:t>присутствует очевидное нежелание специалистов допускать энергосервисные бизнесы к основным технологическим процессам.</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Лондон у специалистов ассоциируется с пилотной Программой повышения энергоэффективности зданий (</w:t>
      </w:r>
      <w:r w:rsidRPr="002E63C5">
        <w:rPr>
          <w:rFonts w:ascii="Times New Roman" w:eastAsia="Calibri" w:hAnsi="Times New Roman" w:cs="Times New Roman"/>
          <w:sz w:val="28"/>
          <w:szCs w:val="28"/>
          <w:lang w:val="en-US"/>
        </w:rPr>
        <w:t>Building</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Energy</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Efficiency</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Programme</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BEEP</w:t>
      </w:r>
      <w:r w:rsidRPr="002E63C5">
        <w:rPr>
          <w:rFonts w:ascii="Times New Roman" w:eastAsia="Calibri" w:hAnsi="Times New Roman" w:cs="Times New Roman"/>
          <w:sz w:val="28"/>
          <w:szCs w:val="28"/>
        </w:rPr>
        <w:t>), которая разработана для поддержки привлечения энергосервисного бизнеса в публичный сектор. Эта программа является частью глобальной климатической инициативы Клинтона С40, в которой объединены 40 крупнейших городов мира в борьбе за сохранение климата. Цель программы – сократить потребление энергии публичным сектором, и, следовательно, сократить выбросы парниковых газов путем экстенсивных программ модернизации публичных зданий.</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 Великобритании нет ассоциаций энергосервисных компаний. Одиннадцать крупнейших компаний сформировали СЕМ-группу в Ассоциации энергетических услуг и технологий (</w:t>
      </w:r>
      <w:r w:rsidRPr="002E63C5">
        <w:rPr>
          <w:rFonts w:ascii="Times New Roman" w:eastAsia="Calibri" w:hAnsi="Times New Roman" w:cs="Times New Roman"/>
          <w:sz w:val="28"/>
          <w:szCs w:val="28"/>
          <w:lang w:val="en-US"/>
        </w:rPr>
        <w:t>Energy</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Services</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and</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Technology</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Association</w:t>
      </w:r>
      <w:r w:rsidRPr="002E63C5">
        <w:rPr>
          <w:rFonts w:ascii="Times New Roman" w:eastAsia="Calibri" w:hAnsi="Times New Roman" w:cs="Times New Roman"/>
          <w:sz w:val="28"/>
          <w:szCs w:val="28"/>
        </w:rPr>
        <w:t xml:space="preserve">, </w:t>
      </w:r>
      <w:r w:rsidRPr="002E63C5">
        <w:rPr>
          <w:rFonts w:ascii="Times New Roman" w:eastAsia="Calibri" w:hAnsi="Times New Roman" w:cs="Times New Roman"/>
          <w:sz w:val="28"/>
          <w:szCs w:val="28"/>
          <w:lang w:val="en-US"/>
        </w:rPr>
        <w:t>ESTA</w:t>
      </w:r>
      <w:r w:rsidRPr="002E63C5">
        <w:rPr>
          <w:rFonts w:ascii="Times New Roman" w:eastAsia="Calibri" w:hAnsi="Times New Roman" w:cs="Times New Roman"/>
          <w:sz w:val="28"/>
          <w:szCs w:val="28"/>
        </w:rPr>
        <w:t>), в которую входит 110 членов. Эта группа компаний обеспечивает аккредитацию и поддержку компаниям, работающим по контрактам управления энергопотреблением, а также проводит разъяснительную информационную работу с потенциальными клиентами.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Модель CEM достаточно близка модели французского Chauffage контракта, когда энергосервисная компания определяет подходы к использованию энергии у заказчика в соответствии с контрактом и принимает на себя ряд финансовых рисков. </w:t>
      </w:r>
      <w:proofErr w:type="gramStart"/>
      <w:r w:rsidRPr="002E63C5">
        <w:rPr>
          <w:rFonts w:ascii="Times New Roman" w:eastAsia="Calibri" w:hAnsi="Times New Roman" w:cs="Times New Roman"/>
          <w:sz w:val="28"/>
          <w:szCs w:val="28"/>
        </w:rPr>
        <w:t xml:space="preserve">Различные модели контрактов в Великобритании, как и в ряде других стран) представлены на СЕМ </w:t>
      </w:r>
      <w:r w:rsidR="00FC16BB" w:rsidRPr="002E63C5">
        <w:rPr>
          <w:rFonts w:ascii="Times New Roman" w:eastAsia="Calibri" w:hAnsi="Times New Roman" w:cs="Times New Roman"/>
          <w:sz w:val="28"/>
          <w:szCs w:val="28"/>
        </w:rPr>
        <w:t>вебсайте</w:t>
      </w:r>
      <w:r w:rsidRPr="002E63C5">
        <w:rPr>
          <w:rFonts w:ascii="Times New Roman" w:eastAsia="Calibri" w:hAnsi="Times New Roman" w:cs="Times New Roman"/>
          <w:sz w:val="28"/>
          <w:szCs w:val="28"/>
        </w:rPr>
        <w:t>.</w:t>
      </w:r>
      <w:proofErr w:type="gramEnd"/>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Выделим три главных группы энергосервисных контрактов в Великобритании:</w:t>
      </w:r>
    </w:p>
    <w:p w:rsidR="00647845" w:rsidRPr="002E63C5" w:rsidRDefault="00647845" w:rsidP="00647845">
      <w:pPr>
        <w:numPr>
          <w:ilvl w:val="0"/>
          <w:numId w:val="14"/>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Реконструкция или модернизация со стороны потребителя энергии: включает финансирование и предоставление гарантий по повышению энергоэффективности путем улучшения ограждающих </w:t>
      </w:r>
      <w:r w:rsidRPr="002E63C5">
        <w:rPr>
          <w:rFonts w:ascii="Times New Roman" w:eastAsia="Calibri" w:hAnsi="Times New Roman" w:cs="Times New Roman"/>
          <w:sz w:val="28"/>
          <w:szCs w:val="28"/>
        </w:rPr>
        <w:lastRenderedPageBreak/>
        <w:t>конструкций здания, систем освещения, отопления и горячего водоснабжения.</w:t>
      </w:r>
    </w:p>
    <w:p w:rsidR="00647845" w:rsidRPr="002E63C5" w:rsidRDefault="00647845" w:rsidP="00647845">
      <w:pPr>
        <w:numPr>
          <w:ilvl w:val="0"/>
          <w:numId w:val="14"/>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Реконструкция или модернизация со стороны поставщика энергии: это обычно связано с техническими улучшениями, оптимизацией закупки топлива и улучшением управленческой деятельности. Эта деятельность составляет существенную долю рынка энергосервисных услуг.</w:t>
      </w:r>
    </w:p>
    <w:p w:rsidR="00647845" w:rsidRPr="002E63C5" w:rsidRDefault="00647845" w:rsidP="00647845">
      <w:pPr>
        <w:numPr>
          <w:ilvl w:val="0"/>
          <w:numId w:val="14"/>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Новые здания: это новый рынок, формируемый в рамках разработанной Правительством частной финансовой инициативы (PFI). Он представляется перспективным для крупных энергосервисных компаний с большими финансовыми возможностями. </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Выбор контрактной модели энергосервисного перформанс контракта в Великобритании, включая такие модели как разделение сбережений, гарантированное сбережение или chauffage контракт, зависит от клиента и типа проекта. В рамках проекта ВЕЕР был разработан модельный энергосервисный перформанс контракт. Вместе с ним разработаны понятные правила проведения конкурсных торгов, что делает удобным использование этих документов для заключения энергосервисных контрактов государственными и муниципальными организациями.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Что касается условий финансирования, то энергосервисные компании используют как свой собственный капитал, так и заимствуют на рынке. Обычно, они способны структурировать кредитный портфель исходя из предпочтений клиента и минимизации налоговых последствий. Например, ЭСКО могут заимствовать без привязки к конкретному договору повышения энергоэффективности (необъявленное финансирование третьим сектором).</w:t>
      </w:r>
    </w:p>
    <w:p w:rsidR="004D6238" w:rsidRPr="002E63C5" w:rsidRDefault="00207EDE" w:rsidP="00207EDE">
      <w:pPr>
        <w:spacing w:after="0" w:line="360" w:lineRule="auto"/>
        <w:ind w:firstLine="851"/>
        <w:jc w:val="both"/>
        <w:rPr>
          <w:rFonts w:ascii="Times New Roman" w:hAnsi="Times New Roman" w:cs="Times New Roman"/>
          <w:sz w:val="28"/>
          <w:szCs w:val="28"/>
        </w:rPr>
      </w:pPr>
      <w:r w:rsidRPr="002E63C5">
        <w:rPr>
          <w:rFonts w:ascii="Times New Roman" w:hAnsi="Times New Roman" w:cs="Times New Roman"/>
          <w:sz w:val="28"/>
          <w:szCs w:val="28"/>
        </w:rPr>
        <w:t xml:space="preserve">В целом рынок энергосервиса в Европе развивается неравномерно, так как уровень экономического развития стран западной и восточной Европы неодинаков. Директивы Европейского Союза указывают государствам-членам определенное направление, при этом оставляя за ними </w:t>
      </w:r>
      <w:proofErr w:type="gramStart"/>
      <w:r w:rsidRPr="002E63C5">
        <w:rPr>
          <w:rFonts w:ascii="Times New Roman" w:hAnsi="Times New Roman" w:cs="Times New Roman"/>
          <w:sz w:val="28"/>
          <w:szCs w:val="28"/>
        </w:rPr>
        <w:t>право</w:t>
      </w:r>
      <w:proofErr w:type="gramEnd"/>
      <w:r w:rsidRPr="002E63C5">
        <w:rPr>
          <w:rFonts w:ascii="Times New Roman" w:hAnsi="Times New Roman" w:cs="Times New Roman"/>
          <w:sz w:val="28"/>
          <w:szCs w:val="28"/>
        </w:rPr>
        <w:t xml:space="preserve"> формировать собственную нормативно-правовую базу. Рынок энергосервиса </w:t>
      </w:r>
      <w:r w:rsidRPr="002E63C5">
        <w:rPr>
          <w:rFonts w:ascii="Times New Roman" w:hAnsi="Times New Roman" w:cs="Times New Roman"/>
          <w:sz w:val="28"/>
          <w:szCs w:val="28"/>
        </w:rPr>
        <w:lastRenderedPageBreak/>
        <w:t xml:space="preserve">в США </w:t>
      </w:r>
      <w:r w:rsidR="00FC16BB" w:rsidRPr="002E63C5">
        <w:rPr>
          <w:rFonts w:ascii="Times New Roman" w:hAnsi="Times New Roman" w:cs="Times New Roman"/>
          <w:sz w:val="28"/>
          <w:szCs w:val="28"/>
        </w:rPr>
        <w:t>характеризуется</w:t>
      </w:r>
      <w:r w:rsidRPr="002E63C5">
        <w:rPr>
          <w:rFonts w:ascii="Times New Roman" w:hAnsi="Times New Roman" w:cs="Times New Roman"/>
          <w:sz w:val="28"/>
          <w:szCs w:val="28"/>
        </w:rPr>
        <w:t xml:space="preserve">  тем, что он наиболее развит, регулирование не предполагает использования </w:t>
      </w:r>
      <w:r w:rsidR="00FC16BB" w:rsidRPr="002E63C5">
        <w:rPr>
          <w:rFonts w:ascii="Times New Roman" w:hAnsi="Times New Roman" w:cs="Times New Roman"/>
          <w:sz w:val="28"/>
          <w:szCs w:val="28"/>
        </w:rPr>
        <w:t>императивных</w:t>
      </w:r>
      <w:r w:rsidRPr="002E63C5">
        <w:rPr>
          <w:rFonts w:ascii="Times New Roman" w:hAnsi="Times New Roman" w:cs="Times New Roman"/>
          <w:sz w:val="28"/>
          <w:szCs w:val="28"/>
        </w:rPr>
        <w:t xml:space="preserve"> методов.</w:t>
      </w:r>
    </w:p>
    <w:p w:rsidR="00207EDE" w:rsidRPr="002E63C5" w:rsidRDefault="00091F9B" w:rsidP="00207EDE">
      <w:pPr>
        <w:spacing w:after="0" w:line="360" w:lineRule="auto"/>
        <w:ind w:firstLine="851"/>
        <w:jc w:val="both"/>
        <w:rPr>
          <w:rFonts w:ascii="Times New Roman" w:hAnsi="Times New Roman" w:cs="Times New Roman"/>
          <w:sz w:val="28"/>
          <w:szCs w:val="28"/>
        </w:rPr>
      </w:pPr>
      <w:proofErr w:type="gramStart"/>
      <w:r w:rsidRPr="002E63C5">
        <w:rPr>
          <w:rFonts w:ascii="Times New Roman" w:hAnsi="Times New Roman" w:cs="Times New Roman"/>
          <w:sz w:val="28"/>
          <w:szCs w:val="28"/>
        </w:rPr>
        <w:t>Можно сказать, что для р</w:t>
      </w:r>
      <w:r w:rsidR="00207EDE" w:rsidRPr="002E63C5">
        <w:rPr>
          <w:rFonts w:ascii="Times New Roman" w:hAnsi="Times New Roman" w:cs="Times New Roman"/>
          <w:sz w:val="28"/>
          <w:szCs w:val="28"/>
        </w:rPr>
        <w:t xml:space="preserve">оссийского права видится возможным </w:t>
      </w:r>
      <w:r w:rsidR="00FC16BB" w:rsidRPr="002E63C5">
        <w:rPr>
          <w:rFonts w:ascii="Times New Roman" w:hAnsi="Times New Roman" w:cs="Times New Roman"/>
          <w:sz w:val="28"/>
          <w:szCs w:val="28"/>
        </w:rPr>
        <w:t>реципировать</w:t>
      </w:r>
      <w:r w:rsidR="00207EDE" w:rsidRPr="002E63C5">
        <w:rPr>
          <w:rFonts w:ascii="Times New Roman" w:hAnsi="Times New Roman" w:cs="Times New Roman"/>
          <w:sz w:val="28"/>
          <w:szCs w:val="28"/>
        </w:rPr>
        <w:t xml:space="preserve"> такие виды энергосервисных договорных связей, как </w:t>
      </w:r>
      <w:r w:rsidR="00207EDE" w:rsidRPr="002E63C5">
        <w:rPr>
          <w:rFonts w:ascii="Times New Roman" w:eastAsia="Calibri" w:hAnsi="Times New Roman" w:cs="Times New Roman"/>
          <w:sz w:val="28"/>
          <w:szCs w:val="28"/>
        </w:rPr>
        <w:t>(Chauffage), которая заключается в том, что ЭСКО полностью отвечает за снабжение клиента всеми видами энергоресурсов это может обеспечить более высокую степень прозрачности оплаты энергосервиса и повысить общий уровень энергетической эффективности в России</w:t>
      </w:r>
      <w:r w:rsidR="00C325B7" w:rsidRPr="002E63C5">
        <w:rPr>
          <w:rFonts w:ascii="Times New Roman" w:eastAsia="Calibri" w:hAnsi="Times New Roman" w:cs="Times New Roman"/>
          <w:sz w:val="28"/>
          <w:szCs w:val="28"/>
        </w:rPr>
        <w:t xml:space="preserve">, через призму того, что сами компании, которые занимаются подачей энергетический ресурсов будут </w:t>
      </w:r>
      <w:r w:rsidR="00FC16BB" w:rsidRPr="002E63C5">
        <w:rPr>
          <w:rFonts w:ascii="Times New Roman" w:eastAsia="Calibri" w:hAnsi="Times New Roman" w:cs="Times New Roman"/>
          <w:sz w:val="28"/>
          <w:szCs w:val="28"/>
        </w:rPr>
        <w:t>заинтересованы</w:t>
      </w:r>
      <w:proofErr w:type="gramEnd"/>
      <w:r w:rsidR="00C325B7" w:rsidRPr="002E63C5">
        <w:rPr>
          <w:rFonts w:ascii="Times New Roman" w:eastAsia="Calibri" w:hAnsi="Times New Roman" w:cs="Times New Roman"/>
          <w:sz w:val="28"/>
          <w:szCs w:val="28"/>
        </w:rPr>
        <w:t xml:space="preserve"> в повышении энергетической эффективности.</w:t>
      </w:r>
    </w:p>
    <w:p w:rsidR="00207EDE" w:rsidRPr="002E63C5" w:rsidRDefault="00207EDE" w:rsidP="00207EDE">
      <w:pPr>
        <w:spacing w:after="0" w:line="360" w:lineRule="auto"/>
        <w:ind w:firstLine="851"/>
        <w:rPr>
          <w:rFonts w:ascii="Times New Roman" w:hAnsi="Times New Roman" w:cs="Times New Roman"/>
          <w:sz w:val="28"/>
          <w:szCs w:val="28"/>
        </w:rPr>
      </w:pPr>
    </w:p>
    <w:p w:rsidR="00647845" w:rsidRPr="002E63C5" w:rsidRDefault="00647845" w:rsidP="00647845">
      <w:pPr>
        <w:spacing w:after="0" w:line="360" w:lineRule="auto"/>
        <w:ind w:firstLine="851"/>
        <w:jc w:val="center"/>
        <w:rPr>
          <w:rFonts w:ascii="Times New Roman" w:eastAsia="Calibri" w:hAnsi="Times New Roman" w:cs="Times New Roman"/>
          <w:sz w:val="28"/>
          <w:szCs w:val="28"/>
        </w:rPr>
      </w:pPr>
      <w:r w:rsidRPr="002E63C5">
        <w:rPr>
          <w:rFonts w:ascii="Times New Roman" w:eastAsia="Calibri" w:hAnsi="Times New Roman" w:cs="Times New Roman"/>
          <w:sz w:val="28"/>
          <w:szCs w:val="28"/>
        </w:rPr>
        <w:t>§ 2. Формы энергосервисных контрактов</w:t>
      </w:r>
      <w:r w:rsidR="004A3340" w:rsidRPr="002E63C5">
        <w:rPr>
          <w:rFonts w:ascii="Times New Roman" w:eastAsia="Calibri" w:hAnsi="Times New Roman" w:cs="Times New Roman"/>
          <w:sz w:val="28"/>
          <w:szCs w:val="28"/>
        </w:rPr>
        <w:t xml:space="preserve"> в международной практике</w:t>
      </w:r>
    </w:p>
    <w:p w:rsidR="00647845" w:rsidRPr="002E63C5" w:rsidRDefault="00647845" w:rsidP="00647845">
      <w:pPr>
        <w:spacing w:after="0" w:line="360" w:lineRule="auto"/>
        <w:ind w:firstLine="851"/>
        <w:jc w:val="center"/>
        <w:rPr>
          <w:rFonts w:ascii="Times New Roman" w:eastAsia="Calibri" w:hAnsi="Times New Roman" w:cs="Times New Roman"/>
          <w:sz w:val="28"/>
          <w:szCs w:val="28"/>
        </w:rPr>
      </w:pPr>
    </w:p>
    <w:p w:rsidR="00647845" w:rsidRPr="002E63C5" w:rsidRDefault="00647845" w:rsidP="00647845">
      <w:pPr>
        <w:spacing w:after="0" w:line="360" w:lineRule="auto"/>
        <w:ind w:firstLine="851"/>
        <w:rPr>
          <w:rFonts w:ascii="Times New Roman" w:eastAsia="Calibri" w:hAnsi="Times New Roman" w:cs="Times New Roman"/>
          <w:sz w:val="28"/>
          <w:szCs w:val="28"/>
        </w:rPr>
      </w:pPr>
      <w:r w:rsidRPr="002E63C5">
        <w:rPr>
          <w:rFonts w:ascii="Times New Roman" w:eastAsia="Calibri" w:hAnsi="Times New Roman" w:cs="Times New Roman"/>
          <w:sz w:val="28"/>
          <w:szCs w:val="28"/>
        </w:rPr>
        <w:t>Уже подводя черту хочется вывести анализ форм контрактов, которые заключаются в сфере энергосервиса, и охарактеризовать их.</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Исходя из определения энергосервисного контракта, энергосервисные контракты на практике могут принимать различные формы, отличающиеся такими характеристиками, как:</w:t>
      </w:r>
    </w:p>
    <w:p w:rsidR="00647845" w:rsidRPr="002E63C5" w:rsidRDefault="00647845" w:rsidP="00647845">
      <w:pPr>
        <w:numPr>
          <w:ilvl w:val="0"/>
          <w:numId w:val="15"/>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предоставляются ли заказчикам: o единичные услуги (консультирование, поставка оборудования, разработка мер по повышению энергоэффективности и т.д.); o комплексные услуги (включая разработку и реализацию проекта «</w:t>
      </w:r>
      <w:r w:rsidR="00FC16BB" w:rsidRPr="002E63C5">
        <w:rPr>
          <w:rFonts w:ascii="Times New Roman" w:eastAsia="Calibri" w:hAnsi="Times New Roman" w:cs="Times New Roman"/>
          <w:sz w:val="28"/>
          <w:szCs w:val="28"/>
        </w:rPr>
        <w:t>под ключ</w:t>
      </w:r>
      <w:r w:rsidRPr="002E63C5">
        <w:rPr>
          <w:rFonts w:ascii="Times New Roman" w:eastAsia="Calibri" w:hAnsi="Times New Roman" w:cs="Times New Roman"/>
          <w:sz w:val="28"/>
          <w:szCs w:val="28"/>
        </w:rPr>
        <w:t>»);</w:t>
      </w:r>
    </w:p>
    <w:p w:rsidR="00647845" w:rsidRPr="002E63C5" w:rsidRDefault="00647845" w:rsidP="00647845">
      <w:pPr>
        <w:numPr>
          <w:ilvl w:val="0"/>
          <w:numId w:val="15"/>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кем осуществляется финансирование мероприятий повышения энергоэффективности объекта (энергосберегающих мероприятий): собственником объекта (заказчиком); ЭСКО; каков порядок расчета между собственником объекта и ЭCКO (оплата производится единовременно, поэтапно или в течение какого-то срока после завершения проекта); делится ли полученная экономия между ЭCКO и собственником объекта.</w:t>
      </w:r>
    </w:p>
    <w:p w:rsidR="00647845" w:rsidRPr="002E63C5" w:rsidRDefault="00647845" w:rsidP="00647845">
      <w:pPr>
        <w:numPr>
          <w:ilvl w:val="0"/>
          <w:numId w:val="15"/>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 В зарубежной практике применяются также такие типы контрактов, в которых исполнителем энергосервисных услуг является </w:t>
      </w:r>
      <w:r w:rsidRPr="002E63C5">
        <w:rPr>
          <w:rFonts w:ascii="Times New Roman" w:eastAsia="Calibri" w:hAnsi="Times New Roman" w:cs="Times New Roman"/>
          <w:sz w:val="28"/>
          <w:szCs w:val="28"/>
        </w:rPr>
        <w:lastRenderedPageBreak/>
        <w:t xml:space="preserve">ресурсоснабжающая компания, которая может сама проводить энергоэффективные мероприятия, или нанимать ЭCКO (подрядчика) для проведения энергоэффективных мероприятий. </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Проанализировав различные зарубежные источники можно сделать вывод о том, что все виды энергосервисных контрактов (EPC), где ЭCКO оказывает полный комплекс энергосервисных услуг, в общем, обладают одними и теми же характерными чертами:</w:t>
      </w:r>
    </w:p>
    <w:p w:rsidR="00647845" w:rsidRPr="002E63C5" w:rsidRDefault="00647845" w:rsidP="00647845">
      <w:pPr>
        <w:numPr>
          <w:ilvl w:val="0"/>
          <w:numId w:val="15"/>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ЭСК</w:t>
      </w:r>
      <w:proofErr w:type="gramStart"/>
      <w:r w:rsidRPr="002E63C5">
        <w:rPr>
          <w:rFonts w:ascii="Times New Roman" w:eastAsia="Calibri" w:hAnsi="Times New Roman" w:cs="Times New Roman"/>
          <w:sz w:val="28"/>
          <w:szCs w:val="28"/>
        </w:rPr>
        <w:t>O</w:t>
      </w:r>
      <w:proofErr w:type="gramEnd"/>
      <w:r w:rsidRPr="002E63C5">
        <w:rPr>
          <w:rFonts w:ascii="Times New Roman" w:eastAsia="Calibri" w:hAnsi="Times New Roman" w:cs="Times New Roman"/>
          <w:sz w:val="28"/>
          <w:szCs w:val="28"/>
        </w:rPr>
        <w:t xml:space="preserve"> ответственны за разработку, внедрение и оценку результатов от проекта </w:t>
      </w:r>
      <w:r w:rsidR="00FC16BB" w:rsidRPr="002E63C5">
        <w:rPr>
          <w:rFonts w:ascii="Times New Roman" w:eastAsia="Calibri" w:hAnsi="Times New Roman" w:cs="Times New Roman"/>
          <w:sz w:val="28"/>
          <w:szCs w:val="28"/>
        </w:rPr>
        <w:t>повышению</w:t>
      </w:r>
      <w:r w:rsidRPr="002E63C5">
        <w:rPr>
          <w:rFonts w:ascii="Times New Roman" w:eastAsia="Calibri" w:hAnsi="Times New Roman" w:cs="Times New Roman"/>
          <w:sz w:val="28"/>
          <w:szCs w:val="28"/>
        </w:rPr>
        <w:t xml:space="preserve"> энергоэффективности;</w:t>
      </w:r>
    </w:p>
    <w:p w:rsidR="00647845" w:rsidRPr="002E63C5" w:rsidRDefault="00647845" w:rsidP="00647845">
      <w:pPr>
        <w:numPr>
          <w:ilvl w:val="0"/>
          <w:numId w:val="15"/>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ЭСКO берут на себя риск за выполнение проекта, чтобы гарантировать заказчику (собственнику здания) снижение затрат на оплату энергоресурсов;</w:t>
      </w:r>
    </w:p>
    <w:p w:rsidR="00647845" w:rsidRPr="002E63C5" w:rsidRDefault="00647845" w:rsidP="00647845">
      <w:pPr>
        <w:numPr>
          <w:ilvl w:val="0"/>
          <w:numId w:val="15"/>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ЭСКO предлагают заказчику широкий спектр рекомендаций, и помогает разработать меры повышения энергоэффективности для удовлетворения потребностей каждого конкретного клиента.</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Необходимо конкретизировать, выделить, </w:t>
      </w:r>
      <w:r w:rsidR="00FC16BB" w:rsidRPr="002E63C5">
        <w:rPr>
          <w:rFonts w:ascii="Times New Roman" w:eastAsia="Calibri" w:hAnsi="Times New Roman" w:cs="Times New Roman"/>
          <w:sz w:val="28"/>
          <w:szCs w:val="28"/>
        </w:rPr>
        <w:t>характеризовать</w:t>
      </w:r>
      <w:r w:rsidRPr="002E63C5">
        <w:rPr>
          <w:rFonts w:ascii="Times New Roman" w:eastAsia="Calibri" w:hAnsi="Times New Roman" w:cs="Times New Roman"/>
          <w:sz w:val="28"/>
          <w:szCs w:val="28"/>
        </w:rPr>
        <w:t xml:space="preserve"> каждый из возможных форм энергосервисного договора.</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Договор на оказание услуги с фиксированной платой. ЭСК</w:t>
      </w:r>
      <w:proofErr w:type="gramStart"/>
      <w:r w:rsidRPr="002E63C5">
        <w:rPr>
          <w:rFonts w:ascii="Times New Roman" w:eastAsia="Calibri" w:hAnsi="Times New Roman" w:cs="Times New Roman"/>
          <w:sz w:val="28"/>
          <w:szCs w:val="28"/>
        </w:rPr>
        <w:t>O</w:t>
      </w:r>
      <w:proofErr w:type="gramEnd"/>
      <w:r w:rsidRPr="002E63C5">
        <w:rPr>
          <w:rFonts w:ascii="Times New Roman" w:eastAsia="Calibri" w:hAnsi="Times New Roman" w:cs="Times New Roman"/>
          <w:sz w:val="28"/>
          <w:szCs w:val="28"/>
        </w:rPr>
        <w:t xml:space="preserve"> проводит энергетическое обследование здания/объекта (энергоаудит), и по итогам предлагает заказчику рекомендации по реализации энергоэффективного проекта, а также может </w:t>
      </w:r>
      <w:r w:rsidR="00FC16BB" w:rsidRPr="002E63C5">
        <w:rPr>
          <w:rFonts w:ascii="Times New Roman" w:eastAsia="Calibri" w:hAnsi="Times New Roman" w:cs="Times New Roman"/>
          <w:sz w:val="28"/>
          <w:szCs w:val="28"/>
        </w:rPr>
        <w:t>сопровождать реализацию</w:t>
      </w:r>
      <w:r w:rsidRPr="002E63C5">
        <w:rPr>
          <w:rFonts w:ascii="Times New Roman" w:eastAsia="Calibri" w:hAnsi="Times New Roman" w:cs="Times New Roman"/>
          <w:sz w:val="28"/>
          <w:szCs w:val="28"/>
        </w:rPr>
        <w:t xml:space="preserve"> проекта. Заказчик оплачивает услуги ЭСКO по энергоаудиту и проектированию, как правило, единовременным платежом. Этот тип контракта наиболее активно используется в проектах энергосбережения в различных отраслях российской экономики (промышленность, сфера услуг, офисные здания).</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Договор на оказание услуги с оплатой по достигнутым результатам. Компания проводит энергоаудит, разрабатывает и сопровождает реализацию проекта. Компания и клиент согласовывают стоимость договора </w:t>
      </w:r>
      <w:r w:rsidRPr="002E63C5">
        <w:rPr>
          <w:rFonts w:ascii="Times New Roman" w:eastAsia="Calibri" w:hAnsi="Times New Roman" w:cs="Times New Roman"/>
          <w:sz w:val="28"/>
          <w:szCs w:val="28"/>
        </w:rPr>
        <w:lastRenderedPageBreak/>
        <w:t>и порядок оплаты на основе оценки результативности проекта. Оплата может включать в себя бонусы, если экономия превысила заявленный уровень, и штрафные санкции, если фактическая экономия оказалось меньше заявленной.</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Договор на поставку оборудования с фиксированной ценой. ЭСКO выступает как поставщик оборудования, стоимость которого оплачивается заказчиком по факту выполнения условий поставки.</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Договор лизинга оборудования с фиксированной ценой и платежом. В данной схеме поставка энергосберегающего оборудования финансируется поставщиком, при этом поставщик получает фиксированные платежи в зависимости от предполагаемой экономии энергии. В этом случае ЭСКO является собственником оборудования до того момента, когда все лизинговые платежи и другие платежи по контракту окажутся выплаченными полностью.</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Договор на поставку оборудования с оплатой в рассрочку (оплата от предполагаемой экономии). Поставщик оборудования разрабатывает и запускает проект, оценивает соответствие фактического результата запланированному ранее. Оплата может быть сделана на единовременной основе после ввода оборудования в эксплуатацию или с течением времени (обычно от предполагаемой экономии энергии). Право собственности на оборудование сразу передается клиенту.</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Договор на оказание комплекса энергосервисных услуг с гарантированной экономией (Guaranteed Savings). При данном типе контракта финансирование энергосберегающих мероприятий осуществляет заказчик. ЭСКO гарантирует собственнику достижение определенных параметров эффективности (таких как энергоэффективность или экономия средств). В этом типе EPC жестко прописываются определенные методы измерения и контроля энергоэффективности. ЭСКO получает плату за услуги в рамках контракта, если гарантированные параметры энергоэффективности </w:t>
      </w:r>
      <w:r w:rsidRPr="002E63C5">
        <w:rPr>
          <w:rFonts w:ascii="Times New Roman" w:eastAsia="Calibri" w:hAnsi="Times New Roman" w:cs="Times New Roman"/>
          <w:sz w:val="28"/>
          <w:szCs w:val="28"/>
        </w:rPr>
        <w:lastRenderedPageBreak/>
        <w:t>были достигнуты. Как правило, при таком типе контракта ЭСКO получает фиксированный платеж за каждый установленный договором период времени при достижении гарантированного показателя энергоэффективности за этот период. Если фактические результаты по энергоэффективности проекта превышают гарантированный уровень, то ЭСКO может получать дополнительный бонус. В случае, когда фактические показатели потребления ресурсов не достигли гарантированного уровня энергоэффективности, ЭСКO обязуется возместить собственнику произведенные расходы до тех пор, пока результаты проекта по энергоэффективности не будут соответствовать заявленным.</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Договор на комплекс энергосервисных услуг с разделением экономии (Shared Savings). В рамках этого типа контракта ЭСКO финансирует реализацию проекта. В контракте указывается, как делятся сэкономленные средства между собственником объекта и ЭСКO, независимо от размера экономии в каждый период времени. В среднем такие контракты заключаются на 3 - 10 лет. Информационные источники3 содержат сведения о краткосрочных контрактах (до 1 года) в развивающихся странах и длительных (более 15 лет) в странах Европы. Цель контракта - чтобы ЭСКO компенсировала все свои затраты и получила необходимую прибыль в течение срока реализации этого проекта. Собственник объекта не делает никаких инвестиций в проект, но, в то же время, получает свою долю от экономии в течение контрактного периода и всю экономию по его завершении. Таким образом, поддерживается положительный финансовый поток во время всего жизненного цикла проекта. При этом, как правило, в контракты данного типа включается положение о том, как будут проходить измерения и контроль энергоэффективности проекта.</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Договор на комплекс энергосервисных услуг с гарантированным возвратом инвестиций (First Out). По сути, этот тип контракта представляет собой вариацию модели разделения экономии (Shared Savings). Условия контракта - точно такие же, как и при разделении экономии, с той разницей, </w:t>
      </w:r>
      <w:r w:rsidRPr="002E63C5">
        <w:rPr>
          <w:rFonts w:ascii="Times New Roman" w:eastAsia="Calibri" w:hAnsi="Times New Roman" w:cs="Times New Roman"/>
          <w:sz w:val="28"/>
          <w:szCs w:val="28"/>
        </w:rPr>
        <w:lastRenderedPageBreak/>
        <w:t>что срок действия договора может варьироваться в зависимости от фактического уровня достижения экономии: если фактическая экономия меньше, чем ожидаемая, то контракт может быть продлен, чтобы ЭСКO успела за счет экономии компенсировать свои расходы.</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Договор на поставку энергоресурсов и энергоменеджмент (Chauffage). Этот тип контракта довольно популярен в странах Европы, - прежде всего, во Франции, откуда происходит употребительное название «chauffage», а также в Германии. В рамках данной модели контракта в качестве исполнителя </w:t>
      </w:r>
      <w:r w:rsidR="00FC16BB" w:rsidRPr="002E63C5">
        <w:rPr>
          <w:rFonts w:ascii="Times New Roman" w:eastAsia="Calibri" w:hAnsi="Times New Roman" w:cs="Times New Roman"/>
          <w:sz w:val="28"/>
          <w:szCs w:val="28"/>
        </w:rPr>
        <w:t>энергосервисных</w:t>
      </w:r>
      <w:r w:rsidRPr="002E63C5">
        <w:rPr>
          <w:rFonts w:ascii="Times New Roman" w:eastAsia="Calibri" w:hAnsi="Times New Roman" w:cs="Times New Roman"/>
          <w:sz w:val="28"/>
          <w:szCs w:val="28"/>
        </w:rPr>
        <w:t xml:space="preserve"> услуг выступает ресурсоснабжающая организация. Идея данного типа взаимоотношений между поставщиком ресурсов и заказчиком состоит в том, что они договариваются о поставке ресурса (пар, тепловая энергия, электроэнергия для освещения и т.п.) по фиксированной цене (или по цене, порядок изменения которой в течение срока договора фиксируется в договоре) на длительный период, который может достигать 10 и даже 30 лет. При этом поставщик ресурсов использует возможность снижения издержек при производстве и транспорте ресурса. Помимо этого исполнитель предлагает заказчику энергосберегающие меры, которые позволят заказчику сократить потребление ресурса на 3 - 10%. В этой схеме меры по энергосбережению финансирует ЭСК</w:t>
      </w:r>
      <w:proofErr w:type="gramStart"/>
      <w:r w:rsidRPr="002E63C5">
        <w:rPr>
          <w:rFonts w:ascii="Times New Roman" w:eastAsia="Calibri" w:hAnsi="Times New Roman" w:cs="Times New Roman"/>
          <w:sz w:val="28"/>
          <w:szCs w:val="28"/>
        </w:rPr>
        <w:t>O</w:t>
      </w:r>
      <w:proofErr w:type="gramEnd"/>
      <w:r w:rsidRPr="002E63C5">
        <w:rPr>
          <w:rFonts w:ascii="Times New Roman" w:eastAsia="Calibri" w:hAnsi="Times New Roman" w:cs="Times New Roman"/>
          <w:sz w:val="28"/>
          <w:szCs w:val="28"/>
        </w:rPr>
        <w:t xml:space="preserve">, которая остается собственником энергосберегающего оборудования. В таком случае и поставщик, и заказчик получают определенную выгоду. Поставщик получает длительный контракт, возможность сократить издержки на производство ресурса, а также за счет оказания дополнительных услуг потребителям получить конкурентное преимущество, привлечь новых потребителей и «перебросить» освободившиеся мощности на производство ресурса для этих новых потребителей. Заказчик получает возможность сократить потребление ресурса и уменьшить расходы на приобретение этого ресурса. Применение контрактов такого типа в странах Европы обусловлено в основном тем, что теплоэнергетика в этих странах представляет собой конкурентный сектор, в котором есть возможности выбирать поставщика ресурса и договариваться с </w:t>
      </w:r>
      <w:r w:rsidRPr="002E63C5">
        <w:rPr>
          <w:rFonts w:ascii="Times New Roman" w:eastAsia="Calibri" w:hAnsi="Times New Roman" w:cs="Times New Roman"/>
          <w:sz w:val="28"/>
          <w:szCs w:val="28"/>
        </w:rPr>
        <w:lastRenderedPageBreak/>
        <w:t>ним о цене этого ресурса. В России применение данного типа контрактов в настоящее время практически невозможно. Это связано, прежде всего, с тем, что в России производители и поставщики ресурсов – это естественные локальные монополии, деятельность которых регулируется государством. Возможности выбирать поставщика тепла, электроэнергии, воды, газа, у российских потребителей нет. Тарифы организаций коммунального комплекса также регулируются специальными государственными органами, поэтому цена ресурса не является предметом договора между поставщиком и потребителем. При регулируемых тарифах производители ресурсов часто не имеют стимулов для снижения издержек, и при этом заинтересованы продать потребителям как можно больше ресурсов. Таким образом, предлагать потребителям энергосберегающие мероприятия они также не заинтересованы. Кроме того, следует отметить, что российское законодательство содержит прямой запрет на заключение договоров энергоснабжения и энергоменеджмента в бюджетном секторе (статья 561, часть 2 Закона 94-ФЗ). Что касается жилищного сектора, закон об энергосбережении обязывает коммунальные предприятия ежегодно информировать собственников жилья об энергосберегающих мероприятиях, которые могут быть реализованы в многоквартирных домах, но в соответствии с законом расходы на эти мероприятия должны нести собственники помещений. Тарифы же устанавливаются регулирующими органами без учета мер по энергосбережению у потребителя.</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Договор на управление объектом недвижимости с обязательствами по повышению энергоэффективности. В международной практике, особенно в США, большой популярностью в последние годы стали пользоваться договоры по управлению объектами недвижимости, в которых обязательства по управлению недвижимостью объединены с обязательствами по повышению энергоэффективности объекта. Обычно такие договоры заключаются на управление различными зданиями.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lastRenderedPageBreak/>
        <w:t>Обычный договор на управление зданием включает в себя две группы обязательств:</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по обеспечению качественного содержания здания;</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по обеспечению комфортных условий нахождения в нем.</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Первая группа обязательств связана с планированием и выполнением работ по содержанию здания, включая техническое обслуживание оборудования и элементов конструкций, санитарное обслуживание и уборку, уход за придомовой территорией и т.д.</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Вторая группа обязательств связана с предоставлением коммунальных услуг – обеспечение пользователей здания услугами электроснабжения, водоснабжения и водоотведения, отопления и т.д. Для выполнения этих обязательств управляющая компания получает соответствующее финансирование по договору. Во исполнение договора управления она привлекает различных подрядчиков на выполнение работ по обслуживанию здания, а также заключает договоры с ресурсоснабжающими организациями на поставку энергоресурсов.</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Договор полного управления включает еще одно обязательство - повысить на определенный уровень энергоэффективность здания.</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Такое обязательство позволяет рассматривать подобные договоры как энергосервисные. Существует два типа договоров полного управления.</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 одних случаях мероприятия по повышению энергоэффективности финансируются заказчиком. При этом оплата услуг, связанных с комфортными условиями нахождения в здании, происходит по факту потребления энергоресурсов. Такой договор управления напоминает энергосервисный контракт с гарантированной экономией.</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В других случаях мероприятия по повышению энергоэффективности финансируются исполнителем – управляющей компанией. При этом определенным образом фиксируются и включаются в договор расходы на оплату энергоресурсов. В итоге мероприятия по повышению энергоэффективности оплачиваются по договору за счет того, что </w:t>
      </w:r>
      <w:r w:rsidRPr="002E63C5">
        <w:rPr>
          <w:rFonts w:ascii="Times New Roman" w:eastAsia="Calibri" w:hAnsi="Times New Roman" w:cs="Times New Roman"/>
          <w:sz w:val="28"/>
          <w:szCs w:val="28"/>
        </w:rPr>
        <w:lastRenderedPageBreak/>
        <w:t>управляющая компания фактически меньше средств расходует на оплату энергоресурсов после проведения мероприятий по ресурсосбережению. Это позволяет ей направить сэкономленную сумму на оплату действий по повышению энергоэффективности. Такой договор имеет все признаки энергосервисного перформанс контракта. Он аналогичен энергосервисному договору с разделением экономии.</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Конечно, управляющая компания может на условиях подрядных договоров привлечь к работе по энергосбережению другие ЭСКО поскольку она в рамках договора принимает на себя обязательства по энергосбережению, а также риски достижения результата.</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Поэтому есть все основания называть такую управляющую компанию также и энергосервисной.</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Следует особо подчеркнуть, что договор полного управления имеет возможность достичь более значимых и стабильных результатов по повышению энергоэффективности по сравнению с другими типами договоров.</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Это связано со следующими причинами:</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В рамках договора полного управления повышения энергоэффективности можно добиваться не только за счет реализации определенных технических решений и, использования нового оборудования и материалов, но и за счет оптимизации режима эксплуатации здания. Например, в школах можно понижать температуру в ночное время и в выходные дни.</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Проведение мероприятий по энергосбережению мажет привести к сокращению расходов на текущее обслуживание здания. Это может быть внедрение средств автоматизации, использование новых материалов. Тем самым ускоряется окупаемость проекта, появляется возможность реализовать дополнительные энергосберегающие мероприятия.</w:t>
      </w:r>
    </w:p>
    <w:p w:rsidR="00647845" w:rsidRPr="002E63C5" w:rsidRDefault="00647845" w:rsidP="00647845">
      <w:pPr>
        <w:numPr>
          <w:ilvl w:val="0"/>
          <w:numId w:val="16"/>
        </w:numPr>
        <w:spacing w:after="0" w:line="360" w:lineRule="auto"/>
        <w:ind w:left="0" w:firstLine="851"/>
        <w:contextualSpacing/>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Ответственность исполнителя за содержание здания гарантируют воспроизводимость достигнутых результатов повышения </w:t>
      </w:r>
      <w:r w:rsidRPr="002E63C5">
        <w:rPr>
          <w:rFonts w:ascii="Times New Roman" w:eastAsia="Calibri" w:hAnsi="Times New Roman" w:cs="Times New Roman"/>
          <w:sz w:val="28"/>
          <w:szCs w:val="28"/>
        </w:rPr>
        <w:lastRenderedPageBreak/>
        <w:t>энергоэффективности, поскольку в этом случае исполнитель полностью отвечает за конечный результат – и за комфортные условия, и энергосбережение, и при этом он сам контролирует все вопросы эксплуатации здания</w:t>
      </w:r>
      <w:r w:rsidR="0084245A" w:rsidRPr="002E63C5">
        <w:rPr>
          <w:rStyle w:val="a5"/>
          <w:rFonts w:ascii="Times New Roman" w:eastAsia="Calibri" w:hAnsi="Times New Roman" w:cs="Times New Roman"/>
          <w:sz w:val="28"/>
          <w:szCs w:val="28"/>
        </w:rPr>
        <w:footnoteReference w:id="44"/>
      </w:r>
      <w:r w:rsidRPr="002E63C5">
        <w:rPr>
          <w:rFonts w:ascii="Times New Roman" w:eastAsia="Calibri" w:hAnsi="Times New Roman" w:cs="Times New Roman"/>
          <w:sz w:val="28"/>
          <w:szCs w:val="28"/>
        </w:rPr>
        <w:t>.</w:t>
      </w:r>
    </w:p>
    <w:p w:rsidR="00647845" w:rsidRPr="002E63C5" w:rsidRDefault="00647845" w:rsidP="00647845">
      <w:pPr>
        <w:spacing w:after="0" w:line="360" w:lineRule="auto"/>
        <w:ind w:firstLine="851"/>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Применение энергосервисных контрактов такого типа имеет хорошие перспективы в России. Представляется, что особенно важно их использовать в государственном и муниципальном секторе, что позволит одновременно с их реализацией решать и проблему профессионального управления общественными зданиями. Хорошие перспективы у договоров полного управления и жилищном секторе. Уже сегодня целый ряд компаний, управляющих многоквартирными домами, высказывают заинтересованность в реализации таких контрактов и рассматривают их внедрение как свое конкурентное преимущество.</w:t>
      </w:r>
    </w:p>
    <w:p w:rsidR="007716CA" w:rsidRPr="002E63C5" w:rsidRDefault="007716CA">
      <w:pPr>
        <w:rPr>
          <w:rFonts w:ascii="Times New Roman" w:hAnsi="Times New Roman" w:cs="Times New Roman"/>
          <w:sz w:val="28"/>
          <w:szCs w:val="28"/>
        </w:rPr>
      </w:pPr>
      <w:r w:rsidRPr="002E63C5">
        <w:rPr>
          <w:rFonts w:ascii="Times New Roman" w:hAnsi="Times New Roman" w:cs="Times New Roman"/>
          <w:sz w:val="28"/>
          <w:szCs w:val="28"/>
        </w:rPr>
        <w:br w:type="page"/>
      </w:r>
    </w:p>
    <w:p w:rsidR="007716CA" w:rsidRPr="002E63C5" w:rsidRDefault="007716CA" w:rsidP="007716CA">
      <w:pPr>
        <w:spacing w:after="0" w:line="360" w:lineRule="auto"/>
        <w:ind w:firstLine="709"/>
        <w:jc w:val="center"/>
        <w:rPr>
          <w:rFonts w:ascii="Times New Roman" w:eastAsia="Times New Roman" w:hAnsi="Times New Roman" w:cs="Times New Roman"/>
          <w:b/>
          <w:sz w:val="28"/>
          <w:szCs w:val="28"/>
          <w:lang w:eastAsia="ru-RU"/>
        </w:rPr>
      </w:pPr>
      <w:r w:rsidRPr="002E63C5">
        <w:rPr>
          <w:rFonts w:ascii="Times New Roman" w:eastAsia="Times New Roman" w:hAnsi="Times New Roman" w:cs="Times New Roman"/>
          <w:b/>
          <w:sz w:val="28"/>
          <w:szCs w:val="28"/>
          <w:lang w:eastAsia="ru-RU"/>
        </w:rPr>
        <w:lastRenderedPageBreak/>
        <w:t>Заключение</w:t>
      </w:r>
    </w:p>
    <w:p w:rsidR="007716CA" w:rsidRPr="002E63C5" w:rsidRDefault="007716CA" w:rsidP="007716CA">
      <w:pPr>
        <w:spacing w:after="0" w:line="360" w:lineRule="auto"/>
        <w:ind w:firstLine="709"/>
        <w:jc w:val="center"/>
        <w:rPr>
          <w:rFonts w:ascii="Times New Roman" w:eastAsia="Times New Roman" w:hAnsi="Times New Roman" w:cs="Times New Roman"/>
          <w:b/>
          <w:sz w:val="28"/>
          <w:szCs w:val="28"/>
          <w:lang w:eastAsia="ru-RU"/>
        </w:rPr>
      </w:pPr>
    </w:p>
    <w:p w:rsidR="007716CA" w:rsidRPr="002E63C5" w:rsidRDefault="007716CA" w:rsidP="007716CA">
      <w:pPr>
        <w:spacing w:after="0" w:line="360" w:lineRule="auto"/>
        <w:ind w:firstLine="709"/>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sz w:val="28"/>
          <w:szCs w:val="28"/>
          <w:lang w:eastAsia="ru-RU"/>
        </w:rPr>
        <w:t xml:space="preserve">В рамках настоящей работы была подвергнута анализу разнообразная </w:t>
      </w:r>
      <w:proofErr w:type="gramStart"/>
      <w:r w:rsidRPr="002E63C5">
        <w:rPr>
          <w:rFonts w:ascii="Times New Roman" w:eastAsia="Times New Roman" w:hAnsi="Times New Roman" w:cs="Times New Roman"/>
          <w:sz w:val="28"/>
          <w:szCs w:val="28"/>
          <w:lang w:eastAsia="ru-RU"/>
        </w:rPr>
        <w:t>научная-правовая</w:t>
      </w:r>
      <w:proofErr w:type="gramEnd"/>
      <w:r w:rsidRPr="002E63C5">
        <w:rPr>
          <w:rFonts w:ascii="Times New Roman" w:eastAsia="Times New Roman" w:hAnsi="Times New Roman" w:cs="Times New Roman"/>
          <w:sz w:val="28"/>
          <w:szCs w:val="28"/>
          <w:lang w:eastAsia="ru-RU"/>
        </w:rPr>
        <w:t xml:space="preserve"> литература, как непосредственно книги, так и статьи, посвященные данной тематике. Были проанализированы нормативные акты Российской Федерации, США, Германии, Франции, Великобритан</w:t>
      </w:r>
      <w:proofErr w:type="gramStart"/>
      <w:r w:rsidRPr="002E63C5">
        <w:rPr>
          <w:rFonts w:ascii="Times New Roman" w:eastAsia="Times New Roman" w:hAnsi="Times New Roman" w:cs="Times New Roman"/>
          <w:sz w:val="28"/>
          <w:szCs w:val="28"/>
          <w:lang w:eastAsia="ru-RU"/>
        </w:rPr>
        <w:t>ии и ЕЭ</w:t>
      </w:r>
      <w:proofErr w:type="gramEnd"/>
      <w:r w:rsidRPr="002E63C5">
        <w:rPr>
          <w:rFonts w:ascii="Times New Roman" w:eastAsia="Times New Roman" w:hAnsi="Times New Roman" w:cs="Times New Roman"/>
          <w:sz w:val="28"/>
          <w:szCs w:val="28"/>
          <w:lang w:eastAsia="ru-RU"/>
        </w:rPr>
        <w:t>С. Изучены разного рода теоретические вопросы, связанные</w:t>
      </w:r>
      <w:r w:rsidRPr="002E63C5">
        <w:rPr>
          <w:rFonts w:ascii="Times New Roman" w:hAnsi="Times New Roman" w:cs="Times New Roman"/>
        </w:rPr>
        <w:t xml:space="preserve"> </w:t>
      </w:r>
      <w:r w:rsidRPr="002E63C5">
        <w:rPr>
          <w:rFonts w:ascii="Times New Roman" w:eastAsia="Times New Roman" w:hAnsi="Times New Roman" w:cs="Times New Roman"/>
          <w:sz w:val="28"/>
          <w:szCs w:val="28"/>
          <w:lang w:eastAsia="ru-RU"/>
        </w:rPr>
        <w:t>с правовым регулированием оказания энергосервисных услуг, а также сделаны предложения по совершенствованию действующего законодательства в данной сфере.</w:t>
      </w:r>
    </w:p>
    <w:p w:rsidR="007716CA" w:rsidRPr="002E63C5" w:rsidRDefault="007716CA" w:rsidP="007716CA">
      <w:pPr>
        <w:spacing w:after="0" w:line="360" w:lineRule="auto"/>
        <w:ind w:firstLine="709"/>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sz w:val="28"/>
          <w:szCs w:val="28"/>
          <w:lang w:eastAsia="ru-RU"/>
        </w:rPr>
        <w:t>В качестве общего итога работы можно отметить, связь процессов энергосбережения и повышения энергетической эффективности с непосредственно деятельностью по энергосбережению.</w:t>
      </w:r>
    </w:p>
    <w:p w:rsidR="007716CA" w:rsidRPr="002E63C5" w:rsidRDefault="007716CA" w:rsidP="007716CA">
      <w:pPr>
        <w:spacing w:after="0" w:line="360" w:lineRule="auto"/>
        <w:ind w:firstLine="709"/>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sz w:val="28"/>
          <w:szCs w:val="28"/>
          <w:lang w:eastAsia="ru-RU"/>
        </w:rPr>
        <w:t>Проблемы, связанные с определением энергии, ис</w:t>
      </w:r>
      <w:r w:rsidR="00091F9B" w:rsidRPr="002E63C5">
        <w:rPr>
          <w:rFonts w:ascii="Times New Roman" w:eastAsia="Times New Roman" w:hAnsi="Times New Roman" w:cs="Times New Roman"/>
          <w:sz w:val="28"/>
          <w:szCs w:val="28"/>
          <w:lang w:eastAsia="ru-RU"/>
        </w:rPr>
        <w:t>пользованием данного понятия в р</w:t>
      </w:r>
      <w:r w:rsidRPr="002E63C5">
        <w:rPr>
          <w:rFonts w:ascii="Times New Roman" w:eastAsia="Times New Roman" w:hAnsi="Times New Roman" w:cs="Times New Roman"/>
          <w:sz w:val="28"/>
          <w:szCs w:val="28"/>
          <w:lang w:eastAsia="ru-RU"/>
        </w:rPr>
        <w:t>оссийском праве не позволяют эффективно развивать данную отрасль общественных отношений.</w:t>
      </w:r>
      <w:r w:rsidRPr="002E63C5">
        <w:rPr>
          <w:rFonts w:ascii="Times New Roman" w:hAnsi="Times New Roman" w:cs="Times New Roman"/>
        </w:rPr>
        <w:t xml:space="preserve"> </w:t>
      </w:r>
      <w:r w:rsidRPr="002E63C5">
        <w:rPr>
          <w:rFonts w:ascii="Times New Roman" w:eastAsia="Times New Roman" w:hAnsi="Times New Roman" w:cs="Times New Roman"/>
          <w:sz w:val="28"/>
          <w:szCs w:val="28"/>
          <w:lang w:eastAsia="ru-RU"/>
        </w:rPr>
        <w:t xml:space="preserve">В целях эффективного правового регулирования целесообразно заменить понятие «энергия» понятием «энергетические ресурсы». Для принятия такого решения есть существенные причины, обусловленные спецификой (в том числе и физическими особенностями, о которых говорилось в исследовании) самой энергии. Положение энергосервисного договора в российском праве не является однозначной и имеет под собой разного рода основания, хотя при этом, в процессе написания работы было выведено, что данный договор является, скорее, договором оказания услуг. </w:t>
      </w:r>
    </w:p>
    <w:p w:rsidR="007716CA" w:rsidRPr="002E63C5" w:rsidRDefault="007716CA" w:rsidP="007716CA">
      <w:pPr>
        <w:spacing w:after="0" w:line="360" w:lineRule="auto"/>
        <w:ind w:firstLine="709"/>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sz w:val="28"/>
          <w:szCs w:val="28"/>
          <w:lang w:eastAsia="ru-RU"/>
        </w:rPr>
        <w:t>Кроме предмета, к существенным условия</w:t>
      </w:r>
      <w:r w:rsidR="00AF45AA" w:rsidRPr="002E63C5">
        <w:rPr>
          <w:rFonts w:ascii="Times New Roman" w:eastAsia="Times New Roman" w:hAnsi="Times New Roman" w:cs="Times New Roman"/>
          <w:sz w:val="28"/>
          <w:szCs w:val="28"/>
          <w:lang w:eastAsia="ru-RU"/>
        </w:rPr>
        <w:t>м</w:t>
      </w:r>
      <w:r w:rsidRPr="002E63C5">
        <w:rPr>
          <w:rFonts w:ascii="Times New Roman" w:eastAsia="Times New Roman" w:hAnsi="Times New Roman" w:cs="Times New Roman"/>
          <w:sz w:val="28"/>
          <w:szCs w:val="28"/>
          <w:lang w:eastAsia="ru-RU"/>
        </w:rPr>
        <w:t xml:space="preserve"> относятся положения о сроке. При этом в законе, не </w:t>
      </w:r>
      <w:r w:rsidR="00AF45AA" w:rsidRPr="002E63C5">
        <w:rPr>
          <w:rFonts w:ascii="Times New Roman" w:eastAsia="Times New Roman" w:hAnsi="Times New Roman" w:cs="Times New Roman"/>
          <w:sz w:val="28"/>
          <w:szCs w:val="28"/>
          <w:lang w:eastAsia="ru-RU"/>
        </w:rPr>
        <w:t>определено,</w:t>
      </w:r>
      <w:r w:rsidRPr="002E63C5">
        <w:rPr>
          <w:rFonts w:ascii="Times New Roman" w:eastAsia="Times New Roman" w:hAnsi="Times New Roman" w:cs="Times New Roman"/>
          <w:sz w:val="28"/>
          <w:szCs w:val="28"/>
          <w:lang w:eastAsia="ru-RU"/>
        </w:rPr>
        <w:t xml:space="preserve"> какой именно срок должен быть установлен в тексте соглашения. Цена энергосервисного договора не является существенным условием. В Российской Федерации в настоящий период времени воспринята модель энергосервисного договора (контракта), </w:t>
      </w:r>
      <w:r w:rsidRPr="002E63C5">
        <w:rPr>
          <w:rFonts w:ascii="Times New Roman" w:eastAsia="Times New Roman" w:hAnsi="Times New Roman" w:cs="Times New Roman"/>
          <w:sz w:val="28"/>
          <w:szCs w:val="28"/>
          <w:lang w:eastAsia="ru-RU"/>
        </w:rPr>
        <w:lastRenderedPageBreak/>
        <w:t>предусматривающая формирование цены договора исходя из факта достижения/</w:t>
      </w:r>
      <w:proofErr w:type="gramStart"/>
      <w:r w:rsidRPr="002E63C5">
        <w:rPr>
          <w:rFonts w:ascii="Times New Roman" w:eastAsia="Times New Roman" w:hAnsi="Times New Roman" w:cs="Times New Roman"/>
          <w:sz w:val="28"/>
          <w:szCs w:val="28"/>
          <w:lang w:eastAsia="ru-RU"/>
        </w:rPr>
        <w:t>не достижения</w:t>
      </w:r>
      <w:proofErr w:type="gramEnd"/>
      <w:r w:rsidRPr="002E63C5">
        <w:rPr>
          <w:rFonts w:ascii="Times New Roman" w:eastAsia="Times New Roman" w:hAnsi="Times New Roman" w:cs="Times New Roman"/>
          <w:sz w:val="28"/>
          <w:szCs w:val="28"/>
          <w:lang w:eastAsia="ru-RU"/>
        </w:rPr>
        <w:t xml:space="preserve"> гарантированной эконом</w:t>
      </w:r>
    </w:p>
    <w:p w:rsidR="007716CA" w:rsidRPr="002E63C5" w:rsidRDefault="007716CA" w:rsidP="007716CA">
      <w:pPr>
        <w:spacing w:after="0" w:line="360" w:lineRule="auto"/>
        <w:ind w:firstLine="709"/>
        <w:jc w:val="both"/>
        <w:rPr>
          <w:rFonts w:ascii="Times New Roman" w:eastAsia="Times New Roman" w:hAnsi="Times New Roman" w:cs="Times New Roman"/>
          <w:sz w:val="28"/>
          <w:szCs w:val="28"/>
          <w:lang w:eastAsia="ru-RU"/>
        </w:rPr>
      </w:pPr>
      <w:r w:rsidRPr="002E63C5">
        <w:rPr>
          <w:rFonts w:ascii="Times New Roman" w:eastAsia="Times New Roman" w:hAnsi="Times New Roman" w:cs="Times New Roman"/>
          <w:sz w:val="28"/>
          <w:szCs w:val="28"/>
          <w:lang w:eastAsia="ru-RU"/>
        </w:rPr>
        <w:t xml:space="preserve">В качестве содержания энергосервисного </w:t>
      </w:r>
      <w:r w:rsidR="00AF45AA" w:rsidRPr="002E63C5">
        <w:rPr>
          <w:rFonts w:ascii="Times New Roman" w:eastAsia="Times New Roman" w:hAnsi="Times New Roman" w:cs="Times New Roman"/>
          <w:sz w:val="28"/>
          <w:szCs w:val="28"/>
          <w:lang w:eastAsia="ru-RU"/>
        </w:rPr>
        <w:t>договора,</w:t>
      </w:r>
      <w:r w:rsidRPr="002E63C5">
        <w:rPr>
          <w:rFonts w:ascii="Times New Roman" w:eastAsia="Times New Roman" w:hAnsi="Times New Roman" w:cs="Times New Roman"/>
          <w:sz w:val="28"/>
          <w:szCs w:val="28"/>
          <w:lang w:eastAsia="ru-RU"/>
        </w:rPr>
        <w:t xml:space="preserve"> </w:t>
      </w:r>
      <w:proofErr w:type="gramStart"/>
      <w:r w:rsidRPr="002E63C5">
        <w:rPr>
          <w:rFonts w:ascii="Times New Roman" w:eastAsia="Times New Roman" w:hAnsi="Times New Roman" w:cs="Times New Roman"/>
          <w:sz w:val="28"/>
          <w:szCs w:val="28"/>
          <w:lang w:eastAsia="ru-RU"/>
        </w:rPr>
        <w:t>возможно</w:t>
      </w:r>
      <w:proofErr w:type="gramEnd"/>
      <w:r w:rsidRPr="002E63C5">
        <w:rPr>
          <w:rFonts w:ascii="Times New Roman" w:eastAsia="Times New Roman" w:hAnsi="Times New Roman" w:cs="Times New Roman"/>
          <w:sz w:val="28"/>
          <w:szCs w:val="28"/>
          <w:lang w:eastAsia="ru-RU"/>
        </w:rPr>
        <w:t xml:space="preserve"> выделить, что он содержит взаимные права и обязанности сторон. В соответствии с настоящим законодательством, исполнитель обязан оказать услуги надлежащего качества, а заказчик обязуется оплатить их</w:t>
      </w:r>
      <w:r w:rsidR="00AF45AA" w:rsidRPr="002E63C5">
        <w:rPr>
          <w:rFonts w:ascii="Times New Roman" w:eastAsia="Times New Roman" w:hAnsi="Times New Roman" w:cs="Times New Roman"/>
          <w:sz w:val="28"/>
          <w:szCs w:val="28"/>
          <w:lang w:eastAsia="ru-RU"/>
        </w:rPr>
        <w:t>, при этом понятие качество требует более детального рассмотрения</w:t>
      </w:r>
      <w:r w:rsidRPr="002E63C5">
        <w:rPr>
          <w:rFonts w:ascii="Times New Roman" w:eastAsia="Times New Roman" w:hAnsi="Times New Roman" w:cs="Times New Roman"/>
          <w:sz w:val="28"/>
          <w:szCs w:val="28"/>
          <w:lang w:eastAsia="ru-RU"/>
        </w:rPr>
        <w:t xml:space="preserve">. </w:t>
      </w:r>
    </w:p>
    <w:p w:rsidR="007716CA" w:rsidRPr="002E63C5" w:rsidRDefault="007716CA" w:rsidP="007716CA">
      <w:pPr>
        <w:spacing w:after="0" w:line="360" w:lineRule="auto"/>
        <w:ind w:firstLine="709"/>
        <w:jc w:val="both"/>
        <w:rPr>
          <w:rFonts w:ascii="Times New Roman" w:eastAsia="Calibri" w:hAnsi="Times New Roman" w:cs="Times New Roman"/>
          <w:bCs/>
          <w:sz w:val="28"/>
          <w:szCs w:val="28"/>
        </w:rPr>
      </w:pPr>
      <w:r w:rsidRPr="002E63C5">
        <w:rPr>
          <w:rFonts w:ascii="Times New Roman" w:eastAsia="Times New Roman" w:hAnsi="Times New Roman" w:cs="Times New Roman"/>
          <w:sz w:val="28"/>
          <w:szCs w:val="28"/>
          <w:lang w:eastAsia="ru-RU"/>
        </w:rPr>
        <w:t xml:space="preserve">Выделяя специфику создания договорных связей в США связанных с энергосервисом можно сказать, что именно Америка является пионером, первым государством, в котором </w:t>
      </w:r>
      <w:r w:rsidR="00FC16BB" w:rsidRPr="002E63C5">
        <w:rPr>
          <w:rFonts w:ascii="Times New Roman" w:eastAsia="Times New Roman" w:hAnsi="Times New Roman" w:cs="Times New Roman"/>
          <w:sz w:val="28"/>
          <w:szCs w:val="28"/>
          <w:lang w:eastAsia="ru-RU"/>
        </w:rPr>
        <w:t>начали</w:t>
      </w:r>
      <w:r w:rsidRPr="002E63C5">
        <w:rPr>
          <w:rFonts w:ascii="Times New Roman" w:eastAsia="Times New Roman" w:hAnsi="Times New Roman" w:cs="Times New Roman"/>
          <w:sz w:val="28"/>
          <w:szCs w:val="28"/>
          <w:lang w:eastAsia="ru-RU"/>
        </w:rPr>
        <w:t xml:space="preserve"> использовать данную договорную конструкцию. И в США преобладает </w:t>
      </w:r>
      <w:proofErr w:type="gramStart"/>
      <w:r w:rsidRPr="002E63C5">
        <w:rPr>
          <w:rFonts w:ascii="Times New Roman" w:eastAsia="Times New Roman" w:hAnsi="Times New Roman" w:cs="Times New Roman"/>
          <w:sz w:val="28"/>
          <w:szCs w:val="28"/>
          <w:lang w:eastAsia="ru-RU"/>
        </w:rPr>
        <w:t>классический</w:t>
      </w:r>
      <w:proofErr w:type="gramEnd"/>
      <w:r w:rsidRPr="002E63C5">
        <w:rPr>
          <w:rFonts w:ascii="Times New Roman" w:eastAsia="Times New Roman" w:hAnsi="Times New Roman" w:cs="Times New Roman"/>
          <w:sz w:val="28"/>
          <w:szCs w:val="28"/>
          <w:lang w:eastAsia="ru-RU"/>
        </w:rPr>
        <w:t xml:space="preserve"> модель Энергосервисного (</w:t>
      </w:r>
      <w:r w:rsidR="00FC16BB" w:rsidRPr="002E63C5">
        <w:rPr>
          <w:rFonts w:ascii="Times New Roman" w:eastAsia="Times New Roman" w:hAnsi="Times New Roman" w:cs="Times New Roman"/>
          <w:sz w:val="28"/>
          <w:szCs w:val="28"/>
          <w:lang w:eastAsia="ru-RU"/>
        </w:rPr>
        <w:t>Перформанс</w:t>
      </w:r>
      <w:r w:rsidRPr="002E63C5">
        <w:rPr>
          <w:rFonts w:ascii="Times New Roman" w:eastAsia="Times New Roman" w:hAnsi="Times New Roman" w:cs="Times New Roman"/>
          <w:sz w:val="28"/>
          <w:szCs w:val="28"/>
          <w:lang w:eastAsia="ru-RU"/>
        </w:rPr>
        <w:t xml:space="preserve">) контракта </w:t>
      </w:r>
      <w:r w:rsidRPr="002E63C5">
        <w:rPr>
          <w:rFonts w:ascii="Times New Roman" w:eastAsia="Calibri" w:hAnsi="Times New Roman" w:cs="Times New Roman"/>
          <w:sz w:val="28"/>
          <w:szCs w:val="28"/>
        </w:rPr>
        <w:t>основанные на финансировании проектов со стороны ЭСКО.</w:t>
      </w:r>
      <w:r w:rsidRPr="002E63C5">
        <w:rPr>
          <w:rFonts w:ascii="Times New Roman" w:eastAsia="Times New Roman" w:hAnsi="Times New Roman" w:cs="Times New Roman"/>
          <w:sz w:val="28"/>
          <w:szCs w:val="28"/>
          <w:lang w:eastAsia="ru-RU"/>
        </w:rPr>
        <w:t xml:space="preserve"> Законодательство ЕЭС и стран ЕЭС базируется </w:t>
      </w:r>
      <w:proofErr w:type="gramStart"/>
      <w:r w:rsidRPr="002E63C5">
        <w:rPr>
          <w:rFonts w:ascii="Times New Roman" w:eastAsia="Times New Roman" w:hAnsi="Times New Roman" w:cs="Times New Roman"/>
          <w:sz w:val="28"/>
          <w:szCs w:val="28"/>
          <w:lang w:eastAsia="ru-RU"/>
        </w:rPr>
        <w:t>на</w:t>
      </w:r>
      <w:proofErr w:type="gramEnd"/>
      <w:r w:rsidRPr="002E63C5">
        <w:rPr>
          <w:rFonts w:ascii="Times New Roman" w:eastAsia="Times New Roman" w:hAnsi="Times New Roman" w:cs="Times New Roman"/>
          <w:sz w:val="28"/>
          <w:szCs w:val="28"/>
          <w:lang w:eastAsia="ru-RU"/>
        </w:rPr>
        <w:t xml:space="preserve"> </w:t>
      </w:r>
      <w:proofErr w:type="gramStart"/>
      <w:r w:rsidRPr="002E63C5">
        <w:rPr>
          <w:rFonts w:ascii="Times New Roman" w:eastAsia="Times New Roman" w:hAnsi="Times New Roman" w:cs="Times New Roman"/>
          <w:sz w:val="28"/>
          <w:szCs w:val="28"/>
          <w:lang w:eastAsia="ru-RU"/>
        </w:rPr>
        <w:t>различного</w:t>
      </w:r>
      <w:proofErr w:type="gramEnd"/>
      <w:r w:rsidRPr="002E63C5">
        <w:rPr>
          <w:rFonts w:ascii="Times New Roman" w:eastAsia="Times New Roman" w:hAnsi="Times New Roman" w:cs="Times New Roman"/>
          <w:sz w:val="28"/>
          <w:szCs w:val="28"/>
          <w:lang w:eastAsia="ru-RU"/>
        </w:rPr>
        <w:t xml:space="preserve"> рода </w:t>
      </w:r>
      <w:r w:rsidR="00FC16BB" w:rsidRPr="002E63C5">
        <w:rPr>
          <w:rFonts w:ascii="Times New Roman" w:eastAsia="Times New Roman" w:hAnsi="Times New Roman" w:cs="Times New Roman"/>
          <w:sz w:val="28"/>
          <w:szCs w:val="28"/>
          <w:lang w:eastAsia="ru-RU"/>
        </w:rPr>
        <w:t>документах</w:t>
      </w:r>
      <w:r w:rsidRPr="002E63C5">
        <w:rPr>
          <w:rFonts w:ascii="Times New Roman" w:eastAsia="Times New Roman" w:hAnsi="Times New Roman" w:cs="Times New Roman"/>
          <w:sz w:val="28"/>
          <w:szCs w:val="28"/>
          <w:lang w:eastAsia="ru-RU"/>
        </w:rPr>
        <w:t xml:space="preserve">, регулирующих данную деятельность. Учитывая диспозитивный характер данных документов необходимо отметить, что, Евросоюз декларирует намерение сократить общий объем выбросов на 80 % к 2050 году. Для достижения данной цели </w:t>
      </w:r>
      <w:r w:rsidRPr="002E63C5">
        <w:rPr>
          <w:rFonts w:ascii="Times New Roman" w:eastAsia="Calibri" w:hAnsi="Times New Roman" w:cs="Times New Roman"/>
          <w:sz w:val="28"/>
          <w:szCs w:val="28"/>
        </w:rPr>
        <w:t xml:space="preserve">Евросоюз принял План по энергоэффективности, принял директивы по </w:t>
      </w:r>
      <w:r w:rsidRPr="002E63C5">
        <w:rPr>
          <w:rFonts w:ascii="Times New Roman" w:eastAsia="Calibri" w:hAnsi="Times New Roman" w:cs="Times New Roman"/>
          <w:bCs/>
          <w:sz w:val="28"/>
          <w:szCs w:val="28"/>
        </w:rPr>
        <w:t>энергопотреблению зданий, по экологическим требованиям к продукции, влияющей на потребление энергии, по маркировке продукции классом энергетической эффективности, по энергетической эффективности.</w:t>
      </w:r>
    </w:p>
    <w:p w:rsidR="007716CA" w:rsidRPr="002E63C5" w:rsidRDefault="007716CA" w:rsidP="007716CA">
      <w:pPr>
        <w:spacing w:after="0" w:line="360" w:lineRule="auto"/>
        <w:ind w:firstLine="709"/>
        <w:jc w:val="both"/>
        <w:rPr>
          <w:rFonts w:ascii="Times New Roman" w:eastAsia="Calibri" w:hAnsi="Times New Roman" w:cs="Times New Roman"/>
          <w:sz w:val="28"/>
          <w:szCs w:val="28"/>
        </w:rPr>
      </w:pPr>
      <w:r w:rsidRPr="002E63C5">
        <w:rPr>
          <w:rFonts w:ascii="Times New Roman" w:eastAsia="Calibri" w:hAnsi="Times New Roman" w:cs="Times New Roman"/>
          <w:bCs/>
          <w:sz w:val="28"/>
          <w:szCs w:val="28"/>
        </w:rPr>
        <w:t xml:space="preserve">Именно директива по энергетической эффективности является основной, используемой в сфере энергосбережения, она </w:t>
      </w:r>
      <w:r w:rsidRPr="002E63C5">
        <w:rPr>
          <w:rFonts w:ascii="Times New Roman" w:eastAsia="Calibri" w:hAnsi="Times New Roman" w:cs="Times New Roman"/>
          <w:sz w:val="28"/>
          <w:szCs w:val="28"/>
        </w:rPr>
        <w:t xml:space="preserve">имеет более общий характер, но вводит несколько административных процедур, влияющих на энергопотребление зданий для стран – членов ЕС. Энергосервисные договоры в Германии </w:t>
      </w:r>
      <w:r w:rsidR="00FC16BB" w:rsidRPr="002E63C5">
        <w:rPr>
          <w:rFonts w:ascii="Times New Roman" w:eastAsia="Calibri" w:hAnsi="Times New Roman" w:cs="Times New Roman"/>
          <w:sz w:val="28"/>
          <w:szCs w:val="28"/>
        </w:rPr>
        <w:t>характеризуются</w:t>
      </w:r>
      <w:r w:rsidRPr="002E63C5">
        <w:rPr>
          <w:rFonts w:ascii="Times New Roman" w:eastAsia="Calibri" w:hAnsi="Times New Roman" w:cs="Times New Roman"/>
          <w:sz w:val="28"/>
          <w:szCs w:val="28"/>
        </w:rPr>
        <w:t xml:space="preserve"> тем, что при заключении подобного контракта с властными структурами и муниципальными образованиями они будут одобрены только тогда, когда прямое бюджетное финансирование экономически менее целесообразно по сравнению с заключением такого контракта. Специфика Франции заключается в том, что главными </w:t>
      </w:r>
      <w:r w:rsidRPr="002E63C5">
        <w:rPr>
          <w:rFonts w:ascii="Times New Roman" w:eastAsia="Calibri" w:hAnsi="Times New Roman" w:cs="Times New Roman"/>
          <w:sz w:val="28"/>
          <w:szCs w:val="28"/>
        </w:rPr>
        <w:lastRenderedPageBreak/>
        <w:t>направления деятельности ЭСКО во Франции являются системы вентиляции и кондиционирования, уличное освещение, управление и реконструкция объектов недвижимости, централизованное теплоснабжение и комбинированные источники теплоснабжения. И тем, что по классическому французскому контракту (Chauffage) контрактом ЭСКО полностью отвечает за снабжение клиента всеми видами энергоресурсов. Сюда могут входить централизованное отопление, промышленный пар, электроснабжение, топливо и т.д. Специфика договорных связей в Великобритании достаточно близка модели французского Chauffage контракта, когда энергосервисная компания определяет подходы к использованию энергии у заказчика в соответствии с контрактом и принимает на себя ряд финансовых рисков</w:t>
      </w:r>
      <w:r w:rsidR="00AF45AA" w:rsidRPr="002E63C5">
        <w:rPr>
          <w:rFonts w:ascii="Times New Roman" w:eastAsia="Calibri" w:hAnsi="Times New Roman" w:cs="Times New Roman"/>
          <w:sz w:val="28"/>
          <w:szCs w:val="28"/>
        </w:rPr>
        <w:t xml:space="preserve"> Можно сказать, что для российского рынка будет возможно использовать французского Chauffage контракта</w:t>
      </w:r>
      <w:r w:rsidRPr="002E63C5">
        <w:rPr>
          <w:rFonts w:ascii="Times New Roman" w:eastAsia="Calibri" w:hAnsi="Times New Roman" w:cs="Times New Roman"/>
          <w:sz w:val="28"/>
          <w:szCs w:val="28"/>
        </w:rPr>
        <w:t>.</w:t>
      </w:r>
    </w:p>
    <w:p w:rsidR="00AF45AA" w:rsidRPr="002E63C5" w:rsidRDefault="00AF45AA" w:rsidP="007716CA">
      <w:pPr>
        <w:spacing w:after="0" w:line="360" w:lineRule="auto"/>
        <w:ind w:firstLine="709"/>
        <w:jc w:val="both"/>
        <w:rPr>
          <w:rFonts w:ascii="Times New Roman" w:eastAsia="Calibri" w:hAnsi="Times New Roman" w:cs="Times New Roman"/>
          <w:sz w:val="28"/>
          <w:szCs w:val="28"/>
        </w:rPr>
      </w:pPr>
      <w:r w:rsidRPr="002E63C5">
        <w:rPr>
          <w:rFonts w:ascii="Times New Roman" w:eastAsia="Calibri" w:hAnsi="Times New Roman" w:cs="Times New Roman"/>
          <w:sz w:val="28"/>
          <w:szCs w:val="28"/>
        </w:rPr>
        <w:t xml:space="preserve">В завершении хочется сказать, что энергоэффективность </w:t>
      </w:r>
      <w:proofErr w:type="gramStart"/>
      <w:r w:rsidRPr="002E63C5">
        <w:rPr>
          <w:rFonts w:ascii="Times New Roman" w:eastAsia="Calibri" w:hAnsi="Times New Roman" w:cs="Times New Roman"/>
          <w:sz w:val="28"/>
          <w:szCs w:val="28"/>
        </w:rPr>
        <w:t>повышать</w:t>
      </w:r>
      <w:proofErr w:type="gramEnd"/>
      <w:r w:rsidRPr="002E63C5">
        <w:rPr>
          <w:rFonts w:ascii="Times New Roman" w:eastAsia="Calibri" w:hAnsi="Times New Roman" w:cs="Times New Roman"/>
          <w:sz w:val="28"/>
          <w:szCs w:val="28"/>
        </w:rPr>
        <w:t xml:space="preserve"> не только желательно, но и жизненно необходимо для ведения конкурентоспособной предпринимательской деятельности в условиях рыночных отношений, постепенного удорожания энергоресурсов и повышения интенсификации энергетики как основной парадигмы. И энергосервисный контракт может сослужить в этом хорошую службу, учитывая его </w:t>
      </w:r>
      <w:proofErr w:type="gramStart"/>
      <w:r w:rsidRPr="002E63C5">
        <w:rPr>
          <w:rFonts w:ascii="Times New Roman" w:eastAsia="Calibri" w:hAnsi="Times New Roman" w:cs="Times New Roman"/>
          <w:sz w:val="28"/>
          <w:szCs w:val="28"/>
        </w:rPr>
        <w:t>договорной</w:t>
      </w:r>
      <w:proofErr w:type="gramEnd"/>
      <w:r w:rsidRPr="002E63C5">
        <w:rPr>
          <w:rFonts w:ascii="Times New Roman" w:eastAsia="Calibri" w:hAnsi="Times New Roman" w:cs="Times New Roman"/>
          <w:sz w:val="28"/>
          <w:szCs w:val="28"/>
        </w:rPr>
        <w:t xml:space="preserve"> характер, который поможет разиться свободным рыночным отношениям.</w:t>
      </w:r>
    </w:p>
    <w:p w:rsidR="00DC132D" w:rsidRPr="002E63C5" w:rsidRDefault="00DC132D">
      <w:pPr>
        <w:rPr>
          <w:rFonts w:ascii="Times New Roman" w:hAnsi="Times New Roman" w:cs="Times New Roman"/>
          <w:sz w:val="28"/>
          <w:szCs w:val="28"/>
        </w:rPr>
      </w:pPr>
      <w:r w:rsidRPr="002E63C5">
        <w:rPr>
          <w:rFonts w:ascii="Times New Roman" w:hAnsi="Times New Roman" w:cs="Times New Roman"/>
          <w:sz w:val="28"/>
          <w:szCs w:val="28"/>
        </w:rPr>
        <w:br w:type="page"/>
      </w:r>
    </w:p>
    <w:p w:rsidR="00647845" w:rsidRPr="002E63C5" w:rsidRDefault="00DC132D" w:rsidP="005C60A1">
      <w:pPr>
        <w:spacing w:after="0" w:line="360" w:lineRule="auto"/>
        <w:ind w:firstLine="709"/>
        <w:jc w:val="center"/>
        <w:rPr>
          <w:rFonts w:ascii="Times New Roman" w:hAnsi="Times New Roman" w:cs="Times New Roman"/>
          <w:sz w:val="28"/>
          <w:szCs w:val="28"/>
        </w:rPr>
      </w:pPr>
      <w:r w:rsidRPr="002E63C5">
        <w:rPr>
          <w:rFonts w:ascii="Times New Roman" w:hAnsi="Times New Roman" w:cs="Times New Roman"/>
          <w:sz w:val="28"/>
          <w:szCs w:val="28"/>
        </w:rPr>
        <w:lastRenderedPageBreak/>
        <w:t>Список использованных источников</w:t>
      </w:r>
    </w:p>
    <w:p w:rsidR="00DC132D" w:rsidRPr="002E63C5" w:rsidRDefault="00DC132D" w:rsidP="005C60A1">
      <w:pPr>
        <w:pStyle w:val="a6"/>
        <w:numPr>
          <w:ilvl w:val="0"/>
          <w:numId w:val="19"/>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 xml:space="preserve">Законы и иные </w:t>
      </w:r>
      <w:r w:rsidR="00FC16BB" w:rsidRPr="002E63C5">
        <w:rPr>
          <w:rFonts w:ascii="Times New Roman" w:hAnsi="Times New Roman" w:cs="Times New Roman"/>
          <w:sz w:val="28"/>
          <w:szCs w:val="28"/>
        </w:rPr>
        <w:t>нормативные</w:t>
      </w:r>
      <w:r w:rsidRPr="002E63C5">
        <w:rPr>
          <w:rFonts w:ascii="Times New Roman" w:hAnsi="Times New Roman" w:cs="Times New Roman"/>
          <w:sz w:val="28"/>
          <w:szCs w:val="28"/>
        </w:rPr>
        <w:t xml:space="preserve"> правовые акты Российской Федерации</w:t>
      </w:r>
    </w:p>
    <w:p w:rsidR="00DC132D" w:rsidRPr="002E63C5" w:rsidRDefault="00DC132D" w:rsidP="005C60A1">
      <w:pPr>
        <w:pStyle w:val="a6"/>
        <w:numPr>
          <w:ilvl w:val="0"/>
          <w:numId w:val="20"/>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color w:val="000000"/>
          <w:sz w:val="28"/>
          <w:szCs w:val="28"/>
        </w:rPr>
        <w:t>Конституция Российской Федерации» (принята всенародным голосованием 12.12.1993).</w:t>
      </w:r>
    </w:p>
    <w:p w:rsidR="00DC132D" w:rsidRPr="002E63C5" w:rsidRDefault="00DC132D" w:rsidP="005C60A1">
      <w:pPr>
        <w:pStyle w:val="a6"/>
        <w:numPr>
          <w:ilvl w:val="0"/>
          <w:numId w:val="20"/>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color w:val="000000"/>
          <w:sz w:val="28"/>
          <w:szCs w:val="28"/>
        </w:rPr>
        <w:t>Гражданский кодекс Российской Федерации (часть вторая) от 26.01.1996 № 14- ФЗ (принят ГД ФС РФ 22.12.1995). Собрание законодательства РФ, 29.01.1996, N 5, ст. 410, ИПС «</w:t>
      </w:r>
      <w:r w:rsidR="00FC16BB" w:rsidRPr="002E63C5">
        <w:rPr>
          <w:rFonts w:ascii="Times New Roman" w:hAnsi="Times New Roman" w:cs="Times New Roman"/>
          <w:color w:val="000000"/>
          <w:sz w:val="28"/>
          <w:szCs w:val="28"/>
        </w:rPr>
        <w:t>Консультант Плюс</w:t>
      </w:r>
      <w:r w:rsidRPr="002E63C5">
        <w:rPr>
          <w:rFonts w:ascii="Times New Roman" w:hAnsi="Times New Roman" w:cs="Times New Roman"/>
          <w:color w:val="000000"/>
          <w:sz w:val="28"/>
          <w:szCs w:val="28"/>
        </w:rPr>
        <w:t>».</w:t>
      </w:r>
    </w:p>
    <w:p w:rsidR="00DC132D" w:rsidRPr="002E63C5" w:rsidRDefault="00DC132D" w:rsidP="005C60A1">
      <w:pPr>
        <w:pStyle w:val="a6"/>
        <w:numPr>
          <w:ilvl w:val="0"/>
          <w:numId w:val="20"/>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color w:val="000000"/>
          <w:sz w:val="28"/>
          <w:szCs w:val="28"/>
        </w:rPr>
        <w:t>Федеральный закон от 26.03.03 (ред. 28.12.10, с изм. от 07.02.11) «Об электроэнергетике» (принят ГД ФС РФ 21.02.2003). Собрание законодательства РФ, 31.03.2003, № 13, ст. 1177. ИПС «</w:t>
      </w:r>
      <w:r w:rsidR="00FC16BB" w:rsidRPr="002E63C5">
        <w:rPr>
          <w:rFonts w:ascii="Times New Roman" w:hAnsi="Times New Roman" w:cs="Times New Roman"/>
          <w:color w:val="000000"/>
          <w:sz w:val="28"/>
          <w:szCs w:val="28"/>
        </w:rPr>
        <w:t>Консультант Плюс</w:t>
      </w:r>
      <w:r w:rsidRPr="002E63C5">
        <w:rPr>
          <w:rFonts w:ascii="Times New Roman" w:hAnsi="Times New Roman" w:cs="Times New Roman"/>
          <w:color w:val="000000"/>
          <w:sz w:val="28"/>
          <w:szCs w:val="28"/>
        </w:rPr>
        <w:t>».</w:t>
      </w:r>
    </w:p>
    <w:p w:rsidR="00DC132D" w:rsidRPr="002E63C5" w:rsidRDefault="00DC132D" w:rsidP="005C60A1">
      <w:pPr>
        <w:pStyle w:val="a6"/>
        <w:numPr>
          <w:ilvl w:val="0"/>
          <w:numId w:val="20"/>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color w:val="000000"/>
          <w:sz w:val="28"/>
          <w:szCs w:val="28"/>
        </w:rPr>
        <w:t>Федеральный закон от 23.11.2009 № 261-ФЗ (ред. от 28.12.2013) «Об энергосбережении и о повышении энергетической эффективности и о внесении изменений в отде</w:t>
      </w:r>
      <w:bookmarkStart w:id="0" w:name="_GoBack"/>
      <w:bookmarkEnd w:id="0"/>
      <w:r w:rsidRPr="002E63C5">
        <w:rPr>
          <w:rFonts w:ascii="Times New Roman" w:hAnsi="Times New Roman" w:cs="Times New Roman"/>
          <w:color w:val="000000"/>
          <w:sz w:val="28"/>
          <w:szCs w:val="28"/>
        </w:rPr>
        <w:t>льные законодательные акты Российской Федерации»: «Российская газета», № 226, 27.11.2009, ИПС «</w:t>
      </w:r>
      <w:r w:rsidR="00FC16BB" w:rsidRPr="002E63C5">
        <w:rPr>
          <w:rFonts w:ascii="Times New Roman" w:hAnsi="Times New Roman" w:cs="Times New Roman"/>
          <w:color w:val="000000"/>
          <w:sz w:val="28"/>
          <w:szCs w:val="28"/>
        </w:rPr>
        <w:t>Консультант Плюс</w:t>
      </w:r>
      <w:r w:rsidRPr="002E63C5">
        <w:rPr>
          <w:rFonts w:ascii="Times New Roman" w:hAnsi="Times New Roman" w:cs="Times New Roman"/>
          <w:color w:val="000000"/>
          <w:sz w:val="28"/>
          <w:szCs w:val="28"/>
        </w:rPr>
        <w:t>».</w:t>
      </w:r>
    </w:p>
    <w:p w:rsidR="00DC132D" w:rsidRPr="002E63C5" w:rsidRDefault="00DC132D" w:rsidP="005C60A1">
      <w:pPr>
        <w:pStyle w:val="a6"/>
        <w:numPr>
          <w:ilvl w:val="0"/>
          <w:numId w:val="20"/>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color w:val="000000"/>
          <w:sz w:val="28"/>
          <w:szCs w:val="28"/>
        </w:rPr>
        <w:t>Федеральный закон № 44-ФЗ от 5 апреля 2013 года «О контрактной системе в сфере закупок товаров, работ, услуг для обеспечения государственных и муниципальных нужд». Российская газета, № 80, 12.04.2013.</w:t>
      </w:r>
    </w:p>
    <w:p w:rsidR="00DC132D" w:rsidRPr="002E63C5" w:rsidRDefault="00DC132D" w:rsidP="005C60A1">
      <w:pPr>
        <w:pStyle w:val="a6"/>
        <w:numPr>
          <w:ilvl w:val="0"/>
          <w:numId w:val="20"/>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 xml:space="preserve">Методические рекомендации по осуществлению мер, направленных на </w:t>
      </w:r>
      <w:r w:rsidR="00FC16BB" w:rsidRPr="002E63C5">
        <w:rPr>
          <w:rFonts w:ascii="Times New Roman" w:hAnsi="Times New Roman" w:cs="Times New Roman"/>
          <w:sz w:val="28"/>
          <w:szCs w:val="28"/>
        </w:rPr>
        <w:t>энергосбережение</w:t>
      </w:r>
      <w:r w:rsidRPr="002E63C5">
        <w:rPr>
          <w:rFonts w:ascii="Times New Roman" w:hAnsi="Times New Roman" w:cs="Times New Roman"/>
          <w:sz w:val="28"/>
          <w:szCs w:val="28"/>
        </w:rPr>
        <w:t xml:space="preserve"> в системе общего образования в рамках реализации постановления Правительства РФ от 31 мая 2011г. № 436 « О порядке предоставления в 2011 – 2013 годах субсидий из федерального бюджета бюджетам субъектов РФ на модернизацию региональных систем общего образования»</w:t>
      </w:r>
    </w:p>
    <w:p w:rsidR="00DC132D" w:rsidRPr="002E63C5" w:rsidRDefault="00DC132D" w:rsidP="005C60A1">
      <w:pPr>
        <w:pStyle w:val="a6"/>
        <w:numPr>
          <w:ilvl w:val="0"/>
          <w:numId w:val="19"/>
        </w:numPr>
        <w:spacing w:after="0" w:line="360" w:lineRule="auto"/>
        <w:ind w:left="0" w:firstLine="709"/>
        <w:rPr>
          <w:rFonts w:ascii="Times New Roman" w:hAnsi="Times New Roman" w:cs="Times New Roman"/>
          <w:sz w:val="28"/>
          <w:szCs w:val="28"/>
          <w:lang w:val="en-US"/>
        </w:rPr>
      </w:pPr>
      <w:r w:rsidRPr="002E63C5">
        <w:rPr>
          <w:rFonts w:ascii="Times New Roman" w:hAnsi="Times New Roman" w:cs="Times New Roman"/>
          <w:sz w:val="28"/>
          <w:szCs w:val="28"/>
        </w:rPr>
        <w:t>Зарубежное законодательство</w:t>
      </w:r>
    </w:p>
    <w:p w:rsidR="00DC132D" w:rsidRPr="002E63C5" w:rsidRDefault="00DC132D" w:rsidP="005C60A1">
      <w:pPr>
        <w:pStyle w:val="a6"/>
        <w:numPr>
          <w:ilvl w:val="0"/>
          <w:numId w:val="21"/>
        </w:numPr>
        <w:spacing w:after="0" w:line="360" w:lineRule="auto"/>
        <w:ind w:left="0" w:firstLine="709"/>
        <w:rPr>
          <w:rFonts w:ascii="Times New Roman" w:hAnsi="Times New Roman" w:cs="Times New Roman"/>
          <w:sz w:val="28"/>
          <w:szCs w:val="28"/>
          <w:lang w:val="en-US"/>
        </w:rPr>
      </w:pPr>
      <w:r w:rsidRPr="002E63C5">
        <w:rPr>
          <w:rFonts w:ascii="Times New Roman" w:hAnsi="Times New Roman" w:cs="Times New Roman"/>
          <w:sz w:val="28"/>
          <w:szCs w:val="28"/>
          <w:lang w:val="en-US"/>
        </w:rPr>
        <w:t xml:space="preserve"> Communication From The Commission To The European Parliament, The Council, The European Economic And Social Committee And The Committee Of The Regions Energy Efficiency Plan 2011</w:t>
      </w:r>
    </w:p>
    <w:p w:rsidR="00DC132D" w:rsidRPr="002E63C5" w:rsidRDefault="00DC132D" w:rsidP="005C60A1">
      <w:pPr>
        <w:pStyle w:val="a6"/>
        <w:numPr>
          <w:ilvl w:val="0"/>
          <w:numId w:val="21"/>
        </w:numPr>
        <w:spacing w:after="0" w:line="360" w:lineRule="auto"/>
        <w:ind w:left="0" w:firstLine="709"/>
        <w:rPr>
          <w:rFonts w:ascii="Times New Roman" w:hAnsi="Times New Roman" w:cs="Times New Roman"/>
          <w:sz w:val="28"/>
          <w:szCs w:val="28"/>
          <w:lang w:val="en-US"/>
        </w:rPr>
      </w:pPr>
      <w:r w:rsidRPr="002E63C5">
        <w:rPr>
          <w:rFonts w:ascii="Times New Roman" w:hAnsi="Times New Roman" w:cs="Times New Roman"/>
          <w:sz w:val="28"/>
          <w:szCs w:val="28"/>
          <w:lang w:val="en-US"/>
        </w:rPr>
        <w:lastRenderedPageBreak/>
        <w:t>Directive 2010/31/Eu Of The European Parliament And Of The Council Of 19 May 2010 On The Energy Performance Of Buildings</w:t>
      </w:r>
    </w:p>
    <w:p w:rsidR="00DC132D" w:rsidRPr="002E63C5" w:rsidRDefault="00DC132D" w:rsidP="005C60A1">
      <w:pPr>
        <w:pStyle w:val="a6"/>
        <w:numPr>
          <w:ilvl w:val="0"/>
          <w:numId w:val="21"/>
        </w:numPr>
        <w:spacing w:after="0" w:line="360" w:lineRule="auto"/>
        <w:ind w:left="0" w:firstLine="709"/>
        <w:rPr>
          <w:rFonts w:ascii="Times New Roman" w:hAnsi="Times New Roman" w:cs="Times New Roman"/>
          <w:sz w:val="28"/>
          <w:szCs w:val="28"/>
          <w:lang w:val="en-US"/>
        </w:rPr>
      </w:pPr>
      <w:r w:rsidRPr="002E63C5">
        <w:rPr>
          <w:rFonts w:ascii="Times New Roman" w:hAnsi="Times New Roman" w:cs="Times New Roman"/>
          <w:sz w:val="28"/>
          <w:szCs w:val="28"/>
          <w:lang w:val="en-US"/>
        </w:rPr>
        <w:t>Directive 2010/30/Eu Of The European Parliament And Of The Council Of 19 May 2010 On The Indication By Labelling And Standard Product Information Of The Consumption Of Energy And Other Resources By Energy-Related Products</w:t>
      </w:r>
    </w:p>
    <w:p w:rsidR="00DC132D" w:rsidRPr="002E63C5" w:rsidRDefault="00DC132D" w:rsidP="005C60A1">
      <w:pPr>
        <w:pStyle w:val="a6"/>
        <w:numPr>
          <w:ilvl w:val="0"/>
          <w:numId w:val="21"/>
        </w:numPr>
        <w:spacing w:after="0" w:line="360" w:lineRule="auto"/>
        <w:ind w:left="0" w:firstLine="709"/>
        <w:rPr>
          <w:rFonts w:ascii="Times New Roman" w:hAnsi="Times New Roman" w:cs="Times New Roman"/>
          <w:sz w:val="28"/>
          <w:szCs w:val="28"/>
          <w:lang w:val="en-US"/>
        </w:rPr>
      </w:pPr>
      <w:r w:rsidRPr="002E63C5">
        <w:rPr>
          <w:rFonts w:ascii="Times New Roman" w:hAnsi="Times New Roman" w:cs="Times New Roman"/>
          <w:sz w:val="28"/>
          <w:szCs w:val="28"/>
          <w:lang w:val="en-US"/>
        </w:rPr>
        <w:t>Directive 2009/125/Ec Of The European Parliament And Of The Council Of 21 October 2009 Establishing A Framework For The Setting Of Ecodesign Requirements For Energy-Related Products</w:t>
      </w:r>
    </w:p>
    <w:p w:rsidR="00DC132D" w:rsidRPr="002E63C5" w:rsidRDefault="00DC132D" w:rsidP="005C60A1">
      <w:pPr>
        <w:pStyle w:val="a6"/>
        <w:numPr>
          <w:ilvl w:val="0"/>
          <w:numId w:val="21"/>
        </w:numPr>
        <w:spacing w:after="0" w:line="360" w:lineRule="auto"/>
        <w:ind w:left="0" w:firstLine="709"/>
        <w:rPr>
          <w:rFonts w:ascii="Times New Roman" w:hAnsi="Times New Roman" w:cs="Times New Roman"/>
          <w:sz w:val="28"/>
          <w:szCs w:val="28"/>
          <w:lang w:val="en-US"/>
        </w:rPr>
      </w:pPr>
      <w:r w:rsidRPr="002E63C5">
        <w:rPr>
          <w:rFonts w:ascii="Times New Roman" w:hAnsi="Times New Roman" w:cs="Times New Roman"/>
          <w:sz w:val="28"/>
          <w:szCs w:val="28"/>
          <w:lang w:val="en-US"/>
        </w:rPr>
        <w:t>Directive 2012/27/Eu Of The European Parliament And Of The Council Of 25 October 2012 On Energy Efficiency, Amending Directives 2009/125/Ec And 2010</w:t>
      </w:r>
    </w:p>
    <w:p w:rsidR="00DC132D" w:rsidRPr="002E63C5" w:rsidRDefault="00DC132D" w:rsidP="005C60A1">
      <w:pPr>
        <w:pStyle w:val="a6"/>
        <w:numPr>
          <w:ilvl w:val="0"/>
          <w:numId w:val="21"/>
        </w:numPr>
        <w:spacing w:after="0" w:line="360" w:lineRule="auto"/>
        <w:ind w:left="0" w:firstLine="709"/>
        <w:rPr>
          <w:rFonts w:ascii="Times New Roman" w:hAnsi="Times New Roman" w:cs="Times New Roman"/>
          <w:sz w:val="28"/>
          <w:szCs w:val="28"/>
          <w:lang w:val="en-US"/>
        </w:rPr>
      </w:pPr>
      <w:r w:rsidRPr="002E63C5">
        <w:rPr>
          <w:rFonts w:ascii="Times New Roman" w:hAnsi="Times New Roman" w:cs="Times New Roman"/>
          <w:sz w:val="28"/>
          <w:szCs w:val="28"/>
          <w:lang w:val="en-US"/>
        </w:rPr>
        <w:t>Directive 2010/31/Eu Of The European Parliament And Of The Council Of 19 May 2010 On The Energy Performance Of Buildings</w:t>
      </w:r>
    </w:p>
    <w:p w:rsidR="00832188" w:rsidRPr="002E63C5" w:rsidRDefault="00832188" w:rsidP="005C60A1">
      <w:pPr>
        <w:spacing w:after="0" w:line="360" w:lineRule="auto"/>
        <w:ind w:firstLine="709"/>
        <w:rPr>
          <w:rFonts w:ascii="Times New Roman" w:hAnsi="Times New Roman" w:cs="Times New Roman"/>
          <w:sz w:val="28"/>
          <w:szCs w:val="28"/>
          <w:lang w:val="en-US"/>
        </w:rPr>
      </w:pPr>
    </w:p>
    <w:p w:rsidR="00832188" w:rsidRPr="002E63C5" w:rsidRDefault="00832188" w:rsidP="005C60A1">
      <w:pPr>
        <w:pStyle w:val="a6"/>
        <w:numPr>
          <w:ilvl w:val="0"/>
          <w:numId w:val="19"/>
        </w:numPr>
        <w:spacing w:after="0" w:line="360" w:lineRule="auto"/>
        <w:ind w:left="0" w:firstLine="709"/>
        <w:rPr>
          <w:rFonts w:ascii="Times New Roman" w:hAnsi="Times New Roman" w:cs="Times New Roman"/>
          <w:sz w:val="28"/>
          <w:szCs w:val="28"/>
          <w:lang w:val="en-US"/>
        </w:rPr>
      </w:pPr>
      <w:r w:rsidRPr="002E63C5">
        <w:rPr>
          <w:rFonts w:ascii="Times New Roman" w:hAnsi="Times New Roman" w:cs="Times New Roman"/>
          <w:sz w:val="28"/>
          <w:szCs w:val="28"/>
        </w:rPr>
        <w:t>Специальная литература</w:t>
      </w:r>
    </w:p>
    <w:p w:rsidR="00832188" w:rsidRPr="002E63C5" w:rsidRDefault="00832188" w:rsidP="005C60A1">
      <w:pPr>
        <w:spacing w:after="0" w:line="360" w:lineRule="auto"/>
        <w:ind w:firstLine="709"/>
        <w:jc w:val="center"/>
        <w:rPr>
          <w:rFonts w:ascii="Times New Roman" w:hAnsi="Times New Roman" w:cs="Times New Roman"/>
          <w:sz w:val="28"/>
          <w:szCs w:val="28"/>
        </w:rPr>
      </w:pPr>
      <w:r w:rsidRPr="002E63C5">
        <w:rPr>
          <w:rFonts w:ascii="Times New Roman" w:hAnsi="Times New Roman" w:cs="Times New Roman"/>
          <w:sz w:val="28"/>
          <w:szCs w:val="28"/>
        </w:rPr>
        <w:t>Книги</w:t>
      </w:r>
    </w:p>
    <w:p w:rsidR="0083218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Брагинский М.И., Витрянский В.В. Договорное право: Общие положения. М</w:t>
      </w:r>
      <w:proofErr w:type="gramStart"/>
      <w:r w:rsidRPr="002E63C5">
        <w:rPr>
          <w:rFonts w:ascii="Times New Roman" w:hAnsi="Times New Roman" w:cs="Times New Roman"/>
          <w:sz w:val="28"/>
          <w:szCs w:val="28"/>
        </w:rPr>
        <w:t>:С</w:t>
      </w:r>
      <w:proofErr w:type="gramEnd"/>
      <w:r w:rsidRPr="002E63C5">
        <w:rPr>
          <w:rFonts w:ascii="Times New Roman" w:hAnsi="Times New Roman" w:cs="Times New Roman"/>
          <w:sz w:val="28"/>
          <w:szCs w:val="28"/>
        </w:rPr>
        <w:t>татут, 2001</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Белов, В. А. Гражданское право в 2 т. Том 1. Общая часть</w:t>
      </w:r>
      <w:proofErr w:type="gramStart"/>
      <w:r w:rsidRPr="002E63C5">
        <w:rPr>
          <w:rFonts w:ascii="Times New Roman" w:hAnsi="Times New Roman" w:cs="Times New Roman"/>
          <w:sz w:val="28"/>
          <w:szCs w:val="28"/>
        </w:rPr>
        <w:t xml:space="preserve"> :</w:t>
      </w:r>
      <w:proofErr w:type="gramEnd"/>
      <w:r w:rsidRPr="002E63C5">
        <w:rPr>
          <w:rFonts w:ascii="Times New Roman" w:hAnsi="Times New Roman" w:cs="Times New Roman"/>
          <w:sz w:val="28"/>
          <w:szCs w:val="28"/>
        </w:rPr>
        <w:t xml:space="preserve"> учебник для академического бакалавриата</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Анисимов, А. П. Гражданское право России. Общая часть</w:t>
      </w:r>
      <w:proofErr w:type="gramStart"/>
      <w:r w:rsidRPr="002E63C5">
        <w:rPr>
          <w:rFonts w:ascii="Times New Roman" w:hAnsi="Times New Roman" w:cs="Times New Roman"/>
          <w:sz w:val="28"/>
          <w:szCs w:val="28"/>
        </w:rPr>
        <w:t xml:space="preserve"> :</w:t>
      </w:r>
      <w:proofErr w:type="gramEnd"/>
      <w:r w:rsidRPr="002E63C5">
        <w:rPr>
          <w:rFonts w:ascii="Times New Roman" w:hAnsi="Times New Roman" w:cs="Times New Roman"/>
          <w:sz w:val="28"/>
          <w:szCs w:val="28"/>
        </w:rPr>
        <w:t xml:space="preserve"> учебник для академического бакалавриата</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Шершеневич Г.Ф. Курс русского гражданского права. Т. 2.</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Большая Советская Энциклопедия.</w:t>
      </w:r>
      <w:r w:rsidRPr="002E63C5">
        <w:rPr>
          <w:rFonts w:ascii="Times New Roman" w:hAnsi="Times New Roman" w:cs="Times New Roman"/>
          <w:sz w:val="28"/>
          <w:szCs w:val="28"/>
        </w:rPr>
        <w:tab/>
        <w:t xml:space="preserve">Электронная версия. </w:t>
      </w:r>
      <w:hyperlink r:id="rId9" w:history="1">
        <w:r w:rsidRPr="002E63C5">
          <w:rPr>
            <w:rStyle w:val="ab"/>
            <w:rFonts w:ascii="Times New Roman" w:hAnsi="Times New Roman" w:cs="Times New Roman"/>
            <w:sz w:val="28"/>
            <w:szCs w:val="28"/>
          </w:rPr>
          <w:t>http://bse.sci-lib.com/article126640.html</w:t>
        </w:r>
      </w:hyperlink>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Гамбаров Ю. С. Гражданское право: В 2 т. Т 2. Полутом 1: Учебник / отв. ред. Е. А. Суханов. М., 1999.</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Агарков М. М. Подряд 1925 г.</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lastRenderedPageBreak/>
        <w:t>Мурзин Д. В. Ценные Бумаги  — Бестелесные Вещи. Правовые Проблемы С</w:t>
      </w:r>
      <w:proofErr w:type="gramStart"/>
      <w:r w:rsidRPr="002E63C5">
        <w:rPr>
          <w:rFonts w:ascii="Times New Roman" w:hAnsi="Times New Roman" w:cs="Times New Roman"/>
          <w:sz w:val="28"/>
          <w:szCs w:val="28"/>
        </w:rPr>
        <w:t>о-</w:t>
      </w:r>
      <w:proofErr w:type="gramEnd"/>
      <w:r w:rsidRPr="002E63C5">
        <w:rPr>
          <w:rFonts w:ascii="Times New Roman" w:hAnsi="Times New Roman" w:cs="Times New Roman"/>
          <w:sz w:val="28"/>
          <w:szCs w:val="28"/>
        </w:rPr>
        <w:t xml:space="preserve"> Временной Теории Ценных Бумаг. М.,1998</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Городов О.А. Введение В Энергетическое Право М. 2015 Г. "Издательство "Проспект"</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Иоффе О. С. Обязательственное право. М., «Юрид. лит</w:t>
      </w:r>
      <w:proofErr w:type="gramStart"/>
      <w:r w:rsidRPr="002E63C5">
        <w:rPr>
          <w:rFonts w:ascii="Times New Roman" w:hAnsi="Times New Roman" w:cs="Times New Roman"/>
          <w:sz w:val="28"/>
          <w:szCs w:val="28"/>
        </w:rPr>
        <w:t xml:space="preserve">.», </w:t>
      </w:r>
      <w:proofErr w:type="gramEnd"/>
      <w:r w:rsidRPr="002E63C5">
        <w:rPr>
          <w:rFonts w:ascii="Times New Roman" w:hAnsi="Times New Roman" w:cs="Times New Roman"/>
          <w:sz w:val="28"/>
          <w:szCs w:val="28"/>
        </w:rPr>
        <w:t>1975</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Крашенинников П.В. (ред.) Гражданский кодекс Российской Федерации. Постатейный комментарий к главам 1, 2, 3</w:t>
      </w:r>
    </w:p>
    <w:p w:rsidR="00E307F8" w:rsidRPr="002E63C5" w:rsidRDefault="00E307F8" w:rsidP="005C60A1">
      <w:pPr>
        <w:pStyle w:val="a6"/>
        <w:numPr>
          <w:ilvl w:val="0"/>
          <w:numId w:val="22"/>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 xml:space="preserve"> Гражданское право: учебник в 3-х томах. Том 1 Байбак, Егоров, Елисеев. М. </w:t>
      </w:r>
      <w:r w:rsidR="00FC16BB" w:rsidRPr="002E63C5">
        <w:rPr>
          <w:rFonts w:ascii="Times New Roman" w:hAnsi="Times New Roman" w:cs="Times New Roman"/>
          <w:sz w:val="28"/>
          <w:szCs w:val="28"/>
        </w:rPr>
        <w:t>Проспект</w:t>
      </w:r>
    </w:p>
    <w:p w:rsidR="00E307F8" w:rsidRPr="002E63C5" w:rsidRDefault="00E307F8" w:rsidP="005C60A1">
      <w:pPr>
        <w:pStyle w:val="a6"/>
        <w:spacing w:after="0" w:line="360" w:lineRule="auto"/>
        <w:ind w:left="0" w:firstLine="709"/>
        <w:jc w:val="center"/>
        <w:rPr>
          <w:rFonts w:ascii="Times New Roman" w:hAnsi="Times New Roman" w:cs="Times New Roman"/>
          <w:sz w:val="28"/>
          <w:szCs w:val="28"/>
        </w:rPr>
      </w:pPr>
      <w:r w:rsidRPr="002E63C5">
        <w:rPr>
          <w:rFonts w:ascii="Times New Roman" w:hAnsi="Times New Roman" w:cs="Times New Roman"/>
          <w:sz w:val="28"/>
          <w:szCs w:val="28"/>
        </w:rPr>
        <w:t>Статьи</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Матиящук С.В. Энергосервисный Контракт – Новый Вид Договора В Российском Праве/ Законы России: Опыт, Анализ, Практика 2011 № 4 с93-97 //М</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Петров И.В.</w:t>
      </w:r>
      <w:r w:rsidRPr="002E63C5">
        <w:rPr>
          <w:rFonts w:ascii="Times New Roman" w:hAnsi="Times New Roman" w:cs="Times New Roman"/>
        </w:rPr>
        <w:t xml:space="preserve"> </w:t>
      </w:r>
      <w:r w:rsidRPr="002E63C5">
        <w:rPr>
          <w:rFonts w:ascii="Times New Roman" w:hAnsi="Times New Roman" w:cs="Times New Roman"/>
          <w:sz w:val="28"/>
          <w:szCs w:val="28"/>
        </w:rPr>
        <w:t>Энергосервисный Контракт - Возможности Для Бюджетной Сферы. Руководитель Бюджетной Организации № 7. Июль. 2013 Г.</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О. А. Городов О Нетрадиционных Объектах Гражданских Прав Известия Высших Учебных Заведений. Правоведение</w:t>
      </w:r>
      <w:proofErr w:type="gramStart"/>
      <w:r w:rsidRPr="002E63C5">
        <w:rPr>
          <w:rFonts w:ascii="Times New Roman" w:hAnsi="Times New Roman" w:cs="Times New Roman"/>
          <w:sz w:val="28"/>
          <w:szCs w:val="28"/>
        </w:rPr>
        <w:t xml:space="preserve"> И</w:t>
      </w:r>
      <w:proofErr w:type="gramEnd"/>
      <w:r w:rsidRPr="002E63C5">
        <w:rPr>
          <w:rFonts w:ascii="Times New Roman" w:hAnsi="Times New Roman" w:cs="Times New Roman"/>
          <w:sz w:val="28"/>
          <w:szCs w:val="28"/>
        </w:rPr>
        <w:t>зд. 6 2013</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И. А. Ищенко, А. А. Земцов Энергосервисный Контракт Как Новый Вид Инвестиционного Договора</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Качество продукции и эффективность производства/ Гличев А.В. Шушгальтер Л.Я. М., 1977.</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Рыжков Н.С. Управление качеством продукции в новых условиях хозяйствований М., 1992.</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Огрызков В.М. Основы правового регулирования качества продукции. – М., 1976.</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Белых В.С. Гражданско-правовое качество продукции, работ и услуг. Екатеринбург: Бизнес, менеджмент и право, 2007</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 xml:space="preserve">Олли Сеппанен Повышение энергоэффективности. Законодательство ЕС  </w:t>
      </w:r>
      <w:hyperlink r:id="rId10" w:history="1">
        <w:r w:rsidRPr="002E63C5">
          <w:rPr>
            <w:rStyle w:val="ab"/>
            <w:rFonts w:ascii="Times New Roman" w:hAnsi="Times New Roman" w:cs="Times New Roman"/>
            <w:sz w:val="28"/>
            <w:szCs w:val="28"/>
          </w:rPr>
          <w:t>http://zvt.abok.ru/articles/80/Povishenie_</w:t>
        </w:r>
      </w:hyperlink>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lastRenderedPageBreak/>
        <w:t xml:space="preserve">Создание и деятельность энергосервисных компаний и </w:t>
      </w:r>
      <w:r w:rsidR="00FC16BB" w:rsidRPr="002E63C5">
        <w:rPr>
          <w:rFonts w:ascii="Times New Roman" w:hAnsi="Times New Roman" w:cs="Times New Roman"/>
          <w:sz w:val="28"/>
          <w:szCs w:val="28"/>
        </w:rPr>
        <w:t>перформан</w:t>
      </w:r>
      <w:proofErr w:type="gramStart"/>
      <w:r w:rsidR="00FC16BB" w:rsidRPr="002E63C5">
        <w:rPr>
          <w:rFonts w:ascii="Times New Roman" w:hAnsi="Times New Roman" w:cs="Times New Roman"/>
          <w:sz w:val="28"/>
          <w:szCs w:val="28"/>
        </w:rPr>
        <w:t>с</w:t>
      </w:r>
      <w:r w:rsidRPr="002E63C5">
        <w:rPr>
          <w:rFonts w:ascii="Times New Roman" w:hAnsi="Times New Roman" w:cs="Times New Roman"/>
          <w:sz w:val="28"/>
          <w:szCs w:val="28"/>
        </w:rPr>
        <w:t>-</w:t>
      </w:r>
      <w:proofErr w:type="gramEnd"/>
      <w:r w:rsidRPr="002E63C5">
        <w:rPr>
          <w:rFonts w:ascii="Times New Roman" w:hAnsi="Times New Roman" w:cs="Times New Roman"/>
          <w:sz w:val="28"/>
          <w:szCs w:val="28"/>
        </w:rPr>
        <w:t xml:space="preserve"> контрактов в России. Том 1: Энергосервис и перформанс контракты: возможности и проблемы их реализации в России / Сиваев С.Б., под ред. Грицевич И.Г. – Всемирный фонд дикой природы (WWF) – М., 2011.</w:t>
      </w:r>
    </w:p>
    <w:p w:rsidR="00E307F8" w:rsidRPr="002E63C5" w:rsidRDefault="00E307F8" w:rsidP="005C60A1">
      <w:pPr>
        <w:pStyle w:val="a6"/>
        <w:numPr>
          <w:ilvl w:val="0"/>
          <w:numId w:val="23"/>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Создание и деятельность энергосервисных компаний и перфо</w:t>
      </w:r>
      <w:r w:rsidR="00FC16BB" w:rsidRPr="002E63C5">
        <w:rPr>
          <w:rFonts w:ascii="Times New Roman" w:hAnsi="Times New Roman" w:cs="Times New Roman"/>
          <w:sz w:val="28"/>
          <w:szCs w:val="28"/>
        </w:rPr>
        <w:t>р</w:t>
      </w:r>
      <w:r w:rsidRPr="002E63C5">
        <w:rPr>
          <w:rFonts w:ascii="Times New Roman" w:hAnsi="Times New Roman" w:cs="Times New Roman"/>
          <w:sz w:val="28"/>
          <w:szCs w:val="28"/>
        </w:rPr>
        <w:t>манс</w:t>
      </w:r>
      <w:r w:rsidR="00FC16BB" w:rsidRPr="002E63C5">
        <w:rPr>
          <w:rFonts w:ascii="Times New Roman" w:hAnsi="Times New Roman" w:cs="Times New Roman"/>
          <w:sz w:val="28"/>
          <w:szCs w:val="28"/>
        </w:rPr>
        <w:t xml:space="preserve"> </w:t>
      </w:r>
      <w:r w:rsidRPr="002E63C5">
        <w:rPr>
          <w:rFonts w:ascii="Times New Roman" w:hAnsi="Times New Roman" w:cs="Times New Roman"/>
          <w:sz w:val="28"/>
          <w:szCs w:val="28"/>
        </w:rPr>
        <w:t xml:space="preserve">контрактов в России. Том 2: Проекты подзаконных актов и других нормативных документов, регулирующих создание и деятельность энергосервисных контрактов и </w:t>
      </w:r>
      <w:r w:rsidR="00FC16BB" w:rsidRPr="002E63C5">
        <w:rPr>
          <w:rFonts w:ascii="Times New Roman" w:hAnsi="Times New Roman" w:cs="Times New Roman"/>
          <w:sz w:val="28"/>
          <w:szCs w:val="28"/>
        </w:rPr>
        <w:t>перформанс</w:t>
      </w:r>
      <w:r w:rsidRPr="002E63C5">
        <w:rPr>
          <w:rFonts w:ascii="Times New Roman" w:hAnsi="Times New Roman" w:cs="Times New Roman"/>
          <w:sz w:val="28"/>
          <w:szCs w:val="28"/>
        </w:rPr>
        <w:t xml:space="preserve">-контрактов в России / </w:t>
      </w:r>
      <w:proofErr w:type="spellStart"/>
      <w:r w:rsidRPr="002E63C5">
        <w:rPr>
          <w:rFonts w:ascii="Times New Roman" w:hAnsi="Times New Roman" w:cs="Times New Roman"/>
          <w:sz w:val="28"/>
          <w:szCs w:val="28"/>
        </w:rPr>
        <w:t>Туликов</w:t>
      </w:r>
      <w:proofErr w:type="spellEnd"/>
      <w:r w:rsidRPr="002E63C5">
        <w:rPr>
          <w:rFonts w:ascii="Times New Roman" w:hAnsi="Times New Roman" w:cs="Times New Roman"/>
          <w:sz w:val="28"/>
          <w:szCs w:val="28"/>
        </w:rPr>
        <w:t xml:space="preserve"> А.В., под ред. Грицевич И.Г. – Всемирный фонд дикой природы (WWF) – М., 2011.</w:t>
      </w:r>
    </w:p>
    <w:p w:rsidR="00E307F8" w:rsidRPr="002E63C5" w:rsidRDefault="00E307F8" w:rsidP="005C60A1">
      <w:pPr>
        <w:spacing w:after="0" w:line="360" w:lineRule="auto"/>
        <w:ind w:firstLine="709"/>
        <w:jc w:val="center"/>
        <w:rPr>
          <w:rFonts w:ascii="Times New Roman" w:hAnsi="Times New Roman" w:cs="Times New Roman"/>
          <w:sz w:val="28"/>
          <w:szCs w:val="28"/>
        </w:rPr>
      </w:pPr>
      <w:r w:rsidRPr="002E63C5">
        <w:rPr>
          <w:rFonts w:ascii="Times New Roman" w:hAnsi="Times New Roman" w:cs="Times New Roman"/>
          <w:sz w:val="28"/>
          <w:szCs w:val="28"/>
        </w:rPr>
        <w:t>Авторефераты диссертаций</w:t>
      </w:r>
    </w:p>
    <w:p w:rsidR="00E307F8" w:rsidRPr="002E63C5" w:rsidRDefault="00E307F8" w:rsidP="005C60A1">
      <w:pPr>
        <w:pStyle w:val="a6"/>
        <w:numPr>
          <w:ilvl w:val="0"/>
          <w:numId w:val="24"/>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 xml:space="preserve">Матиящук С. В. Система договорных отношений по </w:t>
      </w:r>
      <w:proofErr w:type="spellStart"/>
      <w:r w:rsidRPr="002E63C5">
        <w:rPr>
          <w:rFonts w:ascii="Times New Roman" w:hAnsi="Times New Roman" w:cs="Times New Roman"/>
          <w:sz w:val="28"/>
          <w:szCs w:val="28"/>
        </w:rPr>
        <w:t>электро</w:t>
      </w:r>
      <w:proofErr w:type="spellEnd"/>
      <w:r w:rsidRPr="002E63C5">
        <w:rPr>
          <w:rFonts w:ascii="Times New Roman" w:hAnsi="Times New Roman" w:cs="Times New Roman"/>
          <w:sz w:val="28"/>
          <w:szCs w:val="28"/>
        </w:rPr>
        <w:t xml:space="preserve"> и теплоснабжению в условиях развития </w:t>
      </w:r>
      <w:proofErr w:type="spellStart"/>
      <w:r w:rsidRPr="002E63C5">
        <w:rPr>
          <w:rFonts w:ascii="Times New Roman" w:hAnsi="Times New Roman" w:cs="Times New Roman"/>
          <w:sz w:val="28"/>
          <w:szCs w:val="28"/>
        </w:rPr>
        <w:t>когенерации</w:t>
      </w:r>
      <w:proofErr w:type="spellEnd"/>
      <w:r w:rsidRPr="002E63C5">
        <w:rPr>
          <w:rFonts w:ascii="Times New Roman" w:hAnsi="Times New Roman" w:cs="Times New Roman"/>
          <w:sz w:val="28"/>
          <w:szCs w:val="28"/>
        </w:rPr>
        <w:t xml:space="preserve">: </w:t>
      </w:r>
      <w:proofErr w:type="spellStart"/>
      <w:r w:rsidRPr="002E63C5">
        <w:rPr>
          <w:rFonts w:ascii="Times New Roman" w:hAnsi="Times New Roman" w:cs="Times New Roman"/>
          <w:sz w:val="28"/>
          <w:szCs w:val="28"/>
        </w:rPr>
        <w:t>Автореф</w:t>
      </w:r>
      <w:proofErr w:type="spellEnd"/>
      <w:r w:rsidRPr="002E63C5">
        <w:rPr>
          <w:rFonts w:ascii="Times New Roman" w:hAnsi="Times New Roman" w:cs="Times New Roman"/>
          <w:sz w:val="28"/>
          <w:szCs w:val="28"/>
        </w:rPr>
        <w:t xml:space="preserve">. </w:t>
      </w:r>
      <w:proofErr w:type="spellStart"/>
      <w:r w:rsidRPr="002E63C5">
        <w:rPr>
          <w:rFonts w:ascii="Times New Roman" w:hAnsi="Times New Roman" w:cs="Times New Roman"/>
          <w:sz w:val="28"/>
          <w:szCs w:val="28"/>
        </w:rPr>
        <w:t>дис</w:t>
      </w:r>
      <w:proofErr w:type="spellEnd"/>
      <w:r w:rsidRPr="002E63C5">
        <w:rPr>
          <w:rFonts w:ascii="Times New Roman" w:hAnsi="Times New Roman" w:cs="Times New Roman"/>
          <w:sz w:val="28"/>
          <w:szCs w:val="28"/>
        </w:rPr>
        <w:t>. … д. ю. н. СПб</w:t>
      </w:r>
      <w:proofErr w:type="gramStart"/>
      <w:r w:rsidRPr="002E63C5">
        <w:rPr>
          <w:rFonts w:ascii="Times New Roman" w:hAnsi="Times New Roman" w:cs="Times New Roman"/>
          <w:sz w:val="28"/>
          <w:szCs w:val="28"/>
        </w:rPr>
        <w:t xml:space="preserve">., </w:t>
      </w:r>
      <w:proofErr w:type="gramEnd"/>
      <w:r w:rsidRPr="002E63C5">
        <w:rPr>
          <w:rFonts w:ascii="Times New Roman" w:hAnsi="Times New Roman" w:cs="Times New Roman"/>
          <w:sz w:val="28"/>
          <w:szCs w:val="28"/>
        </w:rPr>
        <w:t>2012.</w:t>
      </w:r>
    </w:p>
    <w:p w:rsidR="00E307F8" w:rsidRPr="002E63C5" w:rsidRDefault="00E307F8" w:rsidP="005C60A1">
      <w:pPr>
        <w:pStyle w:val="a6"/>
        <w:numPr>
          <w:ilvl w:val="0"/>
          <w:numId w:val="24"/>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 xml:space="preserve">Гальперин Л.Б. Вопросы договорной дисциплины в советской торговле (на материалах договора поставки). </w:t>
      </w:r>
      <w:proofErr w:type="spellStart"/>
      <w:r w:rsidRPr="002E63C5">
        <w:rPr>
          <w:rFonts w:ascii="Times New Roman" w:hAnsi="Times New Roman" w:cs="Times New Roman"/>
          <w:sz w:val="28"/>
          <w:szCs w:val="28"/>
        </w:rPr>
        <w:t>Автореф</w:t>
      </w:r>
      <w:proofErr w:type="spellEnd"/>
      <w:r w:rsidRPr="002E63C5">
        <w:rPr>
          <w:rFonts w:ascii="Times New Roman" w:hAnsi="Times New Roman" w:cs="Times New Roman"/>
          <w:sz w:val="28"/>
          <w:szCs w:val="28"/>
        </w:rPr>
        <w:t xml:space="preserve">. канд. </w:t>
      </w:r>
      <w:proofErr w:type="spellStart"/>
      <w:r w:rsidRPr="002E63C5">
        <w:rPr>
          <w:rFonts w:ascii="Times New Roman" w:hAnsi="Times New Roman" w:cs="Times New Roman"/>
          <w:sz w:val="28"/>
          <w:szCs w:val="28"/>
        </w:rPr>
        <w:t>дисс</w:t>
      </w:r>
      <w:proofErr w:type="spellEnd"/>
      <w:r w:rsidRPr="002E63C5">
        <w:rPr>
          <w:rFonts w:ascii="Times New Roman" w:hAnsi="Times New Roman" w:cs="Times New Roman"/>
          <w:sz w:val="28"/>
          <w:szCs w:val="28"/>
        </w:rPr>
        <w:t>. Харьков, 1963.</w:t>
      </w:r>
    </w:p>
    <w:p w:rsidR="00E307F8" w:rsidRPr="002E63C5" w:rsidRDefault="00E307F8" w:rsidP="005C60A1">
      <w:pPr>
        <w:pStyle w:val="a6"/>
        <w:numPr>
          <w:ilvl w:val="0"/>
          <w:numId w:val="24"/>
        </w:numPr>
        <w:spacing w:after="0" w:line="360" w:lineRule="auto"/>
        <w:ind w:left="0" w:firstLine="709"/>
        <w:rPr>
          <w:rFonts w:ascii="Times New Roman" w:hAnsi="Times New Roman" w:cs="Times New Roman"/>
          <w:sz w:val="28"/>
          <w:szCs w:val="28"/>
        </w:rPr>
      </w:pPr>
      <w:r w:rsidRPr="002E63C5">
        <w:rPr>
          <w:rFonts w:ascii="Times New Roman" w:hAnsi="Times New Roman" w:cs="Times New Roman"/>
          <w:sz w:val="28"/>
          <w:szCs w:val="28"/>
        </w:rPr>
        <w:t xml:space="preserve">Васильченко А.И. </w:t>
      </w:r>
      <w:proofErr w:type="spellStart"/>
      <w:r w:rsidRPr="002E63C5">
        <w:rPr>
          <w:rFonts w:ascii="Times New Roman" w:hAnsi="Times New Roman" w:cs="Times New Roman"/>
          <w:sz w:val="28"/>
          <w:szCs w:val="28"/>
        </w:rPr>
        <w:t>Энергосервисвный</w:t>
      </w:r>
      <w:proofErr w:type="spellEnd"/>
      <w:r w:rsidRPr="002E63C5">
        <w:rPr>
          <w:rFonts w:ascii="Times New Roman" w:hAnsi="Times New Roman" w:cs="Times New Roman"/>
          <w:sz w:val="28"/>
          <w:szCs w:val="28"/>
        </w:rPr>
        <w:t xml:space="preserve"> договор</w:t>
      </w:r>
      <w:r w:rsidRPr="002E63C5">
        <w:rPr>
          <w:rFonts w:ascii="Times New Roman" w:hAnsi="Times New Roman" w:cs="Times New Roman"/>
        </w:rPr>
        <w:t xml:space="preserve"> </w:t>
      </w:r>
      <w:proofErr w:type="spellStart"/>
      <w:r w:rsidRPr="002E63C5">
        <w:rPr>
          <w:rFonts w:ascii="Times New Roman" w:hAnsi="Times New Roman" w:cs="Times New Roman"/>
          <w:sz w:val="28"/>
          <w:szCs w:val="28"/>
        </w:rPr>
        <w:t>Автореф</w:t>
      </w:r>
      <w:proofErr w:type="spellEnd"/>
      <w:r w:rsidRPr="002E63C5">
        <w:rPr>
          <w:rFonts w:ascii="Times New Roman" w:hAnsi="Times New Roman" w:cs="Times New Roman"/>
          <w:sz w:val="28"/>
          <w:szCs w:val="28"/>
        </w:rPr>
        <w:t xml:space="preserve">. </w:t>
      </w:r>
      <w:proofErr w:type="spellStart"/>
      <w:proofErr w:type="gramStart"/>
      <w:r w:rsidRPr="002E63C5">
        <w:rPr>
          <w:rFonts w:ascii="Times New Roman" w:hAnsi="Times New Roman" w:cs="Times New Roman"/>
          <w:sz w:val="28"/>
          <w:szCs w:val="28"/>
        </w:rPr>
        <w:t>дис</w:t>
      </w:r>
      <w:proofErr w:type="spellEnd"/>
      <w:r w:rsidRPr="002E63C5">
        <w:rPr>
          <w:rFonts w:ascii="Times New Roman" w:hAnsi="Times New Roman" w:cs="Times New Roman"/>
          <w:sz w:val="28"/>
          <w:szCs w:val="28"/>
        </w:rPr>
        <w:t xml:space="preserve">. </w:t>
      </w:r>
      <w:proofErr w:type="spellStart"/>
      <w:r w:rsidRPr="002E63C5">
        <w:rPr>
          <w:rFonts w:ascii="Times New Roman" w:hAnsi="Times New Roman" w:cs="Times New Roman"/>
          <w:sz w:val="28"/>
          <w:szCs w:val="28"/>
        </w:rPr>
        <w:t>к</w:t>
      </w:r>
      <w:proofErr w:type="gramEnd"/>
      <w:r w:rsidRPr="002E63C5">
        <w:rPr>
          <w:rFonts w:ascii="Times New Roman" w:hAnsi="Times New Roman" w:cs="Times New Roman"/>
          <w:sz w:val="28"/>
          <w:szCs w:val="28"/>
        </w:rPr>
        <w:t>.ю.н</w:t>
      </w:r>
      <w:proofErr w:type="spellEnd"/>
      <w:r w:rsidRPr="002E63C5">
        <w:rPr>
          <w:rFonts w:ascii="Times New Roman" w:hAnsi="Times New Roman" w:cs="Times New Roman"/>
          <w:sz w:val="28"/>
          <w:szCs w:val="28"/>
        </w:rPr>
        <w:t>. СПб 2014</w:t>
      </w:r>
    </w:p>
    <w:sectPr w:rsidR="00E307F8" w:rsidRPr="002E63C5" w:rsidSect="00BC6807">
      <w:headerReference w:type="default" r:id="rId11"/>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EE" w:rsidRDefault="00EC52EE" w:rsidP="00C52E73">
      <w:pPr>
        <w:spacing w:after="0" w:line="240" w:lineRule="auto"/>
      </w:pPr>
      <w:r>
        <w:separator/>
      </w:r>
    </w:p>
  </w:endnote>
  <w:endnote w:type="continuationSeparator" w:id="0">
    <w:p w:rsidR="00EC52EE" w:rsidRDefault="00EC52EE" w:rsidP="00C5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AA" w:rsidRDefault="00AF45AA">
    <w:pPr>
      <w:pStyle w:val="a9"/>
      <w:jc w:val="right"/>
    </w:pPr>
  </w:p>
  <w:p w:rsidR="00AF45AA" w:rsidRDefault="00AF45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EE" w:rsidRDefault="00EC52EE" w:rsidP="00C52E73">
      <w:pPr>
        <w:spacing w:after="0" w:line="240" w:lineRule="auto"/>
      </w:pPr>
      <w:r>
        <w:separator/>
      </w:r>
    </w:p>
  </w:footnote>
  <w:footnote w:type="continuationSeparator" w:id="0">
    <w:p w:rsidR="00EC52EE" w:rsidRDefault="00EC52EE" w:rsidP="00C52E73">
      <w:pPr>
        <w:spacing w:after="0" w:line="240" w:lineRule="auto"/>
      </w:pPr>
      <w:r>
        <w:continuationSeparator/>
      </w:r>
    </w:p>
  </w:footnote>
  <w:footnote w:id="1">
    <w:p w:rsidR="00AF45AA" w:rsidRDefault="00AF45AA" w:rsidP="00C52E73">
      <w:pPr>
        <w:pStyle w:val="a3"/>
      </w:pPr>
      <w:r>
        <w:rPr>
          <w:rStyle w:val="a5"/>
        </w:rPr>
        <w:footnoteRef/>
      </w:r>
      <w:r>
        <w:t xml:space="preserve"> Брагинский М.И., Витрянский В.В. Договорное право: Общие положения. М</w:t>
      </w:r>
      <w:proofErr w:type="gramStart"/>
      <w:r>
        <w:t>:С</w:t>
      </w:r>
      <w:proofErr w:type="gramEnd"/>
      <w:r>
        <w:t>татут, 2001 С. 116</w:t>
      </w:r>
    </w:p>
  </w:footnote>
  <w:footnote w:id="2">
    <w:p w:rsidR="00AF45AA" w:rsidRDefault="00AF45AA" w:rsidP="00C52E73">
      <w:pPr>
        <w:pStyle w:val="a3"/>
      </w:pPr>
      <w:r>
        <w:rPr>
          <w:rStyle w:val="a5"/>
        </w:rPr>
        <w:footnoteRef/>
      </w:r>
      <w:r>
        <w:t xml:space="preserve"> </w:t>
      </w:r>
      <w:r>
        <w:rPr>
          <w:i/>
          <w:iCs/>
        </w:rPr>
        <w:t xml:space="preserve">Белов, В. А. </w:t>
      </w:r>
      <w:r>
        <w:t>Гражданское право в 2 т. Том 1. Общая часть : учебник для академического бакалавриата</w:t>
      </w:r>
      <w:proofErr w:type="gramStart"/>
      <w:r>
        <w:t xml:space="preserve"> / С</w:t>
      </w:r>
      <w:proofErr w:type="gramEnd"/>
      <w:r>
        <w:t xml:space="preserve"> 360.</w:t>
      </w:r>
    </w:p>
  </w:footnote>
  <w:footnote w:id="3">
    <w:p w:rsidR="00AF45AA" w:rsidRDefault="00AF45AA" w:rsidP="00C52E73">
      <w:pPr>
        <w:pStyle w:val="a3"/>
      </w:pPr>
      <w:r>
        <w:rPr>
          <w:rStyle w:val="a5"/>
        </w:rPr>
        <w:footnoteRef/>
      </w:r>
      <w:r>
        <w:t xml:space="preserve"> </w:t>
      </w:r>
      <w:r>
        <w:rPr>
          <w:i/>
          <w:iCs/>
        </w:rPr>
        <w:t xml:space="preserve">Анисимов, А. П. </w:t>
      </w:r>
      <w:r>
        <w:t>Гражданское право России. Общая часть</w:t>
      </w:r>
      <w:proofErr w:type="gramStart"/>
      <w:r>
        <w:t xml:space="preserve"> :</w:t>
      </w:r>
      <w:proofErr w:type="gramEnd"/>
      <w:r>
        <w:t xml:space="preserve"> учебник для академического бакалавриата / А. П. Анисимов С 374</w:t>
      </w:r>
    </w:p>
  </w:footnote>
  <w:footnote w:id="4">
    <w:p w:rsidR="00AF45AA" w:rsidRDefault="00AF45AA" w:rsidP="00E954C1">
      <w:pPr>
        <w:pStyle w:val="a3"/>
      </w:pPr>
      <w:r>
        <w:rPr>
          <w:rStyle w:val="a5"/>
        </w:rPr>
        <w:footnoteRef/>
      </w:r>
      <w:r>
        <w:t xml:space="preserve"> </w:t>
      </w:r>
      <w:r w:rsidRPr="00E954C1">
        <w:t>Энергосервисный Контракт – Новый Вид Договора</w:t>
      </w:r>
      <w:proofErr w:type="gramStart"/>
      <w:r w:rsidRPr="00E954C1">
        <w:t xml:space="preserve"> В</w:t>
      </w:r>
      <w:proofErr w:type="gramEnd"/>
      <w:r w:rsidRPr="00E954C1">
        <w:t xml:space="preserve"> Российском Праве</w:t>
      </w:r>
      <w:r>
        <w:t>/ Законы России: Опыт, Анализ, Практика 2011 № 4 с93-97 //М/</w:t>
      </w:r>
    </w:p>
  </w:footnote>
  <w:footnote w:id="5">
    <w:p w:rsidR="00AF45AA" w:rsidRDefault="00AF45AA" w:rsidP="00C52E73">
      <w:pPr>
        <w:pStyle w:val="a3"/>
      </w:pPr>
      <w:r>
        <w:rPr>
          <w:rStyle w:val="a5"/>
        </w:rPr>
        <w:footnoteRef/>
      </w:r>
      <w:r>
        <w:t xml:space="preserve"> </w:t>
      </w:r>
      <w:r w:rsidRPr="00716E33">
        <w:t>Энергосервисный Контракт</w:t>
      </w:r>
      <w:r>
        <w:t xml:space="preserve"> </w:t>
      </w:r>
      <w:r w:rsidRPr="00716E33">
        <w:t>- Возможности</w:t>
      </w:r>
      <w:proofErr w:type="gramStart"/>
      <w:r w:rsidRPr="00716E33">
        <w:t xml:space="preserve"> Д</w:t>
      </w:r>
      <w:proofErr w:type="gramEnd"/>
      <w:r w:rsidRPr="00716E33">
        <w:t>ля Бюджетной Сферы</w:t>
      </w:r>
      <w:r>
        <w:t>.</w:t>
      </w:r>
    </w:p>
    <w:p w:rsidR="00AF45AA" w:rsidRDefault="00AF45AA" w:rsidP="00716E33">
      <w:pPr>
        <w:pStyle w:val="a3"/>
      </w:pPr>
      <w:r>
        <w:t>Руководитель Бюджетной Организации № 7. Июль. 2013 Г.</w:t>
      </w:r>
    </w:p>
    <w:p w:rsidR="00AF45AA" w:rsidRPr="00716E33" w:rsidRDefault="00AF45AA" w:rsidP="00716E33">
      <w:pPr>
        <w:pStyle w:val="a3"/>
      </w:pPr>
      <w:r>
        <w:t>Петров И.В.</w:t>
      </w:r>
    </w:p>
  </w:footnote>
  <w:footnote w:id="6">
    <w:p w:rsidR="00AF45AA" w:rsidRDefault="00AF45AA" w:rsidP="00C52E73">
      <w:pPr>
        <w:pStyle w:val="a3"/>
      </w:pPr>
      <w:r>
        <w:rPr>
          <w:rStyle w:val="a5"/>
        </w:rPr>
        <w:footnoteRef/>
      </w:r>
      <w:r>
        <w:t xml:space="preserve"> Шершеневич Г.Ф. Курс русского гражданского права. Т. 2. С. 74</w:t>
      </w:r>
    </w:p>
  </w:footnote>
  <w:footnote w:id="7">
    <w:p w:rsidR="00AF45AA" w:rsidRDefault="00AF45AA" w:rsidP="00BD0D4B">
      <w:pPr>
        <w:pStyle w:val="a3"/>
        <w:tabs>
          <w:tab w:val="center" w:pos="4677"/>
        </w:tabs>
      </w:pPr>
      <w:r>
        <w:rPr>
          <w:rStyle w:val="a5"/>
        </w:rPr>
        <w:footnoteRef/>
      </w:r>
      <w:r>
        <w:t xml:space="preserve"> Большая Советская Энциклопедия.</w:t>
      </w:r>
      <w:r>
        <w:tab/>
        <w:t xml:space="preserve">Электронная версия. </w:t>
      </w:r>
      <w:r w:rsidRPr="00716E33">
        <w:t>http://bse.sci-lib.com/article126640.html</w:t>
      </w:r>
    </w:p>
  </w:footnote>
  <w:footnote w:id="8">
    <w:p w:rsidR="00AF45AA" w:rsidRDefault="00AF45AA" w:rsidP="00C52E73">
      <w:pPr>
        <w:pStyle w:val="a3"/>
      </w:pPr>
      <w:r>
        <w:rPr>
          <w:rStyle w:val="a5"/>
        </w:rPr>
        <w:footnoteRef/>
      </w:r>
      <w:r>
        <w:t xml:space="preserve"> </w:t>
      </w:r>
      <w:r w:rsidRPr="00BD0D4B">
        <w:t>Договорное Право Книга Вторая  М.И. Брагинский, В.В. Витрянский М. Статус С 62</w:t>
      </w:r>
    </w:p>
  </w:footnote>
  <w:footnote w:id="9">
    <w:p w:rsidR="00AF45AA" w:rsidRDefault="00AF45AA" w:rsidP="00C52E73">
      <w:pPr>
        <w:pStyle w:val="a3"/>
      </w:pPr>
      <w:r>
        <w:rPr>
          <w:rStyle w:val="a5"/>
        </w:rPr>
        <w:footnoteRef/>
      </w:r>
      <w:r>
        <w:t xml:space="preserve"> Матиящук С. В. Система договорных отношений по </w:t>
      </w:r>
      <w:proofErr w:type="spellStart"/>
      <w:r>
        <w:t>электро</w:t>
      </w:r>
      <w:proofErr w:type="spellEnd"/>
      <w:r>
        <w:t xml:space="preserve"> и теплоснабжению в условиях развития </w:t>
      </w:r>
      <w:proofErr w:type="spellStart"/>
      <w:r>
        <w:t>когенерации</w:t>
      </w:r>
      <w:proofErr w:type="spellEnd"/>
      <w:r>
        <w:t xml:space="preserve">: </w:t>
      </w:r>
      <w:proofErr w:type="spellStart"/>
      <w:r>
        <w:t>Автореф</w:t>
      </w:r>
      <w:proofErr w:type="spellEnd"/>
      <w:r>
        <w:t xml:space="preserve">. </w:t>
      </w:r>
      <w:proofErr w:type="spellStart"/>
      <w:r>
        <w:t>дис</w:t>
      </w:r>
      <w:proofErr w:type="spellEnd"/>
      <w:r>
        <w:t>. … д. ю. н. СПб</w:t>
      </w:r>
      <w:proofErr w:type="gramStart"/>
      <w:r>
        <w:t xml:space="preserve">., </w:t>
      </w:r>
      <w:proofErr w:type="gramEnd"/>
      <w:r>
        <w:t>2012. С. 18.</w:t>
      </w:r>
    </w:p>
  </w:footnote>
  <w:footnote w:id="10">
    <w:p w:rsidR="00AF45AA" w:rsidRDefault="00AF45AA" w:rsidP="00C52E73">
      <w:pPr>
        <w:pStyle w:val="a3"/>
      </w:pPr>
      <w:r>
        <w:rPr>
          <w:rStyle w:val="a5"/>
        </w:rPr>
        <w:footnoteRef/>
      </w:r>
      <w:r>
        <w:t xml:space="preserve"> Гамбаров Ю. С. 1) Гражданское право… С. 587; 2) Гражданское право: В 2 т. Т 2. Полутом 1: Учебник / отв. ред. Е. А. Суханов. М., 1999. С. 312.</w:t>
      </w:r>
    </w:p>
  </w:footnote>
  <w:footnote w:id="11">
    <w:p w:rsidR="00AF45AA" w:rsidRDefault="00AF45AA" w:rsidP="00C52E73">
      <w:pPr>
        <w:pStyle w:val="a3"/>
      </w:pPr>
      <w:r>
        <w:rPr>
          <w:rStyle w:val="a5"/>
        </w:rPr>
        <w:footnoteRef/>
      </w:r>
      <w:r>
        <w:t xml:space="preserve"> Агарков М. М. Подряд… С. 13–14</w:t>
      </w:r>
    </w:p>
  </w:footnote>
  <w:footnote w:id="12">
    <w:p w:rsidR="00AF45AA" w:rsidRDefault="00AF45AA" w:rsidP="00C52E73">
      <w:pPr>
        <w:pStyle w:val="a3"/>
      </w:pPr>
      <w:r>
        <w:rPr>
          <w:rStyle w:val="a5"/>
        </w:rPr>
        <w:footnoteRef/>
      </w:r>
      <w:r>
        <w:t xml:space="preserve"> Мурзин Д. В. Ценные бумаги  — бестелесные вещи. Правовые проблемы с</w:t>
      </w:r>
      <w:proofErr w:type="gramStart"/>
      <w:r>
        <w:t>о-</w:t>
      </w:r>
      <w:proofErr w:type="gramEnd"/>
      <w:r>
        <w:t xml:space="preserve"> временной теории ценных бумаг. М.,1998. С. 67–68.</w:t>
      </w:r>
    </w:p>
  </w:footnote>
  <w:footnote w:id="13">
    <w:p w:rsidR="00AF45AA" w:rsidRDefault="00AF45AA" w:rsidP="00C52E73">
      <w:pPr>
        <w:pStyle w:val="a3"/>
      </w:pPr>
      <w:r>
        <w:rPr>
          <w:rStyle w:val="a5"/>
        </w:rPr>
        <w:footnoteRef/>
      </w:r>
      <w:r>
        <w:t xml:space="preserve"> Мурзин Д. В. Ценные Бумаги  — Бестелесные Вещи. Правовые Проблемы С</w:t>
      </w:r>
      <w:proofErr w:type="gramStart"/>
      <w:r>
        <w:t>о-</w:t>
      </w:r>
      <w:proofErr w:type="gramEnd"/>
      <w:r>
        <w:t xml:space="preserve"> Временной Теории Ценных Бумаг. М.,1998. С. 67–68.</w:t>
      </w:r>
    </w:p>
  </w:footnote>
  <w:footnote w:id="14">
    <w:p w:rsidR="00AF45AA" w:rsidRPr="00CE08D2" w:rsidRDefault="00AF45AA" w:rsidP="00CE08D2">
      <w:pPr>
        <w:pStyle w:val="a3"/>
      </w:pPr>
      <w:r>
        <w:rPr>
          <w:rStyle w:val="a5"/>
        </w:rPr>
        <w:footnoteRef/>
      </w:r>
      <w:r>
        <w:t xml:space="preserve"> О Нетрадиционных Объектах Гражданских Прав О. А. Городов </w:t>
      </w:r>
      <w:r w:rsidRPr="00CE08D2">
        <w:t>Известия Высших Учебных Заведений. Правоведение</w:t>
      </w:r>
      <w:proofErr w:type="gramStart"/>
      <w:r>
        <w:t xml:space="preserve"> И</w:t>
      </w:r>
      <w:proofErr w:type="gramEnd"/>
      <w:r>
        <w:t>зд. 6 2013 С.</w:t>
      </w:r>
      <w:r w:rsidRPr="000F1B62">
        <w:t>97-106</w:t>
      </w:r>
    </w:p>
  </w:footnote>
  <w:footnote w:id="15">
    <w:p w:rsidR="00AF45AA" w:rsidRDefault="00AF45AA" w:rsidP="00C52E73">
      <w:pPr>
        <w:pStyle w:val="a3"/>
      </w:pPr>
      <w:r>
        <w:rPr>
          <w:rStyle w:val="a5"/>
        </w:rPr>
        <w:footnoteRef/>
      </w:r>
      <w:r>
        <w:t xml:space="preserve"> Городов О.А. Введение В Энергетическое Право М. 2015 Г.</w:t>
      </w:r>
    </w:p>
    <w:p w:rsidR="00AF45AA" w:rsidRDefault="00AF45AA" w:rsidP="00C52E73">
      <w:pPr>
        <w:pStyle w:val="a3"/>
      </w:pPr>
      <w:r>
        <w:t>"Издательство ""Проспект""" С 15-17</w:t>
      </w:r>
    </w:p>
  </w:footnote>
  <w:footnote w:id="16">
    <w:p w:rsidR="00AF45AA" w:rsidRDefault="00AF45AA" w:rsidP="00894683">
      <w:pPr>
        <w:pStyle w:val="a3"/>
      </w:pPr>
      <w:r>
        <w:rPr>
          <w:rStyle w:val="a5"/>
        </w:rPr>
        <w:footnoteRef/>
      </w:r>
      <w:r>
        <w:t xml:space="preserve"> Федеральный закон от 23.11.2009 № 261-ФЗ (ред. от 28.12.2013)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 226, 27.11.2009,</w:t>
      </w:r>
    </w:p>
  </w:footnote>
  <w:footnote w:id="17">
    <w:p w:rsidR="00AF45AA" w:rsidRDefault="00AF45AA" w:rsidP="00C52E73">
      <w:pPr>
        <w:pStyle w:val="a3"/>
      </w:pPr>
      <w:r>
        <w:rPr>
          <w:rStyle w:val="a5"/>
        </w:rPr>
        <w:footnoteRef/>
      </w:r>
      <w:r>
        <w:t xml:space="preserve"> Создание и деятельность энергосервисных компаний и </w:t>
      </w:r>
      <w:proofErr w:type="spellStart"/>
      <w:r>
        <w:t>перфоман</w:t>
      </w:r>
      <w:proofErr w:type="gramStart"/>
      <w:r>
        <w:t>с</w:t>
      </w:r>
      <w:proofErr w:type="spellEnd"/>
      <w:r>
        <w:t>-</w:t>
      </w:r>
      <w:proofErr w:type="gramEnd"/>
      <w:r>
        <w:t xml:space="preserve"> контрактов в России. Том 1: Энергосервис и перформанс контракты: возможности и проблемы их реализации в России / Сиваев С.Б., под ред. Грицевич И.Г. – Всемирный фонд дикой природы (WWF) – М., 2011.</w:t>
      </w:r>
    </w:p>
  </w:footnote>
  <w:footnote w:id="18">
    <w:p w:rsidR="00AF45AA" w:rsidRDefault="00AF45AA" w:rsidP="00C52E73">
      <w:pPr>
        <w:pStyle w:val="a3"/>
      </w:pPr>
      <w:r>
        <w:rPr>
          <w:rStyle w:val="a5"/>
        </w:rPr>
        <w:footnoteRef/>
      </w:r>
      <w:r>
        <w:t xml:space="preserve"> </w:t>
      </w:r>
      <w:r w:rsidRPr="00E954C1">
        <w:t>Энергосервисный Контракт – Новый Вид Договора</w:t>
      </w:r>
      <w:proofErr w:type="gramStart"/>
      <w:r w:rsidRPr="00E954C1">
        <w:t xml:space="preserve"> В</w:t>
      </w:r>
      <w:proofErr w:type="gramEnd"/>
      <w:r w:rsidRPr="00E954C1">
        <w:t xml:space="preserve"> Российском Праве</w:t>
      </w:r>
      <w:r>
        <w:t>/ Законы России: Опыт, Анализ, Практика 2011 № 4 с93-97 //М/</w:t>
      </w:r>
    </w:p>
  </w:footnote>
  <w:footnote w:id="19">
    <w:p w:rsidR="00AF45AA" w:rsidRDefault="00AF45AA" w:rsidP="002271C5">
      <w:pPr>
        <w:pStyle w:val="a3"/>
      </w:pPr>
      <w:r>
        <w:rPr>
          <w:rStyle w:val="a5"/>
        </w:rPr>
        <w:footnoteRef/>
      </w:r>
      <w:r>
        <w:t xml:space="preserve"> 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footnote>
  <w:footnote w:id="20">
    <w:p w:rsidR="00AF45AA" w:rsidRDefault="00AF45AA" w:rsidP="000F4DE8">
      <w:pPr>
        <w:pStyle w:val="a3"/>
      </w:pPr>
      <w:r>
        <w:rPr>
          <w:rStyle w:val="a5"/>
        </w:rPr>
        <w:footnoteRef/>
      </w:r>
      <w:r>
        <w:t xml:space="preserve"> Федеральный закон от 05.04.2013 N 44-ФЗ "О контрактной системе в сфере закупок товаров, работ, услуг для обеспечения государственных и муниципальных нужд"</w:t>
      </w:r>
    </w:p>
  </w:footnote>
  <w:footnote w:id="21">
    <w:p w:rsidR="00AF45AA" w:rsidRDefault="00AF45AA" w:rsidP="00C52E73">
      <w:pPr>
        <w:pStyle w:val="a3"/>
      </w:pPr>
      <w:r>
        <w:rPr>
          <w:rStyle w:val="a5"/>
        </w:rPr>
        <w:footnoteRef/>
      </w:r>
      <w:r>
        <w:t xml:space="preserve"> </w:t>
      </w:r>
      <w:r w:rsidRPr="00C20900">
        <w:t>И. А. Ищенко, А. А. Земцов Энергосервисный Контракт Как Новый Вид Инвестиционного Договора</w:t>
      </w:r>
    </w:p>
  </w:footnote>
  <w:footnote w:id="22">
    <w:p w:rsidR="00AF45AA" w:rsidRDefault="00AF45AA" w:rsidP="004D6238">
      <w:pPr>
        <w:pStyle w:val="a3"/>
      </w:pPr>
      <w:r>
        <w:rPr>
          <w:rStyle w:val="a5"/>
        </w:rPr>
        <w:footnoteRef/>
      </w:r>
      <w:r w:rsidRPr="00CE08D2">
        <w:t>Иоффе О. С. Обязательственное право. М., «Юрид. лит</w:t>
      </w:r>
      <w:proofErr w:type="gramStart"/>
      <w:r w:rsidRPr="00CE08D2">
        <w:t xml:space="preserve">.», </w:t>
      </w:r>
      <w:proofErr w:type="gramEnd"/>
      <w:r w:rsidRPr="00CE08D2">
        <w:t>1975.</w:t>
      </w:r>
      <w:r>
        <w:t xml:space="preserve"> 29-31</w:t>
      </w:r>
    </w:p>
  </w:footnote>
  <w:footnote w:id="23">
    <w:p w:rsidR="00AF45AA" w:rsidRDefault="00AF45AA" w:rsidP="004D6238">
      <w:pPr>
        <w:pStyle w:val="a3"/>
      </w:pPr>
      <w:r>
        <w:rPr>
          <w:rStyle w:val="a5"/>
        </w:rPr>
        <w:footnoteRef/>
      </w:r>
      <w:r>
        <w:t xml:space="preserve"> </w:t>
      </w:r>
      <w:r w:rsidRPr="007D0699">
        <w:t>Федеральный закон от 23.11.2009 N 261-ФЗ</w:t>
      </w:r>
    </w:p>
    <w:p w:rsidR="00AF45AA" w:rsidRDefault="00AF45AA" w:rsidP="004D6238">
      <w:pPr>
        <w:pStyle w:val="a3"/>
      </w:pPr>
      <w:r w:rsidRPr="007D0699">
        <w:t>"Об энергосбережении и о повышении энергетической эффективности и о внесении изменений в отдельные законодательные акты Российской Федерации"</w:t>
      </w:r>
      <w:r>
        <w:t xml:space="preserve"> ст.19</w:t>
      </w:r>
    </w:p>
  </w:footnote>
  <w:footnote w:id="24">
    <w:p w:rsidR="00AF45AA" w:rsidRPr="00DA4C61" w:rsidRDefault="00AF45AA" w:rsidP="004D6238">
      <w:pPr>
        <w:pStyle w:val="a3"/>
      </w:pPr>
      <w:r>
        <w:rPr>
          <w:rStyle w:val="a5"/>
        </w:rPr>
        <w:footnoteRef/>
      </w:r>
      <w:r>
        <w:t xml:space="preserve"> </w:t>
      </w:r>
      <w:r w:rsidRPr="00EF30DB">
        <w:t>Крашенинников П.В. (ред.) Гражданский кодекс Российской Федерации. Постатейный комментарий к главам 1, 2, 3</w:t>
      </w:r>
      <w:r>
        <w:t xml:space="preserve"> ст.423</w:t>
      </w:r>
    </w:p>
  </w:footnote>
  <w:footnote w:id="25">
    <w:p w:rsidR="00AF45AA" w:rsidRDefault="00AF45AA" w:rsidP="004D6238">
      <w:pPr>
        <w:pStyle w:val="a3"/>
      </w:pPr>
      <w:r>
        <w:rPr>
          <w:rStyle w:val="a5"/>
        </w:rPr>
        <w:footnoteRef/>
      </w:r>
      <w:r>
        <w:t xml:space="preserve"> </w:t>
      </w:r>
      <w:r w:rsidRPr="007D0699">
        <w:t>Гражданское право: учебник в 3-х томах. Том 1</w:t>
      </w:r>
      <w:r>
        <w:t xml:space="preserve"> Байбак, Егоров, Елисеев. М. </w:t>
      </w:r>
      <w:proofErr w:type="spellStart"/>
      <w:r>
        <w:t>Проспектс</w:t>
      </w:r>
      <w:proofErr w:type="spellEnd"/>
      <w:r>
        <w:t xml:space="preserve"> 586</w:t>
      </w:r>
    </w:p>
  </w:footnote>
  <w:footnote w:id="26">
    <w:p w:rsidR="00AF45AA" w:rsidRDefault="00AF45AA" w:rsidP="004D6238">
      <w:pPr>
        <w:pStyle w:val="a3"/>
      </w:pPr>
      <w:r>
        <w:rPr>
          <w:rStyle w:val="a5"/>
        </w:rPr>
        <w:footnoteRef/>
      </w:r>
      <w:r>
        <w:t xml:space="preserve"> </w:t>
      </w:r>
      <w:r w:rsidRPr="00AF25CC">
        <w:t xml:space="preserve">"Гражданский кодекс Российской Федерации (часть вторая)" от 26.01.1996 N 14-ФЗ </w:t>
      </w:r>
      <w:r>
        <w:t>ст. 428</w:t>
      </w:r>
    </w:p>
  </w:footnote>
  <w:footnote w:id="27">
    <w:p w:rsidR="00AF45AA" w:rsidRDefault="00AF45AA" w:rsidP="004D6238">
      <w:pPr>
        <w:pStyle w:val="a3"/>
      </w:pPr>
      <w:r>
        <w:rPr>
          <w:rStyle w:val="a5"/>
        </w:rPr>
        <w:footnoteRef/>
      </w:r>
      <w:r>
        <w:t xml:space="preserve"> Создание и деятельность энергосервисных компаний и </w:t>
      </w:r>
      <w:proofErr w:type="spellStart"/>
      <w:r>
        <w:t>перфомансконтрактов</w:t>
      </w:r>
      <w:proofErr w:type="spellEnd"/>
      <w:r>
        <w:t xml:space="preserve"> в России. Том 2: Проекты подзаконных актов и других нормативных документов, регулирующих создание и деятельность энергосервисных контрактов и </w:t>
      </w:r>
      <w:proofErr w:type="spellStart"/>
      <w:r>
        <w:t>перфоманс</w:t>
      </w:r>
      <w:proofErr w:type="spellEnd"/>
      <w:r>
        <w:t xml:space="preserve">-контрактов в России / </w:t>
      </w:r>
      <w:proofErr w:type="spellStart"/>
      <w:r>
        <w:t>Туликов</w:t>
      </w:r>
      <w:proofErr w:type="spellEnd"/>
      <w:r>
        <w:t xml:space="preserve"> А.В., под ред. Грицевич И.Г. – Всемирный фонд дикой природы (WWF) – М., 2011.</w:t>
      </w:r>
    </w:p>
  </w:footnote>
  <w:footnote w:id="28">
    <w:p w:rsidR="00AF45AA" w:rsidRDefault="00AF45AA" w:rsidP="004D6238">
      <w:pPr>
        <w:pStyle w:val="a3"/>
      </w:pPr>
      <w:r>
        <w:rPr>
          <w:rStyle w:val="a5"/>
        </w:rPr>
        <w:footnoteRef/>
      </w:r>
      <w:r>
        <w:t xml:space="preserve"> </w:t>
      </w:r>
      <w:r w:rsidRPr="007D0699">
        <w:t>"Гражданский кодекс Российской Федерации (часть вторая)" от 26.01.1996 N 14-ФЗ</w:t>
      </w:r>
      <w:r>
        <w:t xml:space="preserve"> ст. 779</w:t>
      </w:r>
    </w:p>
  </w:footnote>
  <w:footnote w:id="29">
    <w:p w:rsidR="00AF45AA" w:rsidRDefault="00AF45AA" w:rsidP="004D6238">
      <w:pPr>
        <w:pStyle w:val="a3"/>
      </w:pPr>
      <w:r>
        <w:rPr>
          <w:rStyle w:val="a5"/>
        </w:rPr>
        <w:footnoteRef/>
      </w:r>
      <w:r>
        <w:t xml:space="preserve"> Качество продукции и эффективность производства/ Гличев А.В. Шушгальтер Л.Я. М., 1977. – С. 21</w:t>
      </w:r>
    </w:p>
  </w:footnote>
  <w:footnote w:id="30">
    <w:p w:rsidR="00AF45AA" w:rsidRDefault="00AF45AA" w:rsidP="004D6238">
      <w:pPr>
        <w:pStyle w:val="a3"/>
      </w:pPr>
      <w:r>
        <w:rPr>
          <w:rStyle w:val="a5"/>
        </w:rPr>
        <w:footnoteRef/>
      </w:r>
      <w:r>
        <w:t xml:space="preserve"> Рыжков Н.С. Управление качеством продукции в новых условиях хозяйствований М., 1992. – С.10</w:t>
      </w:r>
    </w:p>
  </w:footnote>
  <w:footnote w:id="31">
    <w:p w:rsidR="00AF45AA" w:rsidRDefault="00AF45AA" w:rsidP="004D6238">
      <w:pPr>
        <w:pStyle w:val="a3"/>
      </w:pPr>
      <w:r>
        <w:rPr>
          <w:rStyle w:val="a5"/>
        </w:rPr>
        <w:footnoteRef/>
      </w:r>
      <w:r>
        <w:t xml:space="preserve"> </w:t>
      </w:r>
      <w:r w:rsidRPr="0084245A">
        <w:t xml:space="preserve">Гальперин Л.Б. Вопросы договорной дисциплины в советской торговле (на материалах договора поставки). </w:t>
      </w:r>
      <w:proofErr w:type="spellStart"/>
      <w:r w:rsidRPr="0084245A">
        <w:t>Автореф</w:t>
      </w:r>
      <w:proofErr w:type="spellEnd"/>
      <w:r w:rsidRPr="0084245A">
        <w:t xml:space="preserve">. канд. </w:t>
      </w:r>
      <w:proofErr w:type="spellStart"/>
      <w:r w:rsidRPr="0084245A">
        <w:t>дисс</w:t>
      </w:r>
      <w:proofErr w:type="spellEnd"/>
      <w:r w:rsidRPr="0084245A">
        <w:t>. Харьков, 1963. – С. 14.</w:t>
      </w:r>
    </w:p>
  </w:footnote>
  <w:footnote w:id="32">
    <w:p w:rsidR="00AF45AA" w:rsidRDefault="00AF45AA" w:rsidP="0084245A">
      <w:pPr>
        <w:pStyle w:val="a3"/>
      </w:pPr>
      <w:r>
        <w:rPr>
          <w:rStyle w:val="a5"/>
        </w:rPr>
        <w:footnoteRef/>
      </w:r>
      <w:r>
        <w:t xml:space="preserve"> Огрызков В.М. Основы правового регулирования качества продукции. – М., 1976. – С. 22-23.</w:t>
      </w:r>
    </w:p>
  </w:footnote>
  <w:footnote w:id="33">
    <w:p w:rsidR="00AF45AA" w:rsidRDefault="00AF45AA" w:rsidP="0084245A">
      <w:pPr>
        <w:pStyle w:val="a3"/>
      </w:pPr>
      <w:r>
        <w:rPr>
          <w:rStyle w:val="a5"/>
        </w:rPr>
        <w:footnoteRef/>
      </w:r>
      <w:r>
        <w:t xml:space="preserve"> Белых В.С. Гражданско-правовое качество продукции, работ и услуг. Екатеринбург: Бизнес, менеджмент и право, 2007 С.44</w:t>
      </w:r>
    </w:p>
  </w:footnote>
  <w:footnote w:id="34">
    <w:p w:rsidR="00AF45AA" w:rsidRDefault="00AF45AA" w:rsidP="004D6238">
      <w:pPr>
        <w:pStyle w:val="a3"/>
      </w:pPr>
      <w:r>
        <w:rPr>
          <w:rStyle w:val="a5"/>
        </w:rPr>
        <w:footnoteRef/>
      </w:r>
      <w:r>
        <w:t xml:space="preserve"> </w:t>
      </w:r>
      <w:r w:rsidRPr="00AF25CC">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23.11.2009 N 261-ФЗ</w:t>
      </w:r>
      <w:r>
        <w:t xml:space="preserve"> ст.2</w:t>
      </w:r>
    </w:p>
  </w:footnote>
  <w:footnote w:id="35">
    <w:p w:rsidR="00AF45AA" w:rsidRDefault="00AF45AA" w:rsidP="004D6238">
      <w:pPr>
        <w:pStyle w:val="a3"/>
      </w:pPr>
      <w:r>
        <w:rPr>
          <w:rStyle w:val="a5"/>
        </w:rPr>
        <w:footnoteRef/>
      </w:r>
      <w:r>
        <w:t xml:space="preserve"> Методические рекомендации по осуществлению мер, направленных на </w:t>
      </w:r>
      <w:proofErr w:type="spellStart"/>
      <w:r>
        <w:t>энергосебережение</w:t>
      </w:r>
      <w:proofErr w:type="spellEnd"/>
      <w:r>
        <w:t xml:space="preserve"> в системе общего образования в рамках реализации постановления Правительства РФ от 31 мая 2011г. № 436 « О порядке предоставления в 2011 – 2013 годах субсидий из федерального бюджета бюджетам субъектов РФ на модернизацию региональных систем общего образования»</w:t>
      </w:r>
    </w:p>
  </w:footnote>
  <w:footnote w:id="36">
    <w:p w:rsidR="00AF45AA" w:rsidRPr="00AF25CC" w:rsidRDefault="00AF45AA" w:rsidP="00AF25CC">
      <w:pPr>
        <w:spacing w:line="312" w:lineRule="auto"/>
        <w:jc w:val="both"/>
        <w:rPr>
          <w:rFonts w:ascii="Verdana" w:eastAsia="Times New Roman" w:hAnsi="Verdana" w:cs="Times New Roman"/>
          <w:sz w:val="21"/>
          <w:szCs w:val="21"/>
          <w:lang w:eastAsia="ru-RU"/>
        </w:rPr>
      </w:pPr>
      <w:r>
        <w:rPr>
          <w:rStyle w:val="a5"/>
        </w:rPr>
        <w:footnoteRef/>
      </w:r>
      <w:r>
        <w:t xml:space="preserve"> </w:t>
      </w:r>
      <w:r w:rsidRPr="000F4DE8">
        <w:rPr>
          <w:rFonts w:ascii="Times New Roman" w:eastAsia="Times New Roman" w:hAnsi="Times New Roman" w:cs="Times New Roman"/>
          <w:sz w:val="20"/>
          <w:szCs w:val="20"/>
          <w:lang w:eastAsia="ru-RU"/>
        </w:rPr>
        <w:t>"Гражданский кодекс Российской Федерации (часть первая)" от 26.01.1996 N 14-ФЗ ст. 161</w:t>
      </w:r>
    </w:p>
    <w:p w:rsidR="00AF45AA" w:rsidRPr="00E954C1" w:rsidRDefault="00AF45AA" w:rsidP="004D6238">
      <w:pPr>
        <w:pStyle w:val="a3"/>
      </w:pPr>
    </w:p>
  </w:footnote>
  <w:footnote w:id="37">
    <w:p w:rsidR="00AF45AA" w:rsidRDefault="00AF45AA" w:rsidP="00647845">
      <w:pPr>
        <w:pStyle w:val="a3"/>
      </w:pPr>
      <w:r>
        <w:rPr>
          <w:rStyle w:val="a5"/>
        </w:rPr>
        <w:footnoteRef/>
      </w:r>
      <w:r w:rsidRPr="00E954C1">
        <w:t xml:space="preserve"> </w:t>
      </w:r>
      <w:hyperlink r:id="rId1" w:history="1">
        <w:r w:rsidRPr="008E7508">
          <w:rPr>
            <w:rStyle w:val="ab"/>
            <w:lang w:val="en-US"/>
          </w:rPr>
          <w:t>https</w:t>
        </w:r>
        <w:r w:rsidRPr="008E7508">
          <w:rPr>
            <w:rStyle w:val="ab"/>
          </w:rPr>
          <w:t>://</w:t>
        </w:r>
        <w:proofErr w:type="spellStart"/>
        <w:r w:rsidRPr="008E7508">
          <w:rPr>
            <w:rStyle w:val="ab"/>
            <w:lang w:val="en-US"/>
          </w:rPr>
          <w:t>ec</w:t>
        </w:r>
        <w:proofErr w:type="spellEnd"/>
        <w:r w:rsidRPr="008E7508">
          <w:rPr>
            <w:rStyle w:val="ab"/>
          </w:rPr>
          <w:t>.</w:t>
        </w:r>
        <w:proofErr w:type="spellStart"/>
        <w:r w:rsidRPr="008E7508">
          <w:rPr>
            <w:rStyle w:val="ab"/>
            <w:lang w:val="en-US"/>
          </w:rPr>
          <w:t>europa</w:t>
        </w:r>
        <w:proofErr w:type="spellEnd"/>
        <w:r w:rsidRPr="008E7508">
          <w:rPr>
            <w:rStyle w:val="ab"/>
          </w:rPr>
          <w:t>.</w:t>
        </w:r>
        <w:proofErr w:type="spellStart"/>
        <w:r w:rsidRPr="008E7508">
          <w:rPr>
            <w:rStyle w:val="ab"/>
            <w:lang w:val="en-US"/>
          </w:rPr>
          <w:t>eu</w:t>
        </w:r>
        <w:proofErr w:type="spellEnd"/>
        <w:r w:rsidRPr="008E7508">
          <w:rPr>
            <w:rStyle w:val="ab"/>
          </w:rPr>
          <w:t>/</w:t>
        </w:r>
        <w:r w:rsidRPr="008E7508">
          <w:rPr>
            <w:rStyle w:val="ab"/>
            <w:lang w:val="en-US"/>
          </w:rPr>
          <w:t>energy</w:t>
        </w:r>
        <w:r w:rsidRPr="008E7508">
          <w:rPr>
            <w:rStyle w:val="ab"/>
          </w:rPr>
          <w:t>/</w:t>
        </w:r>
        <w:proofErr w:type="spellStart"/>
        <w:r w:rsidRPr="008E7508">
          <w:rPr>
            <w:rStyle w:val="ab"/>
            <w:lang w:val="en-US"/>
          </w:rPr>
          <w:t>en</w:t>
        </w:r>
        <w:proofErr w:type="spellEnd"/>
        <w:r w:rsidRPr="008E7508">
          <w:rPr>
            <w:rStyle w:val="ab"/>
          </w:rPr>
          <w:t>/</w:t>
        </w:r>
        <w:r w:rsidRPr="008E7508">
          <w:rPr>
            <w:rStyle w:val="ab"/>
            <w:lang w:val="en-US"/>
          </w:rPr>
          <w:t>topics</w:t>
        </w:r>
        <w:r w:rsidRPr="008E7508">
          <w:rPr>
            <w:rStyle w:val="ab"/>
          </w:rPr>
          <w:t>/</w:t>
        </w:r>
        <w:r w:rsidRPr="008E7508">
          <w:rPr>
            <w:rStyle w:val="ab"/>
            <w:lang w:val="en-US"/>
          </w:rPr>
          <w:t>energy</w:t>
        </w:r>
        <w:r w:rsidRPr="008E7508">
          <w:rPr>
            <w:rStyle w:val="ab"/>
          </w:rPr>
          <w:t>-</w:t>
        </w:r>
        <w:r w:rsidRPr="008E7508">
          <w:rPr>
            <w:rStyle w:val="ab"/>
            <w:lang w:val="en-US"/>
          </w:rPr>
          <w:t>efficiency</w:t>
        </w:r>
      </w:hyperlink>
    </w:p>
    <w:p w:rsidR="00AF45AA" w:rsidRPr="00734B4A" w:rsidRDefault="00AF45AA" w:rsidP="00647845">
      <w:pPr>
        <w:pStyle w:val="a3"/>
        <w:rPr>
          <w:lang w:val="en-US"/>
        </w:rPr>
      </w:pPr>
      <w:r w:rsidRPr="00734B4A">
        <w:rPr>
          <w:lang w:val="en-US"/>
        </w:rPr>
        <w:t>Communication From The Commission To The European Parliament, The Council, The European Economic And Social Committee And The Committee Of The Regions Energy Efficiency Plan 2011</w:t>
      </w:r>
    </w:p>
  </w:footnote>
  <w:footnote w:id="38">
    <w:p w:rsidR="00AF45AA" w:rsidRPr="00734B4A" w:rsidRDefault="00AF45AA" w:rsidP="00647845">
      <w:pPr>
        <w:pStyle w:val="a3"/>
        <w:rPr>
          <w:lang w:val="en-US"/>
        </w:rPr>
      </w:pPr>
      <w:r>
        <w:rPr>
          <w:rStyle w:val="a5"/>
        </w:rPr>
        <w:footnoteRef/>
      </w:r>
      <w:r w:rsidRPr="00734B4A">
        <w:rPr>
          <w:lang w:val="en-US"/>
        </w:rPr>
        <w:t xml:space="preserve"> </w:t>
      </w:r>
      <w:hyperlink r:id="rId2" w:history="1">
        <w:r w:rsidRPr="008E7508">
          <w:rPr>
            <w:rStyle w:val="ab"/>
            <w:lang w:val="en-US"/>
          </w:rPr>
          <w:t>http://eur-lex.europa.eu/LexUriServ/LexUriServ.do?uri=OJ:L:2010:153:0013:0035:EN:PDF</w:t>
        </w:r>
      </w:hyperlink>
    </w:p>
    <w:p w:rsidR="00AF45AA" w:rsidRPr="00821176" w:rsidRDefault="00AF45AA" w:rsidP="00647845">
      <w:pPr>
        <w:pStyle w:val="a3"/>
        <w:rPr>
          <w:lang w:val="en-US"/>
        </w:rPr>
      </w:pPr>
      <w:r w:rsidRPr="00821176">
        <w:rPr>
          <w:lang w:val="en-US"/>
        </w:rPr>
        <w:t>Directive 2010/31/Eu Of The European Parliament And Of The Council Of 19 May 2010 On The Energy Performance Of Buildings</w:t>
      </w:r>
    </w:p>
  </w:footnote>
  <w:footnote w:id="39">
    <w:p w:rsidR="00AF45AA" w:rsidRPr="00821176" w:rsidRDefault="00AF45AA" w:rsidP="00647845">
      <w:pPr>
        <w:pStyle w:val="a3"/>
        <w:rPr>
          <w:lang w:val="en-US"/>
        </w:rPr>
      </w:pPr>
      <w:r>
        <w:rPr>
          <w:rStyle w:val="a5"/>
        </w:rPr>
        <w:footnoteRef/>
      </w:r>
      <w:r w:rsidRPr="00821176">
        <w:rPr>
          <w:lang w:val="en-US"/>
        </w:rPr>
        <w:t xml:space="preserve"> </w:t>
      </w:r>
      <w:hyperlink r:id="rId3" w:history="1">
        <w:r w:rsidRPr="008E7508">
          <w:rPr>
            <w:rStyle w:val="ab"/>
            <w:lang w:val="en-US"/>
          </w:rPr>
          <w:t>http</w:t>
        </w:r>
        <w:r w:rsidRPr="00821176">
          <w:rPr>
            <w:rStyle w:val="ab"/>
            <w:lang w:val="en-US"/>
          </w:rPr>
          <w:t>://</w:t>
        </w:r>
        <w:r w:rsidRPr="008E7508">
          <w:rPr>
            <w:rStyle w:val="ab"/>
            <w:lang w:val="en-US"/>
          </w:rPr>
          <w:t>eur</w:t>
        </w:r>
        <w:r w:rsidRPr="00821176">
          <w:rPr>
            <w:rStyle w:val="ab"/>
            <w:lang w:val="en-US"/>
          </w:rPr>
          <w:t>-</w:t>
        </w:r>
        <w:r w:rsidRPr="008E7508">
          <w:rPr>
            <w:rStyle w:val="ab"/>
            <w:lang w:val="en-US"/>
          </w:rPr>
          <w:t>lex</w:t>
        </w:r>
        <w:r w:rsidRPr="00821176">
          <w:rPr>
            <w:rStyle w:val="ab"/>
            <w:lang w:val="en-US"/>
          </w:rPr>
          <w:t>.</w:t>
        </w:r>
        <w:r w:rsidRPr="008E7508">
          <w:rPr>
            <w:rStyle w:val="ab"/>
            <w:lang w:val="en-US"/>
          </w:rPr>
          <w:t>europa</w:t>
        </w:r>
        <w:r w:rsidRPr="00821176">
          <w:rPr>
            <w:rStyle w:val="ab"/>
            <w:lang w:val="en-US"/>
          </w:rPr>
          <w:t>.</w:t>
        </w:r>
        <w:r w:rsidRPr="008E7508">
          <w:rPr>
            <w:rStyle w:val="ab"/>
            <w:lang w:val="en-US"/>
          </w:rPr>
          <w:t>eu</w:t>
        </w:r>
        <w:r w:rsidRPr="00821176">
          <w:rPr>
            <w:rStyle w:val="ab"/>
            <w:lang w:val="en-US"/>
          </w:rPr>
          <w:t>/</w:t>
        </w:r>
        <w:r w:rsidRPr="008E7508">
          <w:rPr>
            <w:rStyle w:val="ab"/>
            <w:lang w:val="en-US"/>
          </w:rPr>
          <w:t>LexUriServ</w:t>
        </w:r>
        <w:r w:rsidRPr="00821176">
          <w:rPr>
            <w:rStyle w:val="ab"/>
            <w:lang w:val="en-US"/>
          </w:rPr>
          <w:t>/</w:t>
        </w:r>
        <w:r w:rsidRPr="008E7508">
          <w:rPr>
            <w:rStyle w:val="ab"/>
            <w:lang w:val="en-US"/>
          </w:rPr>
          <w:t>LexUriServ</w:t>
        </w:r>
        <w:r w:rsidRPr="00821176">
          <w:rPr>
            <w:rStyle w:val="ab"/>
            <w:lang w:val="en-US"/>
          </w:rPr>
          <w:t>.</w:t>
        </w:r>
        <w:r w:rsidRPr="008E7508">
          <w:rPr>
            <w:rStyle w:val="ab"/>
            <w:lang w:val="en-US"/>
          </w:rPr>
          <w:t>do</w:t>
        </w:r>
        <w:r w:rsidRPr="00821176">
          <w:rPr>
            <w:rStyle w:val="ab"/>
            <w:lang w:val="en-US"/>
          </w:rPr>
          <w:t>?</w:t>
        </w:r>
        <w:r w:rsidRPr="008E7508">
          <w:rPr>
            <w:rStyle w:val="ab"/>
            <w:lang w:val="en-US"/>
          </w:rPr>
          <w:t>uri</w:t>
        </w:r>
        <w:r w:rsidRPr="00821176">
          <w:rPr>
            <w:rStyle w:val="ab"/>
            <w:lang w:val="en-US"/>
          </w:rPr>
          <w:t>=</w:t>
        </w:r>
        <w:r w:rsidRPr="008E7508">
          <w:rPr>
            <w:rStyle w:val="ab"/>
            <w:lang w:val="en-US"/>
          </w:rPr>
          <w:t>OJ</w:t>
        </w:r>
        <w:r w:rsidRPr="00821176">
          <w:rPr>
            <w:rStyle w:val="ab"/>
            <w:lang w:val="en-US"/>
          </w:rPr>
          <w:t>:</w:t>
        </w:r>
        <w:r w:rsidRPr="008E7508">
          <w:rPr>
            <w:rStyle w:val="ab"/>
            <w:lang w:val="en-US"/>
          </w:rPr>
          <w:t>L</w:t>
        </w:r>
        <w:r w:rsidRPr="00821176">
          <w:rPr>
            <w:rStyle w:val="ab"/>
            <w:lang w:val="en-US"/>
          </w:rPr>
          <w:t>:2009:285:0010:0035:</w:t>
        </w:r>
        <w:r w:rsidRPr="008E7508">
          <w:rPr>
            <w:rStyle w:val="ab"/>
            <w:lang w:val="en-US"/>
          </w:rPr>
          <w:t>en</w:t>
        </w:r>
        <w:r w:rsidRPr="00821176">
          <w:rPr>
            <w:rStyle w:val="ab"/>
            <w:lang w:val="en-US"/>
          </w:rPr>
          <w:t>:</w:t>
        </w:r>
        <w:r w:rsidRPr="008E7508">
          <w:rPr>
            <w:rStyle w:val="ab"/>
            <w:lang w:val="en-US"/>
          </w:rPr>
          <w:t>PDF</w:t>
        </w:r>
      </w:hyperlink>
    </w:p>
    <w:p w:rsidR="00AF45AA" w:rsidRPr="00821176" w:rsidRDefault="00AF45AA" w:rsidP="00647845">
      <w:pPr>
        <w:pStyle w:val="a3"/>
        <w:rPr>
          <w:lang w:val="en-US"/>
        </w:rPr>
      </w:pPr>
      <w:r>
        <w:rPr>
          <w:lang w:val="en-US"/>
        </w:rPr>
        <w:t>Di</w:t>
      </w:r>
      <w:r w:rsidRPr="00821176">
        <w:rPr>
          <w:lang w:val="en-US"/>
        </w:rPr>
        <w:t>rective 2009/125/Ec Of The European Parliament And Of The Council Of 21 October 2009 Establishing A Framework For The Setting Of Ecodesign Requirements For Energy-Related Products</w:t>
      </w:r>
    </w:p>
  </w:footnote>
  <w:footnote w:id="40">
    <w:p w:rsidR="00AF45AA" w:rsidRPr="00821176" w:rsidRDefault="00AF45AA" w:rsidP="00647845">
      <w:pPr>
        <w:pStyle w:val="a3"/>
        <w:rPr>
          <w:lang w:val="en-US"/>
        </w:rPr>
      </w:pPr>
      <w:r>
        <w:rPr>
          <w:rStyle w:val="a5"/>
        </w:rPr>
        <w:footnoteRef/>
      </w:r>
      <w:r w:rsidRPr="00821176">
        <w:rPr>
          <w:lang w:val="en-US"/>
        </w:rPr>
        <w:t xml:space="preserve"> </w:t>
      </w:r>
      <w:hyperlink r:id="rId4" w:history="1">
        <w:r w:rsidRPr="008E7508">
          <w:rPr>
            <w:rStyle w:val="ab"/>
            <w:lang w:val="en-US"/>
          </w:rPr>
          <w:t>Http</w:t>
        </w:r>
        <w:r w:rsidRPr="00821176">
          <w:rPr>
            <w:rStyle w:val="ab"/>
            <w:lang w:val="en-US"/>
          </w:rPr>
          <w:t>://</w:t>
        </w:r>
        <w:r w:rsidRPr="008E7508">
          <w:rPr>
            <w:rStyle w:val="ab"/>
            <w:lang w:val="en-US"/>
          </w:rPr>
          <w:t>Eur</w:t>
        </w:r>
        <w:r w:rsidRPr="00821176">
          <w:rPr>
            <w:rStyle w:val="ab"/>
            <w:lang w:val="en-US"/>
          </w:rPr>
          <w:t>-</w:t>
        </w:r>
        <w:r w:rsidRPr="008E7508">
          <w:rPr>
            <w:rStyle w:val="ab"/>
            <w:lang w:val="en-US"/>
          </w:rPr>
          <w:t>Lex</w:t>
        </w:r>
        <w:r w:rsidRPr="00821176">
          <w:rPr>
            <w:rStyle w:val="ab"/>
            <w:lang w:val="en-US"/>
          </w:rPr>
          <w:t>.</w:t>
        </w:r>
        <w:r w:rsidRPr="008E7508">
          <w:rPr>
            <w:rStyle w:val="ab"/>
            <w:lang w:val="en-US"/>
          </w:rPr>
          <w:t>Europa</w:t>
        </w:r>
        <w:r w:rsidRPr="00821176">
          <w:rPr>
            <w:rStyle w:val="ab"/>
            <w:lang w:val="en-US"/>
          </w:rPr>
          <w:t>.</w:t>
        </w:r>
        <w:r w:rsidRPr="008E7508">
          <w:rPr>
            <w:rStyle w:val="ab"/>
            <w:lang w:val="en-US"/>
          </w:rPr>
          <w:t>Eu</w:t>
        </w:r>
        <w:r w:rsidRPr="00821176">
          <w:rPr>
            <w:rStyle w:val="ab"/>
            <w:lang w:val="en-US"/>
          </w:rPr>
          <w:t>/</w:t>
        </w:r>
        <w:r w:rsidRPr="008E7508">
          <w:rPr>
            <w:rStyle w:val="ab"/>
            <w:lang w:val="en-US"/>
          </w:rPr>
          <w:t>Lexuriserv</w:t>
        </w:r>
        <w:r w:rsidRPr="00821176">
          <w:rPr>
            <w:rStyle w:val="ab"/>
            <w:lang w:val="en-US"/>
          </w:rPr>
          <w:t>/</w:t>
        </w:r>
        <w:r w:rsidRPr="008E7508">
          <w:rPr>
            <w:rStyle w:val="ab"/>
            <w:lang w:val="en-US"/>
          </w:rPr>
          <w:t>Lexuriserv</w:t>
        </w:r>
        <w:r w:rsidRPr="00821176">
          <w:rPr>
            <w:rStyle w:val="ab"/>
            <w:lang w:val="en-US"/>
          </w:rPr>
          <w:t>.</w:t>
        </w:r>
        <w:r w:rsidRPr="008E7508">
          <w:rPr>
            <w:rStyle w:val="ab"/>
            <w:lang w:val="en-US"/>
          </w:rPr>
          <w:t>Do</w:t>
        </w:r>
        <w:r w:rsidRPr="00821176">
          <w:rPr>
            <w:rStyle w:val="ab"/>
            <w:lang w:val="en-US"/>
          </w:rPr>
          <w:t>?</w:t>
        </w:r>
        <w:r w:rsidRPr="008E7508">
          <w:rPr>
            <w:rStyle w:val="ab"/>
            <w:lang w:val="en-US"/>
          </w:rPr>
          <w:t>Uri</w:t>
        </w:r>
        <w:r w:rsidRPr="00821176">
          <w:rPr>
            <w:rStyle w:val="ab"/>
            <w:lang w:val="en-US"/>
          </w:rPr>
          <w:t>=</w:t>
        </w:r>
        <w:r w:rsidRPr="008E7508">
          <w:rPr>
            <w:rStyle w:val="ab"/>
            <w:lang w:val="en-US"/>
          </w:rPr>
          <w:t>Oj</w:t>
        </w:r>
        <w:r w:rsidRPr="00821176">
          <w:rPr>
            <w:rStyle w:val="ab"/>
            <w:lang w:val="en-US"/>
          </w:rPr>
          <w:t>:</w:t>
        </w:r>
        <w:r w:rsidRPr="008E7508">
          <w:rPr>
            <w:rStyle w:val="ab"/>
            <w:lang w:val="en-US"/>
          </w:rPr>
          <w:t>L</w:t>
        </w:r>
        <w:r w:rsidRPr="00821176">
          <w:rPr>
            <w:rStyle w:val="ab"/>
            <w:lang w:val="en-US"/>
          </w:rPr>
          <w:t>:2010:153:0001:0012:</w:t>
        </w:r>
        <w:r w:rsidRPr="008E7508">
          <w:rPr>
            <w:rStyle w:val="ab"/>
            <w:lang w:val="en-US"/>
          </w:rPr>
          <w:t>En</w:t>
        </w:r>
        <w:r w:rsidRPr="00821176">
          <w:rPr>
            <w:rStyle w:val="ab"/>
            <w:lang w:val="en-US"/>
          </w:rPr>
          <w:t>:</w:t>
        </w:r>
        <w:r w:rsidRPr="008E7508">
          <w:rPr>
            <w:rStyle w:val="ab"/>
            <w:lang w:val="en-US"/>
          </w:rPr>
          <w:t>Pdf</w:t>
        </w:r>
      </w:hyperlink>
    </w:p>
    <w:p w:rsidR="00AF45AA" w:rsidRPr="00821176" w:rsidRDefault="00AF45AA" w:rsidP="00647845">
      <w:pPr>
        <w:pStyle w:val="a3"/>
        <w:rPr>
          <w:lang w:val="en-US"/>
        </w:rPr>
      </w:pPr>
      <w:r w:rsidRPr="00821176">
        <w:rPr>
          <w:lang w:val="en-US"/>
        </w:rPr>
        <w:t>Directive 2010/30/Eu Of The European Parliament And Of The Council Of 19 May 2010 On The Indication By Labelling And Standard Product Information Of The Consumption Of Energy And Other Resources By Energy-Related Products</w:t>
      </w:r>
    </w:p>
  </w:footnote>
  <w:footnote w:id="41">
    <w:p w:rsidR="00AF45AA" w:rsidRPr="00821176" w:rsidRDefault="00AF45AA" w:rsidP="00647845">
      <w:pPr>
        <w:pStyle w:val="a3"/>
        <w:rPr>
          <w:lang w:val="en-US"/>
        </w:rPr>
      </w:pPr>
      <w:r>
        <w:rPr>
          <w:rStyle w:val="a5"/>
        </w:rPr>
        <w:footnoteRef/>
      </w:r>
      <w:r w:rsidRPr="00821176">
        <w:rPr>
          <w:lang w:val="en-US"/>
        </w:rPr>
        <w:t xml:space="preserve"> </w:t>
      </w:r>
      <w:hyperlink r:id="rId5" w:history="1">
        <w:r w:rsidRPr="008E7508">
          <w:rPr>
            <w:rStyle w:val="ab"/>
            <w:lang w:val="en-US"/>
          </w:rPr>
          <w:t>http</w:t>
        </w:r>
        <w:r w:rsidRPr="00821176">
          <w:rPr>
            <w:rStyle w:val="ab"/>
            <w:lang w:val="en-US"/>
          </w:rPr>
          <w:t>://</w:t>
        </w:r>
        <w:r w:rsidRPr="008E7508">
          <w:rPr>
            <w:rStyle w:val="ab"/>
            <w:lang w:val="en-US"/>
          </w:rPr>
          <w:t>eur</w:t>
        </w:r>
        <w:r w:rsidRPr="00821176">
          <w:rPr>
            <w:rStyle w:val="ab"/>
            <w:lang w:val="en-US"/>
          </w:rPr>
          <w:t>-</w:t>
        </w:r>
        <w:r w:rsidRPr="008E7508">
          <w:rPr>
            <w:rStyle w:val="ab"/>
            <w:lang w:val="en-US"/>
          </w:rPr>
          <w:t>lex</w:t>
        </w:r>
        <w:r w:rsidRPr="00821176">
          <w:rPr>
            <w:rStyle w:val="ab"/>
            <w:lang w:val="en-US"/>
          </w:rPr>
          <w:t>.</w:t>
        </w:r>
        <w:r w:rsidRPr="008E7508">
          <w:rPr>
            <w:rStyle w:val="ab"/>
            <w:lang w:val="en-US"/>
          </w:rPr>
          <w:t>europa</w:t>
        </w:r>
        <w:r w:rsidRPr="00821176">
          <w:rPr>
            <w:rStyle w:val="ab"/>
            <w:lang w:val="en-US"/>
          </w:rPr>
          <w:t>.</w:t>
        </w:r>
        <w:r w:rsidRPr="008E7508">
          <w:rPr>
            <w:rStyle w:val="ab"/>
            <w:lang w:val="en-US"/>
          </w:rPr>
          <w:t>eu</w:t>
        </w:r>
        <w:r w:rsidRPr="00821176">
          <w:rPr>
            <w:rStyle w:val="ab"/>
            <w:lang w:val="en-US"/>
          </w:rPr>
          <w:t>/</w:t>
        </w:r>
        <w:r w:rsidRPr="008E7508">
          <w:rPr>
            <w:rStyle w:val="ab"/>
            <w:lang w:val="en-US"/>
          </w:rPr>
          <w:t>LexUriServ</w:t>
        </w:r>
        <w:r w:rsidRPr="00821176">
          <w:rPr>
            <w:rStyle w:val="ab"/>
            <w:lang w:val="en-US"/>
          </w:rPr>
          <w:t>/</w:t>
        </w:r>
        <w:r w:rsidRPr="008E7508">
          <w:rPr>
            <w:rStyle w:val="ab"/>
            <w:lang w:val="en-US"/>
          </w:rPr>
          <w:t>LexUriServ</w:t>
        </w:r>
        <w:r w:rsidRPr="00821176">
          <w:rPr>
            <w:rStyle w:val="ab"/>
            <w:lang w:val="en-US"/>
          </w:rPr>
          <w:t>.</w:t>
        </w:r>
        <w:r w:rsidRPr="008E7508">
          <w:rPr>
            <w:rStyle w:val="ab"/>
            <w:lang w:val="en-US"/>
          </w:rPr>
          <w:t>do</w:t>
        </w:r>
        <w:r w:rsidRPr="00821176">
          <w:rPr>
            <w:rStyle w:val="ab"/>
            <w:lang w:val="en-US"/>
          </w:rPr>
          <w:t>?</w:t>
        </w:r>
        <w:r w:rsidRPr="008E7508">
          <w:rPr>
            <w:rStyle w:val="ab"/>
            <w:lang w:val="en-US"/>
          </w:rPr>
          <w:t>uri</w:t>
        </w:r>
        <w:r w:rsidRPr="00821176">
          <w:rPr>
            <w:rStyle w:val="ab"/>
            <w:lang w:val="en-US"/>
          </w:rPr>
          <w:t>=</w:t>
        </w:r>
        <w:r w:rsidRPr="008E7508">
          <w:rPr>
            <w:rStyle w:val="ab"/>
            <w:lang w:val="en-US"/>
          </w:rPr>
          <w:t>OJ</w:t>
        </w:r>
        <w:r w:rsidRPr="00821176">
          <w:rPr>
            <w:rStyle w:val="ab"/>
            <w:lang w:val="en-US"/>
          </w:rPr>
          <w:t>:</w:t>
        </w:r>
        <w:r w:rsidRPr="008E7508">
          <w:rPr>
            <w:rStyle w:val="ab"/>
            <w:lang w:val="en-US"/>
          </w:rPr>
          <w:t>L</w:t>
        </w:r>
        <w:r w:rsidRPr="00821176">
          <w:rPr>
            <w:rStyle w:val="ab"/>
            <w:lang w:val="en-US"/>
          </w:rPr>
          <w:t>:2012:315:0001:0056:</w:t>
        </w:r>
        <w:r w:rsidRPr="008E7508">
          <w:rPr>
            <w:rStyle w:val="ab"/>
            <w:lang w:val="en-US"/>
          </w:rPr>
          <w:t>EN</w:t>
        </w:r>
        <w:r w:rsidRPr="00821176">
          <w:rPr>
            <w:rStyle w:val="ab"/>
            <w:lang w:val="en-US"/>
          </w:rPr>
          <w:t>:</w:t>
        </w:r>
        <w:r w:rsidRPr="008E7508">
          <w:rPr>
            <w:rStyle w:val="ab"/>
            <w:lang w:val="en-US"/>
          </w:rPr>
          <w:t>PDF</w:t>
        </w:r>
      </w:hyperlink>
    </w:p>
    <w:p w:rsidR="00AF45AA" w:rsidRPr="00821176" w:rsidRDefault="00AF45AA" w:rsidP="00647845">
      <w:pPr>
        <w:pStyle w:val="a3"/>
        <w:rPr>
          <w:lang w:val="en-US"/>
        </w:rPr>
      </w:pPr>
      <w:r w:rsidRPr="00821176">
        <w:rPr>
          <w:lang w:val="en-US"/>
        </w:rPr>
        <w:t>Directive 2012/27/Eu Of The European Parliament And Of The Council Of 25 October 2012 On Energy Efficiency, Amending Directives 2009/125/Ec And 2010</w:t>
      </w:r>
    </w:p>
  </w:footnote>
  <w:footnote w:id="42">
    <w:p w:rsidR="00AF45AA" w:rsidRPr="0082685E" w:rsidRDefault="00AF45AA" w:rsidP="00647845">
      <w:pPr>
        <w:pStyle w:val="a3"/>
        <w:rPr>
          <w:lang w:val="en-US"/>
        </w:rPr>
      </w:pPr>
      <w:r>
        <w:rPr>
          <w:rStyle w:val="a5"/>
        </w:rPr>
        <w:footnoteRef/>
      </w:r>
      <w:r w:rsidRPr="0082685E">
        <w:rPr>
          <w:lang w:val="en-US"/>
        </w:rPr>
        <w:t xml:space="preserve"> </w:t>
      </w:r>
      <w:hyperlink r:id="rId6" w:history="1">
        <w:r w:rsidRPr="008E7508">
          <w:rPr>
            <w:rStyle w:val="ab"/>
            <w:lang w:val="en-US"/>
          </w:rPr>
          <w:t>http</w:t>
        </w:r>
        <w:r w:rsidRPr="0082685E">
          <w:rPr>
            <w:rStyle w:val="ab"/>
            <w:lang w:val="en-US"/>
          </w:rPr>
          <w:t>://</w:t>
        </w:r>
        <w:r w:rsidRPr="008E7508">
          <w:rPr>
            <w:rStyle w:val="ab"/>
            <w:lang w:val="en-US"/>
          </w:rPr>
          <w:t>eur</w:t>
        </w:r>
        <w:r w:rsidRPr="0082685E">
          <w:rPr>
            <w:rStyle w:val="ab"/>
            <w:lang w:val="en-US"/>
          </w:rPr>
          <w:t>-</w:t>
        </w:r>
        <w:r w:rsidRPr="008E7508">
          <w:rPr>
            <w:rStyle w:val="ab"/>
            <w:lang w:val="en-US"/>
          </w:rPr>
          <w:t>lex</w:t>
        </w:r>
        <w:r w:rsidRPr="0082685E">
          <w:rPr>
            <w:rStyle w:val="ab"/>
            <w:lang w:val="en-US"/>
          </w:rPr>
          <w:t>.</w:t>
        </w:r>
        <w:r w:rsidRPr="008E7508">
          <w:rPr>
            <w:rStyle w:val="ab"/>
            <w:lang w:val="en-US"/>
          </w:rPr>
          <w:t>europa</w:t>
        </w:r>
        <w:r w:rsidRPr="0082685E">
          <w:rPr>
            <w:rStyle w:val="ab"/>
            <w:lang w:val="en-US"/>
          </w:rPr>
          <w:t>.</w:t>
        </w:r>
        <w:r w:rsidRPr="008E7508">
          <w:rPr>
            <w:rStyle w:val="ab"/>
            <w:lang w:val="en-US"/>
          </w:rPr>
          <w:t>eu</w:t>
        </w:r>
        <w:r w:rsidRPr="0082685E">
          <w:rPr>
            <w:rStyle w:val="ab"/>
            <w:lang w:val="en-US"/>
          </w:rPr>
          <w:t>/</w:t>
        </w:r>
        <w:r w:rsidRPr="008E7508">
          <w:rPr>
            <w:rStyle w:val="ab"/>
            <w:lang w:val="en-US"/>
          </w:rPr>
          <w:t>LexUriServ</w:t>
        </w:r>
        <w:r w:rsidRPr="0082685E">
          <w:rPr>
            <w:rStyle w:val="ab"/>
            <w:lang w:val="en-US"/>
          </w:rPr>
          <w:t>/</w:t>
        </w:r>
        <w:r w:rsidRPr="008E7508">
          <w:rPr>
            <w:rStyle w:val="ab"/>
            <w:lang w:val="en-US"/>
          </w:rPr>
          <w:t>LexUriServ</w:t>
        </w:r>
        <w:r w:rsidRPr="0082685E">
          <w:rPr>
            <w:rStyle w:val="ab"/>
            <w:lang w:val="en-US"/>
          </w:rPr>
          <w:t>.</w:t>
        </w:r>
        <w:r w:rsidRPr="008E7508">
          <w:rPr>
            <w:rStyle w:val="ab"/>
            <w:lang w:val="en-US"/>
          </w:rPr>
          <w:t>do</w:t>
        </w:r>
        <w:r w:rsidRPr="0082685E">
          <w:rPr>
            <w:rStyle w:val="ab"/>
            <w:lang w:val="en-US"/>
          </w:rPr>
          <w:t>?</w:t>
        </w:r>
        <w:r w:rsidRPr="008E7508">
          <w:rPr>
            <w:rStyle w:val="ab"/>
            <w:lang w:val="en-US"/>
          </w:rPr>
          <w:t>uri</w:t>
        </w:r>
        <w:r w:rsidRPr="0082685E">
          <w:rPr>
            <w:rStyle w:val="ab"/>
            <w:lang w:val="en-US"/>
          </w:rPr>
          <w:t>=</w:t>
        </w:r>
        <w:r w:rsidRPr="008E7508">
          <w:rPr>
            <w:rStyle w:val="ab"/>
            <w:lang w:val="en-US"/>
          </w:rPr>
          <w:t>OJ</w:t>
        </w:r>
        <w:r w:rsidRPr="0082685E">
          <w:rPr>
            <w:rStyle w:val="ab"/>
            <w:lang w:val="en-US"/>
          </w:rPr>
          <w:t>:</w:t>
        </w:r>
        <w:r w:rsidRPr="008E7508">
          <w:rPr>
            <w:rStyle w:val="ab"/>
            <w:lang w:val="en-US"/>
          </w:rPr>
          <w:t>L</w:t>
        </w:r>
        <w:r w:rsidRPr="0082685E">
          <w:rPr>
            <w:rStyle w:val="ab"/>
            <w:lang w:val="en-US"/>
          </w:rPr>
          <w:t>:2010:153:0013:0035:</w:t>
        </w:r>
        <w:r w:rsidRPr="008E7508">
          <w:rPr>
            <w:rStyle w:val="ab"/>
            <w:lang w:val="en-US"/>
          </w:rPr>
          <w:t>EN</w:t>
        </w:r>
        <w:r w:rsidRPr="0082685E">
          <w:rPr>
            <w:rStyle w:val="ab"/>
            <w:lang w:val="en-US"/>
          </w:rPr>
          <w:t>:</w:t>
        </w:r>
        <w:r w:rsidRPr="008E7508">
          <w:rPr>
            <w:rStyle w:val="ab"/>
            <w:lang w:val="en-US"/>
          </w:rPr>
          <w:t>PDF</w:t>
        </w:r>
      </w:hyperlink>
    </w:p>
    <w:p w:rsidR="00AF45AA" w:rsidRPr="0082685E" w:rsidRDefault="00AF45AA" w:rsidP="00647845">
      <w:pPr>
        <w:pStyle w:val="a3"/>
        <w:rPr>
          <w:lang w:val="en-US"/>
        </w:rPr>
      </w:pPr>
      <w:r w:rsidRPr="0082685E">
        <w:rPr>
          <w:lang w:val="en-US"/>
        </w:rPr>
        <w:t>Directive 2010/31/Eu Of The European Parliament And Of The Council Of 19 May 2010 On The Energy Performance Of Buildings</w:t>
      </w:r>
    </w:p>
  </w:footnote>
  <w:footnote w:id="43">
    <w:p w:rsidR="00AF45AA" w:rsidRDefault="00AF45AA" w:rsidP="00647845">
      <w:pPr>
        <w:pStyle w:val="a3"/>
      </w:pPr>
      <w:r>
        <w:rPr>
          <w:rStyle w:val="a5"/>
        </w:rPr>
        <w:footnoteRef/>
      </w:r>
      <w:r>
        <w:t xml:space="preserve"> </w:t>
      </w:r>
      <w:r w:rsidRPr="008257DB">
        <w:t xml:space="preserve"> Повышение энергоэффективности. Законодательство ЕС  Олли Сеппанен</w:t>
      </w:r>
    </w:p>
    <w:p w:rsidR="00AF45AA" w:rsidRPr="008257DB" w:rsidRDefault="00AF45AA" w:rsidP="00647845">
      <w:pPr>
        <w:pStyle w:val="a3"/>
      </w:pPr>
      <w:r w:rsidRPr="008257DB">
        <w:t>http://zvt.abok.ru/articles/80/Povishenie_</w:t>
      </w:r>
    </w:p>
  </w:footnote>
  <w:footnote w:id="44">
    <w:p w:rsidR="00AF45AA" w:rsidRPr="0084245A" w:rsidRDefault="00AF45AA" w:rsidP="0084245A">
      <w:pPr>
        <w:pStyle w:val="a3"/>
      </w:pPr>
      <w:r>
        <w:rPr>
          <w:rStyle w:val="a5"/>
        </w:rPr>
        <w:footnoteRef/>
      </w:r>
      <w:r>
        <w:t xml:space="preserve"> </w:t>
      </w:r>
      <w:r w:rsidRPr="0084245A">
        <w:t xml:space="preserve">Создание и деятельность энергосервисных компаний и </w:t>
      </w:r>
      <w:proofErr w:type="spellStart"/>
      <w:r w:rsidRPr="0084245A">
        <w:t>перфомансконтрактов</w:t>
      </w:r>
      <w:proofErr w:type="spellEnd"/>
      <w:r w:rsidRPr="0084245A">
        <w:t xml:space="preserve"> в России. Том 1: Энергосервис и перформанс контракты: возможности и проблемы их реализации в России / Сиваев С.Б., под ред. Грицевич И.Г.  – Всемирный фонд дикой природы (WWF) – М.,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392134"/>
      <w:docPartObj>
        <w:docPartGallery w:val="Page Numbers (Top of Page)"/>
        <w:docPartUnique/>
      </w:docPartObj>
    </w:sdtPr>
    <w:sdtEndPr/>
    <w:sdtContent>
      <w:p w:rsidR="00AF45AA" w:rsidRDefault="00AF45AA">
        <w:pPr>
          <w:pStyle w:val="a7"/>
          <w:jc w:val="center"/>
        </w:pPr>
        <w:r>
          <w:fldChar w:fldCharType="begin"/>
        </w:r>
        <w:r>
          <w:instrText>PAGE   \* MERGEFORMAT</w:instrText>
        </w:r>
        <w:r>
          <w:fldChar w:fldCharType="separate"/>
        </w:r>
        <w:r w:rsidR="002E63C5">
          <w:rPr>
            <w:noProof/>
          </w:rPr>
          <w:t>78</w:t>
        </w:r>
        <w:r>
          <w:fldChar w:fldCharType="end"/>
        </w:r>
      </w:p>
    </w:sdtContent>
  </w:sdt>
  <w:p w:rsidR="00AF45AA" w:rsidRDefault="00AF45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D28"/>
    <w:multiLevelType w:val="multilevel"/>
    <w:tmpl w:val="E0E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B3329"/>
    <w:multiLevelType w:val="hybridMultilevel"/>
    <w:tmpl w:val="AE767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D636C"/>
    <w:multiLevelType w:val="hybridMultilevel"/>
    <w:tmpl w:val="F662CC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9538A1"/>
    <w:multiLevelType w:val="multilevel"/>
    <w:tmpl w:val="81D6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36FBF"/>
    <w:multiLevelType w:val="hybridMultilevel"/>
    <w:tmpl w:val="6CC64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91412"/>
    <w:multiLevelType w:val="hybridMultilevel"/>
    <w:tmpl w:val="9F90BDF0"/>
    <w:lvl w:ilvl="0" w:tplc="B1E8936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DA4DBD"/>
    <w:multiLevelType w:val="hybridMultilevel"/>
    <w:tmpl w:val="87C2C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32222A"/>
    <w:multiLevelType w:val="multilevel"/>
    <w:tmpl w:val="AE48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C2E7B"/>
    <w:multiLevelType w:val="hybridMultilevel"/>
    <w:tmpl w:val="3A66EC78"/>
    <w:lvl w:ilvl="0" w:tplc="42AC3AEE">
      <w:numFmt w:val="bullet"/>
      <w:lvlText w:val="•"/>
      <w:lvlJc w:val="left"/>
      <w:pPr>
        <w:ind w:left="1428" w:hanging="360"/>
      </w:pPr>
      <w:rPr>
        <w:rFonts w:ascii="Calibri" w:eastAsiaTheme="minorHAnsi" w:hAnsi="Calibri" w:cstheme="minorBid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62C6FC7"/>
    <w:multiLevelType w:val="hybridMultilevel"/>
    <w:tmpl w:val="1666A504"/>
    <w:lvl w:ilvl="0" w:tplc="E11819E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0">
    <w:nsid w:val="38C81E84"/>
    <w:multiLevelType w:val="hybridMultilevel"/>
    <w:tmpl w:val="C9266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5275D3"/>
    <w:multiLevelType w:val="hybridMultilevel"/>
    <w:tmpl w:val="B0CCF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B900F5"/>
    <w:multiLevelType w:val="hybridMultilevel"/>
    <w:tmpl w:val="D892D4FC"/>
    <w:lvl w:ilvl="0" w:tplc="6ED8D8D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3">
    <w:nsid w:val="46F55E6F"/>
    <w:multiLevelType w:val="hybridMultilevel"/>
    <w:tmpl w:val="3DB4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751537"/>
    <w:multiLevelType w:val="hybridMultilevel"/>
    <w:tmpl w:val="1D7C8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EB5ADE"/>
    <w:multiLevelType w:val="hybridMultilevel"/>
    <w:tmpl w:val="9E9EA888"/>
    <w:lvl w:ilvl="0" w:tplc="DB5ACBC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6">
    <w:nsid w:val="55043B26"/>
    <w:multiLevelType w:val="multilevel"/>
    <w:tmpl w:val="A95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3C3B91"/>
    <w:multiLevelType w:val="multilevel"/>
    <w:tmpl w:val="C574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83319"/>
    <w:multiLevelType w:val="hybridMultilevel"/>
    <w:tmpl w:val="13D41E32"/>
    <w:lvl w:ilvl="0" w:tplc="309C2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C7A43"/>
    <w:multiLevelType w:val="hybridMultilevel"/>
    <w:tmpl w:val="1E36456C"/>
    <w:lvl w:ilvl="0" w:tplc="9F52B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C6560E"/>
    <w:multiLevelType w:val="hybridMultilevel"/>
    <w:tmpl w:val="7EEA4EAE"/>
    <w:lvl w:ilvl="0" w:tplc="C010C0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736C4DC0"/>
    <w:multiLevelType w:val="hybridMultilevel"/>
    <w:tmpl w:val="20502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77C91"/>
    <w:multiLevelType w:val="hybridMultilevel"/>
    <w:tmpl w:val="B80C4D02"/>
    <w:lvl w:ilvl="0" w:tplc="42AC3AE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9"/>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7"/>
  </w:num>
  <w:num w:numId="10">
    <w:abstractNumId w:val="3"/>
  </w:num>
  <w:num w:numId="11">
    <w:abstractNumId w:val="0"/>
  </w:num>
  <w:num w:numId="12">
    <w:abstractNumId w:val="16"/>
  </w:num>
  <w:num w:numId="13">
    <w:abstractNumId w:val="10"/>
  </w:num>
  <w:num w:numId="14">
    <w:abstractNumId w:val="14"/>
  </w:num>
  <w:num w:numId="15">
    <w:abstractNumId w:val="22"/>
  </w:num>
  <w:num w:numId="16">
    <w:abstractNumId w:val="8"/>
  </w:num>
  <w:num w:numId="17">
    <w:abstractNumId w:val="19"/>
  </w:num>
  <w:num w:numId="18">
    <w:abstractNumId w:val="2"/>
  </w:num>
  <w:num w:numId="19">
    <w:abstractNumId w:val="5"/>
  </w:num>
  <w:num w:numId="20">
    <w:abstractNumId w:val="21"/>
  </w:num>
  <w:num w:numId="21">
    <w:abstractNumId w:val="1"/>
  </w:num>
  <w:num w:numId="22">
    <w:abstractNumId w:val="13"/>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70"/>
    <w:rsid w:val="00091F9B"/>
    <w:rsid w:val="000F1B62"/>
    <w:rsid w:val="000F4DE8"/>
    <w:rsid w:val="001B5653"/>
    <w:rsid w:val="00207EDE"/>
    <w:rsid w:val="002138E0"/>
    <w:rsid w:val="002271C5"/>
    <w:rsid w:val="002E63C5"/>
    <w:rsid w:val="004A3340"/>
    <w:rsid w:val="004A7457"/>
    <w:rsid w:val="004D6238"/>
    <w:rsid w:val="005319E1"/>
    <w:rsid w:val="0055040F"/>
    <w:rsid w:val="005A7554"/>
    <w:rsid w:val="005C60A1"/>
    <w:rsid w:val="005D5C76"/>
    <w:rsid w:val="00647845"/>
    <w:rsid w:val="00663D0B"/>
    <w:rsid w:val="00716E33"/>
    <w:rsid w:val="00734B4A"/>
    <w:rsid w:val="007716CA"/>
    <w:rsid w:val="00794BC1"/>
    <w:rsid w:val="007D0699"/>
    <w:rsid w:val="007D30D9"/>
    <w:rsid w:val="00821176"/>
    <w:rsid w:val="0082685E"/>
    <w:rsid w:val="00832188"/>
    <w:rsid w:val="0084245A"/>
    <w:rsid w:val="00894683"/>
    <w:rsid w:val="0098787C"/>
    <w:rsid w:val="00A16E53"/>
    <w:rsid w:val="00AF25CC"/>
    <w:rsid w:val="00AF45AA"/>
    <w:rsid w:val="00B35A4F"/>
    <w:rsid w:val="00B75FAE"/>
    <w:rsid w:val="00BC2140"/>
    <w:rsid w:val="00BC6807"/>
    <w:rsid w:val="00BD0D4B"/>
    <w:rsid w:val="00C325B7"/>
    <w:rsid w:val="00C52E73"/>
    <w:rsid w:val="00CC25BA"/>
    <w:rsid w:val="00CC2B70"/>
    <w:rsid w:val="00CE08D2"/>
    <w:rsid w:val="00D958F5"/>
    <w:rsid w:val="00DC0327"/>
    <w:rsid w:val="00DC132D"/>
    <w:rsid w:val="00E307F8"/>
    <w:rsid w:val="00E53719"/>
    <w:rsid w:val="00E954C1"/>
    <w:rsid w:val="00EC52EE"/>
    <w:rsid w:val="00F67933"/>
    <w:rsid w:val="00FB6A0A"/>
    <w:rsid w:val="00FC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52E7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rsid w:val="00C52E73"/>
    <w:rPr>
      <w:rFonts w:ascii="Times New Roman" w:hAnsi="Times New Roman"/>
      <w:sz w:val="20"/>
      <w:szCs w:val="20"/>
    </w:rPr>
  </w:style>
  <w:style w:type="character" w:styleId="a5">
    <w:name w:val="footnote reference"/>
    <w:basedOn w:val="a0"/>
    <w:uiPriority w:val="99"/>
    <w:semiHidden/>
    <w:unhideWhenUsed/>
    <w:rsid w:val="00C52E73"/>
    <w:rPr>
      <w:vertAlign w:val="superscript"/>
    </w:rPr>
  </w:style>
  <w:style w:type="paragraph" w:styleId="a6">
    <w:name w:val="List Paragraph"/>
    <w:basedOn w:val="a"/>
    <w:uiPriority w:val="34"/>
    <w:qFormat/>
    <w:rsid w:val="004D6238"/>
    <w:pPr>
      <w:ind w:left="720"/>
      <w:contextualSpacing/>
    </w:pPr>
  </w:style>
  <w:style w:type="paragraph" w:styleId="a7">
    <w:name w:val="header"/>
    <w:basedOn w:val="a"/>
    <w:link w:val="a8"/>
    <w:uiPriority w:val="99"/>
    <w:unhideWhenUsed/>
    <w:rsid w:val="00E954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54C1"/>
  </w:style>
  <w:style w:type="paragraph" w:styleId="a9">
    <w:name w:val="footer"/>
    <w:basedOn w:val="a"/>
    <w:link w:val="aa"/>
    <w:uiPriority w:val="99"/>
    <w:unhideWhenUsed/>
    <w:rsid w:val="00E954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54C1"/>
  </w:style>
  <w:style w:type="character" w:styleId="ab">
    <w:name w:val="Hyperlink"/>
    <w:basedOn w:val="a0"/>
    <w:uiPriority w:val="99"/>
    <w:unhideWhenUsed/>
    <w:rsid w:val="00734B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52E7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rsid w:val="00C52E73"/>
    <w:rPr>
      <w:rFonts w:ascii="Times New Roman" w:hAnsi="Times New Roman"/>
      <w:sz w:val="20"/>
      <w:szCs w:val="20"/>
    </w:rPr>
  </w:style>
  <w:style w:type="character" w:styleId="a5">
    <w:name w:val="footnote reference"/>
    <w:basedOn w:val="a0"/>
    <w:uiPriority w:val="99"/>
    <w:semiHidden/>
    <w:unhideWhenUsed/>
    <w:rsid w:val="00C52E73"/>
    <w:rPr>
      <w:vertAlign w:val="superscript"/>
    </w:rPr>
  </w:style>
  <w:style w:type="paragraph" w:styleId="a6">
    <w:name w:val="List Paragraph"/>
    <w:basedOn w:val="a"/>
    <w:uiPriority w:val="34"/>
    <w:qFormat/>
    <w:rsid w:val="004D6238"/>
    <w:pPr>
      <w:ind w:left="720"/>
      <w:contextualSpacing/>
    </w:pPr>
  </w:style>
  <w:style w:type="paragraph" w:styleId="a7">
    <w:name w:val="header"/>
    <w:basedOn w:val="a"/>
    <w:link w:val="a8"/>
    <w:uiPriority w:val="99"/>
    <w:unhideWhenUsed/>
    <w:rsid w:val="00E954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54C1"/>
  </w:style>
  <w:style w:type="paragraph" w:styleId="a9">
    <w:name w:val="footer"/>
    <w:basedOn w:val="a"/>
    <w:link w:val="aa"/>
    <w:uiPriority w:val="99"/>
    <w:unhideWhenUsed/>
    <w:rsid w:val="00E954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54C1"/>
  </w:style>
  <w:style w:type="character" w:styleId="ab">
    <w:name w:val="Hyperlink"/>
    <w:basedOn w:val="a0"/>
    <w:uiPriority w:val="99"/>
    <w:unhideWhenUsed/>
    <w:rsid w:val="00734B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4863">
      <w:bodyDiv w:val="1"/>
      <w:marLeft w:val="0"/>
      <w:marRight w:val="0"/>
      <w:marTop w:val="0"/>
      <w:marBottom w:val="0"/>
      <w:divBdr>
        <w:top w:val="none" w:sz="0" w:space="0" w:color="auto"/>
        <w:left w:val="none" w:sz="0" w:space="0" w:color="auto"/>
        <w:bottom w:val="none" w:sz="0" w:space="0" w:color="auto"/>
        <w:right w:val="none" w:sz="0" w:space="0" w:color="auto"/>
      </w:divBdr>
      <w:divsChild>
        <w:div w:id="900023361">
          <w:marLeft w:val="0"/>
          <w:marRight w:val="0"/>
          <w:marTop w:val="0"/>
          <w:marBottom w:val="0"/>
          <w:divBdr>
            <w:top w:val="none" w:sz="0" w:space="0" w:color="auto"/>
            <w:left w:val="none" w:sz="0" w:space="0" w:color="auto"/>
            <w:bottom w:val="none" w:sz="0" w:space="0" w:color="auto"/>
            <w:right w:val="none" w:sz="0" w:space="0" w:color="auto"/>
          </w:divBdr>
        </w:div>
      </w:divsChild>
    </w:div>
    <w:div w:id="373385856">
      <w:bodyDiv w:val="1"/>
      <w:marLeft w:val="0"/>
      <w:marRight w:val="0"/>
      <w:marTop w:val="0"/>
      <w:marBottom w:val="0"/>
      <w:divBdr>
        <w:top w:val="none" w:sz="0" w:space="0" w:color="auto"/>
        <w:left w:val="none" w:sz="0" w:space="0" w:color="auto"/>
        <w:bottom w:val="none" w:sz="0" w:space="0" w:color="auto"/>
        <w:right w:val="none" w:sz="0" w:space="0" w:color="auto"/>
      </w:divBdr>
    </w:div>
    <w:div w:id="395590647">
      <w:bodyDiv w:val="1"/>
      <w:marLeft w:val="0"/>
      <w:marRight w:val="0"/>
      <w:marTop w:val="0"/>
      <w:marBottom w:val="0"/>
      <w:divBdr>
        <w:top w:val="none" w:sz="0" w:space="0" w:color="auto"/>
        <w:left w:val="none" w:sz="0" w:space="0" w:color="auto"/>
        <w:bottom w:val="none" w:sz="0" w:space="0" w:color="auto"/>
        <w:right w:val="none" w:sz="0" w:space="0" w:color="auto"/>
      </w:divBdr>
    </w:div>
    <w:div w:id="409163258">
      <w:bodyDiv w:val="1"/>
      <w:marLeft w:val="0"/>
      <w:marRight w:val="0"/>
      <w:marTop w:val="0"/>
      <w:marBottom w:val="0"/>
      <w:divBdr>
        <w:top w:val="none" w:sz="0" w:space="0" w:color="auto"/>
        <w:left w:val="none" w:sz="0" w:space="0" w:color="auto"/>
        <w:bottom w:val="none" w:sz="0" w:space="0" w:color="auto"/>
        <w:right w:val="none" w:sz="0" w:space="0" w:color="auto"/>
      </w:divBdr>
    </w:div>
    <w:div w:id="854928649">
      <w:bodyDiv w:val="1"/>
      <w:marLeft w:val="0"/>
      <w:marRight w:val="0"/>
      <w:marTop w:val="0"/>
      <w:marBottom w:val="0"/>
      <w:divBdr>
        <w:top w:val="none" w:sz="0" w:space="0" w:color="auto"/>
        <w:left w:val="none" w:sz="0" w:space="0" w:color="auto"/>
        <w:bottom w:val="none" w:sz="0" w:space="0" w:color="auto"/>
        <w:right w:val="none" w:sz="0" w:space="0" w:color="auto"/>
      </w:divBdr>
    </w:div>
    <w:div w:id="1012104394">
      <w:bodyDiv w:val="1"/>
      <w:marLeft w:val="0"/>
      <w:marRight w:val="0"/>
      <w:marTop w:val="0"/>
      <w:marBottom w:val="0"/>
      <w:divBdr>
        <w:top w:val="none" w:sz="0" w:space="0" w:color="auto"/>
        <w:left w:val="none" w:sz="0" w:space="0" w:color="auto"/>
        <w:bottom w:val="none" w:sz="0" w:space="0" w:color="auto"/>
        <w:right w:val="none" w:sz="0" w:space="0" w:color="auto"/>
      </w:divBdr>
    </w:div>
    <w:div w:id="1093555865">
      <w:bodyDiv w:val="1"/>
      <w:marLeft w:val="0"/>
      <w:marRight w:val="0"/>
      <w:marTop w:val="0"/>
      <w:marBottom w:val="0"/>
      <w:divBdr>
        <w:top w:val="none" w:sz="0" w:space="0" w:color="auto"/>
        <w:left w:val="none" w:sz="0" w:space="0" w:color="auto"/>
        <w:bottom w:val="none" w:sz="0" w:space="0" w:color="auto"/>
        <w:right w:val="none" w:sz="0" w:space="0" w:color="auto"/>
      </w:divBdr>
    </w:div>
    <w:div w:id="1125974212">
      <w:bodyDiv w:val="1"/>
      <w:marLeft w:val="0"/>
      <w:marRight w:val="0"/>
      <w:marTop w:val="0"/>
      <w:marBottom w:val="0"/>
      <w:divBdr>
        <w:top w:val="none" w:sz="0" w:space="0" w:color="auto"/>
        <w:left w:val="none" w:sz="0" w:space="0" w:color="auto"/>
        <w:bottom w:val="none" w:sz="0" w:space="0" w:color="auto"/>
        <w:right w:val="none" w:sz="0" w:space="0" w:color="auto"/>
      </w:divBdr>
    </w:div>
    <w:div w:id="12608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vt.abok.ru/articles/80/Povishenie_" TargetMode="External"/><Relationship Id="rId4" Type="http://schemas.microsoft.com/office/2007/relationships/stylesWithEffects" Target="stylesWithEffects.xml"/><Relationship Id="rId9" Type="http://schemas.openxmlformats.org/officeDocument/2006/relationships/hyperlink" Target="http://bse.sci-lib.com/article126640.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OJ:L:2009:285:0010:0035:en:PDF" TargetMode="External"/><Relationship Id="rId2" Type="http://schemas.openxmlformats.org/officeDocument/2006/relationships/hyperlink" Target="http://eur-lex.europa.eu/LexUriServ/LexUriServ.do?uri=OJ:L:2010:153:0013:0035:EN:PDF" TargetMode="External"/><Relationship Id="rId1" Type="http://schemas.openxmlformats.org/officeDocument/2006/relationships/hyperlink" Target="https://ec.europa.eu/energy/en/topics/energy-efficiency" TargetMode="External"/><Relationship Id="rId6" Type="http://schemas.openxmlformats.org/officeDocument/2006/relationships/hyperlink" Target="http://eur-lex.europa.eu/LexUriServ/LexUriServ.do?uri=OJ:L:2010:153:0013:0035:EN:PDF" TargetMode="External"/><Relationship Id="rId5" Type="http://schemas.openxmlformats.org/officeDocument/2006/relationships/hyperlink" Target="http://eur-lex.europa.eu/LexUriServ/LexUriServ.do?uri=OJ:L:2012:315:0001:0056:EN:PDF" TargetMode="External"/><Relationship Id="rId4" Type="http://schemas.openxmlformats.org/officeDocument/2006/relationships/hyperlink" Target="http://eur-lex.europa.eu/LexUriServ/LexUriServ.do?uri=OJ:L:2010:153:0001:0012: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32ED-CA70-4F84-B855-CED72591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80</Pages>
  <Words>20019</Words>
  <Characters>114113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аааа</dc:creator>
  <cp:keywords/>
  <dc:description/>
  <cp:lastModifiedBy>Alan</cp:lastModifiedBy>
  <cp:revision>18</cp:revision>
  <dcterms:created xsi:type="dcterms:W3CDTF">2018-04-27T14:23:00Z</dcterms:created>
  <dcterms:modified xsi:type="dcterms:W3CDTF">2018-05-10T09:38:00Z</dcterms:modified>
</cp:coreProperties>
</file>