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00" w:rsidRPr="00B93441" w:rsidRDefault="00F61000" w:rsidP="00F61000">
      <w:pPr>
        <w:jc w:val="center"/>
        <w:rPr>
          <w:b/>
          <w:sz w:val="24"/>
        </w:rPr>
      </w:pPr>
      <w:r w:rsidRPr="00B93441">
        <w:rPr>
          <w:b/>
        </w:rPr>
        <w:t>РЕЦЕНЗИЯ</w:t>
      </w:r>
    </w:p>
    <w:p w:rsidR="00F61000" w:rsidRPr="00B93441" w:rsidRDefault="00F61000" w:rsidP="00F61000">
      <w:pPr>
        <w:jc w:val="center"/>
        <w:rPr>
          <w:b/>
          <w:szCs w:val="19"/>
        </w:rPr>
      </w:pPr>
      <w:r w:rsidRPr="00B93441">
        <w:rPr>
          <w:b/>
        </w:rPr>
        <w:t>на выпускную квалификационную работу</w:t>
      </w:r>
      <w:r w:rsidRPr="00B93441">
        <w:rPr>
          <w:b/>
          <w:szCs w:val="19"/>
        </w:rPr>
        <w:t xml:space="preserve"> обучающегося СПбГУ</w:t>
      </w:r>
    </w:p>
    <w:p w:rsidR="00F61000" w:rsidRPr="00B93441" w:rsidRDefault="00F61000" w:rsidP="00F61000">
      <w:pPr>
        <w:jc w:val="center"/>
        <w:rPr>
          <w:i/>
          <w:sz w:val="20"/>
          <w:szCs w:val="20"/>
        </w:rPr>
      </w:pPr>
      <w:r w:rsidRPr="00B93441">
        <w:rPr>
          <w:szCs w:val="28"/>
        </w:rPr>
        <w:t>Кареевой Анны Алексеевны</w:t>
      </w:r>
      <w:r w:rsidRPr="00B93441">
        <w:rPr>
          <w:b/>
          <w:szCs w:val="19"/>
        </w:rPr>
        <w:t xml:space="preserve"> </w:t>
      </w:r>
      <w:r w:rsidRPr="00B93441">
        <w:rPr>
          <w:i/>
          <w:sz w:val="20"/>
          <w:szCs w:val="20"/>
        </w:rPr>
        <w:t xml:space="preserve"> </w:t>
      </w:r>
      <w:r w:rsidRPr="00B93441">
        <w:rPr>
          <w:i/>
          <w:sz w:val="20"/>
          <w:szCs w:val="20"/>
        </w:rPr>
        <w:t xml:space="preserve"> </w:t>
      </w:r>
    </w:p>
    <w:p w:rsidR="00F61000" w:rsidRPr="00B93441" w:rsidRDefault="00F61000" w:rsidP="00F61000">
      <w:pPr>
        <w:spacing w:after="240"/>
        <w:jc w:val="center"/>
        <w:rPr>
          <w:b/>
          <w:sz w:val="24"/>
          <w:szCs w:val="19"/>
        </w:rPr>
      </w:pPr>
      <w:r w:rsidRPr="00B93441">
        <w:rPr>
          <w:b/>
          <w:szCs w:val="19"/>
        </w:rPr>
        <w:t xml:space="preserve">по теме </w:t>
      </w:r>
      <w:r w:rsidRPr="00B93441">
        <w:rPr>
          <w:b/>
          <w:szCs w:val="28"/>
        </w:rPr>
        <w:t>Передача исключительного права на товарный знак по законодательству Российской Федерации</w:t>
      </w:r>
    </w:p>
    <w:p w:rsidR="002159B6" w:rsidRPr="00B93441" w:rsidRDefault="004034D4" w:rsidP="002159B6">
      <w:r w:rsidRPr="00B93441">
        <w:t>Выпускная квалификационная р</w:t>
      </w:r>
      <w:r w:rsidR="00985A62" w:rsidRPr="00B93441">
        <w:t xml:space="preserve">абота студентки </w:t>
      </w:r>
      <w:proofErr w:type="spellStart"/>
      <w:r w:rsidR="00FA6A62">
        <w:t>А.А.Каре</w:t>
      </w:r>
      <w:r w:rsidR="00F61000" w:rsidRPr="00B93441">
        <w:t>евой</w:t>
      </w:r>
      <w:proofErr w:type="spellEnd"/>
      <w:r w:rsidR="00F61000" w:rsidRPr="00B93441">
        <w:t xml:space="preserve"> </w:t>
      </w:r>
      <w:r w:rsidR="00985A62" w:rsidRPr="00B93441">
        <w:t xml:space="preserve">имеет актуальную тему как в научном, так и практическом плане. </w:t>
      </w:r>
      <w:r w:rsidR="00F61000" w:rsidRPr="00B93441">
        <w:t xml:space="preserve">Вступление России в эпоху </w:t>
      </w:r>
      <w:proofErr w:type="gramStart"/>
      <w:r w:rsidR="00F61000" w:rsidRPr="00B93441">
        <w:t>пост-индустриальной</w:t>
      </w:r>
      <w:proofErr w:type="gramEnd"/>
      <w:r w:rsidR="00F61000" w:rsidRPr="00B93441">
        <w:t xml:space="preserve"> экономики уже является совершившимся фактом</w:t>
      </w:r>
      <w:r w:rsidR="002041F6" w:rsidRPr="00B93441">
        <w:t>, что определяет первостепенное значение и ценность результатов интеллектуальной деятельности, объектов интеллектуальной собственности и иных нематериальных активов в структуре гражданского оборота</w:t>
      </w:r>
      <w:r w:rsidR="00F61000" w:rsidRPr="00B93441">
        <w:t>.</w:t>
      </w:r>
      <w:r w:rsidR="00D821E3" w:rsidRPr="00B93441">
        <w:t xml:space="preserve"> С учетом другой очевидной тенденции – развития цифровых технологий, которые пред</w:t>
      </w:r>
      <w:r w:rsidR="00FA6A62">
        <w:t>ставляют собой</w:t>
      </w:r>
      <w:r w:rsidR="00D821E3" w:rsidRPr="00B93441">
        <w:t xml:space="preserve"> уже не отрасль, а целый сектор мировой экономики</w:t>
      </w:r>
      <w:r w:rsidR="00B93441" w:rsidRPr="00B93441">
        <w:t>,</w:t>
      </w:r>
      <w:r w:rsidR="00D821E3" w:rsidRPr="00B93441">
        <w:t xml:space="preserve"> </w:t>
      </w:r>
      <w:r w:rsidR="006306CF" w:rsidRPr="00B93441">
        <w:t xml:space="preserve">от </w:t>
      </w:r>
      <w:r w:rsidR="00D821E3" w:rsidRPr="00B93441">
        <w:t>правово</w:t>
      </w:r>
      <w:r w:rsidR="006306CF" w:rsidRPr="00B93441">
        <w:t>го</w:t>
      </w:r>
      <w:r w:rsidR="00D821E3" w:rsidRPr="00B93441">
        <w:t xml:space="preserve"> регулировани</w:t>
      </w:r>
      <w:r w:rsidR="006306CF" w:rsidRPr="00B93441">
        <w:t>я</w:t>
      </w:r>
      <w:r w:rsidR="00D821E3" w:rsidRPr="00B93441">
        <w:t xml:space="preserve"> в данной сфере</w:t>
      </w:r>
      <w:r w:rsidR="006306CF" w:rsidRPr="00B93441">
        <w:t xml:space="preserve"> как никогда ранее</w:t>
      </w:r>
      <w:r w:rsidR="00D821E3" w:rsidRPr="00B93441">
        <w:t xml:space="preserve"> требует</w:t>
      </w:r>
      <w:r w:rsidR="006306CF" w:rsidRPr="00B93441">
        <w:t>ся</w:t>
      </w:r>
      <w:r w:rsidR="00D821E3" w:rsidRPr="00B93441">
        <w:t xml:space="preserve"> динамичност</w:t>
      </w:r>
      <w:r w:rsidR="006306CF" w:rsidRPr="00B93441">
        <w:t>ь</w:t>
      </w:r>
      <w:r w:rsidR="00D821E3" w:rsidRPr="00B93441">
        <w:t>, гибкост</w:t>
      </w:r>
      <w:r w:rsidR="006306CF" w:rsidRPr="00B93441">
        <w:t>ь</w:t>
      </w:r>
      <w:r w:rsidR="00D821E3" w:rsidRPr="00B93441">
        <w:t xml:space="preserve"> и актуальност</w:t>
      </w:r>
      <w:r w:rsidR="006306CF" w:rsidRPr="00B93441">
        <w:t>ь</w:t>
      </w:r>
      <w:r w:rsidR="005C0392" w:rsidRPr="00B93441">
        <w:t xml:space="preserve">. </w:t>
      </w:r>
      <w:r w:rsidR="00973E8A" w:rsidRPr="00B93441">
        <w:t xml:space="preserve">В </w:t>
      </w:r>
      <w:r w:rsidR="006306CF" w:rsidRPr="00B93441">
        <w:t xml:space="preserve">данной ситуации </w:t>
      </w:r>
      <w:r w:rsidR="00973E8A" w:rsidRPr="00B93441">
        <w:t>всем участникам юридической сферы</w:t>
      </w:r>
      <w:r w:rsidR="00EE4E44" w:rsidRPr="00B93441">
        <w:t xml:space="preserve"> – и законодателю, и </w:t>
      </w:r>
      <w:proofErr w:type="spellStart"/>
      <w:r w:rsidR="00EE4E44" w:rsidRPr="00B93441">
        <w:t>правоприменителю</w:t>
      </w:r>
      <w:proofErr w:type="spellEnd"/>
      <w:r w:rsidR="00EE4E44" w:rsidRPr="00B93441">
        <w:t>, и, безусловно, научным исследователям,</w:t>
      </w:r>
      <w:r w:rsidR="00973E8A" w:rsidRPr="00B93441">
        <w:t xml:space="preserve"> </w:t>
      </w:r>
      <w:r w:rsidR="00EE4E44" w:rsidRPr="00B93441">
        <w:t>необходимо, следуя известному</w:t>
      </w:r>
      <w:r w:rsidR="00B93441" w:rsidRPr="00B93441">
        <w:t xml:space="preserve"> точному</w:t>
      </w:r>
      <w:r w:rsidR="00EE4E44" w:rsidRPr="00B93441">
        <w:t xml:space="preserve"> выражению,</w:t>
      </w:r>
      <w:r w:rsidR="00973E8A" w:rsidRPr="00B93441">
        <w:t xml:space="preserve"> «</w:t>
      </w:r>
      <w:r w:rsidR="00EE4E44" w:rsidRPr="00B93441">
        <w:t>бежать со всех ног</w:t>
      </w:r>
      <w:r w:rsidR="00EE4E44" w:rsidRPr="00B93441">
        <w:t>, чтобы только </w:t>
      </w:r>
      <w:r w:rsidR="00EE4E44" w:rsidRPr="00B93441">
        <w:t>остаться</w:t>
      </w:r>
      <w:r w:rsidR="00EE4E44" w:rsidRPr="00B93441">
        <w:t> на том же </w:t>
      </w:r>
      <w:r w:rsidR="00EE4E44" w:rsidRPr="00B93441">
        <w:t>месте»</w:t>
      </w:r>
      <w:r w:rsidR="002159B6" w:rsidRPr="00B93441">
        <w:t xml:space="preserve">. </w:t>
      </w:r>
    </w:p>
    <w:p w:rsidR="00973E8A" w:rsidRPr="00B93441" w:rsidRDefault="005C0392" w:rsidP="00B93441">
      <w:pPr>
        <w:spacing w:before="240"/>
      </w:pPr>
      <w:r w:rsidRPr="00B93441">
        <w:t>Представленная на рецензирование работа</w:t>
      </w:r>
      <w:r w:rsidR="006306CF" w:rsidRPr="00B93441">
        <w:t xml:space="preserve"> полностью соответствует</w:t>
      </w:r>
      <w:r w:rsidR="00FA6A62">
        <w:t xml:space="preserve"> заявленной теме по </w:t>
      </w:r>
      <w:proofErr w:type="spellStart"/>
      <w:r w:rsidR="00FA6A62">
        <w:t>содержаниюю.Она</w:t>
      </w:r>
      <w:proofErr w:type="spellEnd"/>
      <w:r w:rsidRPr="00B93441">
        <w:t xml:space="preserve"> системно структурирована</w:t>
      </w:r>
      <w:r w:rsidR="006306CF" w:rsidRPr="00B93441">
        <w:t xml:space="preserve"> исходя из заявленных и обоснованных задач</w:t>
      </w:r>
      <w:r w:rsidRPr="00B93441">
        <w:t xml:space="preserve">, содержит анализ как </w:t>
      </w:r>
      <w:proofErr w:type="gramStart"/>
      <w:r w:rsidRPr="00B93441">
        <w:t>общетеоретических</w:t>
      </w:r>
      <w:proofErr w:type="gramEnd"/>
      <w:r w:rsidRPr="00B93441">
        <w:t xml:space="preserve"> так и практических вопросов, связанных с</w:t>
      </w:r>
      <w:r w:rsidR="006306CF" w:rsidRPr="00B93441">
        <w:t xml:space="preserve"> правовой природой товарного знака и подходов</w:t>
      </w:r>
      <w:r w:rsidR="00FA6A62">
        <w:t>,</w:t>
      </w:r>
      <w:r w:rsidR="006306CF" w:rsidRPr="00B93441">
        <w:t xml:space="preserve"> касающихся оборота данного специфичного объекта гражданских прав. </w:t>
      </w:r>
      <w:r w:rsidR="00973E8A" w:rsidRPr="00B93441">
        <w:t xml:space="preserve">В работе дан широкий обзор российского и зарубежного законодательства, а </w:t>
      </w:r>
      <w:proofErr w:type="gramStart"/>
      <w:r w:rsidR="00973E8A" w:rsidRPr="00B93441">
        <w:t>так же</w:t>
      </w:r>
      <w:proofErr w:type="gramEnd"/>
      <w:r w:rsidR="00973E8A" w:rsidRPr="00B93441">
        <w:t xml:space="preserve"> практики </w:t>
      </w:r>
      <w:proofErr w:type="spellStart"/>
      <w:r w:rsidR="00973E8A" w:rsidRPr="00B93441">
        <w:t>правоприменения</w:t>
      </w:r>
      <w:proofErr w:type="spellEnd"/>
      <w:r w:rsidR="00973E8A" w:rsidRPr="00B93441">
        <w:t>, которая</w:t>
      </w:r>
      <w:r w:rsidR="00FA6A62">
        <w:t>,</w:t>
      </w:r>
      <w:r w:rsidR="00973E8A" w:rsidRPr="00B93441">
        <w:t xml:space="preserve"> в силу динамичности анализируемой отрасли права</w:t>
      </w:r>
      <w:r w:rsidR="00FA6A62">
        <w:t>,</w:t>
      </w:r>
      <w:r w:rsidR="00973E8A" w:rsidRPr="00B93441">
        <w:t xml:space="preserve"> зачастую имеет первостепенное значение, а порою позволяет себе идти впереди нормативного регулирования</w:t>
      </w:r>
      <w:r w:rsidR="00B93441" w:rsidRPr="00B93441">
        <w:t xml:space="preserve"> (см. стр. 44 работы)</w:t>
      </w:r>
      <w:r w:rsidR="00973E8A" w:rsidRPr="00B93441">
        <w:t>.</w:t>
      </w:r>
    </w:p>
    <w:p w:rsidR="00EE4E44" w:rsidRPr="00B93441" w:rsidRDefault="00973E8A" w:rsidP="00EE4E44">
      <w:r w:rsidRPr="00B93441">
        <w:lastRenderedPageBreak/>
        <w:t>Отдельно хочется отметить глубокую погруженность автора в тематику, о которой свидетельствуют обоснованное использование в работе наиболее актуальной информации, ссылки на которые подтверждают выводы, сделанные на обще</w:t>
      </w:r>
      <w:r w:rsidR="00FA6A62">
        <w:t>теоре</w:t>
      </w:r>
      <w:r w:rsidRPr="00B93441">
        <w:t>тическом материале</w:t>
      </w:r>
      <w:r w:rsidR="00B93441" w:rsidRPr="00B93441">
        <w:t xml:space="preserve"> (см. стр.55 работы)</w:t>
      </w:r>
      <w:r w:rsidR="005C0392" w:rsidRPr="00B93441">
        <w:t>.</w:t>
      </w:r>
    </w:p>
    <w:p w:rsidR="005C0392" w:rsidRPr="00B93441" w:rsidRDefault="00EE4E44" w:rsidP="00B93441">
      <w:pPr>
        <w:spacing w:before="240"/>
      </w:pPr>
      <w:r w:rsidRPr="00B93441">
        <w:t>Х</w:t>
      </w:r>
      <w:r w:rsidR="005C0392" w:rsidRPr="00B93441">
        <w:t>отелось бы</w:t>
      </w:r>
      <w:r w:rsidR="00965ED9" w:rsidRPr="00B93441">
        <w:t xml:space="preserve"> отметить следующие вопросы, мотивированное </w:t>
      </w:r>
      <w:r w:rsidR="005C0392" w:rsidRPr="00B93441">
        <w:t>мнение автора по которым</w:t>
      </w:r>
      <w:r w:rsidR="002A4C70" w:rsidRPr="00B93441">
        <w:t xml:space="preserve"> </w:t>
      </w:r>
      <w:r w:rsidR="00965ED9" w:rsidRPr="00B93441">
        <w:t xml:space="preserve">может </w:t>
      </w:r>
      <w:r w:rsidR="002A4C70" w:rsidRPr="00B93441">
        <w:t>быть</w:t>
      </w:r>
      <w:r w:rsidR="00965ED9" w:rsidRPr="00B93441">
        <w:t xml:space="preserve"> интересно в ходе защиты работы</w:t>
      </w:r>
      <w:r w:rsidR="005C0392" w:rsidRPr="00B93441">
        <w:t>:</w:t>
      </w:r>
    </w:p>
    <w:p w:rsidR="00F61000" w:rsidRPr="00B93441" w:rsidRDefault="00F61000" w:rsidP="00F61000">
      <w:pPr>
        <w:rPr>
          <w:sz w:val="24"/>
          <w:lang w:eastAsia="en-US"/>
        </w:rPr>
      </w:pPr>
      <w:r w:rsidRPr="00B93441">
        <w:t>1. На стр</w:t>
      </w:r>
      <w:r w:rsidR="00EE4E44" w:rsidRPr="00B93441">
        <w:t>.</w:t>
      </w:r>
      <w:r w:rsidRPr="00B93441">
        <w:t xml:space="preserve"> 27 работы автор положительно оценивает изменение законодательного подхода и переход от разрешительного порядка регистрации перехода прав на ТЗ к </w:t>
      </w:r>
      <w:r w:rsidR="00EE4E44" w:rsidRPr="00B93441">
        <w:t>заявительному</w:t>
      </w:r>
      <w:r w:rsidRPr="00B93441">
        <w:t>. На</w:t>
      </w:r>
      <w:r w:rsidR="00FA6A62">
        <w:t xml:space="preserve"> </w:t>
      </w:r>
      <w:r w:rsidRPr="00B93441">
        <w:t>сколько</w:t>
      </w:r>
      <w:r w:rsidR="00FA6A62">
        <w:t>,</w:t>
      </w:r>
      <w:r w:rsidRPr="00B93441">
        <w:t xml:space="preserve"> по мнению автора</w:t>
      </w:r>
      <w:r w:rsidR="00FA6A62">
        <w:t>,</w:t>
      </w:r>
      <w:r w:rsidRPr="00B93441">
        <w:t xml:space="preserve"> обоснована текущая практика регистрации договоров о передаче прав на товарные знаки, не наносят ли ущерб гражданскому обороту порядок и сроки регистрации? Каково мнение автора о возможности более глубокой либерализации данного процесса и введения уведомительного порядка регистрации договоров вместо действующего </w:t>
      </w:r>
      <w:r w:rsidR="00EE4E44" w:rsidRPr="00B93441">
        <w:t>заявительного</w:t>
      </w:r>
      <w:r w:rsidRPr="00B93441">
        <w:t>?</w:t>
      </w:r>
    </w:p>
    <w:p w:rsidR="00F61000" w:rsidRPr="00B93441" w:rsidRDefault="00F61000" w:rsidP="00F61000">
      <w:r w:rsidRPr="00B93441">
        <w:t xml:space="preserve">2. В </w:t>
      </w:r>
      <w:r w:rsidR="00EE4E44" w:rsidRPr="00B93441">
        <w:t>связи</w:t>
      </w:r>
      <w:r w:rsidRPr="00B93441">
        <w:t xml:space="preserve"> со вступлением в силу таможенного кодекса ЕАЭС и формированием общего таможенного, а в перспективе- и </w:t>
      </w:r>
      <w:r w:rsidR="00EE4E44" w:rsidRPr="00B93441">
        <w:t>экономического</w:t>
      </w:r>
      <w:r w:rsidRPr="00B93441">
        <w:t xml:space="preserve"> пространства входящих в него государств, интересно было бы услышать мнение автора о целесообразности установления общих правил, процедур и органов регистрации прав на объекты интеллекту</w:t>
      </w:r>
      <w:r w:rsidR="00FA6A62">
        <w:t>альной собственности на уровне Евразийского Экономического С</w:t>
      </w:r>
      <w:r w:rsidRPr="00B93441">
        <w:t>оюза.</w:t>
      </w:r>
    </w:p>
    <w:p w:rsidR="004034D4" w:rsidRPr="00B93441" w:rsidRDefault="004034D4" w:rsidP="00B93441">
      <w:pPr>
        <w:spacing w:before="240"/>
        <w:ind w:firstLine="708"/>
        <w:rPr>
          <w:b/>
        </w:rPr>
      </w:pPr>
      <w:r w:rsidRPr="00B93441">
        <w:t>Указанные вопросы</w:t>
      </w:r>
      <w:r w:rsidR="00FA6A62">
        <w:t>,</w:t>
      </w:r>
      <w:r w:rsidRPr="00B93441">
        <w:t xml:space="preserve"> по мнению рецензента</w:t>
      </w:r>
      <w:r w:rsidR="00FA6A62">
        <w:t>,</w:t>
      </w:r>
      <w:r w:rsidRPr="00B93441">
        <w:t xml:space="preserve"> не являются отражением недостатков работы, </w:t>
      </w:r>
      <w:r w:rsidR="00FA6A62">
        <w:t xml:space="preserve">они </w:t>
      </w:r>
      <w:r w:rsidRPr="00B93441">
        <w:t>обозначены исключительно с це</w:t>
      </w:r>
      <w:r w:rsidR="00FA6A62">
        <w:t>лью формирования у автора</w:t>
      </w:r>
      <w:r w:rsidRPr="00B93441">
        <w:t xml:space="preserve"> </w:t>
      </w:r>
      <w:r w:rsidR="002A4C70" w:rsidRPr="00B93441">
        <w:t xml:space="preserve">дополнительных </w:t>
      </w:r>
      <w:r w:rsidRPr="00B93441">
        <w:t>выводов</w:t>
      </w:r>
      <w:r w:rsidR="002A4C70" w:rsidRPr="00B93441">
        <w:t xml:space="preserve"> и рекомендаций</w:t>
      </w:r>
      <w:r w:rsidR="00FA6A62">
        <w:t>, которые дополнят</w:t>
      </w:r>
      <w:r w:rsidRPr="00B93441">
        <w:t xml:space="preserve"> </w:t>
      </w:r>
      <w:r w:rsidR="002A4C70" w:rsidRPr="00B93441">
        <w:t xml:space="preserve">уже </w:t>
      </w:r>
      <w:r w:rsidR="00FA6A62">
        <w:t>имеющиеся</w:t>
      </w:r>
      <w:r w:rsidRPr="00B93441">
        <w:t xml:space="preserve"> в работе.</w:t>
      </w:r>
    </w:p>
    <w:p w:rsidR="00985A62" w:rsidRPr="00B93441" w:rsidRDefault="004034D4" w:rsidP="004034D4">
      <w:pPr>
        <w:ind w:firstLine="708"/>
      </w:pPr>
      <w:r w:rsidRPr="00B93441">
        <w:t xml:space="preserve">Представляется, что Выпускная квалификационная работа </w:t>
      </w:r>
      <w:r w:rsidR="006931B5">
        <w:t xml:space="preserve">студентки </w:t>
      </w:r>
      <w:proofErr w:type="spellStart"/>
      <w:r w:rsidR="00FA6A62">
        <w:t>А.А.Каре</w:t>
      </w:r>
      <w:r w:rsidR="002A4C70" w:rsidRPr="00B93441">
        <w:t>евой</w:t>
      </w:r>
      <w:proofErr w:type="spellEnd"/>
      <w:r w:rsidR="002A4C70" w:rsidRPr="00B93441">
        <w:t xml:space="preserve"> </w:t>
      </w:r>
      <w:r w:rsidRPr="00B93441">
        <w:t>заслуживает высокой положительной оценки.</w:t>
      </w:r>
    </w:p>
    <w:p w:rsidR="002159B6" w:rsidRPr="00B93441" w:rsidRDefault="002159B6"/>
    <w:p w:rsidR="002A4C70" w:rsidRDefault="00B93441" w:rsidP="00B93441">
      <w:pPr>
        <w:ind w:right="-143" w:firstLine="0"/>
      </w:pPr>
      <w:r>
        <w:t>21.05.2018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A4C70" w:rsidRPr="00B93441">
        <w:t>В.Е.Миронов</w:t>
      </w:r>
      <w:bookmarkStart w:id="0" w:name="_GoBack"/>
      <w:bookmarkEnd w:id="0"/>
      <w:proofErr w:type="spellEnd"/>
    </w:p>
    <w:sectPr w:rsidR="002A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82A95"/>
    <w:multiLevelType w:val="hybridMultilevel"/>
    <w:tmpl w:val="639A8014"/>
    <w:lvl w:ilvl="0" w:tplc="39049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B6"/>
    <w:rsid w:val="002041F6"/>
    <w:rsid w:val="002159B6"/>
    <w:rsid w:val="002A4C70"/>
    <w:rsid w:val="003C4FB4"/>
    <w:rsid w:val="004034D4"/>
    <w:rsid w:val="00496A33"/>
    <w:rsid w:val="005C0392"/>
    <w:rsid w:val="006306CF"/>
    <w:rsid w:val="006931B5"/>
    <w:rsid w:val="00965ED9"/>
    <w:rsid w:val="00973E8A"/>
    <w:rsid w:val="00985A62"/>
    <w:rsid w:val="00B33C5C"/>
    <w:rsid w:val="00B93441"/>
    <w:rsid w:val="00D821E3"/>
    <w:rsid w:val="00EE4E44"/>
    <w:rsid w:val="00F61000"/>
    <w:rsid w:val="00FA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D701E-75E1-4FF4-BA3B-32CD43EF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B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392"/>
    <w:pPr>
      <w:ind w:left="720"/>
      <w:contextualSpacing/>
    </w:pPr>
  </w:style>
  <w:style w:type="character" w:styleId="a4">
    <w:name w:val="Emphasis"/>
    <w:basedOn w:val="a0"/>
    <w:uiPriority w:val="20"/>
    <w:qFormat/>
    <w:rsid w:val="00EE4E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Миронов</dc:creator>
  <cp:keywords/>
  <dc:description/>
  <cp:lastModifiedBy>Виктор Миронов</cp:lastModifiedBy>
  <cp:revision>6</cp:revision>
  <dcterms:created xsi:type="dcterms:W3CDTF">2018-05-25T11:27:00Z</dcterms:created>
  <dcterms:modified xsi:type="dcterms:W3CDTF">2018-05-26T16:38:00Z</dcterms:modified>
</cp:coreProperties>
</file>