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8B" w:rsidRDefault="008070E0" w:rsidP="00AE0F8B">
      <w:pPr>
        <w:spacing w:line="360" w:lineRule="auto"/>
        <w:jc w:val="center"/>
      </w:pPr>
      <w:r w:rsidRPr="008B0126">
        <w:t xml:space="preserve">Отзыв </w:t>
      </w:r>
      <w:r w:rsidR="00B409DA">
        <w:t>научного руководителя</w:t>
      </w:r>
    </w:p>
    <w:p w:rsidR="00AE0F8B" w:rsidRDefault="00AE0F8B" w:rsidP="00AE0F8B">
      <w:pPr>
        <w:spacing w:line="360" w:lineRule="auto"/>
        <w:jc w:val="center"/>
      </w:pPr>
      <w:r>
        <w:t>о  выпускной квалификационной работе Кирилловой Надежды Фёдоровны на тему: Влияние родителей на формирование увлеченности чтением у младших подростков.</w:t>
      </w:r>
    </w:p>
    <w:p w:rsidR="00AE0F8B" w:rsidRDefault="00AE0F8B" w:rsidP="00AE0F8B">
      <w:pPr>
        <w:spacing w:line="360" w:lineRule="auto"/>
        <w:ind w:firstLine="708"/>
        <w:jc w:val="center"/>
      </w:pPr>
      <w:r>
        <w:t>Основная образовательная программа магистратуры</w:t>
      </w:r>
    </w:p>
    <w:p w:rsidR="00AE0F8B" w:rsidRDefault="00AE0F8B" w:rsidP="00AE0F8B">
      <w:pPr>
        <w:spacing w:line="360" w:lineRule="auto"/>
        <w:ind w:firstLine="708"/>
        <w:jc w:val="center"/>
      </w:pPr>
      <w:r>
        <w:t>по направлению подготовки 45.04.01 «Филология».</w:t>
      </w:r>
    </w:p>
    <w:p w:rsidR="00AE0F8B" w:rsidRDefault="00AE0F8B" w:rsidP="00AE0F8B">
      <w:pPr>
        <w:spacing w:line="360" w:lineRule="auto"/>
        <w:ind w:firstLine="708"/>
        <w:jc w:val="center"/>
      </w:pPr>
      <w:r>
        <w:t>Образовательная программа</w:t>
      </w:r>
    </w:p>
    <w:p w:rsidR="00AE0F8B" w:rsidRDefault="00AE0F8B" w:rsidP="00AE0F8B">
      <w:pPr>
        <w:spacing w:line="360" w:lineRule="auto"/>
        <w:ind w:firstLine="708"/>
        <w:jc w:val="center"/>
      </w:pPr>
      <w:r>
        <w:t>«Образовательный менеджмент в области филологии»</w:t>
      </w:r>
    </w:p>
    <w:p w:rsidR="008A78FE" w:rsidRDefault="008A78FE" w:rsidP="00047EB0">
      <w:pPr>
        <w:spacing w:line="360" w:lineRule="auto"/>
        <w:ind w:firstLine="708"/>
        <w:jc w:val="both"/>
      </w:pPr>
    </w:p>
    <w:p w:rsidR="00DC7AC8" w:rsidRDefault="00F6424E" w:rsidP="00047EB0">
      <w:pPr>
        <w:spacing w:line="360" w:lineRule="auto"/>
        <w:ind w:firstLine="708"/>
        <w:jc w:val="both"/>
      </w:pPr>
      <w:r>
        <w:t>Актуальность выпускной квалификационной работы</w:t>
      </w:r>
      <w:r w:rsidR="008070E0" w:rsidRPr="008B0126">
        <w:t xml:space="preserve"> </w:t>
      </w:r>
      <w:r w:rsidR="008A78FE" w:rsidRPr="008A78FE">
        <w:t>Кирилловой Надежды Фёдоровны</w:t>
      </w:r>
      <w:r w:rsidR="008070E0" w:rsidRPr="008B0126">
        <w:t xml:space="preserve">  </w:t>
      </w:r>
      <w:r>
        <w:t xml:space="preserve">обусловлена высокой степенью значимости </w:t>
      </w:r>
      <w:r w:rsidR="008A78FE">
        <w:t>проблемы в</w:t>
      </w:r>
      <w:r w:rsidR="00F75A3C">
        <w:t>лияния</w:t>
      </w:r>
      <w:r w:rsidR="008A78FE" w:rsidRPr="008A78FE">
        <w:t xml:space="preserve"> родителей на формирование </w:t>
      </w:r>
      <w:r w:rsidR="008A78FE">
        <w:t>у младших подростков</w:t>
      </w:r>
      <w:r w:rsidR="00DC7AC8">
        <w:t xml:space="preserve"> </w:t>
      </w:r>
      <w:r w:rsidR="00B73FC8" w:rsidRPr="00B73FC8">
        <w:t xml:space="preserve">увлеченности чтением </w:t>
      </w:r>
      <w:r w:rsidR="00DC7AC8">
        <w:t xml:space="preserve">и недостаточной изученностью </w:t>
      </w:r>
      <w:r w:rsidR="00F97575">
        <w:t xml:space="preserve">педагогических аспектов </w:t>
      </w:r>
      <w:r w:rsidR="00F75A3C">
        <w:t xml:space="preserve">этой </w:t>
      </w:r>
      <w:r w:rsidR="00DC7AC8">
        <w:t>проблемы.</w:t>
      </w:r>
    </w:p>
    <w:p w:rsidR="00F97575" w:rsidRDefault="00F97575" w:rsidP="00F97575">
      <w:pPr>
        <w:spacing w:line="360" w:lineRule="auto"/>
        <w:ind w:firstLine="708"/>
        <w:jc w:val="both"/>
      </w:pPr>
      <w:r>
        <w:t xml:space="preserve">Автор ставит перед собой цель - </w:t>
      </w:r>
      <w:r>
        <w:t>обосновать, разработать и реализовать программу привлечения родителей младших подростков к проблеме формирования увлеченности чтением.</w:t>
      </w:r>
      <w:r>
        <w:t xml:space="preserve"> Это обуславливает логику и последовательность </w:t>
      </w:r>
      <w:r w:rsidR="00B73FC8">
        <w:t>в решении</w:t>
      </w:r>
      <w:r>
        <w:t xml:space="preserve"> задач исследования.</w:t>
      </w:r>
    </w:p>
    <w:p w:rsidR="00173EED" w:rsidRDefault="007C379D" w:rsidP="00173EED">
      <w:pPr>
        <w:spacing w:line="360" w:lineRule="auto"/>
        <w:ind w:firstLine="708"/>
        <w:jc w:val="both"/>
      </w:pPr>
      <w:r>
        <w:t>Теоретические предпосылки имеющихся противоречий рассмотрены авторам на основе анализа широкого круга научной литературы, включающего более 50 источников</w:t>
      </w:r>
      <w:r w:rsidR="00173EED">
        <w:t xml:space="preserve">, которые позволяют описать </w:t>
      </w:r>
      <w:r w:rsidR="00173EED">
        <w:t xml:space="preserve"> увлеченность чтением как гуманитарный феномен</w:t>
      </w:r>
      <w:r w:rsidR="00173EED">
        <w:t>; выявить</w:t>
      </w:r>
      <w:r w:rsidR="00173EED">
        <w:t xml:space="preserve">  психолого-педагогические аспекты родительского влияния</w:t>
      </w:r>
      <w:r w:rsidR="00C778DB">
        <w:t xml:space="preserve">; уточнить </w:t>
      </w:r>
      <w:r w:rsidR="00173EED">
        <w:t xml:space="preserve"> возрастные особенности младших подростков.</w:t>
      </w:r>
      <w:r w:rsidR="00BA28F7">
        <w:t xml:space="preserve"> </w:t>
      </w:r>
    </w:p>
    <w:p w:rsidR="00BA28F7" w:rsidRDefault="007769BB" w:rsidP="007769BB">
      <w:pPr>
        <w:spacing w:line="360" w:lineRule="auto"/>
        <w:ind w:firstLine="708"/>
        <w:jc w:val="both"/>
      </w:pPr>
      <w:r>
        <w:t xml:space="preserve">В диагностической части исследуется современное состояние проблемы увлеченности младших подростков чтением и </w:t>
      </w:r>
      <w:r w:rsidR="00B73FC8">
        <w:t xml:space="preserve">степень </w:t>
      </w:r>
      <w:r>
        <w:t>осознание ее родителями. Предложены авторские методики, которые позволили выявить</w:t>
      </w:r>
      <w:r>
        <w:t xml:space="preserve"> факторы  </w:t>
      </w:r>
      <w:r>
        <w:t>возникновения у детей увлеченности чтением, о</w:t>
      </w:r>
      <w:r>
        <w:t>пределить отношение родит</w:t>
      </w:r>
      <w:r>
        <w:t>елей к своему и детскому чтению, п</w:t>
      </w:r>
      <w:r>
        <w:t>роанализировать</w:t>
      </w:r>
      <w:r>
        <w:t xml:space="preserve"> предпочтения старших и младших членов семьи в </w:t>
      </w:r>
      <w:r w:rsidR="00BA28F7">
        <w:t xml:space="preserve">выборе способов проведения </w:t>
      </w:r>
      <w:r>
        <w:t>совместного досуга</w:t>
      </w:r>
      <w:r w:rsidR="00BA28F7">
        <w:t xml:space="preserve"> и обозначить место, которое занимает там чтение.</w:t>
      </w:r>
    </w:p>
    <w:p w:rsidR="007769BB" w:rsidRDefault="00B73FC8" w:rsidP="007769BB">
      <w:pPr>
        <w:spacing w:line="360" w:lineRule="auto"/>
        <w:ind w:firstLine="708"/>
        <w:jc w:val="both"/>
      </w:pPr>
      <w:r>
        <w:t>Полученные результаты стали</w:t>
      </w:r>
      <w:r w:rsidR="00BA28F7">
        <w:t xml:space="preserve"> основанием для преобразующего этапа исследования. </w:t>
      </w:r>
      <w:r w:rsidR="008E0927">
        <w:t xml:space="preserve">Автор предлагает три самостоятельные идеи, каждая из которых заслуживает </w:t>
      </w:r>
      <w:r w:rsidR="00BA28F7">
        <w:t xml:space="preserve"> </w:t>
      </w:r>
      <w:r w:rsidR="008E0927">
        <w:t xml:space="preserve">отдельного внимания: </w:t>
      </w:r>
      <w:proofErr w:type="spellStart"/>
      <w:r w:rsidR="009E065C">
        <w:t>ориентационно</w:t>
      </w:r>
      <w:proofErr w:type="spellEnd"/>
      <w:r w:rsidR="009E065C">
        <w:t>-прикладная</w:t>
      </w:r>
      <w:r w:rsidR="008E0927">
        <w:t xml:space="preserve"> </w:t>
      </w:r>
      <w:r w:rsidR="009E065C">
        <w:t>программа</w:t>
      </w:r>
      <w:r w:rsidR="008E0927" w:rsidRPr="008E0927">
        <w:t xml:space="preserve"> для родителей «Мой ребенок – мастер чтения»</w:t>
      </w:r>
      <w:r w:rsidR="008E0927">
        <w:t xml:space="preserve">, </w:t>
      </w:r>
      <w:r w:rsidR="008E0927" w:rsidRPr="008E0927">
        <w:t>культурн</w:t>
      </w:r>
      <w:r w:rsidR="008E0927">
        <w:t xml:space="preserve">о-образовательное пространство «Книжный лабиринт», </w:t>
      </w:r>
      <w:r w:rsidR="009E065C">
        <w:t>модуль дополнительного образования</w:t>
      </w:r>
      <w:r w:rsidR="009E065C" w:rsidRPr="009E065C">
        <w:t xml:space="preserve"> «Книжные трюки» для участн</w:t>
      </w:r>
      <w:r w:rsidR="009E065C">
        <w:t>иков выездного языкового лагеря.</w:t>
      </w:r>
    </w:p>
    <w:p w:rsidR="00B73FC8" w:rsidRDefault="00B73FC8" w:rsidP="00047EB0">
      <w:pPr>
        <w:spacing w:line="360" w:lineRule="auto"/>
        <w:ind w:firstLine="708"/>
        <w:jc w:val="both"/>
      </w:pPr>
      <w:proofErr w:type="gramStart"/>
      <w:r>
        <w:lastRenderedPageBreak/>
        <w:t>Работа состоит из введения, трех</w:t>
      </w:r>
      <w:r w:rsidR="00A501B0">
        <w:t xml:space="preserve"> глав, </w:t>
      </w:r>
      <w:r w:rsidR="008E54CB" w:rsidRPr="008E54CB">
        <w:t>заключения</w:t>
      </w:r>
      <w:r w:rsidR="00A501B0">
        <w:t xml:space="preserve"> и комплекта приложений, позволяющих получить представление о содержании деятельности на констатирующем и преобразующем этапах исследования. </w:t>
      </w:r>
      <w:proofErr w:type="gramEnd"/>
    </w:p>
    <w:p w:rsidR="008E54CB" w:rsidRDefault="008E54CB" w:rsidP="00A501B0">
      <w:pPr>
        <w:spacing w:line="360" w:lineRule="auto"/>
        <w:ind w:firstLine="708"/>
        <w:jc w:val="both"/>
      </w:pPr>
      <w:r>
        <w:t xml:space="preserve">Промежуточные результаты представлены в </w:t>
      </w:r>
      <w:r w:rsidR="00A501B0">
        <w:t xml:space="preserve">двух </w:t>
      </w:r>
      <w:r>
        <w:t>статьях автор</w:t>
      </w:r>
      <w:r w:rsidR="00A501B0">
        <w:t>а.</w:t>
      </w:r>
      <w:r w:rsidR="001667DD">
        <w:t xml:space="preserve"> </w:t>
      </w:r>
    </w:p>
    <w:p w:rsidR="008B0126" w:rsidRDefault="008B0126" w:rsidP="00047EB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B0126">
        <w:rPr>
          <w:rFonts w:eastAsiaTheme="minorHAnsi"/>
          <w:lang w:eastAsia="en-US"/>
        </w:rPr>
        <w:t xml:space="preserve">В целом работа соответствует </w:t>
      </w:r>
      <w:proofErr w:type="gramStart"/>
      <w:r w:rsidRPr="008B0126">
        <w:rPr>
          <w:rFonts w:eastAsiaTheme="minorHAnsi"/>
          <w:lang w:eastAsia="en-US"/>
        </w:rPr>
        <w:t xml:space="preserve">требованиям, предъявляемым  к выпускным квалификационным работам и </w:t>
      </w:r>
      <w:r w:rsidR="0021718E">
        <w:rPr>
          <w:rFonts w:eastAsiaTheme="minorHAnsi"/>
          <w:lang w:eastAsia="en-US"/>
        </w:rPr>
        <w:t>автор заслуживает</w:t>
      </w:r>
      <w:proofErr w:type="gramEnd"/>
      <w:r w:rsidR="0021718E">
        <w:rPr>
          <w:rFonts w:eastAsiaTheme="minorHAnsi"/>
          <w:lang w:eastAsia="en-US"/>
        </w:rPr>
        <w:t xml:space="preserve"> </w:t>
      </w:r>
      <w:r w:rsidR="00A501B0">
        <w:rPr>
          <w:rFonts w:eastAsiaTheme="minorHAnsi"/>
          <w:lang w:eastAsia="en-US"/>
        </w:rPr>
        <w:t xml:space="preserve">высокой </w:t>
      </w:r>
      <w:r w:rsidR="0021718E">
        <w:rPr>
          <w:rFonts w:eastAsiaTheme="minorHAnsi"/>
          <w:lang w:eastAsia="en-US"/>
        </w:rPr>
        <w:t>оценки</w:t>
      </w:r>
      <w:r w:rsidR="00047EB0">
        <w:rPr>
          <w:rFonts w:eastAsiaTheme="minorHAnsi"/>
          <w:lang w:eastAsia="en-US"/>
        </w:rPr>
        <w:t>.</w:t>
      </w:r>
      <w:r w:rsidR="0021718E">
        <w:rPr>
          <w:rFonts w:eastAsiaTheme="minorHAnsi"/>
          <w:lang w:eastAsia="en-US"/>
        </w:rPr>
        <w:t xml:space="preserve"> </w:t>
      </w:r>
    </w:p>
    <w:p w:rsidR="00A501B0" w:rsidRPr="008B0126" w:rsidRDefault="00A501B0" w:rsidP="00047EB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501B0">
        <w:rPr>
          <w:rFonts w:eastAsiaTheme="minorHAnsi"/>
          <w:lang w:eastAsia="en-US"/>
        </w:rPr>
        <w:t>Необходимо отметить высокий потенциал Надежды Кирилловой как молодого исследователя и менеджера образовательных проектов  филологической направленности.</w:t>
      </w:r>
      <w:bookmarkStart w:id="0" w:name="_GoBack"/>
      <w:bookmarkEnd w:id="0"/>
    </w:p>
    <w:p w:rsidR="008B0126" w:rsidRPr="008B0126" w:rsidRDefault="008B0126" w:rsidP="00047EB0">
      <w:pPr>
        <w:spacing w:line="360" w:lineRule="auto"/>
        <w:ind w:firstLine="567"/>
        <w:jc w:val="both"/>
        <w:rPr>
          <w:rFonts w:eastAsiaTheme="minorHAnsi"/>
          <w:lang w:eastAsia="en-US"/>
        </w:rPr>
      </w:pPr>
    </w:p>
    <w:p w:rsidR="008070E0" w:rsidRDefault="008B0126" w:rsidP="00047EB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B0126">
        <w:rPr>
          <w:rFonts w:eastAsiaTheme="minorHAnsi"/>
          <w:lang w:eastAsia="en-US"/>
        </w:rPr>
        <w:t>Доктор педагогических наук, профессор</w:t>
      </w:r>
      <w:r w:rsidR="00E01E5E">
        <w:rPr>
          <w:rFonts w:eastAsiaTheme="minorHAnsi"/>
          <w:lang w:eastAsia="en-US"/>
        </w:rPr>
        <w:t xml:space="preserve">         </w:t>
      </w:r>
      <w:r w:rsidRPr="008B0126">
        <w:rPr>
          <w:rFonts w:eastAsiaTheme="minorHAnsi"/>
          <w:lang w:eastAsia="en-US"/>
        </w:rPr>
        <w:t xml:space="preserve">      </w:t>
      </w:r>
      <w:proofErr w:type="spellStart"/>
      <w:r w:rsidR="00E01E5E">
        <w:rPr>
          <w:rFonts w:eastAsiaTheme="minorHAnsi"/>
          <w:lang w:eastAsia="en-US"/>
        </w:rPr>
        <w:t>Т.Г.Галактионова</w:t>
      </w:r>
      <w:proofErr w:type="spellEnd"/>
      <w:r w:rsidR="00E01E5E">
        <w:rPr>
          <w:rFonts w:eastAsiaTheme="minorHAnsi"/>
          <w:lang w:eastAsia="en-US"/>
        </w:rPr>
        <w:t xml:space="preserve"> </w:t>
      </w:r>
    </w:p>
    <w:p w:rsidR="00047EB0" w:rsidRDefault="00A501B0" w:rsidP="00047EB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01.06.18</w:t>
      </w:r>
      <w:r w:rsidR="00047EB0">
        <w:rPr>
          <w:rFonts w:eastAsiaTheme="minorHAnsi"/>
          <w:lang w:eastAsia="en-US"/>
        </w:rPr>
        <w:t>.</w:t>
      </w:r>
    </w:p>
    <w:p w:rsidR="00047EB0" w:rsidRPr="008B0126" w:rsidRDefault="00047EB0" w:rsidP="00047EB0">
      <w:pPr>
        <w:spacing w:line="360" w:lineRule="auto"/>
        <w:ind w:firstLine="567"/>
        <w:jc w:val="both"/>
        <w:rPr>
          <w:rFonts w:eastAsiaTheme="minorHAnsi"/>
          <w:lang w:eastAsia="en-US"/>
        </w:rPr>
      </w:pPr>
    </w:p>
    <w:p w:rsidR="00FF7C6F" w:rsidRPr="008B0126" w:rsidRDefault="00FF7C6F" w:rsidP="00047EB0">
      <w:pPr>
        <w:spacing w:line="360" w:lineRule="auto"/>
        <w:jc w:val="both"/>
        <w:rPr>
          <w:rFonts w:eastAsiaTheme="minorHAnsi"/>
          <w:lang w:eastAsia="en-US"/>
        </w:rPr>
      </w:pPr>
    </w:p>
    <w:p w:rsidR="00FF7C6F" w:rsidRPr="008B0126" w:rsidRDefault="00FF7C6F" w:rsidP="00047EB0">
      <w:pPr>
        <w:spacing w:line="360" w:lineRule="auto"/>
        <w:jc w:val="both"/>
        <w:rPr>
          <w:rFonts w:ascii="Roboto Light" w:eastAsiaTheme="minorEastAsia" w:hAnsi="Roboto Light" w:cstheme="minorBidi"/>
        </w:rPr>
      </w:pPr>
    </w:p>
    <w:p w:rsidR="008B0126" w:rsidRPr="008B0126" w:rsidRDefault="008B0126" w:rsidP="00047EB0">
      <w:pPr>
        <w:jc w:val="both"/>
        <w:rPr>
          <w:rFonts w:ascii="Roboto Light" w:eastAsiaTheme="minorEastAsia" w:hAnsi="Roboto Light" w:cstheme="minorBidi"/>
        </w:rPr>
      </w:pPr>
    </w:p>
    <w:sectPr w:rsidR="008B0126" w:rsidRPr="008B0126" w:rsidSect="00047EB0">
      <w:pgSz w:w="11900" w:h="16840"/>
      <w:pgMar w:top="1134" w:right="14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E0"/>
    <w:rsid w:val="00047EB0"/>
    <w:rsid w:val="001667DD"/>
    <w:rsid w:val="00173EED"/>
    <w:rsid w:val="0021718E"/>
    <w:rsid w:val="00493F8C"/>
    <w:rsid w:val="006C56B7"/>
    <w:rsid w:val="00735D6C"/>
    <w:rsid w:val="0075686B"/>
    <w:rsid w:val="007769BB"/>
    <w:rsid w:val="007C379D"/>
    <w:rsid w:val="008070E0"/>
    <w:rsid w:val="008752F8"/>
    <w:rsid w:val="008A78FE"/>
    <w:rsid w:val="008B0126"/>
    <w:rsid w:val="008E0927"/>
    <w:rsid w:val="008E54CB"/>
    <w:rsid w:val="00940CAA"/>
    <w:rsid w:val="00967D32"/>
    <w:rsid w:val="009E065C"/>
    <w:rsid w:val="00A447B1"/>
    <w:rsid w:val="00A501B0"/>
    <w:rsid w:val="00AE0F8B"/>
    <w:rsid w:val="00B409DA"/>
    <w:rsid w:val="00B73FC8"/>
    <w:rsid w:val="00BA28F7"/>
    <w:rsid w:val="00BB060A"/>
    <w:rsid w:val="00C32C84"/>
    <w:rsid w:val="00C778DB"/>
    <w:rsid w:val="00CD38C7"/>
    <w:rsid w:val="00DC7AC8"/>
    <w:rsid w:val="00E01E5E"/>
    <w:rsid w:val="00F2087A"/>
    <w:rsid w:val="00F6424E"/>
    <w:rsid w:val="00F75A3C"/>
    <w:rsid w:val="00F9757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Light" w:eastAsiaTheme="minorEastAsia" w:hAnsi="Roboto Light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0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7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Light" w:eastAsiaTheme="minorEastAsia" w:hAnsi="Roboto Light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0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7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Татьяна Галактионова</cp:lastModifiedBy>
  <cp:revision>4</cp:revision>
  <dcterms:created xsi:type="dcterms:W3CDTF">2018-05-27T20:51:00Z</dcterms:created>
  <dcterms:modified xsi:type="dcterms:W3CDTF">2018-06-01T08:07:00Z</dcterms:modified>
</cp:coreProperties>
</file>