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0B" w:rsidRPr="00811D0B" w:rsidRDefault="00811D0B" w:rsidP="00811D0B">
      <w:pPr>
        <w:shd w:val="clear" w:color="auto" w:fill="FFFFFF"/>
        <w:spacing w:after="0" w:line="240" w:lineRule="auto"/>
        <w:jc w:val="center"/>
        <w:rPr>
          <w:rFonts w:ascii="Times New Roman" w:eastAsia="MS Mincho" w:hAnsi="Times New Roman" w:cs="Times New Roman"/>
          <w:sz w:val="28"/>
          <w:szCs w:val="28"/>
        </w:rPr>
      </w:pPr>
      <w:r w:rsidRPr="00811D0B">
        <w:rPr>
          <w:rFonts w:ascii="Times New Roman" w:eastAsia="MS Mincho" w:hAnsi="Times New Roman" w:cs="Times New Roman"/>
          <w:sz w:val="28"/>
          <w:szCs w:val="28"/>
        </w:rPr>
        <w:t xml:space="preserve">ПРАВИТЕЛЬСТВО РОССИЙСКОЙ ФЕДЕРАЦИИ </w:t>
      </w:r>
    </w:p>
    <w:p w:rsidR="00811D0B" w:rsidRPr="00811D0B" w:rsidRDefault="00811D0B" w:rsidP="00811D0B">
      <w:pPr>
        <w:shd w:val="clear" w:color="auto" w:fill="FFFFFF"/>
        <w:spacing w:after="0" w:line="240" w:lineRule="auto"/>
        <w:jc w:val="center"/>
        <w:rPr>
          <w:rFonts w:ascii="Times New Roman" w:eastAsia="MS Mincho" w:hAnsi="Times New Roman" w:cs="Times New Roman"/>
          <w:sz w:val="28"/>
          <w:szCs w:val="28"/>
        </w:rPr>
      </w:pPr>
      <w:r w:rsidRPr="00811D0B">
        <w:rPr>
          <w:rFonts w:ascii="Times New Roman" w:eastAsia="MS Mincho" w:hAnsi="Times New Roman" w:cs="Times New Roman"/>
          <w:sz w:val="28"/>
          <w:szCs w:val="28"/>
        </w:rPr>
        <w:t>ФЕДЕРАЛЬНОЕ ГОСУДАРСТВЕННОЕ БЮДЖЕТНОЕ ОБРАЗОВАТЕЛЬНОЕ УЧРЕЖДЕНИЕ ВЫСШЕГО ОБРАЗОВАНИЯ</w:t>
      </w:r>
    </w:p>
    <w:p w:rsidR="00811D0B" w:rsidRPr="00811D0B" w:rsidRDefault="00811D0B" w:rsidP="00811D0B">
      <w:pPr>
        <w:shd w:val="clear" w:color="auto" w:fill="FFFFFF"/>
        <w:spacing w:after="0" w:line="240" w:lineRule="auto"/>
        <w:jc w:val="center"/>
        <w:rPr>
          <w:rFonts w:ascii="Times New Roman" w:eastAsia="MS Mincho" w:hAnsi="Times New Roman" w:cs="Times New Roman"/>
          <w:b/>
          <w:bCs/>
          <w:color w:val="000000"/>
          <w:spacing w:val="-15"/>
          <w:sz w:val="28"/>
          <w:szCs w:val="28"/>
        </w:rPr>
      </w:pPr>
      <w:r w:rsidRPr="00811D0B">
        <w:rPr>
          <w:rFonts w:ascii="Times New Roman" w:eastAsia="MS Mincho" w:hAnsi="Times New Roman" w:cs="Times New Roman"/>
          <w:sz w:val="28"/>
          <w:szCs w:val="28"/>
        </w:rPr>
        <w:t xml:space="preserve"> «САНКТ-ПЕТЕРБУРГСКИЙ ГОСУДАРСТВЕННЫЙ УНИВЕРСИТЕТ»</w:t>
      </w:r>
    </w:p>
    <w:p w:rsidR="00811D0B" w:rsidRPr="00811D0B" w:rsidRDefault="00811D0B" w:rsidP="00811D0B">
      <w:pPr>
        <w:shd w:val="clear" w:color="auto" w:fill="FFFFFF"/>
        <w:spacing w:line="360" w:lineRule="auto"/>
        <w:rPr>
          <w:rFonts w:ascii="Times New Roman" w:eastAsia="MS Mincho" w:hAnsi="Times New Roman" w:cs="Times New Roman"/>
          <w:bCs/>
          <w:color w:val="000000"/>
          <w:spacing w:val="-15"/>
          <w:sz w:val="28"/>
          <w:szCs w:val="28"/>
        </w:rPr>
      </w:pPr>
    </w:p>
    <w:p w:rsidR="00811D0B" w:rsidRPr="00811D0B" w:rsidRDefault="00811D0B" w:rsidP="00811D0B">
      <w:pPr>
        <w:shd w:val="clear" w:color="auto" w:fill="FFFFFF"/>
        <w:spacing w:line="360" w:lineRule="auto"/>
        <w:rPr>
          <w:rFonts w:ascii="Times New Roman" w:eastAsia="MS Mincho" w:hAnsi="Times New Roman" w:cs="Times New Roman"/>
          <w:bCs/>
          <w:color w:val="000000"/>
          <w:spacing w:val="-15"/>
          <w:sz w:val="28"/>
          <w:szCs w:val="28"/>
        </w:rPr>
      </w:pPr>
    </w:p>
    <w:p w:rsidR="00811D0B" w:rsidRPr="00811D0B" w:rsidRDefault="00811D0B" w:rsidP="00811D0B">
      <w:pPr>
        <w:shd w:val="clear" w:color="auto" w:fill="FFFFFF"/>
        <w:spacing w:line="360" w:lineRule="auto"/>
        <w:rPr>
          <w:rFonts w:ascii="Times New Roman" w:eastAsia="MS Mincho" w:hAnsi="Times New Roman" w:cs="Times New Roman"/>
          <w:bCs/>
          <w:color w:val="000000"/>
          <w:spacing w:val="-15"/>
          <w:sz w:val="28"/>
          <w:szCs w:val="28"/>
        </w:rPr>
      </w:pPr>
    </w:p>
    <w:p w:rsidR="00811D0B" w:rsidRPr="00811D0B" w:rsidRDefault="00811D0B" w:rsidP="00811D0B">
      <w:pPr>
        <w:shd w:val="clear" w:color="auto" w:fill="FFFFFF"/>
        <w:spacing w:line="360" w:lineRule="auto"/>
        <w:jc w:val="center"/>
        <w:rPr>
          <w:rFonts w:ascii="Times New Roman" w:eastAsia="MS Mincho" w:hAnsi="Times New Roman" w:cs="Times New Roman"/>
          <w:sz w:val="28"/>
          <w:szCs w:val="28"/>
        </w:rPr>
      </w:pPr>
      <w:r w:rsidRPr="00811D0B">
        <w:rPr>
          <w:rFonts w:ascii="Times New Roman" w:eastAsia="MS Mincho" w:hAnsi="Times New Roman" w:cs="Times New Roman"/>
          <w:bCs/>
          <w:color w:val="000000"/>
          <w:spacing w:val="-15"/>
          <w:sz w:val="28"/>
          <w:szCs w:val="28"/>
        </w:rPr>
        <w:t>ВЫПУСКНАЯ КВАЛИФИКАЦИОННАЯ РАБОТА</w:t>
      </w:r>
    </w:p>
    <w:p w:rsidR="00811D0B" w:rsidRPr="00811D0B" w:rsidRDefault="00811D0B" w:rsidP="00811D0B">
      <w:pPr>
        <w:shd w:val="clear" w:color="auto" w:fill="FFFFFF"/>
        <w:spacing w:line="360" w:lineRule="auto"/>
        <w:jc w:val="center"/>
        <w:rPr>
          <w:rFonts w:ascii="Times New Roman" w:eastAsia="MS Mincho" w:hAnsi="Times New Roman" w:cs="Times New Roman"/>
          <w:sz w:val="28"/>
          <w:szCs w:val="28"/>
        </w:rPr>
      </w:pPr>
      <w:r w:rsidRPr="00811D0B">
        <w:rPr>
          <w:rFonts w:ascii="Times New Roman" w:eastAsia="MS Mincho" w:hAnsi="Times New Roman" w:cs="Times New Roman"/>
          <w:bCs/>
          <w:color w:val="000000"/>
          <w:spacing w:val="-15"/>
          <w:sz w:val="28"/>
          <w:szCs w:val="28"/>
        </w:rPr>
        <w:t>на тему:</w:t>
      </w:r>
    </w:p>
    <w:p w:rsidR="00811D0B" w:rsidRPr="00811D0B" w:rsidRDefault="00811D0B" w:rsidP="00811D0B">
      <w:pPr>
        <w:spacing w:after="0" w:line="360" w:lineRule="auto"/>
        <w:jc w:val="center"/>
        <w:rPr>
          <w:rFonts w:ascii="Times New Roman" w:hAnsi="Times New Roman" w:cs="Times New Roman"/>
          <w:b/>
          <w:sz w:val="28"/>
          <w:szCs w:val="28"/>
          <w:shd w:val="clear" w:color="auto" w:fill="FFFFFF"/>
        </w:rPr>
      </w:pPr>
      <w:r w:rsidRPr="00811D0B">
        <w:rPr>
          <w:rFonts w:ascii="Times New Roman" w:hAnsi="Times New Roman" w:cs="Times New Roman"/>
          <w:b/>
          <w:sz w:val="28"/>
          <w:szCs w:val="28"/>
          <w:shd w:val="clear" w:color="auto" w:fill="FFFFFF"/>
        </w:rPr>
        <w:t>МЕЖЪЯЗЫКОВЫЕ ПОНЯТИЙНЫЕ СООТВЕТСТВИЯ  В АМЕРИКАНСКОМ И РОССИЙСКОМ ПАТЕНТНОМ ПРАВЕ</w:t>
      </w:r>
    </w:p>
    <w:p w:rsidR="00811D0B" w:rsidRPr="00811D0B" w:rsidRDefault="00811D0B" w:rsidP="00811D0B">
      <w:pPr>
        <w:pStyle w:val="ab"/>
        <w:spacing w:after="0" w:line="360" w:lineRule="auto"/>
        <w:ind w:right="-6"/>
        <w:jc w:val="center"/>
        <w:rPr>
          <w:sz w:val="28"/>
          <w:szCs w:val="28"/>
        </w:rPr>
      </w:pPr>
      <w:r w:rsidRPr="00811D0B">
        <w:rPr>
          <w:sz w:val="28"/>
          <w:szCs w:val="28"/>
        </w:rPr>
        <w:t>основная образовательная программа магистратуры по направлению подготовки 45.04.02 «Лингвистика»</w:t>
      </w:r>
    </w:p>
    <w:p w:rsidR="00811D0B" w:rsidRDefault="00811D0B" w:rsidP="00811D0B">
      <w:pPr>
        <w:shd w:val="clear" w:color="auto" w:fill="FFFFFF"/>
        <w:spacing w:line="360" w:lineRule="auto"/>
        <w:jc w:val="center"/>
        <w:rPr>
          <w:rFonts w:ascii="Times New Roman" w:hAnsi="Times New Roman" w:cs="Times New Roman"/>
          <w:sz w:val="28"/>
          <w:szCs w:val="28"/>
        </w:rPr>
      </w:pPr>
    </w:p>
    <w:p w:rsidR="00811D0B" w:rsidRPr="00811D0B" w:rsidRDefault="00811D0B" w:rsidP="00811D0B">
      <w:pPr>
        <w:shd w:val="clear" w:color="auto" w:fill="FFFFFF"/>
        <w:spacing w:line="360" w:lineRule="auto"/>
        <w:jc w:val="center"/>
        <w:rPr>
          <w:rFonts w:ascii="Times New Roman" w:eastAsia="MS Mincho" w:hAnsi="Times New Roman" w:cs="Times New Roman"/>
          <w:sz w:val="28"/>
          <w:szCs w:val="28"/>
        </w:rPr>
      </w:pPr>
    </w:p>
    <w:p w:rsidR="00811D0B" w:rsidRPr="00811D0B" w:rsidRDefault="00811D0B" w:rsidP="00811D0B">
      <w:pPr>
        <w:shd w:val="clear" w:color="auto" w:fill="FFFFFF"/>
        <w:spacing w:after="0" w:line="240" w:lineRule="auto"/>
        <w:jc w:val="right"/>
        <w:rPr>
          <w:rFonts w:ascii="Times New Roman" w:eastAsia="MS Mincho" w:hAnsi="Times New Roman" w:cs="Times New Roman"/>
          <w:color w:val="000000"/>
          <w:spacing w:val="-10"/>
          <w:sz w:val="28"/>
          <w:szCs w:val="28"/>
        </w:rPr>
      </w:pPr>
      <w:r w:rsidRPr="00811D0B">
        <w:rPr>
          <w:rFonts w:ascii="Times New Roman" w:eastAsia="MS Mincho" w:hAnsi="Times New Roman" w:cs="Times New Roman"/>
          <w:color w:val="000000"/>
          <w:spacing w:val="-10"/>
          <w:sz w:val="28"/>
          <w:szCs w:val="28"/>
        </w:rPr>
        <w:t xml:space="preserve">Исполнитель: </w:t>
      </w:r>
    </w:p>
    <w:p w:rsidR="00811D0B" w:rsidRPr="00811D0B" w:rsidRDefault="00811D0B" w:rsidP="00811D0B">
      <w:pPr>
        <w:shd w:val="clear" w:color="auto" w:fill="FFFFFF"/>
        <w:spacing w:after="0" w:line="240" w:lineRule="auto"/>
        <w:jc w:val="right"/>
        <w:rPr>
          <w:rFonts w:ascii="Times New Roman" w:eastAsia="MS Mincho" w:hAnsi="Times New Roman" w:cs="Times New Roman"/>
          <w:color w:val="000000"/>
          <w:spacing w:val="-10"/>
          <w:sz w:val="28"/>
          <w:szCs w:val="28"/>
        </w:rPr>
      </w:pPr>
      <w:r w:rsidRPr="00811D0B">
        <w:rPr>
          <w:rFonts w:ascii="Times New Roman" w:eastAsia="MS Mincho" w:hAnsi="Times New Roman" w:cs="Times New Roman"/>
          <w:color w:val="000000"/>
          <w:spacing w:val="-10"/>
          <w:sz w:val="28"/>
          <w:szCs w:val="28"/>
        </w:rPr>
        <w:t>Обучающийся 2 курса</w:t>
      </w:r>
    </w:p>
    <w:p w:rsidR="00811D0B" w:rsidRPr="00811D0B" w:rsidRDefault="00811D0B" w:rsidP="00811D0B">
      <w:pPr>
        <w:shd w:val="clear" w:color="auto" w:fill="FFFFFF"/>
        <w:spacing w:after="0" w:line="240" w:lineRule="auto"/>
        <w:jc w:val="right"/>
        <w:rPr>
          <w:rFonts w:ascii="Times New Roman" w:eastAsia="MS Mincho" w:hAnsi="Times New Roman" w:cs="Times New Roman"/>
          <w:color w:val="000000"/>
          <w:spacing w:val="-10"/>
          <w:sz w:val="28"/>
          <w:szCs w:val="28"/>
        </w:rPr>
      </w:pPr>
      <w:r w:rsidRPr="00811D0B">
        <w:rPr>
          <w:rFonts w:ascii="Times New Roman" w:eastAsia="MS Mincho" w:hAnsi="Times New Roman" w:cs="Times New Roman"/>
          <w:color w:val="000000"/>
          <w:spacing w:val="-10"/>
          <w:sz w:val="28"/>
          <w:szCs w:val="28"/>
        </w:rPr>
        <w:t>Образовательной программы</w:t>
      </w:r>
    </w:p>
    <w:p w:rsidR="00811D0B" w:rsidRDefault="00811D0B" w:rsidP="00811D0B">
      <w:pPr>
        <w:shd w:val="clear" w:color="auto" w:fill="FFFFFF"/>
        <w:spacing w:after="0" w:line="240" w:lineRule="auto"/>
        <w:jc w:val="right"/>
        <w:rPr>
          <w:rFonts w:ascii="Times New Roman" w:hAnsi="Times New Roman" w:cs="Times New Roman"/>
          <w:spacing w:val="-10"/>
          <w:sz w:val="28"/>
          <w:szCs w:val="28"/>
        </w:rPr>
      </w:pPr>
      <w:r w:rsidRPr="00811D0B">
        <w:rPr>
          <w:rFonts w:ascii="Times New Roman" w:eastAsia="MS Mincho" w:hAnsi="Times New Roman" w:cs="Times New Roman"/>
          <w:color w:val="000000"/>
          <w:spacing w:val="-10"/>
          <w:sz w:val="28"/>
          <w:szCs w:val="28"/>
        </w:rPr>
        <w:t xml:space="preserve"> </w:t>
      </w:r>
      <w:r w:rsidRPr="00811D0B">
        <w:rPr>
          <w:rFonts w:ascii="Times New Roman" w:eastAsia="MS Mincho" w:hAnsi="Times New Roman" w:cs="Times New Roman"/>
          <w:color w:val="000000"/>
          <w:spacing w:val="-10"/>
          <w:sz w:val="28"/>
          <w:szCs w:val="28"/>
        </w:rPr>
        <w:tab/>
      </w:r>
      <w:r w:rsidRPr="00811D0B">
        <w:rPr>
          <w:rFonts w:ascii="Times New Roman" w:eastAsia="MS Mincho" w:hAnsi="Times New Roman" w:cs="Times New Roman"/>
          <w:spacing w:val="-10"/>
          <w:sz w:val="28"/>
          <w:szCs w:val="28"/>
        </w:rPr>
        <w:tab/>
      </w:r>
      <w:r w:rsidRPr="00811D0B">
        <w:rPr>
          <w:rFonts w:ascii="Times New Roman" w:eastAsia="MS Mincho" w:hAnsi="Times New Roman" w:cs="Times New Roman"/>
          <w:spacing w:val="-10"/>
          <w:sz w:val="28"/>
          <w:szCs w:val="28"/>
        </w:rPr>
        <w:tab/>
      </w:r>
      <w:r w:rsidRPr="00811D0B">
        <w:rPr>
          <w:rFonts w:ascii="Times New Roman" w:eastAsia="MS Mincho" w:hAnsi="Times New Roman" w:cs="Times New Roman"/>
          <w:spacing w:val="-10"/>
          <w:sz w:val="28"/>
          <w:szCs w:val="28"/>
        </w:rPr>
        <w:tab/>
      </w:r>
      <w:r w:rsidRPr="00811D0B">
        <w:rPr>
          <w:rFonts w:ascii="Times New Roman" w:eastAsia="MS Mincho" w:hAnsi="Times New Roman" w:cs="Times New Roman"/>
          <w:spacing w:val="-10"/>
          <w:sz w:val="28"/>
          <w:szCs w:val="28"/>
        </w:rPr>
        <w:tab/>
        <w:t>«</w:t>
      </w:r>
      <w:r w:rsidRPr="00811D0B">
        <w:rPr>
          <w:rFonts w:ascii="Times New Roman" w:hAnsi="Times New Roman" w:cs="Times New Roman"/>
          <w:spacing w:val="-10"/>
          <w:sz w:val="28"/>
          <w:szCs w:val="28"/>
        </w:rPr>
        <w:t>Юридический перевод</w:t>
      </w:r>
      <w:r w:rsidRPr="00811D0B">
        <w:rPr>
          <w:rFonts w:ascii="Times New Roman" w:eastAsia="MS Mincho" w:hAnsi="Times New Roman" w:cs="Times New Roman"/>
          <w:spacing w:val="-10"/>
          <w:sz w:val="28"/>
          <w:szCs w:val="28"/>
        </w:rPr>
        <w:t>»</w:t>
      </w:r>
    </w:p>
    <w:p w:rsidR="00811D0B" w:rsidRPr="00811D0B" w:rsidRDefault="00811D0B" w:rsidP="00811D0B">
      <w:pPr>
        <w:shd w:val="clear" w:color="auto" w:fill="FFFFFF"/>
        <w:spacing w:after="0" w:line="240" w:lineRule="auto"/>
        <w:jc w:val="right"/>
        <w:rPr>
          <w:rFonts w:ascii="Times New Roman" w:eastAsia="MS Mincho" w:hAnsi="Times New Roman" w:cs="Times New Roman"/>
          <w:spacing w:val="-10"/>
          <w:sz w:val="28"/>
          <w:szCs w:val="28"/>
        </w:rPr>
      </w:pPr>
    </w:p>
    <w:p w:rsidR="00811D0B" w:rsidRPr="00811D0B" w:rsidRDefault="00811D0B" w:rsidP="00811D0B">
      <w:pPr>
        <w:shd w:val="clear" w:color="auto" w:fill="FFFFFF"/>
        <w:spacing w:after="0" w:line="240" w:lineRule="auto"/>
        <w:jc w:val="right"/>
        <w:rPr>
          <w:rFonts w:ascii="Times New Roman" w:eastAsia="MS Mincho" w:hAnsi="Times New Roman" w:cs="Times New Roman"/>
          <w:color w:val="000000"/>
          <w:spacing w:val="-10"/>
          <w:sz w:val="28"/>
          <w:szCs w:val="28"/>
        </w:rPr>
      </w:pPr>
      <w:r w:rsidRPr="00811D0B">
        <w:rPr>
          <w:rFonts w:ascii="Times New Roman" w:eastAsia="MS Mincho" w:hAnsi="Times New Roman" w:cs="Times New Roman"/>
          <w:color w:val="000000"/>
          <w:spacing w:val="-10"/>
          <w:sz w:val="28"/>
          <w:szCs w:val="28"/>
        </w:rPr>
        <w:t xml:space="preserve">очной формы обучения </w:t>
      </w:r>
    </w:p>
    <w:p w:rsidR="00811D0B" w:rsidRPr="00811D0B" w:rsidRDefault="00811D0B" w:rsidP="00811D0B">
      <w:pPr>
        <w:shd w:val="clear" w:color="auto" w:fill="FFFFFF"/>
        <w:spacing w:after="0" w:line="240" w:lineRule="auto"/>
        <w:jc w:val="right"/>
        <w:rPr>
          <w:rFonts w:ascii="Times New Roman" w:eastAsia="MS Mincho" w:hAnsi="Times New Roman" w:cs="Times New Roman"/>
          <w:color w:val="000000"/>
          <w:spacing w:val="-10"/>
          <w:sz w:val="28"/>
          <w:szCs w:val="28"/>
        </w:rPr>
      </w:pPr>
      <w:r w:rsidRPr="00811D0B">
        <w:rPr>
          <w:rFonts w:ascii="Times New Roman" w:hAnsi="Times New Roman" w:cs="Times New Roman"/>
          <w:color w:val="000000"/>
          <w:spacing w:val="-10"/>
          <w:sz w:val="28"/>
          <w:szCs w:val="28"/>
        </w:rPr>
        <w:t>Бумакова Мария Викторовна</w:t>
      </w:r>
    </w:p>
    <w:p w:rsidR="00811D0B" w:rsidRPr="00811D0B" w:rsidRDefault="00811D0B" w:rsidP="00811D0B">
      <w:pPr>
        <w:shd w:val="clear" w:color="auto" w:fill="FFFFFF"/>
        <w:spacing w:after="0" w:line="240" w:lineRule="auto"/>
        <w:jc w:val="right"/>
        <w:rPr>
          <w:rFonts w:ascii="Times New Roman" w:eastAsia="MS Mincho" w:hAnsi="Times New Roman" w:cs="Times New Roman"/>
          <w:color w:val="000000"/>
          <w:spacing w:val="-11"/>
          <w:sz w:val="28"/>
          <w:szCs w:val="28"/>
        </w:rPr>
      </w:pPr>
    </w:p>
    <w:p w:rsidR="00811D0B" w:rsidRPr="00811D0B" w:rsidRDefault="00811D0B" w:rsidP="00811D0B">
      <w:pPr>
        <w:shd w:val="clear" w:color="auto" w:fill="FFFFFF"/>
        <w:spacing w:after="0" w:line="240" w:lineRule="auto"/>
        <w:jc w:val="right"/>
        <w:rPr>
          <w:rFonts w:ascii="Times New Roman" w:eastAsia="MS Mincho" w:hAnsi="Times New Roman" w:cs="Times New Roman"/>
          <w:color w:val="000000"/>
          <w:spacing w:val="-11"/>
          <w:sz w:val="28"/>
          <w:szCs w:val="28"/>
        </w:rPr>
      </w:pPr>
      <w:r w:rsidRPr="00811D0B">
        <w:rPr>
          <w:rFonts w:ascii="Times New Roman" w:eastAsia="MS Mincho" w:hAnsi="Times New Roman" w:cs="Times New Roman"/>
          <w:color w:val="000000"/>
          <w:spacing w:val="-11"/>
          <w:sz w:val="28"/>
          <w:szCs w:val="28"/>
        </w:rPr>
        <w:t>Научный руководитель:</w:t>
      </w:r>
    </w:p>
    <w:p w:rsidR="00811D0B" w:rsidRPr="00811D0B" w:rsidRDefault="00811D0B" w:rsidP="009D0F35">
      <w:pPr>
        <w:spacing w:after="0" w:line="240" w:lineRule="auto"/>
        <w:jc w:val="right"/>
        <w:rPr>
          <w:rFonts w:ascii="Times New Roman" w:eastAsia="MS Mincho" w:hAnsi="Times New Roman" w:cs="Times New Roman"/>
          <w:sz w:val="28"/>
          <w:szCs w:val="28"/>
        </w:rPr>
      </w:pPr>
      <w:r w:rsidRPr="00811D0B">
        <w:rPr>
          <w:rFonts w:ascii="Times New Roman" w:eastAsia="MS Mincho" w:hAnsi="Times New Roman" w:cs="Times New Roman"/>
          <w:sz w:val="28"/>
          <w:szCs w:val="28"/>
        </w:rPr>
        <w:t xml:space="preserve"> </w:t>
      </w:r>
      <w:r w:rsidRPr="00811D0B">
        <w:rPr>
          <w:rFonts w:ascii="Times New Roman" w:hAnsi="Times New Roman" w:cs="Times New Roman"/>
          <w:sz w:val="28"/>
          <w:szCs w:val="28"/>
        </w:rPr>
        <w:t>д.ф.н., проф. А.В. Ачкасов</w:t>
      </w:r>
    </w:p>
    <w:p w:rsidR="00811D0B" w:rsidRPr="00811D0B" w:rsidRDefault="00811D0B" w:rsidP="009D0F35">
      <w:pPr>
        <w:spacing w:after="0" w:line="240" w:lineRule="auto"/>
        <w:jc w:val="right"/>
        <w:rPr>
          <w:rFonts w:ascii="Times New Roman" w:eastAsia="MS Mincho" w:hAnsi="Times New Roman" w:cs="Times New Roman"/>
          <w:sz w:val="28"/>
          <w:szCs w:val="28"/>
        </w:rPr>
      </w:pPr>
    </w:p>
    <w:p w:rsidR="00811D0B" w:rsidRPr="00811D0B" w:rsidRDefault="00811D0B" w:rsidP="009D0F35">
      <w:pPr>
        <w:spacing w:after="0" w:line="240" w:lineRule="auto"/>
        <w:jc w:val="right"/>
        <w:rPr>
          <w:rFonts w:ascii="Times New Roman" w:eastAsia="MS Mincho" w:hAnsi="Times New Roman" w:cs="Times New Roman"/>
          <w:sz w:val="28"/>
          <w:szCs w:val="28"/>
        </w:rPr>
      </w:pPr>
      <w:r w:rsidRPr="00811D0B">
        <w:rPr>
          <w:rFonts w:ascii="Times New Roman" w:eastAsia="MS Mincho" w:hAnsi="Times New Roman" w:cs="Times New Roman"/>
          <w:sz w:val="28"/>
          <w:szCs w:val="28"/>
        </w:rPr>
        <w:t>Рецензент:</w:t>
      </w:r>
    </w:p>
    <w:p w:rsidR="00811D0B" w:rsidRDefault="00811D0B" w:rsidP="009D0F35">
      <w:pPr>
        <w:spacing w:after="0" w:line="240" w:lineRule="auto"/>
        <w:ind w:left="5664"/>
        <w:jc w:val="right"/>
        <w:rPr>
          <w:rFonts w:ascii="Times New Roman" w:hAnsi="Times New Roman" w:cs="Times New Roman"/>
          <w:sz w:val="28"/>
          <w:szCs w:val="28"/>
        </w:rPr>
      </w:pPr>
      <w:r w:rsidRPr="009D0F35">
        <w:rPr>
          <w:rFonts w:ascii="Times New Roman" w:eastAsia="MS Mincho" w:hAnsi="Times New Roman" w:cs="Times New Roman"/>
          <w:sz w:val="28"/>
          <w:szCs w:val="28"/>
        </w:rPr>
        <w:t xml:space="preserve">     к.ф.н., </w:t>
      </w:r>
      <w:r w:rsidR="009D0F35" w:rsidRPr="009D0F35">
        <w:rPr>
          <w:rFonts w:ascii="Times New Roman" w:eastAsia="MS Mincho" w:hAnsi="Times New Roman" w:cs="Times New Roman"/>
          <w:sz w:val="28"/>
          <w:szCs w:val="28"/>
        </w:rPr>
        <w:t>доц.</w:t>
      </w:r>
      <w:r w:rsidRPr="009D0F35">
        <w:rPr>
          <w:rFonts w:ascii="Times New Roman" w:eastAsia="MS Mincho" w:hAnsi="Times New Roman" w:cs="Times New Roman"/>
          <w:sz w:val="28"/>
          <w:szCs w:val="28"/>
        </w:rPr>
        <w:t xml:space="preserve"> </w:t>
      </w:r>
      <w:r w:rsidR="009D0F35" w:rsidRPr="009D0F35">
        <w:rPr>
          <w:rFonts w:ascii="Times New Roman" w:eastAsia="MS Mincho" w:hAnsi="Times New Roman" w:cs="Times New Roman"/>
          <w:sz w:val="28"/>
          <w:szCs w:val="28"/>
        </w:rPr>
        <w:t>Трошина</w:t>
      </w:r>
      <w:r w:rsidR="009D0F35">
        <w:rPr>
          <w:rFonts w:ascii="Times New Roman" w:eastAsia="MS Mincho" w:hAnsi="Times New Roman" w:cs="Times New Roman"/>
          <w:sz w:val="28"/>
          <w:szCs w:val="28"/>
        </w:rPr>
        <w:t> А.В.</w:t>
      </w:r>
    </w:p>
    <w:p w:rsidR="0062675E" w:rsidRDefault="0062675E" w:rsidP="00811D0B">
      <w:pPr>
        <w:spacing w:after="0" w:line="240" w:lineRule="auto"/>
        <w:ind w:left="5664"/>
        <w:jc w:val="center"/>
        <w:rPr>
          <w:rFonts w:ascii="Times New Roman" w:eastAsia="MS Mincho" w:hAnsi="Times New Roman" w:cs="Times New Roman"/>
          <w:sz w:val="28"/>
          <w:szCs w:val="28"/>
        </w:rPr>
      </w:pPr>
    </w:p>
    <w:p w:rsidR="0062675E" w:rsidRDefault="0062675E" w:rsidP="00811D0B">
      <w:pPr>
        <w:spacing w:after="0" w:line="240" w:lineRule="auto"/>
        <w:ind w:left="5664"/>
        <w:jc w:val="center"/>
        <w:rPr>
          <w:rFonts w:ascii="Times New Roman" w:eastAsia="MS Mincho" w:hAnsi="Times New Roman" w:cs="Times New Roman"/>
          <w:sz w:val="28"/>
          <w:szCs w:val="28"/>
        </w:rPr>
      </w:pPr>
    </w:p>
    <w:p w:rsidR="00811D0B" w:rsidRPr="00811D0B" w:rsidRDefault="00811D0B" w:rsidP="00811D0B">
      <w:pPr>
        <w:spacing w:after="0" w:line="240" w:lineRule="auto"/>
        <w:ind w:left="5664"/>
        <w:jc w:val="center"/>
        <w:rPr>
          <w:rFonts w:ascii="Times New Roman" w:eastAsia="MS Mincho" w:hAnsi="Times New Roman" w:cs="Times New Roman"/>
          <w:sz w:val="28"/>
          <w:szCs w:val="28"/>
        </w:rPr>
      </w:pPr>
      <w:r w:rsidRPr="00811D0B">
        <w:rPr>
          <w:rFonts w:ascii="Times New Roman" w:eastAsia="MS Mincho" w:hAnsi="Times New Roman" w:cs="Times New Roman"/>
          <w:sz w:val="28"/>
          <w:szCs w:val="28"/>
        </w:rPr>
        <w:t xml:space="preserve"> </w:t>
      </w:r>
    </w:p>
    <w:p w:rsidR="00811D0B" w:rsidRPr="00811D0B" w:rsidRDefault="00811D0B" w:rsidP="00811D0B">
      <w:pPr>
        <w:spacing w:after="0" w:line="240" w:lineRule="auto"/>
        <w:ind w:left="2832" w:firstLine="708"/>
        <w:rPr>
          <w:rFonts w:ascii="Times New Roman" w:eastAsia="MS Mincho" w:hAnsi="Times New Roman" w:cs="Times New Roman"/>
          <w:b/>
          <w:bCs/>
          <w:sz w:val="28"/>
          <w:szCs w:val="28"/>
        </w:rPr>
      </w:pPr>
      <w:r w:rsidRPr="00811D0B">
        <w:rPr>
          <w:rFonts w:ascii="Times New Roman" w:eastAsia="MS Mincho" w:hAnsi="Times New Roman" w:cs="Times New Roman"/>
          <w:sz w:val="28"/>
          <w:szCs w:val="28"/>
        </w:rPr>
        <w:t xml:space="preserve">   Санкт-Петербург</w:t>
      </w:r>
    </w:p>
    <w:p w:rsidR="003E03A8" w:rsidRPr="00811D0B" w:rsidRDefault="00811D0B" w:rsidP="00811D0B">
      <w:pPr>
        <w:spacing w:after="0" w:line="240" w:lineRule="auto"/>
        <w:jc w:val="center"/>
        <w:rPr>
          <w:b/>
          <w:bCs/>
          <w:sz w:val="28"/>
          <w:szCs w:val="28"/>
          <w:lang w:eastAsia="zh-CN"/>
        </w:rPr>
      </w:pPr>
      <w:r w:rsidRPr="00811D0B">
        <w:rPr>
          <w:rFonts w:ascii="Times New Roman" w:eastAsia="MS Mincho" w:hAnsi="Times New Roman" w:cs="Times New Roman"/>
          <w:bCs/>
          <w:sz w:val="28"/>
          <w:szCs w:val="28"/>
        </w:rPr>
        <w:t>2018</w:t>
      </w:r>
      <w:r w:rsidR="003E03A8" w:rsidRPr="00717E9E">
        <w:rPr>
          <w:rFonts w:ascii="Times New Roman" w:hAnsi="Times New Roman" w:cs="Times New Roman"/>
          <w:sz w:val="28"/>
          <w:szCs w:val="28"/>
        </w:rPr>
        <w:br w:type="page"/>
      </w:r>
    </w:p>
    <w:p w:rsidR="005B46B7" w:rsidRPr="000516DD" w:rsidRDefault="00190467" w:rsidP="000516DD">
      <w:pPr>
        <w:spacing w:after="0" w:line="360" w:lineRule="auto"/>
        <w:jc w:val="center"/>
        <w:rPr>
          <w:rFonts w:ascii="Times New Roman" w:hAnsi="Times New Roman" w:cs="Times New Roman"/>
          <w:b/>
          <w:sz w:val="28"/>
          <w:szCs w:val="28"/>
        </w:rPr>
      </w:pPr>
      <w:r w:rsidRPr="000516DD">
        <w:rPr>
          <w:rFonts w:ascii="Times New Roman" w:hAnsi="Times New Roman" w:cs="Times New Roman"/>
          <w:b/>
          <w:sz w:val="28"/>
          <w:szCs w:val="28"/>
        </w:rPr>
        <w:lastRenderedPageBreak/>
        <w:t>Содержа</w:t>
      </w:r>
      <w:r w:rsidR="005B46B7" w:rsidRPr="000516DD">
        <w:rPr>
          <w:rFonts w:ascii="Times New Roman" w:hAnsi="Times New Roman" w:cs="Times New Roman"/>
          <w:b/>
          <w:sz w:val="28"/>
          <w:szCs w:val="28"/>
        </w:rPr>
        <w:t>ние</w:t>
      </w:r>
    </w:p>
    <w:sdt>
      <w:sdtPr>
        <w:rPr>
          <w:rFonts w:asciiTheme="minorHAnsi" w:eastAsiaTheme="minorEastAsia" w:hAnsiTheme="minorHAnsi" w:cstheme="minorBidi"/>
          <w:b w:val="0"/>
          <w:bCs w:val="0"/>
          <w:color w:val="auto"/>
          <w:sz w:val="22"/>
          <w:szCs w:val="22"/>
          <w:lang w:eastAsia="ja-JP"/>
        </w:rPr>
        <w:id w:val="250583517"/>
        <w:docPartObj>
          <w:docPartGallery w:val="Table of Contents"/>
          <w:docPartUnique/>
        </w:docPartObj>
      </w:sdtPr>
      <w:sdtEndPr>
        <w:rPr>
          <w:rFonts w:ascii="Times New Roman" w:hAnsi="Times New Roman" w:cs="Times New Roman"/>
        </w:rPr>
      </w:sdtEndPr>
      <w:sdtContent>
        <w:p w:rsidR="00797E82" w:rsidRDefault="00797E82">
          <w:pPr>
            <w:pStyle w:val="af5"/>
          </w:pPr>
        </w:p>
        <w:p w:rsidR="00797E82" w:rsidRPr="00797E82" w:rsidRDefault="00DC6B5E" w:rsidP="00797E82">
          <w:pPr>
            <w:pStyle w:val="11"/>
            <w:tabs>
              <w:tab w:val="right" w:leader="dot" w:pos="9345"/>
            </w:tabs>
            <w:spacing w:after="0" w:line="360" w:lineRule="auto"/>
            <w:rPr>
              <w:rFonts w:ascii="Times New Roman" w:hAnsi="Times New Roman" w:cs="Times New Roman"/>
              <w:noProof/>
              <w:sz w:val="28"/>
              <w:szCs w:val="28"/>
            </w:rPr>
          </w:pPr>
          <w:r w:rsidRPr="00797E82">
            <w:rPr>
              <w:rFonts w:ascii="Times New Roman" w:hAnsi="Times New Roman" w:cs="Times New Roman"/>
              <w:sz w:val="28"/>
              <w:szCs w:val="28"/>
            </w:rPr>
            <w:fldChar w:fldCharType="begin"/>
          </w:r>
          <w:r w:rsidR="00797E82" w:rsidRPr="00797E82">
            <w:rPr>
              <w:rFonts w:ascii="Times New Roman" w:hAnsi="Times New Roman" w:cs="Times New Roman"/>
              <w:sz w:val="28"/>
              <w:szCs w:val="28"/>
            </w:rPr>
            <w:instrText xml:space="preserve"> TOC \o "1-3" \h \z \u </w:instrText>
          </w:r>
          <w:r w:rsidRPr="00797E82">
            <w:rPr>
              <w:rFonts w:ascii="Times New Roman" w:hAnsi="Times New Roman" w:cs="Times New Roman"/>
              <w:sz w:val="28"/>
              <w:szCs w:val="28"/>
            </w:rPr>
            <w:fldChar w:fldCharType="separate"/>
          </w:r>
          <w:hyperlink w:anchor="_Toc512626678" w:history="1">
            <w:r w:rsidR="00797E82" w:rsidRPr="00797E82">
              <w:rPr>
                <w:rStyle w:val="a4"/>
                <w:rFonts w:ascii="Times New Roman" w:hAnsi="Times New Roman" w:cs="Times New Roman"/>
                <w:noProof/>
                <w:sz w:val="28"/>
                <w:szCs w:val="28"/>
              </w:rPr>
              <w:t>Введение</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_Toc512626678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4</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11"/>
            <w:tabs>
              <w:tab w:val="right" w:leader="dot" w:pos="9345"/>
            </w:tabs>
            <w:spacing w:after="0" w:line="360" w:lineRule="auto"/>
            <w:rPr>
              <w:rFonts w:ascii="Times New Roman" w:hAnsi="Times New Roman" w:cs="Times New Roman"/>
              <w:noProof/>
              <w:sz w:val="28"/>
              <w:szCs w:val="28"/>
            </w:rPr>
          </w:pPr>
          <w:hyperlink w:anchor="_Toc512626679" w:history="1">
            <w:r w:rsidR="00797E82" w:rsidRPr="00797E82">
              <w:rPr>
                <w:rStyle w:val="a4"/>
                <w:rFonts w:ascii="Times New Roman" w:hAnsi="Times New Roman" w:cs="Times New Roman"/>
                <w:noProof/>
                <w:sz w:val="28"/>
                <w:szCs w:val="28"/>
              </w:rPr>
              <w:t>Глава 1 Теоретические основы изучения межъязыковых понятийных соответствий в патентном праве России и США</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_Toc512626679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680" w:history="1">
            <w:r w:rsidR="00797E82" w:rsidRPr="00797E82">
              <w:rPr>
                <w:rStyle w:val="a4"/>
                <w:rFonts w:ascii="Times New Roman" w:hAnsi="Times New Roman" w:cs="Times New Roman"/>
                <w:noProof/>
                <w:sz w:val="28"/>
                <w:szCs w:val="28"/>
              </w:rPr>
              <w:t>1.1 Терминология и термин. История изучения, понятие и классификация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_Toc512626680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1" w:history="1">
            <w:r w:rsidR="00797E82" w:rsidRPr="00797E82">
              <w:rPr>
                <w:rStyle w:val="a4"/>
                <w:rFonts w:ascii="Times New Roman" w:hAnsi="Times New Roman" w:cs="Times New Roman"/>
                <w:noProof/>
                <w:sz w:val="28"/>
                <w:szCs w:val="28"/>
              </w:rPr>
              <w:t>1.1.1 Истоки терминоведения в России и за рубежом</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_Toc512626681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2" w:history="1">
            <w:r w:rsidR="00797E82" w:rsidRPr="00797E82">
              <w:rPr>
                <w:rStyle w:val="a4"/>
                <w:rFonts w:ascii="Times New Roman" w:hAnsi="Times New Roman" w:cs="Times New Roman"/>
                <w:noProof/>
                <w:sz w:val="28"/>
                <w:szCs w:val="28"/>
              </w:rPr>
              <w:t>1.1.2 Определение терминологии</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_Toc512626682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8</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3" w:history="1">
            <w:r w:rsidR="00797E82" w:rsidRPr="00797E82">
              <w:rPr>
                <w:rStyle w:val="a4"/>
                <w:rFonts w:ascii="Times New Roman" w:hAnsi="Times New Roman" w:cs="Times New Roman"/>
                <w:noProof/>
                <w:sz w:val="28"/>
                <w:szCs w:val="28"/>
              </w:rPr>
              <w:t>1.1.3 Определение термина</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_Toc512626683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8</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4" w:history="1">
            <w:r w:rsidR="00797E82" w:rsidRPr="00797E82">
              <w:rPr>
                <w:rStyle w:val="a4"/>
                <w:rFonts w:ascii="Times New Roman" w:hAnsi="Times New Roman" w:cs="Times New Roman"/>
                <w:noProof/>
                <w:sz w:val="28"/>
                <w:szCs w:val="28"/>
              </w:rPr>
              <w:t>1.1.4 Признаки термина</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_Toc512626684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9</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5" w:history="1">
            <w:r w:rsidR="00797E82" w:rsidRPr="00797E82">
              <w:rPr>
                <w:rStyle w:val="a4"/>
                <w:rFonts w:ascii="Times New Roman" w:hAnsi="Times New Roman" w:cs="Times New Roman"/>
                <w:noProof/>
                <w:sz w:val="28"/>
                <w:szCs w:val="28"/>
              </w:rPr>
              <w:t>1.1.5 Дефинированность термина. Типы терминологических дефиниций. Иные способы фиксации терминологического значения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_Toc512626685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12</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686" w:history="1">
            <w:r w:rsidR="00797E82" w:rsidRPr="00797E82">
              <w:rPr>
                <w:rStyle w:val="a4"/>
                <w:rFonts w:ascii="Times New Roman" w:hAnsi="Times New Roman" w:cs="Times New Roman"/>
                <w:noProof/>
                <w:sz w:val="28"/>
                <w:szCs w:val="28"/>
              </w:rPr>
              <w:t>1.2 Терминологическая понятийная эквивалентность. Межъязыковые понятийные соответствия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_Toc512626686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17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7" w:history="1">
            <w:r w:rsidR="00797E82" w:rsidRPr="00797E82">
              <w:rPr>
                <w:rStyle w:val="a4"/>
                <w:rFonts w:ascii="Times New Roman" w:hAnsi="Times New Roman" w:cs="Times New Roman"/>
                <w:noProof/>
                <w:sz w:val="28"/>
                <w:szCs w:val="28"/>
              </w:rPr>
              <w:t>1.2.1 Понятие эквивалентности</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_Toc512626687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17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8" w:history="1">
            <w:r w:rsidR="00797E82" w:rsidRPr="00797E82">
              <w:rPr>
                <w:rStyle w:val="a4"/>
                <w:rFonts w:ascii="Times New Roman" w:hAnsi="Times New Roman" w:cs="Times New Roman"/>
                <w:noProof/>
                <w:sz w:val="28"/>
                <w:szCs w:val="28"/>
              </w:rPr>
              <w:t>1.2.2 Лексическая и терминологическая эквивалентность</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_Toc512626688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19</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89" w:history="1">
            <w:r w:rsidR="00797E82" w:rsidRPr="00797E82">
              <w:rPr>
                <w:rStyle w:val="a4"/>
                <w:rFonts w:ascii="Times New Roman" w:hAnsi="Times New Roman" w:cs="Times New Roman"/>
                <w:noProof/>
                <w:sz w:val="28"/>
                <w:szCs w:val="28"/>
              </w:rPr>
              <w:t>1.2.3 Межъязыковые понятийные соответствия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_Toc512626689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23</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90" w:history="1">
            <w:r w:rsidR="00797E82" w:rsidRPr="00797E82">
              <w:rPr>
                <w:rStyle w:val="a4"/>
                <w:rFonts w:ascii="Times New Roman" w:hAnsi="Times New Roman" w:cs="Times New Roman"/>
                <w:noProof/>
                <w:sz w:val="28"/>
                <w:szCs w:val="28"/>
              </w:rPr>
              <w:t>1.2.4 Способы перевода безэквивалентной терминологии</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_Toc512626690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25</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691" w:history="1">
            <w:r w:rsidR="00797E82" w:rsidRPr="00797E82">
              <w:rPr>
                <w:rStyle w:val="a4"/>
                <w:rFonts w:ascii="Times New Roman" w:hAnsi="Times New Roman" w:cs="Times New Roman"/>
                <w:noProof/>
                <w:sz w:val="28"/>
                <w:szCs w:val="28"/>
              </w:rPr>
              <w:t>1.3 Юридическая терминология и перевод юридических текстов</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_Toc512626691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26</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92" w:history="1">
            <w:r w:rsidR="00797E82" w:rsidRPr="00797E82">
              <w:rPr>
                <w:rStyle w:val="a4"/>
                <w:rFonts w:ascii="Times New Roman" w:hAnsi="Times New Roman" w:cs="Times New Roman"/>
                <w:noProof/>
                <w:sz w:val="28"/>
                <w:szCs w:val="28"/>
              </w:rPr>
              <w:t>1.3.1 Особенности юридической терминологии</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_Toc512626692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26</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93" w:history="1">
            <w:r w:rsidR="00797E82" w:rsidRPr="00797E82">
              <w:rPr>
                <w:rStyle w:val="a4"/>
                <w:rFonts w:ascii="Times New Roman" w:hAnsi="Times New Roman" w:cs="Times New Roman"/>
                <w:noProof/>
                <w:sz w:val="28"/>
                <w:szCs w:val="28"/>
              </w:rPr>
              <w:t>1.3.2 Особенности перевода юридических текстов</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_Toc512626693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27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694" w:history="1">
            <w:r w:rsidR="00797E82" w:rsidRPr="00797E82">
              <w:rPr>
                <w:rStyle w:val="a4"/>
                <w:rFonts w:ascii="Times New Roman" w:hAnsi="Times New Roman" w:cs="Times New Roman"/>
                <w:noProof/>
                <w:sz w:val="28"/>
                <w:szCs w:val="28"/>
              </w:rPr>
              <w:t>1.4 Патентное право как особая отрасль права. Сравнительная характеристика американского и российского патентного права</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_Toc512626694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29</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95" w:history="1">
            <w:r w:rsidR="00797E82" w:rsidRPr="00797E82">
              <w:rPr>
                <w:rStyle w:val="a4"/>
                <w:rFonts w:ascii="Times New Roman" w:hAnsi="Times New Roman" w:cs="Times New Roman"/>
                <w:noProof/>
                <w:sz w:val="28"/>
                <w:szCs w:val="28"/>
              </w:rPr>
              <w:t>1.4.1 Место патентного права в системе права</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_Toc512626695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29</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696" w:history="1">
            <w:r w:rsidR="00797E82" w:rsidRPr="00797E82">
              <w:rPr>
                <w:rStyle w:val="a4"/>
                <w:rFonts w:ascii="Times New Roman" w:hAnsi="Times New Roman" w:cs="Times New Roman"/>
                <w:noProof/>
                <w:sz w:val="28"/>
                <w:szCs w:val="28"/>
              </w:rPr>
              <w:t>1.4.2. Сравнительная характеристика американского и российского патентного права</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_Toc512626696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30</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11"/>
            <w:tabs>
              <w:tab w:val="right" w:leader="dot" w:pos="9345"/>
            </w:tabs>
            <w:spacing w:after="0" w:line="360" w:lineRule="auto"/>
            <w:rPr>
              <w:rFonts w:ascii="Times New Roman" w:hAnsi="Times New Roman" w:cs="Times New Roman"/>
              <w:noProof/>
              <w:sz w:val="28"/>
              <w:szCs w:val="28"/>
            </w:rPr>
          </w:pPr>
          <w:hyperlink w:anchor="_Toc512626697" w:history="1">
            <w:r w:rsidR="00797E82" w:rsidRPr="00797E82">
              <w:rPr>
                <w:rStyle w:val="a4"/>
                <w:rFonts w:ascii="Times New Roman" w:hAnsi="Times New Roman" w:cs="Times New Roman"/>
                <w:noProof/>
                <w:sz w:val="28"/>
                <w:szCs w:val="28"/>
              </w:rPr>
              <w:t>Выводы по Главе 1</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_Toc512626697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33</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11"/>
            <w:tabs>
              <w:tab w:val="right" w:leader="dot" w:pos="9345"/>
            </w:tabs>
            <w:spacing w:after="0" w:line="360" w:lineRule="auto"/>
            <w:rPr>
              <w:rFonts w:ascii="Times New Roman" w:hAnsi="Times New Roman" w:cs="Times New Roman"/>
              <w:noProof/>
              <w:sz w:val="28"/>
              <w:szCs w:val="28"/>
            </w:rPr>
          </w:pPr>
          <w:hyperlink w:anchor="_Toc512626698" w:history="1">
            <w:r w:rsidR="00797E82" w:rsidRPr="00797E82">
              <w:rPr>
                <w:rStyle w:val="a4"/>
                <w:rFonts w:ascii="Times New Roman" w:hAnsi="Times New Roman" w:cs="Times New Roman"/>
                <w:noProof/>
                <w:sz w:val="28"/>
                <w:szCs w:val="28"/>
              </w:rPr>
              <w:t>Глава 2 Межъязыковые понятийные соответствия в американском и российском патентном праве</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_Toc512626698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34</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699" w:history="1">
            <w:r w:rsidR="00797E82" w:rsidRPr="00797E82">
              <w:rPr>
                <w:rStyle w:val="a4"/>
                <w:rFonts w:ascii="Times New Roman" w:hAnsi="Times New Roman" w:cs="Times New Roman"/>
                <w:noProof/>
                <w:sz w:val="28"/>
                <w:szCs w:val="28"/>
              </w:rPr>
              <w:t>2.1 Описание хода исследования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_Toc512626699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34</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00" w:history="1">
            <w:r w:rsidR="00797E82" w:rsidRPr="00797E82">
              <w:rPr>
                <w:rStyle w:val="a4"/>
                <w:rFonts w:ascii="Times New Roman" w:hAnsi="Times New Roman" w:cs="Times New Roman"/>
                <w:noProof/>
                <w:sz w:val="28"/>
                <w:szCs w:val="28"/>
              </w:rPr>
              <w:t>2.1.1 Принципы отбора терминологии. Характеристика материалов исследования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_Toc512626700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34</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01" w:history="1">
            <w:r w:rsidR="00797E82" w:rsidRPr="00797E82">
              <w:rPr>
                <w:rStyle w:val="a4"/>
                <w:rFonts w:ascii="Times New Roman" w:hAnsi="Times New Roman" w:cs="Times New Roman"/>
                <w:noProof/>
                <w:sz w:val="28"/>
                <w:szCs w:val="28"/>
              </w:rPr>
              <w:t>2.1.2 Принципы сопоставления и классификации терминов</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_Toc512626701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36</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702" w:history="1">
            <w:r w:rsidR="00797E82" w:rsidRPr="00797E82">
              <w:rPr>
                <w:rStyle w:val="a4"/>
                <w:rFonts w:ascii="Times New Roman" w:hAnsi="Times New Roman" w:cs="Times New Roman"/>
                <w:noProof/>
                <w:sz w:val="28"/>
                <w:szCs w:val="28"/>
              </w:rPr>
              <w:t>2.2 Полные соответствия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_Toc512626702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03" w:history="1">
            <w:r w:rsidR="00797E82" w:rsidRPr="00797E82">
              <w:rPr>
                <w:rStyle w:val="a4"/>
                <w:rFonts w:ascii="Times New Roman" w:hAnsi="Times New Roman" w:cs="Times New Roman"/>
                <w:noProof/>
                <w:sz w:val="28"/>
                <w:szCs w:val="28"/>
              </w:rPr>
              <w:t xml:space="preserve">2.2.1 Термины </w:t>
            </w:r>
            <w:r w:rsidR="00797E82" w:rsidRPr="00797E82">
              <w:rPr>
                <w:rStyle w:val="a4"/>
                <w:rFonts w:ascii="Times New Roman" w:hAnsi="Times New Roman" w:cs="Times New Roman"/>
                <w:noProof/>
                <w:sz w:val="28"/>
                <w:szCs w:val="28"/>
                <w:lang w:val="en-US"/>
              </w:rPr>
              <w:t>PCT</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_Toc512626703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37</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04" w:history="1">
            <w:r w:rsidR="00797E82" w:rsidRPr="00797E82">
              <w:rPr>
                <w:rStyle w:val="a4"/>
                <w:rFonts w:ascii="Times New Roman" w:hAnsi="Times New Roman" w:cs="Times New Roman"/>
                <w:noProof/>
                <w:sz w:val="28"/>
                <w:szCs w:val="28"/>
              </w:rPr>
              <w:t>2.2.2 Термины национальных понятийных систем</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_Toc512626704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43</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705" w:history="1">
            <w:r w:rsidR="00797E82" w:rsidRPr="00797E82">
              <w:rPr>
                <w:rStyle w:val="a4"/>
                <w:rFonts w:ascii="Times New Roman" w:hAnsi="Times New Roman" w:cs="Times New Roman"/>
                <w:noProof/>
                <w:sz w:val="28"/>
                <w:szCs w:val="28"/>
              </w:rPr>
              <w:t>2.3 Частичные соответствия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_Toc512626705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45</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06" w:history="1">
            <w:r w:rsidR="00797E82" w:rsidRPr="00797E82">
              <w:rPr>
                <w:rStyle w:val="a4"/>
                <w:rFonts w:ascii="Times New Roman" w:hAnsi="Times New Roman" w:cs="Times New Roman"/>
                <w:noProof/>
                <w:sz w:val="28"/>
                <w:szCs w:val="28"/>
              </w:rPr>
              <w:t>2.3.1 Неполные соответствия.</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_Toc512626706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46</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07" w:history="1">
            <w:r w:rsidR="00797E82" w:rsidRPr="00797E82">
              <w:rPr>
                <w:rStyle w:val="a4"/>
                <w:rFonts w:ascii="Times New Roman" w:hAnsi="Times New Roman" w:cs="Times New Roman"/>
                <w:noProof/>
                <w:sz w:val="28"/>
                <w:szCs w:val="28"/>
              </w:rPr>
              <w:t>2.3.2 Соотношения «одно-несколько понятий»</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_Toc512626707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50</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21"/>
            <w:tabs>
              <w:tab w:val="right" w:leader="dot" w:pos="9345"/>
            </w:tabs>
            <w:spacing w:after="0" w:line="360" w:lineRule="auto"/>
            <w:rPr>
              <w:rFonts w:ascii="Times New Roman" w:hAnsi="Times New Roman" w:cs="Times New Roman"/>
              <w:noProof/>
              <w:sz w:val="28"/>
              <w:szCs w:val="28"/>
            </w:rPr>
          </w:pPr>
          <w:hyperlink w:anchor="_Toc512626708" w:history="1">
            <w:r w:rsidR="00797E82" w:rsidRPr="00797E82">
              <w:rPr>
                <w:rStyle w:val="a4"/>
                <w:rFonts w:ascii="Times New Roman" w:hAnsi="Times New Roman" w:cs="Times New Roman"/>
                <w:noProof/>
                <w:sz w:val="28"/>
                <w:szCs w:val="28"/>
              </w:rPr>
              <w:t>2.4 Отсутствие эквивалента</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_Toc512626708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52</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09" w:history="1">
            <w:r w:rsidR="00797E82" w:rsidRPr="00797E82">
              <w:rPr>
                <w:rStyle w:val="a4"/>
                <w:rFonts w:ascii="Times New Roman" w:hAnsi="Times New Roman" w:cs="Times New Roman"/>
                <w:noProof/>
                <w:sz w:val="28"/>
                <w:szCs w:val="28"/>
              </w:rPr>
              <w:t>2.4.1 Безэквивалентние англоязычные термины</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_Toc512626709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52</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31"/>
            <w:tabs>
              <w:tab w:val="right" w:leader="dot" w:pos="9345"/>
            </w:tabs>
            <w:spacing w:after="0" w:line="360" w:lineRule="auto"/>
            <w:rPr>
              <w:rFonts w:ascii="Times New Roman" w:hAnsi="Times New Roman" w:cs="Times New Roman"/>
              <w:noProof/>
              <w:sz w:val="28"/>
              <w:szCs w:val="28"/>
            </w:rPr>
          </w:pPr>
          <w:hyperlink w:anchor="_Toc512626710" w:history="1">
            <w:r w:rsidR="00797E82" w:rsidRPr="00797E82">
              <w:rPr>
                <w:rStyle w:val="a4"/>
                <w:rFonts w:ascii="Times New Roman" w:hAnsi="Times New Roman" w:cs="Times New Roman"/>
                <w:noProof/>
                <w:sz w:val="28"/>
                <w:szCs w:val="28"/>
              </w:rPr>
              <w:t>2.4.2 Безэквивалентние русскоязычные термины</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_Toc512626710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56</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11"/>
            <w:tabs>
              <w:tab w:val="right" w:leader="dot" w:pos="9345"/>
            </w:tabs>
            <w:spacing w:after="0" w:line="360" w:lineRule="auto"/>
            <w:rPr>
              <w:rFonts w:ascii="Times New Roman" w:hAnsi="Times New Roman" w:cs="Times New Roman"/>
              <w:noProof/>
              <w:sz w:val="28"/>
              <w:szCs w:val="28"/>
            </w:rPr>
          </w:pPr>
          <w:hyperlink w:anchor="_Toc512626711" w:history="1">
            <w:r w:rsidR="00797E82" w:rsidRPr="00797E82">
              <w:rPr>
                <w:rStyle w:val="a4"/>
                <w:rFonts w:ascii="Times New Roman" w:hAnsi="Times New Roman" w:cs="Times New Roman"/>
                <w:noProof/>
                <w:sz w:val="28"/>
                <w:szCs w:val="28"/>
              </w:rPr>
              <w:t>Выводы по Главе 2</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_Toc512626711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59</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11"/>
            <w:tabs>
              <w:tab w:val="right" w:leader="dot" w:pos="9345"/>
            </w:tabs>
            <w:spacing w:after="0" w:line="360" w:lineRule="auto"/>
            <w:rPr>
              <w:rFonts w:ascii="Times New Roman" w:hAnsi="Times New Roman" w:cs="Times New Roman"/>
              <w:noProof/>
              <w:sz w:val="28"/>
              <w:szCs w:val="28"/>
            </w:rPr>
          </w:pPr>
          <w:hyperlink w:anchor="_Toc512626712" w:history="1">
            <w:r w:rsidR="00797E82" w:rsidRPr="00797E82">
              <w:rPr>
                <w:rStyle w:val="a4"/>
                <w:rFonts w:ascii="Times New Roman" w:hAnsi="Times New Roman" w:cs="Times New Roman"/>
                <w:noProof/>
                <w:sz w:val="28"/>
                <w:szCs w:val="28"/>
              </w:rPr>
              <w:t>Заключение</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_Toc512626712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62</w:t>
            </w:r>
            <w:r w:rsidRPr="00797E82">
              <w:rPr>
                <w:rFonts w:ascii="Times New Roman" w:hAnsi="Times New Roman" w:cs="Times New Roman"/>
                <w:noProof/>
                <w:webHidden/>
                <w:sz w:val="28"/>
                <w:szCs w:val="28"/>
              </w:rPr>
              <w:fldChar w:fldCharType="end"/>
            </w:r>
          </w:hyperlink>
        </w:p>
        <w:p w:rsidR="00797E82" w:rsidRPr="00797E82" w:rsidRDefault="00DC6B5E" w:rsidP="00797E82">
          <w:pPr>
            <w:pStyle w:val="11"/>
            <w:tabs>
              <w:tab w:val="right" w:leader="dot" w:pos="9345"/>
            </w:tabs>
            <w:spacing w:after="0" w:line="360" w:lineRule="auto"/>
            <w:rPr>
              <w:rFonts w:ascii="Times New Roman" w:hAnsi="Times New Roman" w:cs="Times New Roman"/>
              <w:noProof/>
              <w:sz w:val="28"/>
              <w:szCs w:val="28"/>
            </w:rPr>
          </w:pPr>
          <w:hyperlink w:anchor="_Toc512626713" w:history="1">
            <w:r w:rsidR="00797E82" w:rsidRPr="00797E82">
              <w:rPr>
                <w:rStyle w:val="a4"/>
                <w:rFonts w:ascii="Times New Roman" w:hAnsi="Times New Roman" w:cs="Times New Roman"/>
                <w:noProof/>
                <w:sz w:val="28"/>
                <w:szCs w:val="28"/>
              </w:rPr>
              <w:t>Библиографический список</w:t>
            </w:r>
            <w:r w:rsidR="00797E82" w:rsidRPr="00797E82">
              <w:rPr>
                <w:rFonts w:ascii="Times New Roman" w:hAnsi="Times New Roman" w:cs="Times New Roman"/>
                <w:noProof/>
                <w:webHidden/>
                <w:sz w:val="28"/>
                <w:szCs w:val="28"/>
              </w:rPr>
              <w:tab/>
            </w:r>
            <w:r w:rsidRPr="00797E82">
              <w:rPr>
                <w:rFonts w:ascii="Times New Roman" w:hAnsi="Times New Roman" w:cs="Times New Roman"/>
                <w:noProof/>
                <w:webHidden/>
                <w:sz w:val="28"/>
                <w:szCs w:val="28"/>
              </w:rPr>
              <w:fldChar w:fldCharType="begin"/>
            </w:r>
            <w:r w:rsidR="00797E82" w:rsidRPr="00797E82">
              <w:rPr>
                <w:rFonts w:ascii="Times New Roman" w:hAnsi="Times New Roman" w:cs="Times New Roman"/>
                <w:noProof/>
                <w:webHidden/>
                <w:sz w:val="28"/>
                <w:szCs w:val="28"/>
              </w:rPr>
              <w:instrText xml:space="preserve"> PAGEREF _Toc512626713 \h </w:instrText>
            </w:r>
            <w:r w:rsidRPr="00797E82">
              <w:rPr>
                <w:rFonts w:ascii="Times New Roman" w:hAnsi="Times New Roman" w:cs="Times New Roman"/>
                <w:noProof/>
                <w:webHidden/>
                <w:sz w:val="28"/>
                <w:szCs w:val="28"/>
              </w:rPr>
            </w:r>
            <w:r w:rsidRPr="00797E82">
              <w:rPr>
                <w:rFonts w:ascii="Times New Roman" w:hAnsi="Times New Roman" w:cs="Times New Roman"/>
                <w:noProof/>
                <w:webHidden/>
                <w:sz w:val="28"/>
                <w:szCs w:val="28"/>
              </w:rPr>
              <w:fldChar w:fldCharType="separate"/>
            </w:r>
            <w:r w:rsidR="00131E8B">
              <w:rPr>
                <w:rFonts w:ascii="Times New Roman" w:hAnsi="Times New Roman" w:cs="Times New Roman"/>
                <w:noProof/>
                <w:webHidden/>
                <w:sz w:val="28"/>
                <w:szCs w:val="28"/>
              </w:rPr>
              <w:t>64</w:t>
            </w:r>
            <w:r w:rsidRPr="00797E82">
              <w:rPr>
                <w:rFonts w:ascii="Times New Roman" w:hAnsi="Times New Roman" w:cs="Times New Roman"/>
                <w:noProof/>
                <w:webHidden/>
                <w:sz w:val="28"/>
                <w:szCs w:val="28"/>
              </w:rPr>
              <w:fldChar w:fldCharType="end"/>
            </w:r>
          </w:hyperlink>
        </w:p>
        <w:p w:rsidR="00797E82" w:rsidRPr="00797E82" w:rsidRDefault="00DC6B5E" w:rsidP="00797E82">
          <w:pPr>
            <w:spacing w:after="0" w:line="360" w:lineRule="auto"/>
            <w:rPr>
              <w:rFonts w:ascii="Times New Roman" w:hAnsi="Times New Roman" w:cs="Times New Roman"/>
              <w:sz w:val="28"/>
              <w:szCs w:val="28"/>
            </w:rPr>
          </w:pPr>
          <w:r w:rsidRPr="00797E82">
            <w:rPr>
              <w:rFonts w:ascii="Times New Roman" w:hAnsi="Times New Roman" w:cs="Times New Roman"/>
              <w:sz w:val="28"/>
              <w:szCs w:val="28"/>
            </w:rPr>
            <w:fldChar w:fldCharType="end"/>
          </w:r>
        </w:p>
      </w:sdtContent>
    </w:sdt>
    <w:p w:rsidR="005B46B7" w:rsidRPr="000516DD" w:rsidRDefault="005B46B7" w:rsidP="00717E9E">
      <w:pPr>
        <w:spacing w:after="0" w:line="360" w:lineRule="auto"/>
        <w:ind w:firstLine="709"/>
        <w:jc w:val="both"/>
        <w:rPr>
          <w:rFonts w:ascii="Times New Roman" w:hAnsi="Times New Roman" w:cs="Times New Roman"/>
          <w:b/>
          <w:sz w:val="28"/>
          <w:szCs w:val="28"/>
        </w:rPr>
      </w:pPr>
      <w:r w:rsidRPr="000516DD">
        <w:rPr>
          <w:rFonts w:ascii="Times New Roman" w:hAnsi="Times New Roman" w:cs="Times New Roman"/>
          <w:b/>
          <w:sz w:val="28"/>
          <w:szCs w:val="28"/>
        </w:rPr>
        <w:br w:type="page"/>
      </w:r>
    </w:p>
    <w:p w:rsidR="005B5F31" w:rsidRPr="007F2819" w:rsidRDefault="005B5F31" w:rsidP="007F2819">
      <w:pPr>
        <w:pStyle w:val="1"/>
        <w:spacing w:before="0" w:beforeAutospacing="0" w:after="0" w:afterAutospacing="0" w:line="720" w:lineRule="auto"/>
        <w:jc w:val="center"/>
        <w:rPr>
          <w:sz w:val="28"/>
          <w:szCs w:val="28"/>
        </w:rPr>
      </w:pPr>
      <w:bookmarkStart w:id="0" w:name="_Toc512626678"/>
      <w:r w:rsidRPr="007F2819">
        <w:rPr>
          <w:sz w:val="28"/>
          <w:szCs w:val="28"/>
        </w:rPr>
        <w:t>Введение</w:t>
      </w:r>
      <w:bookmarkEnd w:id="0"/>
    </w:p>
    <w:p w:rsidR="001A253A" w:rsidRPr="000516DD" w:rsidRDefault="004A7FB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Патентное право </w:t>
      </w:r>
      <w:r w:rsidR="006B5E67" w:rsidRPr="000516DD">
        <w:rPr>
          <w:rFonts w:ascii="Times New Roman" w:hAnsi="Times New Roman" w:cs="Times New Roman"/>
          <w:sz w:val="28"/>
          <w:szCs w:val="28"/>
        </w:rPr>
        <w:t>–</w:t>
      </w:r>
      <w:r w:rsidRPr="000516DD">
        <w:rPr>
          <w:rFonts w:ascii="Times New Roman" w:hAnsi="Times New Roman" w:cs="Times New Roman"/>
          <w:sz w:val="28"/>
          <w:szCs w:val="28"/>
        </w:rPr>
        <w:t xml:space="preserve"> активно развивающаяся юридическая отрасль, в силу своей специфики</w:t>
      </w:r>
      <w:r w:rsidR="00DA5FCF" w:rsidRPr="000516DD">
        <w:rPr>
          <w:rFonts w:ascii="Times New Roman" w:hAnsi="Times New Roman" w:cs="Times New Roman"/>
          <w:sz w:val="28"/>
          <w:szCs w:val="28"/>
        </w:rPr>
        <w:t xml:space="preserve"> </w:t>
      </w:r>
      <w:r w:rsidR="006B5E67" w:rsidRPr="000516DD">
        <w:rPr>
          <w:rFonts w:ascii="Times New Roman" w:hAnsi="Times New Roman" w:cs="Times New Roman"/>
          <w:sz w:val="28"/>
          <w:szCs w:val="28"/>
        </w:rPr>
        <w:t xml:space="preserve">ежегодно </w:t>
      </w:r>
      <w:r w:rsidRPr="000516DD">
        <w:rPr>
          <w:rFonts w:ascii="Times New Roman" w:hAnsi="Times New Roman" w:cs="Times New Roman"/>
          <w:sz w:val="28"/>
          <w:szCs w:val="28"/>
        </w:rPr>
        <w:t xml:space="preserve">порождающая </w:t>
      </w:r>
      <w:r w:rsidR="00DA5FCF" w:rsidRPr="000516DD">
        <w:rPr>
          <w:rFonts w:ascii="Times New Roman" w:hAnsi="Times New Roman" w:cs="Times New Roman"/>
          <w:sz w:val="28"/>
          <w:szCs w:val="28"/>
        </w:rPr>
        <w:t>огромное количество требующих перевода текстов</w:t>
      </w:r>
      <w:r w:rsidRPr="000516DD">
        <w:rPr>
          <w:rFonts w:ascii="Times New Roman" w:hAnsi="Times New Roman" w:cs="Times New Roman"/>
          <w:sz w:val="28"/>
          <w:szCs w:val="28"/>
        </w:rPr>
        <w:t>. По данным годового отчета, опубликованного Федеральной службой по интеллектуальной собственности, за 2016 год в России было рассмотрено 41587 заявок на патент (из них 14792 заявки от иностранных заявителей) и выдано 34283 патента (из них</w:t>
      </w:r>
      <w:r w:rsidR="006B5E67" w:rsidRPr="000516DD">
        <w:rPr>
          <w:rFonts w:ascii="Times New Roman" w:hAnsi="Times New Roman" w:cs="Times New Roman"/>
          <w:sz w:val="28"/>
          <w:szCs w:val="28"/>
        </w:rPr>
        <w:t xml:space="preserve"> </w:t>
      </w:r>
      <w:r w:rsidRPr="000516DD">
        <w:rPr>
          <w:rFonts w:ascii="Times New Roman" w:hAnsi="Times New Roman" w:cs="Times New Roman"/>
          <w:sz w:val="28"/>
          <w:szCs w:val="28"/>
        </w:rPr>
        <w:t xml:space="preserve">13229 </w:t>
      </w:r>
      <w:r w:rsidR="006B5E67" w:rsidRPr="000516DD">
        <w:rPr>
          <w:rFonts w:ascii="Times New Roman" w:hAnsi="Times New Roman" w:cs="Times New Roman"/>
          <w:sz w:val="28"/>
          <w:szCs w:val="28"/>
        </w:rPr>
        <w:t xml:space="preserve">– </w:t>
      </w:r>
      <w:r w:rsidRPr="000516DD">
        <w:rPr>
          <w:rFonts w:ascii="Times New Roman" w:hAnsi="Times New Roman" w:cs="Times New Roman"/>
          <w:sz w:val="28"/>
          <w:szCs w:val="28"/>
        </w:rPr>
        <w:t>иностранным заявителям)</w:t>
      </w:r>
      <w:r w:rsidR="00F52580" w:rsidRPr="000516DD">
        <w:rPr>
          <w:rFonts w:ascii="Times New Roman" w:hAnsi="Times New Roman" w:cs="Times New Roman"/>
          <w:sz w:val="28"/>
          <w:szCs w:val="28"/>
        </w:rPr>
        <w:t xml:space="preserve">. За пять лет в период с 1995 по </w:t>
      </w:r>
      <w:r w:rsidR="00B35120" w:rsidRPr="000516DD">
        <w:rPr>
          <w:rFonts w:ascii="Times New Roman" w:hAnsi="Times New Roman" w:cs="Times New Roman"/>
          <w:sz w:val="28"/>
          <w:szCs w:val="28"/>
        </w:rPr>
        <w:t xml:space="preserve">1999 </w:t>
      </w:r>
      <w:r w:rsidR="00F52580" w:rsidRPr="000516DD">
        <w:rPr>
          <w:rFonts w:ascii="Times New Roman" w:hAnsi="Times New Roman" w:cs="Times New Roman"/>
          <w:sz w:val="28"/>
          <w:szCs w:val="28"/>
        </w:rPr>
        <w:t xml:space="preserve">год в США было выдано более полумиллиона патентов [Durham 1999: ix]. </w:t>
      </w:r>
      <w:r w:rsidR="00DA5FCF" w:rsidRPr="000516DD">
        <w:rPr>
          <w:rFonts w:ascii="Times New Roman" w:hAnsi="Times New Roman" w:cs="Times New Roman"/>
          <w:sz w:val="28"/>
          <w:szCs w:val="28"/>
        </w:rPr>
        <w:t xml:space="preserve">Поскольку существует необходимость регистрации патента в каждой отдельной стране, где требуется защита прав на изобретение, </w:t>
      </w:r>
      <w:r w:rsidR="006E6D67" w:rsidRPr="000516DD">
        <w:rPr>
          <w:rFonts w:ascii="Times New Roman" w:hAnsi="Times New Roman" w:cs="Times New Roman"/>
          <w:sz w:val="28"/>
          <w:szCs w:val="28"/>
        </w:rPr>
        <w:t>перевод в сфере патентного права высоко востребован на рынке переводов. Тем не менее национальные системы патентного права, в том числе в России и США,</w:t>
      </w:r>
      <w:r w:rsidR="005F7339" w:rsidRPr="000516DD">
        <w:rPr>
          <w:rFonts w:ascii="Times New Roman" w:hAnsi="Times New Roman" w:cs="Times New Roman"/>
          <w:sz w:val="28"/>
          <w:szCs w:val="28"/>
        </w:rPr>
        <w:t xml:space="preserve"> обладают рядом существенных от</w:t>
      </w:r>
      <w:r w:rsidR="006E6D67" w:rsidRPr="000516DD">
        <w:rPr>
          <w:rFonts w:ascii="Times New Roman" w:hAnsi="Times New Roman" w:cs="Times New Roman"/>
          <w:sz w:val="28"/>
          <w:szCs w:val="28"/>
        </w:rPr>
        <w:t>личий, вызывающих проблемы перевода подобного рода документации</w:t>
      </w:r>
      <w:r w:rsidR="00E82399" w:rsidRPr="000516DD">
        <w:rPr>
          <w:rFonts w:ascii="Times New Roman" w:hAnsi="Times New Roman" w:cs="Times New Roman"/>
          <w:sz w:val="28"/>
          <w:szCs w:val="28"/>
        </w:rPr>
        <w:t>, в частности из-за различий в используемой терминологии</w:t>
      </w:r>
      <w:r w:rsidR="001B7B3E" w:rsidRPr="000516DD">
        <w:rPr>
          <w:rFonts w:ascii="Times New Roman" w:hAnsi="Times New Roman" w:cs="Times New Roman"/>
          <w:sz w:val="28"/>
          <w:szCs w:val="28"/>
        </w:rPr>
        <w:t xml:space="preserve"> </w:t>
      </w:r>
      <w:r w:rsidR="00E82399" w:rsidRPr="000516DD">
        <w:rPr>
          <w:rFonts w:ascii="Times New Roman" w:hAnsi="Times New Roman" w:cs="Times New Roman"/>
          <w:sz w:val="28"/>
          <w:szCs w:val="28"/>
        </w:rPr>
        <w:t xml:space="preserve">и несовпадения объема понятий существующих соответствий. </w:t>
      </w:r>
      <w:r w:rsidR="00A63ACE" w:rsidRPr="000516DD">
        <w:rPr>
          <w:rFonts w:ascii="Times New Roman" w:hAnsi="Times New Roman" w:cs="Times New Roman"/>
          <w:sz w:val="28"/>
          <w:szCs w:val="28"/>
        </w:rPr>
        <w:t xml:space="preserve">Быстрое развитие технологий и усиление международных контактов в сфере науки и бизнеса подчеркивает </w:t>
      </w:r>
      <w:r w:rsidR="00A63ACE" w:rsidRPr="000516DD">
        <w:rPr>
          <w:rFonts w:ascii="Times New Roman" w:hAnsi="Times New Roman" w:cs="Times New Roman"/>
          <w:b/>
          <w:sz w:val="28"/>
          <w:szCs w:val="28"/>
        </w:rPr>
        <w:t>актуальность</w:t>
      </w:r>
      <w:r w:rsidR="00A63ACE" w:rsidRPr="000516DD">
        <w:rPr>
          <w:rFonts w:ascii="Times New Roman" w:hAnsi="Times New Roman" w:cs="Times New Roman"/>
          <w:sz w:val="28"/>
          <w:szCs w:val="28"/>
        </w:rPr>
        <w:t xml:space="preserve"> исследований патентной терминологии, особенно в сравнительном аспекте.</w:t>
      </w:r>
    </w:p>
    <w:p w:rsidR="00521890" w:rsidRPr="000516DD" w:rsidRDefault="0052189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современном языкознании и переводоведении прослеживается большой интерес к изучению как общетеоретических вопросов терминологии</w:t>
      </w:r>
      <w:r w:rsidR="00336599" w:rsidRPr="000516DD">
        <w:rPr>
          <w:rFonts w:ascii="Times New Roman" w:hAnsi="Times New Roman" w:cs="Times New Roman"/>
          <w:sz w:val="28"/>
          <w:szCs w:val="28"/>
        </w:rPr>
        <w:t xml:space="preserve"> и терминоведения</w:t>
      </w:r>
      <w:r w:rsidRPr="000516DD">
        <w:rPr>
          <w:rFonts w:ascii="Times New Roman" w:hAnsi="Times New Roman" w:cs="Times New Roman"/>
          <w:sz w:val="28"/>
          <w:szCs w:val="28"/>
        </w:rPr>
        <w:t xml:space="preserve">, </w:t>
      </w:r>
      <w:r w:rsidR="00336599" w:rsidRPr="000516DD">
        <w:rPr>
          <w:rFonts w:ascii="Times New Roman" w:hAnsi="Times New Roman" w:cs="Times New Roman"/>
          <w:sz w:val="28"/>
          <w:szCs w:val="28"/>
        </w:rPr>
        <w:t>которым посвящены работы таких</w:t>
      </w:r>
      <w:r w:rsidRPr="000516DD">
        <w:rPr>
          <w:rFonts w:ascii="Times New Roman" w:hAnsi="Times New Roman" w:cs="Times New Roman"/>
          <w:sz w:val="28"/>
          <w:szCs w:val="28"/>
        </w:rPr>
        <w:t xml:space="preserve"> отечественны</w:t>
      </w:r>
      <w:r w:rsidR="00336599" w:rsidRPr="000516DD">
        <w:rPr>
          <w:rFonts w:ascii="Times New Roman" w:hAnsi="Times New Roman" w:cs="Times New Roman"/>
          <w:sz w:val="28"/>
          <w:szCs w:val="28"/>
        </w:rPr>
        <w:t>х</w:t>
      </w:r>
      <w:r w:rsidRPr="000516DD">
        <w:rPr>
          <w:rFonts w:ascii="Times New Roman" w:hAnsi="Times New Roman" w:cs="Times New Roman"/>
          <w:sz w:val="28"/>
          <w:szCs w:val="28"/>
        </w:rPr>
        <w:t xml:space="preserve"> </w:t>
      </w:r>
      <w:r w:rsidR="00336599" w:rsidRPr="000516DD">
        <w:rPr>
          <w:rFonts w:ascii="Times New Roman" w:hAnsi="Times New Roman" w:cs="Times New Roman"/>
          <w:sz w:val="28"/>
          <w:szCs w:val="28"/>
        </w:rPr>
        <w:t>исследователей</w:t>
      </w:r>
      <w:r w:rsidRPr="000516DD">
        <w:rPr>
          <w:rFonts w:ascii="Times New Roman" w:hAnsi="Times New Roman" w:cs="Times New Roman"/>
          <w:sz w:val="28"/>
          <w:szCs w:val="28"/>
        </w:rPr>
        <w:t>, как В.М. Лейчик, С.В. Гринев-Гриневич, А.В. Суперанская, С.Д. Шелов, А.Д. Хаютин и др., а также таки</w:t>
      </w:r>
      <w:r w:rsidR="00336599" w:rsidRPr="000516DD">
        <w:rPr>
          <w:rFonts w:ascii="Times New Roman" w:hAnsi="Times New Roman" w:cs="Times New Roman"/>
          <w:sz w:val="28"/>
          <w:szCs w:val="28"/>
        </w:rPr>
        <w:t>х</w:t>
      </w:r>
      <w:r w:rsidRPr="000516DD">
        <w:rPr>
          <w:rFonts w:ascii="Times New Roman" w:hAnsi="Times New Roman" w:cs="Times New Roman"/>
          <w:sz w:val="28"/>
          <w:szCs w:val="28"/>
        </w:rPr>
        <w:t xml:space="preserve"> зарубежны</w:t>
      </w:r>
      <w:r w:rsidR="00336599" w:rsidRPr="000516DD">
        <w:rPr>
          <w:rFonts w:ascii="Times New Roman" w:hAnsi="Times New Roman" w:cs="Times New Roman"/>
          <w:sz w:val="28"/>
          <w:szCs w:val="28"/>
        </w:rPr>
        <w:t>х</w:t>
      </w:r>
      <w:r w:rsidRPr="000516DD">
        <w:rPr>
          <w:rFonts w:ascii="Times New Roman" w:hAnsi="Times New Roman" w:cs="Times New Roman"/>
          <w:sz w:val="28"/>
          <w:szCs w:val="28"/>
        </w:rPr>
        <w:t xml:space="preserve"> исследовател</w:t>
      </w:r>
      <w:r w:rsidR="00336599" w:rsidRPr="000516DD">
        <w:rPr>
          <w:rFonts w:ascii="Times New Roman" w:hAnsi="Times New Roman" w:cs="Times New Roman"/>
          <w:sz w:val="28"/>
          <w:szCs w:val="28"/>
        </w:rPr>
        <w:t>ей,</w:t>
      </w:r>
      <w:r w:rsidRPr="000516DD">
        <w:rPr>
          <w:rFonts w:ascii="Times New Roman" w:hAnsi="Times New Roman" w:cs="Times New Roman"/>
          <w:sz w:val="28"/>
          <w:szCs w:val="28"/>
        </w:rPr>
        <w:t xml:space="preserve"> как Х. Сагер, </w:t>
      </w:r>
      <w:r w:rsidR="00336599" w:rsidRPr="000516DD">
        <w:rPr>
          <w:rFonts w:ascii="Times New Roman" w:hAnsi="Times New Roman" w:cs="Times New Roman"/>
          <w:sz w:val="28"/>
          <w:szCs w:val="28"/>
        </w:rPr>
        <w:t xml:space="preserve">Т. Кабре, </w:t>
      </w:r>
      <w:r w:rsidRPr="000516DD">
        <w:rPr>
          <w:rFonts w:ascii="Times New Roman" w:hAnsi="Times New Roman" w:cs="Times New Roman"/>
          <w:sz w:val="28"/>
          <w:szCs w:val="28"/>
        </w:rPr>
        <w:t xml:space="preserve">А. Рей, Б. де Бессе, П. тен Хакен и др. В отечественной науке юридической терминологии посвящены исследования С.П. Хижняк, Н.Н. Вопленко, В.М. Савицкого, А.С. Пиголкина и др. Среди зарубежных ученых-лингвистов, занимающихся исследованиями в области юридической терминологии, можно выделить Дж. Гарзоне, M. Хрома, С. Шартчевич и др. </w:t>
      </w:r>
    </w:p>
    <w:p w:rsidR="003F6F42" w:rsidRPr="000516DD" w:rsidRDefault="001B7B3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Большая часть опубликованных англо-русских словарей патентной терминологии датируются 70-ми и 80-ми гг. </w:t>
      </w:r>
      <w:r w:rsidRPr="000516DD">
        <w:rPr>
          <w:rFonts w:ascii="Times New Roman" w:hAnsi="Times New Roman" w:cs="Times New Roman"/>
          <w:sz w:val="28"/>
          <w:szCs w:val="28"/>
          <w:lang w:val="en-US"/>
        </w:rPr>
        <w:t>XX</w:t>
      </w:r>
      <w:r w:rsidRPr="000516DD">
        <w:rPr>
          <w:rFonts w:ascii="Times New Roman" w:hAnsi="Times New Roman" w:cs="Times New Roman"/>
          <w:sz w:val="28"/>
          <w:szCs w:val="28"/>
        </w:rPr>
        <w:t xml:space="preserve"> века и во многом устарели, поскольку системы патентного права как России, так и США с тех пор претерпели существенные изменения. Опубликованный же в 2004 году "Англо-Русский словарь по патентам и товарным знакам" С.В. Глядкова не содержит дефиниций и достаточных пояснений при наличии</w:t>
      </w:r>
      <w:r w:rsidR="00E82399" w:rsidRPr="000516DD">
        <w:rPr>
          <w:rFonts w:ascii="Times New Roman" w:hAnsi="Times New Roman" w:cs="Times New Roman"/>
          <w:sz w:val="28"/>
          <w:szCs w:val="28"/>
        </w:rPr>
        <w:t xml:space="preserve"> нескольких </w:t>
      </w:r>
      <w:r w:rsidRPr="000516DD">
        <w:rPr>
          <w:rFonts w:ascii="Times New Roman" w:hAnsi="Times New Roman" w:cs="Times New Roman"/>
          <w:sz w:val="28"/>
          <w:szCs w:val="28"/>
        </w:rPr>
        <w:t xml:space="preserve"> вариантов перевода</w:t>
      </w:r>
      <w:r w:rsidR="00E82399" w:rsidRPr="000516DD">
        <w:rPr>
          <w:rFonts w:ascii="Times New Roman" w:hAnsi="Times New Roman" w:cs="Times New Roman"/>
          <w:sz w:val="28"/>
          <w:szCs w:val="28"/>
        </w:rPr>
        <w:t xml:space="preserve"> термина, что в ряде случаев  может привести к ошибкам при переводе. Глубокого же анализа понятийных соответствий патентной терминологии России и США, который позволил бы создать более четкую картину существующей языковой практики и оценить удачность используемых эквивалентов, ранее не проводилось, что обусловливает </w:t>
      </w:r>
      <w:r w:rsidR="00E82399" w:rsidRPr="000516DD">
        <w:rPr>
          <w:rFonts w:ascii="Times New Roman" w:hAnsi="Times New Roman" w:cs="Times New Roman"/>
          <w:b/>
          <w:sz w:val="28"/>
          <w:szCs w:val="28"/>
        </w:rPr>
        <w:t>новизну</w:t>
      </w:r>
      <w:r w:rsidR="00E82399" w:rsidRPr="000516DD">
        <w:rPr>
          <w:rFonts w:ascii="Times New Roman" w:hAnsi="Times New Roman" w:cs="Times New Roman"/>
          <w:sz w:val="28"/>
          <w:szCs w:val="28"/>
        </w:rPr>
        <w:t xml:space="preserve"> настоящей работы.</w:t>
      </w:r>
    </w:p>
    <w:p w:rsidR="008D253B" w:rsidRPr="000516DD" w:rsidRDefault="00011326"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b/>
          <w:sz w:val="28"/>
          <w:szCs w:val="28"/>
        </w:rPr>
        <w:t>Цель</w:t>
      </w:r>
      <w:r w:rsidR="000F3A72" w:rsidRPr="000516DD">
        <w:rPr>
          <w:rFonts w:ascii="Times New Roman" w:hAnsi="Times New Roman" w:cs="Times New Roman"/>
          <w:b/>
          <w:sz w:val="28"/>
          <w:szCs w:val="28"/>
        </w:rPr>
        <w:t>ю</w:t>
      </w:r>
      <w:r w:rsidRPr="000516DD">
        <w:rPr>
          <w:rFonts w:ascii="Times New Roman" w:hAnsi="Times New Roman" w:cs="Times New Roman"/>
          <w:sz w:val="28"/>
          <w:szCs w:val="28"/>
        </w:rPr>
        <w:t xml:space="preserve"> </w:t>
      </w:r>
      <w:r w:rsidRPr="000516DD">
        <w:rPr>
          <w:rFonts w:ascii="Times New Roman" w:hAnsi="Times New Roman" w:cs="Times New Roman"/>
          <w:b/>
          <w:sz w:val="28"/>
          <w:szCs w:val="28"/>
        </w:rPr>
        <w:t>работы</w:t>
      </w:r>
      <w:r w:rsidRPr="000516DD">
        <w:rPr>
          <w:rFonts w:ascii="Times New Roman" w:hAnsi="Times New Roman" w:cs="Times New Roman"/>
          <w:sz w:val="28"/>
          <w:szCs w:val="28"/>
        </w:rPr>
        <w:t xml:space="preserve"> </w:t>
      </w:r>
      <w:r w:rsidR="000F3A72" w:rsidRPr="000516DD">
        <w:rPr>
          <w:rFonts w:ascii="Times New Roman" w:hAnsi="Times New Roman" w:cs="Times New Roman"/>
          <w:sz w:val="28"/>
          <w:szCs w:val="28"/>
        </w:rPr>
        <w:t xml:space="preserve">является </w:t>
      </w:r>
      <w:r w:rsidR="005A013F" w:rsidRPr="000516DD">
        <w:rPr>
          <w:rFonts w:ascii="Times New Roman" w:hAnsi="Times New Roman" w:cs="Times New Roman"/>
          <w:sz w:val="28"/>
          <w:szCs w:val="28"/>
        </w:rPr>
        <w:t xml:space="preserve">сопоставительный анализ </w:t>
      </w:r>
      <w:r w:rsidR="008D253B" w:rsidRPr="000516DD">
        <w:rPr>
          <w:rFonts w:ascii="Times New Roman" w:hAnsi="Times New Roman" w:cs="Times New Roman"/>
          <w:sz w:val="28"/>
          <w:szCs w:val="28"/>
        </w:rPr>
        <w:t>наиболее частотных</w:t>
      </w:r>
      <w:r w:rsidRPr="000516DD">
        <w:rPr>
          <w:rFonts w:ascii="Times New Roman" w:hAnsi="Times New Roman" w:cs="Times New Roman"/>
          <w:sz w:val="28"/>
          <w:szCs w:val="28"/>
        </w:rPr>
        <w:t xml:space="preserve"> терминов американского и российского патентног</w:t>
      </w:r>
      <w:r w:rsidR="008D253B" w:rsidRPr="000516DD">
        <w:rPr>
          <w:rFonts w:ascii="Times New Roman" w:hAnsi="Times New Roman" w:cs="Times New Roman"/>
          <w:sz w:val="28"/>
          <w:szCs w:val="28"/>
        </w:rPr>
        <w:t xml:space="preserve">о права и установление степени их </w:t>
      </w:r>
      <w:r w:rsidR="000F3A72" w:rsidRPr="000516DD">
        <w:rPr>
          <w:rFonts w:ascii="Times New Roman" w:hAnsi="Times New Roman" w:cs="Times New Roman"/>
          <w:sz w:val="28"/>
          <w:szCs w:val="28"/>
        </w:rPr>
        <w:t xml:space="preserve">понятийных </w:t>
      </w:r>
      <w:r w:rsidR="008D253B" w:rsidRPr="000516DD">
        <w:rPr>
          <w:rFonts w:ascii="Times New Roman" w:hAnsi="Times New Roman" w:cs="Times New Roman"/>
          <w:sz w:val="28"/>
          <w:szCs w:val="28"/>
        </w:rPr>
        <w:t>соответствий на основ</w:t>
      </w:r>
      <w:r w:rsidR="000F3A72" w:rsidRPr="000516DD">
        <w:rPr>
          <w:rFonts w:ascii="Times New Roman" w:hAnsi="Times New Roman" w:cs="Times New Roman"/>
          <w:sz w:val="28"/>
          <w:szCs w:val="28"/>
        </w:rPr>
        <w:t>е</w:t>
      </w:r>
      <w:r w:rsidR="008D253B" w:rsidRPr="000516DD">
        <w:rPr>
          <w:rFonts w:ascii="Times New Roman" w:hAnsi="Times New Roman" w:cs="Times New Roman"/>
          <w:sz w:val="28"/>
          <w:szCs w:val="28"/>
        </w:rPr>
        <w:t xml:space="preserve"> существующей языковой </w:t>
      </w:r>
      <w:r w:rsidR="005765F7" w:rsidRPr="000516DD">
        <w:rPr>
          <w:rFonts w:ascii="Times New Roman" w:hAnsi="Times New Roman" w:cs="Times New Roman"/>
          <w:sz w:val="28"/>
          <w:szCs w:val="28"/>
        </w:rPr>
        <w:t>практики</w:t>
      </w:r>
      <w:r w:rsidR="000F3A72" w:rsidRPr="000516DD">
        <w:rPr>
          <w:rFonts w:ascii="Times New Roman" w:hAnsi="Times New Roman" w:cs="Times New Roman"/>
          <w:sz w:val="28"/>
          <w:szCs w:val="28"/>
        </w:rPr>
        <w:t xml:space="preserve"> и особенностей национальных правовых систем</w:t>
      </w:r>
      <w:r w:rsidR="008D253B" w:rsidRPr="000516DD">
        <w:rPr>
          <w:rFonts w:ascii="Times New Roman" w:hAnsi="Times New Roman" w:cs="Times New Roman"/>
          <w:sz w:val="28"/>
          <w:szCs w:val="28"/>
        </w:rPr>
        <w:t>.</w:t>
      </w:r>
    </w:p>
    <w:p w:rsidR="008D253B" w:rsidRPr="000516DD" w:rsidRDefault="008D253B" w:rsidP="00717E9E">
      <w:pPr>
        <w:spacing w:after="0" w:line="360" w:lineRule="auto"/>
        <w:ind w:firstLine="709"/>
        <w:contextualSpacing/>
        <w:jc w:val="both"/>
        <w:rPr>
          <w:rFonts w:ascii="Times New Roman" w:hAnsi="Times New Roman" w:cs="Times New Roman"/>
          <w:sz w:val="28"/>
          <w:szCs w:val="28"/>
        </w:rPr>
      </w:pPr>
      <w:r w:rsidRPr="000516DD">
        <w:rPr>
          <w:rFonts w:ascii="Times New Roman" w:hAnsi="Times New Roman" w:cs="Times New Roman"/>
          <w:sz w:val="28"/>
          <w:szCs w:val="28"/>
        </w:rPr>
        <w:t>Поставленная цель о</w:t>
      </w:r>
      <w:r w:rsidR="00B95B1E" w:rsidRPr="000516DD">
        <w:rPr>
          <w:rFonts w:ascii="Times New Roman" w:hAnsi="Times New Roman" w:cs="Times New Roman"/>
          <w:sz w:val="28"/>
          <w:szCs w:val="28"/>
        </w:rPr>
        <w:t>буслов</w:t>
      </w:r>
      <w:r w:rsidRPr="000516DD">
        <w:rPr>
          <w:rFonts w:ascii="Times New Roman" w:hAnsi="Times New Roman" w:cs="Times New Roman"/>
          <w:sz w:val="28"/>
          <w:szCs w:val="28"/>
        </w:rPr>
        <w:t xml:space="preserve">ила </w:t>
      </w:r>
      <w:r w:rsidR="00B95B1E" w:rsidRPr="000516DD">
        <w:rPr>
          <w:rFonts w:ascii="Times New Roman" w:hAnsi="Times New Roman" w:cs="Times New Roman"/>
          <w:sz w:val="28"/>
          <w:szCs w:val="28"/>
        </w:rPr>
        <w:t>выбор следующих</w:t>
      </w:r>
      <w:r w:rsidRPr="000516DD">
        <w:rPr>
          <w:rFonts w:ascii="Times New Roman" w:hAnsi="Times New Roman" w:cs="Times New Roman"/>
          <w:sz w:val="28"/>
          <w:szCs w:val="28"/>
        </w:rPr>
        <w:t xml:space="preserve"> </w:t>
      </w:r>
      <w:r w:rsidR="00B95B1E" w:rsidRPr="000516DD">
        <w:rPr>
          <w:rFonts w:ascii="Times New Roman" w:hAnsi="Times New Roman" w:cs="Times New Roman"/>
          <w:b/>
          <w:sz w:val="28"/>
          <w:szCs w:val="28"/>
        </w:rPr>
        <w:t>задач</w:t>
      </w:r>
      <w:r w:rsidRPr="000516DD">
        <w:rPr>
          <w:rFonts w:ascii="Times New Roman" w:hAnsi="Times New Roman" w:cs="Times New Roman"/>
          <w:b/>
          <w:sz w:val="28"/>
          <w:szCs w:val="28"/>
        </w:rPr>
        <w:t xml:space="preserve">, </w:t>
      </w:r>
      <w:r w:rsidR="00B95B1E" w:rsidRPr="000516DD">
        <w:rPr>
          <w:rFonts w:ascii="Times New Roman" w:hAnsi="Times New Roman" w:cs="Times New Roman"/>
          <w:sz w:val="28"/>
          <w:szCs w:val="28"/>
        </w:rPr>
        <w:t xml:space="preserve">преследуемых </w:t>
      </w:r>
      <w:r w:rsidRPr="000516DD">
        <w:rPr>
          <w:rFonts w:ascii="Times New Roman" w:hAnsi="Times New Roman" w:cs="Times New Roman"/>
          <w:sz w:val="28"/>
          <w:szCs w:val="28"/>
        </w:rPr>
        <w:t>в  работе:</w:t>
      </w:r>
    </w:p>
    <w:p w:rsidR="00362F4E" w:rsidRPr="000516DD" w:rsidRDefault="008D253B" w:rsidP="00717E9E">
      <w:pPr>
        <w:pStyle w:val="a3"/>
        <w:numPr>
          <w:ilvl w:val="0"/>
          <w:numId w:val="12"/>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охарактеризовать различные подходы к определению понятий «терминология», </w:t>
      </w:r>
      <w:r w:rsidR="00011326" w:rsidRPr="000516DD">
        <w:rPr>
          <w:rFonts w:ascii="Times New Roman" w:hAnsi="Times New Roman" w:cs="Times New Roman"/>
          <w:sz w:val="28"/>
          <w:szCs w:val="28"/>
        </w:rPr>
        <w:t xml:space="preserve"> </w:t>
      </w:r>
      <w:r w:rsidRPr="000516DD">
        <w:rPr>
          <w:rFonts w:ascii="Times New Roman" w:hAnsi="Times New Roman" w:cs="Times New Roman"/>
          <w:sz w:val="28"/>
          <w:szCs w:val="28"/>
        </w:rPr>
        <w:t>«термин», «лексическая» и «терминологическая эквивалентность»</w:t>
      </w:r>
      <w:r w:rsidR="00316721" w:rsidRPr="000516DD">
        <w:rPr>
          <w:rFonts w:ascii="Times New Roman" w:hAnsi="Times New Roman" w:cs="Times New Roman"/>
          <w:sz w:val="28"/>
          <w:szCs w:val="28"/>
        </w:rPr>
        <w:t>, рассмотреть основные характеристики термина и терминологической дефиниции</w:t>
      </w:r>
      <w:r w:rsidR="00B95B1E" w:rsidRPr="000516DD">
        <w:rPr>
          <w:rFonts w:ascii="Times New Roman" w:hAnsi="Times New Roman" w:cs="Times New Roman"/>
          <w:sz w:val="28"/>
          <w:szCs w:val="28"/>
        </w:rPr>
        <w:t>;</w:t>
      </w:r>
    </w:p>
    <w:p w:rsidR="00362F4E" w:rsidRPr="000516DD" w:rsidRDefault="00362F4E" w:rsidP="00717E9E">
      <w:pPr>
        <w:pStyle w:val="a3"/>
        <w:numPr>
          <w:ilvl w:val="0"/>
          <w:numId w:val="12"/>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рассмотреть особенности перевода юридических текстов и особенности юридической терминологии в целом и в области патентного права;</w:t>
      </w:r>
    </w:p>
    <w:p w:rsidR="00B95B1E" w:rsidRPr="000516DD" w:rsidRDefault="00B95B1E" w:rsidP="00717E9E">
      <w:pPr>
        <w:pStyle w:val="a3"/>
        <w:numPr>
          <w:ilvl w:val="0"/>
          <w:numId w:val="12"/>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предоставить сравнительный обзор </w:t>
      </w:r>
      <w:r w:rsidR="00362F4E" w:rsidRPr="000516DD">
        <w:rPr>
          <w:rFonts w:ascii="Times New Roman" w:hAnsi="Times New Roman" w:cs="Times New Roman"/>
          <w:sz w:val="28"/>
          <w:szCs w:val="28"/>
        </w:rPr>
        <w:t>систем патентного права в России и США;</w:t>
      </w:r>
    </w:p>
    <w:p w:rsidR="00051197" w:rsidRPr="000516DD" w:rsidRDefault="00051197" w:rsidP="00717E9E">
      <w:pPr>
        <w:pStyle w:val="a3"/>
        <w:numPr>
          <w:ilvl w:val="0"/>
          <w:numId w:val="12"/>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провести отбор терминов и анализ их дефиниций на основе терминографических источников в области патентного права;</w:t>
      </w:r>
    </w:p>
    <w:p w:rsidR="00051197" w:rsidRPr="000516DD" w:rsidRDefault="006A3CB4" w:rsidP="00717E9E">
      <w:pPr>
        <w:pStyle w:val="a3"/>
        <w:numPr>
          <w:ilvl w:val="0"/>
          <w:numId w:val="12"/>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выделить группы полных</w:t>
      </w:r>
      <w:r w:rsidR="00274749" w:rsidRPr="00274749">
        <w:rPr>
          <w:rFonts w:ascii="Times New Roman" w:hAnsi="Times New Roman" w:cs="Times New Roman"/>
          <w:sz w:val="28"/>
          <w:szCs w:val="28"/>
        </w:rPr>
        <w:t>,</w:t>
      </w:r>
      <w:r w:rsidRPr="000516DD">
        <w:rPr>
          <w:rFonts w:ascii="Times New Roman" w:hAnsi="Times New Roman" w:cs="Times New Roman"/>
          <w:sz w:val="28"/>
          <w:szCs w:val="28"/>
        </w:rPr>
        <w:t xml:space="preserve"> частичных </w:t>
      </w:r>
      <w:r w:rsidR="00051197" w:rsidRPr="000516DD">
        <w:rPr>
          <w:rFonts w:ascii="Times New Roman" w:hAnsi="Times New Roman" w:cs="Times New Roman"/>
          <w:sz w:val="28"/>
          <w:szCs w:val="28"/>
        </w:rPr>
        <w:t xml:space="preserve">понятийных </w:t>
      </w:r>
      <w:r w:rsidRPr="000516DD">
        <w:rPr>
          <w:rFonts w:ascii="Times New Roman" w:hAnsi="Times New Roman" w:cs="Times New Roman"/>
          <w:sz w:val="28"/>
          <w:szCs w:val="28"/>
        </w:rPr>
        <w:t>соответствий и безэквивалентных терминов</w:t>
      </w:r>
      <w:r w:rsidR="00274749" w:rsidRPr="00274749">
        <w:rPr>
          <w:rFonts w:ascii="Times New Roman" w:hAnsi="Times New Roman" w:cs="Times New Roman"/>
          <w:sz w:val="28"/>
          <w:szCs w:val="28"/>
        </w:rPr>
        <w:t xml:space="preserve">, </w:t>
      </w:r>
      <w:r w:rsidR="00274749">
        <w:rPr>
          <w:rFonts w:ascii="Times New Roman" w:hAnsi="Times New Roman" w:cs="Times New Roman"/>
          <w:sz w:val="28"/>
          <w:szCs w:val="28"/>
        </w:rPr>
        <w:t>а также их виды</w:t>
      </w:r>
      <w:r w:rsidR="00051197" w:rsidRPr="000516DD">
        <w:rPr>
          <w:rFonts w:ascii="Times New Roman" w:hAnsi="Times New Roman" w:cs="Times New Roman"/>
          <w:sz w:val="28"/>
          <w:szCs w:val="28"/>
        </w:rPr>
        <w:t>;</w:t>
      </w:r>
    </w:p>
    <w:p w:rsidR="008D253B" w:rsidRPr="000516DD" w:rsidRDefault="008D253B" w:rsidP="00717E9E">
      <w:pPr>
        <w:pStyle w:val="a3"/>
        <w:numPr>
          <w:ilvl w:val="0"/>
          <w:numId w:val="12"/>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предложить собственный вариант перевода безэквивалентных терминов.</w:t>
      </w:r>
    </w:p>
    <w:p w:rsidR="005B5F31" w:rsidRPr="000516DD" w:rsidRDefault="00EF7EC8"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b/>
          <w:sz w:val="28"/>
          <w:szCs w:val="28"/>
        </w:rPr>
        <w:t>Объектом исследования</w:t>
      </w:r>
      <w:r w:rsidRPr="000516DD">
        <w:rPr>
          <w:rFonts w:ascii="Times New Roman" w:hAnsi="Times New Roman" w:cs="Times New Roman"/>
          <w:sz w:val="28"/>
          <w:szCs w:val="28"/>
        </w:rPr>
        <w:t xml:space="preserve"> служит терминология российского и американского патентного права.</w:t>
      </w:r>
    </w:p>
    <w:p w:rsidR="00EF7EC8" w:rsidRPr="000516DD" w:rsidRDefault="00EF7EC8"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b/>
          <w:sz w:val="28"/>
          <w:szCs w:val="28"/>
        </w:rPr>
        <w:t xml:space="preserve">Предмет исследования </w:t>
      </w:r>
      <w:r w:rsidRPr="000516DD">
        <w:rPr>
          <w:rFonts w:ascii="Times New Roman" w:hAnsi="Times New Roman" w:cs="Times New Roman"/>
          <w:sz w:val="28"/>
          <w:szCs w:val="28"/>
        </w:rPr>
        <w:t xml:space="preserve">составляют межъязыковые понятийные соответствия </w:t>
      </w:r>
      <w:r w:rsidR="003874B5" w:rsidRPr="000516DD">
        <w:rPr>
          <w:rFonts w:ascii="Times New Roman" w:hAnsi="Times New Roman" w:cs="Times New Roman"/>
          <w:sz w:val="28"/>
          <w:szCs w:val="28"/>
        </w:rPr>
        <w:t>основн</w:t>
      </w:r>
      <w:r w:rsidRPr="000516DD">
        <w:rPr>
          <w:rFonts w:ascii="Times New Roman" w:hAnsi="Times New Roman" w:cs="Times New Roman"/>
          <w:sz w:val="28"/>
          <w:szCs w:val="28"/>
        </w:rPr>
        <w:t>ых терминов российского и американского патентного права.</w:t>
      </w:r>
    </w:p>
    <w:p w:rsidR="00971935" w:rsidRPr="00274749" w:rsidRDefault="00AE03EE" w:rsidP="00717E9E">
      <w:pPr>
        <w:autoSpaceDE w:val="0"/>
        <w:autoSpaceDN w:val="0"/>
        <w:adjustRightInd w:val="0"/>
        <w:spacing w:after="0" w:line="360" w:lineRule="auto"/>
        <w:ind w:firstLine="709"/>
        <w:jc w:val="both"/>
        <w:rPr>
          <w:rFonts w:ascii="Times New Roman" w:eastAsia="TimesNewRomanPSMT" w:hAnsi="Times New Roman" w:cs="Times New Roman"/>
          <w:b/>
          <w:sz w:val="28"/>
          <w:szCs w:val="28"/>
        </w:rPr>
      </w:pPr>
      <w:r w:rsidRPr="000516DD">
        <w:rPr>
          <w:rFonts w:ascii="Times New Roman" w:hAnsi="Times New Roman" w:cs="Times New Roman"/>
          <w:b/>
          <w:sz w:val="28"/>
          <w:szCs w:val="28"/>
        </w:rPr>
        <w:t xml:space="preserve">Материалом исследования </w:t>
      </w:r>
      <w:r w:rsidRPr="000516DD">
        <w:rPr>
          <w:rFonts w:ascii="Times New Roman" w:hAnsi="Times New Roman" w:cs="Times New Roman"/>
          <w:sz w:val="28"/>
          <w:szCs w:val="28"/>
        </w:rPr>
        <w:t>послужили одноязычные глоссарии по терминологии патентного права, находящиеся в открытом доступе</w:t>
      </w:r>
      <w:r w:rsidRPr="000516DD">
        <w:rPr>
          <w:rFonts w:ascii="Times New Roman" w:eastAsia="TimesNewRomanPSMT" w:hAnsi="Times New Roman" w:cs="Times New Roman"/>
          <w:sz w:val="28"/>
          <w:szCs w:val="28"/>
        </w:rPr>
        <w:t xml:space="preserve">, </w:t>
      </w:r>
      <w:r w:rsidRPr="000516DD">
        <w:rPr>
          <w:rFonts w:ascii="Times New Roman" w:hAnsi="Times New Roman" w:cs="Times New Roman"/>
          <w:sz w:val="28"/>
          <w:szCs w:val="28"/>
        </w:rPr>
        <w:t xml:space="preserve">тексты российских и американских нормативных актов, материалы сайтов государственных и международных организаций, тексты патентов и патентной документации, </w:t>
      </w:r>
      <w:r w:rsidRPr="000516DD">
        <w:rPr>
          <w:rFonts w:ascii="Times New Roman" w:eastAsia="TimesNewRomanPSMT" w:hAnsi="Times New Roman" w:cs="Times New Roman"/>
          <w:sz w:val="28"/>
          <w:szCs w:val="28"/>
        </w:rPr>
        <w:t>учебные пособия и словари</w:t>
      </w:r>
      <w:r w:rsidR="008E608B" w:rsidRPr="000516DD">
        <w:rPr>
          <w:rFonts w:ascii="Times New Roman" w:eastAsia="TimesNewRomanPSMT" w:hAnsi="Times New Roman" w:cs="Times New Roman"/>
          <w:sz w:val="28"/>
          <w:szCs w:val="28"/>
        </w:rPr>
        <w:t xml:space="preserve">, из которых </w:t>
      </w:r>
      <w:r w:rsidR="008E608B" w:rsidRPr="000516DD">
        <w:rPr>
          <w:rFonts w:ascii="Times New Roman" w:eastAsia="TimesNewRomanPSMT" w:hAnsi="Times New Roman" w:cs="Times New Roman"/>
          <w:b/>
          <w:sz w:val="28"/>
          <w:szCs w:val="28"/>
        </w:rPr>
        <w:t>методом сплошной выборки</w:t>
      </w:r>
      <w:r w:rsidR="008E608B" w:rsidRPr="000516DD">
        <w:rPr>
          <w:rFonts w:ascii="Times New Roman" w:eastAsia="TimesNewRomanPSMT" w:hAnsi="Times New Roman" w:cs="Times New Roman"/>
          <w:sz w:val="28"/>
          <w:szCs w:val="28"/>
        </w:rPr>
        <w:t xml:space="preserve"> были отобраны термины. Другие </w:t>
      </w:r>
      <w:r w:rsidR="008E608B" w:rsidRPr="000516DD">
        <w:rPr>
          <w:rFonts w:ascii="Times New Roman" w:eastAsia="TimesNewRomanPSMT" w:hAnsi="Times New Roman" w:cs="Times New Roman"/>
          <w:b/>
          <w:sz w:val="28"/>
          <w:szCs w:val="28"/>
        </w:rPr>
        <w:t>методы</w:t>
      </w:r>
      <w:r w:rsidR="008E608B" w:rsidRPr="000516DD">
        <w:rPr>
          <w:rFonts w:ascii="Times New Roman" w:eastAsia="TimesNewRomanPSMT" w:hAnsi="Times New Roman" w:cs="Times New Roman"/>
          <w:sz w:val="28"/>
          <w:szCs w:val="28"/>
        </w:rPr>
        <w:t xml:space="preserve">, используемые в исследовании, включают </w:t>
      </w:r>
      <w:r w:rsidR="008E608B" w:rsidRPr="00274749">
        <w:rPr>
          <w:rFonts w:ascii="Times New Roman" w:eastAsia="TimesNewRomanPSMT" w:hAnsi="Times New Roman" w:cs="Times New Roman"/>
          <w:b/>
          <w:sz w:val="28"/>
          <w:szCs w:val="28"/>
        </w:rPr>
        <w:t>метод сопоставительного и системного анализа.</w:t>
      </w:r>
    </w:p>
    <w:p w:rsidR="003874B5" w:rsidRPr="000516DD" w:rsidRDefault="003874B5" w:rsidP="00717E9E">
      <w:pPr>
        <w:spacing w:after="0" w:line="360" w:lineRule="auto"/>
        <w:ind w:firstLine="709"/>
        <w:jc w:val="both"/>
        <w:rPr>
          <w:rFonts w:ascii="Times New Roman" w:hAnsi="Times New Roman" w:cs="Times New Roman"/>
          <w:bCs/>
          <w:sz w:val="28"/>
          <w:szCs w:val="28"/>
        </w:rPr>
      </w:pPr>
      <w:r w:rsidRPr="000516DD">
        <w:rPr>
          <w:rFonts w:ascii="Times New Roman" w:hAnsi="Times New Roman" w:cs="Times New Roman"/>
          <w:b/>
          <w:bCs/>
          <w:sz w:val="28"/>
          <w:szCs w:val="28"/>
        </w:rPr>
        <w:t>Структура работы</w:t>
      </w:r>
      <w:r w:rsidRPr="000516DD">
        <w:rPr>
          <w:rFonts w:ascii="Times New Roman" w:hAnsi="Times New Roman" w:cs="Times New Roman"/>
          <w:bCs/>
          <w:sz w:val="28"/>
          <w:szCs w:val="28"/>
        </w:rPr>
        <w:t xml:space="preserve"> включает в себя В</w:t>
      </w:r>
      <w:r w:rsidR="00710D35" w:rsidRPr="000516DD">
        <w:rPr>
          <w:rFonts w:ascii="Times New Roman" w:hAnsi="Times New Roman" w:cs="Times New Roman"/>
          <w:bCs/>
          <w:sz w:val="28"/>
          <w:szCs w:val="28"/>
        </w:rPr>
        <w:t xml:space="preserve">ведение, две Главы, Заключение и </w:t>
      </w:r>
      <w:r w:rsidR="00CF74B8">
        <w:rPr>
          <w:rFonts w:ascii="Times New Roman" w:hAnsi="Times New Roman" w:cs="Times New Roman"/>
          <w:bCs/>
          <w:sz w:val="28"/>
          <w:szCs w:val="28"/>
        </w:rPr>
        <w:t>Библиографический список</w:t>
      </w:r>
      <w:r w:rsidRPr="000516DD">
        <w:rPr>
          <w:rFonts w:ascii="Times New Roman" w:hAnsi="Times New Roman" w:cs="Times New Roman"/>
          <w:bCs/>
          <w:sz w:val="28"/>
          <w:szCs w:val="28"/>
        </w:rPr>
        <w:t>.</w:t>
      </w:r>
    </w:p>
    <w:p w:rsidR="00971935" w:rsidRPr="000516DD" w:rsidRDefault="0097193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b/>
          <w:bCs/>
          <w:sz w:val="28"/>
          <w:szCs w:val="28"/>
        </w:rPr>
        <w:t>Апробация работы:</w:t>
      </w:r>
      <w:r w:rsidRPr="000516DD">
        <w:rPr>
          <w:rFonts w:ascii="Times New Roman" w:hAnsi="Times New Roman" w:cs="Times New Roman"/>
          <w:bCs/>
          <w:sz w:val="28"/>
          <w:szCs w:val="28"/>
        </w:rPr>
        <w:t xml:space="preserve"> основные положения исследования были изложены в докладе на </w:t>
      </w:r>
      <w:r w:rsidRPr="000516DD">
        <w:rPr>
          <w:rFonts w:ascii="Times New Roman" w:hAnsi="Times New Roman" w:cs="Times New Roman"/>
          <w:bCs/>
          <w:sz w:val="28"/>
          <w:szCs w:val="28"/>
          <w:lang w:val="en-US"/>
        </w:rPr>
        <w:t>XX</w:t>
      </w:r>
      <w:r w:rsidRPr="000516DD">
        <w:rPr>
          <w:rFonts w:ascii="Times New Roman" w:hAnsi="Times New Roman" w:cs="Times New Roman"/>
          <w:bCs/>
          <w:sz w:val="28"/>
          <w:szCs w:val="28"/>
        </w:rPr>
        <w:t>I Открытой конференции студентов-филологов СПбГУ</w:t>
      </w:r>
      <w:r w:rsidR="00E70A76" w:rsidRPr="000516DD">
        <w:rPr>
          <w:rFonts w:ascii="Times New Roman" w:hAnsi="Times New Roman" w:cs="Times New Roman"/>
          <w:bCs/>
          <w:sz w:val="28"/>
          <w:szCs w:val="28"/>
        </w:rPr>
        <w:t xml:space="preserve">, тезисы </w:t>
      </w:r>
      <w:r w:rsidRPr="000516DD">
        <w:rPr>
          <w:rFonts w:ascii="Times New Roman" w:hAnsi="Times New Roman" w:cs="Times New Roman"/>
          <w:bCs/>
          <w:sz w:val="28"/>
          <w:szCs w:val="28"/>
        </w:rPr>
        <w:t xml:space="preserve">доклада </w:t>
      </w:r>
      <w:r w:rsidR="00E70A76" w:rsidRPr="000516DD">
        <w:rPr>
          <w:rFonts w:ascii="Times New Roman" w:hAnsi="Times New Roman" w:cs="Times New Roman"/>
          <w:bCs/>
          <w:sz w:val="28"/>
          <w:szCs w:val="28"/>
        </w:rPr>
        <w:t xml:space="preserve">опубликованы </w:t>
      </w:r>
      <w:r w:rsidRPr="000516DD">
        <w:rPr>
          <w:rFonts w:ascii="Times New Roman" w:hAnsi="Times New Roman" w:cs="Times New Roman"/>
          <w:bCs/>
          <w:sz w:val="28"/>
          <w:szCs w:val="28"/>
        </w:rPr>
        <w:t>в сборнике материалов кон</w:t>
      </w:r>
      <w:r w:rsidR="00E70A76" w:rsidRPr="000516DD">
        <w:rPr>
          <w:rFonts w:ascii="Times New Roman" w:hAnsi="Times New Roman" w:cs="Times New Roman"/>
          <w:bCs/>
          <w:sz w:val="28"/>
          <w:szCs w:val="28"/>
        </w:rPr>
        <w:t>ф</w:t>
      </w:r>
      <w:r w:rsidRPr="000516DD">
        <w:rPr>
          <w:rFonts w:ascii="Times New Roman" w:hAnsi="Times New Roman" w:cs="Times New Roman"/>
          <w:bCs/>
          <w:sz w:val="28"/>
          <w:szCs w:val="28"/>
        </w:rPr>
        <w:t>еренции.</w:t>
      </w:r>
    </w:p>
    <w:p w:rsidR="00EF7EC8" w:rsidRPr="000516DD" w:rsidRDefault="00EF7EC8" w:rsidP="00717E9E">
      <w:pPr>
        <w:spacing w:after="0" w:line="360" w:lineRule="auto"/>
        <w:ind w:firstLine="709"/>
        <w:jc w:val="both"/>
        <w:rPr>
          <w:rFonts w:ascii="Times New Roman" w:hAnsi="Times New Roman" w:cs="Times New Roman"/>
          <w:sz w:val="28"/>
          <w:szCs w:val="28"/>
        </w:rPr>
      </w:pPr>
    </w:p>
    <w:p w:rsidR="005B5F31" w:rsidRPr="000516DD" w:rsidRDefault="005B5F31"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br w:type="page"/>
      </w:r>
    </w:p>
    <w:p w:rsidR="00083147" w:rsidRDefault="00A95A91" w:rsidP="00083147">
      <w:pPr>
        <w:pStyle w:val="1"/>
        <w:spacing w:before="0" w:beforeAutospacing="0" w:after="0" w:afterAutospacing="0" w:line="360" w:lineRule="auto"/>
        <w:jc w:val="center"/>
        <w:rPr>
          <w:sz w:val="28"/>
          <w:szCs w:val="28"/>
        </w:rPr>
      </w:pPr>
      <w:bookmarkStart w:id="1" w:name="_Toc512626679"/>
      <w:r w:rsidRPr="00083147">
        <w:rPr>
          <w:sz w:val="28"/>
          <w:szCs w:val="28"/>
        </w:rPr>
        <w:t>Глава 1 Теоретические основы изучения межъязыковых понятийных соответствий в патентном праве</w:t>
      </w:r>
      <w:r w:rsidR="00EA64D8" w:rsidRPr="00083147">
        <w:rPr>
          <w:sz w:val="28"/>
          <w:szCs w:val="28"/>
        </w:rPr>
        <w:t xml:space="preserve"> России и США</w:t>
      </w:r>
      <w:bookmarkEnd w:id="1"/>
    </w:p>
    <w:p w:rsidR="00083147" w:rsidRPr="00083147" w:rsidRDefault="00083147" w:rsidP="00083147">
      <w:pPr>
        <w:pStyle w:val="1"/>
        <w:spacing w:before="0" w:beforeAutospacing="0" w:after="0" w:afterAutospacing="0" w:line="360" w:lineRule="auto"/>
        <w:jc w:val="center"/>
        <w:rPr>
          <w:sz w:val="28"/>
          <w:szCs w:val="28"/>
        </w:rPr>
      </w:pPr>
    </w:p>
    <w:p w:rsidR="006123CD" w:rsidRPr="00083742" w:rsidRDefault="00BC5D6E" w:rsidP="00083742">
      <w:pPr>
        <w:pStyle w:val="2"/>
        <w:spacing w:before="0" w:line="360" w:lineRule="auto"/>
        <w:ind w:firstLine="709"/>
        <w:jc w:val="both"/>
        <w:rPr>
          <w:rFonts w:ascii="Times New Roman" w:hAnsi="Times New Roman" w:cs="Times New Roman"/>
          <w:b w:val="0"/>
          <w:color w:val="auto"/>
          <w:sz w:val="28"/>
          <w:szCs w:val="28"/>
        </w:rPr>
      </w:pPr>
      <w:bookmarkStart w:id="2" w:name="_Toc512626680"/>
      <w:r w:rsidRPr="00083742">
        <w:rPr>
          <w:rFonts w:ascii="Times New Roman" w:hAnsi="Times New Roman" w:cs="Times New Roman"/>
          <w:b w:val="0"/>
          <w:color w:val="auto"/>
          <w:sz w:val="28"/>
          <w:szCs w:val="28"/>
        </w:rPr>
        <w:t>1.1</w:t>
      </w:r>
      <w:r w:rsidR="006123CD" w:rsidRPr="00083742">
        <w:rPr>
          <w:rFonts w:ascii="Times New Roman" w:hAnsi="Times New Roman" w:cs="Times New Roman"/>
          <w:b w:val="0"/>
          <w:color w:val="auto"/>
          <w:sz w:val="28"/>
          <w:szCs w:val="28"/>
        </w:rPr>
        <w:t xml:space="preserve"> Терминология и терм</w:t>
      </w:r>
      <w:r w:rsidR="00083742">
        <w:rPr>
          <w:rFonts w:ascii="Times New Roman" w:hAnsi="Times New Roman" w:cs="Times New Roman"/>
          <w:b w:val="0"/>
          <w:color w:val="auto"/>
          <w:sz w:val="28"/>
          <w:szCs w:val="28"/>
        </w:rPr>
        <w:t>ин. История изучения, понятие и классификация</w:t>
      </w:r>
      <w:bookmarkEnd w:id="2"/>
    </w:p>
    <w:p w:rsidR="00A95A91" w:rsidRPr="00083742" w:rsidRDefault="006123CD" w:rsidP="00083742">
      <w:pPr>
        <w:pStyle w:val="3"/>
        <w:spacing w:before="0" w:line="360" w:lineRule="auto"/>
        <w:ind w:firstLine="709"/>
        <w:jc w:val="both"/>
        <w:rPr>
          <w:rFonts w:ascii="Times New Roman" w:eastAsia="TimesNewRomanPSMT" w:hAnsi="Times New Roman" w:cs="Times New Roman"/>
          <w:b w:val="0"/>
          <w:color w:val="auto"/>
          <w:sz w:val="28"/>
          <w:szCs w:val="28"/>
        </w:rPr>
      </w:pPr>
      <w:bookmarkStart w:id="3" w:name="_Toc512626681"/>
      <w:r w:rsidRPr="00083742">
        <w:rPr>
          <w:rFonts w:ascii="Times New Roman" w:hAnsi="Times New Roman" w:cs="Times New Roman"/>
          <w:b w:val="0"/>
          <w:color w:val="auto"/>
          <w:sz w:val="28"/>
          <w:szCs w:val="28"/>
        </w:rPr>
        <w:t>1.1.1 Истоки терминоведения в России и за рубежом</w:t>
      </w:r>
      <w:bookmarkEnd w:id="3"/>
    </w:p>
    <w:p w:rsidR="00B1069A" w:rsidRPr="000516DD" w:rsidRDefault="000D3E8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Изучение термино</w:t>
      </w:r>
      <w:r w:rsidR="00FF0717" w:rsidRPr="000516DD">
        <w:rPr>
          <w:rFonts w:ascii="Times New Roman" w:hAnsi="Times New Roman" w:cs="Times New Roman"/>
          <w:sz w:val="28"/>
          <w:szCs w:val="28"/>
        </w:rPr>
        <w:t>в</w:t>
      </w:r>
      <w:r w:rsidRPr="000516DD">
        <w:rPr>
          <w:rFonts w:ascii="Times New Roman" w:hAnsi="Times New Roman" w:cs="Times New Roman"/>
          <w:sz w:val="28"/>
          <w:szCs w:val="28"/>
        </w:rPr>
        <w:t xml:space="preserve"> как отдельное научное направление начинает формироваться в </w:t>
      </w:r>
      <w:r w:rsidR="00FF0717" w:rsidRPr="000516DD">
        <w:rPr>
          <w:rFonts w:ascii="Times New Roman" w:hAnsi="Times New Roman" w:cs="Times New Roman"/>
          <w:sz w:val="28"/>
          <w:szCs w:val="28"/>
        </w:rPr>
        <w:t>начале</w:t>
      </w: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XX</w:t>
      </w:r>
      <w:r w:rsidRPr="000516DD">
        <w:rPr>
          <w:rFonts w:ascii="Times New Roman" w:hAnsi="Times New Roman" w:cs="Times New Roman"/>
          <w:sz w:val="28"/>
          <w:szCs w:val="28"/>
        </w:rPr>
        <w:t xml:space="preserve"> века</w:t>
      </w:r>
      <w:r w:rsidR="00BB2224" w:rsidRPr="000516DD">
        <w:rPr>
          <w:rFonts w:ascii="Times New Roman" w:hAnsi="Times New Roman" w:cs="Times New Roman"/>
          <w:sz w:val="28"/>
          <w:szCs w:val="28"/>
        </w:rPr>
        <w:t xml:space="preserve"> в ответ на </w:t>
      </w:r>
      <w:r w:rsidR="00F068B9" w:rsidRPr="000516DD">
        <w:rPr>
          <w:rFonts w:ascii="Times New Roman" w:hAnsi="Times New Roman" w:cs="Times New Roman"/>
          <w:sz w:val="28"/>
          <w:szCs w:val="28"/>
        </w:rPr>
        <w:t>ускорение научного</w:t>
      </w:r>
      <w:r w:rsidR="00740427" w:rsidRPr="000516DD">
        <w:rPr>
          <w:rFonts w:ascii="Times New Roman" w:hAnsi="Times New Roman" w:cs="Times New Roman"/>
          <w:sz w:val="28"/>
          <w:szCs w:val="28"/>
        </w:rPr>
        <w:t xml:space="preserve"> прогресс</w:t>
      </w:r>
      <w:r w:rsidR="00F068B9" w:rsidRPr="000516DD">
        <w:rPr>
          <w:rFonts w:ascii="Times New Roman" w:hAnsi="Times New Roman" w:cs="Times New Roman"/>
          <w:sz w:val="28"/>
          <w:szCs w:val="28"/>
        </w:rPr>
        <w:t>а</w:t>
      </w:r>
      <w:r w:rsidR="00740427" w:rsidRPr="000516DD">
        <w:rPr>
          <w:rFonts w:ascii="Times New Roman" w:hAnsi="Times New Roman" w:cs="Times New Roman"/>
          <w:sz w:val="28"/>
          <w:szCs w:val="28"/>
        </w:rPr>
        <w:t xml:space="preserve"> и </w:t>
      </w:r>
      <w:r w:rsidR="00F068B9" w:rsidRPr="000516DD">
        <w:rPr>
          <w:rFonts w:ascii="Times New Roman" w:hAnsi="Times New Roman" w:cs="Times New Roman"/>
          <w:sz w:val="28"/>
          <w:szCs w:val="28"/>
        </w:rPr>
        <w:t xml:space="preserve">быстрое </w:t>
      </w:r>
      <w:r w:rsidR="005F17CC" w:rsidRPr="000516DD">
        <w:rPr>
          <w:rFonts w:ascii="Times New Roman" w:hAnsi="Times New Roman" w:cs="Times New Roman"/>
          <w:sz w:val="28"/>
          <w:szCs w:val="28"/>
        </w:rPr>
        <w:t>развитие технологий, потребовавших не только создание наименований для новых понятий</w:t>
      </w:r>
      <w:r w:rsidR="00303B07" w:rsidRPr="000516DD">
        <w:rPr>
          <w:rFonts w:ascii="Times New Roman" w:hAnsi="Times New Roman" w:cs="Times New Roman"/>
          <w:sz w:val="28"/>
          <w:szCs w:val="28"/>
        </w:rPr>
        <w:t xml:space="preserve">, но также их упорядочивание, </w:t>
      </w:r>
      <w:r w:rsidR="00A92AFF" w:rsidRPr="000516DD">
        <w:rPr>
          <w:rFonts w:ascii="Times New Roman" w:hAnsi="Times New Roman" w:cs="Times New Roman"/>
          <w:sz w:val="28"/>
          <w:szCs w:val="28"/>
        </w:rPr>
        <w:t xml:space="preserve">стандартизацию и </w:t>
      </w:r>
      <w:r w:rsidR="00303B07" w:rsidRPr="000516DD">
        <w:rPr>
          <w:rFonts w:ascii="Times New Roman" w:hAnsi="Times New Roman" w:cs="Times New Roman"/>
          <w:sz w:val="28"/>
          <w:szCs w:val="28"/>
        </w:rPr>
        <w:t>гармонизацию</w:t>
      </w:r>
      <w:r w:rsidR="00BB2224" w:rsidRPr="000516DD">
        <w:rPr>
          <w:rFonts w:ascii="Times New Roman" w:hAnsi="Times New Roman" w:cs="Times New Roman"/>
          <w:sz w:val="28"/>
          <w:szCs w:val="28"/>
        </w:rPr>
        <w:t xml:space="preserve">. </w:t>
      </w:r>
      <w:r w:rsidR="00A20C0E" w:rsidRPr="000516DD">
        <w:rPr>
          <w:rFonts w:ascii="Times New Roman" w:hAnsi="Times New Roman" w:cs="Times New Roman"/>
          <w:sz w:val="28"/>
          <w:szCs w:val="28"/>
        </w:rPr>
        <w:t xml:space="preserve">Первая международная организация </w:t>
      </w:r>
      <w:r w:rsidR="0087445C" w:rsidRPr="000516DD">
        <w:rPr>
          <w:rFonts w:ascii="Times New Roman" w:hAnsi="Times New Roman" w:cs="Times New Roman"/>
          <w:sz w:val="28"/>
          <w:szCs w:val="28"/>
        </w:rPr>
        <w:t>п</w:t>
      </w:r>
      <w:r w:rsidR="00A20C0E" w:rsidRPr="000516DD">
        <w:rPr>
          <w:rFonts w:ascii="Times New Roman" w:hAnsi="Times New Roman" w:cs="Times New Roman"/>
          <w:sz w:val="28"/>
          <w:szCs w:val="28"/>
        </w:rPr>
        <w:t>о стандартизации терминологии</w:t>
      </w:r>
      <w:r w:rsidR="0059676D" w:rsidRPr="000516DD">
        <w:rPr>
          <w:rFonts w:ascii="Times New Roman" w:hAnsi="Times New Roman" w:cs="Times New Roman"/>
          <w:sz w:val="28"/>
          <w:szCs w:val="28"/>
        </w:rPr>
        <w:t xml:space="preserve"> в области электроники и электротехники, Международная электротехническая комиссия</w:t>
      </w:r>
      <w:r w:rsidR="00A20C0E" w:rsidRPr="000516DD">
        <w:rPr>
          <w:rFonts w:ascii="Times New Roman" w:hAnsi="Times New Roman" w:cs="Times New Roman"/>
          <w:sz w:val="28"/>
          <w:szCs w:val="28"/>
        </w:rPr>
        <w:t xml:space="preserve"> (</w:t>
      </w:r>
      <w:r w:rsidR="00A20C0E" w:rsidRPr="000516DD">
        <w:rPr>
          <w:rFonts w:ascii="Times New Roman" w:hAnsi="Times New Roman" w:cs="Times New Roman"/>
          <w:sz w:val="28"/>
          <w:szCs w:val="28"/>
          <w:lang w:val="en-US"/>
        </w:rPr>
        <w:t>International</w:t>
      </w:r>
      <w:r w:rsidR="00A20C0E" w:rsidRPr="000516DD">
        <w:rPr>
          <w:rFonts w:ascii="Times New Roman" w:hAnsi="Times New Roman" w:cs="Times New Roman"/>
          <w:sz w:val="28"/>
          <w:szCs w:val="28"/>
        </w:rPr>
        <w:t xml:space="preserve"> </w:t>
      </w:r>
      <w:r w:rsidR="00A20C0E" w:rsidRPr="000516DD">
        <w:rPr>
          <w:rFonts w:ascii="Times New Roman" w:hAnsi="Times New Roman" w:cs="Times New Roman"/>
          <w:sz w:val="28"/>
          <w:szCs w:val="28"/>
          <w:lang w:val="en-US"/>
        </w:rPr>
        <w:t>Electrotechnical</w:t>
      </w:r>
      <w:r w:rsidR="00A20C0E" w:rsidRPr="000516DD">
        <w:rPr>
          <w:rFonts w:ascii="Times New Roman" w:hAnsi="Times New Roman" w:cs="Times New Roman"/>
          <w:sz w:val="28"/>
          <w:szCs w:val="28"/>
        </w:rPr>
        <w:t xml:space="preserve"> </w:t>
      </w:r>
      <w:r w:rsidR="00A20C0E" w:rsidRPr="000516DD">
        <w:rPr>
          <w:rFonts w:ascii="Times New Roman" w:hAnsi="Times New Roman" w:cs="Times New Roman"/>
          <w:sz w:val="28"/>
          <w:szCs w:val="28"/>
          <w:lang w:val="en-US"/>
        </w:rPr>
        <w:t>Co</w:t>
      </w:r>
      <w:r w:rsidR="0087445C" w:rsidRPr="000516DD">
        <w:rPr>
          <w:rFonts w:ascii="Times New Roman" w:hAnsi="Times New Roman" w:cs="Times New Roman"/>
          <w:sz w:val="28"/>
          <w:szCs w:val="28"/>
          <w:lang w:val="en-US"/>
        </w:rPr>
        <w:t>m</w:t>
      </w:r>
      <w:r w:rsidR="00A20C0E" w:rsidRPr="000516DD">
        <w:rPr>
          <w:rFonts w:ascii="Times New Roman" w:hAnsi="Times New Roman" w:cs="Times New Roman"/>
          <w:sz w:val="28"/>
          <w:szCs w:val="28"/>
          <w:lang w:val="en-US"/>
        </w:rPr>
        <w:t>mission</w:t>
      </w:r>
      <w:r w:rsidR="00A20C0E" w:rsidRPr="000516DD">
        <w:rPr>
          <w:rFonts w:ascii="Times New Roman" w:hAnsi="Times New Roman" w:cs="Times New Roman"/>
          <w:sz w:val="28"/>
          <w:szCs w:val="28"/>
        </w:rPr>
        <w:t>)</w:t>
      </w:r>
      <w:r w:rsidR="0059676D" w:rsidRPr="000516DD">
        <w:rPr>
          <w:rFonts w:ascii="Times New Roman" w:hAnsi="Times New Roman" w:cs="Times New Roman"/>
          <w:sz w:val="28"/>
          <w:szCs w:val="28"/>
        </w:rPr>
        <w:t>,</w:t>
      </w:r>
      <w:r w:rsidR="00A20C0E" w:rsidRPr="000516DD">
        <w:rPr>
          <w:rFonts w:ascii="Times New Roman" w:hAnsi="Times New Roman" w:cs="Times New Roman"/>
          <w:sz w:val="28"/>
          <w:szCs w:val="28"/>
        </w:rPr>
        <w:t xml:space="preserve"> </w:t>
      </w:r>
      <w:r w:rsidR="0087445C" w:rsidRPr="000516DD">
        <w:rPr>
          <w:rFonts w:ascii="Times New Roman" w:hAnsi="Times New Roman" w:cs="Times New Roman"/>
          <w:sz w:val="28"/>
          <w:szCs w:val="28"/>
        </w:rPr>
        <w:t>бы</w:t>
      </w:r>
      <w:r w:rsidR="00A20C0E" w:rsidRPr="000516DD">
        <w:rPr>
          <w:rFonts w:ascii="Times New Roman" w:hAnsi="Times New Roman" w:cs="Times New Roman"/>
          <w:sz w:val="28"/>
          <w:szCs w:val="28"/>
        </w:rPr>
        <w:t xml:space="preserve">ла открыта в Миссури, США в 1904 году. </w:t>
      </w:r>
      <w:r w:rsidR="0059676D" w:rsidRPr="000516DD">
        <w:rPr>
          <w:rFonts w:ascii="Times New Roman" w:hAnsi="Times New Roman" w:cs="Times New Roman"/>
          <w:sz w:val="28"/>
          <w:szCs w:val="28"/>
        </w:rPr>
        <w:t xml:space="preserve">Родоначальником терминологической науки в мире считается </w:t>
      </w:r>
      <w:r w:rsidR="00EC7E29" w:rsidRPr="000516DD">
        <w:rPr>
          <w:rFonts w:ascii="Times New Roman" w:hAnsi="Times New Roman" w:cs="Times New Roman"/>
          <w:sz w:val="28"/>
          <w:szCs w:val="28"/>
        </w:rPr>
        <w:t xml:space="preserve">основатель Венской терминологической школы </w:t>
      </w:r>
      <w:r w:rsidR="0059676D" w:rsidRPr="000516DD">
        <w:rPr>
          <w:rFonts w:ascii="Times New Roman" w:hAnsi="Times New Roman" w:cs="Times New Roman"/>
          <w:sz w:val="28"/>
          <w:szCs w:val="28"/>
        </w:rPr>
        <w:t xml:space="preserve">австриец Э. Вюстер, на основе исследований которого в </w:t>
      </w:r>
      <w:r w:rsidR="00A4114C" w:rsidRPr="000516DD">
        <w:rPr>
          <w:rFonts w:ascii="Times New Roman" w:hAnsi="Times New Roman" w:cs="Times New Roman"/>
          <w:sz w:val="28"/>
          <w:szCs w:val="28"/>
        </w:rPr>
        <w:t>30-е годы</w:t>
      </w:r>
      <w:r w:rsidR="0059676D" w:rsidRPr="000516DD">
        <w:rPr>
          <w:rFonts w:ascii="Times New Roman" w:hAnsi="Times New Roman" w:cs="Times New Roman"/>
          <w:sz w:val="28"/>
          <w:szCs w:val="28"/>
        </w:rPr>
        <w:t xml:space="preserve"> </w:t>
      </w:r>
      <w:r w:rsidR="00D10D43" w:rsidRPr="000516DD">
        <w:rPr>
          <w:rFonts w:ascii="Times New Roman" w:hAnsi="Times New Roman" w:cs="Times New Roman"/>
          <w:sz w:val="28"/>
          <w:szCs w:val="28"/>
        </w:rPr>
        <w:t xml:space="preserve">стало возможным </w:t>
      </w:r>
      <w:r w:rsidR="00C102E4" w:rsidRPr="000516DD">
        <w:rPr>
          <w:rFonts w:ascii="Times New Roman" w:hAnsi="Times New Roman" w:cs="Times New Roman"/>
          <w:sz w:val="28"/>
          <w:szCs w:val="28"/>
        </w:rPr>
        <w:t xml:space="preserve">образовать </w:t>
      </w:r>
      <w:r w:rsidR="00D10D43" w:rsidRPr="000516DD">
        <w:rPr>
          <w:rFonts w:ascii="Times New Roman" w:hAnsi="Times New Roman" w:cs="Times New Roman"/>
          <w:sz w:val="28"/>
          <w:szCs w:val="28"/>
        </w:rPr>
        <w:t xml:space="preserve">в рамках Международной организации по стандартизации (ИСО) </w:t>
      </w:r>
      <w:r w:rsidR="00AB2AF6" w:rsidRPr="000516DD">
        <w:rPr>
          <w:rFonts w:ascii="Times New Roman" w:hAnsi="Times New Roman" w:cs="Times New Roman"/>
          <w:sz w:val="28"/>
          <w:szCs w:val="28"/>
        </w:rPr>
        <w:t>специальный к</w:t>
      </w:r>
      <w:r w:rsidR="00D10D43" w:rsidRPr="000516DD">
        <w:rPr>
          <w:rFonts w:ascii="Times New Roman" w:hAnsi="Times New Roman" w:cs="Times New Roman"/>
          <w:sz w:val="28"/>
          <w:szCs w:val="28"/>
        </w:rPr>
        <w:t>омитет</w:t>
      </w:r>
      <w:r w:rsidR="00AB2AF6" w:rsidRPr="000516DD">
        <w:rPr>
          <w:rFonts w:ascii="Times New Roman" w:hAnsi="Times New Roman" w:cs="Times New Roman"/>
          <w:sz w:val="28"/>
          <w:szCs w:val="28"/>
        </w:rPr>
        <w:t>, занимавшийся стандартизацией терминологии</w:t>
      </w:r>
      <w:r w:rsidR="00D10D43" w:rsidRPr="000516DD">
        <w:rPr>
          <w:rFonts w:ascii="Times New Roman" w:hAnsi="Times New Roman" w:cs="Times New Roman"/>
          <w:sz w:val="28"/>
          <w:szCs w:val="28"/>
        </w:rPr>
        <w:t xml:space="preserve">, </w:t>
      </w:r>
      <w:hyperlink r:id="rId8" w:tooltip="ISO/TC 37" w:history="1">
        <w:r w:rsidR="00AB2AF6" w:rsidRPr="000516DD">
          <w:rPr>
            <w:rFonts w:ascii="Times New Roman" w:hAnsi="Times New Roman" w:cs="Times New Roman"/>
            <w:sz w:val="28"/>
            <w:szCs w:val="28"/>
          </w:rPr>
          <w:t>ISO/TC 37</w:t>
        </w:r>
      </w:hyperlink>
      <w:r w:rsidR="00AB2AF6" w:rsidRPr="000516DD">
        <w:rPr>
          <w:rFonts w:ascii="Times New Roman" w:hAnsi="Times New Roman" w:cs="Times New Roman"/>
          <w:sz w:val="28"/>
          <w:szCs w:val="28"/>
        </w:rPr>
        <w:t xml:space="preserve">. </w:t>
      </w:r>
      <w:r w:rsidR="002D6C32" w:rsidRPr="000516DD">
        <w:rPr>
          <w:rFonts w:ascii="Times New Roman" w:hAnsi="Times New Roman" w:cs="Times New Roman"/>
          <w:sz w:val="28"/>
          <w:szCs w:val="28"/>
        </w:rPr>
        <w:t xml:space="preserve">В тот же период крупный терминологический центр, </w:t>
      </w:r>
      <w:r w:rsidR="00CC0249">
        <w:rPr>
          <w:rFonts w:ascii="Times New Roman" w:hAnsi="Times New Roman" w:cs="Times New Roman"/>
          <w:sz w:val="28"/>
          <w:szCs w:val="28"/>
        </w:rPr>
        <w:t>деятельность которого была посвящена вопросам</w:t>
      </w:r>
      <w:r w:rsidR="002D6C32" w:rsidRPr="000516DD">
        <w:rPr>
          <w:rFonts w:ascii="Times New Roman" w:hAnsi="Times New Roman" w:cs="Times New Roman"/>
          <w:sz w:val="28"/>
          <w:szCs w:val="28"/>
        </w:rPr>
        <w:t xml:space="preserve"> упорядочивания терминологии, складывается в СССР</w:t>
      </w:r>
      <w:r w:rsidR="00EC7E29" w:rsidRPr="000516DD">
        <w:rPr>
          <w:rFonts w:ascii="Times New Roman" w:hAnsi="Times New Roman" w:cs="Times New Roman"/>
          <w:sz w:val="28"/>
          <w:szCs w:val="28"/>
        </w:rPr>
        <w:t>. Большой вклад в его формирование внес Д.С. Лотте, основате</w:t>
      </w:r>
      <w:r w:rsidR="002E596E" w:rsidRPr="000516DD">
        <w:rPr>
          <w:rFonts w:ascii="Times New Roman" w:hAnsi="Times New Roman" w:cs="Times New Roman"/>
          <w:sz w:val="28"/>
          <w:szCs w:val="28"/>
        </w:rPr>
        <w:t>ль Советской школы терминологии</w:t>
      </w:r>
      <w:r w:rsidR="00EC7E29" w:rsidRPr="000516DD">
        <w:rPr>
          <w:rFonts w:ascii="Times New Roman" w:hAnsi="Times New Roman" w:cs="Times New Roman"/>
          <w:sz w:val="28"/>
          <w:szCs w:val="28"/>
        </w:rPr>
        <w:t xml:space="preserve"> </w:t>
      </w:r>
      <w:r w:rsidR="002E596E" w:rsidRPr="000516DD">
        <w:rPr>
          <w:rFonts w:ascii="Times New Roman" w:hAnsi="Times New Roman" w:cs="Times New Roman"/>
          <w:sz w:val="28"/>
          <w:szCs w:val="28"/>
        </w:rPr>
        <w:t>[</w:t>
      </w:r>
      <w:r w:rsidR="002E596E" w:rsidRPr="000516DD">
        <w:rPr>
          <w:rFonts w:ascii="Times New Roman" w:hAnsi="Times New Roman" w:cs="Times New Roman"/>
          <w:sz w:val="28"/>
          <w:szCs w:val="28"/>
          <w:lang w:val="en-US"/>
        </w:rPr>
        <w:t>Cabre</w:t>
      </w:r>
      <w:r w:rsidR="002E596E" w:rsidRPr="000516DD">
        <w:rPr>
          <w:rFonts w:ascii="Times New Roman" w:hAnsi="Times New Roman" w:cs="Times New Roman"/>
          <w:sz w:val="28"/>
          <w:szCs w:val="28"/>
        </w:rPr>
        <w:t xml:space="preserve"> 1999</w:t>
      </w:r>
      <w:r w:rsidR="00CA4B8F" w:rsidRPr="000516DD">
        <w:rPr>
          <w:rFonts w:ascii="Times New Roman" w:hAnsi="Times New Roman" w:cs="Times New Roman"/>
          <w:sz w:val="28"/>
          <w:szCs w:val="28"/>
        </w:rPr>
        <w:t xml:space="preserve">: </w:t>
      </w:r>
      <w:r w:rsidR="002E596E" w:rsidRPr="000516DD">
        <w:rPr>
          <w:rFonts w:ascii="Times New Roman" w:hAnsi="Times New Roman" w:cs="Times New Roman"/>
          <w:sz w:val="28"/>
          <w:szCs w:val="28"/>
        </w:rPr>
        <w:t xml:space="preserve">2]. </w:t>
      </w:r>
      <w:r w:rsidR="00A4114C" w:rsidRPr="000516DD">
        <w:rPr>
          <w:rFonts w:ascii="Times New Roman" w:hAnsi="Times New Roman" w:cs="Times New Roman"/>
          <w:sz w:val="28"/>
          <w:szCs w:val="28"/>
        </w:rPr>
        <w:t xml:space="preserve">При этом, согласно Г. Рондо, именно Д.С. Лотте можно считать родоначальником терминологии как научной дисциплины, поскольку тот изучал вопросы теории и методологии, </w:t>
      </w:r>
      <w:r w:rsidR="00CC0249">
        <w:rPr>
          <w:rFonts w:ascii="Times New Roman" w:hAnsi="Times New Roman" w:cs="Times New Roman"/>
          <w:sz w:val="28"/>
          <w:szCs w:val="28"/>
        </w:rPr>
        <w:t>в то время</w:t>
      </w:r>
      <w:r w:rsidR="00A4114C" w:rsidRPr="000516DD">
        <w:rPr>
          <w:rFonts w:ascii="Times New Roman" w:hAnsi="Times New Roman" w:cs="Times New Roman"/>
          <w:sz w:val="28"/>
          <w:szCs w:val="28"/>
        </w:rPr>
        <w:t xml:space="preserve"> как Вюстер главным образом занимался методами обработки терминологических  данных и начал разрабатывать общую теорию терминологии только в 70-х годах</w:t>
      </w:r>
      <w:r w:rsidR="002E596E" w:rsidRPr="000516DD">
        <w:rPr>
          <w:rFonts w:ascii="Times New Roman" w:hAnsi="Times New Roman" w:cs="Times New Roman"/>
          <w:sz w:val="28"/>
          <w:szCs w:val="28"/>
        </w:rPr>
        <w:t xml:space="preserve"> [Там же. </w:t>
      </w:r>
      <w:r w:rsidR="002E596E" w:rsidRPr="000516DD">
        <w:rPr>
          <w:rFonts w:ascii="Times New Roman" w:hAnsi="Times New Roman" w:cs="Times New Roman"/>
          <w:sz w:val="28"/>
          <w:szCs w:val="28"/>
          <w:lang w:val="en-US"/>
        </w:rPr>
        <w:t>C</w:t>
      </w:r>
      <w:r w:rsidR="002E596E" w:rsidRPr="000516DD">
        <w:rPr>
          <w:rFonts w:ascii="Times New Roman" w:hAnsi="Times New Roman" w:cs="Times New Roman"/>
          <w:sz w:val="28"/>
          <w:szCs w:val="28"/>
        </w:rPr>
        <w:t>.225]</w:t>
      </w:r>
      <w:r w:rsidR="00A4114C" w:rsidRPr="000516DD">
        <w:rPr>
          <w:rFonts w:ascii="Times New Roman" w:hAnsi="Times New Roman" w:cs="Times New Roman"/>
          <w:sz w:val="28"/>
          <w:szCs w:val="28"/>
        </w:rPr>
        <w:t>.</w:t>
      </w:r>
    </w:p>
    <w:p w:rsidR="00136F5B" w:rsidRPr="00083742" w:rsidRDefault="00012C3C" w:rsidP="00083742">
      <w:pPr>
        <w:pStyle w:val="3"/>
        <w:spacing w:before="0" w:line="360" w:lineRule="auto"/>
        <w:ind w:firstLine="709"/>
        <w:jc w:val="both"/>
        <w:rPr>
          <w:rFonts w:ascii="Times New Roman" w:hAnsi="Times New Roman" w:cs="Times New Roman"/>
          <w:b w:val="0"/>
          <w:color w:val="auto"/>
          <w:sz w:val="28"/>
          <w:szCs w:val="28"/>
        </w:rPr>
      </w:pPr>
      <w:bookmarkStart w:id="4" w:name="_Toc512626682"/>
      <w:r w:rsidRPr="00083742">
        <w:rPr>
          <w:rFonts w:ascii="Times New Roman" w:hAnsi="Times New Roman" w:cs="Times New Roman"/>
          <w:b w:val="0"/>
          <w:color w:val="auto"/>
          <w:sz w:val="28"/>
          <w:szCs w:val="28"/>
        </w:rPr>
        <w:t xml:space="preserve">1.1.2 </w:t>
      </w:r>
      <w:r w:rsidR="00352567" w:rsidRPr="00083742">
        <w:rPr>
          <w:rFonts w:ascii="Times New Roman" w:hAnsi="Times New Roman" w:cs="Times New Roman"/>
          <w:b w:val="0"/>
          <w:color w:val="auto"/>
          <w:sz w:val="28"/>
          <w:szCs w:val="28"/>
        </w:rPr>
        <w:t>Определение</w:t>
      </w:r>
      <w:r w:rsidR="00BC5D6E" w:rsidRPr="00083742">
        <w:rPr>
          <w:rFonts w:ascii="Times New Roman" w:hAnsi="Times New Roman" w:cs="Times New Roman"/>
          <w:b w:val="0"/>
          <w:color w:val="auto"/>
          <w:sz w:val="28"/>
          <w:szCs w:val="28"/>
        </w:rPr>
        <w:t xml:space="preserve"> терминологии</w:t>
      </w:r>
      <w:bookmarkEnd w:id="4"/>
      <w:r w:rsidR="002A4004" w:rsidRPr="00083742">
        <w:rPr>
          <w:rFonts w:ascii="Times New Roman" w:hAnsi="Times New Roman" w:cs="Times New Roman"/>
          <w:b w:val="0"/>
          <w:color w:val="auto"/>
          <w:sz w:val="28"/>
          <w:szCs w:val="28"/>
        </w:rPr>
        <w:t xml:space="preserve"> </w:t>
      </w:r>
    </w:p>
    <w:p w:rsidR="00E3278D" w:rsidRPr="000516DD" w:rsidRDefault="00D10949"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зависимости от целей и задач исследователи определяют понятие терминологии </w:t>
      </w:r>
      <w:r w:rsidR="003E2AE1" w:rsidRPr="000516DD">
        <w:rPr>
          <w:rFonts w:ascii="Times New Roman" w:hAnsi="Times New Roman" w:cs="Times New Roman"/>
          <w:sz w:val="28"/>
          <w:szCs w:val="28"/>
        </w:rPr>
        <w:t>различным образ</w:t>
      </w:r>
      <w:r w:rsidR="002B7727" w:rsidRPr="000516DD">
        <w:rPr>
          <w:rFonts w:ascii="Times New Roman" w:hAnsi="Times New Roman" w:cs="Times New Roman"/>
          <w:sz w:val="28"/>
          <w:szCs w:val="28"/>
        </w:rPr>
        <w:t>о</w:t>
      </w:r>
      <w:r w:rsidR="003E2AE1" w:rsidRPr="000516DD">
        <w:rPr>
          <w:rFonts w:ascii="Times New Roman" w:hAnsi="Times New Roman" w:cs="Times New Roman"/>
          <w:sz w:val="28"/>
          <w:szCs w:val="28"/>
        </w:rPr>
        <w:t>м</w:t>
      </w:r>
      <w:r w:rsidRPr="000516DD">
        <w:rPr>
          <w:rFonts w:ascii="Times New Roman" w:hAnsi="Times New Roman" w:cs="Times New Roman"/>
          <w:sz w:val="28"/>
          <w:szCs w:val="28"/>
        </w:rPr>
        <w:t xml:space="preserve">. </w:t>
      </w:r>
      <w:r w:rsidR="00553461" w:rsidRPr="000516DD">
        <w:rPr>
          <w:rFonts w:ascii="Times New Roman" w:hAnsi="Times New Roman" w:cs="Times New Roman"/>
          <w:sz w:val="28"/>
          <w:szCs w:val="28"/>
        </w:rPr>
        <w:t xml:space="preserve">В зарубежной практике </w:t>
      </w:r>
      <w:r w:rsidR="002A4004" w:rsidRPr="000516DD">
        <w:rPr>
          <w:rFonts w:ascii="Times New Roman" w:hAnsi="Times New Roman" w:cs="Times New Roman"/>
          <w:sz w:val="28"/>
          <w:szCs w:val="28"/>
        </w:rPr>
        <w:t xml:space="preserve">Тереза Кабре </w:t>
      </w:r>
      <w:r w:rsidR="005160A1" w:rsidRPr="000516DD">
        <w:rPr>
          <w:rFonts w:ascii="Times New Roman" w:hAnsi="Times New Roman" w:cs="Times New Roman"/>
          <w:sz w:val="28"/>
          <w:szCs w:val="28"/>
        </w:rPr>
        <w:t>выделя</w:t>
      </w:r>
      <w:r w:rsidR="00A46BE4" w:rsidRPr="000516DD">
        <w:rPr>
          <w:rFonts w:ascii="Times New Roman" w:hAnsi="Times New Roman" w:cs="Times New Roman"/>
          <w:sz w:val="28"/>
          <w:szCs w:val="28"/>
        </w:rPr>
        <w:t xml:space="preserve">ет </w:t>
      </w:r>
      <w:r w:rsidR="00BF6D34" w:rsidRPr="000516DD">
        <w:rPr>
          <w:rFonts w:ascii="Times New Roman" w:hAnsi="Times New Roman" w:cs="Times New Roman"/>
          <w:sz w:val="28"/>
          <w:szCs w:val="28"/>
        </w:rPr>
        <w:t xml:space="preserve">следующие </w:t>
      </w:r>
      <w:r w:rsidR="00A46BE4" w:rsidRPr="000516DD">
        <w:rPr>
          <w:rFonts w:ascii="Times New Roman" w:hAnsi="Times New Roman" w:cs="Times New Roman"/>
          <w:sz w:val="28"/>
          <w:szCs w:val="28"/>
        </w:rPr>
        <w:t>три основных определения</w:t>
      </w:r>
      <w:r w:rsidR="002A4004" w:rsidRPr="000516DD">
        <w:rPr>
          <w:rFonts w:ascii="Times New Roman" w:hAnsi="Times New Roman" w:cs="Times New Roman"/>
          <w:sz w:val="28"/>
          <w:szCs w:val="28"/>
        </w:rPr>
        <w:t xml:space="preserve"> терминологии: дисциплина, изучающая специальные термины; деятельность, </w:t>
      </w:r>
      <w:r w:rsidR="00A46BE4" w:rsidRPr="000516DD">
        <w:rPr>
          <w:rFonts w:ascii="Times New Roman" w:hAnsi="Times New Roman" w:cs="Times New Roman"/>
          <w:sz w:val="28"/>
          <w:szCs w:val="28"/>
        </w:rPr>
        <w:t xml:space="preserve">включающая в себя принципы составления </w:t>
      </w:r>
      <w:r w:rsidR="001A6D57" w:rsidRPr="000516DD">
        <w:rPr>
          <w:rFonts w:ascii="Times New Roman" w:hAnsi="Times New Roman" w:cs="Times New Roman"/>
          <w:sz w:val="28"/>
          <w:szCs w:val="28"/>
        </w:rPr>
        <w:t xml:space="preserve">и </w:t>
      </w:r>
      <w:r w:rsidR="00A95BE2" w:rsidRPr="000516DD">
        <w:rPr>
          <w:rFonts w:ascii="Times New Roman" w:hAnsi="Times New Roman" w:cs="Times New Roman"/>
          <w:sz w:val="28"/>
          <w:szCs w:val="28"/>
        </w:rPr>
        <w:t>гармон</w:t>
      </w:r>
      <w:r w:rsidR="0060255F" w:rsidRPr="000516DD">
        <w:rPr>
          <w:rFonts w:ascii="Times New Roman" w:hAnsi="Times New Roman" w:cs="Times New Roman"/>
          <w:sz w:val="28"/>
          <w:szCs w:val="28"/>
        </w:rPr>
        <w:t>и</w:t>
      </w:r>
      <w:r w:rsidR="001A6D57" w:rsidRPr="000516DD">
        <w:rPr>
          <w:rFonts w:ascii="Times New Roman" w:hAnsi="Times New Roman" w:cs="Times New Roman"/>
          <w:sz w:val="28"/>
          <w:szCs w:val="28"/>
        </w:rPr>
        <w:t xml:space="preserve">зации </w:t>
      </w:r>
      <w:r w:rsidR="00A46BE4" w:rsidRPr="000516DD">
        <w:rPr>
          <w:rFonts w:ascii="Times New Roman" w:hAnsi="Times New Roman" w:cs="Times New Roman"/>
          <w:sz w:val="28"/>
          <w:szCs w:val="28"/>
        </w:rPr>
        <w:t xml:space="preserve">терминов; и продукт, т.е. совокупность терминов определенной </w:t>
      </w:r>
      <w:r w:rsidR="00B64EDC" w:rsidRPr="000516DD">
        <w:rPr>
          <w:rFonts w:ascii="Times New Roman" w:hAnsi="Times New Roman" w:cs="Times New Roman"/>
          <w:sz w:val="28"/>
          <w:szCs w:val="28"/>
        </w:rPr>
        <w:t>предметной области</w:t>
      </w:r>
      <w:r w:rsidR="007279D3" w:rsidRPr="000516DD">
        <w:rPr>
          <w:rFonts w:ascii="Times New Roman" w:hAnsi="Times New Roman" w:cs="Times New Roman"/>
          <w:sz w:val="28"/>
          <w:szCs w:val="28"/>
        </w:rPr>
        <w:t xml:space="preserve"> [</w:t>
      </w:r>
      <w:r w:rsidR="007279D3" w:rsidRPr="000516DD">
        <w:rPr>
          <w:rFonts w:ascii="Times New Roman" w:hAnsi="Times New Roman" w:cs="Times New Roman"/>
          <w:sz w:val="28"/>
          <w:szCs w:val="28"/>
          <w:lang w:val="en-US"/>
        </w:rPr>
        <w:t>Cabre</w:t>
      </w:r>
      <w:r w:rsidR="007279D3" w:rsidRPr="000516DD">
        <w:rPr>
          <w:rFonts w:ascii="Times New Roman" w:hAnsi="Times New Roman" w:cs="Times New Roman"/>
          <w:sz w:val="28"/>
          <w:szCs w:val="28"/>
        </w:rPr>
        <w:t xml:space="preserve"> 1996:16]</w:t>
      </w:r>
      <w:r w:rsidR="00A46BE4" w:rsidRPr="000516DD">
        <w:rPr>
          <w:rFonts w:ascii="Times New Roman" w:hAnsi="Times New Roman" w:cs="Times New Roman"/>
          <w:sz w:val="28"/>
          <w:szCs w:val="28"/>
        </w:rPr>
        <w:t>.</w:t>
      </w:r>
      <w:r w:rsidR="00B9493D" w:rsidRPr="000516DD">
        <w:rPr>
          <w:rFonts w:ascii="Times New Roman" w:hAnsi="Times New Roman" w:cs="Times New Roman"/>
          <w:sz w:val="28"/>
          <w:szCs w:val="28"/>
        </w:rPr>
        <w:t xml:space="preserve"> </w:t>
      </w:r>
    </w:p>
    <w:p w:rsidR="008E0CD4" w:rsidRPr="000516DD" w:rsidRDefault="008E0CD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А.В. Суперанская приводит пять основных определений, применяемых отечественными исследователями: совокупность терминов в целом или в какой-либо конкретной предметной области; учение об образовании, составе и функционировании терминов в целом или в конкретной предметной области; а также общее терминологическое учение [Суперанская 2012: 14].</w:t>
      </w:r>
    </w:p>
    <w:p w:rsidR="002A4004" w:rsidRPr="000516DD" w:rsidRDefault="00CA364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Тем не менее</w:t>
      </w:r>
      <w:r w:rsidR="00E3278D" w:rsidRPr="000516DD">
        <w:rPr>
          <w:rFonts w:ascii="Times New Roman" w:hAnsi="Times New Roman" w:cs="Times New Roman"/>
          <w:sz w:val="28"/>
          <w:szCs w:val="28"/>
        </w:rPr>
        <w:t xml:space="preserve">, </w:t>
      </w:r>
      <w:r w:rsidRPr="000516DD">
        <w:rPr>
          <w:rFonts w:ascii="Times New Roman" w:hAnsi="Times New Roman" w:cs="Times New Roman"/>
          <w:sz w:val="28"/>
          <w:szCs w:val="28"/>
        </w:rPr>
        <w:t>в</w:t>
      </w:r>
      <w:r w:rsidR="00B9493D" w:rsidRPr="000516DD">
        <w:rPr>
          <w:rFonts w:ascii="Times New Roman" w:hAnsi="Times New Roman" w:cs="Times New Roman"/>
          <w:sz w:val="28"/>
          <w:szCs w:val="28"/>
        </w:rPr>
        <w:t xml:space="preserve"> отечественной практике терминологи</w:t>
      </w:r>
      <w:r w:rsidR="00C94912" w:rsidRPr="000516DD">
        <w:rPr>
          <w:rFonts w:ascii="Times New Roman" w:hAnsi="Times New Roman" w:cs="Times New Roman"/>
          <w:sz w:val="28"/>
          <w:szCs w:val="28"/>
        </w:rPr>
        <w:t>ю</w:t>
      </w:r>
      <w:r w:rsidR="009E38B8" w:rsidRPr="000516DD">
        <w:rPr>
          <w:rFonts w:ascii="Times New Roman" w:hAnsi="Times New Roman" w:cs="Times New Roman"/>
          <w:sz w:val="28"/>
          <w:szCs w:val="28"/>
        </w:rPr>
        <w:t xml:space="preserve"> как </w:t>
      </w:r>
      <w:r w:rsidR="00C146CE" w:rsidRPr="000516DD">
        <w:rPr>
          <w:rFonts w:ascii="Times New Roman" w:hAnsi="Times New Roman" w:cs="Times New Roman"/>
          <w:sz w:val="28"/>
          <w:szCs w:val="28"/>
        </w:rPr>
        <w:t>научную дисциплину и</w:t>
      </w:r>
      <w:r w:rsidR="009E38B8" w:rsidRPr="000516DD">
        <w:rPr>
          <w:rFonts w:ascii="Times New Roman" w:hAnsi="Times New Roman" w:cs="Times New Roman"/>
          <w:sz w:val="28"/>
          <w:szCs w:val="28"/>
        </w:rPr>
        <w:t xml:space="preserve"> терминологическо</w:t>
      </w:r>
      <w:r w:rsidR="00C94912" w:rsidRPr="000516DD">
        <w:rPr>
          <w:rFonts w:ascii="Times New Roman" w:hAnsi="Times New Roman" w:cs="Times New Roman"/>
          <w:sz w:val="28"/>
          <w:szCs w:val="28"/>
        </w:rPr>
        <w:t>е</w:t>
      </w:r>
      <w:r w:rsidR="009E38B8" w:rsidRPr="000516DD">
        <w:rPr>
          <w:rFonts w:ascii="Times New Roman" w:hAnsi="Times New Roman" w:cs="Times New Roman"/>
          <w:sz w:val="28"/>
          <w:szCs w:val="28"/>
        </w:rPr>
        <w:t xml:space="preserve"> учени</w:t>
      </w:r>
      <w:r w:rsidR="00C94912" w:rsidRPr="000516DD">
        <w:rPr>
          <w:rFonts w:ascii="Times New Roman" w:hAnsi="Times New Roman" w:cs="Times New Roman"/>
          <w:sz w:val="28"/>
          <w:szCs w:val="28"/>
        </w:rPr>
        <w:t xml:space="preserve">е принято обозначать </w:t>
      </w:r>
      <w:r w:rsidR="00B553FD" w:rsidRPr="000516DD">
        <w:rPr>
          <w:rFonts w:ascii="Times New Roman" w:hAnsi="Times New Roman" w:cs="Times New Roman"/>
          <w:sz w:val="28"/>
          <w:szCs w:val="28"/>
        </w:rPr>
        <w:t>словом</w:t>
      </w:r>
      <w:r w:rsidR="00B9493D" w:rsidRPr="000516DD">
        <w:rPr>
          <w:rFonts w:ascii="Times New Roman" w:hAnsi="Times New Roman" w:cs="Times New Roman"/>
          <w:sz w:val="28"/>
          <w:szCs w:val="28"/>
        </w:rPr>
        <w:t xml:space="preserve"> «терминоведение»</w:t>
      </w:r>
      <w:r w:rsidR="00B553FD" w:rsidRPr="000516DD">
        <w:rPr>
          <w:rFonts w:ascii="Times New Roman" w:hAnsi="Times New Roman" w:cs="Times New Roman"/>
          <w:sz w:val="28"/>
          <w:szCs w:val="28"/>
        </w:rPr>
        <w:t xml:space="preserve">, впервые предложенным </w:t>
      </w:r>
      <w:r w:rsidR="00E33B90" w:rsidRPr="000516DD">
        <w:rPr>
          <w:rFonts w:ascii="Times New Roman" w:hAnsi="Times New Roman" w:cs="Times New Roman"/>
          <w:sz w:val="28"/>
          <w:szCs w:val="28"/>
        </w:rPr>
        <w:t>В.П.</w:t>
      </w:r>
      <w:r w:rsidR="00CC0249">
        <w:rPr>
          <w:rFonts w:ascii="Times New Roman" w:hAnsi="Times New Roman" w:cs="Times New Roman"/>
          <w:sz w:val="28"/>
          <w:szCs w:val="28"/>
        </w:rPr>
        <w:t> </w:t>
      </w:r>
      <w:r w:rsidR="00E33B90" w:rsidRPr="000516DD">
        <w:rPr>
          <w:rFonts w:ascii="Times New Roman" w:hAnsi="Times New Roman" w:cs="Times New Roman"/>
          <w:sz w:val="28"/>
          <w:szCs w:val="28"/>
        </w:rPr>
        <w:t>Петушковым</w:t>
      </w:r>
      <w:r w:rsidR="000B2067" w:rsidRPr="000516DD">
        <w:rPr>
          <w:rFonts w:ascii="Times New Roman" w:hAnsi="Times New Roman" w:cs="Times New Roman"/>
          <w:sz w:val="28"/>
          <w:szCs w:val="28"/>
        </w:rPr>
        <w:t xml:space="preserve"> </w:t>
      </w:r>
      <w:r w:rsidR="00796456" w:rsidRPr="000516DD">
        <w:rPr>
          <w:rFonts w:ascii="Times New Roman" w:hAnsi="Times New Roman" w:cs="Times New Roman"/>
          <w:sz w:val="28"/>
          <w:szCs w:val="28"/>
        </w:rPr>
        <w:t>[Петушков 1972: 103]</w:t>
      </w:r>
      <w:r w:rsidR="00012BFF" w:rsidRPr="000516DD">
        <w:rPr>
          <w:rFonts w:ascii="Times New Roman" w:hAnsi="Times New Roman" w:cs="Times New Roman"/>
          <w:sz w:val="28"/>
          <w:szCs w:val="28"/>
        </w:rPr>
        <w:t>, что позволяет частично снизить многозначность данного термина</w:t>
      </w:r>
      <w:r w:rsidR="00796456" w:rsidRPr="000516DD">
        <w:rPr>
          <w:rFonts w:ascii="Times New Roman" w:hAnsi="Times New Roman" w:cs="Times New Roman"/>
          <w:sz w:val="28"/>
          <w:szCs w:val="28"/>
        </w:rPr>
        <w:t>.</w:t>
      </w:r>
      <w:r w:rsidR="00EE1E98" w:rsidRPr="000516DD">
        <w:rPr>
          <w:rFonts w:ascii="Times New Roman" w:hAnsi="Times New Roman" w:cs="Times New Roman"/>
          <w:sz w:val="28"/>
          <w:szCs w:val="28"/>
        </w:rPr>
        <w:t xml:space="preserve"> Понимание же терминологии как </w:t>
      </w:r>
      <w:r w:rsidR="0045356E" w:rsidRPr="000516DD">
        <w:rPr>
          <w:rFonts w:ascii="Times New Roman" w:hAnsi="Times New Roman" w:cs="Times New Roman"/>
          <w:sz w:val="28"/>
          <w:szCs w:val="28"/>
        </w:rPr>
        <w:t xml:space="preserve">общей совокупности всех существующих  терминов </w:t>
      </w:r>
      <w:r w:rsidR="00275FCD" w:rsidRPr="000516DD">
        <w:rPr>
          <w:rFonts w:ascii="Times New Roman" w:hAnsi="Times New Roman" w:cs="Times New Roman"/>
          <w:sz w:val="28"/>
          <w:szCs w:val="28"/>
        </w:rPr>
        <w:t>явл</w:t>
      </w:r>
      <w:r w:rsidR="0045356E" w:rsidRPr="000516DD">
        <w:rPr>
          <w:rFonts w:ascii="Times New Roman" w:hAnsi="Times New Roman" w:cs="Times New Roman"/>
          <w:sz w:val="28"/>
          <w:szCs w:val="28"/>
        </w:rPr>
        <w:t>яется излишне обширным для целей настоящей работы.</w:t>
      </w:r>
    </w:p>
    <w:p w:rsidR="005F29A1" w:rsidRPr="000516DD" w:rsidRDefault="00460F7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Посколь</w:t>
      </w:r>
      <w:r w:rsidR="000D3683" w:rsidRPr="000516DD">
        <w:rPr>
          <w:rFonts w:ascii="Times New Roman" w:hAnsi="Times New Roman" w:cs="Times New Roman"/>
          <w:sz w:val="28"/>
          <w:szCs w:val="28"/>
        </w:rPr>
        <w:t>ку в настоящем исследовании буде</w:t>
      </w:r>
      <w:r w:rsidRPr="000516DD">
        <w:rPr>
          <w:rFonts w:ascii="Times New Roman" w:hAnsi="Times New Roman" w:cs="Times New Roman"/>
          <w:sz w:val="28"/>
          <w:szCs w:val="28"/>
        </w:rPr>
        <w:t>т анализироваться специфическ</w:t>
      </w:r>
      <w:r w:rsidR="000D3683" w:rsidRPr="000516DD">
        <w:rPr>
          <w:rFonts w:ascii="Times New Roman" w:hAnsi="Times New Roman" w:cs="Times New Roman"/>
          <w:sz w:val="28"/>
          <w:szCs w:val="28"/>
        </w:rPr>
        <w:t>ая отрасль</w:t>
      </w:r>
      <w:r w:rsidRPr="000516DD">
        <w:rPr>
          <w:rFonts w:ascii="Times New Roman" w:hAnsi="Times New Roman" w:cs="Times New Roman"/>
          <w:sz w:val="28"/>
          <w:szCs w:val="28"/>
        </w:rPr>
        <w:t xml:space="preserve"> знания, а именно патентное право России и США, то</w:t>
      </w:r>
      <w:r w:rsidR="005F29A1" w:rsidRPr="000516DD">
        <w:rPr>
          <w:rFonts w:ascii="Times New Roman" w:hAnsi="Times New Roman" w:cs="Times New Roman"/>
          <w:sz w:val="28"/>
          <w:szCs w:val="28"/>
        </w:rPr>
        <w:t xml:space="preserve"> </w:t>
      </w:r>
      <w:r w:rsidR="00716C4B" w:rsidRPr="000516DD">
        <w:rPr>
          <w:rFonts w:ascii="Times New Roman" w:hAnsi="Times New Roman" w:cs="Times New Roman"/>
          <w:sz w:val="28"/>
          <w:szCs w:val="28"/>
        </w:rPr>
        <w:t xml:space="preserve">в данной работе терминология будет рассматриваться </w:t>
      </w:r>
      <w:r w:rsidR="00B05FAD" w:rsidRPr="000516DD">
        <w:rPr>
          <w:rFonts w:ascii="Times New Roman" w:hAnsi="Times New Roman" w:cs="Times New Roman"/>
          <w:sz w:val="28"/>
          <w:szCs w:val="28"/>
        </w:rPr>
        <w:t xml:space="preserve">нами </w:t>
      </w:r>
      <w:r w:rsidR="00716C4B" w:rsidRPr="000516DD">
        <w:rPr>
          <w:rFonts w:ascii="Times New Roman" w:hAnsi="Times New Roman" w:cs="Times New Roman"/>
          <w:sz w:val="28"/>
          <w:szCs w:val="28"/>
        </w:rPr>
        <w:t>как</w:t>
      </w:r>
      <w:r w:rsidR="005F29A1" w:rsidRPr="000516DD">
        <w:rPr>
          <w:rFonts w:ascii="Times New Roman" w:hAnsi="Times New Roman" w:cs="Times New Roman"/>
          <w:sz w:val="28"/>
          <w:szCs w:val="28"/>
        </w:rPr>
        <w:t xml:space="preserve"> совокупность </w:t>
      </w:r>
      <w:r w:rsidR="00481E21" w:rsidRPr="000516DD">
        <w:rPr>
          <w:rFonts w:ascii="Times New Roman" w:hAnsi="Times New Roman" w:cs="Times New Roman"/>
          <w:sz w:val="28"/>
          <w:szCs w:val="28"/>
        </w:rPr>
        <w:t>терминов определенной предметной области</w:t>
      </w:r>
      <w:r w:rsidR="00A5378A" w:rsidRPr="000516DD">
        <w:rPr>
          <w:rFonts w:ascii="Times New Roman" w:hAnsi="Times New Roman" w:cs="Times New Roman"/>
          <w:sz w:val="28"/>
          <w:szCs w:val="28"/>
        </w:rPr>
        <w:t>.</w:t>
      </w:r>
    </w:p>
    <w:p w:rsidR="002A4004" w:rsidRPr="00083742" w:rsidRDefault="00083742" w:rsidP="00083742">
      <w:pPr>
        <w:pStyle w:val="3"/>
        <w:spacing w:before="0" w:line="360" w:lineRule="auto"/>
        <w:ind w:firstLine="709"/>
        <w:jc w:val="both"/>
        <w:rPr>
          <w:rFonts w:ascii="Times New Roman" w:hAnsi="Times New Roman" w:cs="Times New Roman"/>
          <w:b w:val="0"/>
          <w:color w:val="auto"/>
          <w:sz w:val="28"/>
          <w:szCs w:val="28"/>
        </w:rPr>
      </w:pPr>
      <w:bookmarkStart w:id="5" w:name="_Toc512626683"/>
      <w:r>
        <w:rPr>
          <w:rFonts w:ascii="Times New Roman" w:hAnsi="Times New Roman" w:cs="Times New Roman"/>
          <w:b w:val="0"/>
          <w:color w:val="auto"/>
          <w:sz w:val="28"/>
          <w:szCs w:val="28"/>
        </w:rPr>
        <w:t>1.1.3</w:t>
      </w:r>
      <w:r w:rsidR="00061791" w:rsidRPr="00083742">
        <w:rPr>
          <w:rFonts w:ascii="Times New Roman" w:hAnsi="Times New Roman" w:cs="Times New Roman"/>
          <w:b w:val="0"/>
          <w:color w:val="auto"/>
          <w:sz w:val="28"/>
          <w:szCs w:val="28"/>
        </w:rPr>
        <w:t xml:space="preserve"> </w:t>
      </w:r>
      <w:r w:rsidR="00FC2CF9" w:rsidRPr="00083742">
        <w:rPr>
          <w:rFonts w:ascii="Times New Roman" w:hAnsi="Times New Roman" w:cs="Times New Roman"/>
          <w:b w:val="0"/>
          <w:color w:val="auto"/>
          <w:sz w:val="28"/>
          <w:szCs w:val="28"/>
        </w:rPr>
        <w:t>Определени</w:t>
      </w:r>
      <w:r w:rsidR="008818FB" w:rsidRPr="00083742">
        <w:rPr>
          <w:rFonts w:ascii="Times New Roman" w:hAnsi="Times New Roman" w:cs="Times New Roman"/>
          <w:b w:val="0"/>
          <w:color w:val="auto"/>
          <w:sz w:val="28"/>
          <w:szCs w:val="28"/>
        </w:rPr>
        <w:t xml:space="preserve">е </w:t>
      </w:r>
      <w:r w:rsidR="00FC2CF9" w:rsidRPr="00083742">
        <w:rPr>
          <w:rFonts w:ascii="Times New Roman" w:hAnsi="Times New Roman" w:cs="Times New Roman"/>
          <w:b w:val="0"/>
          <w:color w:val="auto"/>
          <w:sz w:val="28"/>
          <w:szCs w:val="28"/>
        </w:rPr>
        <w:t>термина</w:t>
      </w:r>
      <w:bookmarkEnd w:id="5"/>
    </w:p>
    <w:p w:rsidR="00254B75" w:rsidRPr="000516DD" w:rsidRDefault="00CC4F8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Одним из фундаментальных вопросов терминоведения явля</w:t>
      </w:r>
      <w:r w:rsidR="00CC0249">
        <w:rPr>
          <w:rFonts w:ascii="Times New Roman" w:hAnsi="Times New Roman" w:cs="Times New Roman"/>
          <w:sz w:val="28"/>
          <w:szCs w:val="28"/>
        </w:rPr>
        <w:t>ется определения того, чем является сам</w:t>
      </w:r>
      <w:r w:rsidRPr="000516DD">
        <w:rPr>
          <w:rFonts w:ascii="Times New Roman" w:hAnsi="Times New Roman" w:cs="Times New Roman"/>
          <w:sz w:val="28"/>
          <w:szCs w:val="28"/>
        </w:rPr>
        <w:t xml:space="preserve"> «термин». </w:t>
      </w:r>
      <w:r w:rsidR="00446B3D" w:rsidRPr="000516DD">
        <w:rPr>
          <w:rFonts w:ascii="Times New Roman" w:hAnsi="Times New Roman" w:cs="Times New Roman"/>
          <w:sz w:val="28"/>
          <w:szCs w:val="28"/>
        </w:rPr>
        <w:t>Единого мнения по данному вопросу не существует, что</w:t>
      </w:r>
      <w:r w:rsidR="00CC0249">
        <w:rPr>
          <w:rFonts w:ascii="Times New Roman" w:hAnsi="Times New Roman" w:cs="Times New Roman"/>
          <w:sz w:val="28"/>
          <w:szCs w:val="28"/>
        </w:rPr>
        <w:t>, по мнению А.А. Реформатского</w:t>
      </w:r>
      <w:r w:rsidR="00446B3D" w:rsidRPr="000516DD">
        <w:rPr>
          <w:rFonts w:ascii="Times New Roman" w:hAnsi="Times New Roman" w:cs="Times New Roman"/>
          <w:sz w:val="28"/>
          <w:szCs w:val="28"/>
        </w:rPr>
        <w:t xml:space="preserve"> вызвано, с одной стороны, </w:t>
      </w:r>
      <w:r w:rsidR="00FF545F" w:rsidRPr="000516DD">
        <w:rPr>
          <w:rFonts w:ascii="Times New Roman" w:hAnsi="Times New Roman" w:cs="Times New Roman"/>
          <w:sz w:val="28"/>
          <w:szCs w:val="28"/>
        </w:rPr>
        <w:t xml:space="preserve">многоаспектностью самого термина, который выступает </w:t>
      </w:r>
      <w:r w:rsidR="00F709C9" w:rsidRPr="000516DD">
        <w:rPr>
          <w:rFonts w:ascii="Times New Roman" w:hAnsi="Times New Roman" w:cs="Times New Roman"/>
          <w:sz w:val="28"/>
          <w:szCs w:val="28"/>
        </w:rPr>
        <w:t xml:space="preserve">как </w:t>
      </w:r>
      <w:r w:rsidR="00FF545F" w:rsidRPr="000516DD">
        <w:rPr>
          <w:rFonts w:ascii="Times New Roman" w:hAnsi="Times New Roman" w:cs="Times New Roman"/>
          <w:sz w:val="28"/>
          <w:szCs w:val="28"/>
        </w:rPr>
        <w:t>в качестве единицы научного знания (</w:t>
      </w:r>
      <w:r w:rsidR="00FF545F" w:rsidRPr="000516DD">
        <w:rPr>
          <w:rFonts w:ascii="Times New Roman" w:hAnsi="Times New Roman" w:cs="Times New Roman"/>
          <w:sz w:val="28"/>
          <w:szCs w:val="28"/>
          <w:lang w:val="en-US"/>
        </w:rPr>
        <w:t>logos</w:t>
      </w:r>
      <w:r w:rsidR="00FF545F" w:rsidRPr="000516DD">
        <w:rPr>
          <w:rFonts w:ascii="Times New Roman" w:hAnsi="Times New Roman" w:cs="Times New Roman"/>
          <w:sz w:val="28"/>
          <w:szCs w:val="28"/>
        </w:rPr>
        <w:t>)</w:t>
      </w:r>
      <w:r w:rsidR="00F709C9" w:rsidRPr="000516DD">
        <w:rPr>
          <w:rFonts w:ascii="Times New Roman" w:hAnsi="Times New Roman" w:cs="Times New Roman"/>
          <w:sz w:val="28"/>
          <w:szCs w:val="28"/>
        </w:rPr>
        <w:t>, так</w:t>
      </w:r>
      <w:r w:rsidR="00FF545F" w:rsidRPr="000516DD">
        <w:rPr>
          <w:rFonts w:ascii="Times New Roman" w:hAnsi="Times New Roman" w:cs="Times New Roman"/>
          <w:sz w:val="28"/>
          <w:szCs w:val="28"/>
        </w:rPr>
        <w:t xml:space="preserve"> и единицы общего языка (</w:t>
      </w:r>
      <w:r w:rsidR="00FF545F" w:rsidRPr="000516DD">
        <w:rPr>
          <w:rFonts w:ascii="Times New Roman" w:hAnsi="Times New Roman" w:cs="Times New Roman"/>
          <w:sz w:val="28"/>
          <w:szCs w:val="28"/>
          <w:lang w:val="en-US"/>
        </w:rPr>
        <w:t>lexis</w:t>
      </w:r>
      <w:r w:rsidR="00FF545F" w:rsidRPr="000516DD">
        <w:rPr>
          <w:rFonts w:ascii="Times New Roman" w:hAnsi="Times New Roman" w:cs="Times New Roman"/>
          <w:sz w:val="28"/>
          <w:szCs w:val="28"/>
        </w:rPr>
        <w:t>) [</w:t>
      </w:r>
      <w:r w:rsidR="00072390" w:rsidRPr="000516DD">
        <w:rPr>
          <w:rFonts w:ascii="Times New Roman" w:hAnsi="Times New Roman" w:cs="Times New Roman"/>
          <w:sz w:val="28"/>
          <w:szCs w:val="28"/>
        </w:rPr>
        <w:t>Реформатский 1968</w:t>
      </w:r>
      <w:r w:rsidR="00FF545F" w:rsidRPr="000516DD">
        <w:rPr>
          <w:rFonts w:ascii="Times New Roman" w:hAnsi="Times New Roman" w:cs="Times New Roman"/>
          <w:sz w:val="28"/>
          <w:szCs w:val="28"/>
        </w:rPr>
        <w:t>]</w:t>
      </w:r>
      <w:r w:rsidR="00F709C9" w:rsidRPr="000516DD">
        <w:rPr>
          <w:rFonts w:ascii="Times New Roman" w:hAnsi="Times New Roman" w:cs="Times New Roman"/>
          <w:sz w:val="28"/>
          <w:szCs w:val="28"/>
        </w:rPr>
        <w:t xml:space="preserve">, </w:t>
      </w:r>
      <w:r w:rsidR="00254B75" w:rsidRPr="000516DD">
        <w:rPr>
          <w:rFonts w:ascii="Times New Roman" w:hAnsi="Times New Roman" w:cs="Times New Roman"/>
          <w:sz w:val="28"/>
          <w:szCs w:val="28"/>
        </w:rPr>
        <w:t xml:space="preserve">и </w:t>
      </w:r>
      <w:r w:rsidR="0045710D" w:rsidRPr="000516DD">
        <w:rPr>
          <w:rFonts w:ascii="Times New Roman" w:hAnsi="Times New Roman" w:cs="Times New Roman"/>
          <w:sz w:val="28"/>
          <w:szCs w:val="28"/>
        </w:rPr>
        <w:t>связанн</w:t>
      </w:r>
      <w:r w:rsidR="0068431B" w:rsidRPr="000516DD">
        <w:rPr>
          <w:rFonts w:ascii="Times New Roman" w:hAnsi="Times New Roman" w:cs="Times New Roman"/>
          <w:sz w:val="28"/>
          <w:szCs w:val="28"/>
        </w:rPr>
        <w:t>ым</w:t>
      </w:r>
      <w:r w:rsidR="0045710D" w:rsidRPr="000516DD">
        <w:rPr>
          <w:rFonts w:ascii="Times New Roman" w:hAnsi="Times New Roman" w:cs="Times New Roman"/>
          <w:sz w:val="28"/>
          <w:szCs w:val="28"/>
        </w:rPr>
        <w:t xml:space="preserve"> с этим </w:t>
      </w:r>
      <w:r w:rsidR="0068431B" w:rsidRPr="000516DD">
        <w:rPr>
          <w:rFonts w:ascii="Times New Roman" w:hAnsi="Times New Roman" w:cs="Times New Roman"/>
          <w:sz w:val="28"/>
          <w:szCs w:val="28"/>
        </w:rPr>
        <w:t>стремлением различных исследователей выделить у термина существенные с их точки зрения признаки.</w:t>
      </w:r>
    </w:p>
    <w:p w:rsidR="00B57EA4" w:rsidRPr="000516DD" w:rsidRDefault="00DC30A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 например, В.П. Даниленко приводит в своей монографии примеры девятнадцати определений</w:t>
      </w:r>
      <w:r w:rsidR="009718EA" w:rsidRPr="000516DD">
        <w:rPr>
          <w:rFonts w:ascii="Times New Roman" w:hAnsi="Times New Roman" w:cs="Times New Roman"/>
          <w:sz w:val="28"/>
          <w:szCs w:val="28"/>
        </w:rPr>
        <w:t xml:space="preserve"> слова</w:t>
      </w:r>
      <w:r w:rsidR="00FE79F2" w:rsidRPr="000516DD">
        <w:rPr>
          <w:rFonts w:ascii="Times New Roman" w:hAnsi="Times New Roman" w:cs="Times New Roman"/>
          <w:sz w:val="28"/>
          <w:szCs w:val="28"/>
        </w:rPr>
        <w:t xml:space="preserve"> термин, при этом подчеркивая, что список можно </w:t>
      </w:r>
      <w:r w:rsidR="006B7740" w:rsidRPr="000516DD">
        <w:rPr>
          <w:rFonts w:ascii="Times New Roman" w:hAnsi="Times New Roman" w:cs="Times New Roman"/>
          <w:sz w:val="28"/>
          <w:szCs w:val="28"/>
        </w:rPr>
        <w:t>существенно расширить</w:t>
      </w:r>
      <w:r w:rsidR="00FE79F2" w:rsidRPr="000516DD">
        <w:rPr>
          <w:rFonts w:ascii="Times New Roman" w:hAnsi="Times New Roman" w:cs="Times New Roman"/>
          <w:sz w:val="28"/>
          <w:szCs w:val="28"/>
        </w:rPr>
        <w:t xml:space="preserve">, </w:t>
      </w:r>
      <w:r w:rsidR="006B7740" w:rsidRPr="000516DD">
        <w:rPr>
          <w:rFonts w:ascii="Times New Roman" w:hAnsi="Times New Roman" w:cs="Times New Roman"/>
          <w:sz w:val="28"/>
          <w:szCs w:val="28"/>
        </w:rPr>
        <w:t>поскольку</w:t>
      </w:r>
      <w:r w:rsidR="00B92EB4" w:rsidRPr="000516DD">
        <w:rPr>
          <w:rFonts w:ascii="Times New Roman" w:hAnsi="Times New Roman" w:cs="Times New Roman"/>
          <w:sz w:val="28"/>
          <w:szCs w:val="28"/>
        </w:rPr>
        <w:t xml:space="preserve"> почти каждый исследователь предлагает собственное определение </w:t>
      </w:r>
      <w:r w:rsidR="009718EA" w:rsidRPr="000516DD">
        <w:rPr>
          <w:rFonts w:ascii="Times New Roman" w:hAnsi="Times New Roman" w:cs="Times New Roman"/>
          <w:sz w:val="28"/>
          <w:szCs w:val="28"/>
        </w:rPr>
        <w:t>данного понятия</w:t>
      </w:r>
      <w:r w:rsidR="000B2C17" w:rsidRPr="000516DD">
        <w:rPr>
          <w:rFonts w:ascii="Times New Roman" w:hAnsi="Times New Roman" w:cs="Times New Roman"/>
          <w:sz w:val="28"/>
          <w:szCs w:val="28"/>
        </w:rPr>
        <w:t xml:space="preserve"> [Даниленко 1977: 83-86]</w:t>
      </w:r>
      <w:r w:rsidR="009718EA" w:rsidRPr="000516DD">
        <w:rPr>
          <w:rFonts w:ascii="Times New Roman" w:hAnsi="Times New Roman" w:cs="Times New Roman"/>
          <w:sz w:val="28"/>
          <w:szCs w:val="28"/>
        </w:rPr>
        <w:t>.</w:t>
      </w:r>
    </w:p>
    <w:p w:rsidR="00F046D7" w:rsidRPr="00083742" w:rsidRDefault="00B60CE7" w:rsidP="00083742">
      <w:pPr>
        <w:pStyle w:val="3"/>
        <w:spacing w:before="0" w:line="360" w:lineRule="auto"/>
        <w:ind w:firstLine="709"/>
        <w:jc w:val="both"/>
        <w:rPr>
          <w:rFonts w:ascii="Times New Roman" w:hAnsi="Times New Roman" w:cs="Times New Roman"/>
          <w:b w:val="0"/>
          <w:color w:val="auto"/>
          <w:sz w:val="28"/>
          <w:szCs w:val="28"/>
        </w:rPr>
      </w:pPr>
      <w:bookmarkStart w:id="6" w:name="_Toc512626684"/>
      <w:r w:rsidRPr="00083742">
        <w:rPr>
          <w:rFonts w:ascii="Times New Roman" w:hAnsi="Times New Roman" w:cs="Times New Roman"/>
          <w:b w:val="0"/>
          <w:color w:val="auto"/>
          <w:sz w:val="28"/>
          <w:szCs w:val="28"/>
        </w:rPr>
        <w:t>1.1.4 П</w:t>
      </w:r>
      <w:r w:rsidR="00F046D7" w:rsidRPr="00083742">
        <w:rPr>
          <w:rFonts w:ascii="Times New Roman" w:hAnsi="Times New Roman" w:cs="Times New Roman"/>
          <w:b w:val="0"/>
          <w:color w:val="auto"/>
          <w:sz w:val="28"/>
          <w:szCs w:val="28"/>
        </w:rPr>
        <w:t>ризнаки термина</w:t>
      </w:r>
      <w:bookmarkEnd w:id="6"/>
    </w:p>
    <w:p w:rsidR="004943B2" w:rsidRPr="000516DD" w:rsidRDefault="00FA7A9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Н</w:t>
      </w:r>
      <w:r w:rsidR="001048EB" w:rsidRPr="000516DD">
        <w:rPr>
          <w:rFonts w:ascii="Times New Roman" w:hAnsi="Times New Roman" w:cs="Times New Roman"/>
          <w:sz w:val="28"/>
          <w:szCs w:val="28"/>
        </w:rPr>
        <w:t>есмотря на многообразие определений, можно выделить ряд признаков</w:t>
      </w:r>
      <w:r w:rsidRPr="000516DD">
        <w:rPr>
          <w:rFonts w:ascii="Times New Roman" w:hAnsi="Times New Roman" w:cs="Times New Roman"/>
          <w:sz w:val="28"/>
          <w:szCs w:val="28"/>
        </w:rPr>
        <w:t>, наиболее часто приписываемых термину исследователями</w:t>
      </w:r>
      <w:r w:rsidR="00C41FED" w:rsidRPr="000516DD">
        <w:rPr>
          <w:rFonts w:ascii="Times New Roman" w:hAnsi="Times New Roman" w:cs="Times New Roman"/>
          <w:sz w:val="28"/>
          <w:szCs w:val="28"/>
        </w:rPr>
        <w:t>. Многие из них восходят к классическому взгляду Д.С. Лотте, считавшего термины особыми словами, которые отличаются от обычных слов языка по ряду критериев,</w:t>
      </w:r>
      <w:r w:rsidR="00CF6BF2">
        <w:rPr>
          <w:rFonts w:ascii="Times New Roman" w:hAnsi="Times New Roman" w:cs="Times New Roman"/>
          <w:sz w:val="28"/>
          <w:szCs w:val="28"/>
        </w:rPr>
        <w:t xml:space="preserve"> и выделившего т. н. «</w:t>
      </w:r>
      <w:r w:rsidR="00A5378A" w:rsidRPr="000516DD">
        <w:rPr>
          <w:rFonts w:ascii="Times New Roman" w:hAnsi="Times New Roman" w:cs="Times New Roman"/>
          <w:sz w:val="28"/>
          <w:szCs w:val="28"/>
        </w:rPr>
        <w:t>требования</w:t>
      </w:r>
      <w:r w:rsidR="00CF6BF2">
        <w:rPr>
          <w:rFonts w:ascii="Times New Roman" w:hAnsi="Times New Roman" w:cs="Times New Roman"/>
          <w:sz w:val="28"/>
          <w:szCs w:val="28"/>
        </w:rPr>
        <w:t xml:space="preserve"> к термину</w:t>
      </w:r>
      <w:r w:rsidR="00CF6BF2" w:rsidRPr="00CF6BF2">
        <w:rPr>
          <w:rFonts w:ascii="Times New Roman" w:hAnsi="Times New Roman" w:cs="Times New Roman"/>
          <w:sz w:val="28"/>
          <w:szCs w:val="28"/>
        </w:rPr>
        <w:t>»</w:t>
      </w:r>
      <w:r w:rsidR="00C41FED" w:rsidRPr="000516DD">
        <w:rPr>
          <w:rFonts w:ascii="Times New Roman" w:hAnsi="Times New Roman" w:cs="Times New Roman"/>
          <w:sz w:val="28"/>
          <w:szCs w:val="28"/>
        </w:rPr>
        <w:t>. Так, по его мнению, в отличие от обычного слова, термин всегда выражает строго фиксированное понятие, всегда краток, лишен многозначности, синонимии и омонимии [Лотте 1961: 18-36, 72-79].</w:t>
      </w:r>
      <w:r w:rsidRPr="000516DD">
        <w:rPr>
          <w:rFonts w:ascii="Times New Roman" w:hAnsi="Times New Roman" w:cs="Times New Roman"/>
          <w:sz w:val="28"/>
          <w:szCs w:val="28"/>
        </w:rPr>
        <w:t xml:space="preserve"> </w:t>
      </w:r>
      <w:r w:rsidR="00417CF7" w:rsidRPr="000516DD">
        <w:rPr>
          <w:rFonts w:ascii="Times New Roman" w:hAnsi="Times New Roman" w:cs="Times New Roman"/>
          <w:sz w:val="28"/>
          <w:szCs w:val="28"/>
        </w:rPr>
        <w:t>С развитием взглядов на термин количество выделяемых исследователями специфических признаков росло. Так, С.В. Гринев-Гриневич классифицирует наиболее</w:t>
      </w:r>
      <w:r w:rsidR="00CF6BF2">
        <w:rPr>
          <w:rFonts w:ascii="Times New Roman" w:hAnsi="Times New Roman" w:cs="Times New Roman"/>
          <w:sz w:val="28"/>
          <w:szCs w:val="28"/>
        </w:rPr>
        <w:t xml:space="preserve"> часто выделяемые требования к «идеальному</w:t>
      </w:r>
      <w:r w:rsidR="00CF6BF2" w:rsidRPr="00CF6BF2">
        <w:rPr>
          <w:rFonts w:ascii="Times New Roman" w:hAnsi="Times New Roman" w:cs="Times New Roman"/>
          <w:sz w:val="28"/>
          <w:szCs w:val="28"/>
        </w:rPr>
        <w:t>»</w:t>
      </w:r>
      <w:r w:rsidR="00417CF7" w:rsidRPr="000516DD">
        <w:rPr>
          <w:rFonts w:ascii="Times New Roman" w:hAnsi="Times New Roman" w:cs="Times New Roman"/>
          <w:sz w:val="28"/>
          <w:szCs w:val="28"/>
        </w:rPr>
        <w:t xml:space="preserve"> термину на три группы: 1) требования к форме (краткость, деривационная способность, инвариативность, мотивированность); 2) требования к значению (непротиворечивость семантики, однозначность, полнозначность, отсутствие синонимов); и 3) прагматические требования (внедренность, интернациональность, современность, благозвучность, эзотеричность) [Гринев-Гриневич 2008: 30-37]. Говоря о наиболее часто</w:t>
      </w:r>
      <w:r w:rsidR="00DA14C2" w:rsidRPr="000516DD">
        <w:rPr>
          <w:rFonts w:ascii="Times New Roman" w:hAnsi="Times New Roman" w:cs="Times New Roman"/>
          <w:sz w:val="28"/>
          <w:szCs w:val="28"/>
        </w:rPr>
        <w:t xml:space="preserve"> приписываемых термину признаках, </w:t>
      </w:r>
      <w:r w:rsidR="003D340D" w:rsidRPr="000516DD">
        <w:rPr>
          <w:rFonts w:ascii="Times New Roman" w:hAnsi="Times New Roman" w:cs="Times New Roman"/>
          <w:sz w:val="28"/>
          <w:szCs w:val="28"/>
        </w:rPr>
        <w:t>С.Д. </w:t>
      </w:r>
      <w:r w:rsidR="00DA14C2" w:rsidRPr="000516DD">
        <w:rPr>
          <w:rFonts w:ascii="Times New Roman" w:hAnsi="Times New Roman" w:cs="Times New Roman"/>
          <w:sz w:val="28"/>
          <w:szCs w:val="28"/>
        </w:rPr>
        <w:t xml:space="preserve">Шелов выделяет следующее: </w:t>
      </w:r>
      <w:r w:rsidR="004E59DF" w:rsidRPr="000516DD">
        <w:rPr>
          <w:rFonts w:ascii="Times New Roman" w:hAnsi="Times New Roman" w:cs="Times New Roman"/>
          <w:sz w:val="28"/>
          <w:szCs w:val="28"/>
        </w:rPr>
        <w:t>1) связь термина с понятием и точность понятийного значения термина; 2) однозначность или, по крайней мере, тенденция к ней; 3) стилистическая нейтральность и отсутствие экспрессивности; 4) номинативность; 5) системность</w:t>
      </w:r>
      <w:r w:rsidR="00F42818" w:rsidRPr="000516DD">
        <w:rPr>
          <w:rFonts w:ascii="Times New Roman" w:hAnsi="Times New Roman" w:cs="Times New Roman"/>
          <w:sz w:val="28"/>
          <w:szCs w:val="28"/>
        </w:rPr>
        <w:t xml:space="preserve"> [Шелов 2003: 4-5]</w:t>
      </w:r>
      <w:r w:rsidR="004E59DF" w:rsidRPr="000516DD">
        <w:rPr>
          <w:rFonts w:ascii="Times New Roman" w:hAnsi="Times New Roman" w:cs="Times New Roman"/>
          <w:sz w:val="28"/>
          <w:szCs w:val="28"/>
        </w:rPr>
        <w:t>.</w:t>
      </w:r>
      <w:r w:rsidR="00CF6BF2">
        <w:rPr>
          <w:rFonts w:ascii="Times New Roman" w:hAnsi="Times New Roman" w:cs="Times New Roman"/>
          <w:sz w:val="28"/>
          <w:szCs w:val="28"/>
        </w:rPr>
        <w:t xml:space="preserve"> Тем не менее</w:t>
      </w:r>
      <w:r w:rsidR="003354DA" w:rsidRPr="000516DD">
        <w:rPr>
          <w:rFonts w:ascii="Times New Roman" w:hAnsi="Times New Roman" w:cs="Times New Roman"/>
          <w:sz w:val="28"/>
          <w:szCs w:val="28"/>
        </w:rPr>
        <w:t xml:space="preserve"> </w:t>
      </w:r>
      <w:r w:rsidR="00874460" w:rsidRPr="000516DD">
        <w:rPr>
          <w:rFonts w:ascii="Times New Roman" w:hAnsi="Times New Roman" w:cs="Times New Roman"/>
          <w:sz w:val="28"/>
          <w:szCs w:val="28"/>
        </w:rPr>
        <w:t>больш</w:t>
      </w:r>
      <w:r w:rsidR="007F4DB9" w:rsidRPr="000516DD">
        <w:rPr>
          <w:rFonts w:ascii="Times New Roman" w:hAnsi="Times New Roman" w:cs="Times New Roman"/>
          <w:sz w:val="28"/>
          <w:szCs w:val="28"/>
        </w:rPr>
        <w:t>ая часть</w:t>
      </w:r>
      <w:r w:rsidR="00874460" w:rsidRPr="000516DD">
        <w:rPr>
          <w:rFonts w:ascii="Times New Roman" w:hAnsi="Times New Roman" w:cs="Times New Roman"/>
          <w:sz w:val="28"/>
          <w:szCs w:val="28"/>
        </w:rPr>
        <w:t xml:space="preserve"> признаков</w:t>
      </w:r>
      <w:r w:rsidR="00A62476" w:rsidRPr="000516DD">
        <w:rPr>
          <w:rFonts w:ascii="Times New Roman" w:hAnsi="Times New Roman" w:cs="Times New Roman"/>
          <w:sz w:val="28"/>
          <w:szCs w:val="28"/>
        </w:rPr>
        <w:t xml:space="preserve"> </w:t>
      </w:r>
      <w:r w:rsidR="00826049" w:rsidRPr="000516DD">
        <w:rPr>
          <w:rFonts w:ascii="Times New Roman" w:hAnsi="Times New Roman" w:cs="Times New Roman"/>
          <w:sz w:val="28"/>
          <w:szCs w:val="28"/>
        </w:rPr>
        <w:t xml:space="preserve">в настоящее время </w:t>
      </w:r>
      <w:r w:rsidR="00A62476" w:rsidRPr="000516DD">
        <w:rPr>
          <w:rFonts w:ascii="Times New Roman" w:hAnsi="Times New Roman" w:cs="Times New Roman"/>
          <w:sz w:val="28"/>
          <w:szCs w:val="28"/>
        </w:rPr>
        <w:t xml:space="preserve">подвергаются критике </w:t>
      </w:r>
      <w:r w:rsidR="00E57F30" w:rsidRPr="000516DD">
        <w:rPr>
          <w:rFonts w:ascii="Times New Roman" w:hAnsi="Times New Roman" w:cs="Times New Roman"/>
          <w:sz w:val="28"/>
          <w:szCs w:val="28"/>
        </w:rPr>
        <w:t xml:space="preserve">со стороны </w:t>
      </w:r>
      <w:r w:rsidR="00A62476" w:rsidRPr="000516DD">
        <w:rPr>
          <w:rFonts w:ascii="Times New Roman" w:hAnsi="Times New Roman" w:cs="Times New Roman"/>
          <w:sz w:val="28"/>
          <w:szCs w:val="28"/>
        </w:rPr>
        <w:t>многих исследователей</w:t>
      </w:r>
      <w:r w:rsidR="00BB31DA" w:rsidRPr="000516DD">
        <w:rPr>
          <w:rFonts w:ascii="Times New Roman" w:hAnsi="Times New Roman" w:cs="Times New Roman"/>
          <w:sz w:val="28"/>
          <w:szCs w:val="28"/>
        </w:rPr>
        <w:t xml:space="preserve"> [</w:t>
      </w:r>
      <w:r w:rsidR="00B27F1F" w:rsidRPr="000516DD">
        <w:rPr>
          <w:rFonts w:ascii="Times New Roman" w:hAnsi="Times New Roman" w:cs="Times New Roman"/>
          <w:sz w:val="28"/>
          <w:szCs w:val="28"/>
        </w:rPr>
        <w:t xml:space="preserve">Даниленко 1977, </w:t>
      </w:r>
      <w:r w:rsidR="00484A07" w:rsidRPr="000516DD">
        <w:rPr>
          <w:rFonts w:ascii="Times New Roman" w:hAnsi="Times New Roman" w:cs="Times New Roman"/>
          <w:sz w:val="28"/>
          <w:szCs w:val="28"/>
          <w:lang w:val="en-US"/>
        </w:rPr>
        <w:t>Cabre</w:t>
      </w:r>
      <w:r w:rsidR="00484A07" w:rsidRPr="000516DD">
        <w:rPr>
          <w:rFonts w:ascii="Times New Roman" w:hAnsi="Times New Roman" w:cs="Times New Roman"/>
          <w:sz w:val="28"/>
          <w:szCs w:val="28"/>
        </w:rPr>
        <w:t xml:space="preserve"> 1999, </w:t>
      </w:r>
      <w:r w:rsidR="00B60CE7" w:rsidRPr="000516DD">
        <w:rPr>
          <w:rFonts w:ascii="Times New Roman" w:hAnsi="Times New Roman" w:cs="Times New Roman"/>
          <w:sz w:val="28"/>
          <w:szCs w:val="28"/>
        </w:rPr>
        <w:t xml:space="preserve">Шелов 2003, </w:t>
      </w:r>
      <w:r w:rsidR="00BB31DA" w:rsidRPr="000516DD">
        <w:rPr>
          <w:rFonts w:ascii="Times New Roman" w:hAnsi="Times New Roman" w:cs="Times New Roman"/>
          <w:sz w:val="28"/>
          <w:szCs w:val="28"/>
        </w:rPr>
        <w:t xml:space="preserve">Лейчик 2009, </w:t>
      </w:r>
      <w:r w:rsidR="00145A90" w:rsidRPr="000516DD">
        <w:rPr>
          <w:rFonts w:ascii="Times New Roman" w:hAnsi="Times New Roman" w:cs="Times New Roman"/>
          <w:sz w:val="28"/>
          <w:szCs w:val="28"/>
        </w:rPr>
        <w:t xml:space="preserve">Суперанская </w:t>
      </w:r>
      <w:r w:rsidR="00B27F1F" w:rsidRPr="000516DD">
        <w:rPr>
          <w:rFonts w:ascii="Times New Roman" w:hAnsi="Times New Roman" w:cs="Times New Roman"/>
          <w:sz w:val="28"/>
          <w:szCs w:val="28"/>
        </w:rPr>
        <w:t>2012</w:t>
      </w:r>
      <w:r w:rsidR="00E351FB" w:rsidRPr="000516DD">
        <w:rPr>
          <w:rFonts w:ascii="Times New Roman" w:hAnsi="Times New Roman" w:cs="Times New Roman"/>
          <w:sz w:val="28"/>
          <w:szCs w:val="28"/>
        </w:rPr>
        <w:t xml:space="preserve"> и др.</w:t>
      </w:r>
      <w:r w:rsidR="00BB31DA" w:rsidRPr="000516DD">
        <w:rPr>
          <w:rFonts w:ascii="Times New Roman" w:hAnsi="Times New Roman" w:cs="Times New Roman"/>
          <w:sz w:val="28"/>
          <w:szCs w:val="28"/>
        </w:rPr>
        <w:t>]</w:t>
      </w:r>
      <w:r w:rsidR="00A62476" w:rsidRPr="000516DD">
        <w:rPr>
          <w:rFonts w:ascii="Times New Roman" w:hAnsi="Times New Roman" w:cs="Times New Roman"/>
          <w:sz w:val="28"/>
          <w:szCs w:val="28"/>
        </w:rPr>
        <w:t xml:space="preserve">, </w:t>
      </w:r>
      <w:r w:rsidR="009E7A49" w:rsidRPr="000516DD">
        <w:rPr>
          <w:rFonts w:ascii="Times New Roman" w:hAnsi="Times New Roman" w:cs="Times New Roman"/>
          <w:sz w:val="28"/>
          <w:szCs w:val="28"/>
        </w:rPr>
        <w:t>которые указывают на многочисленные сложности в реализации данных критериев на практике.</w:t>
      </w:r>
    </w:p>
    <w:p w:rsidR="003B1A32" w:rsidRPr="000516DD" w:rsidRDefault="003B1A3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С определенной долей условности требованиями к термину, по мнению С.Д. Шелова, можно считать </w:t>
      </w:r>
      <w:r w:rsidR="00245CD4" w:rsidRPr="000516DD">
        <w:rPr>
          <w:rFonts w:ascii="Times New Roman" w:hAnsi="Times New Roman" w:cs="Times New Roman"/>
          <w:sz w:val="28"/>
          <w:szCs w:val="28"/>
        </w:rPr>
        <w:t>связь термина и понятия</w:t>
      </w:r>
      <w:r w:rsidR="00425A57" w:rsidRPr="000516DD">
        <w:rPr>
          <w:rFonts w:ascii="Times New Roman" w:hAnsi="Times New Roman" w:cs="Times New Roman"/>
          <w:sz w:val="28"/>
          <w:szCs w:val="28"/>
        </w:rPr>
        <w:t>, а также</w:t>
      </w:r>
      <w:r w:rsidR="00245CD4" w:rsidRPr="000516DD">
        <w:rPr>
          <w:rFonts w:ascii="Times New Roman" w:hAnsi="Times New Roman" w:cs="Times New Roman"/>
          <w:sz w:val="28"/>
          <w:szCs w:val="28"/>
        </w:rPr>
        <w:t xml:space="preserve"> системность термина.</w:t>
      </w:r>
      <w:r w:rsidR="00A5378A" w:rsidRPr="000516DD">
        <w:rPr>
          <w:rFonts w:ascii="Times New Roman" w:hAnsi="Times New Roman" w:cs="Times New Roman"/>
          <w:sz w:val="28"/>
          <w:szCs w:val="28"/>
        </w:rPr>
        <w:t xml:space="preserve"> Данные признаки </w:t>
      </w:r>
      <w:r w:rsidR="007E6308" w:rsidRPr="000516DD">
        <w:rPr>
          <w:rFonts w:ascii="Times New Roman" w:hAnsi="Times New Roman" w:cs="Times New Roman"/>
          <w:sz w:val="28"/>
          <w:szCs w:val="28"/>
        </w:rPr>
        <w:t xml:space="preserve">выделяются </w:t>
      </w:r>
      <w:r w:rsidR="00CF6BF2">
        <w:rPr>
          <w:rFonts w:ascii="Times New Roman" w:hAnsi="Times New Roman" w:cs="Times New Roman"/>
          <w:sz w:val="28"/>
          <w:szCs w:val="28"/>
        </w:rPr>
        <w:t xml:space="preserve">исследователями </w:t>
      </w:r>
      <w:r w:rsidR="00CF6BF2" w:rsidRPr="000516DD">
        <w:rPr>
          <w:rFonts w:ascii="Times New Roman" w:hAnsi="Times New Roman" w:cs="Times New Roman"/>
          <w:sz w:val="28"/>
          <w:szCs w:val="28"/>
        </w:rPr>
        <w:t>наиболее часто</w:t>
      </w:r>
      <w:r w:rsidR="007E6308" w:rsidRPr="000516DD">
        <w:rPr>
          <w:rFonts w:ascii="Times New Roman" w:hAnsi="Times New Roman" w:cs="Times New Roman"/>
          <w:sz w:val="28"/>
          <w:szCs w:val="28"/>
        </w:rPr>
        <w:t xml:space="preserve">, а также по ним наблюдается наибольшая схожесть взглядов различных </w:t>
      </w:r>
      <w:r w:rsidR="00CF6BF2">
        <w:rPr>
          <w:rFonts w:ascii="Times New Roman" w:hAnsi="Times New Roman" w:cs="Times New Roman"/>
          <w:sz w:val="28"/>
          <w:szCs w:val="28"/>
        </w:rPr>
        <w:t>лингвистов.</w:t>
      </w:r>
    </w:p>
    <w:p w:rsidR="002A39CC" w:rsidRPr="000516DD" w:rsidRDefault="00CF6BF2" w:rsidP="00717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Связь термина и понятия </w:t>
      </w:r>
      <w:r w:rsidRPr="00CF6BF2">
        <w:rPr>
          <w:rFonts w:ascii="Times New Roman" w:hAnsi="Times New Roman" w:cs="Times New Roman"/>
          <w:sz w:val="28"/>
          <w:szCs w:val="28"/>
        </w:rPr>
        <w:t>— </w:t>
      </w:r>
      <w:r w:rsidR="003215DA" w:rsidRPr="000516DD">
        <w:rPr>
          <w:rFonts w:ascii="Times New Roman" w:hAnsi="Times New Roman" w:cs="Times New Roman"/>
          <w:sz w:val="28"/>
          <w:szCs w:val="28"/>
        </w:rPr>
        <w:t xml:space="preserve"> способность термина обозначать</w:t>
      </w:r>
      <w:r w:rsidRPr="00CF6BF2">
        <w:rPr>
          <w:rFonts w:ascii="Times New Roman" w:hAnsi="Times New Roman" w:cs="Times New Roman"/>
          <w:sz w:val="28"/>
          <w:szCs w:val="28"/>
        </w:rPr>
        <w:t xml:space="preserve"> </w:t>
      </w:r>
      <w:r>
        <w:rPr>
          <w:rFonts w:ascii="Times New Roman" w:hAnsi="Times New Roman" w:cs="Times New Roman"/>
          <w:sz w:val="28"/>
          <w:szCs w:val="28"/>
        </w:rPr>
        <w:t xml:space="preserve">понятие </w:t>
      </w:r>
      <w:r w:rsidRPr="00CF6BF2">
        <w:rPr>
          <w:rFonts w:ascii="Times New Roman" w:hAnsi="Times New Roman" w:cs="Times New Roman"/>
          <w:sz w:val="28"/>
          <w:szCs w:val="28"/>
        </w:rPr>
        <w:t>—</w:t>
      </w:r>
      <w:r>
        <w:rPr>
          <w:rFonts w:ascii="Arial" w:hAnsi="Arial" w:cs="Arial"/>
          <w:color w:val="545454"/>
          <w:spacing w:val="1"/>
          <w:shd w:val="clear" w:color="auto" w:fill="FFFFFF"/>
        </w:rPr>
        <w:t> </w:t>
      </w:r>
      <w:r w:rsidR="00C941D8" w:rsidRPr="000516DD">
        <w:rPr>
          <w:rFonts w:ascii="Times New Roman" w:hAnsi="Times New Roman" w:cs="Times New Roman"/>
          <w:sz w:val="28"/>
          <w:szCs w:val="28"/>
        </w:rPr>
        <w:t xml:space="preserve">очевидна для любого, кто </w:t>
      </w:r>
      <w:r w:rsidR="00515192" w:rsidRPr="000516DD">
        <w:rPr>
          <w:rFonts w:ascii="Times New Roman" w:hAnsi="Times New Roman" w:cs="Times New Roman"/>
          <w:sz w:val="28"/>
          <w:szCs w:val="28"/>
        </w:rPr>
        <w:t>сталкивался</w:t>
      </w:r>
      <w:r w:rsidR="00C941D8" w:rsidRPr="000516DD">
        <w:rPr>
          <w:rFonts w:ascii="Times New Roman" w:hAnsi="Times New Roman" w:cs="Times New Roman"/>
          <w:sz w:val="28"/>
          <w:szCs w:val="28"/>
        </w:rPr>
        <w:t xml:space="preserve"> с терминами на практике, в связи с чем</w:t>
      </w:r>
      <w:r w:rsidR="005935BD" w:rsidRPr="000516DD">
        <w:rPr>
          <w:rFonts w:ascii="Times New Roman" w:hAnsi="Times New Roman" w:cs="Times New Roman"/>
          <w:sz w:val="28"/>
          <w:szCs w:val="28"/>
        </w:rPr>
        <w:t xml:space="preserve"> она</w:t>
      </w:r>
      <w:r w:rsidR="00C941D8" w:rsidRPr="000516DD">
        <w:rPr>
          <w:rFonts w:ascii="Times New Roman" w:hAnsi="Times New Roman" w:cs="Times New Roman"/>
          <w:sz w:val="28"/>
          <w:szCs w:val="28"/>
        </w:rPr>
        <w:t xml:space="preserve"> </w:t>
      </w:r>
      <w:r w:rsidR="009258B8" w:rsidRPr="000516DD">
        <w:rPr>
          <w:rFonts w:ascii="Times New Roman" w:hAnsi="Times New Roman" w:cs="Times New Roman"/>
          <w:sz w:val="28"/>
          <w:szCs w:val="28"/>
        </w:rPr>
        <w:t>считается важнейшей характеристикой</w:t>
      </w:r>
      <w:r w:rsidR="007770CE" w:rsidRPr="000516DD">
        <w:rPr>
          <w:rFonts w:ascii="Times New Roman" w:hAnsi="Times New Roman" w:cs="Times New Roman"/>
          <w:sz w:val="28"/>
          <w:szCs w:val="28"/>
        </w:rPr>
        <w:t xml:space="preserve"> термина</w:t>
      </w:r>
      <w:r w:rsidR="009258B8" w:rsidRPr="000516DD">
        <w:rPr>
          <w:rFonts w:ascii="Times New Roman" w:hAnsi="Times New Roman" w:cs="Times New Roman"/>
          <w:sz w:val="28"/>
          <w:szCs w:val="28"/>
        </w:rPr>
        <w:t>, которая ставится на первое место в большинстве определений</w:t>
      </w:r>
      <w:r w:rsidR="009376B1" w:rsidRPr="000516DD">
        <w:rPr>
          <w:rFonts w:ascii="Times New Roman" w:hAnsi="Times New Roman" w:cs="Times New Roman"/>
          <w:sz w:val="28"/>
          <w:szCs w:val="28"/>
        </w:rPr>
        <w:t xml:space="preserve"> (Климовицкий 1965, Реформатский 1967, Ахманова 1969, Хаютин 1972, Лейчик </w:t>
      </w:r>
      <w:r w:rsidR="0033712D" w:rsidRPr="000516DD">
        <w:rPr>
          <w:rFonts w:ascii="Times New Roman" w:hAnsi="Times New Roman" w:cs="Times New Roman"/>
          <w:sz w:val="28"/>
          <w:szCs w:val="28"/>
        </w:rPr>
        <w:t>2009</w:t>
      </w:r>
      <w:r w:rsidR="009376B1" w:rsidRPr="000516DD">
        <w:rPr>
          <w:rFonts w:ascii="Times New Roman" w:hAnsi="Times New Roman" w:cs="Times New Roman"/>
          <w:sz w:val="28"/>
          <w:szCs w:val="28"/>
        </w:rPr>
        <w:t xml:space="preserve"> и др.)</w:t>
      </w:r>
      <w:r w:rsidR="009258B8" w:rsidRPr="000516DD">
        <w:rPr>
          <w:rFonts w:ascii="Times New Roman" w:hAnsi="Times New Roman" w:cs="Times New Roman"/>
          <w:sz w:val="28"/>
          <w:szCs w:val="28"/>
        </w:rPr>
        <w:t xml:space="preserve">. </w:t>
      </w:r>
      <w:r w:rsidR="009A3564" w:rsidRPr="000516DD">
        <w:rPr>
          <w:rFonts w:ascii="Times New Roman" w:hAnsi="Times New Roman" w:cs="Times New Roman"/>
          <w:sz w:val="28"/>
          <w:szCs w:val="28"/>
        </w:rPr>
        <w:t xml:space="preserve">Так, </w:t>
      </w:r>
      <w:r>
        <w:rPr>
          <w:rFonts w:ascii="Times New Roman" w:hAnsi="Times New Roman" w:cs="Times New Roman"/>
          <w:sz w:val="28"/>
          <w:szCs w:val="28"/>
        </w:rPr>
        <w:t>по мнению В.Н. Кондакова, «</w:t>
      </w:r>
      <w:r w:rsidR="00552293" w:rsidRPr="000516DD">
        <w:rPr>
          <w:rFonts w:ascii="Times New Roman" w:hAnsi="Times New Roman" w:cs="Times New Roman"/>
          <w:sz w:val="28"/>
          <w:szCs w:val="28"/>
        </w:rPr>
        <w:t>в научной практике термином называется точное назван</w:t>
      </w:r>
      <w:r>
        <w:rPr>
          <w:rFonts w:ascii="Times New Roman" w:hAnsi="Times New Roman" w:cs="Times New Roman"/>
          <w:sz w:val="28"/>
          <w:szCs w:val="28"/>
        </w:rPr>
        <w:t>ие строго определенного понятия</w:t>
      </w:r>
      <w:r w:rsidRPr="00CF6BF2">
        <w:rPr>
          <w:rFonts w:ascii="Times New Roman" w:hAnsi="Times New Roman" w:cs="Times New Roman"/>
          <w:sz w:val="28"/>
          <w:szCs w:val="28"/>
        </w:rPr>
        <w:t>»</w:t>
      </w:r>
      <w:r w:rsidR="00552293" w:rsidRPr="000516DD">
        <w:rPr>
          <w:rFonts w:ascii="Times New Roman" w:hAnsi="Times New Roman" w:cs="Times New Roman"/>
          <w:sz w:val="28"/>
          <w:szCs w:val="28"/>
        </w:rPr>
        <w:t xml:space="preserve"> [Кондаков 1975: 594]. С</w:t>
      </w:r>
      <w:r>
        <w:rPr>
          <w:rFonts w:ascii="Times New Roman" w:hAnsi="Times New Roman" w:cs="Times New Roman"/>
          <w:sz w:val="28"/>
          <w:szCs w:val="28"/>
        </w:rPr>
        <w:t>огласно «</w:t>
      </w:r>
      <w:r w:rsidR="00966CB0" w:rsidRPr="000516DD">
        <w:rPr>
          <w:rFonts w:ascii="Times New Roman" w:hAnsi="Times New Roman" w:cs="Times New Roman"/>
          <w:sz w:val="28"/>
          <w:szCs w:val="28"/>
        </w:rPr>
        <w:t>С</w:t>
      </w:r>
      <w:r>
        <w:rPr>
          <w:rFonts w:ascii="Times New Roman" w:hAnsi="Times New Roman" w:cs="Times New Roman"/>
          <w:sz w:val="28"/>
          <w:szCs w:val="28"/>
        </w:rPr>
        <w:t>ловарю лингвистических терминов</w:t>
      </w:r>
      <w:r w:rsidRPr="00CF6BF2">
        <w:rPr>
          <w:rFonts w:ascii="Times New Roman" w:hAnsi="Times New Roman" w:cs="Times New Roman"/>
          <w:sz w:val="28"/>
          <w:szCs w:val="28"/>
        </w:rPr>
        <w:t>»</w:t>
      </w:r>
      <w:r>
        <w:rPr>
          <w:rFonts w:ascii="Times New Roman" w:hAnsi="Times New Roman" w:cs="Times New Roman"/>
          <w:sz w:val="28"/>
          <w:szCs w:val="28"/>
        </w:rPr>
        <w:t xml:space="preserve">, термин </w:t>
      </w:r>
      <w:r w:rsidRPr="00CF6BF2">
        <w:rPr>
          <w:rFonts w:ascii="Times New Roman" w:hAnsi="Times New Roman" w:cs="Times New Roman"/>
          <w:sz w:val="28"/>
          <w:szCs w:val="28"/>
        </w:rPr>
        <w:t>—</w:t>
      </w:r>
      <w:r>
        <w:rPr>
          <w:rFonts w:ascii="Times New Roman" w:hAnsi="Times New Roman" w:cs="Times New Roman"/>
          <w:sz w:val="28"/>
          <w:szCs w:val="28"/>
        </w:rPr>
        <w:t xml:space="preserve"> это «</w:t>
      </w:r>
      <w:r w:rsidR="00966CB0" w:rsidRPr="000516DD">
        <w:rPr>
          <w:rFonts w:ascii="Times New Roman" w:hAnsi="Times New Roman" w:cs="Times New Roman"/>
          <w:sz w:val="28"/>
          <w:szCs w:val="28"/>
        </w:rPr>
        <w:t>слово или словосочетание специ</w:t>
      </w:r>
      <w:r w:rsidR="00955C3C" w:rsidRPr="000516DD">
        <w:rPr>
          <w:rFonts w:ascii="Times New Roman" w:hAnsi="Times New Roman" w:cs="Times New Roman"/>
          <w:sz w:val="28"/>
          <w:szCs w:val="28"/>
        </w:rPr>
        <w:t>-</w:t>
      </w:r>
      <w:r w:rsidR="00966CB0" w:rsidRPr="000516DD">
        <w:rPr>
          <w:rFonts w:ascii="Times New Roman" w:hAnsi="Times New Roman" w:cs="Times New Roman"/>
          <w:sz w:val="28"/>
          <w:szCs w:val="28"/>
        </w:rPr>
        <w:t>ального (научного, технического и т.п.) языка, создаваемое (принимаемое, заимствуемое и т.п.) для точного выражения специальных понятий и об</w:t>
      </w:r>
      <w:r>
        <w:rPr>
          <w:rFonts w:ascii="Times New Roman" w:hAnsi="Times New Roman" w:cs="Times New Roman"/>
          <w:sz w:val="28"/>
          <w:szCs w:val="28"/>
        </w:rPr>
        <w:t>означения специальных предметов</w:t>
      </w:r>
      <w:r w:rsidRPr="00CF6BF2">
        <w:rPr>
          <w:rFonts w:ascii="Times New Roman" w:hAnsi="Times New Roman" w:cs="Times New Roman"/>
          <w:sz w:val="28"/>
          <w:szCs w:val="28"/>
        </w:rPr>
        <w:t>»</w:t>
      </w:r>
      <w:r w:rsidR="00966CB0" w:rsidRPr="000516DD">
        <w:rPr>
          <w:rFonts w:ascii="Times New Roman" w:hAnsi="Times New Roman" w:cs="Times New Roman"/>
          <w:sz w:val="28"/>
          <w:szCs w:val="28"/>
        </w:rPr>
        <w:t xml:space="preserve"> [Ахманова 1969: 474]. </w:t>
      </w:r>
      <w:r>
        <w:rPr>
          <w:rFonts w:ascii="Times New Roman" w:hAnsi="Times New Roman" w:cs="Times New Roman"/>
          <w:sz w:val="28"/>
          <w:szCs w:val="28"/>
        </w:rPr>
        <w:t>А. Рей определяет термин</w:t>
      </w:r>
      <w:r w:rsidR="00833852" w:rsidRPr="000516DD">
        <w:rPr>
          <w:rFonts w:ascii="Times New Roman" w:hAnsi="Times New Roman" w:cs="Times New Roman"/>
          <w:sz w:val="28"/>
          <w:szCs w:val="28"/>
        </w:rPr>
        <w:t xml:space="preserve"> </w:t>
      </w:r>
      <w:r w:rsidR="00125198" w:rsidRPr="000516DD">
        <w:rPr>
          <w:rFonts w:ascii="Times New Roman" w:hAnsi="Times New Roman" w:cs="Times New Roman"/>
          <w:sz w:val="28"/>
          <w:szCs w:val="28"/>
        </w:rPr>
        <w:t>как на</w:t>
      </w:r>
      <w:r w:rsidR="00C868DB" w:rsidRPr="000516DD">
        <w:rPr>
          <w:rFonts w:ascii="Times New Roman" w:hAnsi="Times New Roman" w:cs="Times New Roman"/>
          <w:sz w:val="28"/>
          <w:szCs w:val="28"/>
        </w:rPr>
        <w:t>звание</w:t>
      </w:r>
      <w:r w:rsidR="00125198" w:rsidRPr="000516DD">
        <w:rPr>
          <w:rFonts w:ascii="Times New Roman" w:hAnsi="Times New Roman" w:cs="Times New Roman"/>
          <w:sz w:val="28"/>
          <w:szCs w:val="28"/>
        </w:rPr>
        <w:t xml:space="preserve">, которое </w:t>
      </w:r>
      <w:r w:rsidR="00833852" w:rsidRPr="000516DD">
        <w:rPr>
          <w:rFonts w:ascii="Times New Roman" w:hAnsi="Times New Roman" w:cs="Times New Roman"/>
          <w:sz w:val="28"/>
          <w:szCs w:val="28"/>
        </w:rPr>
        <w:t>определено внутри</w:t>
      </w:r>
      <w:r w:rsidR="00C51BF3" w:rsidRPr="000516DD">
        <w:rPr>
          <w:rFonts w:ascii="Times New Roman" w:hAnsi="Times New Roman" w:cs="Times New Roman"/>
          <w:sz w:val="28"/>
          <w:szCs w:val="28"/>
        </w:rPr>
        <w:t xml:space="preserve"> </w:t>
      </w:r>
      <w:r w:rsidR="00125198" w:rsidRPr="000516DD">
        <w:rPr>
          <w:rFonts w:ascii="Times New Roman" w:hAnsi="Times New Roman" w:cs="Times New Roman"/>
          <w:sz w:val="28"/>
          <w:szCs w:val="28"/>
        </w:rPr>
        <w:t xml:space="preserve">связной </w:t>
      </w:r>
      <w:r w:rsidR="009149A1" w:rsidRPr="000516DD">
        <w:rPr>
          <w:rFonts w:ascii="Times New Roman" w:hAnsi="Times New Roman" w:cs="Times New Roman"/>
          <w:sz w:val="28"/>
          <w:szCs w:val="28"/>
        </w:rPr>
        <w:t xml:space="preserve">и </w:t>
      </w:r>
      <w:r>
        <w:rPr>
          <w:rFonts w:ascii="Times New Roman" w:hAnsi="Times New Roman" w:cs="Times New Roman"/>
          <w:sz w:val="28"/>
          <w:szCs w:val="28"/>
        </w:rPr>
        <w:t>структурированной системы</w:t>
      </w:r>
      <w:r w:rsidR="00C51BF3" w:rsidRPr="000516DD">
        <w:rPr>
          <w:rFonts w:ascii="Times New Roman" w:hAnsi="Times New Roman" w:cs="Times New Roman"/>
          <w:sz w:val="28"/>
          <w:szCs w:val="28"/>
        </w:rPr>
        <w:t xml:space="preserve"> и дефиниция которого соотносится с понятием [</w:t>
      </w:r>
      <w:r w:rsidR="00716B10" w:rsidRPr="000516DD">
        <w:rPr>
          <w:rFonts w:ascii="Times New Roman" w:hAnsi="Times New Roman" w:cs="Times New Roman"/>
          <w:sz w:val="28"/>
          <w:szCs w:val="28"/>
          <w:lang w:val="en-US"/>
        </w:rPr>
        <w:t>Rey</w:t>
      </w:r>
      <w:r w:rsidR="00716B10" w:rsidRPr="000516DD">
        <w:rPr>
          <w:rFonts w:ascii="Times New Roman" w:hAnsi="Times New Roman" w:cs="Times New Roman"/>
          <w:sz w:val="28"/>
          <w:szCs w:val="28"/>
        </w:rPr>
        <w:t xml:space="preserve"> 1995: 27</w:t>
      </w:r>
      <w:r w:rsidR="00C51BF3" w:rsidRPr="000516DD">
        <w:rPr>
          <w:rFonts w:ascii="Times New Roman" w:hAnsi="Times New Roman" w:cs="Times New Roman"/>
          <w:sz w:val="28"/>
          <w:szCs w:val="28"/>
        </w:rPr>
        <w:t>].</w:t>
      </w:r>
      <w:r w:rsidR="00C941D8" w:rsidRPr="000516DD">
        <w:rPr>
          <w:rFonts w:ascii="Times New Roman" w:hAnsi="Times New Roman" w:cs="Times New Roman"/>
          <w:sz w:val="28"/>
          <w:szCs w:val="28"/>
        </w:rPr>
        <w:t xml:space="preserve"> </w:t>
      </w:r>
    </w:p>
    <w:p w:rsidR="003A26DD" w:rsidRPr="000516DD" w:rsidRDefault="00F31F87"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Большинство определений </w:t>
      </w:r>
      <w:r w:rsidR="00041313" w:rsidRPr="000516DD">
        <w:rPr>
          <w:rFonts w:ascii="Times New Roman" w:hAnsi="Times New Roman" w:cs="Times New Roman"/>
          <w:sz w:val="28"/>
          <w:szCs w:val="28"/>
        </w:rPr>
        <w:t>указывают на то, что термин</w:t>
      </w:r>
      <w:r w:rsidR="00720F6A" w:rsidRPr="000516DD">
        <w:rPr>
          <w:rFonts w:ascii="Times New Roman" w:hAnsi="Times New Roman" w:cs="Times New Roman"/>
          <w:sz w:val="28"/>
          <w:szCs w:val="28"/>
        </w:rPr>
        <w:t xml:space="preserve"> в отличие от общеупотребительного слова</w:t>
      </w:r>
      <w:r w:rsidR="00041313" w:rsidRPr="000516DD">
        <w:rPr>
          <w:rFonts w:ascii="Times New Roman" w:hAnsi="Times New Roman" w:cs="Times New Roman"/>
          <w:sz w:val="28"/>
          <w:szCs w:val="28"/>
        </w:rPr>
        <w:t xml:space="preserve"> соотносится </w:t>
      </w:r>
      <w:r w:rsidR="003A26DD" w:rsidRPr="000516DD">
        <w:rPr>
          <w:rFonts w:ascii="Times New Roman" w:hAnsi="Times New Roman" w:cs="Times New Roman"/>
          <w:sz w:val="28"/>
          <w:szCs w:val="28"/>
        </w:rPr>
        <w:t xml:space="preserve">с неким </w:t>
      </w:r>
      <w:r w:rsidR="00041313" w:rsidRPr="000516DD">
        <w:rPr>
          <w:rFonts w:ascii="Times New Roman" w:hAnsi="Times New Roman" w:cs="Times New Roman"/>
          <w:sz w:val="28"/>
          <w:szCs w:val="28"/>
        </w:rPr>
        <w:t xml:space="preserve">специальным понятием, в связи с чем возникает </w:t>
      </w:r>
      <w:r w:rsidR="003A26DD" w:rsidRPr="000516DD">
        <w:rPr>
          <w:rFonts w:ascii="Times New Roman" w:hAnsi="Times New Roman" w:cs="Times New Roman"/>
          <w:sz w:val="28"/>
          <w:szCs w:val="28"/>
        </w:rPr>
        <w:t xml:space="preserve">неоднозначная </w:t>
      </w:r>
      <w:r w:rsidR="00BE2607" w:rsidRPr="000516DD">
        <w:rPr>
          <w:rFonts w:ascii="Times New Roman" w:hAnsi="Times New Roman" w:cs="Times New Roman"/>
          <w:sz w:val="28"/>
          <w:szCs w:val="28"/>
        </w:rPr>
        <w:t>проблема</w:t>
      </w:r>
      <w:r w:rsidR="00041313" w:rsidRPr="000516DD">
        <w:rPr>
          <w:rFonts w:ascii="Times New Roman" w:hAnsi="Times New Roman" w:cs="Times New Roman"/>
          <w:sz w:val="28"/>
          <w:szCs w:val="28"/>
        </w:rPr>
        <w:t xml:space="preserve"> разграничения специ</w:t>
      </w:r>
      <w:r w:rsidR="008E670D" w:rsidRPr="000516DD">
        <w:rPr>
          <w:rFonts w:ascii="Times New Roman" w:hAnsi="Times New Roman" w:cs="Times New Roman"/>
          <w:sz w:val="28"/>
          <w:szCs w:val="28"/>
        </w:rPr>
        <w:t>альных и неспециальных понятий</w:t>
      </w:r>
      <w:r w:rsidR="003A26DD" w:rsidRPr="000516DD">
        <w:rPr>
          <w:rFonts w:ascii="Times New Roman" w:hAnsi="Times New Roman" w:cs="Times New Roman"/>
          <w:sz w:val="28"/>
          <w:szCs w:val="28"/>
        </w:rPr>
        <w:t xml:space="preserve">. </w:t>
      </w:r>
    </w:p>
    <w:p w:rsidR="00DC072A" w:rsidRPr="00811D0B" w:rsidRDefault="007A035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Данный вопрос подводит нас к теории т.н. языков для специальных целей (ЯСЦ).</w:t>
      </w:r>
      <w:r w:rsidR="00B80C4C" w:rsidRPr="000516DD">
        <w:rPr>
          <w:rFonts w:ascii="Times New Roman" w:hAnsi="Times New Roman" w:cs="Times New Roman"/>
          <w:sz w:val="28"/>
          <w:szCs w:val="28"/>
        </w:rPr>
        <w:t xml:space="preserve"> Термин понимается как элемент ЯСЦ, трактуемого как функциональная подсистема национального языка, используемая в специальных областях общественных отношений. </w:t>
      </w:r>
    </w:p>
    <w:p w:rsidR="00B80C4C" w:rsidRPr="000516DD" w:rsidRDefault="00B80C4C"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Им противопоставлены неспециальные области, такие как бытовая, сф</w:t>
      </w:r>
      <w:r w:rsidR="00DC072A" w:rsidRPr="000516DD">
        <w:rPr>
          <w:rFonts w:ascii="Times New Roman" w:hAnsi="Times New Roman" w:cs="Times New Roman"/>
          <w:sz w:val="28"/>
          <w:szCs w:val="28"/>
        </w:rPr>
        <w:t>ера отдыха и семейных отношений, в которых используется язык повседневного общения, также называемый языком для общих целей (</w:t>
      </w:r>
      <w:r w:rsidR="00DC072A" w:rsidRPr="000516DD">
        <w:rPr>
          <w:rFonts w:ascii="Times New Roman" w:hAnsi="Times New Roman" w:cs="Times New Roman"/>
          <w:i/>
          <w:sz w:val="28"/>
          <w:szCs w:val="28"/>
          <w:lang w:val="en-US"/>
        </w:rPr>
        <w:t>language</w:t>
      </w:r>
      <w:r w:rsidR="00DC072A" w:rsidRPr="000516DD">
        <w:rPr>
          <w:rFonts w:ascii="Times New Roman" w:hAnsi="Times New Roman" w:cs="Times New Roman"/>
          <w:i/>
          <w:sz w:val="28"/>
          <w:szCs w:val="28"/>
        </w:rPr>
        <w:t xml:space="preserve"> </w:t>
      </w:r>
      <w:r w:rsidR="00DC072A" w:rsidRPr="000516DD">
        <w:rPr>
          <w:rFonts w:ascii="Times New Roman" w:hAnsi="Times New Roman" w:cs="Times New Roman"/>
          <w:i/>
          <w:sz w:val="28"/>
          <w:szCs w:val="28"/>
          <w:lang w:val="en-US"/>
        </w:rPr>
        <w:t>for</w:t>
      </w:r>
      <w:r w:rsidR="00DC072A" w:rsidRPr="000516DD">
        <w:rPr>
          <w:rFonts w:ascii="Times New Roman" w:hAnsi="Times New Roman" w:cs="Times New Roman"/>
          <w:i/>
          <w:sz w:val="28"/>
          <w:szCs w:val="28"/>
        </w:rPr>
        <w:t xml:space="preserve"> </w:t>
      </w:r>
      <w:r w:rsidR="00DC072A" w:rsidRPr="000516DD">
        <w:rPr>
          <w:rFonts w:ascii="Times New Roman" w:hAnsi="Times New Roman" w:cs="Times New Roman"/>
          <w:i/>
          <w:sz w:val="28"/>
          <w:szCs w:val="28"/>
          <w:lang w:val="en-US"/>
        </w:rPr>
        <w:t>general</w:t>
      </w:r>
      <w:r w:rsidR="00DC072A" w:rsidRPr="000516DD">
        <w:rPr>
          <w:rFonts w:ascii="Times New Roman" w:hAnsi="Times New Roman" w:cs="Times New Roman"/>
          <w:i/>
          <w:sz w:val="28"/>
          <w:szCs w:val="28"/>
        </w:rPr>
        <w:t xml:space="preserve"> </w:t>
      </w:r>
      <w:r w:rsidR="00DC072A" w:rsidRPr="000516DD">
        <w:rPr>
          <w:rFonts w:ascii="Times New Roman" w:hAnsi="Times New Roman" w:cs="Times New Roman"/>
          <w:i/>
          <w:sz w:val="28"/>
          <w:szCs w:val="28"/>
          <w:lang w:val="en-US"/>
        </w:rPr>
        <w:t>purposes</w:t>
      </w:r>
      <w:r w:rsidR="00DC072A" w:rsidRPr="000516DD">
        <w:rPr>
          <w:rFonts w:ascii="Times New Roman" w:hAnsi="Times New Roman" w:cs="Times New Roman"/>
          <w:sz w:val="28"/>
          <w:szCs w:val="28"/>
        </w:rPr>
        <w:t>).</w:t>
      </w:r>
    </w:p>
    <w:p w:rsidR="00B80C4C" w:rsidRPr="000516DD" w:rsidRDefault="00B80C4C"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Как правило к сферам ЯСЦ относят область научного и иного специализированного знания в какой-либ</w:t>
      </w:r>
      <w:r w:rsidR="00CF6BF2">
        <w:rPr>
          <w:rFonts w:ascii="Times New Roman" w:hAnsi="Times New Roman" w:cs="Times New Roman"/>
          <w:sz w:val="28"/>
          <w:szCs w:val="28"/>
        </w:rPr>
        <w:t>о предметной области. Именно «языка науки</w:t>
      </w:r>
      <w:r w:rsidR="00CF6BF2" w:rsidRPr="00CF6BF2">
        <w:rPr>
          <w:rFonts w:ascii="Times New Roman" w:hAnsi="Times New Roman" w:cs="Times New Roman"/>
          <w:sz w:val="28"/>
          <w:szCs w:val="28"/>
        </w:rPr>
        <w:t>»</w:t>
      </w:r>
      <w:r w:rsidRPr="000516DD">
        <w:rPr>
          <w:rFonts w:ascii="Times New Roman" w:hAnsi="Times New Roman" w:cs="Times New Roman"/>
          <w:sz w:val="28"/>
          <w:szCs w:val="28"/>
        </w:rPr>
        <w:t xml:space="preserve"> и началось изучение ЯСЦ, которое ознаменовалось выходом в 1953 году одноименной книги английского исследователя Т. Сейвори</w:t>
      </w:r>
      <w:r w:rsidR="007E5E85" w:rsidRPr="000516DD">
        <w:rPr>
          <w:rFonts w:ascii="Times New Roman" w:hAnsi="Times New Roman" w:cs="Times New Roman"/>
          <w:sz w:val="28"/>
          <w:szCs w:val="28"/>
        </w:rPr>
        <w:t>, и лишь позже перешло также и</w:t>
      </w:r>
      <w:r w:rsidRPr="000516DD">
        <w:rPr>
          <w:rFonts w:ascii="Times New Roman" w:hAnsi="Times New Roman" w:cs="Times New Roman"/>
          <w:sz w:val="28"/>
          <w:szCs w:val="28"/>
        </w:rPr>
        <w:t xml:space="preserve"> на иные сферы специальных отношений</w:t>
      </w:r>
      <w:r w:rsidR="007E5E85" w:rsidRPr="000516DD">
        <w:rPr>
          <w:rFonts w:ascii="Times New Roman" w:hAnsi="Times New Roman" w:cs="Times New Roman"/>
          <w:sz w:val="28"/>
          <w:szCs w:val="28"/>
        </w:rPr>
        <w:t xml:space="preserve"> [Лейчик 2009: 9]</w:t>
      </w:r>
      <w:r w:rsidRPr="000516DD">
        <w:rPr>
          <w:rFonts w:ascii="Times New Roman" w:hAnsi="Times New Roman" w:cs="Times New Roman"/>
          <w:sz w:val="28"/>
          <w:szCs w:val="28"/>
        </w:rPr>
        <w:t>.</w:t>
      </w:r>
    </w:p>
    <w:p w:rsidR="006C120E" w:rsidRPr="000516DD" w:rsidRDefault="00B9557A"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sz w:val="28"/>
          <w:szCs w:val="28"/>
        </w:rPr>
        <w:t xml:space="preserve">В англоязычных работах </w:t>
      </w:r>
      <w:r w:rsidR="006C4FA4" w:rsidRPr="000516DD">
        <w:rPr>
          <w:rFonts w:ascii="Times New Roman" w:hAnsi="Times New Roman" w:cs="Times New Roman"/>
          <w:sz w:val="28"/>
          <w:szCs w:val="28"/>
        </w:rPr>
        <w:t xml:space="preserve">для обозначения ЯСЦ </w:t>
      </w:r>
      <w:r w:rsidR="00CF6BF2">
        <w:rPr>
          <w:rFonts w:ascii="Times New Roman" w:hAnsi="Times New Roman" w:cs="Times New Roman"/>
          <w:sz w:val="28"/>
          <w:szCs w:val="28"/>
        </w:rPr>
        <w:t xml:space="preserve">чаще всего </w:t>
      </w:r>
      <w:r w:rsidRPr="000516DD">
        <w:rPr>
          <w:rFonts w:ascii="Times New Roman" w:hAnsi="Times New Roman" w:cs="Times New Roman"/>
          <w:sz w:val="28"/>
          <w:szCs w:val="28"/>
        </w:rPr>
        <w:t xml:space="preserve">используется термин </w:t>
      </w:r>
      <w:r w:rsidRPr="000516DD">
        <w:rPr>
          <w:rFonts w:ascii="Times New Roman" w:hAnsi="Times New Roman" w:cs="Times New Roman"/>
          <w:i/>
          <w:sz w:val="28"/>
          <w:szCs w:val="28"/>
          <w:lang w:val="en-US"/>
        </w:rPr>
        <w:t>languages</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for</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specific</w:t>
      </w:r>
      <w:r w:rsidR="00DC072A" w:rsidRPr="000516DD">
        <w:rPr>
          <w:rFonts w:ascii="Times New Roman" w:hAnsi="Times New Roman" w:cs="Times New Roman"/>
          <w:i/>
          <w:sz w:val="28"/>
          <w:szCs w:val="28"/>
        </w:rPr>
        <w:t xml:space="preserve"> (</w:t>
      </w:r>
      <w:r w:rsidR="00DC072A" w:rsidRPr="000516DD">
        <w:rPr>
          <w:rFonts w:ascii="Times New Roman" w:hAnsi="Times New Roman" w:cs="Times New Roman"/>
          <w:i/>
          <w:sz w:val="28"/>
          <w:szCs w:val="28"/>
          <w:lang w:val="en-US"/>
        </w:rPr>
        <w:t>special</w:t>
      </w:r>
      <w:r w:rsidR="00DC072A" w:rsidRPr="000516DD">
        <w:rPr>
          <w:rFonts w:ascii="Times New Roman" w:hAnsi="Times New Roman" w:cs="Times New Roman"/>
          <w:i/>
          <w:sz w:val="28"/>
          <w:szCs w:val="28"/>
        </w:rPr>
        <w:t>)</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purposes</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LSP</w:t>
      </w:r>
      <w:r w:rsidRPr="000516DD">
        <w:rPr>
          <w:rFonts w:ascii="Times New Roman" w:hAnsi="Times New Roman" w:cs="Times New Roman"/>
          <w:i/>
          <w:sz w:val="28"/>
          <w:szCs w:val="28"/>
        </w:rPr>
        <w:t xml:space="preserve">). </w:t>
      </w:r>
    </w:p>
    <w:p w:rsidR="00615337" w:rsidRPr="000516DD" w:rsidRDefault="00DC072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Хотя язык повседневного общения и ЯСЦ являются подсистемами одного национального языка, они характеризуются рядом отличий. Так, ЯСЦ всегда вторичен по отношению к </w:t>
      </w:r>
      <w:r w:rsidR="00615337" w:rsidRPr="000516DD">
        <w:rPr>
          <w:rFonts w:ascii="Times New Roman" w:hAnsi="Times New Roman" w:cs="Times New Roman"/>
          <w:sz w:val="28"/>
          <w:szCs w:val="28"/>
        </w:rPr>
        <w:t>языку повседневного общения, а его область применения всегда ограничена специальной областью. При</w:t>
      </w:r>
      <w:r w:rsidR="00CF6BF2">
        <w:rPr>
          <w:rFonts w:ascii="Times New Roman" w:hAnsi="Times New Roman" w:cs="Times New Roman"/>
          <w:sz w:val="28"/>
          <w:szCs w:val="28"/>
        </w:rPr>
        <w:t xml:space="preserve"> этом</w:t>
      </w:r>
      <w:r w:rsidR="00615337" w:rsidRPr="000516DD">
        <w:rPr>
          <w:rFonts w:ascii="Times New Roman" w:hAnsi="Times New Roman" w:cs="Times New Roman"/>
          <w:sz w:val="28"/>
          <w:szCs w:val="28"/>
        </w:rPr>
        <w:t xml:space="preserve"> в отличие языка повседневного общения, складывающегося стихийным, естес</w:t>
      </w:r>
      <w:r w:rsidR="00CF6BF2">
        <w:rPr>
          <w:rFonts w:ascii="Times New Roman" w:hAnsi="Times New Roman" w:cs="Times New Roman"/>
          <w:sz w:val="28"/>
          <w:szCs w:val="28"/>
        </w:rPr>
        <w:t>твенным образом, ЯСЦ всегда несе</w:t>
      </w:r>
      <w:r w:rsidR="00615337" w:rsidRPr="000516DD">
        <w:rPr>
          <w:rFonts w:ascii="Times New Roman" w:hAnsi="Times New Roman" w:cs="Times New Roman"/>
          <w:sz w:val="28"/>
          <w:szCs w:val="28"/>
        </w:rPr>
        <w:t>т определ</w:t>
      </w:r>
      <w:r w:rsidR="00CF6BF2">
        <w:rPr>
          <w:rFonts w:ascii="Times New Roman" w:hAnsi="Times New Roman" w:cs="Times New Roman"/>
          <w:sz w:val="28"/>
          <w:szCs w:val="28"/>
        </w:rPr>
        <w:t>енную долю искусственности, в его</w:t>
      </w:r>
      <w:r w:rsidR="00615337" w:rsidRPr="000516DD">
        <w:rPr>
          <w:rFonts w:ascii="Times New Roman" w:hAnsi="Times New Roman" w:cs="Times New Roman"/>
          <w:sz w:val="28"/>
          <w:szCs w:val="28"/>
        </w:rPr>
        <w:t xml:space="preserve"> формировании всегда присутствует осознанность, намеренность.</w:t>
      </w:r>
    </w:p>
    <w:p w:rsidR="00615337" w:rsidRPr="000516DD" w:rsidRDefault="00615337"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Таким образом, согласно теории ЯСЦ, термины возникают и функционируют внутри отдельных подъязыков, представляющих собой набор специальных и </w:t>
      </w:r>
      <w:r w:rsidR="00E1453C" w:rsidRPr="000516DD">
        <w:rPr>
          <w:rFonts w:ascii="Times New Roman" w:hAnsi="Times New Roman" w:cs="Times New Roman"/>
          <w:sz w:val="28"/>
          <w:szCs w:val="28"/>
        </w:rPr>
        <w:t>общеязыковых средств,</w:t>
      </w:r>
      <w:r w:rsidRPr="000516DD">
        <w:rPr>
          <w:rFonts w:ascii="Times New Roman" w:hAnsi="Times New Roman" w:cs="Times New Roman"/>
          <w:sz w:val="28"/>
          <w:szCs w:val="28"/>
        </w:rPr>
        <w:t xml:space="preserve"> ограниченных тематически</w:t>
      </w:r>
      <w:r w:rsidR="00E1453C" w:rsidRPr="000516DD">
        <w:rPr>
          <w:rFonts w:ascii="Times New Roman" w:hAnsi="Times New Roman" w:cs="Times New Roman"/>
          <w:sz w:val="28"/>
          <w:szCs w:val="28"/>
        </w:rPr>
        <w:t xml:space="preserve"> какой-либо специализированной предметной областью и необходимых для общения в данной сфере деятельности</w:t>
      </w:r>
      <w:r w:rsidRPr="000516DD">
        <w:rPr>
          <w:rFonts w:ascii="Times New Roman" w:hAnsi="Times New Roman" w:cs="Times New Roman"/>
          <w:sz w:val="28"/>
          <w:szCs w:val="28"/>
        </w:rPr>
        <w:t>, что тем не менее не отменяет полностью соотнесенности терминов с другими лексическими единицами языка</w:t>
      </w:r>
      <w:r w:rsidR="00E1453C" w:rsidRPr="000516DD">
        <w:rPr>
          <w:rFonts w:ascii="Times New Roman" w:hAnsi="Times New Roman" w:cs="Times New Roman"/>
          <w:sz w:val="28"/>
          <w:szCs w:val="28"/>
        </w:rPr>
        <w:t xml:space="preserve"> [Лейчик 2009: 12].</w:t>
      </w:r>
    </w:p>
    <w:p w:rsidR="007D7A4F" w:rsidRPr="000516DD" w:rsidRDefault="00A94FA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настоящее время и</w:t>
      </w:r>
      <w:r w:rsidR="00E75B5A" w:rsidRPr="000516DD">
        <w:rPr>
          <w:rFonts w:ascii="Times New Roman" w:hAnsi="Times New Roman" w:cs="Times New Roman"/>
          <w:sz w:val="28"/>
          <w:szCs w:val="28"/>
        </w:rPr>
        <w:t xml:space="preserve">менно </w:t>
      </w:r>
      <w:r w:rsidR="00CF6BF2">
        <w:rPr>
          <w:rFonts w:ascii="Times New Roman" w:hAnsi="Times New Roman" w:cs="Times New Roman"/>
          <w:sz w:val="28"/>
          <w:szCs w:val="28"/>
        </w:rPr>
        <w:t>упомянут</w:t>
      </w:r>
      <w:r w:rsidR="007D7A4F" w:rsidRPr="000516DD">
        <w:rPr>
          <w:rFonts w:ascii="Times New Roman" w:hAnsi="Times New Roman" w:cs="Times New Roman"/>
          <w:sz w:val="28"/>
          <w:szCs w:val="28"/>
        </w:rPr>
        <w:t xml:space="preserve">ый ранее </w:t>
      </w:r>
      <w:r w:rsidR="00E75B5A" w:rsidRPr="000516DD">
        <w:rPr>
          <w:rFonts w:ascii="Times New Roman" w:hAnsi="Times New Roman" w:cs="Times New Roman"/>
          <w:sz w:val="28"/>
          <w:szCs w:val="28"/>
        </w:rPr>
        <w:t xml:space="preserve">признак системности </w:t>
      </w:r>
      <w:r w:rsidR="003050B8" w:rsidRPr="000516DD">
        <w:rPr>
          <w:rFonts w:ascii="Times New Roman" w:hAnsi="Times New Roman" w:cs="Times New Roman"/>
          <w:sz w:val="28"/>
          <w:szCs w:val="28"/>
        </w:rPr>
        <w:t xml:space="preserve"> </w:t>
      </w:r>
      <w:r w:rsidR="007A0353" w:rsidRPr="000516DD">
        <w:rPr>
          <w:rFonts w:ascii="Times New Roman" w:hAnsi="Times New Roman" w:cs="Times New Roman"/>
          <w:sz w:val="28"/>
          <w:szCs w:val="28"/>
        </w:rPr>
        <w:t xml:space="preserve">термина </w:t>
      </w:r>
      <w:r w:rsidR="003050B8" w:rsidRPr="000516DD">
        <w:rPr>
          <w:rFonts w:ascii="Times New Roman" w:hAnsi="Times New Roman" w:cs="Times New Roman"/>
          <w:sz w:val="28"/>
          <w:szCs w:val="28"/>
        </w:rPr>
        <w:t xml:space="preserve">часто используется как </w:t>
      </w:r>
      <w:r w:rsidR="0035606A" w:rsidRPr="000516DD">
        <w:rPr>
          <w:rFonts w:ascii="Times New Roman" w:hAnsi="Times New Roman" w:cs="Times New Roman"/>
          <w:sz w:val="28"/>
          <w:szCs w:val="28"/>
        </w:rPr>
        <w:t>один из основополагающих</w:t>
      </w:r>
      <w:r w:rsidR="003050B8" w:rsidRPr="000516DD">
        <w:rPr>
          <w:rFonts w:ascii="Times New Roman" w:hAnsi="Times New Roman" w:cs="Times New Roman"/>
          <w:sz w:val="28"/>
          <w:szCs w:val="28"/>
        </w:rPr>
        <w:t xml:space="preserve"> критери</w:t>
      </w:r>
      <w:r w:rsidR="0035606A" w:rsidRPr="000516DD">
        <w:rPr>
          <w:rFonts w:ascii="Times New Roman" w:hAnsi="Times New Roman" w:cs="Times New Roman"/>
          <w:sz w:val="28"/>
          <w:szCs w:val="28"/>
        </w:rPr>
        <w:t>ев</w:t>
      </w:r>
      <w:r w:rsidR="003050B8" w:rsidRPr="000516DD">
        <w:rPr>
          <w:rFonts w:ascii="Times New Roman" w:hAnsi="Times New Roman" w:cs="Times New Roman"/>
          <w:sz w:val="28"/>
          <w:szCs w:val="28"/>
        </w:rPr>
        <w:t xml:space="preserve"> разграничения термина и общеупотребительного слова</w:t>
      </w:r>
      <w:r w:rsidR="00E75B5A" w:rsidRPr="000516DD">
        <w:rPr>
          <w:rFonts w:ascii="Times New Roman" w:hAnsi="Times New Roman" w:cs="Times New Roman"/>
          <w:sz w:val="28"/>
          <w:szCs w:val="28"/>
        </w:rPr>
        <w:t>.</w:t>
      </w:r>
      <w:r w:rsidR="008829D4" w:rsidRPr="000516DD">
        <w:rPr>
          <w:rFonts w:ascii="Times New Roman" w:hAnsi="Times New Roman" w:cs="Times New Roman"/>
          <w:sz w:val="28"/>
          <w:szCs w:val="28"/>
        </w:rPr>
        <w:t xml:space="preserve"> </w:t>
      </w:r>
    </w:p>
    <w:p w:rsidR="002C12B0" w:rsidRPr="000516DD" w:rsidRDefault="007D7A4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 Я.А. Кли</w:t>
      </w:r>
      <w:r w:rsidR="00CF6BF2">
        <w:rPr>
          <w:rFonts w:ascii="Times New Roman" w:hAnsi="Times New Roman" w:cs="Times New Roman"/>
          <w:sz w:val="28"/>
          <w:szCs w:val="28"/>
        </w:rPr>
        <w:t>мовицкий определеят термин как «</w:t>
      </w:r>
      <w:r w:rsidRPr="000516DD">
        <w:rPr>
          <w:rFonts w:ascii="Times New Roman" w:hAnsi="Times New Roman" w:cs="Times New Roman"/>
          <w:sz w:val="28"/>
          <w:szCs w:val="28"/>
        </w:rPr>
        <w:t xml:space="preserve">слово (или словосочетание), </w:t>
      </w:r>
      <w:r w:rsidR="00CF6BF2">
        <w:rPr>
          <w:rFonts w:ascii="Times New Roman" w:hAnsi="Times New Roman" w:cs="Times New Roman"/>
          <w:sz w:val="28"/>
          <w:szCs w:val="28"/>
        </w:rPr>
        <w:t>чей языковой знак</w:t>
      </w:r>
      <w:r w:rsidRPr="000516DD">
        <w:rPr>
          <w:rFonts w:ascii="Times New Roman" w:hAnsi="Times New Roman" w:cs="Times New Roman"/>
          <w:sz w:val="28"/>
          <w:szCs w:val="28"/>
        </w:rPr>
        <w:t xml:space="preserve"> соотнесен (связан) с соответствующим понятием в системе понятий</w:t>
      </w:r>
      <w:r w:rsidR="00CF6BF2">
        <w:rPr>
          <w:rFonts w:ascii="Times New Roman" w:hAnsi="Times New Roman" w:cs="Times New Roman"/>
          <w:sz w:val="28"/>
          <w:szCs w:val="28"/>
        </w:rPr>
        <w:t xml:space="preserve"> данной области науки и техники</w:t>
      </w:r>
      <w:r w:rsidR="00CF6BF2" w:rsidRPr="00CF6BF2">
        <w:rPr>
          <w:rFonts w:ascii="Times New Roman" w:hAnsi="Times New Roman" w:cs="Times New Roman"/>
          <w:sz w:val="28"/>
          <w:szCs w:val="28"/>
        </w:rPr>
        <w:t>»</w:t>
      </w:r>
      <w:r w:rsidRPr="000516DD">
        <w:rPr>
          <w:rFonts w:ascii="Times New Roman" w:hAnsi="Times New Roman" w:cs="Times New Roman"/>
          <w:sz w:val="28"/>
          <w:szCs w:val="28"/>
        </w:rPr>
        <w:t xml:space="preserve"> [Климовицкий 1969:35].</w:t>
      </w:r>
      <w:r w:rsidR="002C12B0" w:rsidRPr="000516DD">
        <w:rPr>
          <w:rFonts w:ascii="Times New Roman" w:hAnsi="Times New Roman" w:cs="Times New Roman"/>
          <w:sz w:val="28"/>
          <w:szCs w:val="28"/>
        </w:rPr>
        <w:t xml:space="preserve"> </w:t>
      </w:r>
      <w:r w:rsidR="005B5416" w:rsidRPr="000516DD">
        <w:rPr>
          <w:rFonts w:ascii="Times New Roman" w:hAnsi="Times New Roman" w:cs="Times New Roman"/>
          <w:sz w:val="28"/>
          <w:szCs w:val="28"/>
        </w:rPr>
        <w:t>А.В. Супер</w:t>
      </w:r>
      <w:r w:rsidR="00CF6BF2">
        <w:rPr>
          <w:rFonts w:ascii="Times New Roman" w:hAnsi="Times New Roman" w:cs="Times New Roman"/>
          <w:sz w:val="28"/>
          <w:szCs w:val="28"/>
        </w:rPr>
        <w:t>анская говорит о термине как о «</w:t>
      </w:r>
      <w:r w:rsidR="005B5416" w:rsidRPr="000516DD">
        <w:rPr>
          <w:rFonts w:ascii="Times New Roman" w:hAnsi="Times New Roman" w:cs="Times New Roman"/>
          <w:sz w:val="28"/>
          <w:szCs w:val="28"/>
        </w:rPr>
        <w:t xml:space="preserve">словесном обозначении понятия, которое входит в систему понятий определенной </w:t>
      </w:r>
      <w:r w:rsidR="00CF6BF2">
        <w:rPr>
          <w:rFonts w:ascii="Times New Roman" w:hAnsi="Times New Roman" w:cs="Times New Roman"/>
          <w:sz w:val="28"/>
          <w:szCs w:val="28"/>
        </w:rPr>
        <w:t>области профессиональных знаний</w:t>
      </w:r>
      <w:r w:rsidR="00CF6BF2" w:rsidRPr="00CF6BF2">
        <w:rPr>
          <w:rFonts w:ascii="Times New Roman" w:hAnsi="Times New Roman" w:cs="Times New Roman"/>
          <w:sz w:val="28"/>
          <w:szCs w:val="28"/>
        </w:rPr>
        <w:t>»</w:t>
      </w:r>
      <w:r w:rsidR="005B5416" w:rsidRPr="000516DD">
        <w:rPr>
          <w:rFonts w:ascii="Times New Roman" w:hAnsi="Times New Roman" w:cs="Times New Roman"/>
          <w:sz w:val="28"/>
          <w:szCs w:val="28"/>
        </w:rPr>
        <w:t xml:space="preserve"> [Суперанская 2012: 12].</w:t>
      </w:r>
      <w:r w:rsidR="002C12B0" w:rsidRPr="000516DD">
        <w:rPr>
          <w:rFonts w:ascii="Times New Roman" w:hAnsi="Times New Roman" w:cs="Times New Roman"/>
          <w:sz w:val="28"/>
          <w:szCs w:val="28"/>
        </w:rPr>
        <w:t xml:space="preserve"> Схожее мнение находит отражение </w:t>
      </w:r>
      <w:r w:rsidR="00CF6BF2">
        <w:rPr>
          <w:rFonts w:ascii="Times New Roman" w:hAnsi="Times New Roman" w:cs="Times New Roman"/>
          <w:sz w:val="28"/>
          <w:szCs w:val="28"/>
        </w:rPr>
        <w:t>и у зарубежных исследователей: «</w:t>
      </w:r>
      <w:r w:rsidR="002C12B0" w:rsidRPr="000516DD">
        <w:rPr>
          <w:rFonts w:ascii="Times New Roman" w:hAnsi="Times New Roman" w:cs="Times New Roman"/>
          <w:sz w:val="28"/>
          <w:szCs w:val="28"/>
        </w:rPr>
        <w:t>Термин является условным знаком, обозначающим понятие, определенное</w:t>
      </w:r>
      <w:r w:rsidR="00CF6BF2">
        <w:rPr>
          <w:rFonts w:ascii="Times New Roman" w:hAnsi="Times New Roman" w:cs="Times New Roman"/>
          <w:sz w:val="28"/>
          <w:szCs w:val="28"/>
        </w:rPr>
        <w:t xml:space="preserve"> внутри конкретной сферы знания</w:t>
      </w:r>
      <w:r w:rsidR="00CF6BF2" w:rsidRPr="00CF6BF2">
        <w:rPr>
          <w:rFonts w:ascii="Times New Roman" w:hAnsi="Times New Roman" w:cs="Times New Roman"/>
          <w:sz w:val="28"/>
          <w:szCs w:val="28"/>
        </w:rPr>
        <w:t>»</w:t>
      </w:r>
      <w:r w:rsidR="002C12B0" w:rsidRPr="000516DD">
        <w:rPr>
          <w:rFonts w:ascii="Times New Roman" w:hAnsi="Times New Roman" w:cs="Times New Roman"/>
          <w:sz w:val="28"/>
          <w:szCs w:val="28"/>
        </w:rPr>
        <w:t xml:space="preserve"> [</w:t>
      </w:r>
      <w:r w:rsidR="002C12B0" w:rsidRPr="000516DD">
        <w:rPr>
          <w:rFonts w:ascii="Times New Roman" w:hAnsi="Times New Roman" w:cs="Times New Roman"/>
          <w:sz w:val="28"/>
          <w:szCs w:val="28"/>
          <w:lang w:val="en-US"/>
        </w:rPr>
        <w:t>Cabre</w:t>
      </w:r>
      <w:r w:rsidR="002C12B0" w:rsidRPr="000516DD">
        <w:rPr>
          <w:rFonts w:ascii="Times New Roman" w:hAnsi="Times New Roman" w:cs="Times New Roman"/>
          <w:sz w:val="28"/>
          <w:szCs w:val="28"/>
        </w:rPr>
        <w:t xml:space="preserve"> 1999: 94].</w:t>
      </w:r>
    </w:p>
    <w:p w:rsidR="00D716FE" w:rsidRPr="000516DD" w:rsidRDefault="00C44414" w:rsidP="00717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2C12B0" w:rsidRPr="000516DD">
        <w:rPr>
          <w:rFonts w:ascii="Times New Roman" w:hAnsi="Times New Roman" w:cs="Times New Roman"/>
          <w:sz w:val="28"/>
          <w:szCs w:val="28"/>
        </w:rPr>
        <w:t>,</w:t>
      </w:r>
      <w:r w:rsidR="00135C26" w:rsidRPr="000516DD">
        <w:rPr>
          <w:rFonts w:ascii="Times New Roman" w:hAnsi="Times New Roman" w:cs="Times New Roman"/>
          <w:sz w:val="28"/>
          <w:szCs w:val="28"/>
        </w:rPr>
        <w:t xml:space="preserve"> термин всегда функционирует внутри определенной сложившейся системы научных понятий, подкрепленных сложившейся научной теорией и практикой.</w:t>
      </w:r>
      <w:r w:rsidR="002C12B0" w:rsidRPr="000516DD">
        <w:rPr>
          <w:rFonts w:ascii="Times New Roman" w:hAnsi="Times New Roman" w:cs="Times New Roman"/>
          <w:sz w:val="28"/>
          <w:szCs w:val="28"/>
        </w:rPr>
        <w:t xml:space="preserve"> </w:t>
      </w:r>
      <w:r w:rsidR="00135C26" w:rsidRPr="000516DD">
        <w:rPr>
          <w:rFonts w:ascii="Times New Roman" w:hAnsi="Times New Roman" w:cs="Times New Roman"/>
          <w:sz w:val="28"/>
          <w:szCs w:val="28"/>
        </w:rPr>
        <w:t>В</w:t>
      </w:r>
      <w:r w:rsidR="00E0368E" w:rsidRPr="000516DD">
        <w:rPr>
          <w:rFonts w:ascii="Times New Roman" w:hAnsi="Times New Roman" w:cs="Times New Roman"/>
          <w:sz w:val="28"/>
          <w:szCs w:val="28"/>
        </w:rPr>
        <w:t xml:space="preserve"> отличие от общеупотребительного слова, традиционно рассматр</w:t>
      </w:r>
      <w:r>
        <w:rPr>
          <w:rFonts w:ascii="Times New Roman" w:hAnsi="Times New Roman" w:cs="Times New Roman"/>
          <w:sz w:val="28"/>
          <w:szCs w:val="28"/>
        </w:rPr>
        <w:t>иваемого с точки зрения модели «семантического треугольника</w:t>
      </w:r>
      <w:r w:rsidRPr="00C44414">
        <w:rPr>
          <w:rFonts w:ascii="Times New Roman" w:hAnsi="Times New Roman" w:cs="Times New Roman"/>
          <w:sz w:val="28"/>
          <w:szCs w:val="28"/>
        </w:rPr>
        <w:t>»</w:t>
      </w:r>
      <w:r w:rsidR="00E0368E" w:rsidRPr="000516DD">
        <w:rPr>
          <w:rFonts w:ascii="Times New Roman" w:hAnsi="Times New Roman" w:cs="Times New Roman"/>
          <w:sz w:val="28"/>
          <w:szCs w:val="28"/>
        </w:rPr>
        <w:t xml:space="preserve"> как соотношение знака и связанного с ним понятия и объекта действительности (десигната и денотата), </w:t>
      </w:r>
      <w:r w:rsidR="008655DF" w:rsidRPr="000516DD">
        <w:rPr>
          <w:rFonts w:ascii="Times New Roman" w:hAnsi="Times New Roman" w:cs="Times New Roman"/>
          <w:sz w:val="28"/>
          <w:szCs w:val="28"/>
        </w:rPr>
        <w:t xml:space="preserve">модель термина может быть представлена как соотношение знака, понятия, объекта действительности и </w:t>
      </w:r>
      <w:r w:rsidR="00325FA6" w:rsidRPr="000516DD">
        <w:rPr>
          <w:rFonts w:ascii="Times New Roman" w:hAnsi="Times New Roman" w:cs="Times New Roman"/>
          <w:sz w:val="28"/>
          <w:szCs w:val="28"/>
        </w:rPr>
        <w:t>системы научной теории.</w:t>
      </w:r>
      <w:r w:rsidR="00135C26" w:rsidRPr="000516DD">
        <w:rPr>
          <w:rFonts w:ascii="Times New Roman" w:hAnsi="Times New Roman" w:cs="Times New Roman"/>
          <w:sz w:val="28"/>
          <w:szCs w:val="28"/>
        </w:rPr>
        <w:t xml:space="preserve"> </w:t>
      </w:r>
    </w:p>
    <w:p w:rsidR="0081229F" w:rsidRPr="000516DD" w:rsidRDefault="0081229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Таким образом, в рамках настоящего исследования основными признаками термина считаются единство конкретного понятия определенной предметной области и обозначающего его знака, лексического субстрата</w:t>
      </w:r>
      <w:r w:rsidR="00C44414">
        <w:rPr>
          <w:rFonts w:ascii="Times New Roman" w:hAnsi="Times New Roman" w:cs="Times New Roman"/>
          <w:sz w:val="28"/>
          <w:szCs w:val="28"/>
        </w:rPr>
        <w:t>,</w:t>
      </w:r>
      <w:r w:rsidRPr="000516DD">
        <w:rPr>
          <w:rFonts w:ascii="Times New Roman" w:hAnsi="Times New Roman" w:cs="Times New Roman"/>
          <w:sz w:val="28"/>
          <w:szCs w:val="28"/>
        </w:rPr>
        <w:t xml:space="preserve"> [Лейчик 2009: 31-32] и системность термина</w:t>
      </w:r>
      <w:r w:rsidR="00C44414">
        <w:rPr>
          <w:rFonts w:ascii="Times New Roman" w:hAnsi="Times New Roman" w:cs="Times New Roman"/>
          <w:sz w:val="28"/>
          <w:szCs w:val="28"/>
        </w:rPr>
        <w:t>;</w:t>
      </w:r>
      <w:r w:rsidR="007E6308" w:rsidRPr="000516DD">
        <w:rPr>
          <w:rFonts w:ascii="Times New Roman" w:hAnsi="Times New Roman" w:cs="Times New Roman"/>
          <w:sz w:val="28"/>
          <w:szCs w:val="28"/>
        </w:rPr>
        <w:t xml:space="preserve"> а термин, вслед за А.В.</w:t>
      </w:r>
      <w:r w:rsidR="00C44414">
        <w:rPr>
          <w:rFonts w:ascii="Times New Roman" w:hAnsi="Times New Roman" w:cs="Times New Roman"/>
          <w:sz w:val="28"/>
          <w:szCs w:val="28"/>
        </w:rPr>
        <w:t> Суперанской, определяется как «</w:t>
      </w:r>
      <w:r w:rsidR="007E6308" w:rsidRPr="000516DD">
        <w:rPr>
          <w:rFonts w:ascii="Times New Roman" w:hAnsi="Times New Roman" w:cs="Times New Roman"/>
          <w:sz w:val="28"/>
          <w:szCs w:val="28"/>
        </w:rPr>
        <w:t>словесное обозначение понятия, которое входит в систему понятий определенной области профессиональных знаний</w:t>
      </w:r>
      <w:r w:rsidR="00C44414" w:rsidRPr="00C44414">
        <w:rPr>
          <w:rFonts w:ascii="Times New Roman" w:hAnsi="Times New Roman" w:cs="Times New Roman"/>
          <w:sz w:val="28"/>
          <w:szCs w:val="28"/>
        </w:rPr>
        <w:t>»</w:t>
      </w:r>
      <w:r w:rsidRPr="000516DD">
        <w:rPr>
          <w:rFonts w:ascii="Times New Roman" w:hAnsi="Times New Roman" w:cs="Times New Roman"/>
          <w:sz w:val="28"/>
          <w:szCs w:val="28"/>
        </w:rPr>
        <w:t>.</w:t>
      </w:r>
    </w:p>
    <w:p w:rsidR="00E72A91" w:rsidRPr="00083742" w:rsidRDefault="00083742" w:rsidP="00083742">
      <w:pPr>
        <w:pStyle w:val="3"/>
        <w:spacing w:before="0" w:line="360" w:lineRule="auto"/>
        <w:ind w:firstLine="709"/>
        <w:jc w:val="both"/>
        <w:rPr>
          <w:rFonts w:ascii="Times New Roman" w:hAnsi="Times New Roman" w:cs="Times New Roman"/>
          <w:b w:val="0"/>
          <w:color w:val="auto"/>
          <w:sz w:val="28"/>
          <w:szCs w:val="28"/>
        </w:rPr>
      </w:pPr>
      <w:bookmarkStart w:id="7" w:name="_Toc512626685"/>
      <w:r w:rsidRPr="00083742">
        <w:rPr>
          <w:rFonts w:ascii="Times New Roman" w:hAnsi="Times New Roman" w:cs="Times New Roman"/>
          <w:b w:val="0"/>
          <w:color w:val="auto"/>
          <w:sz w:val="28"/>
          <w:szCs w:val="28"/>
        </w:rPr>
        <w:t>1.1.5</w:t>
      </w:r>
      <w:r w:rsidR="00F324DD" w:rsidRPr="00083742">
        <w:rPr>
          <w:rFonts w:ascii="Times New Roman" w:hAnsi="Times New Roman" w:cs="Times New Roman"/>
          <w:b w:val="0"/>
          <w:color w:val="auto"/>
          <w:sz w:val="28"/>
          <w:szCs w:val="28"/>
        </w:rPr>
        <w:t xml:space="preserve"> </w:t>
      </w:r>
      <w:r w:rsidR="00770473" w:rsidRPr="00083742">
        <w:rPr>
          <w:rFonts w:ascii="Times New Roman" w:hAnsi="Times New Roman" w:cs="Times New Roman"/>
          <w:b w:val="0"/>
          <w:color w:val="auto"/>
          <w:sz w:val="28"/>
          <w:szCs w:val="28"/>
        </w:rPr>
        <w:t>Дефинированность термина. Типы терминологических дефиниций</w:t>
      </w:r>
      <w:r>
        <w:rPr>
          <w:rFonts w:ascii="Times New Roman" w:hAnsi="Times New Roman" w:cs="Times New Roman"/>
          <w:b w:val="0"/>
          <w:color w:val="auto"/>
          <w:sz w:val="28"/>
          <w:szCs w:val="28"/>
        </w:rPr>
        <w:t>. Иные способы фиксации терминологического значения</w:t>
      </w:r>
      <w:bookmarkEnd w:id="7"/>
    </w:p>
    <w:p w:rsidR="00E20DE2" w:rsidRPr="000516DD" w:rsidRDefault="00E20DE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Дефинированность термина, т.е. наличие у него строго определенной дефиниции, </w:t>
      </w:r>
      <w:r w:rsidR="008D3461" w:rsidRPr="000516DD">
        <w:rPr>
          <w:rFonts w:ascii="Times New Roman" w:hAnsi="Times New Roman" w:cs="Times New Roman"/>
          <w:sz w:val="28"/>
          <w:szCs w:val="28"/>
        </w:rPr>
        <w:t xml:space="preserve">многими исследователями </w:t>
      </w:r>
      <w:r w:rsidR="00423A65" w:rsidRPr="000516DD">
        <w:rPr>
          <w:rFonts w:ascii="Times New Roman" w:hAnsi="Times New Roman" w:cs="Times New Roman"/>
          <w:sz w:val="28"/>
          <w:szCs w:val="28"/>
        </w:rPr>
        <w:t xml:space="preserve">выделяется </w:t>
      </w:r>
      <w:r w:rsidR="008D3461" w:rsidRPr="000516DD">
        <w:rPr>
          <w:rFonts w:ascii="Times New Roman" w:hAnsi="Times New Roman" w:cs="Times New Roman"/>
          <w:sz w:val="28"/>
          <w:szCs w:val="28"/>
        </w:rPr>
        <w:t>как один</w:t>
      </w:r>
      <w:r w:rsidR="00907363" w:rsidRPr="000516DD">
        <w:rPr>
          <w:rFonts w:ascii="Times New Roman" w:hAnsi="Times New Roman" w:cs="Times New Roman"/>
          <w:sz w:val="28"/>
          <w:szCs w:val="28"/>
        </w:rPr>
        <w:t xml:space="preserve"> из важнейших</w:t>
      </w:r>
      <w:r w:rsidR="00F62507" w:rsidRPr="000516DD">
        <w:rPr>
          <w:rFonts w:ascii="Times New Roman" w:hAnsi="Times New Roman" w:cs="Times New Roman"/>
          <w:sz w:val="28"/>
          <w:szCs w:val="28"/>
        </w:rPr>
        <w:t xml:space="preserve"> признаков</w:t>
      </w:r>
      <w:r w:rsidR="00907363" w:rsidRPr="000516DD">
        <w:rPr>
          <w:rFonts w:ascii="Times New Roman" w:hAnsi="Times New Roman" w:cs="Times New Roman"/>
          <w:sz w:val="28"/>
          <w:szCs w:val="28"/>
        </w:rPr>
        <w:t xml:space="preserve"> </w:t>
      </w:r>
      <w:r w:rsidR="00F62507" w:rsidRPr="000516DD">
        <w:rPr>
          <w:rFonts w:ascii="Times New Roman" w:hAnsi="Times New Roman" w:cs="Times New Roman"/>
          <w:sz w:val="28"/>
          <w:szCs w:val="28"/>
        </w:rPr>
        <w:t>(а за</w:t>
      </w:r>
      <w:r w:rsidR="0097662D" w:rsidRPr="000516DD">
        <w:rPr>
          <w:rFonts w:ascii="Times New Roman" w:hAnsi="Times New Roman" w:cs="Times New Roman"/>
          <w:sz w:val="28"/>
          <w:szCs w:val="28"/>
        </w:rPr>
        <w:t>частую как обязательный,</w:t>
      </w:r>
      <w:r w:rsidR="00F62507" w:rsidRPr="000516DD">
        <w:rPr>
          <w:rFonts w:ascii="Times New Roman" w:hAnsi="Times New Roman" w:cs="Times New Roman"/>
          <w:sz w:val="28"/>
          <w:szCs w:val="28"/>
        </w:rPr>
        <w:t xml:space="preserve"> конституирующий признак)</w:t>
      </w:r>
      <w:r w:rsidR="003D1DE7" w:rsidRPr="000516DD">
        <w:rPr>
          <w:rFonts w:ascii="Times New Roman" w:hAnsi="Times New Roman" w:cs="Times New Roman"/>
          <w:sz w:val="28"/>
          <w:szCs w:val="28"/>
        </w:rPr>
        <w:t xml:space="preserve"> термина.</w:t>
      </w:r>
      <w:r w:rsidR="001933F3" w:rsidRPr="000516DD">
        <w:rPr>
          <w:rFonts w:ascii="Times New Roman" w:hAnsi="Times New Roman" w:cs="Times New Roman"/>
          <w:sz w:val="28"/>
          <w:szCs w:val="28"/>
        </w:rPr>
        <w:t xml:space="preserve"> </w:t>
      </w:r>
      <w:r w:rsidR="002F2C64" w:rsidRPr="000516DD">
        <w:rPr>
          <w:rFonts w:ascii="Times New Roman" w:hAnsi="Times New Roman" w:cs="Times New Roman"/>
          <w:sz w:val="28"/>
          <w:szCs w:val="28"/>
        </w:rPr>
        <w:t>Так, характерным является мнение В.А. Ступина о том, что целостное рассмотрение терминологии приводит к необход</w:t>
      </w:r>
      <w:r w:rsidR="00C44414">
        <w:rPr>
          <w:rFonts w:ascii="Times New Roman" w:hAnsi="Times New Roman" w:cs="Times New Roman"/>
          <w:sz w:val="28"/>
          <w:szCs w:val="28"/>
        </w:rPr>
        <w:t>имости признать отношения типа «</w:t>
      </w:r>
      <w:r w:rsidR="002F2C64" w:rsidRPr="000516DD">
        <w:rPr>
          <w:rFonts w:ascii="Times New Roman" w:hAnsi="Times New Roman" w:cs="Times New Roman"/>
          <w:sz w:val="28"/>
          <w:szCs w:val="28"/>
        </w:rPr>
        <w:t xml:space="preserve">определять </w:t>
      </w:r>
      <w:r w:rsidR="002F2C64" w:rsidRPr="000516DD">
        <w:rPr>
          <w:rFonts w:ascii="Times New Roman" w:hAnsi="Times New Roman" w:cs="Times New Roman"/>
          <w:sz w:val="28"/>
          <w:szCs w:val="28"/>
          <w:shd w:val="clear" w:color="auto" w:fill="FFFFFF"/>
        </w:rPr>
        <w:t>—</w:t>
      </w:r>
      <w:r w:rsidR="00C44414">
        <w:rPr>
          <w:rFonts w:ascii="Times New Roman" w:hAnsi="Times New Roman" w:cs="Times New Roman"/>
          <w:sz w:val="28"/>
          <w:szCs w:val="28"/>
        </w:rPr>
        <w:t xml:space="preserve"> определяться</w:t>
      </w:r>
      <w:r w:rsidR="00C44414" w:rsidRPr="00C44414">
        <w:rPr>
          <w:rFonts w:ascii="Times New Roman" w:hAnsi="Times New Roman" w:cs="Times New Roman"/>
          <w:sz w:val="28"/>
          <w:szCs w:val="28"/>
        </w:rPr>
        <w:t>»</w:t>
      </w:r>
      <w:r w:rsidR="002F2C64" w:rsidRPr="000516DD">
        <w:rPr>
          <w:rFonts w:ascii="Times New Roman" w:hAnsi="Times New Roman" w:cs="Times New Roman"/>
          <w:sz w:val="28"/>
          <w:szCs w:val="28"/>
        </w:rPr>
        <w:t xml:space="preserve"> в качестве доминирующих для системы терминов [Ступин 1971:</w:t>
      </w:r>
      <w:r w:rsidR="00CE7882" w:rsidRPr="000516DD">
        <w:rPr>
          <w:rFonts w:ascii="Times New Roman" w:hAnsi="Times New Roman" w:cs="Times New Roman"/>
          <w:sz w:val="28"/>
          <w:szCs w:val="28"/>
        </w:rPr>
        <w:t xml:space="preserve"> </w:t>
      </w:r>
      <w:r w:rsidR="002F2C64" w:rsidRPr="000516DD">
        <w:rPr>
          <w:rFonts w:ascii="Times New Roman" w:hAnsi="Times New Roman" w:cs="Times New Roman"/>
          <w:sz w:val="28"/>
          <w:szCs w:val="28"/>
        </w:rPr>
        <w:t>393].</w:t>
      </w:r>
      <w:r w:rsidR="000B3243" w:rsidRPr="000516DD">
        <w:rPr>
          <w:rFonts w:ascii="Times New Roman" w:hAnsi="Times New Roman" w:cs="Times New Roman"/>
          <w:sz w:val="28"/>
          <w:szCs w:val="28"/>
        </w:rPr>
        <w:t xml:space="preserve"> Также подчеркивается особое значение дефиниции для терминологии в сравнении с лексикологией, изучающей слова общего языка, т.к. значение подобных слов выводится из опыта, а не заучивается по дефинициям словарей, тогда как значение научных терминов стандартизируется авторитетами, нередко являясь результатом работы международных комиссий, и четко устанавливается дефиницией которая как таковая должна заучиваться [</w:t>
      </w:r>
      <w:r w:rsidR="000B3243" w:rsidRPr="000516DD">
        <w:rPr>
          <w:rFonts w:ascii="Times New Roman" w:hAnsi="Times New Roman" w:cs="Times New Roman"/>
          <w:sz w:val="28"/>
          <w:szCs w:val="28"/>
          <w:lang w:val="en-US"/>
        </w:rPr>
        <w:t>Klasson</w:t>
      </w:r>
      <w:r w:rsidR="000B3243" w:rsidRPr="000516DD">
        <w:rPr>
          <w:rFonts w:ascii="Times New Roman" w:hAnsi="Times New Roman" w:cs="Times New Roman"/>
          <w:sz w:val="28"/>
          <w:szCs w:val="28"/>
        </w:rPr>
        <w:t xml:space="preserve"> 1977: 175].</w:t>
      </w:r>
    </w:p>
    <w:p w:rsidR="008319ED" w:rsidRPr="000516DD" w:rsidRDefault="008319ED"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Хотя </w:t>
      </w:r>
      <w:r w:rsidR="000530B9" w:rsidRPr="000516DD">
        <w:rPr>
          <w:rFonts w:ascii="Times New Roman" w:hAnsi="Times New Roman" w:cs="Times New Roman"/>
          <w:sz w:val="28"/>
          <w:szCs w:val="28"/>
        </w:rPr>
        <w:t>существуют раз</w:t>
      </w:r>
      <w:r w:rsidR="00880352" w:rsidRPr="000516DD">
        <w:rPr>
          <w:rFonts w:ascii="Times New Roman" w:hAnsi="Times New Roman" w:cs="Times New Roman"/>
          <w:sz w:val="28"/>
          <w:szCs w:val="28"/>
        </w:rPr>
        <w:t>лич</w:t>
      </w:r>
      <w:r w:rsidR="000530B9" w:rsidRPr="000516DD">
        <w:rPr>
          <w:rFonts w:ascii="Times New Roman" w:hAnsi="Times New Roman" w:cs="Times New Roman"/>
          <w:sz w:val="28"/>
          <w:szCs w:val="28"/>
        </w:rPr>
        <w:t>ные мнения о</w:t>
      </w:r>
      <w:r w:rsidRPr="000516DD">
        <w:rPr>
          <w:rFonts w:ascii="Times New Roman" w:hAnsi="Times New Roman" w:cs="Times New Roman"/>
          <w:sz w:val="28"/>
          <w:szCs w:val="28"/>
        </w:rPr>
        <w:t xml:space="preserve"> вопросе </w:t>
      </w:r>
      <w:r w:rsidR="002518E6" w:rsidRPr="000516DD">
        <w:rPr>
          <w:rFonts w:ascii="Times New Roman" w:hAnsi="Times New Roman" w:cs="Times New Roman"/>
          <w:sz w:val="28"/>
          <w:szCs w:val="28"/>
        </w:rPr>
        <w:t>характерных признак</w:t>
      </w:r>
      <w:r w:rsidR="000530B9" w:rsidRPr="000516DD">
        <w:rPr>
          <w:rFonts w:ascii="Times New Roman" w:hAnsi="Times New Roman" w:cs="Times New Roman"/>
          <w:sz w:val="28"/>
          <w:szCs w:val="28"/>
        </w:rPr>
        <w:t>ов</w:t>
      </w:r>
      <w:r w:rsidR="002518E6" w:rsidRPr="000516DD">
        <w:rPr>
          <w:rFonts w:ascii="Times New Roman" w:hAnsi="Times New Roman" w:cs="Times New Roman"/>
          <w:sz w:val="28"/>
          <w:szCs w:val="28"/>
        </w:rPr>
        <w:t xml:space="preserve"> терминологиче</w:t>
      </w:r>
      <w:r w:rsidR="000530B9" w:rsidRPr="000516DD">
        <w:rPr>
          <w:rFonts w:ascii="Times New Roman" w:hAnsi="Times New Roman" w:cs="Times New Roman"/>
          <w:sz w:val="28"/>
          <w:szCs w:val="28"/>
        </w:rPr>
        <w:t>ск</w:t>
      </w:r>
      <w:r w:rsidR="009159D7" w:rsidRPr="000516DD">
        <w:rPr>
          <w:rFonts w:ascii="Times New Roman" w:hAnsi="Times New Roman" w:cs="Times New Roman"/>
          <w:sz w:val="28"/>
          <w:szCs w:val="28"/>
        </w:rPr>
        <w:t>их</w:t>
      </w:r>
      <w:r w:rsidR="000530B9" w:rsidRPr="000516DD">
        <w:rPr>
          <w:rFonts w:ascii="Times New Roman" w:hAnsi="Times New Roman" w:cs="Times New Roman"/>
          <w:sz w:val="28"/>
          <w:szCs w:val="28"/>
        </w:rPr>
        <w:t xml:space="preserve"> дефиници</w:t>
      </w:r>
      <w:r w:rsidR="009159D7" w:rsidRPr="000516DD">
        <w:rPr>
          <w:rFonts w:ascii="Times New Roman" w:hAnsi="Times New Roman" w:cs="Times New Roman"/>
          <w:sz w:val="28"/>
          <w:szCs w:val="28"/>
        </w:rPr>
        <w:t>й</w:t>
      </w:r>
      <w:r w:rsidR="008E3D9F" w:rsidRPr="000516DD">
        <w:rPr>
          <w:rFonts w:ascii="Times New Roman" w:hAnsi="Times New Roman" w:cs="Times New Roman"/>
          <w:sz w:val="28"/>
          <w:szCs w:val="28"/>
        </w:rPr>
        <w:t xml:space="preserve">, чаще всего </w:t>
      </w:r>
      <w:r w:rsidR="00B00ABB" w:rsidRPr="000516DD">
        <w:rPr>
          <w:rFonts w:ascii="Times New Roman" w:hAnsi="Times New Roman" w:cs="Times New Roman"/>
          <w:sz w:val="28"/>
          <w:szCs w:val="28"/>
        </w:rPr>
        <w:t xml:space="preserve">исследователи говорят о том, что </w:t>
      </w:r>
      <w:r w:rsidR="005721D2" w:rsidRPr="000516DD">
        <w:rPr>
          <w:rFonts w:ascii="Times New Roman" w:hAnsi="Times New Roman" w:cs="Times New Roman"/>
          <w:sz w:val="28"/>
          <w:szCs w:val="28"/>
        </w:rPr>
        <w:t xml:space="preserve">она </w:t>
      </w:r>
      <w:r w:rsidR="008C006F" w:rsidRPr="000516DD">
        <w:rPr>
          <w:rFonts w:ascii="Times New Roman" w:hAnsi="Times New Roman" w:cs="Times New Roman"/>
          <w:sz w:val="28"/>
          <w:szCs w:val="28"/>
        </w:rPr>
        <w:t>не исчерпывает всего знания о предмете, а является лишь</w:t>
      </w:r>
      <w:r w:rsidR="001C4077" w:rsidRPr="000516DD">
        <w:rPr>
          <w:rFonts w:ascii="Times New Roman" w:hAnsi="Times New Roman" w:cs="Times New Roman"/>
          <w:sz w:val="28"/>
          <w:szCs w:val="28"/>
        </w:rPr>
        <w:t xml:space="preserve"> </w:t>
      </w:r>
      <w:r w:rsidR="00B01229" w:rsidRPr="000516DD">
        <w:rPr>
          <w:rFonts w:ascii="Times New Roman" w:hAnsi="Times New Roman" w:cs="Times New Roman"/>
          <w:sz w:val="28"/>
          <w:szCs w:val="28"/>
        </w:rPr>
        <w:t xml:space="preserve">совокупностью </w:t>
      </w:r>
      <w:r w:rsidR="001C4077" w:rsidRPr="000516DD">
        <w:rPr>
          <w:rFonts w:ascii="Times New Roman" w:hAnsi="Times New Roman" w:cs="Times New Roman"/>
          <w:sz w:val="28"/>
          <w:szCs w:val="28"/>
        </w:rPr>
        <w:t xml:space="preserve"> </w:t>
      </w:r>
      <w:r w:rsidR="00F151EE" w:rsidRPr="000516DD">
        <w:rPr>
          <w:rFonts w:ascii="Times New Roman" w:hAnsi="Times New Roman" w:cs="Times New Roman"/>
          <w:sz w:val="28"/>
          <w:szCs w:val="28"/>
        </w:rPr>
        <w:t xml:space="preserve">его </w:t>
      </w:r>
      <w:r w:rsidR="00B01229" w:rsidRPr="000516DD">
        <w:rPr>
          <w:rFonts w:ascii="Times New Roman" w:hAnsi="Times New Roman" w:cs="Times New Roman"/>
          <w:sz w:val="28"/>
          <w:szCs w:val="28"/>
        </w:rPr>
        <w:t>признаков</w:t>
      </w:r>
      <w:r w:rsidR="00F151EE" w:rsidRPr="000516DD">
        <w:rPr>
          <w:rFonts w:ascii="Times New Roman" w:hAnsi="Times New Roman" w:cs="Times New Roman"/>
          <w:sz w:val="28"/>
          <w:szCs w:val="28"/>
        </w:rPr>
        <w:t>, необходимой и достаточной для его выделения среди других предметов. Так, С.Д. Шелов определяет т</w:t>
      </w:r>
      <w:r w:rsidR="00C44414">
        <w:rPr>
          <w:rFonts w:ascii="Times New Roman" w:hAnsi="Times New Roman" w:cs="Times New Roman"/>
          <w:sz w:val="28"/>
          <w:szCs w:val="28"/>
        </w:rPr>
        <w:t>ерминологическую дефиницию как «</w:t>
      </w:r>
      <w:r w:rsidR="00F151EE" w:rsidRPr="000516DD">
        <w:rPr>
          <w:rFonts w:ascii="Times New Roman" w:hAnsi="Times New Roman" w:cs="Times New Roman"/>
          <w:sz w:val="28"/>
          <w:szCs w:val="28"/>
        </w:rPr>
        <w:t>любое высказывание, [...] которое непосредственно, без отсылок раскрывает необходимые и достаточные признаки соответствующего поняти</w:t>
      </w:r>
      <w:r w:rsidR="00C44414">
        <w:rPr>
          <w:rFonts w:ascii="Times New Roman" w:hAnsi="Times New Roman" w:cs="Times New Roman"/>
          <w:sz w:val="28"/>
          <w:szCs w:val="28"/>
        </w:rPr>
        <w:t>я и отграничивает его от других</w:t>
      </w:r>
      <w:r w:rsidR="00C44414" w:rsidRPr="00C44414">
        <w:rPr>
          <w:rFonts w:ascii="Times New Roman" w:hAnsi="Times New Roman" w:cs="Times New Roman"/>
          <w:sz w:val="28"/>
          <w:szCs w:val="28"/>
        </w:rPr>
        <w:t>»</w:t>
      </w:r>
      <w:r w:rsidR="00F151EE" w:rsidRPr="000516DD">
        <w:rPr>
          <w:rFonts w:ascii="Times New Roman" w:hAnsi="Times New Roman" w:cs="Times New Roman"/>
          <w:sz w:val="28"/>
          <w:szCs w:val="28"/>
        </w:rPr>
        <w:t xml:space="preserve"> [Шелов 2003: 30]. Другие же признаки относятся к области энциклопедических статей и не приводятся в терминологической дефиниции.</w:t>
      </w:r>
    </w:p>
    <w:p w:rsidR="00472AB8" w:rsidRPr="000516DD" w:rsidRDefault="003D176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Зарубежные авторы имеют</w:t>
      </w:r>
      <w:r w:rsidR="00880352" w:rsidRPr="000516DD">
        <w:rPr>
          <w:rFonts w:ascii="Times New Roman" w:hAnsi="Times New Roman" w:cs="Times New Roman"/>
          <w:sz w:val="28"/>
          <w:szCs w:val="28"/>
        </w:rPr>
        <w:t xml:space="preserve"> </w:t>
      </w:r>
      <w:r w:rsidRPr="000516DD">
        <w:rPr>
          <w:rFonts w:ascii="Times New Roman" w:hAnsi="Times New Roman" w:cs="Times New Roman"/>
          <w:sz w:val="28"/>
          <w:szCs w:val="28"/>
        </w:rPr>
        <w:t>схожее мнение по данному вопросу</w:t>
      </w:r>
      <w:r w:rsidR="00B01229" w:rsidRPr="000516DD">
        <w:rPr>
          <w:rFonts w:ascii="Times New Roman" w:hAnsi="Times New Roman" w:cs="Times New Roman"/>
          <w:sz w:val="28"/>
          <w:szCs w:val="28"/>
        </w:rPr>
        <w:t xml:space="preserve">. </w:t>
      </w:r>
      <w:r w:rsidR="00E8288B" w:rsidRPr="000516DD">
        <w:rPr>
          <w:rFonts w:ascii="Times New Roman" w:hAnsi="Times New Roman" w:cs="Times New Roman"/>
          <w:sz w:val="28"/>
          <w:szCs w:val="28"/>
        </w:rPr>
        <w:t xml:space="preserve">Так, </w:t>
      </w:r>
      <w:r w:rsidR="000028C7" w:rsidRPr="000516DD">
        <w:rPr>
          <w:rFonts w:ascii="Times New Roman" w:hAnsi="Times New Roman" w:cs="Times New Roman"/>
          <w:sz w:val="28"/>
          <w:szCs w:val="28"/>
        </w:rPr>
        <w:t>Бруно де Бессе утверждает, что</w:t>
      </w:r>
      <w:r w:rsidR="00E8288B" w:rsidRPr="000516DD">
        <w:rPr>
          <w:rFonts w:ascii="Times New Roman" w:hAnsi="Times New Roman" w:cs="Times New Roman"/>
          <w:sz w:val="28"/>
          <w:szCs w:val="28"/>
        </w:rPr>
        <w:t xml:space="preserve"> </w:t>
      </w:r>
      <w:r w:rsidR="000028C7" w:rsidRPr="000516DD">
        <w:rPr>
          <w:rFonts w:ascii="Times New Roman" w:hAnsi="Times New Roman" w:cs="Times New Roman"/>
          <w:sz w:val="28"/>
          <w:szCs w:val="28"/>
        </w:rPr>
        <w:t>в отличие от лексикографических и энциклопедических дефиниций, главной функцией терминологической дефиниции является ограничение одного понятия от других внутри какой-либо системы понятий. Таким образом, внутри терминологической дефиниции указываются лишь минимально необходимые для данного ограничения признаки, на этом дефиниция заканчивается [</w:t>
      </w:r>
      <w:r w:rsidR="000028C7" w:rsidRPr="000516DD">
        <w:rPr>
          <w:rFonts w:ascii="Times New Roman" w:hAnsi="Times New Roman" w:cs="Times New Roman"/>
          <w:sz w:val="28"/>
          <w:szCs w:val="28"/>
          <w:lang w:val="en-US"/>
        </w:rPr>
        <w:t>Besse</w:t>
      </w:r>
      <w:r w:rsidR="000028C7" w:rsidRPr="000516DD">
        <w:rPr>
          <w:rFonts w:ascii="Times New Roman" w:hAnsi="Times New Roman" w:cs="Times New Roman"/>
          <w:sz w:val="28"/>
          <w:szCs w:val="28"/>
        </w:rPr>
        <w:t xml:space="preserve"> 1997: 65]. П</w:t>
      </w:r>
      <w:r w:rsidR="00F06E91" w:rsidRPr="000516DD">
        <w:rPr>
          <w:rFonts w:ascii="Times New Roman" w:hAnsi="Times New Roman" w:cs="Times New Roman"/>
          <w:sz w:val="28"/>
          <w:szCs w:val="28"/>
        </w:rPr>
        <w:t>ий тен</w:t>
      </w:r>
      <w:r w:rsidR="000028C7" w:rsidRPr="000516DD">
        <w:rPr>
          <w:rFonts w:ascii="Times New Roman" w:hAnsi="Times New Roman" w:cs="Times New Roman"/>
          <w:sz w:val="28"/>
          <w:szCs w:val="28"/>
        </w:rPr>
        <w:t xml:space="preserve"> </w:t>
      </w:r>
      <w:r w:rsidR="00E8288B" w:rsidRPr="000516DD">
        <w:rPr>
          <w:rFonts w:ascii="Times New Roman" w:hAnsi="Times New Roman" w:cs="Times New Roman"/>
          <w:sz w:val="28"/>
          <w:szCs w:val="28"/>
        </w:rPr>
        <w:t xml:space="preserve">Хакен говорит о том, что терминологические дефиниции призваны не описывать </w:t>
      </w:r>
      <w:r w:rsidR="00BF2C93" w:rsidRPr="000516DD">
        <w:rPr>
          <w:rFonts w:ascii="Times New Roman" w:hAnsi="Times New Roman" w:cs="Times New Roman"/>
          <w:sz w:val="28"/>
          <w:szCs w:val="28"/>
        </w:rPr>
        <w:t>понятия, а при помощи ключевых признаков вызывать в представлении читателя прототип определе</w:t>
      </w:r>
      <w:r w:rsidR="00C93A55" w:rsidRPr="000516DD">
        <w:rPr>
          <w:rFonts w:ascii="Times New Roman" w:hAnsi="Times New Roman" w:cs="Times New Roman"/>
          <w:sz w:val="28"/>
          <w:szCs w:val="28"/>
        </w:rPr>
        <w:t>нного понятия [</w:t>
      </w:r>
      <w:r w:rsidR="00C93A55" w:rsidRPr="000516DD">
        <w:rPr>
          <w:rFonts w:ascii="Times New Roman" w:hAnsi="Times New Roman" w:cs="Times New Roman"/>
          <w:sz w:val="28"/>
          <w:szCs w:val="28"/>
          <w:lang w:val="en-US"/>
        </w:rPr>
        <w:t>Hacken</w:t>
      </w:r>
      <w:r w:rsidR="00C93A55" w:rsidRPr="000516DD">
        <w:rPr>
          <w:rFonts w:ascii="Times New Roman" w:hAnsi="Times New Roman" w:cs="Times New Roman"/>
          <w:sz w:val="28"/>
          <w:szCs w:val="28"/>
        </w:rPr>
        <w:t xml:space="preserve"> 2015: 5]. </w:t>
      </w:r>
    </w:p>
    <w:p w:rsidR="00335AFF" w:rsidRPr="000516DD" w:rsidRDefault="0014493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настоящей работе дефиниция будет </w:t>
      </w:r>
      <w:r w:rsidR="00C44414">
        <w:rPr>
          <w:rFonts w:ascii="Times New Roman" w:hAnsi="Times New Roman" w:cs="Times New Roman"/>
          <w:sz w:val="28"/>
          <w:szCs w:val="28"/>
        </w:rPr>
        <w:t>понима</w:t>
      </w:r>
      <w:r w:rsidRPr="000516DD">
        <w:rPr>
          <w:rFonts w:ascii="Times New Roman" w:hAnsi="Times New Roman" w:cs="Times New Roman"/>
          <w:sz w:val="28"/>
          <w:szCs w:val="28"/>
        </w:rPr>
        <w:t>ться в соответствии с</w:t>
      </w:r>
      <w:r w:rsidR="00335AFF" w:rsidRPr="000516DD">
        <w:rPr>
          <w:rFonts w:ascii="Times New Roman" w:hAnsi="Times New Roman" w:cs="Times New Roman"/>
          <w:sz w:val="28"/>
          <w:szCs w:val="28"/>
        </w:rPr>
        <w:t xml:space="preserve"> </w:t>
      </w:r>
      <w:r w:rsidRPr="000516DD">
        <w:rPr>
          <w:rFonts w:ascii="Times New Roman" w:hAnsi="Times New Roman" w:cs="Times New Roman"/>
          <w:sz w:val="28"/>
          <w:szCs w:val="28"/>
        </w:rPr>
        <w:t>международны</w:t>
      </w:r>
      <w:r w:rsidR="00B71695" w:rsidRPr="000516DD">
        <w:rPr>
          <w:rFonts w:ascii="Times New Roman" w:hAnsi="Times New Roman" w:cs="Times New Roman"/>
          <w:sz w:val="28"/>
          <w:szCs w:val="28"/>
        </w:rPr>
        <w:t xml:space="preserve">м </w:t>
      </w:r>
      <w:r w:rsidRPr="000516DD">
        <w:rPr>
          <w:rFonts w:ascii="Times New Roman" w:hAnsi="Times New Roman" w:cs="Times New Roman"/>
          <w:sz w:val="28"/>
          <w:szCs w:val="28"/>
        </w:rPr>
        <w:t>стандартом</w:t>
      </w:r>
      <w:r w:rsidR="00335AFF" w:rsidRPr="000516DD">
        <w:rPr>
          <w:rFonts w:ascii="Times New Roman" w:hAnsi="Times New Roman" w:cs="Times New Roman"/>
          <w:sz w:val="28"/>
          <w:szCs w:val="28"/>
        </w:rPr>
        <w:t xml:space="preserve"> ИСО/МЭК 11179-4</w:t>
      </w:r>
      <w:r w:rsidR="00B71695" w:rsidRPr="000516DD">
        <w:rPr>
          <w:rFonts w:ascii="Times New Roman" w:hAnsi="Times New Roman" w:cs="Times New Roman"/>
          <w:sz w:val="28"/>
          <w:szCs w:val="28"/>
        </w:rPr>
        <w:t xml:space="preserve"> как </w:t>
      </w:r>
      <w:r w:rsidR="00C44414">
        <w:rPr>
          <w:rFonts w:ascii="Times New Roman" w:hAnsi="Times New Roman" w:cs="Times New Roman"/>
          <w:sz w:val="28"/>
          <w:szCs w:val="28"/>
        </w:rPr>
        <w:t>«</w:t>
      </w:r>
      <w:r w:rsidR="00B71695" w:rsidRPr="000516DD">
        <w:rPr>
          <w:rFonts w:ascii="Times New Roman" w:hAnsi="Times New Roman" w:cs="Times New Roman"/>
          <w:sz w:val="28"/>
          <w:szCs w:val="28"/>
        </w:rPr>
        <w:t>представление понятия в виде описательных утверждений, служащее для отличия этого понятия от других, с ним связанных</w:t>
      </w:r>
      <w:r w:rsidR="00C44414" w:rsidRPr="00C44414">
        <w:rPr>
          <w:rFonts w:ascii="Times New Roman" w:hAnsi="Times New Roman" w:cs="Times New Roman"/>
          <w:sz w:val="28"/>
          <w:szCs w:val="28"/>
        </w:rPr>
        <w:t>»</w:t>
      </w:r>
      <w:r w:rsidR="00B71695" w:rsidRPr="000516DD">
        <w:rPr>
          <w:rFonts w:ascii="Times New Roman" w:hAnsi="Times New Roman" w:cs="Times New Roman"/>
          <w:sz w:val="28"/>
          <w:szCs w:val="28"/>
        </w:rPr>
        <w:t>.</w:t>
      </w:r>
    </w:p>
    <w:p w:rsidR="00FC7986" w:rsidRPr="000516DD" w:rsidRDefault="003D176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Существует множество работ, посвященных типологическим классификациям терминологических дефиниций</w:t>
      </w:r>
      <w:r w:rsidR="009C600C" w:rsidRPr="000516DD">
        <w:rPr>
          <w:rFonts w:ascii="Times New Roman" w:hAnsi="Times New Roman" w:cs="Times New Roman"/>
          <w:sz w:val="28"/>
          <w:szCs w:val="28"/>
        </w:rPr>
        <w:t>, многие из которых ориентируются на типологию дефиниций, описанную в логике [Горский 1974, Квитко 1986, Суперанская</w:t>
      </w:r>
      <w:r w:rsidR="00343EF2" w:rsidRPr="000516DD">
        <w:rPr>
          <w:rFonts w:ascii="Times New Roman" w:hAnsi="Times New Roman" w:cs="Times New Roman"/>
          <w:sz w:val="28"/>
          <w:szCs w:val="28"/>
        </w:rPr>
        <w:t xml:space="preserve"> </w:t>
      </w:r>
      <w:r w:rsidR="009C600C" w:rsidRPr="000516DD">
        <w:rPr>
          <w:rFonts w:ascii="Times New Roman" w:hAnsi="Times New Roman" w:cs="Times New Roman"/>
          <w:sz w:val="28"/>
          <w:szCs w:val="28"/>
        </w:rPr>
        <w:t xml:space="preserve">2012, Шелов 2003 и </w:t>
      </w:r>
      <w:r w:rsidR="00343EF2" w:rsidRPr="000516DD">
        <w:rPr>
          <w:rFonts w:ascii="Times New Roman" w:hAnsi="Times New Roman" w:cs="Times New Roman"/>
          <w:sz w:val="28"/>
          <w:szCs w:val="28"/>
        </w:rPr>
        <w:t>д</w:t>
      </w:r>
      <w:r w:rsidR="009C600C" w:rsidRPr="000516DD">
        <w:rPr>
          <w:rFonts w:ascii="Times New Roman" w:hAnsi="Times New Roman" w:cs="Times New Roman"/>
          <w:sz w:val="28"/>
          <w:szCs w:val="28"/>
        </w:rPr>
        <w:t>р.]</w:t>
      </w:r>
      <w:r w:rsidRPr="000516DD">
        <w:rPr>
          <w:rFonts w:ascii="Times New Roman" w:hAnsi="Times New Roman" w:cs="Times New Roman"/>
          <w:sz w:val="28"/>
          <w:szCs w:val="28"/>
        </w:rPr>
        <w:t xml:space="preserve">. </w:t>
      </w:r>
    </w:p>
    <w:p w:rsidR="00A63A59" w:rsidRPr="000516DD" w:rsidRDefault="00C12359"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Большая часть исследователей сходится во мнении, что наиболее часто встречающим</w:t>
      </w:r>
      <w:r w:rsidR="00A63A59" w:rsidRPr="000516DD">
        <w:rPr>
          <w:rFonts w:ascii="Times New Roman" w:hAnsi="Times New Roman" w:cs="Times New Roman"/>
          <w:sz w:val="28"/>
          <w:szCs w:val="28"/>
        </w:rPr>
        <w:t>ся на практике видом</w:t>
      </w:r>
      <w:r w:rsidRPr="000516DD">
        <w:rPr>
          <w:rFonts w:ascii="Times New Roman" w:hAnsi="Times New Roman" w:cs="Times New Roman"/>
          <w:sz w:val="28"/>
          <w:szCs w:val="28"/>
        </w:rPr>
        <w:t xml:space="preserve"> определений являются родовидовые определения.</w:t>
      </w:r>
      <w:r w:rsidR="00A63A59" w:rsidRPr="000516DD">
        <w:rPr>
          <w:rFonts w:ascii="Times New Roman" w:hAnsi="Times New Roman" w:cs="Times New Roman"/>
          <w:sz w:val="28"/>
          <w:szCs w:val="28"/>
        </w:rPr>
        <w:t xml:space="preserve"> В таком типе дефиниций для определяемого понятия указывается его родовой признак, позволяющий соотнести его с некоторым классом, а затем приводится ряд характерных видовых признаков, необходимых для разграничения понятия определяемого термина от других [Шелов 2003: 37]. </w:t>
      </w:r>
    </w:p>
    <w:p w:rsidR="001B5547" w:rsidRPr="000516DD" w:rsidRDefault="006F68C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Кроме того, некоторые исследователи предлагают особый тип родовидовых определений, в которых определяемое понятие и родовое понятие соот</w:t>
      </w:r>
      <w:r w:rsidR="00C44414">
        <w:rPr>
          <w:rFonts w:ascii="Times New Roman" w:hAnsi="Times New Roman" w:cs="Times New Roman"/>
          <w:sz w:val="28"/>
          <w:szCs w:val="28"/>
        </w:rPr>
        <w:t>носятся по типу «часть-целое</w:t>
      </w:r>
      <w:r w:rsidR="00C44414" w:rsidRPr="00C44414">
        <w:rPr>
          <w:rFonts w:ascii="Times New Roman" w:hAnsi="Times New Roman" w:cs="Times New Roman"/>
          <w:sz w:val="28"/>
          <w:szCs w:val="28"/>
        </w:rPr>
        <w:t>»</w:t>
      </w:r>
      <w:r w:rsidRPr="000516DD">
        <w:rPr>
          <w:rFonts w:ascii="Times New Roman" w:hAnsi="Times New Roman" w:cs="Times New Roman"/>
          <w:sz w:val="28"/>
          <w:szCs w:val="28"/>
        </w:rPr>
        <w:t>, выделять в отдельный разряд т.н. партитивных определений [Волкова 1986, Комарова 1991], поск</w:t>
      </w:r>
      <w:r w:rsidR="00C44414">
        <w:rPr>
          <w:rFonts w:ascii="Times New Roman" w:hAnsi="Times New Roman" w:cs="Times New Roman"/>
          <w:sz w:val="28"/>
          <w:szCs w:val="28"/>
        </w:rPr>
        <w:t>ольку в них не устанавливается «</w:t>
      </w:r>
      <w:r w:rsidRPr="000516DD">
        <w:rPr>
          <w:rFonts w:ascii="Times New Roman" w:hAnsi="Times New Roman" w:cs="Times New Roman"/>
          <w:sz w:val="28"/>
          <w:szCs w:val="28"/>
        </w:rPr>
        <w:t>классификационный уровень понятий отн</w:t>
      </w:r>
      <w:r w:rsidR="00C44414">
        <w:rPr>
          <w:rFonts w:ascii="Times New Roman" w:hAnsi="Times New Roman" w:cs="Times New Roman"/>
          <w:sz w:val="28"/>
          <w:szCs w:val="28"/>
        </w:rPr>
        <w:t>осительно определяемого понятия</w:t>
      </w:r>
      <w:r w:rsidR="00C44414" w:rsidRPr="00C44414">
        <w:rPr>
          <w:rFonts w:ascii="Times New Roman" w:hAnsi="Times New Roman" w:cs="Times New Roman"/>
          <w:sz w:val="28"/>
          <w:szCs w:val="28"/>
        </w:rPr>
        <w:t>»</w:t>
      </w:r>
      <w:r w:rsidRPr="000516DD">
        <w:rPr>
          <w:rFonts w:ascii="Times New Roman" w:hAnsi="Times New Roman" w:cs="Times New Roman"/>
          <w:sz w:val="28"/>
          <w:szCs w:val="28"/>
        </w:rPr>
        <w:t xml:space="preserve"> [Волкова 1986: 159-160]. С.Д. Шелов, однако, считает, что данный факт не отменяет существования родовидовых отношений в подобных определениях и не является достаточной аргументацией в пользу выделения их как отдельного типа, скорее партитивные определения можно считать подтипом родовидовых [Шелов 2003: 42].</w:t>
      </w:r>
    </w:p>
    <w:p w:rsidR="00312632" w:rsidRPr="000516DD" w:rsidRDefault="0031263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англоязычной практике родовидовые дефиниции </w:t>
      </w:r>
      <w:r w:rsidR="001B5547" w:rsidRPr="000516DD">
        <w:rPr>
          <w:rFonts w:ascii="Times New Roman" w:hAnsi="Times New Roman" w:cs="Times New Roman"/>
          <w:sz w:val="28"/>
          <w:szCs w:val="28"/>
        </w:rPr>
        <w:t>принят</w:t>
      </w:r>
      <w:r w:rsidRPr="000516DD">
        <w:rPr>
          <w:rFonts w:ascii="Times New Roman" w:hAnsi="Times New Roman" w:cs="Times New Roman"/>
          <w:sz w:val="28"/>
          <w:szCs w:val="28"/>
        </w:rPr>
        <w:t>о имен</w:t>
      </w:r>
      <w:r w:rsidR="001B5547" w:rsidRPr="000516DD">
        <w:rPr>
          <w:rFonts w:ascii="Times New Roman" w:hAnsi="Times New Roman" w:cs="Times New Roman"/>
          <w:sz w:val="28"/>
          <w:szCs w:val="28"/>
        </w:rPr>
        <w:t>овать</w:t>
      </w:r>
      <w:r w:rsidR="00C44414">
        <w:rPr>
          <w:rFonts w:ascii="Times New Roman" w:hAnsi="Times New Roman" w:cs="Times New Roman"/>
          <w:sz w:val="28"/>
          <w:szCs w:val="28"/>
        </w:rPr>
        <w:t xml:space="preserve"> «интенсиональными</w:t>
      </w:r>
      <w:r w:rsidR="00C44414" w:rsidRPr="00C44414">
        <w:rPr>
          <w:rFonts w:ascii="Times New Roman" w:hAnsi="Times New Roman" w:cs="Times New Roman"/>
          <w:sz w:val="28"/>
          <w:szCs w:val="28"/>
        </w:rPr>
        <w:t>»</w:t>
      </w:r>
      <w:r w:rsidRPr="000516DD">
        <w:rPr>
          <w:rFonts w:ascii="Times New Roman" w:hAnsi="Times New Roman" w:cs="Times New Roman"/>
          <w:sz w:val="28"/>
          <w:szCs w:val="28"/>
        </w:rPr>
        <w:t xml:space="preserve"> (intensional). Так, </w:t>
      </w:r>
      <w:r w:rsidR="00A20167" w:rsidRPr="000516DD">
        <w:rPr>
          <w:rFonts w:ascii="Times New Roman" w:hAnsi="Times New Roman" w:cs="Times New Roman"/>
          <w:sz w:val="28"/>
          <w:szCs w:val="28"/>
        </w:rPr>
        <w:t xml:space="preserve">согласно международному стандарту ISO </w:t>
      </w:r>
      <w:r w:rsidR="00DF7DC4" w:rsidRPr="000516DD">
        <w:rPr>
          <w:rFonts w:ascii="Times New Roman" w:hAnsi="Times New Roman" w:cs="Times New Roman"/>
          <w:sz w:val="28"/>
          <w:szCs w:val="28"/>
        </w:rPr>
        <w:t xml:space="preserve">1087-1: 2009 </w:t>
      </w:r>
      <w:r w:rsidR="00A20167" w:rsidRPr="000516DD">
        <w:rPr>
          <w:rFonts w:ascii="Times New Roman" w:hAnsi="Times New Roman" w:cs="Times New Roman"/>
          <w:sz w:val="28"/>
          <w:szCs w:val="28"/>
        </w:rPr>
        <w:t>интенсиональн</w:t>
      </w:r>
      <w:r w:rsidR="00EF7B85" w:rsidRPr="000516DD">
        <w:rPr>
          <w:rFonts w:ascii="Times New Roman" w:hAnsi="Times New Roman" w:cs="Times New Roman"/>
          <w:sz w:val="28"/>
          <w:szCs w:val="28"/>
        </w:rPr>
        <w:t>ая</w:t>
      </w:r>
      <w:r w:rsidR="00A20167" w:rsidRPr="000516DD">
        <w:rPr>
          <w:rFonts w:ascii="Times New Roman" w:hAnsi="Times New Roman" w:cs="Times New Roman"/>
          <w:sz w:val="28"/>
          <w:szCs w:val="28"/>
        </w:rPr>
        <w:t xml:space="preserve"> дефиници</w:t>
      </w:r>
      <w:r w:rsidR="00EF7B85" w:rsidRPr="000516DD">
        <w:rPr>
          <w:rFonts w:ascii="Times New Roman" w:hAnsi="Times New Roman" w:cs="Times New Roman"/>
          <w:sz w:val="28"/>
          <w:szCs w:val="28"/>
        </w:rPr>
        <w:t>я —</w:t>
      </w:r>
      <w:r w:rsidR="00A20167" w:rsidRPr="000516DD">
        <w:rPr>
          <w:rFonts w:ascii="Times New Roman" w:hAnsi="Times New Roman" w:cs="Times New Roman"/>
          <w:sz w:val="28"/>
          <w:szCs w:val="28"/>
        </w:rPr>
        <w:t xml:space="preserve"> </w:t>
      </w:r>
      <w:r w:rsidR="00EF7B85" w:rsidRPr="000516DD">
        <w:rPr>
          <w:rFonts w:ascii="Times New Roman" w:hAnsi="Times New Roman" w:cs="Times New Roman"/>
          <w:sz w:val="28"/>
          <w:szCs w:val="28"/>
        </w:rPr>
        <w:t>это</w:t>
      </w:r>
      <w:r w:rsidR="00C44414">
        <w:rPr>
          <w:rFonts w:ascii="Times New Roman" w:hAnsi="Times New Roman" w:cs="Times New Roman"/>
          <w:sz w:val="28"/>
          <w:szCs w:val="28"/>
        </w:rPr>
        <w:t xml:space="preserve"> «</w:t>
      </w:r>
      <w:r w:rsidR="00A20167" w:rsidRPr="000516DD">
        <w:rPr>
          <w:rFonts w:ascii="Times New Roman" w:hAnsi="Times New Roman" w:cs="Times New Roman"/>
          <w:sz w:val="28"/>
          <w:szCs w:val="28"/>
        </w:rPr>
        <w:t xml:space="preserve">определение, </w:t>
      </w:r>
      <w:r w:rsidR="00065322" w:rsidRPr="000516DD">
        <w:rPr>
          <w:rFonts w:ascii="Times New Roman" w:hAnsi="Times New Roman" w:cs="Times New Roman"/>
          <w:sz w:val="28"/>
          <w:szCs w:val="28"/>
        </w:rPr>
        <w:t>описывающее содержание понятия</w:t>
      </w:r>
      <w:r w:rsidR="00A20167" w:rsidRPr="000516DD">
        <w:rPr>
          <w:rFonts w:ascii="Times New Roman" w:hAnsi="Times New Roman" w:cs="Times New Roman"/>
          <w:sz w:val="28"/>
          <w:szCs w:val="28"/>
        </w:rPr>
        <w:t xml:space="preserve">, указывая </w:t>
      </w:r>
      <w:r w:rsidR="00B25C6A" w:rsidRPr="000516DD">
        <w:rPr>
          <w:rFonts w:ascii="Times New Roman" w:hAnsi="Times New Roman" w:cs="Times New Roman"/>
          <w:sz w:val="28"/>
          <w:szCs w:val="28"/>
        </w:rPr>
        <w:t>его родовое понятие</w:t>
      </w:r>
      <w:r w:rsidR="001F5C00" w:rsidRPr="000516DD">
        <w:rPr>
          <w:rFonts w:ascii="Times New Roman" w:hAnsi="Times New Roman" w:cs="Times New Roman"/>
          <w:sz w:val="28"/>
          <w:szCs w:val="28"/>
        </w:rPr>
        <w:t xml:space="preserve"> и ограничительны</w:t>
      </w:r>
      <w:r w:rsidR="00C44414">
        <w:rPr>
          <w:rFonts w:ascii="Times New Roman" w:hAnsi="Times New Roman" w:cs="Times New Roman"/>
          <w:sz w:val="28"/>
          <w:szCs w:val="28"/>
        </w:rPr>
        <w:t>е признаки</w:t>
      </w:r>
      <w:r w:rsidR="00C44414" w:rsidRPr="00C44414">
        <w:rPr>
          <w:rFonts w:ascii="Times New Roman" w:hAnsi="Times New Roman" w:cs="Times New Roman"/>
          <w:sz w:val="28"/>
          <w:szCs w:val="28"/>
        </w:rPr>
        <w:t>»</w:t>
      </w:r>
      <w:r w:rsidR="00A20167" w:rsidRPr="000516DD">
        <w:rPr>
          <w:rFonts w:ascii="Times New Roman" w:hAnsi="Times New Roman" w:cs="Times New Roman"/>
          <w:sz w:val="28"/>
          <w:szCs w:val="28"/>
        </w:rPr>
        <w:t xml:space="preserve"> </w:t>
      </w:r>
      <w:r w:rsidR="00C44414">
        <w:rPr>
          <w:rFonts w:ascii="Times New Roman" w:hAnsi="Times New Roman" w:cs="Times New Roman"/>
          <w:sz w:val="28"/>
          <w:szCs w:val="28"/>
        </w:rPr>
        <w:t>(«</w:t>
      </w:r>
      <w:r w:rsidR="00065322" w:rsidRPr="000516DD">
        <w:rPr>
          <w:rFonts w:ascii="Times New Roman" w:hAnsi="Times New Roman" w:cs="Times New Roman"/>
          <w:sz w:val="28"/>
          <w:szCs w:val="28"/>
        </w:rPr>
        <w:t>de</w:t>
      </w:r>
      <w:r w:rsidR="00065322" w:rsidRPr="000516DD">
        <w:rPr>
          <w:rFonts w:ascii="Times New Roman" w:hAnsi="Times New Roman" w:cs="Times New Roman"/>
          <w:sz w:val="28"/>
          <w:szCs w:val="28"/>
          <w:lang w:val="en-US"/>
        </w:rPr>
        <w:t>fi</w:t>
      </w:r>
      <w:r w:rsidR="00065322" w:rsidRPr="000516DD">
        <w:rPr>
          <w:rFonts w:ascii="Times New Roman" w:hAnsi="Times New Roman" w:cs="Times New Roman"/>
          <w:sz w:val="28"/>
          <w:szCs w:val="28"/>
        </w:rPr>
        <w:t>nition which describes the intension of a concept by stating the generic concept and</w:t>
      </w:r>
      <w:r w:rsidR="00C44414">
        <w:rPr>
          <w:rFonts w:ascii="Times New Roman" w:hAnsi="Times New Roman" w:cs="Times New Roman"/>
          <w:sz w:val="28"/>
          <w:szCs w:val="28"/>
        </w:rPr>
        <w:t xml:space="preserve"> the delimiting characteristics</w:t>
      </w:r>
      <w:r w:rsidR="00C44414" w:rsidRPr="00C44414">
        <w:rPr>
          <w:rFonts w:ascii="Times New Roman" w:hAnsi="Times New Roman" w:cs="Times New Roman"/>
          <w:sz w:val="28"/>
          <w:szCs w:val="28"/>
        </w:rPr>
        <w:t>»</w:t>
      </w:r>
      <w:r w:rsidR="00065322" w:rsidRPr="000516DD">
        <w:rPr>
          <w:rFonts w:ascii="Times New Roman" w:hAnsi="Times New Roman" w:cs="Times New Roman"/>
          <w:sz w:val="28"/>
          <w:szCs w:val="28"/>
        </w:rPr>
        <w:t xml:space="preserve">) </w:t>
      </w:r>
      <w:r w:rsidR="00204B05" w:rsidRPr="000516DD">
        <w:rPr>
          <w:rFonts w:ascii="Times New Roman" w:hAnsi="Times New Roman" w:cs="Times New Roman"/>
          <w:sz w:val="28"/>
          <w:szCs w:val="28"/>
        </w:rPr>
        <w:t>[Цит. по: Löckinger</w:t>
      </w:r>
      <w:r w:rsidR="00A20167" w:rsidRPr="000516DD">
        <w:rPr>
          <w:rFonts w:ascii="Times New Roman" w:hAnsi="Times New Roman" w:cs="Times New Roman"/>
          <w:sz w:val="28"/>
          <w:szCs w:val="28"/>
        </w:rPr>
        <w:t xml:space="preserve"> 2015</w:t>
      </w:r>
      <w:r w:rsidR="00731729" w:rsidRPr="000516DD">
        <w:rPr>
          <w:rFonts w:ascii="Times New Roman" w:hAnsi="Times New Roman" w:cs="Times New Roman"/>
          <w:sz w:val="28"/>
          <w:szCs w:val="28"/>
        </w:rPr>
        <w:t>: 64</w:t>
      </w:r>
      <w:r w:rsidR="001F5C00" w:rsidRPr="000516DD">
        <w:rPr>
          <w:rFonts w:ascii="Times New Roman" w:hAnsi="Times New Roman" w:cs="Times New Roman"/>
          <w:sz w:val="28"/>
          <w:szCs w:val="28"/>
        </w:rPr>
        <w:t>.</w:t>
      </w:r>
      <w:r w:rsidR="00204B05" w:rsidRPr="000516DD">
        <w:rPr>
          <w:rFonts w:ascii="Times New Roman" w:hAnsi="Times New Roman" w:cs="Times New Roman"/>
          <w:sz w:val="28"/>
          <w:szCs w:val="28"/>
        </w:rPr>
        <w:t>]</w:t>
      </w:r>
      <w:r w:rsidR="00E12F06" w:rsidRPr="000516DD">
        <w:rPr>
          <w:rFonts w:ascii="Times New Roman" w:hAnsi="Times New Roman" w:cs="Times New Roman"/>
          <w:sz w:val="28"/>
          <w:szCs w:val="28"/>
        </w:rPr>
        <w:t xml:space="preserve">. </w:t>
      </w:r>
      <w:r w:rsidR="00A20167" w:rsidRPr="000516DD">
        <w:rPr>
          <w:rFonts w:ascii="Times New Roman" w:hAnsi="Times New Roman" w:cs="Times New Roman"/>
          <w:sz w:val="28"/>
          <w:szCs w:val="28"/>
        </w:rPr>
        <w:t>Такие определения основываются на родовых отношениях и помимо родового понятия указывают на по крайней мере одну ограничивающую содержание понятия видовую характеристику.</w:t>
      </w:r>
      <w:r w:rsidR="00FD3DF7" w:rsidRPr="000516DD">
        <w:rPr>
          <w:rFonts w:ascii="Times New Roman" w:hAnsi="Times New Roman" w:cs="Times New Roman"/>
          <w:sz w:val="28"/>
          <w:szCs w:val="28"/>
        </w:rPr>
        <w:t xml:space="preserve"> Как частный случай интенсиональных дефиниций также выделяются дефиниции, основанные на партитивных отношениях, в которых определяемое понятие толкуется как часть целого [</w:t>
      </w:r>
      <w:r w:rsidR="00731729" w:rsidRPr="000516DD">
        <w:rPr>
          <w:rFonts w:ascii="Times New Roman" w:hAnsi="Times New Roman" w:cs="Times New Roman"/>
          <w:sz w:val="28"/>
          <w:szCs w:val="28"/>
        </w:rPr>
        <w:t>Там же</w:t>
      </w:r>
      <w:r w:rsidR="00FD3DF7" w:rsidRPr="000516DD">
        <w:rPr>
          <w:rFonts w:ascii="Times New Roman" w:hAnsi="Times New Roman" w:cs="Times New Roman"/>
          <w:sz w:val="28"/>
          <w:szCs w:val="28"/>
        </w:rPr>
        <w:t>: 62].</w:t>
      </w:r>
    </w:p>
    <w:p w:rsidR="00AB495B" w:rsidRPr="000516DD" w:rsidRDefault="00AB495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Кроме того</w:t>
      </w:r>
      <w:r w:rsidR="00AA6561" w:rsidRPr="000516DD">
        <w:rPr>
          <w:rFonts w:ascii="Times New Roman" w:hAnsi="Times New Roman" w:cs="Times New Roman"/>
          <w:sz w:val="28"/>
          <w:szCs w:val="28"/>
        </w:rPr>
        <w:t xml:space="preserve"> часто</w:t>
      </w:r>
      <w:r w:rsidRPr="000516DD">
        <w:rPr>
          <w:rFonts w:ascii="Times New Roman" w:hAnsi="Times New Roman" w:cs="Times New Roman"/>
          <w:sz w:val="28"/>
          <w:szCs w:val="28"/>
        </w:rPr>
        <w:t xml:space="preserve"> выделяются экстенсиональные</w:t>
      </w:r>
      <w:r w:rsidR="00744D67" w:rsidRPr="000516DD">
        <w:rPr>
          <w:rFonts w:ascii="Times New Roman" w:hAnsi="Times New Roman" w:cs="Times New Roman"/>
          <w:sz w:val="28"/>
          <w:szCs w:val="28"/>
        </w:rPr>
        <w:t xml:space="preserve"> (или перечислительные)</w:t>
      </w:r>
      <w:r w:rsidRPr="000516DD">
        <w:rPr>
          <w:rFonts w:ascii="Times New Roman" w:hAnsi="Times New Roman" w:cs="Times New Roman"/>
          <w:sz w:val="28"/>
          <w:szCs w:val="28"/>
        </w:rPr>
        <w:t xml:space="preserve"> дефиниции</w:t>
      </w:r>
      <w:r w:rsidR="00263369" w:rsidRPr="000516DD">
        <w:rPr>
          <w:rFonts w:ascii="Times New Roman" w:hAnsi="Times New Roman" w:cs="Times New Roman"/>
          <w:sz w:val="28"/>
          <w:szCs w:val="28"/>
        </w:rPr>
        <w:t xml:space="preserve">, в которых </w:t>
      </w:r>
      <w:r w:rsidR="00744D67" w:rsidRPr="000516DD">
        <w:rPr>
          <w:rFonts w:ascii="Times New Roman" w:hAnsi="Times New Roman" w:cs="Times New Roman"/>
          <w:sz w:val="28"/>
          <w:szCs w:val="28"/>
        </w:rPr>
        <w:t>фиксирование понятийного</w:t>
      </w:r>
      <w:r w:rsidR="00263369" w:rsidRPr="000516DD">
        <w:rPr>
          <w:rFonts w:ascii="Times New Roman" w:hAnsi="Times New Roman" w:cs="Times New Roman"/>
          <w:sz w:val="28"/>
          <w:szCs w:val="28"/>
        </w:rPr>
        <w:t xml:space="preserve"> </w:t>
      </w:r>
      <w:r w:rsidR="00744D67" w:rsidRPr="000516DD">
        <w:rPr>
          <w:rFonts w:ascii="Times New Roman" w:hAnsi="Times New Roman" w:cs="Times New Roman"/>
          <w:sz w:val="28"/>
          <w:szCs w:val="28"/>
        </w:rPr>
        <w:t xml:space="preserve">содержания </w:t>
      </w:r>
      <w:r w:rsidR="00263369" w:rsidRPr="000516DD">
        <w:rPr>
          <w:rFonts w:ascii="Times New Roman" w:hAnsi="Times New Roman" w:cs="Times New Roman"/>
          <w:sz w:val="28"/>
          <w:szCs w:val="28"/>
        </w:rPr>
        <w:t xml:space="preserve">термина </w:t>
      </w:r>
      <w:r w:rsidR="00744D67" w:rsidRPr="000516DD">
        <w:rPr>
          <w:rFonts w:ascii="Times New Roman" w:hAnsi="Times New Roman" w:cs="Times New Roman"/>
          <w:sz w:val="28"/>
          <w:szCs w:val="28"/>
        </w:rPr>
        <w:t>происходит путем</w:t>
      </w:r>
      <w:r w:rsidR="00263369" w:rsidRPr="000516DD">
        <w:rPr>
          <w:rFonts w:ascii="Times New Roman" w:hAnsi="Times New Roman" w:cs="Times New Roman"/>
          <w:sz w:val="28"/>
          <w:szCs w:val="28"/>
        </w:rPr>
        <w:t xml:space="preserve"> </w:t>
      </w:r>
      <w:r w:rsidR="00744D67" w:rsidRPr="000516DD">
        <w:rPr>
          <w:rFonts w:ascii="Times New Roman" w:hAnsi="Times New Roman" w:cs="Times New Roman"/>
          <w:sz w:val="28"/>
          <w:szCs w:val="28"/>
        </w:rPr>
        <w:t>перечисления</w:t>
      </w:r>
      <w:r w:rsidR="00263369" w:rsidRPr="000516DD">
        <w:rPr>
          <w:rFonts w:ascii="Times New Roman" w:hAnsi="Times New Roman" w:cs="Times New Roman"/>
          <w:sz w:val="28"/>
          <w:szCs w:val="28"/>
        </w:rPr>
        <w:t xml:space="preserve"> входящих в него </w:t>
      </w:r>
      <w:r w:rsidR="00744D67" w:rsidRPr="000516DD">
        <w:rPr>
          <w:rFonts w:ascii="Times New Roman" w:hAnsi="Times New Roman" w:cs="Times New Roman"/>
          <w:sz w:val="28"/>
          <w:szCs w:val="28"/>
        </w:rPr>
        <w:t>в качестве</w:t>
      </w:r>
      <w:r w:rsidR="00263369" w:rsidRPr="000516DD">
        <w:rPr>
          <w:rFonts w:ascii="Times New Roman" w:hAnsi="Times New Roman" w:cs="Times New Roman"/>
          <w:sz w:val="28"/>
          <w:szCs w:val="28"/>
        </w:rPr>
        <w:t xml:space="preserve"> </w:t>
      </w:r>
      <w:r w:rsidR="00744D67" w:rsidRPr="000516DD">
        <w:rPr>
          <w:rFonts w:ascii="Times New Roman" w:hAnsi="Times New Roman" w:cs="Times New Roman"/>
          <w:sz w:val="28"/>
          <w:szCs w:val="28"/>
        </w:rPr>
        <w:t>видовых представителей</w:t>
      </w:r>
      <w:r w:rsidR="00263369" w:rsidRPr="000516DD">
        <w:rPr>
          <w:rFonts w:ascii="Times New Roman" w:hAnsi="Times New Roman" w:cs="Times New Roman"/>
          <w:sz w:val="28"/>
          <w:szCs w:val="28"/>
        </w:rPr>
        <w:t xml:space="preserve"> </w:t>
      </w:r>
      <w:r w:rsidR="00744D67" w:rsidRPr="000516DD">
        <w:rPr>
          <w:rFonts w:ascii="Times New Roman" w:hAnsi="Times New Roman" w:cs="Times New Roman"/>
          <w:sz w:val="28"/>
          <w:szCs w:val="28"/>
        </w:rPr>
        <w:t xml:space="preserve">элементов </w:t>
      </w:r>
      <w:r w:rsidR="00263369" w:rsidRPr="000516DD">
        <w:rPr>
          <w:rFonts w:ascii="Times New Roman" w:hAnsi="Times New Roman" w:cs="Times New Roman"/>
          <w:sz w:val="28"/>
          <w:szCs w:val="28"/>
        </w:rPr>
        <w:t>[Морозова 2004</w:t>
      </w:r>
      <w:r w:rsidR="00744D67" w:rsidRPr="000516DD">
        <w:rPr>
          <w:rFonts w:ascii="Times New Roman" w:hAnsi="Times New Roman" w:cs="Times New Roman"/>
          <w:sz w:val="28"/>
          <w:szCs w:val="28"/>
        </w:rPr>
        <w:t>, Шелов 2003</w:t>
      </w:r>
      <w:r w:rsidR="00787F2B" w:rsidRPr="000516DD">
        <w:rPr>
          <w:rFonts w:ascii="Times New Roman" w:hAnsi="Times New Roman" w:cs="Times New Roman"/>
          <w:sz w:val="28"/>
          <w:szCs w:val="28"/>
        </w:rPr>
        <w:t xml:space="preserve">, ISO </w:t>
      </w:r>
      <w:r w:rsidR="00E150BF" w:rsidRPr="000516DD">
        <w:rPr>
          <w:rFonts w:ascii="Times New Roman" w:hAnsi="Times New Roman" w:cs="Times New Roman"/>
          <w:sz w:val="28"/>
          <w:szCs w:val="28"/>
        </w:rPr>
        <w:t xml:space="preserve">1087-1: </w:t>
      </w:r>
      <w:r w:rsidR="00787F2B" w:rsidRPr="000516DD">
        <w:rPr>
          <w:rFonts w:ascii="Times New Roman" w:hAnsi="Times New Roman" w:cs="Times New Roman"/>
          <w:sz w:val="28"/>
          <w:szCs w:val="28"/>
        </w:rPr>
        <w:t>2009</w:t>
      </w:r>
      <w:r w:rsidR="00263369" w:rsidRPr="000516DD">
        <w:rPr>
          <w:rFonts w:ascii="Times New Roman" w:hAnsi="Times New Roman" w:cs="Times New Roman"/>
          <w:sz w:val="28"/>
          <w:szCs w:val="28"/>
        </w:rPr>
        <w:t>].</w:t>
      </w:r>
      <w:r w:rsidR="001B0C5B" w:rsidRPr="000516DD">
        <w:rPr>
          <w:rFonts w:ascii="Times New Roman" w:hAnsi="Times New Roman" w:cs="Times New Roman"/>
          <w:sz w:val="28"/>
          <w:szCs w:val="28"/>
        </w:rPr>
        <w:t xml:space="preserve"> Особенностью таких определений является эксклюзивность отношений элементов в перечислительном ряду, т.е. невозможность совпадения ни одного из членов перечня с другим членом того же перечня.</w:t>
      </w:r>
    </w:p>
    <w:p w:rsidR="009712EA" w:rsidRPr="000516DD" w:rsidRDefault="009712E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Часто встречающимся типом определений, в особенности для юридической терминологии, являются контекстуальные определения. </w:t>
      </w:r>
      <w:r w:rsidR="00AF5B1E" w:rsidRPr="000516DD">
        <w:rPr>
          <w:rFonts w:ascii="Times New Roman" w:hAnsi="Times New Roman" w:cs="Times New Roman"/>
          <w:sz w:val="28"/>
          <w:szCs w:val="28"/>
        </w:rPr>
        <w:t xml:space="preserve">Говоря о данном типе дефиниций, С.Д. Шелов подчеркивает у них </w:t>
      </w:r>
      <w:r w:rsidR="00C44414">
        <w:rPr>
          <w:rFonts w:ascii="Times New Roman" w:hAnsi="Times New Roman" w:cs="Times New Roman"/>
          <w:sz w:val="28"/>
          <w:szCs w:val="28"/>
        </w:rPr>
        <w:t xml:space="preserve">отсутствие </w:t>
      </w:r>
      <w:r w:rsidR="00AF5B1E" w:rsidRPr="000516DD">
        <w:rPr>
          <w:rFonts w:ascii="Times New Roman" w:hAnsi="Times New Roman" w:cs="Times New Roman"/>
          <w:sz w:val="28"/>
          <w:szCs w:val="28"/>
        </w:rPr>
        <w:t xml:space="preserve">строгой структуры, свойственной классическим родовидовым определениям, в которых определяемое понятийно приравнивается к определяющему. </w:t>
      </w:r>
      <w:r w:rsidR="00B04D81" w:rsidRPr="000516DD">
        <w:rPr>
          <w:rFonts w:ascii="Times New Roman" w:hAnsi="Times New Roman" w:cs="Times New Roman"/>
          <w:sz w:val="28"/>
          <w:szCs w:val="28"/>
        </w:rPr>
        <w:t xml:space="preserve">Вместо этого в контекстуальных определениях приводится точное перечисление всех контекстов, которыми ограничивается определение того или иного понятия [Шелов 2003: 51]. </w:t>
      </w:r>
    </w:p>
    <w:p w:rsidR="00341FF3" w:rsidRPr="000516DD" w:rsidRDefault="00341FF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Исследователями также выделяются и другие типы дефиниций, но их рассмотрение в настоящей работе не представляется целесообразным, поскольку в ней не ставится задачи проведения типологической классификации дефиниций анализируемой терминологии.</w:t>
      </w:r>
    </w:p>
    <w:p w:rsidR="00505449" w:rsidRPr="000516DD" w:rsidRDefault="00D12D6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Тем не менее дефиниция </w:t>
      </w:r>
      <w:r w:rsidR="00837131" w:rsidRPr="000516DD">
        <w:rPr>
          <w:rFonts w:ascii="Times New Roman" w:hAnsi="Times New Roman" w:cs="Times New Roman"/>
          <w:sz w:val="28"/>
          <w:szCs w:val="28"/>
        </w:rPr>
        <w:t>является</w:t>
      </w:r>
      <w:r w:rsidRPr="000516DD">
        <w:rPr>
          <w:rFonts w:ascii="Times New Roman" w:hAnsi="Times New Roman" w:cs="Times New Roman"/>
          <w:sz w:val="28"/>
          <w:szCs w:val="28"/>
        </w:rPr>
        <w:t xml:space="preserve"> не</w:t>
      </w:r>
      <w:r w:rsidR="00837131" w:rsidRPr="000516DD">
        <w:rPr>
          <w:rFonts w:ascii="Times New Roman" w:hAnsi="Times New Roman" w:cs="Times New Roman"/>
          <w:sz w:val="28"/>
          <w:szCs w:val="28"/>
        </w:rPr>
        <w:t xml:space="preserve"> единственным существующим </w:t>
      </w:r>
      <w:r w:rsidRPr="000516DD">
        <w:rPr>
          <w:rFonts w:ascii="Times New Roman" w:hAnsi="Times New Roman" w:cs="Times New Roman"/>
          <w:sz w:val="28"/>
          <w:szCs w:val="28"/>
        </w:rPr>
        <w:t xml:space="preserve">(хотя и предпочтительным) </w:t>
      </w:r>
      <w:r w:rsidR="00837131" w:rsidRPr="000516DD">
        <w:rPr>
          <w:rFonts w:ascii="Times New Roman" w:hAnsi="Times New Roman" w:cs="Times New Roman"/>
          <w:sz w:val="28"/>
          <w:szCs w:val="28"/>
        </w:rPr>
        <w:t>вариантом фиксации значения термина. Н</w:t>
      </w:r>
      <w:r w:rsidR="00505449" w:rsidRPr="000516DD">
        <w:rPr>
          <w:rFonts w:ascii="Times New Roman" w:hAnsi="Times New Roman" w:cs="Times New Roman"/>
          <w:sz w:val="28"/>
          <w:szCs w:val="28"/>
        </w:rPr>
        <w:t xml:space="preserve">екоторые </w:t>
      </w:r>
      <w:r w:rsidR="00870BDE" w:rsidRPr="000516DD">
        <w:rPr>
          <w:rFonts w:ascii="Times New Roman" w:hAnsi="Times New Roman" w:cs="Times New Roman"/>
          <w:sz w:val="28"/>
          <w:szCs w:val="28"/>
        </w:rPr>
        <w:t>термины</w:t>
      </w:r>
      <w:r w:rsidR="00505449" w:rsidRPr="000516DD">
        <w:rPr>
          <w:rFonts w:ascii="Times New Roman" w:hAnsi="Times New Roman" w:cs="Times New Roman"/>
          <w:sz w:val="28"/>
          <w:szCs w:val="28"/>
        </w:rPr>
        <w:t xml:space="preserve"> могут не иметь формальной дефиниции, закрепленной в каком-либо терм</w:t>
      </w:r>
      <w:r w:rsidR="003100AA" w:rsidRPr="000516DD">
        <w:rPr>
          <w:rFonts w:ascii="Times New Roman" w:hAnsi="Times New Roman" w:cs="Times New Roman"/>
          <w:sz w:val="28"/>
          <w:szCs w:val="28"/>
        </w:rPr>
        <w:t>инологическом глоссарии</w:t>
      </w:r>
      <w:r w:rsidR="003E3A09" w:rsidRPr="000516DD">
        <w:rPr>
          <w:rFonts w:ascii="Times New Roman" w:hAnsi="Times New Roman" w:cs="Times New Roman"/>
          <w:sz w:val="28"/>
          <w:szCs w:val="28"/>
        </w:rPr>
        <w:t xml:space="preserve"> или ином документе</w:t>
      </w:r>
      <w:r w:rsidR="00315F04" w:rsidRPr="000516DD">
        <w:rPr>
          <w:rFonts w:ascii="Times New Roman" w:hAnsi="Times New Roman" w:cs="Times New Roman"/>
          <w:sz w:val="28"/>
          <w:szCs w:val="28"/>
        </w:rPr>
        <w:t xml:space="preserve">, но тем не менее </w:t>
      </w:r>
      <w:r w:rsidR="003100AA" w:rsidRPr="000516DD">
        <w:rPr>
          <w:rFonts w:ascii="Times New Roman" w:hAnsi="Times New Roman" w:cs="Times New Roman"/>
          <w:sz w:val="28"/>
          <w:szCs w:val="28"/>
        </w:rPr>
        <w:t>употребляться в текстах определенного ЯСЦ</w:t>
      </w:r>
      <w:r w:rsidR="00E64F56" w:rsidRPr="000516DD">
        <w:rPr>
          <w:rFonts w:ascii="Times New Roman" w:hAnsi="Times New Roman" w:cs="Times New Roman"/>
          <w:sz w:val="28"/>
          <w:szCs w:val="28"/>
        </w:rPr>
        <w:t>. Подобная ситуация может быть вызва</w:t>
      </w:r>
      <w:r w:rsidR="00C44414">
        <w:rPr>
          <w:rFonts w:ascii="Times New Roman" w:hAnsi="Times New Roman" w:cs="Times New Roman"/>
          <w:sz w:val="28"/>
          <w:szCs w:val="28"/>
        </w:rPr>
        <w:t>на</w:t>
      </w:r>
      <w:r w:rsidR="005F2703" w:rsidRPr="000516DD">
        <w:rPr>
          <w:rFonts w:ascii="Times New Roman" w:hAnsi="Times New Roman" w:cs="Times New Roman"/>
          <w:sz w:val="28"/>
          <w:szCs w:val="28"/>
        </w:rPr>
        <w:t xml:space="preserve"> среди прочего тем, что терминология специального языка может </w:t>
      </w:r>
      <w:r w:rsidR="00CD547A" w:rsidRPr="000516DD">
        <w:rPr>
          <w:rFonts w:ascii="Times New Roman" w:hAnsi="Times New Roman" w:cs="Times New Roman"/>
          <w:sz w:val="28"/>
          <w:szCs w:val="28"/>
        </w:rPr>
        <w:t xml:space="preserve">находиться в процессе </w:t>
      </w:r>
      <w:r w:rsidR="00E64F56" w:rsidRPr="000516DD">
        <w:rPr>
          <w:rFonts w:ascii="Times New Roman" w:hAnsi="Times New Roman" w:cs="Times New Roman"/>
          <w:sz w:val="28"/>
          <w:szCs w:val="28"/>
        </w:rPr>
        <w:t>разви</w:t>
      </w:r>
      <w:r w:rsidR="00CD547A" w:rsidRPr="000516DD">
        <w:rPr>
          <w:rFonts w:ascii="Times New Roman" w:hAnsi="Times New Roman" w:cs="Times New Roman"/>
          <w:sz w:val="28"/>
          <w:szCs w:val="28"/>
        </w:rPr>
        <w:t>тия</w:t>
      </w:r>
      <w:r w:rsidR="00E64F56" w:rsidRPr="000516DD">
        <w:rPr>
          <w:rFonts w:ascii="Times New Roman" w:hAnsi="Times New Roman" w:cs="Times New Roman"/>
          <w:sz w:val="28"/>
          <w:szCs w:val="28"/>
        </w:rPr>
        <w:t xml:space="preserve">, </w:t>
      </w:r>
      <w:r w:rsidR="00C027DF" w:rsidRPr="000516DD">
        <w:rPr>
          <w:rFonts w:ascii="Times New Roman" w:hAnsi="Times New Roman" w:cs="Times New Roman"/>
          <w:sz w:val="28"/>
          <w:szCs w:val="28"/>
        </w:rPr>
        <w:t>с научным прогрессом могут возникать новые реалии</w:t>
      </w:r>
      <w:r w:rsidR="006C54D0" w:rsidRPr="000516DD">
        <w:rPr>
          <w:rFonts w:ascii="Times New Roman" w:hAnsi="Times New Roman" w:cs="Times New Roman"/>
          <w:sz w:val="28"/>
          <w:szCs w:val="28"/>
        </w:rPr>
        <w:t xml:space="preserve"> и понятия</w:t>
      </w:r>
      <w:r w:rsidR="00C027DF" w:rsidRPr="000516DD">
        <w:rPr>
          <w:rFonts w:ascii="Times New Roman" w:hAnsi="Times New Roman" w:cs="Times New Roman"/>
          <w:sz w:val="28"/>
          <w:szCs w:val="28"/>
        </w:rPr>
        <w:t>, требующие наименования, что привод</w:t>
      </w:r>
      <w:r w:rsidR="00BB04F2" w:rsidRPr="000516DD">
        <w:rPr>
          <w:rFonts w:ascii="Times New Roman" w:hAnsi="Times New Roman" w:cs="Times New Roman"/>
          <w:sz w:val="28"/>
          <w:szCs w:val="28"/>
        </w:rPr>
        <w:t>ит</w:t>
      </w:r>
      <w:r w:rsidR="00C027DF" w:rsidRPr="000516DD">
        <w:rPr>
          <w:rFonts w:ascii="Times New Roman" w:hAnsi="Times New Roman" w:cs="Times New Roman"/>
          <w:sz w:val="28"/>
          <w:szCs w:val="28"/>
        </w:rPr>
        <w:t xml:space="preserve"> к возникновению новых </w:t>
      </w:r>
      <w:r w:rsidR="00DE0E29" w:rsidRPr="000516DD">
        <w:rPr>
          <w:rFonts w:ascii="Times New Roman" w:hAnsi="Times New Roman" w:cs="Times New Roman"/>
          <w:sz w:val="28"/>
          <w:szCs w:val="28"/>
        </w:rPr>
        <w:t xml:space="preserve">терминов, </w:t>
      </w:r>
      <w:r w:rsidR="00854213" w:rsidRPr="000516DD">
        <w:rPr>
          <w:rFonts w:ascii="Times New Roman" w:hAnsi="Times New Roman" w:cs="Times New Roman"/>
          <w:sz w:val="28"/>
          <w:szCs w:val="28"/>
        </w:rPr>
        <w:t xml:space="preserve">дефиниции </w:t>
      </w:r>
      <w:r w:rsidR="00C8470A" w:rsidRPr="000516DD">
        <w:rPr>
          <w:rFonts w:ascii="Times New Roman" w:hAnsi="Times New Roman" w:cs="Times New Roman"/>
          <w:sz w:val="28"/>
          <w:szCs w:val="28"/>
        </w:rPr>
        <w:t>которы</w:t>
      </w:r>
      <w:r w:rsidR="00854213" w:rsidRPr="000516DD">
        <w:rPr>
          <w:rFonts w:ascii="Times New Roman" w:hAnsi="Times New Roman" w:cs="Times New Roman"/>
          <w:sz w:val="28"/>
          <w:szCs w:val="28"/>
        </w:rPr>
        <w:t>х</w:t>
      </w:r>
      <w:r w:rsidR="00C8470A" w:rsidRPr="000516DD">
        <w:rPr>
          <w:rFonts w:ascii="Times New Roman" w:hAnsi="Times New Roman" w:cs="Times New Roman"/>
          <w:sz w:val="28"/>
          <w:szCs w:val="28"/>
        </w:rPr>
        <w:t>, однако, еще не успели</w:t>
      </w:r>
      <w:r w:rsidR="00862381" w:rsidRPr="000516DD">
        <w:rPr>
          <w:rFonts w:ascii="Times New Roman" w:hAnsi="Times New Roman" w:cs="Times New Roman"/>
          <w:sz w:val="28"/>
          <w:szCs w:val="28"/>
        </w:rPr>
        <w:t xml:space="preserve"> закрепить</w:t>
      </w:r>
      <w:r w:rsidR="00B005A5" w:rsidRPr="000516DD">
        <w:rPr>
          <w:rFonts w:ascii="Times New Roman" w:hAnsi="Times New Roman" w:cs="Times New Roman"/>
          <w:sz w:val="28"/>
          <w:szCs w:val="28"/>
        </w:rPr>
        <w:t xml:space="preserve"> в словарях</w:t>
      </w:r>
      <w:r w:rsidR="00040540" w:rsidRPr="000516DD">
        <w:rPr>
          <w:rFonts w:ascii="Times New Roman" w:hAnsi="Times New Roman" w:cs="Times New Roman"/>
          <w:sz w:val="28"/>
          <w:szCs w:val="28"/>
        </w:rPr>
        <w:t>.</w:t>
      </w:r>
      <w:r w:rsidR="00C027DF" w:rsidRPr="000516DD">
        <w:rPr>
          <w:rFonts w:ascii="Times New Roman" w:hAnsi="Times New Roman" w:cs="Times New Roman"/>
          <w:sz w:val="28"/>
          <w:szCs w:val="28"/>
        </w:rPr>
        <w:t xml:space="preserve"> </w:t>
      </w:r>
      <w:r w:rsidR="00364DA4" w:rsidRPr="000516DD">
        <w:rPr>
          <w:rFonts w:ascii="Times New Roman" w:hAnsi="Times New Roman" w:cs="Times New Roman"/>
          <w:sz w:val="28"/>
          <w:szCs w:val="28"/>
        </w:rPr>
        <w:t xml:space="preserve"> </w:t>
      </w:r>
      <w:r w:rsidR="005F2703" w:rsidRPr="000516DD">
        <w:rPr>
          <w:rFonts w:ascii="Times New Roman" w:hAnsi="Times New Roman" w:cs="Times New Roman"/>
          <w:sz w:val="28"/>
          <w:szCs w:val="28"/>
        </w:rPr>
        <w:t>П</w:t>
      </w:r>
      <w:r w:rsidR="00364DA4" w:rsidRPr="000516DD">
        <w:rPr>
          <w:rFonts w:ascii="Times New Roman" w:hAnsi="Times New Roman" w:cs="Times New Roman"/>
          <w:sz w:val="28"/>
          <w:szCs w:val="28"/>
        </w:rPr>
        <w:t xml:space="preserve">ри </w:t>
      </w:r>
      <w:r w:rsidR="00E71078" w:rsidRPr="000516DD">
        <w:rPr>
          <w:rFonts w:ascii="Times New Roman" w:hAnsi="Times New Roman" w:cs="Times New Roman"/>
          <w:sz w:val="28"/>
          <w:szCs w:val="28"/>
        </w:rPr>
        <w:t xml:space="preserve">этом в определенных случаях </w:t>
      </w:r>
      <w:r w:rsidR="008B528C" w:rsidRPr="000516DD">
        <w:rPr>
          <w:rFonts w:ascii="Times New Roman" w:hAnsi="Times New Roman" w:cs="Times New Roman"/>
          <w:sz w:val="28"/>
          <w:szCs w:val="28"/>
        </w:rPr>
        <w:t>употреблени</w:t>
      </w:r>
      <w:r w:rsidR="007B2C5F" w:rsidRPr="000516DD">
        <w:rPr>
          <w:rFonts w:ascii="Times New Roman" w:hAnsi="Times New Roman" w:cs="Times New Roman"/>
          <w:sz w:val="28"/>
          <w:szCs w:val="28"/>
        </w:rPr>
        <w:t>е</w:t>
      </w:r>
      <w:r w:rsidR="00A24291" w:rsidRPr="000516DD">
        <w:rPr>
          <w:rFonts w:ascii="Times New Roman" w:hAnsi="Times New Roman" w:cs="Times New Roman"/>
          <w:sz w:val="28"/>
          <w:szCs w:val="28"/>
        </w:rPr>
        <w:t xml:space="preserve"> </w:t>
      </w:r>
      <w:r w:rsidR="00E71078" w:rsidRPr="000516DD">
        <w:rPr>
          <w:rFonts w:ascii="Times New Roman" w:hAnsi="Times New Roman" w:cs="Times New Roman"/>
          <w:sz w:val="28"/>
          <w:szCs w:val="28"/>
        </w:rPr>
        <w:t xml:space="preserve">термина в контексте </w:t>
      </w:r>
      <w:r w:rsidR="007B2C5F" w:rsidRPr="000516DD">
        <w:rPr>
          <w:rFonts w:ascii="Times New Roman" w:hAnsi="Times New Roman" w:cs="Times New Roman"/>
          <w:sz w:val="28"/>
          <w:szCs w:val="28"/>
        </w:rPr>
        <w:t xml:space="preserve">предоставляет более или менее четкое представление о значении термина. </w:t>
      </w:r>
      <w:r w:rsidR="00040540" w:rsidRPr="000516DD">
        <w:rPr>
          <w:rFonts w:ascii="Times New Roman" w:hAnsi="Times New Roman" w:cs="Times New Roman"/>
          <w:sz w:val="28"/>
          <w:szCs w:val="28"/>
        </w:rPr>
        <w:t xml:space="preserve">В таких случаях представляется возможным говорить </w:t>
      </w:r>
      <w:r w:rsidR="00C44414">
        <w:rPr>
          <w:rFonts w:ascii="Times New Roman" w:hAnsi="Times New Roman" w:cs="Times New Roman"/>
          <w:sz w:val="28"/>
          <w:szCs w:val="28"/>
        </w:rPr>
        <w:t>о «дефинирующем контексте</w:t>
      </w:r>
      <w:r w:rsidR="00C44414" w:rsidRPr="00C44414">
        <w:rPr>
          <w:rFonts w:ascii="Times New Roman" w:hAnsi="Times New Roman" w:cs="Times New Roman"/>
          <w:sz w:val="28"/>
          <w:szCs w:val="28"/>
        </w:rPr>
        <w:t>»</w:t>
      </w:r>
      <w:r w:rsidR="00B25325" w:rsidRPr="000516DD">
        <w:rPr>
          <w:rFonts w:ascii="Times New Roman" w:hAnsi="Times New Roman" w:cs="Times New Roman"/>
          <w:sz w:val="28"/>
          <w:szCs w:val="28"/>
        </w:rPr>
        <w:t xml:space="preserve">. </w:t>
      </w:r>
    </w:p>
    <w:p w:rsidR="00E150BF" w:rsidRPr="000516DD" w:rsidRDefault="0055760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зависимости от того, какой объем описательных признаков содержится в контексте, а также от качества представления данных признаков, </w:t>
      </w:r>
      <w:r w:rsidR="00975AAD" w:rsidRPr="000516DD">
        <w:rPr>
          <w:rFonts w:ascii="Times New Roman" w:hAnsi="Times New Roman" w:cs="Times New Roman"/>
          <w:sz w:val="28"/>
          <w:szCs w:val="28"/>
        </w:rPr>
        <w:t>можно выделить три типа контекста: 1) ассоциативный (</w:t>
      </w:r>
      <w:r w:rsidR="00975AAD" w:rsidRPr="00282AB7">
        <w:rPr>
          <w:rFonts w:ascii="Times New Roman" w:hAnsi="Times New Roman" w:cs="Times New Roman"/>
          <w:i/>
          <w:sz w:val="28"/>
          <w:szCs w:val="28"/>
          <w:lang w:val="en-US"/>
        </w:rPr>
        <w:t>associative</w:t>
      </w:r>
      <w:r w:rsidR="00975AAD" w:rsidRPr="00282AB7">
        <w:rPr>
          <w:rFonts w:ascii="Times New Roman" w:hAnsi="Times New Roman" w:cs="Times New Roman"/>
          <w:i/>
          <w:sz w:val="28"/>
          <w:szCs w:val="28"/>
        </w:rPr>
        <w:t xml:space="preserve"> </w:t>
      </w:r>
      <w:r w:rsidR="00975AAD" w:rsidRPr="00282AB7">
        <w:rPr>
          <w:rFonts w:ascii="Times New Roman" w:hAnsi="Times New Roman" w:cs="Times New Roman"/>
          <w:i/>
          <w:sz w:val="28"/>
          <w:szCs w:val="28"/>
          <w:lang w:val="en-US"/>
        </w:rPr>
        <w:t>context</w:t>
      </w:r>
      <w:r w:rsidR="00975AAD" w:rsidRPr="000516DD">
        <w:rPr>
          <w:rFonts w:ascii="Times New Roman" w:hAnsi="Times New Roman" w:cs="Times New Roman"/>
          <w:sz w:val="28"/>
          <w:szCs w:val="28"/>
        </w:rPr>
        <w:t xml:space="preserve">), не предоставляющий информации о понятии, соотнесенном с термином, однако показывающий применение термина в ЯСЦ; 2) </w:t>
      </w:r>
      <w:r w:rsidR="00E84D42" w:rsidRPr="000516DD">
        <w:rPr>
          <w:rFonts w:ascii="Times New Roman" w:hAnsi="Times New Roman" w:cs="Times New Roman"/>
          <w:sz w:val="28"/>
          <w:szCs w:val="28"/>
        </w:rPr>
        <w:t>экспликативный (</w:t>
      </w:r>
      <w:r w:rsidR="00E84D42" w:rsidRPr="00282AB7">
        <w:rPr>
          <w:rFonts w:ascii="Times New Roman" w:hAnsi="Times New Roman" w:cs="Times New Roman"/>
          <w:i/>
          <w:sz w:val="28"/>
          <w:szCs w:val="28"/>
          <w:lang w:val="en-US"/>
        </w:rPr>
        <w:t>explicative</w:t>
      </w:r>
      <w:r w:rsidR="00E84D42" w:rsidRPr="00282AB7">
        <w:rPr>
          <w:rFonts w:ascii="Times New Roman" w:hAnsi="Times New Roman" w:cs="Times New Roman"/>
          <w:i/>
          <w:sz w:val="28"/>
          <w:szCs w:val="28"/>
        </w:rPr>
        <w:t xml:space="preserve"> </w:t>
      </w:r>
      <w:r w:rsidR="00E84D42" w:rsidRPr="00282AB7">
        <w:rPr>
          <w:rFonts w:ascii="Times New Roman" w:hAnsi="Times New Roman" w:cs="Times New Roman"/>
          <w:i/>
          <w:sz w:val="28"/>
          <w:szCs w:val="28"/>
          <w:lang w:val="en-US"/>
        </w:rPr>
        <w:t>context</w:t>
      </w:r>
      <w:r w:rsidR="00E84D42" w:rsidRPr="000516DD">
        <w:rPr>
          <w:rFonts w:ascii="Times New Roman" w:hAnsi="Times New Roman" w:cs="Times New Roman"/>
          <w:sz w:val="28"/>
          <w:szCs w:val="28"/>
        </w:rPr>
        <w:t xml:space="preserve">), содержащий в себе ограниченное количество минимальных дефинирующих признаков и, таким образом, </w:t>
      </w:r>
      <w:r w:rsidR="00163045" w:rsidRPr="000516DD">
        <w:rPr>
          <w:rFonts w:ascii="Times New Roman" w:hAnsi="Times New Roman" w:cs="Times New Roman"/>
          <w:sz w:val="28"/>
          <w:szCs w:val="28"/>
        </w:rPr>
        <w:t>дающий приблизительное представление о понятии; 3) дефинитивный (</w:t>
      </w:r>
      <w:r w:rsidR="00163045" w:rsidRPr="00282AB7">
        <w:rPr>
          <w:rFonts w:ascii="Times New Roman" w:hAnsi="Times New Roman" w:cs="Times New Roman"/>
          <w:i/>
          <w:sz w:val="28"/>
          <w:szCs w:val="28"/>
          <w:lang w:val="en-US"/>
        </w:rPr>
        <w:t>definitive</w:t>
      </w:r>
      <w:r w:rsidR="00163045" w:rsidRPr="00282AB7">
        <w:rPr>
          <w:rFonts w:ascii="Times New Roman" w:hAnsi="Times New Roman" w:cs="Times New Roman"/>
          <w:i/>
          <w:sz w:val="28"/>
          <w:szCs w:val="28"/>
        </w:rPr>
        <w:t xml:space="preserve"> </w:t>
      </w:r>
      <w:r w:rsidR="00163045" w:rsidRPr="00282AB7">
        <w:rPr>
          <w:rFonts w:ascii="Times New Roman" w:hAnsi="Times New Roman" w:cs="Times New Roman"/>
          <w:i/>
          <w:sz w:val="28"/>
          <w:szCs w:val="28"/>
          <w:lang w:val="en-US"/>
        </w:rPr>
        <w:t>context</w:t>
      </w:r>
      <w:r w:rsidR="00163045" w:rsidRPr="000516DD">
        <w:rPr>
          <w:rFonts w:ascii="Times New Roman" w:hAnsi="Times New Roman" w:cs="Times New Roman"/>
          <w:sz w:val="28"/>
          <w:szCs w:val="28"/>
        </w:rPr>
        <w:t xml:space="preserve">), </w:t>
      </w:r>
      <w:r w:rsidR="00CE6274" w:rsidRPr="000516DD">
        <w:rPr>
          <w:rFonts w:ascii="Times New Roman" w:hAnsi="Times New Roman" w:cs="Times New Roman"/>
          <w:sz w:val="28"/>
          <w:szCs w:val="28"/>
        </w:rPr>
        <w:t xml:space="preserve">подобно дефиниции </w:t>
      </w:r>
      <w:r w:rsidR="00163045" w:rsidRPr="000516DD">
        <w:rPr>
          <w:rFonts w:ascii="Times New Roman" w:hAnsi="Times New Roman" w:cs="Times New Roman"/>
          <w:sz w:val="28"/>
          <w:szCs w:val="28"/>
        </w:rPr>
        <w:t xml:space="preserve">содержащий </w:t>
      </w:r>
      <w:r w:rsidR="00CE6274" w:rsidRPr="000516DD">
        <w:rPr>
          <w:rFonts w:ascii="Times New Roman" w:hAnsi="Times New Roman" w:cs="Times New Roman"/>
          <w:sz w:val="28"/>
          <w:szCs w:val="28"/>
        </w:rPr>
        <w:t xml:space="preserve">все необходимые признаки для того, чтобы </w:t>
      </w:r>
      <w:r w:rsidR="009C207C" w:rsidRPr="000516DD">
        <w:rPr>
          <w:rFonts w:ascii="Times New Roman" w:hAnsi="Times New Roman" w:cs="Times New Roman"/>
          <w:sz w:val="28"/>
          <w:szCs w:val="28"/>
        </w:rPr>
        <w:t>отделить понятие, обозначаемое термином, от других понятий терминосистемы [</w:t>
      </w:r>
      <w:r w:rsidR="00935B37" w:rsidRPr="000516DD">
        <w:rPr>
          <w:rFonts w:ascii="Times New Roman" w:hAnsi="Times New Roman" w:cs="Times New Roman"/>
          <w:sz w:val="28"/>
          <w:szCs w:val="28"/>
          <w:lang w:val="en-US"/>
        </w:rPr>
        <w:t>Dubuc</w:t>
      </w:r>
      <w:r w:rsidR="00935B37" w:rsidRPr="000516DD">
        <w:rPr>
          <w:rFonts w:ascii="Times New Roman" w:hAnsi="Times New Roman" w:cs="Times New Roman"/>
          <w:sz w:val="28"/>
          <w:szCs w:val="28"/>
        </w:rPr>
        <w:t xml:space="preserve"> 1997: </w:t>
      </w:r>
      <w:r w:rsidR="00F336C0" w:rsidRPr="000516DD">
        <w:rPr>
          <w:rFonts w:ascii="Times New Roman" w:hAnsi="Times New Roman" w:cs="Times New Roman"/>
          <w:sz w:val="28"/>
          <w:szCs w:val="28"/>
        </w:rPr>
        <w:t>82-83</w:t>
      </w:r>
      <w:r w:rsidR="009C207C" w:rsidRPr="000516DD">
        <w:rPr>
          <w:rFonts w:ascii="Times New Roman" w:hAnsi="Times New Roman" w:cs="Times New Roman"/>
          <w:sz w:val="28"/>
          <w:szCs w:val="28"/>
        </w:rPr>
        <w:t>].</w:t>
      </w:r>
      <w:r w:rsidR="00EA5C32" w:rsidRPr="000516DD">
        <w:rPr>
          <w:rFonts w:ascii="Times New Roman" w:hAnsi="Times New Roman" w:cs="Times New Roman"/>
          <w:sz w:val="28"/>
          <w:szCs w:val="28"/>
        </w:rPr>
        <w:t xml:space="preserve"> </w:t>
      </w:r>
      <w:r w:rsidR="002A53A6" w:rsidRPr="000516DD">
        <w:rPr>
          <w:rFonts w:ascii="Times New Roman" w:hAnsi="Times New Roman" w:cs="Times New Roman"/>
          <w:sz w:val="28"/>
          <w:szCs w:val="28"/>
        </w:rPr>
        <w:t>Дефинирующий контекст</w:t>
      </w:r>
      <w:r w:rsidR="0015119E" w:rsidRPr="000516DD">
        <w:rPr>
          <w:rFonts w:ascii="Times New Roman" w:hAnsi="Times New Roman" w:cs="Times New Roman"/>
          <w:sz w:val="28"/>
          <w:szCs w:val="28"/>
        </w:rPr>
        <w:t xml:space="preserve"> отличен от дефиниции как таковой тем, что </w:t>
      </w:r>
      <w:r w:rsidR="00136CDB" w:rsidRPr="000516DD">
        <w:rPr>
          <w:rFonts w:ascii="Times New Roman" w:hAnsi="Times New Roman" w:cs="Times New Roman"/>
          <w:sz w:val="28"/>
          <w:szCs w:val="28"/>
        </w:rPr>
        <w:t>дефиниция</w:t>
      </w:r>
      <w:r w:rsidR="0015119E" w:rsidRPr="000516DD">
        <w:rPr>
          <w:rFonts w:ascii="Times New Roman" w:hAnsi="Times New Roman" w:cs="Times New Roman"/>
          <w:sz w:val="28"/>
          <w:szCs w:val="28"/>
        </w:rPr>
        <w:t xml:space="preserve"> является </w:t>
      </w:r>
      <w:r w:rsidR="00672239" w:rsidRPr="000516DD">
        <w:rPr>
          <w:rFonts w:ascii="Times New Roman" w:hAnsi="Times New Roman" w:cs="Times New Roman"/>
          <w:sz w:val="28"/>
          <w:szCs w:val="28"/>
        </w:rPr>
        <w:t>искус</w:t>
      </w:r>
      <w:r w:rsidR="00221290" w:rsidRPr="000516DD">
        <w:rPr>
          <w:rFonts w:ascii="Times New Roman" w:hAnsi="Times New Roman" w:cs="Times New Roman"/>
          <w:sz w:val="28"/>
          <w:szCs w:val="28"/>
        </w:rPr>
        <w:t xml:space="preserve">ственно созданной формой, тогда </w:t>
      </w:r>
      <w:r w:rsidR="002A53A6" w:rsidRPr="000516DD">
        <w:rPr>
          <w:rFonts w:ascii="Times New Roman" w:hAnsi="Times New Roman" w:cs="Times New Roman"/>
          <w:sz w:val="28"/>
          <w:szCs w:val="28"/>
        </w:rPr>
        <w:t xml:space="preserve">как дефинирующий контекст </w:t>
      </w:r>
      <w:r w:rsidR="00A873A1" w:rsidRPr="000516DD">
        <w:rPr>
          <w:rFonts w:ascii="Times New Roman" w:hAnsi="Times New Roman" w:cs="Times New Roman"/>
          <w:sz w:val="28"/>
          <w:szCs w:val="28"/>
        </w:rPr>
        <w:t xml:space="preserve">представляет собой </w:t>
      </w:r>
      <w:r w:rsidR="0073585E" w:rsidRPr="000516DD">
        <w:rPr>
          <w:rFonts w:ascii="Times New Roman" w:hAnsi="Times New Roman" w:cs="Times New Roman"/>
          <w:sz w:val="28"/>
          <w:szCs w:val="28"/>
        </w:rPr>
        <w:t>пример функционирования</w:t>
      </w:r>
      <w:r w:rsidR="00A873A1" w:rsidRPr="000516DD">
        <w:rPr>
          <w:rFonts w:ascii="Times New Roman" w:hAnsi="Times New Roman" w:cs="Times New Roman"/>
          <w:sz w:val="28"/>
          <w:szCs w:val="28"/>
        </w:rPr>
        <w:t xml:space="preserve"> термина в живой речи</w:t>
      </w:r>
      <w:r w:rsidR="00E119DA" w:rsidRPr="000516DD">
        <w:rPr>
          <w:rFonts w:ascii="Times New Roman" w:hAnsi="Times New Roman" w:cs="Times New Roman"/>
          <w:sz w:val="28"/>
          <w:szCs w:val="28"/>
        </w:rPr>
        <w:t xml:space="preserve">. </w:t>
      </w:r>
      <w:r w:rsidR="002A53A6" w:rsidRPr="000516DD">
        <w:rPr>
          <w:rFonts w:ascii="Times New Roman" w:hAnsi="Times New Roman" w:cs="Times New Roman"/>
          <w:sz w:val="28"/>
          <w:szCs w:val="28"/>
        </w:rPr>
        <w:t>Дефинирующий контекст, однако, может быть использован для формулировки дефиниции</w:t>
      </w:r>
      <w:r w:rsidR="0049609A" w:rsidRPr="000516DD">
        <w:rPr>
          <w:rFonts w:ascii="Times New Roman" w:hAnsi="Times New Roman" w:cs="Times New Roman"/>
          <w:sz w:val="28"/>
          <w:szCs w:val="28"/>
        </w:rPr>
        <w:t>.</w:t>
      </w:r>
    </w:p>
    <w:p w:rsidR="00AB3AC4" w:rsidRPr="000516DD" w:rsidRDefault="00AB3AC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Таким обр</w:t>
      </w:r>
      <w:r w:rsidR="00C34FAF">
        <w:rPr>
          <w:rFonts w:ascii="Times New Roman" w:hAnsi="Times New Roman" w:cs="Times New Roman"/>
          <w:sz w:val="28"/>
          <w:szCs w:val="28"/>
        </w:rPr>
        <w:t xml:space="preserve">азом, в настоящей работе будут выделяться термины, имеющие родовидовые, </w:t>
      </w:r>
      <w:r w:rsidRPr="000516DD">
        <w:rPr>
          <w:rFonts w:ascii="Times New Roman" w:hAnsi="Times New Roman" w:cs="Times New Roman"/>
          <w:sz w:val="28"/>
          <w:szCs w:val="28"/>
        </w:rPr>
        <w:t>перечислительные</w:t>
      </w:r>
      <w:r w:rsidR="00C34FAF">
        <w:rPr>
          <w:rFonts w:ascii="Times New Roman" w:hAnsi="Times New Roman" w:cs="Times New Roman"/>
          <w:sz w:val="28"/>
          <w:szCs w:val="28"/>
        </w:rPr>
        <w:t xml:space="preserve"> и контекстуальные</w:t>
      </w:r>
      <w:r w:rsidRPr="000516DD">
        <w:rPr>
          <w:rFonts w:ascii="Times New Roman" w:hAnsi="Times New Roman" w:cs="Times New Roman"/>
          <w:sz w:val="28"/>
          <w:szCs w:val="28"/>
        </w:rPr>
        <w:t xml:space="preserve"> типы терминологических дефиниций, а при невозможности привести строгую дефиницию</w:t>
      </w:r>
      <w:r w:rsidR="00AC3CCE" w:rsidRPr="000516DD">
        <w:rPr>
          <w:rFonts w:ascii="Times New Roman" w:hAnsi="Times New Roman" w:cs="Times New Roman"/>
          <w:sz w:val="28"/>
          <w:szCs w:val="28"/>
        </w:rPr>
        <w:t xml:space="preserve"> термина</w:t>
      </w:r>
      <w:r w:rsidRPr="000516DD">
        <w:rPr>
          <w:rFonts w:ascii="Times New Roman" w:hAnsi="Times New Roman" w:cs="Times New Roman"/>
          <w:sz w:val="28"/>
          <w:szCs w:val="28"/>
        </w:rPr>
        <w:t xml:space="preserve"> в качестве способа фиксации терминологического значения будет </w:t>
      </w:r>
      <w:r w:rsidR="00AC3CCE" w:rsidRPr="000516DD">
        <w:rPr>
          <w:rFonts w:ascii="Times New Roman" w:hAnsi="Times New Roman" w:cs="Times New Roman"/>
          <w:sz w:val="28"/>
          <w:szCs w:val="28"/>
        </w:rPr>
        <w:t>приводиться</w:t>
      </w:r>
      <w:r w:rsidRPr="000516DD">
        <w:rPr>
          <w:rFonts w:ascii="Times New Roman" w:hAnsi="Times New Roman" w:cs="Times New Roman"/>
          <w:sz w:val="28"/>
          <w:szCs w:val="28"/>
        </w:rPr>
        <w:t xml:space="preserve"> дефинирующий контекст.</w:t>
      </w:r>
      <w:r w:rsidR="007763DF" w:rsidRPr="000516DD">
        <w:rPr>
          <w:rFonts w:ascii="Times New Roman" w:hAnsi="Times New Roman" w:cs="Times New Roman"/>
          <w:sz w:val="28"/>
          <w:szCs w:val="28"/>
        </w:rPr>
        <w:t xml:space="preserve"> Так, в качестве дефинирующего контекста будут использоваться цитаты из текстов нормативно-правовых актов, определяющие </w:t>
      </w:r>
      <w:r w:rsidR="00550265" w:rsidRPr="000516DD">
        <w:rPr>
          <w:rFonts w:ascii="Times New Roman" w:hAnsi="Times New Roman" w:cs="Times New Roman"/>
          <w:sz w:val="28"/>
          <w:szCs w:val="28"/>
        </w:rPr>
        <w:t>то</w:t>
      </w:r>
      <w:r w:rsidR="007763DF" w:rsidRPr="000516DD">
        <w:rPr>
          <w:rFonts w:ascii="Times New Roman" w:hAnsi="Times New Roman" w:cs="Times New Roman"/>
          <w:sz w:val="28"/>
          <w:szCs w:val="28"/>
        </w:rPr>
        <w:t xml:space="preserve"> или ино</w:t>
      </w:r>
      <w:r w:rsidR="00550265" w:rsidRPr="000516DD">
        <w:rPr>
          <w:rFonts w:ascii="Times New Roman" w:hAnsi="Times New Roman" w:cs="Times New Roman"/>
          <w:sz w:val="28"/>
          <w:szCs w:val="28"/>
        </w:rPr>
        <w:t>е</w:t>
      </w:r>
      <w:r w:rsidR="007763DF" w:rsidRPr="000516DD">
        <w:rPr>
          <w:rFonts w:ascii="Times New Roman" w:hAnsi="Times New Roman" w:cs="Times New Roman"/>
          <w:sz w:val="28"/>
          <w:szCs w:val="28"/>
        </w:rPr>
        <w:t xml:space="preserve"> правово</w:t>
      </w:r>
      <w:r w:rsidR="00550265" w:rsidRPr="000516DD">
        <w:rPr>
          <w:rFonts w:ascii="Times New Roman" w:hAnsi="Times New Roman" w:cs="Times New Roman"/>
          <w:sz w:val="28"/>
          <w:szCs w:val="28"/>
        </w:rPr>
        <w:t>е понятие</w:t>
      </w:r>
      <w:r w:rsidR="007763DF" w:rsidRPr="000516DD">
        <w:rPr>
          <w:rFonts w:ascii="Times New Roman" w:hAnsi="Times New Roman" w:cs="Times New Roman"/>
          <w:sz w:val="28"/>
          <w:szCs w:val="28"/>
        </w:rPr>
        <w:t>.</w:t>
      </w:r>
    </w:p>
    <w:p w:rsidR="00636AA9" w:rsidRPr="002C6DEE" w:rsidRDefault="00686D13" w:rsidP="002C6DEE">
      <w:pPr>
        <w:pStyle w:val="2"/>
        <w:spacing w:before="0" w:line="360" w:lineRule="auto"/>
        <w:ind w:firstLine="709"/>
        <w:jc w:val="both"/>
        <w:rPr>
          <w:rFonts w:ascii="Times New Roman" w:hAnsi="Times New Roman" w:cs="Times New Roman"/>
          <w:b w:val="0"/>
          <w:color w:val="auto"/>
          <w:sz w:val="28"/>
          <w:szCs w:val="28"/>
        </w:rPr>
      </w:pPr>
      <w:bookmarkStart w:id="8" w:name="_Toc512626686"/>
      <w:r w:rsidRPr="002C6DEE">
        <w:rPr>
          <w:rFonts w:ascii="Times New Roman" w:hAnsi="Times New Roman" w:cs="Times New Roman"/>
          <w:b w:val="0"/>
          <w:color w:val="auto"/>
          <w:sz w:val="28"/>
          <w:szCs w:val="28"/>
        </w:rPr>
        <w:t xml:space="preserve">1.2 </w:t>
      </w:r>
      <w:r w:rsidR="00636AA9" w:rsidRPr="002C6DEE">
        <w:rPr>
          <w:rFonts w:ascii="Times New Roman" w:hAnsi="Times New Roman" w:cs="Times New Roman"/>
          <w:b w:val="0"/>
          <w:color w:val="auto"/>
          <w:sz w:val="28"/>
          <w:szCs w:val="28"/>
        </w:rPr>
        <w:t xml:space="preserve">Терминологическая понятийная эквивалентность. </w:t>
      </w:r>
      <w:r w:rsidR="009F167F" w:rsidRPr="002C6DEE">
        <w:rPr>
          <w:rFonts w:ascii="Times New Roman" w:hAnsi="Times New Roman" w:cs="Times New Roman"/>
          <w:b w:val="0"/>
          <w:color w:val="auto"/>
          <w:sz w:val="28"/>
          <w:szCs w:val="28"/>
        </w:rPr>
        <w:t>Межъязыковые понятийные соответствия</w:t>
      </w:r>
      <w:bookmarkEnd w:id="8"/>
    </w:p>
    <w:p w:rsidR="009F167F" w:rsidRPr="002C6DEE" w:rsidRDefault="002C6DEE" w:rsidP="002C6DEE">
      <w:pPr>
        <w:pStyle w:val="3"/>
        <w:spacing w:before="0" w:line="360" w:lineRule="auto"/>
        <w:ind w:firstLine="709"/>
        <w:jc w:val="both"/>
        <w:rPr>
          <w:rFonts w:ascii="Times New Roman" w:hAnsi="Times New Roman" w:cs="Times New Roman"/>
          <w:b w:val="0"/>
          <w:color w:val="auto"/>
          <w:sz w:val="28"/>
          <w:szCs w:val="28"/>
        </w:rPr>
      </w:pPr>
      <w:bookmarkStart w:id="9" w:name="_Toc512626687"/>
      <w:r w:rsidRPr="002C6DEE">
        <w:rPr>
          <w:rFonts w:ascii="Times New Roman" w:hAnsi="Times New Roman" w:cs="Times New Roman"/>
          <w:b w:val="0"/>
          <w:color w:val="auto"/>
          <w:sz w:val="28"/>
          <w:szCs w:val="28"/>
        </w:rPr>
        <w:t>1.2.1</w:t>
      </w:r>
      <w:r w:rsidR="00F324DD" w:rsidRPr="002C6DEE">
        <w:rPr>
          <w:rFonts w:ascii="Times New Roman" w:hAnsi="Times New Roman" w:cs="Times New Roman"/>
          <w:b w:val="0"/>
          <w:color w:val="auto"/>
          <w:sz w:val="28"/>
          <w:szCs w:val="28"/>
        </w:rPr>
        <w:t xml:space="preserve"> </w:t>
      </w:r>
      <w:r w:rsidR="009F167F" w:rsidRPr="002C6DEE">
        <w:rPr>
          <w:rFonts w:ascii="Times New Roman" w:hAnsi="Times New Roman" w:cs="Times New Roman"/>
          <w:b w:val="0"/>
          <w:color w:val="auto"/>
          <w:sz w:val="28"/>
          <w:szCs w:val="28"/>
        </w:rPr>
        <w:t>Понятие эквивалентности</w:t>
      </w:r>
      <w:bookmarkEnd w:id="9"/>
    </w:p>
    <w:p w:rsidR="007D524F" w:rsidRPr="000516DD" w:rsidRDefault="00050D6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При анализе межъязыковых понятийных соответствий ключевую роль играет понятие эквивалентности. </w:t>
      </w:r>
      <w:r w:rsidR="00BD4024" w:rsidRPr="000516DD">
        <w:rPr>
          <w:rFonts w:ascii="Times New Roman" w:hAnsi="Times New Roman" w:cs="Times New Roman"/>
          <w:sz w:val="28"/>
          <w:szCs w:val="28"/>
        </w:rPr>
        <w:t xml:space="preserve">Прежде чем переходить к рассмотрению непосредственно терминологической понятийной эквивалентности, </w:t>
      </w:r>
      <w:r w:rsidR="009C6CCC" w:rsidRPr="000516DD">
        <w:rPr>
          <w:rFonts w:ascii="Times New Roman" w:hAnsi="Times New Roman" w:cs="Times New Roman"/>
          <w:sz w:val="28"/>
          <w:szCs w:val="28"/>
        </w:rPr>
        <w:t>рассмотрим</w:t>
      </w:r>
      <w:r w:rsidR="00BD4024" w:rsidRPr="000516DD">
        <w:rPr>
          <w:rFonts w:ascii="Times New Roman" w:hAnsi="Times New Roman" w:cs="Times New Roman"/>
          <w:sz w:val="28"/>
          <w:szCs w:val="28"/>
        </w:rPr>
        <w:t xml:space="preserve"> общее понятие эквивалентности.</w:t>
      </w:r>
    </w:p>
    <w:p w:rsidR="00297134" w:rsidRPr="000516DD" w:rsidRDefault="0029713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Изучение понятия эквивалентности является одним из ключевых вопросов лингвистики и переводоведения, тем не менее, по нему не существует единого мнения среди ученых. </w:t>
      </w:r>
    </w:p>
    <w:p w:rsidR="007D139D" w:rsidRPr="000516DD" w:rsidRDefault="007D139D"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Понятие эквивалентности изначально приходит в языкознание из логики, где оно обозначает отношения равенства между двумя высказываниями, имеющими </w:t>
      </w:r>
      <w:r w:rsidR="00C34FAF">
        <w:rPr>
          <w:rFonts w:ascii="Times New Roman" w:hAnsi="Times New Roman" w:cs="Times New Roman"/>
          <w:sz w:val="28"/>
          <w:szCs w:val="28"/>
        </w:rPr>
        <w:t xml:space="preserve">одинаковое значение истинности </w:t>
      </w:r>
      <w:r w:rsidRPr="000516DD">
        <w:rPr>
          <w:rFonts w:ascii="Times New Roman" w:hAnsi="Times New Roman" w:cs="Times New Roman"/>
          <w:sz w:val="28"/>
          <w:szCs w:val="28"/>
        </w:rPr>
        <w:t>[Философский словарь 1981: 388].</w:t>
      </w:r>
    </w:p>
    <w:p w:rsidR="00D87CDA" w:rsidRPr="000516DD" w:rsidRDefault="000974B1"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Л.К. Латышев предлагает следующую классификацию </w:t>
      </w:r>
      <w:r w:rsidR="00D87CDA" w:rsidRPr="000516DD">
        <w:rPr>
          <w:rFonts w:ascii="Times New Roman" w:hAnsi="Times New Roman" w:cs="Times New Roman"/>
          <w:sz w:val="28"/>
          <w:szCs w:val="28"/>
        </w:rPr>
        <w:t xml:space="preserve">развития </w:t>
      </w:r>
      <w:r w:rsidRPr="000516DD">
        <w:rPr>
          <w:rFonts w:ascii="Times New Roman" w:hAnsi="Times New Roman" w:cs="Times New Roman"/>
          <w:sz w:val="28"/>
          <w:szCs w:val="28"/>
        </w:rPr>
        <w:t>взглядов на эквивалентность</w:t>
      </w:r>
      <w:r w:rsidR="00D62422" w:rsidRPr="000516DD">
        <w:rPr>
          <w:rFonts w:ascii="Times New Roman" w:hAnsi="Times New Roman" w:cs="Times New Roman"/>
          <w:sz w:val="28"/>
          <w:szCs w:val="28"/>
        </w:rPr>
        <w:t xml:space="preserve"> в переводоведении</w:t>
      </w:r>
      <w:r w:rsidRPr="000516DD">
        <w:rPr>
          <w:rFonts w:ascii="Times New Roman" w:hAnsi="Times New Roman" w:cs="Times New Roman"/>
          <w:sz w:val="28"/>
          <w:szCs w:val="28"/>
        </w:rPr>
        <w:t>. На первоначальном этапе предлагалась концепция формальной эквивалентности</w:t>
      </w:r>
      <w:r w:rsidR="000770E7" w:rsidRPr="000516DD">
        <w:rPr>
          <w:rFonts w:ascii="Times New Roman" w:hAnsi="Times New Roman" w:cs="Times New Roman"/>
          <w:sz w:val="28"/>
          <w:szCs w:val="28"/>
        </w:rPr>
        <w:t xml:space="preserve"> (буквализм)</w:t>
      </w:r>
      <w:r w:rsidRPr="000516DD">
        <w:rPr>
          <w:rFonts w:ascii="Times New Roman" w:hAnsi="Times New Roman" w:cs="Times New Roman"/>
          <w:sz w:val="28"/>
          <w:szCs w:val="28"/>
        </w:rPr>
        <w:t xml:space="preserve">, особенно характерная для переводов священных текстов, </w:t>
      </w:r>
      <w:r w:rsidR="00C34FAF">
        <w:rPr>
          <w:rFonts w:ascii="Times New Roman" w:hAnsi="Times New Roman" w:cs="Times New Roman"/>
          <w:sz w:val="28"/>
          <w:szCs w:val="28"/>
        </w:rPr>
        <w:t xml:space="preserve">и </w:t>
      </w:r>
      <w:r w:rsidRPr="000516DD">
        <w:rPr>
          <w:rFonts w:ascii="Times New Roman" w:hAnsi="Times New Roman" w:cs="Times New Roman"/>
          <w:sz w:val="28"/>
          <w:szCs w:val="28"/>
        </w:rPr>
        <w:t>для достижения которой переводчики стремились максимально сохранить всё, включая особенности формы и структуры исходного текста. На смену ей пришла концепция норматив</w:t>
      </w:r>
      <w:r w:rsidR="00D87CDA" w:rsidRPr="000516DD">
        <w:rPr>
          <w:rFonts w:ascii="Times New Roman" w:hAnsi="Times New Roman" w:cs="Times New Roman"/>
          <w:sz w:val="28"/>
          <w:szCs w:val="28"/>
        </w:rPr>
        <w:t>но-содержательного соответствия, при которой переводимые элементы ран</w:t>
      </w:r>
      <w:r w:rsidR="00C34FAF">
        <w:rPr>
          <w:rFonts w:ascii="Times New Roman" w:hAnsi="Times New Roman" w:cs="Times New Roman"/>
          <w:sz w:val="28"/>
          <w:szCs w:val="28"/>
        </w:rPr>
        <w:t>жируются по смысловой нагрузке, а</w:t>
      </w:r>
      <w:r w:rsidR="00D87CDA" w:rsidRPr="000516DD">
        <w:rPr>
          <w:rFonts w:ascii="Times New Roman" w:hAnsi="Times New Roman" w:cs="Times New Roman"/>
          <w:sz w:val="28"/>
          <w:szCs w:val="28"/>
        </w:rPr>
        <w:t xml:space="preserve"> в переводе сохраняются наиболее существенные из них, пройдя адаптацию к нормам языка перевода. И, наконец, концепция функциональной (динамической) эквивалентности, предложенная Ю. Найдой [Латышев 1981: 6-9]. </w:t>
      </w:r>
    </w:p>
    <w:p w:rsidR="000974B1" w:rsidRPr="000516DD" w:rsidRDefault="00D87CD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Ю. Найда разграничивал формальную и динамическую эквивалентность. Формальная эквивалентность, по его мнению, «ориентирована на оригинал» и имеет целью обеспечить сохранение формы </w:t>
      </w:r>
      <w:r w:rsidR="00881CF5" w:rsidRPr="000516DD">
        <w:rPr>
          <w:rFonts w:ascii="Times New Roman" w:hAnsi="Times New Roman" w:cs="Times New Roman"/>
          <w:sz w:val="28"/>
          <w:szCs w:val="28"/>
        </w:rPr>
        <w:t xml:space="preserve">и </w:t>
      </w:r>
      <w:r w:rsidRPr="000516DD">
        <w:rPr>
          <w:rFonts w:ascii="Times New Roman" w:hAnsi="Times New Roman" w:cs="Times New Roman"/>
          <w:sz w:val="28"/>
          <w:szCs w:val="28"/>
        </w:rPr>
        <w:t xml:space="preserve">возможность непосредственного сопоставления разноязычных текстов. </w:t>
      </w:r>
      <w:r w:rsidR="00E46391" w:rsidRPr="000516DD">
        <w:rPr>
          <w:rFonts w:ascii="Times New Roman" w:hAnsi="Times New Roman" w:cs="Times New Roman"/>
          <w:sz w:val="28"/>
          <w:szCs w:val="28"/>
        </w:rPr>
        <w:t>Функциональн</w:t>
      </w:r>
      <w:r w:rsidR="00335B08" w:rsidRPr="000516DD">
        <w:rPr>
          <w:rFonts w:ascii="Times New Roman" w:hAnsi="Times New Roman" w:cs="Times New Roman"/>
          <w:sz w:val="28"/>
          <w:szCs w:val="28"/>
        </w:rPr>
        <w:t>ая же эквивалентность подразумевает, что текст перевода должен оказать на читателя то же воздействие, что и оригинальный текст на читателя из культуры языка оригинала</w:t>
      </w:r>
      <w:r w:rsidR="004F0ADC" w:rsidRPr="000516DD">
        <w:rPr>
          <w:rFonts w:ascii="Times New Roman" w:hAnsi="Times New Roman" w:cs="Times New Roman"/>
          <w:sz w:val="28"/>
          <w:szCs w:val="28"/>
        </w:rPr>
        <w:t xml:space="preserve"> [</w:t>
      </w:r>
      <w:r w:rsidR="00875886" w:rsidRPr="000516DD">
        <w:rPr>
          <w:rFonts w:ascii="Times New Roman" w:hAnsi="Times New Roman" w:cs="Times New Roman"/>
          <w:sz w:val="28"/>
          <w:szCs w:val="28"/>
          <w:lang w:val="en-US"/>
        </w:rPr>
        <w:t>Kim</w:t>
      </w:r>
      <w:r w:rsidR="004F0ADC" w:rsidRPr="000516DD">
        <w:rPr>
          <w:rFonts w:ascii="Times New Roman" w:hAnsi="Times New Roman" w:cs="Times New Roman"/>
          <w:sz w:val="28"/>
          <w:szCs w:val="28"/>
        </w:rPr>
        <w:t xml:space="preserve"> </w:t>
      </w:r>
      <w:r w:rsidR="00875886" w:rsidRPr="000516DD">
        <w:rPr>
          <w:rFonts w:ascii="Times New Roman" w:hAnsi="Times New Roman" w:cs="Times New Roman"/>
          <w:sz w:val="28"/>
          <w:szCs w:val="28"/>
        </w:rPr>
        <w:t>2015</w:t>
      </w:r>
      <w:r w:rsidR="004F0ADC" w:rsidRPr="000516DD">
        <w:rPr>
          <w:rFonts w:ascii="Times New Roman" w:hAnsi="Times New Roman" w:cs="Times New Roman"/>
          <w:sz w:val="28"/>
          <w:szCs w:val="28"/>
        </w:rPr>
        <w:t xml:space="preserve">: </w:t>
      </w:r>
      <w:r w:rsidR="00875886" w:rsidRPr="000516DD">
        <w:rPr>
          <w:rFonts w:ascii="Times New Roman" w:hAnsi="Times New Roman" w:cs="Times New Roman"/>
          <w:sz w:val="28"/>
          <w:szCs w:val="28"/>
        </w:rPr>
        <w:t>61</w:t>
      </w:r>
      <w:r w:rsidR="004F0ADC" w:rsidRPr="000516DD">
        <w:rPr>
          <w:rFonts w:ascii="Times New Roman" w:hAnsi="Times New Roman" w:cs="Times New Roman"/>
          <w:sz w:val="28"/>
          <w:szCs w:val="28"/>
        </w:rPr>
        <w:t>-</w:t>
      </w:r>
      <w:r w:rsidR="00875886" w:rsidRPr="000516DD">
        <w:rPr>
          <w:rFonts w:ascii="Times New Roman" w:hAnsi="Times New Roman" w:cs="Times New Roman"/>
          <w:sz w:val="28"/>
          <w:szCs w:val="28"/>
        </w:rPr>
        <w:t>6</w:t>
      </w:r>
      <w:r w:rsidR="004F0ADC" w:rsidRPr="000516DD">
        <w:rPr>
          <w:rFonts w:ascii="Times New Roman" w:hAnsi="Times New Roman" w:cs="Times New Roman"/>
          <w:sz w:val="28"/>
          <w:szCs w:val="28"/>
        </w:rPr>
        <w:t>3]</w:t>
      </w:r>
      <w:r w:rsidR="00335B08" w:rsidRPr="000516DD">
        <w:rPr>
          <w:rFonts w:ascii="Times New Roman" w:hAnsi="Times New Roman" w:cs="Times New Roman"/>
          <w:sz w:val="28"/>
          <w:szCs w:val="28"/>
        </w:rPr>
        <w:t>.</w:t>
      </w:r>
    </w:p>
    <w:p w:rsidR="0089176D" w:rsidRPr="000516DD" w:rsidRDefault="00915A1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п</w:t>
      </w:r>
      <w:r w:rsidR="00382373" w:rsidRPr="000516DD">
        <w:rPr>
          <w:rFonts w:ascii="Times New Roman" w:hAnsi="Times New Roman" w:cs="Times New Roman"/>
          <w:sz w:val="28"/>
          <w:szCs w:val="28"/>
        </w:rPr>
        <w:t xml:space="preserve">ереводоведении </w:t>
      </w:r>
      <w:r w:rsidR="005D7DC5" w:rsidRPr="000516DD">
        <w:rPr>
          <w:rFonts w:ascii="Times New Roman" w:hAnsi="Times New Roman" w:cs="Times New Roman"/>
          <w:sz w:val="28"/>
          <w:szCs w:val="28"/>
        </w:rPr>
        <w:t>чаще всего</w:t>
      </w:r>
      <w:r w:rsidR="00525EDB" w:rsidRPr="000516DD">
        <w:rPr>
          <w:rFonts w:ascii="Times New Roman" w:hAnsi="Times New Roman" w:cs="Times New Roman"/>
          <w:sz w:val="28"/>
          <w:szCs w:val="28"/>
        </w:rPr>
        <w:t xml:space="preserve"> отрицается возможность абсолютного тождества оригинала и перевода, а </w:t>
      </w:r>
      <w:r w:rsidR="00382373" w:rsidRPr="000516DD">
        <w:rPr>
          <w:rFonts w:ascii="Times New Roman" w:hAnsi="Times New Roman" w:cs="Times New Roman"/>
          <w:sz w:val="28"/>
          <w:szCs w:val="28"/>
        </w:rPr>
        <w:t xml:space="preserve">эквивалентность рассматривается </w:t>
      </w:r>
      <w:r w:rsidR="00525EDB" w:rsidRPr="000516DD">
        <w:rPr>
          <w:rFonts w:ascii="Times New Roman" w:hAnsi="Times New Roman" w:cs="Times New Roman"/>
          <w:sz w:val="28"/>
          <w:szCs w:val="28"/>
        </w:rPr>
        <w:t xml:space="preserve">как относительное явление, проявляющееся </w:t>
      </w:r>
      <w:r w:rsidR="00382373" w:rsidRPr="000516DD">
        <w:rPr>
          <w:rFonts w:ascii="Times New Roman" w:hAnsi="Times New Roman" w:cs="Times New Roman"/>
          <w:sz w:val="28"/>
          <w:szCs w:val="28"/>
        </w:rPr>
        <w:t>на различных языковых уровнях.</w:t>
      </w:r>
      <w:r w:rsidR="00895C59" w:rsidRPr="000516DD">
        <w:rPr>
          <w:rFonts w:ascii="Times New Roman" w:hAnsi="Times New Roman" w:cs="Times New Roman"/>
          <w:sz w:val="28"/>
          <w:szCs w:val="28"/>
        </w:rPr>
        <w:t xml:space="preserve"> Так, В.Н. Комиссаров</w:t>
      </w:r>
      <w:r w:rsidR="00525EDB" w:rsidRPr="000516DD">
        <w:rPr>
          <w:rFonts w:ascii="Times New Roman" w:hAnsi="Times New Roman" w:cs="Times New Roman"/>
          <w:sz w:val="28"/>
          <w:szCs w:val="28"/>
        </w:rPr>
        <w:t xml:space="preserve"> различал потенциальн</w:t>
      </w:r>
      <w:r w:rsidR="000A2426" w:rsidRPr="000516DD">
        <w:rPr>
          <w:rFonts w:ascii="Times New Roman" w:hAnsi="Times New Roman" w:cs="Times New Roman"/>
          <w:sz w:val="28"/>
          <w:szCs w:val="28"/>
        </w:rPr>
        <w:t>о достижимую</w:t>
      </w:r>
      <w:r w:rsidR="00525EDB" w:rsidRPr="000516DD">
        <w:rPr>
          <w:rFonts w:ascii="Times New Roman" w:hAnsi="Times New Roman" w:cs="Times New Roman"/>
          <w:sz w:val="28"/>
          <w:szCs w:val="28"/>
        </w:rPr>
        <w:t xml:space="preserve"> эквивалентность </w:t>
      </w:r>
      <w:r w:rsidR="00572CA5" w:rsidRPr="00572CA5">
        <w:rPr>
          <w:rFonts w:ascii="Times New Roman" w:hAnsi="Times New Roman" w:cs="Times New Roman"/>
          <w:sz w:val="28"/>
          <w:szCs w:val="28"/>
        </w:rPr>
        <w:t>—</w:t>
      </w:r>
      <w:r w:rsidR="00525EDB" w:rsidRPr="000516DD">
        <w:rPr>
          <w:rFonts w:ascii="Times New Roman" w:hAnsi="Times New Roman" w:cs="Times New Roman"/>
          <w:sz w:val="28"/>
          <w:szCs w:val="28"/>
        </w:rPr>
        <w:t xml:space="preserve"> эквивалентность, которую системы двух языков (со всеми их сходствами и различиями) позволяют достичь </w:t>
      </w:r>
      <w:r w:rsidR="00572CA5" w:rsidRPr="00572CA5">
        <w:rPr>
          <w:rFonts w:ascii="Times New Roman" w:hAnsi="Times New Roman" w:cs="Times New Roman"/>
          <w:sz w:val="28"/>
          <w:szCs w:val="28"/>
        </w:rPr>
        <w:t>—</w:t>
      </w:r>
      <w:r w:rsidR="00525EDB" w:rsidRPr="000516DD">
        <w:rPr>
          <w:rFonts w:ascii="Times New Roman" w:hAnsi="Times New Roman" w:cs="Times New Roman"/>
          <w:sz w:val="28"/>
          <w:szCs w:val="28"/>
        </w:rPr>
        <w:t xml:space="preserve"> и </w:t>
      </w:r>
      <w:r w:rsidR="000A2426" w:rsidRPr="000516DD">
        <w:rPr>
          <w:rFonts w:ascii="Times New Roman" w:hAnsi="Times New Roman" w:cs="Times New Roman"/>
          <w:sz w:val="28"/>
          <w:szCs w:val="28"/>
        </w:rPr>
        <w:t>переводческ</w:t>
      </w:r>
      <w:r w:rsidR="00525EDB" w:rsidRPr="000516DD">
        <w:rPr>
          <w:rFonts w:ascii="Times New Roman" w:hAnsi="Times New Roman" w:cs="Times New Roman"/>
          <w:sz w:val="28"/>
          <w:szCs w:val="28"/>
        </w:rPr>
        <w:t xml:space="preserve">ую эквивалентность </w:t>
      </w:r>
      <w:r w:rsidR="00572CA5" w:rsidRPr="00572CA5">
        <w:rPr>
          <w:rFonts w:ascii="Times New Roman" w:hAnsi="Times New Roman" w:cs="Times New Roman"/>
          <w:sz w:val="28"/>
          <w:szCs w:val="28"/>
        </w:rPr>
        <w:t>—</w:t>
      </w:r>
      <w:r w:rsidR="00525EDB" w:rsidRPr="000516DD">
        <w:rPr>
          <w:rFonts w:ascii="Times New Roman" w:hAnsi="Times New Roman" w:cs="Times New Roman"/>
          <w:sz w:val="28"/>
          <w:szCs w:val="28"/>
        </w:rPr>
        <w:t xml:space="preserve"> степень тождества оригинального и переводного текстов, которую переводчики непосредственно добиваются на практике. </w:t>
      </w:r>
      <w:r w:rsidR="00E51D68" w:rsidRPr="000516DD">
        <w:rPr>
          <w:rFonts w:ascii="Times New Roman" w:hAnsi="Times New Roman" w:cs="Times New Roman"/>
          <w:sz w:val="28"/>
          <w:szCs w:val="28"/>
        </w:rPr>
        <w:t xml:space="preserve">Далее он формулирует </w:t>
      </w:r>
      <w:r w:rsidR="00895C59" w:rsidRPr="000516DD">
        <w:rPr>
          <w:rFonts w:ascii="Times New Roman" w:hAnsi="Times New Roman" w:cs="Times New Roman"/>
          <w:sz w:val="28"/>
          <w:szCs w:val="28"/>
        </w:rPr>
        <w:t>следующие уровни эквивалентности</w:t>
      </w:r>
      <w:r w:rsidR="00525EDB" w:rsidRPr="000516DD">
        <w:rPr>
          <w:rFonts w:ascii="Times New Roman" w:hAnsi="Times New Roman" w:cs="Times New Roman"/>
          <w:sz w:val="28"/>
          <w:szCs w:val="28"/>
        </w:rPr>
        <w:t>, устанавливающиеся на соответствующих уровнях оригинала и перевода</w:t>
      </w:r>
      <w:r w:rsidR="00895C59" w:rsidRPr="000516DD">
        <w:rPr>
          <w:rFonts w:ascii="Times New Roman" w:hAnsi="Times New Roman" w:cs="Times New Roman"/>
          <w:sz w:val="28"/>
          <w:szCs w:val="28"/>
        </w:rPr>
        <w:t>: 1) на уровне цели коммуникации</w:t>
      </w:r>
      <w:r w:rsidR="00115FC4" w:rsidRPr="000516DD">
        <w:rPr>
          <w:rFonts w:ascii="Times New Roman" w:hAnsi="Times New Roman" w:cs="Times New Roman"/>
          <w:sz w:val="28"/>
          <w:szCs w:val="28"/>
        </w:rPr>
        <w:t xml:space="preserve"> (функциональная эквивалентность)</w:t>
      </w:r>
      <w:r w:rsidR="00895C59" w:rsidRPr="000516DD">
        <w:rPr>
          <w:rFonts w:ascii="Times New Roman" w:hAnsi="Times New Roman" w:cs="Times New Roman"/>
          <w:sz w:val="28"/>
          <w:szCs w:val="28"/>
        </w:rPr>
        <w:t>; 2) на уровне описания ситуации; 3) на уровне способа описания структур; 4) на уровне синтаксических структур; 5) на уровне словесных знаков</w:t>
      </w:r>
      <w:r w:rsidR="00E51D68" w:rsidRPr="000516DD">
        <w:rPr>
          <w:rFonts w:ascii="Times New Roman" w:hAnsi="Times New Roman" w:cs="Times New Roman"/>
          <w:sz w:val="28"/>
          <w:szCs w:val="28"/>
        </w:rPr>
        <w:t xml:space="preserve"> [Комиссаров 1973: 76].</w:t>
      </w:r>
    </w:p>
    <w:p w:rsidR="00C55DC9" w:rsidRPr="000516DD" w:rsidRDefault="00572CA5" w:rsidP="00717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r w:rsidR="00970651" w:rsidRPr="000516DD">
        <w:rPr>
          <w:rFonts w:ascii="Times New Roman" w:hAnsi="Times New Roman" w:cs="Times New Roman"/>
          <w:sz w:val="28"/>
          <w:szCs w:val="28"/>
        </w:rPr>
        <w:t>переводчик работает с текстами, то анализ эквивалентности текстов, как правило, происходит комплексно с учетом реализации эквивалентности на</w:t>
      </w:r>
      <w:r>
        <w:rPr>
          <w:rFonts w:ascii="Times New Roman" w:hAnsi="Times New Roman" w:cs="Times New Roman"/>
          <w:sz w:val="28"/>
          <w:szCs w:val="28"/>
        </w:rPr>
        <w:t xml:space="preserve"> всех языковых уровнях. Однако поскольку</w:t>
      </w:r>
      <w:r w:rsidR="00BF744D" w:rsidRPr="000516DD">
        <w:rPr>
          <w:rFonts w:ascii="Times New Roman" w:hAnsi="Times New Roman" w:cs="Times New Roman"/>
          <w:sz w:val="28"/>
          <w:szCs w:val="28"/>
        </w:rPr>
        <w:t xml:space="preserve"> настоящая работа </w:t>
      </w:r>
      <w:r w:rsidR="00C55DC9" w:rsidRPr="000516DD">
        <w:rPr>
          <w:rFonts w:ascii="Times New Roman" w:hAnsi="Times New Roman" w:cs="Times New Roman"/>
          <w:sz w:val="28"/>
          <w:szCs w:val="28"/>
        </w:rPr>
        <w:t xml:space="preserve">посвящена анализу межъязыковых понятийных соответствий терминов, которые представлены главным образом словами и словосочетаниями, </w:t>
      </w:r>
      <w:r w:rsidR="00970651" w:rsidRPr="000516DD">
        <w:rPr>
          <w:rFonts w:ascii="Times New Roman" w:hAnsi="Times New Roman" w:cs="Times New Roman"/>
          <w:sz w:val="28"/>
          <w:szCs w:val="28"/>
        </w:rPr>
        <w:t xml:space="preserve">нас главным образом интересует эквивалентность на уровне отдельных лексических единиц. </w:t>
      </w:r>
    </w:p>
    <w:p w:rsidR="000753B9" w:rsidRPr="002C6DEE" w:rsidRDefault="002C6DEE" w:rsidP="002C6DEE">
      <w:pPr>
        <w:pStyle w:val="3"/>
        <w:spacing w:before="0" w:line="360" w:lineRule="auto"/>
        <w:ind w:firstLine="709"/>
        <w:jc w:val="both"/>
        <w:rPr>
          <w:rFonts w:ascii="Times New Roman" w:hAnsi="Times New Roman" w:cs="Times New Roman"/>
          <w:b w:val="0"/>
          <w:color w:val="auto"/>
          <w:sz w:val="28"/>
          <w:szCs w:val="28"/>
        </w:rPr>
      </w:pPr>
      <w:bookmarkStart w:id="10" w:name="_Toc512626688"/>
      <w:r w:rsidRPr="002C6DEE">
        <w:rPr>
          <w:rFonts w:ascii="Times New Roman" w:hAnsi="Times New Roman" w:cs="Times New Roman"/>
          <w:b w:val="0"/>
          <w:color w:val="auto"/>
          <w:sz w:val="28"/>
          <w:szCs w:val="28"/>
        </w:rPr>
        <w:t>1.2.2</w:t>
      </w:r>
      <w:r w:rsidR="00F324DD" w:rsidRPr="002C6DEE">
        <w:rPr>
          <w:rFonts w:ascii="Times New Roman" w:hAnsi="Times New Roman" w:cs="Times New Roman"/>
          <w:b w:val="0"/>
          <w:color w:val="auto"/>
          <w:sz w:val="28"/>
          <w:szCs w:val="28"/>
        </w:rPr>
        <w:t xml:space="preserve"> </w:t>
      </w:r>
      <w:r w:rsidR="001544E8" w:rsidRPr="002C6DEE">
        <w:rPr>
          <w:rFonts w:ascii="Times New Roman" w:hAnsi="Times New Roman" w:cs="Times New Roman"/>
          <w:b w:val="0"/>
          <w:color w:val="auto"/>
          <w:sz w:val="28"/>
          <w:szCs w:val="28"/>
        </w:rPr>
        <w:t>Лекси</w:t>
      </w:r>
      <w:r w:rsidR="000753B9" w:rsidRPr="002C6DEE">
        <w:rPr>
          <w:rFonts w:ascii="Times New Roman" w:hAnsi="Times New Roman" w:cs="Times New Roman"/>
          <w:b w:val="0"/>
          <w:color w:val="auto"/>
          <w:sz w:val="28"/>
          <w:szCs w:val="28"/>
        </w:rPr>
        <w:t xml:space="preserve">ческая </w:t>
      </w:r>
      <w:r w:rsidR="001544E8" w:rsidRPr="002C6DEE">
        <w:rPr>
          <w:rFonts w:ascii="Times New Roman" w:hAnsi="Times New Roman" w:cs="Times New Roman"/>
          <w:b w:val="0"/>
          <w:color w:val="auto"/>
          <w:sz w:val="28"/>
          <w:szCs w:val="28"/>
        </w:rPr>
        <w:t xml:space="preserve">и терминологическая </w:t>
      </w:r>
      <w:r w:rsidR="000753B9" w:rsidRPr="002C6DEE">
        <w:rPr>
          <w:rFonts w:ascii="Times New Roman" w:hAnsi="Times New Roman" w:cs="Times New Roman"/>
          <w:b w:val="0"/>
          <w:color w:val="auto"/>
          <w:sz w:val="28"/>
          <w:szCs w:val="28"/>
        </w:rPr>
        <w:t>эквивалентность</w:t>
      </w:r>
      <w:bookmarkEnd w:id="10"/>
    </w:p>
    <w:p w:rsidR="00BF744D" w:rsidRPr="000516DD" w:rsidRDefault="000753B9"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Рассмотрим более подробно эквивалентность на уровне лексических единиц. </w:t>
      </w:r>
      <w:r w:rsidR="00E93C11" w:rsidRPr="000516DD">
        <w:rPr>
          <w:rFonts w:ascii="Times New Roman" w:hAnsi="Times New Roman" w:cs="Times New Roman"/>
          <w:sz w:val="28"/>
          <w:szCs w:val="28"/>
        </w:rPr>
        <w:t>Анализируя семантические соответствия в переводе на уровне отдельных слов,</w:t>
      </w:r>
      <w:r w:rsidR="00C55DC9" w:rsidRPr="000516DD">
        <w:rPr>
          <w:rFonts w:ascii="Times New Roman" w:hAnsi="Times New Roman" w:cs="Times New Roman"/>
          <w:sz w:val="28"/>
          <w:szCs w:val="28"/>
        </w:rPr>
        <w:t xml:space="preserve"> </w:t>
      </w:r>
      <w:r w:rsidR="00970651" w:rsidRPr="000516DD">
        <w:rPr>
          <w:rFonts w:ascii="Times New Roman" w:hAnsi="Times New Roman" w:cs="Times New Roman"/>
          <w:sz w:val="28"/>
          <w:szCs w:val="28"/>
        </w:rPr>
        <w:t>Л.С. Бархударов</w:t>
      </w:r>
      <w:r w:rsidR="00E93C11" w:rsidRPr="000516DD">
        <w:rPr>
          <w:rFonts w:ascii="Times New Roman" w:hAnsi="Times New Roman" w:cs="Times New Roman"/>
          <w:sz w:val="28"/>
          <w:szCs w:val="28"/>
        </w:rPr>
        <w:t xml:space="preserve"> выделяет три возможные степени эквивалентности: полные совпадения, частичные соответствия</w:t>
      </w:r>
      <w:r w:rsidR="00617948" w:rsidRPr="000516DD">
        <w:rPr>
          <w:rFonts w:ascii="Times New Roman" w:hAnsi="Times New Roman" w:cs="Times New Roman"/>
          <w:sz w:val="28"/>
          <w:szCs w:val="28"/>
        </w:rPr>
        <w:t xml:space="preserve"> (делящиеся на случаи включения, пересечения и </w:t>
      </w:r>
      <w:r w:rsidR="00617948" w:rsidRPr="000516DD">
        <w:rPr>
          <w:rFonts w:ascii="Times New Roman" w:eastAsia="MS Mincho" w:hAnsi="Times New Roman" w:cs="Times New Roman"/>
          <w:sz w:val="28"/>
          <w:szCs w:val="28"/>
        </w:rPr>
        <w:t>недифференцированност</w:t>
      </w:r>
      <w:r w:rsidR="00617948" w:rsidRPr="000516DD">
        <w:rPr>
          <w:rFonts w:ascii="Times New Roman" w:hAnsi="Times New Roman" w:cs="Times New Roman"/>
          <w:sz w:val="28"/>
          <w:szCs w:val="28"/>
        </w:rPr>
        <w:t>и значений)</w:t>
      </w:r>
      <w:r w:rsidR="00E93C11" w:rsidRPr="000516DD">
        <w:rPr>
          <w:rFonts w:ascii="Times New Roman" w:hAnsi="Times New Roman" w:cs="Times New Roman"/>
          <w:sz w:val="28"/>
          <w:szCs w:val="28"/>
        </w:rPr>
        <w:t xml:space="preserve"> и </w:t>
      </w:r>
      <w:r w:rsidR="00C47FA2" w:rsidRPr="000516DD">
        <w:rPr>
          <w:rFonts w:ascii="Times New Roman" w:hAnsi="Times New Roman" w:cs="Times New Roman"/>
          <w:sz w:val="28"/>
          <w:szCs w:val="28"/>
        </w:rPr>
        <w:t>отсутствие соответствия. Ученый отмечает, что случаи полного соответствия между единицами двух языков относительно редки, как правило, они могут наблюдаться у однозначных слов, к которым автор относит и научные термины. При этом, однако, Л.С. Бархударов подчеркивает, что вовсе не всегда между терминами двух языков может наблюдаться полная эквивалентность, по</w:t>
      </w:r>
      <w:r w:rsidR="00572CA5">
        <w:rPr>
          <w:rFonts w:ascii="Times New Roman" w:hAnsi="Times New Roman" w:cs="Times New Roman"/>
          <w:sz w:val="28"/>
          <w:szCs w:val="28"/>
        </w:rPr>
        <w:t xml:space="preserve">скольку ей могут препятствовать такие факторы, как </w:t>
      </w:r>
      <w:r w:rsidR="00C47FA2" w:rsidRPr="000516DD">
        <w:rPr>
          <w:rFonts w:ascii="Times New Roman" w:hAnsi="Times New Roman" w:cs="Times New Roman"/>
          <w:sz w:val="28"/>
          <w:szCs w:val="28"/>
        </w:rPr>
        <w:t>многозн</w:t>
      </w:r>
      <w:r w:rsidR="00F267DA" w:rsidRPr="000516DD">
        <w:rPr>
          <w:rFonts w:ascii="Times New Roman" w:hAnsi="Times New Roman" w:cs="Times New Roman"/>
          <w:sz w:val="28"/>
          <w:szCs w:val="28"/>
        </w:rPr>
        <w:t>ачность термина и</w:t>
      </w:r>
      <w:r w:rsidR="00C47FA2" w:rsidRPr="000516DD">
        <w:rPr>
          <w:rFonts w:ascii="Times New Roman" w:hAnsi="Times New Roman" w:cs="Times New Roman"/>
          <w:sz w:val="28"/>
          <w:szCs w:val="28"/>
        </w:rPr>
        <w:t xml:space="preserve"> наличие в языке терминов-синонимов</w:t>
      </w:r>
      <w:r w:rsidR="00F267DA" w:rsidRPr="000516DD">
        <w:rPr>
          <w:rFonts w:ascii="Times New Roman" w:hAnsi="Times New Roman" w:cs="Times New Roman"/>
          <w:sz w:val="28"/>
          <w:szCs w:val="28"/>
        </w:rPr>
        <w:t>.</w:t>
      </w:r>
      <w:r w:rsidR="00C47FA2" w:rsidRPr="000516DD">
        <w:rPr>
          <w:rFonts w:ascii="Times New Roman" w:hAnsi="Times New Roman" w:cs="Times New Roman"/>
          <w:sz w:val="28"/>
          <w:szCs w:val="28"/>
        </w:rPr>
        <w:t xml:space="preserve"> Наиболее </w:t>
      </w:r>
      <w:r w:rsidR="00617948" w:rsidRPr="000516DD">
        <w:rPr>
          <w:rFonts w:ascii="Times New Roman" w:hAnsi="Times New Roman" w:cs="Times New Roman"/>
          <w:sz w:val="28"/>
          <w:szCs w:val="28"/>
        </w:rPr>
        <w:t>же часто</w:t>
      </w:r>
      <w:r w:rsidR="00572CA5">
        <w:rPr>
          <w:rFonts w:ascii="Times New Roman" w:hAnsi="Times New Roman" w:cs="Times New Roman"/>
          <w:sz w:val="28"/>
          <w:szCs w:val="28"/>
        </w:rPr>
        <w:t>тными</w:t>
      </w:r>
      <w:r w:rsidR="00617948" w:rsidRPr="000516DD">
        <w:rPr>
          <w:rFonts w:ascii="Times New Roman" w:hAnsi="Times New Roman" w:cs="Times New Roman"/>
          <w:sz w:val="28"/>
          <w:szCs w:val="28"/>
        </w:rPr>
        <w:t xml:space="preserve"> </w:t>
      </w:r>
      <w:r w:rsidR="00C47FA2" w:rsidRPr="000516DD">
        <w:rPr>
          <w:rFonts w:ascii="Times New Roman" w:hAnsi="Times New Roman" w:cs="Times New Roman"/>
          <w:sz w:val="28"/>
          <w:szCs w:val="28"/>
        </w:rPr>
        <w:t>являются частичные совпадения</w:t>
      </w:r>
      <w:r w:rsidR="003751A9" w:rsidRPr="000516DD">
        <w:rPr>
          <w:rFonts w:ascii="Times New Roman" w:hAnsi="Times New Roman" w:cs="Times New Roman"/>
          <w:sz w:val="28"/>
          <w:szCs w:val="28"/>
        </w:rPr>
        <w:t xml:space="preserve"> [Бархударов 1975: 74-77]</w:t>
      </w:r>
      <w:r w:rsidR="00C47FA2" w:rsidRPr="000516DD">
        <w:rPr>
          <w:rFonts w:ascii="Times New Roman" w:hAnsi="Times New Roman" w:cs="Times New Roman"/>
          <w:sz w:val="28"/>
          <w:szCs w:val="28"/>
        </w:rPr>
        <w:t xml:space="preserve">. </w:t>
      </w:r>
    </w:p>
    <w:p w:rsidR="00B9643D" w:rsidRPr="000516DD" w:rsidRDefault="0089176D"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Данная классификация степеней эквивалентности очень схожа с предложенной М. Шифлетт, изучающей функциональную эквивалентность в юридическом переводе. </w:t>
      </w:r>
      <w:r w:rsidR="0083631E" w:rsidRPr="000516DD">
        <w:rPr>
          <w:rFonts w:ascii="Times New Roman" w:hAnsi="Times New Roman" w:cs="Times New Roman"/>
          <w:sz w:val="28"/>
          <w:szCs w:val="28"/>
        </w:rPr>
        <w:t xml:space="preserve">В ситуациях, когда у юридического термина нет полного формального соответствия в другом языке, </w:t>
      </w:r>
      <w:r w:rsidR="009C6CCC" w:rsidRPr="000516DD">
        <w:rPr>
          <w:rFonts w:ascii="Times New Roman" w:hAnsi="Times New Roman" w:cs="Times New Roman"/>
          <w:sz w:val="28"/>
          <w:szCs w:val="28"/>
        </w:rPr>
        <w:t>по её мнению переводчики подбирают ему функциональные эквиваленты</w:t>
      </w:r>
      <w:r w:rsidR="00E764FB" w:rsidRPr="000516DD">
        <w:rPr>
          <w:rFonts w:ascii="Times New Roman" w:hAnsi="Times New Roman" w:cs="Times New Roman"/>
          <w:sz w:val="28"/>
          <w:szCs w:val="28"/>
        </w:rPr>
        <w:t xml:space="preserve"> (в определении Ю. Найды). М. Шифлет</w:t>
      </w:r>
      <w:r w:rsidR="00572CA5">
        <w:rPr>
          <w:rFonts w:ascii="Times New Roman" w:hAnsi="Times New Roman" w:cs="Times New Roman"/>
          <w:sz w:val="28"/>
          <w:szCs w:val="28"/>
        </w:rPr>
        <w:t>т вслед за С. Шартчевич [2000]</w:t>
      </w:r>
      <w:r w:rsidR="00E764FB" w:rsidRPr="000516DD">
        <w:rPr>
          <w:rFonts w:ascii="Times New Roman" w:hAnsi="Times New Roman" w:cs="Times New Roman"/>
          <w:sz w:val="28"/>
          <w:szCs w:val="28"/>
        </w:rPr>
        <w:t xml:space="preserve"> выделяет </w:t>
      </w:r>
      <w:r w:rsidR="0083631E" w:rsidRPr="000516DD">
        <w:rPr>
          <w:rFonts w:ascii="Times New Roman" w:hAnsi="Times New Roman" w:cs="Times New Roman"/>
          <w:sz w:val="28"/>
          <w:szCs w:val="28"/>
        </w:rPr>
        <w:t>следующие три возможных вида функциональной эквивалентности</w:t>
      </w:r>
      <w:r w:rsidR="009C6CCC" w:rsidRPr="000516DD">
        <w:rPr>
          <w:rFonts w:ascii="Times New Roman" w:hAnsi="Times New Roman" w:cs="Times New Roman"/>
          <w:sz w:val="28"/>
          <w:szCs w:val="28"/>
        </w:rPr>
        <w:t xml:space="preserve"> терминов</w:t>
      </w:r>
      <w:r w:rsidR="0083631E" w:rsidRPr="000516DD">
        <w:rPr>
          <w:rFonts w:ascii="Times New Roman" w:hAnsi="Times New Roman" w:cs="Times New Roman"/>
          <w:sz w:val="28"/>
          <w:szCs w:val="28"/>
        </w:rPr>
        <w:t>: 1) близкая эквивалентность (</w:t>
      </w:r>
      <w:r w:rsidR="0083631E" w:rsidRPr="00572CA5">
        <w:rPr>
          <w:rFonts w:ascii="Times New Roman" w:hAnsi="Times New Roman" w:cs="Times New Roman"/>
          <w:i/>
          <w:sz w:val="28"/>
          <w:szCs w:val="28"/>
        </w:rPr>
        <w:t>Near-equivalence</w:t>
      </w:r>
      <w:r w:rsidR="0083631E" w:rsidRPr="000516DD">
        <w:rPr>
          <w:rFonts w:ascii="Times New Roman" w:hAnsi="Times New Roman" w:cs="Times New Roman"/>
          <w:sz w:val="28"/>
          <w:szCs w:val="28"/>
        </w:rPr>
        <w:t>), когда два юридических понятия в разных системах имеют одинаковые или очень схожие ключевые признаки; 2) частичная эквивалентность (</w:t>
      </w:r>
      <w:r w:rsidR="0083631E" w:rsidRPr="00572CA5">
        <w:rPr>
          <w:rFonts w:ascii="Times New Roman" w:hAnsi="Times New Roman" w:cs="Times New Roman"/>
          <w:i/>
          <w:sz w:val="28"/>
          <w:szCs w:val="28"/>
        </w:rPr>
        <w:t>Partial equivalence</w:t>
      </w:r>
      <w:r w:rsidR="0083631E" w:rsidRPr="000516DD">
        <w:rPr>
          <w:rFonts w:ascii="Times New Roman" w:hAnsi="Times New Roman" w:cs="Times New Roman"/>
          <w:sz w:val="28"/>
          <w:szCs w:val="28"/>
        </w:rPr>
        <w:t xml:space="preserve">), при которой два юридических понятия довольно схожи, а их различия могут быть устранены при помощи </w:t>
      </w:r>
      <w:r w:rsidR="00387712" w:rsidRPr="000516DD">
        <w:rPr>
          <w:rFonts w:ascii="Times New Roman" w:hAnsi="Times New Roman" w:cs="Times New Roman"/>
          <w:sz w:val="28"/>
          <w:szCs w:val="28"/>
        </w:rPr>
        <w:t>описательного или поясняющего перевода; 3) безэквивалентность (</w:t>
      </w:r>
      <w:r w:rsidR="00387712" w:rsidRPr="00572CA5">
        <w:rPr>
          <w:rFonts w:ascii="Times New Roman" w:hAnsi="Times New Roman" w:cs="Times New Roman"/>
          <w:i/>
          <w:sz w:val="28"/>
          <w:szCs w:val="28"/>
        </w:rPr>
        <w:t>Non-equivalence</w:t>
      </w:r>
      <w:r w:rsidR="00387712" w:rsidRPr="000516DD">
        <w:rPr>
          <w:rFonts w:ascii="Times New Roman" w:hAnsi="Times New Roman" w:cs="Times New Roman"/>
          <w:sz w:val="28"/>
          <w:szCs w:val="28"/>
        </w:rPr>
        <w:t>), при которой для понятия одной юридической системы нет функционального эквивалента в другой системе [Shiflett 2015: 30-32].</w:t>
      </w:r>
    </w:p>
    <w:p w:rsidR="00F073DE" w:rsidRPr="000516DD" w:rsidRDefault="00F073D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Оригинальный подход к определению эквивалентности</w:t>
      </w:r>
      <w:r w:rsidR="00224A81" w:rsidRPr="000516DD">
        <w:rPr>
          <w:rFonts w:ascii="Times New Roman" w:hAnsi="Times New Roman" w:cs="Times New Roman"/>
          <w:sz w:val="28"/>
          <w:szCs w:val="28"/>
        </w:rPr>
        <w:t xml:space="preserve"> терминов двух языков</w:t>
      </w:r>
      <w:r w:rsidRPr="000516DD">
        <w:rPr>
          <w:rFonts w:ascii="Times New Roman" w:hAnsi="Times New Roman" w:cs="Times New Roman"/>
          <w:sz w:val="28"/>
          <w:szCs w:val="28"/>
        </w:rPr>
        <w:t xml:space="preserve"> приводится С.В. Гриневым, который</w:t>
      </w:r>
      <w:r w:rsidR="00224A81" w:rsidRPr="000516DD">
        <w:rPr>
          <w:rFonts w:ascii="Times New Roman" w:hAnsi="Times New Roman" w:cs="Times New Roman"/>
          <w:sz w:val="28"/>
          <w:szCs w:val="28"/>
        </w:rPr>
        <w:t xml:space="preserve"> </w:t>
      </w:r>
      <w:r w:rsidRPr="000516DD">
        <w:rPr>
          <w:rFonts w:ascii="Times New Roman" w:hAnsi="Times New Roman" w:cs="Times New Roman"/>
          <w:sz w:val="28"/>
          <w:szCs w:val="28"/>
        </w:rPr>
        <w:t>предлагает использовать для этого метод</w:t>
      </w:r>
      <w:r w:rsidR="00224A81" w:rsidRPr="000516DD">
        <w:rPr>
          <w:rFonts w:ascii="Times New Roman" w:hAnsi="Times New Roman" w:cs="Times New Roman"/>
          <w:sz w:val="28"/>
          <w:szCs w:val="28"/>
        </w:rPr>
        <w:t xml:space="preserve"> обратимости перевода, при котором под обратимостью понимается эквивалентность, обеспечивающая возможность их точного перевода. Так, если для перевода одного термина языка А в словаре приводится лишь один вариант термина на языке B, а в словаре обратной направленности для этого же термина на языке B приводится тот же единственный вариант на языке А, то можно говорить о полной эквивалентности данных терминов. Однако во многих случаях подобного соответствия не существует, вместо этого в словарях предлагаются несколько вариантов </w:t>
      </w:r>
      <w:r w:rsidR="00812CCE" w:rsidRPr="000516DD">
        <w:rPr>
          <w:rFonts w:ascii="Times New Roman" w:hAnsi="Times New Roman" w:cs="Times New Roman"/>
          <w:sz w:val="28"/>
          <w:szCs w:val="28"/>
        </w:rPr>
        <w:t>перевода термина, которые могут быть либо разными терминами, соответствующими разным значениям переводимого термина, либо синонимами, вариантами написания, словообразовательными вариантами или ареальными вариантами (e.g. британского и американского варианта английского языка)</w:t>
      </w:r>
      <w:r w:rsidR="00C15F10" w:rsidRPr="000516DD">
        <w:rPr>
          <w:rFonts w:ascii="Times New Roman" w:hAnsi="Times New Roman" w:cs="Times New Roman"/>
          <w:sz w:val="28"/>
          <w:szCs w:val="28"/>
        </w:rPr>
        <w:t xml:space="preserve"> [Гринев 2017: 72]</w:t>
      </w:r>
      <w:r w:rsidR="00812CCE" w:rsidRPr="000516DD">
        <w:rPr>
          <w:rFonts w:ascii="Times New Roman" w:hAnsi="Times New Roman" w:cs="Times New Roman"/>
          <w:sz w:val="28"/>
          <w:szCs w:val="28"/>
        </w:rPr>
        <w:t>.</w:t>
      </w:r>
      <w:r w:rsidR="00321F1D" w:rsidRPr="000516DD">
        <w:rPr>
          <w:rFonts w:ascii="Times New Roman" w:hAnsi="Times New Roman" w:cs="Times New Roman"/>
          <w:sz w:val="28"/>
          <w:szCs w:val="28"/>
        </w:rPr>
        <w:t xml:space="preserve"> </w:t>
      </w:r>
      <w:r w:rsidR="007E41D5" w:rsidRPr="000516DD">
        <w:rPr>
          <w:rFonts w:ascii="Times New Roman" w:hAnsi="Times New Roman" w:cs="Times New Roman"/>
          <w:sz w:val="28"/>
          <w:szCs w:val="28"/>
        </w:rPr>
        <w:t>Подобные</w:t>
      </w:r>
      <w:r w:rsidR="006D5DA9" w:rsidRPr="000516DD">
        <w:rPr>
          <w:rFonts w:ascii="Times New Roman" w:hAnsi="Times New Roman" w:cs="Times New Roman"/>
          <w:sz w:val="28"/>
          <w:szCs w:val="28"/>
        </w:rPr>
        <w:t xml:space="preserve"> </w:t>
      </w:r>
      <w:r w:rsidR="00AA6561" w:rsidRPr="000516DD">
        <w:rPr>
          <w:rFonts w:ascii="Times New Roman" w:hAnsi="Times New Roman" w:cs="Times New Roman"/>
          <w:sz w:val="28"/>
          <w:szCs w:val="28"/>
        </w:rPr>
        <w:t>иноязычные</w:t>
      </w:r>
      <w:r w:rsidR="006D5DA9" w:rsidRPr="000516DD">
        <w:rPr>
          <w:rFonts w:ascii="Times New Roman" w:hAnsi="Times New Roman" w:cs="Times New Roman"/>
          <w:sz w:val="28"/>
          <w:szCs w:val="28"/>
        </w:rPr>
        <w:t xml:space="preserve"> вариант</w:t>
      </w:r>
      <w:r w:rsidR="00AA6561" w:rsidRPr="000516DD">
        <w:rPr>
          <w:rFonts w:ascii="Times New Roman" w:hAnsi="Times New Roman" w:cs="Times New Roman"/>
          <w:sz w:val="28"/>
          <w:szCs w:val="28"/>
        </w:rPr>
        <w:t>ы</w:t>
      </w:r>
      <w:r w:rsidR="006D5DA9" w:rsidRPr="000516DD">
        <w:rPr>
          <w:rFonts w:ascii="Times New Roman" w:hAnsi="Times New Roman" w:cs="Times New Roman"/>
          <w:sz w:val="28"/>
          <w:szCs w:val="28"/>
        </w:rPr>
        <w:t xml:space="preserve"> </w:t>
      </w:r>
      <w:r w:rsidR="007E41D5" w:rsidRPr="000516DD">
        <w:rPr>
          <w:rFonts w:ascii="Times New Roman" w:hAnsi="Times New Roman" w:cs="Times New Roman"/>
          <w:sz w:val="28"/>
          <w:szCs w:val="28"/>
        </w:rPr>
        <w:t>термина</w:t>
      </w:r>
      <w:r w:rsidR="006D5DA9" w:rsidRPr="000516DD">
        <w:rPr>
          <w:rFonts w:ascii="Times New Roman" w:hAnsi="Times New Roman" w:cs="Times New Roman"/>
          <w:sz w:val="28"/>
          <w:szCs w:val="28"/>
        </w:rPr>
        <w:t xml:space="preserve"> также имену</w:t>
      </w:r>
      <w:r w:rsidR="007E41D5" w:rsidRPr="000516DD">
        <w:rPr>
          <w:rFonts w:ascii="Times New Roman" w:hAnsi="Times New Roman" w:cs="Times New Roman"/>
          <w:sz w:val="28"/>
          <w:szCs w:val="28"/>
        </w:rPr>
        <w:t xml:space="preserve">ются </w:t>
      </w:r>
      <w:r w:rsidR="006D5DA9" w:rsidRPr="000516DD">
        <w:rPr>
          <w:rFonts w:ascii="Times New Roman" w:hAnsi="Times New Roman" w:cs="Times New Roman"/>
          <w:sz w:val="28"/>
          <w:szCs w:val="28"/>
        </w:rPr>
        <w:t>терминологическими параллелями</w:t>
      </w:r>
      <w:r w:rsidR="00321F1D" w:rsidRPr="000516DD">
        <w:rPr>
          <w:rFonts w:ascii="Times New Roman" w:hAnsi="Times New Roman" w:cs="Times New Roman"/>
          <w:sz w:val="28"/>
          <w:szCs w:val="28"/>
        </w:rPr>
        <w:t xml:space="preserve"> [Весманова 2015: 97</w:t>
      </w:r>
      <w:r w:rsidR="007E41D5" w:rsidRPr="000516DD">
        <w:rPr>
          <w:rFonts w:ascii="Times New Roman" w:hAnsi="Times New Roman" w:cs="Times New Roman"/>
          <w:sz w:val="28"/>
          <w:szCs w:val="28"/>
        </w:rPr>
        <w:t xml:space="preserve">]. </w:t>
      </w:r>
      <w:r w:rsidRPr="000516DD">
        <w:rPr>
          <w:rFonts w:ascii="Times New Roman" w:hAnsi="Times New Roman" w:cs="Times New Roman"/>
          <w:sz w:val="28"/>
          <w:szCs w:val="28"/>
        </w:rPr>
        <w:t>Достоинством данного метода является то, что он предлагает четкий критерий определения полной эквивалентности на практике, однако</w:t>
      </w:r>
      <w:r w:rsidR="00CC6193">
        <w:rPr>
          <w:rFonts w:ascii="Times New Roman" w:hAnsi="Times New Roman" w:cs="Times New Roman"/>
          <w:sz w:val="28"/>
          <w:szCs w:val="28"/>
        </w:rPr>
        <w:t xml:space="preserve"> он</w:t>
      </w:r>
      <w:r w:rsidRPr="000516DD">
        <w:rPr>
          <w:rFonts w:ascii="Times New Roman" w:hAnsi="Times New Roman" w:cs="Times New Roman"/>
          <w:sz w:val="28"/>
          <w:szCs w:val="28"/>
        </w:rPr>
        <w:t xml:space="preserve"> не дает возможности более подробного анализа и описания неполной эквивалентности.</w:t>
      </w:r>
    </w:p>
    <w:p w:rsidR="009F167F" w:rsidRPr="000516DD" w:rsidRDefault="00F073D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Э. Пим </w:t>
      </w:r>
      <w:r w:rsidR="00C04043" w:rsidRPr="000516DD">
        <w:rPr>
          <w:rFonts w:ascii="Times New Roman" w:hAnsi="Times New Roman" w:cs="Times New Roman"/>
          <w:sz w:val="28"/>
          <w:szCs w:val="28"/>
        </w:rPr>
        <w:t>предложил разделять все существующие теории эквивалентности на теории направленной эквивалентности (directional) и естественной эквивалентности (natural). Теории естественной эквивалентности исходят из того, что еще до переводческого процесса</w:t>
      </w:r>
      <w:r w:rsidR="003941D2" w:rsidRPr="000516DD">
        <w:rPr>
          <w:rFonts w:ascii="Times New Roman" w:hAnsi="Times New Roman" w:cs="Times New Roman"/>
          <w:sz w:val="28"/>
          <w:szCs w:val="28"/>
        </w:rPr>
        <w:t xml:space="preserve"> и независимо от деятельности переводчика</w:t>
      </w:r>
      <w:r w:rsidR="00C04043" w:rsidRPr="000516DD">
        <w:rPr>
          <w:rFonts w:ascii="Times New Roman" w:hAnsi="Times New Roman" w:cs="Times New Roman"/>
          <w:sz w:val="28"/>
          <w:szCs w:val="28"/>
        </w:rPr>
        <w:t xml:space="preserve"> между системами языков существует определенная двунаправленная эквивалентность (к такому типу можно отнести потенциальную эквивалентность В.Н. Комиссарова)</w:t>
      </w:r>
      <w:r w:rsidR="00E17A27" w:rsidRPr="000516DD">
        <w:rPr>
          <w:rFonts w:ascii="Times New Roman" w:hAnsi="Times New Roman" w:cs="Times New Roman"/>
          <w:sz w:val="28"/>
          <w:szCs w:val="28"/>
        </w:rPr>
        <w:t xml:space="preserve"> [Pym 2014: 6-7]</w:t>
      </w:r>
      <w:r w:rsidR="00C04043" w:rsidRPr="000516DD">
        <w:rPr>
          <w:rFonts w:ascii="Times New Roman" w:hAnsi="Times New Roman" w:cs="Times New Roman"/>
          <w:sz w:val="28"/>
          <w:szCs w:val="28"/>
        </w:rPr>
        <w:t xml:space="preserve">. </w:t>
      </w:r>
      <w:r w:rsidR="003941D2" w:rsidRPr="000516DD">
        <w:rPr>
          <w:rFonts w:ascii="Times New Roman" w:hAnsi="Times New Roman" w:cs="Times New Roman"/>
          <w:sz w:val="28"/>
          <w:szCs w:val="28"/>
        </w:rPr>
        <w:t>Подобная эквивалентность двунаправлена, поскольку, аналогично предложенному С.В. Гриневым методу обрат</w:t>
      </w:r>
      <w:r w:rsidR="00E17A27" w:rsidRPr="000516DD">
        <w:rPr>
          <w:rFonts w:ascii="Times New Roman" w:hAnsi="Times New Roman" w:cs="Times New Roman"/>
          <w:sz w:val="28"/>
          <w:szCs w:val="28"/>
        </w:rPr>
        <w:t>им</w:t>
      </w:r>
      <w:r w:rsidR="003941D2" w:rsidRPr="000516DD">
        <w:rPr>
          <w:rFonts w:ascii="Times New Roman" w:hAnsi="Times New Roman" w:cs="Times New Roman"/>
          <w:sz w:val="28"/>
          <w:szCs w:val="28"/>
        </w:rPr>
        <w:t>ости перевода, термины с естественной эквивалентностью могут переводиться с одного языка на другой и обратно</w:t>
      </w:r>
      <w:r w:rsidR="007654D4" w:rsidRPr="000516DD">
        <w:rPr>
          <w:rFonts w:ascii="Times New Roman" w:hAnsi="Times New Roman" w:cs="Times New Roman"/>
          <w:sz w:val="28"/>
          <w:szCs w:val="28"/>
        </w:rPr>
        <w:t xml:space="preserve"> </w:t>
      </w:r>
      <w:r w:rsidR="003941D2" w:rsidRPr="000516DD">
        <w:rPr>
          <w:rFonts w:ascii="Times New Roman" w:hAnsi="Times New Roman" w:cs="Times New Roman"/>
          <w:sz w:val="28"/>
          <w:szCs w:val="28"/>
        </w:rPr>
        <w:t xml:space="preserve">без каких-либо изменений. Естественной эквивалентности противопоставляется направленная эквивалентность, которая достигается в процессе перевода путем активных действий переводчика, вследствие чего при обратном переводе может не получиться первоначальный результат. Э. Пим также указывает на то, что </w:t>
      </w:r>
      <w:r w:rsidR="00E17A27" w:rsidRPr="000516DD">
        <w:rPr>
          <w:rFonts w:ascii="Times New Roman" w:hAnsi="Times New Roman" w:cs="Times New Roman"/>
          <w:sz w:val="28"/>
          <w:szCs w:val="28"/>
        </w:rPr>
        <w:t xml:space="preserve">естественная эквивалентность особенно характерна </w:t>
      </w:r>
      <w:r w:rsidR="003941D2" w:rsidRPr="000516DD">
        <w:rPr>
          <w:rFonts w:ascii="Times New Roman" w:hAnsi="Times New Roman" w:cs="Times New Roman"/>
          <w:sz w:val="28"/>
          <w:szCs w:val="28"/>
        </w:rPr>
        <w:t xml:space="preserve">для </w:t>
      </w:r>
      <w:r w:rsidR="00E17A27" w:rsidRPr="000516DD">
        <w:rPr>
          <w:rFonts w:ascii="Times New Roman" w:hAnsi="Times New Roman" w:cs="Times New Roman"/>
          <w:sz w:val="28"/>
          <w:szCs w:val="28"/>
        </w:rPr>
        <w:t xml:space="preserve">технической </w:t>
      </w:r>
      <w:r w:rsidR="003941D2" w:rsidRPr="000516DD">
        <w:rPr>
          <w:rFonts w:ascii="Times New Roman" w:hAnsi="Times New Roman" w:cs="Times New Roman"/>
          <w:sz w:val="28"/>
          <w:szCs w:val="28"/>
        </w:rPr>
        <w:t>терминологии</w:t>
      </w:r>
      <w:r w:rsidR="00E17A27" w:rsidRPr="000516DD">
        <w:rPr>
          <w:rFonts w:ascii="Times New Roman" w:hAnsi="Times New Roman" w:cs="Times New Roman"/>
          <w:sz w:val="28"/>
          <w:szCs w:val="28"/>
        </w:rPr>
        <w:t>, поскольку подразумевает полное соответствие понятий</w:t>
      </w:r>
      <w:r w:rsidR="003941D2" w:rsidRPr="000516DD">
        <w:rPr>
          <w:rFonts w:ascii="Times New Roman" w:hAnsi="Times New Roman" w:cs="Times New Roman"/>
          <w:sz w:val="28"/>
          <w:szCs w:val="28"/>
        </w:rPr>
        <w:t xml:space="preserve"> </w:t>
      </w:r>
      <w:r w:rsidR="00E17A27" w:rsidRPr="000516DD">
        <w:rPr>
          <w:rFonts w:ascii="Times New Roman" w:hAnsi="Times New Roman" w:cs="Times New Roman"/>
          <w:sz w:val="28"/>
          <w:szCs w:val="28"/>
        </w:rPr>
        <w:t xml:space="preserve">терминов в двух языках </w:t>
      </w:r>
      <w:r w:rsidR="003941D2" w:rsidRPr="000516DD">
        <w:rPr>
          <w:rFonts w:ascii="Times New Roman" w:hAnsi="Times New Roman" w:cs="Times New Roman"/>
          <w:sz w:val="28"/>
          <w:szCs w:val="28"/>
        </w:rPr>
        <w:t>[</w:t>
      </w:r>
      <w:r w:rsidR="00E17A27" w:rsidRPr="000516DD">
        <w:rPr>
          <w:rFonts w:ascii="Times New Roman" w:hAnsi="Times New Roman" w:cs="Times New Roman"/>
          <w:sz w:val="28"/>
          <w:szCs w:val="28"/>
        </w:rPr>
        <w:t>Там же: 24, 28</w:t>
      </w:r>
      <w:r w:rsidR="007654D4" w:rsidRPr="000516DD">
        <w:rPr>
          <w:rFonts w:ascii="Times New Roman" w:hAnsi="Times New Roman" w:cs="Times New Roman"/>
          <w:sz w:val="28"/>
          <w:szCs w:val="28"/>
        </w:rPr>
        <w:t>].</w:t>
      </w:r>
    </w:p>
    <w:p w:rsidR="001537B5" w:rsidRPr="000516DD" w:rsidRDefault="0004303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Данно</w:t>
      </w:r>
      <w:r w:rsidR="00A543B4" w:rsidRPr="000516DD">
        <w:rPr>
          <w:rFonts w:ascii="Times New Roman" w:hAnsi="Times New Roman" w:cs="Times New Roman"/>
          <w:sz w:val="28"/>
          <w:szCs w:val="28"/>
        </w:rPr>
        <w:t>й точке зрения близок один</w:t>
      </w:r>
      <w:r w:rsidRPr="000516DD">
        <w:rPr>
          <w:rFonts w:ascii="Times New Roman" w:hAnsi="Times New Roman" w:cs="Times New Roman"/>
          <w:sz w:val="28"/>
          <w:szCs w:val="28"/>
        </w:rPr>
        <w:t xml:space="preserve"> из двух подходов к пониманию терминологической эквивалентно</w:t>
      </w:r>
      <w:r w:rsidR="009C6CCC" w:rsidRPr="000516DD">
        <w:rPr>
          <w:rFonts w:ascii="Times New Roman" w:hAnsi="Times New Roman" w:cs="Times New Roman"/>
          <w:sz w:val="28"/>
          <w:szCs w:val="28"/>
        </w:rPr>
        <w:t>сти, выделяемых А.В. Ачкасовым,</w:t>
      </w:r>
      <w:r w:rsidR="009C6CCC" w:rsidRPr="000516DD">
        <w:rPr>
          <w:rFonts w:ascii="Times New Roman" w:hAnsi="Times New Roman" w:cs="Times New Roman"/>
          <w:sz w:val="28"/>
          <w:szCs w:val="28"/>
          <w:shd w:val="clear" w:color="auto" w:fill="FFFFFF"/>
        </w:rPr>
        <w:t xml:space="preserve"> — </w:t>
      </w:r>
      <w:r w:rsidRPr="000516DD">
        <w:rPr>
          <w:rFonts w:ascii="Times New Roman" w:hAnsi="Times New Roman" w:cs="Times New Roman"/>
          <w:sz w:val="28"/>
          <w:szCs w:val="28"/>
        </w:rPr>
        <w:t>ономасиологический.</w:t>
      </w:r>
      <w:r w:rsidR="00A543B4" w:rsidRPr="000516DD">
        <w:rPr>
          <w:rFonts w:ascii="Times New Roman" w:hAnsi="Times New Roman" w:cs="Times New Roman"/>
          <w:sz w:val="28"/>
          <w:szCs w:val="28"/>
        </w:rPr>
        <w:t xml:space="preserve"> Данный подход реализуется в работе по гармонизации терминологии и терминологических систем, в его рамках терминологическая эквивалентность устанавливается в строго логическом смысле. Так, например, </w:t>
      </w:r>
      <w:r w:rsidR="00984CC8" w:rsidRPr="000516DD">
        <w:rPr>
          <w:rFonts w:ascii="Times New Roman" w:hAnsi="Times New Roman" w:cs="Times New Roman"/>
          <w:sz w:val="28"/>
          <w:szCs w:val="28"/>
        </w:rPr>
        <w:t xml:space="preserve">международный стандарт </w:t>
      </w:r>
      <w:r w:rsidR="00984CC8" w:rsidRPr="000516DD">
        <w:rPr>
          <w:rFonts w:ascii="Times New Roman" w:hAnsi="Times New Roman" w:cs="Times New Roman"/>
          <w:sz w:val="28"/>
          <w:szCs w:val="28"/>
          <w:lang w:val="en-US"/>
        </w:rPr>
        <w:t>ISO</w:t>
      </w:r>
      <w:r w:rsidR="00984CC8" w:rsidRPr="000516DD">
        <w:rPr>
          <w:rFonts w:ascii="Times New Roman" w:hAnsi="Times New Roman" w:cs="Times New Roman"/>
          <w:sz w:val="28"/>
          <w:szCs w:val="28"/>
        </w:rPr>
        <w:t xml:space="preserve"> 1087-1. 2000</w:t>
      </w:r>
      <w:r w:rsidR="00A543B4" w:rsidRPr="000516DD">
        <w:rPr>
          <w:rFonts w:ascii="Times New Roman" w:hAnsi="Times New Roman" w:cs="Times New Roman"/>
          <w:sz w:val="28"/>
          <w:szCs w:val="28"/>
        </w:rPr>
        <w:t xml:space="preserve"> </w:t>
      </w:r>
      <w:r w:rsidR="00984CC8" w:rsidRPr="000516DD">
        <w:rPr>
          <w:rFonts w:ascii="Times New Roman" w:hAnsi="Times New Roman" w:cs="Times New Roman"/>
          <w:sz w:val="28"/>
          <w:szCs w:val="28"/>
        </w:rPr>
        <w:t xml:space="preserve">определяет эквивалентность </w:t>
      </w:r>
      <w:r w:rsidR="00CC6193">
        <w:rPr>
          <w:rFonts w:ascii="Times New Roman" w:hAnsi="Times New Roman" w:cs="Times New Roman"/>
          <w:sz w:val="28"/>
          <w:szCs w:val="28"/>
        </w:rPr>
        <w:t>как «</w:t>
      </w:r>
      <w:r w:rsidR="00A543B4" w:rsidRPr="000516DD">
        <w:rPr>
          <w:rFonts w:ascii="Times New Roman" w:hAnsi="Times New Roman" w:cs="Times New Roman"/>
          <w:sz w:val="28"/>
          <w:szCs w:val="28"/>
        </w:rPr>
        <w:t>отношение между десигнациями в разных языках, реперзе</w:t>
      </w:r>
      <w:r w:rsidR="00CC6193">
        <w:rPr>
          <w:rFonts w:ascii="Times New Roman" w:hAnsi="Times New Roman" w:cs="Times New Roman"/>
          <w:sz w:val="28"/>
          <w:szCs w:val="28"/>
        </w:rPr>
        <w:t>нтирующими одно и то же понятие</w:t>
      </w:r>
      <w:r w:rsidR="00CC6193" w:rsidRPr="00CC6193">
        <w:rPr>
          <w:rFonts w:ascii="Times New Roman" w:hAnsi="Times New Roman" w:cs="Times New Roman"/>
          <w:sz w:val="28"/>
          <w:szCs w:val="28"/>
        </w:rPr>
        <w:t>»</w:t>
      </w:r>
      <w:r w:rsidR="00CC6193">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relation</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between</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designations</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in</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different</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languages</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representing</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the</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same</w:t>
      </w:r>
      <w:r w:rsidR="00A543B4" w:rsidRPr="000516DD">
        <w:rPr>
          <w:rFonts w:ascii="Times New Roman" w:hAnsi="Times New Roman" w:cs="Times New Roman"/>
          <w:sz w:val="28"/>
          <w:szCs w:val="28"/>
        </w:rPr>
        <w:t xml:space="preserve"> </w:t>
      </w:r>
      <w:r w:rsidR="00A543B4" w:rsidRPr="000516DD">
        <w:rPr>
          <w:rFonts w:ascii="Times New Roman" w:hAnsi="Times New Roman" w:cs="Times New Roman"/>
          <w:sz w:val="28"/>
          <w:szCs w:val="28"/>
          <w:lang w:val="en-US"/>
        </w:rPr>
        <w:t>concept</w:t>
      </w:r>
      <w:r w:rsidR="00CC6193" w:rsidRPr="00CC6193">
        <w:rPr>
          <w:rFonts w:ascii="Times New Roman" w:hAnsi="Times New Roman" w:cs="Times New Roman"/>
          <w:sz w:val="28"/>
          <w:szCs w:val="28"/>
        </w:rPr>
        <w:t>»</w:t>
      </w:r>
      <w:r w:rsidR="00A543B4" w:rsidRPr="000516DD">
        <w:rPr>
          <w:rFonts w:ascii="Times New Roman" w:hAnsi="Times New Roman" w:cs="Times New Roman"/>
          <w:sz w:val="28"/>
          <w:szCs w:val="28"/>
        </w:rPr>
        <w:t>)</w:t>
      </w:r>
      <w:r w:rsidR="00984CC8" w:rsidRPr="000516DD">
        <w:rPr>
          <w:rFonts w:ascii="Times New Roman" w:hAnsi="Times New Roman" w:cs="Times New Roman"/>
          <w:sz w:val="28"/>
          <w:szCs w:val="28"/>
        </w:rPr>
        <w:t>. Под десигнацией понимается репрезентирующий понятие знак, как правило, лексический субстрат, собственно термин</w:t>
      </w:r>
      <w:r w:rsidR="00121226" w:rsidRPr="000516DD">
        <w:rPr>
          <w:rFonts w:ascii="Times New Roman" w:hAnsi="Times New Roman" w:cs="Times New Roman"/>
          <w:sz w:val="28"/>
          <w:szCs w:val="28"/>
        </w:rPr>
        <w:t>, опред</w:t>
      </w:r>
      <w:r w:rsidR="00CC6193">
        <w:rPr>
          <w:rFonts w:ascii="Times New Roman" w:hAnsi="Times New Roman" w:cs="Times New Roman"/>
          <w:sz w:val="28"/>
          <w:szCs w:val="28"/>
        </w:rPr>
        <w:t>еляемый в том же стандарте как «</w:t>
      </w:r>
      <w:r w:rsidR="00121226" w:rsidRPr="000516DD">
        <w:rPr>
          <w:rFonts w:ascii="Times New Roman" w:hAnsi="Times New Roman" w:cs="Times New Roman"/>
          <w:sz w:val="28"/>
          <w:szCs w:val="28"/>
        </w:rPr>
        <w:t>словесная десигнация общего понятия в специальной предметной области</w:t>
      </w:r>
      <w:r w:rsidR="00CC6193" w:rsidRPr="00CC6193">
        <w:rPr>
          <w:rFonts w:ascii="Times New Roman" w:hAnsi="Times New Roman" w:cs="Times New Roman"/>
          <w:sz w:val="28"/>
          <w:szCs w:val="28"/>
        </w:rPr>
        <w:t>»</w:t>
      </w:r>
      <w:r w:rsidR="00CC6193">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verbal</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designation</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of</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a</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general</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concept</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in</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a</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specific</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subject</w:t>
      </w:r>
      <w:r w:rsidR="00121226" w:rsidRPr="000516DD">
        <w:rPr>
          <w:rFonts w:ascii="Times New Roman" w:hAnsi="Times New Roman" w:cs="Times New Roman"/>
          <w:sz w:val="28"/>
          <w:szCs w:val="28"/>
        </w:rPr>
        <w:t xml:space="preserve"> </w:t>
      </w:r>
      <w:r w:rsidR="00121226" w:rsidRPr="000516DD">
        <w:rPr>
          <w:rFonts w:ascii="Times New Roman" w:hAnsi="Times New Roman" w:cs="Times New Roman"/>
          <w:sz w:val="28"/>
          <w:szCs w:val="28"/>
          <w:lang w:val="en-US"/>
        </w:rPr>
        <w:t>field</w:t>
      </w:r>
      <w:r w:rsidR="00CC6193" w:rsidRPr="00CC6193">
        <w:rPr>
          <w:rFonts w:ascii="Times New Roman" w:hAnsi="Times New Roman" w:cs="Times New Roman"/>
          <w:sz w:val="28"/>
          <w:szCs w:val="28"/>
        </w:rPr>
        <w:t>»</w:t>
      </w:r>
      <w:r w:rsidR="00121226" w:rsidRPr="000516DD">
        <w:rPr>
          <w:rFonts w:ascii="Times New Roman" w:hAnsi="Times New Roman" w:cs="Times New Roman"/>
          <w:sz w:val="28"/>
          <w:szCs w:val="28"/>
        </w:rPr>
        <w:t>)</w:t>
      </w:r>
      <w:r w:rsidR="00984CC8" w:rsidRPr="000516DD">
        <w:rPr>
          <w:rFonts w:ascii="Times New Roman" w:hAnsi="Times New Roman" w:cs="Times New Roman"/>
          <w:sz w:val="28"/>
          <w:szCs w:val="28"/>
        </w:rPr>
        <w:t>.</w:t>
      </w:r>
      <w:r w:rsidR="00121226" w:rsidRPr="000516DD">
        <w:rPr>
          <w:rFonts w:ascii="Times New Roman" w:hAnsi="Times New Roman" w:cs="Times New Roman"/>
          <w:sz w:val="28"/>
          <w:szCs w:val="28"/>
        </w:rPr>
        <w:t xml:space="preserve"> Таким образом, определение понятию терминологической эквивалентности может быть сфо</w:t>
      </w:r>
      <w:r w:rsidR="00CC6193">
        <w:rPr>
          <w:rFonts w:ascii="Times New Roman" w:hAnsi="Times New Roman" w:cs="Times New Roman"/>
          <w:sz w:val="28"/>
          <w:szCs w:val="28"/>
        </w:rPr>
        <w:t>рмулировано следующим образом: «</w:t>
      </w:r>
      <w:r w:rsidR="00121226" w:rsidRPr="000516DD">
        <w:rPr>
          <w:rFonts w:ascii="Times New Roman" w:hAnsi="Times New Roman" w:cs="Times New Roman"/>
          <w:sz w:val="28"/>
          <w:szCs w:val="28"/>
        </w:rPr>
        <w:t>два термина (субстрата) являются эквивалентными, если и только если он</w:t>
      </w:r>
      <w:r w:rsidR="00CC6193">
        <w:rPr>
          <w:rFonts w:ascii="Times New Roman" w:hAnsi="Times New Roman" w:cs="Times New Roman"/>
          <w:sz w:val="28"/>
          <w:szCs w:val="28"/>
        </w:rPr>
        <w:t>и называют одно и то же понятие</w:t>
      </w:r>
      <w:r w:rsidR="00CC6193" w:rsidRPr="00CC6193">
        <w:rPr>
          <w:rFonts w:ascii="Times New Roman" w:hAnsi="Times New Roman" w:cs="Times New Roman"/>
          <w:sz w:val="28"/>
          <w:szCs w:val="28"/>
        </w:rPr>
        <w:t>»</w:t>
      </w:r>
      <w:r w:rsidR="00121226" w:rsidRPr="000516DD">
        <w:rPr>
          <w:rFonts w:ascii="Times New Roman" w:hAnsi="Times New Roman" w:cs="Times New Roman"/>
          <w:sz w:val="28"/>
          <w:szCs w:val="28"/>
        </w:rPr>
        <w:t xml:space="preserve"> [Ачкасов 2013: 6].</w:t>
      </w:r>
      <w:r w:rsidR="00984CC8" w:rsidRPr="000516DD">
        <w:rPr>
          <w:rFonts w:ascii="Times New Roman" w:hAnsi="Times New Roman" w:cs="Times New Roman"/>
          <w:sz w:val="28"/>
          <w:szCs w:val="28"/>
        </w:rPr>
        <w:t xml:space="preserve"> </w:t>
      </w:r>
      <w:r w:rsidR="001537B5" w:rsidRPr="000516DD">
        <w:rPr>
          <w:rFonts w:ascii="Times New Roman" w:hAnsi="Times New Roman" w:cs="Times New Roman"/>
          <w:sz w:val="28"/>
          <w:szCs w:val="28"/>
        </w:rPr>
        <w:t xml:space="preserve">Из этого следует, что эквивалентность терминов устанавливается на уровне понятий при вторичности лексического субстрата, одновременно с этим ономасиологический подход также допускает наличие формальной вариативности (синонимии) дессигнаций, если для каждого случая сохраняется однозначность референции. </w:t>
      </w:r>
      <w:r w:rsidR="0088054B" w:rsidRPr="000516DD">
        <w:rPr>
          <w:rFonts w:ascii="Times New Roman" w:hAnsi="Times New Roman" w:cs="Times New Roman"/>
          <w:sz w:val="28"/>
          <w:szCs w:val="28"/>
        </w:rPr>
        <w:t>Терминологическая эквивалентность в таком понимании достигается путем гармонизации терминологии на уровнях понятий и дессигнаций в ходе работы международных организаций по стандартизации терминологии.</w:t>
      </w:r>
    </w:p>
    <w:p w:rsidR="00061EBA" w:rsidRPr="000516DD" w:rsidRDefault="00061EB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Гармонизация терминологии предполагает организованную деятельность, целью которой является создание десигнаций со схожей или идентичной структурой на двух (и более) языках для какого-либо понятия [</w:t>
      </w:r>
      <w:r w:rsidRPr="000516DD">
        <w:rPr>
          <w:rFonts w:ascii="Times New Roman" w:hAnsi="Times New Roman" w:cs="Times New Roman"/>
          <w:sz w:val="28"/>
          <w:szCs w:val="28"/>
          <w:lang w:val="en-US"/>
        </w:rPr>
        <w:t>ISO</w:t>
      </w:r>
      <w:r w:rsidRPr="000516DD">
        <w:rPr>
          <w:rFonts w:ascii="Times New Roman" w:hAnsi="Times New Roman" w:cs="Times New Roman"/>
          <w:sz w:val="28"/>
          <w:szCs w:val="28"/>
        </w:rPr>
        <w:t xml:space="preserve"> 860: 2007. По Ачкасов 2013: 7].</w:t>
      </w:r>
    </w:p>
    <w:p w:rsidR="0088054B" w:rsidRPr="000516DD" w:rsidRDefault="0088054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К достоинствам такого подхода можно отнести то, что он позволяет решить </w:t>
      </w:r>
      <w:r w:rsidR="00C058AB" w:rsidRPr="000516DD">
        <w:rPr>
          <w:rFonts w:ascii="Times New Roman" w:hAnsi="Times New Roman" w:cs="Times New Roman"/>
          <w:sz w:val="28"/>
          <w:szCs w:val="28"/>
        </w:rPr>
        <w:t>ряд</w:t>
      </w:r>
      <w:r w:rsidRPr="000516DD">
        <w:rPr>
          <w:rFonts w:ascii="Times New Roman" w:hAnsi="Times New Roman" w:cs="Times New Roman"/>
          <w:sz w:val="28"/>
          <w:szCs w:val="28"/>
        </w:rPr>
        <w:t xml:space="preserve"> практи</w:t>
      </w:r>
      <w:r w:rsidR="00C058AB" w:rsidRPr="000516DD">
        <w:rPr>
          <w:rFonts w:ascii="Times New Roman" w:hAnsi="Times New Roman" w:cs="Times New Roman"/>
          <w:sz w:val="28"/>
          <w:szCs w:val="28"/>
        </w:rPr>
        <w:t>ческих задач, возникающих</w:t>
      </w:r>
      <w:r w:rsidRPr="000516DD">
        <w:rPr>
          <w:rFonts w:ascii="Times New Roman" w:hAnsi="Times New Roman" w:cs="Times New Roman"/>
          <w:sz w:val="28"/>
          <w:szCs w:val="28"/>
        </w:rPr>
        <w:t xml:space="preserve"> в процессе </w:t>
      </w:r>
      <w:r w:rsidR="00C058AB" w:rsidRPr="000516DD">
        <w:rPr>
          <w:rFonts w:ascii="Times New Roman" w:hAnsi="Times New Roman" w:cs="Times New Roman"/>
          <w:sz w:val="28"/>
          <w:szCs w:val="28"/>
        </w:rPr>
        <w:t xml:space="preserve">стандартизации и </w:t>
      </w:r>
      <w:r w:rsidRPr="000516DD">
        <w:rPr>
          <w:rFonts w:ascii="Times New Roman" w:hAnsi="Times New Roman" w:cs="Times New Roman"/>
          <w:sz w:val="28"/>
          <w:szCs w:val="28"/>
        </w:rPr>
        <w:t xml:space="preserve">гармонизации терминологии, в частности, минимизировать и устранить </w:t>
      </w:r>
      <w:r w:rsidR="00C058AB" w:rsidRPr="000516DD">
        <w:rPr>
          <w:rFonts w:ascii="Times New Roman" w:hAnsi="Times New Roman" w:cs="Times New Roman"/>
          <w:sz w:val="28"/>
          <w:szCs w:val="28"/>
        </w:rPr>
        <w:t>многозначность</w:t>
      </w:r>
      <w:r w:rsidRPr="000516DD">
        <w:rPr>
          <w:rFonts w:ascii="Times New Roman" w:hAnsi="Times New Roman" w:cs="Times New Roman"/>
          <w:sz w:val="28"/>
          <w:szCs w:val="28"/>
        </w:rPr>
        <w:t>. Тем не менее данный подход неприменим в настоящем исследовании, которое является главным образом дескриптивным и не ставит перед собой задачи упорядочивания терминологии.</w:t>
      </w:r>
    </w:p>
    <w:p w:rsidR="00B12D33" w:rsidRPr="000516DD" w:rsidRDefault="00C058A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рамках дескриптивной терминографии, как и собственно в терминоведении, развивается семасиологический подход к терминологической эквивалентности.</w:t>
      </w:r>
      <w:r w:rsidR="00FE6C42" w:rsidRPr="000516DD">
        <w:rPr>
          <w:rFonts w:ascii="Times New Roman" w:hAnsi="Times New Roman" w:cs="Times New Roman"/>
          <w:sz w:val="28"/>
          <w:szCs w:val="28"/>
        </w:rPr>
        <w:t xml:space="preserve"> Данный подход трактует </w:t>
      </w:r>
      <w:r w:rsidR="004539A8" w:rsidRPr="000516DD">
        <w:rPr>
          <w:rFonts w:ascii="Times New Roman" w:hAnsi="Times New Roman" w:cs="Times New Roman"/>
          <w:sz w:val="28"/>
          <w:szCs w:val="28"/>
        </w:rPr>
        <w:t>терминологию как разновидность лексики, которая отличается от нее лишь степенью специализации значения, но проявляет в целом признаки, характерные для общеупотребительной лексики</w:t>
      </w:r>
      <w:r w:rsidR="006E0256" w:rsidRPr="000516DD">
        <w:rPr>
          <w:rFonts w:ascii="Times New Roman" w:hAnsi="Times New Roman" w:cs="Times New Roman"/>
          <w:sz w:val="28"/>
          <w:szCs w:val="28"/>
        </w:rPr>
        <w:t xml:space="preserve">, вследствие чего </w:t>
      </w:r>
      <w:r w:rsidR="00FE6C42" w:rsidRPr="000516DD">
        <w:rPr>
          <w:rFonts w:ascii="Times New Roman" w:hAnsi="Times New Roman" w:cs="Times New Roman"/>
          <w:sz w:val="28"/>
          <w:szCs w:val="28"/>
        </w:rPr>
        <w:t>терминологическ</w:t>
      </w:r>
      <w:r w:rsidR="006E0256" w:rsidRPr="000516DD">
        <w:rPr>
          <w:rFonts w:ascii="Times New Roman" w:hAnsi="Times New Roman" w:cs="Times New Roman"/>
          <w:sz w:val="28"/>
          <w:szCs w:val="28"/>
        </w:rPr>
        <w:t>ая</w:t>
      </w:r>
      <w:r w:rsidR="00FE6C42" w:rsidRPr="000516DD">
        <w:rPr>
          <w:rFonts w:ascii="Times New Roman" w:hAnsi="Times New Roman" w:cs="Times New Roman"/>
          <w:sz w:val="28"/>
          <w:szCs w:val="28"/>
        </w:rPr>
        <w:t xml:space="preserve"> эквивалентность </w:t>
      </w:r>
      <w:r w:rsidR="006E0256" w:rsidRPr="000516DD">
        <w:rPr>
          <w:rFonts w:ascii="Times New Roman" w:hAnsi="Times New Roman" w:cs="Times New Roman"/>
          <w:sz w:val="28"/>
          <w:szCs w:val="28"/>
        </w:rPr>
        <w:t xml:space="preserve">понимается </w:t>
      </w:r>
      <w:r w:rsidR="00FE6C42" w:rsidRPr="000516DD">
        <w:rPr>
          <w:rFonts w:ascii="Times New Roman" w:hAnsi="Times New Roman" w:cs="Times New Roman"/>
          <w:sz w:val="28"/>
          <w:szCs w:val="28"/>
        </w:rPr>
        <w:t>по аналогии с лексической</w:t>
      </w:r>
      <w:r w:rsidR="00C40E85" w:rsidRPr="000516DD">
        <w:rPr>
          <w:rFonts w:ascii="Times New Roman" w:hAnsi="Times New Roman" w:cs="Times New Roman"/>
          <w:sz w:val="28"/>
          <w:szCs w:val="28"/>
        </w:rPr>
        <w:t>, которая в большинстве случает не может быть полной, поскольку (1) не существует однозначных общеупотребительных слов и (2) языки по-разному членят действительность, вследствие чего набор и объем признаков понятий существенно различаются в разных языках.</w:t>
      </w:r>
      <w:r w:rsidR="004D1A9E" w:rsidRPr="000516DD">
        <w:rPr>
          <w:rFonts w:ascii="Times New Roman" w:hAnsi="Times New Roman" w:cs="Times New Roman"/>
          <w:sz w:val="28"/>
          <w:szCs w:val="28"/>
        </w:rPr>
        <w:t xml:space="preserve"> </w:t>
      </w:r>
      <w:r w:rsidR="00F2225B" w:rsidRPr="000516DD">
        <w:rPr>
          <w:rFonts w:ascii="Times New Roman" w:hAnsi="Times New Roman" w:cs="Times New Roman"/>
          <w:sz w:val="28"/>
          <w:szCs w:val="28"/>
        </w:rPr>
        <w:t xml:space="preserve">Таким образом, в рамках </w:t>
      </w:r>
      <w:r w:rsidR="00F04B74" w:rsidRPr="000516DD">
        <w:rPr>
          <w:rFonts w:ascii="Times New Roman" w:hAnsi="Times New Roman" w:cs="Times New Roman"/>
          <w:sz w:val="28"/>
          <w:szCs w:val="28"/>
        </w:rPr>
        <w:t>семасиологического</w:t>
      </w:r>
      <w:r w:rsidR="00F2225B" w:rsidRPr="000516DD">
        <w:rPr>
          <w:rFonts w:ascii="Times New Roman" w:hAnsi="Times New Roman" w:cs="Times New Roman"/>
          <w:sz w:val="28"/>
          <w:szCs w:val="28"/>
        </w:rPr>
        <w:t xml:space="preserve"> подхода эквивалентност</w:t>
      </w:r>
      <w:r w:rsidR="00CC6193">
        <w:rPr>
          <w:rFonts w:ascii="Times New Roman" w:hAnsi="Times New Roman" w:cs="Times New Roman"/>
          <w:sz w:val="28"/>
          <w:szCs w:val="28"/>
        </w:rPr>
        <w:t>ь можно определить как «</w:t>
      </w:r>
      <w:r w:rsidR="00F2225B" w:rsidRPr="000516DD">
        <w:rPr>
          <w:rFonts w:ascii="Times New Roman" w:hAnsi="Times New Roman" w:cs="Times New Roman"/>
          <w:sz w:val="28"/>
          <w:szCs w:val="28"/>
        </w:rPr>
        <w:t>наличие у двух и более лексических единиц разных языков одного или схож</w:t>
      </w:r>
      <w:r w:rsidR="00CC6193">
        <w:rPr>
          <w:rFonts w:ascii="Times New Roman" w:hAnsi="Times New Roman" w:cs="Times New Roman"/>
          <w:sz w:val="28"/>
          <w:szCs w:val="28"/>
        </w:rPr>
        <w:t>его терминологического значения</w:t>
      </w:r>
      <w:r w:rsidR="00CC6193" w:rsidRPr="00CC6193">
        <w:rPr>
          <w:rFonts w:ascii="Times New Roman" w:hAnsi="Times New Roman" w:cs="Times New Roman"/>
          <w:sz w:val="28"/>
          <w:szCs w:val="28"/>
        </w:rPr>
        <w:t>»</w:t>
      </w:r>
      <w:r w:rsidR="00F2225B" w:rsidRPr="000516DD">
        <w:rPr>
          <w:rFonts w:ascii="Times New Roman" w:hAnsi="Times New Roman" w:cs="Times New Roman"/>
          <w:sz w:val="28"/>
          <w:szCs w:val="28"/>
        </w:rPr>
        <w:t xml:space="preserve"> [Ачкасов 2013: 6-7].</w:t>
      </w:r>
      <w:r w:rsidR="00F04B74" w:rsidRPr="000516DD">
        <w:rPr>
          <w:rFonts w:ascii="Times New Roman" w:hAnsi="Times New Roman" w:cs="Times New Roman"/>
          <w:sz w:val="28"/>
          <w:szCs w:val="28"/>
        </w:rPr>
        <w:t xml:space="preserve"> </w:t>
      </w:r>
    </w:p>
    <w:p w:rsidR="0088054B" w:rsidRPr="000516DD" w:rsidRDefault="00F04B7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Данный подход </w:t>
      </w:r>
      <w:r w:rsidR="00CC6193">
        <w:rPr>
          <w:rFonts w:ascii="Times New Roman" w:hAnsi="Times New Roman" w:cs="Times New Roman"/>
          <w:sz w:val="28"/>
          <w:szCs w:val="28"/>
        </w:rPr>
        <w:t xml:space="preserve">к </w:t>
      </w:r>
      <w:r w:rsidRPr="000516DD">
        <w:rPr>
          <w:rFonts w:ascii="Times New Roman" w:hAnsi="Times New Roman" w:cs="Times New Roman"/>
          <w:sz w:val="28"/>
          <w:szCs w:val="28"/>
        </w:rPr>
        <w:t>понимани</w:t>
      </w:r>
      <w:r w:rsidR="00CC6193">
        <w:rPr>
          <w:rFonts w:ascii="Times New Roman" w:hAnsi="Times New Roman" w:cs="Times New Roman"/>
          <w:sz w:val="28"/>
          <w:szCs w:val="28"/>
        </w:rPr>
        <w:t>ю</w:t>
      </w:r>
      <w:r w:rsidRPr="000516DD">
        <w:rPr>
          <w:rFonts w:ascii="Times New Roman" w:hAnsi="Times New Roman" w:cs="Times New Roman"/>
          <w:sz w:val="28"/>
          <w:szCs w:val="28"/>
        </w:rPr>
        <w:t xml:space="preserve"> терминологической эквивалентности взят за основу настоящего исследования, поскольку предусматривает описание и анализ сложившейся речевой практики, что наиболее отвечает целям исследования.</w:t>
      </w:r>
    </w:p>
    <w:p w:rsidR="009F167F" w:rsidRPr="00FC254C" w:rsidRDefault="00FC254C" w:rsidP="00FC254C">
      <w:pPr>
        <w:pStyle w:val="3"/>
        <w:spacing w:before="0" w:line="360" w:lineRule="auto"/>
        <w:ind w:firstLine="709"/>
        <w:jc w:val="both"/>
        <w:rPr>
          <w:rFonts w:ascii="Times New Roman" w:hAnsi="Times New Roman" w:cs="Times New Roman"/>
          <w:b w:val="0"/>
          <w:color w:val="auto"/>
          <w:sz w:val="28"/>
          <w:szCs w:val="28"/>
        </w:rPr>
      </w:pPr>
      <w:bookmarkStart w:id="11" w:name="_Toc512626689"/>
      <w:r>
        <w:rPr>
          <w:rFonts w:ascii="Times New Roman" w:hAnsi="Times New Roman" w:cs="Times New Roman"/>
          <w:b w:val="0"/>
          <w:color w:val="auto"/>
          <w:sz w:val="28"/>
          <w:szCs w:val="28"/>
        </w:rPr>
        <w:t>1.2.3</w:t>
      </w:r>
      <w:r w:rsidR="00F324DD" w:rsidRPr="00FC254C">
        <w:rPr>
          <w:rFonts w:ascii="Times New Roman" w:hAnsi="Times New Roman" w:cs="Times New Roman"/>
          <w:b w:val="0"/>
          <w:color w:val="auto"/>
          <w:sz w:val="28"/>
          <w:szCs w:val="28"/>
        </w:rPr>
        <w:t xml:space="preserve"> </w:t>
      </w:r>
      <w:r w:rsidR="009F167F" w:rsidRPr="00FC254C">
        <w:rPr>
          <w:rFonts w:ascii="Times New Roman" w:hAnsi="Times New Roman" w:cs="Times New Roman"/>
          <w:b w:val="0"/>
          <w:color w:val="auto"/>
          <w:sz w:val="28"/>
          <w:szCs w:val="28"/>
        </w:rPr>
        <w:t>Межъязыковые понятийные соответствия</w:t>
      </w:r>
      <w:bookmarkEnd w:id="11"/>
    </w:p>
    <w:p w:rsidR="006F29CA" w:rsidRPr="000516DD" w:rsidRDefault="00B86B7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Как уже говорилось выше, в переводоведении и многоязычной терминографии выделяется три общих случая межъязыкового соотношения понятий, именуемых терминологическими понятийными соответствиями: полная эквивалентность, неполная (частичная) эквивалентность и отсутствие эквивалентности или безэквивалентность (когда понятие в целевом языке отсутствует).</w:t>
      </w:r>
    </w:p>
    <w:p w:rsidR="00D86B5E" w:rsidRPr="000516DD" w:rsidRDefault="0027481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Данная классификация в более подробном варианте представлена в стандарте </w:t>
      </w:r>
      <w:r w:rsidRPr="000516DD">
        <w:rPr>
          <w:rFonts w:ascii="Times New Roman" w:hAnsi="Times New Roman" w:cs="Times New Roman"/>
          <w:sz w:val="28"/>
          <w:szCs w:val="28"/>
          <w:lang w:val="en-US"/>
        </w:rPr>
        <w:t>ISO</w:t>
      </w:r>
      <w:r w:rsidRPr="000516DD">
        <w:rPr>
          <w:rFonts w:ascii="Times New Roman" w:hAnsi="Times New Roman" w:cs="Times New Roman"/>
          <w:sz w:val="28"/>
          <w:szCs w:val="28"/>
        </w:rPr>
        <w:t xml:space="preserve"> </w:t>
      </w:r>
      <w:r w:rsidR="008B25CD" w:rsidRPr="000516DD">
        <w:rPr>
          <w:rFonts w:ascii="Times New Roman" w:hAnsi="Times New Roman" w:cs="Times New Roman"/>
          <w:sz w:val="28"/>
          <w:szCs w:val="28"/>
        </w:rPr>
        <w:t xml:space="preserve">5964-1985, регламентирующем работу по созданию и структурированию многоязычных тезаурусов, фиксирующих эквивалентные термины, необходимые для межъязыкового обмена. Создание подобных тезаурусов не предполагает гармонизации понятий, они лишь фиксируют сложившуюся речевую ситуацию и различия между понятиями. Для этого в стандарте приводится </w:t>
      </w:r>
      <w:r w:rsidR="00D86B5E" w:rsidRPr="000516DD">
        <w:rPr>
          <w:rFonts w:ascii="Times New Roman" w:hAnsi="Times New Roman" w:cs="Times New Roman"/>
          <w:sz w:val="28"/>
          <w:szCs w:val="28"/>
        </w:rPr>
        <w:t>следующая классификация видов понятийных соответствий</w:t>
      </w:r>
      <w:r w:rsidR="00A72D58" w:rsidRPr="000516DD">
        <w:rPr>
          <w:rFonts w:ascii="Times New Roman" w:hAnsi="Times New Roman" w:cs="Times New Roman"/>
          <w:sz w:val="28"/>
          <w:szCs w:val="28"/>
        </w:rPr>
        <w:t xml:space="preserve"> [Цит. по Ачкасов 2013: 11]</w:t>
      </w:r>
      <w:r w:rsidR="00D86B5E" w:rsidRPr="000516DD">
        <w:rPr>
          <w:rFonts w:ascii="Times New Roman" w:hAnsi="Times New Roman" w:cs="Times New Roman"/>
          <w:sz w:val="28"/>
          <w:szCs w:val="28"/>
        </w:rPr>
        <w:t xml:space="preserve">: </w:t>
      </w:r>
    </w:p>
    <w:p w:rsidR="00D86B5E" w:rsidRPr="000516DD" w:rsidRDefault="00D86B5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1) полная эквивалентность (</w:t>
      </w:r>
      <w:r w:rsidRPr="000516DD">
        <w:rPr>
          <w:rFonts w:ascii="Times New Roman" w:hAnsi="Times New Roman" w:cs="Times New Roman"/>
          <w:sz w:val="28"/>
          <w:szCs w:val="28"/>
          <w:lang w:val="en-US"/>
        </w:rPr>
        <w:t>exact</w:t>
      </w: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equivalence</w:t>
      </w:r>
      <w:r w:rsidRPr="000516DD">
        <w:rPr>
          <w:rFonts w:ascii="Times New Roman" w:hAnsi="Times New Roman" w:cs="Times New Roman"/>
          <w:sz w:val="28"/>
          <w:szCs w:val="28"/>
        </w:rPr>
        <w:t xml:space="preserve">); </w:t>
      </w:r>
    </w:p>
    <w:p w:rsidR="00D86B5E" w:rsidRPr="000516DD" w:rsidRDefault="00D86B5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2) неполная эквивалентность (</w:t>
      </w:r>
      <w:r w:rsidRPr="000516DD">
        <w:rPr>
          <w:rFonts w:ascii="Times New Roman" w:hAnsi="Times New Roman" w:cs="Times New Roman"/>
          <w:sz w:val="28"/>
          <w:szCs w:val="28"/>
          <w:lang w:val="en-US"/>
        </w:rPr>
        <w:t>inexact</w:t>
      </w: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or</w:t>
      </w: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near</w:t>
      </w: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equivalence</w:t>
      </w:r>
      <w:r w:rsidRPr="000516DD">
        <w:rPr>
          <w:rFonts w:ascii="Times New Roman" w:hAnsi="Times New Roman" w:cs="Times New Roman"/>
          <w:sz w:val="28"/>
          <w:szCs w:val="28"/>
        </w:rPr>
        <w:t xml:space="preserve">) </w:t>
      </w:r>
      <w:r w:rsidR="00A72D58" w:rsidRPr="000516DD">
        <w:rPr>
          <w:rFonts w:ascii="Times New Roman" w:hAnsi="Times New Roman" w:cs="Times New Roman"/>
          <w:sz w:val="28"/>
          <w:szCs w:val="28"/>
          <w:shd w:val="clear" w:color="auto" w:fill="FFFFFF"/>
        </w:rPr>
        <w:t>–</w:t>
      </w:r>
      <w:r w:rsidRPr="000516DD">
        <w:rPr>
          <w:rFonts w:ascii="Times New Roman" w:hAnsi="Times New Roman" w:cs="Times New Roman"/>
          <w:sz w:val="28"/>
          <w:szCs w:val="28"/>
        </w:rPr>
        <w:t xml:space="preserve"> понятия характеризуются отдельными культурными отличиями; </w:t>
      </w:r>
    </w:p>
    <w:p w:rsidR="00D86B5E" w:rsidRPr="000516DD" w:rsidRDefault="00D86B5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3) частичная эквивалентность (</w:t>
      </w:r>
      <w:r w:rsidRPr="000516DD">
        <w:rPr>
          <w:rFonts w:ascii="Times New Roman" w:hAnsi="Times New Roman" w:cs="Times New Roman"/>
          <w:sz w:val="28"/>
          <w:szCs w:val="28"/>
          <w:lang w:val="en-US"/>
        </w:rPr>
        <w:t>partial</w:t>
      </w: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equivalence</w:t>
      </w:r>
      <w:r w:rsidRPr="000516DD">
        <w:rPr>
          <w:rFonts w:ascii="Times New Roman" w:hAnsi="Times New Roman" w:cs="Times New Roman"/>
          <w:sz w:val="28"/>
          <w:szCs w:val="28"/>
        </w:rPr>
        <w:t xml:space="preserve">) </w:t>
      </w:r>
      <w:r w:rsidR="00A72D58" w:rsidRPr="000516DD">
        <w:rPr>
          <w:rFonts w:ascii="Times New Roman" w:hAnsi="Times New Roman" w:cs="Times New Roman"/>
          <w:sz w:val="28"/>
          <w:szCs w:val="28"/>
          <w:shd w:val="clear" w:color="auto" w:fill="FFFFFF"/>
        </w:rPr>
        <w:t>–</w:t>
      </w:r>
      <w:r w:rsidRPr="000516DD">
        <w:rPr>
          <w:rFonts w:ascii="Times New Roman" w:hAnsi="Times New Roman" w:cs="Times New Roman"/>
          <w:sz w:val="28"/>
          <w:szCs w:val="28"/>
        </w:rPr>
        <w:t xml:space="preserve"> понятия не совпадают по объему (существенные различия в дефинирующих признаках понятий);</w:t>
      </w:r>
    </w:p>
    <w:p w:rsidR="00D86B5E" w:rsidRPr="000516DD" w:rsidRDefault="00CC6193" w:rsidP="00717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соотношение «одно-несколько понятий</w:t>
      </w:r>
      <w:r w:rsidRPr="00CC6193">
        <w:rPr>
          <w:rFonts w:ascii="Times New Roman" w:hAnsi="Times New Roman" w:cs="Times New Roman"/>
          <w:sz w:val="28"/>
          <w:szCs w:val="28"/>
        </w:rPr>
        <w:t>»</w:t>
      </w:r>
      <w:r w:rsidR="00D86B5E" w:rsidRPr="000516DD">
        <w:rPr>
          <w:rFonts w:ascii="Times New Roman" w:hAnsi="Times New Roman" w:cs="Times New Roman"/>
          <w:sz w:val="28"/>
          <w:szCs w:val="28"/>
        </w:rPr>
        <w:t xml:space="preserve"> (</w:t>
      </w:r>
      <w:r w:rsidR="00D86B5E" w:rsidRPr="000516DD">
        <w:rPr>
          <w:rFonts w:ascii="Times New Roman" w:hAnsi="Times New Roman" w:cs="Times New Roman"/>
          <w:sz w:val="28"/>
          <w:szCs w:val="28"/>
          <w:lang w:val="en-US"/>
        </w:rPr>
        <w:t>one</w:t>
      </w:r>
      <w:r w:rsidR="00D86B5E" w:rsidRPr="000516DD">
        <w:rPr>
          <w:rFonts w:ascii="Times New Roman" w:hAnsi="Times New Roman" w:cs="Times New Roman"/>
          <w:sz w:val="28"/>
          <w:szCs w:val="28"/>
        </w:rPr>
        <w:t>-</w:t>
      </w:r>
      <w:r w:rsidR="00D86B5E" w:rsidRPr="000516DD">
        <w:rPr>
          <w:rFonts w:ascii="Times New Roman" w:hAnsi="Times New Roman" w:cs="Times New Roman"/>
          <w:sz w:val="28"/>
          <w:szCs w:val="28"/>
          <w:lang w:val="en-US"/>
        </w:rPr>
        <w:t>to</w:t>
      </w:r>
      <w:r w:rsidR="00D86B5E" w:rsidRPr="000516DD">
        <w:rPr>
          <w:rFonts w:ascii="Times New Roman" w:hAnsi="Times New Roman" w:cs="Times New Roman"/>
          <w:sz w:val="28"/>
          <w:szCs w:val="28"/>
        </w:rPr>
        <w:t>-</w:t>
      </w:r>
      <w:r w:rsidR="00D86B5E" w:rsidRPr="000516DD">
        <w:rPr>
          <w:rFonts w:ascii="Times New Roman" w:hAnsi="Times New Roman" w:cs="Times New Roman"/>
          <w:sz w:val="28"/>
          <w:szCs w:val="28"/>
          <w:lang w:val="en-US"/>
        </w:rPr>
        <w:t>many</w:t>
      </w:r>
      <w:r w:rsidR="00D86B5E" w:rsidRPr="000516DD">
        <w:rPr>
          <w:rFonts w:ascii="Times New Roman" w:hAnsi="Times New Roman" w:cs="Times New Roman"/>
          <w:sz w:val="28"/>
          <w:szCs w:val="28"/>
        </w:rPr>
        <w:t xml:space="preserve"> </w:t>
      </w:r>
      <w:r w:rsidR="00D86B5E" w:rsidRPr="000516DD">
        <w:rPr>
          <w:rFonts w:ascii="Times New Roman" w:hAnsi="Times New Roman" w:cs="Times New Roman"/>
          <w:sz w:val="28"/>
          <w:szCs w:val="28"/>
          <w:lang w:val="en-US"/>
        </w:rPr>
        <w:t>equivalence</w:t>
      </w:r>
      <w:r w:rsidR="00D86B5E" w:rsidRPr="000516DD">
        <w:rPr>
          <w:rFonts w:ascii="Times New Roman" w:hAnsi="Times New Roman" w:cs="Times New Roman"/>
          <w:sz w:val="28"/>
          <w:szCs w:val="28"/>
        </w:rPr>
        <w:t xml:space="preserve">) </w:t>
      </w:r>
      <w:r w:rsidR="00A72D58" w:rsidRPr="000516DD">
        <w:rPr>
          <w:rFonts w:ascii="Times New Roman" w:hAnsi="Times New Roman" w:cs="Times New Roman"/>
          <w:sz w:val="28"/>
          <w:szCs w:val="28"/>
          <w:shd w:val="clear" w:color="auto" w:fill="FFFFFF"/>
        </w:rPr>
        <w:t>–</w:t>
      </w:r>
      <w:r w:rsidR="00D86B5E" w:rsidRPr="000516DD">
        <w:rPr>
          <w:rFonts w:ascii="Times New Roman" w:hAnsi="Times New Roman" w:cs="Times New Roman"/>
          <w:sz w:val="28"/>
          <w:szCs w:val="28"/>
        </w:rPr>
        <w:t xml:space="preserve">  одному понятию (в одном языке) соответствует несколько понятий (в другом языке);</w:t>
      </w:r>
    </w:p>
    <w:p w:rsidR="00D86B5E" w:rsidRPr="000516DD" w:rsidRDefault="00D86B5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5) отсутствие эквивалента (</w:t>
      </w:r>
      <w:r w:rsidRPr="000516DD">
        <w:rPr>
          <w:rFonts w:ascii="Times New Roman" w:hAnsi="Times New Roman" w:cs="Times New Roman"/>
          <w:sz w:val="28"/>
          <w:szCs w:val="28"/>
          <w:lang w:val="en-US"/>
        </w:rPr>
        <w:t>non</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equivalence</w:t>
      </w:r>
      <w:r w:rsidRPr="000516DD">
        <w:rPr>
          <w:rFonts w:ascii="Times New Roman" w:hAnsi="Times New Roman" w:cs="Times New Roman"/>
          <w:sz w:val="28"/>
          <w:szCs w:val="28"/>
        </w:rPr>
        <w:t xml:space="preserve">) </w:t>
      </w:r>
      <w:r w:rsidR="00A72D58" w:rsidRPr="000516DD">
        <w:rPr>
          <w:rFonts w:ascii="Times New Roman" w:hAnsi="Times New Roman" w:cs="Times New Roman"/>
          <w:sz w:val="28"/>
          <w:szCs w:val="28"/>
          <w:shd w:val="clear" w:color="auto" w:fill="FFFFFF"/>
        </w:rPr>
        <w:t>–</w:t>
      </w:r>
      <w:r w:rsidRPr="000516DD">
        <w:rPr>
          <w:rFonts w:ascii="Times New Roman" w:hAnsi="Times New Roman" w:cs="Times New Roman"/>
          <w:sz w:val="28"/>
          <w:szCs w:val="28"/>
        </w:rPr>
        <w:t xml:space="preserve"> </w:t>
      </w:r>
      <w:r w:rsidR="00D52391" w:rsidRPr="000516DD">
        <w:rPr>
          <w:rFonts w:ascii="Times New Roman" w:hAnsi="Times New Roman" w:cs="Times New Roman"/>
          <w:sz w:val="28"/>
          <w:szCs w:val="28"/>
        </w:rPr>
        <w:t>понятие имеется в одной понятийной системе, но отсутствует в другой.</w:t>
      </w:r>
    </w:p>
    <w:p w:rsidR="004C06CB" w:rsidRPr="000516DD" w:rsidRDefault="00A72D58"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Таким образом, в данной классификации, в отличие от рассмотренных ранее, выделяется три частных случая неполной эквивалентности (соотношения 2</w:t>
      </w:r>
      <w:r w:rsidRPr="000516DD">
        <w:rPr>
          <w:rFonts w:ascii="Times New Roman" w:hAnsi="Times New Roman" w:cs="Times New Roman"/>
          <w:sz w:val="28"/>
          <w:szCs w:val="28"/>
          <w:shd w:val="clear" w:color="auto" w:fill="FFFFFF"/>
        </w:rPr>
        <w:t>–</w:t>
      </w:r>
      <w:r w:rsidRPr="000516DD">
        <w:rPr>
          <w:rFonts w:ascii="Times New Roman" w:hAnsi="Times New Roman" w:cs="Times New Roman"/>
          <w:sz w:val="28"/>
          <w:szCs w:val="28"/>
        </w:rPr>
        <w:t>4). Данный тип классификации позволяет достаточно подробно зафиксировать и проанализировать различие понятий, опираясь на сложившуюся речевую практику и одноязычные терминологические источники</w:t>
      </w:r>
      <w:r w:rsidR="004C06CB" w:rsidRPr="000516DD">
        <w:rPr>
          <w:rFonts w:ascii="Times New Roman" w:hAnsi="Times New Roman" w:cs="Times New Roman"/>
          <w:sz w:val="28"/>
          <w:szCs w:val="28"/>
        </w:rPr>
        <w:t>.</w:t>
      </w:r>
      <w:r w:rsidRPr="000516DD">
        <w:rPr>
          <w:rFonts w:ascii="Times New Roman" w:hAnsi="Times New Roman" w:cs="Times New Roman"/>
          <w:sz w:val="28"/>
          <w:szCs w:val="28"/>
        </w:rPr>
        <w:t xml:space="preserve"> </w:t>
      </w:r>
    </w:p>
    <w:p w:rsidR="004C06CB" w:rsidRPr="000516DD" w:rsidRDefault="004C06C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w:t>
      </w:r>
      <w:r w:rsidR="00A72D58" w:rsidRPr="000516DD">
        <w:rPr>
          <w:rFonts w:ascii="Times New Roman" w:hAnsi="Times New Roman" w:cs="Times New Roman"/>
          <w:sz w:val="28"/>
          <w:szCs w:val="28"/>
        </w:rPr>
        <w:t xml:space="preserve"> настоящей работе </w:t>
      </w:r>
      <w:r w:rsidRPr="000516DD">
        <w:rPr>
          <w:rFonts w:ascii="Times New Roman" w:hAnsi="Times New Roman" w:cs="Times New Roman"/>
          <w:sz w:val="28"/>
          <w:szCs w:val="28"/>
        </w:rPr>
        <w:t>для</w:t>
      </w:r>
      <w:r w:rsidR="00A72D58" w:rsidRPr="000516DD">
        <w:rPr>
          <w:rFonts w:ascii="Times New Roman" w:hAnsi="Times New Roman" w:cs="Times New Roman"/>
          <w:sz w:val="28"/>
          <w:szCs w:val="28"/>
        </w:rPr>
        <w:t xml:space="preserve"> </w:t>
      </w:r>
      <w:r w:rsidRPr="000516DD">
        <w:rPr>
          <w:rFonts w:ascii="Times New Roman" w:hAnsi="Times New Roman" w:cs="Times New Roman"/>
          <w:sz w:val="28"/>
          <w:szCs w:val="28"/>
        </w:rPr>
        <w:t>анализа</w:t>
      </w:r>
      <w:r w:rsidR="00A72D58" w:rsidRPr="000516DD">
        <w:rPr>
          <w:rFonts w:ascii="Times New Roman" w:hAnsi="Times New Roman" w:cs="Times New Roman"/>
          <w:sz w:val="28"/>
          <w:szCs w:val="28"/>
        </w:rPr>
        <w:t xml:space="preserve"> </w:t>
      </w:r>
      <w:r w:rsidR="00693E2F" w:rsidRPr="000516DD">
        <w:rPr>
          <w:rFonts w:ascii="Times New Roman" w:hAnsi="Times New Roman" w:cs="Times New Roman"/>
          <w:sz w:val="28"/>
          <w:szCs w:val="28"/>
        </w:rPr>
        <w:t xml:space="preserve">степени эквивалентности </w:t>
      </w:r>
      <w:r w:rsidR="00A72D58" w:rsidRPr="000516DD">
        <w:rPr>
          <w:rFonts w:ascii="Times New Roman" w:hAnsi="Times New Roman" w:cs="Times New Roman"/>
          <w:sz w:val="28"/>
          <w:szCs w:val="28"/>
        </w:rPr>
        <w:t>понятийных соответствий терминологии российского и американского патентного права</w:t>
      </w:r>
      <w:r w:rsidRPr="000516DD">
        <w:rPr>
          <w:rFonts w:ascii="Times New Roman" w:hAnsi="Times New Roman" w:cs="Times New Roman"/>
          <w:sz w:val="28"/>
          <w:szCs w:val="28"/>
        </w:rPr>
        <w:t xml:space="preserve"> будет использоваться следующая классификация:</w:t>
      </w:r>
    </w:p>
    <w:p w:rsidR="0085719D" w:rsidRPr="000516DD" w:rsidRDefault="004C06C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1</w:t>
      </w:r>
      <w:r w:rsidR="009D06C6" w:rsidRPr="000516DD">
        <w:rPr>
          <w:rFonts w:ascii="Times New Roman" w:hAnsi="Times New Roman" w:cs="Times New Roman"/>
          <w:sz w:val="28"/>
          <w:szCs w:val="28"/>
        </w:rPr>
        <w:t>)</w:t>
      </w:r>
      <w:r w:rsidR="00693E2F" w:rsidRPr="000516DD">
        <w:rPr>
          <w:rFonts w:ascii="Times New Roman" w:hAnsi="Times New Roman" w:cs="Times New Roman"/>
          <w:sz w:val="28"/>
          <w:szCs w:val="28"/>
        </w:rPr>
        <w:t xml:space="preserve"> полные соответствия</w:t>
      </w:r>
      <w:r w:rsidRPr="000516DD">
        <w:rPr>
          <w:rFonts w:ascii="Times New Roman" w:hAnsi="Times New Roman" w:cs="Times New Roman"/>
          <w:sz w:val="28"/>
          <w:szCs w:val="28"/>
        </w:rPr>
        <w:t xml:space="preserve"> – понятия совпадают по объему дефинирующих признаков;</w:t>
      </w:r>
    </w:p>
    <w:p w:rsidR="004C06CB" w:rsidRPr="000516DD" w:rsidRDefault="004C06C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2</w:t>
      </w:r>
      <w:r w:rsidR="009D06C6" w:rsidRPr="000516DD">
        <w:rPr>
          <w:rFonts w:ascii="Times New Roman" w:hAnsi="Times New Roman" w:cs="Times New Roman"/>
          <w:sz w:val="28"/>
          <w:szCs w:val="28"/>
        </w:rPr>
        <w:t>)</w:t>
      </w:r>
      <w:r w:rsidR="00693E2F" w:rsidRPr="000516DD">
        <w:rPr>
          <w:rFonts w:ascii="Times New Roman" w:hAnsi="Times New Roman" w:cs="Times New Roman"/>
          <w:sz w:val="28"/>
          <w:szCs w:val="28"/>
        </w:rPr>
        <w:t xml:space="preserve"> частичные</w:t>
      </w:r>
      <w:r w:rsidRPr="000516DD">
        <w:rPr>
          <w:rFonts w:ascii="Times New Roman" w:hAnsi="Times New Roman" w:cs="Times New Roman"/>
          <w:sz w:val="28"/>
          <w:szCs w:val="28"/>
        </w:rPr>
        <w:t xml:space="preserve"> </w:t>
      </w:r>
      <w:r w:rsidR="00693E2F" w:rsidRPr="000516DD">
        <w:rPr>
          <w:rFonts w:ascii="Times New Roman" w:hAnsi="Times New Roman" w:cs="Times New Roman"/>
          <w:sz w:val="28"/>
          <w:szCs w:val="28"/>
        </w:rPr>
        <w:t>соответствия</w:t>
      </w:r>
      <w:r w:rsidRPr="000516DD">
        <w:rPr>
          <w:rFonts w:ascii="Times New Roman" w:hAnsi="Times New Roman" w:cs="Times New Roman"/>
          <w:sz w:val="28"/>
          <w:szCs w:val="28"/>
        </w:rPr>
        <w:t xml:space="preserve"> – </w:t>
      </w:r>
      <w:r w:rsidR="009D06C6" w:rsidRPr="000516DD">
        <w:rPr>
          <w:rFonts w:ascii="Times New Roman" w:hAnsi="Times New Roman" w:cs="Times New Roman"/>
          <w:sz w:val="28"/>
          <w:szCs w:val="28"/>
        </w:rPr>
        <w:t>объем понятий</w:t>
      </w:r>
      <w:r w:rsidRPr="000516DD">
        <w:rPr>
          <w:rFonts w:ascii="Times New Roman" w:hAnsi="Times New Roman" w:cs="Times New Roman"/>
          <w:sz w:val="28"/>
          <w:szCs w:val="28"/>
        </w:rPr>
        <w:t xml:space="preserve"> </w:t>
      </w:r>
      <w:r w:rsidR="009D06C6" w:rsidRPr="000516DD">
        <w:rPr>
          <w:rFonts w:ascii="Times New Roman" w:hAnsi="Times New Roman" w:cs="Times New Roman"/>
          <w:sz w:val="28"/>
          <w:szCs w:val="28"/>
        </w:rPr>
        <w:t>различен;</w:t>
      </w:r>
      <w:r w:rsidR="00693E2F" w:rsidRPr="000516DD">
        <w:rPr>
          <w:rFonts w:ascii="Times New Roman" w:hAnsi="Times New Roman" w:cs="Times New Roman"/>
          <w:sz w:val="28"/>
          <w:szCs w:val="28"/>
        </w:rPr>
        <w:t xml:space="preserve"> при этом в качестве частных случаев выделяются:</w:t>
      </w:r>
    </w:p>
    <w:p w:rsidR="00693E2F" w:rsidRPr="000516DD" w:rsidRDefault="00693E2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a</w:t>
      </w:r>
      <w:r w:rsidRPr="000516DD">
        <w:rPr>
          <w:rFonts w:ascii="Times New Roman" w:hAnsi="Times New Roman" w:cs="Times New Roman"/>
          <w:sz w:val="28"/>
          <w:szCs w:val="28"/>
        </w:rPr>
        <w:t xml:space="preserve">) </w:t>
      </w:r>
      <w:r w:rsidR="000F0852" w:rsidRPr="000516DD">
        <w:rPr>
          <w:rFonts w:ascii="Times New Roman" w:hAnsi="Times New Roman" w:cs="Times New Roman"/>
          <w:sz w:val="28"/>
          <w:szCs w:val="28"/>
        </w:rPr>
        <w:t>неполные</w:t>
      </w:r>
      <w:r w:rsidR="00B64778" w:rsidRPr="000516DD">
        <w:rPr>
          <w:rFonts w:ascii="Times New Roman" w:hAnsi="Times New Roman" w:cs="Times New Roman"/>
          <w:sz w:val="28"/>
          <w:szCs w:val="28"/>
        </w:rPr>
        <w:t xml:space="preserve"> соответствия – </w:t>
      </w:r>
      <w:r w:rsidR="006174A7" w:rsidRPr="000516DD">
        <w:rPr>
          <w:rFonts w:ascii="Times New Roman" w:hAnsi="Times New Roman" w:cs="Times New Roman"/>
          <w:sz w:val="28"/>
          <w:szCs w:val="28"/>
        </w:rPr>
        <w:t xml:space="preserve">часть дефинирующих признаков одного понятия отсутствуют </w:t>
      </w:r>
      <w:r w:rsidR="000F0852" w:rsidRPr="000516DD">
        <w:rPr>
          <w:rFonts w:ascii="Times New Roman" w:hAnsi="Times New Roman" w:cs="Times New Roman"/>
          <w:sz w:val="28"/>
          <w:szCs w:val="28"/>
        </w:rPr>
        <w:t>среди дефинирующих признаков соответствующего ему понятия</w:t>
      </w:r>
      <w:r w:rsidR="006174A7" w:rsidRPr="000516DD">
        <w:rPr>
          <w:rFonts w:ascii="Times New Roman" w:hAnsi="Times New Roman" w:cs="Times New Roman"/>
          <w:sz w:val="28"/>
          <w:szCs w:val="28"/>
        </w:rPr>
        <w:t xml:space="preserve"> другого языка;</w:t>
      </w:r>
    </w:p>
    <w:p w:rsidR="004C06CB" w:rsidRPr="000516DD" w:rsidRDefault="00693E2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b</w:t>
      </w:r>
      <w:r w:rsidR="009D06C6" w:rsidRPr="000516DD">
        <w:rPr>
          <w:rFonts w:ascii="Times New Roman" w:hAnsi="Times New Roman" w:cs="Times New Roman"/>
          <w:sz w:val="28"/>
          <w:szCs w:val="28"/>
        </w:rPr>
        <w:t>)</w:t>
      </w:r>
      <w:r w:rsidR="004C06CB" w:rsidRPr="000516DD">
        <w:rPr>
          <w:rFonts w:ascii="Times New Roman" w:hAnsi="Times New Roman" w:cs="Times New Roman"/>
          <w:sz w:val="28"/>
          <w:szCs w:val="28"/>
        </w:rPr>
        <w:t xml:space="preserve"> соотношение </w:t>
      </w:r>
      <w:r w:rsidR="00667D4C" w:rsidRPr="000516DD">
        <w:rPr>
          <w:rFonts w:ascii="Times New Roman" w:hAnsi="Times New Roman" w:cs="Times New Roman"/>
          <w:sz w:val="28"/>
          <w:szCs w:val="28"/>
        </w:rPr>
        <w:t>«</w:t>
      </w:r>
      <w:r w:rsidR="004C06CB" w:rsidRPr="000516DD">
        <w:rPr>
          <w:rFonts w:ascii="Times New Roman" w:hAnsi="Times New Roman" w:cs="Times New Roman"/>
          <w:sz w:val="28"/>
          <w:szCs w:val="28"/>
        </w:rPr>
        <w:t>одно-н</w:t>
      </w:r>
      <w:r w:rsidR="006174A7" w:rsidRPr="000516DD">
        <w:rPr>
          <w:rFonts w:ascii="Times New Roman" w:hAnsi="Times New Roman" w:cs="Times New Roman"/>
          <w:sz w:val="28"/>
          <w:szCs w:val="28"/>
        </w:rPr>
        <w:t>есколько понятий</w:t>
      </w:r>
      <w:r w:rsidR="00667D4C" w:rsidRPr="000516DD">
        <w:rPr>
          <w:rFonts w:ascii="Times New Roman" w:hAnsi="Times New Roman" w:cs="Times New Roman"/>
          <w:sz w:val="28"/>
          <w:szCs w:val="28"/>
        </w:rPr>
        <w:t>»</w:t>
      </w:r>
      <w:r w:rsidR="006174A7" w:rsidRPr="000516DD">
        <w:rPr>
          <w:rFonts w:ascii="Times New Roman" w:hAnsi="Times New Roman" w:cs="Times New Roman"/>
          <w:sz w:val="28"/>
          <w:szCs w:val="28"/>
        </w:rPr>
        <w:t xml:space="preserve"> </w:t>
      </w:r>
      <w:r w:rsidR="004C06CB" w:rsidRPr="000516DD">
        <w:rPr>
          <w:rFonts w:ascii="Times New Roman" w:hAnsi="Times New Roman" w:cs="Times New Roman"/>
          <w:sz w:val="28"/>
          <w:szCs w:val="28"/>
        </w:rPr>
        <w:t xml:space="preserve"> – одному понятию (в одном языке) соответствует несколько понятий (в другом языке);</w:t>
      </w:r>
    </w:p>
    <w:p w:rsidR="009D06C6" w:rsidRPr="000516DD" w:rsidRDefault="005C375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3</w:t>
      </w:r>
      <w:r w:rsidR="009D06C6" w:rsidRPr="000516DD">
        <w:rPr>
          <w:rFonts w:ascii="Times New Roman" w:hAnsi="Times New Roman" w:cs="Times New Roman"/>
          <w:sz w:val="28"/>
          <w:szCs w:val="28"/>
        </w:rPr>
        <w:t xml:space="preserve">) </w:t>
      </w:r>
      <w:r w:rsidR="0080357A" w:rsidRPr="000516DD">
        <w:rPr>
          <w:rFonts w:ascii="Times New Roman" w:hAnsi="Times New Roman" w:cs="Times New Roman"/>
          <w:sz w:val="28"/>
          <w:szCs w:val="28"/>
        </w:rPr>
        <w:t>безэквивалентные термины</w:t>
      </w:r>
      <w:r w:rsidR="009D06C6" w:rsidRPr="000516DD">
        <w:rPr>
          <w:rFonts w:ascii="Times New Roman" w:hAnsi="Times New Roman" w:cs="Times New Roman"/>
          <w:sz w:val="28"/>
          <w:szCs w:val="28"/>
        </w:rPr>
        <w:t xml:space="preserve"> </w:t>
      </w:r>
      <w:r w:rsidR="009D06C6" w:rsidRPr="000516DD">
        <w:rPr>
          <w:rFonts w:ascii="Times New Roman" w:hAnsi="Times New Roman" w:cs="Times New Roman"/>
          <w:sz w:val="28"/>
          <w:szCs w:val="28"/>
          <w:shd w:val="clear" w:color="auto" w:fill="FFFFFF"/>
        </w:rPr>
        <w:t>–</w:t>
      </w:r>
      <w:r w:rsidR="009D06C6" w:rsidRPr="000516DD">
        <w:rPr>
          <w:rFonts w:ascii="Times New Roman" w:hAnsi="Times New Roman" w:cs="Times New Roman"/>
          <w:sz w:val="28"/>
          <w:szCs w:val="28"/>
        </w:rPr>
        <w:t xml:space="preserve"> понятие имеется в одной понятийной системе, но отсутствует в другой.</w:t>
      </w:r>
      <w:r w:rsidR="008F2A8E" w:rsidRPr="000516DD">
        <w:rPr>
          <w:rFonts w:ascii="Times New Roman" w:hAnsi="Times New Roman" w:cs="Times New Roman"/>
          <w:sz w:val="28"/>
          <w:szCs w:val="28"/>
        </w:rPr>
        <w:t xml:space="preserve"> При этом в узусе мо</w:t>
      </w:r>
      <w:r w:rsidR="004827E2" w:rsidRPr="000516DD">
        <w:rPr>
          <w:rFonts w:ascii="Times New Roman" w:hAnsi="Times New Roman" w:cs="Times New Roman"/>
          <w:sz w:val="28"/>
          <w:szCs w:val="28"/>
        </w:rPr>
        <w:t>гу</w:t>
      </w:r>
      <w:r w:rsidR="008F2A8E" w:rsidRPr="000516DD">
        <w:rPr>
          <w:rFonts w:ascii="Times New Roman" w:hAnsi="Times New Roman" w:cs="Times New Roman"/>
          <w:sz w:val="28"/>
          <w:szCs w:val="28"/>
        </w:rPr>
        <w:t>т существовать вариант</w:t>
      </w:r>
      <w:r w:rsidR="004827E2" w:rsidRPr="000516DD">
        <w:rPr>
          <w:rFonts w:ascii="Times New Roman" w:hAnsi="Times New Roman" w:cs="Times New Roman"/>
          <w:sz w:val="28"/>
          <w:szCs w:val="28"/>
        </w:rPr>
        <w:t>ы</w:t>
      </w:r>
      <w:r w:rsidR="008F2A8E" w:rsidRPr="000516DD">
        <w:rPr>
          <w:rFonts w:ascii="Times New Roman" w:hAnsi="Times New Roman" w:cs="Times New Roman"/>
          <w:sz w:val="28"/>
          <w:szCs w:val="28"/>
        </w:rPr>
        <w:t xml:space="preserve"> перевода англоязычного термина на русский</w:t>
      </w:r>
      <w:r w:rsidR="004827E2" w:rsidRPr="000516DD">
        <w:rPr>
          <w:rFonts w:ascii="Times New Roman" w:hAnsi="Times New Roman" w:cs="Times New Roman"/>
          <w:sz w:val="28"/>
          <w:szCs w:val="28"/>
        </w:rPr>
        <w:t xml:space="preserve"> (назовем их переводными соответствиями)</w:t>
      </w:r>
      <w:r w:rsidR="008F2A8E" w:rsidRPr="000516DD">
        <w:rPr>
          <w:rFonts w:ascii="Times New Roman" w:hAnsi="Times New Roman" w:cs="Times New Roman"/>
          <w:sz w:val="28"/>
          <w:szCs w:val="28"/>
        </w:rPr>
        <w:t xml:space="preserve">, </w:t>
      </w:r>
      <w:r w:rsidR="004827E2" w:rsidRPr="000516DD">
        <w:rPr>
          <w:rFonts w:ascii="Times New Roman" w:hAnsi="Times New Roman" w:cs="Times New Roman"/>
          <w:sz w:val="28"/>
          <w:szCs w:val="28"/>
        </w:rPr>
        <w:t>однако поскольку в системе принимающего языка вместе с переводом понятие не появляется, наличие переводного соответствия не приводит к эквивалентности самих</w:t>
      </w:r>
      <w:r w:rsidR="008F2A8E" w:rsidRPr="000516DD">
        <w:rPr>
          <w:rFonts w:ascii="Times New Roman" w:hAnsi="Times New Roman" w:cs="Times New Roman"/>
          <w:sz w:val="28"/>
          <w:szCs w:val="28"/>
        </w:rPr>
        <w:t xml:space="preserve"> поняти</w:t>
      </w:r>
      <w:r w:rsidR="004827E2" w:rsidRPr="000516DD">
        <w:rPr>
          <w:rFonts w:ascii="Times New Roman" w:hAnsi="Times New Roman" w:cs="Times New Roman"/>
          <w:sz w:val="28"/>
          <w:szCs w:val="28"/>
        </w:rPr>
        <w:t>й.</w:t>
      </w:r>
      <w:r w:rsidR="008F2A8E" w:rsidRPr="000516DD">
        <w:rPr>
          <w:rFonts w:ascii="Times New Roman" w:hAnsi="Times New Roman" w:cs="Times New Roman"/>
          <w:sz w:val="28"/>
          <w:szCs w:val="28"/>
        </w:rPr>
        <w:t xml:space="preserve"> </w:t>
      </w:r>
      <w:r w:rsidR="00C40C97" w:rsidRPr="000516DD">
        <w:rPr>
          <w:rFonts w:ascii="Times New Roman" w:hAnsi="Times New Roman" w:cs="Times New Roman"/>
          <w:sz w:val="28"/>
          <w:szCs w:val="28"/>
        </w:rPr>
        <w:t>Следовательно, подобные</w:t>
      </w:r>
      <w:r w:rsidR="00702961" w:rsidRPr="000516DD">
        <w:rPr>
          <w:rFonts w:ascii="Times New Roman" w:hAnsi="Times New Roman" w:cs="Times New Roman"/>
          <w:sz w:val="28"/>
          <w:szCs w:val="28"/>
        </w:rPr>
        <w:t xml:space="preserve"> случаи также относятся </w:t>
      </w:r>
      <w:r w:rsidR="008F2A8E" w:rsidRPr="000516DD">
        <w:rPr>
          <w:rFonts w:ascii="Times New Roman" w:hAnsi="Times New Roman" w:cs="Times New Roman"/>
          <w:sz w:val="28"/>
          <w:szCs w:val="28"/>
        </w:rPr>
        <w:t>к безэквивалентным соответствиям.</w:t>
      </w:r>
    </w:p>
    <w:p w:rsidR="004C06CB" w:rsidRPr="000516DD" w:rsidRDefault="009D06C6"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Таким образом, мы опираемся на классификацию А.В. Ачкасова, однако, объединяем непол</w:t>
      </w:r>
      <w:r w:rsidR="007434C1" w:rsidRPr="000516DD">
        <w:rPr>
          <w:rFonts w:ascii="Times New Roman" w:hAnsi="Times New Roman" w:cs="Times New Roman"/>
          <w:sz w:val="28"/>
          <w:szCs w:val="28"/>
        </w:rPr>
        <w:t>ную и частичную эквивалентность</w:t>
      </w:r>
      <w:r w:rsidR="004B73B0" w:rsidRPr="000516DD">
        <w:rPr>
          <w:rFonts w:ascii="Times New Roman" w:hAnsi="Times New Roman" w:cs="Times New Roman"/>
          <w:sz w:val="28"/>
          <w:szCs w:val="28"/>
        </w:rPr>
        <w:t xml:space="preserve">, поскольку их дифференциация основывается лишь на степени выраженности несовпадения объемов понятий (сильные/незначительные различия), которую </w:t>
      </w:r>
      <w:r w:rsidR="009C560F" w:rsidRPr="000516DD">
        <w:rPr>
          <w:rFonts w:ascii="Times New Roman" w:hAnsi="Times New Roman" w:cs="Times New Roman"/>
          <w:sz w:val="28"/>
          <w:szCs w:val="28"/>
        </w:rPr>
        <w:t xml:space="preserve">во многих случаях </w:t>
      </w:r>
      <w:r w:rsidR="00952D24" w:rsidRPr="000516DD">
        <w:rPr>
          <w:rFonts w:ascii="Times New Roman" w:hAnsi="Times New Roman" w:cs="Times New Roman"/>
          <w:sz w:val="28"/>
          <w:szCs w:val="28"/>
        </w:rPr>
        <w:t>не</w:t>
      </w:r>
      <w:r w:rsidR="009C560F" w:rsidRPr="000516DD">
        <w:rPr>
          <w:rFonts w:ascii="Times New Roman" w:hAnsi="Times New Roman" w:cs="Times New Roman"/>
          <w:sz w:val="28"/>
          <w:szCs w:val="28"/>
        </w:rPr>
        <w:t>возможно точно определ</w:t>
      </w:r>
      <w:r w:rsidR="00CC6193">
        <w:rPr>
          <w:rFonts w:ascii="Times New Roman" w:hAnsi="Times New Roman" w:cs="Times New Roman"/>
          <w:sz w:val="28"/>
          <w:szCs w:val="28"/>
        </w:rPr>
        <w:t>ить, а соотношение «одно-несколько понятий</w:t>
      </w:r>
      <w:r w:rsidR="00CC6193" w:rsidRPr="00CC6193">
        <w:rPr>
          <w:rFonts w:ascii="Times New Roman" w:hAnsi="Times New Roman" w:cs="Times New Roman"/>
          <w:sz w:val="28"/>
          <w:szCs w:val="28"/>
        </w:rPr>
        <w:t>»</w:t>
      </w:r>
      <w:r w:rsidR="009C560F" w:rsidRPr="000516DD">
        <w:rPr>
          <w:rFonts w:ascii="Times New Roman" w:hAnsi="Times New Roman" w:cs="Times New Roman"/>
          <w:sz w:val="28"/>
          <w:szCs w:val="28"/>
        </w:rPr>
        <w:t xml:space="preserve"> относим к частным случаям частичной эквивалентности.</w:t>
      </w:r>
    </w:p>
    <w:p w:rsidR="00210B4F" w:rsidRPr="00FC254C" w:rsidRDefault="00FC254C" w:rsidP="00FC254C">
      <w:pPr>
        <w:pStyle w:val="3"/>
        <w:spacing w:before="0" w:line="360" w:lineRule="auto"/>
        <w:ind w:firstLine="709"/>
        <w:jc w:val="both"/>
        <w:rPr>
          <w:rFonts w:ascii="Times New Roman" w:hAnsi="Times New Roman" w:cs="Times New Roman"/>
          <w:b w:val="0"/>
          <w:color w:val="auto"/>
          <w:sz w:val="28"/>
          <w:szCs w:val="28"/>
        </w:rPr>
      </w:pPr>
      <w:bookmarkStart w:id="12" w:name="_Toc512626690"/>
      <w:r w:rsidRPr="00FC254C">
        <w:rPr>
          <w:rFonts w:ascii="Times New Roman" w:hAnsi="Times New Roman" w:cs="Times New Roman"/>
          <w:b w:val="0"/>
          <w:color w:val="auto"/>
          <w:sz w:val="28"/>
          <w:szCs w:val="28"/>
        </w:rPr>
        <w:t xml:space="preserve">1.2.4 </w:t>
      </w:r>
      <w:r w:rsidR="00210B4F" w:rsidRPr="00FC254C">
        <w:rPr>
          <w:rFonts w:ascii="Times New Roman" w:hAnsi="Times New Roman" w:cs="Times New Roman"/>
          <w:b w:val="0"/>
          <w:color w:val="auto"/>
          <w:sz w:val="28"/>
          <w:szCs w:val="28"/>
        </w:rPr>
        <w:t xml:space="preserve">Способы перевода безэквивалентной </w:t>
      </w:r>
      <w:r w:rsidR="00C11305" w:rsidRPr="00FC254C">
        <w:rPr>
          <w:rFonts w:ascii="Times New Roman" w:hAnsi="Times New Roman" w:cs="Times New Roman"/>
          <w:b w:val="0"/>
          <w:color w:val="auto"/>
          <w:sz w:val="28"/>
          <w:szCs w:val="28"/>
        </w:rPr>
        <w:t>терминологии</w:t>
      </w:r>
      <w:bookmarkEnd w:id="12"/>
    </w:p>
    <w:p w:rsidR="00563CF8" w:rsidRPr="000516DD" w:rsidRDefault="00563CF8"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Среди основных приемов перевода безэквивалентной </w:t>
      </w:r>
      <w:r w:rsidR="004C645E" w:rsidRPr="000516DD">
        <w:rPr>
          <w:rFonts w:ascii="Times New Roman" w:hAnsi="Times New Roman" w:cs="Times New Roman"/>
          <w:sz w:val="28"/>
          <w:szCs w:val="28"/>
        </w:rPr>
        <w:t xml:space="preserve">терминологии </w:t>
      </w:r>
      <w:r w:rsidR="00EE3F36" w:rsidRPr="000516DD">
        <w:rPr>
          <w:rFonts w:ascii="Times New Roman" w:hAnsi="Times New Roman" w:cs="Times New Roman"/>
          <w:sz w:val="28"/>
          <w:szCs w:val="28"/>
        </w:rPr>
        <w:t>традиционно выделяются транслите</w:t>
      </w:r>
      <w:r w:rsidRPr="000516DD">
        <w:rPr>
          <w:rFonts w:ascii="Times New Roman" w:hAnsi="Times New Roman" w:cs="Times New Roman"/>
          <w:sz w:val="28"/>
          <w:szCs w:val="28"/>
        </w:rPr>
        <w:t>рация, транскрипция, калькирование и описательный перевод.</w:t>
      </w:r>
    </w:p>
    <w:p w:rsidR="001907B9" w:rsidRPr="000516DD" w:rsidRDefault="00434476"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 транскрипции для подбора варианта перевода используется заимствование звуковой формы слова, в результате чего наименование на языке перевода имеет схожее звучание с переводимым словом.</w:t>
      </w:r>
    </w:p>
    <w:p w:rsidR="00434476" w:rsidRPr="000516DD" w:rsidRDefault="00D8133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w:t>
      </w:r>
      <w:r w:rsidR="00434476" w:rsidRPr="000516DD">
        <w:rPr>
          <w:rFonts w:ascii="Times New Roman" w:hAnsi="Times New Roman" w:cs="Times New Roman"/>
          <w:sz w:val="28"/>
          <w:szCs w:val="28"/>
        </w:rPr>
        <w:t xml:space="preserve">роцесс </w:t>
      </w:r>
      <w:r w:rsidRPr="000516DD">
        <w:rPr>
          <w:rFonts w:ascii="Times New Roman" w:hAnsi="Times New Roman" w:cs="Times New Roman"/>
          <w:sz w:val="28"/>
          <w:szCs w:val="28"/>
        </w:rPr>
        <w:t xml:space="preserve">транслитерации осуществляется по аналогии </w:t>
      </w:r>
      <w:r w:rsidR="00434476" w:rsidRPr="000516DD">
        <w:rPr>
          <w:rFonts w:ascii="Times New Roman" w:hAnsi="Times New Roman" w:cs="Times New Roman"/>
          <w:sz w:val="28"/>
          <w:szCs w:val="28"/>
        </w:rPr>
        <w:t xml:space="preserve">с транскрипцией, однако перенос </w:t>
      </w:r>
      <w:r w:rsidRPr="000516DD">
        <w:rPr>
          <w:rFonts w:ascii="Times New Roman" w:hAnsi="Times New Roman" w:cs="Times New Roman"/>
          <w:sz w:val="28"/>
          <w:szCs w:val="28"/>
        </w:rPr>
        <w:t>основывается не на звучании</w:t>
      </w:r>
      <w:r w:rsidR="00434476" w:rsidRPr="000516DD">
        <w:rPr>
          <w:rFonts w:ascii="Times New Roman" w:hAnsi="Times New Roman" w:cs="Times New Roman"/>
          <w:sz w:val="28"/>
          <w:szCs w:val="28"/>
        </w:rPr>
        <w:t xml:space="preserve"> формы слова, а на основе его графической формы.</w:t>
      </w:r>
    </w:p>
    <w:p w:rsidR="00434476" w:rsidRPr="000516DD" w:rsidRDefault="00434476"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И транскри</w:t>
      </w:r>
      <w:r w:rsidR="00B1503F" w:rsidRPr="000516DD">
        <w:rPr>
          <w:rFonts w:ascii="Times New Roman" w:hAnsi="Times New Roman" w:cs="Times New Roman"/>
          <w:sz w:val="28"/>
          <w:szCs w:val="28"/>
        </w:rPr>
        <w:t xml:space="preserve">пция, и транслитерация достаточно активно используются не только в качестве </w:t>
      </w:r>
      <w:r w:rsidRPr="000516DD">
        <w:rPr>
          <w:rFonts w:ascii="Times New Roman" w:hAnsi="Times New Roman" w:cs="Times New Roman"/>
          <w:sz w:val="28"/>
          <w:szCs w:val="28"/>
        </w:rPr>
        <w:t>способ</w:t>
      </w:r>
      <w:r w:rsidR="00B1503F" w:rsidRPr="000516DD">
        <w:rPr>
          <w:rFonts w:ascii="Times New Roman" w:hAnsi="Times New Roman" w:cs="Times New Roman"/>
          <w:sz w:val="28"/>
          <w:szCs w:val="28"/>
        </w:rPr>
        <w:t xml:space="preserve">ов </w:t>
      </w:r>
      <w:r w:rsidRPr="000516DD">
        <w:rPr>
          <w:rFonts w:ascii="Times New Roman" w:hAnsi="Times New Roman" w:cs="Times New Roman"/>
          <w:sz w:val="28"/>
          <w:szCs w:val="28"/>
        </w:rPr>
        <w:t xml:space="preserve">перевода безэквивалентных терминов, но и </w:t>
      </w:r>
      <w:r w:rsidR="00B1503F" w:rsidRPr="000516DD">
        <w:rPr>
          <w:rFonts w:ascii="Times New Roman" w:hAnsi="Times New Roman" w:cs="Times New Roman"/>
          <w:sz w:val="28"/>
          <w:szCs w:val="28"/>
        </w:rPr>
        <w:t>при заимствовании</w:t>
      </w:r>
      <w:r w:rsidRPr="000516DD">
        <w:rPr>
          <w:rFonts w:ascii="Times New Roman" w:hAnsi="Times New Roman" w:cs="Times New Roman"/>
          <w:sz w:val="28"/>
          <w:szCs w:val="28"/>
        </w:rPr>
        <w:t xml:space="preserve"> новых терми</w:t>
      </w:r>
      <w:r w:rsidR="00D8133A" w:rsidRPr="000516DD">
        <w:rPr>
          <w:rFonts w:ascii="Times New Roman" w:hAnsi="Times New Roman" w:cs="Times New Roman"/>
          <w:sz w:val="28"/>
          <w:szCs w:val="28"/>
        </w:rPr>
        <w:t>нов каким-либо национальным ЯСЦ, поскольку в результате транскрипции и транслитерации, как правило, образуется новый лексический субстрат, что позволяет соблюсти критерий однозначности термина.</w:t>
      </w:r>
      <w:r w:rsidR="00B1503F" w:rsidRPr="000516DD">
        <w:rPr>
          <w:rFonts w:ascii="Times New Roman" w:hAnsi="Times New Roman" w:cs="Times New Roman"/>
          <w:sz w:val="28"/>
          <w:szCs w:val="28"/>
        </w:rPr>
        <w:t xml:space="preserve"> К минусам данного способа относится потеря мотивиров</w:t>
      </w:r>
      <w:r w:rsidR="00CB292E">
        <w:rPr>
          <w:rFonts w:ascii="Times New Roman" w:hAnsi="Times New Roman" w:cs="Times New Roman"/>
          <w:sz w:val="28"/>
          <w:szCs w:val="28"/>
        </w:rPr>
        <w:t>к</w:t>
      </w:r>
      <w:r w:rsidR="00B1503F" w:rsidRPr="000516DD">
        <w:rPr>
          <w:rFonts w:ascii="Times New Roman" w:hAnsi="Times New Roman" w:cs="Times New Roman"/>
          <w:sz w:val="28"/>
          <w:szCs w:val="28"/>
        </w:rPr>
        <w:t>и термина для человека, недостаточно хорошо знакомого с языком, из которого данный термин был заимствован.</w:t>
      </w:r>
    </w:p>
    <w:p w:rsidR="00D8133A" w:rsidRPr="000516DD" w:rsidRDefault="00B1503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связи с этим одним из наиболее продуктивных способов перевода безэквивалентных терминов является калькирование, поскольку данный способ предполагает сохранение внутренней формы слова или словосочетания, так как при калькировании происходит подбор аналогичной морфемной или лексической структуры среди средств языка перевода.</w:t>
      </w:r>
    </w:p>
    <w:p w:rsidR="005B6AF7" w:rsidRPr="000516DD" w:rsidRDefault="005B6AF7"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Описательный метод перевода безэквивалентных терминов (экспликация) предполагает передачу значения термин</w:t>
      </w:r>
      <w:r w:rsidR="00B739F7">
        <w:rPr>
          <w:rFonts w:ascii="Times New Roman" w:hAnsi="Times New Roman" w:cs="Times New Roman"/>
          <w:sz w:val="28"/>
          <w:szCs w:val="28"/>
        </w:rPr>
        <w:t>а</w:t>
      </w:r>
      <w:r w:rsidRPr="000516DD">
        <w:rPr>
          <w:rFonts w:ascii="Times New Roman" w:hAnsi="Times New Roman" w:cs="Times New Roman"/>
          <w:sz w:val="28"/>
          <w:szCs w:val="28"/>
        </w:rPr>
        <w:t xml:space="preserve"> путем более или менее распространенного толкования, т.е. вариантом перевода становится непосредственно значение термина, независимо от его связи с обозначающим его лексическим субстратом. Как правило, данный вариант перевода терминов можно считать нежелательным ввиду его чрезмерной громозд</w:t>
      </w:r>
      <w:r w:rsidR="00B739F7">
        <w:rPr>
          <w:rFonts w:ascii="Times New Roman" w:hAnsi="Times New Roman" w:cs="Times New Roman"/>
          <w:sz w:val="28"/>
          <w:szCs w:val="28"/>
        </w:rPr>
        <w:t>кости, которая значительно удлин</w:t>
      </w:r>
      <w:r w:rsidRPr="000516DD">
        <w:rPr>
          <w:rFonts w:ascii="Times New Roman" w:hAnsi="Times New Roman" w:cs="Times New Roman"/>
          <w:sz w:val="28"/>
          <w:szCs w:val="28"/>
        </w:rPr>
        <w:t>яет текст и усложняет его восприятие.</w:t>
      </w:r>
    </w:p>
    <w:p w:rsidR="009243B7" w:rsidRPr="000516DD" w:rsidRDefault="003B5671"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Следует </w:t>
      </w:r>
      <w:r w:rsidR="00434476" w:rsidRPr="000516DD">
        <w:rPr>
          <w:rFonts w:ascii="Times New Roman" w:hAnsi="Times New Roman" w:cs="Times New Roman"/>
          <w:sz w:val="28"/>
          <w:szCs w:val="28"/>
        </w:rPr>
        <w:t xml:space="preserve">особо </w:t>
      </w:r>
      <w:r w:rsidRPr="000516DD">
        <w:rPr>
          <w:rFonts w:ascii="Times New Roman" w:hAnsi="Times New Roman" w:cs="Times New Roman"/>
          <w:sz w:val="28"/>
          <w:szCs w:val="28"/>
        </w:rPr>
        <w:t>отметить, что при подборе переводного варианта безэквивалентного термина переводчик не создает тем самым новый термин в языке перевода, а лишь предлагает лексический субстрат для номинации понятия, принадлежащего чужой для языка перевода понятийной системе.</w:t>
      </w:r>
    </w:p>
    <w:p w:rsidR="00B16C1D" w:rsidRPr="00B16C1D" w:rsidRDefault="00F324DD" w:rsidP="00B16C1D">
      <w:pPr>
        <w:pStyle w:val="2"/>
        <w:spacing w:before="0" w:line="360" w:lineRule="auto"/>
        <w:ind w:firstLine="709"/>
        <w:jc w:val="both"/>
        <w:rPr>
          <w:rFonts w:ascii="Times New Roman" w:hAnsi="Times New Roman" w:cs="Times New Roman"/>
          <w:b w:val="0"/>
          <w:color w:val="auto"/>
          <w:sz w:val="28"/>
          <w:szCs w:val="28"/>
        </w:rPr>
      </w:pPr>
      <w:bookmarkStart w:id="13" w:name="_Toc512626691"/>
      <w:r w:rsidRPr="00B16C1D">
        <w:rPr>
          <w:rFonts w:ascii="Times New Roman" w:hAnsi="Times New Roman" w:cs="Times New Roman"/>
          <w:b w:val="0"/>
          <w:color w:val="auto"/>
          <w:sz w:val="28"/>
          <w:szCs w:val="28"/>
        </w:rPr>
        <w:t>1.</w:t>
      </w:r>
      <w:r w:rsidR="00B16C1D" w:rsidRPr="00B16C1D">
        <w:rPr>
          <w:rFonts w:ascii="Times New Roman" w:hAnsi="Times New Roman" w:cs="Times New Roman"/>
          <w:b w:val="0"/>
          <w:color w:val="auto"/>
          <w:sz w:val="28"/>
          <w:szCs w:val="28"/>
        </w:rPr>
        <w:t>3 Юридическая терминология и перевод юридических текстов</w:t>
      </w:r>
      <w:bookmarkEnd w:id="13"/>
    </w:p>
    <w:p w:rsidR="003F6F42" w:rsidRPr="00B16C1D" w:rsidRDefault="00B16C1D" w:rsidP="00B16C1D">
      <w:pPr>
        <w:pStyle w:val="3"/>
        <w:spacing w:before="0" w:line="360" w:lineRule="auto"/>
        <w:ind w:firstLine="709"/>
        <w:jc w:val="both"/>
        <w:rPr>
          <w:rFonts w:ascii="Times New Roman" w:hAnsi="Times New Roman" w:cs="Times New Roman"/>
          <w:b w:val="0"/>
          <w:color w:val="auto"/>
          <w:sz w:val="28"/>
          <w:szCs w:val="28"/>
        </w:rPr>
      </w:pPr>
      <w:bookmarkStart w:id="14" w:name="_Toc512626692"/>
      <w:r w:rsidRPr="00B16C1D">
        <w:rPr>
          <w:rFonts w:ascii="Times New Roman" w:hAnsi="Times New Roman" w:cs="Times New Roman"/>
          <w:b w:val="0"/>
          <w:color w:val="auto"/>
          <w:sz w:val="28"/>
          <w:szCs w:val="28"/>
        </w:rPr>
        <w:t>1.3.1</w:t>
      </w:r>
      <w:r w:rsidR="00F324DD" w:rsidRPr="00B16C1D">
        <w:rPr>
          <w:rFonts w:ascii="Times New Roman" w:hAnsi="Times New Roman" w:cs="Times New Roman"/>
          <w:b w:val="0"/>
          <w:color w:val="auto"/>
          <w:sz w:val="28"/>
          <w:szCs w:val="28"/>
        </w:rPr>
        <w:t xml:space="preserve"> </w:t>
      </w:r>
      <w:r w:rsidR="003F6F42" w:rsidRPr="00B16C1D">
        <w:rPr>
          <w:rFonts w:ascii="Times New Roman" w:hAnsi="Times New Roman" w:cs="Times New Roman"/>
          <w:b w:val="0"/>
          <w:color w:val="auto"/>
          <w:sz w:val="28"/>
          <w:szCs w:val="28"/>
        </w:rPr>
        <w:t>О</w:t>
      </w:r>
      <w:r w:rsidR="00254E04" w:rsidRPr="00B16C1D">
        <w:rPr>
          <w:rFonts w:ascii="Times New Roman" w:hAnsi="Times New Roman" w:cs="Times New Roman"/>
          <w:b w:val="0"/>
          <w:color w:val="auto"/>
          <w:sz w:val="28"/>
          <w:szCs w:val="28"/>
        </w:rPr>
        <w:t>собенности юридической</w:t>
      </w:r>
      <w:r w:rsidR="003F6F42" w:rsidRPr="00B16C1D">
        <w:rPr>
          <w:rFonts w:ascii="Times New Roman" w:hAnsi="Times New Roman" w:cs="Times New Roman"/>
          <w:b w:val="0"/>
          <w:color w:val="auto"/>
          <w:sz w:val="28"/>
          <w:szCs w:val="28"/>
        </w:rPr>
        <w:t xml:space="preserve"> термин</w:t>
      </w:r>
      <w:r w:rsidR="00254E04" w:rsidRPr="00B16C1D">
        <w:rPr>
          <w:rFonts w:ascii="Times New Roman" w:hAnsi="Times New Roman" w:cs="Times New Roman"/>
          <w:b w:val="0"/>
          <w:color w:val="auto"/>
          <w:sz w:val="28"/>
          <w:szCs w:val="28"/>
        </w:rPr>
        <w:t>ологии</w:t>
      </w:r>
      <w:bookmarkEnd w:id="14"/>
    </w:p>
    <w:p w:rsidR="00254E04" w:rsidRPr="000516DD" w:rsidRDefault="00254E0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Юридическая терминология имеет ряд характерных признаков, отличающих ее от терминологии других предметных областей.</w:t>
      </w:r>
    </w:p>
    <w:p w:rsidR="003F6F42" w:rsidRPr="000516DD" w:rsidRDefault="003F6F4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Классическое определение юридическому термину было дано А. С. Пиголкиным, по мнению которого юридический термин — это «слово (или словосочетание), которое употреблено в законодательстве, является обобщенным наименованием юридического понятия, имеющего точный и определенный смысл, и отличается смысловой однозначностью, функциональной устойчивостью» [Пиголкин 1990: 65]. Необходимо подчеркнуть, что в отличие от терминов иных областей знания, которые на практике часто нарушают требование к однозначности термина и отсутствию омонимии, особенностью юридического термина является максимально возможное стремление к точности и однозначности, диктуемые необходимостью конкретного толкования и применения законов.</w:t>
      </w:r>
    </w:p>
    <w:p w:rsidR="00846898" w:rsidRPr="000516DD" w:rsidRDefault="00846898" w:rsidP="00255D2B">
      <w:pPr>
        <w:spacing w:after="0" w:line="360" w:lineRule="auto"/>
        <w:ind w:firstLine="709"/>
        <w:jc w:val="both"/>
        <w:rPr>
          <w:rFonts w:ascii="Times New Roman" w:eastAsia="TimesNewRomanPSMT" w:hAnsi="Times New Roman" w:cs="Times New Roman"/>
          <w:sz w:val="28"/>
          <w:szCs w:val="28"/>
        </w:rPr>
      </w:pPr>
      <w:r w:rsidRPr="000516DD">
        <w:rPr>
          <w:rFonts w:ascii="Times New Roman" w:hAnsi="Times New Roman" w:cs="Times New Roman"/>
          <w:sz w:val="28"/>
          <w:szCs w:val="28"/>
        </w:rPr>
        <w:t xml:space="preserve">Отличительной особенностью юридического термина, подчеркиваемой во многих определениях, является то, что юридический термин всегда проистекает из закона (или сложившейся правовой практики). </w:t>
      </w:r>
      <w:r w:rsidR="004503D4" w:rsidRPr="000516DD">
        <w:rPr>
          <w:rFonts w:ascii="Times New Roman" w:hAnsi="Times New Roman" w:cs="Times New Roman"/>
          <w:sz w:val="28"/>
          <w:szCs w:val="28"/>
        </w:rPr>
        <w:t xml:space="preserve">Так, </w:t>
      </w:r>
      <w:r w:rsidR="00255D2B" w:rsidRPr="000516DD">
        <w:rPr>
          <w:rFonts w:ascii="Times New Roman" w:hAnsi="Times New Roman" w:cs="Times New Roman"/>
          <w:sz w:val="28"/>
          <w:szCs w:val="28"/>
        </w:rPr>
        <w:t>Н.И. Хабибулина</w:t>
      </w:r>
      <w:r w:rsidR="00EB2918" w:rsidRPr="000516DD">
        <w:rPr>
          <w:rFonts w:ascii="Times New Roman" w:hAnsi="Times New Roman" w:cs="Times New Roman"/>
          <w:sz w:val="28"/>
          <w:szCs w:val="28"/>
        </w:rPr>
        <w:t xml:space="preserve"> [1996]</w:t>
      </w:r>
      <w:r w:rsidR="00255D2B" w:rsidRPr="000516DD">
        <w:rPr>
          <w:rFonts w:ascii="Times New Roman" w:hAnsi="Times New Roman" w:cs="Times New Roman"/>
          <w:sz w:val="28"/>
          <w:szCs w:val="28"/>
        </w:rPr>
        <w:t xml:space="preserve"> определяет термин как слово или словосочетание, </w:t>
      </w:r>
      <w:r w:rsidR="00255D2B" w:rsidRPr="000516DD">
        <w:rPr>
          <w:rFonts w:ascii="Times New Roman" w:hAnsi="Times New Roman" w:cs="Times New Roman"/>
          <w:color w:val="222222"/>
          <w:sz w:val="28"/>
          <w:szCs w:val="28"/>
          <w:shd w:val="clear" w:color="auto" w:fill="FFFFFF"/>
        </w:rPr>
        <w:t>«</w:t>
      </w:r>
      <w:r w:rsidR="00255D2B" w:rsidRPr="000516DD">
        <w:rPr>
          <w:rFonts w:ascii="Times New Roman" w:hAnsi="Times New Roman" w:cs="Times New Roman"/>
          <w:sz w:val="28"/>
          <w:szCs w:val="28"/>
        </w:rPr>
        <w:t>употребленное в законодательстве</w:t>
      </w:r>
      <w:r w:rsidR="00255D2B" w:rsidRPr="000516DD">
        <w:rPr>
          <w:rFonts w:ascii="Times New Roman" w:hAnsi="Times New Roman" w:cs="Times New Roman"/>
          <w:color w:val="222222"/>
          <w:sz w:val="28"/>
          <w:szCs w:val="28"/>
          <w:shd w:val="clear" w:color="auto" w:fill="FFFFFF"/>
        </w:rPr>
        <w:t>»</w:t>
      </w:r>
      <w:r w:rsidR="00255D2B" w:rsidRPr="000516DD">
        <w:rPr>
          <w:rFonts w:ascii="Times New Roman" w:hAnsi="Times New Roman" w:cs="Times New Roman"/>
          <w:sz w:val="28"/>
          <w:szCs w:val="28"/>
        </w:rPr>
        <w:t xml:space="preserve"> и являющееся обобщенным наименованием юридического</w:t>
      </w:r>
      <w:r w:rsidR="00255D2B" w:rsidRPr="000516DD">
        <w:rPr>
          <w:rFonts w:ascii="Times New Roman" w:eastAsia="TimesNewRomanPSMT" w:hAnsi="Times New Roman" w:cs="Times New Roman"/>
          <w:sz w:val="28"/>
          <w:szCs w:val="28"/>
        </w:rPr>
        <w:t xml:space="preserve"> понятия.</w:t>
      </w:r>
      <w:r w:rsidR="004830A4" w:rsidRPr="000516DD">
        <w:rPr>
          <w:rFonts w:ascii="Times New Roman" w:eastAsia="TimesNewRomanPSMT" w:hAnsi="Times New Roman" w:cs="Times New Roman"/>
          <w:sz w:val="28"/>
          <w:szCs w:val="28"/>
        </w:rPr>
        <w:t xml:space="preserve"> </w:t>
      </w:r>
      <w:r w:rsidR="003829C6" w:rsidRPr="000516DD">
        <w:rPr>
          <w:rFonts w:ascii="Times New Roman" w:eastAsia="TimesNewRomanPSMT" w:hAnsi="Times New Roman" w:cs="Times New Roman"/>
          <w:sz w:val="28"/>
          <w:szCs w:val="28"/>
        </w:rPr>
        <w:t xml:space="preserve">О закреплении юридической терминологии в правовых актах также говорит С.П. Хижняк. </w:t>
      </w:r>
      <w:r w:rsidR="006D2495" w:rsidRPr="000516DD">
        <w:rPr>
          <w:rFonts w:ascii="Times New Roman" w:eastAsia="TimesNewRomanPSMT" w:hAnsi="Times New Roman" w:cs="Times New Roman"/>
          <w:sz w:val="28"/>
          <w:szCs w:val="28"/>
        </w:rPr>
        <w:t>Исследователь выделяет в правовой норме три ключевых компонента: гипотезу (условие), диспозицию (установленную модель поведения субъекта в определенных условиях) и санкцию (последствия для субъекта при нарушении нормы). Данная структура является идеальной и может реализовываться на практи</w:t>
      </w:r>
      <w:r w:rsidR="00B739F7">
        <w:rPr>
          <w:rFonts w:ascii="Times New Roman" w:eastAsia="TimesNewRomanPSMT" w:hAnsi="Times New Roman" w:cs="Times New Roman"/>
          <w:sz w:val="28"/>
          <w:szCs w:val="28"/>
        </w:rPr>
        <w:t>к</w:t>
      </w:r>
      <w:r w:rsidR="006D2495" w:rsidRPr="000516DD">
        <w:rPr>
          <w:rFonts w:ascii="Times New Roman" w:eastAsia="TimesNewRomanPSMT" w:hAnsi="Times New Roman" w:cs="Times New Roman"/>
          <w:sz w:val="28"/>
          <w:szCs w:val="28"/>
        </w:rPr>
        <w:t xml:space="preserve">е лишь частично. При этом С.П. Хижняк полагает, что ключевые слова и словосочетания, лежащие в основе гипотезы, диспозиции и санкции, являются терминами </w:t>
      </w:r>
      <w:r w:rsidR="00DD4602" w:rsidRPr="000516DD">
        <w:rPr>
          <w:rFonts w:ascii="Times New Roman" w:eastAsia="TimesNewRomanPSMT" w:hAnsi="Times New Roman" w:cs="Times New Roman"/>
          <w:sz w:val="28"/>
          <w:szCs w:val="28"/>
        </w:rPr>
        <w:t>[Хижняк 1997: 10].</w:t>
      </w:r>
    </w:p>
    <w:p w:rsidR="004830A4" w:rsidRPr="000516DD" w:rsidRDefault="00F97F3B" w:rsidP="00255D2B">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связи с этим в качестве источников определений юридической терминологии во многом служат текс</w:t>
      </w:r>
      <w:r w:rsidR="00F26ED4" w:rsidRPr="000516DD">
        <w:rPr>
          <w:rFonts w:ascii="Times New Roman" w:hAnsi="Times New Roman" w:cs="Times New Roman"/>
          <w:sz w:val="28"/>
          <w:szCs w:val="28"/>
        </w:rPr>
        <w:t>ты самих законодательных актов, а не специализированные словари или глоссарии, являющиеся вторичными по</w:t>
      </w:r>
      <w:r w:rsidR="00FA3296" w:rsidRPr="000516DD">
        <w:rPr>
          <w:rFonts w:ascii="Times New Roman" w:hAnsi="Times New Roman" w:cs="Times New Roman"/>
          <w:sz w:val="28"/>
          <w:szCs w:val="28"/>
        </w:rPr>
        <w:t xml:space="preserve"> отношению к законам. Т</w:t>
      </w:r>
      <w:r w:rsidR="00F26ED4" w:rsidRPr="000516DD">
        <w:rPr>
          <w:rFonts w:ascii="Times New Roman" w:hAnsi="Times New Roman" w:cs="Times New Roman"/>
          <w:sz w:val="28"/>
          <w:szCs w:val="28"/>
        </w:rPr>
        <w:t xml:space="preserve">ипичный случай представляет собой определение юридического термина в словаре, которое полностью цитирует какой-либо законодательный источник или же </w:t>
      </w:r>
      <w:r w:rsidR="009536C5" w:rsidRPr="000516DD">
        <w:rPr>
          <w:rFonts w:ascii="Times New Roman" w:hAnsi="Times New Roman" w:cs="Times New Roman"/>
          <w:sz w:val="28"/>
          <w:szCs w:val="28"/>
        </w:rPr>
        <w:t xml:space="preserve">ссылается на него. </w:t>
      </w:r>
      <w:r w:rsidR="00FA3296" w:rsidRPr="000516DD">
        <w:rPr>
          <w:rFonts w:ascii="Times New Roman" w:hAnsi="Times New Roman" w:cs="Times New Roman"/>
          <w:sz w:val="28"/>
          <w:szCs w:val="28"/>
        </w:rPr>
        <w:t>В свя</w:t>
      </w:r>
      <w:r w:rsidR="00B739F7">
        <w:rPr>
          <w:rFonts w:ascii="Times New Roman" w:hAnsi="Times New Roman" w:cs="Times New Roman"/>
          <w:sz w:val="28"/>
          <w:szCs w:val="28"/>
        </w:rPr>
        <w:t>зи с этим довольно распростране</w:t>
      </w:r>
      <w:r w:rsidR="00FA3296" w:rsidRPr="000516DD">
        <w:rPr>
          <w:rFonts w:ascii="Times New Roman" w:hAnsi="Times New Roman" w:cs="Times New Roman"/>
          <w:sz w:val="28"/>
          <w:szCs w:val="28"/>
        </w:rPr>
        <w:t xml:space="preserve">но отсутствие у какого-либо юридического термина </w:t>
      </w:r>
      <w:r w:rsidR="00B5002F" w:rsidRPr="000516DD">
        <w:rPr>
          <w:rFonts w:ascii="Times New Roman" w:hAnsi="Times New Roman" w:cs="Times New Roman"/>
          <w:sz w:val="28"/>
          <w:szCs w:val="28"/>
        </w:rPr>
        <w:t xml:space="preserve">структурно строгой </w:t>
      </w:r>
      <w:r w:rsidR="00FA3296" w:rsidRPr="000516DD">
        <w:rPr>
          <w:rFonts w:ascii="Times New Roman" w:hAnsi="Times New Roman" w:cs="Times New Roman"/>
          <w:sz w:val="28"/>
          <w:szCs w:val="28"/>
        </w:rPr>
        <w:t>родовидовой дефиниции,</w:t>
      </w:r>
      <w:r w:rsidR="004940C7" w:rsidRPr="000516DD">
        <w:rPr>
          <w:rFonts w:ascii="Times New Roman" w:hAnsi="Times New Roman" w:cs="Times New Roman"/>
          <w:sz w:val="28"/>
          <w:szCs w:val="28"/>
        </w:rPr>
        <w:t xml:space="preserve"> вместо кото</w:t>
      </w:r>
      <w:r w:rsidR="00B5002F" w:rsidRPr="000516DD">
        <w:rPr>
          <w:rFonts w:ascii="Times New Roman" w:hAnsi="Times New Roman" w:cs="Times New Roman"/>
          <w:sz w:val="28"/>
          <w:szCs w:val="28"/>
        </w:rPr>
        <w:t xml:space="preserve">рой используется контекстуальное определение или даже дефинирующий контекст. </w:t>
      </w:r>
      <w:r w:rsidR="00A5513F" w:rsidRPr="000516DD">
        <w:rPr>
          <w:rFonts w:ascii="Times New Roman" w:hAnsi="Times New Roman" w:cs="Times New Roman"/>
          <w:sz w:val="28"/>
          <w:szCs w:val="28"/>
        </w:rPr>
        <w:t xml:space="preserve">Кроме того, поскольку для юридического текста в целом характерна гипертекстуальность, выражающаяся в наличии постоянных отсылок к другим положением того же юридического документа или же к положениям иного юридического </w:t>
      </w:r>
      <w:r w:rsidR="007C33D4" w:rsidRPr="000516DD">
        <w:rPr>
          <w:rFonts w:ascii="Times New Roman" w:hAnsi="Times New Roman" w:cs="Times New Roman"/>
          <w:sz w:val="28"/>
          <w:szCs w:val="28"/>
        </w:rPr>
        <w:t>источника, подобная гипертекстуальность также отражается и в дефинициях юридических терминов, в результате чего они могут не перечислять все дефинирующие признаки термина, но содержать ссылки на иные положения, определяющие понятие.</w:t>
      </w:r>
      <w:r w:rsidR="00B72A5F" w:rsidRPr="000516DD">
        <w:rPr>
          <w:rFonts w:ascii="Times New Roman" w:hAnsi="Times New Roman" w:cs="Times New Roman"/>
          <w:sz w:val="28"/>
          <w:szCs w:val="28"/>
        </w:rPr>
        <w:t xml:space="preserve"> Данный факт существенно осложняет процесс определения объема юридического понятия и его сопоставления с понятием иной правовой системы.</w:t>
      </w:r>
    </w:p>
    <w:p w:rsidR="00D70198" w:rsidRPr="00A714E9" w:rsidRDefault="00D70198" w:rsidP="00A714E9">
      <w:pPr>
        <w:pStyle w:val="3"/>
        <w:spacing w:before="0" w:line="360" w:lineRule="auto"/>
        <w:ind w:firstLine="709"/>
        <w:jc w:val="both"/>
        <w:rPr>
          <w:rFonts w:ascii="Times New Roman" w:hAnsi="Times New Roman" w:cs="Times New Roman"/>
          <w:b w:val="0"/>
          <w:color w:val="auto"/>
          <w:sz w:val="28"/>
          <w:szCs w:val="28"/>
        </w:rPr>
      </w:pPr>
      <w:bookmarkStart w:id="15" w:name="_Toc512626693"/>
      <w:r w:rsidRPr="00A714E9">
        <w:rPr>
          <w:rFonts w:ascii="Times New Roman" w:hAnsi="Times New Roman" w:cs="Times New Roman"/>
          <w:b w:val="0"/>
          <w:color w:val="auto"/>
          <w:sz w:val="28"/>
          <w:szCs w:val="28"/>
        </w:rPr>
        <w:t>1.3.</w:t>
      </w:r>
      <w:r w:rsidR="00A714E9" w:rsidRPr="00A714E9">
        <w:rPr>
          <w:rFonts w:ascii="Times New Roman" w:hAnsi="Times New Roman" w:cs="Times New Roman"/>
          <w:b w:val="0"/>
          <w:color w:val="auto"/>
          <w:sz w:val="28"/>
          <w:szCs w:val="28"/>
        </w:rPr>
        <w:t>2</w:t>
      </w:r>
      <w:r w:rsidRPr="00A714E9">
        <w:rPr>
          <w:rFonts w:ascii="Times New Roman" w:hAnsi="Times New Roman" w:cs="Times New Roman"/>
          <w:b w:val="0"/>
          <w:color w:val="auto"/>
          <w:sz w:val="28"/>
          <w:szCs w:val="28"/>
        </w:rPr>
        <w:t xml:space="preserve"> Особенности перевода юридических текстов</w:t>
      </w:r>
      <w:bookmarkEnd w:id="15"/>
    </w:p>
    <w:p w:rsidR="00566DB6" w:rsidRPr="000516DD" w:rsidRDefault="00566DB6" w:rsidP="00D70198">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Юридический перевод многими исследователями выделяется в качестве особого типа перевода, обладающего отличительными свойствами. Так, например, часто говорится о зависимости юридических текстов от национальных правовых систем, что требует особого подхода при переводе.</w:t>
      </w:r>
    </w:p>
    <w:p w:rsidR="00D70198" w:rsidRPr="000516DD" w:rsidRDefault="00D70198" w:rsidP="00255D2B">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 Ньюмарк выделяет два типа специализированного перевода: технический и институционный. Технический перевод, а именно тексты технического перевода, понимаются автором как потенциально (хотя и не абсолютно) свободными от влияния культурных особенностей, а следовательно, терминология таких текстов по большей части не имеет национальных особенностей, универсальна и интернациональна. Институционный же перевод, к которому исследователь причисляет в том числе юридический перевод, в существенной степени зависит от особенностей национальной юридической системы [</w:t>
      </w:r>
      <w:r w:rsidRPr="000516DD">
        <w:rPr>
          <w:rFonts w:ascii="Times New Roman" w:hAnsi="Times New Roman" w:cs="Times New Roman"/>
          <w:sz w:val="28"/>
          <w:szCs w:val="28"/>
          <w:lang w:val="en-US"/>
        </w:rPr>
        <w:t>Newmark</w:t>
      </w:r>
      <w:r w:rsidRPr="000516DD">
        <w:rPr>
          <w:rFonts w:ascii="Times New Roman" w:hAnsi="Times New Roman" w:cs="Times New Roman"/>
          <w:sz w:val="28"/>
          <w:szCs w:val="28"/>
        </w:rPr>
        <w:t xml:space="preserve"> 1988: 151].</w:t>
      </w:r>
      <w:r w:rsidR="000C579A" w:rsidRPr="000516DD">
        <w:rPr>
          <w:rFonts w:ascii="Times New Roman" w:hAnsi="Times New Roman" w:cs="Times New Roman"/>
          <w:sz w:val="28"/>
          <w:szCs w:val="28"/>
        </w:rPr>
        <w:t xml:space="preserve"> </w:t>
      </w:r>
      <w:r w:rsidR="001E61A4" w:rsidRPr="000516DD">
        <w:rPr>
          <w:rFonts w:ascii="Times New Roman" w:hAnsi="Times New Roman" w:cs="Times New Roman"/>
          <w:sz w:val="28"/>
          <w:szCs w:val="28"/>
        </w:rPr>
        <w:t>В частности это проявляется в значительной зависимости юридической терминологии от национальных особенностей юридической системы, частью которой она является.</w:t>
      </w:r>
    </w:p>
    <w:p w:rsidR="007F4C38" w:rsidRPr="000516DD" w:rsidRDefault="00757BF6" w:rsidP="00255D2B">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A</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 Kockbek</w:t>
      </w:r>
      <w:r w:rsidRPr="000516DD">
        <w:rPr>
          <w:rFonts w:ascii="Times New Roman" w:hAnsi="Times New Roman" w:cs="Times New Roman"/>
          <w:sz w:val="28"/>
          <w:szCs w:val="28"/>
        </w:rPr>
        <w:t xml:space="preserve"> предлагает рассматривать юридические тексты как культуремы, т.е. устоявшиеся юридические практики</w:t>
      </w:r>
      <w:r w:rsidR="009A3EE7" w:rsidRPr="000516DD">
        <w:rPr>
          <w:rFonts w:ascii="Times New Roman" w:hAnsi="Times New Roman" w:cs="Times New Roman"/>
          <w:sz w:val="28"/>
          <w:szCs w:val="28"/>
        </w:rPr>
        <w:t>. При этом процесс перевода подразумевает установление сходств и различий культурем двух правовых систем, переходящее в максимально возможную трансформацию культурем одной системы в культуремы другой, по сути своей подразумевающую создание культурного гибрида, в котором сосуществуют культуремы обеих систем в той мере, в которой это не</w:t>
      </w:r>
      <w:r w:rsidR="00AD6C67" w:rsidRPr="000516DD">
        <w:rPr>
          <w:rFonts w:ascii="Times New Roman" w:hAnsi="Times New Roman" w:cs="Times New Roman"/>
          <w:sz w:val="28"/>
          <w:szCs w:val="28"/>
        </w:rPr>
        <w:t>обходимо для достижения скопоса текста перевода [</w:t>
      </w:r>
      <w:r w:rsidR="00AD6C67" w:rsidRPr="000516DD">
        <w:rPr>
          <w:rFonts w:ascii="Times New Roman" w:hAnsi="Times New Roman" w:cs="Times New Roman"/>
          <w:sz w:val="28"/>
          <w:szCs w:val="28"/>
          <w:lang w:val="en-US"/>
        </w:rPr>
        <w:t>Kockbek</w:t>
      </w:r>
      <w:r w:rsidR="00AD6C67" w:rsidRPr="000516DD">
        <w:rPr>
          <w:rFonts w:ascii="Times New Roman" w:hAnsi="Times New Roman" w:cs="Times New Roman"/>
          <w:sz w:val="28"/>
          <w:szCs w:val="28"/>
        </w:rPr>
        <w:t xml:space="preserve"> 2011: 102].</w:t>
      </w:r>
    </w:p>
    <w:p w:rsidR="001C4AD5" w:rsidRPr="000516DD" w:rsidRDefault="001C4AD5" w:rsidP="00427125">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J</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 Rek</w:t>
      </w:r>
      <w:r w:rsidRPr="000516DD">
        <w:rPr>
          <w:rFonts w:ascii="Times New Roman" w:hAnsi="Times New Roman" w:cs="Times New Roman"/>
          <w:sz w:val="28"/>
          <w:szCs w:val="28"/>
        </w:rPr>
        <w:t xml:space="preserve"> также указывает на связь юридического перевода с сопоставлением базовых принципов двух разных правовых систем, подчеркивая особенность и сложность юридического перевода в связи с его междисциплинарностью, лежащей на пересечении теории права, языка и перевода  [</w:t>
      </w:r>
      <w:r w:rsidRPr="000516DD">
        <w:rPr>
          <w:rFonts w:ascii="Times New Roman" w:hAnsi="Times New Roman" w:cs="Times New Roman"/>
          <w:sz w:val="28"/>
          <w:szCs w:val="28"/>
          <w:lang w:val="en-US"/>
        </w:rPr>
        <w:t>Rek</w:t>
      </w:r>
      <w:r w:rsidRPr="000516DD">
        <w:rPr>
          <w:rFonts w:ascii="Times New Roman" w:hAnsi="Times New Roman" w:cs="Times New Roman"/>
          <w:sz w:val="28"/>
          <w:szCs w:val="28"/>
        </w:rPr>
        <w:t xml:space="preserve"> 2014: 1].</w:t>
      </w:r>
    </w:p>
    <w:p w:rsidR="001C4AD5" w:rsidRPr="000516DD" w:rsidRDefault="00BD7561" w:rsidP="0042712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516DD">
        <w:rPr>
          <w:rFonts w:ascii="Times New Roman" w:hAnsi="Times New Roman" w:cs="Times New Roman"/>
          <w:sz w:val="28"/>
          <w:szCs w:val="28"/>
        </w:rPr>
        <w:t>Отечественные лингвисты разделяют</w:t>
      </w:r>
      <w:r w:rsidR="00427125" w:rsidRPr="000516DD">
        <w:rPr>
          <w:rFonts w:ascii="Times New Roman" w:hAnsi="Times New Roman" w:cs="Times New Roman"/>
          <w:sz w:val="28"/>
          <w:szCs w:val="28"/>
        </w:rPr>
        <w:t xml:space="preserve"> точку зрения зарубежных коллег. По мнению И.А. Бариновой </w:t>
      </w:r>
      <w:r w:rsidR="0010708B" w:rsidRPr="000516DD">
        <w:rPr>
          <w:rFonts w:ascii="Times New Roman" w:hAnsi="Times New Roman" w:cs="Times New Roman"/>
          <w:sz w:val="28"/>
          <w:szCs w:val="28"/>
        </w:rPr>
        <w:t>адекватный перевод юридических текстов возможен лишь путем  выявления и тщательного анализа особенностей политико-правовых систем различных стран мира и соответствующей специальной лексики, а сам процесс перевода  подразумевается как переход не только от одного языка к другому</w:t>
      </w:r>
      <w:r w:rsidR="0010708B" w:rsidRPr="000516DD">
        <w:rPr>
          <w:rFonts w:ascii="Times New Roman" w:eastAsia="TimesNewRomanPSMT" w:hAnsi="Times New Roman" w:cs="Times New Roman"/>
          <w:sz w:val="28"/>
          <w:szCs w:val="28"/>
        </w:rPr>
        <w:t>, но и от одной правовой системы к другой</w:t>
      </w:r>
      <w:r w:rsidR="0010708B" w:rsidRPr="000516DD">
        <w:rPr>
          <w:rFonts w:ascii="Times New Roman" w:hAnsi="Times New Roman" w:cs="Times New Roman"/>
          <w:sz w:val="28"/>
          <w:szCs w:val="28"/>
        </w:rPr>
        <w:t xml:space="preserve">. </w:t>
      </w:r>
      <w:r w:rsidR="00427125" w:rsidRPr="000516DD">
        <w:rPr>
          <w:rFonts w:ascii="Times New Roman" w:eastAsia="TimesNewRomanPSMT" w:hAnsi="Times New Roman" w:cs="Times New Roman"/>
          <w:sz w:val="28"/>
          <w:szCs w:val="28"/>
        </w:rPr>
        <w:t>[Баринова 2012</w:t>
      </w:r>
      <w:r w:rsidR="00F974F0" w:rsidRPr="000516DD">
        <w:rPr>
          <w:rFonts w:ascii="Times New Roman" w:eastAsia="TimesNewRomanPSMT" w:hAnsi="Times New Roman" w:cs="Times New Roman"/>
          <w:sz w:val="28"/>
          <w:szCs w:val="28"/>
        </w:rPr>
        <w:t>: 231</w:t>
      </w:r>
      <w:r w:rsidR="00427125" w:rsidRPr="000516DD">
        <w:rPr>
          <w:rFonts w:ascii="Times New Roman" w:eastAsia="TimesNewRomanPSMT" w:hAnsi="Times New Roman" w:cs="Times New Roman"/>
          <w:sz w:val="28"/>
          <w:szCs w:val="28"/>
        </w:rPr>
        <w:t>]. М.В</w:t>
      </w:r>
      <w:r w:rsidR="008C5B93" w:rsidRPr="000516DD">
        <w:rPr>
          <w:rFonts w:ascii="Times New Roman" w:eastAsia="TimesNewRomanPSMT" w:hAnsi="Times New Roman" w:cs="Times New Roman"/>
          <w:sz w:val="28"/>
          <w:szCs w:val="28"/>
        </w:rPr>
        <w:t>. Умерова говорит о том, что достижение</w:t>
      </w:r>
      <w:r w:rsidR="00427125" w:rsidRPr="000516DD">
        <w:rPr>
          <w:rFonts w:ascii="Times New Roman" w:eastAsia="TimesNewRomanPSMT" w:hAnsi="Times New Roman" w:cs="Times New Roman"/>
          <w:sz w:val="28"/>
          <w:szCs w:val="28"/>
        </w:rPr>
        <w:t xml:space="preserve"> эквивалентно</w:t>
      </w:r>
      <w:r w:rsidR="008C5B93" w:rsidRPr="000516DD">
        <w:rPr>
          <w:rFonts w:ascii="Times New Roman" w:eastAsia="TimesNewRomanPSMT" w:hAnsi="Times New Roman" w:cs="Times New Roman"/>
          <w:sz w:val="28"/>
          <w:szCs w:val="28"/>
        </w:rPr>
        <w:t xml:space="preserve">сти </w:t>
      </w:r>
      <w:r w:rsidR="00427125" w:rsidRPr="000516DD">
        <w:rPr>
          <w:rFonts w:ascii="Times New Roman" w:eastAsia="TimesNewRomanPSMT" w:hAnsi="Times New Roman" w:cs="Times New Roman"/>
          <w:sz w:val="28"/>
          <w:szCs w:val="28"/>
        </w:rPr>
        <w:t xml:space="preserve"> юридических понятий </w:t>
      </w:r>
      <w:r w:rsidR="008C5B93" w:rsidRPr="000516DD">
        <w:rPr>
          <w:rFonts w:ascii="Times New Roman" w:eastAsia="TimesNewRomanPSMT" w:hAnsi="Times New Roman" w:cs="Times New Roman"/>
          <w:sz w:val="28"/>
          <w:szCs w:val="28"/>
        </w:rPr>
        <w:t>при переводе во многих случаях</w:t>
      </w:r>
      <w:r w:rsidR="00427125" w:rsidRPr="000516DD">
        <w:rPr>
          <w:rFonts w:ascii="Times New Roman" w:eastAsia="TimesNewRomanPSMT" w:hAnsi="Times New Roman" w:cs="Times New Roman"/>
          <w:sz w:val="28"/>
          <w:szCs w:val="28"/>
        </w:rPr>
        <w:t xml:space="preserve"> труднодостижима</w:t>
      </w:r>
      <w:r w:rsidR="008C5B93" w:rsidRPr="000516DD">
        <w:rPr>
          <w:rFonts w:ascii="Times New Roman" w:eastAsia="TimesNewRomanPSMT" w:hAnsi="Times New Roman" w:cs="Times New Roman"/>
          <w:sz w:val="28"/>
          <w:szCs w:val="28"/>
        </w:rPr>
        <w:t>, поскольку каждой правовой системе присущи собственные юридические термины</w:t>
      </w:r>
      <w:r w:rsidR="00427125" w:rsidRPr="000516DD">
        <w:rPr>
          <w:rFonts w:ascii="Times New Roman" w:eastAsia="TimesNewRomanPSMT" w:hAnsi="Times New Roman" w:cs="Times New Roman"/>
          <w:sz w:val="28"/>
          <w:szCs w:val="28"/>
        </w:rPr>
        <w:t xml:space="preserve"> [Умерова 2011: 4].</w:t>
      </w:r>
    </w:p>
    <w:p w:rsidR="000A43A4" w:rsidRPr="000516DD" w:rsidRDefault="000A43A4" w:rsidP="0042712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516DD">
        <w:rPr>
          <w:rFonts w:ascii="Times New Roman" w:eastAsia="TimesNewRomanPSMT" w:hAnsi="Times New Roman" w:cs="Times New Roman"/>
          <w:sz w:val="28"/>
          <w:szCs w:val="28"/>
        </w:rPr>
        <w:t xml:space="preserve">Таким образом, </w:t>
      </w:r>
      <w:r w:rsidR="00135436" w:rsidRPr="000516DD">
        <w:rPr>
          <w:rFonts w:ascii="Times New Roman" w:eastAsia="TimesNewRomanPSMT" w:hAnsi="Times New Roman" w:cs="Times New Roman"/>
          <w:sz w:val="28"/>
          <w:szCs w:val="28"/>
        </w:rPr>
        <w:t>к особенностям юридического термина и перевода юридических текстов можно отнести зависимость от экстралингвистических культурных факторов и междисциплинарный характер предметной области.</w:t>
      </w:r>
    </w:p>
    <w:p w:rsidR="00A070B2" w:rsidRPr="00B44801" w:rsidRDefault="00F77B55" w:rsidP="00B44801">
      <w:pPr>
        <w:pStyle w:val="2"/>
        <w:spacing w:before="0" w:line="360" w:lineRule="auto"/>
        <w:ind w:firstLine="709"/>
        <w:jc w:val="both"/>
        <w:rPr>
          <w:rFonts w:ascii="Times New Roman" w:hAnsi="Times New Roman" w:cs="Times New Roman"/>
          <w:b w:val="0"/>
          <w:color w:val="auto"/>
          <w:sz w:val="28"/>
          <w:szCs w:val="28"/>
        </w:rPr>
      </w:pPr>
      <w:bookmarkStart w:id="16" w:name="_Toc512626694"/>
      <w:r w:rsidRPr="00B44801">
        <w:rPr>
          <w:rFonts w:ascii="Times New Roman" w:hAnsi="Times New Roman" w:cs="Times New Roman"/>
          <w:b w:val="0"/>
          <w:color w:val="auto"/>
          <w:sz w:val="28"/>
          <w:szCs w:val="28"/>
        </w:rPr>
        <w:t>1.</w:t>
      </w:r>
      <w:r w:rsidR="009A093D" w:rsidRPr="00B44801">
        <w:rPr>
          <w:rFonts w:ascii="Times New Roman" w:hAnsi="Times New Roman" w:cs="Times New Roman"/>
          <w:b w:val="0"/>
          <w:color w:val="auto"/>
          <w:sz w:val="28"/>
          <w:szCs w:val="28"/>
        </w:rPr>
        <w:t>4</w:t>
      </w:r>
      <w:r w:rsidRPr="00B44801">
        <w:rPr>
          <w:rFonts w:ascii="Times New Roman" w:hAnsi="Times New Roman" w:cs="Times New Roman"/>
          <w:b w:val="0"/>
          <w:color w:val="auto"/>
          <w:sz w:val="28"/>
          <w:szCs w:val="28"/>
        </w:rPr>
        <w:t xml:space="preserve"> Патентное право</w:t>
      </w:r>
      <w:r w:rsidR="007C3535" w:rsidRPr="00B44801">
        <w:rPr>
          <w:rFonts w:ascii="Times New Roman" w:hAnsi="Times New Roman" w:cs="Times New Roman"/>
          <w:b w:val="0"/>
          <w:color w:val="auto"/>
          <w:sz w:val="28"/>
          <w:szCs w:val="28"/>
        </w:rPr>
        <w:t xml:space="preserve"> </w:t>
      </w:r>
      <w:r w:rsidR="009A093D" w:rsidRPr="00B44801">
        <w:rPr>
          <w:rFonts w:ascii="Times New Roman" w:hAnsi="Times New Roman" w:cs="Times New Roman"/>
          <w:b w:val="0"/>
          <w:color w:val="auto"/>
          <w:sz w:val="28"/>
          <w:szCs w:val="28"/>
        </w:rPr>
        <w:t>как особая отрасль</w:t>
      </w:r>
      <w:r w:rsidR="007C3535" w:rsidRPr="00B44801">
        <w:rPr>
          <w:rFonts w:ascii="Times New Roman" w:hAnsi="Times New Roman" w:cs="Times New Roman"/>
          <w:b w:val="0"/>
          <w:color w:val="auto"/>
          <w:sz w:val="28"/>
          <w:szCs w:val="28"/>
        </w:rPr>
        <w:t xml:space="preserve"> права. Сравнительная характеристика американского и российского патентного права</w:t>
      </w:r>
      <w:bookmarkEnd w:id="16"/>
    </w:p>
    <w:p w:rsidR="00F77B55" w:rsidRPr="00B44801" w:rsidRDefault="00F77B55" w:rsidP="00B44801">
      <w:pPr>
        <w:pStyle w:val="3"/>
        <w:spacing w:before="0" w:line="360" w:lineRule="auto"/>
        <w:ind w:firstLine="709"/>
        <w:rPr>
          <w:rFonts w:ascii="Times New Roman" w:hAnsi="Times New Roman" w:cs="Times New Roman"/>
          <w:b w:val="0"/>
          <w:color w:val="auto"/>
          <w:sz w:val="28"/>
          <w:szCs w:val="28"/>
        </w:rPr>
      </w:pPr>
      <w:bookmarkStart w:id="17" w:name="_Toc512626695"/>
      <w:r w:rsidRPr="00B44801">
        <w:rPr>
          <w:rFonts w:ascii="Times New Roman" w:hAnsi="Times New Roman" w:cs="Times New Roman"/>
          <w:b w:val="0"/>
          <w:color w:val="auto"/>
          <w:sz w:val="28"/>
          <w:szCs w:val="28"/>
        </w:rPr>
        <w:t>1.</w:t>
      </w:r>
      <w:r w:rsidR="009A093D" w:rsidRPr="00B44801">
        <w:rPr>
          <w:rFonts w:ascii="Times New Roman" w:hAnsi="Times New Roman" w:cs="Times New Roman"/>
          <w:b w:val="0"/>
          <w:color w:val="auto"/>
          <w:sz w:val="28"/>
          <w:szCs w:val="28"/>
        </w:rPr>
        <w:t>4.1</w:t>
      </w:r>
      <w:r w:rsidRPr="00B44801">
        <w:rPr>
          <w:rFonts w:ascii="Times New Roman" w:hAnsi="Times New Roman" w:cs="Times New Roman"/>
          <w:b w:val="0"/>
          <w:color w:val="auto"/>
          <w:sz w:val="28"/>
          <w:szCs w:val="28"/>
        </w:rPr>
        <w:t xml:space="preserve"> Место патентного права в системе права</w:t>
      </w:r>
      <w:bookmarkEnd w:id="17"/>
    </w:p>
    <w:p w:rsidR="00BE7247" w:rsidRPr="000516DD" w:rsidRDefault="00BE7247"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Патентное право </w:t>
      </w:r>
      <w:r w:rsidR="00863223" w:rsidRPr="000516DD">
        <w:rPr>
          <w:rFonts w:ascii="Times New Roman" w:hAnsi="Times New Roman" w:cs="Times New Roman"/>
          <w:sz w:val="28"/>
          <w:szCs w:val="28"/>
        </w:rPr>
        <w:t>представляет собой институт</w:t>
      </w:r>
      <w:r w:rsidRPr="000516DD">
        <w:rPr>
          <w:rFonts w:ascii="Times New Roman" w:hAnsi="Times New Roman" w:cs="Times New Roman"/>
          <w:sz w:val="28"/>
          <w:szCs w:val="28"/>
        </w:rPr>
        <w:t xml:space="preserve"> гр</w:t>
      </w:r>
      <w:r w:rsidR="00863223" w:rsidRPr="000516DD">
        <w:rPr>
          <w:rFonts w:ascii="Times New Roman" w:hAnsi="Times New Roman" w:cs="Times New Roman"/>
          <w:sz w:val="28"/>
          <w:szCs w:val="28"/>
        </w:rPr>
        <w:t xml:space="preserve">ажданского права, являющегося частью законодательства в сфере интеллектуальной собственности. </w:t>
      </w:r>
    </w:p>
    <w:p w:rsidR="00592F95" w:rsidRPr="000516DD" w:rsidRDefault="00592F95" w:rsidP="00592F95">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Понятие интеллектуальной собственности наиболее полно определено Всемирной организацией интеллектуальной собственности (ВОИС), </w:t>
      </w:r>
      <w:r w:rsidR="00A17155" w:rsidRPr="000516DD">
        <w:rPr>
          <w:rFonts w:ascii="Times New Roman" w:hAnsi="Times New Roman" w:cs="Times New Roman"/>
          <w:sz w:val="28"/>
          <w:szCs w:val="28"/>
        </w:rPr>
        <w:t xml:space="preserve">которой выделяются </w:t>
      </w:r>
      <w:r w:rsidRPr="000516DD">
        <w:rPr>
          <w:rFonts w:ascii="Times New Roman" w:hAnsi="Times New Roman" w:cs="Times New Roman"/>
          <w:sz w:val="28"/>
          <w:szCs w:val="28"/>
        </w:rPr>
        <w:t>права, относящиеся к «литературным, художественным и научным произведениям; исполнительской деятельности артистов; звукозаписи, радио и телевизионным передачам; изобретениям во всех областях человеческой деятельности; научным открытиям; промышленным образцам;  товарным знакам, знакам обслуживания, фирменным наименованиям и коммерческим обозначениям; защите против недобросовестной конкуренции; а также все другие права, относящиеся к интеллектуальной деятельности в производственной, научной, литературной и художественной областях».</w:t>
      </w:r>
    </w:p>
    <w:p w:rsidR="00592F95" w:rsidRPr="000516DD" w:rsidRDefault="00A1715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Таким образом, интеллектуальная собственность включает в себя авторские и смежные права и промышленную собственность. Патенты наряду с товарными знаками относятся к категории промышленной собственности.</w:t>
      </w:r>
    </w:p>
    <w:p w:rsidR="00174CCA" w:rsidRPr="008C6950" w:rsidRDefault="00174CCA" w:rsidP="008C6950">
      <w:pPr>
        <w:pStyle w:val="3"/>
        <w:spacing w:before="0" w:line="360" w:lineRule="auto"/>
        <w:ind w:firstLine="709"/>
        <w:jc w:val="both"/>
        <w:rPr>
          <w:rFonts w:ascii="Times New Roman" w:hAnsi="Times New Roman" w:cs="Times New Roman"/>
          <w:b w:val="0"/>
          <w:color w:val="auto"/>
          <w:sz w:val="28"/>
          <w:szCs w:val="28"/>
        </w:rPr>
      </w:pPr>
      <w:bookmarkStart w:id="18" w:name="_Toc512626696"/>
      <w:r w:rsidRPr="008C6950">
        <w:rPr>
          <w:rFonts w:ascii="Times New Roman" w:hAnsi="Times New Roman" w:cs="Times New Roman"/>
          <w:b w:val="0"/>
          <w:color w:val="auto"/>
          <w:sz w:val="28"/>
          <w:szCs w:val="28"/>
        </w:rPr>
        <w:t>1.</w:t>
      </w:r>
      <w:r w:rsidR="008C6950" w:rsidRPr="008C6950">
        <w:rPr>
          <w:rFonts w:ascii="Times New Roman" w:hAnsi="Times New Roman" w:cs="Times New Roman"/>
          <w:b w:val="0"/>
          <w:color w:val="auto"/>
          <w:sz w:val="28"/>
          <w:szCs w:val="28"/>
        </w:rPr>
        <w:t>4</w:t>
      </w:r>
      <w:r w:rsidRPr="008C6950">
        <w:rPr>
          <w:rFonts w:ascii="Times New Roman" w:hAnsi="Times New Roman" w:cs="Times New Roman"/>
          <w:b w:val="0"/>
          <w:color w:val="auto"/>
          <w:sz w:val="28"/>
          <w:szCs w:val="28"/>
        </w:rPr>
        <w:t>.2. Сравнительная характеристика американского и российского патентного права</w:t>
      </w:r>
      <w:bookmarkEnd w:id="18"/>
    </w:p>
    <w:p w:rsidR="00177282" w:rsidRPr="008C6950" w:rsidRDefault="00177282" w:rsidP="008C6950">
      <w:pPr>
        <w:pStyle w:val="4"/>
        <w:spacing w:before="0" w:line="360" w:lineRule="auto"/>
        <w:ind w:firstLine="709"/>
        <w:jc w:val="both"/>
        <w:rPr>
          <w:rFonts w:ascii="Times New Roman" w:hAnsi="Times New Roman" w:cs="Times New Roman"/>
          <w:b w:val="0"/>
          <w:i w:val="0"/>
          <w:color w:val="auto"/>
          <w:sz w:val="28"/>
          <w:szCs w:val="28"/>
        </w:rPr>
      </w:pPr>
      <w:r w:rsidRPr="008C6950">
        <w:rPr>
          <w:rFonts w:ascii="Times New Roman" w:hAnsi="Times New Roman" w:cs="Times New Roman"/>
          <w:b w:val="0"/>
          <w:i w:val="0"/>
          <w:color w:val="auto"/>
          <w:sz w:val="28"/>
          <w:szCs w:val="28"/>
        </w:rPr>
        <w:t>1.</w:t>
      </w:r>
      <w:r w:rsidR="008C6950" w:rsidRPr="008C6950">
        <w:rPr>
          <w:rFonts w:ascii="Times New Roman" w:hAnsi="Times New Roman" w:cs="Times New Roman"/>
          <w:b w:val="0"/>
          <w:i w:val="0"/>
          <w:color w:val="auto"/>
          <w:sz w:val="28"/>
          <w:szCs w:val="28"/>
        </w:rPr>
        <w:t>4</w:t>
      </w:r>
      <w:r w:rsidRPr="008C6950">
        <w:rPr>
          <w:rFonts w:ascii="Times New Roman" w:hAnsi="Times New Roman" w:cs="Times New Roman"/>
          <w:b w:val="0"/>
          <w:i w:val="0"/>
          <w:color w:val="auto"/>
          <w:sz w:val="28"/>
          <w:szCs w:val="28"/>
        </w:rPr>
        <w:t>.</w:t>
      </w:r>
      <w:r w:rsidR="00830AD0" w:rsidRPr="008C6950">
        <w:rPr>
          <w:rFonts w:ascii="Times New Roman" w:hAnsi="Times New Roman" w:cs="Times New Roman"/>
          <w:b w:val="0"/>
          <w:i w:val="0"/>
          <w:color w:val="auto"/>
          <w:sz w:val="28"/>
          <w:szCs w:val="28"/>
        </w:rPr>
        <w:t>2.1</w:t>
      </w:r>
      <w:r w:rsidRPr="008C6950">
        <w:rPr>
          <w:rFonts w:ascii="Times New Roman" w:hAnsi="Times New Roman" w:cs="Times New Roman"/>
          <w:b w:val="0"/>
          <w:i w:val="0"/>
          <w:color w:val="auto"/>
          <w:sz w:val="28"/>
          <w:szCs w:val="28"/>
        </w:rPr>
        <w:t xml:space="preserve"> Основные различия правовых систем РФ и США</w:t>
      </w:r>
    </w:p>
    <w:p w:rsidR="00C21BDF" w:rsidRPr="000516DD" w:rsidRDefault="00952B71" w:rsidP="00174CCA">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Основным фактором, </w:t>
      </w:r>
      <w:r w:rsidR="0008213B" w:rsidRPr="000516DD">
        <w:rPr>
          <w:rFonts w:ascii="Times New Roman" w:hAnsi="Times New Roman" w:cs="Times New Roman"/>
          <w:sz w:val="28"/>
          <w:szCs w:val="28"/>
        </w:rPr>
        <w:t>требующим внимания при сравнении</w:t>
      </w:r>
      <w:r w:rsidRPr="000516DD">
        <w:rPr>
          <w:rFonts w:ascii="Times New Roman" w:hAnsi="Times New Roman" w:cs="Times New Roman"/>
          <w:sz w:val="28"/>
          <w:szCs w:val="28"/>
        </w:rPr>
        <w:t xml:space="preserve"> правовых систем России и США, является их принадлежность к разным правовым семьям. </w:t>
      </w:r>
    </w:p>
    <w:p w:rsidR="00BA2B4C" w:rsidRPr="000516DD" w:rsidRDefault="00945946" w:rsidP="00174CCA">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Россию традиционно относят к романо-германской (континентальной) правовой семье, традиции которой происходят из римского права</w:t>
      </w:r>
      <w:r w:rsidR="00567A20" w:rsidRPr="000516DD">
        <w:rPr>
          <w:rFonts w:ascii="Times New Roman" w:hAnsi="Times New Roman" w:cs="Times New Roman"/>
          <w:sz w:val="28"/>
          <w:szCs w:val="28"/>
        </w:rPr>
        <w:t xml:space="preserve">, а основным источником права считается нормативно-правовой акт (именно поэтому страны данной правовой семьи часто называют странами кодифицированного права). </w:t>
      </w:r>
      <w:r w:rsidR="00C21BDF" w:rsidRPr="000516DD">
        <w:rPr>
          <w:rFonts w:ascii="Times New Roman" w:hAnsi="Times New Roman" w:cs="Times New Roman"/>
          <w:sz w:val="28"/>
          <w:szCs w:val="28"/>
        </w:rPr>
        <w:t>Тем не менее существует мнение об особом характере российской п</w:t>
      </w:r>
      <w:r w:rsidR="007F7DCA" w:rsidRPr="000516DD">
        <w:rPr>
          <w:rFonts w:ascii="Times New Roman" w:hAnsi="Times New Roman" w:cs="Times New Roman"/>
          <w:sz w:val="28"/>
          <w:szCs w:val="28"/>
        </w:rPr>
        <w:t>равовой системы. Так, например, в странах континента</w:t>
      </w:r>
      <w:r w:rsidR="0021117F" w:rsidRPr="000516DD">
        <w:rPr>
          <w:rFonts w:ascii="Times New Roman" w:hAnsi="Times New Roman" w:cs="Times New Roman"/>
          <w:sz w:val="28"/>
          <w:szCs w:val="28"/>
        </w:rPr>
        <w:t xml:space="preserve">льного права судебный прецедент всегда признавался в качестве источника права, хотя и второстепенного по отношению к закону. </w:t>
      </w:r>
      <w:r w:rsidR="00D35E63" w:rsidRPr="000516DD">
        <w:rPr>
          <w:rFonts w:ascii="Times New Roman" w:hAnsi="Times New Roman" w:cs="Times New Roman"/>
          <w:sz w:val="28"/>
          <w:szCs w:val="28"/>
        </w:rPr>
        <w:t xml:space="preserve">Тем не менее </w:t>
      </w:r>
      <w:r w:rsidR="00A801C5" w:rsidRPr="000516DD">
        <w:rPr>
          <w:rFonts w:ascii="Times New Roman" w:hAnsi="Times New Roman" w:cs="Times New Roman"/>
          <w:sz w:val="28"/>
          <w:szCs w:val="28"/>
        </w:rPr>
        <w:t xml:space="preserve">современная ситуация в российском праве </w:t>
      </w:r>
      <w:r w:rsidR="00400235">
        <w:rPr>
          <w:rFonts w:ascii="Times New Roman" w:hAnsi="Times New Roman" w:cs="Times New Roman"/>
          <w:sz w:val="28"/>
          <w:szCs w:val="28"/>
        </w:rPr>
        <w:t>позволяет по</w:t>
      </w:r>
      <w:r w:rsidR="00A801C5" w:rsidRPr="000516DD">
        <w:rPr>
          <w:rFonts w:ascii="Times New Roman" w:hAnsi="Times New Roman" w:cs="Times New Roman"/>
          <w:sz w:val="28"/>
          <w:szCs w:val="28"/>
        </w:rPr>
        <w:t>ставит</w:t>
      </w:r>
      <w:r w:rsidR="00400235">
        <w:rPr>
          <w:rFonts w:ascii="Times New Roman" w:hAnsi="Times New Roman" w:cs="Times New Roman"/>
          <w:sz w:val="28"/>
          <w:szCs w:val="28"/>
        </w:rPr>
        <w:t>ь</w:t>
      </w:r>
      <w:r w:rsidR="00A801C5" w:rsidRPr="000516DD">
        <w:rPr>
          <w:rFonts w:ascii="Times New Roman" w:hAnsi="Times New Roman" w:cs="Times New Roman"/>
          <w:sz w:val="28"/>
          <w:szCs w:val="28"/>
        </w:rPr>
        <w:t xml:space="preserve"> под сомнение факт существования прецедента в качестве источника права</w:t>
      </w:r>
      <w:r w:rsidR="00400235">
        <w:rPr>
          <w:rFonts w:ascii="Times New Roman" w:hAnsi="Times New Roman" w:cs="Times New Roman"/>
          <w:sz w:val="28"/>
          <w:szCs w:val="28"/>
        </w:rPr>
        <w:t xml:space="preserve"> в РФ</w:t>
      </w:r>
      <w:r w:rsidR="00A801C5" w:rsidRPr="000516DD">
        <w:rPr>
          <w:rFonts w:ascii="Times New Roman" w:hAnsi="Times New Roman" w:cs="Times New Roman"/>
          <w:sz w:val="28"/>
          <w:szCs w:val="28"/>
        </w:rPr>
        <w:t>, что</w:t>
      </w:r>
      <w:r w:rsidR="00D35E63" w:rsidRPr="000516DD">
        <w:rPr>
          <w:rFonts w:ascii="Times New Roman" w:hAnsi="Times New Roman" w:cs="Times New Roman"/>
          <w:sz w:val="28"/>
          <w:szCs w:val="28"/>
        </w:rPr>
        <w:t xml:space="preserve"> в определенной мере </w:t>
      </w:r>
      <w:r w:rsidR="00A801C5" w:rsidRPr="000516DD">
        <w:rPr>
          <w:rFonts w:ascii="Times New Roman" w:hAnsi="Times New Roman" w:cs="Times New Roman"/>
          <w:sz w:val="28"/>
          <w:szCs w:val="28"/>
        </w:rPr>
        <w:t xml:space="preserve">унаследовано </w:t>
      </w:r>
      <w:r w:rsidR="00400235">
        <w:rPr>
          <w:rFonts w:ascii="Times New Roman" w:hAnsi="Times New Roman" w:cs="Times New Roman"/>
          <w:sz w:val="28"/>
          <w:szCs w:val="28"/>
        </w:rPr>
        <w:t xml:space="preserve">современной правовой системой </w:t>
      </w:r>
      <w:r w:rsidR="00A801C5" w:rsidRPr="000516DD">
        <w:rPr>
          <w:rFonts w:ascii="Times New Roman" w:hAnsi="Times New Roman" w:cs="Times New Roman"/>
          <w:sz w:val="28"/>
          <w:szCs w:val="28"/>
        </w:rPr>
        <w:t>из советского периода</w:t>
      </w:r>
      <w:r w:rsidR="000A7E3A" w:rsidRPr="000516DD">
        <w:rPr>
          <w:rFonts w:ascii="Times New Roman" w:hAnsi="Times New Roman" w:cs="Times New Roman"/>
          <w:sz w:val="28"/>
          <w:szCs w:val="28"/>
        </w:rPr>
        <w:t xml:space="preserve"> [Рассказов 2013: 77]</w:t>
      </w:r>
      <w:r w:rsidR="00A801C5" w:rsidRPr="000516DD">
        <w:rPr>
          <w:rFonts w:ascii="Times New Roman" w:hAnsi="Times New Roman" w:cs="Times New Roman"/>
          <w:sz w:val="28"/>
          <w:szCs w:val="28"/>
        </w:rPr>
        <w:t>.</w:t>
      </w:r>
    </w:p>
    <w:p w:rsidR="00C21BDF" w:rsidRPr="000516DD" w:rsidRDefault="00C21BDF" w:rsidP="00174CCA">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США</w:t>
      </w:r>
      <w:r w:rsidR="008A37AB" w:rsidRPr="000516DD">
        <w:rPr>
          <w:rFonts w:ascii="Times New Roman" w:hAnsi="Times New Roman" w:cs="Times New Roman"/>
          <w:sz w:val="28"/>
          <w:szCs w:val="28"/>
        </w:rPr>
        <w:t>, напротив,</w:t>
      </w:r>
      <w:r w:rsidRPr="000516DD">
        <w:rPr>
          <w:rFonts w:ascii="Times New Roman" w:hAnsi="Times New Roman" w:cs="Times New Roman"/>
          <w:sz w:val="28"/>
          <w:szCs w:val="28"/>
        </w:rPr>
        <w:t xml:space="preserve"> относится </w:t>
      </w:r>
      <w:r w:rsidR="008A37AB" w:rsidRPr="000516DD">
        <w:rPr>
          <w:rFonts w:ascii="Times New Roman" w:hAnsi="Times New Roman" w:cs="Times New Roman"/>
          <w:sz w:val="28"/>
          <w:szCs w:val="28"/>
        </w:rPr>
        <w:t xml:space="preserve">к семье англо-саксонского (общего) права, в котором в качестве основного источника права служит именно судебный прецедент. </w:t>
      </w:r>
      <w:r w:rsidR="00836946" w:rsidRPr="000516DD">
        <w:rPr>
          <w:rFonts w:ascii="Times New Roman" w:hAnsi="Times New Roman" w:cs="Times New Roman"/>
          <w:sz w:val="28"/>
          <w:szCs w:val="28"/>
        </w:rPr>
        <w:t xml:space="preserve">Нельзя отрицать существование в США в том числе и кодифицированных сборников законов, тем не менее они являются вторичными по отношению к прецедентам, на основе которых они </w:t>
      </w:r>
      <w:r w:rsidR="005A497C" w:rsidRPr="000516DD">
        <w:rPr>
          <w:rFonts w:ascii="Times New Roman" w:hAnsi="Times New Roman" w:cs="Times New Roman"/>
          <w:sz w:val="28"/>
          <w:szCs w:val="28"/>
        </w:rPr>
        <w:t>формулировались</w:t>
      </w:r>
      <w:r w:rsidR="00836946" w:rsidRPr="000516DD">
        <w:rPr>
          <w:rFonts w:ascii="Times New Roman" w:hAnsi="Times New Roman" w:cs="Times New Roman"/>
          <w:sz w:val="28"/>
          <w:szCs w:val="28"/>
        </w:rPr>
        <w:t>.</w:t>
      </w:r>
    </w:p>
    <w:p w:rsidR="004258AD" w:rsidRPr="000516DD" w:rsidRDefault="00855390" w:rsidP="00174CCA">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К общим чертам правовых систем России и США можно отнести тот факт, что обе страны относятся по характеру своего политического устройства к федеративным республикам, что допускает </w:t>
      </w:r>
      <w:r w:rsidR="007C6432" w:rsidRPr="000516DD">
        <w:rPr>
          <w:rFonts w:ascii="Times New Roman" w:hAnsi="Times New Roman" w:cs="Times New Roman"/>
          <w:sz w:val="28"/>
          <w:szCs w:val="28"/>
        </w:rPr>
        <w:t xml:space="preserve">определенную долю автономии в законодательстве отдельных субъектов федерации (штатов). Тем не менее для патентного права характерно </w:t>
      </w:r>
      <w:r w:rsidR="00A512CE" w:rsidRPr="000516DD">
        <w:rPr>
          <w:rFonts w:ascii="Times New Roman" w:hAnsi="Times New Roman" w:cs="Times New Roman"/>
          <w:sz w:val="28"/>
          <w:szCs w:val="28"/>
        </w:rPr>
        <w:t xml:space="preserve">единообразие </w:t>
      </w:r>
      <w:r w:rsidR="00150431" w:rsidRPr="000516DD">
        <w:rPr>
          <w:rFonts w:ascii="Times New Roman" w:hAnsi="Times New Roman" w:cs="Times New Roman"/>
          <w:sz w:val="28"/>
          <w:szCs w:val="28"/>
        </w:rPr>
        <w:t>на</w:t>
      </w:r>
      <w:r w:rsidR="00A512CE" w:rsidRPr="000516DD">
        <w:rPr>
          <w:rFonts w:ascii="Times New Roman" w:hAnsi="Times New Roman" w:cs="Times New Roman"/>
          <w:sz w:val="28"/>
          <w:szCs w:val="28"/>
        </w:rPr>
        <w:t xml:space="preserve"> всей территории страны, как в России, так и в США.</w:t>
      </w:r>
    </w:p>
    <w:p w:rsidR="005F4E71" w:rsidRPr="000516DD" w:rsidRDefault="005F4E71" w:rsidP="00174CCA">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Кроме того обе страны являются участниками международных соглашений в области охраны интеллектуальной собственности и патентного права, что в определенной мере </w:t>
      </w:r>
      <w:r w:rsidR="002929A4" w:rsidRPr="000516DD">
        <w:rPr>
          <w:rFonts w:ascii="Times New Roman" w:hAnsi="Times New Roman" w:cs="Times New Roman"/>
          <w:sz w:val="28"/>
          <w:szCs w:val="28"/>
        </w:rPr>
        <w:t>способствует частичному сближению законодательства двух стран в этой сфере.</w:t>
      </w:r>
    </w:p>
    <w:p w:rsidR="007C3535" w:rsidRPr="008C6950" w:rsidRDefault="00177282" w:rsidP="008C6950">
      <w:pPr>
        <w:pStyle w:val="4"/>
        <w:spacing w:before="0" w:line="360" w:lineRule="auto"/>
        <w:ind w:firstLine="709"/>
        <w:jc w:val="both"/>
        <w:rPr>
          <w:rFonts w:ascii="Times New Roman" w:hAnsi="Times New Roman" w:cs="Times New Roman"/>
          <w:b w:val="0"/>
          <w:i w:val="0"/>
          <w:color w:val="auto"/>
          <w:sz w:val="28"/>
          <w:szCs w:val="28"/>
        </w:rPr>
      </w:pPr>
      <w:r w:rsidRPr="008C6950">
        <w:rPr>
          <w:rFonts w:ascii="Times New Roman" w:hAnsi="Times New Roman" w:cs="Times New Roman"/>
          <w:b w:val="0"/>
          <w:i w:val="0"/>
          <w:color w:val="auto"/>
          <w:sz w:val="28"/>
          <w:szCs w:val="28"/>
        </w:rPr>
        <w:t>1.</w:t>
      </w:r>
      <w:r w:rsidR="008C6950" w:rsidRPr="008C6950">
        <w:rPr>
          <w:rFonts w:ascii="Times New Roman" w:hAnsi="Times New Roman" w:cs="Times New Roman"/>
          <w:b w:val="0"/>
          <w:i w:val="0"/>
          <w:color w:val="auto"/>
          <w:sz w:val="28"/>
          <w:szCs w:val="28"/>
        </w:rPr>
        <w:t>4</w:t>
      </w:r>
      <w:r w:rsidRPr="008C6950">
        <w:rPr>
          <w:rFonts w:ascii="Times New Roman" w:hAnsi="Times New Roman" w:cs="Times New Roman"/>
          <w:b w:val="0"/>
          <w:i w:val="0"/>
          <w:color w:val="auto"/>
          <w:sz w:val="28"/>
          <w:szCs w:val="28"/>
        </w:rPr>
        <w:t>.</w:t>
      </w:r>
      <w:r w:rsidR="00830AD0" w:rsidRPr="008C6950">
        <w:rPr>
          <w:rFonts w:ascii="Times New Roman" w:hAnsi="Times New Roman" w:cs="Times New Roman"/>
          <w:b w:val="0"/>
          <w:i w:val="0"/>
          <w:color w:val="auto"/>
          <w:sz w:val="28"/>
          <w:szCs w:val="28"/>
        </w:rPr>
        <w:t>2.2.</w:t>
      </w:r>
      <w:r w:rsidRPr="008C6950">
        <w:rPr>
          <w:rFonts w:ascii="Times New Roman" w:hAnsi="Times New Roman" w:cs="Times New Roman"/>
          <w:b w:val="0"/>
          <w:i w:val="0"/>
          <w:color w:val="auto"/>
          <w:sz w:val="28"/>
          <w:szCs w:val="28"/>
        </w:rPr>
        <w:t xml:space="preserve"> </w:t>
      </w:r>
      <w:r w:rsidR="005E3899" w:rsidRPr="008C6950">
        <w:rPr>
          <w:rFonts w:ascii="Times New Roman" w:hAnsi="Times New Roman" w:cs="Times New Roman"/>
          <w:b w:val="0"/>
          <w:i w:val="0"/>
          <w:color w:val="auto"/>
          <w:sz w:val="28"/>
          <w:szCs w:val="28"/>
        </w:rPr>
        <w:t>Источники патентного права</w:t>
      </w:r>
    </w:p>
    <w:p w:rsidR="008B7348" w:rsidRPr="000516DD" w:rsidRDefault="005E3899" w:rsidP="00CF61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516DD">
        <w:rPr>
          <w:rFonts w:ascii="Times New Roman" w:eastAsia="Times New Roman" w:hAnsi="Times New Roman" w:cs="Times New Roman"/>
          <w:color w:val="000000"/>
          <w:sz w:val="28"/>
          <w:szCs w:val="28"/>
        </w:rPr>
        <w:t xml:space="preserve">Законодательно сфера патентного права регулируется на двух уровнях: международном и национальном. </w:t>
      </w:r>
    </w:p>
    <w:p w:rsidR="005E3899" w:rsidRPr="000516DD" w:rsidRDefault="005E3899" w:rsidP="00CF61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516DD">
        <w:rPr>
          <w:rFonts w:ascii="Times New Roman" w:eastAsia="Times New Roman" w:hAnsi="Times New Roman" w:cs="Times New Roman"/>
          <w:color w:val="000000"/>
          <w:sz w:val="28"/>
          <w:szCs w:val="28"/>
        </w:rPr>
        <w:t>Основными международными источниками патентного права</w:t>
      </w:r>
      <w:r w:rsidR="008B7348" w:rsidRPr="000516DD">
        <w:rPr>
          <w:rFonts w:ascii="Times New Roman" w:eastAsia="Times New Roman" w:hAnsi="Times New Roman" w:cs="Times New Roman"/>
          <w:color w:val="000000"/>
          <w:sz w:val="28"/>
          <w:szCs w:val="28"/>
        </w:rPr>
        <w:t>, подписанными как США, так и РФ,</w:t>
      </w:r>
      <w:r w:rsidRPr="000516DD">
        <w:rPr>
          <w:rFonts w:ascii="Times New Roman" w:eastAsia="Times New Roman" w:hAnsi="Times New Roman" w:cs="Times New Roman"/>
          <w:color w:val="000000"/>
          <w:sz w:val="28"/>
          <w:szCs w:val="28"/>
        </w:rPr>
        <w:t xml:space="preserve"> являются:</w:t>
      </w:r>
    </w:p>
    <w:p w:rsidR="005E3899" w:rsidRPr="000516DD" w:rsidRDefault="005E3899" w:rsidP="00CF61E6">
      <w:pPr>
        <w:numPr>
          <w:ilvl w:val="0"/>
          <w:numId w:val="18"/>
        </w:numPr>
        <w:shd w:val="clear" w:color="auto" w:fill="FFFFFF"/>
        <w:spacing w:after="0" w:line="360" w:lineRule="auto"/>
        <w:ind w:left="182" w:firstLine="709"/>
        <w:jc w:val="both"/>
        <w:rPr>
          <w:rFonts w:ascii="Times New Roman" w:eastAsia="Times New Roman" w:hAnsi="Times New Roman" w:cs="Times New Roman"/>
          <w:color w:val="000000"/>
          <w:sz w:val="28"/>
          <w:szCs w:val="28"/>
        </w:rPr>
      </w:pPr>
      <w:r w:rsidRPr="000516DD">
        <w:rPr>
          <w:rFonts w:ascii="Times New Roman" w:eastAsia="Times New Roman" w:hAnsi="Times New Roman" w:cs="Times New Roman"/>
          <w:color w:val="000000"/>
          <w:sz w:val="28"/>
          <w:szCs w:val="28"/>
        </w:rPr>
        <w:t>Парижская конвенция по охране промышленной собственности 1883 г.;</w:t>
      </w:r>
    </w:p>
    <w:p w:rsidR="005E3899" w:rsidRPr="000516DD" w:rsidRDefault="008B7348" w:rsidP="00CF61E6">
      <w:pPr>
        <w:numPr>
          <w:ilvl w:val="0"/>
          <w:numId w:val="18"/>
        </w:numPr>
        <w:shd w:val="clear" w:color="auto" w:fill="FFFFFF"/>
        <w:spacing w:after="0" w:line="360" w:lineRule="auto"/>
        <w:ind w:left="182" w:firstLine="709"/>
        <w:jc w:val="both"/>
        <w:rPr>
          <w:rFonts w:ascii="Times New Roman" w:eastAsia="Times New Roman" w:hAnsi="Times New Roman" w:cs="Times New Roman"/>
          <w:color w:val="000000"/>
          <w:sz w:val="28"/>
          <w:szCs w:val="28"/>
        </w:rPr>
      </w:pPr>
      <w:r w:rsidRPr="000516DD">
        <w:rPr>
          <w:rFonts w:ascii="Times New Roman" w:eastAsia="Times New Roman" w:hAnsi="Times New Roman" w:cs="Times New Roman"/>
          <w:color w:val="000000"/>
          <w:sz w:val="28"/>
          <w:szCs w:val="28"/>
        </w:rPr>
        <w:t xml:space="preserve">Договор о патентной кооперации </w:t>
      </w:r>
      <w:r w:rsidR="00CF61E6" w:rsidRPr="000516DD">
        <w:rPr>
          <w:rFonts w:ascii="Times New Roman" w:eastAsia="Times New Roman" w:hAnsi="Times New Roman" w:cs="Times New Roman"/>
          <w:color w:val="000000"/>
          <w:sz w:val="28"/>
          <w:szCs w:val="28"/>
        </w:rPr>
        <w:t>1970 г.</w:t>
      </w:r>
    </w:p>
    <w:p w:rsidR="005E3899" w:rsidRPr="000516DD" w:rsidRDefault="008B7348" w:rsidP="00CF61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516DD">
        <w:rPr>
          <w:rFonts w:ascii="Times New Roman" w:eastAsia="Times New Roman" w:hAnsi="Times New Roman" w:cs="Times New Roman"/>
          <w:color w:val="000000"/>
          <w:sz w:val="28"/>
          <w:szCs w:val="28"/>
        </w:rPr>
        <w:t>Кроме того Россия является участнико</w:t>
      </w:r>
      <w:r w:rsidR="00CF61E6" w:rsidRPr="000516DD">
        <w:rPr>
          <w:rFonts w:ascii="Times New Roman" w:eastAsia="Times New Roman" w:hAnsi="Times New Roman" w:cs="Times New Roman"/>
          <w:color w:val="000000"/>
          <w:sz w:val="28"/>
          <w:szCs w:val="28"/>
        </w:rPr>
        <w:t>м</w:t>
      </w:r>
      <w:r w:rsidRPr="000516DD">
        <w:rPr>
          <w:rFonts w:ascii="Times New Roman" w:eastAsia="Times New Roman" w:hAnsi="Times New Roman" w:cs="Times New Roman"/>
          <w:color w:val="000000"/>
          <w:sz w:val="28"/>
          <w:szCs w:val="28"/>
        </w:rPr>
        <w:t xml:space="preserve"> Евразийской патентной конвенци</w:t>
      </w:r>
      <w:r w:rsidR="00CF61E6" w:rsidRPr="000516DD">
        <w:rPr>
          <w:rFonts w:ascii="Times New Roman" w:eastAsia="Times New Roman" w:hAnsi="Times New Roman" w:cs="Times New Roman"/>
          <w:color w:val="000000"/>
          <w:sz w:val="28"/>
          <w:szCs w:val="28"/>
        </w:rPr>
        <w:t>и</w:t>
      </w:r>
      <w:r w:rsidR="005E3899" w:rsidRPr="000516DD">
        <w:rPr>
          <w:rFonts w:ascii="Times New Roman" w:eastAsia="Times New Roman" w:hAnsi="Times New Roman" w:cs="Times New Roman"/>
          <w:color w:val="000000"/>
          <w:sz w:val="28"/>
          <w:szCs w:val="28"/>
        </w:rPr>
        <w:t xml:space="preserve"> 1994 г.</w:t>
      </w:r>
      <w:r w:rsidR="0002347B" w:rsidRPr="000516DD">
        <w:rPr>
          <w:rFonts w:ascii="Times New Roman" w:eastAsia="Times New Roman" w:hAnsi="Times New Roman" w:cs="Times New Roman"/>
          <w:color w:val="000000"/>
          <w:sz w:val="28"/>
          <w:szCs w:val="28"/>
        </w:rPr>
        <w:t>, в рамках которого допускается выдача регионального евразийского патента. США не входит в число участников данного международного соглашения.</w:t>
      </w:r>
    </w:p>
    <w:p w:rsidR="008A6E5E" w:rsidRPr="000516DD" w:rsidRDefault="004F442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На национальном уровне патентное право</w:t>
      </w:r>
      <w:r w:rsidR="00EA4586" w:rsidRPr="000516DD">
        <w:rPr>
          <w:rFonts w:ascii="Times New Roman" w:hAnsi="Times New Roman" w:cs="Times New Roman"/>
          <w:sz w:val="28"/>
          <w:szCs w:val="28"/>
        </w:rPr>
        <w:t xml:space="preserve"> в</w:t>
      </w:r>
      <w:r w:rsidRPr="000516DD">
        <w:rPr>
          <w:rFonts w:ascii="Times New Roman" w:hAnsi="Times New Roman" w:cs="Times New Roman"/>
          <w:sz w:val="28"/>
          <w:szCs w:val="28"/>
        </w:rPr>
        <w:t xml:space="preserve"> России </w:t>
      </w:r>
      <w:r w:rsidR="00EA4586" w:rsidRPr="000516DD">
        <w:rPr>
          <w:rFonts w:ascii="Times New Roman" w:hAnsi="Times New Roman" w:cs="Times New Roman"/>
          <w:sz w:val="28"/>
          <w:szCs w:val="28"/>
        </w:rPr>
        <w:t>до 1 января 2008 г. регулировалось Патентным законом РФ от 23 сентября 1992 г.</w:t>
      </w:r>
      <w:r w:rsidR="005A4913" w:rsidRPr="000516DD">
        <w:rPr>
          <w:rFonts w:ascii="Times New Roman" w:hAnsi="Times New Roman" w:cs="Times New Roman"/>
          <w:sz w:val="28"/>
          <w:szCs w:val="28"/>
        </w:rPr>
        <w:t xml:space="preserve">, после чего данный документ </w:t>
      </w:r>
      <w:r w:rsidR="00675DE4" w:rsidRPr="000516DD">
        <w:rPr>
          <w:rFonts w:ascii="Times New Roman" w:hAnsi="Times New Roman" w:cs="Times New Roman"/>
          <w:sz w:val="28"/>
          <w:szCs w:val="28"/>
        </w:rPr>
        <w:t>утрати</w:t>
      </w:r>
      <w:r w:rsidR="005A4913" w:rsidRPr="000516DD">
        <w:rPr>
          <w:rFonts w:ascii="Times New Roman" w:hAnsi="Times New Roman" w:cs="Times New Roman"/>
          <w:sz w:val="28"/>
          <w:szCs w:val="28"/>
        </w:rPr>
        <w:t xml:space="preserve">л силу. </w:t>
      </w:r>
      <w:r w:rsidR="00256449" w:rsidRPr="000516DD">
        <w:rPr>
          <w:rFonts w:ascii="Times New Roman" w:hAnsi="Times New Roman" w:cs="Times New Roman"/>
          <w:sz w:val="28"/>
          <w:szCs w:val="28"/>
        </w:rPr>
        <w:t>В настоящее время правовые отношения в сфере интеллектуальной собственности главным образом регулируются частью чет</w:t>
      </w:r>
      <w:r w:rsidR="007923C4" w:rsidRPr="000516DD">
        <w:rPr>
          <w:rFonts w:ascii="Times New Roman" w:hAnsi="Times New Roman" w:cs="Times New Roman"/>
          <w:sz w:val="28"/>
          <w:szCs w:val="28"/>
        </w:rPr>
        <w:t xml:space="preserve">вертой Гражданского кодекса РФ. Вопросы </w:t>
      </w:r>
      <w:r w:rsidR="004E7539" w:rsidRPr="000516DD">
        <w:rPr>
          <w:rFonts w:ascii="Times New Roman" w:hAnsi="Times New Roman" w:cs="Times New Roman"/>
          <w:sz w:val="28"/>
          <w:szCs w:val="28"/>
        </w:rPr>
        <w:t>правонарушений в сфере патентного права</w:t>
      </w:r>
      <w:r w:rsidR="007923C4" w:rsidRPr="000516DD">
        <w:rPr>
          <w:rFonts w:ascii="Times New Roman" w:hAnsi="Times New Roman" w:cs="Times New Roman"/>
          <w:sz w:val="28"/>
          <w:szCs w:val="28"/>
        </w:rPr>
        <w:t xml:space="preserve"> </w:t>
      </w:r>
      <w:r w:rsidR="004E7539" w:rsidRPr="000516DD">
        <w:rPr>
          <w:rFonts w:ascii="Times New Roman" w:hAnsi="Times New Roman" w:cs="Times New Roman"/>
          <w:sz w:val="28"/>
          <w:szCs w:val="28"/>
        </w:rPr>
        <w:t xml:space="preserve">рассматриваются в ст. 7.12, 7.28 и 18.20 Кодекса об административных правонарушениях РФ и в ст. 147 Уголовного кодекса РФ. </w:t>
      </w:r>
      <w:r w:rsidR="007923C4" w:rsidRPr="000516DD">
        <w:rPr>
          <w:rFonts w:ascii="Times New Roman" w:hAnsi="Times New Roman" w:cs="Times New Roman"/>
          <w:sz w:val="28"/>
          <w:szCs w:val="28"/>
        </w:rPr>
        <w:t>О</w:t>
      </w:r>
      <w:r w:rsidR="00256449" w:rsidRPr="000516DD">
        <w:rPr>
          <w:rFonts w:ascii="Times New Roman" w:hAnsi="Times New Roman" w:cs="Times New Roman"/>
          <w:sz w:val="28"/>
          <w:szCs w:val="28"/>
        </w:rPr>
        <w:t xml:space="preserve">тдельные вопросы регулируются </w:t>
      </w:r>
      <w:r w:rsidR="00C62A9D" w:rsidRPr="000516DD">
        <w:rPr>
          <w:rFonts w:ascii="Times New Roman" w:hAnsi="Times New Roman" w:cs="Times New Roman"/>
          <w:sz w:val="28"/>
          <w:szCs w:val="28"/>
        </w:rPr>
        <w:t xml:space="preserve">рядом </w:t>
      </w:r>
      <w:r w:rsidR="00256449" w:rsidRPr="000516DD">
        <w:rPr>
          <w:rFonts w:ascii="Times New Roman" w:hAnsi="Times New Roman" w:cs="Times New Roman"/>
          <w:sz w:val="28"/>
          <w:szCs w:val="28"/>
        </w:rPr>
        <w:t>федеральных законов</w:t>
      </w:r>
      <w:r w:rsidR="008A6E5E" w:rsidRPr="000516DD">
        <w:rPr>
          <w:rFonts w:ascii="Times New Roman" w:hAnsi="Times New Roman" w:cs="Times New Roman"/>
          <w:sz w:val="28"/>
          <w:szCs w:val="28"/>
        </w:rPr>
        <w:t xml:space="preserve"> и приказов Минэкономразвития России</w:t>
      </w:r>
      <w:r w:rsidR="00C62A9D" w:rsidRPr="000516DD">
        <w:rPr>
          <w:rFonts w:ascii="Times New Roman" w:hAnsi="Times New Roman" w:cs="Times New Roman"/>
          <w:sz w:val="28"/>
          <w:szCs w:val="28"/>
        </w:rPr>
        <w:t>,</w:t>
      </w:r>
      <w:r w:rsidR="00FC0819" w:rsidRPr="000516DD">
        <w:rPr>
          <w:rFonts w:ascii="Times New Roman" w:hAnsi="Times New Roman" w:cs="Times New Roman"/>
          <w:sz w:val="28"/>
          <w:szCs w:val="28"/>
        </w:rPr>
        <w:t xml:space="preserve"> таких</w:t>
      </w:r>
      <w:r w:rsidR="00C62A9D" w:rsidRPr="000516DD">
        <w:rPr>
          <w:rFonts w:ascii="Times New Roman" w:hAnsi="Times New Roman" w:cs="Times New Roman"/>
          <w:sz w:val="28"/>
          <w:szCs w:val="28"/>
        </w:rPr>
        <w:t xml:space="preserve"> как ФЗ № 316-ФЗ «О патентных поверенных»</w:t>
      </w:r>
      <w:r w:rsidR="00FE49F6" w:rsidRPr="000516DD">
        <w:rPr>
          <w:rFonts w:ascii="Times New Roman" w:hAnsi="Times New Roman" w:cs="Times New Roman"/>
          <w:sz w:val="28"/>
          <w:szCs w:val="28"/>
        </w:rPr>
        <w:t xml:space="preserve">, Приказ Минэкономразвития России № 316 «Требования к документам заявки на выдачу патента на изобретение» </w:t>
      </w:r>
      <w:r w:rsidR="001843D4" w:rsidRPr="000516DD">
        <w:rPr>
          <w:rFonts w:ascii="Times New Roman" w:hAnsi="Times New Roman" w:cs="Times New Roman"/>
          <w:sz w:val="28"/>
          <w:szCs w:val="28"/>
        </w:rPr>
        <w:t>и д</w:t>
      </w:r>
      <w:r w:rsidR="00FC0819" w:rsidRPr="000516DD">
        <w:rPr>
          <w:rFonts w:ascii="Times New Roman" w:hAnsi="Times New Roman" w:cs="Times New Roman"/>
          <w:sz w:val="28"/>
          <w:szCs w:val="28"/>
        </w:rPr>
        <w:t>р.</w:t>
      </w:r>
    </w:p>
    <w:p w:rsidR="008C046D" w:rsidRPr="000516DD" w:rsidRDefault="008C046D"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Функции главного органа надзора в сфере правозащиты результатов интеллектуальной собственности в России исполняет Федеральная служба по интеллектуальной собственности (Роспатент).</w:t>
      </w:r>
    </w:p>
    <w:p w:rsidR="0019473E" w:rsidRPr="000516DD" w:rsidRDefault="008D388B" w:rsidP="0019473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США основное национальное законодательство в сфере патентного права </w:t>
      </w:r>
      <w:r w:rsidR="006834F9" w:rsidRPr="000516DD">
        <w:rPr>
          <w:rFonts w:ascii="Times New Roman" w:hAnsi="Times New Roman" w:cs="Times New Roman"/>
          <w:sz w:val="28"/>
          <w:szCs w:val="28"/>
        </w:rPr>
        <w:t xml:space="preserve">с учетом </w:t>
      </w:r>
      <w:r w:rsidR="00564D8C" w:rsidRPr="000516DD">
        <w:rPr>
          <w:rFonts w:ascii="Times New Roman" w:hAnsi="Times New Roman" w:cs="Times New Roman"/>
          <w:sz w:val="28"/>
          <w:szCs w:val="28"/>
        </w:rPr>
        <w:t xml:space="preserve">основных </w:t>
      </w:r>
      <w:r w:rsidR="006834F9" w:rsidRPr="000516DD">
        <w:rPr>
          <w:rFonts w:ascii="Times New Roman" w:hAnsi="Times New Roman" w:cs="Times New Roman"/>
          <w:sz w:val="28"/>
          <w:szCs w:val="28"/>
        </w:rPr>
        <w:t>поправок приводится</w:t>
      </w:r>
      <w:r w:rsidR="009516BB" w:rsidRPr="000516DD">
        <w:rPr>
          <w:rFonts w:ascii="Times New Roman" w:hAnsi="Times New Roman" w:cs="Times New Roman"/>
          <w:sz w:val="28"/>
          <w:szCs w:val="28"/>
        </w:rPr>
        <w:t xml:space="preserve"> в 35 Разделе Кодекса США</w:t>
      </w:r>
      <w:r w:rsidR="00E75A20" w:rsidRPr="000516DD">
        <w:rPr>
          <w:rFonts w:ascii="Times New Roman" w:hAnsi="Times New Roman" w:cs="Times New Roman"/>
          <w:sz w:val="28"/>
          <w:szCs w:val="28"/>
        </w:rPr>
        <w:t xml:space="preserve"> (Title 35 of the </w:t>
      </w:r>
      <w:r w:rsidR="00E75A20" w:rsidRPr="000516DD">
        <w:rPr>
          <w:rFonts w:ascii="Times New Roman" w:hAnsi="Times New Roman" w:cs="Times New Roman"/>
          <w:iCs/>
          <w:sz w:val="28"/>
          <w:szCs w:val="28"/>
        </w:rPr>
        <w:t>United States Code</w:t>
      </w:r>
      <w:r w:rsidR="00E75A20" w:rsidRPr="000516DD">
        <w:rPr>
          <w:rFonts w:ascii="Times New Roman" w:hAnsi="Times New Roman" w:cs="Times New Roman"/>
          <w:sz w:val="28"/>
          <w:szCs w:val="28"/>
        </w:rPr>
        <w:t>)</w:t>
      </w:r>
      <w:r w:rsidR="009516BB" w:rsidRPr="000516DD">
        <w:rPr>
          <w:rFonts w:ascii="Times New Roman" w:hAnsi="Times New Roman" w:cs="Times New Roman"/>
          <w:sz w:val="28"/>
          <w:szCs w:val="28"/>
        </w:rPr>
        <w:t xml:space="preserve">, который представляет собой сводную кодификацию отдельных законов США, объединенных по </w:t>
      </w:r>
      <w:r w:rsidR="00ED5E1D" w:rsidRPr="000516DD">
        <w:rPr>
          <w:rFonts w:ascii="Times New Roman" w:hAnsi="Times New Roman" w:cs="Times New Roman"/>
          <w:sz w:val="28"/>
          <w:szCs w:val="28"/>
        </w:rPr>
        <w:t>разделам с определенной тематикой</w:t>
      </w:r>
      <w:r w:rsidR="009516BB" w:rsidRPr="000516DD">
        <w:rPr>
          <w:rFonts w:ascii="Times New Roman" w:hAnsi="Times New Roman" w:cs="Times New Roman"/>
          <w:sz w:val="28"/>
          <w:szCs w:val="28"/>
        </w:rPr>
        <w:t xml:space="preserve">. </w:t>
      </w:r>
      <w:r w:rsidR="0019473E" w:rsidRPr="000516DD">
        <w:rPr>
          <w:rFonts w:ascii="Times New Roman" w:hAnsi="Times New Roman" w:cs="Times New Roman"/>
          <w:sz w:val="28"/>
          <w:szCs w:val="28"/>
        </w:rPr>
        <w:t>Главным образом патентное право США основано на Патентном законе</w:t>
      </w:r>
      <w:r w:rsidR="00E75A20" w:rsidRPr="000516DD">
        <w:rPr>
          <w:rFonts w:ascii="Times New Roman" w:hAnsi="Times New Roman" w:cs="Times New Roman"/>
          <w:sz w:val="28"/>
          <w:szCs w:val="28"/>
        </w:rPr>
        <w:t xml:space="preserve"> (Patent Act)</w:t>
      </w:r>
      <w:r w:rsidR="0019473E" w:rsidRPr="000516DD">
        <w:rPr>
          <w:rFonts w:ascii="Times New Roman" w:hAnsi="Times New Roman" w:cs="Times New Roman"/>
          <w:sz w:val="28"/>
          <w:szCs w:val="28"/>
        </w:rPr>
        <w:t xml:space="preserve"> 1952 года, значительные изменения в который, среди прочих, внес Закон </w:t>
      </w:r>
      <w:r w:rsidR="00BB71D2" w:rsidRPr="000516DD">
        <w:rPr>
          <w:rFonts w:ascii="Times New Roman" w:hAnsi="Times New Roman" w:cs="Times New Roman"/>
          <w:sz w:val="28"/>
          <w:szCs w:val="28"/>
        </w:rPr>
        <w:t xml:space="preserve">Лихи-Смита </w:t>
      </w:r>
      <w:r w:rsidR="0019473E" w:rsidRPr="000516DD">
        <w:rPr>
          <w:rFonts w:ascii="Times New Roman" w:hAnsi="Times New Roman" w:cs="Times New Roman"/>
          <w:sz w:val="28"/>
          <w:szCs w:val="28"/>
        </w:rPr>
        <w:t xml:space="preserve">«Об изобретениях, совершенных в Америке» </w:t>
      </w:r>
      <w:r w:rsidR="00E75A20" w:rsidRPr="000516DD">
        <w:rPr>
          <w:rFonts w:ascii="Times New Roman" w:hAnsi="Times New Roman" w:cs="Times New Roman"/>
          <w:sz w:val="28"/>
          <w:szCs w:val="28"/>
        </w:rPr>
        <w:t>(Leahy Smith America Invents Act</w:t>
      </w:r>
      <w:hyperlink r:id="rId9" w:history="1">
        <w:r w:rsidR="00E75A20" w:rsidRPr="000516DD">
          <w:rPr>
            <w:rFonts w:ascii="Times New Roman" w:hAnsi="Times New Roman" w:cs="Times New Roman"/>
            <w:sz w:val="28"/>
            <w:szCs w:val="28"/>
          </w:rPr>
          <w:t> </w:t>
        </w:r>
      </w:hyperlink>
      <w:r w:rsidR="00E75A20" w:rsidRPr="000516DD">
        <w:rPr>
          <w:rFonts w:ascii="Times New Roman" w:hAnsi="Times New Roman" w:cs="Times New Roman"/>
          <w:sz w:val="28"/>
          <w:szCs w:val="28"/>
        </w:rPr>
        <w:t xml:space="preserve">) </w:t>
      </w:r>
      <w:r w:rsidR="0019473E" w:rsidRPr="000516DD">
        <w:rPr>
          <w:rFonts w:ascii="Times New Roman" w:hAnsi="Times New Roman" w:cs="Times New Roman"/>
          <w:sz w:val="28"/>
          <w:szCs w:val="28"/>
        </w:rPr>
        <w:t>2011 г.</w:t>
      </w:r>
      <w:r w:rsidR="00C170F6" w:rsidRPr="000516DD">
        <w:rPr>
          <w:rFonts w:ascii="Times New Roman" w:hAnsi="Times New Roman" w:cs="Times New Roman"/>
          <w:sz w:val="28"/>
          <w:szCs w:val="28"/>
        </w:rPr>
        <w:t xml:space="preserve"> Кроме того к источникам патентного права в США относится </w:t>
      </w:r>
      <w:r w:rsidR="00916C83" w:rsidRPr="000516DD">
        <w:rPr>
          <w:rFonts w:ascii="Times New Roman" w:hAnsi="Times New Roman" w:cs="Times New Roman"/>
          <w:sz w:val="28"/>
          <w:szCs w:val="28"/>
        </w:rPr>
        <w:t>достаточно широкий ряд</w:t>
      </w:r>
      <w:r w:rsidR="00C170F6" w:rsidRPr="000516DD">
        <w:rPr>
          <w:rFonts w:ascii="Times New Roman" w:hAnsi="Times New Roman" w:cs="Times New Roman"/>
          <w:sz w:val="28"/>
          <w:szCs w:val="28"/>
        </w:rPr>
        <w:t xml:space="preserve"> судебных решений по отдельным вопросам данной сферы, например </w:t>
      </w:r>
      <w:r w:rsidR="00916C83" w:rsidRPr="000516DD">
        <w:rPr>
          <w:rFonts w:ascii="Times New Roman" w:hAnsi="Times New Roman" w:cs="Times New Roman"/>
          <w:sz w:val="28"/>
          <w:szCs w:val="28"/>
        </w:rPr>
        <w:t>решение Верховного суда США по делу Билски (Bilski v. Kappos, </w:t>
      </w:r>
      <w:hyperlink r:id="rId10" w:tooltip="List of United States Supreme Court cases, volume 561" w:history="1">
        <w:r w:rsidR="00916C83" w:rsidRPr="000516DD">
          <w:rPr>
            <w:rFonts w:ascii="Times New Roman" w:hAnsi="Times New Roman" w:cs="Times New Roman"/>
            <w:sz w:val="28"/>
            <w:szCs w:val="28"/>
          </w:rPr>
          <w:t>561</w:t>
        </w:r>
      </w:hyperlink>
      <w:r w:rsidR="00916C83" w:rsidRPr="000516DD">
        <w:rPr>
          <w:rFonts w:ascii="Times New Roman" w:hAnsi="Times New Roman" w:cs="Times New Roman"/>
          <w:sz w:val="28"/>
          <w:szCs w:val="28"/>
        </w:rPr>
        <w:t> </w:t>
      </w:r>
      <w:hyperlink r:id="rId11" w:tooltip="United States Reports" w:history="1">
        <w:r w:rsidR="00916C83" w:rsidRPr="000516DD">
          <w:rPr>
            <w:rFonts w:ascii="Times New Roman" w:hAnsi="Times New Roman" w:cs="Times New Roman"/>
            <w:sz w:val="28"/>
            <w:szCs w:val="28"/>
          </w:rPr>
          <w:t>U.S.</w:t>
        </w:r>
      </w:hyperlink>
      <w:r w:rsidR="00916C83" w:rsidRPr="000516DD">
        <w:rPr>
          <w:rFonts w:ascii="Times New Roman" w:hAnsi="Times New Roman" w:cs="Times New Roman"/>
          <w:sz w:val="28"/>
          <w:szCs w:val="28"/>
        </w:rPr>
        <w:t> 593 (2010))</w:t>
      </w:r>
      <w:r w:rsidR="00757CB2" w:rsidRPr="000516DD">
        <w:rPr>
          <w:rFonts w:ascii="Times New Roman" w:hAnsi="Times New Roman" w:cs="Times New Roman"/>
          <w:sz w:val="28"/>
          <w:szCs w:val="28"/>
        </w:rPr>
        <w:t>, изменившего подход к определению патентоспособности процесса.</w:t>
      </w:r>
    </w:p>
    <w:p w:rsidR="0019473E" w:rsidRPr="000516DD" w:rsidRDefault="00F1080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США основным регулирующим органом в сфере патентного права является Ведомство США по патентам и товарным знакам (United States Patent and Trademark Office).</w:t>
      </w:r>
    </w:p>
    <w:p w:rsidR="00830AD0" w:rsidRPr="000516DD" w:rsidRDefault="00830AD0" w:rsidP="00717E9E">
      <w:pPr>
        <w:spacing w:after="0" w:line="360" w:lineRule="auto"/>
        <w:ind w:firstLine="709"/>
        <w:jc w:val="both"/>
        <w:rPr>
          <w:rFonts w:ascii="Times New Roman" w:hAnsi="Times New Roman" w:cs="Times New Roman"/>
          <w:sz w:val="28"/>
          <w:szCs w:val="28"/>
        </w:rPr>
      </w:pPr>
    </w:p>
    <w:p w:rsidR="00D716FE" w:rsidRPr="000516DD" w:rsidRDefault="00D716FE">
      <w:pPr>
        <w:rPr>
          <w:rFonts w:ascii="Times New Roman" w:hAnsi="Times New Roman" w:cs="Times New Roman"/>
          <w:sz w:val="28"/>
          <w:szCs w:val="28"/>
        </w:rPr>
      </w:pPr>
      <w:r w:rsidRPr="000516DD">
        <w:rPr>
          <w:rFonts w:ascii="Times New Roman" w:hAnsi="Times New Roman" w:cs="Times New Roman"/>
          <w:sz w:val="28"/>
          <w:szCs w:val="28"/>
        </w:rPr>
        <w:br w:type="page"/>
      </w:r>
    </w:p>
    <w:p w:rsidR="00D716FE" w:rsidRPr="008C6950" w:rsidRDefault="00D716FE" w:rsidP="00053B1C">
      <w:pPr>
        <w:pStyle w:val="1"/>
        <w:spacing w:before="0" w:beforeAutospacing="0" w:after="0" w:afterAutospacing="0" w:line="720" w:lineRule="auto"/>
        <w:jc w:val="center"/>
        <w:rPr>
          <w:sz w:val="28"/>
          <w:szCs w:val="28"/>
        </w:rPr>
      </w:pPr>
      <w:bookmarkStart w:id="19" w:name="_Toc512626697"/>
      <w:r w:rsidRPr="008C6950">
        <w:rPr>
          <w:sz w:val="28"/>
          <w:szCs w:val="28"/>
        </w:rPr>
        <w:t>Выводы по Главе 1</w:t>
      </w:r>
      <w:bookmarkEnd w:id="19"/>
    </w:p>
    <w:p w:rsidR="009F7BAE" w:rsidRPr="000516DD" w:rsidRDefault="009F7BAE" w:rsidP="00053B1C">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Практическая часть исследования, представленная во второй главе, основывается на следующих теоретических положениях.</w:t>
      </w:r>
    </w:p>
    <w:p w:rsidR="0017110F" w:rsidRPr="000516DD" w:rsidRDefault="0017110F" w:rsidP="0017110F">
      <w:pPr>
        <w:pStyle w:val="a3"/>
        <w:numPr>
          <w:ilvl w:val="0"/>
          <w:numId w:val="23"/>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настоящей работе термин определяется вслед </w:t>
      </w:r>
      <w:r w:rsidR="001A3AD7" w:rsidRPr="000516DD">
        <w:rPr>
          <w:rFonts w:ascii="Times New Roman" w:hAnsi="Times New Roman" w:cs="Times New Roman"/>
          <w:sz w:val="28"/>
          <w:szCs w:val="28"/>
        </w:rPr>
        <w:t xml:space="preserve">за такими выдающимися учеными-лингвистами, как А.В. Суперанская и В.М. Лейчик, </w:t>
      </w:r>
      <w:r w:rsidRPr="000516DD">
        <w:rPr>
          <w:rFonts w:ascii="Times New Roman" w:hAnsi="Times New Roman" w:cs="Times New Roman"/>
          <w:sz w:val="28"/>
          <w:szCs w:val="28"/>
        </w:rPr>
        <w:t xml:space="preserve">как единство словесного обозначения (лексического субстрата) и обозначаемого им понятия, являющегося частью системы понятий определенной </w:t>
      </w:r>
      <w:r w:rsidR="001A3AD7" w:rsidRPr="000516DD">
        <w:rPr>
          <w:rFonts w:ascii="Times New Roman" w:hAnsi="Times New Roman" w:cs="Times New Roman"/>
          <w:sz w:val="28"/>
          <w:szCs w:val="28"/>
        </w:rPr>
        <w:t xml:space="preserve">специализированной </w:t>
      </w:r>
      <w:r w:rsidRPr="000516DD">
        <w:rPr>
          <w:rFonts w:ascii="Times New Roman" w:hAnsi="Times New Roman" w:cs="Times New Roman"/>
          <w:sz w:val="28"/>
          <w:szCs w:val="28"/>
        </w:rPr>
        <w:t>области знаний.</w:t>
      </w:r>
    </w:p>
    <w:p w:rsidR="0017110F" w:rsidRPr="000516DD" w:rsidRDefault="002A5377" w:rsidP="0017110F">
      <w:pPr>
        <w:pStyle w:val="a3"/>
        <w:numPr>
          <w:ilvl w:val="0"/>
          <w:numId w:val="23"/>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В качестве основных признаков термина выделяются связь термина с понятием и системность термина.  Дефинированность</w:t>
      </w:r>
      <w:r w:rsidR="00D57DD3" w:rsidRPr="000516DD">
        <w:rPr>
          <w:rFonts w:ascii="Times New Roman" w:hAnsi="Times New Roman" w:cs="Times New Roman"/>
          <w:sz w:val="28"/>
          <w:szCs w:val="28"/>
        </w:rPr>
        <w:t xml:space="preserve"> хотя и признается важным свойством, в рамках настоящего исследования допускается отсутствие у термина структурно строгой дефиниции, функции которой может выполнять дефинирующий контекст, что является распространенным случаем в исследуемой предметной области.</w:t>
      </w:r>
    </w:p>
    <w:p w:rsidR="00D57DD3" w:rsidRPr="000516DD" w:rsidRDefault="00D57DD3" w:rsidP="0017110F">
      <w:pPr>
        <w:pStyle w:val="a3"/>
        <w:numPr>
          <w:ilvl w:val="0"/>
          <w:numId w:val="23"/>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Эквивалентность в настоящей работе понимается в качестве межъязыковой понятийной терминологической эквивалентности, устанавливающейся на уровне понятий отдельных слов и словосочетаний. Выделяются следующие степени эквивалентности понятийных соответствий: полные соответствия, частичные соответствия (подразделяющиеся на неполные соответствия и соотношения «одно-несколько понятий»</w:t>
      </w:r>
      <w:r w:rsidR="00313BDA" w:rsidRPr="000516DD">
        <w:rPr>
          <w:rFonts w:ascii="Times New Roman" w:hAnsi="Times New Roman" w:cs="Times New Roman"/>
          <w:sz w:val="28"/>
          <w:szCs w:val="28"/>
        </w:rPr>
        <w:t>)</w:t>
      </w:r>
      <w:r w:rsidRPr="000516DD">
        <w:rPr>
          <w:rFonts w:ascii="Times New Roman" w:hAnsi="Times New Roman" w:cs="Times New Roman"/>
          <w:sz w:val="28"/>
          <w:szCs w:val="28"/>
        </w:rPr>
        <w:t xml:space="preserve"> и безэквивалентные термины.</w:t>
      </w:r>
    </w:p>
    <w:p w:rsidR="00986FF6" w:rsidRPr="00053B1C" w:rsidRDefault="00E57EA0" w:rsidP="00053B1C">
      <w:pPr>
        <w:pStyle w:val="a3"/>
        <w:numPr>
          <w:ilvl w:val="0"/>
          <w:numId w:val="23"/>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К особенностям юридического термина и перевода юридических текстов можно отнести зависимость от экстралингвистических культурных факторов и междисциплинарный характер предметной области. Рассматриваемая же узкоспециализированная область патентного права характеризуется, с одной стороны, значительной степенью интернационализации, а с другой сохранением национальных</w:t>
      </w:r>
      <w:r w:rsidR="0090657A" w:rsidRPr="000516DD">
        <w:rPr>
          <w:rFonts w:ascii="Times New Roman" w:hAnsi="Times New Roman" w:cs="Times New Roman"/>
          <w:sz w:val="28"/>
          <w:szCs w:val="28"/>
        </w:rPr>
        <w:t xml:space="preserve"> особенностей патентных систем и отражающим их </w:t>
      </w:r>
      <w:r w:rsidRPr="000516DD">
        <w:rPr>
          <w:rFonts w:ascii="Times New Roman" w:hAnsi="Times New Roman" w:cs="Times New Roman"/>
          <w:sz w:val="28"/>
          <w:szCs w:val="28"/>
        </w:rPr>
        <w:t>различием терминологии, используемой в каждой национальной правовой системе.</w:t>
      </w:r>
    </w:p>
    <w:p w:rsidR="00DB798E" w:rsidRDefault="00053BB0" w:rsidP="00D54952">
      <w:pPr>
        <w:pStyle w:val="1"/>
        <w:spacing w:before="0" w:beforeAutospacing="0" w:after="0" w:afterAutospacing="0" w:line="360" w:lineRule="auto"/>
        <w:jc w:val="center"/>
        <w:rPr>
          <w:sz w:val="28"/>
          <w:szCs w:val="28"/>
        </w:rPr>
      </w:pPr>
      <w:bookmarkStart w:id="20" w:name="_Toc512626698"/>
      <w:r w:rsidRPr="00D54952">
        <w:rPr>
          <w:sz w:val="28"/>
          <w:szCs w:val="28"/>
        </w:rPr>
        <w:t>Глава 2</w:t>
      </w:r>
      <w:r w:rsidR="00DB798E" w:rsidRPr="00D54952">
        <w:rPr>
          <w:sz w:val="28"/>
          <w:szCs w:val="28"/>
        </w:rPr>
        <w:t xml:space="preserve"> Межъязыковые понятийные соответствия в американском и российском патентном праве</w:t>
      </w:r>
      <w:bookmarkEnd w:id="20"/>
    </w:p>
    <w:p w:rsidR="00D54952" w:rsidRPr="00D54952" w:rsidRDefault="00D54952" w:rsidP="00D54952">
      <w:pPr>
        <w:pStyle w:val="1"/>
        <w:spacing w:before="0" w:beforeAutospacing="0" w:after="0" w:afterAutospacing="0" w:line="360" w:lineRule="auto"/>
        <w:jc w:val="center"/>
        <w:rPr>
          <w:sz w:val="28"/>
          <w:szCs w:val="28"/>
        </w:rPr>
      </w:pPr>
    </w:p>
    <w:p w:rsidR="004F687F" w:rsidRPr="004E6BC9" w:rsidRDefault="004F687F" w:rsidP="004E6BC9">
      <w:pPr>
        <w:pStyle w:val="2"/>
        <w:spacing w:before="0" w:line="360" w:lineRule="auto"/>
        <w:ind w:firstLine="709"/>
        <w:jc w:val="both"/>
        <w:rPr>
          <w:rFonts w:ascii="Times New Roman" w:hAnsi="Times New Roman" w:cs="Times New Roman"/>
          <w:b w:val="0"/>
          <w:color w:val="auto"/>
          <w:sz w:val="28"/>
          <w:szCs w:val="28"/>
        </w:rPr>
      </w:pPr>
      <w:bookmarkStart w:id="21" w:name="_Toc512626699"/>
      <w:r w:rsidRPr="004E6BC9">
        <w:rPr>
          <w:rFonts w:ascii="Times New Roman" w:hAnsi="Times New Roman" w:cs="Times New Roman"/>
          <w:b w:val="0"/>
          <w:color w:val="auto"/>
          <w:sz w:val="28"/>
          <w:szCs w:val="28"/>
        </w:rPr>
        <w:t>2.1</w:t>
      </w:r>
      <w:r w:rsidR="004E6BC9" w:rsidRPr="004E6BC9">
        <w:rPr>
          <w:rFonts w:ascii="Times New Roman" w:hAnsi="Times New Roman" w:cs="Times New Roman"/>
          <w:b w:val="0"/>
          <w:color w:val="auto"/>
          <w:sz w:val="28"/>
          <w:szCs w:val="28"/>
        </w:rPr>
        <w:t xml:space="preserve"> </w:t>
      </w:r>
      <w:r w:rsidRPr="004E6BC9">
        <w:rPr>
          <w:rFonts w:ascii="Times New Roman" w:hAnsi="Times New Roman" w:cs="Times New Roman"/>
          <w:b w:val="0"/>
          <w:color w:val="auto"/>
          <w:sz w:val="28"/>
          <w:szCs w:val="28"/>
        </w:rPr>
        <w:t>Описание хода исследования</w:t>
      </w:r>
      <w:bookmarkEnd w:id="21"/>
    </w:p>
    <w:p w:rsidR="001A0743" w:rsidRPr="004E6BC9" w:rsidRDefault="007C1ABA" w:rsidP="004E6BC9">
      <w:pPr>
        <w:pStyle w:val="3"/>
        <w:spacing w:before="0" w:line="360" w:lineRule="auto"/>
        <w:ind w:firstLine="709"/>
        <w:jc w:val="both"/>
        <w:rPr>
          <w:rFonts w:ascii="Times New Roman" w:hAnsi="Times New Roman" w:cs="Times New Roman"/>
          <w:b w:val="0"/>
          <w:color w:val="auto"/>
          <w:sz w:val="28"/>
          <w:szCs w:val="28"/>
        </w:rPr>
      </w:pPr>
      <w:bookmarkStart w:id="22" w:name="_Toc512626700"/>
      <w:r>
        <w:rPr>
          <w:rFonts w:ascii="Times New Roman" w:hAnsi="Times New Roman" w:cs="Times New Roman"/>
          <w:b w:val="0"/>
          <w:color w:val="auto"/>
          <w:sz w:val="28"/>
          <w:szCs w:val="28"/>
        </w:rPr>
        <w:t>2.1.1</w:t>
      </w:r>
      <w:r w:rsidR="004F687F" w:rsidRPr="004E6BC9">
        <w:rPr>
          <w:rFonts w:ascii="Times New Roman" w:hAnsi="Times New Roman" w:cs="Times New Roman"/>
          <w:b w:val="0"/>
          <w:color w:val="auto"/>
          <w:sz w:val="28"/>
          <w:szCs w:val="28"/>
        </w:rPr>
        <w:t xml:space="preserve"> </w:t>
      </w:r>
      <w:r w:rsidR="007246F7" w:rsidRPr="004E6BC9">
        <w:rPr>
          <w:rFonts w:ascii="Times New Roman" w:hAnsi="Times New Roman" w:cs="Times New Roman"/>
          <w:b w:val="0"/>
          <w:color w:val="auto"/>
          <w:sz w:val="28"/>
          <w:szCs w:val="28"/>
        </w:rPr>
        <w:t>Принципы</w:t>
      </w:r>
      <w:r w:rsidR="004F687F" w:rsidRPr="004E6BC9">
        <w:rPr>
          <w:rFonts w:ascii="Times New Roman" w:hAnsi="Times New Roman" w:cs="Times New Roman"/>
          <w:b w:val="0"/>
          <w:color w:val="auto"/>
          <w:sz w:val="28"/>
          <w:szCs w:val="28"/>
        </w:rPr>
        <w:t xml:space="preserve"> отбора </w:t>
      </w:r>
      <w:r w:rsidR="007246F7" w:rsidRPr="004E6BC9">
        <w:rPr>
          <w:rFonts w:ascii="Times New Roman" w:hAnsi="Times New Roman" w:cs="Times New Roman"/>
          <w:b w:val="0"/>
          <w:color w:val="auto"/>
          <w:sz w:val="28"/>
          <w:szCs w:val="28"/>
        </w:rPr>
        <w:t>терминологии. Характеристика материалов исследования</w:t>
      </w:r>
      <w:bookmarkEnd w:id="22"/>
    </w:p>
    <w:p w:rsidR="007246F7" w:rsidRPr="000516DD" w:rsidRDefault="0022007C"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Исследователи выделяют две сферы проявления терминологии</w:t>
      </w:r>
      <w:r w:rsidR="00282FDB" w:rsidRPr="000516DD">
        <w:rPr>
          <w:rFonts w:ascii="Times New Roman" w:hAnsi="Times New Roman" w:cs="Times New Roman"/>
          <w:sz w:val="28"/>
          <w:szCs w:val="28"/>
        </w:rPr>
        <w:t xml:space="preserve">: </w:t>
      </w:r>
      <w:r w:rsidRPr="000516DD">
        <w:rPr>
          <w:rFonts w:ascii="Times New Roman" w:hAnsi="Times New Roman" w:cs="Times New Roman"/>
          <w:sz w:val="28"/>
          <w:szCs w:val="28"/>
        </w:rPr>
        <w:t>сферу</w:t>
      </w:r>
      <w:r w:rsidR="00282FDB" w:rsidRPr="000516DD">
        <w:rPr>
          <w:rFonts w:ascii="Times New Roman" w:hAnsi="Times New Roman" w:cs="Times New Roman"/>
          <w:sz w:val="28"/>
          <w:szCs w:val="28"/>
        </w:rPr>
        <w:t xml:space="preserve"> функционирования</w:t>
      </w:r>
      <w:r w:rsidR="00437616" w:rsidRPr="000516DD">
        <w:rPr>
          <w:rFonts w:ascii="Times New Roman" w:hAnsi="Times New Roman" w:cs="Times New Roman"/>
          <w:sz w:val="28"/>
          <w:szCs w:val="28"/>
        </w:rPr>
        <w:t xml:space="preserve"> (к ней относятся специальная литература, монографии, тексты нормативно-правовых актов и т.п.)</w:t>
      </w:r>
      <w:r w:rsidR="00602F0A" w:rsidRPr="000516DD">
        <w:rPr>
          <w:rFonts w:ascii="Times New Roman" w:hAnsi="Times New Roman" w:cs="Times New Roman"/>
          <w:sz w:val="28"/>
          <w:szCs w:val="28"/>
        </w:rPr>
        <w:t>, представляющую собой контекст</w:t>
      </w:r>
      <w:r w:rsidR="001E55BD" w:rsidRPr="001E55BD">
        <w:rPr>
          <w:rFonts w:ascii="Times New Roman" w:hAnsi="Times New Roman" w:cs="Times New Roman"/>
          <w:sz w:val="28"/>
          <w:szCs w:val="28"/>
        </w:rPr>
        <w:t xml:space="preserve"> </w:t>
      </w:r>
      <w:r w:rsidR="001E55BD">
        <w:rPr>
          <w:rFonts w:ascii="Times New Roman" w:hAnsi="Times New Roman" w:cs="Times New Roman"/>
          <w:sz w:val="28"/>
          <w:szCs w:val="28"/>
        </w:rPr>
        <w:t>применения и взаимодействия терминов</w:t>
      </w:r>
      <w:r w:rsidR="00282FDB" w:rsidRPr="000516DD">
        <w:rPr>
          <w:rFonts w:ascii="Times New Roman" w:hAnsi="Times New Roman" w:cs="Times New Roman"/>
          <w:sz w:val="28"/>
          <w:szCs w:val="28"/>
        </w:rPr>
        <w:t xml:space="preserve"> </w:t>
      </w:r>
      <w:r w:rsidR="00343261" w:rsidRPr="000516DD">
        <w:rPr>
          <w:rFonts w:ascii="Times New Roman" w:hAnsi="Times New Roman" w:cs="Times New Roman"/>
          <w:sz w:val="28"/>
          <w:szCs w:val="28"/>
        </w:rPr>
        <w:t>внутри</w:t>
      </w:r>
      <w:r w:rsidR="00282FDB" w:rsidRPr="000516DD">
        <w:rPr>
          <w:rFonts w:ascii="Times New Roman" w:hAnsi="Times New Roman" w:cs="Times New Roman"/>
          <w:sz w:val="28"/>
          <w:szCs w:val="28"/>
        </w:rPr>
        <w:t xml:space="preserve"> </w:t>
      </w:r>
      <w:r w:rsidR="00602F0A" w:rsidRPr="000516DD">
        <w:rPr>
          <w:rFonts w:ascii="Times New Roman" w:hAnsi="Times New Roman" w:cs="Times New Roman"/>
          <w:sz w:val="28"/>
          <w:szCs w:val="28"/>
        </w:rPr>
        <w:t>определенн</w:t>
      </w:r>
      <w:r w:rsidR="00282FDB" w:rsidRPr="000516DD">
        <w:rPr>
          <w:rFonts w:ascii="Times New Roman" w:hAnsi="Times New Roman" w:cs="Times New Roman"/>
          <w:sz w:val="28"/>
          <w:szCs w:val="28"/>
        </w:rPr>
        <w:t>ой терминосистемы</w:t>
      </w:r>
      <w:r w:rsidR="00602F0A" w:rsidRPr="000516DD">
        <w:rPr>
          <w:rFonts w:ascii="Times New Roman" w:hAnsi="Times New Roman" w:cs="Times New Roman"/>
          <w:sz w:val="28"/>
          <w:szCs w:val="28"/>
        </w:rPr>
        <w:t xml:space="preserve">; </w:t>
      </w:r>
      <w:r w:rsidR="00282FDB" w:rsidRPr="000516DD">
        <w:rPr>
          <w:rFonts w:ascii="Times New Roman" w:hAnsi="Times New Roman" w:cs="Times New Roman"/>
          <w:sz w:val="28"/>
          <w:szCs w:val="28"/>
        </w:rPr>
        <w:t xml:space="preserve">и </w:t>
      </w:r>
      <w:r w:rsidR="00602F0A" w:rsidRPr="000516DD">
        <w:rPr>
          <w:rFonts w:ascii="Times New Roman" w:hAnsi="Times New Roman" w:cs="Times New Roman"/>
          <w:sz w:val="28"/>
          <w:szCs w:val="28"/>
        </w:rPr>
        <w:t>сферу</w:t>
      </w:r>
      <w:r w:rsidR="00282FDB" w:rsidRPr="000516DD">
        <w:rPr>
          <w:rFonts w:ascii="Times New Roman" w:hAnsi="Times New Roman" w:cs="Times New Roman"/>
          <w:sz w:val="28"/>
          <w:szCs w:val="28"/>
        </w:rPr>
        <w:t xml:space="preserve"> фиксации</w:t>
      </w:r>
      <w:r w:rsidR="00576991" w:rsidRPr="000516DD">
        <w:rPr>
          <w:rFonts w:ascii="Times New Roman" w:hAnsi="Times New Roman" w:cs="Times New Roman"/>
          <w:sz w:val="28"/>
          <w:szCs w:val="28"/>
        </w:rPr>
        <w:t xml:space="preserve"> (тезаурусы, энциклопедии, специальные толковые и двуязычные словари)</w:t>
      </w:r>
      <w:r w:rsidR="001E55BD">
        <w:rPr>
          <w:rFonts w:ascii="Times New Roman" w:hAnsi="Times New Roman" w:cs="Times New Roman"/>
          <w:sz w:val="28"/>
          <w:szCs w:val="28"/>
        </w:rPr>
        <w:t>, закрепляющей значение терминов</w:t>
      </w:r>
      <w:r w:rsidR="00282FDB" w:rsidRPr="000516DD">
        <w:rPr>
          <w:rFonts w:ascii="Times New Roman" w:hAnsi="Times New Roman" w:cs="Times New Roman"/>
          <w:sz w:val="28"/>
          <w:szCs w:val="28"/>
        </w:rPr>
        <w:t xml:space="preserve"> в </w:t>
      </w:r>
      <w:r w:rsidR="001E55BD">
        <w:rPr>
          <w:rFonts w:ascii="Times New Roman" w:hAnsi="Times New Roman" w:cs="Times New Roman"/>
          <w:sz w:val="28"/>
          <w:szCs w:val="28"/>
        </w:rPr>
        <w:t>определенной степени изолированно</w:t>
      </w:r>
      <w:r w:rsidR="00282FDB" w:rsidRPr="000516DD">
        <w:rPr>
          <w:rFonts w:ascii="Times New Roman" w:hAnsi="Times New Roman" w:cs="Times New Roman"/>
          <w:sz w:val="28"/>
          <w:szCs w:val="28"/>
        </w:rPr>
        <w:t xml:space="preserve"> </w:t>
      </w:r>
      <w:r w:rsidR="001E55BD">
        <w:rPr>
          <w:rFonts w:ascii="Times New Roman" w:hAnsi="Times New Roman" w:cs="Times New Roman"/>
          <w:sz w:val="28"/>
          <w:szCs w:val="28"/>
        </w:rPr>
        <w:t>от других терминов терминосистемы</w:t>
      </w:r>
      <w:r w:rsidR="00282FDB" w:rsidRPr="000516DD">
        <w:rPr>
          <w:rFonts w:ascii="Times New Roman" w:hAnsi="Times New Roman" w:cs="Times New Roman"/>
          <w:sz w:val="28"/>
          <w:szCs w:val="28"/>
        </w:rPr>
        <w:t xml:space="preserve">  [Чиронова 2007</w:t>
      </w:r>
      <w:r w:rsidR="005602A7" w:rsidRPr="000516DD">
        <w:rPr>
          <w:rFonts w:ascii="Times New Roman" w:hAnsi="Times New Roman" w:cs="Times New Roman"/>
          <w:sz w:val="28"/>
          <w:szCs w:val="28"/>
        </w:rPr>
        <w:t>: 149</w:t>
      </w:r>
      <w:r w:rsidR="00282FDB" w:rsidRPr="000516DD">
        <w:rPr>
          <w:rFonts w:ascii="Times New Roman" w:hAnsi="Times New Roman" w:cs="Times New Roman"/>
          <w:sz w:val="28"/>
          <w:szCs w:val="28"/>
        </w:rPr>
        <w:t>].</w:t>
      </w:r>
      <w:r w:rsidR="00F13FF4" w:rsidRPr="000516DD">
        <w:rPr>
          <w:rFonts w:ascii="Times New Roman" w:hAnsi="Times New Roman" w:cs="Times New Roman"/>
          <w:sz w:val="28"/>
          <w:szCs w:val="28"/>
        </w:rPr>
        <w:t xml:space="preserve"> Примечательной особенностью юридических терминов является то, что </w:t>
      </w:r>
      <w:r w:rsidR="0052242C" w:rsidRPr="000516DD">
        <w:rPr>
          <w:rFonts w:ascii="Times New Roman" w:hAnsi="Times New Roman" w:cs="Times New Roman"/>
          <w:sz w:val="28"/>
          <w:szCs w:val="28"/>
        </w:rPr>
        <w:t xml:space="preserve">их значение в большинстве случаев устанавливается и фиксируется </w:t>
      </w:r>
      <w:r w:rsidR="00F13FF4" w:rsidRPr="000516DD">
        <w:rPr>
          <w:rFonts w:ascii="Times New Roman" w:hAnsi="Times New Roman" w:cs="Times New Roman"/>
          <w:sz w:val="28"/>
          <w:szCs w:val="28"/>
        </w:rPr>
        <w:t>нормативно-правовы</w:t>
      </w:r>
      <w:r w:rsidR="0052242C" w:rsidRPr="000516DD">
        <w:rPr>
          <w:rFonts w:ascii="Times New Roman" w:hAnsi="Times New Roman" w:cs="Times New Roman"/>
          <w:sz w:val="28"/>
          <w:szCs w:val="28"/>
        </w:rPr>
        <w:t>ми</w:t>
      </w:r>
      <w:r w:rsidR="00F13FF4" w:rsidRPr="000516DD">
        <w:rPr>
          <w:rFonts w:ascii="Times New Roman" w:hAnsi="Times New Roman" w:cs="Times New Roman"/>
          <w:sz w:val="28"/>
          <w:szCs w:val="28"/>
        </w:rPr>
        <w:t xml:space="preserve"> акт</w:t>
      </w:r>
      <w:r w:rsidR="0052242C" w:rsidRPr="000516DD">
        <w:rPr>
          <w:rFonts w:ascii="Times New Roman" w:hAnsi="Times New Roman" w:cs="Times New Roman"/>
          <w:sz w:val="28"/>
          <w:szCs w:val="28"/>
        </w:rPr>
        <w:t>ами,</w:t>
      </w:r>
      <w:r w:rsidR="00F13FF4" w:rsidRPr="000516DD">
        <w:rPr>
          <w:rFonts w:ascii="Times New Roman" w:hAnsi="Times New Roman" w:cs="Times New Roman"/>
          <w:sz w:val="28"/>
          <w:szCs w:val="28"/>
        </w:rPr>
        <w:t xml:space="preserve"> </w:t>
      </w:r>
      <w:r w:rsidR="0052242C" w:rsidRPr="000516DD">
        <w:rPr>
          <w:rFonts w:ascii="Times New Roman" w:hAnsi="Times New Roman" w:cs="Times New Roman"/>
          <w:sz w:val="28"/>
          <w:szCs w:val="28"/>
        </w:rPr>
        <w:t>относящимися к</w:t>
      </w:r>
      <w:r w:rsidR="00F13FF4" w:rsidRPr="000516DD">
        <w:rPr>
          <w:rFonts w:ascii="Times New Roman" w:hAnsi="Times New Roman" w:cs="Times New Roman"/>
          <w:sz w:val="28"/>
          <w:szCs w:val="28"/>
        </w:rPr>
        <w:t xml:space="preserve"> сфе</w:t>
      </w:r>
      <w:r w:rsidR="0052242C" w:rsidRPr="000516DD">
        <w:rPr>
          <w:rFonts w:ascii="Times New Roman" w:hAnsi="Times New Roman" w:cs="Times New Roman"/>
          <w:sz w:val="28"/>
          <w:szCs w:val="28"/>
        </w:rPr>
        <w:t>ре</w:t>
      </w:r>
      <w:r w:rsidR="00F13FF4" w:rsidRPr="000516DD">
        <w:rPr>
          <w:rFonts w:ascii="Times New Roman" w:hAnsi="Times New Roman" w:cs="Times New Roman"/>
          <w:sz w:val="28"/>
          <w:szCs w:val="28"/>
        </w:rPr>
        <w:t xml:space="preserve"> функционирования</w:t>
      </w:r>
      <w:r w:rsidR="0052242C" w:rsidRPr="000516DD">
        <w:rPr>
          <w:rFonts w:ascii="Times New Roman" w:hAnsi="Times New Roman" w:cs="Times New Roman"/>
          <w:sz w:val="28"/>
          <w:szCs w:val="28"/>
        </w:rPr>
        <w:t xml:space="preserve"> терминологии.</w:t>
      </w:r>
    </w:p>
    <w:p w:rsidR="00326996" w:rsidRPr="000516DD" w:rsidRDefault="008F507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w:t>
      </w:r>
      <w:r w:rsidR="006F546D" w:rsidRPr="000516DD">
        <w:rPr>
          <w:rFonts w:ascii="Times New Roman" w:hAnsi="Times New Roman" w:cs="Times New Roman"/>
          <w:sz w:val="28"/>
          <w:szCs w:val="28"/>
        </w:rPr>
        <w:t>отличие от многих терминоведческих работ, в которых исследователи</w:t>
      </w:r>
      <w:r w:rsidR="006F546D" w:rsidRPr="000516DD">
        <w:rPr>
          <w:rFonts w:ascii="Times New Roman" w:eastAsia="MS Mincho" w:hAnsi="Times New Roman" w:cs="Times New Roman"/>
          <w:sz w:val="28"/>
          <w:szCs w:val="28"/>
        </w:rPr>
        <w:t xml:space="preserve"> </w:t>
      </w:r>
      <w:r w:rsidR="006F546D" w:rsidRPr="000516DD">
        <w:rPr>
          <w:rFonts w:ascii="Times New Roman" w:hAnsi="Times New Roman" w:cs="Times New Roman"/>
          <w:sz w:val="28"/>
          <w:szCs w:val="28"/>
        </w:rPr>
        <w:t>не обращают</w:t>
      </w:r>
      <w:r w:rsidR="006F546D" w:rsidRPr="000516DD">
        <w:rPr>
          <w:rFonts w:ascii="Times New Roman" w:eastAsia="MS Mincho" w:hAnsi="Times New Roman" w:cs="Times New Roman"/>
          <w:sz w:val="28"/>
          <w:szCs w:val="28"/>
        </w:rPr>
        <w:t xml:space="preserve"> должного внимания на функционирование термина в речи</w:t>
      </w:r>
      <w:r w:rsidR="006F546D" w:rsidRPr="000516DD">
        <w:rPr>
          <w:rFonts w:ascii="Times New Roman" w:hAnsi="Times New Roman" w:cs="Times New Roman"/>
          <w:sz w:val="28"/>
          <w:szCs w:val="28"/>
        </w:rPr>
        <w:t xml:space="preserve">, </w:t>
      </w:r>
      <w:r w:rsidR="006F546D" w:rsidRPr="000516DD">
        <w:rPr>
          <w:rFonts w:ascii="Times New Roman" w:eastAsia="MS Mincho" w:hAnsi="Times New Roman" w:cs="Times New Roman"/>
          <w:sz w:val="28"/>
          <w:szCs w:val="28"/>
        </w:rPr>
        <w:t>ограничива</w:t>
      </w:r>
      <w:r w:rsidR="004216BE" w:rsidRPr="000516DD">
        <w:rPr>
          <w:rFonts w:ascii="Times New Roman" w:hAnsi="Times New Roman" w:cs="Times New Roman"/>
          <w:sz w:val="28"/>
          <w:szCs w:val="28"/>
        </w:rPr>
        <w:t>яс</w:t>
      </w:r>
      <w:r w:rsidR="006651AF" w:rsidRPr="000516DD">
        <w:rPr>
          <w:rFonts w:ascii="Times New Roman" w:hAnsi="Times New Roman" w:cs="Times New Roman"/>
          <w:sz w:val="28"/>
          <w:szCs w:val="28"/>
        </w:rPr>
        <w:t>ь</w:t>
      </w:r>
      <w:r w:rsidR="006F546D" w:rsidRPr="000516DD">
        <w:rPr>
          <w:rFonts w:ascii="Times New Roman" w:eastAsia="MS Mincho" w:hAnsi="Times New Roman" w:cs="Times New Roman"/>
          <w:sz w:val="28"/>
          <w:szCs w:val="28"/>
        </w:rPr>
        <w:t xml:space="preserve"> анализом</w:t>
      </w:r>
      <w:r w:rsidR="006F546D" w:rsidRPr="000516DD">
        <w:rPr>
          <w:rFonts w:ascii="Times New Roman" w:hAnsi="Times New Roman" w:cs="Times New Roman"/>
          <w:sz w:val="28"/>
          <w:szCs w:val="28"/>
        </w:rPr>
        <w:t xml:space="preserve"> словарных дефиниций, </w:t>
      </w:r>
      <w:r w:rsidR="006651AF" w:rsidRPr="000516DD">
        <w:rPr>
          <w:rFonts w:ascii="Times New Roman" w:hAnsi="Times New Roman" w:cs="Times New Roman"/>
          <w:sz w:val="28"/>
          <w:szCs w:val="28"/>
        </w:rPr>
        <w:t xml:space="preserve">в </w:t>
      </w:r>
      <w:r w:rsidRPr="000516DD">
        <w:rPr>
          <w:rFonts w:ascii="Times New Roman" w:hAnsi="Times New Roman" w:cs="Times New Roman"/>
          <w:sz w:val="28"/>
          <w:szCs w:val="28"/>
        </w:rPr>
        <w:t xml:space="preserve">настоящем исследовании были задействованы материалы как </w:t>
      </w:r>
      <w:r w:rsidR="000948FC" w:rsidRPr="000516DD">
        <w:rPr>
          <w:rFonts w:ascii="Times New Roman" w:hAnsi="Times New Roman" w:cs="Times New Roman"/>
          <w:sz w:val="28"/>
          <w:szCs w:val="28"/>
        </w:rPr>
        <w:t xml:space="preserve">сферы фиксации, так и </w:t>
      </w:r>
      <w:r w:rsidR="006651AF" w:rsidRPr="000516DD">
        <w:rPr>
          <w:rFonts w:ascii="Times New Roman" w:hAnsi="Times New Roman" w:cs="Times New Roman"/>
          <w:sz w:val="28"/>
          <w:szCs w:val="28"/>
        </w:rPr>
        <w:t xml:space="preserve">сферы функционирования терминов. </w:t>
      </w:r>
    </w:p>
    <w:p w:rsidR="009C2189" w:rsidRPr="000516DD" w:rsidRDefault="00C24C1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К используемым материалам сферы функционирования терминологии относятся </w:t>
      </w:r>
      <w:r w:rsidR="008E741E" w:rsidRPr="000516DD">
        <w:rPr>
          <w:rFonts w:ascii="Times New Roman" w:hAnsi="Times New Roman" w:cs="Times New Roman"/>
          <w:sz w:val="28"/>
          <w:szCs w:val="28"/>
        </w:rPr>
        <w:t xml:space="preserve">тексты нормативно-правовых актов, учебные пособия, монографии, </w:t>
      </w:r>
      <w:r w:rsidR="0022080F" w:rsidRPr="000516DD">
        <w:rPr>
          <w:rFonts w:ascii="Times New Roman" w:hAnsi="Times New Roman" w:cs="Times New Roman"/>
          <w:sz w:val="28"/>
          <w:szCs w:val="28"/>
        </w:rPr>
        <w:t>научные статьи юридической тематики и материалы</w:t>
      </w:r>
      <w:r w:rsidR="008E741E" w:rsidRPr="000516DD">
        <w:rPr>
          <w:rFonts w:ascii="Times New Roman" w:hAnsi="Times New Roman" w:cs="Times New Roman"/>
          <w:sz w:val="28"/>
          <w:szCs w:val="28"/>
        </w:rPr>
        <w:t xml:space="preserve"> </w:t>
      </w:r>
      <w:r w:rsidR="0022080F" w:rsidRPr="000516DD">
        <w:rPr>
          <w:rFonts w:ascii="Times New Roman" w:hAnsi="Times New Roman" w:cs="Times New Roman"/>
          <w:sz w:val="28"/>
          <w:szCs w:val="28"/>
        </w:rPr>
        <w:t xml:space="preserve">веб-сайтов (в частности государственных учреждений). </w:t>
      </w:r>
      <w:r w:rsidR="006956A6" w:rsidRPr="000516DD">
        <w:rPr>
          <w:rFonts w:ascii="Times New Roman" w:hAnsi="Times New Roman" w:cs="Times New Roman"/>
          <w:sz w:val="28"/>
          <w:szCs w:val="28"/>
        </w:rPr>
        <w:t xml:space="preserve">Данные материалы использовались для выделения </w:t>
      </w:r>
      <w:r w:rsidR="00402413" w:rsidRPr="000516DD">
        <w:rPr>
          <w:rFonts w:ascii="Times New Roman" w:hAnsi="Times New Roman" w:cs="Times New Roman"/>
          <w:sz w:val="28"/>
          <w:szCs w:val="28"/>
        </w:rPr>
        <w:t xml:space="preserve">определений и </w:t>
      </w:r>
      <w:r w:rsidR="006956A6" w:rsidRPr="000516DD">
        <w:rPr>
          <w:rFonts w:ascii="Times New Roman" w:hAnsi="Times New Roman" w:cs="Times New Roman"/>
          <w:sz w:val="28"/>
          <w:szCs w:val="28"/>
        </w:rPr>
        <w:t>дефинирующего контекста для ряда терминологическ</w:t>
      </w:r>
      <w:r w:rsidR="00402413" w:rsidRPr="000516DD">
        <w:rPr>
          <w:rFonts w:ascii="Times New Roman" w:hAnsi="Times New Roman" w:cs="Times New Roman"/>
          <w:sz w:val="28"/>
          <w:szCs w:val="28"/>
        </w:rPr>
        <w:t>их единиц</w:t>
      </w:r>
      <w:r w:rsidR="001E55BD">
        <w:rPr>
          <w:rFonts w:ascii="Times New Roman" w:hAnsi="Times New Roman" w:cs="Times New Roman"/>
          <w:sz w:val="28"/>
          <w:szCs w:val="28"/>
        </w:rPr>
        <w:t xml:space="preserve"> (</w:t>
      </w:r>
      <w:r w:rsidR="006956A6" w:rsidRPr="000516DD">
        <w:rPr>
          <w:rFonts w:ascii="Times New Roman" w:hAnsi="Times New Roman" w:cs="Times New Roman"/>
          <w:sz w:val="28"/>
          <w:szCs w:val="28"/>
        </w:rPr>
        <w:t>поскольку многие юридические термины определяются не столько слов</w:t>
      </w:r>
      <w:r w:rsidR="00402413" w:rsidRPr="000516DD">
        <w:rPr>
          <w:rFonts w:ascii="Times New Roman" w:hAnsi="Times New Roman" w:cs="Times New Roman"/>
          <w:sz w:val="28"/>
          <w:szCs w:val="28"/>
        </w:rPr>
        <w:t>арями, сколько текстами законов</w:t>
      </w:r>
      <w:r w:rsidR="001E55BD">
        <w:rPr>
          <w:rFonts w:ascii="Times New Roman" w:hAnsi="Times New Roman" w:cs="Times New Roman"/>
          <w:sz w:val="28"/>
          <w:szCs w:val="28"/>
        </w:rPr>
        <w:t>)</w:t>
      </w:r>
      <w:r w:rsidR="00402413" w:rsidRPr="000516DD">
        <w:rPr>
          <w:rFonts w:ascii="Times New Roman" w:hAnsi="Times New Roman" w:cs="Times New Roman"/>
          <w:sz w:val="28"/>
          <w:szCs w:val="28"/>
        </w:rPr>
        <w:t xml:space="preserve">, а также для поиска контекста, </w:t>
      </w:r>
      <w:r w:rsidR="004910D0" w:rsidRPr="000516DD">
        <w:rPr>
          <w:rFonts w:ascii="Times New Roman" w:hAnsi="Times New Roman" w:cs="Times New Roman"/>
          <w:sz w:val="28"/>
          <w:szCs w:val="28"/>
        </w:rPr>
        <w:t>с помощью которого пояснялось то или иное правовое понятие, выделялись сходства и различия понятий в русской и американской понятийной системе и определялся вид эквивалентности.</w:t>
      </w:r>
    </w:p>
    <w:p w:rsidR="00304D68" w:rsidRPr="000516DD" w:rsidRDefault="00BD3F2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Из сферы фиксации терминологии были использованы следующие материалы: </w:t>
      </w:r>
      <w:r w:rsidR="00AA7016" w:rsidRPr="000516DD">
        <w:rPr>
          <w:rFonts w:ascii="Times New Roman" w:hAnsi="Times New Roman" w:cs="Times New Roman"/>
          <w:sz w:val="28"/>
          <w:szCs w:val="28"/>
        </w:rPr>
        <w:t xml:space="preserve">одноязычные глоссарии области охраны интеллектуальной собственности и узкоспециализированные одноязычные глоссарии терминов патентного права; </w:t>
      </w:r>
      <w:r w:rsidR="00902D1E" w:rsidRPr="000516DD">
        <w:rPr>
          <w:rFonts w:ascii="Times New Roman" w:hAnsi="Times New Roman" w:cs="Times New Roman"/>
          <w:sz w:val="28"/>
          <w:szCs w:val="28"/>
        </w:rPr>
        <w:t xml:space="preserve">энциклопедические и толковые юридические словари; </w:t>
      </w:r>
      <w:r w:rsidR="00772605" w:rsidRPr="000516DD">
        <w:rPr>
          <w:rFonts w:ascii="Times New Roman" w:hAnsi="Times New Roman" w:cs="Times New Roman"/>
          <w:sz w:val="28"/>
          <w:szCs w:val="28"/>
        </w:rPr>
        <w:t>двуязычные переводные словари юридических терминов и терминов патентного права.</w:t>
      </w:r>
      <w:r w:rsidR="00A777F5" w:rsidRPr="000516DD">
        <w:rPr>
          <w:rFonts w:ascii="Times New Roman" w:hAnsi="Times New Roman" w:cs="Times New Roman"/>
          <w:sz w:val="28"/>
          <w:szCs w:val="28"/>
        </w:rPr>
        <w:t xml:space="preserve"> На основе данных источников было произведено извлечение терминологии</w:t>
      </w:r>
      <w:r w:rsidR="00E2029F" w:rsidRPr="000516DD">
        <w:rPr>
          <w:rFonts w:ascii="Times New Roman" w:hAnsi="Times New Roman" w:cs="Times New Roman"/>
          <w:sz w:val="28"/>
          <w:szCs w:val="28"/>
        </w:rPr>
        <w:t xml:space="preserve"> на русском и английском языке для последующего анализа и сопоставления</w:t>
      </w:r>
      <w:r w:rsidR="00D43EE7" w:rsidRPr="000516DD">
        <w:rPr>
          <w:rFonts w:ascii="Times New Roman" w:hAnsi="Times New Roman" w:cs="Times New Roman"/>
          <w:sz w:val="28"/>
          <w:szCs w:val="28"/>
        </w:rPr>
        <w:t>, кроме того они послужили источником дефиниций</w:t>
      </w:r>
      <w:r w:rsidR="00E2029F" w:rsidRPr="000516DD">
        <w:rPr>
          <w:rFonts w:ascii="Times New Roman" w:hAnsi="Times New Roman" w:cs="Times New Roman"/>
          <w:sz w:val="28"/>
          <w:szCs w:val="28"/>
        </w:rPr>
        <w:t xml:space="preserve">. </w:t>
      </w:r>
      <w:r w:rsidR="00D43EE7" w:rsidRPr="000516DD">
        <w:rPr>
          <w:rFonts w:ascii="Times New Roman" w:hAnsi="Times New Roman" w:cs="Times New Roman"/>
          <w:sz w:val="28"/>
          <w:szCs w:val="28"/>
        </w:rPr>
        <w:t>При</w:t>
      </w:r>
      <w:r w:rsidR="00232091" w:rsidRPr="000516DD">
        <w:rPr>
          <w:rFonts w:ascii="Times New Roman" w:hAnsi="Times New Roman" w:cs="Times New Roman"/>
          <w:sz w:val="28"/>
          <w:szCs w:val="28"/>
        </w:rPr>
        <w:t>мечательно, что</w:t>
      </w:r>
      <w:r w:rsidR="00D43EE7" w:rsidRPr="000516DD">
        <w:rPr>
          <w:rFonts w:ascii="Times New Roman" w:hAnsi="Times New Roman" w:cs="Times New Roman"/>
          <w:sz w:val="28"/>
          <w:szCs w:val="28"/>
        </w:rPr>
        <w:t xml:space="preserve"> объем материала доступных англоязычных глоссариев </w:t>
      </w:r>
      <w:r w:rsidR="00B60255" w:rsidRPr="000516DD">
        <w:rPr>
          <w:rFonts w:ascii="Times New Roman" w:hAnsi="Times New Roman" w:cs="Times New Roman"/>
          <w:sz w:val="28"/>
          <w:szCs w:val="28"/>
        </w:rPr>
        <w:t>существен</w:t>
      </w:r>
      <w:r w:rsidR="00D43EE7" w:rsidRPr="000516DD">
        <w:rPr>
          <w:rFonts w:ascii="Times New Roman" w:hAnsi="Times New Roman" w:cs="Times New Roman"/>
          <w:sz w:val="28"/>
          <w:szCs w:val="28"/>
        </w:rPr>
        <w:t>но превышал объем материала русских глоссариев, в связи с чем источником терминологии и определений в значительной степени послужили текст</w:t>
      </w:r>
      <w:r w:rsidR="00FA22F8" w:rsidRPr="000516DD">
        <w:rPr>
          <w:rFonts w:ascii="Times New Roman" w:hAnsi="Times New Roman" w:cs="Times New Roman"/>
          <w:sz w:val="28"/>
          <w:szCs w:val="28"/>
        </w:rPr>
        <w:t>ы</w:t>
      </w:r>
      <w:r w:rsidR="00D43EE7" w:rsidRPr="000516DD">
        <w:rPr>
          <w:rFonts w:ascii="Times New Roman" w:hAnsi="Times New Roman" w:cs="Times New Roman"/>
          <w:sz w:val="28"/>
          <w:szCs w:val="28"/>
        </w:rPr>
        <w:t xml:space="preserve"> нормативно-правовых актов, в особенности Гражданского кодекса РФ.</w:t>
      </w:r>
      <w:r w:rsidR="007B7EC1" w:rsidRPr="000516DD">
        <w:rPr>
          <w:rFonts w:ascii="Times New Roman" w:hAnsi="Times New Roman" w:cs="Times New Roman"/>
          <w:sz w:val="28"/>
          <w:szCs w:val="28"/>
        </w:rPr>
        <w:t xml:space="preserve"> Принцип отбора терминологии при этом основывался на </w:t>
      </w:r>
      <w:r w:rsidR="00304D68" w:rsidRPr="000516DD">
        <w:rPr>
          <w:rFonts w:ascii="Times New Roman" w:hAnsi="Times New Roman" w:cs="Times New Roman"/>
          <w:sz w:val="28"/>
          <w:szCs w:val="28"/>
        </w:rPr>
        <w:t>следующих критериях: фиксации конкретного понятия патентного права за определенным словом или словосочетанием и</w:t>
      </w:r>
      <w:r w:rsidR="007B7EC1" w:rsidRPr="000516DD">
        <w:rPr>
          <w:rFonts w:ascii="Times New Roman" w:hAnsi="Times New Roman" w:cs="Times New Roman"/>
          <w:sz w:val="28"/>
          <w:szCs w:val="28"/>
        </w:rPr>
        <w:t xml:space="preserve"> </w:t>
      </w:r>
      <w:r w:rsidR="00304D68" w:rsidRPr="000516DD">
        <w:rPr>
          <w:rFonts w:ascii="Times New Roman" w:hAnsi="Times New Roman" w:cs="Times New Roman"/>
          <w:sz w:val="28"/>
          <w:szCs w:val="28"/>
        </w:rPr>
        <w:t>его относительной устойчивости.</w:t>
      </w:r>
    </w:p>
    <w:p w:rsidR="00744950" w:rsidRPr="000516DD" w:rsidRDefault="0074495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ходе исследования из общего списка составленных на основе глоссариев терминов</w:t>
      </w:r>
      <w:r w:rsidR="005E3AC3" w:rsidRPr="000516DD">
        <w:rPr>
          <w:rFonts w:ascii="Times New Roman" w:hAnsi="Times New Roman" w:cs="Times New Roman"/>
          <w:sz w:val="28"/>
          <w:szCs w:val="28"/>
        </w:rPr>
        <w:t xml:space="preserve"> были исключены термины смежных областей права в области защиты интеллектуальной собственности, среди прочего свя</w:t>
      </w:r>
      <w:r w:rsidR="0092476A" w:rsidRPr="000516DD">
        <w:rPr>
          <w:rFonts w:ascii="Times New Roman" w:hAnsi="Times New Roman" w:cs="Times New Roman"/>
          <w:sz w:val="28"/>
          <w:szCs w:val="28"/>
        </w:rPr>
        <w:t>занных с понятиями</w:t>
      </w:r>
      <w:r w:rsidR="005E3AC3" w:rsidRPr="000516DD">
        <w:rPr>
          <w:rFonts w:ascii="Times New Roman" w:hAnsi="Times New Roman" w:cs="Times New Roman"/>
          <w:sz w:val="28"/>
          <w:szCs w:val="28"/>
        </w:rPr>
        <w:t xml:space="preserve"> копирайт</w:t>
      </w:r>
      <w:r w:rsidR="0092476A" w:rsidRPr="000516DD">
        <w:rPr>
          <w:rFonts w:ascii="Times New Roman" w:hAnsi="Times New Roman" w:cs="Times New Roman"/>
          <w:sz w:val="28"/>
          <w:szCs w:val="28"/>
        </w:rPr>
        <w:t>а и товарных знаков</w:t>
      </w:r>
      <w:r w:rsidR="007E2A63" w:rsidRPr="000516DD">
        <w:rPr>
          <w:rFonts w:ascii="Times New Roman" w:hAnsi="Times New Roman" w:cs="Times New Roman"/>
          <w:sz w:val="28"/>
          <w:szCs w:val="28"/>
        </w:rPr>
        <w:t xml:space="preserve">, а также </w:t>
      </w:r>
      <w:r w:rsidR="004E4603" w:rsidRPr="000516DD">
        <w:rPr>
          <w:rFonts w:ascii="Times New Roman" w:hAnsi="Times New Roman" w:cs="Times New Roman"/>
          <w:sz w:val="28"/>
          <w:szCs w:val="28"/>
        </w:rPr>
        <w:t xml:space="preserve">присутствующие в глоссариях </w:t>
      </w:r>
      <w:r w:rsidR="00C9161B" w:rsidRPr="000516DD">
        <w:rPr>
          <w:rFonts w:ascii="Times New Roman" w:hAnsi="Times New Roman" w:cs="Times New Roman"/>
          <w:sz w:val="28"/>
          <w:szCs w:val="28"/>
        </w:rPr>
        <w:t>названия нормативно-правовых актов и организаций</w:t>
      </w:r>
      <w:r w:rsidR="00386C4E" w:rsidRPr="000516DD">
        <w:rPr>
          <w:rFonts w:ascii="Times New Roman" w:hAnsi="Times New Roman" w:cs="Times New Roman"/>
          <w:sz w:val="28"/>
          <w:szCs w:val="28"/>
        </w:rPr>
        <w:t xml:space="preserve"> ввиду </w:t>
      </w:r>
      <w:r w:rsidR="004E4603" w:rsidRPr="000516DD">
        <w:rPr>
          <w:rFonts w:ascii="Times New Roman" w:hAnsi="Times New Roman" w:cs="Times New Roman"/>
          <w:sz w:val="28"/>
          <w:szCs w:val="28"/>
        </w:rPr>
        <w:t xml:space="preserve">очевидной гармонизации данных терминов и </w:t>
      </w:r>
      <w:r w:rsidR="00386C4E" w:rsidRPr="000516DD">
        <w:rPr>
          <w:rFonts w:ascii="Times New Roman" w:hAnsi="Times New Roman" w:cs="Times New Roman"/>
          <w:sz w:val="28"/>
          <w:szCs w:val="28"/>
        </w:rPr>
        <w:t xml:space="preserve">отсутствия </w:t>
      </w:r>
      <w:r w:rsidR="007B68DA" w:rsidRPr="000516DD">
        <w:rPr>
          <w:rFonts w:ascii="Times New Roman" w:hAnsi="Times New Roman" w:cs="Times New Roman"/>
          <w:sz w:val="28"/>
          <w:szCs w:val="28"/>
        </w:rPr>
        <w:t xml:space="preserve">у них </w:t>
      </w:r>
      <w:r w:rsidR="00386C4E" w:rsidRPr="000516DD">
        <w:rPr>
          <w:rFonts w:ascii="Times New Roman" w:hAnsi="Times New Roman" w:cs="Times New Roman"/>
          <w:sz w:val="28"/>
          <w:szCs w:val="28"/>
        </w:rPr>
        <w:t>четких дефиниций.</w:t>
      </w:r>
    </w:p>
    <w:p w:rsidR="008E325C" w:rsidRPr="000516DD" w:rsidRDefault="008E325C"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итоге было отобрано </w:t>
      </w:r>
      <w:r w:rsidR="001F7395" w:rsidRPr="000516DD">
        <w:rPr>
          <w:rFonts w:ascii="Times New Roman" w:hAnsi="Times New Roman" w:cs="Times New Roman"/>
          <w:sz w:val="28"/>
          <w:szCs w:val="28"/>
        </w:rPr>
        <w:t>145</w:t>
      </w:r>
      <w:r w:rsidRPr="000516DD">
        <w:rPr>
          <w:rFonts w:ascii="Times New Roman" w:hAnsi="Times New Roman" w:cs="Times New Roman"/>
          <w:sz w:val="28"/>
          <w:szCs w:val="28"/>
        </w:rPr>
        <w:t xml:space="preserve"> терминов на русском и </w:t>
      </w:r>
      <w:r w:rsidR="001F7395" w:rsidRPr="000516DD">
        <w:rPr>
          <w:rFonts w:ascii="Times New Roman" w:hAnsi="Times New Roman" w:cs="Times New Roman"/>
          <w:sz w:val="28"/>
          <w:szCs w:val="28"/>
        </w:rPr>
        <w:t>157</w:t>
      </w:r>
      <w:r w:rsidRPr="000516DD">
        <w:rPr>
          <w:rFonts w:ascii="Times New Roman" w:hAnsi="Times New Roman" w:cs="Times New Roman"/>
          <w:sz w:val="28"/>
          <w:szCs w:val="28"/>
        </w:rPr>
        <w:t xml:space="preserve"> терминов на английском языке, из которых было составлено и проанализировано </w:t>
      </w:r>
      <w:r w:rsidR="001F7395" w:rsidRPr="000516DD">
        <w:rPr>
          <w:rFonts w:ascii="Times New Roman" w:hAnsi="Times New Roman" w:cs="Times New Roman"/>
          <w:sz w:val="28"/>
          <w:szCs w:val="28"/>
        </w:rPr>
        <w:t>161</w:t>
      </w:r>
      <w:r w:rsidRPr="000516DD">
        <w:rPr>
          <w:rFonts w:ascii="Times New Roman" w:hAnsi="Times New Roman" w:cs="Times New Roman"/>
          <w:sz w:val="28"/>
          <w:szCs w:val="28"/>
        </w:rPr>
        <w:t xml:space="preserve"> </w:t>
      </w:r>
      <w:r w:rsidR="002B694D" w:rsidRPr="000516DD">
        <w:rPr>
          <w:rFonts w:ascii="Times New Roman" w:hAnsi="Times New Roman" w:cs="Times New Roman"/>
          <w:sz w:val="28"/>
          <w:szCs w:val="28"/>
        </w:rPr>
        <w:t>пар</w:t>
      </w:r>
      <w:r w:rsidR="001F7395" w:rsidRPr="000516DD">
        <w:rPr>
          <w:rFonts w:ascii="Times New Roman" w:hAnsi="Times New Roman" w:cs="Times New Roman"/>
          <w:sz w:val="28"/>
          <w:szCs w:val="28"/>
        </w:rPr>
        <w:t>а</w:t>
      </w:r>
      <w:r w:rsidR="002B694D" w:rsidRPr="000516DD">
        <w:rPr>
          <w:rFonts w:ascii="Times New Roman" w:hAnsi="Times New Roman" w:cs="Times New Roman"/>
          <w:sz w:val="28"/>
          <w:szCs w:val="28"/>
        </w:rPr>
        <w:t xml:space="preserve"> терминов (</w:t>
      </w:r>
      <w:r w:rsidR="008E7D5F" w:rsidRPr="000516DD">
        <w:rPr>
          <w:rFonts w:ascii="Times New Roman" w:hAnsi="Times New Roman" w:cs="Times New Roman"/>
          <w:sz w:val="28"/>
          <w:szCs w:val="28"/>
        </w:rPr>
        <w:t>безэквивалентным терминам пару</w:t>
      </w:r>
      <w:r w:rsidR="002B694D" w:rsidRPr="000516DD">
        <w:rPr>
          <w:rFonts w:ascii="Times New Roman" w:hAnsi="Times New Roman" w:cs="Times New Roman"/>
          <w:sz w:val="28"/>
          <w:szCs w:val="28"/>
        </w:rPr>
        <w:t xml:space="preserve"> </w:t>
      </w:r>
      <w:r w:rsidR="001276DB" w:rsidRPr="000516DD">
        <w:rPr>
          <w:rFonts w:ascii="Times New Roman" w:hAnsi="Times New Roman" w:cs="Times New Roman"/>
          <w:sz w:val="28"/>
          <w:szCs w:val="28"/>
        </w:rPr>
        <w:t xml:space="preserve">составляет </w:t>
      </w:r>
      <w:r w:rsidR="002B694D" w:rsidRPr="000516DD">
        <w:rPr>
          <w:rFonts w:ascii="Times New Roman" w:hAnsi="Times New Roman" w:cs="Times New Roman"/>
          <w:sz w:val="28"/>
          <w:szCs w:val="28"/>
        </w:rPr>
        <w:t>переводное соответствие).</w:t>
      </w:r>
    </w:p>
    <w:p w:rsidR="00046813" w:rsidRPr="00132409" w:rsidRDefault="00132409" w:rsidP="00132409">
      <w:pPr>
        <w:pStyle w:val="3"/>
        <w:spacing w:before="0" w:line="360" w:lineRule="auto"/>
        <w:ind w:firstLine="709"/>
        <w:jc w:val="both"/>
        <w:rPr>
          <w:rFonts w:ascii="Times New Roman" w:hAnsi="Times New Roman" w:cs="Times New Roman"/>
          <w:b w:val="0"/>
          <w:color w:val="auto"/>
          <w:sz w:val="28"/>
          <w:szCs w:val="28"/>
        </w:rPr>
      </w:pPr>
      <w:bookmarkStart w:id="23" w:name="_Toc512626701"/>
      <w:r w:rsidRPr="00132409">
        <w:rPr>
          <w:rFonts w:ascii="Times New Roman" w:hAnsi="Times New Roman" w:cs="Times New Roman"/>
          <w:b w:val="0"/>
          <w:color w:val="auto"/>
          <w:sz w:val="28"/>
          <w:szCs w:val="28"/>
        </w:rPr>
        <w:t>2.1.2</w:t>
      </w:r>
      <w:r w:rsidR="00046813" w:rsidRPr="00132409">
        <w:rPr>
          <w:rFonts w:ascii="Times New Roman" w:hAnsi="Times New Roman" w:cs="Times New Roman"/>
          <w:b w:val="0"/>
          <w:color w:val="auto"/>
          <w:sz w:val="28"/>
          <w:szCs w:val="28"/>
        </w:rPr>
        <w:t xml:space="preserve"> Принципы сопоставления и классификации терминов</w:t>
      </w:r>
      <w:bookmarkEnd w:id="23"/>
    </w:p>
    <w:p w:rsidR="001757CB" w:rsidRPr="000516DD" w:rsidRDefault="000903A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Как уже отмечалось выше, при сопоставлении понятий терминов двух языков нами рассматриваются несколько возможных степеней их эквивалентности</w:t>
      </w:r>
      <w:r w:rsidR="00F30FCC" w:rsidRPr="000516DD">
        <w:rPr>
          <w:rFonts w:ascii="Times New Roman" w:hAnsi="Times New Roman" w:cs="Times New Roman"/>
          <w:sz w:val="28"/>
          <w:szCs w:val="28"/>
        </w:rPr>
        <w:t>.</w:t>
      </w:r>
      <w:r w:rsidR="00693E2F" w:rsidRPr="000516DD">
        <w:rPr>
          <w:rFonts w:ascii="Times New Roman" w:hAnsi="Times New Roman" w:cs="Times New Roman"/>
          <w:sz w:val="28"/>
          <w:szCs w:val="28"/>
        </w:rPr>
        <w:t xml:space="preserve"> </w:t>
      </w:r>
      <w:r w:rsidR="00F30FCC" w:rsidRPr="000516DD">
        <w:rPr>
          <w:rFonts w:ascii="Times New Roman" w:hAnsi="Times New Roman" w:cs="Times New Roman"/>
          <w:sz w:val="28"/>
          <w:szCs w:val="28"/>
        </w:rPr>
        <w:t>Т</w:t>
      </w:r>
      <w:r w:rsidRPr="000516DD">
        <w:rPr>
          <w:rFonts w:ascii="Times New Roman" w:hAnsi="Times New Roman" w:cs="Times New Roman"/>
          <w:sz w:val="28"/>
          <w:szCs w:val="28"/>
        </w:rPr>
        <w:t>ак выделяются</w:t>
      </w:r>
      <w:r w:rsidR="00F30FCC" w:rsidRPr="000516DD">
        <w:rPr>
          <w:rFonts w:ascii="Times New Roman" w:hAnsi="Times New Roman" w:cs="Times New Roman"/>
          <w:sz w:val="28"/>
          <w:szCs w:val="28"/>
        </w:rPr>
        <w:t>:</w:t>
      </w:r>
      <w:r w:rsidRPr="000516DD">
        <w:rPr>
          <w:rFonts w:ascii="Times New Roman" w:hAnsi="Times New Roman" w:cs="Times New Roman"/>
          <w:sz w:val="28"/>
          <w:szCs w:val="28"/>
        </w:rPr>
        <w:t xml:space="preserve"> </w:t>
      </w:r>
      <w:r w:rsidR="00693E2F" w:rsidRPr="000516DD">
        <w:rPr>
          <w:rFonts w:ascii="Times New Roman" w:hAnsi="Times New Roman" w:cs="Times New Roman"/>
          <w:sz w:val="28"/>
          <w:szCs w:val="28"/>
        </w:rPr>
        <w:t xml:space="preserve">полные соответствия, частичные соответствия </w:t>
      </w:r>
      <w:r w:rsidR="00F30FCC" w:rsidRPr="000516DD">
        <w:rPr>
          <w:rFonts w:ascii="Times New Roman" w:hAnsi="Times New Roman" w:cs="Times New Roman"/>
          <w:sz w:val="28"/>
          <w:szCs w:val="28"/>
        </w:rPr>
        <w:t>и безэквивалентные термины.</w:t>
      </w:r>
    </w:p>
    <w:p w:rsidR="00046813" w:rsidRPr="000516DD" w:rsidRDefault="0014464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Следует отметить, что полные соответствия можно назвать «полными» лишь условно</w:t>
      </w:r>
      <w:r w:rsidR="00E50A69" w:rsidRPr="000516DD">
        <w:rPr>
          <w:rFonts w:ascii="Times New Roman" w:hAnsi="Times New Roman" w:cs="Times New Roman"/>
          <w:sz w:val="28"/>
          <w:szCs w:val="28"/>
        </w:rPr>
        <w:t xml:space="preserve">, поскольку </w:t>
      </w:r>
      <w:r w:rsidR="00A83B6E" w:rsidRPr="000516DD">
        <w:rPr>
          <w:rFonts w:ascii="Times New Roman" w:hAnsi="Times New Roman" w:cs="Times New Roman"/>
          <w:sz w:val="28"/>
          <w:szCs w:val="28"/>
        </w:rPr>
        <w:t>ввиду значительных отличий национальных правовых систем</w:t>
      </w:r>
      <w:r w:rsidR="00E45179" w:rsidRPr="000516DD">
        <w:rPr>
          <w:rFonts w:ascii="Times New Roman" w:hAnsi="Times New Roman" w:cs="Times New Roman"/>
          <w:sz w:val="28"/>
          <w:szCs w:val="28"/>
        </w:rPr>
        <w:t xml:space="preserve"> существование абсолютно эквивалентных терми</w:t>
      </w:r>
      <w:r w:rsidR="00AD671D" w:rsidRPr="000516DD">
        <w:rPr>
          <w:rFonts w:ascii="Times New Roman" w:hAnsi="Times New Roman" w:cs="Times New Roman"/>
          <w:sz w:val="28"/>
          <w:szCs w:val="28"/>
        </w:rPr>
        <w:t>нов не представляется возможным.</w:t>
      </w:r>
      <w:r w:rsidR="00E45179" w:rsidRPr="000516DD">
        <w:rPr>
          <w:rFonts w:ascii="Times New Roman" w:hAnsi="Times New Roman" w:cs="Times New Roman"/>
          <w:sz w:val="28"/>
          <w:szCs w:val="28"/>
        </w:rPr>
        <w:t xml:space="preserve"> </w:t>
      </w:r>
      <w:r w:rsidR="00AD671D" w:rsidRPr="000516DD">
        <w:rPr>
          <w:rFonts w:ascii="Times New Roman" w:hAnsi="Times New Roman" w:cs="Times New Roman"/>
          <w:sz w:val="28"/>
          <w:szCs w:val="28"/>
        </w:rPr>
        <w:t>П</w:t>
      </w:r>
      <w:r w:rsidR="00467E07" w:rsidRPr="000516DD">
        <w:rPr>
          <w:rFonts w:ascii="Times New Roman" w:hAnsi="Times New Roman" w:cs="Times New Roman"/>
          <w:sz w:val="28"/>
          <w:szCs w:val="28"/>
        </w:rPr>
        <w:t xml:space="preserve">одобная эквивалентность достигается лишь путем целенаправленной гармонизации терминологии в международном праве, </w:t>
      </w:r>
      <w:r w:rsidR="00AD671D" w:rsidRPr="000516DD">
        <w:rPr>
          <w:rFonts w:ascii="Times New Roman" w:hAnsi="Times New Roman" w:cs="Times New Roman"/>
          <w:sz w:val="28"/>
          <w:szCs w:val="28"/>
        </w:rPr>
        <w:t xml:space="preserve">которое безусловно значительно влияет на национальные системы патентного права, </w:t>
      </w:r>
      <w:r w:rsidR="00467E07" w:rsidRPr="000516DD">
        <w:rPr>
          <w:rFonts w:ascii="Times New Roman" w:hAnsi="Times New Roman" w:cs="Times New Roman"/>
          <w:sz w:val="28"/>
          <w:szCs w:val="28"/>
        </w:rPr>
        <w:t xml:space="preserve">но даже </w:t>
      </w:r>
      <w:r w:rsidR="00AD671D" w:rsidRPr="000516DD">
        <w:rPr>
          <w:rFonts w:ascii="Times New Roman" w:hAnsi="Times New Roman" w:cs="Times New Roman"/>
          <w:sz w:val="28"/>
          <w:szCs w:val="28"/>
        </w:rPr>
        <w:t xml:space="preserve">в таком случае </w:t>
      </w:r>
      <w:r w:rsidR="007030B7" w:rsidRPr="000516DD">
        <w:rPr>
          <w:rFonts w:ascii="Times New Roman" w:hAnsi="Times New Roman" w:cs="Times New Roman"/>
          <w:sz w:val="28"/>
          <w:szCs w:val="28"/>
        </w:rPr>
        <w:t xml:space="preserve">в той или иной мере различия могут сохраняться. </w:t>
      </w:r>
      <w:r w:rsidR="00112B54" w:rsidRPr="000516DD">
        <w:rPr>
          <w:rFonts w:ascii="Times New Roman" w:hAnsi="Times New Roman" w:cs="Times New Roman"/>
          <w:sz w:val="28"/>
          <w:szCs w:val="28"/>
        </w:rPr>
        <w:t>В данном исследовании к полным соответствиям относятся такие соответствия понятий, которые характеризуются совпадением сути юридического явления и в</w:t>
      </w:r>
      <w:r w:rsidR="0077071C" w:rsidRPr="000516DD">
        <w:rPr>
          <w:rFonts w:ascii="Times New Roman" w:hAnsi="Times New Roman" w:cs="Times New Roman"/>
          <w:sz w:val="28"/>
          <w:szCs w:val="28"/>
        </w:rPr>
        <w:t>озникающих</w:t>
      </w:r>
      <w:r w:rsidR="00112B54" w:rsidRPr="000516DD">
        <w:rPr>
          <w:rFonts w:ascii="Times New Roman" w:hAnsi="Times New Roman" w:cs="Times New Roman"/>
          <w:sz w:val="28"/>
          <w:szCs w:val="28"/>
        </w:rPr>
        <w:t xml:space="preserve"> в связи с </w:t>
      </w:r>
      <w:r w:rsidR="001E55BD">
        <w:rPr>
          <w:rFonts w:ascii="Times New Roman" w:hAnsi="Times New Roman" w:cs="Times New Roman"/>
          <w:sz w:val="28"/>
          <w:szCs w:val="28"/>
        </w:rPr>
        <w:t>данным явлением</w:t>
      </w:r>
      <w:r w:rsidR="00112B54" w:rsidRPr="000516DD">
        <w:rPr>
          <w:rFonts w:ascii="Times New Roman" w:hAnsi="Times New Roman" w:cs="Times New Roman"/>
          <w:sz w:val="28"/>
          <w:szCs w:val="28"/>
        </w:rPr>
        <w:t xml:space="preserve"> юридических последствий.</w:t>
      </w:r>
    </w:p>
    <w:p w:rsidR="003B598D" w:rsidRPr="000516DD" w:rsidRDefault="00E42221"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У</w:t>
      </w:r>
      <w:r w:rsidR="005B204F" w:rsidRPr="000516DD">
        <w:rPr>
          <w:rFonts w:ascii="Times New Roman" w:hAnsi="Times New Roman" w:cs="Times New Roman"/>
          <w:sz w:val="28"/>
          <w:szCs w:val="28"/>
        </w:rPr>
        <w:t xml:space="preserve"> частичных соответствий</w:t>
      </w:r>
      <w:r w:rsidRPr="000516DD">
        <w:rPr>
          <w:rFonts w:ascii="Times New Roman" w:hAnsi="Times New Roman" w:cs="Times New Roman"/>
          <w:sz w:val="28"/>
          <w:szCs w:val="28"/>
        </w:rPr>
        <w:t xml:space="preserve"> степень эквивалентности индивидуальна в каждом рассматриваемом случае. При этом</w:t>
      </w:r>
      <w:r w:rsidR="005B204F" w:rsidRPr="000516DD">
        <w:rPr>
          <w:rFonts w:ascii="Times New Roman" w:hAnsi="Times New Roman" w:cs="Times New Roman"/>
          <w:sz w:val="28"/>
          <w:szCs w:val="28"/>
        </w:rPr>
        <w:t xml:space="preserve"> </w:t>
      </w:r>
      <w:r w:rsidR="00925043" w:rsidRPr="000516DD">
        <w:rPr>
          <w:rFonts w:ascii="Times New Roman" w:hAnsi="Times New Roman" w:cs="Times New Roman"/>
          <w:sz w:val="28"/>
          <w:szCs w:val="28"/>
        </w:rPr>
        <w:t xml:space="preserve">в их числе </w:t>
      </w:r>
      <w:r w:rsidR="005B204F" w:rsidRPr="000516DD">
        <w:rPr>
          <w:rFonts w:ascii="Times New Roman" w:hAnsi="Times New Roman" w:cs="Times New Roman"/>
          <w:sz w:val="28"/>
          <w:szCs w:val="28"/>
        </w:rPr>
        <w:t xml:space="preserve">выделяются </w:t>
      </w:r>
      <w:r w:rsidR="00925043" w:rsidRPr="000516DD">
        <w:rPr>
          <w:rFonts w:ascii="Times New Roman" w:hAnsi="Times New Roman" w:cs="Times New Roman"/>
          <w:sz w:val="28"/>
          <w:szCs w:val="28"/>
        </w:rPr>
        <w:t>неполные</w:t>
      </w:r>
      <w:r w:rsidR="005B204F" w:rsidRPr="000516DD">
        <w:rPr>
          <w:rFonts w:ascii="Times New Roman" w:hAnsi="Times New Roman" w:cs="Times New Roman"/>
          <w:sz w:val="28"/>
          <w:szCs w:val="28"/>
        </w:rPr>
        <w:t xml:space="preserve"> соответствия</w:t>
      </w:r>
      <w:r w:rsidR="00720AA8" w:rsidRPr="000516DD">
        <w:rPr>
          <w:rFonts w:ascii="Times New Roman" w:hAnsi="Times New Roman" w:cs="Times New Roman"/>
          <w:sz w:val="28"/>
          <w:szCs w:val="28"/>
        </w:rPr>
        <w:t xml:space="preserve">, </w:t>
      </w:r>
      <w:r w:rsidRPr="000516DD">
        <w:rPr>
          <w:rFonts w:ascii="Times New Roman" w:hAnsi="Times New Roman" w:cs="Times New Roman"/>
          <w:sz w:val="28"/>
          <w:szCs w:val="28"/>
        </w:rPr>
        <w:t xml:space="preserve">в которых </w:t>
      </w:r>
      <w:r w:rsidR="00407D95" w:rsidRPr="000516DD">
        <w:rPr>
          <w:rFonts w:ascii="Times New Roman" w:hAnsi="Times New Roman" w:cs="Times New Roman"/>
          <w:sz w:val="28"/>
          <w:szCs w:val="28"/>
        </w:rPr>
        <w:t>понятия не совпадают по набору дефинирующих признаков,</w:t>
      </w:r>
      <w:r w:rsidR="005B204F" w:rsidRPr="000516DD">
        <w:rPr>
          <w:rFonts w:ascii="Times New Roman" w:hAnsi="Times New Roman" w:cs="Times New Roman"/>
          <w:sz w:val="28"/>
          <w:szCs w:val="28"/>
        </w:rPr>
        <w:t xml:space="preserve"> и соотношения «одно-несколько понятий»</w:t>
      </w:r>
      <w:r w:rsidR="00E426B5" w:rsidRPr="000516DD">
        <w:rPr>
          <w:rFonts w:ascii="Times New Roman" w:hAnsi="Times New Roman" w:cs="Times New Roman"/>
          <w:sz w:val="28"/>
          <w:szCs w:val="28"/>
        </w:rPr>
        <w:t>.</w:t>
      </w:r>
      <w:r w:rsidR="00720AA8" w:rsidRPr="000516DD">
        <w:rPr>
          <w:rFonts w:ascii="Times New Roman" w:hAnsi="Times New Roman" w:cs="Times New Roman"/>
          <w:sz w:val="28"/>
          <w:szCs w:val="28"/>
        </w:rPr>
        <w:t xml:space="preserve"> В некоторых случаях для установления соответствий рассматривались </w:t>
      </w:r>
      <w:r w:rsidR="00B948CC" w:rsidRPr="000516DD">
        <w:rPr>
          <w:rFonts w:ascii="Times New Roman" w:hAnsi="Times New Roman" w:cs="Times New Roman"/>
          <w:sz w:val="28"/>
          <w:szCs w:val="28"/>
        </w:rPr>
        <w:t>не пары, а г</w:t>
      </w:r>
      <w:r w:rsidR="007719FD" w:rsidRPr="000516DD">
        <w:rPr>
          <w:rFonts w:ascii="Times New Roman" w:hAnsi="Times New Roman" w:cs="Times New Roman"/>
          <w:sz w:val="28"/>
          <w:szCs w:val="28"/>
        </w:rPr>
        <w:t>руппы терминов, а также термины с синонимичным значением</w:t>
      </w:r>
      <w:r w:rsidR="00B948CC" w:rsidRPr="000516DD">
        <w:rPr>
          <w:rFonts w:ascii="Times New Roman" w:hAnsi="Times New Roman" w:cs="Times New Roman"/>
          <w:sz w:val="28"/>
          <w:szCs w:val="28"/>
        </w:rPr>
        <w:t>.</w:t>
      </w:r>
    </w:p>
    <w:p w:rsidR="00CF398B" w:rsidRPr="000516DD" w:rsidRDefault="005D5C9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К безэквивалентным терминам относятся </w:t>
      </w:r>
      <w:r w:rsidR="009B512E" w:rsidRPr="000516DD">
        <w:rPr>
          <w:rFonts w:ascii="Times New Roman" w:hAnsi="Times New Roman" w:cs="Times New Roman"/>
          <w:sz w:val="28"/>
          <w:szCs w:val="28"/>
        </w:rPr>
        <w:t>такие термины, понятие которых отсутствует в понятийной системе права другого государства</w:t>
      </w:r>
      <w:r w:rsidR="002F18E5" w:rsidRPr="000516DD">
        <w:rPr>
          <w:rFonts w:ascii="Times New Roman" w:hAnsi="Times New Roman" w:cs="Times New Roman"/>
          <w:sz w:val="28"/>
          <w:szCs w:val="28"/>
        </w:rPr>
        <w:t xml:space="preserve">. При этом </w:t>
      </w:r>
      <w:r w:rsidR="00B16827" w:rsidRPr="000516DD">
        <w:rPr>
          <w:rFonts w:ascii="Times New Roman" w:hAnsi="Times New Roman" w:cs="Times New Roman"/>
          <w:sz w:val="28"/>
          <w:szCs w:val="28"/>
        </w:rPr>
        <w:t>для таких терминов в процессе перевода может быть возможно подобрать лексический субстрат (переводное соответствие), что однако не приводит к возникновению соответствующего понятия в системе языка перевода. П</w:t>
      </w:r>
      <w:r w:rsidR="00FC41B6" w:rsidRPr="000516DD">
        <w:rPr>
          <w:rFonts w:ascii="Times New Roman" w:hAnsi="Times New Roman" w:cs="Times New Roman"/>
          <w:sz w:val="28"/>
          <w:szCs w:val="28"/>
        </w:rPr>
        <w:t>ри наличии нескольких вариантов переводных соответств</w:t>
      </w:r>
      <w:r w:rsidR="00FA087F" w:rsidRPr="000516DD">
        <w:rPr>
          <w:rFonts w:ascii="Times New Roman" w:hAnsi="Times New Roman" w:cs="Times New Roman"/>
          <w:sz w:val="28"/>
          <w:szCs w:val="28"/>
        </w:rPr>
        <w:t xml:space="preserve">ий проводится их сопоставление, а при отсутствии </w:t>
      </w:r>
      <w:r w:rsidR="00103AD0" w:rsidRPr="000516DD">
        <w:rPr>
          <w:rFonts w:ascii="Times New Roman" w:hAnsi="Times New Roman" w:cs="Times New Roman"/>
          <w:sz w:val="28"/>
          <w:szCs w:val="28"/>
        </w:rPr>
        <w:t>–</w:t>
      </w:r>
      <w:r w:rsidR="00FA087F" w:rsidRPr="000516DD">
        <w:rPr>
          <w:rFonts w:ascii="Times New Roman" w:hAnsi="Times New Roman" w:cs="Times New Roman"/>
          <w:sz w:val="28"/>
          <w:szCs w:val="28"/>
        </w:rPr>
        <w:t xml:space="preserve"> предлагается собственный вариант перевода.</w:t>
      </w:r>
    </w:p>
    <w:p w:rsidR="005C6CF0" w:rsidRPr="00132409" w:rsidRDefault="005C6CF0" w:rsidP="00132409">
      <w:pPr>
        <w:pStyle w:val="2"/>
        <w:spacing w:before="0" w:line="360" w:lineRule="auto"/>
        <w:ind w:firstLine="709"/>
        <w:rPr>
          <w:rFonts w:ascii="Times New Roman" w:hAnsi="Times New Roman" w:cs="Times New Roman"/>
          <w:b w:val="0"/>
          <w:color w:val="auto"/>
          <w:sz w:val="28"/>
          <w:szCs w:val="28"/>
        </w:rPr>
      </w:pPr>
      <w:bookmarkStart w:id="24" w:name="_Toc512626702"/>
      <w:r w:rsidRPr="00132409">
        <w:rPr>
          <w:rFonts w:ascii="Times New Roman" w:hAnsi="Times New Roman" w:cs="Times New Roman"/>
          <w:b w:val="0"/>
          <w:color w:val="auto"/>
          <w:sz w:val="28"/>
          <w:szCs w:val="28"/>
        </w:rPr>
        <w:t>2.</w:t>
      </w:r>
      <w:r w:rsidR="00282FDB" w:rsidRPr="00132409">
        <w:rPr>
          <w:rFonts w:ascii="Times New Roman" w:hAnsi="Times New Roman" w:cs="Times New Roman"/>
          <w:b w:val="0"/>
          <w:color w:val="auto"/>
          <w:sz w:val="28"/>
          <w:szCs w:val="28"/>
        </w:rPr>
        <w:t>2</w:t>
      </w:r>
      <w:r w:rsidRPr="00132409">
        <w:rPr>
          <w:rFonts w:ascii="Times New Roman" w:hAnsi="Times New Roman" w:cs="Times New Roman"/>
          <w:b w:val="0"/>
          <w:color w:val="auto"/>
          <w:sz w:val="28"/>
          <w:szCs w:val="28"/>
        </w:rPr>
        <w:t xml:space="preserve"> Полн</w:t>
      </w:r>
      <w:r w:rsidR="00693E2F" w:rsidRPr="00132409">
        <w:rPr>
          <w:rFonts w:ascii="Times New Roman" w:hAnsi="Times New Roman" w:cs="Times New Roman"/>
          <w:b w:val="0"/>
          <w:color w:val="auto"/>
          <w:sz w:val="28"/>
          <w:szCs w:val="28"/>
        </w:rPr>
        <w:t>ые соответствия</w:t>
      </w:r>
      <w:bookmarkEnd w:id="24"/>
    </w:p>
    <w:p w:rsidR="0014763F" w:rsidRPr="000516DD" w:rsidRDefault="005C6CF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Преобладающая часть англоязычных терминов (</w:t>
      </w:r>
      <w:r w:rsidR="007221DF" w:rsidRPr="000516DD">
        <w:rPr>
          <w:rFonts w:ascii="Times New Roman" w:hAnsi="Times New Roman" w:cs="Times New Roman"/>
          <w:sz w:val="28"/>
          <w:szCs w:val="28"/>
        </w:rPr>
        <w:t>11</w:t>
      </w:r>
      <w:r w:rsidR="001F7395" w:rsidRPr="000516DD">
        <w:rPr>
          <w:rFonts w:ascii="Times New Roman" w:hAnsi="Times New Roman" w:cs="Times New Roman"/>
          <w:sz w:val="28"/>
          <w:szCs w:val="28"/>
        </w:rPr>
        <w:t>6</w:t>
      </w:r>
      <w:r w:rsidRPr="000516DD">
        <w:rPr>
          <w:rFonts w:ascii="Times New Roman" w:hAnsi="Times New Roman" w:cs="Times New Roman"/>
          <w:sz w:val="28"/>
          <w:szCs w:val="28"/>
        </w:rPr>
        <w:t xml:space="preserve">) имеют полные </w:t>
      </w:r>
      <w:r w:rsidR="00782564" w:rsidRPr="000516DD">
        <w:rPr>
          <w:rFonts w:ascii="Times New Roman" w:hAnsi="Times New Roman" w:cs="Times New Roman"/>
          <w:sz w:val="28"/>
          <w:szCs w:val="28"/>
        </w:rPr>
        <w:t>соответствия</w:t>
      </w:r>
      <w:r w:rsidRPr="000516DD">
        <w:rPr>
          <w:rFonts w:ascii="Times New Roman" w:hAnsi="Times New Roman" w:cs="Times New Roman"/>
          <w:sz w:val="28"/>
          <w:szCs w:val="28"/>
        </w:rPr>
        <w:t xml:space="preserve"> в русском языке, что связано с международным характером рассматриваемой предметной области</w:t>
      </w:r>
      <w:r w:rsidR="00EC35E0" w:rsidRPr="000516DD">
        <w:rPr>
          <w:rFonts w:ascii="Times New Roman" w:hAnsi="Times New Roman" w:cs="Times New Roman"/>
          <w:sz w:val="28"/>
          <w:szCs w:val="28"/>
        </w:rPr>
        <w:t xml:space="preserve"> и тенденциям к гармонизации терминологии</w:t>
      </w:r>
      <w:r w:rsidRPr="000516DD">
        <w:rPr>
          <w:rFonts w:ascii="Times New Roman" w:hAnsi="Times New Roman" w:cs="Times New Roman"/>
          <w:sz w:val="28"/>
          <w:szCs w:val="28"/>
        </w:rPr>
        <w:t xml:space="preserve">. </w:t>
      </w:r>
      <w:r w:rsidR="00342C3B" w:rsidRPr="000516DD">
        <w:rPr>
          <w:rFonts w:ascii="Times New Roman" w:hAnsi="Times New Roman" w:cs="Times New Roman"/>
          <w:sz w:val="28"/>
          <w:szCs w:val="28"/>
        </w:rPr>
        <w:t xml:space="preserve">Выделенные полные соответствия можно условно </w:t>
      </w:r>
      <w:r w:rsidR="001E55BD">
        <w:rPr>
          <w:rFonts w:ascii="Times New Roman" w:hAnsi="Times New Roman" w:cs="Times New Roman"/>
          <w:sz w:val="28"/>
          <w:szCs w:val="28"/>
        </w:rPr>
        <w:t>раз</w:t>
      </w:r>
      <w:r w:rsidR="00342C3B" w:rsidRPr="000516DD">
        <w:rPr>
          <w:rFonts w:ascii="Times New Roman" w:hAnsi="Times New Roman" w:cs="Times New Roman"/>
          <w:sz w:val="28"/>
          <w:szCs w:val="28"/>
        </w:rPr>
        <w:t xml:space="preserve">делить на две категории: 1) термины </w:t>
      </w:r>
      <w:r w:rsidR="00342C3B" w:rsidRPr="000516DD">
        <w:rPr>
          <w:rFonts w:ascii="Times New Roman" w:hAnsi="Times New Roman" w:cs="Times New Roman"/>
          <w:sz w:val="28"/>
          <w:szCs w:val="28"/>
          <w:lang w:val="en-US"/>
        </w:rPr>
        <w:t>PCT</w:t>
      </w:r>
      <w:r w:rsidR="00342C3B" w:rsidRPr="000516DD">
        <w:rPr>
          <w:rFonts w:ascii="Times New Roman" w:hAnsi="Times New Roman" w:cs="Times New Roman"/>
          <w:sz w:val="28"/>
          <w:szCs w:val="28"/>
        </w:rPr>
        <w:t xml:space="preserve"> (</w:t>
      </w:r>
      <w:r w:rsidR="007221DF" w:rsidRPr="000516DD">
        <w:rPr>
          <w:rFonts w:ascii="Times New Roman" w:hAnsi="Times New Roman" w:cs="Times New Roman"/>
          <w:sz w:val="28"/>
          <w:szCs w:val="28"/>
        </w:rPr>
        <w:t>63</w:t>
      </w:r>
      <w:r w:rsidR="00342C3B" w:rsidRPr="000516DD">
        <w:rPr>
          <w:rFonts w:ascii="Times New Roman" w:hAnsi="Times New Roman" w:cs="Times New Roman"/>
          <w:sz w:val="28"/>
          <w:szCs w:val="28"/>
        </w:rPr>
        <w:t xml:space="preserve"> пар терминов); 2) </w:t>
      </w:r>
      <w:r w:rsidR="00D45814" w:rsidRPr="000516DD">
        <w:rPr>
          <w:rFonts w:ascii="Times New Roman" w:hAnsi="Times New Roman" w:cs="Times New Roman"/>
          <w:sz w:val="28"/>
          <w:szCs w:val="28"/>
        </w:rPr>
        <w:t>термины национальных понятийных систем</w:t>
      </w:r>
      <w:r w:rsidR="00342C3B" w:rsidRPr="000516DD">
        <w:rPr>
          <w:rFonts w:ascii="Times New Roman" w:hAnsi="Times New Roman" w:cs="Times New Roman"/>
          <w:sz w:val="28"/>
          <w:szCs w:val="28"/>
        </w:rPr>
        <w:t xml:space="preserve"> (</w:t>
      </w:r>
      <w:r w:rsidR="007221DF" w:rsidRPr="000516DD">
        <w:rPr>
          <w:rFonts w:ascii="Times New Roman" w:hAnsi="Times New Roman" w:cs="Times New Roman"/>
          <w:sz w:val="28"/>
          <w:szCs w:val="28"/>
        </w:rPr>
        <w:t>5</w:t>
      </w:r>
      <w:r w:rsidR="001F7395" w:rsidRPr="000516DD">
        <w:rPr>
          <w:rFonts w:ascii="Times New Roman" w:hAnsi="Times New Roman" w:cs="Times New Roman"/>
          <w:sz w:val="28"/>
          <w:szCs w:val="28"/>
        </w:rPr>
        <w:t>3</w:t>
      </w:r>
      <w:r w:rsidR="00342C3B" w:rsidRPr="000516DD">
        <w:rPr>
          <w:rFonts w:ascii="Times New Roman" w:hAnsi="Times New Roman" w:cs="Times New Roman"/>
          <w:sz w:val="28"/>
          <w:szCs w:val="28"/>
        </w:rPr>
        <w:t xml:space="preserve"> пар терминов).</w:t>
      </w:r>
    </w:p>
    <w:p w:rsidR="00ED2D4B" w:rsidRPr="00132409" w:rsidRDefault="00132409" w:rsidP="00132409">
      <w:pPr>
        <w:pStyle w:val="3"/>
        <w:spacing w:before="0" w:line="360" w:lineRule="auto"/>
        <w:ind w:firstLine="709"/>
        <w:jc w:val="both"/>
        <w:rPr>
          <w:rFonts w:ascii="Times New Roman" w:hAnsi="Times New Roman" w:cs="Times New Roman"/>
          <w:b w:val="0"/>
          <w:color w:val="auto"/>
          <w:sz w:val="28"/>
          <w:szCs w:val="28"/>
        </w:rPr>
      </w:pPr>
      <w:bookmarkStart w:id="25" w:name="_Toc512626703"/>
      <w:r w:rsidRPr="00132409">
        <w:rPr>
          <w:rFonts w:ascii="Times New Roman" w:hAnsi="Times New Roman" w:cs="Times New Roman"/>
          <w:b w:val="0"/>
          <w:color w:val="auto"/>
          <w:sz w:val="28"/>
          <w:szCs w:val="28"/>
        </w:rPr>
        <w:t>2.2.1</w:t>
      </w:r>
      <w:r w:rsidR="00ED2D4B" w:rsidRPr="00132409">
        <w:rPr>
          <w:rFonts w:ascii="Times New Roman" w:hAnsi="Times New Roman" w:cs="Times New Roman"/>
          <w:b w:val="0"/>
          <w:color w:val="auto"/>
          <w:sz w:val="28"/>
          <w:szCs w:val="28"/>
        </w:rPr>
        <w:t xml:space="preserve"> Термины </w:t>
      </w:r>
      <w:r w:rsidR="00ED2D4B" w:rsidRPr="00132409">
        <w:rPr>
          <w:rFonts w:ascii="Times New Roman" w:hAnsi="Times New Roman" w:cs="Times New Roman"/>
          <w:b w:val="0"/>
          <w:color w:val="auto"/>
          <w:sz w:val="28"/>
          <w:szCs w:val="28"/>
          <w:lang w:val="en-US"/>
        </w:rPr>
        <w:t>PCT</w:t>
      </w:r>
      <w:bookmarkEnd w:id="25"/>
    </w:p>
    <w:p w:rsidR="005C6CF0" w:rsidRPr="000516DD" w:rsidRDefault="005C6CF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РФ и США входят в т.н. </w:t>
      </w:r>
      <w:r w:rsidR="00AB2830" w:rsidRPr="000516DD">
        <w:rPr>
          <w:rFonts w:ascii="Times New Roman" w:hAnsi="Times New Roman" w:cs="Times New Roman"/>
          <w:sz w:val="28"/>
          <w:szCs w:val="28"/>
        </w:rPr>
        <w:t>«</w:t>
      </w:r>
      <w:r w:rsidRPr="000516DD">
        <w:rPr>
          <w:rFonts w:ascii="Times New Roman" w:hAnsi="Times New Roman" w:cs="Times New Roman"/>
          <w:sz w:val="28"/>
          <w:szCs w:val="28"/>
        </w:rPr>
        <w:t>систему PCT</w:t>
      </w:r>
      <w:r w:rsidR="00AB2830" w:rsidRPr="000516DD">
        <w:rPr>
          <w:rFonts w:ascii="Times New Roman" w:hAnsi="Times New Roman" w:cs="Times New Roman"/>
          <w:sz w:val="28"/>
          <w:szCs w:val="28"/>
        </w:rPr>
        <w:t>»</w:t>
      </w:r>
      <w:r w:rsidRPr="000516DD">
        <w:rPr>
          <w:rFonts w:ascii="Times New Roman" w:hAnsi="Times New Roman" w:cs="Times New Roman"/>
          <w:sz w:val="28"/>
          <w:szCs w:val="28"/>
        </w:rPr>
        <w:t>, основанную на международном Договоре о патентной кооперации (</w:t>
      </w:r>
      <w:r w:rsidR="00D7502A" w:rsidRPr="000516DD">
        <w:rPr>
          <w:rFonts w:ascii="Times New Roman" w:hAnsi="Times New Roman" w:cs="Times New Roman"/>
          <w:sz w:val="28"/>
          <w:szCs w:val="28"/>
          <w:lang w:val="en-US"/>
        </w:rPr>
        <w:t>Patent</w:t>
      </w:r>
      <w:r w:rsidR="00D7502A" w:rsidRPr="000516DD">
        <w:rPr>
          <w:rFonts w:ascii="Times New Roman" w:hAnsi="Times New Roman" w:cs="Times New Roman"/>
          <w:sz w:val="28"/>
          <w:szCs w:val="28"/>
        </w:rPr>
        <w:t xml:space="preserve"> </w:t>
      </w:r>
      <w:r w:rsidR="00D7502A" w:rsidRPr="000516DD">
        <w:rPr>
          <w:rFonts w:ascii="Times New Roman" w:hAnsi="Times New Roman" w:cs="Times New Roman"/>
          <w:sz w:val="28"/>
          <w:szCs w:val="28"/>
          <w:lang w:val="en-US"/>
        </w:rPr>
        <w:t>Cooperation</w:t>
      </w:r>
      <w:r w:rsidR="00D7502A" w:rsidRPr="000516DD">
        <w:rPr>
          <w:rFonts w:ascii="Times New Roman" w:hAnsi="Times New Roman" w:cs="Times New Roman"/>
          <w:sz w:val="28"/>
          <w:szCs w:val="28"/>
        </w:rPr>
        <w:t xml:space="preserve"> </w:t>
      </w:r>
      <w:r w:rsidR="00D7502A" w:rsidRPr="000516DD">
        <w:rPr>
          <w:rFonts w:ascii="Times New Roman" w:hAnsi="Times New Roman" w:cs="Times New Roman"/>
          <w:sz w:val="28"/>
          <w:szCs w:val="28"/>
          <w:lang w:val="en-US"/>
        </w:rPr>
        <w:t>Treaty</w:t>
      </w:r>
      <w:r w:rsidR="00D7502A" w:rsidRPr="000516DD">
        <w:rPr>
          <w:rFonts w:ascii="Times New Roman" w:hAnsi="Times New Roman" w:cs="Times New Roman"/>
          <w:sz w:val="28"/>
          <w:szCs w:val="28"/>
        </w:rPr>
        <w:t xml:space="preserve">, далее </w:t>
      </w:r>
      <w:r w:rsidRPr="000516DD">
        <w:rPr>
          <w:rFonts w:ascii="Times New Roman" w:hAnsi="Times New Roman" w:cs="Times New Roman"/>
          <w:sz w:val="28"/>
          <w:szCs w:val="28"/>
        </w:rPr>
        <w:t>PCT), который обеспечивает единую, упрощенную и</w:t>
      </w:r>
      <w:r w:rsidR="00DF5F41" w:rsidRPr="000516DD">
        <w:rPr>
          <w:rFonts w:ascii="Times New Roman" w:hAnsi="Times New Roman" w:cs="Times New Roman"/>
          <w:sz w:val="28"/>
          <w:szCs w:val="28"/>
        </w:rPr>
        <w:t xml:space="preserve"> </w:t>
      </w:r>
      <w:r w:rsidRPr="000516DD">
        <w:rPr>
          <w:rFonts w:ascii="Times New Roman" w:hAnsi="Times New Roman" w:cs="Times New Roman"/>
          <w:sz w:val="28"/>
          <w:szCs w:val="28"/>
        </w:rPr>
        <w:t xml:space="preserve">экономичную процедуру подачи </w:t>
      </w:r>
      <w:r w:rsidR="00AB2830" w:rsidRPr="000516DD">
        <w:rPr>
          <w:rFonts w:ascii="Times New Roman" w:hAnsi="Times New Roman" w:cs="Times New Roman"/>
          <w:sz w:val="28"/>
          <w:szCs w:val="28"/>
        </w:rPr>
        <w:t>международной патентной заяв</w:t>
      </w:r>
      <w:r w:rsidRPr="000516DD">
        <w:rPr>
          <w:rFonts w:ascii="Times New Roman" w:hAnsi="Times New Roman" w:cs="Times New Roman"/>
          <w:sz w:val="28"/>
          <w:szCs w:val="28"/>
        </w:rPr>
        <w:t>к</w:t>
      </w:r>
      <w:r w:rsidR="00AB2830" w:rsidRPr="000516DD">
        <w:rPr>
          <w:rFonts w:ascii="Times New Roman" w:hAnsi="Times New Roman" w:cs="Times New Roman"/>
          <w:sz w:val="28"/>
          <w:szCs w:val="28"/>
        </w:rPr>
        <w:t>и</w:t>
      </w:r>
      <w:r w:rsidRPr="000516DD">
        <w:rPr>
          <w:rFonts w:ascii="Times New Roman" w:hAnsi="Times New Roman" w:cs="Times New Roman"/>
          <w:sz w:val="28"/>
          <w:szCs w:val="28"/>
        </w:rPr>
        <w:t xml:space="preserve">, </w:t>
      </w:r>
      <w:r w:rsidR="0010402B" w:rsidRPr="000516DD">
        <w:rPr>
          <w:rFonts w:ascii="Times New Roman" w:hAnsi="Times New Roman" w:cs="Times New Roman"/>
          <w:sz w:val="28"/>
          <w:szCs w:val="28"/>
        </w:rPr>
        <w:t>н</w:t>
      </w:r>
      <w:r w:rsidRPr="000516DD">
        <w:rPr>
          <w:rFonts w:ascii="Times New Roman" w:hAnsi="Times New Roman" w:cs="Times New Roman"/>
          <w:sz w:val="28"/>
          <w:szCs w:val="28"/>
        </w:rPr>
        <w:t>а</w:t>
      </w:r>
      <w:r w:rsidR="0010402B" w:rsidRPr="000516DD">
        <w:rPr>
          <w:rFonts w:ascii="Times New Roman" w:hAnsi="Times New Roman" w:cs="Times New Roman"/>
          <w:sz w:val="28"/>
          <w:szCs w:val="28"/>
        </w:rPr>
        <w:t xml:space="preserve"> основе которой впоследствии будет испрашиваться</w:t>
      </w:r>
      <w:r w:rsidRPr="000516DD">
        <w:rPr>
          <w:rFonts w:ascii="Times New Roman" w:hAnsi="Times New Roman" w:cs="Times New Roman"/>
          <w:sz w:val="28"/>
          <w:szCs w:val="28"/>
        </w:rPr>
        <w:t xml:space="preserve"> защита </w:t>
      </w:r>
      <w:r w:rsidR="00DF5F41" w:rsidRPr="000516DD">
        <w:rPr>
          <w:rFonts w:ascii="Times New Roman" w:hAnsi="Times New Roman" w:cs="Times New Roman"/>
          <w:sz w:val="28"/>
          <w:szCs w:val="28"/>
        </w:rPr>
        <w:t xml:space="preserve">изобретения </w:t>
      </w:r>
      <w:r w:rsidRPr="000516DD">
        <w:rPr>
          <w:rFonts w:ascii="Times New Roman" w:hAnsi="Times New Roman" w:cs="Times New Roman"/>
          <w:sz w:val="28"/>
          <w:szCs w:val="28"/>
        </w:rPr>
        <w:t xml:space="preserve">в нескольких странах. На основе </w:t>
      </w:r>
      <w:r w:rsidRPr="000516DD">
        <w:rPr>
          <w:rFonts w:ascii="Times New Roman" w:hAnsi="Times New Roman" w:cs="Times New Roman"/>
          <w:sz w:val="28"/>
          <w:szCs w:val="28"/>
          <w:lang w:val="en-US"/>
        </w:rPr>
        <w:t>PCT</w:t>
      </w:r>
      <w:r w:rsidRPr="000516DD">
        <w:rPr>
          <w:rFonts w:ascii="Times New Roman" w:hAnsi="Times New Roman" w:cs="Times New Roman"/>
          <w:sz w:val="28"/>
          <w:szCs w:val="28"/>
        </w:rPr>
        <w:t xml:space="preserve"> и приложения-инструкции к </w:t>
      </w:r>
      <w:r w:rsidRPr="000516DD">
        <w:rPr>
          <w:rFonts w:ascii="Times New Roman" w:hAnsi="Times New Roman" w:cs="Times New Roman"/>
          <w:sz w:val="28"/>
          <w:szCs w:val="28"/>
          <w:lang w:val="en-US"/>
        </w:rPr>
        <w:t>PCT</w:t>
      </w:r>
      <w:r w:rsidRPr="000516DD">
        <w:rPr>
          <w:rFonts w:ascii="Times New Roman" w:hAnsi="Times New Roman" w:cs="Times New Roman"/>
          <w:sz w:val="28"/>
          <w:szCs w:val="28"/>
        </w:rPr>
        <w:t xml:space="preserve"> Всемирная организация интеллектуальной собственности (ВОИС) опубликовала глоссарии основных терминов </w:t>
      </w:r>
      <w:r w:rsidRPr="000516DD">
        <w:rPr>
          <w:rFonts w:ascii="Times New Roman" w:hAnsi="Times New Roman" w:cs="Times New Roman"/>
          <w:sz w:val="28"/>
          <w:szCs w:val="28"/>
          <w:lang w:val="en-US"/>
        </w:rPr>
        <w:t>PCT</w:t>
      </w:r>
      <w:r w:rsidRPr="000516DD">
        <w:rPr>
          <w:rFonts w:ascii="Times New Roman" w:hAnsi="Times New Roman" w:cs="Times New Roman"/>
          <w:sz w:val="28"/>
          <w:szCs w:val="28"/>
        </w:rPr>
        <w:t xml:space="preserve"> на языках стран-участниц договора</w:t>
      </w:r>
      <w:r w:rsidR="009C5C11" w:rsidRPr="000516DD">
        <w:rPr>
          <w:rFonts w:ascii="Times New Roman" w:hAnsi="Times New Roman" w:cs="Times New Roman"/>
          <w:sz w:val="28"/>
          <w:szCs w:val="28"/>
        </w:rPr>
        <w:t>. Поскольку с юридической точки зрения международный договоры</w:t>
      </w:r>
      <w:r w:rsidR="005D1152" w:rsidRPr="000516DD">
        <w:rPr>
          <w:rFonts w:ascii="Times New Roman" w:hAnsi="Times New Roman" w:cs="Times New Roman"/>
          <w:sz w:val="28"/>
          <w:szCs w:val="28"/>
        </w:rPr>
        <w:t>, подписанные государством, становятся источником права в данном государстве,</w:t>
      </w:r>
      <w:r w:rsidRPr="000516DD">
        <w:rPr>
          <w:rFonts w:ascii="Times New Roman" w:hAnsi="Times New Roman" w:cs="Times New Roman"/>
          <w:sz w:val="28"/>
          <w:szCs w:val="28"/>
        </w:rPr>
        <w:t xml:space="preserve"> данные термины</w:t>
      </w:r>
      <w:r w:rsidR="00DF5F41" w:rsidRPr="000516DD">
        <w:rPr>
          <w:rFonts w:ascii="Times New Roman" w:hAnsi="Times New Roman" w:cs="Times New Roman"/>
          <w:sz w:val="28"/>
          <w:szCs w:val="28"/>
        </w:rPr>
        <w:t xml:space="preserve"> </w:t>
      </w:r>
      <w:r w:rsidR="00F307A5" w:rsidRPr="000516DD">
        <w:rPr>
          <w:rFonts w:ascii="Times New Roman" w:hAnsi="Times New Roman" w:cs="Times New Roman"/>
          <w:sz w:val="28"/>
          <w:szCs w:val="28"/>
        </w:rPr>
        <w:t xml:space="preserve">в том числе </w:t>
      </w:r>
      <w:r w:rsidR="009F7CC2" w:rsidRPr="000516DD">
        <w:rPr>
          <w:rFonts w:ascii="Times New Roman" w:hAnsi="Times New Roman" w:cs="Times New Roman"/>
          <w:sz w:val="28"/>
          <w:szCs w:val="28"/>
        </w:rPr>
        <w:t xml:space="preserve">составляют неотъемлемую часть </w:t>
      </w:r>
      <w:r w:rsidR="00F307A5" w:rsidRPr="000516DD">
        <w:rPr>
          <w:rFonts w:ascii="Times New Roman" w:hAnsi="Times New Roman" w:cs="Times New Roman"/>
          <w:sz w:val="28"/>
          <w:szCs w:val="28"/>
        </w:rPr>
        <w:t>национальных патентных систем США и РФ</w:t>
      </w:r>
      <w:r w:rsidRPr="000516DD">
        <w:rPr>
          <w:rFonts w:ascii="Times New Roman" w:hAnsi="Times New Roman" w:cs="Times New Roman"/>
          <w:sz w:val="28"/>
          <w:szCs w:val="28"/>
        </w:rPr>
        <w:t xml:space="preserve">. Глоссарии </w:t>
      </w:r>
      <w:r w:rsidR="0023049B" w:rsidRPr="000516DD">
        <w:rPr>
          <w:rFonts w:ascii="Times New Roman" w:hAnsi="Times New Roman" w:cs="Times New Roman"/>
          <w:sz w:val="28"/>
          <w:szCs w:val="28"/>
          <w:lang w:val="en-US"/>
        </w:rPr>
        <w:t>PCT</w:t>
      </w:r>
      <w:r w:rsidR="0023049B" w:rsidRPr="000516DD">
        <w:rPr>
          <w:rFonts w:ascii="Times New Roman" w:hAnsi="Times New Roman" w:cs="Times New Roman"/>
          <w:sz w:val="28"/>
          <w:szCs w:val="28"/>
        </w:rPr>
        <w:t xml:space="preserve"> </w:t>
      </w:r>
      <w:r w:rsidRPr="000516DD">
        <w:rPr>
          <w:rFonts w:ascii="Times New Roman" w:hAnsi="Times New Roman" w:cs="Times New Roman"/>
          <w:sz w:val="28"/>
          <w:szCs w:val="28"/>
        </w:rPr>
        <w:t xml:space="preserve">одноязычны, </w:t>
      </w:r>
      <w:r w:rsidR="00DF5F41" w:rsidRPr="000516DD">
        <w:rPr>
          <w:rFonts w:ascii="Times New Roman" w:hAnsi="Times New Roman" w:cs="Times New Roman"/>
          <w:sz w:val="28"/>
          <w:szCs w:val="28"/>
        </w:rPr>
        <w:t xml:space="preserve">однако для всех терминов англоязычного глоссария имеются соответствующие им термины в русскоязычном глоссарии, при </w:t>
      </w:r>
      <w:r w:rsidR="008213D6" w:rsidRPr="000516DD">
        <w:rPr>
          <w:rFonts w:ascii="Times New Roman" w:hAnsi="Times New Roman" w:cs="Times New Roman"/>
          <w:sz w:val="28"/>
          <w:szCs w:val="28"/>
        </w:rPr>
        <w:t xml:space="preserve">этом при </w:t>
      </w:r>
      <w:r w:rsidR="00DF5F41" w:rsidRPr="000516DD">
        <w:rPr>
          <w:rFonts w:ascii="Times New Roman" w:hAnsi="Times New Roman" w:cs="Times New Roman"/>
          <w:sz w:val="28"/>
          <w:szCs w:val="28"/>
        </w:rPr>
        <w:t xml:space="preserve">сопоставлении </w:t>
      </w:r>
      <w:r w:rsidR="00860C37" w:rsidRPr="000516DD">
        <w:rPr>
          <w:rFonts w:ascii="Times New Roman" w:hAnsi="Times New Roman" w:cs="Times New Roman"/>
          <w:sz w:val="28"/>
          <w:szCs w:val="28"/>
        </w:rPr>
        <w:t>соответствующи</w:t>
      </w:r>
      <w:r w:rsidR="00DF5F41" w:rsidRPr="000516DD">
        <w:rPr>
          <w:rFonts w:ascii="Times New Roman" w:hAnsi="Times New Roman" w:cs="Times New Roman"/>
          <w:sz w:val="28"/>
          <w:szCs w:val="28"/>
        </w:rPr>
        <w:t xml:space="preserve">х </w:t>
      </w:r>
      <w:r w:rsidR="00860C37" w:rsidRPr="000516DD">
        <w:rPr>
          <w:rFonts w:ascii="Times New Roman" w:hAnsi="Times New Roman" w:cs="Times New Roman"/>
          <w:sz w:val="28"/>
          <w:szCs w:val="28"/>
        </w:rPr>
        <w:t xml:space="preserve">пар </w:t>
      </w:r>
      <w:r w:rsidR="00DF5F41" w:rsidRPr="000516DD">
        <w:rPr>
          <w:rFonts w:ascii="Times New Roman" w:hAnsi="Times New Roman" w:cs="Times New Roman"/>
          <w:sz w:val="28"/>
          <w:szCs w:val="28"/>
        </w:rPr>
        <w:t xml:space="preserve">терминов </w:t>
      </w:r>
      <w:r w:rsidR="00860C37" w:rsidRPr="000516DD">
        <w:rPr>
          <w:rFonts w:ascii="Times New Roman" w:hAnsi="Times New Roman" w:cs="Times New Roman"/>
          <w:sz w:val="28"/>
          <w:szCs w:val="28"/>
        </w:rPr>
        <w:t>была выявлена</w:t>
      </w:r>
      <w:r w:rsidR="008213D6" w:rsidRPr="000516DD">
        <w:rPr>
          <w:rFonts w:ascii="Times New Roman" w:hAnsi="Times New Roman" w:cs="Times New Roman"/>
          <w:sz w:val="28"/>
          <w:szCs w:val="28"/>
        </w:rPr>
        <w:t xml:space="preserve"> </w:t>
      </w:r>
      <w:r w:rsidR="00860C37" w:rsidRPr="000516DD">
        <w:rPr>
          <w:rFonts w:ascii="Times New Roman" w:hAnsi="Times New Roman" w:cs="Times New Roman"/>
          <w:sz w:val="28"/>
          <w:szCs w:val="28"/>
        </w:rPr>
        <w:t>полная эквивалентность объемов их понятий</w:t>
      </w:r>
      <w:r w:rsidRPr="000516DD">
        <w:rPr>
          <w:rFonts w:ascii="Times New Roman" w:hAnsi="Times New Roman" w:cs="Times New Roman"/>
          <w:sz w:val="28"/>
          <w:szCs w:val="28"/>
        </w:rPr>
        <w:t xml:space="preserve">, </w:t>
      </w:r>
      <w:r w:rsidR="00860C37" w:rsidRPr="000516DD">
        <w:rPr>
          <w:rFonts w:ascii="Times New Roman" w:hAnsi="Times New Roman" w:cs="Times New Roman"/>
          <w:sz w:val="28"/>
          <w:szCs w:val="28"/>
        </w:rPr>
        <w:t xml:space="preserve">которая </w:t>
      </w:r>
      <w:r w:rsidRPr="000516DD">
        <w:rPr>
          <w:rFonts w:ascii="Times New Roman" w:hAnsi="Times New Roman" w:cs="Times New Roman"/>
          <w:sz w:val="28"/>
          <w:szCs w:val="28"/>
        </w:rPr>
        <w:t>выража</w:t>
      </w:r>
      <w:r w:rsidR="00860C37" w:rsidRPr="000516DD">
        <w:rPr>
          <w:rFonts w:ascii="Times New Roman" w:hAnsi="Times New Roman" w:cs="Times New Roman"/>
          <w:sz w:val="28"/>
          <w:szCs w:val="28"/>
        </w:rPr>
        <w:t>ется</w:t>
      </w:r>
      <w:r w:rsidRPr="000516DD">
        <w:rPr>
          <w:rFonts w:ascii="Times New Roman" w:hAnsi="Times New Roman" w:cs="Times New Roman"/>
          <w:sz w:val="28"/>
          <w:szCs w:val="28"/>
        </w:rPr>
        <w:t xml:space="preserve"> в том числе в аналогичной формулировке дефиниций</w:t>
      </w:r>
      <w:r w:rsidR="009D0306" w:rsidRPr="000516DD">
        <w:rPr>
          <w:rFonts w:ascii="Times New Roman" w:hAnsi="Times New Roman" w:cs="Times New Roman"/>
          <w:sz w:val="28"/>
          <w:szCs w:val="28"/>
        </w:rPr>
        <w:t>.</w:t>
      </w:r>
    </w:p>
    <w:p w:rsidR="009D0306" w:rsidRPr="000516DD" w:rsidRDefault="009D0306"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Pr="000516DD">
        <w:rPr>
          <w:rFonts w:ascii="Times New Roman" w:hAnsi="Times New Roman" w:cs="Times New Roman"/>
          <w:sz w:val="28"/>
          <w:szCs w:val="28"/>
          <w:lang w:val="en-US"/>
        </w:rPr>
        <w:t xml:space="preserve"> 1</w:t>
      </w:r>
      <w:r w:rsidR="00A43902" w:rsidRPr="000516DD">
        <w:rPr>
          <w:rFonts w:ascii="Times New Roman" w:hAnsi="Times New Roman" w:cs="Times New Roman"/>
          <w:sz w:val="28"/>
          <w:szCs w:val="28"/>
          <w:lang w:val="en-US"/>
        </w:rPr>
        <w:t>.</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lang w:val="en-US"/>
        </w:rPr>
      </w:pPr>
      <w:r w:rsidRPr="000516DD">
        <w:rPr>
          <w:rFonts w:ascii="Times New Roman" w:eastAsia="Times New Roman" w:hAnsi="Times New Roman" w:cs="Times New Roman"/>
          <w:b/>
          <w:i/>
          <w:sz w:val="28"/>
          <w:szCs w:val="28"/>
          <w:lang w:val="en-US"/>
        </w:rPr>
        <w:t>International phase</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eastAsia="Times New Roman" w:hAnsi="Times New Roman" w:cs="Times New Roman"/>
          <w:i/>
          <w:sz w:val="28"/>
          <w:szCs w:val="28"/>
          <w:lang w:val="en-US"/>
        </w:rPr>
        <w:t>A procedure consisting of four main steps: the filing of an international application and its processing by the receiving Office; the establishment of an international search report and a written opinion by the International Searching Authority; the international publication of the international application and related documents, as well as their communication to the designated and elected Offices; and an option of international preliminary examination, which concludes with the establishment of the international preliminary report on patentability [PCT Glossary].</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rPr>
      </w:pPr>
      <w:r w:rsidRPr="000516DD">
        <w:rPr>
          <w:rFonts w:ascii="Times New Roman" w:eastAsia="Times New Roman" w:hAnsi="Times New Roman" w:cs="Times New Roman"/>
          <w:b/>
          <w:i/>
          <w:sz w:val="28"/>
          <w:szCs w:val="28"/>
        </w:rPr>
        <w:t xml:space="preserve">Международная фаза </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rPr>
      </w:pPr>
      <w:r w:rsidRPr="000516DD">
        <w:rPr>
          <w:rFonts w:ascii="Times New Roman" w:eastAsia="Times New Roman" w:hAnsi="Times New Roman" w:cs="Times New Roman"/>
          <w:i/>
          <w:sz w:val="28"/>
          <w:szCs w:val="28"/>
        </w:rPr>
        <w:t>Процедура, включающая четыре основных этапа:  подача международной заявки и ее рассмотрение Получающим ведомством;  составление отчета о международном поиске и письменного сообщения Международным поисковым органом;  международная публикация международной заявки и связанных с ней документов, а также рассылка документов в указанные и выбранные Ведомства;  необязательная международная предварительная экспертиза, в результате которой составляется международное предварительное заключение о патентоспособности [</w:t>
      </w:r>
      <w:r w:rsidRPr="000516DD">
        <w:rPr>
          <w:rFonts w:ascii="Times New Roman" w:eastAsia="Times New Roman" w:hAnsi="Times New Roman" w:cs="Times New Roman"/>
          <w:i/>
          <w:sz w:val="28"/>
          <w:szCs w:val="28"/>
          <w:lang w:val="en-US"/>
        </w:rPr>
        <w:t>PCT</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Glossary</w:t>
      </w:r>
      <w:r w:rsidRPr="000516DD">
        <w:rPr>
          <w:rFonts w:ascii="Times New Roman" w:eastAsia="Times New Roman" w:hAnsi="Times New Roman" w:cs="Times New Roman"/>
          <w:i/>
          <w:sz w:val="28"/>
          <w:szCs w:val="28"/>
        </w:rPr>
        <w:t>].</w:t>
      </w:r>
    </w:p>
    <w:p w:rsidR="0009793A" w:rsidRPr="000516DD" w:rsidRDefault="0009793A" w:rsidP="00717E9E">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eastAsia="Times New Roman" w:hAnsi="Times New Roman" w:cs="Times New Roman"/>
          <w:i/>
          <w:sz w:val="28"/>
          <w:szCs w:val="28"/>
        </w:rPr>
        <w:t>Пример</w:t>
      </w:r>
      <w:r w:rsidRPr="000516DD">
        <w:rPr>
          <w:rFonts w:ascii="Times New Roman" w:eastAsia="Times New Roman" w:hAnsi="Times New Roman" w:cs="Times New Roman"/>
          <w:i/>
          <w:sz w:val="28"/>
          <w:szCs w:val="28"/>
          <w:lang w:val="en-US"/>
        </w:rPr>
        <w:t xml:space="preserve"> 2.</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lang w:val="en-US"/>
        </w:rPr>
      </w:pPr>
      <w:r w:rsidRPr="000516DD">
        <w:rPr>
          <w:rFonts w:ascii="Times New Roman" w:eastAsia="Times New Roman" w:hAnsi="Times New Roman" w:cs="Times New Roman"/>
          <w:b/>
          <w:i/>
          <w:sz w:val="28"/>
          <w:szCs w:val="28"/>
          <w:lang w:val="en-US"/>
        </w:rPr>
        <w:t>Designated State</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eastAsia="Times New Roman" w:hAnsi="Times New Roman" w:cs="Times New Roman"/>
          <w:i/>
          <w:sz w:val="28"/>
          <w:szCs w:val="28"/>
          <w:lang w:val="en-US"/>
        </w:rPr>
        <w:t>A Contracting State indicated in the international application in which protect</w:t>
      </w:r>
      <w:r w:rsidR="00AF4F9B" w:rsidRPr="000516DD">
        <w:rPr>
          <w:rFonts w:ascii="Times New Roman" w:eastAsia="Times New Roman" w:hAnsi="Times New Roman" w:cs="Times New Roman"/>
          <w:i/>
          <w:sz w:val="28"/>
          <w:szCs w:val="28"/>
          <w:lang w:val="en-US"/>
        </w:rPr>
        <w:t>ion for the invention is sought</w:t>
      </w:r>
      <w:r w:rsidRPr="000516DD">
        <w:rPr>
          <w:rFonts w:ascii="Times New Roman" w:eastAsia="Times New Roman" w:hAnsi="Times New Roman" w:cs="Times New Roman"/>
          <w:i/>
          <w:sz w:val="28"/>
          <w:szCs w:val="28"/>
          <w:lang w:val="en-US"/>
        </w:rPr>
        <w:t xml:space="preserve"> [PCT Glossary].</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rPr>
      </w:pPr>
      <w:r w:rsidRPr="000516DD">
        <w:rPr>
          <w:rFonts w:ascii="Times New Roman" w:eastAsia="Times New Roman" w:hAnsi="Times New Roman" w:cs="Times New Roman"/>
          <w:b/>
          <w:i/>
          <w:sz w:val="28"/>
          <w:szCs w:val="28"/>
        </w:rPr>
        <w:t>Указанное</w:t>
      </w:r>
      <w:r w:rsidR="00E73B73" w:rsidRPr="000516DD">
        <w:rPr>
          <w:rFonts w:ascii="Times New Roman" w:eastAsia="Times New Roman" w:hAnsi="Times New Roman" w:cs="Times New Roman"/>
          <w:b/>
          <w:i/>
          <w:sz w:val="28"/>
          <w:szCs w:val="28"/>
        </w:rPr>
        <w:t xml:space="preserve"> </w:t>
      </w:r>
      <w:r w:rsidRPr="000516DD">
        <w:rPr>
          <w:rFonts w:ascii="Times New Roman" w:eastAsia="Times New Roman" w:hAnsi="Times New Roman" w:cs="Times New Roman"/>
          <w:b/>
          <w:i/>
          <w:sz w:val="28"/>
          <w:szCs w:val="28"/>
        </w:rPr>
        <w:t>государство</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rPr>
      </w:pPr>
      <w:r w:rsidRPr="000516DD">
        <w:rPr>
          <w:rFonts w:ascii="Times New Roman" w:eastAsia="Times New Roman" w:hAnsi="Times New Roman" w:cs="Times New Roman"/>
          <w:i/>
          <w:sz w:val="28"/>
          <w:szCs w:val="28"/>
        </w:rPr>
        <w:t>Договаривающееся государство, указанное в международной заявке, в котором и</w:t>
      </w:r>
      <w:r w:rsidR="00AF4F9B" w:rsidRPr="000516DD">
        <w:rPr>
          <w:rFonts w:ascii="Times New Roman" w:eastAsia="Times New Roman" w:hAnsi="Times New Roman" w:cs="Times New Roman"/>
          <w:i/>
          <w:sz w:val="28"/>
          <w:szCs w:val="28"/>
        </w:rPr>
        <w:t>спрашивается охрана изобретения</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PCT</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Glossary</w:t>
      </w:r>
      <w:r w:rsidRPr="000516DD">
        <w:rPr>
          <w:rFonts w:ascii="Times New Roman" w:eastAsia="Times New Roman" w:hAnsi="Times New Roman" w:cs="Times New Roman"/>
          <w:i/>
          <w:sz w:val="28"/>
          <w:szCs w:val="28"/>
        </w:rPr>
        <w:t>].</w:t>
      </w:r>
    </w:p>
    <w:p w:rsidR="005C6CF0" w:rsidRPr="000516DD" w:rsidRDefault="005C6CF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Подобное единообразие не случайно и является ярким примером успешного проведения гармонизации терминологии, т.е. приведения терминологических систем на разных языках к единообразию и соответствию друг другу. </w:t>
      </w:r>
      <w:r w:rsidR="001640C4" w:rsidRPr="000516DD">
        <w:rPr>
          <w:rFonts w:ascii="Times New Roman" w:hAnsi="Times New Roman" w:cs="Times New Roman"/>
          <w:sz w:val="28"/>
          <w:szCs w:val="28"/>
        </w:rPr>
        <w:t xml:space="preserve">Поскольку эквивалентность </w:t>
      </w:r>
      <w:r w:rsidR="005D38DD" w:rsidRPr="000516DD">
        <w:rPr>
          <w:rFonts w:ascii="Times New Roman" w:hAnsi="Times New Roman" w:cs="Times New Roman"/>
          <w:sz w:val="28"/>
          <w:szCs w:val="28"/>
        </w:rPr>
        <w:t xml:space="preserve">терминов данной группы </w:t>
      </w:r>
      <w:r w:rsidR="00F31043" w:rsidRPr="000516DD">
        <w:rPr>
          <w:rFonts w:ascii="Times New Roman" w:hAnsi="Times New Roman" w:cs="Times New Roman"/>
          <w:sz w:val="28"/>
          <w:szCs w:val="28"/>
        </w:rPr>
        <w:t>была достигнута искусственным образом,</w:t>
      </w:r>
      <w:r w:rsidR="00DA4371" w:rsidRPr="000516DD">
        <w:rPr>
          <w:rFonts w:ascii="Times New Roman" w:hAnsi="Times New Roman" w:cs="Times New Roman"/>
          <w:sz w:val="28"/>
          <w:szCs w:val="28"/>
        </w:rPr>
        <w:t xml:space="preserve"> </w:t>
      </w:r>
      <w:r w:rsidR="00470361" w:rsidRPr="000516DD">
        <w:rPr>
          <w:rFonts w:ascii="Times New Roman" w:hAnsi="Times New Roman" w:cs="Times New Roman"/>
          <w:sz w:val="28"/>
          <w:szCs w:val="28"/>
        </w:rPr>
        <w:t xml:space="preserve">пары </w:t>
      </w:r>
      <w:r w:rsidR="00DA4371" w:rsidRPr="000516DD">
        <w:rPr>
          <w:rFonts w:ascii="Times New Roman" w:hAnsi="Times New Roman" w:cs="Times New Roman"/>
          <w:sz w:val="28"/>
          <w:szCs w:val="28"/>
        </w:rPr>
        <w:t>термин</w:t>
      </w:r>
      <w:r w:rsidR="00470361" w:rsidRPr="000516DD">
        <w:rPr>
          <w:rFonts w:ascii="Times New Roman" w:hAnsi="Times New Roman" w:cs="Times New Roman"/>
          <w:sz w:val="28"/>
          <w:szCs w:val="28"/>
        </w:rPr>
        <w:t>ов</w:t>
      </w:r>
      <w:r w:rsidR="00DA4371" w:rsidRPr="000516DD">
        <w:rPr>
          <w:rFonts w:ascii="Times New Roman" w:hAnsi="Times New Roman" w:cs="Times New Roman"/>
          <w:sz w:val="28"/>
          <w:szCs w:val="28"/>
        </w:rPr>
        <w:t xml:space="preserve"> </w:t>
      </w:r>
      <w:r w:rsidR="00DA4371" w:rsidRPr="000516DD">
        <w:rPr>
          <w:rFonts w:ascii="Times New Roman" w:hAnsi="Times New Roman" w:cs="Times New Roman"/>
          <w:sz w:val="28"/>
          <w:szCs w:val="28"/>
          <w:lang w:val="en-US"/>
        </w:rPr>
        <w:t>PCT</w:t>
      </w:r>
      <w:r w:rsidR="00DA4371" w:rsidRPr="000516DD">
        <w:rPr>
          <w:rFonts w:ascii="Times New Roman" w:hAnsi="Times New Roman" w:cs="Times New Roman"/>
          <w:sz w:val="28"/>
          <w:szCs w:val="28"/>
        </w:rPr>
        <w:t xml:space="preserve"> можно считать действительно полными соответствиями</w:t>
      </w:r>
      <w:r w:rsidR="008A005B" w:rsidRPr="000516DD">
        <w:rPr>
          <w:rFonts w:ascii="Times New Roman" w:hAnsi="Times New Roman" w:cs="Times New Roman"/>
          <w:sz w:val="28"/>
          <w:szCs w:val="28"/>
        </w:rPr>
        <w:t xml:space="preserve">, в отличие от второй группы </w:t>
      </w:r>
      <w:r w:rsidR="00470361" w:rsidRPr="000516DD">
        <w:rPr>
          <w:rFonts w:ascii="Times New Roman" w:hAnsi="Times New Roman" w:cs="Times New Roman"/>
          <w:sz w:val="28"/>
          <w:szCs w:val="28"/>
        </w:rPr>
        <w:t>(</w:t>
      </w:r>
      <w:r w:rsidR="008A005B" w:rsidRPr="000516DD">
        <w:rPr>
          <w:rFonts w:ascii="Times New Roman" w:hAnsi="Times New Roman" w:cs="Times New Roman"/>
          <w:sz w:val="28"/>
          <w:szCs w:val="28"/>
        </w:rPr>
        <w:t>терминов</w:t>
      </w:r>
      <w:r w:rsidR="008106AD" w:rsidRPr="000516DD">
        <w:rPr>
          <w:rFonts w:ascii="Times New Roman" w:hAnsi="Times New Roman" w:cs="Times New Roman"/>
          <w:sz w:val="28"/>
          <w:szCs w:val="28"/>
        </w:rPr>
        <w:t xml:space="preserve"> национальных понятийных систем</w:t>
      </w:r>
      <w:r w:rsidR="00470361" w:rsidRPr="000516DD">
        <w:rPr>
          <w:rFonts w:ascii="Times New Roman" w:hAnsi="Times New Roman" w:cs="Times New Roman"/>
          <w:sz w:val="28"/>
          <w:szCs w:val="28"/>
        </w:rPr>
        <w:t>)</w:t>
      </w:r>
      <w:r w:rsidR="008A005B" w:rsidRPr="000516DD">
        <w:rPr>
          <w:rFonts w:ascii="Times New Roman" w:hAnsi="Times New Roman" w:cs="Times New Roman"/>
          <w:sz w:val="28"/>
          <w:szCs w:val="28"/>
        </w:rPr>
        <w:t xml:space="preserve">, которые, </w:t>
      </w:r>
      <w:r w:rsidR="008106AD" w:rsidRPr="000516DD">
        <w:rPr>
          <w:rFonts w:ascii="Times New Roman" w:hAnsi="Times New Roman" w:cs="Times New Roman"/>
          <w:sz w:val="28"/>
          <w:szCs w:val="28"/>
        </w:rPr>
        <w:t xml:space="preserve">как уже говорилось выше, </w:t>
      </w:r>
      <w:r w:rsidR="00470361" w:rsidRPr="000516DD">
        <w:rPr>
          <w:rFonts w:ascii="Times New Roman" w:hAnsi="Times New Roman" w:cs="Times New Roman"/>
          <w:sz w:val="28"/>
          <w:szCs w:val="28"/>
        </w:rPr>
        <w:t>относятся к полным лишь условно</w:t>
      </w:r>
      <w:r w:rsidR="00DA4371" w:rsidRPr="000516DD">
        <w:rPr>
          <w:rFonts w:ascii="Times New Roman" w:hAnsi="Times New Roman" w:cs="Times New Roman"/>
          <w:sz w:val="28"/>
          <w:szCs w:val="28"/>
        </w:rPr>
        <w:t>.</w:t>
      </w:r>
    </w:p>
    <w:p w:rsidR="005C6CF0" w:rsidRPr="000516DD" w:rsidRDefault="00562CA3"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Тем не менее</w:t>
      </w:r>
      <w:r w:rsidR="005C6CF0" w:rsidRPr="000516DD">
        <w:rPr>
          <w:rFonts w:ascii="Times New Roman" w:hAnsi="Times New Roman" w:cs="Times New Roman"/>
          <w:sz w:val="28"/>
          <w:szCs w:val="28"/>
        </w:rPr>
        <w:t xml:space="preserve"> был выделен ряд случаев существования на практике вариативного наименования понятий </w:t>
      </w:r>
      <w:r w:rsidR="00564B75" w:rsidRPr="000516DD">
        <w:rPr>
          <w:rFonts w:ascii="Times New Roman" w:hAnsi="Times New Roman" w:cs="Times New Roman"/>
          <w:sz w:val="28"/>
          <w:szCs w:val="28"/>
        </w:rPr>
        <w:t xml:space="preserve">терминов </w:t>
      </w:r>
      <w:r w:rsidR="00564B75" w:rsidRPr="000516DD">
        <w:rPr>
          <w:rFonts w:ascii="Times New Roman" w:hAnsi="Times New Roman" w:cs="Times New Roman"/>
          <w:sz w:val="28"/>
          <w:szCs w:val="28"/>
          <w:lang w:val="en-US"/>
        </w:rPr>
        <w:t>PCT</w:t>
      </w:r>
      <w:r w:rsidR="00564B75" w:rsidRPr="000516DD">
        <w:rPr>
          <w:rFonts w:ascii="Times New Roman" w:hAnsi="Times New Roman" w:cs="Times New Roman"/>
          <w:sz w:val="28"/>
          <w:szCs w:val="28"/>
        </w:rPr>
        <w:t xml:space="preserve"> </w:t>
      </w:r>
      <w:r w:rsidR="005C6CF0" w:rsidRPr="000516DD">
        <w:rPr>
          <w:rFonts w:ascii="Times New Roman" w:hAnsi="Times New Roman" w:cs="Times New Roman"/>
          <w:sz w:val="28"/>
          <w:szCs w:val="28"/>
        </w:rPr>
        <w:t xml:space="preserve">несмотря на наличие закрепленного способа наименования, кодифицированного </w:t>
      </w:r>
      <w:r w:rsidR="006F05E3" w:rsidRPr="000516DD">
        <w:rPr>
          <w:rFonts w:ascii="Times New Roman" w:hAnsi="Times New Roman" w:cs="Times New Roman"/>
          <w:sz w:val="28"/>
          <w:szCs w:val="28"/>
        </w:rPr>
        <w:t xml:space="preserve">в </w:t>
      </w:r>
      <w:r w:rsidR="005C6CF0" w:rsidRPr="000516DD">
        <w:rPr>
          <w:rFonts w:ascii="Times New Roman" w:hAnsi="Times New Roman" w:cs="Times New Roman"/>
          <w:sz w:val="28"/>
          <w:szCs w:val="28"/>
        </w:rPr>
        <w:t>авторитетном источнике</w:t>
      </w:r>
      <w:r w:rsidR="005A315B" w:rsidRPr="000516DD">
        <w:rPr>
          <w:rFonts w:ascii="Times New Roman" w:hAnsi="Times New Roman" w:cs="Times New Roman"/>
          <w:sz w:val="28"/>
          <w:szCs w:val="28"/>
        </w:rPr>
        <w:t xml:space="preserve">. </w:t>
      </w:r>
      <w:r w:rsidR="00411B61" w:rsidRPr="000516DD">
        <w:rPr>
          <w:rFonts w:ascii="Times New Roman" w:hAnsi="Times New Roman" w:cs="Times New Roman"/>
          <w:sz w:val="28"/>
          <w:szCs w:val="28"/>
        </w:rPr>
        <w:t>Рассмотрим</w:t>
      </w:r>
      <w:r w:rsidR="00411B61" w:rsidRPr="000516DD">
        <w:rPr>
          <w:rFonts w:ascii="Times New Roman" w:hAnsi="Times New Roman" w:cs="Times New Roman"/>
          <w:sz w:val="28"/>
          <w:szCs w:val="28"/>
          <w:lang w:val="en-US"/>
        </w:rPr>
        <w:t xml:space="preserve"> </w:t>
      </w:r>
      <w:r w:rsidR="00411B61" w:rsidRPr="000516DD">
        <w:rPr>
          <w:rFonts w:ascii="Times New Roman" w:hAnsi="Times New Roman" w:cs="Times New Roman"/>
          <w:sz w:val="28"/>
          <w:szCs w:val="28"/>
        </w:rPr>
        <w:t>такие</w:t>
      </w:r>
      <w:r w:rsidR="00411B61" w:rsidRPr="000516DD">
        <w:rPr>
          <w:rFonts w:ascii="Times New Roman" w:hAnsi="Times New Roman" w:cs="Times New Roman"/>
          <w:sz w:val="28"/>
          <w:szCs w:val="28"/>
          <w:lang w:val="en-US"/>
        </w:rPr>
        <w:t xml:space="preserve"> </w:t>
      </w:r>
      <w:r w:rsidR="00411B61" w:rsidRPr="000516DD">
        <w:rPr>
          <w:rFonts w:ascii="Times New Roman" w:hAnsi="Times New Roman" w:cs="Times New Roman"/>
          <w:sz w:val="28"/>
          <w:szCs w:val="28"/>
        </w:rPr>
        <w:t>проблемные</w:t>
      </w:r>
      <w:r w:rsidR="00411B61" w:rsidRPr="000516DD">
        <w:rPr>
          <w:rFonts w:ascii="Times New Roman" w:hAnsi="Times New Roman" w:cs="Times New Roman"/>
          <w:sz w:val="28"/>
          <w:szCs w:val="28"/>
          <w:lang w:val="en-US"/>
        </w:rPr>
        <w:t xml:space="preserve"> </w:t>
      </w:r>
      <w:r w:rsidR="00411B61" w:rsidRPr="000516DD">
        <w:rPr>
          <w:rFonts w:ascii="Times New Roman" w:hAnsi="Times New Roman" w:cs="Times New Roman"/>
          <w:sz w:val="28"/>
          <w:szCs w:val="28"/>
        </w:rPr>
        <w:t>случаи</w:t>
      </w:r>
      <w:r w:rsidR="00411B61" w:rsidRPr="000516DD">
        <w:rPr>
          <w:rFonts w:ascii="Times New Roman" w:hAnsi="Times New Roman" w:cs="Times New Roman"/>
          <w:sz w:val="28"/>
          <w:szCs w:val="28"/>
          <w:lang w:val="en-US"/>
        </w:rPr>
        <w:t>.</w:t>
      </w:r>
    </w:p>
    <w:p w:rsidR="00564B75" w:rsidRPr="000516DD" w:rsidRDefault="00564B75"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Pr="000516DD">
        <w:rPr>
          <w:rFonts w:ascii="Times New Roman" w:hAnsi="Times New Roman" w:cs="Times New Roman"/>
          <w:sz w:val="28"/>
          <w:szCs w:val="28"/>
          <w:lang w:val="en-US"/>
        </w:rPr>
        <w:t xml:space="preserve"> 3.</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lang w:val="en-US"/>
        </w:rPr>
      </w:pPr>
      <w:r w:rsidRPr="000516DD">
        <w:rPr>
          <w:rFonts w:ascii="Times New Roman" w:eastAsia="Times New Roman" w:hAnsi="Times New Roman" w:cs="Times New Roman"/>
          <w:b/>
          <w:i/>
          <w:sz w:val="28"/>
          <w:szCs w:val="28"/>
          <w:lang w:val="en-US"/>
        </w:rPr>
        <w:t>National patent</w:t>
      </w:r>
    </w:p>
    <w:p w:rsidR="005C6CF0" w:rsidRPr="000516DD" w:rsidRDefault="005C6CF0" w:rsidP="00717E9E">
      <w:pPr>
        <w:spacing w:after="0" w:line="360" w:lineRule="auto"/>
        <w:ind w:firstLine="709"/>
        <w:jc w:val="both"/>
        <w:rPr>
          <w:rFonts w:ascii="Times New Roman" w:eastAsia="Times New Roman" w:hAnsi="Times New Roman" w:cs="Times New Roman"/>
          <w:b/>
          <w:bCs/>
          <w:i/>
          <w:sz w:val="28"/>
          <w:szCs w:val="28"/>
          <w:lang w:val="en-US"/>
        </w:rPr>
      </w:pPr>
      <w:r w:rsidRPr="000516DD">
        <w:rPr>
          <w:rFonts w:ascii="Times New Roman" w:eastAsia="Times New Roman" w:hAnsi="Times New Roman" w:cs="Times New Roman"/>
          <w:i/>
          <w:sz w:val="28"/>
          <w:szCs w:val="28"/>
          <w:lang w:val="en-US"/>
        </w:rPr>
        <w:t>A patent that is granted by a national authority [PCT Glossary]</w:t>
      </w:r>
      <w:r w:rsidR="00EA3026" w:rsidRPr="000516DD">
        <w:rPr>
          <w:rFonts w:ascii="Times New Roman" w:eastAsia="Times New Roman" w:hAnsi="Times New Roman" w:cs="Times New Roman"/>
          <w:i/>
          <w:sz w:val="28"/>
          <w:szCs w:val="28"/>
          <w:lang w:val="en-US"/>
        </w:rPr>
        <w:t>.</w:t>
      </w:r>
    </w:p>
    <w:p w:rsidR="005C6CF0" w:rsidRPr="000516DD" w:rsidRDefault="005C6CF0" w:rsidP="00717E9E">
      <w:pPr>
        <w:spacing w:after="0" w:line="360" w:lineRule="auto"/>
        <w:ind w:firstLine="709"/>
        <w:jc w:val="both"/>
        <w:rPr>
          <w:rFonts w:ascii="Times New Roman" w:eastAsia="Times New Roman" w:hAnsi="Times New Roman" w:cs="Times New Roman"/>
          <w:b/>
          <w:bCs/>
          <w:i/>
          <w:sz w:val="28"/>
          <w:szCs w:val="28"/>
        </w:rPr>
      </w:pPr>
      <w:r w:rsidRPr="000516DD">
        <w:rPr>
          <w:rFonts w:ascii="Times New Roman" w:eastAsia="Times New Roman" w:hAnsi="Times New Roman" w:cs="Times New Roman"/>
          <w:b/>
          <w:bCs/>
          <w:i/>
          <w:sz w:val="28"/>
          <w:szCs w:val="28"/>
        </w:rPr>
        <w:t>Национальный патент</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rPr>
      </w:pPr>
      <w:r w:rsidRPr="000516DD">
        <w:rPr>
          <w:rFonts w:ascii="Times New Roman" w:eastAsia="Times New Roman" w:hAnsi="Times New Roman" w:cs="Times New Roman"/>
          <w:i/>
          <w:sz w:val="28"/>
          <w:szCs w:val="28"/>
        </w:rPr>
        <w:t>Патент</w:t>
      </w:r>
      <w:r w:rsidR="00EA3026" w:rsidRPr="000516DD">
        <w:rPr>
          <w:rFonts w:ascii="Times New Roman" w:eastAsia="Times New Roman" w:hAnsi="Times New Roman" w:cs="Times New Roman"/>
          <w:i/>
          <w:sz w:val="28"/>
          <w:szCs w:val="28"/>
        </w:rPr>
        <w:t>, выданный национальным органом</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PCT</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Glossary</w:t>
      </w:r>
      <w:r w:rsidRPr="000516DD">
        <w:rPr>
          <w:rFonts w:ascii="Times New Roman" w:eastAsia="Times New Roman" w:hAnsi="Times New Roman" w:cs="Times New Roman"/>
          <w:i/>
          <w:sz w:val="28"/>
          <w:szCs w:val="28"/>
        </w:rPr>
        <w:t>]</w:t>
      </w:r>
      <w:r w:rsidR="00EA3026" w:rsidRPr="000516DD">
        <w:rPr>
          <w:rFonts w:ascii="Times New Roman" w:eastAsia="Times New Roman" w:hAnsi="Times New Roman" w:cs="Times New Roman"/>
          <w:i/>
          <w:sz w:val="28"/>
          <w:szCs w:val="28"/>
        </w:rPr>
        <w:t>.</w:t>
      </w:r>
    </w:p>
    <w:p w:rsidR="00EA3026" w:rsidRPr="000516DD" w:rsidRDefault="006D4B1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Для данного понятия было найдено вариативное наименование</w:t>
      </w:r>
      <w:r w:rsidR="005C6CF0" w:rsidRPr="000516DD">
        <w:rPr>
          <w:rFonts w:ascii="Times New Roman" w:hAnsi="Times New Roman" w:cs="Times New Roman"/>
          <w:sz w:val="28"/>
          <w:szCs w:val="28"/>
        </w:rPr>
        <w:t xml:space="preserve"> </w:t>
      </w:r>
      <w:r w:rsidR="005C6CF0" w:rsidRPr="000516DD">
        <w:rPr>
          <w:rFonts w:ascii="Times New Roman" w:hAnsi="Times New Roman" w:cs="Times New Roman"/>
          <w:i/>
          <w:sz w:val="28"/>
          <w:szCs w:val="28"/>
        </w:rPr>
        <w:t>отечественный патент</w:t>
      </w:r>
      <w:r w:rsidR="005A315B" w:rsidRPr="000516DD">
        <w:rPr>
          <w:rFonts w:ascii="Times New Roman" w:hAnsi="Times New Roman" w:cs="Times New Roman"/>
          <w:sz w:val="28"/>
          <w:szCs w:val="28"/>
        </w:rPr>
        <w:t xml:space="preserve"> [</w:t>
      </w:r>
      <w:r w:rsidR="005A315B" w:rsidRPr="000516DD">
        <w:rPr>
          <w:rFonts w:ascii="Times New Roman" w:hAnsi="Times New Roman" w:cs="Times New Roman"/>
          <w:sz w:val="28"/>
          <w:szCs w:val="28"/>
          <w:lang w:val="en-US"/>
        </w:rPr>
        <w:t>M</w:t>
      </w:r>
      <w:r w:rsidR="005C6CF0" w:rsidRPr="000516DD">
        <w:rPr>
          <w:rFonts w:ascii="Times New Roman" w:hAnsi="Times New Roman" w:cs="Times New Roman"/>
          <w:sz w:val="28"/>
          <w:szCs w:val="28"/>
        </w:rPr>
        <w:t>ultitran</w:t>
      </w:r>
      <w:r w:rsidR="005A315B" w:rsidRPr="000516DD">
        <w:rPr>
          <w:rFonts w:ascii="Times New Roman" w:hAnsi="Times New Roman" w:cs="Times New Roman"/>
          <w:sz w:val="28"/>
          <w:szCs w:val="28"/>
        </w:rPr>
        <w:t>]</w:t>
      </w:r>
      <w:r w:rsidR="005C6CF0" w:rsidRPr="000516DD">
        <w:rPr>
          <w:rFonts w:ascii="Times New Roman" w:hAnsi="Times New Roman" w:cs="Times New Roman"/>
          <w:sz w:val="28"/>
          <w:szCs w:val="28"/>
        </w:rPr>
        <w:t>. Поскольку данное наименование не кодифицировано ни в одном авторитетном источнике</w:t>
      </w:r>
      <w:r w:rsidRPr="000516DD">
        <w:rPr>
          <w:rFonts w:ascii="Times New Roman" w:hAnsi="Times New Roman" w:cs="Times New Roman"/>
          <w:sz w:val="28"/>
          <w:szCs w:val="28"/>
        </w:rPr>
        <w:t xml:space="preserve"> и в употреблении встречается достаточно редко,</w:t>
      </w:r>
      <w:r w:rsidR="005C6CF0" w:rsidRPr="000516DD">
        <w:rPr>
          <w:rFonts w:ascii="Times New Roman" w:hAnsi="Times New Roman" w:cs="Times New Roman"/>
          <w:sz w:val="28"/>
          <w:szCs w:val="28"/>
        </w:rPr>
        <w:t xml:space="preserve"> такое наименование представляется ошибочным.</w:t>
      </w:r>
    </w:p>
    <w:p w:rsidR="00DA2316" w:rsidRPr="000516DD" w:rsidRDefault="00DA2316"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Pr="000516DD">
        <w:rPr>
          <w:rFonts w:ascii="Times New Roman" w:hAnsi="Times New Roman" w:cs="Times New Roman"/>
          <w:sz w:val="28"/>
          <w:szCs w:val="28"/>
          <w:lang w:val="en-US"/>
        </w:rPr>
        <w:t xml:space="preserve"> 4.</w:t>
      </w:r>
    </w:p>
    <w:p w:rsidR="00EA3026" w:rsidRPr="000516DD" w:rsidRDefault="00EA3026" w:rsidP="00717E9E">
      <w:pPr>
        <w:spacing w:after="0" w:line="360" w:lineRule="auto"/>
        <w:ind w:firstLine="709"/>
        <w:jc w:val="both"/>
        <w:rPr>
          <w:rFonts w:ascii="Times New Roman" w:eastAsia="Times New Roman" w:hAnsi="Times New Roman" w:cs="Times New Roman"/>
          <w:b/>
          <w:i/>
          <w:sz w:val="28"/>
          <w:szCs w:val="28"/>
          <w:lang w:val="en-US"/>
        </w:rPr>
      </w:pPr>
      <w:r w:rsidRPr="000516DD">
        <w:rPr>
          <w:rFonts w:ascii="Times New Roman" w:eastAsia="Times New Roman" w:hAnsi="Times New Roman" w:cs="Times New Roman"/>
          <w:b/>
          <w:i/>
          <w:sz w:val="28"/>
          <w:szCs w:val="28"/>
          <w:lang w:val="en-US"/>
        </w:rPr>
        <w:t>Defects</w:t>
      </w:r>
    </w:p>
    <w:p w:rsidR="00EA3026" w:rsidRPr="000516DD" w:rsidRDefault="00EA3026" w:rsidP="00717E9E">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eastAsia="Times New Roman" w:hAnsi="Times New Roman" w:cs="Times New Roman"/>
          <w:i/>
          <w:sz w:val="28"/>
          <w:szCs w:val="28"/>
          <w:lang w:val="en-US"/>
        </w:rPr>
        <w:t>These are inconsistencies between the contents or form of a PCT application and the requirements set out in the Treaty and Regulations</w:t>
      </w:r>
      <w:r w:rsidR="00C32268" w:rsidRPr="000516DD">
        <w:rPr>
          <w:rFonts w:ascii="Times New Roman" w:eastAsia="Times New Roman" w:hAnsi="Times New Roman" w:cs="Times New Roman"/>
          <w:i/>
          <w:sz w:val="28"/>
          <w:szCs w:val="28"/>
          <w:lang w:val="en-US"/>
        </w:rPr>
        <w:t xml:space="preserve"> </w:t>
      </w:r>
      <w:r w:rsidRPr="000516DD">
        <w:rPr>
          <w:rFonts w:ascii="Times New Roman" w:eastAsia="Times New Roman" w:hAnsi="Times New Roman" w:cs="Times New Roman"/>
          <w:i/>
          <w:sz w:val="28"/>
          <w:szCs w:val="28"/>
          <w:lang w:val="en-US"/>
        </w:rPr>
        <w:t>[PCT Glossary].</w:t>
      </w:r>
    </w:p>
    <w:p w:rsidR="00EA3026" w:rsidRPr="000516DD" w:rsidRDefault="00EA3026" w:rsidP="00717E9E">
      <w:pPr>
        <w:spacing w:after="0" w:line="360" w:lineRule="auto"/>
        <w:ind w:firstLine="709"/>
        <w:jc w:val="both"/>
        <w:rPr>
          <w:rFonts w:ascii="Times New Roman" w:eastAsia="Times New Roman" w:hAnsi="Times New Roman" w:cs="Times New Roman"/>
          <w:b/>
          <w:i/>
          <w:sz w:val="28"/>
          <w:szCs w:val="28"/>
        </w:rPr>
      </w:pPr>
      <w:r w:rsidRPr="000516DD">
        <w:rPr>
          <w:rFonts w:ascii="Times New Roman" w:eastAsia="Times New Roman" w:hAnsi="Times New Roman" w:cs="Times New Roman"/>
          <w:b/>
          <w:i/>
          <w:sz w:val="28"/>
          <w:szCs w:val="28"/>
        </w:rPr>
        <w:t>Недостатки</w:t>
      </w:r>
    </w:p>
    <w:p w:rsidR="00EA3026" w:rsidRPr="000516DD" w:rsidRDefault="00EA3026" w:rsidP="00717E9E">
      <w:pPr>
        <w:spacing w:after="0" w:line="360" w:lineRule="auto"/>
        <w:ind w:firstLine="709"/>
        <w:jc w:val="both"/>
        <w:rPr>
          <w:rFonts w:ascii="Times New Roman" w:eastAsia="Times New Roman" w:hAnsi="Times New Roman" w:cs="Times New Roman"/>
          <w:i/>
          <w:sz w:val="28"/>
          <w:szCs w:val="28"/>
        </w:rPr>
      </w:pPr>
      <w:r w:rsidRPr="000516DD">
        <w:rPr>
          <w:rFonts w:ascii="Times New Roman" w:eastAsia="Times New Roman" w:hAnsi="Times New Roman" w:cs="Times New Roman"/>
          <w:i/>
          <w:sz w:val="28"/>
          <w:szCs w:val="28"/>
        </w:rPr>
        <w:t>Несоответствия между содержанием или формой заявки РСТ и требованиями, установленными в Договоре и Инструкции</w:t>
      </w:r>
      <w:r w:rsidR="00C32268"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rPr>
        <w:t>[</w:t>
      </w:r>
      <w:r w:rsidRPr="000516DD">
        <w:rPr>
          <w:rFonts w:ascii="Times New Roman" w:eastAsia="Times New Roman" w:hAnsi="Times New Roman" w:cs="Times New Roman"/>
          <w:i/>
          <w:sz w:val="28"/>
          <w:szCs w:val="28"/>
          <w:lang w:val="en-US"/>
        </w:rPr>
        <w:t>PCT</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Glossary</w:t>
      </w:r>
      <w:r w:rsidRPr="000516DD">
        <w:rPr>
          <w:rFonts w:ascii="Times New Roman" w:eastAsia="Times New Roman" w:hAnsi="Times New Roman" w:cs="Times New Roman"/>
          <w:i/>
          <w:sz w:val="28"/>
          <w:szCs w:val="28"/>
        </w:rPr>
        <w:t>].</w:t>
      </w:r>
    </w:p>
    <w:p w:rsidR="004F0495" w:rsidRPr="000516DD" w:rsidRDefault="004F0495" w:rsidP="00717E9E">
      <w:pPr>
        <w:spacing w:after="0" w:line="360" w:lineRule="auto"/>
        <w:ind w:firstLine="709"/>
        <w:jc w:val="both"/>
        <w:rPr>
          <w:rFonts w:ascii="Times New Roman" w:eastAsia="Times New Roman" w:hAnsi="Times New Roman" w:cs="Times New Roman"/>
          <w:sz w:val="28"/>
          <w:szCs w:val="28"/>
        </w:rPr>
      </w:pPr>
      <w:r w:rsidRPr="000516DD">
        <w:rPr>
          <w:rFonts w:ascii="Times New Roman" w:eastAsia="Times New Roman" w:hAnsi="Times New Roman" w:cs="Times New Roman"/>
          <w:sz w:val="28"/>
          <w:szCs w:val="28"/>
        </w:rPr>
        <w:t xml:space="preserve">Для данного понятия также было обнаружено </w:t>
      </w:r>
      <w:r w:rsidRPr="000516DD">
        <w:rPr>
          <w:rFonts w:ascii="Times New Roman" w:hAnsi="Times New Roman" w:cs="Times New Roman"/>
          <w:sz w:val="28"/>
          <w:szCs w:val="28"/>
        </w:rPr>
        <w:t xml:space="preserve">вариативное наименование в словаре </w:t>
      </w:r>
      <w:r w:rsidRPr="000516DD">
        <w:rPr>
          <w:rFonts w:ascii="Times New Roman" w:eastAsia="Times New Roman" w:hAnsi="Times New Roman" w:cs="Times New Roman"/>
          <w:sz w:val="28"/>
          <w:szCs w:val="28"/>
        </w:rPr>
        <w:t>Multitran</w:t>
      </w:r>
      <w:r w:rsidR="0075391A" w:rsidRPr="000516DD">
        <w:rPr>
          <w:rFonts w:ascii="Times New Roman" w:eastAsia="Times New Roman" w:hAnsi="Times New Roman" w:cs="Times New Roman"/>
          <w:sz w:val="28"/>
          <w:szCs w:val="28"/>
        </w:rPr>
        <w:t xml:space="preserve"> и словаре С.В Глядкова</w:t>
      </w:r>
      <w:r w:rsidRPr="000516DD">
        <w:rPr>
          <w:rFonts w:ascii="Times New Roman" w:eastAsia="Times New Roman" w:hAnsi="Times New Roman" w:cs="Times New Roman"/>
          <w:sz w:val="28"/>
          <w:szCs w:val="28"/>
        </w:rPr>
        <w:t>,</w:t>
      </w:r>
      <w:r w:rsidRPr="000516DD">
        <w:rPr>
          <w:rFonts w:ascii="Times New Roman" w:hAnsi="Times New Roman" w:cs="Times New Roman"/>
          <w:sz w:val="28"/>
          <w:szCs w:val="28"/>
        </w:rPr>
        <w:t xml:space="preserve"> где предлагался перевод </w:t>
      </w:r>
      <w:r w:rsidRPr="000516DD">
        <w:rPr>
          <w:rFonts w:ascii="Times New Roman" w:hAnsi="Times New Roman" w:cs="Times New Roman"/>
          <w:i/>
          <w:sz w:val="28"/>
          <w:szCs w:val="28"/>
        </w:rPr>
        <w:t>дефект заявки</w:t>
      </w:r>
      <w:r w:rsidRPr="000516DD">
        <w:rPr>
          <w:rFonts w:ascii="Times New Roman" w:hAnsi="Times New Roman" w:cs="Times New Roman"/>
          <w:sz w:val="28"/>
          <w:szCs w:val="28"/>
        </w:rPr>
        <w:t xml:space="preserve">. </w:t>
      </w:r>
    </w:p>
    <w:p w:rsidR="00EA3026" w:rsidRPr="000516DD" w:rsidRDefault="00EA3026"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 5.</w:t>
      </w:r>
    </w:p>
    <w:p w:rsidR="00FC368C" w:rsidRPr="000516DD" w:rsidRDefault="000F0FE4" w:rsidP="00717E9E">
      <w:pPr>
        <w:spacing w:after="0" w:line="360" w:lineRule="auto"/>
        <w:ind w:firstLine="709"/>
        <w:jc w:val="both"/>
        <w:rPr>
          <w:rFonts w:ascii="Times New Roman" w:eastAsia="Times New Roman" w:hAnsi="Times New Roman" w:cs="Times New Roman"/>
          <w:sz w:val="28"/>
          <w:szCs w:val="28"/>
        </w:rPr>
      </w:pPr>
      <w:r w:rsidRPr="000516DD">
        <w:rPr>
          <w:rFonts w:ascii="Times New Roman" w:hAnsi="Times New Roman" w:cs="Times New Roman"/>
          <w:sz w:val="28"/>
          <w:szCs w:val="28"/>
        </w:rPr>
        <w:t>Достаточно пробле</w:t>
      </w:r>
      <w:r w:rsidR="00833FA6" w:rsidRPr="000516DD">
        <w:rPr>
          <w:rFonts w:ascii="Times New Roman" w:hAnsi="Times New Roman" w:cs="Times New Roman"/>
          <w:sz w:val="28"/>
          <w:szCs w:val="28"/>
        </w:rPr>
        <w:t xml:space="preserve">мный случай представляет собой термин </w:t>
      </w:r>
      <w:r w:rsidR="00833FA6" w:rsidRPr="000516DD">
        <w:rPr>
          <w:rFonts w:ascii="Times New Roman" w:hAnsi="Times New Roman" w:cs="Times New Roman"/>
          <w:i/>
          <w:sz w:val="28"/>
          <w:szCs w:val="28"/>
        </w:rPr>
        <w:t>(</w:t>
      </w:r>
      <w:r w:rsidR="00833FA6" w:rsidRPr="000516DD">
        <w:rPr>
          <w:rFonts w:ascii="Times New Roman" w:hAnsi="Times New Roman" w:cs="Times New Roman"/>
          <w:i/>
          <w:sz w:val="28"/>
          <w:szCs w:val="28"/>
          <w:lang w:val="en-US"/>
        </w:rPr>
        <w:t>patent</w:t>
      </w:r>
      <w:r w:rsidR="00833FA6" w:rsidRPr="000516DD">
        <w:rPr>
          <w:rFonts w:ascii="Times New Roman" w:hAnsi="Times New Roman" w:cs="Times New Roman"/>
          <w:i/>
          <w:sz w:val="28"/>
          <w:szCs w:val="28"/>
        </w:rPr>
        <w:t xml:space="preserve">) </w:t>
      </w:r>
      <w:r w:rsidR="00833FA6" w:rsidRPr="000516DD">
        <w:rPr>
          <w:rFonts w:ascii="Times New Roman" w:eastAsia="Times New Roman" w:hAnsi="Times New Roman" w:cs="Times New Roman"/>
          <w:i/>
          <w:sz w:val="28"/>
          <w:szCs w:val="28"/>
          <w:lang w:val="en-US"/>
        </w:rPr>
        <w:t>agent</w:t>
      </w:r>
      <w:r w:rsidR="00833FA6" w:rsidRPr="000516DD">
        <w:rPr>
          <w:rFonts w:ascii="Times New Roman" w:eastAsia="Times New Roman" w:hAnsi="Times New Roman" w:cs="Times New Roman"/>
          <w:i/>
          <w:sz w:val="28"/>
          <w:szCs w:val="28"/>
        </w:rPr>
        <w:t xml:space="preserve">. </w:t>
      </w:r>
      <w:r w:rsidR="00833FA6" w:rsidRPr="000516DD">
        <w:rPr>
          <w:rFonts w:ascii="Times New Roman" w:hAnsi="Times New Roman" w:cs="Times New Roman"/>
          <w:sz w:val="28"/>
          <w:szCs w:val="28"/>
        </w:rPr>
        <w:t xml:space="preserve">В глоссарии </w:t>
      </w:r>
      <w:r w:rsidR="00833FA6" w:rsidRPr="000516DD">
        <w:rPr>
          <w:rFonts w:ascii="Times New Roman" w:hAnsi="Times New Roman" w:cs="Times New Roman"/>
          <w:sz w:val="28"/>
          <w:szCs w:val="28"/>
          <w:lang w:val="en-US"/>
        </w:rPr>
        <w:t>PCT</w:t>
      </w:r>
      <w:r w:rsidR="00833FA6" w:rsidRPr="000516DD">
        <w:rPr>
          <w:rFonts w:ascii="Times New Roman" w:hAnsi="Times New Roman" w:cs="Times New Roman"/>
          <w:sz w:val="28"/>
          <w:szCs w:val="28"/>
        </w:rPr>
        <w:t xml:space="preserve"> приводятся следующие определения данного термина и соотнесенного с ним русскоязычного термина </w:t>
      </w:r>
      <w:r w:rsidR="00833FA6" w:rsidRPr="000516DD">
        <w:rPr>
          <w:rFonts w:ascii="Times New Roman" w:eastAsia="Times New Roman" w:hAnsi="Times New Roman" w:cs="Times New Roman"/>
          <w:sz w:val="28"/>
          <w:szCs w:val="28"/>
        </w:rPr>
        <w:t xml:space="preserve"> </w:t>
      </w:r>
      <w:r w:rsidR="00833FA6" w:rsidRPr="000516DD">
        <w:rPr>
          <w:rFonts w:ascii="Times New Roman" w:eastAsia="Times New Roman" w:hAnsi="Times New Roman" w:cs="Times New Roman"/>
          <w:i/>
          <w:sz w:val="28"/>
          <w:szCs w:val="28"/>
        </w:rPr>
        <w:t>(</w:t>
      </w:r>
      <w:r w:rsidR="00833FA6" w:rsidRPr="000516DD">
        <w:rPr>
          <w:rFonts w:ascii="Times New Roman" w:hAnsi="Times New Roman" w:cs="Times New Roman"/>
          <w:i/>
          <w:sz w:val="28"/>
          <w:szCs w:val="28"/>
        </w:rPr>
        <w:t xml:space="preserve">патентный) </w:t>
      </w:r>
      <w:r w:rsidR="00833FA6" w:rsidRPr="000516DD">
        <w:rPr>
          <w:rFonts w:ascii="Times New Roman" w:eastAsia="Times New Roman" w:hAnsi="Times New Roman" w:cs="Times New Roman"/>
          <w:i/>
          <w:sz w:val="28"/>
          <w:szCs w:val="28"/>
        </w:rPr>
        <w:t>агент:</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lang w:val="en-US"/>
        </w:rPr>
      </w:pPr>
      <w:r w:rsidRPr="000516DD">
        <w:rPr>
          <w:rFonts w:ascii="Times New Roman" w:hAnsi="Times New Roman" w:cs="Times New Roman"/>
          <w:b/>
          <w:i/>
          <w:sz w:val="28"/>
          <w:szCs w:val="28"/>
          <w:lang w:val="en-US"/>
        </w:rPr>
        <w:t xml:space="preserve">(patent) </w:t>
      </w:r>
      <w:r w:rsidRPr="000516DD">
        <w:rPr>
          <w:rFonts w:ascii="Times New Roman" w:eastAsia="Times New Roman" w:hAnsi="Times New Roman" w:cs="Times New Roman"/>
          <w:b/>
          <w:i/>
          <w:sz w:val="28"/>
          <w:szCs w:val="28"/>
          <w:lang w:val="en-US"/>
        </w:rPr>
        <w:t>agent</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eastAsia="Times New Roman" w:hAnsi="Times New Roman" w:cs="Times New Roman"/>
          <w:i/>
          <w:sz w:val="28"/>
          <w:szCs w:val="28"/>
          <w:lang w:val="en-US"/>
        </w:rPr>
        <w:t>A person who has the right to practice before a national Office or PCT Authority and who may be appointed to act on behalf of an applicant f</w:t>
      </w:r>
      <w:r w:rsidR="00D02D51" w:rsidRPr="000516DD">
        <w:rPr>
          <w:rFonts w:ascii="Times New Roman" w:eastAsia="Times New Roman" w:hAnsi="Times New Roman" w:cs="Times New Roman"/>
          <w:i/>
          <w:sz w:val="28"/>
          <w:szCs w:val="28"/>
          <w:lang w:val="en-US"/>
        </w:rPr>
        <w:t>or an international application</w:t>
      </w:r>
      <w:r w:rsidRPr="000516DD">
        <w:rPr>
          <w:rFonts w:ascii="Times New Roman" w:eastAsia="Times New Roman" w:hAnsi="Times New Roman" w:cs="Times New Roman"/>
          <w:i/>
          <w:sz w:val="28"/>
          <w:szCs w:val="28"/>
          <w:lang w:val="en-US"/>
        </w:rPr>
        <w:t xml:space="preserve"> [PCT Glossary]</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rPr>
      </w:pPr>
      <w:r w:rsidRPr="000516DD">
        <w:rPr>
          <w:rFonts w:ascii="Times New Roman" w:eastAsia="Times New Roman" w:hAnsi="Times New Roman" w:cs="Times New Roman"/>
          <w:b/>
          <w:i/>
          <w:sz w:val="28"/>
          <w:szCs w:val="28"/>
          <w:lang w:val="en-US"/>
        </w:rPr>
        <w:t xml:space="preserve"> </w:t>
      </w:r>
      <w:r w:rsidRPr="000516DD">
        <w:rPr>
          <w:rFonts w:ascii="Times New Roman" w:eastAsia="Times New Roman" w:hAnsi="Times New Roman" w:cs="Times New Roman"/>
          <w:b/>
          <w:i/>
          <w:sz w:val="28"/>
          <w:szCs w:val="28"/>
        </w:rPr>
        <w:t>(</w:t>
      </w:r>
      <w:r w:rsidRPr="000516DD">
        <w:rPr>
          <w:rFonts w:ascii="Times New Roman" w:hAnsi="Times New Roman" w:cs="Times New Roman"/>
          <w:b/>
          <w:i/>
          <w:sz w:val="28"/>
          <w:szCs w:val="28"/>
        </w:rPr>
        <w:t xml:space="preserve">патентный) </w:t>
      </w:r>
      <w:r w:rsidRPr="000516DD">
        <w:rPr>
          <w:rFonts w:ascii="Times New Roman" w:eastAsia="Times New Roman" w:hAnsi="Times New Roman" w:cs="Times New Roman"/>
          <w:b/>
          <w:i/>
          <w:sz w:val="28"/>
          <w:szCs w:val="28"/>
        </w:rPr>
        <w:t>агент</w:t>
      </w:r>
    </w:p>
    <w:p w:rsidR="005C6CF0" w:rsidRPr="000516DD" w:rsidRDefault="005C6CF0" w:rsidP="00717E9E">
      <w:pPr>
        <w:spacing w:after="0" w:line="360" w:lineRule="auto"/>
        <w:ind w:firstLine="709"/>
        <w:jc w:val="both"/>
        <w:rPr>
          <w:rStyle w:val="w"/>
          <w:rFonts w:ascii="Times New Roman" w:hAnsi="Times New Roman" w:cs="Times New Roman"/>
          <w:i/>
          <w:sz w:val="28"/>
          <w:szCs w:val="28"/>
        </w:rPr>
      </w:pPr>
      <w:r w:rsidRPr="000516DD">
        <w:rPr>
          <w:rFonts w:ascii="Times New Roman" w:eastAsia="Times New Roman" w:hAnsi="Times New Roman" w:cs="Times New Roman"/>
          <w:i/>
          <w:sz w:val="28"/>
          <w:szCs w:val="28"/>
        </w:rPr>
        <w:t>Лицо, которое имеет право на ведение дел в национальном Ведомстве или органе РСТ и которое может быть назначено для совершения действий в отношении междунар</w:t>
      </w:r>
      <w:r w:rsidR="00D02D51" w:rsidRPr="000516DD">
        <w:rPr>
          <w:rFonts w:ascii="Times New Roman" w:eastAsia="Times New Roman" w:hAnsi="Times New Roman" w:cs="Times New Roman"/>
          <w:i/>
          <w:sz w:val="28"/>
          <w:szCs w:val="28"/>
        </w:rPr>
        <w:t>одной заявки от имени заявителя</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PCT</w:t>
      </w:r>
      <w:r w:rsidRPr="000516DD">
        <w:rPr>
          <w:rFonts w:ascii="Times New Roman" w:eastAsia="Times New Roman" w:hAnsi="Times New Roman" w:cs="Times New Roman"/>
          <w:i/>
          <w:sz w:val="28"/>
          <w:szCs w:val="28"/>
        </w:rPr>
        <w:t xml:space="preserve"> </w:t>
      </w:r>
      <w:r w:rsidRPr="000516DD">
        <w:rPr>
          <w:rFonts w:ascii="Times New Roman" w:eastAsia="Times New Roman" w:hAnsi="Times New Roman" w:cs="Times New Roman"/>
          <w:i/>
          <w:sz w:val="28"/>
          <w:szCs w:val="28"/>
          <w:lang w:val="en-US"/>
        </w:rPr>
        <w:t>Glossary</w:t>
      </w:r>
      <w:r w:rsidRPr="000516DD">
        <w:rPr>
          <w:rFonts w:ascii="Times New Roman" w:eastAsia="Times New Roman" w:hAnsi="Times New Roman" w:cs="Times New Roman"/>
          <w:i/>
          <w:sz w:val="28"/>
          <w:szCs w:val="28"/>
        </w:rPr>
        <w:t>]</w:t>
      </w:r>
    </w:p>
    <w:p w:rsidR="00C279A5" w:rsidRPr="000516DD" w:rsidRDefault="00C279A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Необходимость </w:t>
      </w:r>
      <w:r w:rsidRPr="000516DD">
        <w:rPr>
          <w:rFonts w:ascii="Times New Roman" w:hAnsi="Times New Roman" w:cs="Times New Roman"/>
          <w:sz w:val="28"/>
          <w:szCs w:val="28"/>
          <w:lang w:val="en-US"/>
        </w:rPr>
        <w:t>patent</w:t>
      </w: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agent</w:t>
      </w:r>
      <w:r w:rsidRPr="000516DD">
        <w:rPr>
          <w:rFonts w:ascii="Times New Roman" w:hAnsi="Times New Roman" w:cs="Times New Roman"/>
          <w:sz w:val="28"/>
          <w:szCs w:val="28"/>
        </w:rPr>
        <w:t xml:space="preserve"> обусловлена тем, что</w:t>
      </w:r>
      <w:r w:rsidR="005C6CF0" w:rsidRPr="000516DD">
        <w:rPr>
          <w:rFonts w:ascii="Times New Roman" w:hAnsi="Times New Roman" w:cs="Times New Roman"/>
          <w:sz w:val="28"/>
          <w:szCs w:val="28"/>
        </w:rPr>
        <w:t xml:space="preserve"> в современн</w:t>
      </w:r>
      <w:r w:rsidRPr="000516DD">
        <w:rPr>
          <w:rFonts w:ascii="Times New Roman" w:hAnsi="Times New Roman" w:cs="Times New Roman"/>
          <w:sz w:val="28"/>
          <w:szCs w:val="28"/>
        </w:rPr>
        <w:t>ом патентном законодательстве</w:t>
      </w:r>
      <w:r w:rsidR="005C6CF0" w:rsidRPr="000516DD">
        <w:rPr>
          <w:rFonts w:ascii="Times New Roman" w:hAnsi="Times New Roman" w:cs="Times New Roman"/>
          <w:sz w:val="28"/>
          <w:szCs w:val="28"/>
        </w:rPr>
        <w:t xml:space="preserve"> присутствует запрет </w:t>
      </w:r>
      <w:r w:rsidRPr="000516DD">
        <w:rPr>
          <w:rFonts w:ascii="Times New Roman" w:hAnsi="Times New Roman" w:cs="Times New Roman"/>
          <w:sz w:val="28"/>
          <w:szCs w:val="28"/>
        </w:rPr>
        <w:t xml:space="preserve">на непосредственное ведение дела по патентной заявке </w:t>
      </w:r>
      <w:r w:rsidR="005C6CF0" w:rsidRPr="000516DD">
        <w:rPr>
          <w:rFonts w:ascii="Times New Roman" w:hAnsi="Times New Roman" w:cs="Times New Roman"/>
          <w:sz w:val="28"/>
          <w:szCs w:val="28"/>
        </w:rPr>
        <w:t>и</w:t>
      </w:r>
      <w:r w:rsidRPr="000516DD">
        <w:rPr>
          <w:rFonts w:ascii="Times New Roman" w:hAnsi="Times New Roman" w:cs="Times New Roman"/>
          <w:sz w:val="28"/>
          <w:szCs w:val="28"/>
        </w:rPr>
        <w:t>ностранными</w:t>
      </w:r>
      <w:r w:rsidR="005C6CF0" w:rsidRPr="000516DD">
        <w:rPr>
          <w:rFonts w:ascii="Times New Roman" w:hAnsi="Times New Roman" w:cs="Times New Roman"/>
          <w:sz w:val="28"/>
          <w:szCs w:val="28"/>
        </w:rPr>
        <w:t xml:space="preserve"> гражданам</w:t>
      </w:r>
      <w:r w:rsidRPr="000516DD">
        <w:rPr>
          <w:rFonts w:ascii="Times New Roman" w:hAnsi="Times New Roman" w:cs="Times New Roman"/>
          <w:sz w:val="28"/>
          <w:szCs w:val="28"/>
        </w:rPr>
        <w:t>и</w:t>
      </w:r>
      <w:r w:rsidR="005C6CF0" w:rsidRPr="000516DD">
        <w:rPr>
          <w:rFonts w:ascii="Times New Roman" w:hAnsi="Times New Roman" w:cs="Times New Roman"/>
          <w:sz w:val="28"/>
          <w:szCs w:val="28"/>
        </w:rPr>
        <w:t xml:space="preserve"> и юридическим</w:t>
      </w:r>
      <w:r w:rsidRPr="000516DD">
        <w:rPr>
          <w:rFonts w:ascii="Times New Roman" w:hAnsi="Times New Roman" w:cs="Times New Roman"/>
          <w:sz w:val="28"/>
          <w:szCs w:val="28"/>
        </w:rPr>
        <w:t>и</w:t>
      </w:r>
      <w:r w:rsidR="005C6CF0" w:rsidRPr="000516DD">
        <w:rPr>
          <w:rFonts w:ascii="Times New Roman" w:hAnsi="Times New Roman" w:cs="Times New Roman"/>
          <w:sz w:val="28"/>
          <w:szCs w:val="28"/>
        </w:rPr>
        <w:t xml:space="preserve"> лицам</w:t>
      </w:r>
      <w:r w:rsidRPr="000516DD">
        <w:rPr>
          <w:rFonts w:ascii="Times New Roman" w:hAnsi="Times New Roman" w:cs="Times New Roman"/>
          <w:sz w:val="28"/>
          <w:szCs w:val="28"/>
        </w:rPr>
        <w:t>и</w:t>
      </w:r>
      <w:r w:rsidR="005C6CF0" w:rsidRPr="000516DD">
        <w:rPr>
          <w:rFonts w:ascii="Times New Roman" w:hAnsi="Times New Roman" w:cs="Times New Roman"/>
          <w:sz w:val="28"/>
          <w:szCs w:val="28"/>
        </w:rPr>
        <w:t xml:space="preserve"> в </w:t>
      </w:r>
      <w:r w:rsidRPr="000516DD">
        <w:rPr>
          <w:rFonts w:ascii="Times New Roman" w:hAnsi="Times New Roman" w:cs="Times New Roman"/>
          <w:sz w:val="28"/>
          <w:szCs w:val="28"/>
        </w:rPr>
        <w:t xml:space="preserve">национальном </w:t>
      </w:r>
      <w:r w:rsidR="005C6CF0" w:rsidRPr="000516DD">
        <w:rPr>
          <w:rFonts w:ascii="Times New Roman" w:hAnsi="Times New Roman" w:cs="Times New Roman"/>
          <w:sz w:val="28"/>
          <w:szCs w:val="28"/>
        </w:rPr>
        <w:t>патентном ведомстве.</w:t>
      </w:r>
    </w:p>
    <w:p w:rsidR="005C6CF0" w:rsidRPr="000516DD" w:rsidRDefault="00C279A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Тем не менее</w:t>
      </w:r>
      <w:r w:rsidR="005C6CF0" w:rsidRPr="000516DD">
        <w:rPr>
          <w:rFonts w:ascii="Times New Roman" w:hAnsi="Times New Roman" w:cs="Times New Roman"/>
          <w:sz w:val="28"/>
          <w:szCs w:val="28"/>
        </w:rPr>
        <w:t xml:space="preserve"> </w:t>
      </w:r>
      <w:r w:rsidR="005C6CF0" w:rsidRPr="000516DD">
        <w:rPr>
          <w:rFonts w:ascii="Times New Roman" w:eastAsia="Times New Roman" w:hAnsi="Times New Roman" w:cs="Times New Roman"/>
          <w:sz w:val="28"/>
          <w:szCs w:val="28"/>
        </w:rPr>
        <w:t>в русскоязычной практике</w:t>
      </w:r>
      <w:r w:rsidR="005C6CF0" w:rsidRPr="000516DD">
        <w:rPr>
          <w:rFonts w:ascii="Times New Roman" w:hAnsi="Times New Roman" w:cs="Times New Roman"/>
          <w:sz w:val="28"/>
          <w:szCs w:val="28"/>
        </w:rPr>
        <w:t xml:space="preserve"> преобладает вариативное наименование подобного лица: </w:t>
      </w:r>
      <w:r w:rsidR="005C6CF0" w:rsidRPr="000516DD">
        <w:rPr>
          <w:rFonts w:ascii="Times New Roman" w:hAnsi="Times New Roman" w:cs="Times New Roman"/>
          <w:i/>
          <w:sz w:val="28"/>
          <w:szCs w:val="28"/>
        </w:rPr>
        <w:t>(</w:t>
      </w:r>
      <w:r w:rsidR="005C6CF0" w:rsidRPr="000516DD">
        <w:rPr>
          <w:rFonts w:ascii="Times New Roman" w:eastAsia="Times New Roman" w:hAnsi="Times New Roman" w:cs="Times New Roman"/>
          <w:i/>
          <w:sz w:val="28"/>
          <w:szCs w:val="28"/>
        </w:rPr>
        <w:t>патентный) поверенный</w:t>
      </w:r>
      <w:r w:rsidR="005C6CF0" w:rsidRPr="000516DD">
        <w:rPr>
          <w:rFonts w:ascii="Times New Roman" w:eastAsia="Times New Roman" w:hAnsi="Times New Roman" w:cs="Times New Roman"/>
          <w:sz w:val="28"/>
          <w:szCs w:val="28"/>
        </w:rPr>
        <w:t xml:space="preserve"> [</w:t>
      </w:r>
      <w:r w:rsidR="00D43A9D" w:rsidRPr="000516DD">
        <w:rPr>
          <w:rFonts w:ascii="Times New Roman" w:eastAsia="Times New Roman" w:hAnsi="Times New Roman" w:cs="Times New Roman"/>
          <w:sz w:val="28"/>
          <w:szCs w:val="28"/>
          <w:lang w:val="en-US"/>
        </w:rPr>
        <w:t>M</w:t>
      </w:r>
      <w:r w:rsidR="005C6CF0" w:rsidRPr="000516DD">
        <w:rPr>
          <w:rFonts w:ascii="Times New Roman" w:eastAsia="Times New Roman" w:hAnsi="Times New Roman" w:cs="Times New Roman"/>
          <w:sz w:val="28"/>
          <w:szCs w:val="28"/>
        </w:rPr>
        <w:t>ultitran; Бизнес. Толковый словарь [58] и др.]. О</w:t>
      </w:r>
      <w:r w:rsidR="00D43A9D" w:rsidRPr="000516DD">
        <w:rPr>
          <w:rFonts w:ascii="Times New Roman" w:eastAsia="Times New Roman" w:hAnsi="Times New Roman" w:cs="Times New Roman"/>
          <w:sz w:val="28"/>
          <w:szCs w:val="28"/>
        </w:rPr>
        <w:t>днако</w:t>
      </w:r>
      <w:r w:rsidR="005C6CF0" w:rsidRPr="000516DD">
        <w:rPr>
          <w:rFonts w:ascii="Times New Roman" w:eastAsia="Times New Roman" w:hAnsi="Times New Roman" w:cs="Times New Roman"/>
          <w:sz w:val="28"/>
          <w:szCs w:val="28"/>
        </w:rPr>
        <w:t xml:space="preserve"> необходимо отметить, что оно не отсылает нас однозначно к нужному понятию.</w:t>
      </w:r>
    </w:p>
    <w:p w:rsidR="005C6CF0" w:rsidRPr="000516DD" w:rsidRDefault="005C6CF0" w:rsidP="00717E9E">
      <w:pPr>
        <w:spacing w:after="0" w:line="360" w:lineRule="auto"/>
        <w:ind w:firstLine="709"/>
        <w:jc w:val="both"/>
        <w:rPr>
          <w:rFonts w:ascii="Times New Roman" w:eastAsia="Times New Roman" w:hAnsi="Times New Roman" w:cs="Times New Roman"/>
          <w:sz w:val="28"/>
          <w:szCs w:val="28"/>
        </w:rPr>
      </w:pPr>
      <w:r w:rsidRPr="000516DD">
        <w:rPr>
          <w:rFonts w:ascii="Times New Roman" w:hAnsi="Times New Roman" w:cs="Times New Roman"/>
          <w:sz w:val="28"/>
          <w:szCs w:val="28"/>
        </w:rPr>
        <w:t>Обратимся</w:t>
      </w:r>
      <w:r w:rsidRPr="000516DD">
        <w:rPr>
          <w:rFonts w:ascii="Times New Roman" w:eastAsia="Times New Roman" w:hAnsi="Times New Roman" w:cs="Times New Roman"/>
          <w:sz w:val="28"/>
          <w:szCs w:val="28"/>
        </w:rPr>
        <w:t xml:space="preserve"> к определению патентного поверенного в </w:t>
      </w:r>
      <w:r w:rsidR="00AB382B" w:rsidRPr="000516DD">
        <w:rPr>
          <w:rFonts w:ascii="Times New Roman" w:eastAsia="Times New Roman" w:hAnsi="Times New Roman" w:cs="Times New Roman"/>
          <w:sz w:val="28"/>
          <w:szCs w:val="28"/>
        </w:rPr>
        <w:t>р</w:t>
      </w:r>
      <w:r w:rsidRPr="000516DD">
        <w:rPr>
          <w:rFonts w:ascii="Times New Roman" w:eastAsia="Times New Roman" w:hAnsi="Times New Roman" w:cs="Times New Roman"/>
          <w:sz w:val="28"/>
          <w:szCs w:val="28"/>
        </w:rPr>
        <w:t>оссийском законодательстве:</w:t>
      </w:r>
    </w:p>
    <w:p w:rsidR="005C6CF0" w:rsidRPr="000516DD" w:rsidRDefault="005C6CF0" w:rsidP="00717E9E">
      <w:pPr>
        <w:spacing w:after="0" w:line="360" w:lineRule="auto"/>
        <w:ind w:firstLine="709"/>
        <w:jc w:val="both"/>
        <w:rPr>
          <w:rFonts w:ascii="Times New Roman" w:eastAsia="Times New Roman" w:hAnsi="Times New Roman" w:cs="Times New Roman"/>
          <w:sz w:val="28"/>
          <w:szCs w:val="28"/>
        </w:rPr>
      </w:pPr>
      <w:r w:rsidRPr="000516DD">
        <w:rPr>
          <w:rFonts w:ascii="Times New Roman" w:hAnsi="Times New Roman" w:cs="Times New Roman"/>
          <w:i/>
          <w:spacing w:val="2"/>
          <w:sz w:val="28"/>
          <w:szCs w:val="28"/>
        </w:rPr>
        <w:t>Патентный поверенный осуществляет ведение дел с федеральным органом исполнительной власти по интеллектуальной собственности по поручению заявителей, правообладателей и иных заинтересованных и иных заинтересованных граждан и юридических лиц, постоянно проживающих (для граждан) или имеющих место нахождения (для юридических лиц) в Российской Федерации и за ее пределами (...) Патентными поверенными признаются граждане, получившие в установленном настоящим Федеральным законом порядке статус патентного поверенного и осуществляющие деятельность, связанную с правовой охраной результатов интеллектуальной деятельности и средств индивидуализации, защитой интеллектуальных прав, приобретением исключительных прав на результаты интеллектуальной деятельности и средства индивидуализации, распоряжением</w:t>
      </w:r>
      <w:r w:rsidR="00012B0A" w:rsidRPr="000516DD">
        <w:rPr>
          <w:rFonts w:ascii="Times New Roman" w:hAnsi="Times New Roman" w:cs="Times New Roman"/>
          <w:i/>
          <w:spacing w:val="2"/>
          <w:sz w:val="28"/>
          <w:szCs w:val="28"/>
        </w:rPr>
        <w:t xml:space="preserve"> </w:t>
      </w:r>
      <w:r w:rsidRPr="000516DD">
        <w:rPr>
          <w:rFonts w:ascii="Times New Roman" w:hAnsi="Times New Roman" w:cs="Times New Roman"/>
          <w:i/>
          <w:spacing w:val="2"/>
          <w:sz w:val="28"/>
          <w:szCs w:val="28"/>
        </w:rPr>
        <w:t>такими</w:t>
      </w:r>
      <w:r w:rsidR="00012B0A" w:rsidRPr="000516DD">
        <w:rPr>
          <w:rFonts w:ascii="Times New Roman" w:hAnsi="Times New Roman" w:cs="Times New Roman"/>
          <w:i/>
          <w:spacing w:val="2"/>
          <w:sz w:val="28"/>
          <w:szCs w:val="28"/>
        </w:rPr>
        <w:t xml:space="preserve"> </w:t>
      </w:r>
      <w:r w:rsidRPr="000516DD">
        <w:rPr>
          <w:rFonts w:ascii="Times New Roman" w:hAnsi="Times New Roman" w:cs="Times New Roman"/>
          <w:i/>
          <w:spacing w:val="2"/>
          <w:sz w:val="28"/>
          <w:szCs w:val="28"/>
        </w:rPr>
        <w:t>правами</w:t>
      </w:r>
      <w:r w:rsidR="00703979" w:rsidRPr="000516DD">
        <w:rPr>
          <w:rFonts w:ascii="Times New Roman" w:eastAsia="Times New Roman" w:hAnsi="Times New Roman" w:cs="Times New Roman"/>
          <w:sz w:val="28"/>
          <w:szCs w:val="28"/>
        </w:rPr>
        <w:t xml:space="preserve"> </w:t>
      </w:r>
      <w:r w:rsidRPr="000516DD">
        <w:rPr>
          <w:rFonts w:ascii="Times New Roman" w:eastAsia="Times New Roman" w:hAnsi="Times New Roman" w:cs="Times New Roman"/>
          <w:sz w:val="28"/>
          <w:szCs w:val="28"/>
        </w:rPr>
        <w:t>[</w:t>
      </w:r>
      <w:r w:rsidR="00D66395" w:rsidRPr="000516DD">
        <w:rPr>
          <w:rFonts w:ascii="Times New Roman" w:eastAsia="Times New Roman" w:hAnsi="Times New Roman" w:cs="Times New Roman"/>
          <w:sz w:val="28"/>
          <w:szCs w:val="28"/>
        </w:rPr>
        <w:t>Ст.</w:t>
      </w:r>
      <w:r w:rsidR="004E71F1" w:rsidRPr="000516DD">
        <w:rPr>
          <w:rFonts w:ascii="Times New Roman" w:eastAsia="Times New Roman" w:hAnsi="Times New Roman" w:cs="Times New Roman"/>
          <w:sz w:val="28"/>
          <w:szCs w:val="28"/>
        </w:rPr>
        <w:t> </w:t>
      </w:r>
      <w:r w:rsidR="00D66395" w:rsidRPr="000516DD">
        <w:rPr>
          <w:rFonts w:ascii="Times New Roman" w:eastAsia="Times New Roman" w:hAnsi="Times New Roman" w:cs="Times New Roman"/>
          <w:sz w:val="28"/>
          <w:szCs w:val="28"/>
        </w:rPr>
        <w:t>1.2.-2.1.</w:t>
      </w:r>
      <w:r w:rsidR="004E71F1" w:rsidRPr="000516DD">
        <w:rPr>
          <w:rFonts w:ascii="Times New Roman" w:eastAsia="Times New Roman" w:hAnsi="Times New Roman" w:cs="Times New Roman"/>
          <w:sz w:val="28"/>
          <w:szCs w:val="28"/>
        </w:rPr>
        <w:t> </w:t>
      </w:r>
      <w:r w:rsidRPr="000516DD">
        <w:rPr>
          <w:rFonts w:ascii="Times New Roman" w:hAnsi="Times New Roman" w:cs="Times New Roman"/>
          <w:sz w:val="28"/>
          <w:szCs w:val="28"/>
        </w:rPr>
        <w:t>ФЗ</w:t>
      </w:r>
      <w:r w:rsidR="004E71F1" w:rsidRPr="000516DD">
        <w:rPr>
          <w:rFonts w:ascii="Times New Roman" w:hAnsi="Times New Roman" w:cs="Times New Roman"/>
          <w:sz w:val="28"/>
          <w:szCs w:val="28"/>
        </w:rPr>
        <w:t> </w:t>
      </w:r>
      <w:r w:rsidR="0032010F">
        <w:rPr>
          <w:rFonts w:ascii="Times New Roman" w:hAnsi="Times New Roman" w:cs="Times New Roman"/>
          <w:sz w:val="28"/>
          <w:szCs w:val="28"/>
        </w:rPr>
        <w:t>«</w:t>
      </w:r>
      <w:r w:rsidRPr="000516DD">
        <w:rPr>
          <w:rFonts w:ascii="Times New Roman" w:hAnsi="Times New Roman" w:cs="Times New Roman"/>
          <w:sz w:val="28"/>
          <w:szCs w:val="28"/>
        </w:rPr>
        <w:t>О</w:t>
      </w:r>
      <w:r w:rsidR="004E71F1" w:rsidRPr="000516DD">
        <w:rPr>
          <w:rFonts w:ascii="Times New Roman" w:hAnsi="Times New Roman" w:cs="Times New Roman"/>
          <w:sz w:val="28"/>
          <w:szCs w:val="28"/>
        </w:rPr>
        <w:t> </w:t>
      </w:r>
      <w:r w:rsidR="00703979" w:rsidRPr="000516DD">
        <w:rPr>
          <w:rFonts w:ascii="Times New Roman" w:hAnsi="Times New Roman" w:cs="Times New Roman"/>
          <w:sz w:val="28"/>
          <w:szCs w:val="28"/>
        </w:rPr>
        <w:t xml:space="preserve">патентных </w:t>
      </w:r>
      <w:r w:rsidRPr="000516DD">
        <w:rPr>
          <w:rFonts w:ascii="Times New Roman" w:hAnsi="Times New Roman" w:cs="Times New Roman"/>
          <w:sz w:val="28"/>
          <w:szCs w:val="28"/>
        </w:rPr>
        <w:t>поверенных</w:t>
      </w:r>
      <w:r w:rsidR="0032010F">
        <w:rPr>
          <w:rFonts w:ascii="Times New Roman" w:hAnsi="Times New Roman" w:cs="Times New Roman"/>
          <w:sz w:val="28"/>
          <w:szCs w:val="28"/>
        </w:rPr>
        <w:t>»</w:t>
      </w:r>
      <w:r w:rsidRPr="000516DD">
        <w:rPr>
          <w:rFonts w:ascii="Times New Roman" w:eastAsia="Times New Roman" w:hAnsi="Times New Roman" w:cs="Times New Roman"/>
          <w:sz w:val="28"/>
          <w:szCs w:val="28"/>
        </w:rPr>
        <w:t>]</w:t>
      </w:r>
      <w:r w:rsidR="00703979" w:rsidRPr="000516DD">
        <w:rPr>
          <w:rFonts w:ascii="Times New Roman" w:eastAsia="Times New Roman" w:hAnsi="Times New Roman" w:cs="Times New Roman"/>
          <w:sz w:val="28"/>
          <w:szCs w:val="28"/>
        </w:rPr>
        <w:t>.</w:t>
      </w:r>
    </w:p>
    <w:p w:rsidR="005C6CF0" w:rsidRPr="000516DD" w:rsidRDefault="005C6CF0" w:rsidP="00717E9E">
      <w:pPr>
        <w:spacing w:after="0" w:line="360" w:lineRule="auto"/>
        <w:ind w:firstLine="709"/>
        <w:jc w:val="both"/>
        <w:rPr>
          <w:rFonts w:ascii="Times New Roman" w:hAnsi="Times New Roman" w:cs="Times New Roman"/>
          <w:sz w:val="28"/>
          <w:szCs w:val="28"/>
        </w:rPr>
      </w:pPr>
      <w:r w:rsidRPr="000516DD">
        <w:rPr>
          <w:rFonts w:ascii="Times New Roman" w:eastAsia="Times New Roman" w:hAnsi="Times New Roman" w:cs="Times New Roman"/>
          <w:sz w:val="28"/>
          <w:szCs w:val="28"/>
        </w:rPr>
        <w:t xml:space="preserve">Таким образом, из определения </w:t>
      </w:r>
      <w:r w:rsidR="00F27B55" w:rsidRPr="000516DD">
        <w:rPr>
          <w:rFonts w:ascii="Times New Roman" w:eastAsia="Times New Roman" w:hAnsi="Times New Roman" w:cs="Times New Roman"/>
          <w:sz w:val="28"/>
          <w:szCs w:val="28"/>
        </w:rPr>
        <w:t>следует</w:t>
      </w:r>
      <w:r w:rsidRPr="000516DD">
        <w:rPr>
          <w:rFonts w:ascii="Times New Roman" w:eastAsia="Times New Roman" w:hAnsi="Times New Roman" w:cs="Times New Roman"/>
          <w:sz w:val="28"/>
          <w:szCs w:val="28"/>
        </w:rPr>
        <w:t xml:space="preserve">, что понятие </w:t>
      </w:r>
      <w:r w:rsidRPr="000516DD">
        <w:rPr>
          <w:rFonts w:ascii="Times New Roman" w:eastAsia="Times New Roman" w:hAnsi="Times New Roman" w:cs="Times New Roman"/>
          <w:i/>
          <w:sz w:val="28"/>
          <w:szCs w:val="28"/>
        </w:rPr>
        <w:t>патентного поверенного</w:t>
      </w:r>
      <w:r w:rsidRPr="000516DD">
        <w:rPr>
          <w:rFonts w:ascii="Times New Roman" w:eastAsia="Times New Roman" w:hAnsi="Times New Roman" w:cs="Times New Roman"/>
          <w:sz w:val="28"/>
          <w:szCs w:val="28"/>
        </w:rPr>
        <w:t xml:space="preserve"> </w:t>
      </w:r>
      <w:r w:rsidRPr="000516DD">
        <w:rPr>
          <w:rFonts w:ascii="Times New Roman" w:hAnsi="Times New Roman" w:cs="Times New Roman"/>
          <w:sz w:val="28"/>
          <w:szCs w:val="28"/>
        </w:rPr>
        <w:t xml:space="preserve">намного шире понятия </w:t>
      </w:r>
      <w:r w:rsidRPr="000516DD">
        <w:rPr>
          <w:rFonts w:ascii="Times New Roman" w:eastAsia="Times New Roman" w:hAnsi="Times New Roman" w:cs="Times New Roman"/>
          <w:i/>
          <w:sz w:val="28"/>
          <w:szCs w:val="28"/>
          <w:lang w:val="en-US"/>
        </w:rPr>
        <w:t>patent</w:t>
      </w:r>
      <w:r w:rsidRPr="000516DD">
        <w:rPr>
          <w:rFonts w:ascii="Times New Roman" w:eastAsia="Times New Roman" w:hAnsi="Times New Roman" w:cs="Times New Roman"/>
          <w:i/>
          <w:sz w:val="28"/>
          <w:szCs w:val="28"/>
        </w:rPr>
        <w:t xml:space="preserve"> </w:t>
      </w:r>
      <w:r w:rsidRPr="000516DD">
        <w:rPr>
          <w:rFonts w:ascii="Times New Roman" w:hAnsi="Times New Roman" w:cs="Times New Roman"/>
          <w:i/>
          <w:sz w:val="28"/>
          <w:szCs w:val="28"/>
          <w:lang w:val="en-US"/>
        </w:rPr>
        <w:t>agent</w:t>
      </w:r>
      <w:r w:rsidRPr="000516DD">
        <w:rPr>
          <w:rFonts w:ascii="Times New Roman" w:hAnsi="Times New Roman" w:cs="Times New Roman"/>
          <w:i/>
          <w:sz w:val="28"/>
          <w:szCs w:val="28"/>
        </w:rPr>
        <w:t xml:space="preserve">, </w:t>
      </w:r>
      <w:r w:rsidRPr="000516DD">
        <w:rPr>
          <w:rFonts w:ascii="Times New Roman" w:hAnsi="Times New Roman" w:cs="Times New Roman"/>
          <w:sz w:val="28"/>
          <w:szCs w:val="28"/>
        </w:rPr>
        <w:t>который выполняет лишь одну из функций патентного поверенного</w:t>
      </w:r>
      <w:r w:rsidR="00F27B55" w:rsidRPr="000516DD">
        <w:rPr>
          <w:rFonts w:ascii="Times New Roman" w:hAnsi="Times New Roman" w:cs="Times New Roman"/>
          <w:sz w:val="28"/>
          <w:szCs w:val="28"/>
        </w:rPr>
        <w:t xml:space="preserve"> (а именно </w:t>
      </w:r>
      <w:r w:rsidR="0032010F">
        <w:rPr>
          <w:rFonts w:ascii="Times New Roman" w:hAnsi="Times New Roman" w:cs="Times New Roman"/>
          <w:sz w:val="28"/>
          <w:szCs w:val="28"/>
        </w:rPr>
        <w:t>«</w:t>
      </w:r>
      <w:r w:rsidR="00F27B55" w:rsidRPr="000516DD">
        <w:rPr>
          <w:rFonts w:ascii="Times New Roman" w:hAnsi="Times New Roman" w:cs="Times New Roman"/>
          <w:sz w:val="28"/>
          <w:szCs w:val="28"/>
        </w:rPr>
        <w:t>деятельность, связанную с приобретением исключительных прав</w:t>
      </w:r>
      <w:r w:rsidR="0032010F">
        <w:rPr>
          <w:rFonts w:ascii="Times New Roman" w:hAnsi="Times New Roman" w:cs="Times New Roman"/>
          <w:sz w:val="28"/>
          <w:szCs w:val="28"/>
        </w:rPr>
        <w:t>»</w:t>
      </w:r>
      <w:r w:rsidR="00F27B55" w:rsidRPr="000516DD">
        <w:rPr>
          <w:rFonts w:ascii="Times New Roman" w:hAnsi="Times New Roman" w:cs="Times New Roman"/>
          <w:sz w:val="28"/>
          <w:szCs w:val="28"/>
        </w:rPr>
        <w:t>)</w:t>
      </w:r>
      <w:r w:rsidRPr="000516DD">
        <w:rPr>
          <w:rFonts w:ascii="Times New Roman" w:hAnsi="Times New Roman" w:cs="Times New Roman"/>
          <w:sz w:val="28"/>
          <w:szCs w:val="28"/>
        </w:rPr>
        <w:t>, в связи с чем можно считать целесообразной попытку ВОИС создать отдельный языковой субстрат (</w:t>
      </w:r>
      <w:r w:rsidRPr="000516DD">
        <w:rPr>
          <w:rFonts w:ascii="Times New Roman" w:hAnsi="Times New Roman" w:cs="Times New Roman"/>
          <w:i/>
          <w:sz w:val="28"/>
          <w:szCs w:val="28"/>
        </w:rPr>
        <w:t>патентный агент</w:t>
      </w:r>
      <w:r w:rsidRPr="000516DD">
        <w:rPr>
          <w:rFonts w:ascii="Times New Roman" w:hAnsi="Times New Roman" w:cs="Times New Roman"/>
          <w:sz w:val="28"/>
          <w:szCs w:val="28"/>
        </w:rPr>
        <w:t xml:space="preserve">) для наименования данного понятия. </w:t>
      </w:r>
    </w:p>
    <w:p w:rsidR="005C6CF0" w:rsidRPr="000516DD" w:rsidRDefault="005C6CF0" w:rsidP="00717E9E">
      <w:pPr>
        <w:spacing w:after="0" w:line="360" w:lineRule="auto"/>
        <w:ind w:firstLine="709"/>
        <w:jc w:val="both"/>
        <w:rPr>
          <w:rFonts w:ascii="Times New Roman" w:hAnsi="Times New Roman" w:cs="Times New Roman"/>
          <w:i/>
          <w:sz w:val="28"/>
          <w:szCs w:val="28"/>
        </w:rPr>
      </w:pPr>
      <w:r w:rsidRPr="000516DD">
        <w:rPr>
          <w:rFonts w:ascii="Times New Roman" w:eastAsia="Times New Roman" w:hAnsi="Times New Roman" w:cs="Times New Roman"/>
          <w:sz w:val="28"/>
          <w:szCs w:val="28"/>
        </w:rPr>
        <w:t>Кроме того в пользу подобного разграничения можно отнести то</w:t>
      </w:r>
      <w:r w:rsidR="007E419D" w:rsidRPr="000516DD">
        <w:rPr>
          <w:rFonts w:ascii="Times New Roman" w:eastAsia="Times New Roman" w:hAnsi="Times New Roman" w:cs="Times New Roman"/>
          <w:sz w:val="28"/>
          <w:szCs w:val="28"/>
        </w:rPr>
        <w:t>т факт</w:t>
      </w:r>
      <w:r w:rsidRPr="000516DD">
        <w:rPr>
          <w:rFonts w:ascii="Times New Roman" w:eastAsia="Times New Roman" w:hAnsi="Times New Roman" w:cs="Times New Roman"/>
          <w:sz w:val="28"/>
          <w:szCs w:val="28"/>
        </w:rPr>
        <w:t xml:space="preserve">, что обозначаемое русскоязычным термином </w:t>
      </w:r>
      <w:r w:rsidRPr="000516DD">
        <w:rPr>
          <w:rFonts w:ascii="Times New Roman" w:eastAsia="Times New Roman" w:hAnsi="Times New Roman" w:cs="Times New Roman"/>
          <w:i/>
          <w:sz w:val="28"/>
          <w:szCs w:val="28"/>
        </w:rPr>
        <w:t>патентный поверенный</w:t>
      </w:r>
      <w:r w:rsidRPr="000516DD">
        <w:rPr>
          <w:rFonts w:ascii="Times New Roman" w:eastAsia="Times New Roman" w:hAnsi="Times New Roman" w:cs="Times New Roman"/>
          <w:sz w:val="28"/>
          <w:szCs w:val="28"/>
        </w:rPr>
        <w:t xml:space="preserve"> понятие </w:t>
      </w:r>
      <w:r w:rsidR="006877C6" w:rsidRPr="000516DD">
        <w:rPr>
          <w:rFonts w:ascii="Times New Roman" w:eastAsia="Times New Roman" w:hAnsi="Times New Roman" w:cs="Times New Roman"/>
          <w:sz w:val="28"/>
          <w:szCs w:val="28"/>
        </w:rPr>
        <w:t xml:space="preserve">также </w:t>
      </w:r>
      <w:r w:rsidRPr="000516DD">
        <w:rPr>
          <w:rFonts w:ascii="Times New Roman" w:eastAsia="Times New Roman" w:hAnsi="Times New Roman" w:cs="Times New Roman"/>
          <w:sz w:val="28"/>
          <w:szCs w:val="28"/>
        </w:rPr>
        <w:t xml:space="preserve">соотносится с англоязычным понятием </w:t>
      </w:r>
      <w:r w:rsidRPr="000516DD">
        <w:rPr>
          <w:rFonts w:ascii="Times New Roman" w:hAnsi="Times New Roman" w:cs="Times New Roman"/>
          <w:i/>
          <w:sz w:val="28"/>
          <w:szCs w:val="28"/>
          <w:lang w:val="en-US"/>
        </w:rPr>
        <w:t>patent</w:t>
      </w:r>
      <w:r w:rsidRPr="000516DD">
        <w:rPr>
          <w:rFonts w:ascii="Times New Roman" w:hAnsi="Times New Roman" w:cs="Times New Roman"/>
          <w:i/>
          <w:sz w:val="28"/>
          <w:szCs w:val="28"/>
        </w:rPr>
        <w:t xml:space="preserve"> attorney. </w:t>
      </w:r>
    </w:p>
    <w:p w:rsidR="005C6CF0" w:rsidRPr="000516DD" w:rsidRDefault="005C6CF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Сравним определения </w:t>
      </w:r>
      <w:r w:rsidRPr="000516DD">
        <w:rPr>
          <w:rFonts w:ascii="Times New Roman" w:hAnsi="Times New Roman" w:cs="Times New Roman"/>
          <w:i/>
          <w:sz w:val="28"/>
          <w:szCs w:val="28"/>
          <w:lang w:val="en-US"/>
        </w:rPr>
        <w:t>patent</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agent</w:t>
      </w:r>
      <w:r w:rsidRPr="000516DD">
        <w:rPr>
          <w:rFonts w:ascii="Times New Roman" w:hAnsi="Times New Roman" w:cs="Times New Roman"/>
          <w:sz w:val="28"/>
          <w:szCs w:val="28"/>
        </w:rPr>
        <w:t xml:space="preserve"> и </w:t>
      </w:r>
      <w:r w:rsidRPr="000516DD">
        <w:rPr>
          <w:rFonts w:ascii="Times New Roman" w:hAnsi="Times New Roman" w:cs="Times New Roman"/>
          <w:i/>
          <w:sz w:val="28"/>
          <w:szCs w:val="28"/>
          <w:lang w:val="en-US"/>
        </w:rPr>
        <w:t>patent</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attorney</w:t>
      </w:r>
      <w:r w:rsidRPr="000516DD">
        <w:rPr>
          <w:rFonts w:ascii="Times New Roman" w:hAnsi="Times New Roman" w:cs="Times New Roman"/>
          <w:sz w:val="28"/>
          <w:szCs w:val="28"/>
        </w:rPr>
        <w:t xml:space="preserve"> в глоссарии Ведомства США по патентам и товарным знакам</w:t>
      </w:r>
      <w:r w:rsidR="007E419D" w:rsidRPr="000516DD">
        <w:rPr>
          <w:rFonts w:ascii="Times New Roman" w:hAnsi="Times New Roman" w:cs="Times New Roman"/>
          <w:sz w:val="28"/>
          <w:szCs w:val="28"/>
        </w:rPr>
        <w:t xml:space="preserve"> (</w:t>
      </w:r>
      <w:r w:rsidR="007E419D" w:rsidRPr="000516DD">
        <w:rPr>
          <w:rFonts w:ascii="Times New Roman" w:hAnsi="Times New Roman" w:cs="Times New Roman"/>
          <w:sz w:val="28"/>
          <w:szCs w:val="28"/>
          <w:lang w:val="en-US"/>
        </w:rPr>
        <w:t>USPTO</w:t>
      </w:r>
      <w:r w:rsidR="007E419D" w:rsidRPr="000516DD">
        <w:rPr>
          <w:rFonts w:ascii="Times New Roman" w:hAnsi="Times New Roman" w:cs="Times New Roman"/>
          <w:sz w:val="28"/>
          <w:szCs w:val="28"/>
        </w:rPr>
        <w:t>)</w:t>
      </w:r>
      <w:r w:rsidRPr="000516DD">
        <w:rPr>
          <w:rFonts w:ascii="Times New Roman" w:hAnsi="Times New Roman" w:cs="Times New Roman"/>
          <w:sz w:val="28"/>
          <w:szCs w:val="28"/>
        </w:rPr>
        <w:t>:</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hAnsi="Times New Roman" w:cs="Times New Roman"/>
          <w:b/>
          <w:i/>
          <w:sz w:val="28"/>
          <w:szCs w:val="28"/>
          <w:lang w:val="en-US"/>
        </w:rPr>
        <w:t xml:space="preserve">(patent) </w:t>
      </w:r>
      <w:r w:rsidRPr="000516DD">
        <w:rPr>
          <w:rFonts w:ascii="Times New Roman" w:eastAsia="Times New Roman" w:hAnsi="Times New Roman" w:cs="Times New Roman"/>
          <w:b/>
          <w:i/>
          <w:sz w:val="28"/>
          <w:szCs w:val="28"/>
          <w:lang w:val="en-US"/>
        </w:rPr>
        <w:t>agent</w:t>
      </w:r>
      <w:r w:rsidRPr="000516DD">
        <w:rPr>
          <w:rFonts w:ascii="Times New Roman" w:eastAsia="Times New Roman" w:hAnsi="Times New Roman" w:cs="Times New Roman"/>
          <w:i/>
          <w:sz w:val="28"/>
          <w:szCs w:val="28"/>
          <w:lang w:val="en-US"/>
        </w:rPr>
        <w:t xml:space="preserve"> </w:t>
      </w:r>
    </w:p>
    <w:p w:rsidR="005C6CF0" w:rsidRPr="000516DD" w:rsidRDefault="005C6CF0" w:rsidP="00717E9E">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hAnsi="Times New Roman" w:cs="Times New Roman"/>
          <w:i/>
          <w:sz w:val="28"/>
          <w:szCs w:val="28"/>
          <w:lang w:val="en-US"/>
        </w:rPr>
        <w:t>One who is not an attorney but is authorized to act for or in place of the applicant(s) before the Office, that is, an individual who is registered to practice before the Office. [</w:t>
      </w:r>
      <w:r w:rsidRPr="000516DD">
        <w:rPr>
          <w:rFonts w:ascii="Times New Roman" w:eastAsia="Times New Roman" w:hAnsi="Times New Roman" w:cs="Times New Roman"/>
          <w:i/>
          <w:sz w:val="28"/>
          <w:szCs w:val="28"/>
          <w:lang w:val="en-US"/>
        </w:rPr>
        <w:t>USPTO Glossary].</w:t>
      </w:r>
    </w:p>
    <w:p w:rsidR="005C6CF0" w:rsidRPr="000516DD" w:rsidRDefault="005C6CF0" w:rsidP="00717E9E">
      <w:pPr>
        <w:spacing w:after="0" w:line="360" w:lineRule="auto"/>
        <w:ind w:firstLine="709"/>
        <w:jc w:val="both"/>
        <w:rPr>
          <w:rFonts w:ascii="Times New Roman" w:eastAsia="Times New Roman" w:hAnsi="Times New Roman" w:cs="Times New Roman"/>
          <w:b/>
          <w:i/>
          <w:sz w:val="28"/>
          <w:szCs w:val="28"/>
          <w:lang w:val="en-US"/>
        </w:rPr>
      </w:pPr>
      <w:r w:rsidRPr="000516DD">
        <w:rPr>
          <w:rFonts w:ascii="Times New Roman" w:eastAsia="Times New Roman" w:hAnsi="Times New Roman" w:cs="Times New Roman"/>
          <w:b/>
          <w:i/>
          <w:sz w:val="28"/>
          <w:szCs w:val="28"/>
          <w:lang w:val="en-US"/>
        </w:rPr>
        <w:t xml:space="preserve">patent attorney </w:t>
      </w:r>
    </w:p>
    <w:p w:rsidR="005C6CF0" w:rsidRPr="000516DD" w:rsidRDefault="007E419D" w:rsidP="00717E9E">
      <w:pPr>
        <w:spacing w:after="0" w:line="360" w:lineRule="auto"/>
        <w:ind w:firstLine="709"/>
        <w:jc w:val="both"/>
        <w:rPr>
          <w:rFonts w:ascii="Times New Roman" w:eastAsia="Times New Roman" w:hAnsi="Times New Roman" w:cs="Times New Roman"/>
          <w:i/>
          <w:sz w:val="28"/>
          <w:szCs w:val="28"/>
        </w:rPr>
      </w:pPr>
      <w:r w:rsidRPr="000516DD">
        <w:rPr>
          <w:rFonts w:ascii="Times New Roman" w:eastAsia="Times New Roman" w:hAnsi="Times New Roman" w:cs="Times New Roman"/>
          <w:i/>
          <w:sz w:val="28"/>
          <w:szCs w:val="28"/>
          <w:lang w:val="en-US"/>
        </w:rPr>
        <w:t>An</w:t>
      </w:r>
      <w:r w:rsidR="005C6CF0" w:rsidRPr="000516DD">
        <w:rPr>
          <w:rFonts w:ascii="Times New Roman" w:eastAsia="Times New Roman" w:hAnsi="Times New Roman" w:cs="Times New Roman"/>
          <w:i/>
          <w:sz w:val="28"/>
          <w:szCs w:val="28"/>
          <w:lang w:val="en-US"/>
        </w:rPr>
        <w:t xml:space="preserve"> individual who is a member in good standing of the bar of any United States court or the highest court of any State and who is registered to practice before the Office.</w:t>
      </w:r>
      <w:r w:rsidR="005C6CF0" w:rsidRPr="000516DD">
        <w:rPr>
          <w:rFonts w:ascii="Times New Roman" w:hAnsi="Times New Roman" w:cs="Times New Roman"/>
          <w:i/>
          <w:sz w:val="28"/>
          <w:szCs w:val="28"/>
          <w:lang w:val="en-US"/>
        </w:rPr>
        <w:t xml:space="preserve"> </w:t>
      </w:r>
      <w:r w:rsidR="005C6CF0" w:rsidRPr="000516DD">
        <w:rPr>
          <w:rFonts w:ascii="Times New Roman" w:hAnsi="Times New Roman" w:cs="Times New Roman"/>
          <w:i/>
          <w:sz w:val="28"/>
          <w:szCs w:val="28"/>
        </w:rPr>
        <w:t>[</w:t>
      </w:r>
      <w:r w:rsidR="005C6CF0" w:rsidRPr="000516DD">
        <w:rPr>
          <w:rFonts w:ascii="Times New Roman" w:eastAsia="Times New Roman" w:hAnsi="Times New Roman" w:cs="Times New Roman"/>
          <w:i/>
          <w:sz w:val="28"/>
          <w:szCs w:val="28"/>
          <w:lang w:val="en-US"/>
        </w:rPr>
        <w:t>USPTO</w:t>
      </w:r>
      <w:r w:rsidR="005C6CF0" w:rsidRPr="000516DD">
        <w:rPr>
          <w:rFonts w:ascii="Times New Roman" w:eastAsia="Times New Roman" w:hAnsi="Times New Roman" w:cs="Times New Roman"/>
          <w:i/>
          <w:sz w:val="28"/>
          <w:szCs w:val="28"/>
        </w:rPr>
        <w:t xml:space="preserve"> </w:t>
      </w:r>
      <w:r w:rsidR="005C6CF0" w:rsidRPr="000516DD">
        <w:rPr>
          <w:rFonts w:ascii="Times New Roman" w:eastAsia="Times New Roman" w:hAnsi="Times New Roman" w:cs="Times New Roman"/>
          <w:i/>
          <w:sz w:val="28"/>
          <w:szCs w:val="28"/>
          <w:lang w:val="en-US"/>
        </w:rPr>
        <w:t>Glossary</w:t>
      </w:r>
      <w:r w:rsidR="005C6CF0" w:rsidRPr="000516DD">
        <w:rPr>
          <w:rFonts w:ascii="Times New Roman" w:eastAsia="Times New Roman" w:hAnsi="Times New Roman" w:cs="Times New Roman"/>
          <w:i/>
          <w:sz w:val="28"/>
          <w:szCs w:val="28"/>
        </w:rPr>
        <w:t>].</w:t>
      </w:r>
    </w:p>
    <w:p w:rsidR="00084A38" w:rsidRPr="000516DD" w:rsidRDefault="00736C7F" w:rsidP="00717E9E">
      <w:pPr>
        <w:spacing w:after="0" w:line="360" w:lineRule="auto"/>
        <w:ind w:firstLine="709"/>
        <w:jc w:val="both"/>
        <w:rPr>
          <w:rFonts w:ascii="Times New Roman" w:hAnsi="Times New Roman" w:cs="Times New Roman"/>
          <w:sz w:val="28"/>
          <w:szCs w:val="28"/>
          <w:u w:val="single"/>
        </w:rPr>
      </w:pPr>
      <w:r w:rsidRPr="000516DD">
        <w:rPr>
          <w:rFonts w:ascii="Times New Roman" w:hAnsi="Times New Roman" w:cs="Times New Roman"/>
          <w:sz w:val="28"/>
          <w:szCs w:val="28"/>
        </w:rPr>
        <w:t>На основании анализа дефинирующих признаков данных определений,</w:t>
      </w:r>
      <w:r w:rsidR="005C6CF0" w:rsidRPr="000516DD">
        <w:rPr>
          <w:rFonts w:ascii="Times New Roman" w:hAnsi="Times New Roman" w:cs="Times New Roman"/>
          <w:sz w:val="28"/>
          <w:szCs w:val="28"/>
        </w:rPr>
        <w:t xml:space="preserve"> главное различие между </w:t>
      </w:r>
      <w:r w:rsidRPr="000516DD">
        <w:rPr>
          <w:rFonts w:ascii="Times New Roman" w:hAnsi="Times New Roman" w:cs="Times New Roman"/>
          <w:sz w:val="28"/>
          <w:szCs w:val="28"/>
        </w:rPr>
        <w:t xml:space="preserve">терминами </w:t>
      </w:r>
      <w:r w:rsidR="005C6CF0" w:rsidRPr="000516DD">
        <w:rPr>
          <w:rFonts w:ascii="Times New Roman" w:hAnsi="Times New Roman" w:cs="Times New Roman"/>
          <w:sz w:val="28"/>
          <w:szCs w:val="28"/>
        </w:rPr>
        <w:t xml:space="preserve">заключается в том, что </w:t>
      </w:r>
      <w:r w:rsidR="005C6CF0" w:rsidRPr="000516DD">
        <w:rPr>
          <w:rFonts w:ascii="Times New Roman" w:hAnsi="Times New Roman" w:cs="Times New Roman"/>
          <w:i/>
          <w:sz w:val="28"/>
          <w:szCs w:val="28"/>
          <w:lang w:val="en-US"/>
        </w:rPr>
        <w:t>patent</w:t>
      </w:r>
      <w:r w:rsidR="005C6CF0" w:rsidRPr="000516DD">
        <w:rPr>
          <w:rFonts w:ascii="Times New Roman" w:hAnsi="Times New Roman" w:cs="Times New Roman"/>
          <w:i/>
          <w:sz w:val="28"/>
          <w:szCs w:val="28"/>
        </w:rPr>
        <w:t xml:space="preserve"> </w:t>
      </w:r>
      <w:r w:rsidR="005C6CF0" w:rsidRPr="000516DD">
        <w:rPr>
          <w:rFonts w:ascii="Times New Roman" w:hAnsi="Times New Roman" w:cs="Times New Roman"/>
          <w:i/>
          <w:sz w:val="28"/>
          <w:szCs w:val="28"/>
          <w:lang w:val="en-US"/>
        </w:rPr>
        <w:t>attorney</w:t>
      </w:r>
      <w:r w:rsidR="005C6CF0" w:rsidRPr="000516DD">
        <w:rPr>
          <w:rFonts w:ascii="Times New Roman" w:hAnsi="Times New Roman" w:cs="Times New Roman"/>
          <w:sz w:val="28"/>
          <w:szCs w:val="28"/>
        </w:rPr>
        <w:t xml:space="preserve"> является адвокатом, имеющим право </w:t>
      </w:r>
      <w:r w:rsidR="00F73B2A" w:rsidRPr="000516DD">
        <w:rPr>
          <w:rFonts w:ascii="Times New Roman" w:hAnsi="Times New Roman" w:cs="Times New Roman"/>
          <w:sz w:val="28"/>
          <w:szCs w:val="28"/>
        </w:rPr>
        <w:t xml:space="preserve">осуществлять </w:t>
      </w:r>
      <w:r w:rsidR="00876D2C" w:rsidRPr="000516DD">
        <w:rPr>
          <w:rFonts w:ascii="Times New Roman" w:hAnsi="Times New Roman" w:cs="Times New Roman"/>
          <w:sz w:val="28"/>
          <w:szCs w:val="28"/>
        </w:rPr>
        <w:t xml:space="preserve">любую </w:t>
      </w:r>
      <w:r w:rsidR="00F73B2A" w:rsidRPr="000516DD">
        <w:rPr>
          <w:rFonts w:ascii="Times New Roman" w:hAnsi="Times New Roman" w:cs="Times New Roman"/>
          <w:sz w:val="28"/>
          <w:szCs w:val="28"/>
        </w:rPr>
        <w:t xml:space="preserve">деятельность, связанную с </w:t>
      </w:r>
      <w:r w:rsidR="00876D2C" w:rsidRPr="000516DD">
        <w:rPr>
          <w:rFonts w:ascii="Times New Roman" w:hAnsi="Times New Roman" w:cs="Times New Roman"/>
          <w:sz w:val="28"/>
          <w:szCs w:val="28"/>
        </w:rPr>
        <w:t xml:space="preserve">получением охраны </w:t>
      </w:r>
      <w:r w:rsidR="00F73B2A" w:rsidRPr="000516DD">
        <w:rPr>
          <w:rFonts w:ascii="Times New Roman" w:hAnsi="Times New Roman" w:cs="Times New Roman"/>
          <w:sz w:val="28"/>
          <w:szCs w:val="28"/>
        </w:rPr>
        <w:t>и защитой исключительных прав</w:t>
      </w:r>
      <w:r w:rsidR="00876D2C" w:rsidRPr="000516DD">
        <w:rPr>
          <w:rFonts w:ascii="Times New Roman" w:hAnsi="Times New Roman" w:cs="Times New Roman"/>
          <w:sz w:val="28"/>
          <w:szCs w:val="28"/>
        </w:rPr>
        <w:t xml:space="preserve"> (в том числе представлять интересы заявителя перед национальным ведомством другой страны)</w:t>
      </w:r>
      <w:r w:rsidR="005C6CF0" w:rsidRPr="000516DD">
        <w:rPr>
          <w:rFonts w:ascii="Times New Roman" w:hAnsi="Times New Roman" w:cs="Times New Roman"/>
          <w:sz w:val="28"/>
          <w:szCs w:val="28"/>
        </w:rPr>
        <w:t xml:space="preserve">, в то время как </w:t>
      </w:r>
      <w:r w:rsidR="005C6CF0" w:rsidRPr="000516DD">
        <w:rPr>
          <w:rFonts w:ascii="Times New Roman" w:hAnsi="Times New Roman" w:cs="Times New Roman"/>
          <w:i/>
          <w:sz w:val="28"/>
          <w:szCs w:val="28"/>
          <w:lang w:val="en-US"/>
        </w:rPr>
        <w:t>patent</w:t>
      </w:r>
      <w:r w:rsidR="005C6CF0" w:rsidRPr="000516DD">
        <w:rPr>
          <w:rFonts w:ascii="Times New Roman" w:hAnsi="Times New Roman" w:cs="Times New Roman"/>
          <w:i/>
          <w:sz w:val="28"/>
          <w:szCs w:val="28"/>
        </w:rPr>
        <w:t xml:space="preserve"> </w:t>
      </w:r>
      <w:r w:rsidR="005C6CF0" w:rsidRPr="000516DD">
        <w:rPr>
          <w:rFonts w:ascii="Times New Roman" w:hAnsi="Times New Roman" w:cs="Times New Roman"/>
          <w:i/>
          <w:sz w:val="28"/>
          <w:szCs w:val="28"/>
          <w:lang w:val="en-US"/>
        </w:rPr>
        <w:t>agent</w:t>
      </w:r>
      <w:r w:rsidR="005C6CF0" w:rsidRPr="000516DD">
        <w:rPr>
          <w:rFonts w:ascii="Times New Roman" w:hAnsi="Times New Roman" w:cs="Times New Roman"/>
          <w:sz w:val="28"/>
          <w:szCs w:val="28"/>
        </w:rPr>
        <w:t xml:space="preserve"> </w:t>
      </w:r>
      <w:r w:rsidR="00164670" w:rsidRPr="000516DD">
        <w:rPr>
          <w:rFonts w:ascii="Times New Roman" w:hAnsi="Times New Roman" w:cs="Times New Roman"/>
          <w:sz w:val="28"/>
          <w:szCs w:val="28"/>
        </w:rPr>
        <w:t>является не адвокатом, а</w:t>
      </w:r>
      <w:r w:rsidR="005C6CF0" w:rsidRPr="000516DD">
        <w:rPr>
          <w:rFonts w:ascii="Times New Roman" w:hAnsi="Times New Roman" w:cs="Times New Roman"/>
          <w:sz w:val="28"/>
          <w:szCs w:val="28"/>
        </w:rPr>
        <w:t xml:space="preserve"> лишь представителем заявителя при подаче заявки на патент в нацио</w:t>
      </w:r>
      <w:r w:rsidR="00164670" w:rsidRPr="000516DD">
        <w:rPr>
          <w:rFonts w:ascii="Times New Roman" w:hAnsi="Times New Roman" w:cs="Times New Roman"/>
          <w:sz w:val="28"/>
          <w:szCs w:val="28"/>
        </w:rPr>
        <w:t xml:space="preserve">нальное патентное ведомство, не обладая </w:t>
      </w:r>
      <w:r w:rsidR="005C6CF0" w:rsidRPr="000516DD">
        <w:rPr>
          <w:rFonts w:ascii="Times New Roman" w:hAnsi="Times New Roman" w:cs="Times New Roman"/>
          <w:sz w:val="28"/>
          <w:szCs w:val="28"/>
        </w:rPr>
        <w:t>право</w:t>
      </w:r>
      <w:r w:rsidR="00164670" w:rsidRPr="000516DD">
        <w:rPr>
          <w:rFonts w:ascii="Times New Roman" w:hAnsi="Times New Roman" w:cs="Times New Roman"/>
          <w:sz w:val="28"/>
          <w:szCs w:val="28"/>
        </w:rPr>
        <w:t>м</w:t>
      </w:r>
      <w:r w:rsidR="005C6CF0" w:rsidRPr="000516DD">
        <w:rPr>
          <w:rFonts w:ascii="Times New Roman" w:hAnsi="Times New Roman" w:cs="Times New Roman"/>
          <w:sz w:val="28"/>
          <w:szCs w:val="28"/>
        </w:rPr>
        <w:t xml:space="preserve"> осуществлять </w:t>
      </w:r>
      <w:r w:rsidR="00541431" w:rsidRPr="000516DD">
        <w:rPr>
          <w:rFonts w:ascii="Times New Roman" w:hAnsi="Times New Roman" w:cs="Times New Roman"/>
          <w:sz w:val="28"/>
          <w:szCs w:val="28"/>
        </w:rPr>
        <w:t>иные виды деятельности по охране патентных прав</w:t>
      </w:r>
      <w:r w:rsidR="00876D2C" w:rsidRPr="000516DD">
        <w:rPr>
          <w:rFonts w:ascii="Times New Roman" w:hAnsi="Times New Roman" w:cs="Times New Roman"/>
          <w:sz w:val="28"/>
          <w:szCs w:val="28"/>
        </w:rPr>
        <w:t>, в частности представлять интересы клиента по патентному спору в суде США.</w:t>
      </w:r>
    </w:p>
    <w:p w:rsidR="005C6CF0" w:rsidRPr="000516DD" w:rsidRDefault="005C6CF0" w:rsidP="00717E9E">
      <w:pPr>
        <w:spacing w:after="0" w:line="360" w:lineRule="auto"/>
        <w:ind w:firstLine="709"/>
        <w:jc w:val="both"/>
        <w:rPr>
          <w:rFonts w:ascii="Times New Roman" w:hAnsi="Times New Roman" w:cs="Times New Roman"/>
          <w:sz w:val="28"/>
          <w:szCs w:val="28"/>
          <w:u w:val="single"/>
        </w:rPr>
      </w:pPr>
      <w:r w:rsidRPr="000516DD">
        <w:rPr>
          <w:rFonts w:ascii="Times New Roman" w:hAnsi="Times New Roman" w:cs="Times New Roman"/>
          <w:sz w:val="28"/>
          <w:szCs w:val="28"/>
        </w:rPr>
        <w:t xml:space="preserve">При сравнении </w:t>
      </w:r>
      <w:r w:rsidR="004F0BE8" w:rsidRPr="000516DD">
        <w:rPr>
          <w:rFonts w:ascii="Times New Roman" w:hAnsi="Times New Roman" w:cs="Times New Roman"/>
          <w:sz w:val="28"/>
          <w:szCs w:val="28"/>
        </w:rPr>
        <w:t>дифференциальных признаков, отраженных в определениях,</w:t>
      </w:r>
      <w:r w:rsidRPr="000516DD">
        <w:rPr>
          <w:rFonts w:ascii="Times New Roman" w:hAnsi="Times New Roman" w:cs="Times New Roman"/>
          <w:sz w:val="28"/>
          <w:szCs w:val="28"/>
        </w:rPr>
        <w:t xml:space="preserve"> видно, что патентный поверенный в РФ исполняет функции </w:t>
      </w:r>
      <w:r w:rsidR="00BA44CC" w:rsidRPr="000516DD">
        <w:rPr>
          <w:rFonts w:ascii="Times New Roman" w:hAnsi="Times New Roman" w:cs="Times New Roman"/>
          <w:sz w:val="28"/>
          <w:szCs w:val="28"/>
        </w:rPr>
        <w:t xml:space="preserve">как </w:t>
      </w:r>
      <w:r w:rsidRPr="000516DD">
        <w:rPr>
          <w:rFonts w:ascii="Times New Roman" w:hAnsi="Times New Roman" w:cs="Times New Roman"/>
          <w:i/>
          <w:sz w:val="28"/>
          <w:szCs w:val="28"/>
          <w:lang w:val="en-US"/>
        </w:rPr>
        <w:t>patent</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agent</w:t>
      </w:r>
      <w:r w:rsidRPr="000516DD">
        <w:rPr>
          <w:rFonts w:ascii="Times New Roman" w:hAnsi="Times New Roman" w:cs="Times New Roman"/>
          <w:sz w:val="28"/>
          <w:szCs w:val="28"/>
        </w:rPr>
        <w:t xml:space="preserve">, так и </w:t>
      </w:r>
      <w:r w:rsidRPr="000516DD">
        <w:rPr>
          <w:rFonts w:ascii="Times New Roman" w:hAnsi="Times New Roman" w:cs="Times New Roman"/>
          <w:i/>
          <w:sz w:val="28"/>
          <w:szCs w:val="28"/>
          <w:lang w:val="en-US"/>
        </w:rPr>
        <w:t>patent</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attorney</w:t>
      </w:r>
      <w:r w:rsidRPr="000516DD">
        <w:rPr>
          <w:rFonts w:ascii="Times New Roman" w:hAnsi="Times New Roman" w:cs="Times New Roman"/>
          <w:sz w:val="28"/>
          <w:szCs w:val="28"/>
        </w:rPr>
        <w:t xml:space="preserve">, т.е. мы имеем дело с частичной эквивалентностью </w:t>
      </w:r>
      <w:r w:rsidR="00813D6E" w:rsidRPr="000516DD">
        <w:rPr>
          <w:rFonts w:ascii="Times New Roman" w:hAnsi="Times New Roman" w:cs="Times New Roman"/>
          <w:sz w:val="28"/>
          <w:szCs w:val="28"/>
        </w:rPr>
        <w:t xml:space="preserve">данных понятий, а точнее </w:t>
      </w:r>
      <w:r w:rsidR="00813D6E" w:rsidRPr="000516DD">
        <w:rPr>
          <w:rFonts w:ascii="Times New Roman" w:hAnsi="Times New Roman" w:cs="Times New Roman"/>
          <w:sz w:val="28"/>
          <w:szCs w:val="28"/>
          <w:shd w:val="clear" w:color="auto" w:fill="FFFFFF"/>
        </w:rPr>
        <w:t>—</w:t>
      </w:r>
      <w:r w:rsidR="00813D6E" w:rsidRPr="000516DD">
        <w:rPr>
          <w:rFonts w:ascii="Times New Roman" w:hAnsi="Times New Roman" w:cs="Times New Roman"/>
          <w:sz w:val="28"/>
          <w:szCs w:val="28"/>
        </w:rPr>
        <w:t xml:space="preserve"> с</w:t>
      </w:r>
      <w:r w:rsidRPr="000516DD">
        <w:rPr>
          <w:rFonts w:ascii="Times New Roman" w:hAnsi="Times New Roman" w:cs="Times New Roman"/>
          <w:sz w:val="28"/>
          <w:szCs w:val="28"/>
        </w:rPr>
        <w:t xml:space="preserve"> соотношением «одно-несколько понятий». </w:t>
      </w:r>
      <w:r w:rsidR="002402A8" w:rsidRPr="000516DD">
        <w:rPr>
          <w:rFonts w:ascii="Times New Roman" w:hAnsi="Times New Roman" w:cs="Times New Roman"/>
          <w:sz w:val="28"/>
          <w:szCs w:val="28"/>
        </w:rPr>
        <w:t xml:space="preserve">Таким образом, хотя в теории для понятия </w:t>
      </w:r>
      <w:r w:rsidR="002402A8" w:rsidRPr="0032010F">
        <w:rPr>
          <w:rFonts w:ascii="Times New Roman" w:hAnsi="Times New Roman" w:cs="Times New Roman"/>
          <w:i/>
          <w:sz w:val="28"/>
          <w:szCs w:val="28"/>
          <w:lang w:val="en-US"/>
        </w:rPr>
        <w:t>patent</w:t>
      </w:r>
      <w:r w:rsidR="002402A8" w:rsidRPr="0032010F">
        <w:rPr>
          <w:rFonts w:ascii="Times New Roman" w:hAnsi="Times New Roman" w:cs="Times New Roman"/>
          <w:i/>
          <w:sz w:val="28"/>
          <w:szCs w:val="28"/>
        </w:rPr>
        <w:t xml:space="preserve"> </w:t>
      </w:r>
      <w:r w:rsidR="002402A8" w:rsidRPr="0032010F">
        <w:rPr>
          <w:rFonts w:ascii="Times New Roman" w:hAnsi="Times New Roman" w:cs="Times New Roman"/>
          <w:i/>
          <w:sz w:val="28"/>
          <w:szCs w:val="28"/>
          <w:lang w:val="en-US"/>
        </w:rPr>
        <w:t>agent</w:t>
      </w:r>
      <w:r w:rsidR="002402A8" w:rsidRPr="000516DD">
        <w:rPr>
          <w:rFonts w:ascii="Times New Roman" w:hAnsi="Times New Roman" w:cs="Times New Roman"/>
          <w:sz w:val="28"/>
          <w:szCs w:val="28"/>
        </w:rPr>
        <w:t xml:space="preserve"> в кодифицированном источнике установлено полное соответствие в русском языке, на </w:t>
      </w:r>
      <w:r w:rsidR="004F6FB3" w:rsidRPr="000516DD">
        <w:rPr>
          <w:rFonts w:ascii="Times New Roman" w:hAnsi="Times New Roman" w:cs="Times New Roman"/>
          <w:sz w:val="28"/>
          <w:szCs w:val="28"/>
        </w:rPr>
        <w:t xml:space="preserve">практике мы сталкиваемся с употреблением частичного эквивалента данного понятия. </w:t>
      </w:r>
      <w:r w:rsidRPr="000516DD">
        <w:rPr>
          <w:rFonts w:ascii="Times New Roman" w:hAnsi="Times New Roman" w:cs="Times New Roman"/>
          <w:sz w:val="28"/>
          <w:szCs w:val="28"/>
        </w:rPr>
        <w:t xml:space="preserve">Для устранения данного несоответствия можно предложить следующий подход к подбору переводных </w:t>
      </w:r>
      <w:r w:rsidR="00465509" w:rsidRPr="000516DD">
        <w:rPr>
          <w:rFonts w:ascii="Times New Roman" w:hAnsi="Times New Roman" w:cs="Times New Roman"/>
          <w:sz w:val="28"/>
          <w:szCs w:val="28"/>
        </w:rPr>
        <w:t>вариантов</w:t>
      </w:r>
      <w:r w:rsidRPr="000516DD">
        <w:rPr>
          <w:rFonts w:ascii="Times New Roman" w:hAnsi="Times New Roman" w:cs="Times New Roman"/>
          <w:sz w:val="28"/>
          <w:szCs w:val="28"/>
        </w:rPr>
        <w:t xml:space="preserve"> (на основе подхода глоссария </w:t>
      </w:r>
      <w:r w:rsidRPr="000516DD">
        <w:rPr>
          <w:rFonts w:ascii="Times New Roman" w:hAnsi="Times New Roman" w:cs="Times New Roman"/>
          <w:sz w:val="28"/>
          <w:szCs w:val="28"/>
          <w:lang w:val="en-US"/>
        </w:rPr>
        <w:t>PCT</w:t>
      </w:r>
      <w:r w:rsidRPr="000516DD">
        <w:rPr>
          <w:rFonts w:ascii="Times New Roman" w:hAnsi="Times New Roman" w:cs="Times New Roman"/>
          <w:sz w:val="28"/>
          <w:szCs w:val="28"/>
        </w:rPr>
        <w:t>):</w:t>
      </w:r>
    </w:p>
    <w:p w:rsidR="005C6CF0" w:rsidRPr="000516DD" w:rsidRDefault="005C6CF0" w:rsidP="00717E9E">
      <w:pPr>
        <w:pStyle w:val="a3"/>
        <w:spacing w:after="0" w:line="360" w:lineRule="auto"/>
        <w:ind w:left="1429" w:firstLine="709"/>
        <w:jc w:val="both"/>
        <w:rPr>
          <w:rFonts w:ascii="Times New Roman" w:hAnsi="Times New Roman" w:cs="Times New Roman"/>
          <w:i/>
          <w:sz w:val="28"/>
          <w:szCs w:val="28"/>
        </w:rPr>
      </w:pPr>
      <w:r w:rsidRPr="000516DD">
        <w:rPr>
          <w:rFonts w:ascii="Times New Roman" w:hAnsi="Times New Roman" w:cs="Times New Roman"/>
          <w:i/>
          <w:sz w:val="28"/>
          <w:szCs w:val="28"/>
          <w:lang w:val="en-US"/>
        </w:rPr>
        <w:t>patent</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agent</w:t>
      </w:r>
      <w:r w:rsidRPr="000516DD">
        <w:rPr>
          <w:rFonts w:ascii="Times New Roman" w:hAnsi="Times New Roman" w:cs="Times New Roman"/>
          <w:i/>
          <w:sz w:val="28"/>
          <w:szCs w:val="28"/>
        </w:rPr>
        <w:t xml:space="preserve"> </w:t>
      </w:r>
      <w:r w:rsidR="00C971F6" w:rsidRPr="000516DD">
        <w:rPr>
          <w:rFonts w:ascii="Times New Roman" w:hAnsi="Times New Roman" w:cs="Times New Roman"/>
          <w:sz w:val="28"/>
          <w:szCs w:val="28"/>
          <w:shd w:val="clear" w:color="auto" w:fill="FFFFFF"/>
        </w:rPr>
        <w:t>–</w:t>
      </w:r>
      <w:r w:rsidRPr="000516DD">
        <w:rPr>
          <w:rFonts w:ascii="Times New Roman" w:hAnsi="Times New Roman" w:cs="Times New Roman"/>
          <w:i/>
          <w:sz w:val="28"/>
          <w:szCs w:val="28"/>
        </w:rPr>
        <w:t xml:space="preserve"> патентный агент;</w:t>
      </w:r>
    </w:p>
    <w:p w:rsidR="005C6CF0" w:rsidRPr="000516DD" w:rsidRDefault="005C6CF0" w:rsidP="00717E9E">
      <w:pPr>
        <w:pStyle w:val="a3"/>
        <w:spacing w:after="0" w:line="360" w:lineRule="auto"/>
        <w:ind w:left="1429" w:firstLine="709"/>
        <w:jc w:val="both"/>
        <w:rPr>
          <w:rFonts w:ascii="Times New Roman" w:hAnsi="Times New Roman" w:cs="Times New Roman"/>
          <w:i/>
          <w:sz w:val="28"/>
          <w:szCs w:val="28"/>
        </w:rPr>
      </w:pPr>
      <w:r w:rsidRPr="000516DD">
        <w:rPr>
          <w:rFonts w:ascii="Times New Roman" w:hAnsi="Times New Roman" w:cs="Times New Roman"/>
          <w:i/>
          <w:sz w:val="28"/>
          <w:szCs w:val="28"/>
          <w:lang w:val="en-US"/>
        </w:rPr>
        <w:t>patent</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attorney</w:t>
      </w:r>
      <w:r w:rsidRPr="000516DD">
        <w:rPr>
          <w:rFonts w:ascii="Times New Roman" w:hAnsi="Times New Roman" w:cs="Times New Roman"/>
          <w:i/>
          <w:sz w:val="28"/>
          <w:szCs w:val="28"/>
        </w:rPr>
        <w:t xml:space="preserve"> </w:t>
      </w:r>
      <w:r w:rsidR="00C971F6" w:rsidRPr="000516DD">
        <w:rPr>
          <w:rFonts w:ascii="Times New Roman" w:hAnsi="Times New Roman" w:cs="Times New Roman"/>
          <w:sz w:val="28"/>
          <w:szCs w:val="28"/>
          <w:shd w:val="clear" w:color="auto" w:fill="FFFFFF"/>
        </w:rPr>
        <w:t>–</w:t>
      </w:r>
      <w:r w:rsidRPr="000516DD">
        <w:rPr>
          <w:rFonts w:ascii="Times New Roman" w:hAnsi="Times New Roman" w:cs="Times New Roman"/>
          <w:i/>
          <w:sz w:val="28"/>
          <w:szCs w:val="28"/>
        </w:rPr>
        <w:t xml:space="preserve"> патентный поверенный;</w:t>
      </w:r>
    </w:p>
    <w:p w:rsidR="004D6F81" w:rsidRPr="000516DD" w:rsidRDefault="005C6CF0" w:rsidP="00717E9E">
      <w:pPr>
        <w:spacing w:after="0" w:line="360" w:lineRule="auto"/>
        <w:ind w:firstLine="709"/>
        <w:jc w:val="both"/>
        <w:rPr>
          <w:rFonts w:ascii="Times New Roman" w:eastAsia="Times New Roman" w:hAnsi="Times New Roman" w:cs="Times New Roman"/>
          <w:sz w:val="28"/>
          <w:szCs w:val="28"/>
        </w:rPr>
      </w:pPr>
      <w:r w:rsidRPr="000516DD">
        <w:rPr>
          <w:rFonts w:ascii="Times New Roman" w:hAnsi="Times New Roman" w:cs="Times New Roman"/>
          <w:sz w:val="28"/>
          <w:szCs w:val="28"/>
        </w:rPr>
        <w:t xml:space="preserve">где </w:t>
      </w:r>
      <w:r w:rsidRPr="000516DD">
        <w:rPr>
          <w:rFonts w:ascii="Times New Roman" w:hAnsi="Times New Roman" w:cs="Times New Roman"/>
          <w:i/>
          <w:sz w:val="28"/>
          <w:szCs w:val="28"/>
        </w:rPr>
        <w:t>патентный агент</w:t>
      </w:r>
      <w:r w:rsidRPr="000516DD">
        <w:rPr>
          <w:rFonts w:ascii="Times New Roman" w:hAnsi="Times New Roman" w:cs="Times New Roman"/>
          <w:sz w:val="28"/>
          <w:szCs w:val="28"/>
        </w:rPr>
        <w:t xml:space="preserve"> является патентным поверенным,  назначенным для совершения </w:t>
      </w:r>
      <w:r w:rsidRPr="000516DD">
        <w:rPr>
          <w:rFonts w:ascii="Times New Roman" w:eastAsia="Times New Roman" w:hAnsi="Times New Roman" w:cs="Times New Roman"/>
          <w:sz w:val="28"/>
          <w:szCs w:val="28"/>
        </w:rPr>
        <w:t xml:space="preserve">действий в отношении международной заявки от имени заявителя в национальном </w:t>
      </w:r>
      <w:r w:rsidR="009F00B8" w:rsidRPr="000516DD">
        <w:rPr>
          <w:rFonts w:ascii="Times New Roman" w:eastAsia="Times New Roman" w:hAnsi="Times New Roman" w:cs="Times New Roman"/>
          <w:sz w:val="28"/>
          <w:szCs w:val="28"/>
        </w:rPr>
        <w:t>в</w:t>
      </w:r>
      <w:r w:rsidRPr="000516DD">
        <w:rPr>
          <w:rFonts w:ascii="Times New Roman" w:eastAsia="Times New Roman" w:hAnsi="Times New Roman" w:cs="Times New Roman"/>
          <w:sz w:val="28"/>
          <w:szCs w:val="28"/>
        </w:rPr>
        <w:t>едомстве или органе РСТ.</w:t>
      </w:r>
    </w:p>
    <w:p w:rsidR="000765D9" w:rsidRPr="000516DD" w:rsidRDefault="000765D9" w:rsidP="00717E9E">
      <w:pPr>
        <w:adjustRightInd w:val="0"/>
        <w:snapToGrid w:val="0"/>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003C3D7E" w:rsidRPr="00811D0B">
        <w:rPr>
          <w:rFonts w:ascii="Times New Roman" w:hAnsi="Times New Roman" w:cs="Times New Roman"/>
          <w:sz w:val="28"/>
          <w:szCs w:val="28"/>
          <w:lang w:val="en-US"/>
        </w:rPr>
        <w:t xml:space="preserve"> 6.</w:t>
      </w:r>
    </w:p>
    <w:p w:rsidR="000765D9" w:rsidRPr="000516DD" w:rsidRDefault="000765D9" w:rsidP="00717E9E">
      <w:pPr>
        <w:spacing w:after="0" w:line="360" w:lineRule="auto"/>
        <w:ind w:firstLine="709"/>
        <w:jc w:val="both"/>
        <w:rPr>
          <w:rFonts w:ascii="Times New Roman" w:hAnsi="Times New Roman" w:cs="Times New Roman"/>
          <w:b/>
          <w:i/>
          <w:sz w:val="28"/>
          <w:szCs w:val="28"/>
          <w:lang w:val="en-US"/>
        </w:rPr>
      </w:pPr>
      <w:r w:rsidRPr="000516DD">
        <w:rPr>
          <w:rFonts w:ascii="Times New Roman" w:hAnsi="Times New Roman" w:cs="Times New Roman"/>
          <w:b/>
          <w:i/>
          <w:sz w:val="28"/>
          <w:szCs w:val="28"/>
          <w:lang w:val="en-US"/>
        </w:rPr>
        <w:t>drawing</w:t>
      </w:r>
    </w:p>
    <w:p w:rsidR="000765D9" w:rsidRPr="000516DD" w:rsidRDefault="006E0645"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i/>
          <w:sz w:val="28"/>
          <w:szCs w:val="28"/>
          <w:lang w:val="en-US"/>
        </w:rPr>
        <w:t>The part of an application which illustrates the invention and which is required when it is necessary for the understanding of the invention</w:t>
      </w:r>
      <w:r w:rsidR="000765D9" w:rsidRPr="000516DD">
        <w:rPr>
          <w:rFonts w:ascii="Times New Roman" w:hAnsi="Times New Roman" w:cs="Times New Roman"/>
          <w:i/>
          <w:sz w:val="28"/>
          <w:szCs w:val="28"/>
          <w:lang w:val="en-US"/>
        </w:rPr>
        <w:t xml:space="preserve"> </w:t>
      </w:r>
      <w:r w:rsidRPr="000516DD">
        <w:rPr>
          <w:rFonts w:ascii="Times New Roman" w:hAnsi="Times New Roman" w:cs="Times New Roman"/>
          <w:i/>
          <w:sz w:val="28"/>
          <w:szCs w:val="28"/>
          <w:lang w:val="en-US"/>
        </w:rPr>
        <w:t>[PCT].</w:t>
      </w:r>
    </w:p>
    <w:p w:rsidR="000765D9" w:rsidRPr="000516DD" w:rsidRDefault="000765D9" w:rsidP="00717E9E">
      <w:pPr>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b/>
          <w:i/>
          <w:sz w:val="28"/>
          <w:szCs w:val="28"/>
        </w:rPr>
        <w:t xml:space="preserve">чертеж                                                     </w:t>
      </w:r>
    </w:p>
    <w:p w:rsidR="009953AE" w:rsidRPr="000516DD" w:rsidRDefault="000765D9"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i/>
          <w:sz w:val="28"/>
          <w:szCs w:val="28"/>
        </w:rPr>
        <w:t>Часть заявки, которая иллюстрирует изобретение и которая требуется в случаях, когда это необходимо для понимания изобретения [PCT].</w:t>
      </w:r>
    </w:p>
    <w:p w:rsidR="008B4166" w:rsidRPr="000516DD" w:rsidRDefault="000765D9"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Тем не менее </w:t>
      </w:r>
      <w:r w:rsidR="00403068">
        <w:rPr>
          <w:rFonts w:ascii="Times New Roman" w:hAnsi="Times New Roman" w:cs="Times New Roman"/>
          <w:sz w:val="28"/>
          <w:szCs w:val="28"/>
        </w:rPr>
        <w:t>по российскому законодательству  «</w:t>
      </w:r>
      <w:r w:rsidR="004A35EA" w:rsidRPr="000516DD">
        <w:rPr>
          <w:rFonts w:ascii="Times New Roman" w:hAnsi="Times New Roman" w:cs="Times New Roman"/>
          <w:sz w:val="28"/>
          <w:szCs w:val="28"/>
        </w:rPr>
        <w:t>вместо чертежей, поясняющих сущность изобретения, могут быть представлены иные материалы, поясняющие сущность изобретения, оформленные в виде графических изображений (например, схем, рисунков, графиков, эпюр, осциллограмм), фотографий и таблиц</w:t>
      </w:r>
      <w:r w:rsidRPr="000516DD">
        <w:rPr>
          <w:rFonts w:ascii="Times New Roman" w:hAnsi="Times New Roman" w:cs="Times New Roman"/>
          <w:sz w:val="28"/>
          <w:szCs w:val="28"/>
        </w:rPr>
        <w:t>»</w:t>
      </w:r>
      <w:r w:rsidR="00F24D6D" w:rsidRPr="000516DD">
        <w:rPr>
          <w:rFonts w:ascii="Times New Roman" w:hAnsi="Times New Roman" w:cs="Times New Roman"/>
          <w:sz w:val="28"/>
          <w:szCs w:val="28"/>
        </w:rPr>
        <w:t xml:space="preserve"> [Приказ Минэкономразвития России от 25.05.</w:t>
      </w:r>
      <w:r w:rsidR="009953AE" w:rsidRPr="000516DD">
        <w:rPr>
          <w:rFonts w:ascii="Times New Roman" w:hAnsi="Times New Roman" w:cs="Times New Roman"/>
          <w:sz w:val="28"/>
          <w:szCs w:val="28"/>
        </w:rPr>
        <w:t>2016 N</w:t>
      </w:r>
      <w:r w:rsidR="00F24D6D" w:rsidRPr="000516DD">
        <w:rPr>
          <w:rFonts w:ascii="Times New Roman" w:hAnsi="Times New Roman" w:cs="Times New Roman"/>
          <w:sz w:val="28"/>
          <w:szCs w:val="28"/>
        </w:rPr>
        <w:t>316]</w:t>
      </w:r>
      <w:r w:rsidRPr="000516DD">
        <w:rPr>
          <w:rFonts w:ascii="Times New Roman" w:hAnsi="Times New Roman" w:cs="Times New Roman"/>
          <w:sz w:val="28"/>
          <w:szCs w:val="28"/>
        </w:rPr>
        <w:t>.</w:t>
      </w:r>
      <w:r w:rsidR="004A35EA" w:rsidRPr="000516DD">
        <w:rPr>
          <w:rFonts w:ascii="Times New Roman" w:hAnsi="Times New Roman" w:cs="Times New Roman"/>
          <w:sz w:val="28"/>
          <w:szCs w:val="28"/>
        </w:rPr>
        <w:t xml:space="preserve"> Таким образом, в ряде случаев говорить о чертежах становится неуместно. В связи с этим </w:t>
      </w:r>
      <w:r w:rsidR="0088738B" w:rsidRPr="000516DD">
        <w:rPr>
          <w:rFonts w:ascii="Times New Roman" w:hAnsi="Times New Roman" w:cs="Times New Roman"/>
          <w:sz w:val="28"/>
          <w:szCs w:val="28"/>
        </w:rPr>
        <w:t xml:space="preserve">предлагается </w:t>
      </w:r>
      <w:r w:rsidR="004A35EA" w:rsidRPr="000516DD">
        <w:rPr>
          <w:rFonts w:ascii="Times New Roman" w:hAnsi="Times New Roman" w:cs="Times New Roman"/>
          <w:sz w:val="28"/>
          <w:szCs w:val="28"/>
        </w:rPr>
        <w:t xml:space="preserve">использование родового понятия </w:t>
      </w:r>
      <w:r w:rsidR="004A35EA" w:rsidRPr="000516DD">
        <w:rPr>
          <w:rFonts w:ascii="Times New Roman" w:hAnsi="Times New Roman" w:cs="Times New Roman"/>
          <w:i/>
          <w:sz w:val="28"/>
          <w:szCs w:val="28"/>
        </w:rPr>
        <w:t>графические материалы</w:t>
      </w:r>
      <w:r w:rsidR="0088738B" w:rsidRPr="000516DD">
        <w:rPr>
          <w:rFonts w:ascii="Times New Roman" w:hAnsi="Times New Roman" w:cs="Times New Roman"/>
          <w:i/>
          <w:sz w:val="28"/>
          <w:szCs w:val="28"/>
        </w:rPr>
        <w:t xml:space="preserve"> </w:t>
      </w:r>
      <w:r w:rsidR="0088738B" w:rsidRPr="000516DD">
        <w:rPr>
          <w:rFonts w:ascii="Times New Roman" w:hAnsi="Times New Roman" w:cs="Times New Roman"/>
          <w:sz w:val="28"/>
          <w:szCs w:val="28"/>
        </w:rPr>
        <w:t>или указания на конкретный тип графических материалов, приведенных в конкретной заявке.</w:t>
      </w:r>
    </w:p>
    <w:p w:rsidR="00012737" w:rsidRPr="00EE51B3" w:rsidRDefault="00012737" w:rsidP="00EE51B3">
      <w:pPr>
        <w:pStyle w:val="3"/>
        <w:spacing w:before="0" w:line="360" w:lineRule="auto"/>
        <w:ind w:firstLine="709"/>
        <w:jc w:val="both"/>
        <w:rPr>
          <w:rFonts w:ascii="Times New Roman" w:hAnsi="Times New Roman" w:cs="Times New Roman"/>
          <w:b w:val="0"/>
          <w:color w:val="auto"/>
          <w:sz w:val="28"/>
          <w:szCs w:val="28"/>
        </w:rPr>
      </w:pPr>
      <w:bookmarkStart w:id="26" w:name="_Toc512626704"/>
      <w:r w:rsidRPr="00EE51B3">
        <w:rPr>
          <w:rFonts w:ascii="Times New Roman" w:hAnsi="Times New Roman" w:cs="Times New Roman"/>
          <w:b w:val="0"/>
          <w:color w:val="auto"/>
          <w:sz w:val="28"/>
          <w:szCs w:val="28"/>
        </w:rPr>
        <w:t>2.2.2 Термины национальных понятийных систем</w:t>
      </w:r>
      <w:bookmarkEnd w:id="26"/>
    </w:p>
    <w:p w:rsidR="002E386B" w:rsidRPr="000516DD" w:rsidRDefault="002E386B"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w:t>
      </w:r>
      <w:r w:rsidR="00D10C82" w:rsidRPr="000516DD">
        <w:rPr>
          <w:rFonts w:ascii="Times New Roman" w:hAnsi="Times New Roman" w:cs="Times New Roman"/>
          <w:sz w:val="28"/>
          <w:szCs w:val="28"/>
        </w:rPr>
        <w:t xml:space="preserve"> данном разделе рассматривается группа соответствий терминов, </w:t>
      </w:r>
      <w:r w:rsidR="004825EC" w:rsidRPr="000516DD">
        <w:rPr>
          <w:rFonts w:ascii="Times New Roman" w:hAnsi="Times New Roman" w:cs="Times New Roman"/>
          <w:sz w:val="28"/>
          <w:szCs w:val="28"/>
        </w:rPr>
        <w:t xml:space="preserve">функционирующих в национальных понятийных системах патентного права США и РФ и </w:t>
      </w:r>
      <w:r w:rsidR="00D10C82" w:rsidRPr="000516DD">
        <w:rPr>
          <w:rFonts w:ascii="Times New Roman" w:hAnsi="Times New Roman" w:cs="Times New Roman"/>
          <w:sz w:val="28"/>
          <w:szCs w:val="28"/>
        </w:rPr>
        <w:t>не подвергавшихся гармонизации</w:t>
      </w:r>
      <w:r w:rsidR="004825EC" w:rsidRPr="000516DD">
        <w:rPr>
          <w:rFonts w:ascii="Times New Roman" w:hAnsi="Times New Roman" w:cs="Times New Roman"/>
          <w:sz w:val="28"/>
          <w:szCs w:val="28"/>
        </w:rPr>
        <w:t>.</w:t>
      </w:r>
      <w:r w:rsidR="00B363BB" w:rsidRPr="000516DD">
        <w:rPr>
          <w:rFonts w:ascii="Times New Roman" w:hAnsi="Times New Roman" w:cs="Times New Roman"/>
          <w:sz w:val="28"/>
          <w:szCs w:val="28"/>
        </w:rPr>
        <w:t xml:space="preserve"> Данные термины отобраны из специализированных</w:t>
      </w:r>
      <w:r w:rsidR="0020324B" w:rsidRPr="000516DD">
        <w:rPr>
          <w:rFonts w:ascii="Times New Roman" w:hAnsi="Times New Roman" w:cs="Times New Roman"/>
          <w:sz w:val="28"/>
          <w:szCs w:val="28"/>
        </w:rPr>
        <w:t xml:space="preserve"> юридических словарей и</w:t>
      </w:r>
      <w:r w:rsidR="00B363BB" w:rsidRPr="000516DD">
        <w:rPr>
          <w:rFonts w:ascii="Times New Roman" w:hAnsi="Times New Roman" w:cs="Times New Roman"/>
          <w:sz w:val="28"/>
          <w:szCs w:val="28"/>
        </w:rPr>
        <w:t xml:space="preserve"> глос</w:t>
      </w:r>
      <w:r w:rsidR="00520E07" w:rsidRPr="000516DD">
        <w:rPr>
          <w:rFonts w:ascii="Times New Roman" w:hAnsi="Times New Roman" w:cs="Times New Roman"/>
          <w:sz w:val="28"/>
          <w:szCs w:val="28"/>
        </w:rPr>
        <w:t>сариев</w:t>
      </w:r>
      <w:r w:rsidR="0020324B" w:rsidRPr="000516DD">
        <w:rPr>
          <w:rFonts w:ascii="Times New Roman" w:hAnsi="Times New Roman" w:cs="Times New Roman"/>
          <w:sz w:val="28"/>
          <w:szCs w:val="28"/>
        </w:rPr>
        <w:t>, а также</w:t>
      </w:r>
      <w:r w:rsidR="00520E07" w:rsidRPr="000516DD">
        <w:rPr>
          <w:rFonts w:ascii="Times New Roman" w:hAnsi="Times New Roman" w:cs="Times New Roman"/>
          <w:sz w:val="28"/>
          <w:szCs w:val="28"/>
        </w:rPr>
        <w:t xml:space="preserve"> текстов законодательства</w:t>
      </w:r>
      <w:r w:rsidR="00B363BB" w:rsidRPr="000516DD">
        <w:rPr>
          <w:rFonts w:ascii="Times New Roman" w:hAnsi="Times New Roman" w:cs="Times New Roman"/>
          <w:sz w:val="28"/>
          <w:szCs w:val="28"/>
        </w:rPr>
        <w:t>.</w:t>
      </w:r>
    </w:p>
    <w:p w:rsidR="004F2ACD" w:rsidRPr="000516DD" w:rsidRDefault="004F2ACD" w:rsidP="00717E9E">
      <w:pPr>
        <w:adjustRightInd w:val="0"/>
        <w:snapToGrid w:val="0"/>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003C3D7E" w:rsidRPr="00811D0B">
        <w:rPr>
          <w:rFonts w:ascii="Times New Roman" w:hAnsi="Times New Roman" w:cs="Times New Roman"/>
          <w:sz w:val="28"/>
          <w:szCs w:val="28"/>
          <w:lang w:val="en-US"/>
        </w:rPr>
        <w:t xml:space="preserve"> 7.</w:t>
      </w:r>
    </w:p>
    <w:p w:rsidR="004F2ACD" w:rsidRPr="000516DD" w:rsidRDefault="004F2ACD" w:rsidP="00717E9E">
      <w:pPr>
        <w:spacing w:after="0" w:line="360" w:lineRule="auto"/>
        <w:ind w:firstLine="709"/>
        <w:jc w:val="both"/>
        <w:rPr>
          <w:rFonts w:ascii="Times New Roman" w:hAnsi="Times New Roman" w:cs="Times New Roman"/>
          <w:b/>
          <w:i/>
          <w:sz w:val="28"/>
          <w:szCs w:val="28"/>
          <w:lang w:val="en-US"/>
        </w:rPr>
      </w:pPr>
      <w:r w:rsidRPr="000516DD">
        <w:rPr>
          <w:rFonts w:ascii="Times New Roman" w:hAnsi="Times New Roman" w:cs="Times New Roman"/>
          <w:b/>
          <w:i/>
          <w:sz w:val="28"/>
          <w:szCs w:val="28"/>
          <w:lang w:val="en-US"/>
        </w:rPr>
        <w:t>backround of the invention</w:t>
      </w:r>
    </w:p>
    <w:p w:rsidR="004F2ACD" w:rsidRPr="000516DD" w:rsidRDefault="004F2ACD" w:rsidP="00717E9E">
      <w:pPr>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The part of a US patent application which describes the area of use to which the invention relates, any similar prior inventions and the problem solved by the invention [LED].</w:t>
      </w:r>
    </w:p>
    <w:p w:rsidR="004F2ACD" w:rsidRPr="000516DD" w:rsidRDefault="004F2ACD" w:rsidP="00717E9E">
      <w:pPr>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b/>
          <w:i/>
          <w:sz w:val="28"/>
          <w:szCs w:val="28"/>
        </w:rPr>
        <w:t>предпосылки к созданию изобретения</w:t>
      </w:r>
    </w:p>
    <w:p w:rsidR="004F2ACD" w:rsidRPr="000516DD" w:rsidRDefault="004F2ACD"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Раздел заявки на патент, указывающий на область применения изобретения, а также содержащий ссылки на родственные заявки и обзор предшествующих технических решений [Роспатент].</w:t>
      </w:r>
    </w:p>
    <w:p w:rsidR="004F2ACD" w:rsidRPr="000516DD" w:rsidRDefault="004F2ACD"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Яркий пример полного соответствия понятий, которое не вызывает сложностей для переводчика и допускает использование терминов как переводных эквивалентов.</w:t>
      </w:r>
    </w:p>
    <w:p w:rsidR="00DA068B" w:rsidRPr="000516DD" w:rsidRDefault="00DA068B"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003C3D7E" w:rsidRPr="00811D0B">
        <w:rPr>
          <w:rFonts w:ascii="Times New Roman" w:hAnsi="Times New Roman" w:cs="Times New Roman"/>
          <w:sz w:val="28"/>
          <w:szCs w:val="28"/>
          <w:lang w:val="en-US"/>
        </w:rPr>
        <w:t xml:space="preserve"> 8</w:t>
      </w:r>
      <w:r w:rsidRPr="000516DD">
        <w:rPr>
          <w:rFonts w:ascii="Times New Roman" w:hAnsi="Times New Roman" w:cs="Times New Roman"/>
          <w:sz w:val="28"/>
          <w:szCs w:val="28"/>
          <w:lang w:val="en-US"/>
        </w:rPr>
        <w:t>.</w:t>
      </w:r>
    </w:p>
    <w:p w:rsidR="00A74949" w:rsidRPr="000516DD" w:rsidRDefault="00A74949" w:rsidP="00717E9E">
      <w:pPr>
        <w:adjustRightInd w:val="0"/>
        <w:snapToGrid w:val="0"/>
        <w:spacing w:after="0" w:line="360" w:lineRule="auto"/>
        <w:ind w:firstLine="709"/>
        <w:jc w:val="both"/>
        <w:rPr>
          <w:rFonts w:ascii="Times New Roman" w:hAnsi="Times New Roman" w:cs="Times New Roman"/>
          <w:b/>
          <w:i/>
          <w:sz w:val="28"/>
          <w:szCs w:val="28"/>
          <w:lang w:val="en-US"/>
        </w:rPr>
      </w:pPr>
      <w:r w:rsidRPr="000516DD">
        <w:rPr>
          <w:rFonts w:ascii="Times New Roman" w:hAnsi="Times New Roman" w:cs="Times New Roman"/>
          <w:b/>
          <w:i/>
          <w:sz w:val="28"/>
          <w:szCs w:val="28"/>
          <w:lang w:val="en-US"/>
        </w:rPr>
        <w:t>design patent</w:t>
      </w:r>
    </w:p>
    <w:p w:rsidR="00A74949" w:rsidRPr="000516DD" w:rsidRDefault="00A74949" w:rsidP="00717E9E">
      <w:pPr>
        <w:adjustRightInd w:val="0"/>
        <w:snapToGrid w:val="0"/>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A patent issued for a new, original, and ornamental design embodied in or applied to an article of manufacture [USPTO];</w:t>
      </w:r>
    </w:p>
    <w:p w:rsidR="00DA068B" w:rsidRPr="000516DD" w:rsidRDefault="00DA068B" w:rsidP="00717E9E">
      <w:pPr>
        <w:adjustRightInd w:val="0"/>
        <w:snapToGrid w:val="0"/>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b/>
          <w:i/>
          <w:sz w:val="28"/>
          <w:szCs w:val="28"/>
        </w:rPr>
        <w:t>патент на промышленный образец</w:t>
      </w:r>
    </w:p>
    <w:p w:rsidR="00A74949" w:rsidRPr="000516DD" w:rsidRDefault="00DA068B" w:rsidP="00717E9E">
      <w:pPr>
        <w:adjustRightInd w:val="0"/>
        <w:snapToGrid w:val="0"/>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В качестве промышленного образца охраняется решение внешнего вида изделия промышленного или кустарно-ремесленного производства [</w:t>
      </w:r>
      <w:r w:rsidR="00E402EF" w:rsidRPr="000516DD">
        <w:rPr>
          <w:rFonts w:ascii="Times New Roman" w:hAnsi="Times New Roman" w:cs="Times New Roman"/>
          <w:i/>
          <w:sz w:val="28"/>
          <w:szCs w:val="28"/>
        </w:rPr>
        <w:t xml:space="preserve">Ст. 1352 п.1 </w:t>
      </w:r>
      <w:r w:rsidRPr="000516DD">
        <w:rPr>
          <w:rFonts w:ascii="Times New Roman" w:hAnsi="Times New Roman" w:cs="Times New Roman"/>
          <w:i/>
          <w:sz w:val="28"/>
          <w:szCs w:val="28"/>
        </w:rPr>
        <w:t>ГК РФ].</w:t>
      </w:r>
    </w:p>
    <w:p w:rsidR="00BC69AA" w:rsidRPr="000516DD" w:rsidRDefault="004F5C33" w:rsidP="00183096">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Термины данной пары обозначают особый тип патента, выдаваемого национа</w:t>
      </w:r>
      <w:r w:rsidR="00B07B0E" w:rsidRPr="000516DD">
        <w:rPr>
          <w:rFonts w:ascii="Times New Roman" w:hAnsi="Times New Roman" w:cs="Times New Roman"/>
          <w:sz w:val="28"/>
          <w:szCs w:val="28"/>
        </w:rPr>
        <w:t xml:space="preserve">льными патентными ведомствами РФ и США. При сопоставлении </w:t>
      </w:r>
      <w:r w:rsidR="006B68CB" w:rsidRPr="000516DD">
        <w:rPr>
          <w:rFonts w:ascii="Times New Roman" w:hAnsi="Times New Roman" w:cs="Times New Roman"/>
          <w:sz w:val="28"/>
          <w:szCs w:val="28"/>
        </w:rPr>
        <w:t xml:space="preserve">дефиниций отмечается совпадение </w:t>
      </w:r>
      <w:r w:rsidR="006F51DC" w:rsidRPr="000516DD">
        <w:rPr>
          <w:rFonts w:ascii="Times New Roman" w:hAnsi="Times New Roman" w:cs="Times New Roman"/>
          <w:sz w:val="28"/>
          <w:szCs w:val="28"/>
        </w:rPr>
        <w:t xml:space="preserve">основных дефинирующих признаков, из чего можно сделать вывод о том, что </w:t>
      </w:r>
      <w:r w:rsidR="006F51DC" w:rsidRPr="000516DD">
        <w:rPr>
          <w:rFonts w:ascii="Times New Roman" w:hAnsi="Times New Roman" w:cs="Times New Roman"/>
          <w:i/>
          <w:sz w:val="28"/>
          <w:szCs w:val="28"/>
          <w:lang w:val="en-US"/>
        </w:rPr>
        <w:t>design</w:t>
      </w:r>
      <w:r w:rsidR="006F51DC" w:rsidRPr="000516DD">
        <w:rPr>
          <w:rFonts w:ascii="Times New Roman" w:hAnsi="Times New Roman" w:cs="Times New Roman"/>
          <w:i/>
          <w:sz w:val="28"/>
          <w:szCs w:val="28"/>
        </w:rPr>
        <w:t xml:space="preserve"> </w:t>
      </w:r>
      <w:r w:rsidR="006F51DC" w:rsidRPr="000516DD">
        <w:rPr>
          <w:rFonts w:ascii="Times New Roman" w:hAnsi="Times New Roman" w:cs="Times New Roman"/>
          <w:i/>
          <w:sz w:val="28"/>
          <w:szCs w:val="28"/>
          <w:lang w:val="en-US"/>
        </w:rPr>
        <w:t>patent</w:t>
      </w:r>
      <w:r w:rsidR="006F51DC" w:rsidRPr="000516DD">
        <w:rPr>
          <w:rFonts w:ascii="Times New Roman" w:hAnsi="Times New Roman" w:cs="Times New Roman"/>
          <w:sz w:val="28"/>
          <w:szCs w:val="28"/>
        </w:rPr>
        <w:t xml:space="preserve"> является аналогом </w:t>
      </w:r>
      <w:r w:rsidR="006F51DC" w:rsidRPr="000516DD">
        <w:rPr>
          <w:rFonts w:ascii="Times New Roman" w:hAnsi="Times New Roman" w:cs="Times New Roman"/>
          <w:i/>
          <w:sz w:val="28"/>
          <w:szCs w:val="28"/>
        </w:rPr>
        <w:t>патента на промышленный образец</w:t>
      </w:r>
      <w:r w:rsidR="009200B3" w:rsidRPr="000516DD">
        <w:rPr>
          <w:rFonts w:ascii="Times New Roman" w:hAnsi="Times New Roman" w:cs="Times New Roman"/>
          <w:sz w:val="28"/>
          <w:szCs w:val="28"/>
        </w:rPr>
        <w:t xml:space="preserve">. </w:t>
      </w:r>
      <w:r w:rsidR="00AC75C8" w:rsidRPr="000516DD">
        <w:rPr>
          <w:rFonts w:ascii="Times New Roman" w:hAnsi="Times New Roman" w:cs="Times New Roman"/>
          <w:sz w:val="28"/>
          <w:szCs w:val="28"/>
        </w:rPr>
        <w:t>Тем не менее,</w:t>
      </w:r>
      <w:r w:rsidR="009200B3" w:rsidRPr="000516DD">
        <w:rPr>
          <w:rFonts w:ascii="Times New Roman" w:hAnsi="Times New Roman" w:cs="Times New Roman"/>
          <w:sz w:val="28"/>
          <w:szCs w:val="28"/>
        </w:rPr>
        <w:t xml:space="preserve"> полное соответствие </w:t>
      </w:r>
      <w:r w:rsidR="00AC75C8" w:rsidRPr="000516DD">
        <w:rPr>
          <w:rFonts w:ascii="Times New Roman" w:hAnsi="Times New Roman" w:cs="Times New Roman"/>
          <w:sz w:val="28"/>
          <w:szCs w:val="28"/>
        </w:rPr>
        <w:t xml:space="preserve">их понятий </w:t>
      </w:r>
      <w:r w:rsidR="009200B3" w:rsidRPr="000516DD">
        <w:rPr>
          <w:rFonts w:ascii="Times New Roman" w:hAnsi="Times New Roman" w:cs="Times New Roman"/>
          <w:sz w:val="28"/>
          <w:szCs w:val="28"/>
        </w:rPr>
        <w:t xml:space="preserve">является условным, поскольку </w:t>
      </w:r>
      <w:r w:rsidR="009D509E" w:rsidRPr="000516DD">
        <w:rPr>
          <w:rFonts w:ascii="Times New Roman" w:hAnsi="Times New Roman" w:cs="Times New Roman"/>
          <w:sz w:val="28"/>
          <w:szCs w:val="28"/>
        </w:rPr>
        <w:t xml:space="preserve">хотя суть описываемого данными терминами юридического явления совпадает, </w:t>
      </w:r>
      <w:r w:rsidR="006258D2" w:rsidRPr="000516DD">
        <w:rPr>
          <w:rFonts w:ascii="Times New Roman" w:hAnsi="Times New Roman" w:cs="Times New Roman"/>
          <w:sz w:val="28"/>
          <w:szCs w:val="28"/>
        </w:rPr>
        <w:t xml:space="preserve">при более подробном изучении </w:t>
      </w:r>
      <w:r w:rsidR="00E901F7" w:rsidRPr="000516DD">
        <w:rPr>
          <w:rFonts w:ascii="Times New Roman" w:hAnsi="Times New Roman" w:cs="Times New Roman"/>
          <w:sz w:val="28"/>
          <w:szCs w:val="28"/>
        </w:rPr>
        <w:t xml:space="preserve">особенностей каждого типа выясняется, что они обладают разным сроком действия: </w:t>
      </w:r>
      <w:r w:rsidR="00E901F7" w:rsidRPr="000516DD">
        <w:rPr>
          <w:rFonts w:ascii="Times New Roman" w:hAnsi="Times New Roman" w:cs="Times New Roman"/>
          <w:i/>
          <w:sz w:val="28"/>
          <w:szCs w:val="28"/>
          <w:lang w:val="en-US"/>
        </w:rPr>
        <w:t>design</w:t>
      </w:r>
      <w:r w:rsidR="00E901F7" w:rsidRPr="000516DD">
        <w:rPr>
          <w:rFonts w:ascii="Times New Roman" w:hAnsi="Times New Roman" w:cs="Times New Roman"/>
          <w:i/>
          <w:sz w:val="28"/>
          <w:szCs w:val="28"/>
        </w:rPr>
        <w:t xml:space="preserve"> </w:t>
      </w:r>
      <w:r w:rsidR="00E901F7" w:rsidRPr="000516DD">
        <w:rPr>
          <w:rFonts w:ascii="Times New Roman" w:hAnsi="Times New Roman" w:cs="Times New Roman"/>
          <w:i/>
          <w:sz w:val="28"/>
          <w:szCs w:val="28"/>
          <w:lang w:val="en-US"/>
        </w:rPr>
        <w:t>patent</w:t>
      </w:r>
      <w:r w:rsidR="00E901F7" w:rsidRPr="000516DD">
        <w:rPr>
          <w:rFonts w:ascii="Times New Roman" w:hAnsi="Times New Roman" w:cs="Times New Roman"/>
          <w:i/>
          <w:sz w:val="28"/>
          <w:szCs w:val="28"/>
        </w:rPr>
        <w:t xml:space="preserve"> </w:t>
      </w:r>
      <w:r w:rsidR="00E901F7" w:rsidRPr="000516DD">
        <w:rPr>
          <w:rFonts w:ascii="Times New Roman" w:hAnsi="Times New Roman" w:cs="Times New Roman"/>
          <w:sz w:val="28"/>
          <w:szCs w:val="28"/>
        </w:rPr>
        <w:t>выдается сроком на 15 лет</w:t>
      </w:r>
      <w:r w:rsidR="00E901F7" w:rsidRPr="000516DD">
        <w:rPr>
          <w:rFonts w:ascii="Times New Roman" w:hAnsi="Times New Roman" w:cs="Times New Roman"/>
          <w:i/>
          <w:sz w:val="28"/>
          <w:szCs w:val="28"/>
        </w:rPr>
        <w:t xml:space="preserve">, </w:t>
      </w:r>
      <w:r w:rsidR="00E901F7" w:rsidRPr="000516DD">
        <w:rPr>
          <w:rFonts w:ascii="Times New Roman" w:hAnsi="Times New Roman" w:cs="Times New Roman"/>
          <w:sz w:val="28"/>
          <w:szCs w:val="28"/>
        </w:rPr>
        <w:t>тогда как</w:t>
      </w:r>
      <w:r w:rsidR="00E901F7" w:rsidRPr="000516DD">
        <w:rPr>
          <w:rFonts w:ascii="Times New Roman" w:hAnsi="Times New Roman" w:cs="Times New Roman"/>
          <w:i/>
          <w:sz w:val="28"/>
          <w:szCs w:val="28"/>
        </w:rPr>
        <w:t xml:space="preserve"> патент на промышленный образец </w:t>
      </w:r>
      <w:r w:rsidR="00E901F7" w:rsidRPr="000516DD">
        <w:rPr>
          <w:rFonts w:ascii="Times New Roman" w:hAnsi="Times New Roman" w:cs="Times New Roman"/>
          <w:sz w:val="28"/>
          <w:szCs w:val="28"/>
        </w:rPr>
        <w:t>– на 5 лет.</w:t>
      </w:r>
      <w:r w:rsidR="00230E8E" w:rsidRPr="000516DD">
        <w:rPr>
          <w:rFonts w:ascii="Times New Roman" w:hAnsi="Times New Roman" w:cs="Times New Roman"/>
          <w:sz w:val="28"/>
          <w:szCs w:val="28"/>
        </w:rPr>
        <w:t xml:space="preserve"> </w:t>
      </w:r>
      <w:r w:rsidR="00B24158" w:rsidRPr="000516DD">
        <w:rPr>
          <w:rFonts w:ascii="Times New Roman" w:hAnsi="Times New Roman" w:cs="Times New Roman"/>
          <w:sz w:val="28"/>
          <w:szCs w:val="28"/>
        </w:rPr>
        <w:t xml:space="preserve">Использование данного соответствия для целей перевода представляется возможным, но </w:t>
      </w:r>
      <w:r w:rsidR="009F38FD" w:rsidRPr="000516DD">
        <w:rPr>
          <w:rFonts w:ascii="Times New Roman" w:hAnsi="Times New Roman" w:cs="Times New Roman"/>
          <w:sz w:val="28"/>
          <w:szCs w:val="28"/>
        </w:rPr>
        <w:t>в</w:t>
      </w:r>
      <w:r w:rsidR="00B24158" w:rsidRPr="000516DD">
        <w:rPr>
          <w:rFonts w:ascii="Times New Roman" w:hAnsi="Times New Roman" w:cs="Times New Roman"/>
          <w:sz w:val="28"/>
          <w:szCs w:val="28"/>
        </w:rPr>
        <w:t xml:space="preserve"> </w:t>
      </w:r>
      <w:r w:rsidR="009F38FD" w:rsidRPr="000516DD">
        <w:rPr>
          <w:rFonts w:ascii="Times New Roman" w:hAnsi="Times New Roman" w:cs="Times New Roman"/>
          <w:sz w:val="28"/>
          <w:szCs w:val="28"/>
        </w:rPr>
        <w:t>определенных случаях может требовать пояснений</w:t>
      </w:r>
      <w:r w:rsidR="00B24158" w:rsidRPr="000516DD">
        <w:rPr>
          <w:rFonts w:ascii="Times New Roman" w:hAnsi="Times New Roman" w:cs="Times New Roman"/>
          <w:sz w:val="28"/>
          <w:szCs w:val="28"/>
        </w:rPr>
        <w:t xml:space="preserve">. </w:t>
      </w:r>
      <w:r w:rsidR="000E030B" w:rsidRPr="000516DD">
        <w:rPr>
          <w:rFonts w:ascii="Times New Roman" w:hAnsi="Times New Roman" w:cs="Times New Roman"/>
          <w:sz w:val="28"/>
          <w:szCs w:val="28"/>
        </w:rPr>
        <w:t xml:space="preserve">Также в употреблении встречаются </w:t>
      </w:r>
      <w:r w:rsidR="001753B4" w:rsidRPr="000516DD">
        <w:rPr>
          <w:rFonts w:ascii="Times New Roman" w:hAnsi="Times New Roman" w:cs="Times New Roman"/>
          <w:sz w:val="28"/>
          <w:szCs w:val="28"/>
        </w:rPr>
        <w:t xml:space="preserve">менее частотные </w:t>
      </w:r>
      <w:r w:rsidR="000E030B" w:rsidRPr="000516DD">
        <w:rPr>
          <w:rFonts w:ascii="Times New Roman" w:hAnsi="Times New Roman" w:cs="Times New Roman"/>
          <w:sz w:val="28"/>
          <w:szCs w:val="28"/>
        </w:rPr>
        <w:t>в</w:t>
      </w:r>
      <w:r w:rsidR="006A142F" w:rsidRPr="000516DD">
        <w:rPr>
          <w:rFonts w:ascii="Times New Roman" w:hAnsi="Times New Roman" w:cs="Times New Roman"/>
          <w:sz w:val="28"/>
          <w:szCs w:val="28"/>
        </w:rPr>
        <w:t>ариативн</w:t>
      </w:r>
      <w:r w:rsidR="00CC0E1B" w:rsidRPr="000516DD">
        <w:rPr>
          <w:rFonts w:ascii="Times New Roman" w:hAnsi="Times New Roman" w:cs="Times New Roman"/>
          <w:sz w:val="28"/>
          <w:szCs w:val="28"/>
        </w:rPr>
        <w:t>ые наименования</w:t>
      </w:r>
      <w:r w:rsidR="006A142F" w:rsidRPr="000516DD">
        <w:rPr>
          <w:rFonts w:ascii="Times New Roman" w:hAnsi="Times New Roman" w:cs="Times New Roman"/>
          <w:sz w:val="28"/>
          <w:szCs w:val="28"/>
        </w:rPr>
        <w:t xml:space="preserve"> </w:t>
      </w:r>
      <w:r w:rsidR="006A142F" w:rsidRPr="000516DD">
        <w:rPr>
          <w:rFonts w:ascii="Times New Roman" w:hAnsi="Times New Roman" w:cs="Times New Roman"/>
          <w:i/>
          <w:sz w:val="28"/>
          <w:szCs w:val="28"/>
        </w:rPr>
        <w:t xml:space="preserve">дизайн-патент </w:t>
      </w:r>
      <w:r w:rsidR="00C418C8" w:rsidRPr="000516DD">
        <w:rPr>
          <w:rFonts w:ascii="Times New Roman" w:hAnsi="Times New Roman" w:cs="Times New Roman"/>
          <w:sz w:val="28"/>
          <w:szCs w:val="28"/>
        </w:rPr>
        <w:t>и</w:t>
      </w:r>
      <w:r w:rsidR="0076278D" w:rsidRPr="000516DD">
        <w:rPr>
          <w:rFonts w:ascii="Times New Roman" w:hAnsi="Times New Roman" w:cs="Times New Roman"/>
          <w:sz w:val="28"/>
          <w:szCs w:val="28"/>
        </w:rPr>
        <w:t xml:space="preserve"> </w:t>
      </w:r>
      <w:r w:rsidR="0076278D" w:rsidRPr="000516DD">
        <w:rPr>
          <w:rFonts w:ascii="Times New Roman" w:hAnsi="Times New Roman" w:cs="Times New Roman"/>
          <w:i/>
          <w:sz w:val="28"/>
          <w:szCs w:val="28"/>
        </w:rPr>
        <w:t>патент</w:t>
      </w:r>
      <w:r w:rsidR="008044F3" w:rsidRPr="000516DD">
        <w:rPr>
          <w:rFonts w:ascii="Times New Roman" w:hAnsi="Times New Roman" w:cs="Times New Roman"/>
          <w:i/>
          <w:sz w:val="28"/>
          <w:szCs w:val="28"/>
        </w:rPr>
        <w:t xml:space="preserve"> на дизайн</w:t>
      </w:r>
      <w:r w:rsidR="0076278D" w:rsidRPr="000516DD">
        <w:rPr>
          <w:rFonts w:ascii="Times New Roman" w:hAnsi="Times New Roman" w:cs="Times New Roman"/>
          <w:i/>
          <w:sz w:val="28"/>
          <w:szCs w:val="28"/>
        </w:rPr>
        <w:t xml:space="preserve">, </w:t>
      </w:r>
      <w:r w:rsidR="0076278D" w:rsidRPr="000516DD">
        <w:rPr>
          <w:rFonts w:ascii="Times New Roman" w:hAnsi="Times New Roman" w:cs="Times New Roman"/>
          <w:sz w:val="28"/>
          <w:szCs w:val="28"/>
        </w:rPr>
        <w:t>являющиеся кальками с англоязычного субстрата</w:t>
      </w:r>
      <w:r w:rsidR="00E948C0" w:rsidRPr="000516DD">
        <w:rPr>
          <w:rFonts w:ascii="Times New Roman" w:hAnsi="Times New Roman" w:cs="Times New Roman"/>
          <w:sz w:val="28"/>
          <w:szCs w:val="28"/>
        </w:rPr>
        <w:t xml:space="preserve">, </w:t>
      </w:r>
      <w:r w:rsidR="00E80D8D" w:rsidRPr="000516DD">
        <w:rPr>
          <w:rFonts w:ascii="Times New Roman" w:hAnsi="Times New Roman" w:cs="Times New Roman"/>
          <w:sz w:val="28"/>
          <w:szCs w:val="28"/>
        </w:rPr>
        <w:t xml:space="preserve">которые </w:t>
      </w:r>
      <w:r w:rsidR="00517FF6" w:rsidRPr="000516DD">
        <w:rPr>
          <w:rFonts w:ascii="Times New Roman" w:hAnsi="Times New Roman" w:cs="Times New Roman"/>
          <w:sz w:val="28"/>
          <w:szCs w:val="28"/>
        </w:rPr>
        <w:t>используются</w:t>
      </w:r>
      <w:r w:rsidR="005F0E6F" w:rsidRPr="000516DD">
        <w:rPr>
          <w:rFonts w:ascii="Times New Roman" w:hAnsi="Times New Roman" w:cs="Times New Roman"/>
          <w:sz w:val="28"/>
          <w:szCs w:val="28"/>
        </w:rPr>
        <w:t xml:space="preserve"> для обозначения именно американского типа патента</w:t>
      </w:r>
      <w:r w:rsidR="00887623" w:rsidRPr="000516DD">
        <w:rPr>
          <w:rFonts w:ascii="Times New Roman" w:hAnsi="Times New Roman" w:cs="Times New Roman"/>
          <w:sz w:val="28"/>
          <w:szCs w:val="28"/>
        </w:rPr>
        <w:t>. К достоинствам такого варианта перевода можно отнести то</w:t>
      </w:r>
      <w:r w:rsidR="007805B3" w:rsidRPr="000516DD">
        <w:rPr>
          <w:rFonts w:ascii="Times New Roman" w:hAnsi="Times New Roman" w:cs="Times New Roman"/>
          <w:sz w:val="28"/>
          <w:szCs w:val="28"/>
        </w:rPr>
        <w:t xml:space="preserve">, что в данном случае </w:t>
      </w:r>
      <w:r w:rsidR="004334D6" w:rsidRPr="000516DD">
        <w:rPr>
          <w:rFonts w:ascii="Times New Roman" w:hAnsi="Times New Roman" w:cs="Times New Roman"/>
          <w:sz w:val="28"/>
          <w:szCs w:val="28"/>
        </w:rPr>
        <w:t xml:space="preserve">языковой субстрат закрепляется исключительно </w:t>
      </w:r>
      <w:r w:rsidR="00F12FBA" w:rsidRPr="000516DD">
        <w:rPr>
          <w:rFonts w:ascii="Times New Roman" w:hAnsi="Times New Roman" w:cs="Times New Roman"/>
          <w:sz w:val="28"/>
          <w:szCs w:val="28"/>
        </w:rPr>
        <w:t>за понятием, св</w:t>
      </w:r>
      <w:r w:rsidR="00CC5460" w:rsidRPr="000516DD">
        <w:rPr>
          <w:rFonts w:ascii="Times New Roman" w:hAnsi="Times New Roman" w:cs="Times New Roman"/>
          <w:sz w:val="28"/>
          <w:szCs w:val="28"/>
        </w:rPr>
        <w:t>язанным с американской реалией. О</w:t>
      </w:r>
      <w:r w:rsidR="005F66E8" w:rsidRPr="000516DD">
        <w:rPr>
          <w:rFonts w:ascii="Times New Roman" w:hAnsi="Times New Roman" w:cs="Times New Roman"/>
          <w:sz w:val="28"/>
          <w:szCs w:val="28"/>
        </w:rPr>
        <w:t xml:space="preserve">днако при этом </w:t>
      </w:r>
      <w:r w:rsidR="00E47152" w:rsidRPr="000516DD">
        <w:rPr>
          <w:rFonts w:ascii="Times New Roman" w:hAnsi="Times New Roman" w:cs="Times New Roman"/>
          <w:sz w:val="28"/>
          <w:szCs w:val="28"/>
        </w:rPr>
        <w:t>возникает необходимость</w:t>
      </w:r>
      <w:r w:rsidR="005F66E8" w:rsidRPr="000516DD">
        <w:rPr>
          <w:rFonts w:ascii="Times New Roman" w:hAnsi="Times New Roman" w:cs="Times New Roman"/>
          <w:sz w:val="28"/>
          <w:szCs w:val="28"/>
        </w:rPr>
        <w:t xml:space="preserve"> </w:t>
      </w:r>
      <w:r w:rsidR="00CC5460" w:rsidRPr="000516DD">
        <w:rPr>
          <w:rFonts w:ascii="Times New Roman" w:hAnsi="Times New Roman" w:cs="Times New Roman"/>
          <w:sz w:val="28"/>
          <w:szCs w:val="28"/>
        </w:rPr>
        <w:t>давать определение, объясняющее данную реалию, внутри каждого текста, где используется</w:t>
      </w:r>
      <w:r w:rsidR="00E47152" w:rsidRPr="000516DD">
        <w:rPr>
          <w:rFonts w:ascii="Times New Roman" w:hAnsi="Times New Roman" w:cs="Times New Roman"/>
          <w:sz w:val="28"/>
          <w:szCs w:val="28"/>
        </w:rPr>
        <w:t xml:space="preserve"> термин</w:t>
      </w:r>
      <w:r w:rsidR="00403068">
        <w:rPr>
          <w:rFonts w:ascii="Times New Roman" w:hAnsi="Times New Roman" w:cs="Times New Roman"/>
          <w:sz w:val="28"/>
          <w:szCs w:val="28"/>
        </w:rPr>
        <w:t>, что не всегда оправда</w:t>
      </w:r>
      <w:r w:rsidR="00186C8D" w:rsidRPr="000516DD">
        <w:rPr>
          <w:rFonts w:ascii="Times New Roman" w:hAnsi="Times New Roman" w:cs="Times New Roman"/>
          <w:sz w:val="28"/>
          <w:szCs w:val="28"/>
        </w:rPr>
        <w:t xml:space="preserve">но. </w:t>
      </w:r>
    </w:p>
    <w:p w:rsidR="00496F39" w:rsidRPr="00811D0B" w:rsidRDefault="00496F39" w:rsidP="00183096">
      <w:pPr>
        <w:adjustRightInd w:val="0"/>
        <w:snapToGrid w:val="0"/>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003C3D7E" w:rsidRPr="00811D0B">
        <w:rPr>
          <w:rFonts w:ascii="Times New Roman" w:hAnsi="Times New Roman" w:cs="Times New Roman"/>
          <w:sz w:val="28"/>
          <w:szCs w:val="28"/>
          <w:lang w:val="en-US"/>
        </w:rPr>
        <w:t xml:space="preserve"> 9.</w:t>
      </w:r>
    </w:p>
    <w:p w:rsidR="00496F39" w:rsidRPr="00811D0B" w:rsidRDefault="00496F39" w:rsidP="00183096">
      <w:pPr>
        <w:spacing w:after="0" w:line="360" w:lineRule="auto"/>
        <w:ind w:firstLine="709"/>
        <w:jc w:val="both"/>
        <w:rPr>
          <w:rFonts w:ascii="Times New Roman" w:hAnsi="Times New Roman" w:cs="Times New Roman"/>
          <w:b/>
          <w:i/>
          <w:sz w:val="28"/>
          <w:szCs w:val="28"/>
          <w:lang w:val="en-US"/>
        </w:rPr>
      </w:pPr>
      <w:r w:rsidRPr="00811D0B">
        <w:rPr>
          <w:rFonts w:ascii="Times New Roman" w:hAnsi="Times New Roman" w:cs="Times New Roman"/>
          <w:b/>
          <w:i/>
          <w:sz w:val="28"/>
          <w:szCs w:val="28"/>
          <w:lang w:val="en-US"/>
        </w:rPr>
        <w:t>non-obviousness</w:t>
      </w:r>
    </w:p>
    <w:p w:rsidR="00496F39" w:rsidRPr="000516DD" w:rsidRDefault="00496F39" w:rsidP="00183096">
      <w:pPr>
        <w:adjustRightInd w:val="0"/>
        <w:snapToGrid w:val="0"/>
        <w:spacing w:after="0" w:line="360" w:lineRule="auto"/>
        <w:ind w:firstLine="709"/>
        <w:jc w:val="both"/>
        <w:rPr>
          <w:rFonts w:ascii="Times New Roman" w:hAnsi="Times New Roman" w:cs="Times New Roman"/>
          <w:i/>
          <w:sz w:val="28"/>
          <w:szCs w:val="28"/>
          <w:lang w:val="en-US"/>
        </w:rPr>
      </w:pPr>
      <w:r w:rsidRPr="00811D0B">
        <w:rPr>
          <w:rFonts w:ascii="Times New Roman" w:hAnsi="Times New Roman" w:cs="Times New Roman"/>
          <w:i/>
          <w:sz w:val="28"/>
          <w:szCs w:val="28"/>
          <w:lang w:val="en-US"/>
        </w:rPr>
        <w:t>in order to be patentable</w:t>
      </w:r>
      <w:r w:rsidRPr="000516DD">
        <w:rPr>
          <w:rFonts w:ascii="Times New Roman" w:hAnsi="Times New Roman" w:cs="Times New Roman"/>
          <w:i/>
          <w:sz w:val="28"/>
          <w:szCs w:val="28"/>
          <w:lang w:val="en-US"/>
        </w:rPr>
        <w:t>, an invention must not be "obvious" to a "person having ordinary skill in the art to which the invention pertains" [</w:t>
      </w:r>
      <w:r w:rsidR="00183096" w:rsidRPr="000516DD">
        <w:rPr>
          <w:rFonts w:ascii="Times New Roman" w:hAnsi="Times New Roman" w:cs="Times New Roman"/>
          <w:i/>
          <w:sz w:val="28"/>
          <w:szCs w:val="28"/>
          <w:lang w:val="en-US"/>
        </w:rPr>
        <w:t>R</w:t>
      </w:r>
      <w:r w:rsidRPr="000516DD">
        <w:rPr>
          <w:rFonts w:ascii="Times New Roman" w:hAnsi="Times New Roman" w:cs="Times New Roman"/>
          <w:i/>
          <w:sz w:val="28"/>
          <w:szCs w:val="28"/>
          <w:lang w:val="en-US"/>
        </w:rPr>
        <w:t>GIP].</w:t>
      </w:r>
    </w:p>
    <w:p w:rsidR="00183096" w:rsidRPr="000516DD" w:rsidRDefault="00183096" w:rsidP="00183096">
      <w:pPr>
        <w:spacing w:after="0" w:line="360" w:lineRule="auto"/>
        <w:ind w:firstLine="709"/>
        <w:jc w:val="both"/>
        <w:rPr>
          <w:rFonts w:ascii="Times New Roman" w:eastAsia="Times New Roman" w:hAnsi="Times New Roman" w:cs="Times New Roman"/>
          <w:b/>
          <w:i/>
          <w:sz w:val="28"/>
          <w:szCs w:val="28"/>
        </w:rPr>
      </w:pPr>
      <w:r w:rsidRPr="00183096">
        <w:rPr>
          <w:rFonts w:ascii="Times New Roman" w:eastAsia="Times New Roman" w:hAnsi="Times New Roman" w:cs="Times New Roman"/>
          <w:b/>
          <w:i/>
          <w:sz w:val="28"/>
          <w:szCs w:val="28"/>
        </w:rPr>
        <w:t xml:space="preserve">изобретательский уровень </w:t>
      </w:r>
    </w:p>
    <w:p w:rsidR="00183096" w:rsidRPr="000516DD" w:rsidRDefault="00183096" w:rsidP="00183096">
      <w:pPr>
        <w:spacing w:after="0" w:line="360" w:lineRule="auto"/>
        <w:ind w:firstLine="709"/>
        <w:jc w:val="both"/>
        <w:rPr>
          <w:rFonts w:ascii="Times New Roman" w:eastAsia="Times New Roman" w:hAnsi="Times New Roman" w:cs="Times New Roman"/>
          <w:i/>
          <w:sz w:val="28"/>
          <w:szCs w:val="28"/>
        </w:rPr>
      </w:pPr>
      <w:r w:rsidRPr="00183096">
        <w:rPr>
          <w:rFonts w:ascii="Times New Roman" w:eastAsia="Times New Roman" w:hAnsi="Times New Roman" w:cs="Times New Roman"/>
          <w:i/>
          <w:sz w:val="28"/>
          <w:szCs w:val="28"/>
        </w:rPr>
        <w:t>Одно из условий патентоспособности; изобретение имеет изобретательский уровень, если для специалиста оно явным образом не следует из уровня техники [</w:t>
      </w:r>
      <w:r w:rsidRPr="000516DD">
        <w:rPr>
          <w:rFonts w:ascii="Times New Roman" w:hAnsi="Times New Roman" w:cs="Times New Roman"/>
          <w:i/>
          <w:sz w:val="28"/>
          <w:szCs w:val="28"/>
        </w:rPr>
        <w:t xml:space="preserve">Ст. 1350 </w:t>
      </w:r>
      <w:r w:rsidRPr="00183096">
        <w:rPr>
          <w:rFonts w:ascii="Times New Roman" w:eastAsia="Times New Roman" w:hAnsi="Times New Roman" w:cs="Times New Roman"/>
          <w:i/>
          <w:sz w:val="28"/>
          <w:szCs w:val="28"/>
        </w:rPr>
        <w:t>ГК РФ]</w:t>
      </w:r>
      <w:r w:rsidR="00513EC6" w:rsidRPr="000516DD">
        <w:rPr>
          <w:rFonts w:ascii="Times New Roman" w:eastAsia="Times New Roman" w:hAnsi="Times New Roman" w:cs="Times New Roman"/>
          <w:i/>
          <w:sz w:val="28"/>
          <w:szCs w:val="28"/>
        </w:rPr>
        <w:t>.</w:t>
      </w:r>
    </w:p>
    <w:p w:rsidR="00513EC6" w:rsidRPr="000516DD" w:rsidRDefault="00513EC6" w:rsidP="00183096">
      <w:pPr>
        <w:spacing w:after="0" w:line="360" w:lineRule="auto"/>
        <w:ind w:firstLine="709"/>
        <w:jc w:val="both"/>
        <w:rPr>
          <w:rFonts w:ascii="Times New Roman" w:eastAsia="Times New Roman" w:hAnsi="Times New Roman" w:cs="Times New Roman"/>
          <w:b/>
          <w:i/>
          <w:sz w:val="28"/>
          <w:szCs w:val="28"/>
        </w:rPr>
      </w:pPr>
      <w:r w:rsidRPr="000516DD">
        <w:rPr>
          <w:rFonts w:ascii="Times New Roman" w:eastAsia="Times New Roman" w:hAnsi="Times New Roman" w:cs="Times New Roman"/>
          <w:sz w:val="28"/>
          <w:szCs w:val="28"/>
        </w:rPr>
        <w:t xml:space="preserve">Анализ дефиниций данной пары терминов указывает на полное соответствие объемов их понятий, однако ситуация осложняется наличием синонимичных терминов. </w:t>
      </w:r>
      <w:r w:rsidRPr="000516DD">
        <w:rPr>
          <w:rFonts w:ascii="Times New Roman" w:eastAsia="Times New Roman" w:hAnsi="Times New Roman" w:cs="Times New Roman"/>
          <w:i/>
          <w:sz w:val="28"/>
          <w:szCs w:val="28"/>
        </w:rPr>
        <w:t>Non-obviousness</w:t>
      </w:r>
      <w:r w:rsidRPr="000516DD">
        <w:rPr>
          <w:rFonts w:ascii="Times New Roman" w:eastAsia="Times New Roman" w:hAnsi="Times New Roman" w:cs="Times New Roman"/>
          <w:sz w:val="28"/>
          <w:szCs w:val="28"/>
        </w:rPr>
        <w:t xml:space="preserve"> является национальным термином юрисдикции США, а в международном праве используется его синоним </w:t>
      </w:r>
      <w:r w:rsidRPr="000516DD">
        <w:rPr>
          <w:rFonts w:ascii="Times New Roman" w:eastAsia="Times New Roman" w:hAnsi="Times New Roman" w:cs="Times New Roman"/>
          <w:b/>
          <w:i/>
          <w:sz w:val="28"/>
          <w:szCs w:val="28"/>
          <w:lang w:val="en-US"/>
        </w:rPr>
        <w:t>inventive</w:t>
      </w:r>
      <w:r w:rsidRPr="000516DD">
        <w:rPr>
          <w:rFonts w:ascii="Times New Roman" w:eastAsia="Times New Roman" w:hAnsi="Times New Roman" w:cs="Times New Roman"/>
          <w:b/>
          <w:i/>
          <w:sz w:val="28"/>
          <w:szCs w:val="28"/>
        </w:rPr>
        <w:t xml:space="preserve"> </w:t>
      </w:r>
      <w:r w:rsidRPr="000516DD">
        <w:rPr>
          <w:rFonts w:ascii="Times New Roman" w:eastAsia="Times New Roman" w:hAnsi="Times New Roman" w:cs="Times New Roman"/>
          <w:b/>
          <w:i/>
          <w:sz w:val="28"/>
          <w:szCs w:val="28"/>
          <w:lang w:val="en-US"/>
        </w:rPr>
        <w:t>step</w:t>
      </w:r>
      <w:r w:rsidRPr="000516DD">
        <w:rPr>
          <w:rFonts w:ascii="Times New Roman" w:eastAsia="Times New Roman" w:hAnsi="Times New Roman" w:cs="Times New Roman"/>
          <w:b/>
          <w:i/>
          <w:sz w:val="28"/>
          <w:szCs w:val="28"/>
        </w:rPr>
        <w:t>:</w:t>
      </w:r>
    </w:p>
    <w:p w:rsidR="00513EC6" w:rsidRPr="000516DD" w:rsidRDefault="00513EC6" w:rsidP="00183096">
      <w:pPr>
        <w:spacing w:after="0" w:line="360" w:lineRule="auto"/>
        <w:ind w:firstLine="709"/>
        <w:jc w:val="both"/>
        <w:rPr>
          <w:rFonts w:ascii="Times New Roman" w:eastAsia="Times New Roman" w:hAnsi="Times New Roman" w:cs="Times New Roman"/>
          <w:i/>
          <w:sz w:val="28"/>
          <w:szCs w:val="28"/>
          <w:lang w:val="en-US"/>
        </w:rPr>
      </w:pPr>
      <w:r w:rsidRPr="000516DD">
        <w:rPr>
          <w:rFonts w:ascii="Times New Roman" w:eastAsia="Times New Roman" w:hAnsi="Times New Roman" w:cs="Times New Roman"/>
          <w:i/>
          <w:sz w:val="28"/>
          <w:szCs w:val="28"/>
          <w:lang w:val="en-US"/>
        </w:rPr>
        <w:t>One of the requirements for patentability; an invention is considered to include an inventive step if it is not obvious to a skilled person in the light of the state of the art [OECD].</w:t>
      </w:r>
    </w:p>
    <w:p w:rsidR="00513EC6" w:rsidRPr="000516DD" w:rsidRDefault="004C4169" w:rsidP="00183096">
      <w:pPr>
        <w:spacing w:after="0" w:line="360" w:lineRule="auto"/>
        <w:ind w:firstLine="709"/>
        <w:jc w:val="both"/>
        <w:rPr>
          <w:rFonts w:ascii="Times New Roman" w:eastAsia="Times New Roman" w:hAnsi="Times New Roman" w:cs="Times New Roman"/>
          <w:sz w:val="28"/>
          <w:szCs w:val="28"/>
        </w:rPr>
      </w:pPr>
      <w:r w:rsidRPr="000516DD">
        <w:rPr>
          <w:rFonts w:ascii="Times New Roman" w:hAnsi="Times New Roman" w:cs="Times New Roman"/>
          <w:sz w:val="28"/>
          <w:szCs w:val="28"/>
        </w:rPr>
        <w:t xml:space="preserve">Поскольку лексический субстрат русскоязычного термина представляет собой кальку с англоязычного термина </w:t>
      </w:r>
      <w:r w:rsidRPr="000516DD">
        <w:rPr>
          <w:rFonts w:ascii="Times New Roman" w:hAnsi="Times New Roman" w:cs="Times New Roman"/>
          <w:i/>
          <w:sz w:val="28"/>
          <w:szCs w:val="28"/>
          <w:lang w:val="en-US"/>
        </w:rPr>
        <w:t>inventive</w:t>
      </w:r>
      <w:r w:rsidRPr="000516DD">
        <w:rPr>
          <w:rFonts w:ascii="Times New Roman" w:hAnsi="Times New Roman" w:cs="Times New Roman"/>
          <w:i/>
          <w:sz w:val="28"/>
          <w:szCs w:val="28"/>
        </w:rPr>
        <w:t xml:space="preserve"> </w:t>
      </w:r>
      <w:r w:rsidRPr="000516DD">
        <w:rPr>
          <w:rFonts w:ascii="Times New Roman" w:hAnsi="Times New Roman" w:cs="Times New Roman"/>
          <w:i/>
          <w:sz w:val="28"/>
          <w:szCs w:val="28"/>
          <w:lang w:val="en-US"/>
        </w:rPr>
        <w:t>step</w:t>
      </w:r>
      <w:r w:rsidRPr="000516DD">
        <w:rPr>
          <w:rFonts w:ascii="Times New Roman" w:hAnsi="Times New Roman" w:cs="Times New Roman"/>
          <w:sz w:val="28"/>
          <w:szCs w:val="28"/>
        </w:rPr>
        <w:t xml:space="preserve">, </w:t>
      </w:r>
      <w:r w:rsidR="009D4EEF" w:rsidRPr="000516DD">
        <w:rPr>
          <w:rFonts w:ascii="Times New Roman" w:hAnsi="Times New Roman" w:cs="Times New Roman"/>
          <w:sz w:val="28"/>
          <w:szCs w:val="28"/>
        </w:rPr>
        <w:t xml:space="preserve">использование последнего вместо </w:t>
      </w:r>
      <w:r w:rsidR="009D4EEF" w:rsidRPr="000516DD">
        <w:rPr>
          <w:rFonts w:ascii="Times New Roman" w:hAnsi="Times New Roman" w:cs="Times New Roman"/>
          <w:i/>
          <w:sz w:val="28"/>
          <w:szCs w:val="28"/>
          <w:lang w:val="en-US"/>
        </w:rPr>
        <w:t>non</w:t>
      </w:r>
      <w:r w:rsidR="009D4EEF" w:rsidRPr="000516DD">
        <w:rPr>
          <w:rFonts w:ascii="Times New Roman" w:hAnsi="Times New Roman" w:cs="Times New Roman"/>
          <w:i/>
          <w:sz w:val="28"/>
          <w:szCs w:val="28"/>
        </w:rPr>
        <w:t>-</w:t>
      </w:r>
      <w:r w:rsidR="009D4EEF" w:rsidRPr="000516DD">
        <w:rPr>
          <w:rFonts w:ascii="Times New Roman" w:hAnsi="Times New Roman" w:cs="Times New Roman"/>
          <w:i/>
          <w:sz w:val="28"/>
          <w:szCs w:val="28"/>
          <w:lang w:val="en-US"/>
        </w:rPr>
        <w:t>obviousness</w:t>
      </w:r>
      <w:r w:rsidR="009D4EEF" w:rsidRPr="000516DD">
        <w:rPr>
          <w:rFonts w:ascii="Times New Roman" w:hAnsi="Times New Roman" w:cs="Times New Roman"/>
          <w:sz w:val="28"/>
          <w:szCs w:val="28"/>
        </w:rPr>
        <w:t xml:space="preserve"> в направлении перевода </w:t>
      </w:r>
      <w:r w:rsidR="009D4EEF" w:rsidRPr="000516DD">
        <w:rPr>
          <w:rFonts w:ascii="Times New Roman" w:hAnsi="Times New Roman" w:cs="Times New Roman"/>
          <w:sz w:val="28"/>
          <w:szCs w:val="28"/>
          <w:lang w:val="en-US"/>
        </w:rPr>
        <w:t>Ru</w:t>
      </w:r>
      <w:r w:rsidR="009D4EEF" w:rsidRPr="000516DD">
        <w:rPr>
          <w:rFonts w:ascii="Times New Roman" w:hAnsi="Times New Roman" w:cs="Times New Roman"/>
          <w:sz w:val="28"/>
          <w:szCs w:val="28"/>
        </w:rPr>
        <w:t>-</w:t>
      </w:r>
      <w:r w:rsidR="009D4EEF" w:rsidRPr="000516DD">
        <w:rPr>
          <w:rFonts w:ascii="Times New Roman" w:hAnsi="Times New Roman" w:cs="Times New Roman"/>
          <w:sz w:val="28"/>
          <w:szCs w:val="28"/>
          <w:lang w:val="en-US"/>
        </w:rPr>
        <w:t>En</w:t>
      </w:r>
      <w:r w:rsidR="009D4EEF" w:rsidRPr="000516DD">
        <w:rPr>
          <w:rFonts w:ascii="Times New Roman" w:hAnsi="Times New Roman" w:cs="Times New Roman"/>
          <w:sz w:val="28"/>
          <w:szCs w:val="28"/>
        </w:rPr>
        <w:t xml:space="preserve"> может на первый взгляд показаться предпочтительным. Тем не менее </w:t>
      </w:r>
      <w:r w:rsidR="00513EC6" w:rsidRPr="000516DD">
        <w:rPr>
          <w:rFonts w:ascii="Times New Roman" w:eastAsia="Times New Roman" w:hAnsi="Times New Roman" w:cs="Times New Roman"/>
          <w:sz w:val="28"/>
          <w:szCs w:val="28"/>
        </w:rPr>
        <w:t xml:space="preserve"> </w:t>
      </w:r>
      <w:r w:rsidR="009D4EEF" w:rsidRPr="000516DD">
        <w:rPr>
          <w:rFonts w:ascii="Times New Roman" w:eastAsia="Times New Roman" w:hAnsi="Times New Roman" w:cs="Times New Roman"/>
          <w:sz w:val="28"/>
          <w:szCs w:val="28"/>
        </w:rPr>
        <w:t>его использование представляется возможным лишь в международной практике, в отношении же данного критерия патентоспособности на национальном американском уровне это недопустимо.  В ряде глоссариев, в том числе в глоссарии PCT</w:t>
      </w:r>
      <w:r w:rsidR="00ED59E3">
        <w:rPr>
          <w:rFonts w:ascii="Times New Roman" w:eastAsia="Times New Roman" w:hAnsi="Times New Roman" w:cs="Times New Roman"/>
          <w:sz w:val="28"/>
          <w:szCs w:val="28"/>
        </w:rPr>
        <w:t>,</w:t>
      </w:r>
      <w:r w:rsidR="009D4EEF" w:rsidRPr="000516DD">
        <w:rPr>
          <w:rFonts w:ascii="Times New Roman" w:eastAsia="Times New Roman" w:hAnsi="Times New Roman" w:cs="Times New Roman"/>
          <w:sz w:val="28"/>
          <w:szCs w:val="28"/>
        </w:rPr>
        <w:t xml:space="preserve"> в качестве синонима русскоязычного термина </w:t>
      </w:r>
      <w:r w:rsidR="009D4EEF" w:rsidRPr="000516DD">
        <w:rPr>
          <w:rFonts w:ascii="Times New Roman" w:eastAsia="Times New Roman" w:hAnsi="Times New Roman" w:cs="Times New Roman"/>
          <w:i/>
          <w:sz w:val="28"/>
          <w:szCs w:val="28"/>
        </w:rPr>
        <w:t>изобретательский уровень</w:t>
      </w:r>
      <w:r w:rsidR="009D4EEF" w:rsidRPr="000516DD">
        <w:rPr>
          <w:rFonts w:ascii="Times New Roman" w:eastAsia="Times New Roman" w:hAnsi="Times New Roman" w:cs="Times New Roman"/>
          <w:sz w:val="28"/>
          <w:szCs w:val="28"/>
        </w:rPr>
        <w:t xml:space="preserve"> дается термин </w:t>
      </w:r>
      <w:r w:rsidR="009D4EEF" w:rsidRPr="000516DD">
        <w:rPr>
          <w:rFonts w:ascii="Times New Roman" w:eastAsia="Times New Roman" w:hAnsi="Times New Roman" w:cs="Times New Roman"/>
          <w:i/>
          <w:sz w:val="28"/>
          <w:szCs w:val="28"/>
        </w:rPr>
        <w:t>неочевидность</w:t>
      </w:r>
      <w:r w:rsidR="009D4EEF" w:rsidRPr="000516DD">
        <w:rPr>
          <w:rFonts w:ascii="Times New Roman" w:eastAsia="Times New Roman" w:hAnsi="Times New Roman" w:cs="Times New Roman"/>
          <w:sz w:val="28"/>
          <w:szCs w:val="28"/>
        </w:rPr>
        <w:t xml:space="preserve">, который встречается в ряде юридических статей, </w:t>
      </w:r>
      <w:r w:rsidR="00513EC6" w:rsidRPr="000516DD">
        <w:rPr>
          <w:rFonts w:ascii="Times New Roman" w:eastAsia="Times New Roman" w:hAnsi="Times New Roman" w:cs="Times New Roman"/>
          <w:sz w:val="28"/>
          <w:szCs w:val="28"/>
        </w:rPr>
        <w:t>но</w:t>
      </w:r>
      <w:r w:rsidR="009D4EEF" w:rsidRPr="000516DD">
        <w:rPr>
          <w:rFonts w:ascii="Times New Roman" w:eastAsia="Times New Roman" w:hAnsi="Times New Roman" w:cs="Times New Roman"/>
          <w:sz w:val="28"/>
          <w:szCs w:val="28"/>
        </w:rPr>
        <w:t xml:space="preserve"> является менее употребительным и не закрепляется в российском законодательстве, допускающем наименование данного понятия лишь как </w:t>
      </w:r>
      <w:r w:rsidR="009D4EEF" w:rsidRPr="000516DD">
        <w:rPr>
          <w:rFonts w:ascii="Times New Roman" w:eastAsia="Times New Roman" w:hAnsi="Times New Roman" w:cs="Times New Roman"/>
          <w:i/>
          <w:sz w:val="28"/>
          <w:szCs w:val="28"/>
        </w:rPr>
        <w:t>изобретательский уровень</w:t>
      </w:r>
      <w:r w:rsidR="009D4EEF" w:rsidRPr="000516DD">
        <w:rPr>
          <w:rFonts w:ascii="Times New Roman" w:eastAsia="Times New Roman" w:hAnsi="Times New Roman" w:cs="Times New Roman"/>
          <w:sz w:val="28"/>
          <w:szCs w:val="28"/>
        </w:rPr>
        <w:t xml:space="preserve">. В связи с этим использование на практике русскоязычного термина </w:t>
      </w:r>
      <w:r w:rsidR="009D4EEF" w:rsidRPr="000516DD">
        <w:rPr>
          <w:rFonts w:ascii="Times New Roman" w:eastAsia="Times New Roman" w:hAnsi="Times New Roman" w:cs="Times New Roman"/>
          <w:i/>
          <w:sz w:val="28"/>
          <w:szCs w:val="28"/>
        </w:rPr>
        <w:t>неочевидность</w:t>
      </w:r>
      <w:r w:rsidR="009D4EEF" w:rsidRPr="000516DD">
        <w:rPr>
          <w:rFonts w:ascii="Times New Roman" w:eastAsia="Times New Roman" w:hAnsi="Times New Roman" w:cs="Times New Roman"/>
          <w:sz w:val="28"/>
          <w:szCs w:val="28"/>
        </w:rPr>
        <w:t xml:space="preserve"> не рекомендуется.</w:t>
      </w:r>
    </w:p>
    <w:p w:rsidR="005C6CF0" w:rsidRPr="00EE51B3" w:rsidRDefault="005C6CF0" w:rsidP="00EE51B3">
      <w:pPr>
        <w:pStyle w:val="2"/>
        <w:spacing w:before="0" w:line="360" w:lineRule="auto"/>
        <w:ind w:firstLine="709"/>
        <w:jc w:val="both"/>
        <w:rPr>
          <w:rFonts w:ascii="Times New Roman" w:hAnsi="Times New Roman" w:cs="Times New Roman"/>
          <w:b w:val="0"/>
          <w:i/>
          <w:color w:val="auto"/>
          <w:sz w:val="28"/>
          <w:szCs w:val="28"/>
        </w:rPr>
      </w:pPr>
      <w:bookmarkStart w:id="27" w:name="_Toc512626705"/>
      <w:r w:rsidRPr="00EE51B3">
        <w:rPr>
          <w:rFonts w:ascii="Times New Roman" w:hAnsi="Times New Roman" w:cs="Times New Roman"/>
          <w:b w:val="0"/>
          <w:color w:val="auto"/>
          <w:sz w:val="28"/>
          <w:szCs w:val="28"/>
        </w:rPr>
        <w:t>2.</w:t>
      </w:r>
      <w:r w:rsidR="00565ED6" w:rsidRPr="00EE51B3">
        <w:rPr>
          <w:rFonts w:ascii="Times New Roman" w:hAnsi="Times New Roman" w:cs="Times New Roman"/>
          <w:b w:val="0"/>
          <w:color w:val="auto"/>
          <w:sz w:val="28"/>
          <w:szCs w:val="28"/>
        </w:rPr>
        <w:t>3</w:t>
      </w:r>
      <w:r w:rsidR="0065627B" w:rsidRPr="00EE51B3">
        <w:rPr>
          <w:rFonts w:ascii="Times New Roman" w:hAnsi="Times New Roman" w:cs="Times New Roman"/>
          <w:b w:val="0"/>
          <w:color w:val="auto"/>
          <w:sz w:val="28"/>
          <w:szCs w:val="28"/>
        </w:rPr>
        <w:t xml:space="preserve"> Частичные</w:t>
      </w:r>
      <w:r w:rsidRPr="00EE51B3">
        <w:rPr>
          <w:rFonts w:ascii="Times New Roman" w:hAnsi="Times New Roman" w:cs="Times New Roman"/>
          <w:b w:val="0"/>
          <w:color w:val="auto"/>
          <w:sz w:val="28"/>
          <w:szCs w:val="28"/>
        </w:rPr>
        <w:t xml:space="preserve"> </w:t>
      </w:r>
      <w:r w:rsidR="0065627B" w:rsidRPr="00EE51B3">
        <w:rPr>
          <w:rFonts w:ascii="Times New Roman" w:hAnsi="Times New Roman" w:cs="Times New Roman"/>
          <w:b w:val="0"/>
          <w:color w:val="auto"/>
          <w:sz w:val="28"/>
          <w:szCs w:val="28"/>
        </w:rPr>
        <w:t>соответствия</w:t>
      </w:r>
      <w:bookmarkEnd w:id="27"/>
    </w:p>
    <w:p w:rsidR="005C6CF0" w:rsidRPr="000516DD" w:rsidRDefault="00A65F9B" w:rsidP="00183096">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Включая</w:t>
      </w:r>
      <w:r w:rsidR="00BE6834" w:rsidRPr="000516DD">
        <w:rPr>
          <w:rFonts w:ascii="Times New Roman" w:hAnsi="Times New Roman" w:cs="Times New Roman"/>
          <w:sz w:val="28"/>
          <w:szCs w:val="28"/>
        </w:rPr>
        <w:t xml:space="preserve"> случа</w:t>
      </w:r>
      <w:r w:rsidRPr="000516DD">
        <w:rPr>
          <w:rFonts w:ascii="Times New Roman" w:hAnsi="Times New Roman" w:cs="Times New Roman"/>
          <w:sz w:val="28"/>
          <w:szCs w:val="28"/>
        </w:rPr>
        <w:t>й</w:t>
      </w:r>
      <w:r w:rsidR="00BE6834" w:rsidRPr="000516DD">
        <w:rPr>
          <w:rFonts w:ascii="Times New Roman" w:hAnsi="Times New Roman" w:cs="Times New Roman"/>
          <w:sz w:val="28"/>
          <w:szCs w:val="28"/>
        </w:rPr>
        <w:t xml:space="preserve">, </w:t>
      </w:r>
      <w:r w:rsidR="005C6CF0" w:rsidRPr="000516DD">
        <w:rPr>
          <w:rFonts w:ascii="Times New Roman" w:hAnsi="Times New Roman" w:cs="Times New Roman"/>
          <w:sz w:val="28"/>
          <w:szCs w:val="28"/>
        </w:rPr>
        <w:t>рассмотренн</w:t>
      </w:r>
      <w:r w:rsidRPr="000516DD">
        <w:rPr>
          <w:rFonts w:ascii="Times New Roman" w:hAnsi="Times New Roman" w:cs="Times New Roman"/>
          <w:sz w:val="28"/>
          <w:szCs w:val="28"/>
        </w:rPr>
        <w:t>ый</w:t>
      </w:r>
      <w:r w:rsidR="005C6CF0" w:rsidRPr="000516DD">
        <w:rPr>
          <w:rFonts w:ascii="Times New Roman" w:hAnsi="Times New Roman" w:cs="Times New Roman"/>
          <w:sz w:val="28"/>
          <w:szCs w:val="28"/>
        </w:rPr>
        <w:t xml:space="preserve"> </w:t>
      </w:r>
      <w:r w:rsidR="00BE6834" w:rsidRPr="000516DD">
        <w:rPr>
          <w:rFonts w:ascii="Times New Roman" w:hAnsi="Times New Roman" w:cs="Times New Roman"/>
          <w:sz w:val="28"/>
          <w:szCs w:val="28"/>
        </w:rPr>
        <w:t xml:space="preserve">в Примере </w:t>
      </w:r>
      <w:r w:rsidR="003C3D7E" w:rsidRPr="000516DD">
        <w:rPr>
          <w:rFonts w:ascii="Times New Roman" w:hAnsi="Times New Roman" w:cs="Times New Roman"/>
          <w:sz w:val="28"/>
          <w:szCs w:val="28"/>
        </w:rPr>
        <w:t>5</w:t>
      </w:r>
      <w:r w:rsidR="00BE6834" w:rsidRPr="000516DD">
        <w:rPr>
          <w:rFonts w:ascii="Times New Roman" w:hAnsi="Times New Roman" w:cs="Times New Roman"/>
          <w:sz w:val="28"/>
          <w:szCs w:val="28"/>
        </w:rPr>
        <w:t>,</w:t>
      </w:r>
      <w:r w:rsidR="005C6CF0" w:rsidRPr="000516DD">
        <w:rPr>
          <w:rFonts w:ascii="Times New Roman" w:hAnsi="Times New Roman" w:cs="Times New Roman"/>
          <w:sz w:val="28"/>
          <w:szCs w:val="28"/>
        </w:rPr>
        <w:t xml:space="preserve"> к частичной эквивалентности относятся </w:t>
      </w:r>
      <w:r w:rsidR="003C3D7E" w:rsidRPr="000516DD">
        <w:rPr>
          <w:rFonts w:ascii="Times New Roman" w:hAnsi="Times New Roman" w:cs="Times New Roman"/>
          <w:sz w:val="28"/>
          <w:szCs w:val="28"/>
        </w:rPr>
        <w:t>1</w:t>
      </w:r>
      <w:r w:rsidR="00C05E9D" w:rsidRPr="000516DD">
        <w:rPr>
          <w:rFonts w:ascii="Times New Roman" w:hAnsi="Times New Roman" w:cs="Times New Roman"/>
          <w:sz w:val="28"/>
          <w:szCs w:val="28"/>
        </w:rPr>
        <w:t>5</w:t>
      </w:r>
      <w:r w:rsidR="005C6CF0" w:rsidRPr="000516DD">
        <w:rPr>
          <w:rFonts w:ascii="Times New Roman" w:hAnsi="Times New Roman" w:cs="Times New Roman"/>
          <w:sz w:val="28"/>
          <w:szCs w:val="28"/>
        </w:rPr>
        <w:t xml:space="preserve">% рассмотренных соответствий. </w:t>
      </w:r>
      <w:r w:rsidR="00882628" w:rsidRPr="000516DD">
        <w:rPr>
          <w:rFonts w:ascii="Times New Roman" w:hAnsi="Times New Roman" w:cs="Times New Roman"/>
          <w:sz w:val="28"/>
          <w:szCs w:val="28"/>
        </w:rPr>
        <w:t xml:space="preserve">В данных примерах </w:t>
      </w:r>
      <w:r w:rsidR="00A93F6C" w:rsidRPr="000516DD">
        <w:rPr>
          <w:rFonts w:ascii="Times New Roman" w:hAnsi="Times New Roman" w:cs="Times New Roman"/>
          <w:sz w:val="28"/>
          <w:szCs w:val="28"/>
        </w:rPr>
        <w:t xml:space="preserve">понятия </w:t>
      </w:r>
      <w:r w:rsidR="00882628" w:rsidRPr="000516DD">
        <w:rPr>
          <w:rFonts w:ascii="Times New Roman" w:hAnsi="Times New Roman" w:cs="Times New Roman"/>
          <w:sz w:val="28"/>
          <w:szCs w:val="28"/>
        </w:rPr>
        <w:t xml:space="preserve">соответствующих терминов </w:t>
      </w:r>
      <w:r w:rsidR="00A93F6C" w:rsidRPr="000516DD">
        <w:rPr>
          <w:rFonts w:ascii="Times New Roman" w:hAnsi="Times New Roman" w:cs="Times New Roman"/>
          <w:sz w:val="28"/>
          <w:szCs w:val="28"/>
        </w:rPr>
        <w:t>характеризуются существенными разли</w:t>
      </w:r>
      <w:r w:rsidR="00210BBE" w:rsidRPr="000516DD">
        <w:rPr>
          <w:rFonts w:ascii="Times New Roman" w:hAnsi="Times New Roman" w:cs="Times New Roman"/>
          <w:sz w:val="28"/>
          <w:szCs w:val="28"/>
        </w:rPr>
        <w:t xml:space="preserve">чиями в дефинирующих признаках, вызванными несоответствиями национальных правовых систем России и США. </w:t>
      </w:r>
      <w:r w:rsidR="00C37F84" w:rsidRPr="000516DD">
        <w:rPr>
          <w:rFonts w:ascii="Times New Roman" w:hAnsi="Times New Roman" w:cs="Times New Roman"/>
          <w:sz w:val="28"/>
          <w:szCs w:val="28"/>
        </w:rPr>
        <w:t xml:space="preserve">Несмотря на наличие системы </w:t>
      </w:r>
      <w:r w:rsidR="00C37F84" w:rsidRPr="000516DD">
        <w:rPr>
          <w:rFonts w:ascii="Times New Roman" w:hAnsi="Times New Roman" w:cs="Times New Roman"/>
          <w:sz w:val="28"/>
          <w:szCs w:val="28"/>
          <w:lang w:val="en-US"/>
        </w:rPr>
        <w:t>PCT</w:t>
      </w:r>
      <w:r w:rsidR="00C37F84" w:rsidRPr="000516DD">
        <w:rPr>
          <w:rFonts w:ascii="Times New Roman" w:hAnsi="Times New Roman" w:cs="Times New Roman"/>
          <w:sz w:val="28"/>
          <w:szCs w:val="28"/>
        </w:rPr>
        <w:t>, которая привнесла некоторую степень упорядоченности в патентную терминологию стран-участниц, на настоящий момент не существует единого международного патента, который бы избавлял от необходимости подавать заявление в национальные патентные вед</w:t>
      </w:r>
      <w:r w:rsidR="0076686D" w:rsidRPr="000516DD">
        <w:rPr>
          <w:rFonts w:ascii="Times New Roman" w:hAnsi="Times New Roman" w:cs="Times New Roman"/>
          <w:sz w:val="28"/>
          <w:szCs w:val="28"/>
        </w:rPr>
        <w:t>омства;</w:t>
      </w:r>
      <w:r w:rsidR="00C37F84" w:rsidRPr="000516DD">
        <w:rPr>
          <w:rFonts w:ascii="Times New Roman" w:hAnsi="Times New Roman" w:cs="Times New Roman"/>
          <w:sz w:val="28"/>
          <w:szCs w:val="28"/>
        </w:rPr>
        <w:t xml:space="preserve"> в связи с этим продолжают сохраняться национальные особенности патентного законодательства каждой отдельной страны, отр</w:t>
      </w:r>
      <w:r w:rsidR="001A3C38" w:rsidRPr="000516DD">
        <w:rPr>
          <w:rFonts w:ascii="Times New Roman" w:hAnsi="Times New Roman" w:cs="Times New Roman"/>
          <w:sz w:val="28"/>
          <w:szCs w:val="28"/>
        </w:rPr>
        <w:t>ажающиеся в том числе в различиях</w:t>
      </w:r>
      <w:r w:rsidR="00C37F84" w:rsidRPr="000516DD">
        <w:rPr>
          <w:rFonts w:ascii="Times New Roman" w:hAnsi="Times New Roman" w:cs="Times New Roman"/>
          <w:sz w:val="28"/>
          <w:szCs w:val="28"/>
        </w:rPr>
        <w:t xml:space="preserve"> используемой терминологии. </w:t>
      </w:r>
      <w:r w:rsidR="0076686D" w:rsidRPr="000516DD">
        <w:rPr>
          <w:rFonts w:ascii="Times New Roman" w:hAnsi="Times New Roman" w:cs="Times New Roman"/>
          <w:sz w:val="28"/>
          <w:szCs w:val="28"/>
        </w:rPr>
        <w:t>При этом</w:t>
      </w:r>
      <w:r w:rsidR="00425C78" w:rsidRPr="000516DD">
        <w:rPr>
          <w:rFonts w:ascii="Times New Roman" w:hAnsi="Times New Roman" w:cs="Times New Roman"/>
          <w:sz w:val="28"/>
          <w:szCs w:val="28"/>
        </w:rPr>
        <w:t xml:space="preserve"> различия </w:t>
      </w:r>
      <w:r w:rsidR="00C65249" w:rsidRPr="000516DD">
        <w:rPr>
          <w:rFonts w:ascii="Times New Roman" w:hAnsi="Times New Roman" w:cs="Times New Roman"/>
          <w:sz w:val="28"/>
          <w:szCs w:val="28"/>
        </w:rPr>
        <w:t xml:space="preserve">наблюдаются </w:t>
      </w:r>
      <w:r w:rsidR="00425C78" w:rsidRPr="000516DD">
        <w:rPr>
          <w:rFonts w:ascii="Times New Roman" w:hAnsi="Times New Roman" w:cs="Times New Roman"/>
          <w:sz w:val="28"/>
          <w:szCs w:val="28"/>
        </w:rPr>
        <w:t xml:space="preserve">даже в </w:t>
      </w:r>
      <w:r w:rsidR="00074ABF" w:rsidRPr="000516DD">
        <w:rPr>
          <w:rFonts w:ascii="Times New Roman" w:hAnsi="Times New Roman" w:cs="Times New Roman"/>
          <w:sz w:val="28"/>
          <w:szCs w:val="28"/>
        </w:rPr>
        <w:t xml:space="preserve">понятиях </w:t>
      </w:r>
      <w:r w:rsidR="00425C78" w:rsidRPr="000516DD">
        <w:rPr>
          <w:rFonts w:ascii="Times New Roman" w:hAnsi="Times New Roman" w:cs="Times New Roman"/>
          <w:sz w:val="28"/>
          <w:szCs w:val="28"/>
        </w:rPr>
        <w:t>самых базовых термин</w:t>
      </w:r>
      <w:r w:rsidR="00074ABF" w:rsidRPr="000516DD">
        <w:rPr>
          <w:rFonts w:ascii="Times New Roman" w:hAnsi="Times New Roman" w:cs="Times New Roman"/>
          <w:sz w:val="28"/>
          <w:szCs w:val="28"/>
        </w:rPr>
        <w:t>ов</w:t>
      </w:r>
      <w:r w:rsidR="00425C78" w:rsidRPr="000516DD">
        <w:rPr>
          <w:rFonts w:ascii="Times New Roman" w:hAnsi="Times New Roman" w:cs="Times New Roman"/>
          <w:sz w:val="28"/>
          <w:szCs w:val="28"/>
        </w:rPr>
        <w:t xml:space="preserve">, таких как </w:t>
      </w:r>
      <w:r w:rsidR="00491A0C" w:rsidRPr="000516DD">
        <w:rPr>
          <w:rFonts w:ascii="Times New Roman" w:hAnsi="Times New Roman" w:cs="Times New Roman"/>
          <w:sz w:val="28"/>
          <w:szCs w:val="28"/>
        </w:rPr>
        <w:t>виды</w:t>
      </w:r>
      <w:r w:rsidR="00C65249" w:rsidRPr="000516DD">
        <w:rPr>
          <w:rFonts w:ascii="Times New Roman" w:hAnsi="Times New Roman" w:cs="Times New Roman"/>
          <w:sz w:val="28"/>
          <w:szCs w:val="28"/>
        </w:rPr>
        <w:t xml:space="preserve"> </w:t>
      </w:r>
      <w:r w:rsidR="00491A0C" w:rsidRPr="000516DD">
        <w:rPr>
          <w:rFonts w:ascii="Times New Roman" w:hAnsi="Times New Roman" w:cs="Times New Roman"/>
          <w:sz w:val="28"/>
          <w:szCs w:val="28"/>
        </w:rPr>
        <w:t xml:space="preserve">патентов, </w:t>
      </w:r>
      <w:r w:rsidR="00DB3188" w:rsidRPr="000516DD">
        <w:rPr>
          <w:rFonts w:ascii="Times New Roman" w:hAnsi="Times New Roman" w:cs="Times New Roman"/>
          <w:sz w:val="28"/>
          <w:szCs w:val="28"/>
        </w:rPr>
        <w:t>объекты</w:t>
      </w:r>
      <w:r w:rsidR="00425C78" w:rsidRPr="000516DD">
        <w:rPr>
          <w:rFonts w:ascii="Times New Roman" w:hAnsi="Times New Roman" w:cs="Times New Roman"/>
          <w:sz w:val="28"/>
          <w:szCs w:val="28"/>
        </w:rPr>
        <w:t xml:space="preserve"> патентования</w:t>
      </w:r>
      <w:r w:rsidR="00491A0C" w:rsidRPr="000516DD">
        <w:rPr>
          <w:rFonts w:ascii="Times New Roman" w:hAnsi="Times New Roman" w:cs="Times New Roman"/>
          <w:sz w:val="28"/>
          <w:szCs w:val="28"/>
        </w:rPr>
        <w:t xml:space="preserve"> и условия патентоспособности, </w:t>
      </w:r>
      <w:r w:rsidR="007C2173" w:rsidRPr="000516DD">
        <w:rPr>
          <w:rFonts w:ascii="Times New Roman" w:hAnsi="Times New Roman" w:cs="Times New Roman"/>
          <w:sz w:val="28"/>
          <w:szCs w:val="28"/>
        </w:rPr>
        <w:t xml:space="preserve">на что чрезвычайно важно обращать </w:t>
      </w:r>
      <w:r w:rsidR="00210BBE" w:rsidRPr="000516DD">
        <w:rPr>
          <w:rFonts w:ascii="Times New Roman" w:hAnsi="Times New Roman" w:cs="Times New Roman"/>
          <w:sz w:val="28"/>
          <w:szCs w:val="28"/>
        </w:rPr>
        <w:t>внимание при переводе</w:t>
      </w:r>
      <w:r w:rsidR="007C2173" w:rsidRPr="000516DD">
        <w:rPr>
          <w:rFonts w:ascii="Times New Roman" w:hAnsi="Times New Roman" w:cs="Times New Roman"/>
          <w:sz w:val="28"/>
          <w:szCs w:val="28"/>
        </w:rPr>
        <w:t xml:space="preserve"> патентной документации</w:t>
      </w:r>
      <w:r w:rsidR="00210BBE" w:rsidRPr="000516DD">
        <w:rPr>
          <w:rFonts w:ascii="Times New Roman" w:hAnsi="Times New Roman" w:cs="Times New Roman"/>
          <w:sz w:val="28"/>
          <w:szCs w:val="28"/>
        </w:rPr>
        <w:t>.</w:t>
      </w:r>
      <w:r w:rsidR="007760F0" w:rsidRPr="000516DD">
        <w:rPr>
          <w:rFonts w:ascii="Times New Roman" w:hAnsi="Times New Roman" w:cs="Times New Roman"/>
          <w:sz w:val="28"/>
          <w:szCs w:val="28"/>
        </w:rPr>
        <w:t xml:space="preserve"> </w:t>
      </w:r>
    </w:p>
    <w:p w:rsidR="00F519E3" w:rsidRPr="00EE51B3" w:rsidRDefault="00735C5D" w:rsidP="00EE51B3">
      <w:pPr>
        <w:pStyle w:val="3"/>
        <w:spacing w:before="0" w:line="360" w:lineRule="auto"/>
        <w:ind w:firstLine="709"/>
        <w:jc w:val="both"/>
        <w:rPr>
          <w:rFonts w:ascii="Times New Roman" w:hAnsi="Times New Roman" w:cs="Times New Roman"/>
          <w:b w:val="0"/>
          <w:color w:val="auto"/>
          <w:sz w:val="28"/>
          <w:szCs w:val="28"/>
        </w:rPr>
      </w:pPr>
      <w:bookmarkStart w:id="28" w:name="_Toc512626706"/>
      <w:r w:rsidRPr="00EE51B3">
        <w:rPr>
          <w:rFonts w:ascii="Times New Roman" w:hAnsi="Times New Roman" w:cs="Times New Roman"/>
          <w:b w:val="0"/>
          <w:color w:val="auto"/>
          <w:sz w:val="28"/>
          <w:szCs w:val="28"/>
        </w:rPr>
        <w:t xml:space="preserve">2.3.1 </w:t>
      </w:r>
      <w:r w:rsidR="00F519E3" w:rsidRPr="00EE51B3">
        <w:rPr>
          <w:rFonts w:ascii="Times New Roman" w:hAnsi="Times New Roman" w:cs="Times New Roman"/>
          <w:b w:val="0"/>
          <w:color w:val="auto"/>
          <w:sz w:val="28"/>
          <w:szCs w:val="28"/>
        </w:rPr>
        <w:t>Неполные соответствия.</w:t>
      </w:r>
      <w:bookmarkEnd w:id="28"/>
    </w:p>
    <w:p w:rsidR="00AE0F11" w:rsidRPr="000516DD" w:rsidRDefault="00AE0F11"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w:t>
      </w:r>
      <w:r w:rsidR="00C05E9D" w:rsidRPr="000516DD">
        <w:rPr>
          <w:rFonts w:ascii="Times New Roman" w:hAnsi="Times New Roman" w:cs="Times New Roman"/>
          <w:sz w:val="28"/>
          <w:szCs w:val="28"/>
        </w:rPr>
        <w:t xml:space="preserve"> 10</w:t>
      </w:r>
      <w:r w:rsidRPr="000516DD">
        <w:rPr>
          <w:rFonts w:ascii="Times New Roman" w:hAnsi="Times New Roman" w:cs="Times New Roman"/>
          <w:sz w:val="28"/>
          <w:szCs w:val="28"/>
        </w:rPr>
        <w:t>.</w:t>
      </w:r>
    </w:p>
    <w:p w:rsidR="0030056E" w:rsidRPr="000516DD" w:rsidRDefault="00CF70A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З</w:t>
      </w:r>
      <w:r w:rsidR="00914987" w:rsidRPr="000516DD">
        <w:rPr>
          <w:rFonts w:ascii="Times New Roman" w:hAnsi="Times New Roman" w:cs="Times New Roman"/>
          <w:sz w:val="28"/>
          <w:szCs w:val="28"/>
        </w:rPr>
        <w:t xml:space="preserve">аконодательство США выделяет в качестве одного из основных критериев патентоспособности изобретения </w:t>
      </w:r>
      <w:r w:rsidR="0030056E" w:rsidRPr="000516DD">
        <w:rPr>
          <w:rFonts w:ascii="Times New Roman" w:hAnsi="Times New Roman" w:cs="Times New Roman"/>
          <w:sz w:val="28"/>
          <w:szCs w:val="28"/>
        </w:rPr>
        <w:t>следующее понятие:</w:t>
      </w:r>
    </w:p>
    <w:p w:rsidR="00C306D4" w:rsidRPr="000516DD" w:rsidRDefault="00914987" w:rsidP="00717E9E">
      <w:pPr>
        <w:spacing w:after="0" w:line="360" w:lineRule="auto"/>
        <w:ind w:firstLine="709"/>
        <w:jc w:val="both"/>
        <w:rPr>
          <w:rFonts w:ascii="Times New Roman" w:hAnsi="Times New Roman" w:cs="Times New Roman"/>
          <w:b/>
          <w:sz w:val="28"/>
          <w:szCs w:val="28"/>
          <w:lang w:val="en-US"/>
        </w:rPr>
      </w:pPr>
      <w:r w:rsidRPr="000516DD">
        <w:rPr>
          <w:rFonts w:ascii="Times New Roman" w:hAnsi="Times New Roman" w:cs="Times New Roman"/>
          <w:b/>
          <w:sz w:val="28"/>
          <w:szCs w:val="28"/>
          <w:lang w:val="en-US"/>
        </w:rPr>
        <w:t>utility</w:t>
      </w:r>
    </w:p>
    <w:p w:rsidR="00984620" w:rsidRPr="000516DD" w:rsidRDefault="0085278D" w:rsidP="00717E9E">
      <w:pPr>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A statutory requirement that a patent have some usefulness [MLO]</w:t>
      </w:r>
      <w:r w:rsidR="00A6788F" w:rsidRPr="000516DD">
        <w:rPr>
          <w:rFonts w:ascii="Times New Roman" w:hAnsi="Times New Roman" w:cs="Times New Roman"/>
          <w:i/>
          <w:sz w:val="28"/>
          <w:szCs w:val="28"/>
          <w:lang w:val="en-US"/>
        </w:rPr>
        <w:t>.</w:t>
      </w:r>
    </w:p>
    <w:p w:rsidR="00B53502" w:rsidRPr="000516DD" w:rsidRDefault="00B53502"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российском патентном праве </w:t>
      </w:r>
      <w:r w:rsidR="00072069" w:rsidRPr="000516DD">
        <w:rPr>
          <w:rFonts w:ascii="Times New Roman" w:hAnsi="Times New Roman" w:cs="Times New Roman"/>
          <w:sz w:val="28"/>
          <w:szCs w:val="28"/>
        </w:rPr>
        <w:t>оно</w:t>
      </w:r>
      <w:r w:rsidRPr="000516DD">
        <w:rPr>
          <w:rFonts w:ascii="Times New Roman" w:hAnsi="Times New Roman" w:cs="Times New Roman"/>
          <w:sz w:val="28"/>
          <w:szCs w:val="28"/>
        </w:rPr>
        <w:t xml:space="preserve"> соотносится со следующим понятием:</w:t>
      </w:r>
    </w:p>
    <w:p w:rsidR="00B25D7B" w:rsidRPr="000516DD" w:rsidRDefault="00B25D7B" w:rsidP="00717E9E">
      <w:pPr>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b/>
          <w:i/>
          <w:sz w:val="28"/>
          <w:szCs w:val="28"/>
        </w:rPr>
        <w:t>промышленная применимость</w:t>
      </w:r>
    </w:p>
    <w:p w:rsidR="00A6788F" w:rsidRPr="000516DD" w:rsidRDefault="00B25D7B"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 [Ст. 1350 п.4 ГК РФ]</w:t>
      </w:r>
      <w:r w:rsidR="009D2078" w:rsidRPr="000516DD">
        <w:rPr>
          <w:rFonts w:ascii="Times New Roman" w:hAnsi="Times New Roman" w:cs="Times New Roman"/>
          <w:i/>
          <w:sz w:val="28"/>
          <w:szCs w:val="28"/>
        </w:rPr>
        <w:t>.</w:t>
      </w:r>
    </w:p>
    <w:p w:rsidR="00B13A92" w:rsidRPr="000516DD" w:rsidRDefault="000704A9"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Р</w:t>
      </w:r>
      <w:r w:rsidR="009A415F" w:rsidRPr="000516DD">
        <w:rPr>
          <w:rFonts w:ascii="Times New Roman" w:hAnsi="Times New Roman" w:cs="Times New Roman"/>
          <w:sz w:val="28"/>
          <w:szCs w:val="28"/>
        </w:rPr>
        <w:t>аздел 35 Кодекса законов США (U</w:t>
      </w:r>
      <w:r w:rsidRPr="000516DD">
        <w:rPr>
          <w:rFonts w:ascii="Times New Roman" w:hAnsi="Times New Roman" w:cs="Times New Roman"/>
          <w:sz w:val="28"/>
          <w:szCs w:val="28"/>
        </w:rPr>
        <w:t>.</w:t>
      </w:r>
      <w:r w:rsidR="009A415F" w:rsidRPr="000516DD">
        <w:rPr>
          <w:rFonts w:ascii="Times New Roman" w:hAnsi="Times New Roman" w:cs="Times New Roman"/>
          <w:sz w:val="28"/>
          <w:szCs w:val="28"/>
        </w:rPr>
        <w:t>S</w:t>
      </w:r>
      <w:r w:rsidRPr="000516DD">
        <w:rPr>
          <w:rFonts w:ascii="Times New Roman" w:hAnsi="Times New Roman" w:cs="Times New Roman"/>
          <w:sz w:val="28"/>
          <w:szCs w:val="28"/>
        </w:rPr>
        <w:t>.</w:t>
      </w:r>
      <w:r w:rsidR="006D7AF2" w:rsidRPr="000516DD">
        <w:rPr>
          <w:rFonts w:ascii="Times New Roman" w:hAnsi="Times New Roman" w:cs="Times New Roman"/>
          <w:sz w:val="28"/>
          <w:szCs w:val="28"/>
        </w:rPr>
        <w:t xml:space="preserve"> Code)</w:t>
      </w:r>
      <w:r w:rsidR="008041CB" w:rsidRPr="000516DD">
        <w:rPr>
          <w:rFonts w:ascii="Times New Roman" w:hAnsi="Times New Roman" w:cs="Times New Roman"/>
          <w:sz w:val="28"/>
          <w:szCs w:val="28"/>
        </w:rPr>
        <w:t>, определяя</w:t>
      </w:r>
      <w:r w:rsidR="009A415F" w:rsidRPr="000516DD">
        <w:rPr>
          <w:rFonts w:ascii="Times New Roman" w:hAnsi="Times New Roman" w:cs="Times New Roman"/>
          <w:sz w:val="28"/>
          <w:szCs w:val="28"/>
        </w:rPr>
        <w:t xml:space="preserve"> промышленн</w:t>
      </w:r>
      <w:r w:rsidR="006D7AF2" w:rsidRPr="000516DD">
        <w:rPr>
          <w:rFonts w:ascii="Times New Roman" w:hAnsi="Times New Roman" w:cs="Times New Roman"/>
          <w:sz w:val="28"/>
          <w:szCs w:val="28"/>
        </w:rPr>
        <w:t>ую применимость</w:t>
      </w:r>
      <w:r w:rsidR="009A415F" w:rsidRPr="000516DD">
        <w:rPr>
          <w:rFonts w:ascii="Times New Roman" w:hAnsi="Times New Roman" w:cs="Times New Roman"/>
          <w:sz w:val="28"/>
          <w:szCs w:val="28"/>
        </w:rPr>
        <w:t xml:space="preserve"> изобретения</w:t>
      </w:r>
      <w:r w:rsidR="006D7AF2" w:rsidRPr="000516DD">
        <w:rPr>
          <w:rFonts w:ascii="Times New Roman" w:hAnsi="Times New Roman" w:cs="Times New Roman"/>
          <w:sz w:val="28"/>
          <w:szCs w:val="28"/>
        </w:rPr>
        <w:t>,</w:t>
      </w:r>
      <w:r w:rsidR="009A415F" w:rsidRPr="000516DD">
        <w:rPr>
          <w:rFonts w:ascii="Times New Roman" w:hAnsi="Times New Roman" w:cs="Times New Roman"/>
          <w:sz w:val="28"/>
          <w:szCs w:val="28"/>
        </w:rPr>
        <w:t xml:space="preserve"> </w:t>
      </w:r>
      <w:r w:rsidR="008041CB" w:rsidRPr="000516DD">
        <w:rPr>
          <w:rFonts w:ascii="Times New Roman" w:hAnsi="Times New Roman" w:cs="Times New Roman"/>
          <w:sz w:val="28"/>
          <w:szCs w:val="28"/>
        </w:rPr>
        <w:t>выделяет такие критерии, как</w:t>
      </w:r>
      <w:r w:rsidR="00163BAA" w:rsidRPr="000516DD">
        <w:rPr>
          <w:rFonts w:ascii="Times New Roman" w:hAnsi="Times New Roman" w:cs="Times New Roman"/>
          <w:sz w:val="28"/>
          <w:szCs w:val="28"/>
        </w:rPr>
        <w:t xml:space="preserve"> полезность </w:t>
      </w:r>
      <w:r w:rsidR="009A415F" w:rsidRPr="000516DD">
        <w:rPr>
          <w:rFonts w:ascii="Times New Roman" w:hAnsi="Times New Roman" w:cs="Times New Roman"/>
          <w:sz w:val="28"/>
          <w:szCs w:val="28"/>
        </w:rPr>
        <w:t>и возможность его реализации на практ</w:t>
      </w:r>
      <w:r w:rsidR="00163BAA" w:rsidRPr="000516DD">
        <w:rPr>
          <w:rFonts w:ascii="Times New Roman" w:hAnsi="Times New Roman" w:cs="Times New Roman"/>
          <w:sz w:val="28"/>
          <w:szCs w:val="28"/>
        </w:rPr>
        <w:t>ике</w:t>
      </w:r>
      <w:r w:rsidR="008041CB" w:rsidRPr="000516DD">
        <w:rPr>
          <w:rFonts w:ascii="Times New Roman" w:hAnsi="Times New Roman" w:cs="Times New Roman"/>
          <w:sz w:val="28"/>
          <w:szCs w:val="28"/>
        </w:rPr>
        <w:t xml:space="preserve">. </w:t>
      </w:r>
      <w:r w:rsidR="009A415F" w:rsidRPr="000516DD">
        <w:rPr>
          <w:rFonts w:ascii="Times New Roman" w:hAnsi="Times New Roman" w:cs="Times New Roman"/>
          <w:sz w:val="28"/>
          <w:szCs w:val="28"/>
        </w:rPr>
        <w:t xml:space="preserve">При этом </w:t>
      </w:r>
      <w:r w:rsidR="005E0438" w:rsidRPr="000516DD">
        <w:rPr>
          <w:rFonts w:ascii="Times New Roman" w:hAnsi="Times New Roman" w:cs="Times New Roman"/>
          <w:sz w:val="28"/>
          <w:szCs w:val="28"/>
        </w:rPr>
        <w:t>первостепенным считается именно критерий</w:t>
      </w:r>
      <w:r w:rsidR="009A415F" w:rsidRPr="000516DD">
        <w:rPr>
          <w:rFonts w:ascii="Times New Roman" w:hAnsi="Times New Roman" w:cs="Times New Roman"/>
          <w:sz w:val="28"/>
          <w:szCs w:val="28"/>
        </w:rPr>
        <w:t xml:space="preserve"> полезности изобретения, который по своему содержанию является более широким, чем возможность реализации изобретения в какой-либо отрасли промышленности</w:t>
      </w:r>
      <w:r w:rsidR="005E0438" w:rsidRPr="000516DD">
        <w:rPr>
          <w:rFonts w:ascii="Times New Roman" w:hAnsi="Times New Roman" w:cs="Times New Roman"/>
          <w:sz w:val="28"/>
          <w:szCs w:val="28"/>
        </w:rPr>
        <w:t xml:space="preserve"> (промышленная применимость)</w:t>
      </w:r>
      <w:r w:rsidR="009A415F" w:rsidRPr="000516DD">
        <w:rPr>
          <w:rFonts w:ascii="Times New Roman" w:hAnsi="Times New Roman" w:cs="Times New Roman"/>
          <w:sz w:val="28"/>
          <w:szCs w:val="28"/>
        </w:rPr>
        <w:t xml:space="preserve">. </w:t>
      </w:r>
      <w:r w:rsidR="00613182" w:rsidRPr="000516DD">
        <w:rPr>
          <w:rFonts w:ascii="Times New Roman" w:hAnsi="Times New Roman" w:cs="Times New Roman"/>
          <w:sz w:val="28"/>
          <w:szCs w:val="28"/>
        </w:rPr>
        <w:t xml:space="preserve">С точки зрения американского законодательства </w:t>
      </w:r>
      <w:r w:rsidR="009655FA" w:rsidRPr="000516DD">
        <w:rPr>
          <w:rFonts w:ascii="Times New Roman" w:hAnsi="Times New Roman" w:cs="Times New Roman"/>
          <w:sz w:val="28"/>
          <w:szCs w:val="28"/>
        </w:rPr>
        <w:t>главную роль играет</w:t>
      </w:r>
      <w:r w:rsidR="009A415F" w:rsidRPr="000516DD">
        <w:rPr>
          <w:rFonts w:ascii="Times New Roman" w:hAnsi="Times New Roman" w:cs="Times New Roman"/>
          <w:sz w:val="28"/>
          <w:szCs w:val="28"/>
        </w:rPr>
        <w:t xml:space="preserve"> возможность извлечения для человека полезных свойств изобретения, которое способно удовлетворить определенные нужды </w:t>
      </w:r>
      <w:r w:rsidR="00571B0E" w:rsidRPr="000516DD">
        <w:rPr>
          <w:rFonts w:ascii="Times New Roman" w:hAnsi="Times New Roman" w:cs="Times New Roman"/>
          <w:sz w:val="28"/>
          <w:szCs w:val="28"/>
        </w:rPr>
        <w:t>или</w:t>
      </w:r>
      <w:r w:rsidR="009A415F" w:rsidRPr="000516DD">
        <w:rPr>
          <w:rFonts w:ascii="Times New Roman" w:hAnsi="Times New Roman" w:cs="Times New Roman"/>
          <w:sz w:val="28"/>
          <w:szCs w:val="28"/>
        </w:rPr>
        <w:t xml:space="preserve"> принести иную пользу (</w:t>
      </w:r>
      <w:r w:rsidR="009A415F" w:rsidRPr="000516DD">
        <w:rPr>
          <w:rFonts w:ascii="Times New Roman" w:hAnsi="Times New Roman" w:cs="Times New Roman"/>
          <w:i/>
          <w:sz w:val="28"/>
          <w:szCs w:val="28"/>
        </w:rPr>
        <w:t>utility</w:t>
      </w:r>
      <w:r w:rsidR="009A415F" w:rsidRPr="000516DD">
        <w:rPr>
          <w:rFonts w:ascii="Times New Roman" w:hAnsi="Times New Roman" w:cs="Times New Roman"/>
          <w:sz w:val="28"/>
          <w:szCs w:val="28"/>
        </w:rPr>
        <w:t>)</w:t>
      </w:r>
      <w:r w:rsidR="00B13A92" w:rsidRPr="000516DD">
        <w:rPr>
          <w:rFonts w:ascii="Times New Roman" w:hAnsi="Times New Roman" w:cs="Times New Roman"/>
          <w:sz w:val="28"/>
          <w:szCs w:val="28"/>
        </w:rPr>
        <w:t xml:space="preserve"> [Пиличева 2016: 32].</w:t>
      </w:r>
    </w:p>
    <w:p w:rsidR="006735A2" w:rsidRPr="000516DD" w:rsidRDefault="00B976B2"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sz w:val="28"/>
          <w:szCs w:val="28"/>
        </w:rPr>
        <w:t xml:space="preserve">В глоссарии </w:t>
      </w:r>
      <w:r w:rsidRPr="000516DD">
        <w:rPr>
          <w:rFonts w:ascii="Times New Roman" w:hAnsi="Times New Roman" w:cs="Times New Roman"/>
          <w:sz w:val="28"/>
          <w:szCs w:val="28"/>
          <w:lang w:val="en-US"/>
        </w:rPr>
        <w:t>PCT</w:t>
      </w:r>
      <w:r w:rsidRPr="000516DD">
        <w:rPr>
          <w:rFonts w:ascii="Times New Roman" w:hAnsi="Times New Roman" w:cs="Times New Roman"/>
          <w:sz w:val="28"/>
          <w:szCs w:val="28"/>
        </w:rPr>
        <w:t xml:space="preserve"> </w:t>
      </w:r>
      <w:r w:rsidRPr="000516DD">
        <w:rPr>
          <w:rFonts w:ascii="Times New Roman" w:hAnsi="Times New Roman" w:cs="Times New Roman"/>
          <w:i/>
          <w:sz w:val="28"/>
          <w:szCs w:val="28"/>
        </w:rPr>
        <w:t>полезность</w:t>
      </w:r>
      <w:r w:rsidRPr="000516DD">
        <w:rPr>
          <w:rFonts w:ascii="Times New Roman" w:hAnsi="Times New Roman" w:cs="Times New Roman"/>
          <w:sz w:val="28"/>
          <w:szCs w:val="28"/>
        </w:rPr>
        <w:t xml:space="preserve"> указана как синоним </w:t>
      </w:r>
      <w:r w:rsidRPr="000516DD">
        <w:rPr>
          <w:rFonts w:ascii="Times New Roman" w:hAnsi="Times New Roman" w:cs="Times New Roman"/>
          <w:i/>
          <w:sz w:val="28"/>
          <w:szCs w:val="28"/>
        </w:rPr>
        <w:t>промышленной применимости.</w:t>
      </w:r>
      <w:r w:rsidR="007B51F0" w:rsidRPr="000516DD">
        <w:rPr>
          <w:rFonts w:ascii="Times New Roman" w:hAnsi="Times New Roman" w:cs="Times New Roman"/>
          <w:i/>
          <w:sz w:val="28"/>
          <w:szCs w:val="28"/>
        </w:rPr>
        <w:t xml:space="preserve"> </w:t>
      </w:r>
      <w:r w:rsidR="00D857A8" w:rsidRPr="000516DD">
        <w:rPr>
          <w:rFonts w:ascii="Times New Roman" w:hAnsi="Times New Roman" w:cs="Times New Roman"/>
          <w:sz w:val="28"/>
          <w:szCs w:val="28"/>
        </w:rPr>
        <w:t>В то же время, когда</w:t>
      </w:r>
      <w:r w:rsidR="001F7CF3" w:rsidRPr="000516DD">
        <w:rPr>
          <w:rFonts w:ascii="Times New Roman" w:hAnsi="Times New Roman" w:cs="Times New Roman"/>
          <w:sz w:val="28"/>
          <w:szCs w:val="28"/>
        </w:rPr>
        <w:t xml:space="preserve"> </w:t>
      </w:r>
      <w:r w:rsidR="00D857A8" w:rsidRPr="000516DD">
        <w:rPr>
          <w:rFonts w:ascii="Times New Roman" w:hAnsi="Times New Roman" w:cs="Times New Roman"/>
          <w:sz w:val="28"/>
          <w:szCs w:val="28"/>
        </w:rPr>
        <w:t>в международной практике</w:t>
      </w:r>
      <w:r w:rsidR="001F7CF3" w:rsidRPr="000516DD">
        <w:rPr>
          <w:rFonts w:ascii="Times New Roman" w:hAnsi="Times New Roman" w:cs="Times New Roman"/>
          <w:sz w:val="28"/>
          <w:szCs w:val="28"/>
        </w:rPr>
        <w:t xml:space="preserve"> </w:t>
      </w:r>
      <w:r w:rsidR="00D857A8" w:rsidRPr="000516DD">
        <w:rPr>
          <w:rFonts w:ascii="Times New Roman" w:hAnsi="Times New Roman" w:cs="Times New Roman"/>
          <w:sz w:val="28"/>
          <w:szCs w:val="28"/>
        </w:rPr>
        <w:t xml:space="preserve">говорят </w:t>
      </w:r>
      <w:r w:rsidR="009A415F" w:rsidRPr="000516DD">
        <w:rPr>
          <w:rFonts w:ascii="Times New Roman" w:hAnsi="Times New Roman" w:cs="Times New Roman"/>
          <w:sz w:val="28"/>
          <w:szCs w:val="28"/>
        </w:rPr>
        <w:t>конкре</w:t>
      </w:r>
      <w:r w:rsidR="00D62573" w:rsidRPr="000516DD">
        <w:rPr>
          <w:rFonts w:ascii="Times New Roman" w:hAnsi="Times New Roman" w:cs="Times New Roman"/>
          <w:sz w:val="28"/>
          <w:szCs w:val="28"/>
        </w:rPr>
        <w:t xml:space="preserve">тно о промышленной применимости, </w:t>
      </w:r>
      <w:r w:rsidR="00B1380D" w:rsidRPr="000516DD">
        <w:rPr>
          <w:rFonts w:ascii="Times New Roman" w:hAnsi="Times New Roman" w:cs="Times New Roman"/>
          <w:sz w:val="28"/>
          <w:szCs w:val="28"/>
        </w:rPr>
        <w:t>её</w:t>
      </w:r>
      <w:r w:rsidR="009A415F" w:rsidRPr="000516DD">
        <w:rPr>
          <w:rFonts w:ascii="Times New Roman" w:hAnsi="Times New Roman" w:cs="Times New Roman"/>
          <w:sz w:val="28"/>
          <w:szCs w:val="28"/>
        </w:rPr>
        <w:t xml:space="preserve"> </w:t>
      </w:r>
      <w:r w:rsidR="00BA5196" w:rsidRPr="000516DD">
        <w:rPr>
          <w:rFonts w:ascii="Times New Roman" w:hAnsi="Times New Roman" w:cs="Times New Roman"/>
          <w:sz w:val="28"/>
          <w:szCs w:val="28"/>
        </w:rPr>
        <w:t xml:space="preserve">обычно </w:t>
      </w:r>
      <w:r w:rsidR="009A415F" w:rsidRPr="000516DD">
        <w:rPr>
          <w:rFonts w:ascii="Times New Roman" w:hAnsi="Times New Roman" w:cs="Times New Roman"/>
          <w:sz w:val="28"/>
          <w:szCs w:val="28"/>
        </w:rPr>
        <w:t>имен</w:t>
      </w:r>
      <w:r w:rsidR="00D62573" w:rsidRPr="000516DD">
        <w:rPr>
          <w:rFonts w:ascii="Times New Roman" w:hAnsi="Times New Roman" w:cs="Times New Roman"/>
          <w:sz w:val="28"/>
          <w:szCs w:val="28"/>
        </w:rPr>
        <w:t xml:space="preserve">уют английским термином </w:t>
      </w:r>
      <w:r w:rsidR="009A415F" w:rsidRPr="000516DD">
        <w:rPr>
          <w:rFonts w:ascii="Times New Roman" w:hAnsi="Times New Roman" w:cs="Times New Roman"/>
          <w:i/>
          <w:sz w:val="28"/>
          <w:szCs w:val="28"/>
        </w:rPr>
        <w:t>industria</w:t>
      </w:r>
      <w:r w:rsidR="00D62573" w:rsidRPr="000516DD">
        <w:rPr>
          <w:rFonts w:ascii="Times New Roman" w:hAnsi="Times New Roman" w:cs="Times New Roman"/>
          <w:i/>
          <w:sz w:val="28"/>
          <w:szCs w:val="28"/>
        </w:rPr>
        <w:t>l applicability</w:t>
      </w:r>
      <w:r w:rsidR="009A415F" w:rsidRPr="000516DD">
        <w:rPr>
          <w:rFonts w:ascii="Times New Roman" w:hAnsi="Times New Roman" w:cs="Times New Roman"/>
          <w:i/>
          <w:sz w:val="28"/>
          <w:szCs w:val="28"/>
        </w:rPr>
        <w:t>.</w:t>
      </w:r>
      <w:r w:rsidR="009A415F" w:rsidRPr="000516DD">
        <w:rPr>
          <w:rFonts w:ascii="Times New Roman" w:hAnsi="Times New Roman" w:cs="Times New Roman"/>
          <w:sz w:val="28"/>
          <w:szCs w:val="28"/>
        </w:rPr>
        <w:t xml:space="preserve"> </w:t>
      </w:r>
    </w:p>
    <w:p w:rsidR="0042522D" w:rsidRPr="000516DD" w:rsidRDefault="0042522D" w:rsidP="00717E9E">
      <w:pPr>
        <w:shd w:val="clear" w:color="auto" w:fill="FFFFFF"/>
        <w:spacing w:after="0" w:line="360" w:lineRule="auto"/>
        <w:ind w:firstLine="709"/>
        <w:jc w:val="both"/>
        <w:rPr>
          <w:rFonts w:ascii="Times New Roman" w:eastAsia="Times New Roman" w:hAnsi="Times New Roman" w:cs="Times New Roman"/>
          <w:sz w:val="28"/>
          <w:szCs w:val="28"/>
        </w:rPr>
      </w:pPr>
      <w:r w:rsidRPr="000516DD">
        <w:rPr>
          <w:rFonts w:ascii="Times New Roman" w:eastAsia="Times New Roman" w:hAnsi="Times New Roman" w:cs="Times New Roman"/>
          <w:sz w:val="28"/>
          <w:szCs w:val="28"/>
        </w:rPr>
        <w:t>Пример</w:t>
      </w:r>
      <w:r w:rsidR="00C05E9D" w:rsidRPr="000516DD">
        <w:rPr>
          <w:rFonts w:ascii="Times New Roman" w:eastAsia="Times New Roman" w:hAnsi="Times New Roman" w:cs="Times New Roman"/>
          <w:sz w:val="28"/>
          <w:szCs w:val="28"/>
        </w:rPr>
        <w:t xml:space="preserve"> 11</w:t>
      </w:r>
      <w:r w:rsidRPr="000516DD">
        <w:rPr>
          <w:rFonts w:ascii="Times New Roman" w:eastAsia="Times New Roman" w:hAnsi="Times New Roman" w:cs="Times New Roman"/>
          <w:sz w:val="28"/>
          <w:szCs w:val="28"/>
        </w:rPr>
        <w:t>.</w:t>
      </w:r>
    </w:p>
    <w:p w:rsidR="00241CD1" w:rsidRPr="000516DD" w:rsidRDefault="00241CD1" w:rsidP="00717E9E">
      <w:pPr>
        <w:shd w:val="clear" w:color="auto" w:fill="FFFFFF"/>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Также </w:t>
      </w:r>
      <w:r w:rsidR="00540F7E" w:rsidRPr="000516DD">
        <w:rPr>
          <w:rFonts w:ascii="Times New Roman" w:hAnsi="Times New Roman" w:cs="Times New Roman"/>
          <w:sz w:val="28"/>
          <w:szCs w:val="28"/>
        </w:rPr>
        <w:t xml:space="preserve">достаточно большие несоответствия обнаруживаются при сопоставлении понятий </w:t>
      </w:r>
      <w:r w:rsidR="00540F7E" w:rsidRPr="000516DD">
        <w:rPr>
          <w:rFonts w:ascii="Times New Roman" w:hAnsi="Times New Roman" w:cs="Times New Roman"/>
          <w:i/>
          <w:sz w:val="28"/>
          <w:szCs w:val="28"/>
        </w:rPr>
        <w:t>право авторства</w:t>
      </w:r>
      <w:r w:rsidR="00540F7E" w:rsidRPr="000516DD">
        <w:rPr>
          <w:rFonts w:ascii="Times New Roman" w:hAnsi="Times New Roman" w:cs="Times New Roman"/>
          <w:sz w:val="28"/>
          <w:szCs w:val="28"/>
        </w:rPr>
        <w:t xml:space="preserve">, являющегося одним из двух основных прав автора изобретения, и соответствующего ему американского понятия </w:t>
      </w:r>
      <w:r w:rsidR="00540F7E" w:rsidRPr="000516DD">
        <w:rPr>
          <w:rFonts w:ascii="Times New Roman" w:hAnsi="Times New Roman" w:cs="Times New Roman"/>
          <w:i/>
          <w:sz w:val="28"/>
          <w:szCs w:val="28"/>
          <w:lang w:val="en-US"/>
        </w:rPr>
        <w:t>right</w:t>
      </w:r>
      <w:r w:rsidR="00540F7E" w:rsidRPr="000516DD">
        <w:rPr>
          <w:rFonts w:ascii="Times New Roman" w:hAnsi="Times New Roman" w:cs="Times New Roman"/>
          <w:i/>
          <w:sz w:val="28"/>
          <w:szCs w:val="28"/>
        </w:rPr>
        <w:t xml:space="preserve"> </w:t>
      </w:r>
      <w:r w:rsidR="00540F7E" w:rsidRPr="000516DD">
        <w:rPr>
          <w:rFonts w:ascii="Times New Roman" w:hAnsi="Times New Roman" w:cs="Times New Roman"/>
          <w:i/>
          <w:sz w:val="28"/>
          <w:szCs w:val="28"/>
          <w:lang w:val="en-US"/>
        </w:rPr>
        <w:t>of</w:t>
      </w:r>
      <w:r w:rsidR="00540F7E" w:rsidRPr="000516DD">
        <w:rPr>
          <w:rFonts w:ascii="Times New Roman" w:hAnsi="Times New Roman" w:cs="Times New Roman"/>
          <w:i/>
          <w:sz w:val="28"/>
          <w:szCs w:val="28"/>
        </w:rPr>
        <w:t xml:space="preserve"> </w:t>
      </w:r>
      <w:r w:rsidR="00540F7E" w:rsidRPr="000516DD">
        <w:rPr>
          <w:rFonts w:ascii="Times New Roman" w:hAnsi="Times New Roman" w:cs="Times New Roman"/>
          <w:i/>
          <w:sz w:val="28"/>
          <w:szCs w:val="28"/>
          <w:lang w:val="en-US"/>
        </w:rPr>
        <w:t>attribution</w:t>
      </w:r>
      <w:r w:rsidR="00540F7E" w:rsidRPr="000516DD">
        <w:rPr>
          <w:rFonts w:ascii="Times New Roman" w:hAnsi="Times New Roman" w:cs="Times New Roman"/>
          <w:i/>
          <w:sz w:val="28"/>
          <w:szCs w:val="28"/>
        </w:rPr>
        <w:t xml:space="preserve"> (</w:t>
      </w:r>
      <w:r w:rsidR="00540F7E" w:rsidRPr="000516DD">
        <w:rPr>
          <w:rFonts w:ascii="Times New Roman" w:hAnsi="Times New Roman" w:cs="Times New Roman"/>
          <w:i/>
          <w:sz w:val="28"/>
          <w:szCs w:val="28"/>
          <w:lang w:val="en-US"/>
        </w:rPr>
        <w:t>attribution</w:t>
      </w:r>
      <w:r w:rsidR="00540F7E" w:rsidRPr="000516DD">
        <w:rPr>
          <w:rFonts w:ascii="Times New Roman" w:hAnsi="Times New Roman" w:cs="Times New Roman"/>
          <w:i/>
          <w:sz w:val="28"/>
          <w:szCs w:val="28"/>
        </w:rPr>
        <w:t xml:space="preserve"> </w:t>
      </w:r>
      <w:r w:rsidR="00540F7E" w:rsidRPr="000516DD">
        <w:rPr>
          <w:rFonts w:ascii="Times New Roman" w:hAnsi="Times New Roman" w:cs="Times New Roman"/>
          <w:i/>
          <w:sz w:val="28"/>
          <w:szCs w:val="28"/>
          <w:lang w:val="en-US"/>
        </w:rPr>
        <w:t>right</w:t>
      </w:r>
      <w:r w:rsidR="00540F7E" w:rsidRPr="000516DD">
        <w:rPr>
          <w:rFonts w:ascii="Times New Roman" w:hAnsi="Times New Roman" w:cs="Times New Roman"/>
          <w:i/>
          <w:sz w:val="28"/>
          <w:szCs w:val="28"/>
        </w:rPr>
        <w:t>):</w:t>
      </w:r>
    </w:p>
    <w:p w:rsidR="00352BC5" w:rsidRPr="000516DD" w:rsidRDefault="005C6CF0" w:rsidP="00717E9E">
      <w:pPr>
        <w:shd w:val="clear" w:color="auto" w:fill="FFFFFF"/>
        <w:spacing w:after="0" w:line="360" w:lineRule="auto"/>
        <w:ind w:firstLine="709"/>
        <w:jc w:val="both"/>
        <w:rPr>
          <w:rFonts w:ascii="Times New Roman" w:eastAsia="Times New Roman" w:hAnsi="Times New Roman" w:cs="Times New Roman"/>
          <w:b/>
          <w:i/>
          <w:sz w:val="28"/>
          <w:szCs w:val="28"/>
        </w:rPr>
      </w:pPr>
      <w:r w:rsidRPr="000516DD">
        <w:rPr>
          <w:rFonts w:ascii="Times New Roman" w:eastAsia="Times New Roman" w:hAnsi="Times New Roman" w:cs="Times New Roman"/>
          <w:b/>
          <w:i/>
          <w:sz w:val="28"/>
          <w:szCs w:val="28"/>
        </w:rPr>
        <w:t xml:space="preserve">право авторства </w:t>
      </w:r>
    </w:p>
    <w:p w:rsidR="005C6CF0" w:rsidRPr="000516DD" w:rsidRDefault="005C6CF0" w:rsidP="00717E9E">
      <w:pPr>
        <w:shd w:val="clear" w:color="auto" w:fill="FFFFFF"/>
        <w:spacing w:after="0" w:line="360" w:lineRule="auto"/>
        <w:ind w:firstLine="709"/>
        <w:jc w:val="both"/>
        <w:rPr>
          <w:rFonts w:ascii="Times New Roman" w:eastAsia="Times New Roman" w:hAnsi="Times New Roman" w:cs="Times New Roman"/>
          <w:i/>
          <w:sz w:val="28"/>
          <w:szCs w:val="28"/>
        </w:rPr>
      </w:pPr>
      <w:r w:rsidRPr="000516DD">
        <w:rPr>
          <w:rFonts w:ascii="Times New Roman" w:hAnsi="Times New Roman" w:cs="Times New Roman"/>
          <w:i/>
          <w:sz w:val="28"/>
          <w:szCs w:val="28"/>
          <w:shd w:val="clear" w:color="auto" w:fill="FFFFFF"/>
        </w:rPr>
        <w:t>право признаваться автором изобретения, полезной модели или промышленного образца</w:t>
      </w:r>
      <w:r w:rsidRPr="000516DD">
        <w:rPr>
          <w:rFonts w:ascii="Times New Roman" w:eastAsia="Times New Roman" w:hAnsi="Times New Roman" w:cs="Times New Roman"/>
          <w:i/>
          <w:sz w:val="28"/>
          <w:szCs w:val="28"/>
        </w:rPr>
        <w:t xml:space="preserve"> [</w:t>
      </w:r>
      <w:r w:rsidR="003F4DCA" w:rsidRPr="000516DD">
        <w:rPr>
          <w:rFonts w:ascii="Times New Roman" w:eastAsia="Times New Roman" w:hAnsi="Times New Roman" w:cs="Times New Roman"/>
          <w:i/>
          <w:sz w:val="28"/>
          <w:szCs w:val="28"/>
        </w:rPr>
        <w:t xml:space="preserve">Ст. 1356 </w:t>
      </w:r>
      <w:r w:rsidRPr="000516DD">
        <w:rPr>
          <w:rFonts w:ascii="Times New Roman" w:hAnsi="Times New Roman" w:cs="Times New Roman"/>
          <w:i/>
          <w:sz w:val="28"/>
          <w:szCs w:val="28"/>
        </w:rPr>
        <w:t>ГК РФ</w:t>
      </w:r>
      <w:r w:rsidRPr="000516DD">
        <w:rPr>
          <w:rFonts w:ascii="Times New Roman" w:eastAsia="Times New Roman" w:hAnsi="Times New Roman" w:cs="Times New Roman"/>
          <w:i/>
          <w:sz w:val="28"/>
          <w:szCs w:val="28"/>
        </w:rPr>
        <w:t>]</w:t>
      </w:r>
      <w:r w:rsidR="00F63153" w:rsidRPr="000516DD">
        <w:rPr>
          <w:rFonts w:ascii="Times New Roman" w:eastAsia="Times New Roman" w:hAnsi="Times New Roman" w:cs="Times New Roman"/>
          <w:i/>
          <w:sz w:val="28"/>
          <w:szCs w:val="28"/>
        </w:rPr>
        <w:t>;</w:t>
      </w:r>
    </w:p>
    <w:p w:rsidR="00F63153" w:rsidRPr="000516DD" w:rsidRDefault="00F63153" w:rsidP="00717E9E">
      <w:pPr>
        <w:shd w:val="clear" w:color="auto" w:fill="FFFFFF"/>
        <w:spacing w:after="0" w:line="360" w:lineRule="auto"/>
        <w:ind w:firstLine="709"/>
        <w:jc w:val="both"/>
        <w:rPr>
          <w:rFonts w:ascii="Times New Roman" w:eastAsia="Times New Roman" w:hAnsi="Times New Roman" w:cs="Times New Roman"/>
          <w:b/>
          <w:i/>
          <w:sz w:val="28"/>
          <w:szCs w:val="28"/>
          <w:lang w:val="en-US"/>
        </w:rPr>
      </w:pPr>
      <w:r w:rsidRPr="000516DD">
        <w:rPr>
          <w:rFonts w:ascii="Times New Roman" w:hAnsi="Times New Roman" w:cs="Times New Roman"/>
          <w:b/>
          <w:i/>
          <w:sz w:val="28"/>
          <w:szCs w:val="28"/>
          <w:lang w:val="en-US"/>
        </w:rPr>
        <w:t>right of attribution</w:t>
      </w:r>
    </w:p>
    <w:p w:rsidR="00F63153" w:rsidRPr="000516DD" w:rsidRDefault="00F63153" w:rsidP="00717E9E">
      <w:pPr>
        <w:shd w:val="clear" w:color="auto" w:fill="FFFFFF"/>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the inventor shall have the right to be mentioned as such in the patent [PLD]</w:t>
      </w:r>
      <w:r w:rsidR="00740982" w:rsidRPr="000516DD">
        <w:rPr>
          <w:rFonts w:ascii="Times New Roman" w:hAnsi="Times New Roman" w:cs="Times New Roman"/>
          <w:i/>
          <w:sz w:val="28"/>
          <w:szCs w:val="28"/>
          <w:lang w:val="en-US"/>
        </w:rPr>
        <w:t>.</w:t>
      </w:r>
    </w:p>
    <w:p w:rsidR="00C26A3C" w:rsidRPr="000516DD" w:rsidRDefault="00227D4C" w:rsidP="00717E9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0516DD">
        <w:rPr>
          <w:rFonts w:ascii="Times New Roman" w:hAnsi="Times New Roman" w:cs="Times New Roman"/>
          <w:sz w:val="28"/>
          <w:szCs w:val="28"/>
        </w:rPr>
        <w:t xml:space="preserve">Право авторства или </w:t>
      </w:r>
      <w:r w:rsidRPr="000516DD">
        <w:rPr>
          <w:rFonts w:ascii="Times New Roman" w:hAnsi="Times New Roman" w:cs="Times New Roman"/>
          <w:sz w:val="28"/>
          <w:szCs w:val="28"/>
          <w:shd w:val="clear" w:color="auto" w:fill="FFFFFF"/>
        </w:rPr>
        <w:t>право признаваться автором изобретения</w:t>
      </w:r>
      <w:r w:rsidRPr="000516DD">
        <w:rPr>
          <w:rFonts w:ascii="Times New Roman" w:hAnsi="Times New Roman" w:cs="Times New Roman"/>
          <w:sz w:val="28"/>
          <w:szCs w:val="28"/>
        </w:rPr>
        <w:t xml:space="preserve">, </w:t>
      </w:r>
      <w:r w:rsidRPr="000516DD">
        <w:rPr>
          <w:rFonts w:ascii="Times New Roman" w:hAnsi="Times New Roman" w:cs="Times New Roman"/>
          <w:color w:val="000000"/>
          <w:sz w:val="28"/>
          <w:szCs w:val="28"/>
          <w:shd w:val="clear" w:color="auto" w:fill="FFFFFF"/>
        </w:rPr>
        <w:t>основанное на факте выдачи патента, предполагает запрет всем другим лицам на территории страны именоваться авторами данного изобретения, полезной модели или промышленного образца.</w:t>
      </w:r>
      <w:r w:rsidR="00C21EBA" w:rsidRPr="000516DD">
        <w:rPr>
          <w:rFonts w:ascii="Times New Roman" w:hAnsi="Times New Roman" w:cs="Times New Roman"/>
          <w:color w:val="000000"/>
          <w:sz w:val="28"/>
          <w:szCs w:val="28"/>
          <w:shd w:val="clear" w:color="auto" w:fill="FFFFFF"/>
        </w:rPr>
        <w:t xml:space="preserve"> </w:t>
      </w:r>
      <w:r w:rsidR="004807EC" w:rsidRPr="000516DD">
        <w:rPr>
          <w:rFonts w:ascii="Times New Roman" w:hAnsi="Times New Roman" w:cs="Times New Roman"/>
          <w:color w:val="000000"/>
          <w:sz w:val="28"/>
          <w:szCs w:val="28"/>
          <w:shd w:val="clear" w:color="auto" w:fill="FFFFFF"/>
        </w:rPr>
        <w:t xml:space="preserve">Тем не менее в американском законодательстве </w:t>
      </w:r>
      <w:r w:rsidR="004807EC" w:rsidRPr="000516DD">
        <w:rPr>
          <w:rFonts w:ascii="Times New Roman" w:hAnsi="Times New Roman" w:cs="Times New Roman"/>
          <w:i/>
          <w:color w:val="000000"/>
          <w:sz w:val="28"/>
          <w:szCs w:val="28"/>
          <w:shd w:val="clear" w:color="auto" w:fill="FFFFFF"/>
          <w:lang w:val="en-US"/>
        </w:rPr>
        <w:t>right</w:t>
      </w:r>
      <w:r w:rsidR="004807EC" w:rsidRPr="000516DD">
        <w:rPr>
          <w:rFonts w:ascii="Times New Roman" w:hAnsi="Times New Roman" w:cs="Times New Roman"/>
          <w:i/>
          <w:color w:val="000000"/>
          <w:sz w:val="28"/>
          <w:szCs w:val="28"/>
          <w:shd w:val="clear" w:color="auto" w:fill="FFFFFF"/>
        </w:rPr>
        <w:t xml:space="preserve"> </w:t>
      </w:r>
      <w:r w:rsidR="004807EC" w:rsidRPr="000516DD">
        <w:rPr>
          <w:rFonts w:ascii="Times New Roman" w:hAnsi="Times New Roman" w:cs="Times New Roman"/>
          <w:i/>
          <w:color w:val="000000"/>
          <w:sz w:val="28"/>
          <w:szCs w:val="28"/>
          <w:shd w:val="clear" w:color="auto" w:fill="FFFFFF"/>
          <w:lang w:val="en-US"/>
        </w:rPr>
        <w:t>of</w:t>
      </w:r>
      <w:r w:rsidR="004807EC" w:rsidRPr="000516DD">
        <w:rPr>
          <w:rFonts w:ascii="Times New Roman" w:hAnsi="Times New Roman" w:cs="Times New Roman"/>
          <w:i/>
          <w:color w:val="000000"/>
          <w:sz w:val="28"/>
          <w:szCs w:val="28"/>
          <w:shd w:val="clear" w:color="auto" w:fill="FFFFFF"/>
        </w:rPr>
        <w:t xml:space="preserve"> </w:t>
      </w:r>
      <w:r w:rsidR="004807EC" w:rsidRPr="000516DD">
        <w:rPr>
          <w:rFonts w:ascii="Times New Roman" w:hAnsi="Times New Roman" w:cs="Times New Roman"/>
          <w:i/>
          <w:color w:val="000000"/>
          <w:sz w:val="28"/>
          <w:szCs w:val="28"/>
          <w:shd w:val="clear" w:color="auto" w:fill="FFFFFF"/>
          <w:lang w:val="en-US"/>
        </w:rPr>
        <w:t>attribution</w:t>
      </w:r>
      <w:r w:rsidR="004807EC" w:rsidRPr="000516DD">
        <w:rPr>
          <w:rFonts w:ascii="Times New Roman" w:hAnsi="Times New Roman" w:cs="Times New Roman"/>
          <w:color w:val="000000"/>
          <w:sz w:val="28"/>
          <w:szCs w:val="28"/>
          <w:shd w:val="clear" w:color="auto" w:fill="FFFFFF"/>
        </w:rPr>
        <w:t xml:space="preserve"> в значении права признаваться автором какой-либо работы относится главным образом к области копирайта, тогда как в узких рамках патентного права </w:t>
      </w:r>
      <w:r w:rsidR="004807EC" w:rsidRPr="000516DD">
        <w:rPr>
          <w:rFonts w:ascii="Times New Roman" w:hAnsi="Times New Roman" w:cs="Times New Roman"/>
          <w:i/>
          <w:color w:val="000000"/>
          <w:sz w:val="28"/>
          <w:szCs w:val="28"/>
          <w:shd w:val="clear" w:color="auto" w:fill="FFFFFF"/>
          <w:lang w:val="en-US"/>
        </w:rPr>
        <w:t>right</w:t>
      </w:r>
      <w:r w:rsidR="004807EC" w:rsidRPr="000516DD">
        <w:rPr>
          <w:rFonts w:ascii="Times New Roman" w:hAnsi="Times New Roman" w:cs="Times New Roman"/>
          <w:i/>
          <w:color w:val="000000"/>
          <w:sz w:val="28"/>
          <w:szCs w:val="28"/>
          <w:shd w:val="clear" w:color="auto" w:fill="FFFFFF"/>
        </w:rPr>
        <w:t xml:space="preserve"> </w:t>
      </w:r>
      <w:r w:rsidR="004807EC" w:rsidRPr="000516DD">
        <w:rPr>
          <w:rFonts w:ascii="Times New Roman" w:hAnsi="Times New Roman" w:cs="Times New Roman"/>
          <w:i/>
          <w:color w:val="000000"/>
          <w:sz w:val="28"/>
          <w:szCs w:val="28"/>
          <w:shd w:val="clear" w:color="auto" w:fill="FFFFFF"/>
          <w:lang w:val="en-US"/>
        </w:rPr>
        <w:t>of</w:t>
      </w:r>
      <w:r w:rsidR="004807EC" w:rsidRPr="000516DD">
        <w:rPr>
          <w:rFonts w:ascii="Times New Roman" w:hAnsi="Times New Roman" w:cs="Times New Roman"/>
          <w:i/>
          <w:color w:val="000000"/>
          <w:sz w:val="28"/>
          <w:szCs w:val="28"/>
          <w:shd w:val="clear" w:color="auto" w:fill="FFFFFF"/>
        </w:rPr>
        <w:t xml:space="preserve"> </w:t>
      </w:r>
      <w:r w:rsidR="004807EC" w:rsidRPr="000516DD">
        <w:rPr>
          <w:rFonts w:ascii="Times New Roman" w:hAnsi="Times New Roman" w:cs="Times New Roman"/>
          <w:i/>
          <w:color w:val="000000"/>
          <w:sz w:val="28"/>
          <w:szCs w:val="28"/>
          <w:shd w:val="clear" w:color="auto" w:fill="FFFFFF"/>
          <w:lang w:val="en-US"/>
        </w:rPr>
        <w:t>attribution</w:t>
      </w:r>
      <w:r w:rsidR="004807EC" w:rsidRPr="000516DD">
        <w:rPr>
          <w:rFonts w:ascii="Times New Roman" w:hAnsi="Times New Roman" w:cs="Times New Roman"/>
          <w:color w:val="000000"/>
          <w:sz w:val="28"/>
          <w:szCs w:val="28"/>
          <w:shd w:val="clear" w:color="auto" w:fill="FFFFFF"/>
        </w:rPr>
        <w:t xml:space="preserve">, основанное на Статье 4ter Парижской конвенции по охране промышленной собственности 1883 г., понимается лишь как право автора изобретения </w:t>
      </w:r>
      <w:r w:rsidR="00B1380D">
        <w:rPr>
          <w:rFonts w:ascii="Times New Roman" w:hAnsi="Times New Roman" w:cs="Times New Roman"/>
          <w:color w:val="000000"/>
          <w:sz w:val="28"/>
          <w:szCs w:val="28"/>
          <w:shd w:val="clear" w:color="auto" w:fill="FFFFFF"/>
        </w:rPr>
        <w:t>«</w:t>
      </w:r>
      <w:r w:rsidR="004807EC" w:rsidRPr="000516DD">
        <w:rPr>
          <w:rFonts w:ascii="Times New Roman" w:hAnsi="Times New Roman" w:cs="Times New Roman"/>
          <w:color w:val="000000"/>
          <w:sz w:val="28"/>
          <w:szCs w:val="28"/>
          <w:shd w:val="clear" w:color="auto" w:fill="FFFFFF"/>
        </w:rPr>
        <w:t>быть названным в качестве такового в патенте</w:t>
      </w:r>
      <w:r w:rsidR="00B1380D">
        <w:rPr>
          <w:rFonts w:ascii="Times New Roman" w:hAnsi="Times New Roman" w:cs="Times New Roman"/>
          <w:color w:val="000000"/>
          <w:sz w:val="28"/>
          <w:szCs w:val="28"/>
          <w:shd w:val="clear" w:color="auto" w:fill="FFFFFF"/>
        </w:rPr>
        <w:t>»</w:t>
      </w:r>
      <w:r w:rsidR="004807EC" w:rsidRPr="000516DD">
        <w:rPr>
          <w:rFonts w:ascii="Times New Roman" w:hAnsi="Times New Roman" w:cs="Times New Roman"/>
          <w:color w:val="000000"/>
          <w:sz w:val="28"/>
          <w:szCs w:val="28"/>
          <w:shd w:val="clear" w:color="auto" w:fill="FFFFFF"/>
        </w:rPr>
        <w:t xml:space="preserve">. </w:t>
      </w:r>
      <w:r w:rsidR="00912E6F" w:rsidRPr="000516DD">
        <w:rPr>
          <w:rFonts w:ascii="Times New Roman" w:hAnsi="Times New Roman" w:cs="Times New Roman"/>
          <w:color w:val="000000"/>
          <w:sz w:val="28"/>
          <w:szCs w:val="28"/>
          <w:shd w:val="clear" w:color="auto" w:fill="FFFFFF"/>
        </w:rPr>
        <w:t xml:space="preserve">Таким образом, на практике реализация данного права ограничивается рамками </w:t>
      </w:r>
      <w:r w:rsidR="0040133C" w:rsidRPr="000516DD">
        <w:rPr>
          <w:rFonts w:ascii="Times New Roman" w:hAnsi="Times New Roman" w:cs="Times New Roman"/>
          <w:color w:val="000000"/>
          <w:sz w:val="28"/>
          <w:szCs w:val="28"/>
          <w:shd w:val="clear" w:color="auto" w:fill="FFFFFF"/>
        </w:rPr>
        <w:t xml:space="preserve">текста </w:t>
      </w:r>
      <w:r w:rsidR="00912E6F" w:rsidRPr="000516DD">
        <w:rPr>
          <w:rFonts w:ascii="Times New Roman" w:hAnsi="Times New Roman" w:cs="Times New Roman"/>
          <w:color w:val="000000"/>
          <w:sz w:val="28"/>
          <w:szCs w:val="28"/>
          <w:shd w:val="clear" w:color="auto" w:fill="FFFFFF"/>
        </w:rPr>
        <w:t xml:space="preserve">патента и не предполагает </w:t>
      </w:r>
      <w:r w:rsidR="0040133C" w:rsidRPr="000516DD">
        <w:rPr>
          <w:rFonts w:ascii="Times New Roman" w:hAnsi="Times New Roman" w:cs="Times New Roman"/>
          <w:color w:val="000000"/>
          <w:sz w:val="28"/>
          <w:szCs w:val="28"/>
          <w:shd w:val="clear" w:color="auto" w:fill="FFFFFF"/>
        </w:rPr>
        <w:t>какой-либо правовой защиты, позволяющей запрещать иным лицам именоваться автор</w:t>
      </w:r>
      <w:r w:rsidR="00881132" w:rsidRPr="000516DD">
        <w:rPr>
          <w:rFonts w:ascii="Times New Roman" w:hAnsi="Times New Roman" w:cs="Times New Roman"/>
          <w:color w:val="000000"/>
          <w:sz w:val="28"/>
          <w:szCs w:val="28"/>
          <w:shd w:val="clear" w:color="auto" w:fill="FFFFFF"/>
        </w:rPr>
        <w:t>ами изобретения в иных случаях.</w:t>
      </w:r>
    </w:p>
    <w:p w:rsidR="004B637B" w:rsidRPr="000516DD" w:rsidRDefault="004B637B" w:rsidP="00717E9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0516DD">
        <w:rPr>
          <w:rFonts w:ascii="Times New Roman" w:hAnsi="Times New Roman" w:cs="Times New Roman"/>
          <w:color w:val="000000"/>
          <w:sz w:val="28"/>
          <w:szCs w:val="28"/>
          <w:shd w:val="clear" w:color="auto" w:fill="FFFFFF"/>
        </w:rPr>
        <w:t>Пример</w:t>
      </w:r>
      <w:r w:rsidR="00C05E9D" w:rsidRPr="000516DD">
        <w:rPr>
          <w:rFonts w:ascii="Times New Roman" w:hAnsi="Times New Roman" w:cs="Times New Roman"/>
          <w:color w:val="000000"/>
          <w:sz w:val="28"/>
          <w:szCs w:val="28"/>
          <w:shd w:val="clear" w:color="auto" w:fill="FFFFFF"/>
        </w:rPr>
        <w:t xml:space="preserve"> 12</w:t>
      </w:r>
      <w:r w:rsidRPr="000516DD">
        <w:rPr>
          <w:rFonts w:ascii="Times New Roman" w:hAnsi="Times New Roman" w:cs="Times New Roman"/>
          <w:color w:val="000000"/>
          <w:sz w:val="28"/>
          <w:szCs w:val="28"/>
          <w:shd w:val="clear" w:color="auto" w:fill="FFFFFF"/>
        </w:rPr>
        <w:t>.</w:t>
      </w:r>
    </w:p>
    <w:p w:rsidR="00C62514" w:rsidRPr="000516DD" w:rsidRDefault="00C62514" w:rsidP="00717E9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0516DD">
        <w:rPr>
          <w:rFonts w:ascii="Times New Roman" w:hAnsi="Times New Roman" w:cs="Times New Roman"/>
          <w:color w:val="000000"/>
          <w:sz w:val="28"/>
          <w:szCs w:val="28"/>
          <w:shd w:val="clear" w:color="auto" w:fill="FFFFFF"/>
        </w:rPr>
        <w:t xml:space="preserve">Различия в понимании </w:t>
      </w:r>
      <w:r w:rsidRPr="000516DD">
        <w:rPr>
          <w:rFonts w:ascii="Times New Roman" w:hAnsi="Times New Roman" w:cs="Times New Roman"/>
          <w:i/>
          <w:color w:val="000000"/>
          <w:sz w:val="28"/>
          <w:szCs w:val="28"/>
          <w:shd w:val="clear" w:color="auto" w:fill="FFFFFF"/>
        </w:rPr>
        <w:t xml:space="preserve">права авторства </w:t>
      </w:r>
      <w:r w:rsidRPr="000516DD">
        <w:rPr>
          <w:rFonts w:ascii="Times New Roman" w:hAnsi="Times New Roman" w:cs="Times New Roman"/>
          <w:color w:val="000000"/>
          <w:sz w:val="28"/>
          <w:szCs w:val="28"/>
          <w:shd w:val="clear" w:color="auto" w:fill="FFFFFF"/>
        </w:rPr>
        <w:t>отражается и в следующем примере:</w:t>
      </w:r>
    </w:p>
    <w:p w:rsidR="004B637B" w:rsidRPr="000516DD" w:rsidRDefault="004B637B" w:rsidP="00717E9E">
      <w:pPr>
        <w:shd w:val="clear" w:color="auto" w:fill="FFFFFF"/>
        <w:spacing w:after="0" w:line="360" w:lineRule="auto"/>
        <w:ind w:firstLine="709"/>
        <w:jc w:val="both"/>
        <w:rPr>
          <w:rFonts w:ascii="Times New Roman" w:hAnsi="Times New Roman" w:cs="Times New Roman"/>
          <w:b/>
          <w:i/>
          <w:color w:val="000000"/>
          <w:sz w:val="28"/>
          <w:szCs w:val="28"/>
          <w:shd w:val="clear" w:color="auto" w:fill="FFFFFF"/>
          <w:lang w:val="en-US"/>
        </w:rPr>
      </w:pPr>
      <w:r w:rsidRPr="000516DD">
        <w:rPr>
          <w:rFonts w:ascii="Times New Roman" w:hAnsi="Times New Roman" w:cs="Times New Roman"/>
          <w:b/>
          <w:i/>
          <w:color w:val="000000"/>
          <w:sz w:val="28"/>
          <w:szCs w:val="28"/>
          <w:shd w:val="clear" w:color="auto" w:fill="FFFFFF"/>
          <w:lang w:val="en-US"/>
        </w:rPr>
        <w:t>patent infringement</w:t>
      </w:r>
    </w:p>
    <w:p w:rsidR="004B637B" w:rsidRPr="000516DD" w:rsidRDefault="00C62514" w:rsidP="00717E9E">
      <w:pPr>
        <w:shd w:val="clear" w:color="auto" w:fill="FFFFFF"/>
        <w:spacing w:after="0" w:line="360" w:lineRule="auto"/>
        <w:ind w:firstLine="709"/>
        <w:jc w:val="both"/>
        <w:rPr>
          <w:rFonts w:ascii="Times New Roman" w:hAnsi="Times New Roman" w:cs="Times New Roman"/>
          <w:i/>
          <w:color w:val="000000"/>
          <w:sz w:val="28"/>
          <w:szCs w:val="28"/>
          <w:shd w:val="clear" w:color="auto" w:fill="FFFFFF"/>
          <w:lang w:val="en-US"/>
        </w:rPr>
      </w:pPr>
      <w:r w:rsidRPr="000516DD">
        <w:rPr>
          <w:rFonts w:ascii="Times New Roman" w:hAnsi="Times New Roman" w:cs="Times New Roman"/>
          <w:i/>
          <w:color w:val="000000"/>
          <w:sz w:val="28"/>
          <w:szCs w:val="28"/>
          <w:shd w:val="clear" w:color="auto" w:fill="FFFFFF"/>
          <w:lang w:val="en-US"/>
        </w:rPr>
        <w:t>W</w:t>
      </w:r>
      <w:r w:rsidR="004B637B" w:rsidRPr="000516DD">
        <w:rPr>
          <w:rFonts w:ascii="Times New Roman" w:hAnsi="Times New Roman" w:cs="Times New Roman"/>
          <w:i/>
          <w:color w:val="000000"/>
          <w:sz w:val="28"/>
          <w:szCs w:val="28"/>
          <w:shd w:val="clear" w:color="auto" w:fill="FFFFFF"/>
          <w:lang w:val="en-US"/>
        </w:rPr>
        <w:t>hoever without authority makes, uses, offers to sell, or sells any patented invention, within the United States or imports into the United States any patented invention during the term of the patent therefor, infringes the patent [§ 271 (a) Title 35 US Code ]</w:t>
      </w:r>
      <w:r w:rsidRPr="000516DD">
        <w:rPr>
          <w:rFonts w:ascii="Times New Roman" w:hAnsi="Times New Roman" w:cs="Times New Roman"/>
          <w:i/>
          <w:color w:val="000000"/>
          <w:sz w:val="28"/>
          <w:szCs w:val="28"/>
          <w:shd w:val="clear" w:color="auto" w:fill="FFFFFF"/>
          <w:lang w:val="en-US"/>
        </w:rPr>
        <w:t>;</w:t>
      </w:r>
    </w:p>
    <w:p w:rsidR="004B637B" w:rsidRPr="000516DD" w:rsidRDefault="004B637B" w:rsidP="00717E9E">
      <w:pPr>
        <w:shd w:val="clear" w:color="auto" w:fill="FFFFFF"/>
        <w:spacing w:after="0" w:line="360" w:lineRule="auto"/>
        <w:ind w:firstLine="709"/>
        <w:jc w:val="both"/>
        <w:rPr>
          <w:rFonts w:ascii="Times New Roman" w:hAnsi="Times New Roman" w:cs="Times New Roman"/>
          <w:b/>
          <w:i/>
          <w:color w:val="000000"/>
          <w:sz w:val="28"/>
          <w:szCs w:val="28"/>
          <w:shd w:val="clear" w:color="auto" w:fill="FFFFFF"/>
        </w:rPr>
      </w:pPr>
      <w:r w:rsidRPr="000516DD">
        <w:rPr>
          <w:rFonts w:ascii="Times New Roman" w:hAnsi="Times New Roman" w:cs="Times New Roman"/>
          <w:b/>
          <w:i/>
          <w:color w:val="000000"/>
          <w:sz w:val="28"/>
          <w:szCs w:val="28"/>
          <w:shd w:val="clear" w:color="auto" w:fill="FFFFFF"/>
        </w:rPr>
        <w:t>нарушение патентных прав</w:t>
      </w:r>
    </w:p>
    <w:p w:rsidR="004B637B" w:rsidRPr="000516DD" w:rsidRDefault="00C62514" w:rsidP="00717E9E">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0516DD">
        <w:rPr>
          <w:rFonts w:ascii="Times New Roman" w:hAnsi="Times New Roman" w:cs="Times New Roman"/>
          <w:i/>
          <w:color w:val="000000"/>
          <w:sz w:val="28"/>
          <w:szCs w:val="28"/>
          <w:shd w:val="clear" w:color="auto" w:fill="FFFFFF"/>
        </w:rPr>
        <w:t>Н</w:t>
      </w:r>
      <w:r w:rsidR="004B637B" w:rsidRPr="000516DD">
        <w:rPr>
          <w:rFonts w:ascii="Times New Roman" w:hAnsi="Times New Roman" w:cs="Times New Roman"/>
          <w:i/>
          <w:color w:val="000000"/>
          <w:sz w:val="28"/>
          <w:szCs w:val="28"/>
          <w:shd w:val="clear" w:color="auto" w:fill="FFFFFF"/>
        </w:rPr>
        <w:t>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w:t>
      </w:r>
      <w:r w:rsidRPr="000516DD">
        <w:rPr>
          <w:rFonts w:ascii="Times New Roman" w:hAnsi="Times New Roman" w:cs="Times New Roman"/>
          <w:i/>
          <w:color w:val="000000"/>
          <w:sz w:val="28"/>
          <w:szCs w:val="28"/>
          <w:shd w:val="clear" w:color="auto" w:fill="FFFFFF"/>
        </w:rPr>
        <w:t xml:space="preserve"> или принуждение к соавторству </w:t>
      </w:r>
      <w:r w:rsidR="004B637B" w:rsidRPr="000516DD">
        <w:rPr>
          <w:rFonts w:ascii="Times New Roman" w:hAnsi="Times New Roman" w:cs="Times New Roman"/>
          <w:i/>
          <w:color w:val="000000"/>
          <w:sz w:val="28"/>
          <w:szCs w:val="28"/>
          <w:shd w:val="clear" w:color="auto" w:fill="FFFFFF"/>
        </w:rPr>
        <w:t>[Ст. 7.12 п. 2</w:t>
      </w:r>
      <w:r w:rsidRPr="000516DD">
        <w:rPr>
          <w:rFonts w:ascii="Times New Roman" w:hAnsi="Times New Roman" w:cs="Times New Roman"/>
          <w:i/>
          <w:color w:val="000000"/>
          <w:sz w:val="28"/>
          <w:szCs w:val="28"/>
          <w:shd w:val="clear" w:color="auto" w:fill="FFFFFF"/>
        </w:rPr>
        <w:t xml:space="preserve"> </w:t>
      </w:r>
      <w:r w:rsidR="004B637B" w:rsidRPr="000516DD">
        <w:rPr>
          <w:rFonts w:ascii="Times New Roman" w:hAnsi="Times New Roman" w:cs="Times New Roman"/>
          <w:i/>
          <w:color w:val="000000"/>
          <w:sz w:val="28"/>
          <w:szCs w:val="28"/>
          <w:shd w:val="clear" w:color="auto" w:fill="FFFFFF"/>
        </w:rPr>
        <w:t>КоАП РФ, ст. 147 УК РФ]</w:t>
      </w:r>
      <w:r w:rsidRPr="000516DD">
        <w:rPr>
          <w:rFonts w:ascii="Times New Roman" w:hAnsi="Times New Roman" w:cs="Times New Roman"/>
          <w:i/>
          <w:color w:val="000000"/>
          <w:sz w:val="28"/>
          <w:szCs w:val="28"/>
          <w:shd w:val="clear" w:color="auto" w:fill="FFFFFF"/>
        </w:rPr>
        <w:t>.</w:t>
      </w:r>
    </w:p>
    <w:p w:rsidR="00C62514" w:rsidRPr="00811D0B" w:rsidRDefault="00C62514" w:rsidP="00717E9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0516DD">
        <w:rPr>
          <w:rFonts w:ascii="Times New Roman" w:hAnsi="Times New Roman" w:cs="Times New Roman"/>
          <w:color w:val="000000"/>
          <w:sz w:val="28"/>
          <w:szCs w:val="28"/>
          <w:shd w:val="clear" w:color="auto" w:fill="FFFFFF"/>
        </w:rPr>
        <w:t xml:space="preserve">Как уже было сказано выше, поскольку американское законодательство как таковое не выделяет право авторства в ряду патентных прав, то и </w:t>
      </w:r>
      <w:r w:rsidR="00B1380D">
        <w:rPr>
          <w:rFonts w:ascii="Times New Roman" w:hAnsi="Times New Roman" w:cs="Times New Roman"/>
          <w:color w:val="000000"/>
          <w:sz w:val="28"/>
          <w:szCs w:val="28"/>
          <w:shd w:val="clear" w:color="auto" w:fill="FFFFFF"/>
        </w:rPr>
        <w:t>«</w:t>
      </w:r>
      <w:r w:rsidRPr="000516DD">
        <w:rPr>
          <w:rFonts w:ascii="Times New Roman" w:hAnsi="Times New Roman" w:cs="Times New Roman"/>
          <w:i/>
          <w:color w:val="000000"/>
          <w:sz w:val="28"/>
          <w:szCs w:val="28"/>
          <w:shd w:val="clear" w:color="auto" w:fill="FFFFFF"/>
        </w:rPr>
        <w:t>присвоение авторства или принуждение к соавторству</w:t>
      </w:r>
      <w:r w:rsidR="00B1380D">
        <w:rPr>
          <w:rFonts w:ascii="Times New Roman" w:hAnsi="Times New Roman" w:cs="Times New Roman"/>
          <w:i/>
          <w:color w:val="000000"/>
          <w:sz w:val="28"/>
          <w:szCs w:val="28"/>
          <w:shd w:val="clear" w:color="auto" w:fill="FFFFFF"/>
        </w:rPr>
        <w:t>»</w:t>
      </w:r>
      <w:r w:rsidRPr="000516DD">
        <w:rPr>
          <w:rFonts w:ascii="Times New Roman" w:hAnsi="Times New Roman" w:cs="Times New Roman"/>
          <w:i/>
          <w:color w:val="000000"/>
          <w:sz w:val="28"/>
          <w:szCs w:val="28"/>
          <w:shd w:val="clear" w:color="auto" w:fill="FFFFFF"/>
        </w:rPr>
        <w:t xml:space="preserve"> </w:t>
      </w:r>
      <w:r w:rsidRPr="000516DD">
        <w:rPr>
          <w:rFonts w:ascii="Times New Roman" w:hAnsi="Times New Roman" w:cs="Times New Roman"/>
          <w:color w:val="000000"/>
          <w:sz w:val="28"/>
          <w:szCs w:val="28"/>
          <w:shd w:val="clear" w:color="auto" w:fill="FFFFFF"/>
        </w:rPr>
        <w:t xml:space="preserve">не выделяется в США в качестве нарушения патентных прав. Кроме того, </w:t>
      </w:r>
      <w:r w:rsidR="00C41467" w:rsidRPr="000516DD">
        <w:rPr>
          <w:rFonts w:ascii="Times New Roman" w:hAnsi="Times New Roman" w:cs="Times New Roman"/>
          <w:color w:val="000000"/>
          <w:sz w:val="28"/>
          <w:szCs w:val="28"/>
          <w:shd w:val="clear" w:color="auto" w:fill="FFFFFF"/>
        </w:rPr>
        <w:t xml:space="preserve">российское законодательство также включает в понятие нарушения патентных прав несанкционированное разглашение описания изобретения, полезной модели или промышленного образца до публикации данных сведений, в то время </w:t>
      </w:r>
      <w:r w:rsidR="009B0E27" w:rsidRPr="000516DD">
        <w:rPr>
          <w:rFonts w:ascii="Times New Roman" w:hAnsi="Times New Roman" w:cs="Times New Roman"/>
          <w:color w:val="000000"/>
          <w:sz w:val="28"/>
          <w:szCs w:val="28"/>
          <w:shd w:val="clear" w:color="auto" w:fill="FFFFFF"/>
        </w:rPr>
        <w:t xml:space="preserve">как </w:t>
      </w:r>
      <w:r w:rsidR="00C41467" w:rsidRPr="000516DD">
        <w:rPr>
          <w:rFonts w:ascii="Times New Roman" w:hAnsi="Times New Roman" w:cs="Times New Roman"/>
          <w:color w:val="000000"/>
          <w:sz w:val="28"/>
          <w:szCs w:val="28"/>
          <w:shd w:val="clear" w:color="auto" w:fill="FFFFFF"/>
        </w:rPr>
        <w:t>с точки зрения американского законодательства такое действие хотя и считается противоправным, но не выделяется в качестве примера нарушений патентных прав</w:t>
      </w:r>
      <w:r w:rsidR="00EE0088">
        <w:rPr>
          <w:rFonts w:ascii="Times New Roman" w:hAnsi="Times New Roman" w:cs="Times New Roman"/>
          <w:color w:val="000000"/>
          <w:sz w:val="28"/>
          <w:szCs w:val="28"/>
          <w:shd w:val="clear" w:color="auto" w:fill="FFFFFF"/>
        </w:rPr>
        <w:t xml:space="preserve"> как таковых</w:t>
      </w:r>
      <w:r w:rsidR="00C41467" w:rsidRPr="000516DD">
        <w:rPr>
          <w:rFonts w:ascii="Times New Roman" w:hAnsi="Times New Roman" w:cs="Times New Roman"/>
          <w:color w:val="000000"/>
          <w:sz w:val="28"/>
          <w:szCs w:val="28"/>
          <w:shd w:val="clear" w:color="auto" w:fill="FFFFFF"/>
        </w:rPr>
        <w:t xml:space="preserve"> (поскольку, строго говоря, патентные права приобретаются после выдачи патента, тогда как публикация сведений об изобретении всегда происходит до выпуска патента).</w:t>
      </w:r>
    </w:p>
    <w:p w:rsidR="005C77D4" w:rsidRPr="000516DD" w:rsidRDefault="005C77D4" w:rsidP="005C77D4">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00C05E9D" w:rsidRPr="00811D0B">
        <w:rPr>
          <w:rFonts w:ascii="Times New Roman" w:hAnsi="Times New Roman" w:cs="Times New Roman"/>
          <w:sz w:val="28"/>
          <w:szCs w:val="28"/>
          <w:lang w:val="en-US"/>
        </w:rPr>
        <w:t xml:space="preserve"> 13.</w:t>
      </w:r>
    </w:p>
    <w:p w:rsidR="005C77D4" w:rsidRPr="000516DD" w:rsidRDefault="005C77D4" w:rsidP="005C77D4">
      <w:pPr>
        <w:spacing w:after="0" w:line="360" w:lineRule="auto"/>
        <w:ind w:firstLine="709"/>
        <w:jc w:val="both"/>
        <w:rPr>
          <w:rFonts w:ascii="Times New Roman" w:hAnsi="Times New Roman" w:cs="Times New Roman"/>
          <w:b/>
          <w:i/>
          <w:sz w:val="28"/>
          <w:szCs w:val="28"/>
          <w:lang w:val="en-US"/>
        </w:rPr>
      </w:pPr>
      <w:r w:rsidRPr="009E33F2">
        <w:rPr>
          <w:rFonts w:ascii="Times New Roman" w:hAnsi="Times New Roman" w:cs="Times New Roman"/>
          <w:b/>
          <w:i/>
          <w:sz w:val="28"/>
          <w:szCs w:val="28"/>
          <w:lang w:val="en-US"/>
        </w:rPr>
        <w:t>non-provisional application</w:t>
      </w:r>
    </w:p>
    <w:p w:rsidR="005C77D4" w:rsidRPr="000516DD" w:rsidRDefault="005C77D4" w:rsidP="005C77D4">
      <w:pPr>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an application for patent filed under 35 U.S.C. 111(a) that includes all patent applications (i.e., utility, design, plant, and reissue) except provisional applications [USPTO].</w:t>
      </w:r>
    </w:p>
    <w:p w:rsidR="005C77D4" w:rsidRPr="000516DD" w:rsidRDefault="005C77D4" w:rsidP="005C77D4">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color w:val="000000"/>
          <w:sz w:val="28"/>
          <w:szCs w:val="28"/>
          <w:shd w:val="clear" w:color="auto" w:fill="FFFFFF"/>
        </w:rPr>
        <w:t xml:space="preserve">Данный тип национальной американской патентной заявки противопоставляется </w:t>
      </w:r>
      <w:r w:rsidRPr="000516DD">
        <w:rPr>
          <w:rFonts w:ascii="Times New Roman" w:hAnsi="Times New Roman" w:cs="Times New Roman"/>
          <w:i/>
          <w:color w:val="000000"/>
          <w:sz w:val="28"/>
          <w:szCs w:val="28"/>
          <w:shd w:val="clear" w:color="auto" w:fill="FFFFFF"/>
          <w:lang w:val="en-US"/>
        </w:rPr>
        <w:t>provisional</w:t>
      </w:r>
      <w:r w:rsidRPr="000516DD">
        <w:rPr>
          <w:rFonts w:ascii="Times New Roman" w:hAnsi="Times New Roman" w:cs="Times New Roman"/>
          <w:i/>
          <w:color w:val="000000"/>
          <w:sz w:val="28"/>
          <w:szCs w:val="28"/>
          <w:shd w:val="clear" w:color="auto" w:fill="FFFFFF"/>
        </w:rPr>
        <w:t xml:space="preserve"> </w:t>
      </w:r>
      <w:r w:rsidRPr="000516DD">
        <w:rPr>
          <w:rFonts w:ascii="Times New Roman" w:hAnsi="Times New Roman" w:cs="Times New Roman"/>
          <w:i/>
          <w:color w:val="000000"/>
          <w:sz w:val="28"/>
          <w:szCs w:val="28"/>
          <w:shd w:val="clear" w:color="auto" w:fill="FFFFFF"/>
          <w:lang w:val="en-US"/>
        </w:rPr>
        <w:t>application</w:t>
      </w:r>
      <w:r w:rsidRPr="000516DD">
        <w:rPr>
          <w:rFonts w:ascii="Times New Roman" w:hAnsi="Times New Roman" w:cs="Times New Roman"/>
          <w:color w:val="000000"/>
          <w:sz w:val="28"/>
          <w:szCs w:val="28"/>
          <w:shd w:val="clear" w:color="auto" w:fill="FFFFFF"/>
        </w:rPr>
        <w:t xml:space="preserve">, рассмотренной далее в разделе безэквивалентных терминов. Если </w:t>
      </w:r>
      <w:r w:rsidRPr="000516DD">
        <w:rPr>
          <w:rFonts w:ascii="Times New Roman" w:hAnsi="Times New Roman" w:cs="Times New Roman"/>
          <w:i/>
          <w:color w:val="000000"/>
          <w:sz w:val="28"/>
          <w:szCs w:val="28"/>
          <w:shd w:val="clear" w:color="auto" w:fill="FFFFFF"/>
          <w:lang w:val="en-US"/>
        </w:rPr>
        <w:t>provisional</w:t>
      </w:r>
      <w:r w:rsidRPr="000516DD">
        <w:rPr>
          <w:rFonts w:ascii="Times New Roman" w:hAnsi="Times New Roman" w:cs="Times New Roman"/>
          <w:i/>
          <w:color w:val="000000"/>
          <w:sz w:val="28"/>
          <w:szCs w:val="28"/>
          <w:shd w:val="clear" w:color="auto" w:fill="FFFFFF"/>
        </w:rPr>
        <w:t xml:space="preserve"> </w:t>
      </w:r>
      <w:r w:rsidRPr="000516DD">
        <w:rPr>
          <w:rFonts w:ascii="Times New Roman" w:hAnsi="Times New Roman" w:cs="Times New Roman"/>
          <w:i/>
          <w:color w:val="000000"/>
          <w:sz w:val="28"/>
          <w:szCs w:val="28"/>
          <w:shd w:val="clear" w:color="auto" w:fill="FFFFFF"/>
          <w:lang w:val="en-US"/>
        </w:rPr>
        <w:t>application</w:t>
      </w:r>
      <w:r w:rsidRPr="000516DD">
        <w:rPr>
          <w:rFonts w:ascii="Times New Roman" w:hAnsi="Times New Roman" w:cs="Times New Roman"/>
          <w:color w:val="000000"/>
          <w:sz w:val="28"/>
          <w:szCs w:val="28"/>
          <w:shd w:val="clear" w:color="auto" w:fill="FFFFFF"/>
        </w:rPr>
        <w:t xml:space="preserve"> представляет собой упрощенный вариант патентной заявки без проведения экспертизы, которая используется для закрепления даты приоритета изобретения, то </w:t>
      </w:r>
      <w:r w:rsidRPr="009E33F2">
        <w:rPr>
          <w:rFonts w:ascii="Times New Roman" w:hAnsi="Times New Roman" w:cs="Times New Roman"/>
          <w:i/>
          <w:sz w:val="28"/>
          <w:szCs w:val="28"/>
          <w:lang w:val="en-US"/>
        </w:rPr>
        <w:t>non</w:t>
      </w:r>
      <w:r w:rsidRPr="009E33F2">
        <w:rPr>
          <w:rFonts w:ascii="Times New Roman" w:hAnsi="Times New Roman" w:cs="Times New Roman"/>
          <w:i/>
          <w:sz w:val="28"/>
          <w:szCs w:val="28"/>
        </w:rPr>
        <w:t>-</w:t>
      </w:r>
      <w:r w:rsidRPr="009E33F2">
        <w:rPr>
          <w:rFonts w:ascii="Times New Roman" w:hAnsi="Times New Roman" w:cs="Times New Roman"/>
          <w:i/>
          <w:sz w:val="28"/>
          <w:szCs w:val="28"/>
          <w:lang w:val="en-US"/>
        </w:rPr>
        <w:t>provisional</w:t>
      </w:r>
      <w:r w:rsidRPr="009E33F2">
        <w:rPr>
          <w:rFonts w:ascii="Times New Roman" w:hAnsi="Times New Roman" w:cs="Times New Roman"/>
          <w:i/>
          <w:sz w:val="28"/>
          <w:szCs w:val="28"/>
        </w:rPr>
        <w:t xml:space="preserve"> </w:t>
      </w:r>
      <w:r w:rsidRPr="009E33F2">
        <w:rPr>
          <w:rFonts w:ascii="Times New Roman" w:hAnsi="Times New Roman" w:cs="Times New Roman"/>
          <w:i/>
          <w:sz w:val="28"/>
          <w:szCs w:val="28"/>
          <w:lang w:val="en-US"/>
        </w:rPr>
        <w:t>application</w:t>
      </w:r>
      <w:r w:rsidRPr="000516DD">
        <w:rPr>
          <w:rFonts w:ascii="Times New Roman" w:hAnsi="Times New Roman" w:cs="Times New Roman"/>
          <w:b/>
          <w:i/>
          <w:sz w:val="28"/>
          <w:szCs w:val="28"/>
        </w:rPr>
        <w:t xml:space="preserve"> </w:t>
      </w:r>
      <w:r w:rsidRPr="000516DD">
        <w:rPr>
          <w:rFonts w:ascii="Times New Roman" w:hAnsi="Times New Roman" w:cs="Times New Roman"/>
          <w:sz w:val="28"/>
          <w:szCs w:val="28"/>
        </w:rPr>
        <w:t xml:space="preserve">уже является полноценной заявкой на выдачу патента. Поскольку в РФ такого разграничения не существует, термин </w:t>
      </w:r>
      <w:r w:rsidRPr="009E33F2">
        <w:rPr>
          <w:rFonts w:ascii="Times New Roman" w:hAnsi="Times New Roman" w:cs="Times New Roman"/>
          <w:i/>
          <w:sz w:val="28"/>
          <w:szCs w:val="28"/>
          <w:lang w:val="en-US"/>
        </w:rPr>
        <w:t>non</w:t>
      </w:r>
      <w:r w:rsidRPr="009E33F2">
        <w:rPr>
          <w:rFonts w:ascii="Times New Roman" w:hAnsi="Times New Roman" w:cs="Times New Roman"/>
          <w:i/>
          <w:sz w:val="28"/>
          <w:szCs w:val="28"/>
        </w:rPr>
        <w:t>-</w:t>
      </w:r>
      <w:r w:rsidRPr="009E33F2">
        <w:rPr>
          <w:rFonts w:ascii="Times New Roman" w:hAnsi="Times New Roman" w:cs="Times New Roman"/>
          <w:i/>
          <w:sz w:val="28"/>
          <w:szCs w:val="28"/>
          <w:lang w:val="en-US"/>
        </w:rPr>
        <w:t>provisional</w:t>
      </w:r>
      <w:r w:rsidRPr="009E33F2">
        <w:rPr>
          <w:rFonts w:ascii="Times New Roman" w:hAnsi="Times New Roman" w:cs="Times New Roman"/>
          <w:i/>
          <w:sz w:val="28"/>
          <w:szCs w:val="28"/>
        </w:rPr>
        <w:t xml:space="preserve"> </w:t>
      </w:r>
      <w:r w:rsidRPr="009E33F2">
        <w:rPr>
          <w:rFonts w:ascii="Times New Roman" w:hAnsi="Times New Roman" w:cs="Times New Roman"/>
          <w:i/>
          <w:sz w:val="28"/>
          <w:szCs w:val="28"/>
          <w:lang w:val="en-US"/>
        </w:rPr>
        <w:t>application</w:t>
      </w:r>
      <w:r w:rsidRPr="000516DD">
        <w:rPr>
          <w:rFonts w:ascii="Times New Roman" w:hAnsi="Times New Roman" w:cs="Times New Roman"/>
          <w:i/>
          <w:sz w:val="28"/>
          <w:szCs w:val="28"/>
        </w:rPr>
        <w:t xml:space="preserve"> </w:t>
      </w:r>
      <w:r w:rsidRPr="000516DD">
        <w:rPr>
          <w:rFonts w:ascii="Times New Roman" w:hAnsi="Times New Roman" w:cs="Times New Roman"/>
          <w:sz w:val="28"/>
          <w:szCs w:val="28"/>
        </w:rPr>
        <w:t xml:space="preserve">по своей сути совпадает с понятием </w:t>
      </w:r>
      <w:r w:rsidRPr="000516DD">
        <w:rPr>
          <w:rFonts w:ascii="Times New Roman" w:hAnsi="Times New Roman" w:cs="Times New Roman"/>
          <w:i/>
          <w:sz w:val="28"/>
          <w:szCs w:val="28"/>
        </w:rPr>
        <w:t xml:space="preserve">патентная заявка </w:t>
      </w:r>
      <w:r w:rsidRPr="000516DD">
        <w:rPr>
          <w:rFonts w:ascii="Times New Roman" w:hAnsi="Times New Roman" w:cs="Times New Roman"/>
          <w:sz w:val="28"/>
          <w:szCs w:val="28"/>
        </w:rPr>
        <w:t>как таковым:</w:t>
      </w:r>
    </w:p>
    <w:p w:rsidR="005C77D4" w:rsidRPr="000516DD" w:rsidRDefault="005C77D4" w:rsidP="005C77D4">
      <w:pPr>
        <w:spacing w:after="0" w:line="360" w:lineRule="auto"/>
        <w:ind w:firstLine="709"/>
        <w:jc w:val="both"/>
        <w:rPr>
          <w:rFonts w:ascii="Times New Roman" w:eastAsia="Times New Roman" w:hAnsi="Times New Roman" w:cs="Times New Roman"/>
          <w:i/>
          <w:sz w:val="28"/>
          <w:szCs w:val="28"/>
        </w:rPr>
      </w:pPr>
      <w:r w:rsidRPr="005C77D4">
        <w:rPr>
          <w:rFonts w:ascii="Times New Roman" w:eastAsia="Times New Roman" w:hAnsi="Times New Roman" w:cs="Times New Roman"/>
          <w:i/>
          <w:sz w:val="28"/>
          <w:szCs w:val="28"/>
        </w:rPr>
        <w:t>документ, поданный заявителем или агентом (представителем) от его </w:t>
      </w:r>
      <w:r w:rsidRPr="000516DD">
        <w:rPr>
          <w:rFonts w:ascii="Times New Roman" w:eastAsia="Times New Roman" w:hAnsi="Times New Roman" w:cs="Times New Roman"/>
          <w:i/>
          <w:sz w:val="28"/>
          <w:szCs w:val="28"/>
        </w:rPr>
        <w:t>имени, в котором испрашивается выдача патента [</w:t>
      </w:r>
      <w:r w:rsidRPr="005C77D4">
        <w:rPr>
          <w:rFonts w:ascii="Times New Roman" w:eastAsia="Times New Roman" w:hAnsi="Times New Roman" w:cs="Times New Roman"/>
          <w:i/>
          <w:sz w:val="28"/>
          <w:szCs w:val="28"/>
        </w:rPr>
        <w:t>ГОИС</w:t>
      </w:r>
      <w:r w:rsidRPr="000516DD">
        <w:rPr>
          <w:rFonts w:ascii="Times New Roman" w:eastAsia="Times New Roman" w:hAnsi="Times New Roman" w:cs="Times New Roman"/>
          <w:i/>
          <w:sz w:val="28"/>
          <w:szCs w:val="28"/>
        </w:rPr>
        <w:t>].</w:t>
      </w:r>
    </w:p>
    <w:p w:rsidR="005C77D4" w:rsidRPr="000516DD" w:rsidRDefault="00431102" w:rsidP="005C77D4">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Тем не менее объемы данных понятий неравны, поскольку </w:t>
      </w:r>
      <w:r w:rsidRPr="009E33F2">
        <w:rPr>
          <w:rFonts w:ascii="Times New Roman" w:hAnsi="Times New Roman" w:cs="Times New Roman"/>
          <w:i/>
          <w:sz w:val="28"/>
          <w:szCs w:val="28"/>
          <w:lang w:val="en-US"/>
        </w:rPr>
        <w:t>non</w:t>
      </w:r>
      <w:r w:rsidRPr="009E33F2">
        <w:rPr>
          <w:rFonts w:ascii="Times New Roman" w:hAnsi="Times New Roman" w:cs="Times New Roman"/>
          <w:i/>
          <w:sz w:val="28"/>
          <w:szCs w:val="28"/>
        </w:rPr>
        <w:t>-</w:t>
      </w:r>
      <w:r w:rsidRPr="009E33F2">
        <w:rPr>
          <w:rFonts w:ascii="Times New Roman" w:hAnsi="Times New Roman" w:cs="Times New Roman"/>
          <w:i/>
          <w:sz w:val="28"/>
          <w:szCs w:val="28"/>
          <w:lang w:val="en-US"/>
        </w:rPr>
        <w:t>provisional</w:t>
      </w:r>
      <w:r w:rsidRPr="009E33F2">
        <w:rPr>
          <w:rFonts w:ascii="Times New Roman" w:hAnsi="Times New Roman" w:cs="Times New Roman"/>
          <w:i/>
          <w:sz w:val="28"/>
          <w:szCs w:val="28"/>
        </w:rPr>
        <w:t xml:space="preserve"> </w:t>
      </w:r>
      <w:r w:rsidRPr="009E33F2">
        <w:rPr>
          <w:rFonts w:ascii="Times New Roman" w:hAnsi="Times New Roman" w:cs="Times New Roman"/>
          <w:i/>
          <w:sz w:val="28"/>
          <w:szCs w:val="28"/>
          <w:lang w:val="en-US"/>
        </w:rPr>
        <w:t>applicatio</w:t>
      </w:r>
      <w:r w:rsidRPr="000516DD">
        <w:rPr>
          <w:rFonts w:ascii="Times New Roman" w:hAnsi="Times New Roman" w:cs="Times New Roman"/>
          <w:i/>
          <w:sz w:val="28"/>
          <w:szCs w:val="28"/>
          <w:lang w:val="en-US"/>
        </w:rPr>
        <w:t>n</w:t>
      </w:r>
      <w:r w:rsidRPr="000516DD">
        <w:rPr>
          <w:rFonts w:ascii="Times New Roman" w:hAnsi="Times New Roman" w:cs="Times New Roman"/>
          <w:i/>
          <w:sz w:val="28"/>
          <w:szCs w:val="28"/>
        </w:rPr>
        <w:t xml:space="preserve"> </w:t>
      </w:r>
      <w:r w:rsidRPr="000516DD">
        <w:rPr>
          <w:rFonts w:ascii="Times New Roman" w:hAnsi="Times New Roman" w:cs="Times New Roman"/>
          <w:sz w:val="28"/>
          <w:szCs w:val="28"/>
        </w:rPr>
        <w:t xml:space="preserve">в США может подаваться как независимо, так и являться продолжающей заявкой по отношению к предшествующей </w:t>
      </w:r>
      <w:r w:rsidRPr="000516DD">
        <w:rPr>
          <w:rFonts w:ascii="Times New Roman" w:hAnsi="Times New Roman" w:cs="Times New Roman"/>
          <w:i/>
          <w:color w:val="000000"/>
          <w:sz w:val="28"/>
          <w:szCs w:val="28"/>
          <w:shd w:val="clear" w:color="auto" w:fill="FFFFFF"/>
          <w:lang w:val="en-US"/>
        </w:rPr>
        <w:t>provisional</w:t>
      </w:r>
      <w:r w:rsidRPr="000516DD">
        <w:rPr>
          <w:rFonts w:ascii="Times New Roman" w:hAnsi="Times New Roman" w:cs="Times New Roman"/>
          <w:i/>
          <w:color w:val="000000"/>
          <w:sz w:val="28"/>
          <w:szCs w:val="28"/>
          <w:shd w:val="clear" w:color="auto" w:fill="FFFFFF"/>
        </w:rPr>
        <w:t xml:space="preserve"> </w:t>
      </w:r>
      <w:r w:rsidRPr="000516DD">
        <w:rPr>
          <w:rFonts w:ascii="Times New Roman" w:hAnsi="Times New Roman" w:cs="Times New Roman"/>
          <w:i/>
          <w:color w:val="000000"/>
          <w:sz w:val="28"/>
          <w:szCs w:val="28"/>
          <w:shd w:val="clear" w:color="auto" w:fill="FFFFFF"/>
          <w:lang w:val="en-US"/>
        </w:rPr>
        <w:t>application</w:t>
      </w:r>
      <w:r w:rsidRPr="000516DD">
        <w:rPr>
          <w:rFonts w:ascii="Times New Roman" w:hAnsi="Times New Roman" w:cs="Times New Roman"/>
          <w:i/>
          <w:color w:val="000000"/>
          <w:sz w:val="28"/>
          <w:szCs w:val="28"/>
          <w:shd w:val="clear" w:color="auto" w:fill="FFFFFF"/>
        </w:rPr>
        <w:t xml:space="preserve">. </w:t>
      </w:r>
      <w:r w:rsidRPr="000516DD">
        <w:rPr>
          <w:rFonts w:ascii="Times New Roman" w:hAnsi="Times New Roman" w:cs="Times New Roman"/>
          <w:color w:val="000000"/>
          <w:sz w:val="28"/>
          <w:szCs w:val="28"/>
          <w:shd w:val="clear" w:color="auto" w:fill="FFFFFF"/>
        </w:rPr>
        <w:t xml:space="preserve">Таким образом, при необходимости уточнения в тексте русского перевода указания на американскую систему подачи заявок, целесообразным видится использование варианта </w:t>
      </w:r>
      <w:r w:rsidRPr="000516DD">
        <w:rPr>
          <w:rFonts w:ascii="Times New Roman" w:hAnsi="Times New Roman" w:cs="Times New Roman"/>
          <w:i/>
          <w:color w:val="000000"/>
          <w:sz w:val="28"/>
          <w:szCs w:val="28"/>
          <w:shd w:val="clear" w:color="auto" w:fill="FFFFFF"/>
        </w:rPr>
        <w:t xml:space="preserve">обычная заявка, </w:t>
      </w:r>
      <w:r w:rsidR="00511DC3" w:rsidRPr="000516DD">
        <w:rPr>
          <w:rFonts w:ascii="Times New Roman" w:hAnsi="Times New Roman" w:cs="Times New Roman"/>
          <w:color w:val="000000"/>
          <w:sz w:val="28"/>
          <w:szCs w:val="28"/>
          <w:shd w:val="clear" w:color="auto" w:fill="FFFFFF"/>
        </w:rPr>
        <w:t>предложенном в ряде словарей</w:t>
      </w:r>
      <w:r w:rsidRPr="000516DD">
        <w:rPr>
          <w:rFonts w:ascii="Times New Roman" w:hAnsi="Times New Roman" w:cs="Times New Roman"/>
          <w:color w:val="000000"/>
          <w:sz w:val="28"/>
          <w:szCs w:val="28"/>
          <w:shd w:val="clear" w:color="auto" w:fill="FFFFFF"/>
        </w:rPr>
        <w:t>.</w:t>
      </w:r>
    </w:p>
    <w:p w:rsidR="002D0EB8" w:rsidRPr="00811D0B" w:rsidRDefault="002D0EB8"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00C05E9D" w:rsidRPr="00811D0B">
        <w:rPr>
          <w:rFonts w:ascii="Times New Roman" w:hAnsi="Times New Roman" w:cs="Times New Roman"/>
          <w:sz w:val="28"/>
          <w:szCs w:val="28"/>
          <w:lang w:val="en-US"/>
        </w:rPr>
        <w:t xml:space="preserve"> 14</w:t>
      </w:r>
      <w:r w:rsidRPr="00811D0B">
        <w:rPr>
          <w:rFonts w:ascii="Times New Roman" w:hAnsi="Times New Roman" w:cs="Times New Roman"/>
          <w:sz w:val="28"/>
          <w:szCs w:val="28"/>
          <w:lang w:val="en-US"/>
        </w:rPr>
        <w:t>.</w:t>
      </w:r>
    </w:p>
    <w:p w:rsidR="002D0EB8" w:rsidRPr="000516DD" w:rsidRDefault="002D0EB8" w:rsidP="00717E9E">
      <w:pPr>
        <w:adjustRightInd w:val="0"/>
        <w:snapToGrid w:val="0"/>
        <w:spacing w:after="0" w:line="360" w:lineRule="auto"/>
        <w:ind w:firstLine="709"/>
        <w:jc w:val="both"/>
        <w:rPr>
          <w:rFonts w:ascii="Times New Roman" w:hAnsi="Times New Roman" w:cs="Times New Roman"/>
          <w:b/>
          <w:i/>
          <w:sz w:val="28"/>
          <w:szCs w:val="28"/>
          <w:lang w:val="en-US"/>
        </w:rPr>
      </w:pPr>
      <w:r w:rsidRPr="000516DD">
        <w:rPr>
          <w:rFonts w:ascii="Times New Roman" w:hAnsi="Times New Roman" w:cs="Times New Roman"/>
          <w:b/>
          <w:i/>
          <w:sz w:val="28"/>
          <w:szCs w:val="28"/>
          <w:lang w:val="en-US"/>
        </w:rPr>
        <w:t>plant patent</w:t>
      </w:r>
    </w:p>
    <w:p w:rsidR="002D0EB8" w:rsidRPr="000516DD" w:rsidRDefault="002D0EB8" w:rsidP="00717E9E">
      <w:pPr>
        <w:adjustRightInd w:val="0"/>
        <w:snapToGrid w:val="0"/>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i/>
          <w:sz w:val="28"/>
          <w:szCs w:val="28"/>
          <w:lang w:val="en-US"/>
        </w:rPr>
        <w:t>A patent issued for a new and distinct, invented or discovered and asexually reproduced plant including cultivated sports, mutants, hybrids, and newly found seedlings, other than a tuber propagated plant or a plant found in an uncultivated state  [USPTO].</w:t>
      </w:r>
    </w:p>
    <w:p w:rsidR="002D0EB8" w:rsidRPr="000516DD" w:rsidRDefault="002D0EB8"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Данное понятие, обозначающее национальный тип патента США,  частично соответствует понятию </w:t>
      </w:r>
      <w:r w:rsidRPr="000516DD">
        <w:rPr>
          <w:rFonts w:ascii="Times New Roman" w:hAnsi="Times New Roman" w:cs="Times New Roman"/>
          <w:i/>
          <w:sz w:val="28"/>
          <w:szCs w:val="28"/>
        </w:rPr>
        <w:t>патент на</w:t>
      </w:r>
      <w:r w:rsidRPr="000516DD">
        <w:rPr>
          <w:rFonts w:ascii="Times New Roman" w:hAnsi="Times New Roman" w:cs="Times New Roman"/>
          <w:sz w:val="28"/>
          <w:szCs w:val="28"/>
        </w:rPr>
        <w:t xml:space="preserve"> </w:t>
      </w:r>
      <w:r w:rsidRPr="000516DD">
        <w:rPr>
          <w:rFonts w:ascii="Times New Roman" w:hAnsi="Times New Roman" w:cs="Times New Roman"/>
          <w:i/>
          <w:sz w:val="28"/>
          <w:szCs w:val="28"/>
        </w:rPr>
        <w:t>селекционное достижение</w:t>
      </w:r>
      <w:r w:rsidRPr="000516DD">
        <w:rPr>
          <w:rFonts w:ascii="Times New Roman" w:hAnsi="Times New Roman" w:cs="Times New Roman"/>
          <w:sz w:val="28"/>
          <w:szCs w:val="28"/>
        </w:rPr>
        <w:t xml:space="preserve"> в российской правовой системе:</w:t>
      </w:r>
    </w:p>
    <w:p w:rsidR="00172B9C" w:rsidRPr="000516DD" w:rsidRDefault="00172B9C" w:rsidP="00717E9E">
      <w:pPr>
        <w:adjustRightInd w:val="0"/>
        <w:snapToGrid w:val="0"/>
        <w:spacing w:after="0" w:line="360" w:lineRule="auto"/>
        <w:ind w:firstLine="709"/>
        <w:jc w:val="both"/>
        <w:rPr>
          <w:rFonts w:ascii="Times New Roman" w:hAnsi="Times New Roman" w:cs="Times New Roman"/>
          <w:b/>
          <w:color w:val="000000"/>
          <w:sz w:val="28"/>
          <w:szCs w:val="28"/>
          <w:shd w:val="clear" w:color="auto" w:fill="FFFFFF"/>
        </w:rPr>
      </w:pPr>
      <w:r w:rsidRPr="000516DD">
        <w:rPr>
          <w:rFonts w:ascii="Times New Roman" w:hAnsi="Times New Roman" w:cs="Times New Roman"/>
          <w:b/>
          <w:i/>
          <w:sz w:val="28"/>
          <w:szCs w:val="28"/>
        </w:rPr>
        <w:t>патент на селекционное достижение</w:t>
      </w:r>
      <w:r w:rsidRPr="000516DD">
        <w:rPr>
          <w:rFonts w:ascii="Times New Roman" w:hAnsi="Times New Roman" w:cs="Times New Roman"/>
          <w:b/>
          <w:color w:val="000000"/>
          <w:sz w:val="28"/>
          <w:szCs w:val="28"/>
          <w:shd w:val="clear" w:color="auto" w:fill="FFFFFF"/>
        </w:rPr>
        <w:t xml:space="preserve"> </w:t>
      </w:r>
    </w:p>
    <w:p w:rsidR="00172B9C" w:rsidRPr="000516DD" w:rsidRDefault="00172B9C" w:rsidP="00717E9E">
      <w:pPr>
        <w:shd w:val="clear" w:color="auto" w:fill="FFFFFF"/>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В качестве селекционных достижений охраняются сорта растений и породы животных, зарегистрированные в Государственном реестре охраняемых селекционных достижений... 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bookmarkStart w:id="29" w:name="dst101137"/>
      <w:bookmarkEnd w:id="29"/>
      <w:r w:rsidRPr="000516DD">
        <w:rPr>
          <w:rFonts w:ascii="Times New Roman" w:hAnsi="Times New Roman" w:cs="Times New Roman"/>
          <w:i/>
          <w:sz w:val="28"/>
          <w:szCs w:val="28"/>
        </w:rPr>
        <w:t xml:space="preserve"> Охраняемыми категориями сорта растений являются клон, линия, гибрид первого поколения, популяция...</w:t>
      </w:r>
      <w:r w:rsidRPr="000516DD">
        <w:rPr>
          <w:rFonts w:ascii="Times New Roman" w:hAnsi="Times New Roman" w:cs="Times New Roman"/>
          <w:b/>
          <w:bCs/>
          <w:i/>
          <w:sz w:val="28"/>
          <w:szCs w:val="28"/>
        </w:rPr>
        <w:t xml:space="preserve"> </w:t>
      </w:r>
      <w:r w:rsidRPr="000516DD">
        <w:rPr>
          <w:rFonts w:ascii="Times New Roman" w:hAnsi="Times New Roman" w:cs="Times New Roman"/>
          <w:i/>
          <w:sz w:val="28"/>
          <w:szCs w:val="28"/>
        </w:rPr>
        <w:t>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bookmarkStart w:id="30" w:name="dst101139"/>
      <w:bookmarkEnd w:id="30"/>
      <w:r w:rsidRPr="000516DD">
        <w:rPr>
          <w:rFonts w:ascii="Times New Roman" w:hAnsi="Times New Roman" w:cs="Times New Roman"/>
          <w:i/>
          <w:sz w:val="28"/>
          <w:szCs w:val="28"/>
        </w:rPr>
        <w:t>. Охраняемыми категориями породы животных являются тип, кросс линий [Ст. 1412 ГК РФ].</w:t>
      </w:r>
    </w:p>
    <w:p w:rsidR="002D0EB8" w:rsidRPr="000516DD" w:rsidRDefault="00F85DD4" w:rsidP="00717E9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0516DD">
        <w:rPr>
          <w:rFonts w:ascii="Times New Roman" w:hAnsi="Times New Roman" w:cs="Times New Roman"/>
          <w:color w:val="000000"/>
          <w:sz w:val="28"/>
          <w:szCs w:val="28"/>
          <w:shd w:val="clear" w:color="auto" w:fill="FFFFFF"/>
        </w:rPr>
        <w:t>Р</w:t>
      </w:r>
      <w:r w:rsidR="003E5E9B" w:rsidRPr="000516DD">
        <w:rPr>
          <w:rFonts w:ascii="Times New Roman" w:hAnsi="Times New Roman" w:cs="Times New Roman"/>
          <w:color w:val="000000"/>
          <w:sz w:val="28"/>
          <w:szCs w:val="28"/>
          <w:shd w:val="clear" w:color="auto" w:fill="FFFFFF"/>
        </w:rPr>
        <w:t xml:space="preserve">азличия между понятиями настолько велики, что не позволяют использовать данные термины в качестве переводных эквивалентов. </w:t>
      </w:r>
      <w:r w:rsidR="00C02FB4" w:rsidRPr="000516DD">
        <w:rPr>
          <w:rFonts w:ascii="Times New Roman" w:hAnsi="Times New Roman" w:cs="Times New Roman"/>
          <w:color w:val="000000"/>
          <w:sz w:val="28"/>
          <w:szCs w:val="28"/>
          <w:shd w:val="clear" w:color="auto" w:fill="FFFFFF"/>
        </w:rPr>
        <w:t xml:space="preserve">Необходимо использование нового субстрата для обозначения чужого для своей системы понятия в полном его объеме. </w:t>
      </w:r>
      <w:r w:rsidRPr="000516DD">
        <w:rPr>
          <w:rFonts w:ascii="Times New Roman" w:hAnsi="Times New Roman" w:cs="Times New Roman"/>
          <w:color w:val="000000"/>
          <w:sz w:val="28"/>
          <w:szCs w:val="28"/>
          <w:shd w:val="clear" w:color="auto" w:fill="FFFFFF"/>
        </w:rPr>
        <w:t xml:space="preserve">В русскоязычной практике в качестве такого наименования используется словосочетание </w:t>
      </w:r>
      <w:r w:rsidRPr="000516DD">
        <w:rPr>
          <w:rFonts w:ascii="Times New Roman" w:hAnsi="Times New Roman" w:cs="Times New Roman"/>
          <w:i/>
          <w:color w:val="000000"/>
          <w:sz w:val="28"/>
          <w:szCs w:val="28"/>
          <w:shd w:val="clear" w:color="auto" w:fill="FFFFFF"/>
        </w:rPr>
        <w:t>патент на растение</w:t>
      </w:r>
      <w:r w:rsidRPr="000516DD">
        <w:rPr>
          <w:rFonts w:ascii="Times New Roman" w:hAnsi="Times New Roman" w:cs="Times New Roman"/>
          <w:color w:val="000000"/>
          <w:sz w:val="28"/>
          <w:szCs w:val="28"/>
          <w:shd w:val="clear" w:color="auto" w:fill="FFFFFF"/>
        </w:rPr>
        <w:t>.</w:t>
      </w:r>
      <w:r w:rsidR="00F97EF9" w:rsidRPr="000516DD">
        <w:rPr>
          <w:rFonts w:ascii="Times New Roman" w:hAnsi="Times New Roman" w:cs="Times New Roman"/>
          <w:color w:val="000000"/>
          <w:sz w:val="28"/>
          <w:szCs w:val="28"/>
          <w:shd w:val="clear" w:color="auto" w:fill="FFFFFF"/>
        </w:rPr>
        <w:t xml:space="preserve"> </w:t>
      </w:r>
      <w:r w:rsidR="00A63024" w:rsidRPr="000516DD">
        <w:rPr>
          <w:rFonts w:ascii="Times New Roman" w:hAnsi="Times New Roman" w:cs="Times New Roman"/>
          <w:color w:val="000000"/>
          <w:sz w:val="28"/>
          <w:szCs w:val="28"/>
          <w:shd w:val="clear" w:color="auto" w:fill="FFFFFF"/>
        </w:rPr>
        <w:t>В качестве варианта</w:t>
      </w:r>
      <w:r w:rsidR="00986732" w:rsidRPr="000516DD">
        <w:rPr>
          <w:rFonts w:ascii="Times New Roman" w:hAnsi="Times New Roman" w:cs="Times New Roman"/>
          <w:color w:val="000000"/>
          <w:sz w:val="28"/>
          <w:szCs w:val="28"/>
          <w:shd w:val="clear" w:color="auto" w:fill="FFFFFF"/>
        </w:rPr>
        <w:t xml:space="preserve"> перевода термина </w:t>
      </w:r>
      <w:r w:rsidR="00A63024" w:rsidRPr="000516DD">
        <w:rPr>
          <w:rFonts w:ascii="Times New Roman" w:hAnsi="Times New Roman" w:cs="Times New Roman"/>
          <w:i/>
          <w:color w:val="000000"/>
          <w:sz w:val="28"/>
          <w:szCs w:val="28"/>
          <w:shd w:val="clear" w:color="auto" w:fill="FFFFFF"/>
        </w:rPr>
        <w:t>патент на</w:t>
      </w:r>
      <w:r w:rsidR="00A63024" w:rsidRPr="000516DD">
        <w:rPr>
          <w:rFonts w:ascii="Times New Roman" w:hAnsi="Times New Roman" w:cs="Times New Roman"/>
          <w:color w:val="000000"/>
          <w:sz w:val="28"/>
          <w:szCs w:val="28"/>
          <w:shd w:val="clear" w:color="auto" w:fill="FFFFFF"/>
        </w:rPr>
        <w:t xml:space="preserve"> </w:t>
      </w:r>
      <w:r w:rsidR="00986732" w:rsidRPr="000516DD">
        <w:rPr>
          <w:rFonts w:ascii="Times New Roman" w:hAnsi="Times New Roman" w:cs="Times New Roman"/>
          <w:i/>
          <w:color w:val="000000"/>
          <w:sz w:val="28"/>
          <w:szCs w:val="28"/>
          <w:shd w:val="clear" w:color="auto" w:fill="FFFFFF"/>
        </w:rPr>
        <w:t xml:space="preserve">селекционное достижение </w:t>
      </w:r>
      <w:r w:rsidR="005663CC" w:rsidRPr="000516DD">
        <w:rPr>
          <w:rFonts w:ascii="Times New Roman" w:hAnsi="Times New Roman" w:cs="Times New Roman"/>
          <w:color w:val="000000"/>
          <w:sz w:val="28"/>
          <w:szCs w:val="28"/>
          <w:shd w:val="clear" w:color="auto" w:fill="FFFFFF"/>
        </w:rPr>
        <w:t xml:space="preserve">на английский язык </w:t>
      </w:r>
      <w:r w:rsidR="00A63024" w:rsidRPr="000516DD">
        <w:rPr>
          <w:rFonts w:ascii="Times New Roman" w:hAnsi="Times New Roman" w:cs="Times New Roman"/>
          <w:color w:val="000000"/>
          <w:sz w:val="28"/>
          <w:szCs w:val="28"/>
          <w:shd w:val="clear" w:color="auto" w:fill="FFFFFF"/>
        </w:rPr>
        <w:t xml:space="preserve">было найдено словосочетание </w:t>
      </w:r>
      <w:r w:rsidR="00A63024" w:rsidRPr="000516DD">
        <w:rPr>
          <w:rFonts w:ascii="Times New Roman" w:hAnsi="Times New Roman" w:cs="Times New Roman"/>
          <w:i/>
          <w:color w:val="000000"/>
          <w:sz w:val="28"/>
          <w:szCs w:val="28"/>
          <w:shd w:val="clear" w:color="auto" w:fill="FFFFFF"/>
          <w:lang w:val="en-US"/>
        </w:rPr>
        <w:t>selection</w:t>
      </w:r>
      <w:r w:rsidR="00A63024" w:rsidRPr="000516DD">
        <w:rPr>
          <w:rFonts w:ascii="Times New Roman" w:hAnsi="Times New Roman" w:cs="Times New Roman"/>
          <w:i/>
          <w:color w:val="000000"/>
          <w:sz w:val="28"/>
          <w:szCs w:val="28"/>
          <w:shd w:val="clear" w:color="auto" w:fill="FFFFFF"/>
        </w:rPr>
        <w:t xml:space="preserve"> </w:t>
      </w:r>
      <w:r w:rsidR="00A63024" w:rsidRPr="000516DD">
        <w:rPr>
          <w:rFonts w:ascii="Times New Roman" w:hAnsi="Times New Roman" w:cs="Times New Roman"/>
          <w:i/>
          <w:color w:val="000000"/>
          <w:sz w:val="28"/>
          <w:szCs w:val="28"/>
          <w:shd w:val="clear" w:color="auto" w:fill="FFFFFF"/>
          <w:lang w:val="en-US"/>
        </w:rPr>
        <w:t>patent</w:t>
      </w:r>
      <w:r w:rsidR="00A63024" w:rsidRPr="000516DD">
        <w:rPr>
          <w:rFonts w:ascii="Times New Roman" w:hAnsi="Times New Roman" w:cs="Times New Roman"/>
          <w:i/>
          <w:color w:val="000000"/>
          <w:sz w:val="28"/>
          <w:szCs w:val="28"/>
          <w:shd w:val="clear" w:color="auto" w:fill="FFFFFF"/>
        </w:rPr>
        <w:t xml:space="preserve"> [</w:t>
      </w:r>
      <w:r w:rsidR="00A63024" w:rsidRPr="000516DD">
        <w:rPr>
          <w:rFonts w:ascii="Times New Roman" w:hAnsi="Times New Roman" w:cs="Times New Roman"/>
          <w:i/>
          <w:color w:val="000000"/>
          <w:sz w:val="28"/>
          <w:szCs w:val="28"/>
          <w:shd w:val="clear" w:color="auto" w:fill="FFFFFF"/>
          <w:lang w:val="en-US"/>
        </w:rPr>
        <w:t>Multitran</w:t>
      </w:r>
      <w:r w:rsidR="00A63024" w:rsidRPr="000516DD">
        <w:rPr>
          <w:rFonts w:ascii="Times New Roman" w:hAnsi="Times New Roman" w:cs="Times New Roman"/>
          <w:i/>
          <w:color w:val="000000"/>
          <w:sz w:val="28"/>
          <w:szCs w:val="28"/>
          <w:shd w:val="clear" w:color="auto" w:fill="FFFFFF"/>
        </w:rPr>
        <w:t>]</w:t>
      </w:r>
      <w:r w:rsidR="00B06EA9" w:rsidRPr="000516DD">
        <w:rPr>
          <w:rFonts w:ascii="Times New Roman" w:hAnsi="Times New Roman" w:cs="Times New Roman"/>
          <w:i/>
          <w:color w:val="000000"/>
          <w:sz w:val="28"/>
          <w:szCs w:val="28"/>
          <w:shd w:val="clear" w:color="auto" w:fill="FFFFFF"/>
        </w:rPr>
        <w:t xml:space="preserve">, </w:t>
      </w:r>
      <w:r w:rsidR="00B06EA9" w:rsidRPr="000516DD">
        <w:rPr>
          <w:rFonts w:ascii="Times New Roman" w:hAnsi="Times New Roman" w:cs="Times New Roman"/>
          <w:color w:val="000000"/>
          <w:sz w:val="28"/>
          <w:szCs w:val="28"/>
          <w:shd w:val="clear" w:color="auto" w:fill="FFFFFF"/>
        </w:rPr>
        <w:t xml:space="preserve">однако </w:t>
      </w:r>
      <w:r w:rsidR="008E7A50" w:rsidRPr="000516DD">
        <w:rPr>
          <w:rFonts w:ascii="Times New Roman" w:hAnsi="Times New Roman" w:cs="Times New Roman"/>
          <w:color w:val="000000"/>
          <w:sz w:val="28"/>
          <w:szCs w:val="28"/>
          <w:shd w:val="clear" w:color="auto" w:fill="FFFFFF"/>
        </w:rPr>
        <w:t>значение данного англоязычного термина абсолютно иное:</w:t>
      </w:r>
    </w:p>
    <w:p w:rsidR="008E7A50" w:rsidRPr="000516DD" w:rsidRDefault="00D0143D" w:rsidP="00717E9E">
      <w:pPr>
        <w:shd w:val="clear" w:color="auto" w:fill="FFFFFF"/>
        <w:spacing w:after="0" w:line="360" w:lineRule="auto"/>
        <w:ind w:firstLine="709"/>
        <w:jc w:val="both"/>
        <w:rPr>
          <w:rFonts w:ascii="Times New Roman" w:hAnsi="Times New Roman" w:cs="Times New Roman"/>
          <w:b/>
          <w:i/>
          <w:color w:val="000000"/>
          <w:sz w:val="28"/>
          <w:szCs w:val="28"/>
          <w:shd w:val="clear" w:color="auto" w:fill="FFFFFF"/>
          <w:lang w:val="en-US"/>
        </w:rPr>
      </w:pPr>
      <w:r w:rsidRPr="000516DD">
        <w:rPr>
          <w:rFonts w:ascii="Times New Roman" w:hAnsi="Times New Roman" w:cs="Times New Roman"/>
          <w:b/>
          <w:i/>
          <w:color w:val="000000"/>
          <w:sz w:val="28"/>
          <w:szCs w:val="28"/>
          <w:shd w:val="clear" w:color="auto" w:fill="FFFFFF"/>
          <w:lang w:val="en-US"/>
        </w:rPr>
        <w:t>selection patent</w:t>
      </w:r>
    </w:p>
    <w:p w:rsidR="00D0143D" w:rsidRPr="000516DD" w:rsidRDefault="00D0143D" w:rsidP="00717E9E">
      <w:pPr>
        <w:shd w:val="clear" w:color="auto" w:fill="FFFFFF"/>
        <w:spacing w:after="0" w:line="360" w:lineRule="auto"/>
        <w:ind w:firstLine="709"/>
        <w:jc w:val="both"/>
        <w:rPr>
          <w:rFonts w:ascii="Times New Roman" w:hAnsi="Times New Roman" w:cs="Times New Roman"/>
          <w:i/>
          <w:color w:val="000000"/>
          <w:sz w:val="28"/>
          <w:szCs w:val="28"/>
          <w:shd w:val="clear" w:color="auto" w:fill="FFFFFF"/>
          <w:lang w:val="en-US"/>
        </w:rPr>
      </w:pPr>
      <w:r w:rsidRPr="000516DD">
        <w:rPr>
          <w:rFonts w:ascii="Times New Roman" w:hAnsi="Times New Roman" w:cs="Times New Roman"/>
          <w:i/>
          <w:color w:val="000000"/>
          <w:sz w:val="28"/>
          <w:szCs w:val="28"/>
          <w:shd w:val="clear" w:color="auto" w:fill="FFFFFF"/>
          <w:lang w:val="en-US"/>
        </w:rPr>
        <w:t>a patent under which a single element or a small segment within a large known group is “selected” and independently claimed, based on a particular feature not mentioned in the large group [</w:t>
      </w:r>
      <w:r w:rsidR="002C436E" w:rsidRPr="000516DD">
        <w:rPr>
          <w:rFonts w:ascii="Times New Roman" w:hAnsi="Times New Roman" w:cs="Times New Roman"/>
          <w:i/>
          <w:color w:val="000000"/>
          <w:sz w:val="28"/>
          <w:szCs w:val="28"/>
          <w:shd w:val="clear" w:color="auto" w:fill="FFFFFF"/>
          <w:lang w:val="en-US"/>
        </w:rPr>
        <w:t xml:space="preserve">Correa 2001: </w:t>
      </w:r>
      <w:r w:rsidR="00FB3B85" w:rsidRPr="000516DD">
        <w:rPr>
          <w:rFonts w:ascii="Times New Roman" w:hAnsi="Times New Roman" w:cs="Times New Roman"/>
          <w:i/>
          <w:color w:val="000000"/>
          <w:sz w:val="28"/>
          <w:szCs w:val="28"/>
          <w:shd w:val="clear" w:color="auto" w:fill="FFFFFF"/>
          <w:lang w:val="en-US"/>
        </w:rPr>
        <w:t>51</w:t>
      </w:r>
      <w:r w:rsidRPr="000516DD">
        <w:rPr>
          <w:rFonts w:ascii="Times New Roman" w:hAnsi="Times New Roman" w:cs="Times New Roman"/>
          <w:i/>
          <w:color w:val="000000"/>
          <w:sz w:val="28"/>
          <w:szCs w:val="28"/>
          <w:shd w:val="clear" w:color="auto" w:fill="FFFFFF"/>
          <w:lang w:val="en-US"/>
        </w:rPr>
        <w:t>].</w:t>
      </w:r>
    </w:p>
    <w:p w:rsidR="00FB3B85" w:rsidRPr="000516DD" w:rsidRDefault="00FB3B85" w:rsidP="00717E9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0516DD">
        <w:rPr>
          <w:rFonts w:ascii="Times New Roman" w:hAnsi="Times New Roman" w:cs="Times New Roman"/>
          <w:color w:val="000000"/>
          <w:sz w:val="28"/>
          <w:szCs w:val="28"/>
          <w:shd w:val="clear" w:color="auto" w:fill="FFFFFF"/>
        </w:rPr>
        <w:t>При этом данный вид патента выделяется только в европейской практике.</w:t>
      </w:r>
      <w:r w:rsidR="00FE0E58" w:rsidRPr="000516DD">
        <w:rPr>
          <w:rFonts w:ascii="Times New Roman" w:hAnsi="Times New Roman" w:cs="Times New Roman"/>
          <w:color w:val="000000"/>
          <w:sz w:val="28"/>
          <w:szCs w:val="28"/>
          <w:shd w:val="clear" w:color="auto" w:fill="FFFFFF"/>
        </w:rPr>
        <w:t xml:space="preserve"> Следовательно, данный вариант перевода ошибочен. </w:t>
      </w:r>
    </w:p>
    <w:p w:rsidR="00BA366E" w:rsidRPr="00EE51B3" w:rsidRDefault="00735C5D" w:rsidP="00EE51B3">
      <w:pPr>
        <w:pStyle w:val="3"/>
        <w:spacing w:before="0" w:line="360" w:lineRule="auto"/>
        <w:ind w:firstLine="709"/>
        <w:jc w:val="both"/>
        <w:rPr>
          <w:rFonts w:ascii="Times New Roman" w:hAnsi="Times New Roman" w:cs="Times New Roman"/>
          <w:b w:val="0"/>
          <w:color w:val="auto"/>
          <w:sz w:val="28"/>
          <w:szCs w:val="28"/>
        </w:rPr>
      </w:pPr>
      <w:bookmarkStart w:id="31" w:name="_Toc512626707"/>
      <w:r w:rsidRPr="00EE51B3">
        <w:rPr>
          <w:rFonts w:ascii="Times New Roman" w:hAnsi="Times New Roman" w:cs="Times New Roman"/>
          <w:b w:val="0"/>
          <w:color w:val="auto"/>
          <w:sz w:val="28"/>
          <w:szCs w:val="28"/>
        </w:rPr>
        <w:t xml:space="preserve">2.3.2 </w:t>
      </w:r>
      <w:r w:rsidR="00BA366E" w:rsidRPr="00EE51B3">
        <w:rPr>
          <w:rFonts w:ascii="Times New Roman" w:hAnsi="Times New Roman" w:cs="Times New Roman"/>
          <w:b w:val="0"/>
          <w:color w:val="auto"/>
          <w:sz w:val="28"/>
          <w:szCs w:val="28"/>
        </w:rPr>
        <w:t>Соотношения «одно-несколько понятий»</w:t>
      </w:r>
      <w:bookmarkEnd w:id="31"/>
    </w:p>
    <w:p w:rsidR="0042522D" w:rsidRPr="000516DD" w:rsidRDefault="0042522D"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w:t>
      </w:r>
      <w:r w:rsidR="00C05E9D" w:rsidRPr="000516DD">
        <w:rPr>
          <w:rFonts w:ascii="Times New Roman" w:hAnsi="Times New Roman" w:cs="Times New Roman"/>
          <w:sz w:val="28"/>
          <w:szCs w:val="28"/>
        </w:rPr>
        <w:t xml:space="preserve"> 15</w:t>
      </w:r>
      <w:r w:rsidRPr="000516DD">
        <w:rPr>
          <w:rFonts w:ascii="Times New Roman" w:hAnsi="Times New Roman" w:cs="Times New Roman"/>
          <w:sz w:val="28"/>
          <w:szCs w:val="28"/>
        </w:rPr>
        <w:t>.</w:t>
      </w:r>
    </w:p>
    <w:p w:rsidR="00FE38C4" w:rsidRPr="000516DD" w:rsidRDefault="005C6CF0"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sz w:val="28"/>
          <w:szCs w:val="28"/>
        </w:rPr>
        <w:t xml:space="preserve">Ярким примером типа эквивалентности «одно-несколько понятий» является англоязычный термин </w:t>
      </w:r>
      <w:r w:rsidRPr="000516DD">
        <w:rPr>
          <w:rFonts w:ascii="Times New Roman" w:hAnsi="Times New Roman" w:cs="Times New Roman"/>
          <w:b/>
          <w:i/>
          <w:sz w:val="28"/>
          <w:szCs w:val="28"/>
        </w:rPr>
        <w:t>patentability</w:t>
      </w:r>
      <w:r w:rsidR="00FE38C4" w:rsidRPr="000516DD">
        <w:rPr>
          <w:rFonts w:ascii="Times New Roman" w:hAnsi="Times New Roman" w:cs="Times New Roman"/>
          <w:i/>
          <w:sz w:val="28"/>
          <w:szCs w:val="28"/>
        </w:rPr>
        <w:t>:</w:t>
      </w:r>
    </w:p>
    <w:p w:rsidR="00FE38C4" w:rsidRPr="000516DD" w:rsidRDefault="00B37426" w:rsidP="00717E9E">
      <w:pPr>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T</w:t>
      </w:r>
      <w:r w:rsidR="00FE38C4" w:rsidRPr="000516DD">
        <w:rPr>
          <w:rFonts w:ascii="Times New Roman" w:hAnsi="Times New Roman" w:cs="Times New Roman"/>
          <w:i/>
          <w:sz w:val="28"/>
          <w:szCs w:val="28"/>
          <w:lang w:val="en-US"/>
        </w:rPr>
        <w:t>he ability of an invention to satisfy the legal requirements for obtaining a patent [OECD].</w:t>
      </w:r>
    </w:p>
    <w:p w:rsidR="00B37426" w:rsidRPr="000516DD" w:rsidRDefault="00FE38C4"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sz w:val="28"/>
          <w:szCs w:val="28"/>
        </w:rPr>
        <w:t>Данн</w:t>
      </w:r>
      <w:r w:rsidR="001D692B" w:rsidRPr="000516DD">
        <w:rPr>
          <w:rFonts w:ascii="Times New Roman" w:hAnsi="Times New Roman" w:cs="Times New Roman"/>
          <w:sz w:val="28"/>
          <w:szCs w:val="28"/>
        </w:rPr>
        <w:t>ому понятию</w:t>
      </w:r>
      <w:r w:rsidRPr="000516DD">
        <w:rPr>
          <w:rFonts w:ascii="Times New Roman" w:hAnsi="Times New Roman" w:cs="Times New Roman"/>
          <w:sz w:val="28"/>
          <w:szCs w:val="28"/>
        </w:rPr>
        <w:t xml:space="preserve"> </w:t>
      </w:r>
      <w:r w:rsidR="001D692B" w:rsidRPr="000516DD">
        <w:rPr>
          <w:rFonts w:ascii="Times New Roman" w:hAnsi="Times New Roman" w:cs="Times New Roman"/>
          <w:sz w:val="28"/>
          <w:szCs w:val="28"/>
        </w:rPr>
        <w:t>соответствую</w:t>
      </w:r>
      <w:r w:rsidRPr="000516DD">
        <w:rPr>
          <w:rFonts w:ascii="Times New Roman" w:hAnsi="Times New Roman" w:cs="Times New Roman"/>
          <w:sz w:val="28"/>
          <w:szCs w:val="28"/>
        </w:rPr>
        <w:t xml:space="preserve">т сразу </w:t>
      </w:r>
      <w:r w:rsidR="001D692B" w:rsidRPr="000516DD">
        <w:rPr>
          <w:rFonts w:ascii="Times New Roman" w:hAnsi="Times New Roman" w:cs="Times New Roman"/>
          <w:sz w:val="28"/>
          <w:szCs w:val="28"/>
        </w:rPr>
        <w:t>два понятия в российском праве:</w:t>
      </w:r>
      <w:r w:rsidRPr="000516DD">
        <w:rPr>
          <w:rFonts w:ascii="Times New Roman" w:hAnsi="Times New Roman" w:cs="Times New Roman"/>
          <w:sz w:val="28"/>
          <w:szCs w:val="28"/>
        </w:rPr>
        <w:t xml:space="preserve"> </w:t>
      </w:r>
    </w:p>
    <w:p w:rsidR="00B37426" w:rsidRPr="000516DD" w:rsidRDefault="00B37426" w:rsidP="00717E9E">
      <w:pPr>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b/>
          <w:i/>
          <w:sz w:val="28"/>
          <w:szCs w:val="28"/>
        </w:rPr>
        <w:t>патентоспособность</w:t>
      </w:r>
    </w:p>
    <w:p w:rsidR="00B37426" w:rsidRPr="000516DD" w:rsidRDefault="00B37426"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Совокупность свойств технического решения, без наличия которых оно не может быть признано изобретением на основе действующего в данной стране законодательства [БЮР]</w:t>
      </w:r>
      <w:r w:rsidR="002767C3" w:rsidRPr="000516DD">
        <w:rPr>
          <w:rFonts w:ascii="Times New Roman" w:hAnsi="Times New Roman" w:cs="Times New Roman"/>
          <w:i/>
          <w:sz w:val="28"/>
          <w:szCs w:val="28"/>
        </w:rPr>
        <w:t>; и</w:t>
      </w:r>
    </w:p>
    <w:p w:rsidR="002767C3" w:rsidRPr="000516DD" w:rsidRDefault="002767C3" w:rsidP="00717E9E">
      <w:pPr>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b/>
          <w:i/>
          <w:sz w:val="28"/>
          <w:szCs w:val="28"/>
        </w:rPr>
        <w:t>охраноспособность</w:t>
      </w:r>
    </w:p>
    <w:p w:rsidR="00EB378D" w:rsidRPr="000516DD" w:rsidRDefault="00EB378D"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термин, применяемый для оценки селекционных достижений вместо термина "патентоспособность" [БЮР].</w:t>
      </w:r>
    </w:p>
    <w:p w:rsidR="005C6CF0" w:rsidRPr="000516DD" w:rsidRDefault="00B653A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Таким образом </w:t>
      </w:r>
      <w:r w:rsidR="0005100C" w:rsidRPr="000516DD">
        <w:rPr>
          <w:rFonts w:ascii="Times New Roman" w:hAnsi="Times New Roman" w:cs="Times New Roman"/>
          <w:sz w:val="28"/>
          <w:szCs w:val="28"/>
        </w:rPr>
        <w:t>термин</w:t>
      </w:r>
      <w:r w:rsidRPr="000516DD">
        <w:rPr>
          <w:rFonts w:ascii="Times New Roman" w:hAnsi="Times New Roman" w:cs="Times New Roman"/>
          <w:sz w:val="28"/>
          <w:szCs w:val="28"/>
        </w:rPr>
        <w:t xml:space="preserve"> </w:t>
      </w:r>
      <w:r w:rsidRPr="000516DD">
        <w:rPr>
          <w:rFonts w:ascii="Times New Roman" w:hAnsi="Times New Roman" w:cs="Times New Roman"/>
          <w:i/>
          <w:sz w:val="28"/>
          <w:szCs w:val="28"/>
          <w:lang w:val="en-US"/>
        </w:rPr>
        <w:t>patentability</w:t>
      </w:r>
      <w:r w:rsidRPr="000516DD">
        <w:rPr>
          <w:rFonts w:ascii="Times New Roman" w:hAnsi="Times New Roman" w:cs="Times New Roman"/>
          <w:sz w:val="28"/>
          <w:szCs w:val="28"/>
        </w:rPr>
        <w:t xml:space="preserve"> включает все возможные объекты </w:t>
      </w:r>
      <w:r w:rsidR="005C6CF0" w:rsidRPr="000516DD">
        <w:rPr>
          <w:rFonts w:ascii="Times New Roman" w:hAnsi="Times New Roman" w:cs="Times New Roman"/>
          <w:sz w:val="28"/>
          <w:szCs w:val="28"/>
        </w:rPr>
        <w:t>патентования,</w:t>
      </w:r>
      <w:r w:rsidRPr="000516DD">
        <w:rPr>
          <w:rFonts w:ascii="Times New Roman" w:hAnsi="Times New Roman" w:cs="Times New Roman"/>
          <w:sz w:val="28"/>
          <w:szCs w:val="28"/>
        </w:rPr>
        <w:t xml:space="preserve"> в то время</w:t>
      </w:r>
      <w:r w:rsidR="00EB5EE1" w:rsidRPr="000516DD">
        <w:rPr>
          <w:rFonts w:ascii="Times New Roman" w:hAnsi="Times New Roman" w:cs="Times New Roman"/>
          <w:i/>
          <w:sz w:val="28"/>
          <w:szCs w:val="28"/>
        </w:rPr>
        <w:t xml:space="preserve"> </w:t>
      </w:r>
      <w:r w:rsidR="00EB5EE1" w:rsidRPr="000516DD">
        <w:rPr>
          <w:rFonts w:ascii="Times New Roman" w:hAnsi="Times New Roman" w:cs="Times New Roman"/>
          <w:sz w:val="28"/>
          <w:szCs w:val="28"/>
        </w:rPr>
        <w:t xml:space="preserve">как в российском законодательстве </w:t>
      </w:r>
      <w:r w:rsidR="0005100C" w:rsidRPr="000516DD">
        <w:rPr>
          <w:rFonts w:ascii="Times New Roman" w:hAnsi="Times New Roman" w:cs="Times New Roman"/>
          <w:sz w:val="28"/>
          <w:szCs w:val="28"/>
        </w:rPr>
        <w:t>различаются два</w:t>
      </w:r>
      <w:r w:rsidR="005C6CF0" w:rsidRPr="000516DD">
        <w:rPr>
          <w:rFonts w:ascii="Times New Roman" w:hAnsi="Times New Roman" w:cs="Times New Roman"/>
          <w:sz w:val="28"/>
          <w:szCs w:val="28"/>
        </w:rPr>
        <w:t xml:space="preserve"> </w:t>
      </w:r>
      <w:r w:rsidR="0005100C" w:rsidRPr="000516DD">
        <w:rPr>
          <w:rFonts w:ascii="Times New Roman" w:hAnsi="Times New Roman" w:cs="Times New Roman"/>
          <w:sz w:val="28"/>
          <w:szCs w:val="28"/>
        </w:rPr>
        <w:t xml:space="preserve">термина, из </w:t>
      </w:r>
      <w:r w:rsidR="005C6CF0" w:rsidRPr="000516DD">
        <w:rPr>
          <w:rFonts w:ascii="Times New Roman" w:hAnsi="Times New Roman" w:cs="Times New Roman"/>
          <w:sz w:val="28"/>
          <w:szCs w:val="28"/>
        </w:rPr>
        <w:t xml:space="preserve">которых </w:t>
      </w:r>
      <w:r w:rsidR="0005100C" w:rsidRPr="000516DD">
        <w:rPr>
          <w:rFonts w:ascii="Times New Roman" w:hAnsi="Times New Roman" w:cs="Times New Roman"/>
          <w:i/>
          <w:sz w:val="28"/>
          <w:szCs w:val="28"/>
        </w:rPr>
        <w:t>охраноспособность</w:t>
      </w:r>
      <w:r w:rsidR="005C6CF0" w:rsidRPr="000516DD">
        <w:rPr>
          <w:rFonts w:ascii="Times New Roman" w:hAnsi="Times New Roman" w:cs="Times New Roman"/>
          <w:sz w:val="28"/>
          <w:szCs w:val="28"/>
        </w:rPr>
        <w:t xml:space="preserve"> используется в отношении только селекционных достижений, а </w:t>
      </w:r>
      <w:r w:rsidR="0005100C" w:rsidRPr="000516DD">
        <w:rPr>
          <w:rFonts w:ascii="Times New Roman" w:hAnsi="Times New Roman" w:cs="Times New Roman"/>
          <w:i/>
          <w:sz w:val="28"/>
          <w:szCs w:val="28"/>
        </w:rPr>
        <w:t>патентоспособность</w:t>
      </w:r>
      <w:r w:rsidR="005C6CF0" w:rsidRPr="000516DD">
        <w:rPr>
          <w:rFonts w:ascii="Times New Roman" w:hAnsi="Times New Roman" w:cs="Times New Roman"/>
          <w:sz w:val="28"/>
          <w:szCs w:val="28"/>
        </w:rPr>
        <w:t xml:space="preserve"> </w:t>
      </w:r>
      <w:r w:rsidR="005C6CF0" w:rsidRPr="000516DD">
        <w:rPr>
          <w:rFonts w:ascii="Times New Roman" w:hAnsi="Times New Roman" w:cs="Times New Roman"/>
          <w:sz w:val="28"/>
          <w:szCs w:val="28"/>
          <w:shd w:val="clear" w:color="auto" w:fill="FFFFFF"/>
        </w:rPr>
        <w:t>—</w:t>
      </w:r>
      <w:r w:rsidR="005C6CF0" w:rsidRPr="000516DD">
        <w:rPr>
          <w:rFonts w:ascii="Times New Roman" w:hAnsi="Times New Roman" w:cs="Times New Roman"/>
          <w:sz w:val="28"/>
          <w:szCs w:val="28"/>
        </w:rPr>
        <w:t xml:space="preserve"> в отношении о</w:t>
      </w:r>
      <w:r w:rsidR="00DF4C10" w:rsidRPr="000516DD">
        <w:rPr>
          <w:rFonts w:ascii="Times New Roman" w:hAnsi="Times New Roman" w:cs="Times New Roman"/>
          <w:sz w:val="28"/>
          <w:szCs w:val="28"/>
        </w:rPr>
        <w:t>стальных объектов патентования, что необходимо учитывать при переводе.</w:t>
      </w:r>
    </w:p>
    <w:p w:rsidR="009C7331" w:rsidRPr="000516DD" w:rsidRDefault="009C7331" w:rsidP="00717E9E">
      <w:pPr>
        <w:adjustRightInd w:val="0"/>
        <w:snapToGrid w:val="0"/>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rPr>
        <w:t>Пример</w:t>
      </w:r>
      <w:r w:rsidR="00C05E9D" w:rsidRPr="00811D0B">
        <w:rPr>
          <w:rFonts w:ascii="Times New Roman" w:hAnsi="Times New Roman" w:cs="Times New Roman"/>
          <w:i/>
          <w:sz w:val="28"/>
          <w:szCs w:val="28"/>
          <w:lang w:val="en-US"/>
        </w:rPr>
        <w:t xml:space="preserve"> 16.</w:t>
      </w:r>
    </w:p>
    <w:p w:rsidR="009C7331" w:rsidRPr="000516DD" w:rsidRDefault="009C7331" w:rsidP="00717E9E">
      <w:pPr>
        <w:adjustRightInd w:val="0"/>
        <w:snapToGrid w:val="0"/>
        <w:spacing w:after="0" w:line="360" w:lineRule="auto"/>
        <w:ind w:firstLine="709"/>
        <w:jc w:val="both"/>
        <w:rPr>
          <w:rFonts w:ascii="Times New Roman" w:hAnsi="Times New Roman" w:cs="Times New Roman"/>
          <w:b/>
          <w:i/>
          <w:sz w:val="28"/>
          <w:szCs w:val="28"/>
          <w:lang w:val="en-US"/>
        </w:rPr>
      </w:pPr>
      <w:r w:rsidRPr="000516DD">
        <w:rPr>
          <w:rFonts w:ascii="Times New Roman" w:hAnsi="Times New Roman" w:cs="Times New Roman"/>
          <w:b/>
          <w:i/>
          <w:sz w:val="28"/>
          <w:szCs w:val="28"/>
          <w:lang w:val="en-US"/>
        </w:rPr>
        <w:t>invention</w:t>
      </w:r>
    </w:p>
    <w:p w:rsidR="009C7331" w:rsidRPr="000516DD" w:rsidRDefault="009C7331" w:rsidP="00717E9E">
      <w:pPr>
        <w:adjustRightInd w:val="0"/>
        <w:snapToGrid w:val="0"/>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any art or process (way of doing or making things), machine, manufacture, design, or composition of matter, or any new and useful improvement thereof, or any variety of plant, which is or may be patentable under the patent laws of the United States [USPTO].</w:t>
      </w:r>
    </w:p>
    <w:p w:rsidR="009C7331" w:rsidRPr="000516DD" w:rsidRDefault="009C7331" w:rsidP="00717E9E">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Таким образом, по сути, термин </w:t>
      </w:r>
      <w:r w:rsidRPr="000516DD">
        <w:rPr>
          <w:rFonts w:ascii="Times New Roman" w:hAnsi="Times New Roman" w:cs="Times New Roman"/>
          <w:i/>
          <w:sz w:val="28"/>
          <w:szCs w:val="28"/>
          <w:lang w:val="en-US"/>
        </w:rPr>
        <w:t>invention</w:t>
      </w:r>
      <w:r w:rsidRPr="000516DD">
        <w:rPr>
          <w:rFonts w:ascii="Times New Roman" w:hAnsi="Times New Roman" w:cs="Times New Roman"/>
          <w:b/>
          <w:i/>
          <w:sz w:val="28"/>
          <w:szCs w:val="28"/>
        </w:rPr>
        <w:t xml:space="preserve"> </w:t>
      </w:r>
      <w:r w:rsidRPr="000516DD">
        <w:rPr>
          <w:rFonts w:ascii="Times New Roman" w:hAnsi="Times New Roman" w:cs="Times New Roman"/>
          <w:sz w:val="28"/>
          <w:szCs w:val="28"/>
        </w:rPr>
        <w:t>подразумевает любой допустимый законодательством США объект патентования. Рассмотрим определение его российского соответствия:</w:t>
      </w:r>
    </w:p>
    <w:p w:rsidR="009C7331" w:rsidRPr="000516DD" w:rsidRDefault="009C7331" w:rsidP="00717E9E">
      <w:pPr>
        <w:spacing w:after="0" w:line="360" w:lineRule="auto"/>
        <w:ind w:firstLine="709"/>
        <w:jc w:val="both"/>
        <w:rPr>
          <w:rFonts w:ascii="Times New Roman" w:hAnsi="Times New Roman" w:cs="Times New Roman"/>
          <w:b/>
          <w:sz w:val="28"/>
          <w:szCs w:val="28"/>
        </w:rPr>
      </w:pPr>
      <w:r w:rsidRPr="000516DD">
        <w:rPr>
          <w:rFonts w:ascii="Times New Roman" w:hAnsi="Times New Roman" w:cs="Times New Roman"/>
          <w:b/>
          <w:i/>
          <w:sz w:val="28"/>
          <w:szCs w:val="28"/>
        </w:rPr>
        <w:t>изобретение</w:t>
      </w:r>
    </w:p>
    <w:p w:rsidR="009C7331" w:rsidRPr="000516DD" w:rsidRDefault="009C7331" w:rsidP="00717E9E">
      <w:pPr>
        <w:adjustRightInd w:val="0"/>
        <w:snapToGrid w:val="0"/>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 [Ст. 1350 ГК РФ]</w:t>
      </w:r>
      <w:r w:rsidR="006D2964" w:rsidRPr="000516DD">
        <w:rPr>
          <w:rFonts w:ascii="Times New Roman" w:hAnsi="Times New Roman" w:cs="Times New Roman"/>
          <w:i/>
          <w:sz w:val="28"/>
          <w:szCs w:val="28"/>
        </w:rPr>
        <w:t>.</w:t>
      </w:r>
    </w:p>
    <w:p w:rsidR="006D2964" w:rsidRPr="000516DD" w:rsidRDefault="002411CB" w:rsidP="00717E9E">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российском законодательстве</w:t>
      </w:r>
      <w:r w:rsidR="0099214E" w:rsidRPr="000516DD">
        <w:rPr>
          <w:rFonts w:ascii="Times New Roman" w:hAnsi="Times New Roman" w:cs="Times New Roman"/>
          <w:sz w:val="28"/>
          <w:szCs w:val="28"/>
        </w:rPr>
        <w:t xml:space="preserve"> изобретением называется лишь определенный ряд объектов патентования, охраняемых т.н. патентом на изобретение, в то время как </w:t>
      </w:r>
      <w:r w:rsidR="00C27149" w:rsidRPr="000516DD">
        <w:rPr>
          <w:rFonts w:ascii="Times New Roman" w:hAnsi="Times New Roman" w:cs="Times New Roman"/>
          <w:sz w:val="28"/>
          <w:szCs w:val="28"/>
        </w:rPr>
        <w:t>новые дизайны и сорта растений</w:t>
      </w:r>
      <w:r w:rsidR="00691220" w:rsidRPr="000516DD">
        <w:rPr>
          <w:rFonts w:ascii="Times New Roman" w:hAnsi="Times New Roman" w:cs="Times New Roman"/>
          <w:sz w:val="28"/>
          <w:szCs w:val="28"/>
        </w:rPr>
        <w:t xml:space="preserve"> (</w:t>
      </w:r>
      <w:r w:rsidR="004A6E89" w:rsidRPr="000516DD">
        <w:rPr>
          <w:rFonts w:ascii="Times New Roman" w:hAnsi="Times New Roman" w:cs="Times New Roman"/>
          <w:sz w:val="28"/>
          <w:szCs w:val="28"/>
        </w:rPr>
        <w:t>также включаемые в понятие</w:t>
      </w:r>
      <w:r w:rsidR="004A6E89" w:rsidRPr="000516DD">
        <w:rPr>
          <w:rFonts w:ascii="Times New Roman" w:hAnsi="Times New Roman" w:cs="Times New Roman"/>
          <w:i/>
          <w:sz w:val="28"/>
          <w:szCs w:val="28"/>
        </w:rPr>
        <w:t xml:space="preserve"> </w:t>
      </w:r>
      <w:r w:rsidR="004A6E89" w:rsidRPr="000516DD">
        <w:rPr>
          <w:rFonts w:ascii="Times New Roman" w:hAnsi="Times New Roman" w:cs="Times New Roman"/>
          <w:i/>
          <w:sz w:val="28"/>
          <w:szCs w:val="28"/>
          <w:lang w:val="en-US"/>
        </w:rPr>
        <w:t>invention</w:t>
      </w:r>
      <w:r w:rsidR="00691220" w:rsidRPr="000516DD">
        <w:rPr>
          <w:rFonts w:ascii="Times New Roman" w:hAnsi="Times New Roman" w:cs="Times New Roman"/>
          <w:i/>
          <w:sz w:val="28"/>
          <w:szCs w:val="28"/>
        </w:rPr>
        <w:t>)</w:t>
      </w:r>
      <w:r w:rsidR="00691220" w:rsidRPr="000516DD">
        <w:rPr>
          <w:rFonts w:ascii="Times New Roman" w:hAnsi="Times New Roman" w:cs="Times New Roman"/>
          <w:sz w:val="28"/>
          <w:szCs w:val="28"/>
        </w:rPr>
        <w:t xml:space="preserve"> </w:t>
      </w:r>
      <w:r w:rsidR="00481724" w:rsidRPr="000516DD">
        <w:rPr>
          <w:rFonts w:ascii="Times New Roman" w:hAnsi="Times New Roman" w:cs="Times New Roman"/>
          <w:sz w:val="28"/>
          <w:szCs w:val="28"/>
        </w:rPr>
        <w:t>не подпадают под это понятие, обозначаясь</w:t>
      </w:r>
      <w:r w:rsidR="00C223A5" w:rsidRPr="000516DD">
        <w:rPr>
          <w:rFonts w:ascii="Times New Roman" w:hAnsi="Times New Roman" w:cs="Times New Roman"/>
          <w:sz w:val="28"/>
          <w:szCs w:val="28"/>
        </w:rPr>
        <w:t xml:space="preserve"> как</w:t>
      </w:r>
      <w:r w:rsidR="00481724" w:rsidRPr="000516DD">
        <w:rPr>
          <w:rFonts w:ascii="Times New Roman" w:hAnsi="Times New Roman" w:cs="Times New Roman"/>
          <w:sz w:val="28"/>
          <w:szCs w:val="28"/>
        </w:rPr>
        <w:t xml:space="preserve"> </w:t>
      </w:r>
      <w:r w:rsidR="00C223A5" w:rsidRPr="000516DD">
        <w:rPr>
          <w:rFonts w:ascii="Times New Roman" w:hAnsi="Times New Roman" w:cs="Times New Roman"/>
          <w:i/>
          <w:sz w:val="28"/>
          <w:szCs w:val="28"/>
        </w:rPr>
        <w:t>промышленный образец</w:t>
      </w:r>
      <w:r w:rsidR="00C223A5" w:rsidRPr="000516DD">
        <w:rPr>
          <w:rFonts w:ascii="Times New Roman" w:hAnsi="Times New Roman" w:cs="Times New Roman"/>
          <w:sz w:val="28"/>
          <w:szCs w:val="28"/>
        </w:rPr>
        <w:t xml:space="preserve"> и </w:t>
      </w:r>
      <w:r w:rsidR="00C223A5" w:rsidRPr="000516DD">
        <w:rPr>
          <w:rFonts w:ascii="Times New Roman" w:hAnsi="Times New Roman" w:cs="Times New Roman"/>
          <w:i/>
          <w:sz w:val="28"/>
          <w:szCs w:val="28"/>
        </w:rPr>
        <w:t>селекционное достижение</w:t>
      </w:r>
      <w:r w:rsidR="00C223A5" w:rsidRPr="000516DD">
        <w:rPr>
          <w:rFonts w:ascii="Times New Roman" w:hAnsi="Times New Roman" w:cs="Times New Roman"/>
          <w:sz w:val="28"/>
          <w:szCs w:val="28"/>
        </w:rPr>
        <w:t>, соответственно</w:t>
      </w:r>
      <w:r w:rsidR="00BA5004" w:rsidRPr="000516DD">
        <w:rPr>
          <w:rFonts w:ascii="Times New Roman" w:hAnsi="Times New Roman" w:cs="Times New Roman"/>
          <w:sz w:val="28"/>
          <w:szCs w:val="28"/>
        </w:rPr>
        <w:t>, и охраняются особым видом патента</w:t>
      </w:r>
      <w:r w:rsidR="00C223A5" w:rsidRPr="000516DD">
        <w:rPr>
          <w:rFonts w:ascii="Times New Roman" w:hAnsi="Times New Roman" w:cs="Times New Roman"/>
          <w:sz w:val="28"/>
          <w:szCs w:val="28"/>
        </w:rPr>
        <w:t>.</w:t>
      </w:r>
    </w:p>
    <w:p w:rsidR="005C6CF0" w:rsidRPr="00EE51B3" w:rsidRDefault="00EE51B3" w:rsidP="00EE51B3">
      <w:pPr>
        <w:pStyle w:val="2"/>
        <w:spacing w:before="0" w:line="360" w:lineRule="auto"/>
        <w:ind w:firstLine="709"/>
        <w:jc w:val="both"/>
        <w:rPr>
          <w:rFonts w:ascii="Times New Roman" w:hAnsi="Times New Roman" w:cs="Times New Roman"/>
          <w:b w:val="0"/>
          <w:color w:val="auto"/>
          <w:sz w:val="28"/>
          <w:szCs w:val="28"/>
        </w:rPr>
      </w:pPr>
      <w:bookmarkStart w:id="32" w:name="_Toc512626708"/>
      <w:r w:rsidRPr="00EE51B3">
        <w:rPr>
          <w:rFonts w:ascii="Times New Roman" w:hAnsi="Times New Roman" w:cs="Times New Roman"/>
          <w:b w:val="0"/>
          <w:color w:val="auto"/>
          <w:sz w:val="28"/>
          <w:szCs w:val="28"/>
        </w:rPr>
        <w:t>2.4</w:t>
      </w:r>
      <w:r w:rsidR="005C6CF0" w:rsidRPr="00EE51B3">
        <w:rPr>
          <w:rFonts w:ascii="Times New Roman" w:hAnsi="Times New Roman" w:cs="Times New Roman"/>
          <w:b w:val="0"/>
          <w:color w:val="auto"/>
          <w:sz w:val="28"/>
          <w:szCs w:val="28"/>
        </w:rPr>
        <w:t xml:space="preserve"> Отсутствие эквивалента</w:t>
      </w:r>
      <w:bookmarkEnd w:id="32"/>
    </w:p>
    <w:p w:rsidR="007B2398" w:rsidRPr="000516DD" w:rsidRDefault="005C6CF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1</w:t>
      </w:r>
      <w:r w:rsidR="00C05E9D" w:rsidRPr="000516DD">
        <w:rPr>
          <w:rFonts w:ascii="Times New Roman" w:hAnsi="Times New Roman" w:cs="Times New Roman"/>
          <w:sz w:val="28"/>
          <w:szCs w:val="28"/>
        </w:rPr>
        <w:t>5</w:t>
      </w:r>
      <w:r w:rsidRPr="000516DD">
        <w:rPr>
          <w:rFonts w:ascii="Times New Roman" w:hAnsi="Times New Roman" w:cs="Times New Roman"/>
          <w:sz w:val="28"/>
          <w:szCs w:val="28"/>
        </w:rPr>
        <w:t xml:space="preserve">% </w:t>
      </w:r>
      <w:r w:rsidR="000F0802" w:rsidRPr="000516DD">
        <w:rPr>
          <w:rFonts w:ascii="Times New Roman" w:hAnsi="Times New Roman" w:cs="Times New Roman"/>
          <w:sz w:val="28"/>
          <w:szCs w:val="28"/>
        </w:rPr>
        <w:t>проанализированных понятий</w:t>
      </w:r>
      <w:r w:rsidRPr="000516DD">
        <w:rPr>
          <w:rFonts w:ascii="Times New Roman" w:hAnsi="Times New Roman" w:cs="Times New Roman"/>
          <w:sz w:val="28"/>
          <w:szCs w:val="28"/>
        </w:rPr>
        <w:t xml:space="preserve"> не имеют эквивалентов, что вызвано</w:t>
      </w:r>
      <w:r w:rsidR="00EB07D0" w:rsidRPr="000516DD">
        <w:rPr>
          <w:rFonts w:ascii="Times New Roman" w:hAnsi="Times New Roman" w:cs="Times New Roman"/>
          <w:sz w:val="28"/>
          <w:szCs w:val="28"/>
        </w:rPr>
        <w:t xml:space="preserve"> асимметрией</w:t>
      </w:r>
      <w:r w:rsidR="00A37162" w:rsidRPr="000516DD">
        <w:rPr>
          <w:rFonts w:ascii="Times New Roman" w:hAnsi="Times New Roman" w:cs="Times New Roman"/>
          <w:sz w:val="28"/>
          <w:szCs w:val="28"/>
        </w:rPr>
        <w:t xml:space="preserve"> национальных</w:t>
      </w:r>
      <w:r w:rsidR="00EB07D0" w:rsidRPr="000516DD">
        <w:rPr>
          <w:rFonts w:ascii="Times New Roman" w:hAnsi="Times New Roman" w:cs="Times New Roman"/>
          <w:sz w:val="28"/>
          <w:szCs w:val="28"/>
        </w:rPr>
        <w:t xml:space="preserve"> понятийных систем</w:t>
      </w:r>
      <w:r w:rsidR="00A37162" w:rsidRPr="000516DD">
        <w:rPr>
          <w:rFonts w:ascii="Times New Roman" w:hAnsi="Times New Roman" w:cs="Times New Roman"/>
          <w:sz w:val="28"/>
          <w:szCs w:val="28"/>
        </w:rPr>
        <w:t xml:space="preserve"> права</w:t>
      </w:r>
      <w:r w:rsidR="00EB07D0" w:rsidRPr="000516DD">
        <w:rPr>
          <w:rFonts w:ascii="Times New Roman" w:hAnsi="Times New Roman" w:cs="Times New Roman"/>
          <w:sz w:val="28"/>
          <w:szCs w:val="28"/>
        </w:rPr>
        <w:t>, т.е.</w:t>
      </w:r>
      <w:r w:rsidRPr="000516DD">
        <w:rPr>
          <w:rFonts w:ascii="Times New Roman" w:hAnsi="Times New Roman" w:cs="Times New Roman"/>
          <w:sz w:val="28"/>
          <w:szCs w:val="28"/>
        </w:rPr>
        <w:t xml:space="preserve"> отсутствием в одной стране некоторых правовых реалий, существующих в другой. </w:t>
      </w:r>
      <w:r w:rsidR="00E0420A" w:rsidRPr="000516DD">
        <w:rPr>
          <w:rFonts w:ascii="Times New Roman" w:hAnsi="Times New Roman" w:cs="Times New Roman"/>
          <w:sz w:val="28"/>
          <w:szCs w:val="28"/>
        </w:rPr>
        <w:t>Безэквивалентные термины были обнаружены как в американской, так и в российской понятийной системе.</w:t>
      </w:r>
    </w:p>
    <w:p w:rsidR="00545FA2" w:rsidRPr="00EE51B3" w:rsidRDefault="00EE51B3" w:rsidP="00EE51B3">
      <w:pPr>
        <w:pStyle w:val="3"/>
        <w:spacing w:before="0" w:line="360" w:lineRule="auto"/>
        <w:ind w:firstLine="709"/>
        <w:jc w:val="both"/>
        <w:rPr>
          <w:rFonts w:ascii="Times New Roman" w:hAnsi="Times New Roman" w:cs="Times New Roman"/>
          <w:b w:val="0"/>
          <w:color w:val="auto"/>
          <w:sz w:val="28"/>
          <w:szCs w:val="28"/>
        </w:rPr>
      </w:pPr>
      <w:bookmarkStart w:id="33" w:name="_Toc512626709"/>
      <w:r w:rsidRPr="00EE51B3">
        <w:rPr>
          <w:rFonts w:ascii="Times New Roman" w:hAnsi="Times New Roman" w:cs="Times New Roman"/>
          <w:b w:val="0"/>
          <w:color w:val="auto"/>
          <w:sz w:val="28"/>
          <w:szCs w:val="28"/>
        </w:rPr>
        <w:t xml:space="preserve">2.4.1 </w:t>
      </w:r>
      <w:r w:rsidR="00545FA2" w:rsidRPr="00EE51B3">
        <w:rPr>
          <w:rFonts w:ascii="Times New Roman" w:hAnsi="Times New Roman" w:cs="Times New Roman"/>
          <w:b w:val="0"/>
          <w:color w:val="auto"/>
          <w:sz w:val="28"/>
          <w:szCs w:val="28"/>
        </w:rPr>
        <w:t>Безэквивалентние англоязычные термины</w:t>
      </w:r>
      <w:bookmarkEnd w:id="33"/>
    </w:p>
    <w:p w:rsidR="000F0802" w:rsidRPr="000516DD" w:rsidRDefault="00677D2E"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Ряд</w:t>
      </w:r>
      <w:r w:rsidR="00543B35" w:rsidRPr="000516DD">
        <w:rPr>
          <w:rFonts w:ascii="Times New Roman" w:hAnsi="Times New Roman" w:cs="Times New Roman"/>
          <w:sz w:val="28"/>
          <w:szCs w:val="28"/>
        </w:rPr>
        <w:t xml:space="preserve"> </w:t>
      </w:r>
      <w:r w:rsidR="000F0802" w:rsidRPr="000516DD">
        <w:rPr>
          <w:rFonts w:ascii="Times New Roman" w:hAnsi="Times New Roman" w:cs="Times New Roman"/>
          <w:sz w:val="28"/>
          <w:szCs w:val="28"/>
        </w:rPr>
        <w:t>безэквивалентн</w:t>
      </w:r>
      <w:r w:rsidRPr="000516DD">
        <w:rPr>
          <w:rFonts w:ascii="Times New Roman" w:hAnsi="Times New Roman" w:cs="Times New Roman"/>
          <w:sz w:val="28"/>
          <w:szCs w:val="28"/>
        </w:rPr>
        <w:t>ых</w:t>
      </w:r>
      <w:r w:rsidR="00543B35" w:rsidRPr="000516DD">
        <w:rPr>
          <w:rFonts w:ascii="Times New Roman" w:hAnsi="Times New Roman" w:cs="Times New Roman"/>
          <w:sz w:val="28"/>
          <w:szCs w:val="28"/>
        </w:rPr>
        <w:t xml:space="preserve"> </w:t>
      </w:r>
      <w:r w:rsidR="00800522" w:rsidRPr="000516DD">
        <w:rPr>
          <w:rFonts w:ascii="Times New Roman" w:hAnsi="Times New Roman" w:cs="Times New Roman"/>
          <w:sz w:val="28"/>
          <w:szCs w:val="28"/>
        </w:rPr>
        <w:t xml:space="preserve">терминов понятийной системы США </w:t>
      </w:r>
      <w:r w:rsidR="00543B35" w:rsidRPr="000516DD">
        <w:rPr>
          <w:rFonts w:ascii="Times New Roman" w:hAnsi="Times New Roman" w:cs="Times New Roman"/>
          <w:sz w:val="28"/>
          <w:szCs w:val="28"/>
        </w:rPr>
        <w:t>отражают национальные процессуальные особенности</w:t>
      </w:r>
      <w:r w:rsidR="000F0802" w:rsidRPr="000516DD">
        <w:rPr>
          <w:rFonts w:ascii="Times New Roman" w:hAnsi="Times New Roman" w:cs="Times New Roman"/>
          <w:sz w:val="28"/>
          <w:szCs w:val="28"/>
        </w:rPr>
        <w:t xml:space="preserve"> подачи заявлений.</w:t>
      </w:r>
      <w:r w:rsidR="00543B35" w:rsidRPr="000516DD">
        <w:rPr>
          <w:rFonts w:ascii="Times New Roman" w:hAnsi="Times New Roman" w:cs="Times New Roman"/>
          <w:sz w:val="28"/>
          <w:szCs w:val="28"/>
        </w:rPr>
        <w:t xml:space="preserve"> </w:t>
      </w:r>
    </w:p>
    <w:p w:rsidR="00A309D0" w:rsidRPr="000516DD" w:rsidRDefault="00A309D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w:t>
      </w:r>
      <w:r w:rsidR="00D63228" w:rsidRPr="000516DD">
        <w:rPr>
          <w:rFonts w:ascii="Times New Roman" w:hAnsi="Times New Roman" w:cs="Times New Roman"/>
          <w:sz w:val="28"/>
          <w:szCs w:val="28"/>
        </w:rPr>
        <w:t xml:space="preserve"> 17</w:t>
      </w:r>
      <w:r w:rsidRPr="000516DD">
        <w:rPr>
          <w:rFonts w:ascii="Times New Roman" w:hAnsi="Times New Roman" w:cs="Times New Roman"/>
          <w:sz w:val="28"/>
          <w:szCs w:val="28"/>
        </w:rPr>
        <w:t>.</w:t>
      </w:r>
    </w:p>
    <w:p w:rsidR="00EE5154" w:rsidRPr="000516DD" w:rsidRDefault="00A309D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Р</w:t>
      </w:r>
      <w:r w:rsidR="00EE5154" w:rsidRPr="000516DD">
        <w:rPr>
          <w:rFonts w:ascii="Times New Roman" w:hAnsi="Times New Roman" w:cs="Times New Roman"/>
          <w:sz w:val="28"/>
          <w:szCs w:val="28"/>
        </w:rPr>
        <w:t xml:space="preserve">ассмотрим определение термина </w:t>
      </w:r>
      <w:r w:rsidR="00EE5154" w:rsidRPr="000516DD">
        <w:rPr>
          <w:rFonts w:ascii="Times New Roman" w:hAnsi="Times New Roman" w:cs="Times New Roman"/>
          <w:b/>
          <w:i/>
          <w:sz w:val="28"/>
          <w:szCs w:val="28"/>
          <w:lang w:val="en-US"/>
        </w:rPr>
        <w:t>provisional</w:t>
      </w:r>
      <w:r w:rsidR="00EE5154" w:rsidRPr="000516DD">
        <w:rPr>
          <w:rFonts w:ascii="Times New Roman" w:hAnsi="Times New Roman" w:cs="Times New Roman"/>
          <w:b/>
          <w:i/>
          <w:sz w:val="28"/>
          <w:szCs w:val="28"/>
        </w:rPr>
        <w:t xml:space="preserve"> </w:t>
      </w:r>
      <w:r w:rsidR="00EE5154" w:rsidRPr="000516DD">
        <w:rPr>
          <w:rFonts w:ascii="Times New Roman" w:hAnsi="Times New Roman" w:cs="Times New Roman"/>
          <w:b/>
          <w:i/>
          <w:sz w:val="28"/>
          <w:szCs w:val="28"/>
          <w:lang w:val="en-US"/>
        </w:rPr>
        <w:t>application</w:t>
      </w:r>
      <w:r w:rsidR="00B7430E" w:rsidRPr="000516DD">
        <w:rPr>
          <w:rFonts w:ascii="Times New Roman" w:hAnsi="Times New Roman" w:cs="Times New Roman"/>
          <w:i/>
          <w:sz w:val="28"/>
          <w:szCs w:val="28"/>
        </w:rPr>
        <w:t xml:space="preserve"> </w:t>
      </w:r>
      <w:r w:rsidR="0032589C" w:rsidRPr="000516DD">
        <w:rPr>
          <w:rFonts w:ascii="Times New Roman" w:hAnsi="Times New Roman" w:cs="Times New Roman"/>
          <w:sz w:val="28"/>
          <w:szCs w:val="28"/>
        </w:rPr>
        <w:t>и комментарий к нему</w:t>
      </w:r>
      <w:r w:rsidR="0032589C" w:rsidRPr="000516DD">
        <w:rPr>
          <w:rFonts w:ascii="Times New Roman" w:hAnsi="Times New Roman" w:cs="Times New Roman"/>
          <w:i/>
          <w:sz w:val="28"/>
          <w:szCs w:val="28"/>
        </w:rPr>
        <w:t xml:space="preserve"> </w:t>
      </w:r>
      <w:r w:rsidR="00B7430E" w:rsidRPr="000516DD">
        <w:rPr>
          <w:rFonts w:ascii="Times New Roman" w:hAnsi="Times New Roman" w:cs="Times New Roman"/>
          <w:sz w:val="28"/>
          <w:szCs w:val="28"/>
        </w:rPr>
        <w:t xml:space="preserve">в глоссарии </w:t>
      </w:r>
      <w:r w:rsidR="00B7430E" w:rsidRPr="000516DD">
        <w:rPr>
          <w:rFonts w:ascii="Times New Roman" w:hAnsi="Times New Roman" w:cs="Times New Roman"/>
          <w:sz w:val="28"/>
          <w:szCs w:val="28"/>
          <w:lang w:val="en-US"/>
        </w:rPr>
        <w:t>USPTO</w:t>
      </w:r>
      <w:r w:rsidR="00EE5154" w:rsidRPr="000516DD">
        <w:rPr>
          <w:rFonts w:ascii="Times New Roman" w:hAnsi="Times New Roman" w:cs="Times New Roman"/>
          <w:sz w:val="28"/>
          <w:szCs w:val="28"/>
        </w:rPr>
        <w:t>:</w:t>
      </w:r>
    </w:p>
    <w:p w:rsidR="00EE5154" w:rsidRPr="000516DD" w:rsidRDefault="00EE5154" w:rsidP="00717E9E">
      <w:pPr>
        <w:spacing w:after="0" w:line="360" w:lineRule="auto"/>
        <w:ind w:firstLine="709"/>
        <w:jc w:val="both"/>
        <w:rPr>
          <w:rFonts w:ascii="Times New Roman" w:hAnsi="Times New Roman" w:cs="Times New Roman"/>
          <w:i/>
          <w:sz w:val="28"/>
          <w:szCs w:val="28"/>
          <w:lang w:val="en-US"/>
        </w:rPr>
      </w:pPr>
      <w:r w:rsidRPr="000516DD">
        <w:rPr>
          <w:rFonts w:ascii="Times New Roman" w:hAnsi="Times New Roman" w:cs="Times New Roman"/>
          <w:i/>
          <w:sz w:val="28"/>
          <w:szCs w:val="28"/>
          <w:lang w:val="en-US"/>
        </w:rPr>
        <w:t>a </w:t>
      </w:r>
      <w:r w:rsidRPr="000516DD">
        <w:rPr>
          <w:rStyle w:val="a5"/>
          <w:rFonts w:ascii="Times New Roman" w:hAnsi="Times New Roman" w:cs="Times New Roman"/>
          <w:sz w:val="28"/>
          <w:szCs w:val="28"/>
          <w:bdr w:val="none" w:sz="0" w:space="0" w:color="auto" w:frame="1"/>
          <w:lang w:val="en-US"/>
        </w:rPr>
        <w:t>provisional</w:t>
      </w:r>
      <w:r w:rsidRPr="000516DD">
        <w:rPr>
          <w:rFonts w:ascii="Times New Roman" w:hAnsi="Times New Roman" w:cs="Times New Roman"/>
          <w:sz w:val="28"/>
          <w:szCs w:val="28"/>
          <w:lang w:val="en-US"/>
        </w:rPr>
        <w:t> </w:t>
      </w:r>
      <w:r w:rsidRPr="000516DD">
        <w:rPr>
          <w:rFonts w:ascii="Times New Roman" w:hAnsi="Times New Roman" w:cs="Times New Roman"/>
          <w:i/>
          <w:sz w:val="28"/>
          <w:szCs w:val="28"/>
          <w:lang w:val="en-US"/>
        </w:rPr>
        <w:t>application for patent is a U. S. national application for patent filed in the USPTO under 35 </w:t>
      </w:r>
      <w:r w:rsidRPr="000516DD">
        <w:rPr>
          <w:rFonts w:ascii="Times New Roman" w:hAnsi="Times New Roman" w:cs="Times New Roman"/>
          <w:bCs/>
          <w:i/>
          <w:sz w:val="28"/>
          <w:szCs w:val="28"/>
          <w:bdr w:val="none" w:sz="0" w:space="0" w:color="auto" w:frame="1"/>
          <w:lang w:val="en-US"/>
        </w:rPr>
        <w:t>U</w:t>
      </w:r>
      <w:r w:rsidRPr="000516DD">
        <w:rPr>
          <w:rFonts w:ascii="Times New Roman" w:hAnsi="Times New Roman" w:cs="Times New Roman"/>
          <w:i/>
          <w:sz w:val="28"/>
          <w:szCs w:val="28"/>
          <w:lang w:val="en-US"/>
        </w:rPr>
        <w:t>.</w:t>
      </w:r>
      <w:r w:rsidRPr="000516DD">
        <w:rPr>
          <w:rFonts w:ascii="Times New Roman" w:hAnsi="Times New Roman" w:cs="Times New Roman"/>
          <w:bCs/>
          <w:i/>
          <w:sz w:val="28"/>
          <w:szCs w:val="28"/>
          <w:bdr w:val="none" w:sz="0" w:space="0" w:color="auto" w:frame="1"/>
          <w:lang w:val="en-US"/>
        </w:rPr>
        <w:t>S.C.</w:t>
      </w:r>
      <w:r w:rsidRPr="000516DD">
        <w:rPr>
          <w:rFonts w:ascii="Times New Roman" w:hAnsi="Times New Roman" w:cs="Times New Roman"/>
          <w:i/>
          <w:sz w:val="28"/>
          <w:szCs w:val="28"/>
          <w:lang w:val="en-US"/>
        </w:rPr>
        <w:t> § 111(b). It allows filing without a formal patent claim, oath or declaration, or any information disclosure (prior art) statement. It provides the means to establish an early effective filing date in a nonprovisional patent application filed under 35 U.S.C § 111(a) and automatically becomes abandoned after one year</w:t>
      </w:r>
      <w:r w:rsidR="006A1A2D" w:rsidRPr="000516DD">
        <w:rPr>
          <w:rFonts w:ascii="Times New Roman" w:hAnsi="Times New Roman" w:cs="Times New Roman"/>
          <w:i/>
          <w:sz w:val="28"/>
          <w:szCs w:val="28"/>
          <w:lang w:val="en-US"/>
        </w:rPr>
        <w:t>. It also allows the term "Patent Pending" to be applied</w:t>
      </w:r>
      <w:r w:rsidR="00634008" w:rsidRPr="000516DD">
        <w:rPr>
          <w:rFonts w:ascii="Times New Roman" w:hAnsi="Times New Roman" w:cs="Times New Roman"/>
          <w:i/>
          <w:sz w:val="28"/>
          <w:szCs w:val="28"/>
          <w:lang w:val="en-US"/>
        </w:rPr>
        <w:t xml:space="preserve"> [USPTO]</w:t>
      </w:r>
      <w:r w:rsidRPr="000516DD">
        <w:rPr>
          <w:rFonts w:ascii="Times New Roman" w:hAnsi="Times New Roman" w:cs="Times New Roman"/>
          <w:i/>
          <w:sz w:val="28"/>
          <w:szCs w:val="28"/>
          <w:lang w:val="en-US"/>
        </w:rPr>
        <w:t>.</w:t>
      </w:r>
    </w:p>
    <w:p w:rsidR="00BA5CE0" w:rsidRPr="000516DD" w:rsidRDefault="00940F9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самом определении отра</w:t>
      </w:r>
      <w:r w:rsidR="005970C3" w:rsidRPr="000516DD">
        <w:rPr>
          <w:rFonts w:ascii="Times New Roman" w:hAnsi="Times New Roman" w:cs="Times New Roman"/>
          <w:sz w:val="28"/>
          <w:szCs w:val="28"/>
        </w:rPr>
        <w:t xml:space="preserve">жен тот факт, что данный тип заявки является </w:t>
      </w:r>
      <w:r w:rsidR="008D23D2" w:rsidRPr="000516DD">
        <w:rPr>
          <w:rFonts w:ascii="Times New Roman" w:hAnsi="Times New Roman" w:cs="Times New Roman"/>
          <w:sz w:val="28"/>
          <w:szCs w:val="28"/>
        </w:rPr>
        <w:t xml:space="preserve">особой </w:t>
      </w:r>
      <w:r w:rsidR="005970C3" w:rsidRPr="000516DD">
        <w:rPr>
          <w:rFonts w:ascii="Times New Roman" w:hAnsi="Times New Roman" w:cs="Times New Roman"/>
          <w:sz w:val="28"/>
          <w:szCs w:val="28"/>
        </w:rPr>
        <w:t>национальной патентной заявкой США</w:t>
      </w:r>
      <w:r w:rsidR="00440593" w:rsidRPr="000516DD">
        <w:rPr>
          <w:rFonts w:ascii="Times New Roman" w:hAnsi="Times New Roman" w:cs="Times New Roman"/>
          <w:sz w:val="28"/>
          <w:szCs w:val="28"/>
        </w:rPr>
        <w:t>;</w:t>
      </w:r>
      <w:r w:rsidR="008D23D2" w:rsidRPr="000516DD">
        <w:rPr>
          <w:rFonts w:ascii="Times New Roman" w:hAnsi="Times New Roman" w:cs="Times New Roman"/>
          <w:sz w:val="28"/>
          <w:szCs w:val="28"/>
        </w:rPr>
        <w:t xml:space="preserve"> в </w:t>
      </w:r>
      <w:r w:rsidR="00440593" w:rsidRPr="000516DD">
        <w:rPr>
          <w:rStyle w:val="a5"/>
          <w:rFonts w:ascii="Times New Roman" w:hAnsi="Times New Roman" w:cs="Times New Roman"/>
          <w:sz w:val="28"/>
          <w:szCs w:val="28"/>
          <w:bdr w:val="none" w:sz="0" w:space="0" w:color="auto" w:frame="1"/>
          <w:lang w:val="en-US"/>
        </w:rPr>
        <w:t>provisional</w:t>
      </w:r>
      <w:r w:rsidR="00440593" w:rsidRPr="000516DD">
        <w:rPr>
          <w:rFonts w:ascii="Times New Roman" w:hAnsi="Times New Roman" w:cs="Times New Roman"/>
          <w:sz w:val="28"/>
          <w:szCs w:val="28"/>
          <w:lang w:val="en-US"/>
        </w:rPr>
        <w:t> </w:t>
      </w:r>
      <w:r w:rsidR="00440593" w:rsidRPr="000516DD">
        <w:rPr>
          <w:rFonts w:ascii="Times New Roman" w:hAnsi="Times New Roman" w:cs="Times New Roman"/>
          <w:i/>
          <w:sz w:val="28"/>
          <w:szCs w:val="28"/>
          <w:lang w:val="en-US"/>
        </w:rPr>
        <w:t>application</w:t>
      </w:r>
      <w:r w:rsidR="008D23D2" w:rsidRPr="000516DD">
        <w:rPr>
          <w:rFonts w:ascii="Times New Roman" w:hAnsi="Times New Roman" w:cs="Times New Roman"/>
          <w:sz w:val="28"/>
          <w:szCs w:val="28"/>
        </w:rPr>
        <w:t xml:space="preserve"> не требуется раскрывать формулу изобретения </w:t>
      </w:r>
      <w:r w:rsidR="00440593" w:rsidRPr="000516DD">
        <w:rPr>
          <w:rFonts w:ascii="Times New Roman" w:hAnsi="Times New Roman" w:cs="Times New Roman"/>
          <w:sz w:val="28"/>
          <w:szCs w:val="28"/>
        </w:rPr>
        <w:t xml:space="preserve">или предоставлять декларацию </w:t>
      </w:r>
      <w:r w:rsidR="003F19EE" w:rsidRPr="000516DD">
        <w:rPr>
          <w:rFonts w:ascii="Times New Roman" w:hAnsi="Times New Roman" w:cs="Times New Roman"/>
          <w:sz w:val="28"/>
          <w:szCs w:val="28"/>
        </w:rPr>
        <w:t>изобретателя, экспертиза по ней не проводится и сведения о ней не публикуются</w:t>
      </w:r>
      <w:r w:rsidR="009F1ADF" w:rsidRPr="000516DD">
        <w:rPr>
          <w:rFonts w:ascii="Times New Roman" w:hAnsi="Times New Roman" w:cs="Times New Roman"/>
          <w:sz w:val="28"/>
          <w:szCs w:val="28"/>
        </w:rPr>
        <w:t>, но именно по ней будет установлена дата приоритета при подаче последующей заявки</w:t>
      </w:r>
      <w:r w:rsidR="005970C3" w:rsidRPr="000516DD">
        <w:rPr>
          <w:rFonts w:ascii="Times New Roman" w:hAnsi="Times New Roman" w:cs="Times New Roman"/>
          <w:sz w:val="28"/>
          <w:szCs w:val="28"/>
        </w:rPr>
        <w:t xml:space="preserve">. </w:t>
      </w:r>
      <w:r w:rsidR="00307505" w:rsidRPr="000516DD">
        <w:rPr>
          <w:rFonts w:ascii="Times New Roman" w:hAnsi="Times New Roman" w:cs="Times New Roman"/>
          <w:sz w:val="28"/>
          <w:szCs w:val="28"/>
        </w:rPr>
        <w:t>Термин</w:t>
      </w:r>
      <w:r w:rsidR="00307505" w:rsidRPr="000516DD">
        <w:rPr>
          <w:rFonts w:ascii="Times New Roman" w:hAnsi="Times New Roman" w:cs="Times New Roman"/>
          <w:i/>
          <w:sz w:val="28"/>
          <w:szCs w:val="28"/>
        </w:rPr>
        <w:t xml:space="preserve"> </w:t>
      </w:r>
      <w:r w:rsidR="00307505" w:rsidRPr="000516DD">
        <w:rPr>
          <w:rFonts w:ascii="Times New Roman" w:hAnsi="Times New Roman" w:cs="Times New Roman"/>
          <w:i/>
          <w:sz w:val="28"/>
          <w:szCs w:val="28"/>
          <w:lang w:val="en-US"/>
        </w:rPr>
        <w:t>provisional</w:t>
      </w:r>
      <w:r w:rsidR="00307505" w:rsidRPr="000516DD">
        <w:rPr>
          <w:rFonts w:ascii="Times New Roman" w:hAnsi="Times New Roman" w:cs="Times New Roman"/>
          <w:i/>
          <w:sz w:val="28"/>
          <w:szCs w:val="28"/>
        </w:rPr>
        <w:t xml:space="preserve"> </w:t>
      </w:r>
      <w:r w:rsidR="00307505" w:rsidRPr="000516DD">
        <w:rPr>
          <w:rFonts w:ascii="Times New Roman" w:hAnsi="Times New Roman" w:cs="Times New Roman"/>
          <w:i/>
          <w:sz w:val="28"/>
          <w:szCs w:val="28"/>
          <w:lang w:val="en-US"/>
        </w:rPr>
        <w:t>application</w:t>
      </w:r>
      <w:r w:rsidR="00307505" w:rsidRPr="000516DD">
        <w:rPr>
          <w:rFonts w:ascii="Times New Roman" w:hAnsi="Times New Roman" w:cs="Times New Roman"/>
          <w:i/>
          <w:sz w:val="28"/>
          <w:szCs w:val="28"/>
        </w:rPr>
        <w:t xml:space="preserve"> </w:t>
      </w:r>
      <w:r w:rsidR="00307505" w:rsidRPr="000516DD">
        <w:rPr>
          <w:rFonts w:ascii="Times New Roman" w:hAnsi="Times New Roman" w:cs="Times New Roman"/>
          <w:sz w:val="28"/>
          <w:szCs w:val="28"/>
        </w:rPr>
        <w:t xml:space="preserve">имеет в русском языке </w:t>
      </w:r>
      <w:r w:rsidR="004679D6">
        <w:rPr>
          <w:rFonts w:ascii="Times New Roman" w:hAnsi="Times New Roman" w:cs="Times New Roman"/>
          <w:sz w:val="28"/>
          <w:szCs w:val="28"/>
        </w:rPr>
        <w:t xml:space="preserve">устойчивое </w:t>
      </w:r>
      <w:r w:rsidR="00307505" w:rsidRPr="000516DD">
        <w:rPr>
          <w:rFonts w:ascii="Times New Roman" w:hAnsi="Times New Roman" w:cs="Times New Roman"/>
          <w:sz w:val="28"/>
          <w:szCs w:val="28"/>
        </w:rPr>
        <w:t xml:space="preserve">переводное соответствие </w:t>
      </w:r>
      <w:r w:rsidR="00307505" w:rsidRPr="000516DD">
        <w:rPr>
          <w:rFonts w:ascii="Times New Roman" w:hAnsi="Times New Roman" w:cs="Times New Roman"/>
          <w:i/>
          <w:sz w:val="28"/>
          <w:szCs w:val="28"/>
        </w:rPr>
        <w:t xml:space="preserve">предварительная заявка, </w:t>
      </w:r>
      <w:r w:rsidR="00ED13F2" w:rsidRPr="000516DD">
        <w:rPr>
          <w:rFonts w:ascii="Times New Roman" w:hAnsi="Times New Roman" w:cs="Times New Roman"/>
          <w:sz w:val="28"/>
          <w:szCs w:val="28"/>
        </w:rPr>
        <w:t>которое</w:t>
      </w:r>
      <w:r w:rsidR="00ED13F2" w:rsidRPr="000516DD">
        <w:rPr>
          <w:rFonts w:ascii="Times New Roman" w:hAnsi="Times New Roman" w:cs="Times New Roman"/>
          <w:i/>
          <w:sz w:val="28"/>
          <w:szCs w:val="28"/>
        </w:rPr>
        <w:t xml:space="preserve"> </w:t>
      </w:r>
      <w:r w:rsidR="00ED13F2" w:rsidRPr="000516DD">
        <w:rPr>
          <w:rFonts w:ascii="Times New Roman" w:hAnsi="Times New Roman" w:cs="Times New Roman"/>
          <w:sz w:val="28"/>
          <w:szCs w:val="28"/>
        </w:rPr>
        <w:t>однако не связано ни с одним понятием российского патентного права (в котором не предусматривается подобный тип патентной заявки), отсылая лишь к понятию американского права.</w:t>
      </w:r>
    </w:p>
    <w:p w:rsidR="00D151E5" w:rsidRPr="000516DD" w:rsidRDefault="00D151E5"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w:t>
      </w:r>
      <w:r w:rsidR="00D63228" w:rsidRPr="000516DD">
        <w:rPr>
          <w:rFonts w:ascii="Times New Roman" w:hAnsi="Times New Roman" w:cs="Times New Roman"/>
          <w:sz w:val="28"/>
          <w:szCs w:val="28"/>
        </w:rPr>
        <w:t xml:space="preserve"> 18</w:t>
      </w:r>
      <w:r w:rsidRPr="000516DD">
        <w:rPr>
          <w:rFonts w:ascii="Times New Roman" w:hAnsi="Times New Roman" w:cs="Times New Roman"/>
          <w:sz w:val="28"/>
          <w:szCs w:val="28"/>
        </w:rPr>
        <w:t>.</w:t>
      </w:r>
    </w:p>
    <w:p w:rsidR="00B54BC2" w:rsidRPr="000516DD" w:rsidRDefault="008634DC"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Понятие предварительной заявки приводит нас к еще одному достаточно часто используемому американскому термину, не имеющему эквивалентного понятия в российской системе права </w:t>
      </w:r>
      <w:r w:rsidR="00826AF7" w:rsidRPr="000516DD">
        <w:rPr>
          <w:rFonts w:ascii="Times New Roman" w:hAnsi="Times New Roman" w:cs="Times New Roman"/>
          <w:sz w:val="28"/>
          <w:szCs w:val="28"/>
        </w:rPr>
        <w:t>–</w:t>
      </w:r>
      <w:r w:rsidRPr="000516DD">
        <w:rPr>
          <w:rFonts w:ascii="Times New Roman" w:hAnsi="Times New Roman" w:cs="Times New Roman"/>
          <w:sz w:val="28"/>
          <w:szCs w:val="28"/>
        </w:rPr>
        <w:t xml:space="preserve"> </w:t>
      </w:r>
      <w:r w:rsidR="005C6CF0" w:rsidRPr="000516DD">
        <w:rPr>
          <w:rFonts w:ascii="Times New Roman" w:hAnsi="Times New Roman" w:cs="Times New Roman"/>
          <w:b/>
          <w:i/>
          <w:sz w:val="28"/>
          <w:szCs w:val="28"/>
        </w:rPr>
        <w:t>patent pending</w:t>
      </w:r>
      <w:r w:rsidR="00B35599" w:rsidRPr="000516DD">
        <w:rPr>
          <w:rFonts w:ascii="Times New Roman" w:hAnsi="Times New Roman" w:cs="Times New Roman"/>
          <w:sz w:val="28"/>
          <w:szCs w:val="28"/>
        </w:rPr>
        <w:t xml:space="preserve"> </w:t>
      </w:r>
      <w:r w:rsidR="005C6CF0" w:rsidRPr="000516DD">
        <w:rPr>
          <w:rFonts w:ascii="Times New Roman" w:hAnsi="Times New Roman" w:cs="Times New Roman"/>
          <w:sz w:val="28"/>
          <w:szCs w:val="28"/>
        </w:rPr>
        <w:t xml:space="preserve"> </w:t>
      </w:r>
      <w:r w:rsidRPr="000516DD">
        <w:rPr>
          <w:rFonts w:ascii="Times New Roman" w:hAnsi="Times New Roman" w:cs="Times New Roman"/>
          <w:sz w:val="28"/>
          <w:szCs w:val="28"/>
        </w:rPr>
        <w:t xml:space="preserve">(или </w:t>
      </w:r>
      <w:r w:rsidRPr="000516DD">
        <w:rPr>
          <w:rFonts w:ascii="Times New Roman" w:hAnsi="Times New Roman" w:cs="Times New Roman"/>
          <w:b/>
          <w:i/>
          <w:sz w:val="28"/>
          <w:szCs w:val="28"/>
          <w:lang w:val="en-US"/>
        </w:rPr>
        <w:t>PP</w:t>
      </w:r>
      <w:r w:rsidR="003D1104" w:rsidRPr="000516DD">
        <w:rPr>
          <w:rFonts w:ascii="Times New Roman" w:hAnsi="Times New Roman" w:cs="Times New Roman"/>
          <w:sz w:val="28"/>
          <w:szCs w:val="28"/>
        </w:rPr>
        <w:t>):</w:t>
      </w:r>
    </w:p>
    <w:p w:rsidR="00322243" w:rsidRPr="000516DD" w:rsidRDefault="003D1104" w:rsidP="00717E9E">
      <w:pPr>
        <w:spacing w:after="0" w:line="360" w:lineRule="auto"/>
        <w:ind w:firstLine="709"/>
        <w:jc w:val="both"/>
        <w:rPr>
          <w:rFonts w:ascii="Times New Roman" w:hAnsi="Times New Roman" w:cs="Times New Roman"/>
          <w:i/>
          <w:color w:val="333333"/>
          <w:sz w:val="28"/>
          <w:szCs w:val="28"/>
          <w:lang w:val="en-US"/>
        </w:rPr>
      </w:pPr>
      <w:r w:rsidRPr="000516DD">
        <w:rPr>
          <w:rFonts w:ascii="Times New Roman" w:hAnsi="Times New Roman" w:cs="Times New Roman"/>
          <w:i/>
          <w:color w:val="333333"/>
          <w:sz w:val="28"/>
          <w:szCs w:val="28"/>
          <w:lang w:val="en-US"/>
        </w:rPr>
        <w:t>It means that someone has applied for a patent on an invention that is contained in the manufactured item. It serves as a warning that a patent may issue that would cover the item and that copiers should be careful because they might infringe if the patent issues [USPTO].</w:t>
      </w:r>
    </w:p>
    <w:p w:rsidR="00AD6264" w:rsidRPr="000516DD" w:rsidRDefault="00B54BC2" w:rsidP="00717E9E">
      <w:pPr>
        <w:spacing w:after="0" w:line="360" w:lineRule="auto"/>
        <w:ind w:firstLine="709"/>
        <w:jc w:val="both"/>
        <w:rPr>
          <w:rFonts w:ascii="Times New Roman" w:hAnsi="Times New Roman" w:cs="Times New Roman"/>
          <w:sz w:val="28"/>
          <w:szCs w:val="28"/>
        </w:rPr>
      </w:pPr>
      <w:r w:rsidRPr="000516DD">
        <w:rPr>
          <w:rStyle w:val="a5"/>
          <w:rFonts w:ascii="Times New Roman" w:hAnsi="Times New Roman" w:cs="Times New Roman"/>
          <w:i w:val="0"/>
          <w:spacing w:val="-1"/>
          <w:sz w:val="28"/>
          <w:szCs w:val="28"/>
          <w:shd w:val="clear" w:color="auto" w:fill="FFFFFF"/>
        </w:rPr>
        <w:t xml:space="preserve">Подача предварительной заявки в </w:t>
      </w:r>
      <w:r w:rsidR="00537AEA" w:rsidRPr="000516DD">
        <w:rPr>
          <w:rFonts w:ascii="Times New Roman" w:hAnsi="Times New Roman" w:cs="Times New Roman"/>
          <w:color w:val="222222"/>
          <w:sz w:val="28"/>
          <w:szCs w:val="28"/>
        </w:rPr>
        <w:t>Ведомство по патентам и товарным знакам США</w:t>
      </w:r>
      <w:r w:rsidR="00537AEA" w:rsidRPr="000516DD">
        <w:rPr>
          <w:rStyle w:val="a5"/>
          <w:rFonts w:ascii="Times New Roman" w:hAnsi="Times New Roman" w:cs="Times New Roman"/>
          <w:i w:val="0"/>
          <w:spacing w:val="-1"/>
          <w:sz w:val="28"/>
          <w:szCs w:val="28"/>
          <w:shd w:val="clear" w:color="auto" w:fill="FFFFFF"/>
        </w:rPr>
        <w:t xml:space="preserve"> дает</w:t>
      </w:r>
      <w:r w:rsidRPr="000516DD">
        <w:rPr>
          <w:rStyle w:val="a5"/>
          <w:rFonts w:ascii="Times New Roman" w:hAnsi="Times New Roman" w:cs="Times New Roman"/>
          <w:i w:val="0"/>
          <w:spacing w:val="-1"/>
          <w:sz w:val="28"/>
          <w:szCs w:val="28"/>
          <w:shd w:val="clear" w:color="auto" w:fill="FFFFFF"/>
        </w:rPr>
        <w:t xml:space="preserve"> изобретателям </w:t>
      </w:r>
      <w:r w:rsidR="00537AEA" w:rsidRPr="000516DD">
        <w:rPr>
          <w:rStyle w:val="a5"/>
          <w:rFonts w:ascii="Times New Roman" w:hAnsi="Times New Roman" w:cs="Times New Roman"/>
          <w:i w:val="0"/>
          <w:spacing w:val="-1"/>
          <w:sz w:val="28"/>
          <w:szCs w:val="28"/>
          <w:shd w:val="clear" w:color="auto" w:fill="FFFFFF"/>
        </w:rPr>
        <w:t>право</w:t>
      </w:r>
      <w:r w:rsidR="006A1A2D" w:rsidRPr="000516DD">
        <w:rPr>
          <w:rStyle w:val="a5"/>
          <w:rFonts w:ascii="Times New Roman" w:hAnsi="Times New Roman" w:cs="Times New Roman"/>
          <w:i w:val="0"/>
          <w:spacing w:val="-1"/>
          <w:sz w:val="28"/>
          <w:szCs w:val="28"/>
          <w:shd w:val="clear" w:color="auto" w:fill="FFFFFF"/>
        </w:rPr>
        <w:t xml:space="preserve"> в течение 12 месяцев</w:t>
      </w:r>
      <w:r w:rsidR="00537AEA" w:rsidRPr="000516DD">
        <w:rPr>
          <w:rStyle w:val="a5"/>
          <w:rFonts w:ascii="Times New Roman" w:hAnsi="Times New Roman" w:cs="Times New Roman"/>
          <w:i w:val="0"/>
          <w:spacing w:val="-1"/>
          <w:sz w:val="28"/>
          <w:szCs w:val="28"/>
          <w:shd w:val="clear" w:color="auto" w:fill="FFFFFF"/>
        </w:rPr>
        <w:t xml:space="preserve"> </w:t>
      </w:r>
      <w:r w:rsidRPr="000516DD">
        <w:rPr>
          <w:rStyle w:val="a5"/>
          <w:rFonts w:ascii="Times New Roman" w:hAnsi="Times New Roman" w:cs="Times New Roman"/>
          <w:i w:val="0"/>
          <w:spacing w:val="-1"/>
          <w:sz w:val="28"/>
          <w:szCs w:val="28"/>
          <w:shd w:val="clear" w:color="auto" w:fill="FFFFFF"/>
        </w:rPr>
        <w:t>наносить на свой продукт маркировку</w:t>
      </w:r>
      <w:r w:rsidR="007B76B5" w:rsidRPr="000516DD">
        <w:rPr>
          <w:rStyle w:val="a5"/>
          <w:rFonts w:ascii="Times New Roman" w:hAnsi="Times New Roman" w:cs="Times New Roman"/>
          <w:i w:val="0"/>
          <w:spacing w:val="-1"/>
          <w:sz w:val="28"/>
          <w:szCs w:val="28"/>
          <w:shd w:val="clear" w:color="auto" w:fill="FFFFFF"/>
        </w:rPr>
        <w:t xml:space="preserve"> </w:t>
      </w:r>
      <w:r w:rsidR="007B76B5" w:rsidRPr="000516DD">
        <w:rPr>
          <w:rStyle w:val="a5"/>
          <w:rFonts w:ascii="Times New Roman" w:hAnsi="Times New Roman" w:cs="Times New Roman"/>
          <w:spacing w:val="-1"/>
          <w:sz w:val="28"/>
          <w:szCs w:val="28"/>
          <w:shd w:val="clear" w:color="auto" w:fill="FFFFFF"/>
          <w:lang w:val="en-US"/>
        </w:rPr>
        <w:t>patent</w:t>
      </w:r>
      <w:r w:rsidR="007B76B5" w:rsidRPr="000516DD">
        <w:rPr>
          <w:rStyle w:val="a5"/>
          <w:rFonts w:ascii="Times New Roman" w:hAnsi="Times New Roman" w:cs="Times New Roman"/>
          <w:spacing w:val="-1"/>
          <w:sz w:val="28"/>
          <w:szCs w:val="28"/>
          <w:shd w:val="clear" w:color="auto" w:fill="FFFFFF"/>
        </w:rPr>
        <w:t xml:space="preserve"> </w:t>
      </w:r>
      <w:r w:rsidR="007B76B5" w:rsidRPr="000516DD">
        <w:rPr>
          <w:rStyle w:val="a5"/>
          <w:rFonts w:ascii="Times New Roman" w:hAnsi="Times New Roman" w:cs="Times New Roman"/>
          <w:spacing w:val="-1"/>
          <w:sz w:val="28"/>
          <w:szCs w:val="28"/>
          <w:shd w:val="clear" w:color="auto" w:fill="FFFFFF"/>
          <w:lang w:val="en-US"/>
        </w:rPr>
        <w:t>pending</w:t>
      </w:r>
      <w:r w:rsidR="00453F75" w:rsidRPr="000516DD">
        <w:rPr>
          <w:rStyle w:val="a5"/>
          <w:rFonts w:ascii="Times New Roman" w:hAnsi="Times New Roman" w:cs="Times New Roman"/>
          <w:i w:val="0"/>
          <w:spacing w:val="-1"/>
          <w:sz w:val="28"/>
          <w:szCs w:val="28"/>
          <w:shd w:val="clear" w:color="auto" w:fill="FFFFFF"/>
        </w:rPr>
        <w:t>, предостерегая о потенциальной ответственности за нарушение прав на изобретение в случае выдачи патента</w:t>
      </w:r>
      <w:r w:rsidRPr="000516DD">
        <w:rPr>
          <w:rStyle w:val="a5"/>
          <w:rFonts w:ascii="Times New Roman" w:hAnsi="Times New Roman" w:cs="Times New Roman"/>
          <w:i w:val="0"/>
          <w:spacing w:val="-1"/>
          <w:sz w:val="28"/>
          <w:szCs w:val="28"/>
          <w:shd w:val="clear" w:color="auto" w:fill="FFFFFF"/>
        </w:rPr>
        <w:t>.</w:t>
      </w:r>
      <w:r w:rsidRPr="000516DD">
        <w:rPr>
          <w:rStyle w:val="a5"/>
          <w:rFonts w:ascii="Times New Roman" w:hAnsi="Times New Roman" w:cs="Times New Roman"/>
          <w:spacing w:val="-1"/>
          <w:sz w:val="28"/>
          <w:szCs w:val="28"/>
          <w:shd w:val="clear" w:color="auto" w:fill="FFFFFF"/>
        </w:rPr>
        <w:t xml:space="preserve"> </w:t>
      </w:r>
      <w:r w:rsidR="005C6CF0" w:rsidRPr="000516DD">
        <w:rPr>
          <w:rFonts w:ascii="Times New Roman" w:hAnsi="Times New Roman" w:cs="Times New Roman"/>
          <w:sz w:val="28"/>
          <w:szCs w:val="28"/>
        </w:rPr>
        <w:t xml:space="preserve">Такая реалия отсутствует в русской правовой системе, поскольку </w:t>
      </w:r>
      <w:r w:rsidRPr="000516DD">
        <w:rPr>
          <w:rFonts w:ascii="Times New Roman" w:hAnsi="Times New Roman" w:cs="Times New Roman"/>
          <w:sz w:val="28"/>
          <w:szCs w:val="28"/>
        </w:rPr>
        <w:t xml:space="preserve">в ней не предусмотрена процедура подачи предварительной заявки, что приводит к отсутствию закрепленного </w:t>
      </w:r>
      <w:r w:rsidR="00E6378A" w:rsidRPr="000516DD">
        <w:rPr>
          <w:rFonts w:ascii="Times New Roman" w:hAnsi="Times New Roman" w:cs="Times New Roman"/>
          <w:sz w:val="28"/>
          <w:szCs w:val="28"/>
        </w:rPr>
        <w:t>употребления</w:t>
      </w:r>
      <w:r w:rsidRPr="000516DD">
        <w:rPr>
          <w:rFonts w:ascii="Times New Roman" w:hAnsi="Times New Roman" w:cs="Times New Roman"/>
          <w:sz w:val="28"/>
          <w:szCs w:val="28"/>
        </w:rPr>
        <w:t xml:space="preserve"> термина и разнообразию вариантов перевода: </w:t>
      </w:r>
      <w:r w:rsidRPr="000516DD">
        <w:rPr>
          <w:rFonts w:ascii="Times New Roman" w:hAnsi="Times New Roman" w:cs="Times New Roman"/>
          <w:i/>
          <w:sz w:val="28"/>
          <w:szCs w:val="28"/>
        </w:rPr>
        <w:t>патентная заявка находится на рассмотрении</w:t>
      </w:r>
      <w:r w:rsidRPr="000516DD">
        <w:rPr>
          <w:rFonts w:ascii="Times New Roman" w:hAnsi="Times New Roman" w:cs="Times New Roman"/>
          <w:sz w:val="28"/>
          <w:szCs w:val="28"/>
        </w:rPr>
        <w:t xml:space="preserve">, </w:t>
      </w:r>
      <w:r w:rsidRPr="000516DD">
        <w:rPr>
          <w:rFonts w:ascii="Times New Roman" w:hAnsi="Times New Roman" w:cs="Times New Roman"/>
          <w:i/>
          <w:sz w:val="28"/>
          <w:szCs w:val="28"/>
        </w:rPr>
        <w:t>патент заявлен</w:t>
      </w:r>
      <w:r w:rsidRPr="000516DD">
        <w:rPr>
          <w:rFonts w:ascii="Times New Roman" w:hAnsi="Times New Roman" w:cs="Times New Roman"/>
          <w:sz w:val="28"/>
          <w:szCs w:val="28"/>
        </w:rPr>
        <w:t xml:space="preserve">, </w:t>
      </w:r>
      <w:r w:rsidRPr="000516DD">
        <w:rPr>
          <w:rFonts w:ascii="Times New Roman" w:hAnsi="Times New Roman" w:cs="Times New Roman"/>
          <w:i/>
          <w:sz w:val="28"/>
          <w:szCs w:val="28"/>
        </w:rPr>
        <w:t>вопрос о выдаче патента рассматривается</w:t>
      </w:r>
      <w:r w:rsidRPr="000516DD">
        <w:rPr>
          <w:rFonts w:ascii="Times New Roman" w:hAnsi="Times New Roman" w:cs="Times New Roman"/>
          <w:sz w:val="28"/>
          <w:szCs w:val="28"/>
        </w:rPr>
        <w:t xml:space="preserve"> и др.</w:t>
      </w:r>
    </w:p>
    <w:p w:rsidR="00B364B0" w:rsidRPr="000516DD" w:rsidRDefault="00B364B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w:t>
      </w:r>
      <w:r w:rsidR="00D63228" w:rsidRPr="000516DD">
        <w:rPr>
          <w:rFonts w:ascii="Times New Roman" w:hAnsi="Times New Roman" w:cs="Times New Roman"/>
          <w:sz w:val="28"/>
          <w:szCs w:val="28"/>
        </w:rPr>
        <w:t xml:space="preserve"> 19.</w:t>
      </w:r>
    </w:p>
    <w:p w:rsidR="00B01BE0" w:rsidRPr="000516DD" w:rsidRDefault="00B01BE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В качестве отдельного типа нарушения патентных прав в США предусматривается:</w:t>
      </w:r>
    </w:p>
    <w:p w:rsidR="00B01BE0" w:rsidRPr="000516DD" w:rsidRDefault="00B01BE0" w:rsidP="00717E9E">
      <w:pPr>
        <w:spacing w:after="0" w:line="360" w:lineRule="auto"/>
        <w:ind w:firstLine="709"/>
        <w:jc w:val="both"/>
        <w:rPr>
          <w:rFonts w:ascii="Times New Roman" w:eastAsia="Times New Roman" w:hAnsi="Times New Roman" w:cs="Times New Roman"/>
          <w:b/>
          <w:i/>
          <w:color w:val="000000"/>
          <w:sz w:val="28"/>
          <w:szCs w:val="28"/>
          <w:lang w:val="en-US"/>
        </w:rPr>
      </w:pPr>
      <w:r w:rsidRPr="000516DD">
        <w:rPr>
          <w:rFonts w:ascii="Times New Roman" w:eastAsia="Times New Roman" w:hAnsi="Times New Roman" w:cs="Times New Roman"/>
          <w:b/>
          <w:i/>
          <w:color w:val="000000"/>
          <w:sz w:val="28"/>
          <w:szCs w:val="28"/>
          <w:lang w:val="en-US"/>
        </w:rPr>
        <w:t>contributory infringement</w:t>
      </w:r>
    </w:p>
    <w:p w:rsidR="0002513D" w:rsidRPr="000516DD" w:rsidRDefault="00B01BE0" w:rsidP="00717E9E">
      <w:pPr>
        <w:spacing w:after="0" w:line="360" w:lineRule="auto"/>
        <w:ind w:firstLine="709"/>
        <w:jc w:val="both"/>
        <w:rPr>
          <w:rFonts w:ascii="Times New Roman" w:eastAsia="Times New Roman" w:hAnsi="Times New Roman" w:cs="Times New Roman"/>
          <w:i/>
          <w:color w:val="000000"/>
          <w:sz w:val="28"/>
          <w:szCs w:val="28"/>
          <w:lang w:val="en-US"/>
        </w:rPr>
      </w:pPr>
      <w:r w:rsidRPr="000516DD">
        <w:rPr>
          <w:rFonts w:ascii="Times New Roman" w:eastAsia="Times New Roman" w:hAnsi="Times New Roman" w:cs="Times New Roman"/>
          <w:i/>
          <w:color w:val="000000"/>
          <w:sz w:val="28"/>
          <w:szCs w:val="28"/>
          <w:lang w:val="en-US"/>
        </w:rPr>
        <w:t>Whoever offers to sell or sells within the United States or imports into the United States a component of a patented machine, manufacture, combination or composition, or a material or an apparatus for use in practicing a patented process, constituting a material part of the invention, knowing the same to be especially made or especially adapted for use in an infringement of such patent, and not a staple article or commodity of commerce suitable for substantial noninfringing use, shall be liable as a contributory infringer [35 U.S.C. § 271(c)].</w:t>
      </w:r>
    </w:p>
    <w:p w:rsidR="00B364B0" w:rsidRPr="000516DD" w:rsidRDefault="0002513D" w:rsidP="00717E9E">
      <w:pPr>
        <w:spacing w:after="0" w:line="360" w:lineRule="auto"/>
        <w:ind w:firstLine="709"/>
        <w:jc w:val="both"/>
        <w:rPr>
          <w:rFonts w:ascii="Times New Roman" w:hAnsi="Times New Roman" w:cs="Times New Roman"/>
          <w:color w:val="000000"/>
          <w:sz w:val="28"/>
          <w:szCs w:val="28"/>
        </w:rPr>
      </w:pPr>
      <w:r w:rsidRPr="000516DD">
        <w:rPr>
          <w:rFonts w:ascii="Times New Roman" w:eastAsia="Times New Roman" w:hAnsi="Times New Roman" w:cs="Times New Roman"/>
          <w:color w:val="000000"/>
          <w:sz w:val="28"/>
          <w:szCs w:val="28"/>
        </w:rPr>
        <w:t xml:space="preserve">Право РФ не предусматривает </w:t>
      </w:r>
      <w:r w:rsidR="00A5235C" w:rsidRPr="000516DD">
        <w:rPr>
          <w:rFonts w:ascii="Times New Roman" w:eastAsia="Times New Roman" w:hAnsi="Times New Roman" w:cs="Times New Roman"/>
          <w:color w:val="000000"/>
          <w:sz w:val="28"/>
          <w:szCs w:val="28"/>
        </w:rPr>
        <w:t xml:space="preserve">термина, четко ограничивавшего бы подобное </w:t>
      </w:r>
      <w:r w:rsidRPr="000516DD">
        <w:rPr>
          <w:rFonts w:ascii="Times New Roman" w:eastAsia="Times New Roman" w:hAnsi="Times New Roman" w:cs="Times New Roman"/>
          <w:color w:val="000000"/>
          <w:sz w:val="28"/>
          <w:szCs w:val="28"/>
        </w:rPr>
        <w:t>понятие</w:t>
      </w:r>
      <w:r w:rsidR="00A5235C" w:rsidRPr="000516DD">
        <w:rPr>
          <w:rFonts w:ascii="Times New Roman" w:eastAsia="Times New Roman" w:hAnsi="Times New Roman" w:cs="Times New Roman"/>
          <w:color w:val="000000"/>
          <w:sz w:val="28"/>
          <w:szCs w:val="28"/>
        </w:rPr>
        <w:t>, за которым была бы закреплена отдельная мера ответственности</w:t>
      </w:r>
      <w:r w:rsidRPr="000516DD">
        <w:rPr>
          <w:rFonts w:ascii="Times New Roman" w:eastAsia="Times New Roman" w:hAnsi="Times New Roman" w:cs="Times New Roman"/>
          <w:color w:val="000000"/>
          <w:sz w:val="28"/>
          <w:szCs w:val="28"/>
        </w:rPr>
        <w:t xml:space="preserve">. </w:t>
      </w:r>
      <w:r w:rsidR="00B01BE0" w:rsidRPr="000516DD">
        <w:rPr>
          <w:rFonts w:ascii="Times New Roman" w:eastAsia="Times New Roman" w:hAnsi="Times New Roman" w:cs="Times New Roman"/>
          <w:color w:val="000000"/>
          <w:sz w:val="28"/>
          <w:szCs w:val="28"/>
        </w:rPr>
        <w:t>Лицо, соверш</w:t>
      </w:r>
      <w:r w:rsidR="004679D6">
        <w:rPr>
          <w:rFonts w:ascii="Times New Roman" w:eastAsia="Times New Roman" w:hAnsi="Times New Roman" w:cs="Times New Roman"/>
          <w:color w:val="000000"/>
          <w:sz w:val="28"/>
          <w:szCs w:val="28"/>
        </w:rPr>
        <w:t>и</w:t>
      </w:r>
      <w:r w:rsidR="00B01BE0" w:rsidRPr="000516DD">
        <w:rPr>
          <w:rFonts w:ascii="Times New Roman" w:eastAsia="Times New Roman" w:hAnsi="Times New Roman" w:cs="Times New Roman"/>
          <w:color w:val="000000"/>
          <w:sz w:val="28"/>
          <w:szCs w:val="28"/>
        </w:rPr>
        <w:t xml:space="preserve">вшее описанные в американском определении действия, может быть привлечено </w:t>
      </w:r>
      <w:r w:rsidR="00A5235C" w:rsidRPr="000516DD">
        <w:rPr>
          <w:rFonts w:ascii="Times New Roman" w:eastAsia="Times New Roman" w:hAnsi="Times New Roman" w:cs="Times New Roman"/>
          <w:color w:val="000000"/>
          <w:sz w:val="28"/>
          <w:szCs w:val="28"/>
        </w:rPr>
        <w:t>как обычный нарушитель патента</w:t>
      </w:r>
      <w:r w:rsidR="00B01BE0" w:rsidRPr="000516DD">
        <w:rPr>
          <w:rFonts w:ascii="Times New Roman" w:eastAsia="Times New Roman" w:hAnsi="Times New Roman" w:cs="Times New Roman"/>
          <w:color w:val="000000"/>
          <w:sz w:val="28"/>
          <w:szCs w:val="28"/>
        </w:rPr>
        <w:t xml:space="preserve">, </w:t>
      </w:r>
      <w:r w:rsidRPr="000516DD">
        <w:rPr>
          <w:rFonts w:ascii="Times New Roman" w:eastAsia="Times New Roman" w:hAnsi="Times New Roman" w:cs="Times New Roman"/>
          <w:color w:val="000000"/>
          <w:sz w:val="28"/>
          <w:szCs w:val="28"/>
        </w:rPr>
        <w:t xml:space="preserve">так и за нарушение патентных прав, </w:t>
      </w:r>
      <w:r w:rsidR="00B01BE0" w:rsidRPr="000516DD">
        <w:rPr>
          <w:rFonts w:ascii="Times New Roman" w:eastAsia="Times New Roman" w:hAnsi="Times New Roman" w:cs="Times New Roman"/>
          <w:color w:val="000000"/>
          <w:sz w:val="28"/>
          <w:szCs w:val="28"/>
        </w:rPr>
        <w:t xml:space="preserve">совершенное группой лиц по предварительному сговору или организованной группой, </w:t>
      </w:r>
      <w:r w:rsidRPr="000516DD">
        <w:rPr>
          <w:rFonts w:ascii="Times New Roman" w:eastAsia="Times New Roman" w:hAnsi="Times New Roman" w:cs="Times New Roman"/>
          <w:color w:val="000000"/>
          <w:sz w:val="28"/>
          <w:szCs w:val="28"/>
        </w:rPr>
        <w:t>в зависимости от обстоятельств и решения суда</w:t>
      </w:r>
      <w:r w:rsidR="00B01BE0" w:rsidRPr="000516DD">
        <w:rPr>
          <w:rFonts w:ascii="Times New Roman" w:eastAsia="Times New Roman" w:hAnsi="Times New Roman" w:cs="Times New Roman"/>
          <w:color w:val="000000"/>
          <w:sz w:val="28"/>
          <w:szCs w:val="28"/>
        </w:rPr>
        <w:t>.</w:t>
      </w:r>
      <w:r w:rsidRPr="000516DD">
        <w:rPr>
          <w:rFonts w:ascii="Times New Roman" w:eastAsia="Times New Roman" w:hAnsi="Times New Roman" w:cs="Times New Roman"/>
          <w:color w:val="000000"/>
          <w:sz w:val="28"/>
          <w:szCs w:val="28"/>
        </w:rPr>
        <w:t xml:space="preserve"> </w:t>
      </w:r>
      <w:r w:rsidR="00A5235C" w:rsidRPr="000516DD">
        <w:rPr>
          <w:rFonts w:ascii="Times New Roman" w:eastAsia="Times New Roman" w:hAnsi="Times New Roman" w:cs="Times New Roman"/>
          <w:color w:val="000000"/>
          <w:sz w:val="28"/>
          <w:szCs w:val="28"/>
        </w:rPr>
        <w:t xml:space="preserve">В качестве переводного соответствия возможно использование </w:t>
      </w:r>
      <w:r w:rsidR="00662746">
        <w:rPr>
          <w:rFonts w:ascii="Times New Roman" w:eastAsia="Times New Roman" w:hAnsi="Times New Roman" w:cs="Times New Roman"/>
          <w:color w:val="000000"/>
          <w:sz w:val="28"/>
          <w:szCs w:val="28"/>
        </w:rPr>
        <w:t xml:space="preserve">выражения </w:t>
      </w:r>
      <w:r w:rsidR="00A5235C" w:rsidRPr="00AF1EC2">
        <w:rPr>
          <w:rFonts w:ascii="Times New Roman" w:hAnsi="Times New Roman" w:cs="Times New Roman"/>
          <w:i/>
          <w:color w:val="000000"/>
          <w:sz w:val="28"/>
          <w:szCs w:val="28"/>
        </w:rPr>
        <w:t>соучастие в нарушении патента</w:t>
      </w:r>
      <w:r w:rsidR="00A5235C" w:rsidRPr="000516DD">
        <w:rPr>
          <w:rFonts w:ascii="Times New Roman" w:hAnsi="Times New Roman" w:cs="Times New Roman"/>
          <w:color w:val="000000"/>
          <w:sz w:val="28"/>
          <w:szCs w:val="28"/>
        </w:rPr>
        <w:t>.</w:t>
      </w:r>
    </w:p>
    <w:p w:rsidR="00A5235C" w:rsidRPr="000516DD" w:rsidRDefault="00407417"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color w:val="000000"/>
          <w:sz w:val="28"/>
          <w:szCs w:val="28"/>
        </w:rPr>
        <w:t xml:space="preserve">Среди </w:t>
      </w:r>
      <w:r w:rsidR="003379B9" w:rsidRPr="000516DD">
        <w:rPr>
          <w:rFonts w:ascii="Times New Roman" w:hAnsi="Times New Roman" w:cs="Times New Roman"/>
          <w:color w:val="000000"/>
          <w:sz w:val="28"/>
          <w:szCs w:val="28"/>
        </w:rPr>
        <w:t xml:space="preserve">безэквивалентных американских </w:t>
      </w:r>
      <w:r w:rsidRPr="000516DD">
        <w:rPr>
          <w:rFonts w:ascii="Times New Roman" w:hAnsi="Times New Roman" w:cs="Times New Roman"/>
          <w:color w:val="000000"/>
          <w:sz w:val="28"/>
          <w:szCs w:val="28"/>
        </w:rPr>
        <w:t>понятий был также выделен ряд понятий</w:t>
      </w:r>
      <w:r w:rsidR="003379B9" w:rsidRPr="000516DD">
        <w:rPr>
          <w:rFonts w:ascii="Times New Roman" w:hAnsi="Times New Roman" w:cs="Times New Roman"/>
          <w:color w:val="000000"/>
          <w:sz w:val="28"/>
          <w:szCs w:val="28"/>
        </w:rPr>
        <w:t xml:space="preserve">, относящихся к наименованию определенного типа формулы (или пункта формулы) изобретения. </w:t>
      </w:r>
      <w:r w:rsidR="006638B6" w:rsidRPr="000516DD">
        <w:rPr>
          <w:rFonts w:ascii="Times New Roman" w:hAnsi="Times New Roman" w:cs="Times New Roman"/>
          <w:color w:val="000000"/>
          <w:sz w:val="28"/>
          <w:szCs w:val="28"/>
        </w:rPr>
        <w:t>В данном отношении американское патентное право характеризуется большей проработанностью и детализированностью</w:t>
      </w:r>
      <w:r w:rsidR="00A2749B" w:rsidRPr="000516DD">
        <w:rPr>
          <w:rFonts w:ascii="Times New Roman" w:hAnsi="Times New Roman" w:cs="Times New Roman"/>
          <w:color w:val="000000"/>
          <w:sz w:val="28"/>
          <w:szCs w:val="28"/>
        </w:rPr>
        <w:t xml:space="preserve">. Если в российской практике пункты формулы, как правило, имеют однотипную структуру, которая включает в себя родовое понятие (отражающее назначение изобретения), ограничительную часть, (указывающую на признаки, совпадающие с признаками наиболее близкого аналога изобретения) и отличительную часть (указывающую на признаки, отличающие изобретение от наиболее близкого аналога), то в американском праве </w:t>
      </w:r>
      <w:r w:rsidR="000A281A">
        <w:rPr>
          <w:rFonts w:ascii="Times New Roman" w:hAnsi="Times New Roman" w:cs="Times New Roman"/>
          <w:color w:val="000000"/>
          <w:sz w:val="28"/>
          <w:szCs w:val="28"/>
        </w:rPr>
        <w:t xml:space="preserve">типы </w:t>
      </w:r>
      <w:r w:rsidR="000E5D7D" w:rsidRPr="000516DD">
        <w:rPr>
          <w:rFonts w:ascii="Times New Roman" w:hAnsi="Times New Roman" w:cs="Times New Roman"/>
          <w:color w:val="000000"/>
          <w:sz w:val="28"/>
          <w:szCs w:val="28"/>
        </w:rPr>
        <w:t>пункт</w:t>
      </w:r>
      <w:r w:rsidR="000A281A">
        <w:rPr>
          <w:rFonts w:ascii="Times New Roman" w:hAnsi="Times New Roman" w:cs="Times New Roman"/>
          <w:color w:val="000000"/>
          <w:sz w:val="28"/>
          <w:szCs w:val="28"/>
        </w:rPr>
        <w:t>ов</w:t>
      </w:r>
      <w:r w:rsidR="000E5D7D" w:rsidRPr="000516DD">
        <w:rPr>
          <w:rFonts w:ascii="Times New Roman" w:hAnsi="Times New Roman" w:cs="Times New Roman"/>
          <w:color w:val="000000"/>
          <w:sz w:val="28"/>
          <w:szCs w:val="28"/>
        </w:rPr>
        <w:t xml:space="preserve"> формулы </w:t>
      </w:r>
      <w:r w:rsidR="000A281A">
        <w:rPr>
          <w:rFonts w:ascii="Times New Roman" w:hAnsi="Times New Roman" w:cs="Times New Roman"/>
          <w:color w:val="000000"/>
          <w:sz w:val="28"/>
          <w:szCs w:val="28"/>
        </w:rPr>
        <w:t xml:space="preserve">изобретения </w:t>
      </w:r>
      <w:r w:rsidR="000E5D7D" w:rsidRPr="000516DD">
        <w:rPr>
          <w:rFonts w:ascii="Times New Roman" w:hAnsi="Times New Roman" w:cs="Times New Roman"/>
          <w:color w:val="000000"/>
          <w:sz w:val="28"/>
          <w:szCs w:val="28"/>
        </w:rPr>
        <w:t>более разнообразны</w:t>
      </w:r>
      <w:r w:rsidR="00A2749B" w:rsidRPr="000516DD">
        <w:rPr>
          <w:rFonts w:ascii="Times New Roman" w:hAnsi="Times New Roman" w:cs="Times New Roman"/>
          <w:color w:val="000000"/>
          <w:sz w:val="28"/>
          <w:szCs w:val="28"/>
        </w:rPr>
        <w:t>.</w:t>
      </w:r>
      <w:r w:rsidR="000E5D7D" w:rsidRPr="000516DD">
        <w:rPr>
          <w:rFonts w:ascii="Times New Roman" w:hAnsi="Times New Roman" w:cs="Times New Roman"/>
          <w:color w:val="000000"/>
          <w:sz w:val="28"/>
          <w:szCs w:val="28"/>
        </w:rPr>
        <w:t xml:space="preserve"> </w:t>
      </w:r>
    </w:p>
    <w:p w:rsidR="00407417" w:rsidRPr="000516DD" w:rsidRDefault="00407417"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color w:val="000000"/>
          <w:sz w:val="28"/>
          <w:szCs w:val="28"/>
        </w:rPr>
        <w:t>Пример</w:t>
      </w:r>
      <w:r w:rsidR="00D63228" w:rsidRPr="000516DD">
        <w:rPr>
          <w:rFonts w:ascii="Times New Roman" w:hAnsi="Times New Roman" w:cs="Times New Roman"/>
          <w:color w:val="000000"/>
          <w:sz w:val="28"/>
          <w:szCs w:val="28"/>
        </w:rPr>
        <w:t xml:space="preserve"> 20.</w:t>
      </w:r>
    </w:p>
    <w:p w:rsidR="00743C60" w:rsidRPr="000516DD" w:rsidRDefault="006B4075" w:rsidP="00717E9E">
      <w:pPr>
        <w:spacing w:after="0" w:line="360" w:lineRule="auto"/>
        <w:ind w:firstLine="709"/>
        <w:jc w:val="both"/>
        <w:rPr>
          <w:rFonts w:ascii="Times New Roman" w:hAnsi="Times New Roman" w:cs="Times New Roman"/>
          <w:b/>
          <w:bCs/>
          <w:sz w:val="28"/>
          <w:szCs w:val="28"/>
        </w:rPr>
      </w:pPr>
      <w:r w:rsidRPr="000516DD">
        <w:rPr>
          <w:rFonts w:ascii="Times New Roman" w:hAnsi="Times New Roman" w:cs="Times New Roman"/>
          <w:color w:val="000000"/>
          <w:sz w:val="28"/>
          <w:szCs w:val="28"/>
        </w:rPr>
        <w:t xml:space="preserve">Так, </w:t>
      </w:r>
      <w:r w:rsidR="00743C60" w:rsidRPr="000516DD">
        <w:rPr>
          <w:rFonts w:ascii="Times New Roman" w:hAnsi="Times New Roman" w:cs="Times New Roman"/>
          <w:color w:val="000000"/>
          <w:sz w:val="28"/>
          <w:szCs w:val="28"/>
        </w:rPr>
        <w:t xml:space="preserve">классической американской формулой является </w:t>
      </w:r>
      <w:r w:rsidR="00743C60" w:rsidRPr="000516DD">
        <w:rPr>
          <w:rFonts w:ascii="Times New Roman" w:hAnsi="Times New Roman" w:cs="Times New Roman"/>
          <w:b/>
          <w:i/>
          <w:color w:val="000000"/>
          <w:sz w:val="28"/>
          <w:szCs w:val="28"/>
          <w:lang w:val="en-US"/>
        </w:rPr>
        <w:t>apparatus</w:t>
      </w:r>
      <w:r w:rsidR="00743C60" w:rsidRPr="000516DD">
        <w:rPr>
          <w:rFonts w:ascii="Times New Roman" w:hAnsi="Times New Roman" w:cs="Times New Roman"/>
          <w:b/>
          <w:i/>
          <w:color w:val="000000"/>
          <w:sz w:val="28"/>
          <w:szCs w:val="28"/>
        </w:rPr>
        <w:t xml:space="preserve"> </w:t>
      </w:r>
      <w:r w:rsidR="00743C60" w:rsidRPr="000516DD">
        <w:rPr>
          <w:rFonts w:ascii="Times New Roman" w:hAnsi="Times New Roman" w:cs="Times New Roman"/>
          <w:b/>
          <w:i/>
          <w:color w:val="000000"/>
          <w:sz w:val="28"/>
          <w:szCs w:val="28"/>
          <w:lang w:val="en-US"/>
        </w:rPr>
        <w:t>claim</w:t>
      </w:r>
      <w:r w:rsidR="00743C60" w:rsidRPr="000516DD">
        <w:rPr>
          <w:rFonts w:ascii="Times New Roman" w:hAnsi="Times New Roman" w:cs="Times New Roman"/>
          <w:b/>
          <w:i/>
          <w:color w:val="000000"/>
          <w:sz w:val="28"/>
          <w:szCs w:val="28"/>
        </w:rPr>
        <w:t xml:space="preserve"> </w:t>
      </w:r>
      <w:r w:rsidR="00743C60" w:rsidRPr="000516DD">
        <w:rPr>
          <w:rFonts w:ascii="Times New Roman" w:hAnsi="Times New Roman" w:cs="Times New Roman"/>
          <w:color w:val="000000"/>
          <w:sz w:val="28"/>
          <w:szCs w:val="28"/>
        </w:rPr>
        <w:t>(формула изобретения на устройство), требующая описание изобретения через его структуру</w:t>
      </w:r>
      <w:r w:rsidR="00743C60" w:rsidRPr="000516DD">
        <w:rPr>
          <w:rFonts w:ascii="Times New Roman" w:hAnsi="Times New Roman" w:cs="Times New Roman"/>
          <w:b/>
          <w:bCs/>
          <w:sz w:val="28"/>
          <w:szCs w:val="28"/>
        </w:rPr>
        <w:t>:</w:t>
      </w:r>
    </w:p>
    <w:p w:rsidR="00743C60" w:rsidRPr="000516DD" w:rsidRDefault="00743C60" w:rsidP="00717E9E">
      <w:pPr>
        <w:spacing w:after="0" w:line="360" w:lineRule="auto"/>
        <w:ind w:firstLine="709"/>
        <w:jc w:val="both"/>
        <w:rPr>
          <w:rFonts w:ascii="Times New Roman" w:hAnsi="Times New Roman" w:cs="Times New Roman"/>
          <w:i/>
          <w:color w:val="000000"/>
          <w:sz w:val="28"/>
          <w:szCs w:val="28"/>
          <w:lang w:val="en-US"/>
        </w:rPr>
      </w:pPr>
      <w:r w:rsidRPr="000516DD">
        <w:rPr>
          <w:rFonts w:ascii="Times New Roman" w:hAnsi="Times New Roman" w:cs="Times New Roman"/>
          <w:i/>
          <w:color w:val="000000"/>
          <w:sz w:val="28"/>
          <w:szCs w:val="28"/>
          <w:lang w:val="en-US"/>
        </w:rPr>
        <w:t>a claim directed to a machine, must be structurally different from the prior art (not just functionally different) [MLO].</w:t>
      </w:r>
    </w:p>
    <w:p w:rsidR="00407417" w:rsidRPr="000516DD" w:rsidRDefault="00407417"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color w:val="000000"/>
          <w:sz w:val="28"/>
          <w:szCs w:val="28"/>
        </w:rPr>
        <w:t>Пример</w:t>
      </w:r>
      <w:r w:rsidR="00D63228" w:rsidRPr="000516DD">
        <w:rPr>
          <w:rFonts w:ascii="Times New Roman" w:hAnsi="Times New Roman" w:cs="Times New Roman"/>
          <w:color w:val="000000"/>
          <w:sz w:val="28"/>
          <w:szCs w:val="28"/>
        </w:rPr>
        <w:t xml:space="preserve"> 21.</w:t>
      </w:r>
    </w:p>
    <w:p w:rsidR="006B4075" w:rsidRPr="000516DD" w:rsidRDefault="00743C60" w:rsidP="00717E9E">
      <w:pPr>
        <w:spacing w:after="0" w:line="360" w:lineRule="auto"/>
        <w:ind w:firstLine="709"/>
        <w:jc w:val="both"/>
        <w:rPr>
          <w:rFonts w:ascii="Times New Roman" w:hAnsi="Times New Roman" w:cs="Times New Roman"/>
          <w:b/>
          <w:i/>
          <w:color w:val="000000"/>
          <w:sz w:val="28"/>
          <w:szCs w:val="28"/>
        </w:rPr>
      </w:pPr>
      <w:r w:rsidRPr="000516DD">
        <w:rPr>
          <w:rFonts w:ascii="Times New Roman" w:hAnsi="Times New Roman" w:cs="Times New Roman"/>
          <w:color w:val="000000"/>
          <w:sz w:val="28"/>
          <w:szCs w:val="28"/>
        </w:rPr>
        <w:t>Кроме этого</w:t>
      </w:r>
      <w:r w:rsidR="006B4075" w:rsidRPr="000516DD">
        <w:rPr>
          <w:rFonts w:ascii="Times New Roman" w:hAnsi="Times New Roman" w:cs="Times New Roman"/>
          <w:color w:val="000000"/>
          <w:sz w:val="28"/>
          <w:szCs w:val="28"/>
        </w:rPr>
        <w:t xml:space="preserve"> выделяется</w:t>
      </w:r>
      <w:r w:rsidR="0037369B" w:rsidRPr="000516DD">
        <w:rPr>
          <w:rFonts w:ascii="Times New Roman" w:hAnsi="Times New Roman" w:cs="Times New Roman"/>
          <w:color w:val="000000"/>
          <w:sz w:val="28"/>
          <w:szCs w:val="28"/>
        </w:rPr>
        <w:t>, например,</w:t>
      </w:r>
      <w:r w:rsidR="006B4075" w:rsidRPr="000516DD">
        <w:rPr>
          <w:rFonts w:ascii="Times New Roman" w:hAnsi="Times New Roman" w:cs="Times New Roman"/>
          <w:color w:val="000000"/>
          <w:sz w:val="28"/>
          <w:szCs w:val="28"/>
        </w:rPr>
        <w:t xml:space="preserve"> </w:t>
      </w:r>
      <w:r w:rsidR="006B4075" w:rsidRPr="000516DD">
        <w:rPr>
          <w:rFonts w:ascii="Times New Roman" w:hAnsi="Times New Roman" w:cs="Times New Roman"/>
          <w:b/>
          <w:i/>
          <w:color w:val="000000"/>
          <w:sz w:val="28"/>
          <w:szCs w:val="28"/>
          <w:lang w:val="en-US"/>
        </w:rPr>
        <w:t>means</w:t>
      </w:r>
      <w:r w:rsidR="006B4075" w:rsidRPr="000516DD">
        <w:rPr>
          <w:rFonts w:ascii="Times New Roman" w:hAnsi="Times New Roman" w:cs="Times New Roman"/>
          <w:b/>
          <w:i/>
          <w:color w:val="000000"/>
          <w:sz w:val="28"/>
          <w:szCs w:val="28"/>
        </w:rPr>
        <w:t>-</w:t>
      </w:r>
      <w:r w:rsidR="006B4075" w:rsidRPr="000516DD">
        <w:rPr>
          <w:rFonts w:ascii="Times New Roman" w:hAnsi="Times New Roman" w:cs="Times New Roman"/>
          <w:b/>
          <w:i/>
          <w:color w:val="000000"/>
          <w:sz w:val="28"/>
          <w:szCs w:val="28"/>
          <w:lang w:val="en-US"/>
        </w:rPr>
        <w:t>plus</w:t>
      </w:r>
      <w:r w:rsidR="006B4075" w:rsidRPr="000516DD">
        <w:rPr>
          <w:rFonts w:ascii="Times New Roman" w:hAnsi="Times New Roman" w:cs="Times New Roman"/>
          <w:b/>
          <w:i/>
          <w:color w:val="000000"/>
          <w:sz w:val="28"/>
          <w:szCs w:val="28"/>
        </w:rPr>
        <w:t>-</w:t>
      </w:r>
      <w:r w:rsidR="006B4075" w:rsidRPr="000516DD">
        <w:rPr>
          <w:rFonts w:ascii="Times New Roman" w:hAnsi="Times New Roman" w:cs="Times New Roman"/>
          <w:b/>
          <w:i/>
          <w:color w:val="000000"/>
          <w:sz w:val="28"/>
          <w:szCs w:val="28"/>
          <w:lang w:val="en-US"/>
        </w:rPr>
        <w:t>function</w:t>
      </w:r>
      <w:r w:rsidR="006B4075" w:rsidRPr="000516DD">
        <w:rPr>
          <w:rFonts w:ascii="Times New Roman" w:hAnsi="Times New Roman" w:cs="Times New Roman"/>
          <w:b/>
          <w:i/>
          <w:color w:val="000000"/>
          <w:sz w:val="28"/>
          <w:szCs w:val="28"/>
        </w:rPr>
        <w:t xml:space="preserve"> </w:t>
      </w:r>
      <w:r w:rsidR="006B4075" w:rsidRPr="000516DD">
        <w:rPr>
          <w:rFonts w:ascii="Times New Roman" w:hAnsi="Times New Roman" w:cs="Times New Roman"/>
          <w:b/>
          <w:i/>
          <w:color w:val="000000"/>
          <w:sz w:val="28"/>
          <w:szCs w:val="28"/>
          <w:lang w:val="en-US"/>
        </w:rPr>
        <w:t>claim</w:t>
      </w:r>
      <w:r w:rsidR="00805CAF" w:rsidRPr="000516DD">
        <w:rPr>
          <w:rFonts w:ascii="Times New Roman" w:hAnsi="Times New Roman" w:cs="Times New Roman"/>
          <w:b/>
          <w:i/>
          <w:color w:val="000000"/>
          <w:sz w:val="28"/>
          <w:szCs w:val="28"/>
        </w:rPr>
        <w:t xml:space="preserve"> </w:t>
      </w:r>
      <w:r w:rsidR="00805CAF" w:rsidRPr="000516DD">
        <w:rPr>
          <w:rFonts w:ascii="Times New Roman" w:hAnsi="Times New Roman" w:cs="Times New Roman"/>
          <w:color w:val="000000"/>
          <w:sz w:val="28"/>
          <w:szCs w:val="28"/>
        </w:rPr>
        <w:t xml:space="preserve">(формула изобретения </w:t>
      </w:r>
      <w:r w:rsidR="003728A4" w:rsidRPr="000516DD">
        <w:rPr>
          <w:rFonts w:ascii="Times New Roman" w:hAnsi="Times New Roman" w:cs="Times New Roman"/>
          <w:color w:val="000000"/>
          <w:sz w:val="28"/>
          <w:szCs w:val="28"/>
        </w:rPr>
        <w:t>«</w:t>
      </w:r>
      <w:r w:rsidR="00805CAF" w:rsidRPr="000516DD">
        <w:rPr>
          <w:rFonts w:ascii="Times New Roman" w:hAnsi="Times New Roman" w:cs="Times New Roman"/>
          <w:color w:val="000000"/>
          <w:sz w:val="28"/>
          <w:szCs w:val="28"/>
        </w:rPr>
        <w:t>средство плюс функция</w:t>
      </w:r>
      <w:r w:rsidR="003728A4" w:rsidRPr="000516DD">
        <w:rPr>
          <w:rFonts w:ascii="Times New Roman" w:hAnsi="Times New Roman" w:cs="Times New Roman"/>
          <w:color w:val="000000"/>
          <w:sz w:val="28"/>
          <w:szCs w:val="28"/>
        </w:rPr>
        <w:t>»</w:t>
      </w:r>
      <w:r w:rsidR="00805CAF" w:rsidRPr="000516DD">
        <w:rPr>
          <w:rFonts w:ascii="Times New Roman" w:hAnsi="Times New Roman" w:cs="Times New Roman"/>
          <w:color w:val="000000"/>
          <w:sz w:val="28"/>
          <w:szCs w:val="28"/>
        </w:rPr>
        <w:t>), допускающая описание изобретения через его функцию, а не структуру</w:t>
      </w:r>
      <w:r w:rsidR="00566DBB" w:rsidRPr="000516DD">
        <w:rPr>
          <w:rFonts w:ascii="Times New Roman" w:hAnsi="Times New Roman" w:cs="Times New Roman"/>
          <w:color w:val="000000"/>
          <w:sz w:val="28"/>
          <w:szCs w:val="28"/>
        </w:rPr>
        <w:t xml:space="preserve"> (как в классической формуле)</w:t>
      </w:r>
      <w:r w:rsidR="00805CAF" w:rsidRPr="000516DD">
        <w:rPr>
          <w:rFonts w:ascii="Times New Roman" w:hAnsi="Times New Roman" w:cs="Times New Roman"/>
          <w:color w:val="000000"/>
          <w:sz w:val="28"/>
          <w:szCs w:val="28"/>
        </w:rPr>
        <w:t>, и часто используемая при патентовании изобретений в сфере компьютерной электроники</w:t>
      </w:r>
      <w:r w:rsidR="006B4075" w:rsidRPr="000516DD">
        <w:rPr>
          <w:rFonts w:ascii="Times New Roman" w:hAnsi="Times New Roman" w:cs="Times New Roman"/>
          <w:b/>
          <w:i/>
          <w:color w:val="000000"/>
          <w:sz w:val="28"/>
          <w:szCs w:val="28"/>
        </w:rPr>
        <w:t>:</w:t>
      </w:r>
    </w:p>
    <w:p w:rsidR="00DD690D" w:rsidRPr="000516DD" w:rsidRDefault="006B4075" w:rsidP="00717E9E">
      <w:pPr>
        <w:spacing w:after="0" w:line="360" w:lineRule="auto"/>
        <w:ind w:firstLine="709"/>
        <w:jc w:val="both"/>
        <w:rPr>
          <w:rFonts w:ascii="Times New Roman" w:hAnsi="Times New Roman" w:cs="Times New Roman"/>
          <w:i/>
          <w:color w:val="000000"/>
          <w:sz w:val="28"/>
          <w:szCs w:val="28"/>
          <w:lang w:val="en-US"/>
        </w:rPr>
      </w:pPr>
      <w:r w:rsidRPr="000516DD">
        <w:rPr>
          <w:rFonts w:ascii="Times New Roman" w:hAnsi="Times New Roman" w:cs="Times New Roman"/>
          <w:i/>
          <w:color w:val="000000"/>
          <w:sz w:val="28"/>
          <w:szCs w:val="28"/>
          <w:lang w:val="en-US"/>
        </w:rPr>
        <w:t>a claim in which function rather than structure is recited; when a means-plus-function claim is properly used, the recited function corresponds to structure recited within the specification [MLO].</w:t>
      </w:r>
    </w:p>
    <w:p w:rsidR="00407417" w:rsidRPr="000516DD" w:rsidRDefault="00407417"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color w:val="000000"/>
          <w:sz w:val="28"/>
          <w:szCs w:val="28"/>
        </w:rPr>
        <w:t>Пример</w:t>
      </w:r>
      <w:r w:rsidR="00D63228" w:rsidRPr="000516DD">
        <w:rPr>
          <w:rFonts w:ascii="Times New Roman" w:hAnsi="Times New Roman" w:cs="Times New Roman"/>
          <w:color w:val="000000"/>
          <w:sz w:val="28"/>
          <w:szCs w:val="28"/>
        </w:rPr>
        <w:t xml:space="preserve"> 22.</w:t>
      </w:r>
    </w:p>
    <w:p w:rsidR="007A70F7" w:rsidRPr="000516DD" w:rsidRDefault="007A70F7" w:rsidP="00717E9E">
      <w:pPr>
        <w:spacing w:after="0" w:line="360" w:lineRule="auto"/>
        <w:ind w:firstLine="709"/>
        <w:jc w:val="both"/>
        <w:rPr>
          <w:rFonts w:ascii="Times New Roman" w:hAnsi="Times New Roman" w:cs="Times New Roman"/>
          <w:b/>
          <w:i/>
          <w:color w:val="000000"/>
          <w:sz w:val="28"/>
          <w:szCs w:val="28"/>
        </w:rPr>
      </w:pPr>
      <w:r w:rsidRPr="000516DD">
        <w:rPr>
          <w:rFonts w:ascii="Times New Roman" w:hAnsi="Times New Roman" w:cs="Times New Roman"/>
          <w:color w:val="000000"/>
          <w:sz w:val="28"/>
          <w:szCs w:val="28"/>
        </w:rPr>
        <w:t>Пр</w:t>
      </w:r>
      <w:r w:rsidR="00686F68" w:rsidRPr="000516DD">
        <w:rPr>
          <w:rFonts w:ascii="Times New Roman" w:hAnsi="Times New Roman" w:cs="Times New Roman"/>
          <w:color w:val="000000"/>
          <w:sz w:val="28"/>
          <w:szCs w:val="28"/>
        </w:rPr>
        <w:t>и патентовании нового способа (процесса</w:t>
      </w:r>
      <w:r w:rsidRPr="000516DD">
        <w:rPr>
          <w:rFonts w:ascii="Times New Roman" w:hAnsi="Times New Roman" w:cs="Times New Roman"/>
          <w:color w:val="000000"/>
          <w:sz w:val="28"/>
          <w:szCs w:val="28"/>
        </w:rPr>
        <w:t xml:space="preserve">) обычно используется </w:t>
      </w:r>
      <w:r w:rsidR="00686F68" w:rsidRPr="000516DD">
        <w:rPr>
          <w:rFonts w:ascii="Times New Roman" w:hAnsi="Times New Roman" w:cs="Times New Roman"/>
          <w:color w:val="000000"/>
          <w:sz w:val="28"/>
          <w:szCs w:val="28"/>
        </w:rPr>
        <w:t xml:space="preserve"> </w:t>
      </w:r>
      <w:r w:rsidR="00686F68" w:rsidRPr="000516DD">
        <w:rPr>
          <w:rFonts w:ascii="Times New Roman" w:hAnsi="Times New Roman" w:cs="Times New Roman"/>
          <w:b/>
          <w:i/>
          <w:color w:val="000000"/>
          <w:sz w:val="28"/>
          <w:szCs w:val="28"/>
          <w:lang w:val="en-US"/>
        </w:rPr>
        <w:t>method</w:t>
      </w:r>
      <w:r w:rsidR="00686F68" w:rsidRPr="000516DD">
        <w:rPr>
          <w:rFonts w:ascii="Times New Roman" w:hAnsi="Times New Roman" w:cs="Times New Roman"/>
          <w:b/>
          <w:i/>
          <w:color w:val="000000"/>
          <w:sz w:val="28"/>
          <w:szCs w:val="28"/>
        </w:rPr>
        <w:t xml:space="preserve"> </w:t>
      </w:r>
      <w:r w:rsidR="00686F68" w:rsidRPr="000516DD">
        <w:rPr>
          <w:rFonts w:ascii="Times New Roman" w:hAnsi="Times New Roman" w:cs="Times New Roman"/>
          <w:b/>
          <w:i/>
          <w:color w:val="000000"/>
          <w:sz w:val="28"/>
          <w:szCs w:val="28"/>
          <w:lang w:val="en-US"/>
        </w:rPr>
        <w:t>claim</w:t>
      </w:r>
      <w:r w:rsidR="00686F68" w:rsidRPr="000516DD">
        <w:rPr>
          <w:rFonts w:ascii="Times New Roman" w:hAnsi="Times New Roman" w:cs="Times New Roman"/>
          <w:b/>
          <w:i/>
          <w:color w:val="000000"/>
          <w:sz w:val="28"/>
          <w:szCs w:val="28"/>
        </w:rPr>
        <w:t xml:space="preserve"> (</w:t>
      </w:r>
      <w:r w:rsidR="00686F68" w:rsidRPr="000516DD">
        <w:rPr>
          <w:rFonts w:ascii="Times New Roman" w:hAnsi="Times New Roman" w:cs="Times New Roman"/>
          <w:color w:val="000000"/>
          <w:sz w:val="28"/>
          <w:szCs w:val="28"/>
        </w:rPr>
        <w:t>или</w:t>
      </w:r>
      <w:r w:rsidR="00686F68" w:rsidRPr="000516DD">
        <w:rPr>
          <w:rFonts w:ascii="Times New Roman" w:hAnsi="Times New Roman" w:cs="Times New Roman"/>
          <w:b/>
          <w:i/>
          <w:color w:val="000000"/>
          <w:sz w:val="28"/>
          <w:szCs w:val="28"/>
        </w:rPr>
        <w:t xml:space="preserve"> </w:t>
      </w:r>
      <w:r w:rsidR="00686F68" w:rsidRPr="000516DD">
        <w:rPr>
          <w:rFonts w:ascii="Times New Roman" w:hAnsi="Times New Roman" w:cs="Times New Roman"/>
          <w:b/>
          <w:i/>
          <w:color w:val="000000"/>
          <w:sz w:val="28"/>
          <w:szCs w:val="28"/>
          <w:lang w:val="en-US"/>
        </w:rPr>
        <w:t>process</w:t>
      </w:r>
      <w:r w:rsidR="00686F68" w:rsidRPr="000516DD">
        <w:rPr>
          <w:rFonts w:ascii="Times New Roman" w:hAnsi="Times New Roman" w:cs="Times New Roman"/>
          <w:b/>
          <w:i/>
          <w:color w:val="000000"/>
          <w:sz w:val="28"/>
          <w:szCs w:val="28"/>
        </w:rPr>
        <w:t xml:space="preserve"> </w:t>
      </w:r>
      <w:r w:rsidR="00686F68" w:rsidRPr="000516DD">
        <w:rPr>
          <w:rFonts w:ascii="Times New Roman" w:hAnsi="Times New Roman" w:cs="Times New Roman"/>
          <w:b/>
          <w:i/>
          <w:color w:val="000000"/>
          <w:sz w:val="28"/>
          <w:szCs w:val="28"/>
          <w:lang w:val="en-US"/>
        </w:rPr>
        <w:t>claim</w:t>
      </w:r>
      <w:r w:rsidR="00686F68" w:rsidRPr="000516DD">
        <w:rPr>
          <w:rFonts w:ascii="Times New Roman" w:hAnsi="Times New Roman" w:cs="Times New Roman"/>
          <w:b/>
          <w:i/>
          <w:color w:val="000000"/>
          <w:sz w:val="28"/>
          <w:szCs w:val="28"/>
        </w:rPr>
        <w:t xml:space="preserve">) </w:t>
      </w:r>
      <w:r w:rsidR="00686F68" w:rsidRPr="000516DD">
        <w:rPr>
          <w:rFonts w:ascii="Times New Roman" w:hAnsi="Times New Roman" w:cs="Times New Roman"/>
          <w:color w:val="000000"/>
          <w:sz w:val="28"/>
          <w:szCs w:val="28"/>
        </w:rPr>
        <w:t>(формула изобретения «на способ»)</w:t>
      </w:r>
      <w:r w:rsidR="00126971" w:rsidRPr="000516DD">
        <w:rPr>
          <w:rFonts w:ascii="Times New Roman" w:hAnsi="Times New Roman" w:cs="Times New Roman"/>
          <w:color w:val="000000"/>
          <w:sz w:val="28"/>
          <w:szCs w:val="28"/>
        </w:rPr>
        <w:t>, в которой последовательно излагаются шаги, воспроизведение которых предполагает патентуемый способ</w:t>
      </w:r>
      <w:r w:rsidRPr="000516DD">
        <w:rPr>
          <w:rFonts w:ascii="Times New Roman" w:hAnsi="Times New Roman" w:cs="Times New Roman"/>
          <w:color w:val="000000"/>
          <w:sz w:val="28"/>
          <w:szCs w:val="28"/>
        </w:rPr>
        <w:t>:</w:t>
      </w:r>
    </w:p>
    <w:p w:rsidR="007A70F7" w:rsidRPr="000516DD" w:rsidRDefault="007A70F7" w:rsidP="00717E9E">
      <w:pPr>
        <w:spacing w:after="0" w:line="360" w:lineRule="auto"/>
        <w:ind w:firstLine="709"/>
        <w:jc w:val="both"/>
        <w:rPr>
          <w:rFonts w:ascii="Times New Roman" w:hAnsi="Times New Roman" w:cs="Times New Roman"/>
          <w:i/>
          <w:color w:val="000000"/>
          <w:sz w:val="28"/>
          <w:szCs w:val="28"/>
          <w:lang w:val="en-US"/>
        </w:rPr>
      </w:pPr>
      <w:r w:rsidRPr="000516DD">
        <w:rPr>
          <w:rFonts w:ascii="Times New Roman" w:hAnsi="Times New Roman" w:cs="Times New Roman"/>
          <w:i/>
          <w:color w:val="000000"/>
          <w:sz w:val="28"/>
          <w:szCs w:val="28"/>
          <w:lang w:val="en-US"/>
        </w:rPr>
        <w:t>claim which sets forth steps of a process [MLO].</w:t>
      </w:r>
    </w:p>
    <w:p w:rsidR="00126971" w:rsidRPr="000516DD" w:rsidRDefault="00407417"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color w:val="000000"/>
          <w:sz w:val="28"/>
          <w:szCs w:val="28"/>
        </w:rPr>
        <w:t>Пример</w:t>
      </w:r>
      <w:r w:rsidR="00D63228" w:rsidRPr="000516DD">
        <w:rPr>
          <w:rFonts w:ascii="Times New Roman" w:hAnsi="Times New Roman" w:cs="Times New Roman"/>
          <w:color w:val="000000"/>
          <w:sz w:val="28"/>
          <w:szCs w:val="28"/>
        </w:rPr>
        <w:t xml:space="preserve"> 23.</w:t>
      </w:r>
    </w:p>
    <w:p w:rsidR="00F66155" w:rsidRPr="000516DD" w:rsidRDefault="00686F68"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color w:val="000000"/>
          <w:sz w:val="28"/>
          <w:szCs w:val="28"/>
        </w:rPr>
        <w:t>К разновидност</w:t>
      </w:r>
      <w:r w:rsidR="00407417" w:rsidRPr="000516DD">
        <w:rPr>
          <w:rFonts w:ascii="Times New Roman" w:hAnsi="Times New Roman" w:cs="Times New Roman"/>
          <w:color w:val="000000"/>
          <w:sz w:val="28"/>
          <w:szCs w:val="28"/>
        </w:rPr>
        <w:t>и</w:t>
      </w:r>
      <w:r w:rsidR="007B0D88" w:rsidRPr="000516DD">
        <w:rPr>
          <w:rFonts w:ascii="Times New Roman" w:hAnsi="Times New Roman" w:cs="Times New Roman"/>
          <w:color w:val="000000"/>
          <w:sz w:val="28"/>
          <w:szCs w:val="28"/>
        </w:rPr>
        <w:t xml:space="preserve"> </w:t>
      </w:r>
      <w:r w:rsidR="00407417" w:rsidRPr="000516DD">
        <w:rPr>
          <w:rFonts w:ascii="Times New Roman" w:hAnsi="Times New Roman" w:cs="Times New Roman"/>
          <w:color w:val="000000"/>
          <w:sz w:val="28"/>
          <w:szCs w:val="28"/>
        </w:rPr>
        <w:t>предыдуще</w:t>
      </w:r>
      <w:r w:rsidR="006A3C3E" w:rsidRPr="000516DD">
        <w:rPr>
          <w:rFonts w:ascii="Times New Roman" w:hAnsi="Times New Roman" w:cs="Times New Roman"/>
          <w:color w:val="000000"/>
          <w:sz w:val="28"/>
          <w:szCs w:val="28"/>
        </w:rPr>
        <w:t>го вида</w:t>
      </w:r>
      <w:r w:rsidR="00407417" w:rsidRPr="000516DD">
        <w:rPr>
          <w:rFonts w:ascii="Times New Roman" w:hAnsi="Times New Roman" w:cs="Times New Roman"/>
          <w:color w:val="000000"/>
          <w:sz w:val="28"/>
          <w:szCs w:val="28"/>
        </w:rPr>
        <w:t xml:space="preserve"> формулы </w:t>
      </w:r>
      <w:r w:rsidR="007B0D88" w:rsidRPr="000516DD">
        <w:rPr>
          <w:rFonts w:ascii="Times New Roman" w:hAnsi="Times New Roman" w:cs="Times New Roman"/>
          <w:color w:val="000000"/>
          <w:sz w:val="28"/>
          <w:szCs w:val="28"/>
        </w:rPr>
        <w:t>отн</w:t>
      </w:r>
      <w:r w:rsidRPr="000516DD">
        <w:rPr>
          <w:rFonts w:ascii="Times New Roman" w:hAnsi="Times New Roman" w:cs="Times New Roman"/>
          <w:color w:val="000000"/>
          <w:sz w:val="28"/>
          <w:szCs w:val="28"/>
        </w:rPr>
        <w:t>осится</w:t>
      </w:r>
      <w:r w:rsidR="007B0D88" w:rsidRPr="000516DD">
        <w:rPr>
          <w:rFonts w:ascii="Times New Roman" w:hAnsi="Times New Roman" w:cs="Times New Roman"/>
          <w:color w:val="000000"/>
          <w:sz w:val="28"/>
          <w:szCs w:val="28"/>
        </w:rPr>
        <w:t xml:space="preserve"> </w:t>
      </w:r>
      <w:r w:rsidR="007B0D88" w:rsidRPr="000516DD">
        <w:rPr>
          <w:rFonts w:ascii="Times New Roman" w:hAnsi="Times New Roman" w:cs="Times New Roman"/>
          <w:b/>
          <w:i/>
          <w:color w:val="000000"/>
          <w:sz w:val="28"/>
          <w:szCs w:val="28"/>
        </w:rPr>
        <w:t>step-plus-function claim</w:t>
      </w:r>
      <w:r w:rsidR="00D15970" w:rsidRPr="000516DD">
        <w:rPr>
          <w:rFonts w:ascii="Times New Roman" w:hAnsi="Times New Roman" w:cs="Times New Roman"/>
          <w:b/>
          <w:color w:val="000000"/>
          <w:sz w:val="28"/>
          <w:szCs w:val="28"/>
        </w:rPr>
        <w:t xml:space="preserve"> </w:t>
      </w:r>
      <w:r w:rsidR="00D15970" w:rsidRPr="000516DD">
        <w:rPr>
          <w:rFonts w:ascii="Times New Roman" w:hAnsi="Times New Roman" w:cs="Times New Roman"/>
          <w:color w:val="000000"/>
          <w:sz w:val="28"/>
          <w:szCs w:val="28"/>
        </w:rPr>
        <w:t xml:space="preserve">(формула изобретения </w:t>
      </w:r>
      <w:r w:rsidR="003728A4" w:rsidRPr="000516DD">
        <w:rPr>
          <w:rFonts w:ascii="Times New Roman" w:hAnsi="Times New Roman" w:cs="Times New Roman"/>
          <w:color w:val="000000"/>
          <w:sz w:val="28"/>
          <w:szCs w:val="28"/>
        </w:rPr>
        <w:t>«</w:t>
      </w:r>
      <w:r w:rsidR="00D15970" w:rsidRPr="000516DD">
        <w:rPr>
          <w:rFonts w:ascii="Times New Roman" w:hAnsi="Times New Roman" w:cs="Times New Roman"/>
          <w:color w:val="000000"/>
          <w:sz w:val="28"/>
          <w:szCs w:val="28"/>
        </w:rPr>
        <w:t>шаг плюс функция</w:t>
      </w:r>
      <w:r w:rsidR="003728A4" w:rsidRPr="000516DD">
        <w:rPr>
          <w:rFonts w:ascii="Times New Roman" w:hAnsi="Times New Roman" w:cs="Times New Roman"/>
          <w:color w:val="000000"/>
          <w:sz w:val="28"/>
          <w:szCs w:val="28"/>
        </w:rPr>
        <w:t>»</w:t>
      </w:r>
      <w:r w:rsidR="00D15970" w:rsidRPr="000516DD">
        <w:rPr>
          <w:rFonts w:ascii="Times New Roman" w:hAnsi="Times New Roman" w:cs="Times New Roman"/>
          <w:color w:val="000000"/>
          <w:sz w:val="28"/>
          <w:szCs w:val="28"/>
        </w:rPr>
        <w:t>)</w:t>
      </w:r>
      <w:r w:rsidR="00F475E2" w:rsidRPr="000516DD">
        <w:rPr>
          <w:rFonts w:ascii="Times New Roman" w:hAnsi="Times New Roman" w:cs="Times New Roman"/>
          <w:color w:val="000000"/>
          <w:sz w:val="28"/>
          <w:szCs w:val="28"/>
        </w:rPr>
        <w:t>, где в качестве отличительных признаков патентуемого процесса</w:t>
      </w:r>
      <w:r w:rsidRPr="000516DD">
        <w:rPr>
          <w:rFonts w:ascii="Times New Roman" w:hAnsi="Times New Roman" w:cs="Times New Roman"/>
          <w:color w:val="000000"/>
          <w:sz w:val="28"/>
          <w:szCs w:val="28"/>
        </w:rPr>
        <w:t xml:space="preserve"> также</w:t>
      </w:r>
      <w:r w:rsidR="00F475E2" w:rsidRPr="000516DD">
        <w:rPr>
          <w:rFonts w:ascii="Times New Roman" w:hAnsi="Times New Roman" w:cs="Times New Roman"/>
          <w:color w:val="000000"/>
          <w:sz w:val="28"/>
          <w:szCs w:val="28"/>
        </w:rPr>
        <w:t xml:space="preserve"> приводится его функция</w:t>
      </w:r>
      <w:r w:rsidR="007B0D88" w:rsidRPr="000516DD">
        <w:rPr>
          <w:rFonts w:ascii="Times New Roman" w:hAnsi="Times New Roman" w:cs="Times New Roman"/>
          <w:color w:val="000000"/>
          <w:sz w:val="28"/>
          <w:szCs w:val="28"/>
        </w:rPr>
        <w:t>:</w:t>
      </w:r>
    </w:p>
    <w:p w:rsidR="0093793D" w:rsidRPr="000516DD" w:rsidRDefault="0013723C" w:rsidP="00717E9E">
      <w:pPr>
        <w:spacing w:after="0" w:line="360" w:lineRule="auto"/>
        <w:ind w:firstLine="709"/>
        <w:jc w:val="both"/>
        <w:rPr>
          <w:rFonts w:ascii="Times New Roman" w:hAnsi="Times New Roman" w:cs="Times New Roman"/>
          <w:i/>
          <w:color w:val="000000"/>
          <w:sz w:val="28"/>
          <w:szCs w:val="28"/>
          <w:lang w:val="en-US"/>
        </w:rPr>
      </w:pPr>
      <w:r w:rsidRPr="000516DD">
        <w:rPr>
          <w:rFonts w:ascii="Times New Roman" w:hAnsi="Times New Roman" w:cs="Times New Roman"/>
          <w:i/>
          <w:color w:val="000000"/>
          <w:sz w:val="28"/>
          <w:szCs w:val="28"/>
          <w:lang w:val="en-US"/>
        </w:rPr>
        <w:t>P</w:t>
      </w:r>
      <w:r w:rsidR="007B0D88" w:rsidRPr="000516DD">
        <w:rPr>
          <w:rFonts w:ascii="Times New Roman" w:hAnsi="Times New Roman" w:cs="Times New Roman"/>
          <w:i/>
          <w:color w:val="000000"/>
          <w:sz w:val="28"/>
          <w:szCs w:val="28"/>
          <w:lang w:val="en-US"/>
        </w:rPr>
        <w:t>rocess claims that recite functional method</w:t>
      </w:r>
      <w:r w:rsidR="009F5713" w:rsidRPr="000516DD">
        <w:rPr>
          <w:rFonts w:ascii="Times New Roman" w:hAnsi="Times New Roman" w:cs="Times New Roman"/>
          <w:i/>
          <w:color w:val="000000"/>
          <w:sz w:val="28"/>
          <w:szCs w:val="28"/>
          <w:lang w:val="en-US"/>
        </w:rPr>
        <w:t xml:space="preserve"> </w:t>
      </w:r>
      <w:r w:rsidR="007B0D88" w:rsidRPr="000516DD">
        <w:rPr>
          <w:rFonts w:ascii="Times New Roman" w:hAnsi="Times New Roman" w:cs="Times New Roman"/>
          <w:i/>
          <w:color w:val="000000"/>
          <w:sz w:val="28"/>
          <w:szCs w:val="28"/>
          <w:lang w:val="en-US"/>
        </w:rPr>
        <w:t>[MLO].</w:t>
      </w:r>
    </w:p>
    <w:p w:rsidR="006A3C3E" w:rsidRPr="000516DD" w:rsidRDefault="006A3C3E" w:rsidP="00717E9E">
      <w:pPr>
        <w:spacing w:after="0" w:line="360" w:lineRule="auto"/>
        <w:ind w:firstLine="709"/>
        <w:jc w:val="both"/>
        <w:rPr>
          <w:rFonts w:ascii="Times New Roman" w:hAnsi="Times New Roman" w:cs="Times New Roman"/>
          <w:color w:val="000000"/>
          <w:sz w:val="28"/>
          <w:szCs w:val="28"/>
          <w:lang w:val="en-US"/>
        </w:rPr>
      </w:pPr>
      <w:r w:rsidRPr="000516DD">
        <w:rPr>
          <w:rFonts w:ascii="Times New Roman" w:hAnsi="Times New Roman" w:cs="Times New Roman"/>
          <w:color w:val="000000"/>
          <w:sz w:val="28"/>
          <w:szCs w:val="28"/>
        </w:rPr>
        <w:t>Пример</w:t>
      </w:r>
      <w:r w:rsidR="00D63228" w:rsidRPr="00811D0B">
        <w:rPr>
          <w:rFonts w:ascii="Times New Roman" w:hAnsi="Times New Roman" w:cs="Times New Roman"/>
          <w:color w:val="000000"/>
          <w:sz w:val="28"/>
          <w:szCs w:val="28"/>
          <w:lang w:val="en-US"/>
        </w:rPr>
        <w:t xml:space="preserve"> 24.</w:t>
      </w:r>
    </w:p>
    <w:p w:rsidR="00F56DB0" w:rsidRPr="000516DD" w:rsidRDefault="00F56DB0" w:rsidP="00717E9E">
      <w:pPr>
        <w:spacing w:after="0" w:line="360" w:lineRule="auto"/>
        <w:ind w:firstLine="709"/>
        <w:jc w:val="both"/>
        <w:rPr>
          <w:rFonts w:ascii="Times New Roman" w:hAnsi="Times New Roman" w:cs="Times New Roman"/>
          <w:b/>
          <w:i/>
          <w:color w:val="000000"/>
          <w:sz w:val="28"/>
          <w:szCs w:val="28"/>
          <w:lang w:val="en-US"/>
        </w:rPr>
      </w:pPr>
      <w:r w:rsidRPr="000516DD">
        <w:rPr>
          <w:rFonts w:ascii="Times New Roman" w:hAnsi="Times New Roman" w:cs="Times New Roman"/>
          <w:b/>
          <w:i/>
          <w:color w:val="000000"/>
          <w:sz w:val="28"/>
          <w:szCs w:val="28"/>
          <w:lang w:val="en-US"/>
        </w:rPr>
        <w:t xml:space="preserve">omnibus claim </w:t>
      </w:r>
    </w:p>
    <w:p w:rsidR="00333B4F" w:rsidRPr="000516DD" w:rsidRDefault="00333B4F" w:rsidP="00717E9E">
      <w:pPr>
        <w:spacing w:after="0" w:line="360" w:lineRule="auto"/>
        <w:ind w:firstLine="709"/>
        <w:jc w:val="both"/>
        <w:rPr>
          <w:rFonts w:ascii="Times New Roman" w:hAnsi="Times New Roman" w:cs="Times New Roman"/>
          <w:i/>
          <w:color w:val="000000"/>
          <w:sz w:val="28"/>
          <w:szCs w:val="28"/>
          <w:lang w:val="en-US"/>
        </w:rPr>
      </w:pPr>
      <w:r w:rsidRPr="000516DD">
        <w:rPr>
          <w:rFonts w:ascii="Times New Roman" w:hAnsi="Times New Roman" w:cs="Times New Roman"/>
          <w:i/>
          <w:color w:val="000000"/>
          <w:sz w:val="28"/>
          <w:szCs w:val="28"/>
          <w:lang w:val="en-US"/>
        </w:rPr>
        <w:t>A claim that references the specification or drawings without specifying the particular claim limitations [MLO].</w:t>
      </w:r>
    </w:p>
    <w:p w:rsidR="0013723C" w:rsidRPr="000516DD" w:rsidRDefault="0013723C"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color w:val="000000"/>
          <w:sz w:val="28"/>
          <w:szCs w:val="28"/>
        </w:rPr>
        <w:t xml:space="preserve">Данный </w:t>
      </w:r>
      <w:r w:rsidRPr="000516DD">
        <w:rPr>
          <w:rFonts w:ascii="Times New Roman" w:hAnsi="Times New Roman" w:cs="Times New Roman"/>
          <w:i/>
          <w:color w:val="000000"/>
          <w:sz w:val="28"/>
          <w:szCs w:val="28"/>
        </w:rPr>
        <w:t>общий пункт формулы</w:t>
      </w:r>
      <w:r w:rsidRPr="000516DD">
        <w:rPr>
          <w:rFonts w:ascii="Times New Roman" w:hAnsi="Times New Roman" w:cs="Times New Roman"/>
          <w:color w:val="000000"/>
          <w:sz w:val="28"/>
          <w:szCs w:val="28"/>
        </w:rPr>
        <w:t xml:space="preserve"> в американском патентном праве требуется при составлении формулы изобретения для </w:t>
      </w:r>
      <w:r w:rsidRPr="000516DD">
        <w:rPr>
          <w:rFonts w:ascii="Times New Roman" w:hAnsi="Times New Roman" w:cs="Times New Roman"/>
          <w:i/>
          <w:color w:val="000000"/>
          <w:sz w:val="28"/>
          <w:szCs w:val="28"/>
          <w:lang w:val="en-US"/>
        </w:rPr>
        <w:t>design</w:t>
      </w:r>
      <w:r w:rsidRPr="000516DD">
        <w:rPr>
          <w:rFonts w:ascii="Times New Roman" w:hAnsi="Times New Roman" w:cs="Times New Roman"/>
          <w:i/>
          <w:color w:val="000000"/>
          <w:sz w:val="28"/>
          <w:szCs w:val="28"/>
        </w:rPr>
        <w:t xml:space="preserve"> </w:t>
      </w:r>
      <w:r w:rsidRPr="000516DD">
        <w:rPr>
          <w:rFonts w:ascii="Times New Roman" w:hAnsi="Times New Roman" w:cs="Times New Roman"/>
          <w:i/>
          <w:color w:val="000000"/>
          <w:sz w:val="28"/>
          <w:szCs w:val="28"/>
          <w:lang w:val="en-US"/>
        </w:rPr>
        <w:t>patent</w:t>
      </w:r>
      <w:r w:rsidRPr="000516DD">
        <w:rPr>
          <w:rFonts w:ascii="Times New Roman" w:hAnsi="Times New Roman" w:cs="Times New Roman"/>
          <w:color w:val="000000"/>
          <w:sz w:val="28"/>
          <w:szCs w:val="28"/>
        </w:rPr>
        <w:t xml:space="preserve"> (патента на дизайн) и </w:t>
      </w:r>
      <w:r w:rsidRPr="000516DD">
        <w:rPr>
          <w:rFonts w:ascii="Times New Roman" w:hAnsi="Times New Roman" w:cs="Times New Roman"/>
          <w:i/>
          <w:color w:val="000000"/>
          <w:sz w:val="28"/>
          <w:szCs w:val="28"/>
          <w:lang w:val="en-US"/>
        </w:rPr>
        <w:t>plant</w:t>
      </w:r>
      <w:r w:rsidRPr="000516DD">
        <w:rPr>
          <w:rFonts w:ascii="Times New Roman" w:hAnsi="Times New Roman" w:cs="Times New Roman"/>
          <w:i/>
          <w:color w:val="000000"/>
          <w:sz w:val="28"/>
          <w:szCs w:val="28"/>
        </w:rPr>
        <w:t xml:space="preserve"> </w:t>
      </w:r>
      <w:r w:rsidRPr="000516DD">
        <w:rPr>
          <w:rFonts w:ascii="Times New Roman" w:hAnsi="Times New Roman" w:cs="Times New Roman"/>
          <w:i/>
          <w:color w:val="000000"/>
          <w:sz w:val="28"/>
          <w:szCs w:val="28"/>
          <w:lang w:val="en-US"/>
        </w:rPr>
        <w:t>patent</w:t>
      </w:r>
      <w:r w:rsidRPr="000516DD">
        <w:rPr>
          <w:rFonts w:ascii="Times New Roman" w:hAnsi="Times New Roman" w:cs="Times New Roman"/>
          <w:color w:val="000000"/>
          <w:sz w:val="28"/>
          <w:szCs w:val="28"/>
        </w:rPr>
        <w:t xml:space="preserve"> (патента на растение), но при этом категорически запрещен при составлении формулы изобретения для </w:t>
      </w:r>
      <w:r w:rsidRPr="000516DD">
        <w:rPr>
          <w:rFonts w:ascii="Times New Roman" w:hAnsi="Times New Roman" w:cs="Times New Roman"/>
          <w:i/>
          <w:color w:val="000000"/>
          <w:sz w:val="28"/>
          <w:szCs w:val="28"/>
          <w:lang w:val="en-US"/>
        </w:rPr>
        <w:t>utility</w:t>
      </w:r>
      <w:r w:rsidRPr="000516DD">
        <w:rPr>
          <w:rFonts w:ascii="Times New Roman" w:hAnsi="Times New Roman" w:cs="Times New Roman"/>
          <w:i/>
          <w:color w:val="000000"/>
          <w:sz w:val="28"/>
          <w:szCs w:val="28"/>
        </w:rPr>
        <w:t xml:space="preserve"> </w:t>
      </w:r>
      <w:r w:rsidRPr="000516DD">
        <w:rPr>
          <w:rFonts w:ascii="Times New Roman" w:hAnsi="Times New Roman" w:cs="Times New Roman"/>
          <w:i/>
          <w:color w:val="000000"/>
          <w:sz w:val="28"/>
          <w:szCs w:val="28"/>
          <w:lang w:val="en-US"/>
        </w:rPr>
        <w:t>patent</w:t>
      </w:r>
      <w:r w:rsidRPr="000516DD">
        <w:rPr>
          <w:rFonts w:ascii="Times New Roman" w:hAnsi="Times New Roman" w:cs="Times New Roman"/>
          <w:color w:val="000000"/>
          <w:sz w:val="28"/>
          <w:szCs w:val="28"/>
        </w:rPr>
        <w:t xml:space="preserve"> (патента на изобретение).</w:t>
      </w:r>
    </w:p>
    <w:p w:rsidR="008B4166" w:rsidRPr="000516DD" w:rsidRDefault="002173AF"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color w:val="000000"/>
          <w:sz w:val="28"/>
          <w:szCs w:val="28"/>
        </w:rPr>
        <w:t>Существующее разнообразие</w:t>
      </w:r>
      <w:r w:rsidR="00F56DB0" w:rsidRPr="000516DD">
        <w:rPr>
          <w:rFonts w:ascii="Times New Roman" w:hAnsi="Times New Roman" w:cs="Times New Roman"/>
          <w:color w:val="000000"/>
          <w:sz w:val="28"/>
          <w:szCs w:val="28"/>
        </w:rPr>
        <w:t xml:space="preserve"> </w:t>
      </w:r>
      <w:r w:rsidRPr="000516DD">
        <w:rPr>
          <w:rFonts w:ascii="Times New Roman" w:hAnsi="Times New Roman" w:cs="Times New Roman"/>
          <w:color w:val="000000"/>
          <w:sz w:val="28"/>
          <w:szCs w:val="28"/>
        </w:rPr>
        <w:t xml:space="preserve">американских </w:t>
      </w:r>
      <w:r w:rsidR="00F56DB0" w:rsidRPr="000516DD">
        <w:rPr>
          <w:rFonts w:ascii="Times New Roman" w:hAnsi="Times New Roman" w:cs="Times New Roman"/>
          <w:color w:val="000000"/>
          <w:sz w:val="28"/>
          <w:szCs w:val="28"/>
        </w:rPr>
        <w:t xml:space="preserve">формул, а также </w:t>
      </w:r>
      <w:r w:rsidRPr="000516DD">
        <w:rPr>
          <w:rFonts w:ascii="Times New Roman" w:hAnsi="Times New Roman" w:cs="Times New Roman"/>
          <w:color w:val="000000"/>
          <w:sz w:val="28"/>
          <w:szCs w:val="28"/>
        </w:rPr>
        <w:t>предъявляемых к ним законодательством требований настолько велико, что при необходимости патентования российского изобретения в США формулу изобретения может потребоваться не переводить, а составлять заново в соответствии с нормами американского права.</w:t>
      </w:r>
      <w:r w:rsidR="00AE27E7" w:rsidRPr="000516DD">
        <w:rPr>
          <w:rFonts w:ascii="Times New Roman" w:hAnsi="Times New Roman" w:cs="Times New Roman"/>
          <w:color w:val="000000"/>
          <w:sz w:val="28"/>
          <w:szCs w:val="28"/>
        </w:rPr>
        <w:t xml:space="preserve"> При этом знание соответствующей терминологии необходимо, поскольку эксперты </w:t>
      </w:r>
      <w:r w:rsidR="00AE27E7" w:rsidRPr="000516DD">
        <w:rPr>
          <w:rFonts w:ascii="Times New Roman" w:hAnsi="Times New Roman" w:cs="Times New Roman"/>
          <w:sz w:val="28"/>
          <w:szCs w:val="28"/>
        </w:rPr>
        <w:t>американского патентного ведомства оперируют ими в том числе при указании на необходимость исправлений каких-либо неточностей в поданной заявке.</w:t>
      </w:r>
    </w:p>
    <w:p w:rsidR="008B4166" w:rsidRPr="00811D0B" w:rsidRDefault="008B4166" w:rsidP="00717E9E">
      <w:pPr>
        <w:spacing w:after="0" w:line="360" w:lineRule="auto"/>
        <w:ind w:firstLine="709"/>
        <w:jc w:val="both"/>
        <w:rPr>
          <w:rFonts w:ascii="Times New Roman" w:hAnsi="Times New Roman" w:cs="Times New Roman"/>
          <w:sz w:val="28"/>
          <w:szCs w:val="28"/>
          <w:lang w:val="en-US"/>
        </w:rPr>
      </w:pPr>
      <w:r w:rsidRPr="000516DD">
        <w:rPr>
          <w:rFonts w:ascii="Times New Roman" w:hAnsi="Times New Roman" w:cs="Times New Roman"/>
          <w:sz w:val="28"/>
          <w:szCs w:val="28"/>
        </w:rPr>
        <w:t>Пример</w:t>
      </w:r>
      <w:r w:rsidR="00D63228" w:rsidRPr="00811D0B">
        <w:rPr>
          <w:rFonts w:ascii="Times New Roman" w:hAnsi="Times New Roman" w:cs="Times New Roman"/>
          <w:sz w:val="28"/>
          <w:szCs w:val="28"/>
          <w:lang w:val="en-US"/>
        </w:rPr>
        <w:t xml:space="preserve"> 25.</w:t>
      </w:r>
    </w:p>
    <w:p w:rsidR="008B4166" w:rsidRPr="00811D0B" w:rsidRDefault="00ED0BBA" w:rsidP="008B4166">
      <w:pPr>
        <w:spacing w:after="0" w:line="360" w:lineRule="auto"/>
        <w:ind w:firstLine="709"/>
        <w:jc w:val="both"/>
        <w:rPr>
          <w:rFonts w:ascii="Times New Roman" w:hAnsi="Times New Roman" w:cs="Times New Roman"/>
          <w:b/>
          <w:sz w:val="28"/>
          <w:szCs w:val="28"/>
          <w:lang w:val="en-US"/>
        </w:rPr>
      </w:pPr>
      <w:r w:rsidRPr="00811D0B">
        <w:rPr>
          <w:rFonts w:ascii="Times New Roman" w:hAnsi="Times New Roman" w:cs="Times New Roman"/>
          <w:b/>
          <w:sz w:val="28"/>
          <w:szCs w:val="28"/>
          <w:lang w:val="en-US"/>
        </w:rPr>
        <w:t xml:space="preserve">Business </w:t>
      </w:r>
      <w:r w:rsidRPr="000516DD">
        <w:rPr>
          <w:rFonts w:ascii="Times New Roman" w:hAnsi="Times New Roman" w:cs="Times New Roman"/>
          <w:b/>
          <w:sz w:val="28"/>
          <w:szCs w:val="28"/>
          <w:lang w:val="en-US"/>
        </w:rPr>
        <w:t>m</w:t>
      </w:r>
      <w:r w:rsidR="008B4166" w:rsidRPr="00811D0B">
        <w:rPr>
          <w:rFonts w:ascii="Times New Roman" w:hAnsi="Times New Roman" w:cs="Times New Roman"/>
          <w:b/>
          <w:sz w:val="28"/>
          <w:szCs w:val="28"/>
          <w:lang w:val="en-US"/>
        </w:rPr>
        <w:t>ethod</w:t>
      </w:r>
    </w:p>
    <w:p w:rsidR="008B4166" w:rsidRPr="000516DD" w:rsidRDefault="008B4166" w:rsidP="00717E9E">
      <w:pPr>
        <w:spacing w:after="0" w:line="360" w:lineRule="auto"/>
        <w:ind w:firstLine="709"/>
        <w:jc w:val="both"/>
        <w:rPr>
          <w:rFonts w:ascii="Times New Roman" w:hAnsi="Times New Roman" w:cs="Times New Roman"/>
          <w:i/>
          <w:sz w:val="28"/>
          <w:szCs w:val="28"/>
          <w:lang w:val="en-US"/>
        </w:rPr>
      </w:pPr>
      <w:r w:rsidRPr="008B4166">
        <w:rPr>
          <w:rFonts w:ascii="Times New Roman" w:hAnsi="Times New Roman" w:cs="Times New Roman"/>
          <w:i/>
          <w:sz w:val="28"/>
          <w:szCs w:val="28"/>
          <w:lang w:val="en-US"/>
        </w:rPr>
        <w:t>patent</w:t>
      </w:r>
      <w:r w:rsidRPr="000516DD">
        <w:rPr>
          <w:rFonts w:ascii="Times New Roman" w:hAnsi="Times New Roman" w:cs="Times New Roman"/>
          <w:i/>
          <w:sz w:val="28"/>
          <w:szCs w:val="28"/>
          <w:lang w:val="en-US"/>
        </w:rPr>
        <w:t>able subject matter</w:t>
      </w:r>
      <w:r w:rsidRPr="008B4166">
        <w:rPr>
          <w:rFonts w:ascii="Times New Roman" w:hAnsi="Times New Roman" w:cs="Times New Roman"/>
          <w:i/>
          <w:sz w:val="28"/>
          <w:szCs w:val="28"/>
          <w:lang w:val="en-US"/>
        </w:rPr>
        <w:t xml:space="preserve"> which sets forth a method of doing business, such as a method related to e</w:t>
      </w:r>
      <w:r w:rsidRPr="000516DD">
        <w:rPr>
          <w:rFonts w:ascii="Times New Roman" w:hAnsi="Times New Roman" w:cs="Times New Roman"/>
          <w:i/>
          <w:sz w:val="28"/>
          <w:szCs w:val="28"/>
          <w:lang w:val="en-US"/>
        </w:rPr>
        <w:t xml:space="preserve">commerce or financial services </w:t>
      </w:r>
      <w:r w:rsidRPr="008B4166">
        <w:rPr>
          <w:rFonts w:ascii="Times New Roman" w:hAnsi="Times New Roman" w:cs="Times New Roman"/>
          <w:i/>
          <w:sz w:val="28"/>
          <w:szCs w:val="28"/>
          <w:lang w:val="en-US"/>
        </w:rPr>
        <w:t>[MLO]</w:t>
      </w:r>
      <w:r w:rsidRPr="000516DD">
        <w:rPr>
          <w:rFonts w:ascii="Times New Roman" w:hAnsi="Times New Roman" w:cs="Times New Roman"/>
          <w:i/>
          <w:sz w:val="28"/>
          <w:szCs w:val="28"/>
          <w:lang w:val="en-US"/>
        </w:rPr>
        <w:t>.</w:t>
      </w:r>
    </w:p>
    <w:p w:rsidR="006D113F" w:rsidRPr="000516DD" w:rsidRDefault="00C439F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Патентование бизнес-методов во многих странах мира, в том числе в РФ не допускается законодательством на основании идеи невозможности патентования идей</w:t>
      </w:r>
      <w:r w:rsidR="006C60AD" w:rsidRPr="000516DD">
        <w:rPr>
          <w:rFonts w:ascii="Times New Roman" w:hAnsi="Times New Roman" w:cs="Times New Roman"/>
          <w:sz w:val="28"/>
          <w:szCs w:val="28"/>
        </w:rPr>
        <w:t xml:space="preserve"> как абстрактных, нематериальных объектов</w:t>
      </w:r>
      <w:r w:rsidRPr="000516DD">
        <w:rPr>
          <w:rFonts w:ascii="Times New Roman" w:hAnsi="Times New Roman" w:cs="Times New Roman"/>
          <w:sz w:val="28"/>
          <w:szCs w:val="28"/>
        </w:rPr>
        <w:t>. Тем не менее, в ряде стран</w:t>
      </w:r>
      <w:r w:rsidR="006C60AD" w:rsidRPr="000516DD">
        <w:rPr>
          <w:rFonts w:ascii="Times New Roman" w:hAnsi="Times New Roman" w:cs="Times New Roman"/>
          <w:sz w:val="28"/>
          <w:szCs w:val="28"/>
        </w:rPr>
        <w:t xml:space="preserve"> патентование бизнес-методов разрешается в той или иной мере с рядом ограничений</w:t>
      </w:r>
      <w:r w:rsidRPr="000516DD">
        <w:rPr>
          <w:rFonts w:ascii="Times New Roman" w:hAnsi="Times New Roman" w:cs="Times New Roman"/>
          <w:sz w:val="28"/>
          <w:szCs w:val="28"/>
        </w:rPr>
        <w:t xml:space="preserve">, в том числе США, </w:t>
      </w:r>
      <w:r w:rsidR="00EC45F3" w:rsidRPr="000516DD">
        <w:rPr>
          <w:rFonts w:ascii="Times New Roman" w:hAnsi="Times New Roman" w:cs="Times New Roman"/>
          <w:sz w:val="28"/>
          <w:szCs w:val="28"/>
        </w:rPr>
        <w:t xml:space="preserve">где </w:t>
      </w:r>
      <w:r w:rsidRPr="000516DD">
        <w:rPr>
          <w:rFonts w:ascii="Times New Roman" w:hAnsi="Times New Roman" w:cs="Times New Roman"/>
          <w:sz w:val="28"/>
          <w:szCs w:val="28"/>
        </w:rPr>
        <w:t>бизнес-метод</w:t>
      </w:r>
      <w:r w:rsidR="00241493" w:rsidRPr="000516DD">
        <w:rPr>
          <w:rFonts w:ascii="Times New Roman" w:hAnsi="Times New Roman" w:cs="Times New Roman"/>
          <w:sz w:val="28"/>
          <w:szCs w:val="28"/>
        </w:rPr>
        <w:t xml:space="preserve"> (часто основывающийся на использовании конкретного программного обеспечения)</w:t>
      </w:r>
      <w:r w:rsidRPr="000516DD">
        <w:rPr>
          <w:rFonts w:ascii="Times New Roman" w:hAnsi="Times New Roman" w:cs="Times New Roman"/>
          <w:sz w:val="28"/>
          <w:szCs w:val="28"/>
        </w:rPr>
        <w:t xml:space="preserve"> считается объектом патентования,</w:t>
      </w:r>
      <w:r w:rsidR="00241493" w:rsidRPr="000516DD">
        <w:rPr>
          <w:rFonts w:ascii="Times New Roman" w:hAnsi="Times New Roman" w:cs="Times New Roman"/>
          <w:sz w:val="28"/>
          <w:szCs w:val="28"/>
        </w:rPr>
        <w:t xml:space="preserve"> если путем его применения достигается</w:t>
      </w:r>
      <w:r w:rsidRPr="000516DD">
        <w:rPr>
          <w:rFonts w:ascii="Times New Roman" w:hAnsi="Times New Roman" w:cs="Times New Roman"/>
          <w:sz w:val="28"/>
          <w:szCs w:val="28"/>
        </w:rPr>
        <w:t xml:space="preserve"> полезный, конкретный и осязаемый результат.</w:t>
      </w:r>
    </w:p>
    <w:p w:rsidR="00545FA2" w:rsidRPr="00EE51B3" w:rsidRDefault="00EE51B3" w:rsidP="00EE51B3">
      <w:pPr>
        <w:pStyle w:val="3"/>
        <w:spacing w:before="0" w:line="360" w:lineRule="auto"/>
        <w:ind w:firstLine="709"/>
        <w:rPr>
          <w:rFonts w:ascii="Times New Roman" w:hAnsi="Times New Roman" w:cs="Times New Roman"/>
          <w:b w:val="0"/>
          <w:color w:val="auto"/>
          <w:sz w:val="28"/>
          <w:szCs w:val="28"/>
        </w:rPr>
      </w:pPr>
      <w:bookmarkStart w:id="34" w:name="_Toc512626710"/>
      <w:r w:rsidRPr="00EE51B3">
        <w:rPr>
          <w:rFonts w:ascii="Times New Roman" w:hAnsi="Times New Roman" w:cs="Times New Roman"/>
          <w:b w:val="0"/>
          <w:color w:val="auto"/>
          <w:sz w:val="28"/>
          <w:szCs w:val="28"/>
        </w:rPr>
        <w:t xml:space="preserve">2.4.2 </w:t>
      </w:r>
      <w:r w:rsidR="00545FA2" w:rsidRPr="00EE51B3">
        <w:rPr>
          <w:rFonts w:ascii="Times New Roman" w:hAnsi="Times New Roman" w:cs="Times New Roman"/>
          <w:b w:val="0"/>
          <w:color w:val="auto"/>
          <w:sz w:val="28"/>
          <w:szCs w:val="28"/>
        </w:rPr>
        <w:t>Безэквивалентние русскоязычные термины</w:t>
      </w:r>
      <w:bookmarkEnd w:id="34"/>
    </w:p>
    <w:p w:rsidR="00FF29AA" w:rsidRPr="000516DD" w:rsidRDefault="00FF29A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Был также выделен ряд русскоязычных терминов, не имеющих эквивалентов в американской системе права. </w:t>
      </w:r>
      <w:r w:rsidR="00821679" w:rsidRPr="000516DD">
        <w:rPr>
          <w:rFonts w:ascii="Times New Roman" w:hAnsi="Times New Roman" w:cs="Times New Roman"/>
          <w:sz w:val="28"/>
          <w:szCs w:val="28"/>
        </w:rPr>
        <w:t>Все они относятся к национальным видам патентов.</w:t>
      </w:r>
    </w:p>
    <w:p w:rsidR="00D151E5" w:rsidRPr="000516DD" w:rsidRDefault="00D151E5" w:rsidP="00717E9E">
      <w:pPr>
        <w:spacing w:after="0" w:line="360" w:lineRule="auto"/>
        <w:ind w:firstLine="709"/>
        <w:jc w:val="both"/>
        <w:rPr>
          <w:rFonts w:ascii="Times New Roman" w:eastAsiaTheme="majorEastAsia" w:hAnsi="Times New Roman" w:cs="Times New Roman"/>
          <w:color w:val="222222"/>
          <w:sz w:val="28"/>
          <w:szCs w:val="28"/>
        </w:rPr>
      </w:pPr>
      <w:r w:rsidRPr="000516DD">
        <w:rPr>
          <w:rFonts w:ascii="Times New Roman" w:eastAsiaTheme="majorEastAsia" w:hAnsi="Times New Roman" w:cs="Times New Roman"/>
          <w:color w:val="222222"/>
          <w:sz w:val="28"/>
          <w:szCs w:val="28"/>
        </w:rPr>
        <w:t>Пример</w:t>
      </w:r>
      <w:r w:rsidR="00D63228" w:rsidRPr="000516DD">
        <w:rPr>
          <w:rFonts w:ascii="Times New Roman" w:eastAsiaTheme="majorEastAsia" w:hAnsi="Times New Roman" w:cs="Times New Roman"/>
          <w:color w:val="222222"/>
          <w:sz w:val="28"/>
          <w:szCs w:val="28"/>
        </w:rPr>
        <w:t xml:space="preserve"> 26</w:t>
      </w:r>
      <w:r w:rsidRPr="000516DD">
        <w:rPr>
          <w:rFonts w:ascii="Times New Roman" w:eastAsiaTheme="majorEastAsia" w:hAnsi="Times New Roman" w:cs="Times New Roman"/>
          <w:color w:val="222222"/>
          <w:sz w:val="28"/>
          <w:szCs w:val="28"/>
        </w:rPr>
        <w:t>.</w:t>
      </w:r>
    </w:p>
    <w:p w:rsidR="006C0217" w:rsidRPr="000516DD" w:rsidRDefault="00821679" w:rsidP="00717E9E">
      <w:pPr>
        <w:adjustRightInd w:val="0"/>
        <w:snapToGrid w:val="0"/>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sz w:val="28"/>
          <w:szCs w:val="28"/>
        </w:rPr>
        <w:t>Так, к</w:t>
      </w:r>
      <w:r w:rsidR="006C0217" w:rsidRPr="000516DD">
        <w:rPr>
          <w:rFonts w:ascii="Times New Roman" w:hAnsi="Times New Roman" w:cs="Times New Roman"/>
          <w:sz w:val="28"/>
          <w:szCs w:val="28"/>
        </w:rPr>
        <w:t xml:space="preserve"> числу понятий российской правовой системы, не нахо</w:t>
      </w:r>
      <w:r w:rsidR="00C333A1" w:rsidRPr="000516DD">
        <w:rPr>
          <w:rFonts w:ascii="Times New Roman" w:hAnsi="Times New Roman" w:cs="Times New Roman"/>
          <w:sz w:val="28"/>
          <w:szCs w:val="28"/>
        </w:rPr>
        <w:t xml:space="preserve">дящих отражение в американской, </w:t>
      </w:r>
      <w:r w:rsidR="006C0217" w:rsidRPr="000516DD">
        <w:rPr>
          <w:rFonts w:ascii="Times New Roman" w:hAnsi="Times New Roman" w:cs="Times New Roman"/>
          <w:sz w:val="28"/>
          <w:szCs w:val="28"/>
        </w:rPr>
        <w:t xml:space="preserve">относится понятие </w:t>
      </w:r>
      <w:r w:rsidR="006C0217" w:rsidRPr="000516DD">
        <w:rPr>
          <w:rFonts w:ascii="Times New Roman" w:hAnsi="Times New Roman" w:cs="Times New Roman"/>
          <w:b/>
          <w:i/>
          <w:sz w:val="28"/>
          <w:szCs w:val="28"/>
        </w:rPr>
        <w:t>патента на полезную модель</w:t>
      </w:r>
      <w:r w:rsidR="006C0217" w:rsidRPr="000516DD">
        <w:rPr>
          <w:rFonts w:ascii="Times New Roman" w:hAnsi="Times New Roman" w:cs="Times New Roman"/>
          <w:sz w:val="28"/>
          <w:szCs w:val="28"/>
        </w:rPr>
        <w:t>:</w:t>
      </w:r>
    </w:p>
    <w:p w:rsidR="00E73B73" w:rsidRPr="000516DD" w:rsidRDefault="006C0217" w:rsidP="00717E9E">
      <w:pPr>
        <w:adjustRightInd w:val="0"/>
        <w:snapToGrid w:val="0"/>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 xml:space="preserve">В качестве полезной модели охраняется техническое решение, относящееся к устройству </w:t>
      </w:r>
      <w:r w:rsidRPr="000516DD">
        <w:rPr>
          <w:rFonts w:ascii="Times New Roman" w:hAnsi="Times New Roman" w:cs="Times New Roman"/>
          <w:sz w:val="28"/>
          <w:szCs w:val="28"/>
        </w:rPr>
        <w:t>[</w:t>
      </w:r>
      <w:r w:rsidR="009D6EEA" w:rsidRPr="000516DD">
        <w:rPr>
          <w:rFonts w:ascii="Times New Roman" w:hAnsi="Times New Roman" w:cs="Times New Roman"/>
          <w:iCs/>
          <w:sz w:val="28"/>
          <w:szCs w:val="28"/>
        </w:rPr>
        <w:t>Ст. 1351 п.1</w:t>
      </w:r>
      <w:r w:rsidR="009D6EEA" w:rsidRPr="000516DD">
        <w:rPr>
          <w:rFonts w:ascii="Times New Roman" w:hAnsi="Times New Roman" w:cs="Times New Roman"/>
          <w:i/>
          <w:iCs/>
          <w:sz w:val="28"/>
          <w:szCs w:val="28"/>
        </w:rPr>
        <w:t xml:space="preserve"> </w:t>
      </w:r>
      <w:r w:rsidRPr="000516DD">
        <w:rPr>
          <w:rFonts w:ascii="Times New Roman" w:hAnsi="Times New Roman" w:cs="Times New Roman"/>
          <w:i/>
          <w:sz w:val="28"/>
          <w:szCs w:val="28"/>
        </w:rPr>
        <w:t>ГК РФ].</w:t>
      </w:r>
    </w:p>
    <w:p w:rsidR="00BD1FC6" w:rsidRPr="000516DD" w:rsidRDefault="006B562F" w:rsidP="00717E9E">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Таким образом, е</w:t>
      </w:r>
      <w:r w:rsidR="00DC607F" w:rsidRPr="000516DD">
        <w:rPr>
          <w:rFonts w:ascii="Times New Roman" w:hAnsi="Times New Roman" w:cs="Times New Roman"/>
          <w:sz w:val="28"/>
          <w:szCs w:val="28"/>
        </w:rPr>
        <w:t xml:space="preserve">сли патент на изобретение охраняет техническое решение, </w:t>
      </w:r>
      <w:r w:rsidR="00BD7B9F" w:rsidRPr="000516DD">
        <w:rPr>
          <w:rFonts w:ascii="Times New Roman" w:hAnsi="Times New Roman" w:cs="Times New Roman"/>
          <w:sz w:val="28"/>
          <w:szCs w:val="28"/>
        </w:rPr>
        <w:t>относящееся к любому продукту (</w:t>
      </w:r>
      <w:r w:rsidR="00DC607F" w:rsidRPr="000516DD">
        <w:rPr>
          <w:rFonts w:ascii="Times New Roman" w:hAnsi="Times New Roman" w:cs="Times New Roman"/>
          <w:sz w:val="28"/>
          <w:szCs w:val="28"/>
        </w:rPr>
        <w:t>в т.ч. устройству),</w:t>
      </w:r>
      <w:r w:rsidR="00BD7B9F" w:rsidRPr="000516DD">
        <w:rPr>
          <w:rFonts w:ascii="Times New Roman" w:hAnsi="Times New Roman" w:cs="Times New Roman"/>
          <w:sz w:val="28"/>
          <w:szCs w:val="28"/>
        </w:rPr>
        <w:t xml:space="preserve"> то патент на полезную модель может быть выдан только на техническое решение</w:t>
      </w:r>
      <w:r w:rsidR="00CA484E" w:rsidRPr="000516DD">
        <w:rPr>
          <w:rFonts w:ascii="Times New Roman" w:hAnsi="Times New Roman" w:cs="Times New Roman"/>
          <w:sz w:val="28"/>
          <w:szCs w:val="28"/>
        </w:rPr>
        <w:t>,</w:t>
      </w:r>
      <w:r w:rsidR="00BD7B9F" w:rsidRPr="000516DD">
        <w:rPr>
          <w:rFonts w:ascii="Times New Roman" w:hAnsi="Times New Roman" w:cs="Times New Roman"/>
          <w:sz w:val="28"/>
          <w:szCs w:val="28"/>
        </w:rPr>
        <w:t xml:space="preserve"> относящееся к устройству</w:t>
      </w:r>
      <w:r w:rsidRPr="000516DD">
        <w:rPr>
          <w:rFonts w:ascii="Times New Roman" w:hAnsi="Times New Roman" w:cs="Times New Roman"/>
          <w:sz w:val="28"/>
          <w:szCs w:val="28"/>
        </w:rPr>
        <w:t xml:space="preserve"> (т.е. на него</w:t>
      </w:r>
      <w:r w:rsidR="00CA484E" w:rsidRPr="000516DD">
        <w:rPr>
          <w:rFonts w:ascii="Times New Roman" w:hAnsi="Times New Roman" w:cs="Times New Roman"/>
          <w:sz w:val="28"/>
          <w:szCs w:val="28"/>
        </w:rPr>
        <w:t xml:space="preserve"> может быть получен как патент на изобретение, так и патент на полезную модель</w:t>
      </w:r>
      <w:r w:rsidRPr="000516DD">
        <w:rPr>
          <w:rFonts w:ascii="Times New Roman" w:hAnsi="Times New Roman" w:cs="Times New Roman"/>
          <w:sz w:val="28"/>
          <w:szCs w:val="28"/>
        </w:rPr>
        <w:t>). Р</w:t>
      </w:r>
      <w:r w:rsidR="007077EF" w:rsidRPr="000516DD">
        <w:rPr>
          <w:rFonts w:ascii="Times New Roman" w:hAnsi="Times New Roman" w:cs="Times New Roman"/>
          <w:sz w:val="28"/>
          <w:szCs w:val="28"/>
        </w:rPr>
        <w:t>азниц</w:t>
      </w:r>
      <w:r w:rsidRPr="000516DD">
        <w:rPr>
          <w:rFonts w:ascii="Times New Roman" w:hAnsi="Times New Roman" w:cs="Times New Roman"/>
          <w:sz w:val="28"/>
          <w:szCs w:val="28"/>
        </w:rPr>
        <w:t>а между ними будет заключаться в</w:t>
      </w:r>
      <w:r w:rsidR="007077EF" w:rsidRPr="000516DD">
        <w:rPr>
          <w:rFonts w:ascii="Times New Roman" w:hAnsi="Times New Roman" w:cs="Times New Roman"/>
          <w:sz w:val="28"/>
          <w:szCs w:val="28"/>
        </w:rPr>
        <w:t xml:space="preserve"> </w:t>
      </w:r>
      <w:r w:rsidRPr="000516DD">
        <w:rPr>
          <w:rFonts w:ascii="Times New Roman" w:hAnsi="Times New Roman" w:cs="Times New Roman"/>
          <w:sz w:val="28"/>
          <w:szCs w:val="28"/>
        </w:rPr>
        <w:t>сроках действия патента, а также применимых критериях патентоспособности</w:t>
      </w:r>
      <w:r w:rsidR="00992EC0" w:rsidRPr="000516DD">
        <w:rPr>
          <w:rFonts w:ascii="Times New Roman" w:hAnsi="Times New Roman" w:cs="Times New Roman"/>
          <w:sz w:val="28"/>
          <w:szCs w:val="28"/>
        </w:rPr>
        <w:t xml:space="preserve"> (для полезной модели не требуется изобретательский уровень)</w:t>
      </w:r>
      <w:r w:rsidRPr="000516DD">
        <w:rPr>
          <w:rFonts w:ascii="Times New Roman" w:hAnsi="Times New Roman" w:cs="Times New Roman"/>
          <w:sz w:val="28"/>
          <w:szCs w:val="28"/>
        </w:rPr>
        <w:t>.</w:t>
      </w:r>
    </w:p>
    <w:p w:rsidR="00AC0A02" w:rsidRPr="000516DD" w:rsidRDefault="00C15CFE" w:rsidP="00717E9E">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США </w:t>
      </w:r>
      <w:r w:rsidR="00C2515F" w:rsidRPr="000516DD">
        <w:rPr>
          <w:rFonts w:ascii="Times New Roman" w:hAnsi="Times New Roman" w:cs="Times New Roman"/>
          <w:sz w:val="28"/>
          <w:szCs w:val="28"/>
        </w:rPr>
        <w:t xml:space="preserve">подобный тип </w:t>
      </w:r>
      <w:r w:rsidRPr="000516DD">
        <w:rPr>
          <w:rFonts w:ascii="Times New Roman" w:hAnsi="Times New Roman" w:cs="Times New Roman"/>
          <w:sz w:val="28"/>
          <w:szCs w:val="28"/>
        </w:rPr>
        <w:t>п</w:t>
      </w:r>
      <w:r w:rsidR="00BD1FC6" w:rsidRPr="000516DD">
        <w:rPr>
          <w:rFonts w:ascii="Times New Roman" w:hAnsi="Times New Roman" w:cs="Times New Roman"/>
          <w:sz w:val="28"/>
          <w:szCs w:val="28"/>
        </w:rPr>
        <w:t>атент</w:t>
      </w:r>
      <w:r w:rsidR="00C2515F" w:rsidRPr="000516DD">
        <w:rPr>
          <w:rFonts w:ascii="Times New Roman" w:hAnsi="Times New Roman" w:cs="Times New Roman"/>
          <w:sz w:val="28"/>
          <w:szCs w:val="28"/>
        </w:rPr>
        <w:t>а</w:t>
      </w:r>
      <w:r w:rsidR="00BD1FC6" w:rsidRPr="000516DD">
        <w:rPr>
          <w:rFonts w:ascii="Times New Roman" w:hAnsi="Times New Roman" w:cs="Times New Roman"/>
          <w:sz w:val="28"/>
          <w:szCs w:val="28"/>
        </w:rPr>
        <w:t xml:space="preserve"> не предусмотрен, </w:t>
      </w:r>
      <w:r w:rsidRPr="000516DD">
        <w:rPr>
          <w:rFonts w:ascii="Times New Roman" w:hAnsi="Times New Roman" w:cs="Times New Roman"/>
          <w:sz w:val="28"/>
          <w:szCs w:val="28"/>
        </w:rPr>
        <w:t xml:space="preserve">следовательно мы имеем дело с безэквивалентным понятием, перевод которого </w:t>
      </w:r>
      <w:r w:rsidR="006E03BF" w:rsidRPr="000516DD">
        <w:rPr>
          <w:rFonts w:ascii="Times New Roman" w:hAnsi="Times New Roman" w:cs="Times New Roman"/>
          <w:sz w:val="28"/>
          <w:szCs w:val="28"/>
        </w:rPr>
        <w:t>при помощи наименований национальных патентов США невозможен</w:t>
      </w:r>
      <w:r w:rsidR="00AC0A02" w:rsidRPr="000516DD">
        <w:rPr>
          <w:rFonts w:ascii="Times New Roman" w:hAnsi="Times New Roman" w:cs="Times New Roman"/>
          <w:sz w:val="28"/>
          <w:szCs w:val="28"/>
        </w:rPr>
        <w:t xml:space="preserve">, </w:t>
      </w:r>
      <w:r w:rsidR="00171EB2" w:rsidRPr="000516DD">
        <w:rPr>
          <w:rFonts w:ascii="Times New Roman" w:hAnsi="Times New Roman" w:cs="Times New Roman"/>
          <w:sz w:val="28"/>
          <w:szCs w:val="28"/>
        </w:rPr>
        <w:t>как невозможно и использова</w:t>
      </w:r>
      <w:r w:rsidR="007F57CE">
        <w:rPr>
          <w:rFonts w:ascii="Times New Roman" w:hAnsi="Times New Roman" w:cs="Times New Roman"/>
          <w:sz w:val="28"/>
          <w:szCs w:val="28"/>
        </w:rPr>
        <w:t>ние выражения</w:t>
      </w:r>
      <w:r w:rsidR="00171EB2" w:rsidRPr="000516DD">
        <w:rPr>
          <w:rFonts w:ascii="Times New Roman" w:hAnsi="Times New Roman" w:cs="Times New Roman"/>
          <w:sz w:val="28"/>
          <w:szCs w:val="28"/>
        </w:rPr>
        <w:t xml:space="preserve"> </w:t>
      </w:r>
      <w:r w:rsidR="00171EB2" w:rsidRPr="000516DD">
        <w:rPr>
          <w:rFonts w:ascii="Times New Roman" w:hAnsi="Times New Roman" w:cs="Times New Roman"/>
          <w:i/>
          <w:sz w:val="28"/>
          <w:szCs w:val="28"/>
        </w:rPr>
        <w:t xml:space="preserve">патент на полезную модель </w:t>
      </w:r>
      <w:r w:rsidR="00171EB2" w:rsidRPr="000516DD">
        <w:rPr>
          <w:rFonts w:ascii="Times New Roman" w:hAnsi="Times New Roman" w:cs="Times New Roman"/>
          <w:sz w:val="28"/>
          <w:szCs w:val="28"/>
        </w:rPr>
        <w:t xml:space="preserve">в качестве переводного соответствия для </w:t>
      </w:r>
      <w:r w:rsidR="00E46D08" w:rsidRPr="000516DD">
        <w:rPr>
          <w:rFonts w:ascii="Times New Roman" w:hAnsi="Times New Roman" w:cs="Times New Roman"/>
          <w:sz w:val="28"/>
          <w:szCs w:val="28"/>
        </w:rPr>
        <w:t xml:space="preserve">какого-либо из патентов США (несмотря на наличие предложений переводить </w:t>
      </w:r>
      <w:r w:rsidR="00E46D08" w:rsidRPr="000516DD">
        <w:rPr>
          <w:rFonts w:ascii="Times New Roman" w:hAnsi="Times New Roman" w:cs="Times New Roman"/>
          <w:i/>
          <w:sz w:val="28"/>
          <w:szCs w:val="28"/>
          <w:lang w:val="en-US"/>
        </w:rPr>
        <w:t>utility</w:t>
      </w:r>
      <w:r w:rsidR="00E46D08" w:rsidRPr="000516DD">
        <w:rPr>
          <w:rFonts w:ascii="Times New Roman" w:hAnsi="Times New Roman" w:cs="Times New Roman"/>
          <w:i/>
          <w:sz w:val="28"/>
          <w:szCs w:val="28"/>
        </w:rPr>
        <w:t xml:space="preserve"> </w:t>
      </w:r>
      <w:r w:rsidR="00E46D08" w:rsidRPr="000516DD">
        <w:rPr>
          <w:rFonts w:ascii="Times New Roman" w:hAnsi="Times New Roman" w:cs="Times New Roman"/>
          <w:i/>
          <w:sz w:val="28"/>
          <w:szCs w:val="28"/>
          <w:lang w:val="en-US"/>
        </w:rPr>
        <w:t>patent</w:t>
      </w:r>
      <w:r w:rsidR="00E46D08" w:rsidRPr="000516DD">
        <w:rPr>
          <w:rFonts w:ascii="Times New Roman" w:hAnsi="Times New Roman" w:cs="Times New Roman"/>
          <w:sz w:val="28"/>
          <w:szCs w:val="28"/>
        </w:rPr>
        <w:t xml:space="preserve"> в качестве </w:t>
      </w:r>
      <w:r w:rsidR="00E46D08" w:rsidRPr="000516DD">
        <w:rPr>
          <w:rFonts w:ascii="Times New Roman" w:hAnsi="Times New Roman" w:cs="Times New Roman"/>
          <w:i/>
          <w:sz w:val="28"/>
          <w:szCs w:val="28"/>
        </w:rPr>
        <w:t xml:space="preserve">патента на полезную модель </w:t>
      </w:r>
      <w:r w:rsidR="00E46D08" w:rsidRPr="000516DD">
        <w:rPr>
          <w:rFonts w:ascii="Times New Roman" w:hAnsi="Times New Roman" w:cs="Times New Roman"/>
          <w:sz w:val="28"/>
          <w:szCs w:val="28"/>
        </w:rPr>
        <w:t>и наоборот [</w:t>
      </w:r>
      <w:r w:rsidR="00E46D08" w:rsidRPr="000516DD">
        <w:rPr>
          <w:rFonts w:ascii="Times New Roman" w:hAnsi="Times New Roman" w:cs="Times New Roman"/>
          <w:sz w:val="28"/>
          <w:szCs w:val="28"/>
          <w:lang w:val="en-US"/>
        </w:rPr>
        <w:t>Multitran</w:t>
      </w:r>
      <w:r w:rsidR="00E46D08" w:rsidRPr="000516DD">
        <w:rPr>
          <w:rFonts w:ascii="Times New Roman" w:hAnsi="Times New Roman" w:cs="Times New Roman"/>
          <w:sz w:val="28"/>
          <w:szCs w:val="28"/>
        </w:rPr>
        <w:t>]</w:t>
      </w:r>
      <w:r w:rsidR="001E4421" w:rsidRPr="000516DD">
        <w:rPr>
          <w:rFonts w:ascii="Times New Roman" w:hAnsi="Times New Roman" w:cs="Times New Roman"/>
          <w:sz w:val="28"/>
          <w:szCs w:val="28"/>
        </w:rPr>
        <w:t xml:space="preserve">), поскольку такое наименование приводило бы в заблуждение, отсылая к неверному понятию. </w:t>
      </w:r>
      <w:r w:rsidR="00E46D08" w:rsidRPr="000516DD">
        <w:rPr>
          <w:rFonts w:ascii="Times New Roman" w:hAnsi="Times New Roman" w:cs="Times New Roman"/>
          <w:sz w:val="28"/>
          <w:szCs w:val="28"/>
        </w:rPr>
        <w:t xml:space="preserve"> </w:t>
      </w:r>
      <w:r w:rsidR="007C648F" w:rsidRPr="000516DD">
        <w:rPr>
          <w:rFonts w:ascii="Times New Roman" w:hAnsi="Times New Roman" w:cs="Times New Roman"/>
          <w:sz w:val="28"/>
          <w:szCs w:val="28"/>
        </w:rPr>
        <w:t>В данном случае необходимо использование нового субстрата, никак не связанного с другими понятиями в американской понятийной системе</w:t>
      </w:r>
      <w:r w:rsidR="001E4421" w:rsidRPr="000516DD">
        <w:rPr>
          <w:rFonts w:ascii="Times New Roman" w:hAnsi="Times New Roman" w:cs="Times New Roman"/>
          <w:sz w:val="28"/>
          <w:szCs w:val="28"/>
        </w:rPr>
        <w:t>. В международной практике подобный тип патента (существующий не только в РФ) принято называть</w:t>
      </w:r>
      <w:r w:rsidR="0021434B" w:rsidRPr="000516DD">
        <w:rPr>
          <w:rFonts w:ascii="Times New Roman" w:hAnsi="Times New Roman" w:cs="Times New Roman"/>
          <w:sz w:val="28"/>
          <w:szCs w:val="28"/>
        </w:rPr>
        <w:t xml:space="preserve"> </w:t>
      </w:r>
      <w:r w:rsidR="0021434B" w:rsidRPr="000516DD">
        <w:rPr>
          <w:rFonts w:ascii="Times New Roman" w:hAnsi="Times New Roman" w:cs="Times New Roman"/>
          <w:i/>
          <w:sz w:val="28"/>
          <w:szCs w:val="28"/>
          <w:lang w:val="en-US"/>
        </w:rPr>
        <w:t>utility</w:t>
      </w:r>
      <w:r w:rsidR="0021434B" w:rsidRPr="000516DD">
        <w:rPr>
          <w:rFonts w:ascii="Times New Roman" w:hAnsi="Times New Roman" w:cs="Times New Roman"/>
          <w:i/>
          <w:sz w:val="28"/>
          <w:szCs w:val="28"/>
        </w:rPr>
        <w:t xml:space="preserve"> </w:t>
      </w:r>
      <w:r w:rsidR="0021434B" w:rsidRPr="000516DD">
        <w:rPr>
          <w:rFonts w:ascii="Times New Roman" w:hAnsi="Times New Roman" w:cs="Times New Roman"/>
          <w:i/>
          <w:sz w:val="28"/>
          <w:szCs w:val="28"/>
          <w:lang w:val="en-US"/>
        </w:rPr>
        <w:t>model</w:t>
      </w:r>
      <w:r w:rsidR="0021434B" w:rsidRPr="000516DD">
        <w:rPr>
          <w:rFonts w:ascii="Times New Roman" w:hAnsi="Times New Roman" w:cs="Times New Roman"/>
          <w:i/>
          <w:sz w:val="28"/>
          <w:szCs w:val="28"/>
        </w:rPr>
        <w:t xml:space="preserve"> </w:t>
      </w:r>
      <w:r w:rsidR="0021434B" w:rsidRPr="000516DD">
        <w:rPr>
          <w:rFonts w:ascii="Times New Roman" w:hAnsi="Times New Roman" w:cs="Times New Roman"/>
          <w:i/>
          <w:sz w:val="28"/>
          <w:szCs w:val="28"/>
          <w:lang w:val="en-US"/>
        </w:rPr>
        <w:t>patent</w:t>
      </w:r>
      <w:r w:rsidR="00A2456A" w:rsidRPr="000516DD">
        <w:rPr>
          <w:rFonts w:ascii="Times New Roman" w:hAnsi="Times New Roman" w:cs="Times New Roman"/>
          <w:sz w:val="28"/>
          <w:szCs w:val="28"/>
        </w:rPr>
        <w:t xml:space="preserve"> [ВОИС]</w:t>
      </w:r>
      <w:r w:rsidR="002E329B" w:rsidRPr="000516DD">
        <w:rPr>
          <w:rFonts w:ascii="Times New Roman" w:hAnsi="Times New Roman" w:cs="Times New Roman"/>
          <w:sz w:val="28"/>
          <w:szCs w:val="28"/>
        </w:rPr>
        <w:t xml:space="preserve">, что </w:t>
      </w:r>
      <w:r w:rsidR="007F57CE">
        <w:rPr>
          <w:rFonts w:ascii="Times New Roman" w:hAnsi="Times New Roman" w:cs="Times New Roman"/>
          <w:sz w:val="28"/>
          <w:szCs w:val="28"/>
        </w:rPr>
        <w:t>представляет собой калькирование</w:t>
      </w:r>
      <w:r w:rsidR="002E329B" w:rsidRPr="000516DD">
        <w:rPr>
          <w:rFonts w:ascii="Times New Roman" w:hAnsi="Times New Roman" w:cs="Times New Roman"/>
          <w:sz w:val="28"/>
          <w:szCs w:val="28"/>
        </w:rPr>
        <w:t xml:space="preserve"> русского термина</w:t>
      </w:r>
      <w:r w:rsidR="00A2456A" w:rsidRPr="000516DD">
        <w:rPr>
          <w:rFonts w:ascii="Times New Roman" w:hAnsi="Times New Roman" w:cs="Times New Roman"/>
          <w:sz w:val="28"/>
          <w:szCs w:val="28"/>
        </w:rPr>
        <w:t xml:space="preserve">. </w:t>
      </w:r>
      <w:r w:rsidR="00327F0C" w:rsidRPr="000516DD">
        <w:rPr>
          <w:rFonts w:ascii="Times New Roman" w:hAnsi="Times New Roman" w:cs="Times New Roman"/>
          <w:sz w:val="28"/>
          <w:szCs w:val="28"/>
        </w:rPr>
        <w:t>Существующее вариативное наименование</w:t>
      </w:r>
      <w:r w:rsidR="00BB09DF" w:rsidRPr="000516DD">
        <w:rPr>
          <w:rFonts w:ascii="Times New Roman" w:hAnsi="Times New Roman" w:cs="Times New Roman"/>
          <w:sz w:val="28"/>
          <w:szCs w:val="28"/>
        </w:rPr>
        <w:t xml:space="preserve"> </w:t>
      </w:r>
      <w:r w:rsidR="00BB09DF" w:rsidRPr="000516DD">
        <w:rPr>
          <w:rFonts w:ascii="Times New Roman" w:hAnsi="Times New Roman" w:cs="Times New Roman"/>
          <w:i/>
          <w:sz w:val="28"/>
          <w:szCs w:val="28"/>
          <w:lang w:val="en-US"/>
        </w:rPr>
        <w:t>useful</w:t>
      </w:r>
      <w:r w:rsidR="00BB09DF" w:rsidRPr="000516DD">
        <w:rPr>
          <w:rFonts w:ascii="Times New Roman" w:hAnsi="Times New Roman" w:cs="Times New Roman"/>
          <w:i/>
          <w:sz w:val="28"/>
          <w:szCs w:val="28"/>
        </w:rPr>
        <w:t xml:space="preserve"> </w:t>
      </w:r>
      <w:r w:rsidR="00BB09DF" w:rsidRPr="000516DD">
        <w:rPr>
          <w:rFonts w:ascii="Times New Roman" w:hAnsi="Times New Roman" w:cs="Times New Roman"/>
          <w:i/>
          <w:sz w:val="28"/>
          <w:szCs w:val="28"/>
          <w:lang w:val="en-US"/>
        </w:rPr>
        <w:t>model</w:t>
      </w:r>
      <w:r w:rsidR="00BB09DF" w:rsidRPr="000516DD">
        <w:rPr>
          <w:rFonts w:ascii="Times New Roman" w:hAnsi="Times New Roman" w:cs="Times New Roman"/>
          <w:i/>
          <w:sz w:val="28"/>
          <w:szCs w:val="28"/>
        </w:rPr>
        <w:t xml:space="preserve"> </w:t>
      </w:r>
      <w:r w:rsidR="00BB09DF" w:rsidRPr="000516DD">
        <w:rPr>
          <w:rFonts w:ascii="Times New Roman" w:hAnsi="Times New Roman" w:cs="Times New Roman"/>
          <w:i/>
          <w:sz w:val="28"/>
          <w:szCs w:val="28"/>
          <w:lang w:val="en-US"/>
        </w:rPr>
        <w:t>patent</w:t>
      </w:r>
      <w:r w:rsidR="00BB09DF" w:rsidRPr="000516DD">
        <w:rPr>
          <w:rFonts w:ascii="Times New Roman" w:hAnsi="Times New Roman" w:cs="Times New Roman"/>
          <w:sz w:val="28"/>
          <w:szCs w:val="28"/>
        </w:rPr>
        <w:t xml:space="preserve"> [Глядков: 2003]</w:t>
      </w:r>
      <w:r w:rsidR="00327F0C" w:rsidRPr="000516DD">
        <w:rPr>
          <w:rFonts w:ascii="Times New Roman" w:hAnsi="Times New Roman" w:cs="Times New Roman"/>
          <w:sz w:val="28"/>
          <w:szCs w:val="28"/>
        </w:rPr>
        <w:t xml:space="preserve"> не является частотным и не рекомендуется к использованию в  связи с наличием варианта, закрепленного более авторитетным источником.</w:t>
      </w:r>
    </w:p>
    <w:p w:rsidR="00490795" w:rsidRPr="000516DD" w:rsidRDefault="00490795" w:rsidP="00717E9E">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w:t>
      </w:r>
      <w:r w:rsidR="00D63228" w:rsidRPr="000516DD">
        <w:rPr>
          <w:rFonts w:ascii="Times New Roman" w:hAnsi="Times New Roman" w:cs="Times New Roman"/>
          <w:sz w:val="28"/>
          <w:szCs w:val="28"/>
        </w:rPr>
        <w:t xml:space="preserve"> 27.</w:t>
      </w:r>
    </w:p>
    <w:p w:rsidR="00821679" w:rsidRPr="000516DD" w:rsidRDefault="00821679" w:rsidP="00717E9E">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Еще одним безэквивалентным термином РФ, обозначающим особый вид патента, является:</w:t>
      </w:r>
    </w:p>
    <w:p w:rsidR="00490795" w:rsidRPr="000516DD" w:rsidRDefault="00490795" w:rsidP="00717E9E">
      <w:pPr>
        <w:spacing w:after="0" w:line="360" w:lineRule="auto"/>
        <w:ind w:firstLine="709"/>
        <w:jc w:val="both"/>
        <w:rPr>
          <w:rFonts w:ascii="Times New Roman" w:hAnsi="Times New Roman" w:cs="Times New Roman"/>
          <w:b/>
          <w:i/>
          <w:sz w:val="28"/>
          <w:szCs w:val="28"/>
        </w:rPr>
      </w:pPr>
      <w:r w:rsidRPr="000516DD">
        <w:rPr>
          <w:rFonts w:ascii="Times New Roman" w:hAnsi="Times New Roman" w:cs="Times New Roman"/>
          <w:b/>
          <w:i/>
          <w:sz w:val="28"/>
          <w:szCs w:val="28"/>
        </w:rPr>
        <w:t>евразийский патент</w:t>
      </w:r>
    </w:p>
    <w:p w:rsidR="00490795" w:rsidRPr="000516DD" w:rsidRDefault="00490795" w:rsidP="00717E9E">
      <w:pPr>
        <w:spacing w:after="0" w:line="360" w:lineRule="auto"/>
        <w:ind w:firstLine="709"/>
        <w:jc w:val="both"/>
        <w:rPr>
          <w:rFonts w:ascii="Times New Roman" w:hAnsi="Times New Roman" w:cs="Times New Roman"/>
          <w:i/>
          <w:sz w:val="28"/>
          <w:szCs w:val="28"/>
        </w:rPr>
      </w:pPr>
      <w:r w:rsidRPr="000516DD">
        <w:rPr>
          <w:rFonts w:ascii="Times New Roman" w:hAnsi="Times New Roman" w:cs="Times New Roman"/>
          <w:i/>
          <w:sz w:val="28"/>
          <w:szCs w:val="28"/>
        </w:rPr>
        <w:t>единый патент, предоставляющий возможность физическим и юридическим лицам защитить права на свои изобретения и действующий на территории 9 государств-участников Евразийской патентной конвенции (ЕАПК) – Туркменистана, Республики Беларусь, Республики Таджикистан, Российской Федерации, Республики Казахстан, Азербайджанской Республики, Кыргызской Республики, Республики Молдова и Республики Армения [ЕАПО].</w:t>
      </w:r>
    </w:p>
    <w:p w:rsidR="00B01A29" w:rsidRPr="000516DD" w:rsidRDefault="00B01A29" w:rsidP="00717E9E">
      <w:pPr>
        <w:spacing w:after="0" w:line="360" w:lineRule="auto"/>
        <w:ind w:firstLine="709"/>
        <w:jc w:val="both"/>
        <w:rPr>
          <w:rFonts w:ascii="Times New Roman" w:hAnsi="Times New Roman" w:cs="Times New Roman"/>
          <w:color w:val="000000"/>
          <w:sz w:val="28"/>
          <w:szCs w:val="28"/>
        </w:rPr>
      </w:pPr>
      <w:r w:rsidRPr="000516DD">
        <w:rPr>
          <w:rFonts w:ascii="Times New Roman" w:hAnsi="Times New Roman" w:cs="Times New Roman"/>
          <w:sz w:val="28"/>
          <w:szCs w:val="28"/>
        </w:rPr>
        <w:t xml:space="preserve">Поскольку США не является участником Евразийской патентной конвенции, данное понятие не имеет отражение в американской правовой понятийной системе. В качестве переводного соответствия используется субстрат </w:t>
      </w:r>
      <w:r w:rsidRPr="000516DD">
        <w:rPr>
          <w:rFonts w:ascii="Times New Roman" w:eastAsia="Times New Roman" w:hAnsi="Times New Roman" w:cs="Times New Roman"/>
          <w:b/>
          <w:i/>
          <w:color w:val="000000"/>
          <w:sz w:val="28"/>
          <w:szCs w:val="28"/>
        </w:rPr>
        <w:t xml:space="preserve">Eurasian </w:t>
      </w:r>
      <w:r w:rsidRPr="000516DD">
        <w:rPr>
          <w:rFonts w:ascii="Times New Roman" w:eastAsia="Times New Roman" w:hAnsi="Times New Roman" w:cs="Times New Roman"/>
          <w:b/>
          <w:i/>
          <w:color w:val="000000"/>
          <w:sz w:val="28"/>
          <w:szCs w:val="28"/>
          <w:lang w:val="en-US"/>
        </w:rPr>
        <w:t>p</w:t>
      </w:r>
      <w:r w:rsidRPr="000516DD">
        <w:rPr>
          <w:rFonts w:ascii="Times New Roman" w:eastAsia="Times New Roman" w:hAnsi="Times New Roman" w:cs="Times New Roman"/>
          <w:b/>
          <w:i/>
          <w:color w:val="000000"/>
          <w:sz w:val="28"/>
          <w:szCs w:val="28"/>
        </w:rPr>
        <w:t>atent</w:t>
      </w:r>
      <w:r w:rsidRPr="000516DD">
        <w:rPr>
          <w:rFonts w:ascii="Times New Roman" w:eastAsia="Times New Roman" w:hAnsi="Times New Roman" w:cs="Times New Roman"/>
          <w:color w:val="000000"/>
          <w:sz w:val="28"/>
          <w:szCs w:val="28"/>
        </w:rPr>
        <w:t>.</w:t>
      </w:r>
    </w:p>
    <w:p w:rsidR="00490795" w:rsidRPr="000516DD" w:rsidRDefault="00877F47"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Пример</w:t>
      </w:r>
      <w:r w:rsidR="00D63228" w:rsidRPr="000516DD">
        <w:rPr>
          <w:rFonts w:ascii="Times New Roman" w:hAnsi="Times New Roman" w:cs="Times New Roman"/>
          <w:sz w:val="28"/>
          <w:szCs w:val="28"/>
        </w:rPr>
        <w:t xml:space="preserve"> 28.</w:t>
      </w:r>
    </w:p>
    <w:p w:rsidR="00630B8A" w:rsidRPr="000516DD" w:rsidRDefault="00821679"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Кроме того в патентном праве РФ предусматривается возможность регистрации т.н. </w:t>
      </w:r>
      <w:r w:rsidRPr="000516DD">
        <w:rPr>
          <w:rFonts w:ascii="Times New Roman" w:hAnsi="Times New Roman" w:cs="Times New Roman"/>
          <w:b/>
          <w:i/>
          <w:sz w:val="28"/>
          <w:szCs w:val="28"/>
        </w:rPr>
        <w:t>зависимых изобретений (полезных моделей и промышленных образцов)</w:t>
      </w:r>
      <w:r w:rsidRPr="000516DD">
        <w:rPr>
          <w:rFonts w:ascii="Times New Roman" w:hAnsi="Times New Roman" w:cs="Times New Roman"/>
          <w:sz w:val="28"/>
          <w:szCs w:val="28"/>
        </w:rPr>
        <w:t>:</w:t>
      </w:r>
    </w:p>
    <w:p w:rsidR="00C66871" w:rsidRPr="000516DD" w:rsidRDefault="00C66871"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bCs/>
          <w:i/>
          <w:sz w:val="28"/>
          <w:szCs w:val="28"/>
        </w:rPr>
        <w:t>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 [Ст. 1358.1 ГК РФ</w:t>
      </w:r>
      <w:r w:rsidRPr="000516DD">
        <w:rPr>
          <w:rFonts w:ascii="Times New Roman" w:hAnsi="Times New Roman" w:cs="Times New Roman"/>
          <w:i/>
          <w:sz w:val="28"/>
          <w:szCs w:val="28"/>
        </w:rPr>
        <w:t>].</w:t>
      </w:r>
    </w:p>
    <w:p w:rsidR="00877F47" w:rsidRPr="000516DD" w:rsidRDefault="00665D1D"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качестве переводного соответствия возможно использование </w:t>
      </w:r>
      <w:r w:rsidRPr="000516DD">
        <w:rPr>
          <w:rFonts w:ascii="Times New Roman" w:hAnsi="Times New Roman" w:cs="Times New Roman"/>
          <w:b/>
          <w:i/>
          <w:sz w:val="28"/>
          <w:szCs w:val="28"/>
          <w:lang w:val="en-US"/>
        </w:rPr>
        <w:t>dependent</w:t>
      </w:r>
      <w:r w:rsidRPr="000516DD">
        <w:rPr>
          <w:rFonts w:ascii="Times New Roman" w:hAnsi="Times New Roman" w:cs="Times New Roman"/>
          <w:b/>
          <w:i/>
          <w:sz w:val="28"/>
          <w:szCs w:val="28"/>
        </w:rPr>
        <w:t xml:space="preserve"> </w:t>
      </w:r>
      <w:r w:rsidRPr="000516DD">
        <w:rPr>
          <w:rFonts w:ascii="Times New Roman" w:hAnsi="Times New Roman" w:cs="Times New Roman"/>
          <w:b/>
          <w:i/>
          <w:sz w:val="28"/>
          <w:szCs w:val="28"/>
          <w:lang w:val="en-US"/>
        </w:rPr>
        <w:t>invention</w:t>
      </w:r>
      <w:r w:rsidRPr="000516DD">
        <w:rPr>
          <w:rFonts w:ascii="Times New Roman" w:hAnsi="Times New Roman" w:cs="Times New Roman"/>
          <w:b/>
          <w:i/>
          <w:sz w:val="28"/>
          <w:szCs w:val="28"/>
        </w:rPr>
        <w:t xml:space="preserve"> (</w:t>
      </w:r>
      <w:r w:rsidRPr="000516DD">
        <w:rPr>
          <w:rFonts w:ascii="Times New Roman" w:hAnsi="Times New Roman" w:cs="Times New Roman"/>
          <w:b/>
          <w:i/>
          <w:sz w:val="28"/>
          <w:szCs w:val="28"/>
          <w:lang w:val="en-US"/>
        </w:rPr>
        <w:t>dependent</w:t>
      </w:r>
      <w:r w:rsidRPr="000516DD">
        <w:rPr>
          <w:rFonts w:ascii="Times New Roman" w:hAnsi="Times New Roman" w:cs="Times New Roman"/>
          <w:b/>
          <w:i/>
          <w:sz w:val="28"/>
          <w:szCs w:val="28"/>
        </w:rPr>
        <w:t xml:space="preserve"> </w:t>
      </w:r>
      <w:r w:rsidRPr="000516DD">
        <w:rPr>
          <w:rFonts w:ascii="Times New Roman" w:hAnsi="Times New Roman" w:cs="Times New Roman"/>
          <w:b/>
          <w:i/>
          <w:sz w:val="28"/>
          <w:szCs w:val="28"/>
          <w:lang w:val="en-US"/>
        </w:rPr>
        <w:t>utility</w:t>
      </w:r>
      <w:r w:rsidRPr="000516DD">
        <w:rPr>
          <w:rFonts w:ascii="Times New Roman" w:hAnsi="Times New Roman" w:cs="Times New Roman"/>
          <w:b/>
          <w:i/>
          <w:sz w:val="28"/>
          <w:szCs w:val="28"/>
        </w:rPr>
        <w:t xml:space="preserve"> </w:t>
      </w:r>
      <w:r w:rsidRPr="000516DD">
        <w:rPr>
          <w:rFonts w:ascii="Times New Roman" w:hAnsi="Times New Roman" w:cs="Times New Roman"/>
          <w:b/>
          <w:i/>
          <w:sz w:val="28"/>
          <w:szCs w:val="28"/>
          <w:lang w:val="en-US"/>
        </w:rPr>
        <w:t>model</w:t>
      </w:r>
      <w:r w:rsidRPr="000516DD">
        <w:rPr>
          <w:rFonts w:ascii="Times New Roman" w:hAnsi="Times New Roman" w:cs="Times New Roman"/>
          <w:b/>
          <w:i/>
          <w:sz w:val="28"/>
          <w:szCs w:val="28"/>
        </w:rPr>
        <w:t xml:space="preserve">, </w:t>
      </w:r>
      <w:r w:rsidRPr="000516DD">
        <w:rPr>
          <w:rFonts w:ascii="Times New Roman" w:hAnsi="Times New Roman" w:cs="Times New Roman"/>
          <w:b/>
          <w:i/>
          <w:sz w:val="28"/>
          <w:szCs w:val="28"/>
          <w:lang w:val="en-US"/>
        </w:rPr>
        <w:t>dependent</w:t>
      </w:r>
      <w:r w:rsidRPr="000516DD">
        <w:rPr>
          <w:rFonts w:ascii="Times New Roman" w:hAnsi="Times New Roman" w:cs="Times New Roman"/>
          <w:b/>
          <w:i/>
          <w:sz w:val="28"/>
          <w:szCs w:val="28"/>
        </w:rPr>
        <w:t xml:space="preserve"> </w:t>
      </w:r>
      <w:r w:rsidRPr="000516DD">
        <w:rPr>
          <w:rFonts w:ascii="Times New Roman" w:hAnsi="Times New Roman" w:cs="Times New Roman"/>
          <w:b/>
          <w:i/>
          <w:sz w:val="28"/>
          <w:szCs w:val="28"/>
          <w:lang w:val="en-US"/>
        </w:rPr>
        <w:t>design</w:t>
      </w:r>
      <w:r w:rsidRPr="000516DD">
        <w:rPr>
          <w:rFonts w:ascii="Times New Roman" w:hAnsi="Times New Roman" w:cs="Times New Roman"/>
          <w:b/>
          <w:i/>
          <w:sz w:val="28"/>
          <w:szCs w:val="28"/>
        </w:rPr>
        <w:t>)</w:t>
      </w:r>
      <w:r w:rsidRPr="000516DD">
        <w:rPr>
          <w:rFonts w:ascii="Times New Roman" w:hAnsi="Times New Roman" w:cs="Times New Roman"/>
          <w:sz w:val="28"/>
          <w:szCs w:val="28"/>
        </w:rPr>
        <w:t xml:space="preserve">, однако следует отметить, что оно практически не используется в англоязычных источниках, и при необходимости перевода данного русского термина потребуется </w:t>
      </w:r>
      <w:r w:rsidR="007F57CE">
        <w:rPr>
          <w:rFonts w:ascii="Times New Roman" w:hAnsi="Times New Roman" w:cs="Times New Roman"/>
          <w:sz w:val="28"/>
          <w:szCs w:val="28"/>
        </w:rPr>
        <w:t xml:space="preserve">либо </w:t>
      </w:r>
      <w:r w:rsidRPr="000516DD">
        <w:rPr>
          <w:rFonts w:ascii="Times New Roman" w:hAnsi="Times New Roman" w:cs="Times New Roman"/>
          <w:sz w:val="28"/>
          <w:szCs w:val="28"/>
        </w:rPr>
        <w:t>привести дополнительный комментарий, разъясняющий его значение</w:t>
      </w:r>
      <w:r w:rsidR="007F57CE">
        <w:rPr>
          <w:rFonts w:ascii="Times New Roman" w:hAnsi="Times New Roman" w:cs="Times New Roman"/>
          <w:sz w:val="28"/>
          <w:szCs w:val="28"/>
        </w:rPr>
        <w:t>, либо использовать описательный перевод термина</w:t>
      </w:r>
      <w:r w:rsidRPr="000516DD">
        <w:rPr>
          <w:rFonts w:ascii="Times New Roman" w:hAnsi="Times New Roman" w:cs="Times New Roman"/>
          <w:sz w:val="28"/>
          <w:szCs w:val="28"/>
        </w:rPr>
        <w:t>.</w:t>
      </w:r>
    </w:p>
    <w:p w:rsidR="00490795" w:rsidRPr="000516DD" w:rsidRDefault="00490795" w:rsidP="00717E9E">
      <w:pPr>
        <w:adjustRightInd w:val="0"/>
        <w:snapToGrid w:val="0"/>
        <w:spacing w:after="0" w:line="360" w:lineRule="auto"/>
        <w:ind w:firstLine="709"/>
        <w:jc w:val="both"/>
        <w:rPr>
          <w:rFonts w:ascii="Times New Roman" w:hAnsi="Times New Roman" w:cs="Times New Roman"/>
          <w:sz w:val="28"/>
          <w:szCs w:val="28"/>
        </w:rPr>
      </w:pPr>
    </w:p>
    <w:p w:rsidR="001E6594" w:rsidRPr="000516DD" w:rsidRDefault="001E6594" w:rsidP="00717E9E">
      <w:pPr>
        <w:jc w:val="both"/>
        <w:rPr>
          <w:rFonts w:ascii="Times New Roman" w:hAnsi="Times New Roman" w:cs="Times New Roman"/>
          <w:sz w:val="28"/>
          <w:szCs w:val="28"/>
        </w:rPr>
      </w:pPr>
      <w:r w:rsidRPr="000516DD">
        <w:rPr>
          <w:rFonts w:ascii="Times New Roman" w:hAnsi="Times New Roman" w:cs="Times New Roman"/>
          <w:sz w:val="28"/>
          <w:szCs w:val="28"/>
        </w:rPr>
        <w:br w:type="page"/>
      </w:r>
    </w:p>
    <w:p w:rsidR="001E6594" w:rsidRPr="00EE51B3" w:rsidRDefault="001E6594" w:rsidP="00EE51B3">
      <w:pPr>
        <w:pStyle w:val="1"/>
        <w:spacing w:before="0" w:beforeAutospacing="0" w:after="0" w:afterAutospacing="0" w:line="720" w:lineRule="auto"/>
        <w:jc w:val="center"/>
        <w:rPr>
          <w:sz w:val="28"/>
          <w:szCs w:val="28"/>
        </w:rPr>
      </w:pPr>
      <w:bookmarkStart w:id="35" w:name="_Toc512626711"/>
      <w:r w:rsidRPr="00EE51B3">
        <w:rPr>
          <w:sz w:val="28"/>
          <w:szCs w:val="28"/>
        </w:rPr>
        <w:t xml:space="preserve">Выводы по </w:t>
      </w:r>
      <w:r w:rsidR="00B13B2D" w:rsidRPr="00EE51B3">
        <w:rPr>
          <w:sz w:val="28"/>
          <w:szCs w:val="28"/>
        </w:rPr>
        <w:t>Главе 2</w:t>
      </w:r>
      <w:bookmarkEnd w:id="35"/>
    </w:p>
    <w:p w:rsidR="001E6594" w:rsidRPr="000516DD" w:rsidRDefault="001E659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общей сложности в ходе исследования было отобрано </w:t>
      </w:r>
      <w:r w:rsidR="00E95F94" w:rsidRPr="000516DD">
        <w:rPr>
          <w:rFonts w:ascii="Times New Roman" w:hAnsi="Times New Roman" w:cs="Times New Roman"/>
          <w:sz w:val="28"/>
          <w:szCs w:val="28"/>
        </w:rPr>
        <w:t>302</w:t>
      </w:r>
      <w:r w:rsidR="00E813AC" w:rsidRPr="000516DD">
        <w:rPr>
          <w:rFonts w:ascii="Times New Roman" w:hAnsi="Times New Roman" w:cs="Times New Roman"/>
          <w:sz w:val="28"/>
          <w:szCs w:val="28"/>
        </w:rPr>
        <w:t xml:space="preserve"> термин</w:t>
      </w:r>
      <w:r w:rsidR="00E95F94" w:rsidRPr="000516DD">
        <w:rPr>
          <w:rFonts w:ascii="Times New Roman" w:hAnsi="Times New Roman" w:cs="Times New Roman"/>
          <w:sz w:val="28"/>
          <w:szCs w:val="28"/>
        </w:rPr>
        <w:t>а</w:t>
      </w:r>
      <w:r w:rsidR="00E813AC" w:rsidRPr="000516DD">
        <w:rPr>
          <w:rFonts w:ascii="Times New Roman" w:hAnsi="Times New Roman" w:cs="Times New Roman"/>
          <w:sz w:val="28"/>
          <w:szCs w:val="28"/>
        </w:rPr>
        <w:t xml:space="preserve"> (</w:t>
      </w:r>
      <w:r w:rsidRPr="000516DD">
        <w:rPr>
          <w:rFonts w:ascii="Times New Roman" w:hAnsi="Times New Roman" w:cs="Times New Roman"/>
          <w:sz w:val="28"/>
          <w:szCs w:val="28"/>
        </w:rPr>
        <w:t>из них 14</w:t>
      </w:r>
      <w:r w:rsidR="00E95F94" w:rsidRPr="000516DD">
        <w:rPr>
          <w:rFonts w:ascii="Times New Roman" w:hAnsi="Times New Roman" w:cs="Times New Roman"/>
          <w:sz w:val="28"/>
          <w:szCs w:val="28"/>
        </w:rPr>
        <w:t>5</w:t>
      </w:r>
      <w:r w:rsidRPr="000516DD">
        <w:rPr>
          <w:rFonts w:ascii="Times New Roman" w:hAnsi="Times New Roman" w:cs="Times New Roman"/>
          <w:sz w:val="28"/>
          <w:szCs w:val="28"/>
        </w:rPr>
        <w:t xml:space="preserve"> русскоязычных термина и 15</w:t>
      </w:r>
      <w:r w:rsidR="00E95F94" w:rsidRPr="000516DD">
        <w:rPr>
          <w:rFonts w:ascii="Times New Roman" w:hAnsi="Times New Roman" w:cs="Times New Roman"/>
          <w:sz w:val="28"/>
          <w:szCs w:val="28"/>
        </w:rPr>
        <w:t>7</w:t>
      </w:r>
      <w:r w:rsidRPr="000516DD">
        <w:rPr>
          <w:rFonts w:ascii="Times New Roman" w:hAnsi="Times New Roman" w:cs="Times New Roman"/>
          <w:sz w:val="28"/>
          <w:szCs w:val="28"/>
        </w:rPr>
        <w:t xml:space="preserve"> англоязычных термина</w:t>
      </w:r>
      <w:r w:rsidR="00E813AC" w:rsidRPr="000516DD">
        <w:rPr>
          <w:rFonts w:ascii="Times New Roman" w:hAnsi="Times New Roman" w:cs="Times New Roman"/>
          <w:sz w:val="28"/>
          <w:szCs w:val="28"/>
        </w:rPr>
        <w:t>)</w:t>
      </w:r>
      <w:r w:rsidRPr="000516DD">
        <w:rPr>
          <w:rFonts w:ascii="Times New Roman" w:hAnsi="Times New Roman" w:cs="Times New Roman"/>
          <w:sz w:val="28"/>
          <w:szCs w:val="28"/>
        </w:rPr>
        <w:t xml:space="preserve">, из которых было составлено и проанализировано </w:t>
      </w:r>
      <w:r w:rsidR="00192267" w:rsidRPr="000516DD">
        <w:rPr>
          <w:rFonts w:ascii="Times New Roman" w:hAnsi="Times New Roman" w:cs="Times New Roman"/>
          <w:sz w:val="28"/>
          <w:szCs w:val="28"/>
        </w:rPr>
        <w:t>161</w:t>
      </w:r>
      <w:r w:rsidRPr="000516DD">
        <w:rPr>
          <w:rFonts w:ascii="Times New Roman" w:hAnsi="Times New Roman" w:cs="Times New Roman"/>
          <w:sz w:val="28"/>
          <w:szCs w:val="28"/>
        </w:rPr>
        <w:t xml:space="preserve"> </w:t>
      </w:r>
      <w:r w:rsidR="00993CC8" w:rsidRPr="000516DD">
        <w:rPr>
          <w:rFonts w:ascii="Times New Roman" w:hAnsi="Times New Roman" w:cs="Times New Roman"/>
          <w:sz w:val="28"/>
          <w:szCs w:val="28"/>
        </w:rPr>
        <w:t>понятийн</w:t>
      </w:r>
      <w:r w:rsidR="00192267" w:rsidRPr="000516DD">
        <w:rPr>
          <w:rFonts w:ascii="Times New Roman" w:hAnsi="Times New Roman" w:cs="Times New Roman"/>
          <w:sz w:val="28"/>
          <w:szCs w:val="28"/>
        </w:rPr>
        <w:t>ое</w:t>
      </w:r>
      <w:r w:rsidR="00993CC8" w:rsidRPr="000516DD">
        <w:rPr>
          <w:rFonts w:ascii="Times New Roman" w:hAnsi="Times New Roman" w:cs="Times New Roman"/>
          <w:sz w:val="28"/>
          <w:szCs w:val="28"/>
        </w:rPr>
        <w:t xml:space="preserve"> </w:t>
      </w:r>
      <w:r w:rsidRPr="000516DD">
        <w:rPr>
          <w:rFonts w:ascii="Times New Roman" w:hAnsi="Times New Roman" w:cs="Times New Roman"/>
          <w:sz w:val="28"/>
          <w:szCs w:val="28"/>
        </w:rPr>
        <w:t>соответстви</w:t>
      </w:r>
      <w:r w:rsidR="00192267" w:rsidRPr="000516DD">
        <w:rPr>
          <w:rFonts w:ascii="Times New Roman" w:hAnsi="Times New Roman" w:cs="Times New Roman"/>
          <w:sz w:val="28"/>
          <w:szCs w:val="28"/>
        </w:rPr>
        <w:t>е</w:t>
      </w:r>
      <w:r w:rsidRPr="000516DD">
        <w:rPr>
          <w:rFonts w:ascii="Times New Roman" w:hAnsi="Times New Roman" w:cs="Times New Roman"/>
          <w:sz w:val="28"/>
          <w:szCs w:val="28"/>
        </w:rPr>
        <w:t xml:space="preserve"> (безэквивалентным терминам пару составляет переводное соответствие).</w:t>
      </w:r>
      <w:r w:rsidR="00E13091" w:rsidRPr="000516DD">
        <w:rPr>
          <w:rFonts w:ascii="Times New Roman" w:hAnsi="Times New Roman" w:cs="Times New Roman"/>
          <w:sz w:val="28"/>
          <w:szCs w:val="28"/>
        </w:rPr>
        <w:t xml:space="preserve"> В тексте работы приводится подробный анализ </w:t>
      </w:r>
      <w:r w:rsidR="00CC3D55" w:rsidRPr="000516DD">
        <w:rPr>
          <w:rFonts w:ascii="Times New Roman" w:hAnsi="Times New Roman" w:cs="Times New Roman"/>
          <w:sz w:val="28"/>
          <w:szCs w:val="28"/>
        </w:rPr>
        <w:t>28</w:t>
      </w:r>
      <w:r w:rsidR="00E13091" w:rsidRPr="000516DD">
        <w:rPr>
          <w:rFonts w:ascii="Times New Roman" w:hAnsi="Times New Roman" w:cs="Times New Roman"/>
          <w:sz w:val="28"/>
          <w:szCs w:val="28"/>
        </w:rPr>
        <w:t xml:space="preserve"> наиболее показательных примеров.</w:t>
      </w:r>
    </w:p>
    <w:p w:rsidR="00394F6F" w:rsidRPr="000516DD" w:rsidRDefault="00993CC8" w:rsidP="00717E9E">
      <w:pPr>
        <w:adjustRightInd w:val="0"/>
        <w:snapToGrid w:val="0"/>
        <w:spacing w:after="120" w:line="360" w:lineRule="auto"/>
        <w:ind w:firstLine="709"/>
        <w:jc w:val="both"/>
        <w:rPr>
          <w:rFonts w:ascii="Times New Roman" w:hAnsi="Times New Roman" w:cs="Times New Roman"/>
          <w:noProof/>
          <w:sz w:val="28"/>
          <w:szCs w:val="28"/>
        </w:rPr>
      </w:pPr>
      <w:r w:rsidRPr="000516DD">
        <w:rPr>
          <w:rFonts w:ascii="Times New Roman" w:hAnsi="Times New Roman" w:cs="Times New Roman"/>
          <w:sz w:val="28"/>
          <w:szCs w:val="28"/>
        </w:rPr>
        <w:t xml:space="preserve">Составленные </w:t>
      </w:r>
      <w:r w:rsidR="009A7C21" w:rsidRPr="000516DD">
        <w:rPr>
          <w:rFonts w:ascii="Times New Roman" w:hAnsi="Times New Roman" w:cs="Times New Roman"/>
          <w:sz w:val="28"/>
          <w:szCs w:val="28"/>
        </w:rPr>
        <w:t xml:space="preserve">пары </w:t>
      </w:r>
      <w:r w:rsidRPr="000516DD">
        <w:rPr>
          <w:rFonts w:ascii="Times New Roman" w:hAnsi="Times New Roman" w:cs="Times New Roman"/>
          <w:sz w:val="28"/>
          <w:szCs w:val="28"/>
        </w:rPr>
        <w:t>понятийны</w:t>
      </w:r>
      <w:r w:rsidR="009A7C21" w:rsidRPr="000516DD">
        <w:rPr>
          <w:rFonts w:ascii="Times New Roman" w:hAnsi="Times New Roman" w:cs="Times New Roman"/>
          <w:sz w:val="28"/>
          <w:szCs w:val="28"/>
        </w:rPr>
        <w:t>х</w:t>
      </w:r>
      <w:r w:rsidRPr="000516DD">
        <w:rPr>
          <w:rFonts w:ascii="Times New Roman" w:hAnsi="Times New Roman" w:cs="Times New Roman"/>
          <w:sz w:val="28"/>
          <w:szCs w:val="28"/>
        </w:rPr>
        <w:t xml:space="preserve"> соответстви</w:t>
      </w:r>
      <w:r w:rsidR="009A7C21" w:rsidRPr="000516DD">
        <w:rPr>
          <w:rFonts w:ascii="Times New Roman" w:hAnsi="Times New Roman" w:cs="Times New Roman"/>
          <w:sz w:val="28"/>
          <w:szCs w:val="28"/>
        </w:rPr>
        <w:t>й</w:t>
      </w:r>
      <w:r w:rsidRPr="000516DD">
        <w:rPr>
          <w:rFonts w:ascii="Times New Roman" w:hAnsi="Times New Roman" w:cs="Times New Roman"/>
          <w:sz w:val="28"/>
          <w:szCs w:val="28"/>
        </w:rPr>
        <w:t xml:space="preserve"> были классифицированы в зависимости от степени их эквивалентности</w:t>
      </w:r>
      <w:r w:rsidR="00394F6F" w:rsidRPr="000516DD">
        <w:rPr>
          <w:rFonts w:ascii="Times New Roman" w:hAnsi="Times New Roman" w:cs="Times New Roman"/>
          <w:sz w:val="28"/>
          <w:szCs w:val="28"/>
        </w:rPr>
        <w:t>.</w:t>
      </w:r>
      <w:r w:rsidR="007D4A34" w:rsidRPr="000516DD">
        <w:rPr>
          <w:rFonts w:ascii="Times New Roman" w:hAnsi="Times New Roman" w:cs="Times New Roman"/>
          <w:sz w:val="28"/>
          <w:szCs w:val="28"/>
        </w:rPr>
        <w:t xml:space="preserve"> </w:t>
      </w:r>
      <w:r w:rsidR="00394F6F" w:rsidRPr="000516DD">
        <w:rPr>
          <w:rFonts w:ascii="Times New Roman" w:hAnsi="Times New Roman" w:cs="Times New Roman"/>
          <w:noProof/>
          <w:sz w:val="28"/>
          <w:szCs w:val="28"/>
        </w:rPr>
        <w:t xml:space="preserve">Процентное соотношение </w:t>
      </w:r>
      <w:r w:rsidR="009A7C21" w:rsidRPr="000516DD">
        <w:rPr>
          <w:rFonts w:ascii="Times New Roman" w:hAnsi="Times New Roman" w:cs="Times New Roman"/>
          <w:noProof/>
          <w:sz w:val="28"/>
          <w:szCs w:val="28"/>
        </w:rPr>
        <w:t>выделенных в каждой категории</w:t>
      </w:r>
      <w:r w:rsidR="00394F6F" w:rsidRPr="000516DD">
        <w:rPr>
          <w:rFonts w:ascii="Times New Roman" w:hAnsi="Times New Roman" w:cs="Times New Roman"/>
          <w:noProof/>
          <w:sz w:val="28"/>
          <w:szCs w:val="28"/>
        </w:rPr>
        <w:t xml:space="preserve"> понятийных соответствий показано в диаграмме ниже.</w:t>
      </w:r>
    </w:p>
    <w:p w:rsidR="00C26A3C" w:rsidRPr="000516DD" w:rsidRDefault="00FE6253" w:rsidP="00717E9E">
      <w:pPr>
        <w:adjustRightInd w:val="0"/>
        <w:snapToGrid w:val="0"/>
        <w:spacing w:after="0" w:line="360" w:lineRule="auto"/>
        <w:ind w:firstLine="284"/>
        <w:jc w:val="both"/>
        <w:rPr>
          <w:rFonts w:ascii="Times New Roman" w:hAnsi="Times New Roman" w:cs="Times New Roman"/>
          <w:sz w:val="28"/>
          <w:szCs w:val="28"/>
        </w:rPr>
      </w:pPr>
      <w:r w:rsidRPr="000516DD">
        <w:rPr>
          <w:rFonts w:ascii="Times New Roman" w:hAnsi="Times New Roman" w:cs="Times New Roman"/>
          <w:noProof/>
          <w:sz w:val="28"/>
          <w:szCs w:val="28"/>
        </w:rPr>
        <w:drawing>
          <wp:inline distT="0" distB="0" distL="0" distR="0">
            <wp:extent cx="5803271" cy="460821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7C21" w:rsidRPr="000516DD" w:rsidRDefault="004404EE" w:rsidP="00717E9E">
      <w:pPr>
        <w:spacing w:before="120" w:after="0" w:line="360" w:lineRule="auto"/>
        <w:jc w:val="center"/>
        <w:rPr>
          <w:rFonts w:ascii="Times New Roman" w:hAnsi="Times New Roman" w:cs="Times New Roman"/>
          <w:sz w:val="28"/>
          <w:szCs w:val="28"/>
        </w:rPr>
      </w:pPr>
      <w:r w:rsidRPr="000516DD">
        <w:rPr>
          <w:rFonts w:ascii="Times New Roman" w:hAnsi="Times New Roman" w:cs="Times New Roman"/>
          <w:sz w:val="28"/>
          <w:szCs w:val="28"/>
        </w:rPr>
        <w:t xml:space="preserve">Рисунок 1 - </w:t>
      </w:r>
      <w:r w:rsidR="005000B1" w:rsidRPr="000516DD">
        <w:rPr>
          <w:rFonts w:ascii="Times New Roman" w:hAnsi="Times New Roman" w:cs="Times New Roman"/>
          <w:sz w:val="28"/>
          <w:szCs w:val="28"/>
        </w:rPr>
        <w:t>Классификация</w:t>
      </w:r>
      <w:r w:rsidRPr="000516DD">
        <w:rPr>
          <w:rFonts w:ascii="Times New Roman" w:hAnsi="Times New Roman" w:cs="Times New Roman"/>
          <w:sz w:val="28"/>
          <w:szCs w:val="28"/>
        </w:rPr>
        <w:t xml:space="preserve"> понятийных соответствий</w:t>
      </w:r>
    </w:p>
    <w:p w:rsidR="00394F6F" w:rsidRPr="000516DD" w:rsidRDefault="00394F6F" w:rsidP="00717E9E">
      <w:pPr>
        <w:adjustRightInd w:val="0"/>
        <w:snapToGrid w:val="0"/>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результате классификации </w:t>
      </w:r>
      <w:r w:rsidR="00E02BA2" w:rsidRPr="000516DD">
        <w:rPr>
          <w:rFonts w:ascii="Times New Roman" w:hAnsi="Times New Roman" w:cs="Times New Roman"/>
          <w:sz w:val="28"/>
          <w:szCs w:val="28"/>
        </w:rPr>
        <w:t xml:space="preserve">в каждой из категорий понятийных соответствий </w:t>
      </w:r>
      <w:r w:rsidRPr="000516DD">
        <w:rPr>
          <w:rFonts w:ascii="Times New Roman" w:hAnsi="Times New Roman" w:cs="Times New Roman"/>
          <w:sz w:val="28"/>
          <w:szCs w:val="28"/>
        </w:rPr>
        <w:t xml:space="preserve">было выделено: </w:t>
      </w:r>
    </w:p>
    <w:p w:rsidR="00394F6F" w:rsidRPr="000516DD" w:rsidRDefault="00394F6F" w:rsidP="00717E9E">
      <w:pPr>
        <w:pStyle w:val="a3"/>
        <w:numPr>
          <w:ilvl w:val="0"/>
          <w:numId w:val="17"/>
        </w:numPr>
        <w:adjustRightInd w:val="0"/>
        <w:snapToGrid w:val="0"/>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полных соответствий </w:t>
      </w:r>
      <w:r w:rsidRPr="000516DD">
        <w:rPr>
          <w:rFonts w:ascii="Times New Roman" w:hAnsi="Times New Roman" w:cs="Times New Roman"/>
          <w:color w:val="545454"/>
          <w:sz w:val="28"/>
          <w:szCs w:val="28"/>
          <w:shd w:val="clear" w:color="auto" w:fill="FFFFFF"/>
        </w:rPr>
        <w:t xml:space="preserve">— </w:t>
      </w:r>
      <w:r w:rsidRPr="000516DD">
        <w:rPr>
          <w:rFonts w:ascii="Times New Roman" w:hAnsi="Times New Roman" w:cs="Times New Roman"/>
          <w:sz w:val="28"/>
          <w:szCs w:val="28"/>
        </w:rPr>
        <w:t>11</w:t>
      </w:r>
      <w:r w:rsidR="00C11FC3" w:rsidRPr="000516DD">
        <w:rPr>
          <w:rFonts w:ascii="Times New Roman" w:hAnsi="Times New Roman" w:cs="Times New Roman"/>
          <w:sz w:val="28"/>
          <w:szCs w:val="28"/>
        </w:rPr>
        <w:t>6</w:t>
      </w:r>
      <w:r w:rsidRPr="000516DD">
        <w:rPr>
          <w:rFonts w:ascii="Times New Roman" w:hAnsi="Times New Roman" w:cs="Times New Roman"/>
          <w:sz w:val="28"/>
          <w:szCs w:val="28"/>
        </w:rPr>
        <w:t xml:space="preserve"> (из них 63 термина </w:t>
      </w:r>
      <w:r w:rsidRPr="000516DD">
        <w:rPr>
          <w:rFonts w:ascii="Times New Roman" w:hAnsi="Times New Roman" w:cs="Times New Roman"/>
          <w:sz w:val="28"/>
          <w:szCs w:val="28"/>
          <w:lang w:val="en-US"/>
        </w:rPr>
        <w:t>PCT</w:t>
      </w:r>
      <w:r w:rsidRPr="000516DD">
        <w:rPr>
          <w:rFonts w:ascii="Times New Roman" w:hAnsi="Times New Roman" w:cs="Times New Roman"/>
          <w:sz w:val="28"/>
          <w:szCs w:val="28"/>
        </w:rPr>
        <w:t xml:space="preserve"> и 5</w:t>
      </w:r>
      <w:r w:rsidR="00C11FC3" w:rsidRPr="000516DD">
        <w:rPr>
          <w:rFonts w:ascii="Times New Roman" w:hAnsi="Times New Roman" w:cs="Times New Roman"/>
          <w:sz w:val="28"/>
          <w:szCs w:val="28"/>
        </w:rPr>
        <w:t>3</w:t>
      </w:r>
      <w:r w:rsidRPr="000516DD">
        <w:rPr>
          <w:rFonts w:ascii="Times New Roman" w:hAnsi="Times New Roman" w:cs="Times New Roman"/>
          <w:sz w:val="28"/>
          <w:szCs w:val="28"/>
        </w:rPr>
        <w:t xml:space="preserve"> национальных термина); </w:t>
      </w:r>
    </w:p>
    <w:p w:rsidR="00394F6F" w:rsidRPr="000516DD" w:rsidRDefault="00394F6F" w:rsidP="00717E9E">
      <w:pPr>
        <w:pStyle w:val="a3"/>
        <w:numPr>
          <w:ilvl w:val="0"/>
          <w:numId w:val="17"/>
        </w:numPr>
        <w:adjustRightInd w:val="0"/>
        <w:snapToGrid w:val="0"/>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частичных соответствий </w:t>
      </w:r>
      <w:r w:rsidRPr="000516DD">
        <w:rPr>
          <w:rFonts w:ascii="Times New Roman" w:hAnsi="Times New Roman" w:cs="Times New Roman"/>
          <w:color w:val="545454"/>
          <w:sz w:val="28"/>
          <w:szCs w:val="28"/>
          <w:shd w:val="clear" w:color="auto" w:fill="FFFFFF"/>
        </w:rPr>
        <w:t>—</w:t>
      </w:r>
      <w:r w:rsidRPr="000516DD">
        <w:rPr>
          <w:rFonts w:ascii="Times New Roman" w:hAnsi="Times New Roman" w:cs="Times New Roman"/>
          <w:sz w:val="28"/>
          <w:szCs w:val="28"/>
        </w:rPr>
        <w:t xml:space="preserve"> 2</w:t>
      </w:r>
      <w:r w:rsidR="00C11FC3" w:rsidRPr="000516DD">
        <w:rPr>
          <w:rFonts w:ascii="Times New Roman" w:hAnsi="Times New Roman" w:cs="Times New Roman"/>
          <w:sz w:val="28"/>
          <w:szCs w:val="28"/>
        </w:rPr>
        <w:t>5</w:t>
      </w:r>
      <w:r w:rsidRPr="000516DD">
        <w:rPr>
          <w:rFonts w:ascii="Times New Roman" w:hAnsi="Times New Roman" w:cs="Times New Roman"/>
          <w:sz w:val="28"/>
          <w:szCs w:val="28"/>
        </w:rPr>
        <w:t xml:space="preserve"> (из них 2</w:t>
      </w:r>
      <w:r w:rsidR="00C11FC3" w:rsidRPr="000516DD">
        <w:rPr>
          <w:rFonts w:ascii="Times New Roman" w:hAnsi="Times New Roman" w:cs="Times New Roman"/>
          <w:sz w:val="28"/>
          <w:szCs w:val="28"/>
        </w:rPr>
        <w:t>2</w:t>
      </w:r>
      <w:r w:rsidRPr="000516DD">
        <w:rPr>
          <w:rFonts w:ascii="Times New Roman" w:hAnsi="Times New Roman" w:cs="Times New Roman"/>
          <w:sz w:val="28"/>
          <w:szCs w:val="28"/>
        </w:rPr>
        <w:t xml:space="preserve"> неполных соответствий и 3 соотношения </w:t>
      </w:r>
      <w:r w:rsidR="00EC461F">
        <w:rPr>
          <w:rFonts w:ascii="Times New Roman" w:hAnsi="Times New Roman" w:cs="Times New Roman"/>
          <w:sz w:val="28"/>
          <w:szCs w:val="28"/>
        </w:rPr>
        <w:t>«</w:t>
      </w:r>
      <w:r w:rsidRPr="000516DD">
        <w:rPr>
          <w:rFonts w:ascii="Times New Roman" w:hAnsi="Times New Roman" w:cs="Times New Roman"/>
          <w:sz w:val="28"/>
          <w:szCs w:val="28"/>
        </w:rPr>
        <w:t>одно-несколько понятий</w:t>
      </w:r>
      <w:r w:rsidR="00EC461F">
        <w:rPr>
          <w:rFonts w:ascii="Times New Roman" w:hAnsi="Times New Roman" w:cs="Times New Roman"/>
          <w:sz w:val="28"/>
          <w:szCs w:val="28"/>
        </w:rPr>
        <w:t>»</w:t>
      </w:r>
      <w:r w:rsidRPr="000516DD">
        <w:rPr>
          <w:rFonts w:ascii="Times New Roman" w:hAnsi="Times New Roman" w:cs="Times New Roman"/>
          <w:sz w:val="28"/>
          <w:szCs w:val="28"/>
        </w:rPr>
        <w:t xml:space="preserve">); </w:t>
      </w:r>
    </w:p>
    <w:p w:rsidR="00394F6F" w:rsidRPr="000516DD" w:rsidRDefault="00394F6F" w:rsidP="00717E9E">
      <w:pPr>
        <w:pStyle w:val="a3"/>
        <w:numPr>
          <w:ilvl w:val="0"/>
          <w:numId w:val="17"/>
        </w:numPr>
        <w:adjustRightInd w:val="0"/>
        <w:snapToGrid w:val="0"/>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безэквивалентных терминов </w:t>
      </w:r>
      <w:r w:rsidRPr="000516DD">
        <w:rPr>
          <w:rFonts w:ascii="Times New Roman" w:hAnsi="Times New Roman" w:cs="Times New Roman"/>
          <w:color w:val="545454"/>
          <w:sz w:val="28"/>
          <w:szCs w:val="28"/>
          <w:shd w:val="clear" w:color="auto" w:fill="FFFFFF"/>
        </w:rPr>
        <w:t>—</w:t>
      </w:r>
      <w:r w:rsidRPr="000516DD">
        <w:rPr>
          <w:rFonts w:ascii="Times New Roman" w:hAnsi="Times New Roman" w:cs="Times New Roman"/>
          <w:sz w:val="28"/>
          <w:szCs w:val="28"/>
        </w:rPr>
        <w:t xml:space="preserve"> </w:t>
      </w:r>
      <w:r w:rsidR="00C11FC3" w:rsidRPr="000516DD">
        <w:rPr>
          <w:rFonts w:ascii="Times New Roman" w:hAnsi="Times New Roman" w:cs="Times New Roman"/>
          <w:sz w:val="28"/>
          <w:szCs w:val="28"/>
        </w:rPr>
        <w:t>24</w:t>
      </w:r>
      <w:r w:rsidRPr="000516DD">
        <w:rPr>
          <w:rFonts w:ascii="Times New Roman" w:hAnsi="Times New Roman" w:cs="Times New Roman"/>
          <w:sz w:val="28"/>
          <w:szCs w:val="28"/>
        </w:rPr>
        <w:t xml:space="preserve"> (из них </w:t>
      </w:r>
      <w:r w:rsidR="00C11FC3" w:rsidRPr="000516DD">
        <w:rPr>
          <w:rFonts w:ascii="Times New Roman" w:hAnsi="Times New Roman" w:cs="Times New Roman"/>
          <w:sz w:val="28"/>
          <w:szCs w:val="28"/>
        </w:rPr>
        <w:t>20</w:t>
      </w:r>
      <w:r w:rsidRPr="000516DD">
        <w:rPr>
          <w:rFonts w:ascii="Times New Roman" w:hAnsi="Times New Roman" w:cs="Times New Roman"/>
          <w:sz w:val="28"/>
          <w:szCs w:val="28"/>
        </w:rPr>
        <w:t xml:space="preserve"> американских безэквивалентных терминов и 4 русских термина).</w:t>
      </w:r>
    </w:p>
    <w:p w:rsidR="0071350C" w:rsidRPr="000516DD" w:rsidRDefault="00807A84"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Большая часть соответствий относится к полным</w:t>
      </w:r>
      <w:r w:rsidR="00F56A73" w:rsidRPr="000516DD">
        <w:rPr>
          <w:rFonts w:ascii="Times New Roman" w:hAnsi="Times New Roman" w:cs="Times New Roman"/>
          <w:sz w:val="28"/>
          <w:szCs w:val="28"/>
        </w:rPr>
        <w:t xml:space="preserve">, что свидетельствует об успешном проведении гармонизации терминологии, необходимой для успешного функционирования международной по своему характеру области права. </w:t>
      </w:r>
      <w:r w:rsidRPr="000516DD">
        <w:rPr>
          <w:rFonts w:ascii="Times New Roman" w:hAnsi="Times New Roman" w:cs="Times New Roman"/>
          <w:sz w:val="28"/>
          <w:szCs w:val="28"/>
        </w:rPr>
        <w:t xml:space="preserve"> </w:t>
      </w:r>
      <w:r w:rsidR="003E3F27" w:rsidRPr="000516DD">
        <w:rPr>
          <w:rFonts w:ascii="Times New Roman" w:hAnsi="Times New Roman" w:cs="Times New Roman"/>
          <w:sz w:val="28"/>
          <w:szCs w:val="28"/>
        </w:rPr>
        <w:t xml:space="preserve">Тем не менее </w:t>
      </w:r>
      <w:r w:rsidR="005A19AA" w:rsidRPr="000516DD">
        <w:rPr>
          <w:rFonts w:ascii="Times New Roman" w:hAnsi="Times New Roman" w:cs="Times New Roman"/>
          <w:sz w:val="28"/>
          <w:szCs w:val="28"/>
        </w:rPr>
        <w:t>был выделен ряд случаев, когда несмотря на наличие фиксированного в глоссарии полного эквивалента на практике существуют вариативные способы наименования понятия</w:t>
      </w:r>
      <w:r w:rsidR="002E79DA" w:rsidRPr="000516DD">
        <w:rPr>
          <w:rFonts w:ascii="Times New Roman" w:hAnsi="Times New Roman" w:cs="Times New Roman"/>
          <w:sz w:val="28"/>
          <w:szCs w:val="28"/>
        </w:rPr>
        <w:t>, а также фиксация альтернативных вариантов наименования в иных, менее авторитетных источниках</w:t>
      </w:r>
      <w:r w:rsidR="005A19AA" w:rsidRPr="000516DD">
        <w:rPr>
          <w:rFonts w:ascii="Times New Roman" w:hAnsi="Times New Roman" w:cs="Times New Roman"/>
          <w:sz w:val="28"/>
          <w:szCs w:val="28"/>
        </w:rPr>
        <w:t xml:space="preserve">. </w:t>
      </w:r>
      <w:r w:rsidR="00090773" w:rsidRPr="000516DD">
        <w:rPr>
          <w:rFonts w:ascii="Times New Roman" w:hAnsi="Times New Roman" w:cs="Times New Roman"/>
          <w:sz w:val="28"/>
          <w:szCs w:val="28"/>
        </w:rPr>
        <w:t>В связи с этим у переводчиков (особенно с небольшим опытом переводов в сфере патентного права) могут возникнуть сложности с переводом данных терминов.</w:t>
      </w:r>
      <w:r w:rsidR="00D068E7" w:rsidRPr="000516DD">
        <w:rPr>
          <w:rFonts w:ascii="Times New Roman" w:hAnsi="Times New Roman" w:cs="Times New Roman"/>
          <w:sz w:val="28"/>
          <w:szCs w:val="28"/>
        </w:rPr>
        <w:t xml:space="preserve"> При этом </w:t>
      </w:r>
      <w:r w:rsidR="009826B1" w:rsidRPr="000516DD">
        <w:rPr>
          <w:rFonts w:ascii="Times New Roman" w:hAnsi="Times New Roman" w:cs="Times New Roman"/>
          <w:sz w:val="28"/>
          <w:szCs w:val="28"/>
        </w:rPr>
        <w:t>ряд терминов</w:t>
      </w:r>
      <w:r w:rsidR="00D068E7" w:rsidRPr="000516DD">
        <w:rPr>
          <w:rFonts w:ascii="Times New Roman" w:hAnsi="Times New Roman" w:cs="Times New Roman"/>
          <w:sz w:val="28"/>
          <w:szCs w:val="28"/>
        </w:rPr>
        <w:t>, классифициров</w:t>
      </w:r>
      <w:r w:rsidR="009826B1" w:rsidRPr="000516DD">
        <w:rPr>
          <w:rFonts w:ascii="Times New Roman" w:hAnsi="Times New Roman" w:cs="Times New Roman"/>
          <w:sz w:val="28"/>
          <w:szCs w:val="28"/>
        </w:rPr>
        <w:t>анных</w:t>
      </w:r>
      <w:r w:rsidR="00D068E7" w:rsidRPr="000516DD">
        <w:rPr>
          <w:rFonts w:ascii="Times New Roman" w:hAnsi="Times New Roman" w:cs="Times New Roman"/>
          <w:sz w:val="28"/>
          <w:szCs w:val="28"/>
        </w:rPr>
        <w:t xml:space="preserve"> как полные соответствия, нельзя считать абсолютно тождественными, поскольку их соответствие было установлено на уровне базовых понятий</w:t>
      </w:r>
      <w:r w:rsidR="009826B1" w:rsidRPr="000516DD">
        <w:rPr>
          <w:rFonts w:ascii="Times New Roman" w:hAnsi="Times New Roman" w:cs="Times New Roman"/>
          <w:sz w:val="28"/>
          <w:szCs w:val="28"/>
        </w:rPr>
        <w:t xml:space="preserve"> вне правового контекста</w:t>
      </w:r>
      <w:r w:rsidR="00D068E7" w:rsidRPr="000516DD">
        <w:rPr>
          <w:rFonts w:ascii="Times New Roman" w:hAnsi="Times New Roman" w:cs="Times New Roman"/>
          <w:sz w:val="28"/>
          <w:szCs w:val="28"/>
        </w:rPr>
        <w:t>, а при более подробном изучении связанных с ними процессуальных особенностей и вызываемых ими юридических последствий обнаруживаются национально-правовые отличия и коннотации.</w:t>
      </w:r>
    </w:p>
    <w:p w:rsidR="00BA349A" w:rsidRPr="000516DD" w:rsidRDefault="00492F9C"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Несмотря на значительную долю полных соответствий, национальные особенности патентного законодательства продолжают сохраняться, при этом отражаясь </w:t>
      </w:r>
      <w:r w:rsidR="002E4FC7" w:rsidRPr="000516DD">
        <w:rPr>
          <w:rFonts w:ascii="Times New Roman" w:hAnsi="Times New Roman" w:cs="Times New Roman"/>
          <w:sz w:val="28"/>
          <w:szCs w:val="28"/>
        </w:rPr>
        <w:t xml:space="preserve">в качестве несовпадения объемов понятий даже </w:t>
      </w:r>
      <w:r w:rsidRPr="000516DD">
        <w:rPr>
          <w:rFonts w:ascii="Times New Roman" w:hAnsi="Times New Roman" w:cs="Times New Roman"/>
          <w:sz w:val="28"/>
          <w:szCs w:val="28"/>
        </w:rPr>
        <w:t xml:space="preserve">самых базовых </w:t>
      </w:r>
      <w:r w:rsidR="008C576A" w:rsidRPr="000516DD">
        <w:rPr>
          <w:rFonts w:ascii="Times New Roman" w:hAnsi="Times New Roman" w:cs="Times New Roman"/>
          <w:sz w:val="28"/>
          <w:szCs w:val="28"/>
        </w:rPr>
        <w:t xml:space="preserve">и часто употребляемых </w:t>
      </w:r>
      <w:r w:rsidRPr="000516DD">
        <w:rPr>
          <w:rFonts w:ascii="Times New Roman" w:hAnsi="Times New Roman" w:cs="Times New Roman"/>
          <w:sz w:val="28"/>
          <w:szCs w:val="28"/>
        </w:rPr>
        <w:t>термин</w:t>
      </w:r>
      <w:r w:rsidR="002E4FC7" w:rsidRPr="000516DD">
        <w:rPr>
          <w:rFonts w:ascii="Times New Roman" w:hAnsi="Times New Roman" w:cs="Times New Roman"/>
          <w:sz w:val="28"/>
          <w:szCs w:val="28"/>
        </w:rPr>
        <w:t>ов</w:t>
      </w:r>
      <w:r w:rsidRPr="000516DD">
        <w:rPr>
          <w:rFonts w:ascii="Times New Roman" w:hAnsi="Times New Roman" w:cs="Times New Roman"/>
          <w:sz w:val="28"/>
          <w:szCs w:val="28"/>
        </w:rPr>
        <w:t>, таких как виды патентов, объекты патентования и условия патентоспособности, на что чрезвычайно важно обращать внимание при переводе патентной документации.</w:t>
      </w:r>
      <w:r w:rsidR="008C576A" w:rsidRPr="000516DD">
        <w:rPr>
          <w:rFonts w:ascii="Times New Roman" w:hAnsi="Times New Roman" w:cs="Times New Roman"/>
          <w:sz w:val="28"/>
          <w:szCs w:val="28"/>
        </w:rPr>
        <w:t xml:space="preserve"> </w:t>
      </w:r>
    </w:p>
    <w:p w:rsidR="00C07395" w:rsidRPr="000516DD" w:rsidRDefault="00B8459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Доля выделенной безэквивалентной лексики достаточно невелика, при этом п</w:t>
      </w:r>
      <w:r w:rsidR="00C07395" w:rsidRPr="000516DD">
        <w:rPr>
          <w:rFonts w:ascii="Times New Roman" w:hAnsi="Times New Roman" w:cs="Times New Roman"/>
          <w:sz w:val="28"/>
          <w:szCs w:val="28"/>
        </w:rPr>
        <w:t xml:space="preserve">реобладание англоязычных терминов в группе безэквивалентных свидетельствует о более подробно разработанной терминосистеме американского патентного права, в особенности в области </w:t>
      </w:r>
      <w:r w:rsidR="00CE7317" w:rsidRPr="000516DD">
        <w:rPr>
          <w:rFonts w:ascii="Times New Roman" w:hAnsi="Times New Roman" w:cs="Times New Roman"/>
          <w:sz w:val="28"/>
          <w:szCs w:val="28"/>
        </w:rPr>
        <w:t>различных типов пунктов формул изобретений.</w:t>
      </w:r>
      <w:r w:rsidRPr="000516DD">
        <w:rPr>
          <w:rFonts w:ascii="Times New Roman" w:hAnsi="Times New Roman" w:cs="Times New Roman"/>
          <w:sz w:val="28"/>
          <w:szCs w:val="28"/>
        </w:rPr>
        <w:t xml:space="preserve"> </w:t>
      </w:r>
    </w:p>
    <w:p w:rsidR="004A6200" w:rsidRPr="000516DD" w:rsidRDefault="004A6200"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Наиболее </w:t>
      </w:r>
      <w:r w:rsidR="00C14625" w:rsidRPr="000516DD">
        <w:rPr>
          <w:rFonts w:ascii="Times New Roman" w:hAnsi="Times New Roman" w:cs="Times New Roman"/>
          <w:sz w:val="28"/>
          <w:szCs w:val="28"/>
        </w:rPr>
        <w:t xml:space="preserve">часто </w:t>
      </w:r>
      <w:r w:rsidRPr="000516DD">
        <w:rPr>
          <w:rFonts w:ascii="Times New Roman" w:hAnsi="Times New Roman" w:cs="Times New Roman"/>
          <w:sz w:val="28"/>
          <w:szCs w:val="28"/>
        </w:rPr>
        <w:t>примен</w:t>
      </w:r>
      <w:r w:rsidR="00C14625" w:rsidRPr="000516DD">
        <w:rPr>
          <w:rFonts w:ascii="Times New Roman" w:hAnsi="Times New Roman" w:cs="Times New Roman"/>
          <w:sz w:val="28"/>
          <w:szCs w:val="28"/>
        </w:rPr>
        <w:t>и</w:t>
      </w:r>
      <w:r w:rsidRPr="000516DD">
        <w:rPr>
          <w:rFonts w:ascii="Times New Roman" w:hAnsi="Times New Roman" w:cs="Times New Roman"/>
          <w:sz w:val="28"/>
          <w:szCs w:val="28"/>
        </w:rPr>
        <w:t>мым способом подбора переводных эквивалентов для безэквивалентных понятий является калькирование.</w:t>
      </w:r>
    </w:p>
    <w:p w:rsidR="00CE7317" w:rsidRPr="000516DD" w:rsidRDefault="00CE7317" w:rsidP="00717E9E">
      <w:pPr>
        <w:jc w:val="both"/>
        <w:rPr>
          <w:rFonts w:ascii="Times New Roman" w:hAnsi="Times New Roman" w:cs="Times New Roman"/>
          <w:sz w:val="28"/>
          <w:szCs w:val="28"/>
        </w:rPr>
      </w:pPr>
      <w:r w:rsidRPr="000516DD">
        <w:rPr>
          <w:rFonts w:ascii="Times New Roman" w:hAnsi="Times New Roman" w:cs="Times New Roman"/>
          <w:sz w:val="28"/>
          <w:szCs w:val="28"/>
        </w:rPr>
        <w:br w:type="page"/>
      </w:r>
    </w:p>
    <w:p w:rsidR="00492F9C" w:rsidRPr="00EE51B3" w:rsidRDefault="007E61C1" w:rsidP="00EE51B3">
      <w:pPr>
        <w:pStyle w:val="1"/>
        <w:spacing w:before="0" w:beforeAutospacing="0" w:after="0" w:afterAutospacing="0" w:line="720" w:lineRule="auto"/>
        <w:jc w:val="center"/>
        <w:rPr>
          <w:sz w:val="28"/>
          <w:szCs w:val="28"/>
        </w:rPr>
      </w:pPr>
      <w:bookmarkStart w:id="36" w:name="_Toc512626712"/>
      <w:r w:rsidRPr="00EE51B3">
        <w:rPr>
          <w:sz w:val="28"/>
          <w:szCs w:val="28"/>
        </w:rPr>
        <w:t>Заключение</w:t>
      </w:r>
      <w:bookmarkEnd w:id="36"/>
    </w:p>
    <w:p w:rsidR="0032480F" w:rsidRPr="000516DD" w:rsidRDefault="00342E4C"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Проведенное и</w:t>
      </w:r>
      <w:r w:rsidR="0032480F" w:rsidRPr="000516DD">
        <w:rPr>
          <w:rFonts w:ascii="Times New Roman" w:hAnsi="Times New Roman" w:cs="Times New Roman"/>
          <w:sz w:val="28"/>
          <w:szCs w:val="28"/>
        </w:rPr>
        <w:t>сследование</w:t>
      </w:r>
      <w:r w:rsidR="0003329B" w:rsidRPr="000516DD">
        <w:rPr>
          <w:rFonts w:ascii="Times New Roman" w:hAnsi="Times New Roman" w:cs="Times New Roman"/>
          <w:sz w:val="28"/>
          <w:szCs w:val="28"/>
        </w:rPr>
        <w:t>, в ходе которого был</w:t>
      </w:r>
      <w:r w:rsidRPr="000516DD">
        <w:rPr>
          <w:rFonts w:ascii="Times New Roman" w:hAnsi="Times New Roman" w:cs="Times New Roman"/>
          <w:sz w:val="28"/>
          <w:szCs w:val="28"/>
        </w:rPr>
        <w:t xml:space="preserve"> осуществл</w:t>
      </w:r>
      <w:r w:rsidR="0003329B" w:rsidRPr="000516DD">
        <w:rPr>
          <w:rFonts w:ascii="Times New Roman" w:hAnsi="Times New Roman" w:cs="Times New Roman"/>
          <w:sz w:val="28"/>
          <w:szCs w:val="28"/>
        </w:rPr>
        <w:t>ен сопоставительный анализ терминологических понятий американского и российского патентного права,</w:t>
      </w:r>
      <w:r w:rsidR="00A046EF">
        <w:rPr>
          <w:rFonts w:ascii="Times New Roman" w:hAnsi="Times New Roman" w:cs="Times New Roman"/>
          <w:sz w:val="28"/>
          <w:szCs w:val="28"/>
        </w:rPr>
        <w:t xml:space="preserve"> </w:t>
      </w:r>
      <w:r w:rsidR="006138DF" w:rsidRPr="000516DD">
        <w:rPr>
          <w:rFonts w:ascii="Times New Roman" w:hAnsi="Times New Roman" w:cs="Times New Roman"/>
          <w:sz w:val="28"/>
          <w:szCs w:val="28"/>
        </w:rPr>
        <w:t xml:space="preserve">получена общая картина соотношения терминосфер американской и российской системы патентного права и выявлены их сходства и различия, </w:t>
      </w:r>
      <w:r w:rsidR="0032480F" w:rsidRPr="000516DD">
        <w:rPr>
          <w:rFonts w:ascii="Times New Roman" w:hAnsi="Times New Roman" w:cs="Times New Roman"/>
          <w:sz w:val="28"/>
          <w:szCs w:val="28"/>
        </w:rPr>
        <w:t xml:space="preserve">подтвердило гипотезу о том, что </w:t>
      </w:r>
      <w:r w:rsidR="0034109C" w:rsidRPr="000516DD">
        <w:rPr>
          <w:rFonts w:ascii="Times New Roman" w:hAnsi="Times New Roman" w:cs="Times New Roman"/>
          <w:sz w:val="28"/>
          <w:szCs w:val="28"/>
        </w:rPr>
        <w:t xml:space="preserve">данная </w:t>
      </w:r>
      <w:r w:rsidR="0032480F" w:rsidRPr="000516DD">
        <w:rPr>
          <w:rFonts w:ascii="Times New Roman" w:hAnsi="Times New Roman" w:cs="Times New Roman"/>
          <w:sz w:val="28"/>
          <w:szCs w:val="28"/>
        </w:rPr>
        <w:t>отрасль права</w:t>
      </w:r>
      <w:r w:rsidR="003A6F13" w:rsidRPr="000516DD">
        <w:rPr>
          <w:rFonts w:ascii="Times New Roman" w:hAnsi="Times New Roman" w:cs="Times New Roman"/>
          <w:sz w:val="28"/>
          <w:szCs w:val="28"/>
        </w:rPr>
        <w:t xml:space="preserve"> </w:t>
      </w:r>
      <w:r w:rsidR="00531B3B" w:rsidRPr="000516DD">
        <w:rPr>
          <w:rFonts w:ascii="Times New Roman" w:hAnsi="Times New Roman" w:cs="Times New Roman"/>
          <w:sz w:val="28"/>
          <w:szCs w:val="28"/>
        </w:rPr>
        <w:t xml:space="preserve">постепенно стремится ко все большему единообразию в </w:t>
      </w:r>
      <w:r w:rsidR="0032480F" w:rsidRPr="000516DD">
        <w:rPr>
          <w:rFonts w:ascii="Times New Roman" w:hAnsi="Times New Roman" w:cs="Times New Roman"/>
          <w:sz w:val="28"/>
          <w:szCs w:val="28"/>
        </w:rPr>
        <w:t xml:space="preserve">силу своего международного характера, </w:t>
      </w:r>
      <w:r w:rsidR="00531B3B" w:rsidRPr="000516DD">
        <w:rPr>
          <w:rFonts w:ascii="Times New Roman" w:hAnsi="Times New Roman" w:cs="Times New Roman"/>
          <w:sz w:val="28"/>
          <w:szCs w:val="28"/>
        </w:rPr>
        <w:t xml:space="preserve">что </w:t>
      </w:r>
      <w:r w:rsidR="0034109C" w:rsidRPr="000516DD">
        <w:rPr>
          <w:rFonts w:ascii="Times New Roman" w:hAnsi="Times New Roman" w:cs="Times New Roman"/>
          <w:sz w:val="28"/>
          <w:szCs w:val="28"/>
        </w:rPr>
        <w:t>выражается в</w:t>
      </w:r>
      <w:r w:rsidR="00B16EE4" w:rsidRPr="000516DD">
        <w:rPr>
          <w:rFonts w:ascii="Times New Roman" w:hAnsi="Times New Roman" w:cs="Times New Roman"/>
          <w:sz w:val="28"/>
          <w:szCs w:val="28"/>
        </w:rPr>
        <w:t xml:space="preserve"> преобладающем количестве терминологических понятий, </w:t>
      </w:r>
      <w:r w:rsidR="00C3750B" w:rsidRPr="000516DD">
        <w:rPr>
          <w:rFonts w:ascii="Times New Roman" w:hAnsi="Times New Roman" w:cs="Times New Roman"/>
          <w:sz w:val="28"/>
          <w:szCs w:val="28"/>
        </w:rPr>
        <w:t>относящ</w:t>
      </w:r>
      <w:r w:rsidR="00B16EE4" w:rsidRPr="000516DD">
        <w:rPr>
          <w:rFonts w:ascii="Times New Roman" w:hAnsi="Times New Roman" w:cs="Times New Roman"/>
          <w:sz w:val="28"/>
          <w:szCs w:val="28"/>
        </w:rPr>
        <w:t xml:space="preserve">ихся </w:t>
      </w:r>
      <w:r w:rsidR="00C3750B" w:rsidRPr="000516DD">
        <w:rPr>
          <w:rFonts w:ascii="Times New Roman" w:hAnsi="Times New Roman" w:cs="Times New Roman"/>
          <w:sz w:val="28"/>
          <w:szCs w:val="28"/>
        </w:rPr>
        <w:t>к полным (или условно полным</w:t>
      </w:r>
      <w:r w:rsidR="00B16EE4" w:rsidRPr="000516DD">
        <w:rPr>
          <w:rFonts w:ascii="Times New Roman" w:hAnsi="Times New Roman" w:cs="Times New Roman"/>
          <w:sz w:val="28"/>
          <w:szCs w:val="28"/>
        </w:rPr>
        <w:t xml:space="preserve">) </w:t>
      </w:r>
      <w:r w:rsidR="00C3750B" w:rsidRPr="000516DD">
        <w:rPr>
          <w:rFonts w:ascii="Times New Roman" w:hAnsi="Times New Roman" w:cs="Times New Roman"/>
          <w:sz w:val="28"/>
          <w:szCs w:val="28"/>
        </w:rPr>
        <w:t>межъязыковым соответствиям</w:t>
      </w:r>
      <w:r w:rsidR="00B16EE4" w:rsidRPr="000516DD">
        <w:rPr>
          <w:rFonts w:ascii="Times New Roman" w:hAnsi="Times New Roman" w:cs="Times New Roman"/>
          <w:sz w:val="28"/>
          <w:szCs w:val="28"/>
        </w:rPr>
        <w:t>. Тем не менее</w:t>
      </w:r>
      <w:r w:rsidR="003A6F13" w:rsidRPr="000516DD">
        <w:rPr>
          <w:rFonts w:ascii="Times New Roman" w:hAnsi="Times New Roman" w:cs="Times New Roman"/>
          <w:sz w:val="28"/>
          <w:szCs w:val="28"/>
        </w:rPr>
        <w:t>,</w:t>
      </w:r>
      <w:r w:rsidR="00B16EE4" w:rsidRPr="000516DD">
        <w:rPr>
          <w:rFonts w:ascii="Times New Roman" w:hAnsi="Times New Roman" w:cs="Times New Roman"/>
          <w:sz w:val="28"/>
          <w:szCs w:val="28"/>
        </w:rPr>
        <w:t xml:space="preserve"> с другой стороны</w:t>
      </w:r>
      <w:r w:rsidR="003A6F13" w:rsidRPr="000516DD">
        <w:rPr>
          <w:rFonts w:ascii="Times New Roman" w:hAnsi="Times New Roman" w:cs="Times New Roman"/>
          <w:sz w:val="28"/>
          <w:szCs w:val="28"/>
        </w:rPr>
        <w:t>,</w:t>
      </w:r>
      <w:r w:rsidR="00B16EE4" w:rsidRPr="000516DD">
        <w:rPr>
          <w:rFonts w:ascii="Times New Roman" w:hAnsi="Times New Roman" w:cs="Times New Roman"/>
          <w:sz w:val="28"/>
          <w:szCs w:val="28"/>
        </w:rPr>
        <w:t xml:space="preserve"> в данной </w:t>
      </w:r>
      <w:r w:rsidR="003A6F13" w:rsidRPr="000516DD">
        <w:rPr>
          <w:rFonts w:ascii="Times New Roman" w:hAnsi="Times New Roman" w:cs="Times New Roman"/>
          <w:sz w:val="28"/>
          <w:szCs w:val="28"/>
        </w:rPr>
        <w:t>сфере</w:t>
      </w:r>
      <w:r w:rsidR="00B16EE4" w:rsidRPr="000516DD">
        <w:rPr>
          <w:rFonts w:ascii="Times New Roman" w:hAnsi="Times New Roman" w:cs="Times New Roman"/>
          <w:sz w:val="28"/>
          <w:szCs w:val="28"/>
        </w:rPr>
        <w:t xml:space="preserve"> продолжают сохраняться существенные национальные различия, при этом правовые понятийные системы могут не только характеризоваться </w:t>
      </w:r>
      <w:r w:rsidR="00BF3D83" w:rsidRPr="000516DD">
        <w:rPr>
          <w:rFonts w:ascii="Times New Roman" w:hAnsi="Times New Roman" w:cs="Times New Roman"/>
          <w:sz w:val="28"/>
          <w:szCs w:val="28"/>
        </w:rPr>
        <w:t xml:space="preserve">существованием </w:t>
      </w:r>
      <w:r w:rsidR="00B16EE4" w:rsidRPr="000516DD">
        <w:rPr>
          <w:rFonts w:ascii="Times New Roman" w:hAnsi="Times New Roman" w:cs="Times New Roman"/>
          <w:sz w:val="28"/>
          <w:szCs w:val="28"/>
        </w:rPr>
        <w:t>особы</w:t>
      </w:r>
      <w:r w:rsidR="00BF3D83" w:rsidRPr="000516DD">
        <w:rPr>
          <w:rFonts w:ascii="Times New Roman" w:hAnsi="Times New Roman" w:cs="Times New Roman"/>
          <w:sz w:val="28"/>
          <w:szCs w:val="28"/>
        </w:rPr>
        <w:t xml:space="preserve">х, присущих лишь </w:t>
      </w:r>
      <w:r w:rsidR="003A6F13" w:rsidRPr="000516DD">
        <w:rPr>
          <w:rFonts w:ascii="Times New Roman" w:hAnsi="Times New Roman" w:cs="Times New Roman"/>
          <w:sz w:val="28"/>
          <w:szCs w:val="28"/>
        </w:rPr>
        <w:t>одной из систем</w:t>
      </w:r>
      <w:r w:rsidR="00B16EE4" w:rsidRPr="000516DD">
        <w:rPr>
          <w:rFonts w:ascii="Times New Roman" w:hAnsi="Times New Roman" w:cs="Times New Roman"/>
          <w:sz w:val="28"/>
          <w:szCs w:val="28"/>
        </w:rPr>
        <w:t xml:space="preserve"> </w:t>
      </w:r>
      <w:r w:rsidR="00BF3D83" w:rsidRPr="000516DD">
        <w:rPr>
          <w:rFonts w:ascii="Times New Roman" w:hAnsi="Times New Roman" w:cs="Times New Roman"/>
          <w:sz w:val="28"/>
          <w:szCs w:val="28"/>
        </w:rPr>
        <w:t>терминов</w:t>
      </w:r>
      <w:r w:rsidR="00B16EE4" w:rsidRPr="000516DD">
        <w:rPr>
          <w:rFonts w:ascii="Times New Roman" w:hAnsi="Times New Roman" w:cs="Times New Roman"/>
          <w:sz w:val="28"/>
          <w:szCs w:val="28"/>
        </w:rPr>
        <w:t xml:space="preserve">, но </w:t>
      </w:r>
      <w:r w:rsidR="009F2D94" w:rsidRPr="000516DD">
        <w:rPr>
          <w:rFonts w:ascii="Times New Roman" w:hAnsi="Times New Roman" w:cs="Times New Roman"/>
          <w:sz w:val="28"/>
          <w:szCs w:val="28"/>
        </w:rPr>
        <w:t>также разли</w:t>
      </w:r>
      <w:r w:rsidR="005A1CF6" w:rsidRPr="000516DD">
        <w:rPr>
          <w:rFonts w:ascii="Times New Roman" w:hAnsi="Times New Roman" w:cs="Times New Roman"/>
          <w:sz w:val="28"/>
          <w:szCs w:val="28"/>
        </w:rPr>
        <w:t>чаться объемом</w:t>
      </w:r>
      <w:r w:rsidR="00BF3D83" w:rsidRPr="000516DD">
        <w:rPr>
          <w:rFonts w:ascii="Times New Roman" w:hAnsi="Times New Roman" w:cs="Times New Roman"/>
          <w:sz w:val="28"/>
          <w:szCs w:val="28"/>
        </w:rPr>
        <w:t xml:space="preserve"> </w:t>
      </w:r>
      <w:r w:rsidR="009F2D94" w:rsidRPr="000516DD">
        <w:rPr>
          <w:rFonts w:ascii="Times New Roman" w:hAnsi="Times New Roman" w:cs="Times New Roman"/>
          <w:sz w:val="28"/>
          <w:szCs w:val="28"/>
        </w:rPr>
        <w:t>понятий</w:t>
      </w:r>
      <w:r w:rsidR="005A1CF6" w:rsidRPr="000516DD">
        <w:rPr>
          <w:rFonts w:ascii="Times New Roman" w:hAnsi="Times New Roman" w:cs="Times New Roman"/>
          <w:sz w:val="28"/>
          <w:szCs w:val="28"/>
        </w:rPr>
        <w:t xml:space="preserve"> на первый взгляд соответствующих </w:t>
      </w:r>
      <w:r w:rsidR="003A6F13" w:rsidRPr="000516DD">
        <w:rPr>
          <w:rFonts w:ascii="Times New Roman" w:hAnsi="Times New Roman" w:cs="Times New Roman"/>
          <w:sz w:val="28"/>
          <w:szCs w:val="28"/>
        </w:rPr>
        <w:t xml:space="preserve">друг другу </w:t>
      </w:r>
      <w:r w:rsidR="005A1CF6" w:rsidRPr="000516DD">
        <w:rPr>
          <w:rFonts w:ascii="Times New Roman" w:hAnsi="Times New Roman" w:cs="Times New Roman"/>
          <w:sz w:val="28"/>
          <w:szCs w:val="28"/>
        </w:rPr>
        <w:t>терминов, а также правовыми последствиями, предусмотренными в разных странах для одного и того же правового понятия. В так</w:t>
      </w:r>
      <w:r w:rsidR="003A6F13" w:rsidRPr="000516DD">
        <w:rPr>
          <w:rFonts w:ascii="Times New Roman" w:hAnsi="Times New Roman" w:cs="Times New Roman"/>
          <w:sz w:val="28"/>
          <w:szCs w:val="28"/>
        </w:rPr>
        <w:t>ом</w:t>
      </w:r>
      <w:r w:rsidR="005A1CF6" w:rsidRPr="000516DD">
        <w:rPr>
          <w:rFonts w:ascii="Times New Roman" w:hAnsi="Times New Roman" w:cs="Times New Roman"/>
          <w:sz w:val="28"/>
          <w:szCs w:val="28"/>
        </w:rPr>
        <w:t xml:space="preserve"> случа</w:t>
      </w:r>
      <w:r w:rsidR="003A6F13" w:rsidRPr="000516DD">
        <w:rPr>
          <w:rFonts w:ascii="Times New Roman" w:hAnsi="Times New Roman" w:cs="Times New Roman"/>
          <w:sz w:val="28"/>
          <w:szCs w:val="28"/>
        </w:rPr>
        <w:t>е</w:t>
      </w:r>
      <w:r w:rsidR="005A1CF6" w:rsidRPr="000516DD">
        <w:rPr>
          <w:rFonts w:ascii="Times New Roman" w:hAnsi="Times New Roman" w:cs="Times New Roman"/>
          <w:sz w:val="28"/>
          <w:szCs w:val="28"/>
        </w:rPr>
        <w:t xml:space="preserve"> даже сравнительно небольшое количество </w:t>
      </w:r>
      <w:r w:rsidR="0032480F" w:rsidRPr="000516DD">
        <w:rPr>
          <w:rFonts w:ascii="Times New Roman" w:hAnsi="Times New Roman" w:cs="Times New Roman"/>
          <w:sz w:val="28"/>
          <w:szCs w:val="28"/>
        </w:rPr>
        <w:t xml:space="preserve"> неполных соответствий и безэквивалентных понятий </w:t>
      </w:r>
      <w:r w:rsidR="003A6F13" w:rsidRPr="000516DD">
        <w:rPr>
          <w:rFonts w:ascii="Times New Roman" w:hAnsi="Times New Roman" w:cs="Times New Roman"/>
          <w:sz w:val="28"/>
          <w:szCs w:val="28"/>
        </w:rPr>
        <w:t xml:space="preserve">(которые нередко являются довольно частотными) </w:t>
      </w:r>
      <w:r w:rsidR="0032480F" w:rsidRPr="000516DD">
        <w:rPr>
          <w:rFonts w:ascii="Times New Roman" w:hAnsi="Times New Roman" w:cs="Times New Roman"/>
          <w:sz w:val="28"/>
          <w:szCs w:val="28"/>
        </w:rPr>
        <w:t xml:space="preserve">может </w:t>
      </w:r>
      <w:r w:rsidR="005A1CF6" w:rsidRPr="000516DD">
        <w:rPr>
          <w:rFonts w:ascii="Times New Roman" w:hAnsi="Times New Roman" w:cs="Times New Roman"/>
          <w:sz w:val="28"/>
          <w:szCs w:val="28"/>
        </w:rPr>
        <w:t>усложнять процесс толкования документов</w:t>
      </w:r>
      <w:r w:rsidR="003A6F13" w:rsidRPr="000516DD">
        <w:rPr>
          <w:rFonts w:ascii="Times New Roman" w:hAnsi="Times New Roman" w:cs="Times New Roman"/>
          <w:sz w:val="28"/>
          <w:szCs w:val="28"/>
        </w:rPr>
        <w:t xml:space="preserve"> и послужить причиной серьезных трудностей в процессе перевода. </w:t>
      </w:r>
    </w:p>
    <w:p w:rsidR="00F61B87" w:rsidRPr="000516DD" w:rsidRDefault="00090773"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В целом необходимо отметить отсутствие на сегодняшний день </w:t>
      </w:r>
      <w:r w:rsidR="003E4D81" w:rsidRPr="000516DD">
        <w:rPr>
          <w:rFonts w:ascii="Times New Roman" w:hAnsi="Times New Roman" w:cs="Times New Roman"/>
          <w:sz w:val="28"/>
          <w:szCs w:val="28"/>
        </w:rPr>
        <w:t>един</w:t>
      </w:r>
      <w:r w:rsidR="00D36CF3" w:rsidRPr="000516DD">
        <w:rPr>
          <w:rFonts w:ascii="Times New Roman" w:hAnsi="Times New Roman" w:cs="Times New Roman"/>
          <w:sz w:val="28"/>
          <w:szCs w:val="28"/>
        </w:rPr>
        <w:t>ого акт</w:t>
      </w:r>
      <w:r w:rsidR="005B1357" w:rsidRPr="000516DD">
        <w:rPr>
          <w:rFonts w:ascii="Times New Roman" w:hAnsi="Times New Roman" w:cs="Times New Roman"/>
          <w:sz w:val="28"/>
          <w:szCs w:val="28"/>
        </w:rPr>
        <w:t>уального и качественного двуязычного</w:t>
      </w:r>
      <w:r w:rsidR="00D36CF3" w:rsidRPr="000516DD">
        <w:rPr>
          <w:rFonts w:ascii="Times New Roman" w:hAnsi="Times New Roman" w:cs="Times New Roman"/>
          <w:sz w:val="28"/>
          <w:szCs w:val="28"/>
        </w:rPr>
        <w:t xml:space="preserve"> терминологического глоссария в сфере патентного права</w:t>
      </w:r>
      <w:r w:rsidR="005B1357" w:rsidRPr="000516DD">
        <w:rPr>
          <w:rFonts w:ascii="Times New Roman" w:hAnsi="Times New Roman" w:cs="Times New Roman"/>
          <w:sz w:val="28"/>
          <w:szCs w:val="28"/>
        </w:rPr>
        <w:t>, использование которого могло бы способствовать решению описанных выше проблем</w:t>
      </w:r>
      <w:r w:rsidR="003E4D81" w:rsidRPr="000516DD">
        <w:rPr>
          <w:rFonts w:ascii="Times New Roman" w:hAnsi="Times New Roman" w:cs="Times New Roman"/>
          <w:sz w:val="28"/>
          <w:szCs w:val="28"/>
        </w:rPr>
        <w:t>.</w:t>
      </w:r>
      <w:r w:rsidR="00D36CF3" w:rsidRPr="000516DD">
        <w:rPr>
          <w:rFonts w:ascii="Times New Roman" w:hAnsi="Times New Roman" w:cs="Times New Roman"/>
          <w:sz w:val="28"/>
          <w:szCs w:val="28"/>
        </w:rPr>
        <w:t xml:space="preserve"> </w:t>
      </w:r>
      <w:r w:rsidR="003E4D81" w:rsidRPr="000516DD">
        <w:rPr>
          <w:rFonts w:ascii="Times New Roman" w:hAnsi="Times New Roman" w:cs="Times New Roman"/>
          <w:sz w:val="28"/>
          <w:szCs w:val="28"/>
        </w:rPr>
        <w:t>И</w:t>
      </w:r>
      <w:r w:rsidR="00D36CF3" w:rsidRPr="000516DD">
        <w:rPr>
          <w:rFonts w:ascii="Times New Roman" w:hAnsi="Times New Roman" w:cs="Times New Roman"/>
          <w:sz w:val="28"/>
          <w:szCs w:val="28"/>
        </w:rPr>
        <w:t>меющиеся материалы (особенно касающиеся русскоязычных терминов) разрозненны</w:t>
      </w:r>
      <w:r w:rsidR="009F66AD" w:rsidRPr="000516DD">
        <w:rPr>
          <w:rFonts w:ascii="Times New Roman" w:hAnsi="Times New Roman" w:cs="Times New Roman"/>
          <w:sz w:val="28"/>
          <w:szCs w:val="28"/>
        </w:rPr>
        <w:t xml:space="preserve">, </w:t>
      </w:r>
      <w:r w:rsidR="00993357" w:rsidRPr="000516DD">
        <w:rPr>
          <w:rFonts w:ascii="Times New Roman" w:hAnsi="Times New Roman" w:cs="Times New Roman"/>
          <w:sz w:val="28"/>
          <w:szCs w:val="28"/>
        </w:rPr>
        <w:t xml:space="preserve">при этом большая часть русскоязычных терминов вообще не представлена в словарях и глоссариях, в связи с чем возникает необходимость извлекать их определения напрямую из нормативно-правовых актов, которые </w:t>
      </w:r>
      <w:r w:rsidR="005B1F50" w:rsidRPr="000516DD">
        <w:rPr>
          <w:rFonts w:ascii="Times New Roman" w:hAnsi="Times New Roman" w:cs="Times New Roman"/>
          <w:sz w:val="28"/>
          <w:szCs w:val="28"/>
        </w:rPr>
        <w:t>часто не приводят</w:t>
      </w:r>
      <w:r w:rsidR="00DF55DA" w:rsidRPr="000516DD">
        <w:rPr>
          <w:rFonts w:ascii="Times New Roman" w:hAnsi="Times New Roman" w:cs="Times New Roman"/>
          <w:sz w:val="28"/>
          <w:szCs w:val="28"/>
        </w:rPr>
        <w:t xml:space="preserve"> четких родо-видовых дефиниций, </w:t>
      </w:r>
      <w:r w:rsidR="005B1F50" w:rsidRPr="000516DD">
        <w:rPr>
          <w:rFonts w:ascii="Times New Roman" w:hAnsi="Times New Roman" w:cs="Times New Roman"/>
          <w:sz w:val="28"/>
          <w:szCs w:val="28"/>
        </w:rPr>
        <w:t>ограничиваясь</w:t>
      </w:r>
      <w:r w:rsidR="00DF55DA" w:rsidRPr="000516DD">
        <w:rPr>
          <w:rFonts w:ascii="Times New Roman" w:hAnsi="Times New Roman" w:cs="Times New Roman"/>
          <w:sz w:val="28"/>
          <w:szCs w:val="28"/>
        </w:rPr>
        <w:t xml:space="preserve"> контекстуальны</w:t>
      </w:r>
      <w:r w:rsidR="005B1F50" w:rsidRPr="000516DD">
        <w:rPr>
          <w:rFonts w:ascii="Times New Roman" w:hAnsi="Times New Roman" w:cs="Times New Roman"/>
          <w:sz w:val="28"/>
          <w:szCs w:val="28"/>
        </w:rPr>
        <w:t>ми</w:t>
      </w:r>
      <w:r w:rsidR="00993357" w:rsidRPr="000516DD">
        <w:rPr>
          <w:rFonts w:ascii="Times New Roman" w:hAnsi="Times New Roman" w:cs="Times New Roman"/>
          <w:sz w:val="28"/>
          <w:szCs w:val="28"/>
        </w:rPr>
        <w:t xml:space="preserve">. Существующие же словари и глоссарии </w:t>
      </w:r>
      <w:r w:rsidR="005B1357" w:rsidRPr="000516DD">
        <w:rPr>
          <w:rFonts w:ascii="Times New Roman" w:hAnsi="Times New Roman" w:cs="Times New Roman"/>
          <w:sz w:val="28"/>
          <w:szCs w:val="28"/>
        </w:rPr>
        <w:t>нередко</w:t>
      </w:r>
      <w:r w:rsidR="00DF55DA" w:rsidRPr="000516DD">
        <w:rPr>
          <w:rFonts w:ascii="Times New Roman" w:hAnsi="Times New Roman" w:cs="Times New Roman"/>
          <w:sz w:val="28"/>
          <w:szCs w:val="28"/>
        </w:rPr>
        <w:t xml:space="preserve"> </w:t>
      </w:r>
      <w:r w:rsidR="009F66AD" w:rsidRPr="000516DD">
        <w:rPr>
          <w:rFonts w:ascii="Times New Roman" w:hAnsi="Times New Roman" w:cs="Times New Roman"/>
          <w:sz w:val="28"/>
          <w:szCs w:val="28"/>
        </w:rPr>
        <w:t>содержат неточную или устаревшую информацию</w:t>
      </w:r>
      <w:r w:rsidR="005B1357" w:rsidRPr="000516DD">
        <w:rPr>
          <w:rFonts w:ascii="Times New Roman" w:hAnsi="Times New Roman" w:cs="Times New Roman"/>
          <w:sz w:val="28"/>
          <w:szCs w:val="28"/>
        </w:rPr>
        <w:t>,</w:t>
      </w:r>
      <w:r w:rsidR="009F66AD" w:rsidRPr="000516DD">
        <w:rPr>
          <w:rFonts w:ascii="Times New Roman" w:hAnsi="Times New Roman" w:cs="Times New Roman"/>
          <w:sz w:val="28"/>
          <w:szCs w:val="28"/>
        </w:rPr>
        <w:t xml:space="preserve"> </w:t>
      </w:r>
      <w:r w:rsidR="005B1357" w:rsidRPr="000516DD">
        <w:rPr>
          <w:rFonts w:ascii="Times New Roman" w:hAnsi="Times New Roman" w:cs="Times New Roman"/>
          <w:sz w:val="28"/>
          <w:szCs w:val="28"/>
        </w:rPr>
        <w:t>а также</w:t>
      </w:r>
      <w:r w:rsidR="009F66AD" w:rsidRPr="000516DD">
        <w:rPr>
          <w:rFonts w:ascii="Times New Roman" w:hAnsi="Times New Roman" w:cs="Times New Roman"/>
          <w:sz w:val="28"/>
          <w:szCs w:val="28"/>
        </w:rPr>
        <w:t xml:space="preserve"> не приводят достаточных комментариев при наличии синонимов и альтернативных вариантов перевода. </w:t>
      </w:r>
    </w:p>
    <w:p w:rsidR="00C23438" w:rsidRPr="000516DD" w:rsidRDefault="00C47DCA"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Практическая значимость </w:t>
      </w:r>
      <w:r w:rsidR="00DF55DA" w:rsidRPr="000516DD">
        <w:rPr>
          <w:rFonts w:ascii="Times New Roman" w:hAnsi="Times New Roman" w:cs="Times New Roman"/>
          <w:sz w:val="28"/>
          <w:szCs w:val="28"/>
        </w:rPr>
        <w:t>настоящего исследования</w:t>
      </w:r>
      <w:r w:rsidR="005B1F50" w:rsidRPr="000516DD">
        <w:rPr>
          <w:rFonts w:ascii="Times New Roman" w:hAnsi="Times New Roman" w:cs="Times New Roman"/>
          <w:sz w:val="28"/>
          <w:szCs w:val="28"/>
        </w:rPr>
        <w:t xml:space="preserve"> </w:t>
      </w:r>
      <w:r w:rsidRPr="000516DD">
        <w:rPr>
          <w:rFonts w:ascii="Times New Roman" w:hAnsi="Times New Roman" w:cs="Times New Roman"/>
          <w:sz w:val="28"/>
          <w:szCs w:val="28"/>
        </w:rPr>
        <w:t xml:space="preserve">состоит в том, что его результаты </w:t>
      </w:r>
      <w:r w:rsidR="008F6108" w:rsidRPr="000516DD">
        <w:rPr>
          <w:rFonts w:ascii="Times New Roman" w:hAnsi="Times New Roman" w:cs="Times New Roman"/>
          <w:sz w:val="28"/>
          <w:szCs w:val="28"/>
        </w:rPr>
        <w:t>могут быть использованы</w:t>
      </w:r>
      <w:r w:rsidR="005B1F50" w:rsidRPr="000516DD">
        <w:rPr>
          <w:rFonts w:ascii="Times New Roman" w:hAnsi="Times New Roman" w:cs="Times New Roman"/>
          <w:sz w:val="28"/>
          <w:szCs w:val="28"/>
        </w:rPr>
        <w:t xml:space="preserve"> в качестве основы для составления </w:t>
      </w:r>
      <w:r w:rsidR="00DE19B5" w:rsidRPr="000516DD">
        <w:rPr>
          <w:rFonts w:ascii="Times New Roman" w:hAnsi="Times New Roman" w:cs="Times New Roman"/>
          <w:sz w:val="28"/>
          <w:szCs w:val="28"/>
        </w:rPr>
        <w:t>специализированного глоссария патентного</w:t>
      </w:r>
      <w:r w:rsidRPr="000516DD">
        <w:rPr>
          <w:rFonts w:ascii="Times New Roman" w:hAnsi="Times New Roman" w:cs="Times New Roman"/>
          <w:sz w:val="28"/>
          <w:szCs w:val="28"/>
        </w:rPr>
        <w:t xml:space="preserve"> права</w:t>
      </w:r>
      <w:r w:rsidR="00DE19B5" w:rsidRPr="000516DD">
        <w:rPr>
          <w:rFonts w:ascii="Times New Roman" w:hAnsi="Times New Roman" w:cs="Times New Roman"/>
          <w:sz w:val="28"/>
          <w:szCs w:val="28"/>
        </w:rPr>
        <w:t xml:space="preserve">, который отражал </w:t>
      </w:r>
      <w:r w:rsidR="005707B5" w:rsidRPr="000516DD">
        <w:rPr>
          <w:rFonts w:ascii="Times New Roman" w:hAnsi="Times New Roman" w:cs="Times New Roman"/>
          <w:sz w:val="28"/>
          <w:szCs w:val="28"/>
        </w:rPr>
        <w:t xml:space="preserve">бы </w:t>
      </w:r>
      <w:r w:rsidR="00DE19B5" w:rsidRPr="000516DD">
        <w:rPr>
          <w:rFonts w:ascii="Times New Roman" w:hAnsi="Times New Roman" w:cs="Times New Roman"/>
          <w:sz w:val="28"/>
          <w:szCs w:val="28"/>
        </w:rPr>
        <w:t xml:space="preserve">реальную </w:t>
      </w:r>
      <w:r w:rsidR="002A0A9E" w:rsidRPr="000516DD">
        <w:rPr>
          <w:rFonts w:ascii="Times New Roman" w:hAnsi="Times New Roman" w:cs="Times New Roman"/>
          <w:sz w:val="28"/>
          <w:szCs w:val="28"/>
        </w:rPr>
        <w:t xml:space="preserve">и </w:t>
      </w:r>
      <w:r w:rsidR="00DE19B5" w:rsidRPr="000516DD">
        <w:rPr>
          <w:rFonts w:ascii="Times New Roman" w:hAnsi="Times New Roman" w:cs="Times New Roman"/>
          <w:sz w:val="28"/>
          <w:szCs w:val="28"/>
        </w:rPr>
        <w:t xml:space="preserve">современную </w:t>
      </w:r>
      <w:r w:rsidR="002A0A9E" w:rsidRPr="000516DD">
        <w:rPr>
          <w:rFonts w:ascii="Times New Roman" w:hAnsi="Times New Roman" w:cs="Times New Roman"/>
          <w:sz w:val="28"/>
          <w:szCs w:val="28"/>
        </w:rPr>
        <w:t xml:space="preserve">языковую </w:t>
      </w:r>
      <w:r w:rsidR="00DE19B5" w:rsidRPr="000516DD">
        <w:rPr>
          <w:rFonts w:ascii="Times New Roman" w:hAnsi="Times New Roman" w:cs="Times New Roman"/>
          <w:sz w:val="28"/>
          <w:szCs w:val="28"/>
        </w:rPr>
        <w:t>практику</w:t>
      </w:r>
      <w:r w:rsidR="00381CB9" w:rsidRPr="000516DD">
        <w:rPr>
          <w:rFonts w:ascii="Times New Roman" w:hAnsi="Times New Roman" w:cs="Times New Roman"/>
          <w:sz w:val="28"/>
          <w:szCs w:val="28"/>
        </w:rPr>
        <w:t>, а также</w:t>
      </w:r>
      <w:r w:rsidR="00DE19B5" w:rsidRPr="000516DD">
        <w:rPr>
          <w:rFonts w:ascii="Times New Roman" w:hAnsi="Times New Roman" w:cs="Times New Roman"/>
          <w:sz w:val="28"/>
          <w:szCs w:val="28"/>
        </w:rPr>
        <w:t xml:space="preserve"> содержал </w:t>
      </w:r>
      <w:r w:rsidR="00381CB9" w:rsidRPr="000516DD">
        <w:rPr>
          <w:rFonts w:ascii="Times New Roman" w:hAnsi="Times New Roman" w:cs="Times New Roman"/>
          <w:sz w:val="28"/>
          <w:szCs w:val="28"/>
        </w:rPr>
        <w:t>бы все</w:t>
      </w:r>
      <w:r w:rsidR="00DE19B5" w:rsidRPr="000516DD">
        <w:rPr>
          <w:rFonts w:ascii="Times New Roman" w:hAnsi="Times New Roman" w:cs="Times New Roman"/>
          <w:sz w:val="28"/>
          <w:szCs w:val="28"/>
        </w:rPr>
        <w:t xml:space="preserve"> необходимые переводчику сведения о несовпадении объемов понятий</w:t>
      </w:r>
      <w:r w:rsidR="00D36CF3" w:rsidRPr="000516DD">
        <w:rPr>
          <w:rFonts w:ascii="Times New Roman" w:hAnsi="Times New Roman" w:cs="Times New Roman"/>
          <w:sz w:val="28"/>
          <w:szCs w:val="28"/>
        </w:rPr>
        <w:t>.</w:t>
      </w:r>
    </w:p>
    <w:p w:rsidR="00FE6B11" w:rsidRPr="000516DD" w:rsidRDefault="00C23438" w:rsidP="00717E9E">
      <w:pPr>
        <w:spacing w:after="0" w:line="360" w:lineRule="auto"/>
        <w:ind w:firstLine="709"/>
        <w:jc w:val="both"/>
        <w:rPr>
          <w:rFonts w:ascii="Times New Roman" w:hAnsi="Times New Roman" w:cs="Times New Roman"/>
          <w:sz w:val="28"/>
          <w:szCs w:val="28"/>
        </w:rPr>
      </w:pPr>
      <w:r w:rsidRPr="000516DD">
        <w:rPr>
          <w:rFonts w:ascii="Times New Roman" w:hAnsi="Times New Roman" w:cs="Times New Roman"/>
          <w:sz w:val="28"/>
          <w:szCs w:val="28"/>
        </w:rPr>
        <w:t>При этом исследование возможно расширить</w:t>
      </w:r>
      <w:r w:rsidR="001B3327" w:rsidRPr="000516DD">
        <w:rPr>
          <w:rFonts w:ascii="Times New Roman" w:hAnsi="Times New Roman" w:cs="Times New Roman"/>
          <w:sz w:val="28"/>
          <w:szCs w:val="28"/>
        </w:rPr>
        <w:t xml:space="preserve"> путем проведения</w:t>
      </w:r>
      <w:r w:rsidR="00B42640" w:rsidRPr="000516DD">
        <w:rPr>
          <w:rFonts w:ascii="Times New Roman" w:hAnsi="Times New Roman" w:cs="Times New Roman"/>
          <w:sz w:val="28"/>
          <w:szCs w:val="28"/>
        </w:rPr>
        <w:t xml:space="preserve"> </w:t>
      </w:r>
      <w:r w:rsidR="001B3327" w:rsidRPr="000516DD">
        <w:rPr>
          <w:rFonts w:ascii="Times New Roman" w:hAnsi="Times New Roman" w:cs="Times New Roman"/>
          <w:sz w:val="28"/>
          <w:szCs w:val="28"/>
        </w:rPr>
        <w:t>сравнительного</w:t>
      </w:r>
      <w:r w:rsidR="00B42640" w:rsidRPr="000516DD">
        <w:rPr>
          <w:rFonts w:ascii="Times New Roman" w:hAnsi="Times New Roman" w:cs="Times New Roman"/>
          <w:sz w:val="28"/>
          <w:szCs w:val="28"/>
        </w:rPr>
        <w:t xml:space="preserve"> </w:t>
      </w:r>
      <w:r w:rsidR="006A7142" w:rsidRPr="000516DD">
        <w:rPr>
          <w:rFonts w:ascii="Times New Roman" w:hAnsi="Times New Roman" w:cs="Times New Roman"/>
          <w:sz w:val="28"/>
          <w:szCs w:val="28"/>
        </w:rPr>
        <w:t>анализ</w:t>
      </w:r>
      <w:r w:rsidR="001B3327" w:rsidRPr="000516DD">
        <w:rPr>
          <w:rFonts w:ascii="Times New Roman" w:hAnsi="Times New Roman" w:cs="Times New Roman"/>
          <w:sz w:val="28"/>
          <w:szCs w:val="28"/>
        </w:rPr>
        <w:t>а</w:t>
      </w:r>
      <w:r w:rsidR="008C3710" w:rsidRPr="000516DD">
        <w:rPr>
          <w:rFonts w:ascii="Times New Roman" w:hAnsi="Times New Roman" w:cs="Times New Roman"/>
          <w:sz w:val="28"/>
          <w:szCs w:val="28"/>
        </w:rPr>
        <w:t xml:space="preserve"> терминосистем патентного пр</w:t>
      </w:r>
      <w:r w:rsidR="001B3327" w:rsidRPr="000516DD">
        <w:rPr>
          <w:rFonts w:ascii="Times New Roman" w:hAnsi="Times New Roman" w:cs="Times New Roman"/>
          <w:sz w:val="28"/>
          <w:szCs w:val="28"/>
        </w:rPr>
        <w:t>ава других англоязычных стран</w:t>
      </w:r>
      <w:r w:rsidR="00C47DCA" w:rsidRPr="000516DD">
        <w:rPr>
          <w:rFonts w:ascii="Times New Roman" w:hAnsi="Times New Roman" w:cs="Times New Roman"/>
          <w:sz w:val="28"/>
          <w:szCs w:val="28"/>
        </w:rPr>
        <w:t>,</w:t>
      </w:r>
      <w:r w:rsidR="001B3327" w:rsidRPr="000516DD">
        <w:rPr>
          <w:rFonts w:ascii="Times New Roman" w:hAnsi="Times New Roman" w:cs="Times New Roman"/>
          <w:sz w:val="28"/>
          <w:szCs w:val="28"/>
        </w:rPr>
        <w:t xml:space="preserve"> кроме того исследование можно дополнить  терминами</w:t>
      </w:r>
      <w:r w:rsidR="008C3710" w:rsidRPr="000516DD">
        <w:rPr>
          <w:rFonts w:ascii="Times New Roman" w:hAnsi="Times New Roman" w:cs="Times New Roman"/>
          <w:sz w:val="28"/>
          <w:szCs w:val="28"/>
        </w:rPr>
        <w:t xml:space="preserve"> </w:t>
      </w:r>
      <w:r w:rsidR="001B3327" w:rsidRPr="000516DD">
        <w:rPr>
          <w:rFonts w:ascii="Times New Roman" w:hAnsi="Times New Roman" w:cs="Times New Roman"/>
          <w:sz w:val="28"/>
          <w:szCs w:val="28"/>
        </w:rPr>
        <w:t>из смежных областей</w:t>
      </w:r>
      <w:r w:rsidR="008C3710" w:rsidRPr="000516DD">
        <w:rPr>
          <w:rFonts w:ascii="Times New Roman" w:hAnsi="Times New Roman" w:cs="Times New Roman"/>
          <w:sz w:val="28"/>
          <w:szCs w:val="28"/>
        </w:rPr>
        <w:t xml:space="preserve"> права интеллектуальной собственности.</w:t>
      </w:r>
      <w:r w:rsidR="002C5E2E" w:rsidRPr="000516DD">
        <w:rPr>
          <w:rFonts w:ascii="Times New Roman" w:hAnsi="Times New Roman" w:cs="Times New Roman"/>
          <w:sz w:val="28"/>
          <w:szCs w:val="28"/>
        </w:rPr>
        <w:br w:type="page"/>
      </w:r>
    </w:p>
    <w:p w:rsidR="00B1069A" w:rsidRPr="00EE51B3" w:rsidRDefault="00B1069A" w:rsidP="00EE51B3">
      <w:pPr>
        <w:pStyle w:val="1"/>
        <w:spacing w:before="0" w:beforeAutospacing="0" w:after="0" w:afterAutospacing="0" w:line="720" w:lineRule="auto"/>
        <w:jc w:val="center"/>
        <w:rPr>
          <w:sz w:val="28"/>
          <w:szCs w:val="28"/>
        </w:rPr>
      </w:pPr>
      <w:bookmarkStart w:id="37" w:name="_Toc512626713"/>
      <w:r w:rsidRPr="00EE51B3">
        <w:rPr>
          <w:sz w:val="28"/>
          <w:szCs w:val="28"/>
        </w:rPr>
        <w:t>Библиографический список</w:t>
      </w:r>
      <w:bookmarkEnd w:id="37"/>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Ахманова О.С. Словарь лингвистических терминов. 2-е изд., стереотип. М.: Советская Энциклопедия, 1969. — 608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Ачкасов А.В. Основы двуязычной терминографии для переводчиков. СПб.: СПбГУ, 2013. — 89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Баринова И.A. О национально-культурной специфике перевода юридического текста // Вестник РХГА. 2012. №4  — С.227-232.</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Бархударов Л.С. Язык и перевод (Вопросы общей и частной теории перевода. М.:Междунар. отношения, 1975 г. — 240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Весманова Е.В. Терминологические параллели в лексическом минимуме по русскому языку как иностранному: на примере англо-русских лингвистических терминов // Вестник МГПУ. Сер. «Филология. Теория языка. Языковое образова- ние». 2015. № 4 (20). — С. 96–102.</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Волкова И.Н. Моделирование определений в терминологических стандартах // Современные проблемы русской терминологии. М.: Наука, 1986. </w:t>
      </w:r>
      <w:r w:rsidRPr="000516DD">
        <w:rPr>
          <w:rFonts w:ascii="Times New Roman" w:hAnsi="Times New Roman" w:cs="Times New Roman"/>
          <w:sz w:val="28"/>
          <w:szCs w:val="28"/>
          <w:shd w:val="clear" w:color="auto" w:fill="FFFFFF"/>
        </w:rPr>
        <w:t xml:space="preserve">— </w:t>
      </w:r>
      <w:r w:rsidRPr="000516DD">
        <w:rPr>
          <w:rFonts w:ascii="Times New Roman" w:hAnsi="Times New Roman" w:cs="Times New Roman"/>
          <w:sz w:val="28"/>
          <w:szCs w:val="28"/>
        </w:rPr>
        <w:t>С. 140–162.</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Горский Д.П. Определение (логико-методологические проблемы). М.: Мысль, 1974. — 311 с. </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ГОСТ ИСО/МЭК 11179-4–2012 "Информационная технология – Регистры метаданных (РМД) – Часть 4: Формулировка определений данных" (</w:t>
      </w:r>
      <w:r w:rsidRPr="000516DD">
        <w:rPr>
          <w:rFonts w:ascii="Times New Roman" w:hAnsi="Times New Roman" w:cs="Times New Roman"/>
          <w:sz w:val="28"/>
          <w:szCs w:val="28"/>
          <w:lang w:val="en-US"/>
        </w:rPr>
        <w:t>ISO</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IEC</w:t>
      </w:r>
      <w:r w:rsidRPr="000516DD">
        <w:rPr>
          <w:rFonts w:ascii="Times New Roman" w:hAnsi="Times New Roman" w:cs="Times New Roman"/>
          <w:sz w:val="28"/>
          <w:szCs w:val="28"/>
        </w:rPr>
        <w:t xml:space="preserve"> 11179-4:2008). Федеральное агентство по техническому регулированию и метрологии. М.: Стандартинформ, 2014.</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Гринев-Гриневич С.В. Сопоставительное терминоведение: современное состояние // Вестник Московского городского педагогического университета. Серия: филология. Теория языка. Языковое образование. 1 (25). 2017. — С. 68-75.</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Гринев-Гриневич С.В. Терминоведение. М.: Академия, 2008. — 304 с. </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Даниленко В.П. Русская терминология (Опыт лингвистического анализа). М.: Наука, 1977. — 246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Квитко И.С., Лейчик В.М., Кабанцев Г.Г. Терминоведческие проблемы редактирования. Львов: Изд-во при Львов. гос. ун-те, 1986. — 150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Климовицкий Я.А. Некоторые методологические вопросы работы над терминологией науки и техники // Современные проблемы терминологии науки и техники. М., 1969. — С. 32-61.</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Комарова З.И. Семантическая структура специального слова и ее лексикографическое описание. Свердловск: Изд-во Урал. ун-та, 1991. — 155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Комиссаров В.Н. Слово о переводе (Очерк лингвистического учения о переводе). Монография. М.: Международные отношения, 1973. — 216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Кондаков Н.И. Логический словарь-справочник. 2-е изд., испр. и доп. М.: Наука, 1975. - 722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Латышев Л.К. Курс перевода (эквивалентность и способы ее достижения), М.: Международные отношения, 1981. — 248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Лейчик В. М. Терминоведение: Предмет, методы, структура. М.: Книжный дом "ЛИБРОКОМ", 2009. — 256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Лотте Д.С. Основы построения научно-технической терминологии: Вопросы теории и методики. М.: Изд-во Академии Наук СССР, 1961. —157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Морозова Л. А. Терминознание: основы и методы. М.: Прометей, 2004. — 144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Петушков В.П. Лингвистика и терминоведение // Терминология и норма. М.: Наука, 1972. — С. 102-116.</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Пиличева А.В. Лекарственные средства как объекты патентных прав. Инфотропик Медиа, 2016. — 184 с. </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Рассказов Л.П. Сходство и различие российской правовой системы и романо-германской правовой семьи // Ленинградский юридический журнал. 2013. №4 (34) С.76-84.</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Реформатский А. А. Термин как член лексической системы // Проблемы структурной лингвистики. М., 1968. — С. 103 - 125.</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Рецкер Я.И. Теория перевода и переводческая практика. Очерки лингвистической теории перевода – М.: Р. Валент, 2006. – 240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Ступин В.А. Терминологическая структура // Семиотические проблемы языков науки, терминологии и информатики. Ч. II. М., 1971. — С. 74-77. </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Суперанская А.В., Подольская Н.В., Васильева Н.В. Общая терминология: Вопросы теории. М.: ЛИБРОКОМ, 2012. — 248 с.</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Суперанская А.В., Подольская Н.В., Васильева Н.В. Общая терминология. Терминологическая деятельность. М.: Едиториал УРСС, 2005. — 288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Умерова М. В. Особенности перевода документов и текстов официальногохарактера // Актуальные проблемы гуманитарных и естественных наук. 2011. №12 С.132-137.</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Хабибуллина Н. И. Язык закона и его толкование. Уфа, 1996. — 590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Хаютин А.Д. Термин, терминология, номенклатура.: Учебное пособие. Самарканд: Издательство СГУ, 1972. – 130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Хижняк С.П. Юридическая терминология: формирование и состав. Саратов: Изд-во Сарат. гос. ун-та, 1997. — 136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Чиронова И.И. Теоретические основы анализа юридической терминологии // Современные гуманитарные исследования. Издательство "Спутник+", 2007. № 6. — С. 145-150.</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Шелов С.Д. Термин. Терминологичность. Терминологические определения. СПб: Филологический факультет СПбГУ, 2003. — 280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Язык закона / Под ред. А. С. Пиголкина. М.: Юрид. лит., 1990.  — 200 с.</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 xml:space="preserve">Besse, Bruno de. Terminological Definitions // Handbook of Terminology Management Volume 1: Basic Aspects of Terminology Management, edited by Sue Ellen Wright and Gerhard Budin. </w:t>
      </w:r>
      <w:r w:rsidRPr="000516DD">
        <w:rPr>
          <w:rFonts w:ascii="Times New Roman" w:hAnsi="Times New Roman" w:cs="Times New Roman"/>
          <w:sz w:val="28"/>
          <w:szCs w:val="28"/>
        </w:rPr>
        <w:t>Amsterdam: John Benjamins, 1997. — P. 63–74.</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Cabre, M. Teresa. Terminology Today // Terminology, LSP, and translation: studies in language engineering in honour of Juan C. Sager / edited by Harold Somers. Amsterdam/Philadelphia: John Benjamins Publishing, 1996. — P. 15-34.</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Cabre, M. Teresa. Terminology: theory, methods, and applications. Philadelphia: John Benjamins Publishing, 1999. </w:t>
      </w:r>
      <w:r w:rsidRPr="000516DD">
        <w:rPr>
          <w:rFonts w:ascii="Times New Roman" w:hAnsi="Times New Roman" w:cs="Times New Roman"/>
          <w:sz w:val="28"/>
          <w:szCs w:val="28"/>
          <w:shd w:val="clear" w:color="auto" w:fill="FFFFFF"/>
          <w:lang w:val="en-US"/>
        </w:rPr>
        <w:t>—</w:t>
      </w:r>
      <w:r w:rsidRPr="000516DD">
        <w:rPr>
          <w:rFonts w:ascii="Times New Roman" w:hAnsi="Times New Roman" w:cs="Times New Roman"/>
          <w:sz w:val="28"/>
          <w:szCs w:val="28"/>
          <w:lang w:val="en-US"/>
        </w:rPr>
        <w:t xml:space="preserve"> 248 p. </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 xml:space="preserve">Catherine L. Fisk. Credit Where It’s Due: The Law and Norms of Attribution // Georgetown Law Journal, Forthcoming, Duke Law School Legal Studies Paper No. 102. </w:t>
      </w:r>
      <w:r w:rsidRPr="000516DD">
        <w:rPr>
          <w:rFonts w:ascii="Times New Roman" w:hAnsi="Times New Roman" w:cs="Times New Roman"/>
          <w:sz w:val="28"/>
          <w:szCs w:val="28"/>
        </w:rPr>
        <w:t xml:space="preserve">2006, — 70 p. </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Correa C. Integrating Public Health Concerns into Patent Legislation in. Developing Countries. University of Buenos Aires. Argentina, 2001. — 127 p.</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Dubuc, R., Lauriston, A. Terms and Contexts. Definitions // Handbook of Terminology Management Volume 1: Basic Aspects of Terminology Management, edited by Sue Ellen Wright and Gerhard Budin. </w:t>
      </w:r>
      <w:r w:rsidRPr="000516DD">
        <w:rPr>
          <w:rFonts w:ascii="Times New Roman" w:hAnsi="Times New Roman" w:cs="Times New Roman"/>
          <w:sz w:val="28"/>
          <w:szCs w:val="28"/>
        </w:rPr>
        <w:t>Amsterdam: John Benjamins, 1997.</w:t>
      </w:r>
      <w:r w:rsidRPr="000516DD">
        <w:rPr>
          <w:rFonts w:ascii="Times New Roman" w:hAnsi="Times New Roman" w:cs="Times New Roman"/>
          <w:sz w:val="28"/>
          <w:szCs w:val="28"/>
          <w:lang w:val="en-US"/>
        </w:rPr>
        <w:t xml:space="preserve"> </w:t>
      </w:r>
      <w:r w:rsidRPr="000516DD">
        <w:rPr>
          <w:rFonts w:ascii="Times New Roman" w:hAnsi="Times New Roman" w:cs="Times New Roman"/>
          <w:sz w:val="28"/>
          <w:szCs w:val="28"/>
        </w:rPr>
        <w:t>— P.</w:t>
      </w:r>
      <w:r w:rsidRPr="000516DD">
        <w:rPr>
          <w:rFonts w:ascii="Times New Roman" w:hAnsi="Times New Roman" w:cs="Times New Roman"/>
          <w:sz w:val="28"/>
          <w:szCs w:val="28"/>
          <w:lang w:val="en-US"/>
        </w:rPr>
        <w:t xml:space="preserve"> 80</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88.</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Durham, Alan L. Patent law essentials: a concise guide. Greenwood Publishing Group, 1999. — 230 p.</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Hacken, Pius ten. Terms and specialized vocabulary // The Handbook of Terminology. Edited by Hendrik J. Kockaert., Amsterdam/Philadelphia: John Benjamins Publishing, 2015. </w:t>
      </w:r>
      <w:r w:rsidRPr="000516DD">
        <w:rPr>
          <w:rFonts w:ascii="Times New Roman" w:hAnsi="Times New Roman" w:cs="Times New Roman"/>
          <w:sz w:val="28"/>
          <w:szCs w:val="28"/>
          <w:shd w:val="clear" w:color="auto" w:fill="FFFFFF"/>
          <w:lang w:val="en-US"/>
        </w:rPr>
        <w:t>—</w:t>
      </w:r>
      <w:r w:rsidRPr="000516DD">
        <w:rPr>
          <w:rFonts w:ascii="Times New Roman" w:hAnsi="Times New Roman" w:cs="Times New Roman"/>
          <w:sz w:val="28"/>
          <w:szCs w:val="28"/>
          <w:lang w:val="en-US"/>
        </w:rPr>
        <w:t xml:space="preserve">  P. 3-13.</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 xml:space="preserve"> Kim, Dohun. Dynamic Equivalence: Nida’s Perspective and Beyond. </w:t>
      </w:r>
      <w:r w:rsidRPr="000516DD">
        <w:rPr>
          <w:rFonts w:ascii="Times New Roman" w:hAnsi="Times New Roman" w:cs="Times New Roman"/>
          <w:sz w:val="28"/>
          <w:szCs w:val="28"/>
        </w:rPr>
        <w:t>SKASE Journal of Translation and Interpretation. 2015, vol. 8, no. 1 — P. 60-75.</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Klasson K. Developments in the terminology of physics and technology / Acta Universitatis Stockholmiensis, Stockholm studies in English; 42. Stockholm, 1977. — </w:t>
      </w:r>
      <w:r w:rsidRPr="000516DD">
        <w:rPr>
          <w:rFonts w:ascii="Times New Roman" w:hAnsi="Times New Roman" w:cs="Times New Roman"/>
          <w:sz w:val="28"/>
          <w:szCs w:val="28"/>
        </w:rPr>
        <w:t>С</w:t>
      </w:r>
      <w:r w:rsidRPr="000516DD">
        <w:rPr>
          <w:rFonts w:ascii="Times New Roman" w:hAnsi="Times New Roman" w:cs="Times New Roman"/>
          <w:sz w:val="28"/>
          <w:szCs w:val="28"/>
          <w:lang w:val="en-US"/>
        </w:rPr>
        <w:t>. 195-201</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Kocbek, A. Translating contracts as 'culturemes'. International Journal of Translation n.13, 2011. pp. 93-104.</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Löckinger G., Kockaert, H. Budin G. Intensional Definitions // The Handbook of Terminology. Edited by Hendrik J. Kockaert., Amsterdam/Philadelphia: John Benjamins Publishing, 2015. </w:t>
      </w:r>
      <w:r w:rsidRPr="000516DD">
        <w:rPr>
          <w:rFonts w:ascii="Times New Roman" w:hAnsi="Times New Roman" w:cs="Times New Roman"/>
          <w:sz w:val="28"/>
          <w:szCs w:val="28"/>
          <w:shd w:val="clear" w:color="auto" w:fill="FFFFFF"/>
          <w:lang w:val="en-US"/>
        </w:rPr>
        <w:t>—</w:t>
      </w:r>
      <w:r w:rsidRPr="000516DD">
        <w:rPr>
          <w:rFonts w:ascii="Times New Roman" w:hAnsi="Times New Roman" w:cs="Times New Roman"/>
          <w:sz w:val="28"/>
          <w:szCs w:val="28"/>
          <w:lang w:val="en-US"/>
        </w:rPr>
        <w:t xml:space="preserve">  P. 60–100.</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Newmark, P. A Textbook of Translation. London: Prentice Hall International Ltd., 1988. — 292 p.</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Pym, Anthony. Exploring Translation Theories. Routledge</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 xml:space="preserve"> 2014</w:t>
      </w:r>
      <w:r w:rsidRPr="000516DD">
        <w:rPr>
          <w:rFonts w:ascii="Times New Roman" w:hAnsi="Times New Roman" w:cs="Times New Roman"/>
          <w:sz w:val="28"/>
          <w:szCs w:val="28"/>
        </w:rPr>
        <w:t>. — 171 p.</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Rek J. Key aspects and problem areas in the jurilinguistic translation of certain forms of legal contracts in terms of terminology transfer between two different legal systems: Polish and English // harroptranslations.com, 2011. </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Rek J. Key aspects and problem areas in the jurilinguistic translation of certain forms of legal contracts in terms of terminology transfer between two different legal systems: Polish and English // harroptranslations.com, 2011. P.81</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Rey, Alain. Essays on Terminology. Amsterdam/Philadelphia: John Benjamins Publishing, 1995. — 223 p.</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Sager, Juan C. Practical Course in Terminology Processing. John Benjamins Publishing,  1990. -  264 p.</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Sarcevic S. Legal Translation and Translation Theory: a Receiver-oriented Approach. University of Rijeka, Croatia. 2000. [</w:t>
      </w:r>
      <w:r w:rsidRPr="000516DD">
        <w:rPr>
          <w:rFonts w:ascii="Times New Roman" w:hAnsi="Times New Roman" w:cs="Times New Roman"/>
          <w:sz w:val="28"/>
          <w:szCs w:val="28"/>
        </w:rPr>
        <w:t>Электронный</w:t>
      </w:r>
      <w:r w:rsidRPr="000516DD">
        <w:rPr>
          <w:rFonts w:ascii="Times New Roman" w:hAnsi="Times New Roman" w:cs="Times New Roman"/>
          <w:sz w:val="28"/>
          <w:szCs w:val="28"/>
          <w:lang w:val="en-US"/>
        </w:rPr>
        <w:t xml:space="preserve"> </w:t>
      </w:r>
      <w:r w:rsidRPr="000516DD">
        <w:rPr>
          <w:rFonts w:ascii="Times New Roman" w:hAnsi="Times New Roman" w:cs="Times New Roman"/>
          <w:sz w:val="28"/>
          <w:szCs w:val="28"/>
        </w:rPr>
        <w:t>ресурс</w:t>
      </w:r>
      <w:r w:rsidRPr="000516DD">
        <w:rPr>
          <w:rFonts w:ascii="Times New Roman" w:hAnsi="Times New Roman" w:cs="Times New Roman"/>
          <w:sz w:val="28"/>
          <w:szCs w:val="28"/>
          <w:lang w:val="en-US"/>
        </w:rPr>
        <w:t>] URL: www.tradulex.com/Actes2000/sarcevic.pdf (</w:t>
      </w:r>
      <w:r w:rsidRPr="000516DD">
        <w:rPr>
          <w:rFonts w:ascii="Times New Roman" w:hAnsi="Times New Roman" w:cs="Times New Roman"/>
          <w:sz w:val="28"/>
          <w:szCs w:val="28"/>
        </w:rPr>
        <w:t>дата</w:t>
      </w:r>
      <w:r w:rsidRPr="000516DD">
        <w:rPr>
          <w:rFonts w:ascii="Times New Roman" w:hAnsi="Times New Roman" w:cs="Times New Roman"/>
          <w:sz w:val="28"/>
          <w:szCs w:val="28"/>
          <w:lang w:val="en-US"/>
        </w:rPr>
        <w:t xml:space="preserve"> </w:t>
      </w:r>
      <w:r w:rsidRPr="000516DD">
        <w:rPr>
          <w:rFonts w:ascii="Times New Roman" w:hAnsi="Times New Roman" w:cs="Times New Roman"/>
          <w:sz w:val="28"/>
          <w:szCs w:val="28"/>
        </w:rPr>
        <w:t>обращения</w:t>
      </w:r>
      <w:r w:rsidRPr="000516DD">
        <w:rPr>
          <w:rFonts w:ascii="Times New Roman" w:hAnsi="Times New Roman" w:cs="Times New Roman"/>
          <w:sz w:val="28"/>
          <w:szCs w:val="28"/>
          <w:lang w:val="en-US"/>
        </w:rPr>
        <w:t>: 12.12.2017).</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 xml:space="preserve"> Shiflett M.M. Functional Equivalence and its Role in Legal Translation // English Matters III .2015. P.29-33.</w:t>
      </w:r>
    </w:p>
    <w:p w:rsidR="00941EA5" w:rsidRPr="000516DD" w:rsidRDefault="00345417" w:rsidP="002C4265">
      <w:pPr>
        <w:pStyle w:val="a3"/>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Нормативно-правовые акты и договоры:</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"Гражданский кодекс Российской Федерации (часть четвертая)" от 18.12.2006 N 230-ФЗ (ред. от 01.07.2017) (с изм. и доп., вступ. в силу с 01.01.2018)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"Кодекс Российской Федерации об административных правонарушениях" от 30.12.2001 N 195-ФЗ (ред. от 07.03.2018.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"Уголовный кодекс Российской Федерации" от 13.06.1996 N 63-ФЗ (ред. от 19.02.2018)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Конвенция по охране промышленной собственности (Заключена в Париже 20.03.1883) (ред. от 02.10.1979)</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Приказ Минэкономразвития России от 25.05.2016 N 316 (ред. от 12.03.2018). Требования к документам заявки на выдачу патента на изобретение. Раздел  V п. 56.</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Федеральный закон от 30 декабря 2008 г. N 316-ФЗ "О патентных поверенных"</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 xml:space="preserve">ISO 1087-1. 2000 Terminology work — Vocabulary. Part 1: Theory and Application. </w:t>
      </w:r>
      <w:r w:rsidRPr="000516DD">
        <w:rPr>
          <w:rFonts w:ascii="Times New Roman" w:hAnsi="Times New Roman" w:cs="Times New Roman"/>
          <w:sz w:val="28"/>
          <w:szCs w:val="28"/>
        </w:rPr>
        <w:t>International standard.</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lang w:val="en-US"/>
        </w:rPr>
      </w:pPr>
      <w:r w:rsidRPr="000516DD">
        <w:rPr>
          <w:rFonts w:ascii="Times New Roman" w:hAnsi="Times New Roman" w:cs="Times New Roman"/>
          <w:sz w:val="28"/>
          <w:szCs w:val="28"/>
          <w:lang w:val="en-US"/>
        </w:rPr>
        <w:t>ISO 5964-1985. Guidelines for the establishment and development of multilingual thesauri.</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 xml:space="preserve"> Patent Cooperation Treaty. Done at Washington on June 19, 1970, amended on September 28, 1979, modified on February 3, 1984, and on October 3, 2001. </w:t>
      </w:r>
      <w:r w:rsidRPr="000516DD">
        <w:rPr>
          <w:rFonts w:ascii="Times New Roman" w:hAnsi="Times New Roman" w:cs="Times New Roman"/>
          <w:sz w:val="28"/>
          <w:szCs w:val="28"/>
        </w:rPr>
        <w:t>(as in force from April 1, 2002)</w:t>
      </w:r>
    </w:p>
    <w:p w:rsidR="0038206F" w:rsidRPr="000516DD" w:rsidRDefault="0038206F" w:rsidP="0038206F">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Title 35, United States Code</w:t>
      </w:r>
    </w:p>
    <w:p w:rsidR="009D6DF8" w:rsidRPr="000516DD" w:rsidRDefault="009D6DF8" w:rsidP="002C4265">
      <w:pPr>
        <w:pStyle w:val="a3"/>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Электронные ресурсы:</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[ЕАПО] Веб-сайт Евразийской патентной организации. URL: https://www.eapo.org/ru (дата обращения: 10.04.2018).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[Роспатент] Веб-сайт Федеральной службы по интеллектуальной собственности. Годовой отчет за 2016 год. URL: http://www.rupto.ru/about/reports/2016/otchet_2016_ru.pdf (дата обращения: 13.12.2017).</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w:t>
      </w:r>
      <w:r w:rsidRPr="000516DD">
        <w:rPr>
          <w:rFonts w:ascii="Times New Roman" w:hAnsi="Times New Roman" w:cs="Times New Roman"/>
          <w:sz w:val="28"/>
          <w:szCs w:val="28"/>
          <w:lang w:val="en-US"/>
        </w:rPr>
        <w:t>WIPO</w:t>
      </w:r>
      <w:r w:rsidRPr="000516DD">
        <w:rPr>
          <w:rFonts w:ascii="Times New Roman" w:hAnsi="Times New Roman" w:cs="Times New Roman"/>
          <w:sz w:val="28"/>
          <w:szCs w:val="28"/>
        </w:rPr>
        <w:t>] Веб-сайт Всемирной организации по охране интеллектуальной собственности. Статья о полезных моделях. URL: http://www.wipo.int/patents/en/topics/utility_models.html (дата обращения: 03.04.2018).</w:t>
      </w:r>
    </w:p>
    <w:p w:rsidR="003F6F42" w:rsidRPr="000516DD" w:rsidRDefault="003F6F42" w:rsidP="002C4265">
      <w:pPr>
        <w:pStyle w:val="a3"/>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Словари</w:t>
      </w:r>
      <w:r w:rsidR="00883C9D" w:rsidRPr="000516DD">
        <w:rPr>
          <w:rFonts w:ascii="Times New Roman" w:hAnsi="Times New Roman" w:cs="Times New Roman"/>
          <w:sz w:val="28"/>
          <w:szCs w:val="28"/>
        </w:rPr>
        <w:t xml:space="preserve"> и глоссарии</w:t>
      </w:r>
      <w:r w:rsidRPr="000516DD">
        <w:rPr>
          <w:rFonts w:ascii="Times New Roman" w:hAnsi="Times New Roman" w:cs="Times New Roman"/>
          <w:sz w:val="28"/>
          <w:szCs w:val="28"/>
        </w:rPr>
        <w:t>:</w:t>
      </w:r>
    </w:p>
    <w:p w:rsidR="0038206F" w:rsidRPr="00811D0B"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 xml:space="preserve">[LED] Legal English Dictionary. TransLegal. </w:t>
      </w:r>
      <w:r w:rsidRPr="000516DD">
        <w:rPr>
          <w:rFonts w:ascii="Times New Roman" w:hAnsi="Times New Roman" w:cs="Times New Roman"/>
          <w:sz w:val="28"/>
          <w:szCs w:val="28"/>
        </w:rPr>
        <w:t>URL: https</w:t>
      </w:r>
      <w:r w:rsidRPr="00811D0B">
        <w:rPr>
          <w:rFonts w:ascii="Times New Roman" w:hAnsi="Times New Roman" w:cs="Times New Roman"/>
          <w:sz w:val="28"/>
          <w:szCs w:val="28"/>
        </w:rPr>
        <w:t>://</w:t>
      </w:r>
      <w:r w:rsidRPr="000516DD">
        <w:rPr>
          <w:rFonts w:ascii="Times New Roman" w:hAnsi="Times New Roman" w:cs="Times New Roman"/>
          <w:sz w:val="28"/>
          <w:szCs w:val="28"/>
          <w:lang w:val="en-US"/>
        </w:rPr>
        <w:t>www</w:t>
      </w:r>
      <w:r w:rsidRPr="00811D0B">
        <w:rPr>
          <w:rFonts w:ascii="Times New Roman" w:hAnsi="Times New Roman" w:cs="Times New Roman"/>
          <w:sz w:val="28"/>
          <w:szCs w:val="28"/>
        </w:rPr>
        <w:t>.</w:t>
      </w:r>
      <w:r w:rsidRPr="000516DD">
        <w:rPr>
          <w:rFonts w:ascii="Times New Roman" w:hAnsi="Times New Roman" w:cs="Times New Roman"/>
          <w:sz w:val="28"/>
          <w:szCs w:val="28"/>
          <w:lang w:val="en-US"/>
        </w:rPr>
        <w:t>translegal</w:t>
      </w:r>
      <w:r w:rsidRPr="00811D0B">
        <w:rPr>
          <w:rFonts w:ascii="Times New Roman" w:hAnsi="Times New Roman" w:cs="Times New Roman"/>
          <w:sz w:val="28"/>
          <w:szCs w:val="28"/>
        </w:rPr>
        <w:t>.</w:t>
      </w:r>
      <w:r w:rsidRPr="000516DD">
        <w:rPr>
          <w:rFonts w:ascii="Times New Roman" w:hAnsi="Times New Roman" w:cs="Times New Roman"/>
          <w:sz w:val="28"/>
          <w:szCs w:val="28"/>
          <w:lang w:val="en-US"/>
        </w:rPr>
        <w:t>com</w:t>
      </w:r>
      <w:r w:rsidRPr="00811D0B">
        <w:rPr>
          <w:rFonts w:ascii="Times New Roman" w:hAnsi="Times New Roman" w:cs="Times New Roman"/>
          <w:sz w:val="28"/>
          <w:szCs w:val="28"/>
        </w:rPr>
        <w:t>/</w:t>
      </w:r>
      <w:r w:rsidRPr="000516DD">
        <w:rPr>
          <w:rFonts w:ascii="Times New Roman" w:hAnsi="Times New Roman" w:cs="Times New Roman"/>
          <w:sz w:val="28"/>
          <w:szCs w:val="28"/>
          <w:lang w:val="en-US"/>
        </w:rPr>
        <w:t>legal</w:t>
      </w:r>
      <w:r w:rsidRPr="00811D0B">
        <w:rPr>
          <w:rFonts w:ascii="Times New Roman" w:hAnsi="Times New Roman" w:cs="Times New Roman"/>
          <w:sz w:val="28"/>
          <w:szCs w:val="28"/>
        </w:rPr>
        <w:t>-</w:t>
      </w:r>
      <w:r w:rsidRPr="000516DD">
        <w:rPr>
          <w:rFonts w:ascii="Times New Roman" w:hAnsi="Times New Roman" w:cs="Times New Roman"/>
          <w:sz w:val="28"/>
          <w:szCs w:val="28"/>
          <w:lang w:val="en-US"/>
        </w:rPr>
        <w:t>english</w:t>
      </w:r>
      <w:r w:rsidRPr="00811D0B">
        <w:rPr>
          <w:rFonts w:ascii="Times New Roman" w:hAnsi="Times New Roman" w:cs="Times New Roman"/>
          <w:sz w:val="28"/>
          <w:szCs w:val="28"/>
        </w:rPr>
        <w:t>-</w:t>
      </w:r>
      <w:r w:rsidRPr="000516DD">
        <w:rPr>
          <w:rFonts w:ascii="Times New Roman" w:hAnsi="Times New Roman" w:cs="Times New Roman"/>
          <w:sz w:val="28"/>
          <w:szCs w:val="28"/>
          <w:lang w:val="en-US"/>
        </w:rPr>
        <w:t>dictionary</w:t>
      </w:r>
      <w:r w:rsidRPr="00811D0B">
        <w:rPr>
          <w:rFonts w:ascii="Times New Roman" w:hAnsi="Times New Roman" w:cs="Times New Roman"/>
          <w:sz w:val="28"/>
          <w:szCs w:val="28"/>
        </w:rPr>
        <w:t xml:space="preserve"> (дата обращения: 22.04.2018).</w:t>
      </w:r>
    </w:p>
    <w:p w:rsidR="0038206F"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811D0B">
        <w:rPr>
          <w:rFonts w:ascii="Times New Roman" w:hAnsi="Times New Roman" w:cs="Times New Roman"/>
          <w:sz w:val="28"/>
          <w:szCs w:val="28"/>
        </w:rPr>
        <w:t xml:space="preserve"> </w:t>
      </w:r>
      <w:r w:rsidRPr="000516DD">
        <w:rPr>
          <w:rFonts w:ascii="Times New Roman" w:hAnsi="Times New Roman" w:cs="Times New Roman"/>
          <w:sz w:val="28"/>
          <w:szCs w:val="28"/>
          <w:lang w:val="en-US"/>
        </w:rPr>
        <w:t xml:space="preserve">[MLO] </w:t>
      </w:r>
      <w:hyperlink r:id="rId13" w:tgtFrame="_blank" w:history="1">
        <w:r w:rsidRPr="000516DD">
          <w:rPr>
            <w:rFonts w:ascii="Times New Roman" w:hAnsi="Times New Roman" w:cs="Times New Roman"/>
            <w:sz w:val="28"/>
            <w:szCs w:val="28"/>
            <w:lang w:val="en-US"/>
          </w:rPr>
          <w:t>Glossary of Patent Terms - Morgan Law Offices</w:t>
        </w:r>
      </w:hyperlink>
      <w:r w:rsidRPr="000516DD">
        <w:rPr>
          <w:rFonts w:ascii="Times New Roman" w:hAnsi="Times New Roman" w:cs="Times New Roman"/>
          <w:sz w:val="28"/>
          <w:szCs w:val="28"/>
          <w:lang w:val="en-US"/>
        </w:rPr>
        <w:t xml:space="preserve">. </w:t>
      </w:r>
      <w:r w:rsidRPr="000516DD">
        <w:rPr>
          <w:rFonts w:ascii="Times New Roman" w:hAnsi="Times New Roman" w:cs="Times New Roman"/>
          <w:sz w:val="28"/>
          <w:szCs w:val="28"/>
        </w:rPr>
        <w:t xml:space="preserve">Электронный ресурс. URL: </w:t>
      </w:r>
      <w:hyperlink r:id="rId14" w:history="1">
        <w:r w:rsidRPr="000516DD">
          <w:rPr>
            <w:rFonts w:ascii="Times New Roman" w:hAnsi="Times New Roman" w:cs="Times New Roman"/>
            <w:sz w:val="28"/>
            <w:szCs w:val="28"/>
          </w:rPr>
          <w:t>www.patentaz.com/patent_glossary.pdf</w:t>
        </w:r>
      </w:hyperlink>
      <w:r w:rsidRPr="000516DD">
        <w:rPr>
          <w:rFonts w:ascii="Times New Roman" w:hAnsi="Times New Roman" w:cs="Times New Roman"/>
          <w:sz w:val="28"/>
          <w:szCs w:val="28"/>
        </w:rPr>
        <w:t xml:space="preserve"> (дата обращения: 28.03.2018).</w:t>
      </w:r>
    </w:p>
    <w:p w:rsidR="007D55B6" w:rsidRPr="007D55B6" w:rsidRDefault="007D55B6" w:rsidP="007D55B6">
      <w:pPr>
        <w:pStyle w:val="a3"/>
        <w:numPr>
          <w:ilvl w:val="0"/>
          <w:numId w:val="1"/>
        </w:numPr>
        <w:spacing w:after="0" w:line="360" w:lineRule="auto"/>
        <w:ind w:left="0" w:firstLine="709"/>
        <w:jc w:val="both"/>
        <w:rPr>
          <w:rFonts w:ascii="Times New Roman" w:hAnsi="Times New Roman" w:cs="Times New Roman"/>
          <w:sz w:val="28"/>
          <w:szCs w:val="28"/>
        </w:rPr>
      </w:pPr>
      <w:r w:rsidRPr="007D55B6">
        <w:rPr>
          <w:rFonts w:ascii="Times New Roman" w:hAnsi="Times New Roman" w:cs="Times New Roman"/>
          <w:sz w:val="28"/>
          <w:szCs w:val="28"/>
        </w:rPr>
        <w:t>[</w:t>
      </w:r>
      <w:r>
        <w:rPr>
          <w:rFonts w:ascii="Times New Roman" w:hAnsi="Times New Roman" w:cs="Times New Roman"/>
          <w:sz w:val="28"/>
          <w:szCs w:val="28"/>
          <w:lang w:val="en-US"/>
        </w:rPr>
        <w:t>Multitran</w:t>
      </w:r>
      <w:r w:rsidRPr="007D55B6">
        <w:rPr>
          <w:rFonts w:ascii="Times New Roman" w:hAnsi="Times New Roman" w:cs="Times New Roman"/>
          <w:sz w:val="28"/>
          <w:szCs w:val="28"/>
        </w:rPr>
        <w:t xml:space="preserve">] </w:t>
      </w:r>
      <w:r>
        <w:rPr>
          <w:rFonts w:ascii="Times New Roman" w:hAnsi="Times New Roman" w:cs="Times New Roman"/>
          <w:sz w:val="28"/>
          <w:szCs w:val="28"/>
        </w:rPr>
        <w:t xml:space="preserve">Словарь Мультитран. </w:t>
      </w:r>
      <w:r w:rsidRPr="000516DD">
        <w:rPr>
          <w:rFonts w:ascii="Times New Roman" w:hAnsi="Times New Roman" w:cs="Times New Roman"/>
          <w:sz w:val="28"/>
          <w:szCs w:val="28"/>
        </w:rPr>
        <w:t>Электронный</w:t>
      </w:r>
      <w:r w:rsidRPr="007D55B6">
        <w:rPr>
          <w:rFonts w:ascii="Times New Roman" w:hAnsi="Times New Roman" w:cs="Times New Roman"/>
          <w:sz w:val="28"/>
          <w:szCs w:val="28"/>
        </w:rPr>
        <w:t xml:space="preserve"> </w:t>
      </w:r>
      <w:r w:rsidRPr="000516DD">
        <w:rPr>
          <w:rFonts w:ascii="Times New Roman" w:hAnsi="Times New Roman" w:cs="Times New Roman"/>
          <w:sz w:val="28"/>
          <w:szCs w:val="28"/>
        </w:rPr>
        <w:t>ресурс</w:t>
      </w:r>
      <w:r w:rsidRPr="007D55B6">
        <w:rPr>
          <w:rFonts w:ascii="Times New Roman" w:hAnsi="Times New Roman" w:cs="Times New Roman"/>
          <w:sz w:val="28"/>
          <w:szCs w:val="28"/>
        </w:rPr>
        <w:t xml:space="preserve">. </w:t>
      </w:r>
      <w:r w:rsidRPr="000516DD">
        <w:rPr>
          <w:rFonts w:ascii="Times New Roman" w:hAnsi="Times New Roman" w:cs="Times New Roman"/>
          <w:sz w:val="28"/>
          <w:szCs w:val="28"/>
        </w:rPr>
        <w:t xml:space="preserve">URL: </w:t>
      </w:r>
      <w:r w:rsidRPr="007D55B6">
        <w:rPr>
          <w:rFonts w:ascii="Times New Roman" w:hAnsi="Times New Roman" w:cs="Times New Roman"/>
          <w:sz w:val="28"/>
          <w:szCs w:val="28"/>
          <w:lang w:val="en-US"/>
        </w:rPr>
        <w:t>https</w:t>
      </w:r>
      <w:r w:rsidRPr="007D55B6">
        <w:rPr>
          <w:rFonts w:ascii="Times New Roman" w:hAnsi="Times New Roman" w:cs="Times New Roman"/>
          <w:sz w:val="28"/>
          <w:szCs w:val="28"/>
        </w:rPr>
        <w:t>://</w:t>
      </w:r>
      <w:r w:rsidRPr="007D55B6">
        <w:rPr>
          <w:rFonts w:ascii="Times New Roman" w:hAnsi="Times New Roman" w:cs="Times New Roman"/>
          <w:sz w:val="28"/>
          <w:szCs w:val="28"/>
          <w:lang w:val="en-US"/>
        </w:rPr>
        <w:t>www</w:t>
      </w:r>
      <w:r w:rsidRPr="007D55B6">
        <w:rPr>
          <w:rFonts w:ascii="Times New Roman" w:hAnsi="Times New Roman" w:cs="Times New Roman"/>
          <w:sz w:val="28"/>
          <w:szCs w:val="28"/>
        </w:rPr>
        <w:t>.</w:t>
      </w:r>
      <w:r w:rsidRPr="007D55B6">
        <w:rPr>
          <w:rFonts w:ascii="Times New Roman" w:hAnsi="Times New Roman" w:cs="Times New Roman"/>
          <w:sz w:val="28"/>
          <w:szCs w:val="28"/>
          <w:lang w:val="en-US"/>
        </w:rPr>
        <w:t>multitran</w:t>
      </w:r>
      <w:r w:rsidRPr="007D55B6">
        <w:rPr>
          <w:rFonts w:ascii="Times New Roman" w:hAnsi="Times New Roman" w:cs="Times New Roman"/>
          <w:sz w:val="28"/>
          <w:szCs w:val="28"/>
        </w:rPr>
        <w:t>.</w:t>
      </w:r>
      <w:r w:rsidRPr="007D55B6">
        <w:rPr>
          <w:rFonts w:ascii="Times New Roman" w:hAnsi="Times New Roman" w:cs="Times New Roman"/>
          <w:sz w:val="28"/>
          <w:szCs w:val="28"/>
          <w:lang w:val="en-US"/>
        </w:rPr>
        <w:t>ru</w:t>
      </w:r>
      <w:r w:rsidRPr="007D55B6">
        <w:rPr>
          <w:rFonts w:ascii="Times New Roman" w:hAnsi="Times New Roman" w:cs="Times New Roman"/>
          <w:sz w:val="28"/>
          <w:szCs w:val="28"/>
        </w:rPr>
        <w:t xml:space="preserve"> </w:t>
      </w:r>
      <w:r w:rsidRPr="000516DD">
        <w:rPr>
          <w:rFonts w:ascii="Times New Roman" w:hAnsi="Times New Roman" w:cs="Times New Roman"/>
          <w:sz w:val="28"/>
          <w:szCs w:val="28"/>
        </w:rPr>
        <w:t>(дата обращения: 28.03.2018).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9D0F35">
        <w:rPr>
          <w:rFonts w:ascii="Times New Roman" w:hAnsi="Times New Roman" w:cs="Times New Roman"/>
          <w:sz w:val="28"/>
          <w:szCs w:val="28"/>
        </w:rPr>
        <w:t xml:space="preserve"> </w:t>
      </w:r>
      <w:r w:rsidRPr="000516DD">
        <w:rPr>
          <w:rFonts w:ascii="Times New Roman" w:hAnsi="Times New Roman" w:cs="Times New Roman"/>
          <w:sz w:val="28"/>
          <w:szCs w:val="28"/>
          <w:lang w:val="en-US"/>
        </w:rPr>
        <w:t xml:space="preserve">[OECD] Organisation for Economic Co-operation and Development. Glossary of Patent Terminology. </w:t>
      </w:r>
      <w:r w:rsidRPr="000516DD">
        <w:rPr>
          <w:rFonts w:ascii="Times New Roman" w:hAnsi="Times New Roman" w:cs="Times New Roman"/>
          <w:sz w:val="28"/>
          <w:szCs w:val="28"/>
        </w:rPr>
        <w:t>Электронный</w:t>
      </w:r>
      <w:r w:rsidRPr="000516DD">
        <w:rPr>
          <w:rFonts w:ascii="Times New Roman" w:hAnsi="Times New Roman" w:cs="Times New Roman"/>
          <w:sz w:val="28"/>
          <w:szCs w:val="28"/>
          <w:lang w:val="en-US"/>
        </w:rPr>
        <w:t xml:space="preserve"> </w:t>
      </w:r>
      <w:r w:rsidRPr="000516DD">
        <w:rPr>
          <w:rFonts w:ascii="Times New Roman" w:hAnsi="Times New Roman" w:cs="Times New Roman"/>
          <w:sz w:val="28"/>
          <w:szCs w:val="28"/>
        </w:rPr>
        <w:t>ресурс</w:t>
      </w:r>
      <w:r w:rsidRPr="000516DD">
        <w:rPr>
          <w:rFonts w:ascii="Times New Roman" w:hAnsi="Times New Roman" w:cs="Times New Roman"/>
          <w:sz w:val="28"/>
          <w:szCs w:val="28"/>
          <w:lang w:val="en-US"/>
        </w:rPr>
        <w:t xml:space="preserve">. </w:t>
      </w:r>
      <w:r w:rsidRPr="000516DD">
        <w:rPr>
          <w:rFonts w:ascii="Times New Roman" w:hAnsi="Times New Roman" w:cs="Times New Roman"/>
          <w:sz w:val="28"/>
          <w:szCs w:val="28"/>
        </w:rPr>
        <w:t xml:space="preserve">URL: </w:t>
      </w:r>
      <w:hyperlink r:id="rId15" w:history="1">
        <w:r w:rsidRPr="000516DD">
          <w:rPr>
            <w:rFonts w:ascii="Times New Roman" w:hAnsi="Times New Roman" w:cs="Times New Roman"/>
            <w:sz w:val="28"/>
            <w:szCs w:val="28"/>
          </w:rPr>
          <w:t>https://www.oecd.org/sti/sci-tech/37569498.pdf</w:t>
        </w:r>
      </w:hyperlink>
      <w:r w:rsidRPr="000516DD">
        <w:rPr>
          <w:rFonts w:ascii="Times New Roman" w:hAnsi="Times New Roman" w:cs="Times New Roman"/>
          <w:sz w:val="28"/>
          <w:szCs w:val="28"/>
        </w:rPr>
        <w:t xml:space="preserve"> (дата обращения: 28.03.2018).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lang w:val="en-US"/>
        </w:rPr>
      </w:pPr>
      <w:r w:rsidRPr="00811D0B">
        <w:rPr>
          <w:rFonts w:ascii="Times New Roman" w:hAnsi="Times New Roman" w:cs="Times New Roman"/>
          <w:sz w:val="28"/>
          <w:szCs w:val="28"/>
        </w:rPr>
        <w:t xml:space="preserve"> </w:t>
      </w:r>
      <w:r w:rsidRPr="000516DD">
        <w:rPr>
          <w:rFonts w:ascii="Times New Roman" w:hAnsi="Times New Roman" w:cs="Times New Roman"/>
          <w:sz w:val="28"/>
          <w:szCs w:val="28"/>
          <w:lang w:val="en-US"/>
        </w:rPr>
        <w:t>[PLD] The Patent Law Dictionary: United States Domestic Patent Law Terms. Rachel Gader-Shafran MA JD. iUniverse Inc., 2013. —  250 p.</w:t>
      </w:r>
    </w:p>
    <w:p w:rsidR="0038206F" w:rsidRPr="00811D0B"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lang w:val="en-US"/>
        </w:rPr>
        <w:t xml:space="preserve"> [RGIP] Rensselaer Glossary of Intellectual Property related terminology. URL</w:t>
      </w:r>
      <w:r w:rsidRPr="000516DD">
        <w:rPr>
          <w:rFonts w:ascii="Times New Roman" w:hAnsi="Times New Roman" w:cs="Times New Roman"/>
          <w:sz w:val="28"/>
          <w:szCs w:val="28"/>
        </w:rPr>
        <w:t>:</w:t>
      </w:r>
      <w:hyperlink r:id="rId16" w:history="1">
        <w:r w:rsidRPr="000516DD">
          <w:rPr>
            <w:rFonts w:ascii="Times New Roman" w:hAnsi="Times New Roman" w:cs="Times New Roman"/>
            <w:sz w:val="28"/>
            <w:szCs w:val="28"/>
            <w:lang w:val="en-US"/>
          </w:rPr>
          <w:t>http</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www</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rpi</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edu</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dept</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finance</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docs</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research</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GlossaryIntellectualProperty</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pdf</w:t>
        </w:r>
      </w:hyperlink>
      <w:r w:rsidRPr="000516DD">
        <w:rPr>
          <w:rFonts w:ascii="Times New Roman" w:hAnsi="Times New Roman" w:cs="Times New Roman"/>
          <w:sz w:val="28"/>
          <w:szCs w:val="28"/>
        </w:rPr>
        <w:t xml:space="preserve"> (</w:t>
      </w:r>
      <w:r w:rsidRPr="00811D0B">
        <w:rPr>
          <w:rFonts w:ascii="Times New Roman" w:hAnsi="Times New Roman" w:cs="Times New Roman"/>
          <w:sz w:val="28"/>
          <w:szCs w:val="28"/>
        </w:rPr>
        <w:t>дата обращения: 27.04.2018).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[USPTO] USPTO Glossary. Электронный ресурс. URL: https://www.uspto.gov/learning-and-resources/glossary (дата обращения: 28.03.2018).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[БЮР] Большой юридический словарь.  Додонов В. Н., Ермаков В. Д., Крылова М. А. и др. М.: 2001. — 790 с. </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[ГОИС] Глоссарий по Объектам интеллектуальной собственности КФУ. </w:t>
      </w:r>
      <w:r w:rsidRPr="000516DD">
        <w:rPr>
          <w:rFonts w:ascii="Times New Roman" w:hAnsi="Times New Roman" w:cs="Times New Roman"/>
          <w:sz w:val="28"/>
          <w:szCs w:val="28"/>
          <w:lang w:val="en-US"/>
        </w:rPr>
        <w:t>URL</w:t>
      </w:r>
      <w:r w:rsidRPr="000516DD">
        <w:rPr>
          <w:rFonts w:ascii="Times New Roman" w:hAnsi="Times New Roman" w:cs="Times New Roman"/>
          <w:sz w:val="28"/>
          <w:szCs w:val="28"/>
        </w:rPr>
        <w:t>:</w:t>
      </w:r>
      <w:hyperlink r:id="rId17" w:history="1">
        <w:r w:rsidRPr="000516DD">
          <w:rPr>
            <w:rFonts w:ascii="Times New Roman" w:hAnsi="Times New Roman" w:cs="Times New Roman"/>
            <w:sz w:val="28"/>
            <w:szCs w:val="28"/>
            <w:lang w:val="en-US"/>
          </w:rPr>
          <w:t>http</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kpfu</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ru</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portal</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docs</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F</w:t>
        </w:r>
        <w:r w:rsidRPr="000516DD">
          <w:rPr>
            <w:rFonts w:ascii="Times New Roman" w:hAnsi="Times New Roman" w:cs="Times New Roman"/>
            <w:sz w:val="28"/>
            <w:szCs w:val="28"/>
          </w:rPr>
          <w:t>_1207918917/</w:t>
        </w:r>
        <w:r w:rsidRPr="000516DD">
          <w:rPr>
            <w:rFonts w:ascii="Times New Roman" w:hAnsi="Times New Roman" w:cs="Times New Roman"/>
            <w:sz w:val="28"/>
            <w:szCs w:val="28"/>
            <w:lang w:val="en-US"/>
          </w:rPr>
          <w:t>Glossarij</w:t>
        </w:r>
        <w:r w:rsidRPr="000516DD">
          <w:rPr>
            <w:rFonts w:ascii="Times New Roman" w:hAnsi="Times New Roman" w:cs="Times New Roman"/>
            <w:sz w:val="28"/>
            <w:szCs w:val="28"/>
          </w:rPr>
          <w:t>.</w:t>
        </w:r>
        <w:r w:rsidRPr="000516DD">
          <w:rPr>
            <w:rFonts w:ascii="Times New Roman" w:hAnsi="Times New Roman" w:cs="Times New Roman"/>
            <w:sz w:val="28"/>
            <w:szCs w:val="28"/>
            <w:lang w:val="en-US"/>
          </w:rPr>
          <w:t>pdf</w:t>
        </w:r>
      </w:hyperlink>
      <w:r w:rsidRPr="000516DD">
        <w:rPr>
          <w:rFonts w:ascii="Times New Roman" w:hAnsi="Times New Roman" w:cs="Times New Roman"/>
          <w:sz w:val="28"/>
          <w:szCs w:val="28"/>
        </w:rPr>
        <w:t xml:space="preserve"> (дата обращения: 27.04.2018).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PCT Glossary. Электронный ресурс. URL: http://www.wipo.int/pct/en/texts/glossary.html (дата обращения: 28.03.2018).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Англо-русский патентный словарь [Текст] : Около 7500 терминов / Сост. канд. юрид. наук А. С. Берсон, А. А. Лиллевяли, Б. П. Мясников, В. М. Яшина ; [Науч. ред. канд. юрид. наук Г. А. Матвеев]. - Москва : Сов. энциклопедия, 1973. - 232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Бизнес. Толковый словарь. —  М.: "ИНФРА-М", Издательство "Весь Мир". Грэхэм Бетс, Барри Брайндли, С. Уильямс и др. Общая редакция: д.э.н. Осадчая И.М.. 1998. Электронный ресурс. URL: https://dic.academic.ru/contents.nsf/business/ (дата обращения: 28.03.2018).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Глоссарий PCT. Электронный ресурс. URL: http://www.wipo.int/pct/ru/texts/glossary.html (дата обращения: 28.03.2018).</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Глядков</w:t>
      </w:r>
      <w:r w:rsidRPr="000516DD">
        <w:rPr>
          <w:rFonts w:ascii="Times New Roman" w:hAnsi="Times New Roman" w:cs="Times New Roman"/>
          <w:sz w:val="28"/>
          <w:szCs w:val="28"/>
          <w:lang w:val="en-US"/>
        </w:rPr>
        <w:t xml:space="preserve"> </w:t>
      </w:r>
      <w:r w:rsidRPr="000516DD">
        <w:rPr>
          <w:rFonts w:ascii="Times New Roman" w:hAnsi="Times New Roman" w:cs="Times New Roman"/>
          <w:sz w:val="28"/>
          <w:szCs w:val="28"/>
        </w:rPr>
        <w:t>С</w:t>
      </w:r>
      <w:r w:rsidRPr="000516DD">
        <w:rPr>
          <w:rFonts w:ascii="Times New Roman" w:hAnsi="Times New Roman" w:cs="Times New Roman"/>
          <w:sz w:val="28"/>
          <w:szCs w:val="28"/>
          <w:lang w:val="en-US"/>
        </w:rPr>
        <w:t>.</w:t>
      </w:r>
      <w:r w:rsidRPr="000516DD">
        <w:rPr>
          <w:rFonts w:ascii="Times New Roman" w:hAnsi="Times New Roman" w:cs="Times New Roman"/>
          <w:sz w:val="28"/>
          <w:szCs w:val="28"/>
        </w:rPr>
        <w:t>В</w:t>
      </w:r>
      <w:r w:rsidRPr="000516DD">
        <w:rPr>
          <w:rFonts w:ascii="Times New Roman" w:hAnsi="Times New Roman" w:cs="Times New Roman"/>
          <w:sz w:val="28"/>
          <w:szCs w:val="28"/>
          <w:lang w:val="en-US"/>
        </w:rPr>
        <w:t xml:space="preserve">.. English-Russian dictionary of patents and trademarks.      </w:t>
      </w:r>
      <w:r w:rsidRPr="000516DD">
        <w:rPr>
          <w:rFonts w:ascii="Times New Roman" w:hAnsi="Times New Roman" w:cs="Times New Roman"/>
          <w:sz w:val="28"/>
          <w:szCs w:val="28"/>
        </w:rPr>
        <w:t>Англо-Русский словарь по патентам и товарным знакам. 2004</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Философский словарь / Под ред. И.Т. Фролова. - 4-е изд.-М.:Политиздат, 1981. - 445 с.</w:t>
      </w:r>
    </w:p>
    <w:p w:rsidR="0038206F" w:rsidRPr="000516DD" w:rsidRDefault="0038206F" w:rsidP="002C4265">
      <w:pPr>
        <w:pStyle w:val="a3"/>
        <w:numPr>
          <w:ilvl w:val="0"/>
          <w:numId w:val="1"/>
        </w:numPr>
        <w:spacing w:after="0" w:line="360" w:lineRule="auto"/>
        <w:ind w:left="0" w:firstLine="709"/>
        <w:jc w:val="both"/>
        <w:rPr>
          <w:rFonts w:ascii="Times New Roman" w:hAnsi="Times New Roman" w:cs="Times New Roman"/>
          <w:sz w:val="28"/>
          <w:szCs w:val="28"/>
        </w:rPr>
      </w:pPr>
      <w:r w:rsidRPr="000516DD">
        <w:rPr>
          <w:rFonts w:ascii="Times New Roman" w:hAnsi="Times New Roman" w:cs="Times New Roman"/>
          <w:sz w:val="28"/>
          <w:szCs w:val="28"/>
        </w:rPr>
        <w:t xml:space="preserve"> Юридическая энциклопедия /М. Ю. Тихомиров, Л. В. </w:t>
      </w:r>
      <w:r w:rsidRPr="000516DD">
        <w:rPr>
          <w:rFonts w:ascii="Times New Roman" w:hAnsi="Times New Roman" w:cs="Times New Roman"/>
          <w:sz w:val="28"/>
          <w:szCs w:val="28"/>
        </w:rPr>
        <w:br/>
        <w:t>Тихомирова; под общ. ред. М. Ю. Тихомирова. -6-е изд., доп</w:t>
      </w:r>
      <w:r w:rsidRPr="000516DD">
        <w:rPr>
          <w:rFonts w:ascii="Times New Roman" w:hAnsi="Times New Roman" w:cs="Times New Roman"/>
          <w:sz w:val="28"/>
          <w:szCs w:val="28"/>
        </w:rPr>
        <w:br/>
        <w:t>. и перераб. -М.:Изд. Тихомирова М. Ю.,2012. -1088 с. Электронный ресурс. URL: https://dic.academic.ru/contents.nsf/business/ (дата обращения: 28.03.2018).</w:t>
      </w:r>
    </w:p>
    <w:p w:rsidR="00746D28" w:rsidRPr="000516DD" w:rsidRDefault="00746D28" w:rsidP="002C4265">
      <w:pPr>
        <w:pStyle w:val="a3"/>
        <w:spacing w:after="0" w:line="360" w:lineRule="auto"/>
        <w:jc w:val="both"/>
        <w:rPr>
          <w:rFonts w:ascii="Times New Roman" w:hAnsi="Times New Roman" w:cs="Times New Roman"/>
          <w:sz w:val="28"/>
          <w:szCs w:val="28"/>
        </w:rPr>
      </w:pPr>
    </w:p>
    <w:p w:rsidR="00746D28" w:rsidRPr="000516DD" w:rsidRDefault="00746D28" w:rsidP="00134958">
      <w:pPr>
        <w:pStyle w:val="a3"/>
        <w:spacing w:after="0" w:line="360" w:lineRule="auto"/>
        <w:jc w:val="both"/>
        <w:rPr>
          <w:rFonts w:ascii="Times New Roman" w:hAnsi="Times New Roman" w:cs="Times New Roman"/>
          <w:sz w:val="28"/>
          <w:szCs w:val="28"/>
        </w:rPr>
      </w:pPr>
    </w:p>
    <w:p w:rsidR="00496F39" w:rsidRPr="000516DD" w:rsidRDefault="00496F39" w:rsidP="00496F39">
      <w:pPr>
        <w:pStyle w:val="a3"/>
        <w:spacing w:after="0" w:line="360" w:lineRule="auto"/>
        <w:jc w:val="both"/>
        <w:rPr>
          <w:rFonts w:ascii="Times New Roman" w:hAnsi="Times New Roman" w:cs="Times New Roman"/>
          <w:sz w:val="28"/>
          <w:szCs w:val="28"/>
        </w:rPr>
      </w:pPr>
    </w:p>
    <w:sectPr w:rsidR="00496F39" w:rsidRPr="000516DD" w:rsidSect="00131E8B">
      <w:headerReference w:type="default" r:id="rId18"/>
      <w:footerReference w:type="default" r:id="rId19"/>
      <w:pgSz w:w="11906" w:h="16838"/>
      <w:pgMar w:top="1134" w:right="567" w:bottom="1134" w:left="1985"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29" w:rsidRDefault="00537D29" w:rsidP="00136F5B">
      <w:pPr>
        <w:spacing w:after="0" w:line="240" w:lineRule="auto"/>
      </w:pPr>
      <w:r>
        <w:separator/>
      </w:r>
    </w:p>
  </w:endnote>
  <w:endnote w:type="continuationSeparator" w:id="1">
    <w:p w:rsidR="00537D29" w:rsidRDefault="00537D29" w:rsidP="00136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989878"/>
      <w:docPartObj>
        <w:docPartGallery w:val="Page Numbers (Bottom of Page)"/>
        <w:docPartUnique/>
      </w:docPartObj>
    </w:sdtPr>
    <w:sdtContent>
      <w:p w:rsidR="00B55520" w:rsidRDefault="00B55520">
        <w:pPr>
          <w:pStyle w:val="af3"/>
          <w:jc w:val="center"/>
        </w:pPr>
        <w:fldSimple w:instr=" PAGE   \* MERGEFORMAT ">
          <w:r w:rsidR="00131E8B">
            <w:rPr>
              <w:noProof/>
            </w:rPr>
            <w:t>3</w:t>
          </w:r>
        </w:fldSimple>
      </w:p>
    </w:sdtContent>
  </w:sdt>
  <w:p w:rsidR="00B55520" w:rsidRDefault="00B5552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29" w:rsidRDefault="00537D29" w:rsidP="00136F5B">
      <w:pPr>
        <w:spacing w:after="0" w:line="240" w:lineRule="auto"/>
      </w:pPr>
      <w:r>
        <w:separator/>
      </w:r>
    </w:p>
  </w:footnote>
  <w:footnote w:type="continuationSeparator" w:id="1">
    <w:p w:rsidR="00537D29" w:rsidRDefault="00537D29" w:rsidP="00136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20" w:rsidRDefault="00B55520">
    <w:pPr>
      <w:pStyle w:val="af1"/>
      <w:jc w:val="center"/>
    </w:pPr>
  </w:p>
  <w:p w:rsidR="00B55520" w:rsidRDefault="00B5552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56C"/>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B329C"/>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56982"/>
    <w:multiLevelType w:val="hybridMultilevel"/>
    <w:tmpl w:val="30F6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A5AFA"/>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07159"/>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3579D"/>
    <w:multiLevelType w:val="hybridMultilevel"/>
    <w:tmpl w:val="63F06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5B0C"/>
    <w:multiLevelType w:val="hybridMultilevel"/>
    <w:tmpl w:val="6B74A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425E28"/>
    <w:multiLevelType w:val="multilevel"/>
    <w:tmpl w:val="0338C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61DE2"/>
    <w:multiLevelType w:val="hybridMultilevel"/>
    <w:tmpl w:val="2BAA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A30C8"/>
    <w:multiLevelType w:val="multilevel"/>
    <w:tmpl w:val="3410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C34895"/>
    <w:multiLevelType w:val="hybridMultilevel"/>
    <w:tmpl w:val="A4689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D052FC6"/>
    <w:multiLevelType w:val="hybridMultilevel"/>
    <w:tmpl w:val="4546F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A7148"/>
    <w:multiLevelType w:val="hybridMultilevel"/>
    <w:tmpl w:val="EF88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20E0E"/>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F6725"/>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44247"/>
    <w:multiLevelType w:val="hybridMultilevel"/>
    <w:tmpl w:val="3B2E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942DAF"/>
    <w:multiLevelType w:val="hybridMultilevel"/>
    <w:tmpl w:val="43BE2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D08B7"/>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A7EC2"/>
    <w:multiLevelType w:val="hybridMultilevel"/>
    <w:tmpl w:val="7CD0C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8256A9"/>
    <w:multiLevelType w:val="hybridMultilevel"/>
    <w:tmpl w:val="B32A0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85282"/>
    <w:multiLevelType w:val="hybridMultilevel"/>
    <w:tmpl w:val="4F249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957AE1"/>
    <w:multiLevelType w:val="hybridMultilevel"/>
    <w:tmpl w:val="BF54870C"/>
    <w:lvl w:ilvl="0" w:tplc="0419000F">
      <w:start w:val="1"/>
      <w:numFmt w:val="decimal"/>
      <w:lvlText w:val="%1."/>
      <w:lvlJc w:val="left"/>
      <w:pPr>
        <w:ind w:left="3587" w:hanging="360"/>
      </w:pPr>
    </w:lvl>
    <w:lvl w:ilvl="1" w:tplc="04190019" w:tentative="1">
      <w:start w:val="1"/>
      <w:numFmt w:val="lowerLetter"/>
      <w:lvlText w:val="%2."/>
      <w:lvlJc w:val="left"/>
      <w:pPr>
        <w:ind w:left="4307" w:hanging="360"/>
      </w:pPr>
    </w:lvl>
    <w:lvl w:ilvl="2" w:tplc="0419001B" w:tentative="1">
      <w:start w:val="1"/>
      <w:numFmt w:val="lowerRoman"/>
      <w:lvlText w:val="%3."/>
      <w:lvlJc w:val="right"/>
      <w:pPr>
        <w:ind w:left="5027" w:hanging="180"/>
      </w:pPr>
    </w:lvl>
    <w:lvl w:ilvl="3" w:tplc="0419000F" w:tentative="1">
      <w:start w:val="1"/>
      <w:numFmt w:val="decimal"/>
      <w:lvlText w:val="%4."/>
      <w:lvlJc w:val="left"/>
      <w:pPr>
        <w:ind w:left="5747" w:hanging="360"/>
      </w:pPr>
    </w:lvl>
    <w:lvl w:ilvl="4" w:tplc="04190019" w:tentative="1">
      <w:start w:val="1"/>
      <w:numFmt w:val="lowerLetter"/>
      <w:lvlText w:val="%5."/>
      <w:lvlJc w:val="left"/>
      <w:pPr>
        <w:ind w:left="6467" w:hanging="360"/>
      </w:pPr>
    </w:lvl>
    <w:lvl w:ilvl="5" w:tplc="0419001B" w:tentative="1">
      <w:start w:val="1"/>
      <w:numFmt w:val="lowerRoman"/>
      <w:lvlText w:val="%6."/>
      <w:lvlJc w:val="right"/>
      <w:pPr>
        <w:ind w:left="7187" w:hanging="180"/>
      </w:pPr>
    </w:lvl>
    <w:lvl w:ilvl="6" w:tplc="0419000F" w:tentative="1">
      <w:start w:val="1"/>
      <w:numFmt w:val="decimal"/>
      <w:lvlText w:val="%7."/>
      <w:lvlJc w:val="left"/>
      <w:pPr>
        <w:ind w:left="7907" w:hanging="360"/>
      </w:pPr>
    </w:lvl>
    <w:lvl w:ilvl="7" w:tplc="04190019" w:tentative="1">
      <w:start w:val="1"/>
      <w:numFmt w:val="lowerLetter"/>
      <w:lvlText w:val="%8."/>
      <w:lvlJc w:val="left"/>
      <w:pPr>
        <w:ind w:left="8627" w:hanging="360"/>
      </w:pPr>
    </w:lvl>
    <w:lvl w:ilvl="8" w:tplc="0419001B" w:tentative="1">
      <w:start w:val="1"/>
      <w:numFmt w:val="lowerRoman"/>
      <w:lvlText w:val="%9."/>
      <w:lvlJc w:val="right"/>
      <w:pPr>
        <w:ind w:left="9347" w:hanging="180"/>
      </w:pPr>
    </w:lvl>
  </w:abstractNum>
  <w:abstractNum w:abstractNumId="22">
    <w:nsid w:val="7BB81E60"/>
    <w:multiLevelType w:val="hybridMultilevel"/>
    <w:tmpl w:val="FE06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7"/>
  </w:num>
  <w:num w:numId="4">
    <w:abstractNumId w:val="3"/>
  </w:num>
  <w:num w:numId="5">
    <w:abstractNumId w:val="22"/>
  </w:num>
  <w:num w:numId="6">
    <w:abstractNumId w:val="4"/>
  </w:num>
  <w:num w:numId="7">
    <w:abstractNumId w:val="14"/>
  </w:num>
  <w:num w:numId="8">
    <w:abstractNumId w:val="0"/>
  </w:num>
  <w:num w:numId="9">
    <w:abstractNumId w:val="1"/>
  </w:num>
  <w:num w:numId="10">
    <w:abstractNumId w:val="13"/>
  </w:num>
  <w:num w:numId="11">
    <w:abstractNumId w:val="10"/>
  </w:num>
  <w:num w:numId="12">
    <w:abstractNumId w:val="6"/>
  </w:num>
  <w:num w:numId="13">
    <w:abstractNumId w:val="19"/>
  </w:num>
  <w:num w:numId="14">
    <w:abstractNumId w:val="15"/>
  </w:num>
  <w:num w:numId="15">
    <w:abstractNumId w:val="5"/>
  </w:num>
  <w:num w:numId="16">
    <w:abstractNumId w:val="9"/>
  </w:num>
  <w:num w:numId="17">
    <w:abstractNumId w:val="18"/>
  </w:num>
  <w:num w:numId="18">
    <w:abstractNumId w:val="7"/>
  </w:num>
  <w:num w:numId="19">
    <w:abstractNumId w:val="16"/>
  </w:num>
  <w:num w:numId="20">
    <w:abstractNumId w:val="11"/>
  </w:num>
  <w:num w:numId="21">
    <w:abstractNumId w:val="2"/>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62C39"/>
    <w:rsid w:val="000028C7"/>
    <w:rsid w:val="00003567"/>
    <w:rsid w:val="0000401C"/>
    <w:rsid w:val="00011326"/>
    <w:rsid w:val="00012654"/>
    <w:rsid w:val="00012737"/>
    <w:rsid w:val="00012B0A"/>
    <w:rsid w:val="00012BFF"/>
    <w:rsid w:val="00012C3C"/>
    <w:rsid w:val="00012F88"/>
    <w:rsid w:val="0001627C"/>
    <w:rsid w:val="00021E4F"/>
    <w:rsid w:val="00022417"/>
    <w:rsid w:val="0002347B"/>
    <w:rsid w:val="0002513D"/>
    <w:rsid w:val="0003329B"/>
    <w:rsid w:val="00036E53"/>
    <w:rsid w:val="00040540"/>
    <w:rsid w:val="00040CBD"/>
    <w:rsid w:val="00041313"/>
    <w:rsid w:val="0004248B"/>
    <w:rsid w:val="00043035"/>
    <w:rsid w:val="00044E7B"/>
    <w:rsid w:val="00046813"/>
    <w:rsid w:val="00050D64"/>
    <w:rsid w:val="0005100C"/>
    <w:rsid w:val="00051197"/>
    <w:rsid w:val="0005121F"/>
    <w:rsid w:val="000516DD"/>
    <w:rsid w:val="000530B9"/>
    <w:rsid w:val="00053B1C"/>
    <w:rsid w:val="00053BB0"/>
    <w:rsid w:val="00054BF5"/>
    <w:rsid w:val="00057EFE"/>
    <w:rsid w:val="00061791"/>
    <w:rsid w:val="00061EBA"/>
    <w:rsid w:val="0006206F"/>
    <w:rsid w:val="00062421"/>
    <w:rsid w:val="00062604"/>
    <w:rsid w:val="00062C48"/>
    <w:rsid w:val="00063235"/>
    <w:rsid w:val="00065322"/>
    <w:rsid w:val="000704A9"/>
    <w:rsid w:val="00071345"/>
    <w:rsid w:val="00072069"/>
    <w:rsid w:val="00072390"/>
    <w:rsid w:val="000747CE"/>
    <w:rsid w:val="00074ABF"/>
    <w:rsid w:val="000753B9"/>
    <w:rsid w:val="000765D9"/>
    <w:rsid w:val="00076CFB"/>
    <w:rsid w:val="000770E7"/>
    <w:rsid w:val="00080DEF"/>
    <w:rsid w:val="00081870"/>
    <w:rsid w:val="0008213B"/>
    <w:rsid w:val="000821E0"/>
    <w:rsid w:val="00082EFD"/>
    <w:rsid w:val="00083147"/>
    <w:rsid w:val="00083742"/>
    <w:rsid w:val="00083CE7"/>
    <w:rsid w:val="00084A38"/>
    <w:rsid w:val="00086D1B"/>
    <w:rsid w:val="000903A3"/>
    <w:rsid w:val="00090773"/>
    <w:rsid w:val="00091621"/>
    <w:rsid w:val="00092C7F"/>
    <w:rsid w:val="00094344"/>
    <w:rsid w:val="000948FC"/>
    <w:rsid w:val="00096160"/>
    <w:rsid w:val="000974B1"/>
    <w:rsid w:val="0009793A"/>
    <w:rsid w:val="000A2426"/>
    <w:rsid w:val="000A281A"/>
    <w:rsid w:val="000A43A4"/>
    <w:rsid w:val="000A51C3"/>
    <w:rsid w:val="000A7E3A"/>
    <w:rsid w:val="000B2067"/>
    <w:rsid w:val="000B20F0"/>
    <w:rsid w:val="000B2C17"/>
    <w:rsid w:val="000B3243"/>
    <w:rsid w:val="000B3757"/>
    <w:rsid w:val="000B6820"/>
    <w:rsid w:val="000B7081"/>
    <w:rsid w:val="000B7C97"/>
    <w:rsid w:val="000C2ED1"/>
    <w:rsid w:val="000C579A"/>
    <w:rsid w:val="000D0365"/>
    <w:rsid w:val="000D3683"/>
    <w:rsid w:val="000D3E83"/>
    <w:rsid w:val="000D4BB3"/>
    <w:rsid w:val="000D5C46"/>
    <w:rsid w:val="000D7304"/>
    <w:rsid w:val="000E030B"/>
    <w:rsid w:val="000E0C4D"/>
    <w:rsid w:val="000E1E8F"/>
    <w:rsid w:val="000E5D7D"/>
    <w:rsid w:val="000E6DA0"/>
    <w:rsid w:val="000E77DD"/>
    <w:rsid w:val="000F0802"/>
    <w:rsid w:val="000F0852"/>
    <w:rsid w:val="000F0FE4"/>
    <w:rsid w:val="000F3188"/>
    <w:rsid w:val="000F3869"/>
    <w:rsid w:val="000F3A72"/>
    <w:rsid w:val="000F4AB9"/>
    <w:rsid w:val="000F5404"/>
    <w:rsid w:val="000F6BFF"/>
    <w:rsid w:val="00103AD0"/>
    <w:rsid w:val="0010402B"/>
    <w:rsid w:val="001048EB"/>
    <w:rsid w:val="0010708B"/>
    <w:rsid w:val="00107FEF"/>
    <w:rsid w:val="0011012A"/>
    <w:rsid w:val="001105F9"/>
    <w:rsid w:val="00112B54"/>
    <w:rsid w:val="0011421B"/>
    <w:rsid w:val="001149FF"/>
    <w:rsid w:val="00115FC4"/>
    <w:rsid w:val="00116294"/>
    <w:rsid w:val="00120E0E"/>
    <w:rsid w:val="00121226"/>
    <w:rsid w:val="00125198"/>
    <w:rsid w:val="00125E58"/>
    <w:rsid w:val="00126971"/>
    <w:rsid w:val="001276DB"/>
    <w:rsid w:val="00131E8B"/>
    <w:rsid w:val="00132409"/>
    <w:rsid w:val="00133D35"/>
    <w:rsid w:val="00134958"/>
    <w:rsid w:val="00135436"/>
    <w:rsid w:val="00135C26"/>
    <w:rsid w:val="00136CDB"/>
    <w:rsid w:val="00136F5B"/>
    <w:rsid w:val="0013723C"/>
    <w:rsid w:val="0014061B"/>
    <w:rsid w:val="0014464F"/>
    <w:rsid w:val="00144933"/>
    <w:rsid w:val="00145A90"/>
    <w:rsid w:val="0014763F"/>
    <w:rsid w:val="00147D6E"/>
    <w:rsid w:val="00150431"/>
    <w:rsid w:val="0015119E"/>
    <w:rsid w:val="001537B5"/>
    <w:rsid w:val="001544E8"/>
    <w:rsid w:val="001618FA"/>
    <w:rsid w:val="00163045"/>
    <w:rsid w:val="00163750"/>
    <w:rsid w:val="00163BAA"/>
    <w:rsid w:val="001640C4"/>
    <w:rsid w:val="00164670"/>
    <w:rsid w:val="00167968"/>
    <w:rsid w:val="0017110F"/>
    <w:rsid w:val="00171B20"/>
    <w:rsid w:val="00171EB2"/>
    <w:rsid w:val="00172B9C"/>
    <w:rsid w:val="00174178"/>
    <w:rsid w:val="00174CCA"/>
    <w:rsid w:val="001753AF"/>
    <w:rsid w:val="001753B4"/>
    <w:rsid w:val="001757CB"/>
    <w:rsid w:val="00177282"/>
    <w:rsid w:val="00183096"/>
    <w:rsid w:val="001843D4"/>
    <w:rsid w:val="00184D24"/>
    <w:rsid w:val="00186C8D"/>
    <w:rsid w:val="0018790E"/>
    <w:rsid w:val="00190139"/>
    <w:rsid w:val="00190467"/>
    <w:rsid w:val="001907B9"/>
    <w:rsid w:val="00191EE9"/>
    <w:rsid w:val="00192148"/>
    <w:rsid w:val="00192267"/>
    <w:rsid w:val="0019256B"/>
    <w:rsid w:val="001933F3"/>
    <w:rsid w:val="0019473E"/>
    <w:rsid w:val="001A0743"/>
    <w:rsid w:val="001A0A72"/>
    <w:rsid w:val="001A1C11"/>
    <w:rsid w:val="001A253A"/>
    <w:rsid w:val="001A3AD7"/>
    <w:rsid w:val="001A3C38"/>
    <w:rsid w:val="001A54F7"/>
    <w:rsid w:val="001A6D57"/>
    <w:rsid w:val="001B0C5B"/>
    <w:rsid w:val="001B0F35"/>
    <w:rsid w:val="001B3327"/>
    <w:rsid w:val="001B5547"/>
    <w:rsid w:val="001B7B3E"/>
    <w:rsid w:val="001C224A"/>
    <w:rsid w:val="001C4077"/>
    <w:rsid w:val="001C4AD5"/>
    <w:rsid w:val="001C6585"/>
    <w:rsid w:val="001C7ED3"/>
    <w:rsid w:val="001D692B"/>
    <w:rsid w:val="001D7DBB"/>
    <w:rsid w:val="001E031F"/>
    <w:rsid w:val="001E4421"/>
    <w:rsid w:val="001E4B32"/>
    <w:rsid w:val="001E55BD"/>
    <w:rsid w:val="001E5ADF"/>
    <w:rsid w:val="001E61A4"/>
    <w:rsid w:val="001E6594"/>
    <w:rsid w:val="001E743B"/>
    <w:rsid w:val="001F0D71"/>
    <w:rsid w:val="001F344F"/>
    <w:rsid w:val="001F3A32"/>
    <w:rsid w:val="001F54AA"/>
    <w:rsid w:val="001F5C00"/>
    <w:rsid w:val="001F7395"/>
    <w:rsid w:val="001F7CF3"/>
    <w:rsid w:val="00202268"/>
    <w:rsid w:val="002025D4"/>
    <w:rsid w:val="0020324B"/>
    <w:rsid w:val="002044F2"/>
    <w:rsid w:val="00204B05"/>
    <w:rsid w:val="00204C9B"/>
    <w:rsid w:val="002066E1"/>
    <w:rsid w:val="002100BC"/>
    <w:rsid w:val="00210B4F"/>
    <w:rsid w:val="00210BBE"/>
    <w:rsid w:val="0021117F"/>
    <w:rsid w:val="00212CEB"/>
    <w:rsid w:val="0021434B"/>
    <w:rsid w:val="002173AF"/>
    <w:rsid w:val="0022007C"/>
    <w:rsid w:val="0022080F"/>
    <w:rsid w:val="00220E97"/>
    <w:rsid w:val="00221290"/>
    <w:rsid w:val="00224A81"/>
    <w:rsid w:val="00227D4C"/>
    <w:rsid w:val="0023049B"/>
    <w:rsid w:val="00230E8E"/>
    <w:rsid w:val="00232091"/>
    <w:rsid w:val="00232674"/>
    <w:rsid w:val="00233764"/>
    <w:rsid w:val="0023593D"/>
    <w:rsid w:val="00237ED2"/>
    <w:rsid w:val="002402A8"/>
    <w:rsid w:val="002411CB"/>
    <w:rsid w:val="00241493"/>
    <w:rsid w:val="00241CD1"/>
    <w:rsid w:val="002427E7"/>
    <w:rsid w:val="00245CD4"/>
    <w:rsid w:val="002518E6"/>
    <w:rsid w:val="00254B75"/>
    <w:rsid w:val="00254DC3"/>
    <w:rsid w:val="00254E04"/>
    <w:rsid w:val="00255437"/>
    <w:rsid w:val="00255D2B"/>
    <w:rsid w:val="00256449"/>
    <w:rsid w:val="00257050"/>
    <w:rsid w:val="002610A0"/>
    <w:rsid w:val="002619F2"/>
    <w:rsid w:val="0026205A"/>
    <w:rsid w:val="00263369"/>
    <w:rsid w:val="00266C4C"/>
    <w:rsid w:val="002707E0"/>
    <w:rsid w:val="00270F7A"/>
    <w:rsid w:val="00271F0E"/>
    <w:rsid w:val="002739E9"/>
    <w:rsid w:val="0027419E"/>
    <w:rsid w:val="00274749"/>
    <w:rsid w:val="00274810"/>
    <w:rsid w:val="00275FCD"/>
    <w:rsid w:val="002767C3"/>
    <w:rsid w:val="00280CF9"/>
    <w:rsid w:val="00281208"/>
    <w:rsid w:val="00282AB7"/>
    <w:rsid w:val="00282FDB"/>
    <w:rsid w:val="0028315B"/>
    <w:rsid w:val="00286E05"/>
    <w:rsid w:val="002871DE"/>
    <w:rsid w:val="002929A4"/>
    <w:rsid w:val="00296DE5"/>
    <w:rsid w:val="00297134"/>
    <w:rsid w:val="00297BD5"/>
    <w:rsid w:val="002A0A9E"/>
    <w:rsid w:val="002A1F95"/>
    <w:rsid w:val="002A39CC"/>
    <w:rsid w:val="002A4004"/>
    <w:rsid w:val="002A5377"/>
    <w:rsid w:val="002A53A6"/>
    <w:rsid w:val="002A70AD"/>
    <w:rsid w:val="002B6272"/>
    <w:rsid w:val="002B66A6"/>
    <w:rsid w:val="002B694D"/>
    <w:rsid w:val="002B7727"/>
    <w:rsid w:val="002C0B82"/>
    <w:rsid w:val="002C12B0"/>
    <w:rsid w:val="002C1E39"/>
    <w:rsid w:val="002C37E5"/>
    <w:rsid w:val="002C4265"/>
    <w:rsid w:val="002C436E"/>
    <w:rsid w:val="002C486A"/>
    <w:rsid w:val="002C5538"/>
    <w:rsid w:val="002C5E2E"/>
    <w:rsid w:val="002C6480"/>
    <w:rsid w:val="002C6DEE"/>
    <w:rsid w:val="002C7919"/>
    <w:rsid w:val="002D0448"/>
    <w:rsid w:val="002D0EB8"/>
    <w:rsid w:val="002D4E78"/>
    <w:rsid w:val="002D6AB7"/>
    <w:rsid w:val="002D6C32"/>
    <w:rsid w:val="002D71F6"/>
    <w:rsid w:val="002E329B"/>
    <w:rsid w:val="002E386B"/>
    <w:rsid w:val="002E4FC7"/>
    <w:rsid w:val="002E4FCA"/>
    <w:rsid w:val="002E596E"/>
    <w:rsid w:val="002E76BA"/>
    <w:rsid w:val="002E79DA"/>
    <w:rsid w:val="002F04FF"/>
    <w:rsid w:val="002F18E5"/>
    <w:rsid w:val="002F198E"/>
    <w:rsid w:val="002F2C64"/>
    <w:rsid w:val="002F6A01"/>
    <w:rsid w:val="002F7F38"/>
    <w:rsid w:val="0030056E"/>
    <w:rsid w:val="00301813"/>
    <w:rsid w:val="00303B07"/>
    <w:rsid w:val="003049DD"/>
    <w:rsid w:val="00304D68"/>
    <w:rsid w:val="00305060"/>
    <w:rsid w:val="0030506D"/>
    <w:rsid w:val="003050B8"/>
    <w:rsid w:val="0030601B"/>
    <w:rsid w:val="00307505"/>
    <w:rsid w:val="003100AA"/>
    <w:rsid w:val="00312632"/>
    <w:rsid w:val="00313883"/>
    <w:rsid w:val="00313BDA"/>
    <w:rsid w:val="00315F04"/>
    <w:rsid w:val="00316721"/>
    <w:rsid w:val="0032010F"/>
    <w:rsid w:val="003202CC"/>
    <w:rsid w:val="003215DA"/>
    <w:rsid w:val="00321F1D"/>
    <w:rsid w:val="00322243"/>
    <w:rsid w:val="0032480F"/>
    <w:rsid w:val="0032589C"/>
    <w:rsid w:val="00325FA6"/>
    <w:rsid w:val="00326996"/>
    <w:rsid w:val="00327F0C"/>
    <w:rsid w:val="00330673"/>
    <w:rsid w:val="00331712"/>
    <w:rsid w:val="00331C86"/>
    <w:rsid w:val="00333B4F"/>
    <w:rsid w:val="00334723"/>
    <w:rsid w:val="003354DA"/>
    <w:rsid w:val="00335AFF"/>
    <w:rsid w:val="00335B08"/>
    <w:rsid w:val="00336599"/>
    <w:rsid w:val="0033712D"/>
    <w:rsid w:val="003374BA"/>
    <w:rsid w:val="003379B9"/>
    <w:rsid w:val="0034109C"/>
    <w:rsid w:val="003413FA"/>
    <w:rsid w:val="00341FF3"/>
    <w:rsid w:val="00342C3B"/>
    <w:rsid w:val="00342E4C"/>
    <w:rsid w:val="00343261"/>
    <w:rsid w:val="0034365A"/>
    <w:rsid w:val="00343EF2"/>
    <w:rsid w:val="00344B80"/>
    <w:rsid w:val="00345417"/>
    <w:rsid w:val="003467D5"/>
    <w:rsid w:val="00350E89"/>
    <w:rsid w:val="00352567"/>
    <w:rsid w:val="00352BC5"/>
    <w:rsid w:val="0035606A"/>
    <w:rsid w:val="00356325"/>
    <w:rsid w:val="00356480"/>
    <w:rsid w:val="00362F4E"/>
    <w:rsid w:val="00364DA4"/>
    <w:rsid w:val="00366328"/>
    <w:rsid w:val="003725EF"/>
    <w:rsid w:val="003728A4"/>
    <w:rsid w:val="0037369B"/>
    <w:rsid w:val="003751A9"/>
    <w:rsid w:val="00381273"/>
    <w:rsid w:val="00381CB9"/>
    <w:rsid w:val="0038206F"/>
    <w:rsid w:val="00382373"/>
    <w:rsid w:val="003829C6"/>
    <w:rsid w:val="00386C4E"/>
    <w:rsid w:val="003874B5"/>
    <w:rsid w:val="00387712"/>
    <w:rsid w:val="003877CF"/>
    <w:rsid w:val="00390370"/>
    <w:rsid w:val="00391695"/>
    <w:rsid w:val="00392A9B"/>
    <w:rsid w:val="003941D2"/>
    <w:rsid w:val="0039464F"/>
    <w:rsid w:val="00394F6F"/>
    <w:rsid w:val="003A18D3"/>
    <w:rsid w:val="003A1AAE"/>
    <w:rsid w:val="003A218F"/>
    <w:rsid w:val="003A26DD"/>
    <w:rsid w:val="003A3383"/>
    <w:rsid w:val="003A3D86"/>
    <w:rsid w:val="003A6F13"/>
    <w:rsid w:val="003B0573"/>
    <w:rsid w:val="003B1A32"/>
    <w:rsid w:val="003B51B2"/>
    <w:rsid w:val="003B5671"/>
    <w:rsid w:val="003B5926"/>
    <w:rsid w:val="003B598D"/>
    <w:rsid w:val="003C2D9A"/>
    <w:rsid w:val="003C3D7E"/>
    <w:rsid w:val="003C605B"/>
    <w:rsid w:val="003C7485"/>
    <w:rsid w:val="003D1104"/>
    <w:rsid w:val="003D1763"/>
    <w:rsid w:val="003D1DE7"/>
    <w:rsid w:val="003D340D"/>
    <w:rsid w:val="003D3D7D"/>
    <w:rsid w:val="003D45A5"/>
    <w:rsid w:val="003D70C8"/>
    <w:rsid w:val="003E03A8"/>
    <w:rsid w:val="003E2AE1"/>
    <w:rsid w:val="003E3A09"/>
    <w:rsid w:val="003E3F27"/>
    <w:rsid w:val="003E4570"/>
    <w:rsid w:val="003E4D81"/>
    <w:rsid w:val="003E4E75"/>
    <w:rsid w:val="003E5E9B"/>
    <w:rsid w:val="003E68A6"/>
    <w:rsid w:val="003E7C6B"/>
    <w:rsid w:val="003E7D7E"/>
    <w:rsid w:val="003F0FB9"/>
    <w:rsid w:val="003F1698"/>
    <w:rsid w:val="003F19EE"/>
    <w:rsid w:val="003F3605"/>
    <w:rsid w:val="003F4DCA"/>
    <w:rsid w:val="003F577B"/>
    <w:rsid w:val="003F649C"/>
    <w:rsid w:val="003F6F42"/>
    <w:rsid w:val="00400235"/>
    <w:rsid w:val="0040133C"/>
    <w:rsid w:val="00401F07"/>
    <w:rsid w:val="00402413"/>
    <w:rsid w:val="00403068"/>
    <w:rsid w:val="004036B3"/>
    <w:rsid w:val="00404FA8"/>
    <w:rsid w:val="00407417"/>
    <w:rsid w:val="00407D95"/>
    <w:rsid w:val="00411B61"/>
    <w:rsid w:val="00412022"/>
    <w:rsid w:val="0041290C"/>
    <w:rsid w:val="004132E3"/>
    <w:rsid w:val="00417121"/>
    <w:rsid w:val="00417CF7"/>
    <w:rsid w:val="004216BE"/>
    <w:rsid w:val="004236D4"/>
    <w:rsid w:val="00423A65"/>
    <w:rsid w:val="004251A7"/>
    <w:rsid w:val="0042522D"/>
    <w:rsid w:val="004258AD"/>
    <w:rsid w:val="00425A57"/>
    <w:rsid w:val="00425C78"/>
    <w:rsid w:val="00427125"/>
    <w:rsid w:val="00431102"/>
    <w:rsid w:val="004334D6"/>
    <w:rsid w:val="00433D4D"/>
    <w:rsid w:val="00434476"/>
    <w:rsid w:val="004369E1"/>
    <w:rsid w:val="00437616"/>
    <w:rsid w:val="004404EE"/>
    <w:rsid w:val="00440593"/>
    <w:rsid w:val="00440EBF"/>
    <w:rsid w:val="004417B9"/>
    <w:rsid w:val="00443B64"/>
    <w:rsid w:val="00446B3D"/>
    <w:rsid w:val="00446E0D"/>
    <w:rsid w:val="004477F2"/>
    <w:rsid w:val="004503D4"/>
    <w:rsid w:val="004516DC"/>
    <w:rsid w:val="00452E0C"/>
    <w:rsid w:val="0045356C"/>
    <w:rsid w:val="0045356E"/>
    <w:rsid w:val="004539A8"/>
    <w:rsid w:val="00453F75"/>
    <w:rsid w:val="00456FF2"/>
    <w:rsid w:val="00457000"/>
    <w:rsid w:val="0045710D"/>
    <w:rsid w:val="004575B5"/>
    <w:rsid w:val="0045762F"/>
    <w:rsid w:val="00460A48"/>
    <w:rsid w:val="00460F7F"/>
    <w:rsid w:val="004618BE"/>
    <w:rsid w:val="00462C39"/>
    <w:rsid w:val="00462EBF"/>
    <w:rsid w:val="00465509"/>
    <w:rsid w:val="004679D6"/>
    <w:rsid w:val="00467E07"/>
    <w:rsid w:val="00470361"/>
    <w:rsid w:val="0047107D"/>
    <w:rsid w:val="004728B1"/>
    <w:rsid w:val="00472AB8"/>
    <w:rsid w:val="00473DA9"/>
    <w:rsid w:val="00475668"/>
    <w:rsid w:val="0047676A"/>
    <w:rsid w:val="004800F5"/>
    <w:rsid w:val="004807EC"/>
    <w:rsid w:val="00481724"/>
    <w:rsid w:val="00481E21"/>
    <w:rsid w:val="004825EC"/>
    <w:rsid w:val="004827E2"/>
    <w:rsid w:val="004830A4"/>
    <w:rsid w:val="00484A07"/>
    <w:rsid w:val="00486DC4"/>
    <w:rsid w:val="00490795"/>
    <w:rsid w:val="004910D0"/>
    <w:rsid w:val="00491A0C"/>
    <w:rsid w:val="0049228C"/>
    <w:rsid w:val="00492307"/>
    <w:rsid w:val="00492B4B"/>
    <w:rsid w:val="00492F9C"/>
    <w:rsid w:val="004940C7"/>
    <w:rsid w:val="004943B2"/>
    <w:rsid w:val="00495F59"/>
    <w:rsid w:val="0049609A"/>
    <w:rsid w:val="0049678C"/>
    <w:rsid w:val="00496F39"/>
    <w:rsid w:val="004A25A7"/>
    <w:rsid w:val="004A300E"/>
    <w:rsid w:val="004A35EA"/>
    <w:rsid w:val="004A59E2"/>
    <w:rsid w:val="004A6200"/>
    <w:rsid w:val="004A6E89"/>
    <w:rsid w:val="004A7FBB"/>
    <w:rsid w:val="004B54CA"/>
    <w:rsid w:val="004B637B"/>
    <w:rsid w:val="004B73B0"/>
    <w:rsid w:val="004C06CB"/>
    <w:rsid w:val="004C38B8"/>
    <w:rsid w:val="004C4169"/>
    <w:rsid w:val="004C645E"/>
    <w:rsid w:val="004C68C6"/>
    <w:rsid w:val="004D022D"/>
    <w:rsid w:val="004D1A9E"/>
    <w:rsid w:val="004D44AF"/>
    <w:rsid w:val="004D547F"/>
    <w:rsid w:val="004D6F81"/>
    <w:rsid w:val="004E40F1"/>
    <w:rsid w:val="004E4603"/>
    <w:rsid w:val="004E4963"/>
    <w:rsid w:val="004E59DF"/>
    <w:rsid w:val="004E6199"/>
    <w:rsid w:val="004E65E0"/>
    <w:rsid w:val="004E6BC9"/>
    <w:rsid w:val="004E71F1"/>
    <w:rsid w:val="004E7539"/>
    <w:rsid w:val="004F0495"/>
    <w:rsid w:val="004F0ADC"/>
    <w:rsid w:val="004F0BE8"/>
    <w:rsid w:val="004F2ACD"/>
    <w:rsid w:val="004F4422"/>
    <w:rsid w:val="004F5C33"/>
    <w:rsid w:val="004F687F"/>
    <w:rsid w:val="004F6FB3"/>
    <w:rsid w:val="004F6FE6"/>
    <w:rsid w:val="005000B1"/>
    <w:rsid w:val="00503881"/>
    <w:rsid w:val="00504BAE"/>
    <w:rsid w:val="00505449"/>
    <w:rsid w:val="00510F1C"/>
    <w:rsid w:val="0051143A"/>
    <w:rsid w:val="00511DC3"/>
    <w:rsid w:val="005136BD"/>
    <w:rsid w:val="00513EC6"/>
    <w:rsid w:val="00515192"/>
    <w:rsid w:val="00515DA3"/>
    <w:rsid w:val="00516084"/>
    <w:rsid w:val="005160A1"/>
    <w:rsid w:val="00517FF6"/>
    <w:rsid w:val="00520588"/>
    <w:rsid w:val="00520E07"/>
    <w:rsid w:val="00521890"/>
    <w:rsid w:val="0052242C"/>
    <w:rsid w:val="00523FB9"/>
    <w:rsid w:val="00524578"/>
    <w:rsid w:val="00524C3F"/>
    <w:rsid w:val="00525EDB"/>
    <w:rsid w:val="00526344"/>
    <w:rsid w:val="00526466"/>
    <w:rsid w:val="00530DE9"/>
    <w:rsid w:val="00531B3B"/>
    <w:rsid w:val="005331A7"/>
    <w:rsid w:val="00536BC1"/>
    <w:rsid w:val="00537AEA"/>
    <w:rsid w:val="00537D29"/>
    <w:rsid w:val="00540F7E"/>
    <w:rsid w:val="00541431"/>
    <w:rsid w:val="00543B35"/>
    <w:rsid w:val="00544236"/>
    <w:rsid w:val="00544572"/>
    <w:rsid w:val="00544658"/>
    <w:rsid w:val="00544B4A"/>
    <w:rsid w:val="00544BA0"/>
    <w:rsid w:val="00544E03"/>
    <w:rsid w:val="0054525F"/>
    <w:rsid w:val="00545FA2"/>
    <w:rsid w:val="00550265"/>
    <w:rsid w:val="00552293"/>
    <w:rsid w:val="00553461"/>
    <w:rsid w:val="00557604"/>
    <w:rsid w:val="005602A7"/>
    <w:rsid w:val="00562CA3"/>
    <w:rsid w:val="00563CF8"/>
    <w:rsid w:val="00564045"/>
    <w:rsid w:val="00564B75"/>
    <w:rsid w:val="00564D8C"/>
    <w:rsid w:val="00565ED6"/>
    <w:rsid w:val="005663CC"/>
    <w:rsid w:val="00566DB6"/>
    <w:rsid w:val="00566DBB"/>
    <w:rsid w:val="00567A20"/>
    <w:rsid w:val="00567D03"/>
    <w:rsid w:val="005707B5"/>
    <w:rsid w:val="005716F3"/>
    <w:rsid w:val="00571B0E"/>
    <w:rsid w:val="005721D2"/>
    <w:rsid w:val="00572A2B"/>
    <w:rsid w:val="00572CA5"/>
    <w:rsid w:val="005756BA"/>
    <w:rsid w:val="005765F7"/>
    <w:rsid w:val="00576991"/>
    <w:rsid w:val="00581C43"/>
    <w:rsid w:val="00583001"/>
    <w:rsid w:val="005840A0"/>
    <w:rsid w:val="00587F06"/>
    <w:rsid w:val="00592F95"/>
    <w:rsid w:val="005935BD"/>
    <w:rsid w:val="00593C04"/>
    <w:rsid w:val="0059676D"/>
    <w:rsid w:val="005970C3"/>
    <w:rsid w:val="00597CD1"/>
    <w:rsid w:val="005A013F"/>
    <w:rsid w:val="005A19AA"/>
    <w:rsid w:val="005A1CF6"/>
    <w:rsid w:val="005A315B"/>
    <w:rsid w:val="005A4913"/>
    <w:rsid w:val="005A497C"/>
    <w:rsid w:val="005B1357"/>
    <w:rsid w:val="005B1D29"/>
    <w:rsid w:val="005B1F50"/>
    <w:rsid w:val="005B204F"/>
    <w:rsid w:val="005B3F6A"/>
    <w:rsid w:val="005B46B7"/>
    <w:rsid w:val="005B5416"/>
    <w:rsid w:val="005B5F31"/>
    <w:rsid w:val="005B6AF7"/>
    <w:rsid w:val="005C0AF8"/>
    <w:rsid w:val="005C375F"/>
    <w:rsid w:val="005C5166"/>
    <w:rsid w:val="005C6602"/>
    <w:rsid w:val="005C6CF0"/>
    <w:rsid w:val="005C77D4"/>
    <w:rsid w:val="005D1152"/>
    <w:rsid w:val="005D38DD"/>
    <w:rsid w:val="005D5C9E"/>
    <w:rsid w:val="005D7DC5"/>
    <w:rsid w:val="005E02F6"/>
    <w:rsid w:val="005E0438"/>
    <w:rsid w:val="005E3899"/>
    <w:rsid w:val="005E3AC3"/>
    <w:rsid w:val="005E4BBF"/>
    <w:rsid w:val="005E5EE7"/>
    <w:rsid w:val="005F0E6F"/>
    <w:rsid w:val="005F17CC"/>
    <w:rsid w:val="005F2703"/>
    <w:rsid w:val="005F29A1"/>
    <w:rsid w:val="005F2A79"/>
    <w:rsid w:val="005F46AD"/>
    <w:rsid w:val="005F4E71"/>
    <w:rsid w:val="005F66E8"/>
    <w:rsid w:val="005F7339"/>
    <w:rsid w:val="006001CF"/>
    <w:rsid w:val="00601579"/>
    <w:rsid w:val="0060255F"/>
    <w:rsid w:val="00602F0A"/>
    <w:rsid w:val="0060615B"/>
    <w:rsid w:val="00607FCC"/>
    <w:rsid w:val="006123CD"/>
    <w:rsid w:val="00613182"/>
    <w:rsid w:val="006138DF"/>
    <w:rsid w:val="00613C63"/>
    <w:rsid w:val="00614D37"/>
    <w:rsid w:val="00614DD1"/>
    <w:rsid w:val="00615337"/>
    <w:rsid w:val="0061566F"/>
    <w:rsid w:val="006174A7"/>
    <w:rsid w:val="00617948"/>
    <w:rsid w:val="006200C5"/>
    <w:rsid w:val="006258D2"/>
    <w:rsid w:val="0062624A"/>
    <w:rsid w:val="0062675E"/>
    <w:rsid w:val="00630B8A"/>
    <w:rsid w:val="00632773"/>
    <w:rsid w:val="00634008"/>
    <w:rsid w:val="006345FD"/>
    <w:rsid w:val="00634C27"/>
    <w:rsid w:val="00636AA9"/>
    <w:rsid w:val="0064339F"/>
    <w:rsid w:val="00645356"/>
    <w:rsid w:val="0064574D"/>
    <w:rsid w:val="00646710"/>
    <w:rsid w:val="006541BA"/>
    <w:rsid w:val="0065627B"/>
    <w:rsid w:val="00660BE3"/>
    <w:rsid w:val="00661D70"/>
    <w:rsid w:val="00662746"/>
    <w:rsid w:val="006638B6"/>
    <w:rsid w:val="006651AF"/>
    <w:rsid w:val="00665D1D"/>
    <w:rsid w:val="00667D4C"/>
    <w:rsid w:val="00672239"/>
    <w:rsid w:val="006728C7"/>
    <w:rsid w:val="00672E8B"/>
    <w:rsid w:val="006735A2"/>
    <w:rsid w:val="006755EF"/>
    <w:rsid w:val="00675DE4"/>
    <w:rsid w:val="00677D2E"/>
    <w:rsid w:val="00680206"/>
    <w:rsid w:val="006834F9"/>
    <w:rsid w:val="0068431B"/>
    <w:rsid w:val="00684386"/>
    <w:rsid w:val="006862CA"/>
    <w:rsid w:val="00686BE1"/>
    <w:rsid w:val="00686D12"/>
    <w:rsid w:val="00686D13"/>
    <w:rsid w:val="00686F68"/>
    <w:rsid w:val="006877C6"/>
    <w:rsid w:val="00690095"/>
    <w:rsid w:val="00691220"/>
    <w:rsid w:val="0069188A"/>
    <w:rsid w:val="00693E2F"/>
    <w:rsid w:val="006956A6"/>
    <w:rsid w:val="006A0725"/>
    <w:rsid w:val="006A142F"/>
    <w:rsid w:val="006A1A2D"/>
    <w:rsid w:val="006A3C3E"/>
    <w:rsid w:val="006A3CB4"/>
    <w:rsid w:val="006A5647"/>
    <w:rsid w:val="006A7142"/>
    <w:rsid w:val="006B307F"/>
    <w:rsid w:val="006B4075"/>
    <w:rsid w:val="006B562F"/>
    <w:rsid w:val="006B5C81"/>
    <w:rsid w:val="006B5E67"/>
    <w:rsid w:val="006B68CB"/>
    <w:rsid w:val="006B7740"/>
    <w:rsid w:val="006C0217"/>
    <w:rsid w:val="006C1072"/>
    <w:rsid w:val="006C120E"/>
    <w:rsid w:val="006C3866"/>
    <w:rsid w:val="006C3F0C"/>
    <w:rsid w:val="006C4FA4"/>
    <w:rsid w:val="006C54D0"/>
    <w:rsid w:val="006C60AD"/>
    <w:rsid w:val="006D0BCF"/>
    <w:rsid w:val="006D113F"/>
    <w:rsid w:val="006D2495"/>
    <w:rsid w:val="006D2964"/>
    <w:rsid w:val="006D48DB"/>
    <w:rsid w:val="006D4B14"/>
    <w:rsid w:val="006D5DA9"/>
    <w:rsid w:val="006D62DE"/>
    <w:rsid w:val="006D7AF2"/>
    <w:rsid w:val="006E0256"/>
    <w:rsid w:val="006E03BF"/>
    <w:rsid w:val="006E0645"/>
    <w:rsid w:val="006E301E"/>
    <w:rsid w:val="006E6D67"/>
    <w:rsid w:val="006F05E3"/>
    <w:rsid w:val="006F29CA"/>
    <w:rsid w:val="006F40BB"/>
    <w:rsid w:val="006F4508"/>
    <w:rsid w:val="006F51DC"/>
    <w:rsid w:val="006F546D"/>
    <w:rsid w:val="006F68CE"/>
    <w:rsid w:val="006F7341"/>
    <w:rsid w:val="006F7A6B"/>
    <w:rsid w:val="007009ED"/>
    <w:rsid w:val="00702961"/>
    <w:rsid w:val="007030B7"/>
    <w:rsid w:val="00703979"/>
    <w:rsid w:val="00703A9E"/>
    <w:rsid w:val="00704940"/>
    <w:rsid w:val="00707746"/>
    <w:rsid w:val="007077EF"/>
    <w:rsid w:val="00710D35"/>
    <w:rsid w:val="0071350C"/>
    <w:rsid w:val="00713816"/>
    <w:rsid w:val="007167F5"/>
    <w:rsid w:val="00716B10"/>
    <w:rsid w:val="00716C4B"/>
    <w:rsid w:val="00716F71"/>
    <w:rsid w:val="00717E9E"/>
    <w:rsid w:val="00720AA8"/>
    <w:rsid w:val="00720F6A"/>
    <w:rsid w:val="007221DF"/>
    <w:rsid w:val="007246F7"/>
    <w:rsid w:val="00726F5F"/>
    <w:rsid w:val="007279D3"/>
    <w:rsid w:val="007316A4"/>
    <w:rsid w:val="00731729"/>
    <w:rsid w:val="00733519"/>
    <w:rsid w:val="00734304"/>
    <w:rsid w:val="0073585E"/>
    <w:rsid w:val="00735C5D"/>
    <w:rsid w:val="00736C7F"/>
    <w:rsid w:val="00740427"/>
    <w:rsid w:val="00740982"/>
    <w:rsid w:val="00743382"/>
    <w:rsid w:val="007434C1"/>
    <w:rsid w:val="00743C60"/>
    <w:rsid w:val="00744950"/>
    <w:rsid w:val="00744D67"/>
    <w:rsid w:val="007452F5"/>
    <w:rsid w:val="0074592B"/>
    <w:rsid w:val="00746D28"/>
    <w:rsid w:val="007500C3"/>
    <w:rsid w:val="00750203"/>
    <w:rsid w:val="00752340"/>
    <w:rsid w:val="0075391A"/>
    <w:rsid w:val="007563A9"/>
    <w:rsid w:val="00757807"/>
    <w:rsid w:val="00757BF6"/>
    <w:rsid w:val="00757CB2"/>
    <w:rsid w:val="0076278D"/>
    <w:rsid w:val="007654D4"/>
    <w:rsid w:val="0076686D"/>
    <w:rsid w:val="00766B11"/>
    <w:rsid w:val="00770473"/>
    <w:rsid w:val="0077071C"/>
    <w:rsid w:val="007719FD"/>
    <w:rsid w:val="00772605"/>
    <w:rsid w:val="007760F0"/>
    <w:rsid w:val="007763DF"/>
    <w:rsid w:val="007770CE"/>
    <w:rsid w:val="007805B3"/>
    <w:rsid w:val="00782564"/>
    <w:rsid w:val="00785B07"/>
    <w:rsid w:val="0078732C"/>
    <w:rsid w:val="00787F2B"/>
    <w:rsid w:val="007923C4"/>
    <w:rsid w:val="0079297E"/>
    <w:rsid w:val="00796456"/>
    <w:rsid w:val="00796F30"/>
    <w:rsid w:val="00797E82"/>
    <w:rsid w:val="007A0353"/>
    <w:rsid w:val="007A256E"/>
    <w:rsid w:val="007A3781"/>
    <w:rsid w:val="007A63A5"/>
    <w:rsid w:val="007A70F7"/>
    <w:rsid w:val="007B0486"/>
    <w:rsid w:val="007B0D88"/>
    <w:rsid w:val="007B2001"/>
    <w:rsid w:val="007B2398"/>
    <w:rsid w:val="007B2C5F"/>
    <w:rsid w:val="007B2D33"/>
    <w:rsid w:val="007B51F0"/>
    <w:rsid w:val="007B52A3"/>
    <w:rsid w:val="007B68DA"/>
    <w:rsid w:val="007B6D5D"/>
    <w:rsid w:val="007B76B5"/>
    <w:rsid w:val="007B7EC1"/>
    <w:rsid w:val="007C1ABA"/>
    <w:rsid w:val="007C2173"/>
    <w:rsid w:val="007C2D12"/>
    <w:rsid w:val="007C31A7"/>
    <w:rsid w:val="007C33D4"/>
    <w:rsid w:val="007C3535"/>
    <w:rsid w:val="007C6432"/>
    <w:rsid w:val="007C648F"/>
    <w:rsid w:val="007D024E"/>
    <w:rsid w:val="007D12D0"/>
    <w:rsid w:val="007D139D"/>
    <w:rsid w:val="007D186B"/>
    <w:rsid w:val="007D4A34"/>
    <w:rsid w:val="007D4D8E"/>
    <w:rsid w:val="007D524F"/>
    <w:rsid w:val="007D55B6"/>
    <w:rsid w:val="007D7A4F"/>
    <w:rsid w:val="007E1173"/>
    <w:rsid w:val="007E147F"/>
    <w:rsid w:val="007E2A63"/>
    <w:rsid w:val="007E419D"/>
    <w:rsid w:val="007E41D5"/>
    <w:rsid w:val="007E5298"/>
    <w:rsid w:val="007E5E85"/>
    <w:rsid w:val="007E61C1"/>
    <w:rsid w:val="007E6308"/>
    <w:rsid w:val="007E6DAB"/>
    <w:rsid w:val="007F1EB1"/>
    <w:rsid w:val="007F2819"/>
    <w:rsid w:val="007F4C38"/>
    <w:rsid w:val="007F4DB9"/>
    <w:rsid w:val="007F57CE"/>
    <w:rsid w:val="007F7DCA"/>
    <w:rsid w:val="00800522"/>
    <w:rsid w:val="00800748"/>
    <w:rsid w:val="008007CC"/>
    <w:rsid w:val="00801449"/>
    <w:rsid w:val="00803546"/>
    <w:rsid w:val="0080357A"/>
    <w:rsid w:val="008041CB"/>
    <w:rsid w:val="008044F3"/>
    <w:rsid w:val="00804522"/>
    <w:rsid w:val="00805CAF"/>
    <w:rsid w:val="00806491"/>
    <w:rsid w:val="00807A84"/>
    <w:rsid w:val="008106AD"/>
    <w:rsid w:val="0081094D"/>
    <w:rsid w:val="008115A7"/>
    <w:rsid w:val="00811D0B"/>
    <w:rsid w:val="0081229F"/>
    <w:rsid w:val="00812CCE"/>
    <w:rsid w:val="00813D6E"/>
    <w:rsid w:val="00817253"/>
    <w:rsid w:val="008213D6"/>
    <w:rsid w:val="00821679"/>
    <w:rsid w:val="008223F4"/>
    <w:rsid w:val="00824804"/>
    <w:rsid w:val="008249BD"/>
    <w:rsid w:val="00826049"/>
    <w:rsid w:val="00826AF7"/>
    <w:rsid w:val="00830AD0"/>
    <w:rsid w:val="00831390"/>
    <w:rsid w:val="008319ED"/>
    <w:rsid w:val="008335C1"/>
    <w:rsid w:val="00833852"/>
    <w:rsid w:val="0083385C"/>
    <w:rsid w:val="00833FA6"/>
    <w:rsid w:val="00834B35"/>
    <w:rsid w:val="0083631E"/>
    <w:rsid w:val="008368F4"/>
    <w:rsid w:val="00836946"/>
    <w:rsid w:val="00837131"/>
    <w:rsid w:val="00842465"/>
    <w:rsid w:val="008442E3"/>
    <w:rsid w:val="00844BC4"/>
    <w:rsid w:val="008457EC"/>
    <w:rsid w:val="008464AD"/>
    <w:rsid w:val="00846898"/>
    <w:rsid w:val="0085156F"/>
    <w:rsid w:val="0085278D"/>
    <w:rsid w:val="00854213"/>
    <w:rsid w:val="00855390"/>
    <w:rsid w:val="0085719D"/>
    <w:rsid w:val="00860C37"/>
    <w:rsid w:val="00862381"/>
    <w:rsid w:val="00863223"/>
    <w:rsid w:val="008634DC"/>
    <w:rsid w:val="008638D2"/>
    <w:rsid w:val="00864F47"/>
    <w:rsid w:val="008655DF"/>
    <w:rsid w:val="00865A5B"/>
    <w:rsid w:val="00870BDE"/>
    <w:rsid w:val="00871DD2"/>
    <w:rsid w:val="00873324"/>
    <w:rsid w:val="0087445C"/>
    <w:rsid w:val="00874460"/>
    <w:rsid w:val="00875886"/>
    <w:rsid w:val="00876D2C"/>
    <w:rsid w:val="00877F47"/>
    <w:rsid w:val="00880352"/>
    <w:rsid w:val="0088054B"/>
    <w:rsid w:val="00881132"/>
    <w:rsid w:val="008818FB"/>
    <w:rsid w:val="00881CF5"/>
    <w:rsid w:val="00882628"/>
    <w:rsid w:val="008829D4"/>
    <w:rsid w:val="0088369B"/>
    <w:rsid w:val="00883C9D"/>
    <w:rsid w:val="00885AF8"/>
    <w:rsid w:val="0088700F"/>
    <w:rsid w:val="0088738B"/>
    <w:rsid w:val="00887623"/>
    <w:rsid w:val="008916DE"/>
    <w:rsid w:val="0089176D"/>
    <w:rsid w:val="00893DA2"/>
    <w:rsid w:val="00895C59"/>
    <w:rsid w:val="0089729B"/>
    <w:rsid w:val="008A005B"/>
    <w:rsid w:val="008A2230"/>
    <w:rsid w:val="008A37AB"/>
    <w:rsid w:val="008A3F3E"/>
    <w:rsid w:val="008A6E5E"/>
    <w:rsid w:val="008B1862"/>
    <w:rsid w:val="008B247D"/>
    <w:rsid w:val="008B25CD"/>
    <w:rsid w:val="008B4166"/>
    <w:rsid w:val="008B50CA"/>
    <w:rsid w:val="008B528C"/>
    <w:rsid w:val="008B7348"/>
    <w:rsid w:val="008B7C08"/>
    <w:rsid w:val="008C006F"/>
    <w:rsid w:val="008C046D"/>
    <w:rsid w:val="008C3710"/>
    <w:rsid w:val="008C576A"/>
    <w:rsid w:val="008C5B93"/>
    <w:rsid w:val="008C6950"/>
    <w:rsid w:val="008C7A1A"/>
    <w:rsid w:val="008D0488"/>
    <w:rsid w:val="008D23D2"/>
    <w:rsid w:val="008D253B"/>
    <w:rsid w:val="008D3461"/>
    <w:rsid w:val="008D388B"/>
    <w:rsid w:val="008D651D"/>
    <w:rsid w:val="008E0CD4"/>
    <w:rsid w:val="008E325C"/>
    <w:rsid w:val="008E3D9F"/>
    <w:rsid w:val="008E431A"/>
    <w:rsid w:val="008E4AF9"/>
    <w:rsid w:val="008E5154"/>
    <w:rsid w:val="008E56FD"/>
    <w:rsid w:val="008E608B"/>
    <w:rsid w:val="008E670D"/>
    <w:rsid w:val="008E741E"/>
    <w:rsid w:val="008E7A50"/>
    <w:rsid w:val="008E7D5F"/>
    <w:rsid w:val="008F271D"/>
    <w:rsid w:val="008F2A8E"/>
    <w:rsid w:val="008F4190"/>
    <w:rsid w:val="008F4430"/>
    <w:rsid w:val="008F5075"/>
    <w:rsid w:val="008F6108"/>
    <w:rsid w:val="00902D1E"/>
    <w:rsid w:val="00903613"/>
    <w:rsid w:val="0090657A"/>
    <w:rsid w:val="00907363"/>
    <w:rsid w:val="00910734"/>
    <w:rsid w:val="00912E6F"/>
    <w:rsid w:val="00914987"/>
    <w:rsid w:val="009149A1"/>
    <w:rsid w:val="009159D7"/>
    <w:rsid w:val="00915A1F"/>
    <w:rsid w:val="00916C83"/>
    <w:rsid w:val="009200B3"/>
    <w:rsid w:val="00921799"/>
    <w:rsid w:val="00921C43"/>
    <w:rsid w:val="00921FBE"/>
    <w:rsid w:val="009243B7"/>
    <w:rsid w:val="0092476A"/>
    <w:rsid w:val="00925043"/>
    <w:rsid w:val="009258B8"/>
    <w:rsid w:val="00926F99"/>
    <w:rsid w:val="00935B37"/>
    <w:rsid w:val="0093692F"/>
    <w:rsid w:val="009376B1"/>
    <w:rsid w:val="0093793D"/>
    <w:rsid w:val="00940F94"/>
    <w:rsid w:val="00941EA5"/>
    <w:rsid w:val="00942264"/>
    <w:rsid w:val="00945946"/>
    <w:rsid w:val="00950826"/>
    <w:rsid w:val="009516BB"/>
    <w:rsid w:val="00952B71"/>
    <w:rsid w:val="00952D24"/>
    <w:rsid w:val="009536C5"/>
    <w:rsid w:val="00953BEE"/>
    <w:rsid w:val="00955C3C"/>
    <w:rsid w:val="00962E7E"/>
    <w:rsid w:val="00962F9E"/>
    <w:rsid w:val="00963C1F"/>
    <w:rsid w:val="00964443"/>
    <w:rsid w:val="009655FA"/>
    <w:rsid w:val="00965948"/>
    <w:rsid w:val="00966883"/>
    <w:rsid w:val="00966CB0"/>
    <w:rsid w:val="00970651"/>
    <w:rsid w:val="009712EA"/>
    <w:rsid w:val="009718EA"/>
    <w:rsid w:val="00971935"/>
    <w:rsid w:val="00975AAD"/>
    <w:rsid w:val="0097662D"/>
    <w:rsid w:val="00976DCF"/>
    <w:rsid w:val="00977B31"/>
    <w:rsid w:val="00977DC3"/>
    <w:rsid w:val="009826B1"/>
    <w:rsid w:val="00984620"/>
    <w:rsid w:val="00984CC8"/>
    <w:rsid w:val="00986732"/>
    <w:rsid w:val="00986FF6"/>
    <w:rsid w:val="009901D0"/>
    <w:rsid w:val="0099214E"/>
    <w:rsid w:val="00992980"/>
    <w:rsid w:val="00992EC0"/>
    <w:rsid w:val="00993357"/>
    <w:rsid w:val="00993CC8"/>
    <w:rsid w:val="009953AE"/>
    <w:rsid w:val="00996486"/>
    <w:rsid w:val="00996F49"/>
    <w:rsid w:val="009A093D"/>
    <w:rsid w:val="009A3564"/>
    <w:rsid w:val="009A3EE7"/>
    <w:rsid w:val="009A415F"/>
    <w:rsid w:val="009A56C4"/>
    <w:rsid w:val="009A6834"/>
    <w:rsid w:val="009A6FD5"/>
    <w:rsid w:val="009A71CA"/>
    <w:rsid w:val="009A7C21"/>
    <w:rsid w:val="009B0E27"/>
    <w:rsid w:val="009B512E"/>
    <w:rsid w:val="009C207C"/>
    <w:rsid w:val="009C2189"/>
    <w:rsid w:val="009C2E61"/>
    <w:rsid w:val="009C560F"/>
    <w:rsid w:val="009C5C11"/>
    <w:rsid w:val="009C600C"/>
    <w:rsid w:val="009C6CCC"/>
    <w:rsid w:val="009C7331"/>
    <w:rsid w:val="009D0306"/>
    <w:rsid w:val="009D06C6"/>
    <w:rsid w:val="009D0E38"/>
    <w:rsid w:val="009D0F35"/>
    <w:rsid w:val="009D161A"/>
    <w:rsid w:val="009D2078"/>
    <w:rsid w:val="009D4EEF"/>
    <w:rsid w:val="009D509E"/>
    <w:rsid w:val="009D6DF8"/>
    <w:rsid w:val="009D6EEA"/>
    <w:rsid w:val="009E1198"/>
    <w:rsid w:val="009E33F2"/>
    <w:rsid w:val="009E38B8"/>
    <w:rsid w:val="009E716E"/>
    <w:rsid w:val="009E7A49"/>
    <w:rsid w:val="009F00B8"/>
    <w:rsid w:val="009F0407"/>
    <w:rsid w:val="009F0FFA"/>
    <w:rsid w:val="009F167F"/>
    <w:rsid w:val="009F1ADF"/>
    <w:rsid w:val="009F2173"/>
    <w:rsid w:val="009F2D94"/>
    <w:rsid w:val="009F38FD"/>
    <w:rsid w:val="009F5713"/>
    <w:rsid w:val="009F578A"/>
    <w:rsid w:val="009F66AD"/>
    <w:rsid w:val="009F7BAE"/>
    <w:rsid w:val="009F7CC2"/>
    <w:rsid w:val="00A046EF"/>
    <w:rsid w:val="00A05FFC"/>
    <w:rsid w:val="00A070B2"/>
    <w:rsid w:val="00A1254C"/>
    <w:rsid w:val="00A16545"/>
    <w:rsid w:val="00A17155"/>
    <w:rsid w:val="00A20101"/>
    <w:rsid w:val="00A20167"/>
    <w:rsid w:val="00A20C0E"/>
    <w:rsid w:val="00A24291"/>
    <w:rsid w:val="00A2456A"/>
    <w:rsid w:val="00A2749B"/>
    <w:rsid w:val="00A309D0"/>
    <w:rsid w:val="00A31260"/>
    <w:rsid w:val="00A34156"/>
    <w:rsid w:val="00A37162"/>
    <w:rsid w:val="00A4114C"/>
    <w:rsid w:val="00A42FC8"/>
    <w:rsid w:val="00A43142"/>
    <w:rsid w:val="00A43902"/>
    <w:rsid w:val="00A45593"/>
    <w:rsid w:val="00A45634"/>
    <w:rsid w:val="00A46BE4"/>
    <w:rsid w:val="00A512CE"/>
    <w:rsid w:val="00A5235C"/>
    <w:rsid w:val="00A52902"/>
    <w:rsid w:val="00A5378A"/>
    <w:rsid w:val="00A543B4"/>
    <w:rsid w:val="00A5513F"/>
    <w:rsid w:val="00A55E31"/>
    <w:rsid w:val="00A62476"/>
    <w:rsid w:val="00A63024"/>
    <w:rsid w:val="00A63A59"/>
    <w:rsid w:val="00A63ACE"/>
    <w:rsid w:val="00A650E7"/>
    <w:rsid w:val="00A65549"/>
    <w:rsid w:val="00A65F9B"/>
    <w:rsid w:val="00A6788F"/>
    <w:rsid w:val="00A714E9"/>
    <w:rsid w:val="00A72D58"/>
    <w:rsid w:val="00A74949"/>
    <w:rsid w:val="00A7513E"/>
    <w:rsid w:val="00A75824"/>
    <w:rsid w:val="00A777F5"/>
    <w:rsid w:val="00A77C44"/>
    <w:rsid w:val="00A801C5"/>
    <w:rsid w:val="00A823D5"/>
    <w:rsid w:val="00A83B6E"/>
    <w:rsid w:val="00A83F03"/>
    <w:rsid w:val="00A873A1"/>
    <w:rsid w:val="00A924B6"/>
    <w:rsid w:val="00A92AFF"/>
    <w:rsid w:val="00A93A9F"/>
    <w:rsid w:val="00A93F6C"/>
    <w:rsid w:val="00A94FA0"/>
    <w:rsid w:val="00A95A91"/>
    <w:rsid w:val="00A95BE2"/>
    <w:rsid w:val="00A95D9D"/>
    <w:rsid w:val="00A96F23"/>
    <w:rsid w:val="00AA341F"/>
    <w:rsid w:val="00AA39A1"/>
    <w:rsid w:val="00AA5754"/>
    <w:rsid w:val="00AA6561"/>
    <w:rsid w:val="00AA6BAC"/>
    <w:rsid w:val="00AA7016"/>
    <w:rsid w:val="00AA78E2"/>
    <w:rsid w:val="00AB2830"/>
    <w:rsid w:val="00AB2AF6"/>
    <w:rsid w:val="00AB382B"/>
    <w:rsid w:val="00AB3AC4"/>
    <w:rsid w:val="00AB44C0"/>
    <w:rsid w:val="00AB495B"/>
    <w:rsid w:val="00AB4BA3"/>
    <w:rsid w:val="00AC0A02"/>
    <w:rsid w:val="00AC3CCE"/>
    <w:rsid w:val="00AC56F0"/>
    <w:rsid w:val="00AC57E7"/>
    <w:rsid w:val="00AC75C8"/>
    <w:rsid w:val="00AD5572"/>
    <w:rsid w:val="00AD6264"/>
    <w:rsid w:val="00AD671D"/>
    <w:rsid w:val="00AD6C67"/>
    <w:rsid w:val="00AD7A83"/>
    <w:rsid w:val="00AE03EE"/>
    <w:rsid w:val="00AE0DC2"/>
    <w:rsid w:val="00AE0F11"/>
    <w:rsid w:val="00AE2606"/>
    <w:rsid w:val="00AE27E7"/>
    <w:rsid w:val="00AE3FC8"/>
    <w:rsid w:val="00AF1231"/>
    <w:rsid w:val="00AF1EC2"/>
    <w:rsid w:val="00AF2C38"/>
    <w:rsid w:val="00AF4F9B"/>
    <w:rsid w:val="00AF5B1E"/>
    <w:rsid w:val="00AF635A"/>
    <w:rsid w:val="00B005A5"/>
    <w:rsid w:val="00B00ABB"/>
    <w:rsid w:val="00B01229"/>
    <w:rsid w:val="00B01A29"/>
    <w:rsid w:val="00B01BE0"/>
    <w:rsid w:val="00B02D61"/>
    <w:rsid w:val="00B04D81"/>
    <w:rsid w:val="00B05FAD"/>
    <w:rsid w:val="00B06566"/>
    <w:rsid w:val="00B06EA9"/>
    <w:rsid w:val="00B07B0E"/>
    <w:rsid w:val="00B1069A"/>
    <w:rsid w:val="00B10DA3"/>
    <w:rsid w:val="00B12D33"/>
    <w:rsid w:val="00B1380D"/>
    <w:rsid w:val="00B13A92"/>
    <w:rsid w:val="00B13B2D"/>
    <w:rsid w:val="00B14104"/>
    <w:rsid w:val="00B1503F"/>
    <w:rsid w:val="00B16827"/>
    <w:rsid w:val="00B168D2"/>
    <w:rsid w:val="00B16C1D"/>
    <w:rsid w:val="00B16EE4"/>
    <w:rsid w:val="00B20E7B"/>
    <w:rsid w:val="00B21050"/>
    <w:rsid w:val="00B23CE3"/>
    <w:rsid w:val="00B24158"/>
    <w:rsid w:val="00B25325"/>
    <w:rsid w:val="00B25C6A"/>
    <w:rsid w:val="00B25D7B"/>
    <w:rsid w:val="00B2760B"/>
    <w:rsid w:val="00B27F1F"/>
    <w:rsid w:val="00B35120"/>
    <w:rsid w:val="00B35599"/>
    <w:rsid w:val="00B363BB"/>
    <w:rsid w:val="00B364B0"/>
    <w:rsid w:val="00B37426"/>
    <w:rsid w:val="00B40B39"/>
    <w:rsid w:val="00B42640"/>
    <w:rsid w:val="00B42FBA"/>
    <w:rsid w:val="00B44801"/>
    <w:rsid w:val="00B452CC"/>
    <w:rsid w:val="00B463E4"/>
    <w:rsid w:val="00B467A6"/>
    <w:rsid w:val="00B46A51"/>
    <w:rsid w:val="00B5002F"/>
    <w:rsid w:val="00B53502"/>
    <w:rsid w:val="00B54BC2"/>
    <w:rsid w:val="00B553FD"/>
    <w:rsid w:val="00B55520"/>
    <w:rsid w:val="00B557A3"/>
    <w:rsid w:val="00B57EA4"/>
    <w:rsid w:val="00B60255"/>
    <w:rsid w:val="00B60CE7"/>
    <w:rsid w:val="00B622F0"/>
    <w:rsid w:val="00B64778"/>
    <w:rsid w:val="00B64EDC"/>
    <w:rsid w:val="00B653AE"/>
    <w:rsid w:val="00B66B0F"/>
    <w:rsid w:val="00B67DDE"/>
    <w:rsid w:val="00B710EA"/>
    <w:rsid w:val="00B71695"/>
    <w:rsid w:val="00B72A5F"/>
    <w:rsid w:val="00B739F7"/>
    <w:rsid w:val="00B7430E"/>
    <w:rsid w:val="00B75A37"/>
    <w:rsid w:val="00B80C4C"/>
    <w:rsid w:val="00B84590"/>
    <w:rsid w:val="00B86B7B"/>
    <w:rsid w:val="00B86DE8"/>
    <w:rsid w:val="00B92EB4"/>
    <w:rsid w:val="00B94216"/>
    <w:rsid w:val="00B948CC"/>
    <w:rsid w:val="00B9493D"/>
    <w:rsid w:val="00B9557A"/>
    <w:rsid w:val="00B95B1E"/>
    <w:rsid w:val="00B9643D"/>
    <w:rsid w:val="00B976B2"/>
    <w:rsid w:val="00BA0078"/>
    <w:rsid w:val="00BA2004"/>
    <w:rsid w:val="00BA2492"/>
    <w:rsid w:val="00BA2B4C"/>
    <w:rsid w:val="00BA349A"/>
    <w:rsid w:val="00BA35FD"/>
    <w:rsid w:val="00BA366E"/>
    <w:rsid w:val="00BA43F5"/>
    <w:rsid w:val="00BA44CC"/>
    <w:rsid w:val="00BA5004"/>
    <w:rsid w:val="00BA5196"/>
    <w:rsid w:val="00BA5CE0"/>
    <w:rsid w:val="00BA67DD"/>
    <w:rsid w:val="00BB04F2"/>
    <w:rsid w:val="00BB09DF"/>
    <w:rsid w:val="00BB2224"/>
    <w:rsid w:val="00BB31DA"/>
    <w:rsid w:val="00BB3429"/>
    <w:rsid w:val="00BB4695"/>
    <w:rsid w:val="00BB71D2"/>
    <w:rsid w:val="00BC1B7E"/>
    <w:rsid w:val="00BC5738"/>
    <w:rsid w:val="00BC5D6E"/>
    <w:rsid w:val="00BC69AA"/>
    <w:rsid w:val="00BD1FC6"/>
    <w:rsid w:val="00BD3F22"/>
    <w:rsid w:val="00BD4024"/>
    <w:rsid w:val="00BD5479"/>
    <w:rsid w:val="00BD6022"/>
    <w:rsid w:val="00BD65B8"/>
    <w:rsid w:val="00BD6A52"/>
    <w:rsid w:val="00BD7561"/>
    <w:rsid w:val="00BD7B9F"/>
    <w:rsid w:val="00BE0EDD"/>
    <w:rsid w:val="00BE2607"/>
    <w:rsid w:val="00BE6834"/>
    <w:rsid w:val="00BE7247"/>
    <w:rsid w:val="00BF2C93"/>
    <w:rsid w:val="00BF3D83"/>
    <w:rsid w:val="00BF6D34"/>
    <w:rsid w:val="00BF744D"/>
    <w:rsid w:val="00C027DF"/>
    <w:rsid w:val="00C02FB4"/>
    <w:rsid w:val="00C04043"/>
    <w:rsid w:val="00C058AB"/>
    <w:rsid w:val="00C05E9D"/>
    <w:rsid w:val="00C06AB2"/>
    <w:rsid w:val="00C07395"/>
    <w:rsid w:val="00C102E4"/>
    <w:rsid w:val="00C106FC"/>
    <w:rsid w:val="00C11305"/>
    <w:rsid w:val="00C114C0"/>
    <w:rsid w:val="00C11FC3"/>
    <w:rsid w:val="00C12359"/>
    <w:rsid w:val="00C128FA"/>
    <w:rsid w:val="00C129FF"/>
    <w:rsid w:val="00C138B0"/>
    <w:rsid w:val="00C14625"/>
    <w:rsid w:val="00C146CE"/>
    <w:rsid w:val="00C157D0"/>
    <w:rsid w:val="00C15CFE"/>
    <w:rsid w:val="00C15F10"/>
    <w:rsid w:val="00C170F6"/>
    <w:rsid w:val="00C17E4B"/>
    <w:rsid w:val="00C21BDF"/>
    <w:rsid w:val="00C21EBA"/>
    <w:rsid w:val="00C2235F"/>
    <w:rsid w:val="00C223A5"/>
    <w:rsid w:val="00C23438"/>
    <w:rsid w:val="00C24C1A"/>
    <w:rsid w:val="00C2515F"/>
    <w:rsid w:val="00C25744"/>
    <w:rsid w:val="00C26A3C"/>
    <w:rsid w:val="00C27149"/>
    <w:rsid w:val="00C279A5"/>
    <w:rsid w:val="00C3064F"/>
    <w:rsid w:val="00C306D4"/>
    <w:rsid w:val="00C32268"/>
    <w:rsid w:val="00C32484"/>
    <w:rsid w:val="00C333A1"/>
    <w:rsid w:val="00C337F5"/>
    <w:rsid w:val="00C33EDB"/>
    <w:rsid w:val="00C34FAF"/>
    <w:rsid w:val="00C3750B"/>
    <w:rsid w:val="00C37F84"/>
    <w:rsid w:val="00C40C97"/>
    <w:rsid w:val="00C40E85"/>
    <w:rsid w:val="00C41467"/>
    <w:rsid w:val="00C418C8"/>
    <w:rsid w:val="00C41FED"/>
    <w:rsid w:val="00C439F4"/>
    <w:rsid w:val="00C44318"/>
    <w:rsid w:val="00C44414"/>
    <w:rsid w:val="00C47DCA"/>
    <w:rsid w:val="00C47FA2"/>
    <w:rsid w:val="00C51BF3"/>
    <w:rsid w:val="00C525EE"/>
    <w:rsid w:val="00C55C44"/>
    <w:rsid w:val="00C55DA8"/>
    <w:rsid w:val="00C55DC9"/>
    <w:rsid w:val="00C56A5C"/>
    <w:rsid w:val="00C575B5"/>
    <w:rsid w:val="00C60451"/>
    <w:rsid w:val="00C60B95"/>
    <w:rsid w:val="00C61B98"/>
    <w:rsid w:val="00C62514"/>
    <w:rsid w:val="00C62A9D"/>
    <w:rsid w:val="00C62E43"/>
    <w:rsid w:val="00C6428B"/>
    <w:rsid w:val="00C65249"/>
    <w:rsid w:val="00C66871"/>
    <w:rsid w:val="00C735EC"/>
    <w:rsid w:val="00C7772D"/>
    <w:rsid w:val="00C8281D"/>
    <w:rsid w:val="00C8470A"/>
    <w:rsid w:val="00C85D0F"/>
    <w:rsid w:val="00C868DB"/>
    <w:rsid w:val="00C90CE3"/>
    <w:rsid w:val="00C9161B"/>
    <w:rsid w:val="00C93A55"/>
    <w:rsid w:val="00C941D8"/>
    <w:rsid w:val="00C945C1"/>
    <w:rsid w:val="00C94912"/>
    <w:rsid w:val="00C954A8"/>
    <w:rsid w:val="00C96894"/>
    <w:rsid w:val="00C971F6"/>
    <w:rsid w:val="00C97ABF"/>
    <w:rsid w:val="00CA3645"/>
    <w:rsid w:val="00CA484E"/>
    <w:rsid w:val="00CA4B8F"/>
    <w:rsid w:val="00CA4BD7"/>
    <w:rsid w:val="00CA6A29"/>
    <w:rsid w:val="00CB03A1"/>
    <w:rsid w:val="00CB1C5C"/>
    <w:rsid w:val="00CB292E"/>
    <w:rsid w:val="00CC01DB"/>
    <w:rsid w:val="00CC0249"/>
    <w:rsid w:val="00CC0E1B"/>
    <w:rsid w:val="00CC121B"/>
    <w:rsid w:val="00CC2991"/>
    <w:rsid w:val="00CC3D55"/>
    <w:rsid w:val="00CC4F8B"/>
    <w:rsid w:val="00CC5460"/>
    <w:rsid w:val="00CC6193"/>
    <w:rsid w:val="00CD10D6"/>
    <w:rsid w:val="00CD2A43"/>
    <w:rsid w:val="00CD2CC9"/>
    <w:rsid w:val="00CD547A"/>
    <w:rsid w:val="00CD70E1"/>
    <w:rsid w:val="00CE2CB2"/>
    <w:rsid w:val="00CE32CA"/>
    <w:rsid w:val="00CE5B56"/>
    <w:rsid w:val="00CE6274"/>
    <w:rsid w:val="00CE6FA2"/>
    <w:rsid w:val="00CE7317"/>
    <w:rsid w:val="00CE7882"/>
    <w:rsid w:val="00CF124B"/>
    <w:rsid w:val="00CF398B"/>
    <w:rsid w:val="00CF61E6"/>
    <w:rsid w:val="00CF6586"/>
    <w:rsid w:val="00CF6BF2"/>
    <w:rsid w:val="00CF6ED7"/>
    <w:rsid w:val="00CF70A5"/>
    <w:rsid w:val="00CF74B8"/>
    <w:rsid w:val="00CF754F"/>
    <w:rsid w:val="00D00674"/>
    <w:rsid w:val="00D0143D"/>
    <w:rsid w:val="00D02D51"/>
    <w:rsid w:val="00D068E7"/>
    <w:rsid w:val="00D104EE"/>
    <w:rsid w:val="00D10949"/>
    <w:rsid w:val="00D10C82"/>
    <w:rsid w:val="00D10D43"/>
    <w:rsid w:val="00D11DA6"/>
    <w:rsid w:val="00D12331"/>
    <w:rsid w:val="00D12D62"/>
    <w:rsid w:val="00D1378B"/>
    <w:rsid w:val="00D151E5"/>
    <w:rsid w:val="00D15970"/>
    <w:rsid w:val="00D322C8"/>
    <w:rsid w:val="00D339B9"/>
    <w:rsid w:val="00D35E63"/>
    <w:rsid w:val="00D36CF3"/>
    <w:rsid w:val="00D36FEE"/>
    <w:rsid w:val="00D40187"/>
    <w:rsid w:val="00D43A9D"/>
    <w:rsid w:val="00D43EE7"/>
    <w:rsid w:val="00D45814"/>
    <w:rsid w:val="00D52391"/>
    <w:rsid w:val="00D547F9"/>
    <w:rsid w:val="00D54952"/>
    <w:rsid w:val="00D57DD3"/>
    <w:rsid w:val="00D62422"/>
    <w:rsid w:val="00D62573"/>
    <w:rsid w:val="00D63228"/>
    <w:rsid w:val="00D63235"/>
    <w:rsid w:val="00D66395"/>
    <w:rsid w:val="00D671FF"/>
    <w:rsid w:val="00D70198"/>
    <w:rsid w:val="00D716FE"/>
    <w:rsid w:val="00D731C9"/>
    <w:rsid w:val="00D7502A"/>
    <w:rsid w:val="00D778FA"/>
    <w:rsid w:val="00D80DFF"/>
    <w:rsid w:val="00D8133A"/>
    <w:rsid w:val="00D82328"/>
    <w:rsid w:val="00D84682"/>
    <w:rsid w:val="00D857A8"/>
    <w:rsid w:val="00D86272"/>
    <w:rsid w:val="00D867A7"/>
    <w:rsid w:val="00D86B5E"/>
    <w:rsid w:val="00D87CDA"/>
    <w:rsid w:val="00D97644"/>
    <w:rsid w:val="00DA068B"/>
    <w:rsid w:val="00DA14C2"/>
    <w:rsid w:val="00DA1B97"/>
    <w:rsid w:val="00DA2316"/>
    <w:rsid w:val="00DA4371"/>
    <w:rsid w:val="00DA46C0"/>
    <w:rsid w:val="00DA5704"/>
    <w:rsid w:val="00DA5FCF"/>
    <w:rsid w:val="00DA6084"/>
    <w:rsid w:val="00DB113D"/>
    <w:rsid w:val="00DB3188"/>
    <w:rsid w:val="00DB787B"/>
    <w:rsid w:val="00DB798E"/>
    <w:rsid w:val="00DC01B7"/>
    <w:rsid w:val="00DC072A"/>
    <w:rsid w:val="00DC0DC5"/>
    <w:rsid w:val="00DC30A2"/>
    <w:rsid w:val="00DC607F"/>
    <w:rsid w:val="00DC6B5E"/>
    <w:rsid w:val="00DC6E38"/>
    <w:rsid w:val="00DD44AE"/>
    <w:rsid w:val="00DD4602"/>
    <w:rsid w:val="00DD690D"/>
    <w:rsid w:val="00DE0E29"/>
    <w:rsid w:val="00DE19B5"/>
    <w:rsid w:val="00DE48DA"/>
    <w:rsid w:val="00DE73F6"/>
    <w:rsid w:val="00DE756D"/>
    <w:rsid w:val="00DF1A5C"/>
    <w:rsid w:val="00DF4C10"/>
    <w:rsid w:val="00DF54DA"/>
    <w:rsid w:val="00DF55DA"/>
    <w:rsid w:val="00DF5DE3"/>
    <w:rsid w:val="00DF5F41"/>
    <w:rsid w:val="00DF7DC4"/>
    <w:rsid w:val="00E00F5E"/>
    <w:rsid w:val="00E013F3"/>
    <w:rsid w:val="00E02BA2"/>
    <w:rsid w:val="00E02DED"/>
    <w:rsid w:val="00E0368E"/>
    <w:rsid w:val="00E0420A"/>
    <w:rsid w:val="00E069F4"/>
    <w:rsid w:val="00E1076C"/>
    <w:rsid w:val="00E119DA"/>
    <w:rsid w:val="00E120C2"/>
    <w:rsid w:val="00E12F06"/>
    <w:rsid w:val="00E13091"/>
    <w:rsid w:val="00E130C2"/>
    <w:rsid w:val="00E1453C"/>
    <w:rsid w:val="00E14DAA"/>
    <w:rsid w:val="00E150BF"/>
    <w:rsid w:val="00E1770C"/>
    <w:rsid w:val="00E17A27"/>
    <w:rsid w:val="00E2029F"/>
    <w:rsid w:val="00E20DE2"/>
    <w:rsid w:val="00E215D4"/>
    <w:rsid w:val="00E245B3"/>
    <w:rsid w:val="00E25CFC"/>
    <w:rsid w:val="00E27203"/>
    <w:rsid w:val="00E305BD"/>
    <w:rsid w:val="00E3278D"/>
    <w:rsid w:val="00E33B90"/>
    <w:rsid w:val="00E351FB"/>
    <w:rsid w:val="00E3679B"/>
    <w:rsid w:val="00E402EF"/>
    <w:rsid w:val="00E408EB"/>
    <w:rsid w:val="00E42221"/>
    <w:rsid w:val="00E426B5"/>
    <w:rsid w:val="00E45179"/>
    <w:rsid w:val="00E46391"/>
    <w:rsid w:val="00E46D08"/>
    <w:rsid w:val="00E46E60"/>
    <w:rsid w:val="00E47152"/>
    <w:rsid w:val="00E50A69"/>
    <w:rsid w:val="00E51D68"/>
    <w:rsid w:val="00E566AF"/>
    <w:rsid w:val="00E57EA0"/>
    <w:rsid w:val="00E57F30"/>
    <w:rsid w:val="00E62FAC"/>
    <w:rsid w:val="00E6378A"/>
    <w:rsid w:val="00E64F56"/>
    <w:rsid w:val="00E67CD4"/>
    <w:rsid w:val="00E70A76"/>
    <w:rsid w:val="00E71078"/>
    <w:rsid w:val="00E72A91"/>
    <w:rsid w:val="00E73B73"/>
    <w:rsid w:val="00E74347"/>
    <w:rsid w:val="00E75A20"/>
    <w:rsid w:val="00E75B5A"/>
    <w:rsid w:val="00E764FB"/>
    <w:rsid w:val="00E76FB9"/>
    <w:rsid w:val="00E8007B"/>
    <w:rsid w:val="00E80D8D"/>
    <w:rsid w:val="00E813AC"/>
    <w:rsid w:val="00E82399"/>
    <w:rsid w:val="00E8288B"/>
    <w:rsid w:val="00E84501"/>
    <w:rsid w:val="00E84D42"/>
    <w:rsid w:val="00E901F7"/>
    <w:rsid w:val="00E90B73"/>
    <w:rsid w:val="00E93C11"/>
    <w:rsid w:val="00E9452B"/>
    <w:rsid w:val="00E948C0"/>
    <w:rsid w:val="00E95F94"/>
    <w:rsid w:val="00EA3026"/>
    <w:rsid w:val="00EA4586"/>
    <w:rsid w:val="00EA5C03"/>
    <w:rsid w:val="00EA5C32"/>
    <w:rsid w:val="00EA6326"/>
    <w:rsid w:val="00EA64D8"/>
    <w:rsid w:val="00EB07D0"/>
    <w:rsid w:val="00EB2918"/>
    <w:rsid w:val="00EB2DB4"/>
    <w:rsid w:val="00EB378D"/>
    <w:rsid w:val="00EB56D3"/>
    <w:rsid w:val="00EB5EE1"/>
    <w:rsid w:val="00EB7044"/>
    <w:rsid w:val="00EB7FE5"/>
    <w:rsid w:val="00EC063D"/>
    <w:rsid w:val="00EC35E0"/>
    <w:rsid w:val="00EC4472"/>
    <w:rsid w:val="00EC45F3"/>
    <w:rsid w:val="00EC461F"/>
    <w:rsid w:val="00EC5EF8"/>
    <w:rsid w:val="00EC7931"/>
    <w:rsid w:val="00EC7E29"/>
    <w:rsid w:val="00ED0BBA"/>
    <w:rsid w:val="00ED13F2"/>
    <w:rsid w:val="00ED258E"/>
    <w:rsid w:val="00ED2D4B"/>
    <w:rsid w:val="00ED433B"/>
    <w:rsid w:val="00ED59E3"/>
    <w:rsid w:val="00ED5E1D"/>
    <w:rsid w:val="00ED75D4"/>
    <w:rsid w:val="00EE0088"/>
    <w:rsid w:val="00EE07D0"/>
    <w:rsid w:val="00EE0BE5"/>
    <w:rsid w:val="00EE1E98"/>
    <w:rsid w:val="00EE3F36"/>
    <w:rsid w:val="00EE4BB1"/>
    <w:rsid w:val="00EE5154"/>
    <w:rsid w:val="00EE51B3"/>
    <w:rsid w:val="00EF690A"/>
    <w:rsid w:val="00EF7B85"/>
    <w:rsid w:val="00EF7EC8"/>
    <w:rsid w:val="00F0126B"/>
    <w:rsid w:val="00F02A20"/>
    <w:rsid w:val="00F046D7"/>
    <w:rsid w:val="00F049BB"/>
    <w:rsid w:val="00F04B74"/>
    <w:rsid w:val="00F068B9"/>
    <w:rsid w:val="00F06E91"/>
    <w:rsid w:val="00F073DE"/>
    <w:rsid w:val="00F1080F"/>
    <w:rsid w:val="00F1084C"/>
    <w:rsid w:val="00F11AB9"/>
    <w:rsid w:val="00F12FBA"/>
    <w:rsid w:val="00F13A19"/>
    <w:rsid w:val="00F13FF4"/>
    <w:rsid w:val="00F151EE"/>
    <w:rsid w:val="00F164FB"/>
    <w:rsid w:val="00F16D70"/>
    <w:rsid w:val="00F216FF"/>
    <w:rsid w:val="00F220AE"/>
    <w:rsid w:val="00F2225B"/>
    <w:rsid w:val="00F23896"/>
    <w:rsid w:val="00F24D6D"/>
    <w:rsid w:val="00F267DA"/>
    <w:rsid w:val="00F269A6"/>
    <w:rsid w:val="00F26ED4"/>
    <w:rsid w:val="00F276EA"/>
    <w:rsid w:val="00F27B55"/>
    <w:rsid w:val="00F307A5"/>
    <w:rsid w:val="00F30FCC"/>
    <w:rsid w:val="00F31043"/>
    <w:rsid w:val="00F31DB7"/>
    <w:rsid w:val="00F31F87"/>
    <w:rsid w:val="00F324DD"/>
    <w:rsid w:val="00F336C0"/>
    <w:rsid w:val="00F33A77"/>
    <w:rsid w:val="00F40994"/>
    <w:rsid w:val="00F42818"/>
    <w:rsid w:val="00F4316B"/>
    <w:rsid w:val="00F43AF5"/>
    <w:rsid w:val="00F44B6A"/>
    <w:rsid w:val="00F45838"/>
    <w:rsid w:val="00F475E2"/>
    <w:rsid w:val="00F47953"/>
    <w:rsid w:val="00F50B43"/>
    <w:rsid w:val="00F51231"/>
    <w:rsid w:val="00F519E3"/>
    <w:rsid w:val="00F52580"/>
    <w:rsid w:val="00F527D6"/>
    <w:rsid w:val="00F532B1"/>
    <w:rsid w:val="00F53BE9"/>
    <w:rsid w:val="00F54BC4"/>
    <w:rsid w:val="00F56A73"/>
    <w:rsid w:val="00F56DB0"/>
    <w:rsid w:val="00F61B87"/>
    <w:rsid w:val="00F62507"/>
    <w:rsid w:val="00F63153"/>
    <w:rsid w:val="00F66155"/>
    <w:rsid w:val="00F709C9"/>
    <w:rsid w:val="00F71114"/>
    <w:rsid w:val="00F7192D"/>
    <w:rsid w:val="00F71C8C"/>
    <w:rsid w:val="00F73B2A"/>
    <w:rsid w:val="00F73C64"/>
    <w:rsid w:val="00F76A76"/>
    <w:rsid w:val="00F775B1"/>
    <w:rsid w:val="00F77B55"/>
    <w:rsid w:val="00F848AB"/>
    <w:rsid w:val="00F85DD4"/>
    <w:rsid w:val="00F92B6B"/>
    <w:rsid w:val="00F95293"/>
    <w:rsid w:val="00F974F0"/>
    <w:rsid w:val="00F97EF9"/>
    <w:rsid w:val="00F97F3B"/>
    <w:rsid w:val="00FA087F"/>
    <w:rsid w:val="00FA22F8"/>
    <w:rsid w:val="00FA3003"/>
    <w:rsid w:val="00FA3296"/>
    <w:rsid w:val="00FA7A95"/>
    <w:rsid w:val="00FB0D54"/>
    <w:rsid w:val="00FB3789"/>
    <w:rsid w:val="00FB3B85"/>
    <w:rsid w:val="00FB5DF9"/>
    <w:rsid w:val="00FB63F9"/>
    <w:rsid w:val="00FB6722"/>
    <w:rsid w:val="00FB723E"/>
    <w:rsid w:val="00FC0819"/>
    <w:rsid w:val="00FC254C"/>
    <w:rsid w:val="00FC2CF9"/>
    <w:rsid w:val="00FC368C"/>
    <w:rsid w:val="00FC41B6"/>
    <w:rsid w:val="00FC6402"/>
    <w:rsid w:val="00FC7911"/>
    <w:rsid w:val="00FC7986"/>
    <w:rsid w:val="00FC7E1C"/>
    <w:rsid w:val="00FD3DF7"/>
    <w:rsid w:val="00FD494B"/>
    <w:rsid w:val="00FD5034"/>
    <w:rsid w:val="00FE0E58"/>
    <w:rsid w:val="00FE38C4"/>
    <w:rsid w:val="00FE3AE3"/>
    <w:rsid w:val="00FE4617"/>
    <w:rsid w:val="00FE49F6"/>
    <w:rsid w:val="00FE4A0A"/>
    <w:rsid w:val="00FE6253"/>
    <w:rsid w:val="00FE6B11"/>
    <w:rsid w:val="00FE6C42"/>
    <w:rsid w:val="00FE79F2"/>
    <w:rsid w:val="00FF0717"/>
    <w:rsid w:val="00FF2511"/>
    <w:rsid w:val="00FF29AA"/>
    <w:rsid w:val="00FF2E88"/>
    <w:rsid w:val="00FF52A2"/>
    <w:rsid w:val="00FF545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E3"/>
  </w:style>
  <w:style w:type="paragraph" w:styleId="1">
    <w:name w:val="heading 1"/>
    <w:basedOn w:val="a"/>
    <w:link w:val="10"/>
    <w:uiPriority w:val="9"/>
    <w:qFormat/>
    <w:rsid w:val="00B10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94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1E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69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69A"/>
    <w:rPr>
      <w:rFonts w:ascii="Times New Roman" w:eastAsia="Times New Roman" w:hAnsi="Times New Roman" w:cs="Times New Roman"/>
      <w:b/>
      <w:bCs/>
      <w:kern w:val="36"/>
      <w:sz w:val="48"/>
      <w:szCs w:val="48"/>
    </w:rPr>
  </w:style>
  <w:style w:type="paragraph" w:styleId="a3">
    <w:name w:val="List Paragraph"/>
    <w:basedOn w:val="a"/>
    <w:uiPriority w:val="34"/>
    <w:qFormat/>
    <w:rsid w:val="00054BF5"/>
    <w:pPr>
      <w:ind w:left="720"/>
      <w:contextualSpacing/>
    </w:pPr>
  </w:style>
  <w:style w:type="character" w:styleId="a4">
    <w:name w:val="Hyperlink"/>
    <w:basedOn w:val="a0"/>
    <w:uiPriority w:val="99"/>
    <w:unhideWhenUsed/>
    <w:rsid w:val="00AB2AF6"/>
    <w:rPr>
      <w:color w:val="0000FF"/>
      <w:u w:val="single"/>
    </w:rPr>
  </w:style>
  <w:style w:type="character" w:styleId="a5">
    <w:name w:val="Emphasis"/>
    <w:basedOn w:val="a0"/>
    <w:uiPriority w:val="20"/>
    <w:qFormat/>
    <w:rsid w:val="008B1862"/>
    <w:rPr>
      <w:i/>
      <w:iCs/>
    </w:rPr>
  </w:style>
  <w:style w:type="paragraph" w:styleId="a6">
    <w:name w:val="footnote text"/>
    <w:basedOn w:val="a"/>
    <w:link w:val="a7"/>
    <w:uiPriority w:val="99"/>
    <w:unhideWhenUsed/>
    <w:rsid w:val="00136F5B"/>
    <w:pPr>
      <w:spacing w:after="0" w:line="240" w:lineRule="auto"/>
      <w:ind w:firstLine="568"/>
      <w:jc w:val="both"/>
    </w:pPr>
    <w:rPr>
      <w:rFonts w:ascii="Times New Roman" w:eastAsiaTheme="minorHAnsi" w:hAnsi="Times New Roman" w:cs="Times New Roman"/>
      <w:sz w:val="20"/>
      <w:szCs w:val="20"/>
      <w:lang w:eastAsia="en-US"/>
    </w:rPr>
  </w:style>
  <w:style w:type="character" w:customStyle="1" w:styleId="a7">
    <w:name w:val="Текст сноски Знак"/>
    <w:basedOn w:val="a0"/>
    <w:link w:val="a6"/>
    <w:uiPriority w:val="99"/>
    <w:rsid w:val="00136F5B"/>
    <w:rPr>
      <w:rFonts w:ascii="Times New Roman" w:eastAsiaTheme="minorHAnsi" w:hAnsi="Times New Roman" w:cs="Times New Roman"/>
      <w:sz w:val="20"/>
      <w:szCs w:val="20"/>
      <w:lang w:eastAsia="en-US"/>
    </w:rPr>
  </w:style>
  <w:style w:type="character" w:styleId="a8">
    <w:name w:val="footnote reference"/>
    <w:basedOn w:val="a0"/>
    <w:uiPriority w:val="99"/>
    <w:semiHidden/>
    <w:unhideWhenUsed/>
    <w:rsid w:val="00136F5B"/>
    <w:rPr>
      <w:vertAlign w:val="superscript"/>
    </w:rPr>
  </w:style>
  <w:style w:type="paragraph" w:customStyle="1" w:styleId="Default">
    <w:name w:val="Default"/>
    <w:rsid w:val="003A3D8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142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21B"/>
    <w:rPr>
      <w:rFonts w:ascii="Tahoma" w:hAnsi="Tahoma" w:cs="Tahoma"/>
      <w:sz w:val="16"/>
      <w:szCs w:val="16"/>
    </w:rPr>
  </w:style>
  <w:style w:type="character" w:customStyle="1" w:styleId="30">
    <w:name w:val="Заголовок 3 Знак"/>
    <w:basedOn w:val="a0"/>
    <w:link w:val="3"/>
    <w:uiPriority w:val="9"/>
    <w:rsid w:val="00191EE9"/>
    <w:rPr>
      <w:rFonts w:asciiTheme="majorHAnsi" w:eastAsiaTheme="majorEastAsia" w:hAnsiTheme="majorHAnsi" w:cstheme="majorBidi"/>
      <w:b/>
      <w:bCs/>
      <w:color w:val="4F81BD" w:themeColor="accent1"/>
    </w:rPr>
  </w:style>
  <w:style w:type="character" w:customStyle="1" w:styleId="w">
    <w:name w:val="w"/>
    <w:basedOn w:val="a0"/>
    <w:rsid w:val="005C6CF0"/>
  </w:style>
  <w:style w:type="paragraph" w:styleId="ab">
    <w:name w:val="Normal (Web)"/>
    <w:basedOn w:val="a"/>
    <w:unhideWhenUsed/>
    <w:rsid w:val="000F4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100BC"/>
  </w:style>
  <w:style w:type="character" w:customStyle="1" w:styleId="20">
    <w:name w:val="Заголовок 2 Знак"/>
    <w:basedOn w:val="a0"/>
    <w:link w:val="2"/>
    <w:uiPriority w:val="9"/>
    <w:rsid w:val="0019473E"/>
    <w:rPr>
      <w:rFonts w:asciiTheme="majorHAnsi" w:eastAsiaTheme="majorEastAsia" w:hAnsiTheme="majorHAnsi" w:cstheme="majorBidi"/>
      <w:b/>
      <w:bCs/>
      <w:color w:val="4F81BD" w:themeColor="accent1"/>
      <w:sz w:val="26"/>
      <w:szCs w:val="26"/>
    </w:rPr>
  </w:style>
  <w:style w:type="character" w:styleId="ac">
    <w:name w:val="annotation reference"/>
    <w:basedOn w:val="a0"/>
    <w:uiPriority w:val="99"/>
    <w:semiHidden/>
    <w:unhideWhenUsed/>
    <w:rsid w:val="004C4169"/>
    <w:rPr>
      <w:sz w:val="16"/>
      <w:szCs w:val="16"/>
    </w:rPr>
  </w:style>
  <w:style w:type="paragraph" w:styleId="ad">
    <w:name w:val="annotation text"/>
    <w:basedOn w:val="a"/>
    <w:link w:val="ae"/>
    <w:uiPriority w:val="99"/>
    <w:semiHidden/>
    <w:unhideWhenUsed/>
    <w:rsid w:val="004C4169"/>
    <w:pPr>
      <w:spacing w:line="240" w:lineRule="auto"/>
    </w:pPr>
    <w:rPr>
      <w:sz w:val="20"/>
      <w:szCs w:val="20"/>
    </w:rPr>
  </w:style>
  <w:style w:type="character" w:customStyle="1" w:styleId="ae">
    <w:name w:val="Текст примечания Знак"/>
    <w:basedOn w:val="a0"/>
    <w:link w:val="ad"/>
    <w:uiPriority w:val="99"/>
    <w:semiHidden/>
    <w:rsid w:val="004C4169"/>
    <w:rPr>
      <w:sz w:val="20"/>
      <w:szCs w:val="20"/>
    </w:rPr>
  </w:style>
  <w:style w:type="paragraph" w:styleId="af">
    <w:name w:val="annotation subject"/>
    <w:basedOn w:val="ad"/>
    <w:next w:val="ad"/>
    <w:link w:val="af0"/>
    <w:uiPriority w:val="99"/>
    <w:semiHidden/>
    <w:unhideWhenUsed/>
    <w:rsid w:val="004C4169"/>
    <w:rPr>
      <w:b/>
      <w:bCs/>
    </w:rPr>
  </w:style>
  <w:style w:type="character" w:customStyle="1" w:styleId="af0">
    <w:name w:val="Тема примечания Знак"/>
    <w:basedOn w:val="ae"/>
    <w:link w:val="af"/>
    <w:uiPriority w:val="99"/>
    <w:semiHidden/>
    <w:rsid w:val="004C4169"/>
    <w:rPr>
      <w:b/>
      <w:bCs/>
    </w:rPr>
  </w:style>
  <w:style w:type="paragraph" w:styleId="af1">
    <w:name w:val="header"/>
    <w:basedOn w:val="a"/>
    <w:link w:val="af2"/>
    <w:uiPriority w:val="99"/>
    <w:unhideWhenUsed/>
    <w:rsid w:val="000516D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16DD"/>
  </w:style>
  <w:style w:type="paragraph" w:styleId="af3">
    <w:name w:val="footer"/>
    <w:basedOn w:val="a"/>
    <w:link w:val="af4"/>
    <w:uiPriority w:val="99"/>
    <w:unhideWhenUsed/>
    <w:rsid w:val="000516D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16DD"/>
  </w:style>
  <w:style w:type="character" w:customStyle="1" w:styleId="40">
    <w:name w:val="Заголовок 4 Знак"/>
    <w:basedOn w:val="a0"/>
    <w:link w:val="4"/>
    <w:uiPriority w:val="9"/>
    <w:rsid w:val="008C6950"/>
    <w:rPr>
      <w:rFonts w:asciiTheme="majorHAnsi" w:eastAsiaTheme="majorEastAsia" w:hAnsiTheme="majorHAnsi" w:cstheme="majorBidi"/>
      <w:b/>
      <w:bCs/>
      <w:i/>
      <w:iCs/>
      <w:color w:val="4F81BD" w:themeColor="accent1"/>
    </w:rPr>
  </w:style>
  <w:style w:type="paragraph" w:styleId="af5">
    <w:name w:val="TOC Heading"/>
    <w:basedOn w:val="1"/>
    <w:next w:val="a"/>
    <w:uiPriority w:val="39"/>
    <w:unhideWhenUsed/>
    <w:qFormat/>
    <w:rsid w:val="00797E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797E82"/>
    <w:pPr>
      <w:spacing w:after="100"/>
    </w:pPr>
  </w:style>
  <w:style w:type="paragraph" w:styleId="21">
    <w:name w:val="toc 2"/>
    <w:basedOn w:val="a"/>
    <w:next w:val="a"/>
    <w:autoRedefine/>
    <w:uiPriority w:val="39"/>
    <w:unhideWhenUsed/>
    <w:rsid w:val="00797E82"/>
    <w:pPr>
      <w:spacing w:after="100"/>
      <w:ind w:left="220"/>
    </w:pPr>
  </w:style>
  <w:style w:type="paragraph" w:styleId="31">
    <w:name w:val="toc 3"/>
    <w:basedOn w:val="a"/>
    <w:next w:val="a"/>
    <w:autoRedefine/>
    <w:uiPriority w:val="39"/>
    <w:unhideWhenUsed/>
    <w:rsid w:val="00797E82"/>
    <w:pPr>
      <w:spacing w:after="100"/>
      <w:ind w:left="440"/>
    </w:pPr>
  </w:style>
</w:styles>
</file>

<file path=word/webSettings.xml><?xml version="1.0" encoding="utf-8"?>
<w:webSettings xmlns:r="http://schemas.openxmlformats.org/officeDocument/2006/relationships" xmlns:w="http://schemas.openxmlformats.org/wordprocessingml/2006/main">
  <w:divs>
    <w:div w:id="53310451">
      <w:bodyDiv w:val="1"/>
      <w:marLeft w:val="0"/>
      <w:marRight w:val="0"/>
      <w:marTop w:val="0"/>
      <w:marBottom w:val="0"/>
      <w:divBdr>
        <w:top w:val="none" w:sz="0" w:space="0" w:color="auto"/>
        <w:left w:val="none" w:sz="0" w:space="0" w:color="auto"/>
        <w:bottom w:val="none" w:sz="0" w:space="0" w:color="auto"/>
        <w:right w:val="none" w:sz="0" w:space="0" w:color="auto"/>
      </w:divBdr>
    </w:div>
    <w:div w:id="68037439">
      <w:bodyDiv w:val="1"/>
      <w:marLeft w:val="0"/>
      <w:marRight w:val="0"/>
      <w:marTop w:val="0"/>
      <w:marBottom w:val="0"/>
      <w:divBdr>
        <w:top w:val="none" w:sz="0" w:space="0" w:color="auto"/>
        <w:left w:val="none" w:sz="0" w:space="0" w:color="auto"/>
        <w:bottom w:val="none" w:sz="0" w:space="0" w:color="auto"/>
        <w:right w:val="none" w:sz="0" w:space="0" w:color="auto"/>
      </w:divBdr>
    </w:div>
    <w:div w:id="78332567">
      <w:bodyDiv w:val="1"/>
      <w:marLeft w:val="0"/>
      <w:marRight w:val="0"/>
      <w:marTop w:val="0"/>
      <w:marBottom w:val="0"/>
      <w:divBdr>
        <w:top w:val="none" w:sz="0" w:space="0" w:color="auto"/>
        <w:left w:val="none" w:sz="0" w:space="0" w:color="auto"/>
        <w:bottom w:val="none" w:sz="0" w:space="0" w:color="auto"/>
        <w:right w:val="none" w:sz="0" w:space="0" w:color="auto"/>
      </w:divBdr>
    </w:div>
    <w:div w:id="95096423">
      <w:bodyDiv w:val="1"/>
      <w:marLeft w:val="0"/>
      <w:marRight w:val="0"/>
      <w:marTop w:val="0"/>
      <w:marBottom w:val="0"/>
      <w:divBdr>
        <w:top w:val="none" w:sz="0" w:space="0" w:color="auto"/>
        <w:left w:val="none" w:sz="0" w:space="0" w:color="auto"/>
        <w:bottom w:val="none" w:sz="0" w:space="0" w:color="auto"/>
        <w:right w:val="none" w:sz="0" w:space="0" w:color="auto"/>
      </w:divBdr>
    </w:div>
    <w:div w:id="105585113">
      <w:bodyDiv w:val="1"/>
      <w:marLeft w:val="0"/>
      <w:marRight w:val="0"/>
      <w:marTop w:val="0"/>
      <w:marBottom w:val="0"/>
      <w:divBdr>
        <w:top w:val="none" w:sz="0" w:space="0" w:color="auto"/>
        <w:left w:val="none" w:sz="0" w:space="0" w:color="auto"/>
        <w:bottom w:val="none" w:sz="0" w:space="0" w:color="auto"/>
        <w:right w:val="none" w:sz="0" w:space="0" w:color="auto"/>
      </w:divBdr>
    </w:div>
    <w:div w:id="122819464">
      <w:bodyDiv w:val="1"/>
      <w:marLeft w:val="0"/>
      <w:marRight w:val="0"/>
      <w:marTop w:val="0"/>
      <w:marBottom w:val="0"/>
      <w:divBdr>
        <w:top w:val="none" w:sz="0" w:space="0" w:color="auto"/>
        <w:left w:val="none" w:sz="0" w:space="0" w:color="auto"/>
        <w:bottom w:val="none" w:sz="0" w:space="0" w:color="auto"/>
        <w:right w:val="none" w:sz="0" w:space="0" w:color="auto"/>
      </w:divBdr>
    </w:div>
    <w:div w:id="178740372">
      <w:bodyDiv w:val="1"/>
      <w:marLeft w:val="0"/>
      <w:marRight w:val="0"/>
      <w:marTop w:val="0"/>
      <w:marBottom w:val="0"/>
      <w:divBdr>
        <w:top w:val="none" w:sz="0" w:space="0" w:color="auto"/>
        <w:left w:val="none" w:sz="0" w:space="0" w:color="auto"/>
        <w:bottom w:val="none" w:sz="0" w:space="0" w:color="auto"/>
        <w:right w:val="none" w:sz="0" w:space="0" w:color="auto"/>
      </w:divBdr>
    </w:div>
    <w:div w:id="192038445">
      <w:bodyDiv w:val="1"/>
      <w:marLeft w:val="0"/>
      <w:marRight w:val="0"/>
      <w:marTop w:val="0"/>
      <w:marBottom w:val="0"/>
      <w:divBdr>
        <w:top w:val="none" w:sz="0" w:space="0" w:color="auto"/>
        <w:left w:val="none" w:sz="0" w:space="0" w:color="auto"/>
        <w:bottom w:val="none" w:sz="0" w:space="0" w:color="auto"/>
        <w:right w:val="none" w:sz="0" w:space="0" w:color="auto"/>
      </w:divBdr>
    </w:div>
    <w:div w:id="197401985">
      <w:bodyDiv w:val="1"/>
      <w:marLeft w:val="0"/>
      <w:marRight w:val="0"/>
      <w:marTop w:val="0"/>
      <w:marBottom w:val="0"/>
      <w:divBdr>
        <w:top w:val="none" w:sz="0" w:space="0" w:color="auto"/>
        <w:left w:val="none" w:sz="0" w:space="0" w:color="auto"/>
        <w:bottom w:val="none" w:sz="0" w:space="0" w:color="auto"/>
        <w:right w:val="none" w:sz="0" w:space="0" w:color="auto"/>
      </w:divBdr>
    </w:div>
    <w:div w:id="243684285">
      <w:bodyDiv w:val="1"/>
      <w:marLeft w:val="0"/>
      <w:marRight w:val="0"/>
      <w:marTop w:val="0"/>
      <w:marBottom w:val="0"/>
      <w:divBdr>
        <w:top w:val="none" w:sz="0" w:space="0" w:color="auto"/>
        <w:left w:val="none" w:sz="0" w:space="0" w:color="auto"/>
        <w:bottom w:val="none" w:sz="0" w:space="0" w:color="auto"/>
        <w:right w:val="none" w:sz="0" w:space="0" w:color="auto"/>
      </w:divBdr>
    </w:div>
    <w:div w:id="258148258">
      <w:bodyDiv w:val="1"/>
      <w:marLeft w:val="0"/>
      <w:marRight w:val="0"/>
      <w:marTop w:val="0"/>
      <w:marBottom w:val="0"/>
      <w:divBdr>
        <w:top w:val="none" w:sz="0" w:space="0" w:color="auto"/>
        <w:left w:val="none" w:sz="0" w:space="0" w:color="auto"/>
        <w:bottom w:val="none" w:sz="0" w:space="0" w:color="auto"/>
        <w:right w:val="none" w:sz="0" w:space="0" w:color="auto"/>
      </w:divBdr>
    </w:div>
    <w:div w:id="361174339">
      <w:bodyDiv w:val="1"/>
      <w:marLeft w:val="0"/>
      <w:marRight w:val="0"/>
      <w:marTop w:val="0"/>
      <w:marBottom w:val="0"/>
      <w:divBdr>
        <w:top w:val="none" w:sz="0" w:space="0" w:color="auto"/>
        <w:left w:val="none" w:sz="0" w:space="0" w:color="auto"/>
        <w:bottom w:val="none" w:sz="0" w:space="0" w:color="auto"/>
        <w:right w:val="none" w:sz="0" w:space="0" w:color="auto"/>
      </w:divBdr>
    </w:div>
    <w:div w:id="420837383">
      <w:bodyDiv w:val="1"/>
      <w:marLeft w:val="0"/>
      <w:marRight w:val="0"/>
      <w:marTop w:val="0"/>
      <w:marBottom w:val="0"/>
      <w:divBdr>
        <w:top w:val="none" w:sz="0" w:space="0" w:color="auto"/>
        <w:left w:val="none" w:sz="0" w:space="0" w:color="auto"/>
        <w:bottom w:val="none" w:sz="0" w:space="0" w:color="auto"/>
        <w:right w:val="none" w:sz="0" w:space="0" w:color="auto"/>
      </w:divBdr>
    </w:div>
    <w:div w:id="466975450">
      <w:bodyDiv w:val="1"/>
      <w:marLeft w:val="0"/>
      <w:marRight w:val="0"/>
      <w:marTop w:val="0"/>
      <w:marBottom w:val="0"/>
      <w:divBdr>
        <w:top w:val="none" w:sz="0" w:space="0" w:color="auto"/>
        <w:left w:val="none" w:sz="0" w:space="0" w:color="auto"/>
        <w:bottom w:val="none" w:sz="0" w:space="0" w:color="auto"/>
        <w:right w:val="none" w:sz="0" w:space="0" w:color="auto"/>
      </w:divBdr>
    </w:div>
    <w:div w:id="509564696">
      <w:bodyDiv w:val="1"/>
      <w:marLeft w:val="0"/>
      <w:marRight w:val="0"/>
      <w:marTop w:val="0"/>
      <w:marBottom w:val="0"/>
      <w:divBdr>
        <w:top w:val="none" w:sz="0" w:space="0" w:color="auto"/>
        <w:left w:val="none" w:sz="0" w:space="0" w:color="auto"/>
        <w:bottom w:val="none" w:sz="0" w:space="0" w:color="auto"/>
        <w:right w:val="none" w:sz="0" w:space="0" w:color="auto"/>
      </w:divBdr>
    </w:div>
    <w:div w:id="510997405">
      <w:bodyDiv w:val="1"/>
      <w:marLeft w:val="0"/>
      <w:marRight w:val="0"/>
      <w:marTop w:val="0"/>
      <w:marBottom w:val="0"/>
      <w:divBdr>
        <w:top w:val="none" w:sz="0" w:space="0" w:color="auto"/>
        <w:left w:val="none" w:sz="0" w:space="0" w:color="auto"/>
        <w:bottom w:val="none" w:sz="0" w:space="0" w:color="auto"/>
        <w:right w:val="none" w:sz="0" w:space="0" w:color="auto"/>
      </w:divBdr>
    </w:div>
    <w:div w:id="581110440">
      <w:bodyDiv w:val="1"/>
      <w:marLeft w:val="0"/>
      <w:marRight w:val="0"/>
      <w:marTop w:val="0"/>
      <w:marBottom w:val="0"/>
      <w:divBdr>
        <w:top w:val="none" w:sz="0" w:space="0" w:color="auto"/>
        <w:left w:val="none" w:sz="0" w:space="0" w:color="auto"/>
        <w:bottom w:val="none" w:sz="0" w:space="0" w:color="auto"/>
        <w:right w:val="none" w:sz="0" w:space="0" w:color="auto"/>
      </w:divBdr>
    </w:div>
    <w:div w:id="711880922">
      <w:bodyDiv w:val="1"/>
      <w:marLeft w:val="0"/>
      <w:marRight w:val="0"/>
      <w:marTop w:val="0"/>
      <w:marBottom w:val="0"/>
      <w:divBdr>
        <w:top w:val="none" w:sz="0" w:space="0" w:color="auto"/>
        <w:left w:val="none" w:sz="0" w:space="0" w:color="auto"/>
        <w:bottom w:val="none" w:sz="0" w:space="0" w:color="auto"/>
        <w:right w:val="none" w:sz="0" w:space="0" w:color="auto"/>
      </w:divBdr>
      <w:divsChild>
        <w:div w:id="760375164">
          <w:marLeft w:val="0"/>
          <w:marRight w:val="0"/>
          <w:marTop w:val="125"/>
          <w:marBottom w:val="63"/>
          <w:divBdr>
            <w:top w:val="none" w:sz="0" w:space="0" w:color="auto"/>
            <w:left w:val="single" w:sz="48" w:space="0" w:color="FFFFFF"/>
            <w:bottom w:val="none" w:sz="0" w:space="0" w:color="auto"/>
            <w:right w:val="none" w:sz="0" w:space="0" w:color="auto"/>
          </w:divBdr>
          <w:divsChild>
            <w:div w:id="258101361">
              <w:marLeft w:val="0"/>
              <w:marRight w:val="0"/>
              <w:marTop w:val="0"/>
              <w:marBottom w:val="0"/>
              <w:divBdr>
                <w:top w:val="none" w:sz="0" w:space="0" w:color="auto"/>
                <w:left w:val="none" w:sz="0" w:space="0" w:color="auto"/>
                <w:bottom w:val="none" w:sz="0" w:space="0" w:color="auto"/>
                <w:right w:val="none" w:sz="0" w:space="0" w:color="auto"/>
              </w:divBdr>
              <w:divsChild>
                <w:div w:id="62790459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674848782">
          <w:marLeft w:val="0"/>
          <w:marRight w:val="0"/>
          <w:marTop w:val="0"/>
          <w:marBottom w:val="238"/>
          <w:divBdr>
            <w:top w:val="single" w:sz="24" w:space="3" w:color="DDDDDD"/>
            <w:left w:val="none" w:sz="0" w:space="0" w:color="auto"/>
            <w:bottom w:val="none" w:sz="0" w:space="0" w:color="auto"/>
            <w:right w:val="none" w:sz="0" w:space="0" w:color="auto"/>
          </w:divBdr>
        </w:div>
        <w:div w:id="502361340">
          <w:marLeft w:val="0"/>
          <w:marRight w:val="0"/>
          <w:marTop w:val="0"/>
          <w:marBottom w:val="0"/>
          <w:divBdr>
            <w:top w:val="none" w:sz="0" w:space="0" w:color="auto"/>
            <w:left w:val="none" w:sz="0" w:space="0" w:color="auto"/>
            <w:bottom w:val="none" w:sz="0" w:space="0" w:color="auto"/>
            <w:right w:val="none" w:sz="0" w:space="0" w:color="auto"/>
          </w:divBdr>
        </w:div>
      </w:divsChild>
    </w:div>
    <w:div w:id="722950995">
      <w:bodyDiv w:val="1"/>
      <w:marLeft w:val="0"/>
      <w:marRight w:val="0"/>
      <w:marTop w:val="0"/>
      <w:marBottom w:val="0"/>
      <w:divBdr>
        <w:top w:val="none" w:sz="0" w:space="0" w:color="auto"/>
        <w:left w:val="none" w:sz="0" w:space="0" w:color="auto"/>
        <w:bottom w:val="none" w:sz="0" w:space="0" w:color="auto"/>
        <w:right w:val="none" w:sz="0" w:space="0" w:color="auto"/>
      </w:divBdr>
    </w:div>
    <w:div w:id="732240562">
      <w:bodyDiv w:val="1"/>
      <w:marLeft w:val="0"/>
      <w:marRight w:val="0"/>
      <w:marTop w:val="0"/>
      <w:marBottom w:val="0"/>
      <w:divBdr>
        <w:top w:val="none" w:sz="0" w:space="0" w:color="auto"/>
        <w:left w:val="none" w:sz="0" w:space="0" w:color="auto"/>
        <w:bottom w:val="none" w:sz="0" w:space="0" w:color="auto"/>
        <w:right w:val="none" w:sz="0" w:space="0" w:color="auto"/>
      </w:divBdr>
    </w:div>
    <w:div w:id="785349920">
      <w:bodyDiv w:val="1"/>
      <w:marLeft w:val="0"/>
      <w:marRight w:val="0"/>
      <w:marTop w:val="0"/>
      <w:marBottom w:val="0"/>
      <w:divBdr>
        <w:top w:val="none" w:sz="0" w:space="0" w:color="auto"/>
        <w:left w:val="none" w:sz="0" w:space="0" w:color="auto"/>
        <w:bottom w:val="none" w:sz="0" w:space="0" w:color="auto"/>
        <w:right w:val="none" w:sz="0" w:space="0" w:color="auto"/>
      </w:divBdr>
    </w:div>
    <w:div w:id="820268579">
      <w:bodyDiv w:val="1"/>
      <w:marLeft w:val="0"/>
      <w:marRight w:val="0"/>
      <w:marTop w:val="0"/>
      <w:marBottom w:val="0"/>
      <w:divBdr>
        <w:top w:val="none" w:sz="0" w:space="0" w:color="auto"/>
        <w:left w:val="none" w:sz="0" w:space="0" w:color="auto"/>
        <w:bottom w:val="none" w:sz="0" w:space="0" w:color="auto"/>
        <w:right w:val="none" w:sz="0" w:space="0" w:color="auto"/>
      </w:divBdr>
      <w:divsChild>
        <w:div w:id="381179167">
          <w:marLeft w:val="0"/>
          <w:marRight w:val="0"/>
          <w:marTop w:val="0"/>
          <w:marBottom w:val="0"/>
          <w:divBdr>
            <w:top w:val="none" w:sz="0" w:space="0" w:color="auto"/>
            <w:left w:val="none" w:sz="0" w:space="0" w:color="auto"/>
            <w:bottom w:val="none" w:sz="0" w:space="0" w:color="auto"/>
            <w:right w:val="none" w:sz="0" w:space="0" w:color="auto"/>
          </w:divBdr>
        </w:div>
      </w:divsChild>
    </w:div>
    <w:div w:id="878323139">
      <w:bodyDiv w:val="1"/>
      <w:marLeft w:val="0"/>
      <w:marRight w:val="0"/>
      <w:marTop w:val="0"/>
      <w:marBottom w:val="0"/>
      <w:divBdr>
        <w:top w:val="none" w:sz="0" w:space="0" w:color="auto"/>
        <w:left w:val="none" w:sz="0" w:space="0" w:color="auto"/>
        <w:bottom w:val="none" w:sz="0" w:space="0" w:color="auto"/>
        <w:right w:val="none" w:sz="0" w:space="0" w:color="auto"/>
      </w:divBdr>
    </w:div>
    <w:div w:id="965240599">
      <w:bodyDiv w:val="1"/>
      <w:marLeft w:val="0"/>
      <w:marRight w:val="0"/>
      <w:marTop w:val="0"/>
      <w:marBottom w:val="0"/>
      <w:divBdr>
        <w:top w:val="none" w:sz="0" w:space="0" w:color="auto"/>
        <w:left w:val="none" w:sz="0" w:space="0" w:color="auto"/>
        <w:bottom w:val="none" w:sz="0" w:space="0" w:color="auto"/>
        <w:right w:val="none" w:sz="0" w:space="0" w:color="auto"/>
      </w:divBdr>
    </w:div>
    <w:div w:id="1044138927">
      <w:bodyDiv w:val="1"/>
      <w:marLeft w:val="0"/>
      <w:marRight w:val="0"/>
      <w:marTop w:val="0"/>
      <w:marBottom w:val="0"/>
      <w:divBdr>
        <w:top w:val="none" w:sz="0" w:space="0" w:color="auto"/>
        <w:left w:val="none" w:sz="0" w:space="0" w:color="auto"/>
        <w:bottom w:val="none" w:sz="0" w:space="0" w:color="auto"/>
        <w:right w:val="none" w:sz="0" w:space="0" w:color="auto"/>
      </w:divBdr>
      <w:divsChild>
        <w:div w:id="2143837677">
          <w:marLeft w:val="0"/>
          <w:marRight w:val="0"/>
          <w:marTop w:val="125"/>
          <w:marBottom w:val="63"/>
          <w:divBdr>
            <w:top w:val="none" w:sz="0" w:space="0" w:color="auto"/>
            <w:left w:val="single" w:sz="48" w:space="0" w:color="FFFFFF"/>
            <w:bottom w:val="none" w:sz="0" w:space="0" w:color="auto"/>
            <w:right w:val="none" w:sz="0" w:space="0" w:color="auto"/>
          </w:divBdr>
          <w:divsChild>
            <w:div w:id="151258359">
              <w:marLeft w:val="0"/>
              <w:marRight w:val="0"/>
              <w:marTop w:val="0"/>
              <w:marBottom w:val="0"/>
              <w:divBdr>
                <w:top w:val="none" w:sz="0" w:space="0" w:color="auto"/>
                <w:left w:val="none" w:sz="0" w:space="0" w:color="auto"/>
                <w:bottom w:val="none" w:sz="0" w:space="0" w:color="auto"/>
                <w:right w:val="none" w:sz="0" w:space="0" w:color="auto"/>
              </w:divBdr>
              <w:divsChild>
                <w:div w:id="180573048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644042524">
          <w:marLeft w:val="0"/>
          <w:marRight w:val="0"/>
          <w:marTop w:val="0"/>
          <w:marBottom w:val="238"/>
          <w:divBdr>
            <w:top w:val="single" w:sz="24" w:space="3" w:color="DDDDDD"/>
            <w:left w:val="none" w:sz="0" w:space="0" w:color="auto"/>
            <w:bottom w:val="none" w:sz="0" w:space="0" w:color="auto"/>
            <w:right w:val="none" w:sz="0" w:space="0" w:color="auto"/>
          </w:divBdr>
        </w:div>
        <w:div w:id="637228446">
          <w:marLeft w:val="0"/>
          <w:marRight w:val="0"/>
          <w:marTop w:val="0"/>
          <w:marBottom w:val="0"/>
          <w:divBdr>
            <w:top w:val="none" w:sz="0" w:space="0" w:color="auto"/>
            <w:left w:val="none" w:sz="0" w:space="0" w:color="auto"/>
            <w:bottom w:val="none" w:sz="0" w:space="0" w:color="auto"/>
            <w:right w:val="none" w:sz="0" w:space="0" w:color="auto"/>
          </w:divBdr>
          <w:divsChild>
            <w:div w:id="731083238">
              <w:marLeft w:val="0"/>
              <w:marRight w:val="0"/>
              <w:marTop w:val="0"/>
              <w:marBottom w:val="0"/>
              <w:divBdr>
                <w:top w:val="single" w:sz="4" w:space="4" w:color="A5A5A5"/>
                <w:left w:val="single" w:sz="4" w:space="22" w:color="A5A5A5"/>
                <w:bottom w:val="single" w:sz="4" w:space="4" w:color="A5A5A5"/>
                <w:right w:val="single" w:sz="4" w:space="4" w:color="A5A5A5"/>
              </w:divBdr>
              <w:divsChild>
                <w:div w:id="17035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3343">
      <w:bodyDiv w:val="1"/>
      <w:marLeft w:val="0"/>
      <w:marRight w:val="0"/>
      <w:marTop w:val="0"/>
      <w:marBottom w:val="0"/>
      <w:divBdr>
        <w:top w:val="none" w:sz="0" w:space="0" w:color="auto"/>
        <w:left w:val="none" w:sz="0" w:space="0" w:color="auto"/>
        <w:bottom w:val="none" w:sz="0" w:space="0" w:color="auto"/>
        <w:right w:val="none" w:sz="0" w:space="0" w:color="auto"/>
      </w:divBdr>
    </w:div>
    <w:div w:id="1117483357">
      <w:bodyDiv w:val="1"/>
      <w:marLeft w:val="0"/>
      <w:marRight w:val="0"/>
      <w:marTop w:val="0"/>
      <w:marBottom w:val="0"/>
      <w:divBdr>
        <w:top w:val="none" w:sz="0" w:space="0" w:color="auto"/>
        <w:left w:val="none" w:sz="0" w:space="0" w:color="auto"/>
        <w:bottom w:val="none" w:sz="0" w:space="0" w:color="auto"/>
        <w:right w:val="none" w:sz="0" w:space="0" w:color="auto"/>
      </w:divBdr>
      <w:divsChild>
        <w:div w:id="573440963">
          <w:marLeft w:val="0"/>
          <w:marRight w:val="0"/>
          <w:marTop w:val="120"/>
          <w:marBottom w:val="0"/>
          <w:divBdr>
            <w:top w:val="none" w:sz="0" w:space="0" w:color="auto"/>
            <w:left w:val="none" w:sz="0" w:space="0" w:color="auto"/>
            <w:bottom w:val="none" w:sz="0" w:space="0" w:color="auto"/>
            <w:right w:val="none" w:sz="0" w:space="0" w:color="auto"/>
          </w:divBdr>
        </w:div>
        <w:div w:id="1789814956">
          <w:marLeft w:val="0"/>
          <w:marRight w:val="0"/>
          <w:marTop w:val="120"/>
          <w:marBottom w:val="0"/>
          <w:divBdr>
            <w:top w:val="none" w:sz="0" w:space="0" w:color="auto"/>
            <w:left w:val="none" w:sz="0" w:space="0" w:color="auto"/>
            <w:bottom w:val="none" w:sz="0" w:space="0" w:color="auto"/>
            <w:right w:val="none" w:sz="0" w:space="0" w:color="auto"/>
          </w:divBdr>
        </w:div>
      </w:divsChild>
    </w:div>
    <w:div w:id="1146052713">
      <w:bodyDiv w:val="1"/>
      <w:marLeft w:val="0"/>
      <w:marRight w:val="0"/>
      <w:marTop w:val="0"/>
      <w:marBottom w:val="0"/>
      <w:divBdr>
        <w:top w:val="none" w:sz="0" w:space="0" w:color="auto"/>
        <w:left w:val="none" w:sz="0" w:space="0" w:color="auto"/>
        <w:bottom w:val="none" w:sz="0" w:space="0" w:color="auto"/>
        <w:right w:val="none" w:sz="0" w:space="0" w:color="auto"/>
      </w:divBdr>
    </w:div>
    <w:div w:id="1156264602">
      <w:bodyDiv w:val="1"/>
      <w:marLeft w:val="0"/>
      <w:marRight w:val="0"/>
      <w:marTop w:val="0"/>
      <w:marBottom w:val="0"/>
      <w:divBdr>
        <w:top w:val="none" w:sz="0" w:space="0" w:color="auto"/>
        <w:left w:val="none" w:sz="0" w:space="0" w:color="auto"/>
        <w:bottom w:val="none" w:sz="0" w:space="0" w:color="auto"/>
        <w:right w:val="none" w:sz="0" w:space="0" w:color="auto"/>
      </w:divBdr>
    </w:div>
    <w:div w:id="1163593602">
      <w:bodyDiv w:val="1"/>
      <w:marLeft w:val="0"/>
      <w:marRight w:val="0"/>
      <w:marTop w:val="0"/>
      <w:marBottom w:val="0"/>
      <w:divBdr>
        <w:top w:val="none" w:sz="0" w:space="0" w:color="auto"/>
        <w:left w:val="none" w:sz="0" w:space="0" w:color="auto"/>
        <w:bottom w:val="none" w:sz="0" w:space="0" w:color="auto"/>
        <w:right w:val="none" w:sz="0" w:space="0" w:color="auto"/>
      </w:divBdr>
    </w:div>
    <w:div w:id="1215628452">
      <w:bodyDiv w:val="1"/>
      <w:marLeft w:val="0"/>
      <w:marRight w:val="0"/>
      <w:marTop w:val="0"/>
      <w:marBottom w:val="0"/>
      <w:divBdr>
        <w:top w:val="none" w:sz="0" w:space="0" w:color="auto"/>
        <w:left w:val="none" w:sz="0" w:space="0" w:color="auto"/>
        <w:bottom w:val="none" w:sz="0" w:space="0" w:color="auto"/>
        <w:right w:val="none" w:sz="0" w:space="0" w:color="auto"/>
      </w:divBdr>
    </w:div>
    <w:div w:id="1261723831">
      <w:bodyDiv w:val="1"/>
      <w:marLeft w:val="0"/>
      <w:marRight w:val="0"/>
      <w:marTop w:val="0"/>
      <w:marBottom w:val="0"/>
      <w:divBdr>
        <w:top w:val="none" w:sz="0" w:space="0" w:color="auto"/>
        <w:left w:val="none" w:sz="0" w:space="0" w:color="auto"/>
        <w:bottom w:val="none" w:sz="0" w:space="0" w:color="auto"/>
        <w:right w:val="none" w:sz="0" w:space="0" w:color="auto"/>
      </w:divBdr>
    </w:div>
    <w:div w:id="1323309849">
      <w:bodyDiv w:val="1"/>
      <w:marLeft w:val="0"/>
      <w:marRight w:val="0"/>
      <w:marTop w:val="0"/>
      <w:marBottom w:val="0"/>
      <w:divBdr>
        <w:top w:val="none" w:sz="0" w:space="0" w:color="auto"/>
        <w:left w:val="none" w:sz="0" w:space="0" w:color="auto"/>
        <w:bottom w:val="none" w:sz="0" w:space="0" w:color="auto"/>
        <w:right w:val="none" w:sz="0" w:space="0" w:color="auto"/>
      </w:divBdr>
    </w:div>
    <w:div w:id="1339498879">
      <w:bodyDiv w:val="1"/>
      <w:marLeft w:val="0"/>
      <w:marRight w:val="0"/>
      <w:marTop w:val="0"/>
      <w:marBottom w:val="0"/>
      <w:divBdr>
        <w:top w:val="none" w:sz="0" w:space="0" w:color="auto"/>
        <w:left w:val="none" w:sz="0" w:space="0" w:color="auto"/>
        <w:bottom w:val="none" w:sz="0" w:space="0" w:color="auto"/>
        <w:right w:val="none" w:sz="0" w:space="0" w:color="auto"/>
      </w:divBdr>
    </w:div>
    <w:div w:id="1365129492">
      <w:bodyDiv w:val="1"/>
      <w:marLeft w:val="0"/>
      <w:marRight w:val="0"/>
      <w:marTop w:val="0"/>
      <w:marBottom w:val="0"/>
      <w:divBdr>
        <w:top w:val="none" w:sz="0" w:space="0" w:color="auto"/>
        <w:left w:val="none" w:sz="0" w:space="0" w:color="auto"/>
        <w:bottom w:val="none" w:sz="0" w:space="0" w:color="auto"/>
        <w:right w:val="none" w:sz="0" w:space="0" w:color="auto"/>
      </w:divBdr>
    </w:div>
    <w:div w:id="1378889924">
      <w:bodyDiv w:val="1"/>
      <w:marLeft w:val="0"/>
      <w:marRight w:val="0"/>
      <w:marTop w:val="0"/>
      <w:marBottom w:val="0"/>
      <w:divBdr>
        <w:top w:val="none" w:sz="0" w:space="0" w:color="auto"/>
        <w:left w:val="none" w:sz="0" w:space="0" w:color="auto"/>
        <w:bottom w:val="none" w:sz="0" w:space="0" w:color="auto"/>
        <w:right w:val="none" w:sz="0" w:space="0" w:color="auto"/>
      </w:divBdr>
    </w:div>
    <w:div w:id="1381781606">
      <w:bodyDiv w:val="1"/>
      <w:marLeft w:val="0"/>
      <w:marRight w:val="0"/>
      <w:marTop w:val="0"/>
      <w:marBottom w:val="0"/>
      <w:divBdr>
        <w:top w:val="none" w:sz="0" w:space="0" w:color="auto"/>
        <w:left w:val="none" w:sz="0" w:space="0" w:color="auto"/>
        <w:bottom w:val="none" w:sz="0" w:space="0" w:color="auto"/>
        <w:right w:val="none" w:sz="0" w:space="0" w:color="auto"/>
      </w:divBdr>
    </w:div>
    <w:div w:id="1386949186">
      <w:bodyDiv w:val="1"/>
      <w:marLeft w:val="0"/>
      <w:marRight w:val="0"/>
      <w:marTop w:val="0"/>
      <w:marBottom w:val="0"/>
      <w:divBdr>
        <w:top w:val="none" w:sz="0" w:space="0" w:color="auto"/>
        <w:left w:val="none" w:sz="0" w:space="0" w:color="auto"/>
        <w:bottom w:val="none" w:sz="0" w:space="0" w:color="auto"/>
        <w:right w:val="none" w:sz="0" w:space="0" w:color="auto"/>
      </w:divBdr>
    </w:div>
    <w:div w:id="1404374322">
      <w:bodyDiv w:val="1"/>
      <w:marLeft w:val="0"/>
      <w:marRight w:val="0"/>
      <w:marTop w:val="0"/>
      <w:marBottom w:val="0"/>
      <w:divBdr>
        <w:top w:val="none" w:sz="0" w:space="0" w:color="auto"/>
        <w:left w:val="none" w:sz="0" w:space="0" w:color="auto"/>
        <w:bottom w:val="none" w:sz="0" w:space="0" w:color="auto"/>
        <w:right w:val="none" w:sz="0" w:space="0" w:color="auto"/>
      </w:divBdr>
    </w:div>
    <w:div w:id="1417945529">
      <w:bodyDiv w:val="1"/>
      <w:marLeft w:val="0"/>
      <w:marRight w:val="0"/>
      <w:marTop w:val="0"/>
      <w:marBottom w:val="0"/>
      <w:divBdr>
        <w:top w:val="none" w:sz="0" w:space="0" w:color="auto"/>
        <w:left w:val="none" w:sz="0" w:space="0" w:color="auto"/>
        <w:bottom w:val="none" w:sz="0" w:space="0" w:color="auto"/>
        <w:right w:val="none" w:sz="0" w:space="0" w:color="auto"/>
      </w:divBdr>
    </w:div>
    <w:div w:id="1439524989">
      <w:bodyDiv w:val="1"/>
      <w:marLeft w:val="0"/>
      <w:marRight w:val="0"/>
      <w:marTop w:val="0"/>
      <w:marBottom w:val="0"/>
      <w:divBdr>
        <w:top w:val="none" w:sz="0" w:space="0" w:color="auto"/>
        <w:left w:val="none" w:sz="0" w:space="0" w:color="auto"/>
        <w:bottom w:val="none" w:sz="0" w:space="0" w:color="auto"/>
        <w:right w:val="none" w:sz="0" w:space="0" w:color="auto"/>
      </w:divBdr>
      <w:divsChild>
        <w:div w:id="120730224">
          <w:marLeft w:val="0"/>
          <w:marRight w:val="0"/>
          <w:marTop w:val="120"/>
          <w:marBottom w:val="0"/>
          <w:divBdr>
            <w:top w:val="none" w:sz="0" w:space="0" w:color="auto"/>
            <w:left w:val="none" w:sz="0" w:space="0" w:color="auto"/>
            <w:bottom w:val="none" w:sz="0" w:space="0" w:color="auto"/>
            <w:right w:val="none" w:sz="0" w:space="0" w:color="auto"/>
          </w:divBdr>
        </w:div>
        <w:div w:id="22830122">
          <w:marLeft w:val="0"/>
          <w:marRight w:val="0"/>
          <w:marTop w:val="120"/>
          <w:marBottom w:val="0"/>
          <w:divBdr>
            <w:top w:val="none" w:sz="0" w:space="0" w:color="auto"/>
            <w:left w:val="none" w:sz="0" w:space="0" w:color="auto"/>
            <w:bottom w:val="none" w:sz="0" w:space="0" w:color="auto"/>
            <w:right w:val="none" w:sz="0" w:space="0" w:color="auto"/>
          </w:divBdr>
        </w:div>
      </w:divsChild>
    </w:div>
    <w:div w:id="1499275091">
      <w:bodyDiv w:val="1"/>
      <w:marLeft w:val="0"/>
      <w:marRight w:val="0"/>
      <w:marTop w:val="0"/>
      <w:marBottom w:val="0"/>
      <w:divBdr>
        <w:top w:val="none" w:sz="0" w:space="0" w:color="auto"/>
        <w:left w:val="none" w:sz="0" w:space="0" w:color="auto"/>
        <w:bottom w:val="none" w:sz="0" w:space="0" w:color="auto"/>
        <w:right w:val="none" w:sz="0" w:space="0" w:color="auto"/>
      </w:divBdr>
    </w:div>
    <w:div w:id="1502741998">
      <w:bodyDiv w:val="1"/>
      <w:marLeft w:val="0"/>
      <w:marRight w:val="0"/>
      <w:marTop w:val="0"/>
      <w:marBottom w:val="0"/>
      <w:divBdr>
        <w:top w:val="none" w:sz="0" w:space="0" w:color="auto"/>
        <w:left w:val="none" w:sz="0" w:space="0" w:color="auto"/>
        <w:bottom w:val="none" w:sz="0" w:space="0" w:color="auto"/>
        <w:right w:val="none" w:sz="0" w:space="0" w:color="auto"/>
      </w:divBdr>
    </w:div>
    <w:div w:id="1563717194">
      <w:bodyDiv w:val="1"/>
      <w:marLeft w:val="0"/>
      <w:marRight w:val="0"/>
      <w:marTop w:val="0"/>
      <w:marBottom w:val="0"/>
      <w:divBdr>
        <w:top w:val="none" w:sz="0" w:space="0" w:color="auto"/>
        <w:left w:val="none" w:sz="0" w:space="0" w:color="auto"/>
        <w:bottom w:val="none" w:sz="0" w:space="0" w:color="auto"/>
        <w:right w:val="none" w:sz="0" w:space="0" w:color="auto"/>
      </w:divBdr>
    </w:div>
    <w:div w:id="1571423305">
      <w:bodyDiv w:val="1"/>
      <w:marLeft w:val="0"/>
      <w:marRight w:val="0"/>
      <w:marTop w:val="0"/>
      <w:marBottom w:val="0"/>
      <w:divBdr>
        <w:top w:val="none" w:sz="0" w:space="0" w:color="auto"/>
        <w:left w:val="none" w:sz="0" w:space="0" w:color="auto"/>
        <w:bottom w:val="none" w:sz="0" w:space="0" w:color="auto"/>
        <w:right w:val="none" w:sz="0" w:space="0" w:color="auto"/>
      </w:divBdr>
    </w:div>
    <w:div w:id="1593470462">
      <w:bodyDiv w:val="1"/>
      <w:marLeft w:val="0"/>
      <w:marRight w:val="0"/>
      <w:marTop w:val="0"/>
      <w:marBottom w:val="0"/>
      <w:divBdr>
        <w:top w:val="none" w:sz="0" w:space="0" w:color="auto"/>
        <w:left w:val="none" w:sz="0" w:space="0" w:color="auto"/>
        <w:bottom w:val="none" w:sz="0" w:space="0" w:color="auto"/>
        <w:right w:val="none" w:sz="0" w:space="0" w:color="auto"/>
      </w:divBdr>
    </w:div>
    <w:div w:id="1770075284">
      <w:bodyDiv w:val="1"/>
      <w:marLeft w:val="0"/>
      <w:marRight w:val="0"/>
      <w:marTop w:val="0"/>
      <w:marBottom w:val="0"/>
      <w:divBdr>
        <w:top w:val="none" w:sz="0" w:space="0" w:color="auto"/>
        <w:left w:val="none" w:sz="0" w:space="0" w:color="auto"/>
        <w:bottom w:val="none" w:sz="0" w:space="0" w:color="auto"/>
        <w:right w:val="none" w:sz="0" w:space="0" w:color="auto"/>
      </w:divBdr>
    </w:div>
    <w:div w:id="1789885160">
      <w:bodyDiv w:val="1"/>
      <w:marLeft w:val="0"/>
      <w:marRight w:val="0"/>
      <w:marTop w:val="0"/>
      <w:marBottom w:val="0"/>
      <w:divBdr>
        <w:top w:val="none" w:sz="0" w:space="0" w:color="auto"/>
        <w:left w:val="none" w:sz="0" w:space="0" w:color="auto"/>
        <w:bottom w:val="none" w:sz="0" w:space="0" w:color="auto"/>
        <w:right w:val="none" w:sz="0" w:space="0" w:color="auto"/>
      </w:divBdr>
    </w:div>
    <w:div w:id="1833907095">
      <w:bodyDiv w:val="1"/>
      <w:marLeft w:val="0"/>
      <w:marRight w:val="0"/>
      <w:marTop w:val="0"/>
      <w:marBottom w:val="0"/>
      <w:divBdr>
        <w:top w:val="none" w:sz="0" w:space="0" w:color="auto"/>
        <w:left w:val="none" w:sz="0" w:space="0" w:color="auto"/>
        <w:bottom w:val="none" w:sz="0" w:space="0" w:color="auto"/>
        <w:right w:val="none" w:sz="0" w:space="0" w:color="auto"/>
      </w:divBdr>
    </w:div>
    <w:div w:id="1840656367">
      <w:bodyDiv w:val="1"/>
      <w:marLeft w:val="0"/>
      <w:marRight w:val="0"/>
      <w:marTop w:val="0"/>
      <w:marBottom w:val="0"/>
      <w:divBdr>
        <w:top w:val="none" w:sz="0" w:space="0" w:color="auto"/>
        <w:left w:val="none" w:sz="0" w:space="0" w:color="auto"/>
        <w:bottom w:val="none" w:sz="0" w:space="0" w:color="auto"/>
        <w:right w:val="none" w:sz="0" w:space="0" w:color="auto"/>
      </w:divBdr>
    </w:div>
    <w:div w:id="1842699087">
      <w:bodyDiv w:val="1"/>
      <w:marLeft w:val="0"/>
      <w:marRight w:val="0"/>
      <w:marTop w:val="0"/>
      <w:marBottom w:val="0"/>
      <w:divBdr>
        <w:top w:val="none" w:sz="0" w:space="0" w:color="auto"/>
        <w:left w:val="none" w:sz="0" w:space="0" w:color="auto"/>
        <w:bottom w:val="none" w:sz="0" w:space="0" w:color="auto"/>
        <w:right w:val="none" w:sz="0" w:space="0" w:color="auto"/>
      </w:divBdr>
    </w:div>
    <w:div w:id="1895892687">
      <w:bodyDiv w:val="1"/>
      <w:marLeft w:val="0"/>
      <w:marRight w:val="0"/>
      <w:marTop w:val="0"/>
      <w:marBottom w:val="0"/>
      <w:divBdr>
        <w:top w:val="none" w:sz="0" w:space="0" w:color="auto"/>
        <w:left w:val="none" w:sz="0" w:space="0" w:color="auto"/>
        <w:bottom w:val="none" w:sz="0" w:space="0" w:color="auto"/>
        <w:right w:val="none" w:sz="0" w:space="0" w:color="auto"/>
      </w:divBdr>
    </w:div>
    <w:div w:id="1911648127">
      <w:bodyDiv w:val="1"/>
      <w:marLeft w:val="0"/>
      <w:marRight w:val="0"/>
      <w:marTop w:val="0"/>
      <w:marBottom w:val="0"/>
      <w:divBdr>
        <w:top w:val="none" w:sz="0" w:space="0" w:color="auto"/>
        <w:left w:val="none" w:sz="0" w:space="0" w:color="auto"/>
        <w:bottom w:val="none" w:sz="0" w:space="0" w:color="auto"/>
        <w:right w:val="none" w:sz="0" w:space="0" w:color="auto"/>
      </w:divBdr>
    </w:div>
    <w:div w:id="1920670628">
      <w:bodyDiv w:val="1"/>
      <w:marLeft w:val="0"/>
      <w:marRight w:val="0"/>
      <w:marTop w:val="0"/>
      <w:marBottom w:val="0"/>
      <w:divBdr>
        <w:top w:val="none" w:sz="0" w:space="0" w:color="auto"/>
        <w:left w:val="none" w:sz="0" w:space="0" w:color="auto"/>
        <w:bottom w:val="none" w:sz="0" w:space="0" w:color="auto"/>
        <w:right w:val="none" w:sz="0" w:space="0" w:color="auto"/>
      </w:divBdr>
    </w:div>
    <w:div w:id="1960137036">
      <w:bodyDiv w:val="1"/>
      <w:marLeft w:val="0"/>
      <w:marRight w:val="0"/>
      <w:marTop w:val="0"/>
      <w:marBottom w:val="0"/>
      <w:divBdr>
        <w:top w:val="none" w:sz="0" w:space="0" w:color="auto"/>
        <w:left w:val="none" w:sz="0" w:space="0" w:color="auto"/>
        <w:bottom w:val="none" w:sz="0" w:space="0" w:color="auto"/>
        <w:right w:val="none" w:sz="0" w:space="0" w:color="auto"/>
      </w:divBdr>
    </w:div>
    <w:div w:id="2004703296">
      <w:bodyDiv w:val="1"/>
      <w:marLeft w:val="0"/>
      <w:marRight w:val="0"/>
      <w:marTop w:val="0"/>
      <w:marBottom w:val="0"/>
      <w:divBdr>
        <w:top w:val="none" w:sz="0" w:space="0" w:color="auto"/>
        <w:left w:val="none" w:sz="0" w:space="0" w:color="auto"/>
        <w:bottom w:val="none" w:sz="0" w:space="0" w:color="auto"/>
        <w:right w:val="none" w:sz="0" w:space="0" w:color="auto"/>
      </w:divBdr>
    </w:div>
    <w:div w:id="2004896220">
      <w:bodyDiv w:val="1"/>
      <w:marLeft w:val="0"/>
      <w:marRight w:val="0"/>
      <w:marTop w:val="0"/>
      <w:marBottom w:val="0"/>
      <w:divBdr>
        <w:top w:val="none" w:sz="0" w:space="0" w:color="auto"/>
        <w:left w:val="none" w:sz="0" w:space="0" w:color="auto"/>
        <w:bottom w:val="none" w:sz="0" w:space="0" w:color="auto"/>
        <w:right w:val="none" w:sz="0" w:space="0" w:color="auto"/>
      </w:divBdr>
    </w:div>
    <w:div w:id="2063627666">
      <w:bodyDiv w:val="1"/>
      <w:marLeft w:val="0"/>
      <w:marRight w:val="0"/>
      <w:marTop w:val="0"/>
      <w:marBottom w:val="0"/>
      <w:divBdr>
        <w:top w:val="none" w:sz="0" w:space="0" w:color="auto"/>
        <w:left w:val="none" w:sz="0" w:space="0" w:color="auto"/>
        <w:bottom w:val="none" w:sz="0" w:space="0" w:color="auto"/>
        <w:right w:val="none" w:sz="0" w:space="0" w:color="auto"/>
      </w:divBdr>
    </w:div>
    <w:div w:id="2066096775">
      <w:bodyDiv w:val="1"/>
      <w:marLeft w:val="0"/>
      <w:marRight w:val="0"/>
      <w:marTop w:val="0"/>
      <w:marBottom w:val="0"/>
      <w:divBdr>
        <w:top w:val="none" w:sz="0" w:space="0" w:color="auto"/>
        <w:left w:val="none" w:sz="0" w:space="0" w:color="auto"/>
        <w:bottom w:val="none" w:sz="0" w:space="0" w:color="auto"/>
        <w:right w:val="none" w:sz="0" w:space="0" w:color="auto"/>
      </w:divBdr>
    </w:div>
    <w:div w:id="2074112072">
      <w:bodyDiv w:val="1"/>
      <w:marLeft w:val="0"/>
      <w:marRight w:val="0"/>
      <w:marTop w:val="0"/>
      <w:marBottom w:val="0"/>
      <w:divBdr>
        <w:top w:val="none" w:sz="0" w:space="0" w:color="auto"/>
        <w:left w:val="none" w:sz="0" w:space="0" w:color="auto"/>
        <w:bottom w:val="none" w:sz="0" w:space="0" w:color="auto"/>
        <w:right w:val="none" w:sz="0" w:space="0" w:color="auto"/>
      </w:divBdr>
    </w:div>
    <w:div w:id="2081630718">
      <w:bodyDiv w:val="1"/>
      <w:marLeft w:val="0"/>
      <w:marRight w:val="0"/>
      <w:marTop w:val="0"/>
      <w:marBottom w:val="0"/>
      <w:divBdr>
        <w:top w:val="none" w:sz="0" w:space="0" w:color="auto"/>
        <w:left w:val="none" w:sz="0" w:space="0" w:color="auto"/>
        <w:bottom w:val="none" w:sz="0" w:space="0" w:color="auto"/>
        <w:right w:val="none" w:sz="0" w:space="0" w:color="auto"/>
      </w:divBdr>
      <w:divsChild>
        <w:div w:id="753209655">
          <w:marLeft w:val="0"/>
          <w:marRight w:val="0"/>
          <w:marTop w:val="0"/>
          <w:marBottom w:val="0"/>
          <w:divBdr>
            <w:top w:val="none" w:sz="0" w:space="0" w:color="auto"/>
            <w:left w:val="none" w:sz="0" w:space="0" w:color="auto"/>
            <w:bottom w:val="none" w:sz="0" w:space="0" w:color="auto"/>
            <w:right w:val="none" w:sz="0" w:space="0" w:color="auto"/>
          </w:divBdr>
        </w:div>
      </w:divsChild>
    </w:div>
    <w:div w:id="2101096927">
      <w:bodyDiv w:val="1"/>
      <w:marLeft w:val="0"/>
      <w:marRight w:val="0"/>
      <w:marTop w:val="0"/>
      <w:marBottom w:val="0"/>
      <w:divBdr>
        <w:top w:val="none" w:sz="0" w:space="0" w:color="auto"/>
        <w:left w:val="none" w:sz="0" w:space="0" w:color="auto"/>
        <w:bottom w:val="none" w:sz="0" w:space="0" w:color="auto"/>
        <w:right w:val="none" w:sz="0" w:space="0" w:color="auto"/>
      </w:divBdr>
    </w:div>
    <w:div w:id="2107115337">
      <w:bodyDiv w:val="1"/>
      <w:marLeft w:val="0"/>
      <w:marRight w:val="0"/>
      <w:marTop w:val="0"/>
      <w:marBottom w:val="0"/>
      <w:divBdr>
        <w:top w:val="none" w:sz="0" w:space="0" w:color="auto"/>
        <w:left w:val="none" w:sz="0" w:space="0" w:color="auto"/>
        <w:bottom w:val="none" w:sz="0" w:space="0" w:color="auto"/>
        <w:right w:val="none" w:sz="0" w:space="0" w:color="auto"/>
      </w:divBdr>
    </w:div>
    <w:div w:id="21127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O/TC_37" TargetMode="External"/><Relationship Id="rId13" Type="http://schemas.openxmlformats.org/officeDocument/2006/relationships/hyperlink" Target="http://patentaz.com/glossary-of-patent-ter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kpfu.ru/portal/docs/F_1207918917/Glossarij.pdf" TargetMode="External"/><Relationship Id="rId2" Type="http://schemas.openxmlformats.org/officeDocument/2006/relationships/numbering" Target="numbering.xml"/><Relationship Id="rId16" Type="http://schemas.openxmlformats.org/officeDocument/2006/relationships/hyperlink" Target="http://www.rpi.edu/dept/finance/docs/research/GlossaryIntellectualPropert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ited_States_Reports" TargetMode="External"/><Relationship Id="rId5" Type="http://schemas.openxmlformats.org/officeDocument/2006/relationships/webSettings" Target="webSettings.xml"/><Relationship Id="rId15" Type="http://schemas.openxmlformats.org/officeDocument/2006/relationships/hyperlink" Target="https://www.oecd.org/sti/sci-tech/37569498.pdf" TargetMode="External"/><Relationship Id="rId10" Type="http://schemas.openxmlformats.org/officeDocument/2006/relationships/hyperlink" Target="https://en.wikipedia.org/wiki/List_of_United_States_Supreme_Court_cases,_volume_5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pto.gov/sites/default/files/aia_implementation/20110916-pub-l112-29.pdf" TargetMode="External"/><Relationship Id="rId14" Type="http://schemas.openxmlformats.org/officeDocument/2006/relationships/hyperlink" Target="http://www.patentaz.com/patent_glossary.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Лист1!$B$1</c:f>
              <c:strCache>
                <c:ptCount val="1"/>
                <c:pt idx="0">
                  <c:v>Виды понятийных соответствий</c:v>
                </c:pt>
              </c:strCache>
            </c:strRef>
          </c:tx>
          <c:dLbls>
            <c:dLbl>
              <c:idx val="0"/>
              <c:dLblPos val="outEnd"/>
              <c:showPercent val="1"/>
              <c:separator>
</c:separator>
            </c:dLbl>
            <c:dLbl>
              <c:idx val="1"/>
              <c:dLblPos val="outEnd"/>
              <c:showPercent val="1"/>
              <c:separator>
</c:separator>
            </c:dLbl>
            <c:dLbl>
              <c:idx val="2"/>
              <c:dLblPos val="outEnd"/>
              <c:showPercent val="1"/>
              <c:separator>
</c:separator>
            </c:dLbl>
            <c:dLbl>
              <c:idx val="3"/>
              <c:dLblPos val="outEnd"/>
              <c:showPercent val="1"/>
              <c:separator>
</c:separator>
            </c:dLbl>
            <c:dLbl>
              <c:idx val="4"/>
              <c:dLblPos val="outEnd"/>
              <c:showPercent val="1"/>
              <c:separator>
</c:separator>
            </c:dLbl>
            <c:dLbl>
              <c:idx val="5"/>
              <c:dLblPos val="outEnd"/>
              <c:showPercent val="1"/>
              <c:separator>
</c:separator>
            </c:dLbl>
            <c:txPr>
              <a:bodyPr/>
              <a:lstStyle/>
              <a:p>
                <a:pPr>
                  <a:defRPr sz="1400"/>
                </a:pPr>
                <a:endParaRPr lang="ru-RU"/>
              </a:p>
            </c:txPr>
            <c:showPercent val="1"/>
            <c:separator>
</c:separator>
            <c:showLeaderLines val="1"/>
          </c:dLbls>
          <c:cat>
            <c:strRef>
              <c:f>Лист1!$A$2:$A$7</c:f>
              <c:strCache>
                <c:ptCount val="6"/>
                <c:pt idx="0">
                  <c:v>Полные соответствия (термины PCT)</c:v>
                </c:pt>
                <c:pt idx="1">
                  <c:v>Полные соответствия (национальные термины)</c:v>
                </c:pt>
                <c:pt idx="2">
                  <c:v>Неполные соответствия</c:v>
                </c:pt>
                <c:pt idx="3">
                  <c:v>Соотношение "одно-несколько понятий"</c:v>
                </c:pt>
                <c:pt idx="4">
                  <c:v>Безэквивалентные термины США</c:v>
                </c:pt>
                <c:pt idx="5">
                  <c:v>Безэквивалентные термины РФ</c:v>
                </c:pt>
              </c:strCache>
            </c:strRef>
          </c:cat>
          <c:val>
            <c:numRef>
              <c:f>Лист1!$B$2:$B$7</c:f>
              <c:numCache>
                <c:formatCode>General</c:formatCode>
                <c:ptCount val="6"/>
                <c:pt idx="0">
                  <c:v>63</c:v>
                </c:pt>
                <c:pt idx="1">
                  <c:v>53</c:v>
                </c:pt>
                <c:pt idx="2">
                  <c:v>22</c:v>
                </c:pt>
                <c:pt idx="3">
                  <c:v>3</c:v>
                </c:pt>
                <c:pt idx="4">
                  <c:v>20</c:v>
                </c:pt>
                <c:pt idx="5">
                  <c:v>4</c:v>
                </c:pt>
              </c:numCache>
            </c:numRef>
          </c:val>
        </c:ser>
        <c:firstSliceAng val="0"/>
      </c:pieChart>
    </c:plotArea>
    <c:legend>
      <c:legendPos val="r"/>
      <c:layout>
        <c:manualLayout>
          <c:xMode val="edge"/>
          <c:yMode val="edge"/>
          <c:x val="0.66669874367584236"/>
          <c:y val="7.7508065856722694E-2"/>
          <c:w val="0.33107108470104113"/>
          <c:h val="0.86458333792643649"/>
        </c:manualLayout>
      </c:layout>
      <c:spPr>
        <a:solidFill>
          <a:srgbClr val="00B0F0">
            <a:alpha val="10000"/>
          </a:srgbClr>
        </a:solidFill>
      </c:spPr>
      <c:txPr>
        <a:bodyPr/>
        <a:lstStyle/>
        <a:p>
          <a:pPr>
            <a:defRPr sz="1400"/>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5147-23D3-41D7-A29D-EBFCCFEF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31189</TotalTime>
  <Pages>1</Pages>
  <Words>17590</Words>
  <Characters>100268</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Глава 1 Теоретические основы изучения межъязыковых понятийных соответствий в пат</vt:lpstr>
      <vt:lpstr/>
      <vt:lpstr>    1.1 Терминология и термин. История изучения, понятие и классификация</vt:lpstr>
      <vt:lpstr>        1.1.1 Истоки терминоведения в России и за рубежом</vt:lpstr>
      <vt:lpstr>        1.1.2 Определение терминологии </vt:lpstr>
      <vt:lpstr>        1.1.3 Определение термина</vt:lpstr>
      <vt:lpstr>        1.1.4 Признаки термина</vt:lpstr>
      <vt:lpstr>        1.1.5 Дефинированность термина. Типы терминологических дефиниций. Иные способы ф</vt:lpstr>
      <vt:lpstr>    1.2 Терминологическая понятийная эквивалентность. Межъязыковые понятийные соотве</vt:lpstr>
      <vt:lpstr>        1.2.1 Понятие эквивалентности</vt:lpstr>
      <vt:lpstr>        1.2.2 Лексическая и терминологическая эквивалентность</vt:lpstr>
      <vt:lpstr>        1.2.3 Межъязыковые понятийные соответствия</vt:lpstr>
      <vt:lpstr>        1.2.4 Способы перевода безэквивалентной терминологии</vt:lpstr>
      <vt:lpstr>    1.3 Юридическая терминология и перевод юридических текстов</vt:lpstr>
      <vt:lpstr>        1.3.1 Особенности юридической терминологии</vt:lpstr>
      <vt:lpstr>        1.3.2 Особенности перевода юридических текстов</vt:lpstr>
      <vt:lpstr>    1.4 Патентное право как особая отрасль права. Сравнительная характеристика амери</vt:lpstr>
      <vt:lpstr>        1.4.1 Место патентного права в системе права</vt:lpstr>
      <vt:lpstr>        1.4.2. Сравнительная характеристика американского и российского патентного права</vt:lpstr>
      <vt:lpstr>Выводы по Главе 1</vt:lpstr>
      <vt:lpstr>Глава 2 Межъязыковые понятийные соответствия в американском и российском патентн</vt:lpstr>
      <vt:lpstr/>
      <vt:lpstr>    2.1 Описание хода исследования</vt:lpstr>
      <vt:lpstr>        2.1.1 Принципы отбора терминологии. Характеристика материалов исследования</vt:lpstr>
      <vt:lpstr>        2.1.2 Принципы сопоставления и классификации терминов</vt:lpstr>
      <vt:lpstr>    2.2 Полные соответствия</vt:lpstr>
      <vt:lpstr>        2.2.1 Термины PCT</vt:lpstr>
      <vt:lpstr>        2.2.2 Термины национальных понятийных систем</vt:lpstr>
      <vt:lpstr>    2.3 Частичные соответствия</vt:lpstr>
      <vt:lpstr>        2.3.1 Неполные соответствия.</vt:lpstr>
      <vt:lpstr>        2.3.2 Соотношения «одно-несколько понятий»</vt:lpstr>
      <vt:lpstr>    2.4 Отсутствие эквивалента</vt:lpstr>
      <vt:lpstr>        2.4.1 Безэквивалентние англоязычные термины</vt:lpstr>
      <vt:lpstr>        2.4.2 Безэквивалентние русскоязычные термины</vt:lpstr>
    </vt:vector>
  </TitlesOfParts>
  <Company>Reanimator Extreme Edition</Company>
  <LinksUpToDate>false</LinksUpToDate>
  <CharactersWithSpaces>117623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N56V</dc:creator>
  <cp:keywords/>
  <dc:description/>
  <cp:lastModifiedBy>N56V</cp:lastModifiedBy>
  <cp:revision>1947</cp:revision>
  <cp:lastPrinted>2018-05-16T07:19:00Z</cp:lastPrinted>
  <dcterms:created xsi:type="dcterms:W3CDTF">2017-02-15T16:42:00Z</dcterms:created>
  <dcterms:modified xsi:type="dcterms:W3CDTF">2018-05-16T18:40:00Z</dcterms:modified>
</cp:coreProperties>
</file>