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B10" w:rsidRPr="00E15B10" w:rsidRDefault="00E15B10" w:rsidP="00E15B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5B10">
        <w:rPr>
          <w:rFonts w:ascii="Times New Roman" w:hAnsi="Times New Roman" w:cs="Times New Roman"/>
          <w:sz w:val="28"/>
          <w:szCs w:val="28"/>
        </w:rPr>
        <w:t>Рецензия</w:t>
      </w:r>
    </w:p>
    <w:p w:rsidR="00E15B10" w:rsidRPr="00E15B10" w:rsidRDefault="00E15B10" w:rsidP="00E15B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5B10">
        <w:rPr>
          <w:rFonts w:ascii="Times New Roman" w:hAnsi="Times New Roman" w:cs="Times New Roman"/>
          <w:sz w:val="28"/>
          <w:szCs w:val="28"/>
        </w:rPr>
        <w:t xml:space="preserve">На </w:t>
      </w:r>
      <w:r w:rsidRPr="00E15B10">
        <w:rPr>
          <w:rFonts w:ascii="Times New Roman" w:hAnsi="Times New Roman" w:cs="Times New Roman"/>
          <w:sz w:val="28"/>
          <w:szCs w:val="28"/>
        </w:rPr>
        <w:t>ВЫПУСКН</w:t>
      </w:r>
      <w:r w:rsidRPr="00E15B10">
        <w:rPr>
          <w:rFonts w:ascii="Times New Roman" w:hAnsi="Times New Roman" w:cs="Times New Roman"/>
          <w:sz w:val="28"/>
          <w:szCs w:val="28"/>
        </w:rPr>
        <w:t xml:space="preserve">УЮ КВАЛИФИКАЦИОННУЮ </w:t>
      </w:r>
      <w:r w:rsidRPr="00E15B10">
        <w:rPr>
          <w:rFonts w:ascii="Times New Roman" w:hAnsi="Times New Roman" w:cs="Times New Roman"/>
          <w:sz w:val="28"/>
          <w:szCs w:val="28"/>
        </w:rPr>
        <w:t xml:space="preserve"> РАБОТ</w:t>
      </w:r>
      <w:r w:rsidRPr="00E15B10">
        <w:rPr>
          <w:rFonts w:ascii="Times New Roman" w:hAnsi="Times New Roman" w:cs="Times New Roman"/>
          <w:sz w:val="28"/>
          <w:szCs w:val="28"/>
        </w:rPr>
        <w:t>У</w:t>
      </w:r>
    </w:p>
    <w:p w:rsidR="00E15B10" w:rsidRPr="00E15B10" w:rsidRDefault="00E15B10" w:rsidP="00E15B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15B10">
        <w:rPr>
          <w:rFonts w:ascii="Times New Roman" w:hAnsi="Times New Roman" w:cs="Times New Roman"/>
          <w:sz w:val="28"/>
          <w:szCs w:val="28"/>
        </w:rPr>
        <w:t>Пекшева</w:t>
      </w:r>
      <w:proofErr w:type="spellEnd"/>
      <w:r w:rsidRPr="00E15B10">
        <w:rPr>
          <w:rFonts w:ascii="Times New Roman" w:hAnsi="Times New Roman" w:cs="Times New Roman"/>
          <w:sz w:val="28"/>
          <w:szCs w:val="28"/>
        </w:rPr>
        <w:t xml:space="preserve"> Ильи Александровича</w:t>
      </w:r>
    </w:p>
    <w:p w:rsidR="00E15B10" w:rsidRDefault="00E15B10" w:rsidP="00E15B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5B10">
        <w:rPr>
          <w:rFonts w:ascii="Times New Roman" w:hAnsi="Times New Roman" w:cs="Times New Roman"/>
          <w:sz w:val="28"/>
          <w:szCs w:val="28"/>
        </w:rPr>
        <w:t>НА ТЕМУ:</w:t>
      </w:r>
      <w:r w:rsidRPr="00E15B10">
        <w:rPr>
          <w:rFonts w:ascii="Times New Roman" w:hAnsi="Times New Roman" w:cs="Times New Roman"/>
          <w:sz w:val="28"/>
          <w:szCs w:val="28"/>
        </w:rPr>
        <w:t xml:space="preserve"> </w:t>
      </w:r>
      <w:r w:rsidRPr="00E15B10">
        <w:rPr>
          <w:rFonts w:ascii="Times New Roman" w:hAnsi="Times New Roman" w:cs="Times New Roman"/>
          <w:sz w:val="28"/>
          <w:szCs w:val="28"/>
        </w:rPr>
        <w:t xml:space="preserve">ЛЕКСЕМООБРАЗОВАНИЕ В ЧУВАШСКОМ </w:t>
      </w:r>
    </w:p>
    <w:p w:rsidR="00BC61B3" w:rsidRDefault="00E15B10" w:rsidP="00E15B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5B10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E15B10">
        <w:rPr>
          <w:rFonts w:ascii="Times New Roman" w:hAnsi="Times New Roman" w:cs="Times New Roman"/>
          <w:sz w:val="28"/>
          <w:szCs w:val="28"/>
        </w:rPr>
        <w:t>ТУРЕЦКОМ</w:t>
      </w:r>
      <w:proofErr w:type="gramEnd"/>
      <w:r w:rsidRPr="00E15B10">
        <w:rPr>
          <w:rFonts w:ascii="Times New Roman" w:hAnsi="Times New Roman" w:cs="Times New Roman"/>
          <w:sz w:val="28"/>
          <w:szCs w:val="28"/>
        </w:rPr>
        <w:t xml:space="preserve"> ЯЗЫКАХ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15B10">
        <w:rPr>
          <w:rFonts w:ascii="Times New Roman" w:hAnsi="Times New Roman" w:cs="Times New Roman"/>
          <w:sz w:val="28"/>
          <w:szCs w:val="28"/>
        </w:rPr>
        <w:t xml:space="preserve"> СПб</w:t>
      </w:r>
      <w:proofErr w:type="gramStart"/>
      <w:r w:rsidRPr="00E15B10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E15B10">
        <w:rPr>
          <w:rFonts w:ascii="Times New Roman" w:hAnsi="Times New Roman" w:cs="Times New Roman"/>
          <w:sz w:val="28"/>
          <w:szCs w:val="28"/>
        </w:rPr>
        <w:t>2018</w:t>
      </w:r>
    </w:p>
    <w:p w:rsidR="00E15B10" w:rsidRDefault="00E15B10" w:rsidP="00E15B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5B10" w:rsidRDefault="00E15B10" w:rsidP="00E15B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Выпускная квалификационная магистерская работа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И.А.Пекшева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посвящена интересной и важной для тюркологии проблеме – строению лексем в турецком и чувашском языках.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Актуальность работы велика: в ней используется материал двух тюркских языков, далеко отстоящих друг от друга – турецкого и чувашского, при этом турецкий язык имеет давние традиции преподавания не только практического, но и преподавания как лингвистической дисциплины, усилиями школы проф.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В.Г.Гузева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активно разрабатывается теоретическая грамматика этого языка, в то время как методологические основы описания морфологии чувашского языка основываются и держатся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устаревающей традиции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чувашеведение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явно испытывает дефицит теоретических построений и новых идей, способных связать этот язык с современной лингвистической теорией.</w:t>
      </w:r>
    </w:p>
    <w:p w:rsidR="00E15B10" w:rsidRDefault="00E15B10" w:rsidP="00E15B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5B10" w:rsidRDefault="00E15B10" w:rsidP="00E15B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состоит из предисловия, теоретического введения, двух глав, посвященных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лексемообразованию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турецком и чувашском языках соответственно, заключения и списка литературы.</w:t>
      </w:r>
    </w:p>
    <w:p w:rsidR="00E15B10" w:rsidRDefault="00E15B10" w:rsidP="00E15B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5B10" w:rsidRDefault="00E15B10" w:rsidP="00E15B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теоретическом введении и главе 1 работы обоснованы интродукция и  использование понятия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лексемообразование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заменяющего в концепции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В.Г.Гузева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понятие «словообразование».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Перед нами одно из решений проблемы, не являющееся единственным: к материалу агглютинативных языков хорошо приложима и триада словообразование – формообразование – словоизменение, позволяющее более четко по форме и содержанию квалифицировать производные, представляющие одну и ту же часть речи – например, спрягаемые формы глагола: в противном случае исследователю придется искать сколько-нибудь значимые различия между такими формами глагола, как залоговые формы.</w:t>
      </w:r>
      <w:proofErr w:type="gramEnd"/>
    </w:p>
    <w:p w:rsidR="00E15B10" w:rsidRDefault="00E15B10" w:rsidP="00E15B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5B10" w:rsidRDefault="00E15B10" w:rsidP="00E15B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турецкого языка автором описаны 4 способа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лексемообразования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1) </w:t>
      </w:r>
      <w:r w:rsidRPr="00E15B10">
        <w:rPr>
          <w:rFonts w:ascii="Times New Roman" w:hAnsi="Times New Roman" w:cs="Times New Roman"/>
          <w:sz w:val="28"/>
          <w:szCs w:val="28"/>
        </w:rPr>
        <w:t>Аффиксация</w:t>
      </w:r>
      <w:r w:rsidRPr="00E15B10">
        <w:rPr>
          <w:rFonts w:ascii="Times New Roman" w:hAnsi="Times New Roman" w:cs="Times New Roman"/>
          <w:sz w:val="28"/>
          <w:szCs w:val="28"/>
        </w:rPr>
        <w:t xml:space="preserve">; 2) </w:t>
      </w:r>
      <w:r w:rsidRPr="00E15B10">
        <w:rPr>
          <w:rFonts w:ascii="Times New Roman" w:hAnsi="Times New Roman" w:cs="Times New Roman"/>
          <w:sz w:val="28"/>
          <w:szCs w:val="28"/>
        </w:rPr>
        <w:t>Редупликация и сложение</w:t>
      </w:r>
      <w:r w:rsidRPr="00E15B10">
        <w:rPr>
          <w:rFonts w:ascii="Times New Roman" w:hAnsi="Times New Roman" w:cs="Times New Roman"/>
          <w:sz w:val="28"/>
          <w:szCs w:val="28"/>
        </w:rPr>
        <w:t xml:space="preserve">; 3) </w:t>
      </w:r>
      <w:r w:rsidRPr="00E15B10">
        <w:rPr>
          <w:rFonts w:ascii="Times New Roman" w:hAnsi="Times New Roman" w:cs="Times New Roman"/>
          <w:sz w:val="28"/>
          <w:szCs w:val="28"/>
        </w:rPr>
        <w:t>Лексикализация</w:t>
      </w:r>
      <w:r w:rsidRPr="00E15B10">
        <w:rPr>
          <w:rFonts w:ascii="Times New Roman" w:hAnsi="Times New Roman" w:cs="Times New Roman"/>
          <w:sz w:val="28"/>
          <w:szCs w:val="28"/>
        </w:rPr>
        <w:t>; 4)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B10">
        <w:rPr>
          <w:rFonts w:ascii="Times New Roman" w:hAnsi="Times New Roman" w:cs="Times New Roman"/>
          <w:sz w:val="28"/>
          <w:szCs w:val="28"/>
        </w:rPr>
        <w:t>Просодирование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последнее относится к элементам новизны работы. Для чувашского языка автором отмечаются </w:t>
      </w:r>
      <w:r w:rsidRPr="00E15B1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3</w:t>
      </w:r>
      <w:r w:rsidRPr="00E15B10">
        <w:rPr>
          <w:rFonts w:ascii="Times New Roman" w:hAnsi="Times New Roman" w:cs="Times New Roman"/>
          <w:sz w:val="28"/>
          <w:szCs w:val="28"/>
        </w:rPr>
        <w:t xml:space="preserve"> способа </w:t>
      </w:r>
      <w:proofErr w:type="spellStart"/>
      <w:r w:rsidRPr="00E15B10">
        <w:rPr>
          <w:rFonts w:ascii="Times New Roman" w:hAnsi="Times New Roman" w:cs="Times New Roman"/>
          <w:sz w:val="28"/>
          <w:szCs w:val="28"/>
        </w:rPr>
        <w:t>лексемообразования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Аффиксация, редупликация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исложение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также лексикализация (конверсия). Все способы и модели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лексемообразования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снабены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корректными примерами, имеются опыты сопоставления чувашского и турецкого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лексемообразования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отождествления аффиксальных морфем чувашского и турецкого языков.</w:t>
      </w:r>
    </w:p>
    <w:p w:rsidR="00E15B10" w:rsidRDefault="00E15B10" w:rsidP="00E15B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5B10" w:rsidRDefault="00E15B10" w:rsidP="00E15B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Список литературы по проблеме вполне адекватен и соответствует относительно небольшому объему самой магистерской работы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И.А.Пекшева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>. Разумеется, он может быть расширен за счет статей по турецкому и чувашскому словообразованию, которые явно знакомы автору.</w:t>
      </w:r>
    </w:p>
    <w:p w:rsidR="00E15B10" w:rsidRDefault="00E15B10" w:rsidP="00E15B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5B10" w:rsidRDefault="00E15B10" w:rsidP="00E15B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Критические замечания по работе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И.А.Пекшева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автора данной рецензии отсутствуют, некоторые несогласия рецензента с автором не могут составлять предмета замечаний.</w:t>
      </w:r>
    </w:p>
    <w:p w:rsidR="00E15B10" w:rsidRDefault="00E15B10" w:rsidP="00E15B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5B10" w:rsidRDefault="00E15B10" w:rsidP="00E15B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Представленная работа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И.А.Пекшева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заслуживает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положительнйо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оценки,  а ее автор – присуждения ему степени магистра по заявленной специальности.</w:t>
      </w:r>
    </w:p>
    <w:p w:rsidR="00E15B10" w:rsidRDefault="00E15B10" w:rsidP="00E15B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 мая 2018 г.</w:t>
      </w:r>
    </w:p>
    <w:p w:rsidR="00E15B10" w:rsidRDefault="00E15B10" w:rsidP="00E15B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5B10" w:rsidRDefault="00E15B10" w:rsidP="00E15B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428874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B10" w:rsidRDefault="00E15B10" w:rsidP="00E15B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5B10" w:rsidRDefault="00E15B10" w:rsidP="00E15B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5B10" w:rsidRPr="00E15B10" w:rsidRDefault="00E15B10" w:rsidP="00E15B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E15B10" w:rsidRPr="00E15B10" w:rsidSect="00017F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9255C"/>
    <w:multiLevelType w:val="hybridMultilevel"/>
    <w:tmpl w:val="00F049EE"/>
    <w:lvl w:ilvl="0" w:tplc="4AB215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31B"/>
    <w:rsid w:val="00017F68"/>
    <w:rsid w:val="00020A54"/>
    <w:rsid w:val="0002210B"/>
    <w:rsid w:val="00077ECE"/>
    <w:rsid w:val="00095FD5"/>
    <w:rsid w:val="000D363E"/>
    <w:rsid w:val="0018195F"/>
    <w:rsid w:val="001831E0"/>
    <w:rsid w:val="001A547F"/>
    <w:rsid w:val="001D4BD4"/>
    <w:rsid w:val="001F4649"/>
    <w:rsid w:val="002247BF"/>
    <w:rsid w:val="002334C7"/>
    <w:rsid w:val="00244D41"/>
    <w:rsid w:val="00266C4F"/>
    <w:rsid w:val="00285BD7"/>
    <w:rsid w:val="00287540"/>
    <w:rsid w:val="00293A06"/>
    <w:rsid w:val="002A17F9"/>
    <w:rsid w:val="002B12C5"/>
    <w:rsid w:val="002C41DE"/>
    <w:rsid w:val="002D5DCB"/>
    <w:rsid w:val="0031249B"/>
    <w:rsid w:val="0033631B"/>
    <w:rsid w:val="00396FA8"/>
    <w:rsid w:val="003A60FB"/>
    <w:rsid w:val="003C36EC"/>
    <w:rsid w:val="003C4A7C"/>
    <w:rsid w:val="004020D5"/>
    <w:rsid w:val="00425773"/>
    <w:rsid w:val="00440900"/>
    <w:rsid w:val="00451DB8"/>
    <w:rsid w:val="00461A4D"/>
    <w:rsid w:val="00471792"/>
    <w:rsid w:val="00472175"/>
    <w:rsid w:val="00496AFF"/>
    <w:rsid w:val="00497AFD"/>
    <w:rsid w:val="004B2288"/>
    <w:rsid w:val="004B611A"/>
    <w:rsid w:val="00515E56"/>
    <w:rsid w:val="00532EE5"/>
    <w:rsid w:val="005345EF"/>
    <w:rsid w:val="00580491"/>
    <w:rsid w:val="005909F1"/>
    <w:rsid w:val="005C40C3"/>
    <w:rsid w:val="005E3C3F"/>
    <w:rsid w:val="006076EE"/>
    <w:rsid w:val="006125E5"/>
    <w:rsid w:val="00616496"/>
    <w:rsid w:val="00655C19"/>
    <w:rsid w:val="00672450"/>
    <w:rsid w:val="00676714"/>
    <w:rsid w:val="00682B5B"/>
    <w:rsid w:val="00684EBE"/>
    <w:rsid w:val="00721915"/>
    <w:rsid w:val="00743126"/>
    <w:rsid w:val="00790946"/>
    <w:rsid w:val="00791129"/>
    <w:rsid w:val="007A1976"/>
    <w:rsid w:val="007B0AA2"/>
    <w:rsid w:val="007B59EE"/>
    <w:rsid w:val="007C7ECC"/>
    <w:rsid w:val="007F4AD7"/>
    <w:rsid w:val="0082102C"/>
    <w:rsid w:val="00826CCE"/>
    <w:rsid w:val="008444C9"/>
    <w:rsid w:val="00847C61"/>
    <w:rsid w:val="008603A6"/>
    <w:rsid w:val="00884A6C"/>
    <w:rsid w:val="008A6754"/>
    <w:rsid w:val="008C61F0"/>
    <w:rsid w:val="008D2B10"/>
    <w:rsid w:val="008D4FD7"/>
    <w:rsid w:val="008E6792"/>
    <w:rsid w:val="008F42E6"/>
    <w:rsid w:val="00902025"/>
    <w:rsid w:val="009317DB"/>
    <w:rsid w:val="00936143"/>
    <w:rsid w:val="00947221"/>
    <w:rsid w:val="0099241D"/>
    <w:rsid w:val="00992518"/>
    <w:rsid w:val="0099454D"/>
    <w:rsid w:val="009A513C"/>
    <w:rsid w:val="009A6852"/>
    <w:rsid w:val="009B4176"/>
    <w:rsid w:val="009B57EF"/>
    <w:rsid w:val="009C6456"/>
    <w:rsid w:val="00A2492F"/>
    <w:rsid w:val="00A46B77"/>
    <w:rsid w:val="00A470D3"/>
    <w:rsid w:val="00A47CB0"/>
    <w:rsid w:val="00A67FCC"/>
    <w:rsid w:val="00A95171"/>
    <w:rsid w:val="00AD0B11"/>
    <w:rsid w:val="00B2052E"/>
    <w:rsid w:val="00B828FC"/>
    <w:rsid w:val="00BA2BB4"/>
    <w:rsid w:val="00BA5DBE"/>
    <w:rsid w:val="00BC456C"/>
    <w:rsid w:val="00BC61B3"/>
    <w:rsid w:val="00BD692E"/>
    <w:rsid w:val="00BE0DFA"/>
    <w:rsid w:val="00C10964"/>
    <w:rsid w:val="00C26760"/>
    <w:rsid w:val="00C67255"/>
    <w:rsid w:val="00CA0DB2"/>
    <w:rsid w:val="00CA5AB9"/>
    <w:rsid w:val="00CB3C55"/>
    <w:rsid w:val="00CD79BF"/>
    <w:rsid w:val="00CF092D"/>
    <w:rsid w:val="00CF18BD"/>
    <w:rsid w:val="00CF411D"/>
    <w:rsid w:val="00CF5B4A"/>
    <w:rsid w:val="00CF7F85"/>
    <w:rsid w:val="00D23629"/>
    <w:rsid w:val="00D300AD"/>
    <w:rsid w:val="00D43FE4"/>
    <w:rsid w:val="00D47852"/>
    <w:rsid w:val="00D75E1A"/>
    <w:rsid w:val="00DC3A43"/>
    <w:rsid w:val="00DD4A4B"/>
    <w:rsid w:val="00DD5593"/>
    <w:rsid w:val="00DE1C14"/>
    <w:rsid w:val="00E01224"/>
    <w:rsid w:val="00E04780"/>
    <w:rsid w:val="00E12B8C"/>
    <w:rsid w:val="00E15B10"/>
    <w:rsid w:val="00E4373B"/>
    <w:rsid w:val="00E660F0"/>
    <w:rsid w:val="00E66CC6"/>
    <w:rsid w:val="00E70D90"/>
    <w:rsid w:val="00E74086"/>
    <w:rsid w:val="00E878E1"/>
    <w:rsid w:val="00EE05B0"/>
    <w:rsid w:val="00F002BC"/>
    <w:rsid w:val="00F30796"/>
    <w:rsid w:val="00F30F0A"/>
    <w:rsid w:val="00F34C00"/>
    <w:rsid w:val="00F71580"/>
    <w:rsid w:val="00F727B6"/>
    <w:rsid w:val="00F8144C"/>
    <w:rsid w:val="00F83174"/>
    <w:rsid w:val="00FE3F55"/>
    <w:rsid w:val="00FF1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5B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5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5B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5B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5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5B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2</cp:revision>
  <dcterms:created xsi:type="dcterms:W3CDTF">2018-06-03T20:03:00Z</dcterms:created>
  <dcterms:modified xsi:type="dcterms:W3CDTF">2018-06-03T20:35:00Z</dcterms:modified>
</cp:coreProperties>
</file>