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A2" w:rsidRPr="00E31920" w:rsidRDefault="00911BA2" w:rsidP="00911BA2">
      <w:pPr>
        <w:spacing w:after="0" w:line="360" w:lineRule="auto"/>
        <w:ind w:left="360"/>
        <w:jc w:val="center"/>
        <w:rPr>
          <w:rFonts w:ascii="Times New Roman" w:hAnsi="Times New Roman" w:cs="Times New Roman"/>
          <w:sz w:val="28"/>
          <w:szCs w:val="28"/>
        </w:rPr>
      </w:pPr>
      <w:r w:rsidRPr="00E31920">
        <w:rPr>
          <w:rFonts w:ascii="Times New Roman" w:hAnsi="Times New Roman" w:cs="Times New Roman"/>
          <w:sz w:val="28"/>
          <w:szCs w:val="28"/>
        </w:rPr>
        <w:t>ПРАВИТЕЛЬСТВО РОССИЙСКОЙ ФЕД</w:t>
      </w:r>
      <w:bookmarkStart w:id="0" w:name="_GoBack"/>
      <w:bookmarkEnd w:id="0"/>
      <w:r w:rsidRPr="00E31920">
        <w:rPr>
          <w:rFonts w:ascii="Times New Roman" w:hAnsi="Times New Roman" w:cs="Times New Roman"/>
          <w:sz w:val="28"/>
          <w:szCs w:val="28"/>
        </w:rPr>
        <w:t>ЕРАЦИИ</w:t>
      </w: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w:t>
      </w: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(СПБГУ)</w:t>
      </w:r>
    </w:p>
    <w:p w:rsidR="00911BA2" w:rsidRDefault="00911BA2" w:rsidP="00911BA2">
      <w:pPr>
        <w:spacing w:after="0" w:line="360" w:lineRule="auto"/>
        <w:ind w:left="360"/>
        <w:jc w:val="center"/>
        <w:rPr>
          <w:rFonts w:ascii="Times New Roman" w:hAnsi="Times New Roman" w:cs="Times New Roman"/>
          <w:sz w:val="28"/>
          <w:szCs w:val="28"/>
        </w:rPr>
      </w:pPr>
    </w:p>
    <w:p w:rsidR="00911BA2" w:rsidRPr="00CF7C7B" w:rsidRDefault="00CF7C7B"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p>
    <w:p w:rsidR="00911BA2" w:rsidRDefault="00CF7C7B" w:rsidP="00911BA2">
      <w:pPr>
        <w:spacing w:after="0" w:line="360" w:lineRule="auto"/>
        <w:ind w:left="360"/>
        <w:jc w:val="center"/>
        <w:rPr>
          <w:rFonts w:ascii="Times New Roman" w:hAnsi="Times New Roman" w:cs="Times New Roman"/>
          <w:i/>
          <w:sz w:val="28"/>
          <w:szCs w:val="28"/>
        </w:rPr>
      </w:pPr>
      <w:r>
        <w:rPr>
          <w:rFonts w:ascii="Times New Roman" w:hAnsi="Times New Roman" w:cs="Times New Roman"/>
          <w:i/>
          <w:sz w:val="28"/>
          <w:szCs w:val="28"/>
        </w:rPr>
        <w:t>Федотовой Варвары Андреевны</w:t>
      </w:r>
    </w:p>
    <w:p w:rsidR="00911BA2" w:rsidRDefault="00CF7C7B" w:rsidP="00911BA2">
      <w:pPr>
        <w:spacing w:after="0" w:line="360" w:lineRule="auto"/>
        <w:ind w:left="360"/>
        <w:jc w:val="center"/>
        <w:rPr>
          <w:rFonts w:ascii="Times New Roman" w:hAnsi="Times New Roman" w:cs="Times New Roman"/>
          <w:sz w:val="28"/>
          <w:szCs w:val="28"/>
        </w:rPr>
      </w:pPr>
      <w:r w:rsidRPr="00CF7C7B">
        <w:rPr>
          <w:rFonts w:ascii="Times New Roman" w:hAnsi="Times New Roman" w:cs="Times New Roman"/>
          <w:b/>
          <w:i/>
          <w:sz w:val="28"/>
          <w:szCs w:val="28"/>
        </w:rPr>
        <w:t>Эволюция государственно-политической системы Саудовской Аравии на рубеже ХХ-ХХ</w:t>
      </w:r>
      <w:proofErr w:type="gramStart"/>
      <w:r w:rsidRPr="00CF7C7B">
        <w:rPr>
          <w:rFonts w:ascii="Times New Roman" w:hAnsi="Times New Roman" w:cs="Times New Roman"/>
          <w:b/>
          <w:i/>
          <w:sz w:val="28"/>
          <w:szCs w:val="28"/>
        </w:rPr>
        <w:t>I</w:t>
      </w:r>
      <w:proofErr w:type="gramEnd"/>
      <w:r w:rsidRPr="00CF7C7B">
        <w:rPr>
          <w:rFonts w:ascii="Times New Roman" w:hAnsi="Times New Roman" w:cs="Times New Roman"/>
          <w:b/>
          <w:i/>
          <w:sz w:val="28"/>
          <w:szCs w:val="28"/>
        </w:rPr>
        <w:t xml:space="preserve"> вв.</w:t>
      </w: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roofErr w:type="gramStart"/>
      <w:r>
        <w:rPr>
          <w:rFonts w:ascii="Times New Roman" w:hAnsi="Times New Roman" w:cs="Times New Roman"/>
          <w:sz w:val="28"/>
          <w:szCs w:val="28"/>
        </w:rPr>
        <w:t>(Профиль:</w:t>
      </w:r>
      <w:proofErr w:type="gramEnd"/>
      <w:r>
        <w:rPr>
          <w:rFonts w:ascii="Times New Roman" w:hAnsi="Times New Roman" w:cs="Times New Roman"/>
          <w:sz w:val="28"/>
          <w:szCs w:val="28"/>
        </w:rPr>
        <w:t xml:space="preserve"> </w:t>
      </w:r>
      <w:proofErr w:type="gramStart"/>
      <w:r w:rsidRPr="00520A04">
        <w:rPr>
          <w:rFonts w:ascii="Times New Roman" w:hAnsi="Times New Roman" w:cs="Times New Roman"/>
          <w:i/>
          <w:sz w:val="28"/>
          <w:szCs w:val="28"/>
        </w:rPr>
        <w:t>Политика и международные отношения стран Азии и Африки</w:t>
      </w:r>
      <w:r>
        <w:rPr>
          <w:rFonts w:ascii="Times New Roman" w:hAnsi="Times New Roman" w:cs="Times New Roman"/>
          <w:sz w:val="28"/>
          <w:szCs w:val="28"/>
        </w:rPr>
        <w:t>)</w:t>
      </w:r>
      <w:proofErr w:type="gramEnd"/>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CF7C7B">
      <w:pPr>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sidR="00CF7C7B">
        <w:rPr>
          <w:rFonts w:ascii="Times New Roman" w:hAnsi="Times New Roman" w:cs="Times New Roman"/>
          <w:sz w:val="28"/>
          <w:szCs w:val="28"/>
        </w:rPr>
        <w:t>д</w:t>
      </w:r>
      <w:proofErr w:type="gramStart"/>
      <w:r w:rsidR="00CF7C7B">
        <w:rPr>
          <w:rFonts w:ascii="Times New Roman" w:hAnsi="Times New Roman" w:cs="Times New Roman"/>
          <w:sz w:val="28"/>
          <w:szCs w:val="28"/>
        </w:rPr>
        <w:t>.и</w:t>
      </w:r>
      <w:proofErr w:type="gramEnd"/>
      <w:r w:rsidR="00CF7C7B">
        <w:rPr>
          <w:rFonts w:ascii="Times New Roman" w:hAnsi="Times New Roman" w:cs="Times New Roman"/>
          <w:sz w:val="28"/>
          <w:szCs w:val="28"/>
        </w:rPr>
        <w:t>ст</w:t>
      </w:r>
      <w:r>
        <w:rPr>
          <w:rFonts w:ascii="Times New Roman" w:hAnsi="Times New Roman" w:cs="Times New Roman"/>
          <w:sz w:val="28"/>
          <w:szCs w:val="28"/>
        </w:rPr>
        <w:t>.</w:t>
      </w:r>
      <w:r w:rsidR="00CF7C7B">
        <w:rPr>
          <w:rFonts w:ascii="Times New Roman" w:hAnsi="Times New Roman" w:cs="Times New Roman"/>
          <w:sz w:val="28"/>
          <w:szCs w:val="28"/>
        </w:rPr>
        <w:t>н</w:t>
      </w:r>
      <w:proofErr w:type="spellEnd"/>
      <w:r w:rsidR="00CF7C7B">
        <w:rPr>
          <w:rFonts w:ascii="Times New Roman" w:hAnsi="Times New Roman" w:cs="Times New Roman"/>
          <w:sz w:val="28"/>
          <w:szCs w:val="28"/>
        </w:rPr>
        <w:t>.</w:t>
      </w:r>
      <w:r>
        <w:rPr>
          <w:rFonts w:ascii="Times New Roman" w:hAnsi="Times New Roman" w:cs="Times New Roman"/>
          <w:sz w:val="28"/>
          <w:szCs w:val="28"/>
        </w:rPr>
        <w:t>, Дьяков Н.Н.</w:t>
      </w:r>
    </w:p>
    <w:p w:rsidR="00911BA2" w:rsidRDefault="00911BA2" w:rsidP="00911BA2">
      <w:pPr>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Рецензент: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ст.н</w:t>
      </w:r>
      <w:proofErr w:type="spellEnd"/>
      <w:r>
        <w:rPr>
          <w:rFonts w:ascii="Times New Roman" w:hAnsi="Times New Roman" w:cs="Times New Roman"/>
          <w:sz w:val="28"/>
          <w:szCs w:val="28"/>
        </w:rPr>
        <w:t>., Алексеев И.Л.</w:t>
      </w:r>
    </w:p>
    <w:p w:rsidR="00911BA2" w:rsidRDefault="00911BA2" w:rsidP="00911BA2">
      <w:pPr>
        <w:spacing w:after="0" w:line="360" w:lineRule="auto"/>
        <w:ind w:left="360"/>
        <w:jc w:val="right"/>
        <w:rPr>
          <w:rFonts w:ascii="Times New Roman" w:hAnsi="Times New Roman" w:cs="Times New Roman"/>
          <w:sz w:val="28"/>
          <w:szCs w:val="28"/>
        </w:rPr>
      </w:pPr>
    </w:p>
    <w:p w:rsidR="00911BA2" w:rsidRDefault="00911BA2" w:rsidP="00911BA2">
      <w:pPr>
        <w:spacing w:after="0" w:line="360" w:lineRule="auto"/>
        <w:ind w:left="360"/>
        <w:jc w:val="right"/>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Pr="00691403" w:rsidRDefault="00911BA2" w:rsidP="00911BA2">
      <w:pPr>
        <w:spacing w:after="0" w:line="360" w:lineRule="auto"/>
        <w:ind w:left="360"/>
        <w:jc w:val="center"/>
        <w:rPr>
          <w:rFonts w:ascii="Times New Roman" w:hAnsi="Times New Roman" w:cs="Times New Roman"/>
          <w:sz w:val="28"/>
          <w:szCs w:val="28"/>
        </w:rPr>
      </w:pPr>
    </w:p>
    <w:p w:rsidR="00911BA2" w:rsidRPr="00691403"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p>
    <w:p w:rsidR="00911BA2"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911BA2" w:rsidRPr="00370D41" w:rsidRDefault="00911BA2" w:rsidP="00911BA2">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2018</w:t>
      </w:r>
    </w:p>
    <w:p w:rsidR="00E707CE" w:rsidRPr="00E2176D" w:rsidRDefault="00E2176D">
      <w:pPr>
        <w:keepNext/>
        <w:keepLines/>
        <w:spacing w:before="480" w:after="0"/>
        <w:jc w:val="center"/>
        <w:rPr>
          <w:rFonts w:asciiTheme="majorBidi" w:hAnsiTheme="majorBidi" w:cstheme="majorBidi"/>
          <w:b/>
          <w:sz w:val="28"/>
          <w:szCs w:val="28"/>
        </w:rPr>
      </w:pPr>
      <w:r w:rsidRPr="00E2176D">
        <w:rPr>
          <w:rFonts w:asciiTheme="majorBidi" w:hAnsiTheme="majorBidi" w:cstheme="majorBidi"/>
          <w:b/>
          <w:sz w:val="28"/>
          <w:szCs w:val="28"/>
        </w:rPr>
        <w:lastRenderedPageBreak/>
        <w:t>Оглавление</w:t>
      </w:r>
    </w:p>
    <w:sdt>
      <w:sdtPr>
        <w:rPr>
          <w:rFonts w:asciiTheme="majorBidi" w:hAnsiTheme="majorBidi" w:cstheme="majorBidi"/>
        </w:rPr>
        <w:id w:val="-83687339"/>
        <w:docPartObj>
          <w:docPartGallery w:val="Table of Contents"/>
          <w:docPartUnique/>
        </w:docPartObj>
      </w:sdtPr>
      <w:sdtContent>
        <w:p w:rsidR="00E2176D" w:rsidRPr="00E2176D" w:rsidRDefault="00E2176D">
          <w:pPr>
            <w:pStyle w:val="10"/>
            <w:tabs>
              <w:tab w:val="right" w:pos="9345"/>
            </w:tabs>
            <w:rPr>
              <w:rFonts w:asciiTheme="majorBidi" w:hAnsiTheme="majorBidi" w:cstheme="majorBidi"/>
              <w:b/>
              <w:bCs/>
              <w:noProof/>
              <w:sz w:val="28"/>
              <w:szCs w:val="28"/>
            </w:rPr>
          </w:pPr>
          <w:r w:rsidRPr="00E2176D">
            <w:rPr>
              <w:rFonts w:asciiTheme="majorBidi" w:hAnsiTheme="majorBidi" w:cstheme="majorBidi"/>
              <w:sz w:val="28"/>
              <w:szCs w:val="28"/>
            </w:rPr>
            <w:fldChar w:fldCharType="begin"/>
          </w:r>
          <w:r w:rsidRPr="00E2176D">
            <w:rPr>
              <w:rFonts w:asciiTheme="majorBidi" w:hAnsiTheme="majorBidi" w:cstheme="majorBidi"/>
              <w:sz w:val="28"/>
              <w:szCs w:val="28"/>
            </w:rPr>
            <w:instrText xml:space="preserve"> TOC \h \u \z </w:instrText>
          </w:r>
          <w:r w:rsidRPr="00E2176D">
            <w:rPr>
              <w:rFonts w:asciiTheme="majorBidi" w:hAnsiTheme="majorBidi" w:cstheme="majorBidi"/>
              <w:sz w:val="28"/>
              <w:szCs w:val="28"/>
            </w:rPr>
            <w:fldChar w:fldCharType="separate"/>
          </w:r>
          <w:hyperlink w:anchor="_Toc506455931" w:history="1">
            <w:r w:rsidRPr="00E2176D">
              <w:rPr>
                <w:rStyle w:val="a9"/>
                <w:rFonts w:asciiTheme="majorBidi" w:hAnsiTheme="majorBidi" w:cstheme="majorBidi"/>
                <w:b/>
                <w:bCs/>
                <w:noProof/>
                <w:sz w:val="28"/>
                <w:szCs w:val="28"/>
              </w:rPr>
              <w:t>Введение</w:t>
            </w:r>
            <w:r w:rsidRPr="00E2176D">
              <w:rPr>
                <w:rFonts w:asciiTheme="majorBidi" w:hAnsiTheme="majorBidi" w:cstheme="majorBidi"/>
                <w:b/>
                <w:bCs/>
                <w:noProof/>
                <w:webHidden/>
                <w:sz w:val="28"/>
                <w:szCs w:val="28"/>
              </w:rPr>
              <w:tab/>
            </w:r>
            <w:r w:rsidRPr="00E2176D">
              <w:rPr>
                <w:rFonts w:asciiTheme="majorBidi" w:hAnsiTheme="majorBidi" w:cstheme="majorBidi"/>
                <w:b/>
                <w:bCs/>
                <w:noProof/>
                <w:webHidden/>
                <w:sz w:val="28"/>
                <w:szCs w:val="28"/>
              </w:rPr>
              <w:fldChar w:fldCharType="begin"/>
            </w:r>
            <w:r w:rsidRPr="00E2176D">
              <w:rPr>
                <w:rFonts w:asciiTheme="majorBidi" w:hAnsiTheme="majorBidi" w:cstheme="majorBidi"/>
                <w:b/>
                <w:bCs/>
                <w:noProof/>
                <w:webHidden/>
                <w:sz w:val="28"/>
                <w:szCs w:val="28"/>
              </w:rPr>
              <w:instrText xml:space="preserve"> PAGEREF _Toc506455931 \h </w:instrText>
            </w:r>
            <w:r w:rsidRPr="00E2176D">
              <w:rPr>
                <w:rFonts w:asciiTheme="majorBidi" w:hAnsiTheme="majorBidi" w:cstheme="majorBidi"/>
                <w:b/>
                <w:bCs/>
                <w:noProof/>
                <w:webHidden/>
                <w:sz w:val="28"/>
                <w:szCs w:val="28"/>
              </w:rPr>
            </w:r>
            <w:r w:rsidRPr="00E2176D">
              <w:rPr>
                <w:rFonts w:asciiTheme="majorBidi" w:hAnsiTheme="majorBidi" w:cstheme="majorBidi"/>
                <w:b/>
                <w:bCs/>
                <w:noProof/>
                <w:webHidden/>
                <w:sz w:val="28"/>
                <w:szCs w:val="28"/>
              </w:rPr>
              <w:fldChar w:fldCharType="separate"/>
            </w:r>
            <w:r w:rsidR="00B36F08">
              <w:rPr>
                <w:rFonts w:asciiTheme="majorBidi" w:hAnsiTheme="majorBidi" w:cstheme="majorBidi"/>
                <w:b/>
                <w:bCs/>
                <w:noProof/>
                <w:webHidden/>
                <w:sz w:val="28"/>
                <w:szCs w:val="28"/>
              </w:rPr>
              <w:t>3</w:t>
            </w:r>
            <w:r w:rsidRPr="00E2176D">
              <w:rPr>
                <w:rFonts w:asciiTheme="majorBidi" w:hAnsiTheme="majorBidi" w:cstheme="majorBidi"/>
                <w:b/>
                <w:bCs/>
                <w:noProof/>
                <w:webHidden/>
                <w:sz w:val="28"/>
                <w:szCs w:val="28"/>
              </w:rPr>
              <w:fldChar w:fldCharType="end"/>
            </w:r>
          </w:hyperlink>
        </w:p>
        <w:p w:rsidR="00E2176D" w:rsidRPr="00E2176D" w:rsidRDefault="00911BA2">
          <w:pPr>
            <w:pStyle w:val="10"/>
            <w:tabs>
              <w:tab w:val="right" w:pos="9345"/>
            </w:tabs>
            <w:rPr>
              <w:rFonts w:asciiTheme="majorBidi" w:hAnsiTheme="majorBidi" w:cstheme="majorBidi"/>
              <w:b/>
              <w:bCs/>
              <w:noProof/>
              <w:sz w:val="28"/>
              <w:szCs w:val="28"/>
            </w:rPr>
          </w:pPr>
          <w:hyperlink w:anchor="_Toc506455932" w:history="1">
            <w:r w:rsidR="00E2176D" w:rsidRPr="00E2176D">
              <w:rPr>
                <w:rStyle w:val="a9"/>
                <w:rFonts w:asciiTheme="majorBidi" w:hAnsiTheme="majorBidi" w:cstheme="majorBidi"/>
                <w:b/>
                <w:bCs/>
                <w:noProof/>
                <w:sz w:val="28"/>
                <w:szCs w:val="28"/>
              </w:rPr>
              <w:t>Глава I - Политические институты КСА</w:t>
            </w:r>
            <w:r w:rsidR="00E2176D" w:rsidRPr="00E2176D">
              <w:rPr>
                <w:rFonts w:asciiTheme="majorBidi" w:hAnsiTheme="majorBidi" w:cstheme="majorBidi"/>
                <w:b/>
                <w:bCs/>
                <w:noProof/>
                <w:webHidden/>
                <w:sz w:val="28"/>
                <w:szCs w:val="28"/>
              </w:rPr>
              <w:tab/>
            </w:r>
            <w:r w:rsidR="00E2176D" w:rsidRPr="00E2176D">
              <w:rPr>
                <w:rFonts w:asciiTheme="majorBidi" w:hAnsiTheme="majorBidi" w:cstheme="majorBidi"/>
                <w:b/>
                <w:bCs/>
                <w:noProof/>
                <w:webHidden/>
                <w:sz w:val="28"/>
                <w:szCs w:val="28"/>
              </w:rPr>
              <w:fldChar w:fldCharType="begin"/>
            </w:r>
            <w:r w:rsidR="00E2176D" w:rsidRPr="00E2176D">
              <w:rPr>
                <w:rFonts w:asciiTheme="majorBidi" w:hAnsiTheme="majorBidi" w:cstheme="majorBidi"/>
                <w:b/>
                <w:bCs/>
                <w:noProof/>
                <w:webHidden/>
                <w:sz w:val="28"/>
                <w:szCs w:val="28"/>
              </w:rPr>
              <w:instrText xml:space="preserve"> PAGEREF _Toc506455932 \h </w:instrText>
            </w:r>
            <w:r w:rsidR="00E2176D" w:rsidRPr="00E2176D">
              <w:rPr>
                <w:rFonts w:asciiTheme="majorBidi" w:hAnsiTheme="majorBidi" w:cstheme="majorBidi"/>
                <w:b/>
                <w:bCs/>
                <w:noProof/>
                <w:webHidden/>
                <w:sz w:val="28"/>
                <w:szCs w:val="28"/>
              </w:rPr>
            </w:r>
            <w:r w:rsidR="00E2176D" w:rsidRPr="00E2176D">
              <w:rPr>
                <w:rFonts w:asciiTheme="majorBidi" w:hAnsiTheme="majorBidi" w:cstheme="majorBidi"/>
                <w:b/>
                <w:bCs/>
                <w:noProof/>
                <w:webHidden/>
                <w:sz w:val="28"/>
                <w:szCs w:val="28"/>
              </w:rPr>
              <w:fldChar w:fldCharType="separate"/>
            </w:r>
            <w:r w:rsidR="00B36F08">
              <w:rPr>
                <w:rFonts w:asciiTheme="majorBidi" w:hAnsiTheme="majorBidi" w:cstheme="majorBidi"/>
                <w:b/>
                <w:bCs/>
                <w:noProof/>
                <w:webHidden/>
                <w:sz w:val="28"/>
                <w:szCs w:val="28"/>
              </w:rPr>
              <w:t>11</w:t>
            </w:r>
            <w:r w:rsidR="00E2176D" w:rsidRPr="00E2176D">
              <w:rPr>
                <w:rFonts w:asciiTheme="majorBidi" w:hAnsiTheme="majorBidi" w:cstheme="majorBidi"/>
                <w:b/>
                <w:bCs/>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33" w:history="1">
            <w:r w:rsidR="00E2176D" w:rsidRPr="00E2176D">
              <w:rPr>
                <w:rStyle w:val="a9"/>
                <w:rFonts w:asciiTheme="majorBidi" w:hAnsiTheme="majorBidi" w:cstheme="majorBidi"/>
                <w:noProof/>
                <w:sz w:val="28"/>
                <w:szCs w:val="28"/>
              </w:rPr>
              <w:t>1.1 Роль родоплеменной структуры и племенного сознания саудовского общества в зарождении современной политической системы КСА</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_Toc506455933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11</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34" w:history="1">
            <w:r w:rsidR="00E2176D" w:rsidRPr="00E2176D">
              <w:rPr>
                <w:rStyle w:val="a9"/>
                <w:rFonts w:asciiTheme="majorBidi" w:hAnsiTheme="majorBidi" w:cstheme="majorBidi"/>
                <w:noProof/>
                <w:sz w:val="28"/>
                <w:szCs w:val="28"/>
              </w:rPr>
              <w:t>1.2 Социальная модернизация – предпосылка политической институализации</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_Toc506455934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14</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35" w:history="1">
            <w:r w:rsidR="00E2176D" w:rsidRPr="00E2176D">
              <w:rPr>
                <w:rStyle w:val="a9"/>
                <w:rFonts w:asciiTheme="majorBidi" w:hAnsiTheme="majorBidi" w:cstheme="majorBidi"/>
                <w:noProof/>
                <w:sz w:val="28"/>
                <w:szCs w:val="28"/>
              </w:rPr>
              <w:t>1.3 Ветви власти</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_Toc506455935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17</w:t>
            </w:r>
            <w:r w:rsidR="00E2176D" w:rsidRPr="00E2176D">
              <w:rPr>
                <w:rFonts w:asciiTheme="majorBidi" w:hAnsiTheme="majorBidi" w:cstheme="majorBidi"/>
                <w:noProof/>
                <w:webHidden/>
                <w:sz w:val="28"/>
                <w:szCs w:val="28"/>
              </w:rPr>
              <w:fldChar w:fldCharType="end"/>
            </w:r>
          </w:hyperlink>
        </w:p>
        <w:p w:rsidR="00E2176D" w:rsidRPr="00E2176D" w:rsidRDefault="00911BA2">
          <w:pPr>
            <w:pStyle w:val="30"/>
            <w:tabs>
              <w:tab w:val="right" w:pos="9345"/>
            </w:tabs>
            <w:rPr>
              <w:rFonts w:asciiTheme="majorBidi" w:hAnsiTheme="majorBidi" w:cstheme="majorBidi"/>
              <w:noProof/>
              <w:sz w:val="28"/>
              <w:szCs w:val="28"/>
            </w:rPr>
          </w:pPr>
          <w:hyperlink w:anchor="_Toc506455936" w:history="1">
            <w:r w:rsidR="00E2176D" w:rsidRPr="00E2176D">
              <w:rPr>
                <w:rStyle w:val="a9"/>
                <w:rFonts w:asciiTheme="majorBidi" w:hAnsiTheme="majorBidi" w:cstheme="majorBidi"/>
                <w:noProof/>
                <w:sz w:val="28"/>
                <w:szCs w:val="28"/>
              </w:rPr>
              <w:t>1.3.1 Законодательная власть (Контролирующие органы)</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_Toc506455936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17</w:t>
            </w:r>
            <w:r w:rsidR="00E2176D" w:rsidRPr="00E2176D">
              <w:rPr>
                <w:rFonts w:asciiTheme="majorBidi" w:hAnsiTheme="majorBidi" w:cstheme="majorBidi"/>
                <w:noProof/>
                <w:webHidden/>
                <w:sz w:val="28"/>
                <w:szCs w:val="28"/>
              </w:rPr>
              <w:fldChar w:fldCharType="end"/>
            </w:r>
          </w:hyperlink>
        </w:p>
        <w:p w:rsidR="00E2176D" w:rsidRPr="00E2176D" w:rsidRDefault="00911BA2">
          <w:pPr>
            <w:pStyle w:val="30"/>
            <w:tabs>
              <w:tab w:val="right" w:pos="9345"/>
            </w:tabs>
            <w:rPr>
              <w:rFonts w:asciiTheme="majorBidi" w:hAnsiTheme="majorBidi" w:cstheme="majorBidi"/>
              <w:noProof/>
              <w:sz w:val="28"/>
              <w:szCs w:val="28"/>
            </w:rPr>
          </w:pPr>
          <w:hyperlink w:anchor="_Toc506455937" w:history="1">
            <w:r w:rsidR="00E2176D" w:rsidRPr="00E2176D">
              <w:rPr>
                <w:rStyle w:val="a9"/>
                <w:rFonts w:asciiTheme="majorBidi" w:hAnsiTheme="majorBidi" w:cstheme="majorBidi"/>
                <w:noProof/>
                <w:sz w:val="28"/>
                <w:szCs w:val="28"/>
              </w:rPr>
              <w:t>1.3.2 Исполнительная власть</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_Toc506455937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23</w:t>
            </w:r>
            <w:r w:rsidR="00E2176D" w:rsidRPr="00E2176D">
              <w:rPr>
                <w:rFonts w:asciiTheme="majorBidi" w:hAnsiTheme="majorBidi" w:cstheme="majorBidi"/>
                <w:noProof/>
                <w:webHidden/>
                <w:sz w:val="28"/>
                <w:szCs w:val="28"/>
              </w:rPr>
              <w:fldChar w:fldCharType="end"/>
            </w:r>
          </w:hyperlink>
        </w:p>
        <w:p w:rsidR="00E2176D" w:rsidRPr="00E2176D" w:rsidRDefault="00911BA2">
          <w:pPr>
            <w:pStyle w:val="30"/>
            <w:tabs>
              <w:tab w:val="right" w:pos="9345"/>
            </w:tabs>
            <w:rPr>
              <w:rFonts w:asciiTheme="majorBidi" w:hAnsiTheme="majorBidi" w:cstheme="majorBidi"/>
              <w:noProof/>
              <w:sz w:val="28"/>
              <w:szCs w:val="28"/>
            </w:rPr>
          </w:pPr>
          <w:hyperlink w:anchor="_Toc506455938" w:history="1">
            <w:r w:rsidR="00E2176D" w:rsidRPr="00E2176D">
              <w:rPr>
                <w:rStyle w:val="a9"/>
                <w:rFonts w:asciiTheme="majorBidi" w:hAnsiTheme="majorBidi" w:cstheme="majorBidi"/>
                <w:noProof/>
                <w:sz w:val="28"/>
                <w:szCs w:val="28"/>
              </w:rPr>
              <w:t>1.3.3 Судебная власть</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_Toc506455938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27</w:t>
            </w:r>
            <w:r w:rsidR="00E2176D" w:rsidRPr="00E2176D">
              <w:rPr>
                <w:rFonts w:asciiTheme="majorBidi" w:hAnsiTheme="majorBidi" w:cstheme="majorBidi"/>
                <w:noProof/>
                <w:webHidden/>
                <w:sz w:val="28"/>
                <w:szCs w:val="28"/>
              </w:rPr>
              <w:fldChar w:fldCharType="end"/>
            </w:r>
          </w:hyperlink>
        </w:p>
        <w:p w:rsidR="00E2176D" w:rsidRPr="00E2176D" w:rsidRDefault="00911BA2">
          <w:pPr>
            <w:pStyle w:val="10"/>
            <w:tabs>
              <w:tab w:val="right" w:pos="9345"/>
            </w:tabs>
            <w:rPr>
              <w:rFonts w:asciiTheme="majorBidi" w:hAnsiTheme="majorBidi" w:cstheme="majorBidi"/>
              <w:noProof/>
              <w:sz w:val="28"/>
              <w:szCs w:val="28"/>
            </w:rPr>
          </w:pPr>
          <w:hyperlink w:anchor="_Toc506455939" w:history="1">
            <w:r w:rsidR="00E2176D" w:rsidRPr="00E2176D">
              <w:rPr>
                <w:rStyle w:val="a9"/>
                <w:rFonts w:asciiTheme="majorBidi" w:hAnsiTheme="majorBidi" w:cstheme="majorBidi"/>
                <w:b/>
                <w:bCs/>
                <w:noProof/>
                <w:sz w:val="28"/>
                <w:szCs w:val="28"/>
              </w:rPr>
              <w:t>Глава II - Взаимосвязь государственной и религиозной власти и престолонаследие в КСА</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_Toc506455939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34</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40" w:history="1">
            <w:r w:rsidR="00E2176D" w:rsidRPr="00E2176D">
              <w:rPr>
                <w:rStyle w:val="a9"/>
                <w:rFonts w:asciiTheme="majorBidi" w:hAnsiTheme="majorBidi" w:cstheme="majorBidi"/>
                <w:noProof/>
                <w:sz w:val="28"/>
                <w:szCs w:val="28"/>
              </w:rPr>
              <w:t>2.1. История развития религиозных институтов и их взаимодействия с властью</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_Toc506455940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34</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41" w:history="1">
            <w:r w:rsidR="00E2176D" w:rsidRPr="00E2176D">
              <w:rPr>
                <w:rStyle w:val="a9"/>
                <w:rFonts w:asciiTheme="majorBidi" w:hAnsiTheme="majorBidi" w:cstheme="majorBidi"/>
                <w:noProof/>
                <w:sz w:val="28"/>
                <w:szCs w:val="28"/>
              </w:rPr>
              <w:t>2.2. История престолонаследия</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_Toc506455941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42</w:t>
            </w:r>
            <w:r w:rsidR="00E2176D" w:rsidRPr="00E2176D">
              <w:rPr>
                <w:rFonts w:asciiTheme="majorBidi" w:hAnsiTheme="majorBidi" w:cstheme="majorBidi"/>
                <w:noProof/>
                <w:webHidden/>
                <w:sz w:val="28"/>
                <w:szCs w:val="28"/>
              </w:rPr>
              <w:fldChar w:fldCharType="end"/>
            </w:r>
          </w:hyperlink>
        </w:p>
        <w:p w:rsidR="00E2176D" w:rsidRPr="00E2176D" w:rsidRDefault="00911BA2">
          <w:pPr>
            <w:pStyle w:val="10"/>
            <w:tabs>
              <w:tab w:val="right" w:pos="9345"/>
            </w:tabs>
            <w:rPr>
              <w:rFonts w:asciiTheme="majorBidi" w:hAnsiTheme="majorBidi" w:cstheme="majorBidi"/>
              <w:noProof/>
              <w:sz w:val="28"/>
              <w:szCs w:val="28"/>
            </w:rPr>
          </w:pPr>
          <w:hyperlink w:anchor="_Toc506455942" w:history="1">
            <w:r w:rsidR="00E2176D" w:rsidRPr="00E2176D">
              <w:rPr>
                <w:rStyle w:val="a9"/>
                <w:rFonts w:asciiTheme="majorBidi" w:hAnsiTheme="majorBidi" w:cstheme="majorBidi"/>
                <w:b/>
                <w:bCs/>
                <w:noProof/>
                <w:sz w:val="28"/>
                <w:szCs w:val="28"/>
              </w:rPr>
              <w:t>Глава III - Политическая культура: масс-медиа</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_Toc506455942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55</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43" w:history="1">
            <w:r w:rsidR="00E2176D" w:rsidRPr="00E2176D">
              <w:rPr>
                <w:rStyle w:val="a9"/>
                <w:rFonts w:asciiTheme="majorBidi" w:hAnsiTheme="majorBidi" w:cstheme="majorBidi"/>
                <w:noProof/>
                <w:sz w:val="28"/>
                <w:szCs w:val="28"/>
              </w:rPr>
              <w:t>3.1. Теория политической культуры</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_Toc506455943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55</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44" w:history="1">
            <w:r w:rsidR="00E2176D" w:rsidRPr="00E2176D">
              <w:rPr>
                <w:rStyle w:val="a9"/>
                <w:rFonts w:asciiTheme="majorBidi" w:hAnsiTheme="majorBidi" w:cstheme="majorBidi"/>
                <w:noProof/>
                <w:sz w:val="28"/>
                <w:szCs w:val="28"/>
              </w:rPr>
              <w:t>3.2. Основы устройства и функционирования СМИ</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_Toc506455944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56</w:t>
            </w:r>
            <w:r w:rsidR="00E2176D" w:rsidRPr="00E2176D">
              <w:rPr>
                <w:rFonts w:asciiTheme="majorBidi" w:hAnsiTheme="majorBidi" w:cstheme="majorBidi"/>
                <w:noProof/>
                <w:webHidden/>
                <w:sz w:val="28"/>
                <w:szCs w:val="28"/>
              </w:rPr>
              <w:fldChar w:fldCharType="end"/>
            </w:r>
          </w:hyperlink>
        </w:p>
        <w:p w:rsidR="00E2176D" w:rsidRPr="00E2176D" w:rsidRDefault="00911BA2">
          <w:pPr>
            <w:pStyle w:val="20"/>
            <w:tabs>
              <w:tab w:val="right" w:pos="9345"/>
            </w:tabs>
            <w:rPr>
              <w:rFonts w:asciiTheme="majorBidi" w:hAnsiTheme="majorBidi" w:cstheme="majorBidi"/>
              <w:noProof/>
              <w:sz w:val="28"/>
              <w:szCs w:val="28"/>
            </w:rPr>
          </w:pPr>
          <w:hyperlink w:anchor="_Toc506455945" w:history="1">
            <w:r w:rsidR="00E2176D" w:rsidRPr="00E2176D">
              <w:rPr>
                <w:rStyle w:val="a9"/>
                <w:rFonts w:asciiTheme="majorBidi" w:hAnsiTheme="majorBidi" w:cstheme="majorBidi"/>
                <w:noProof/>
                <w:sz w:val="28"/>
                <w:szCs w:val="28"/>
              </w:rPr>
              <w:t>3.3. О свободе масс медиа КСА</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_Toc506455945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60</w:t>
            </w:r>
            <w:r w:rsidR="00E2176D" w:rsidRPr="00E2176D">
              <w:rPr>
                <w:rFonts w:asciiTheme="majorBidi" w:hAnsiTheme="majorBidi" w:cstheme="majorBidi"/>
                <w:noProof/>
                <w:webHidden/>
                <w:sz w:val="28"/>
                <w:szCs w:val="28"/>
              </w:rPr>
              <w:fldChar w:fldCharType="end"/>
            </w:r>
          </w:hyperlink>
        </w:p>
        <w:p w:rsidR="00E2176D" w:rsidRPr="00E2176D" w:rsidRDefault="00911BA2">
          <w:pPr>
            <w:pStyle w:val="30"/>
            <w:tabs>
              <w:tab w:val="right" w:pos="9345"/>
            </w:tabs>
            <w:rPr>
              <w:rFonts w:asciiTheme="majorBidi" w:hAnsiTheme="majorBidi" w:cstheme="majorBidi"/>
              <w:noProof/>
              <w:sz w:val="28"/>
              <w:szCs w:val="28"/>
            </w:rPr>
          </w:pPr>
          <w:hyperlink w:anchor="_Toc506455946" w:history="1">
            <w:r w:rsidR="00E2176D" w:rsidRPr="00E2176D">
              <w:rPr>
                <w:rStyle w:val="a9"/>
                <w:rFonts w:asciiTheme="majorBidi" w:hAnsiTheme="majorBidi" w:cstheme="majorBidi"/>
                <w:noProof/>
                <w:sz w:val="28"/>
                <w:szCs w:val="28"/>
              </w:rPr>
              <w:t>3.3.1 Необъективность официальных медиа на примере освещения войны в Йемене</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_Toc506455946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70</w:t>
            </w:r>
            <w:r w:rsidR="00E2176D" w:rsidRPr="00E2176D">
              <w:rPr>
                <w:rFonts w:asciiTheme="majorBidi" w:hAnsiTheme="majorBidi" w:cstheme="majorBidi"/>
                <w:noProof/>
                <w:webHidden/>
                <w:sz w:val="28"/>
                <w:szCs w:val="28"/>
              </w:rPr>
              <w:fldChar w:fldCharType="end"/>
            </w:r>
          </w:hyperlink>
        </w:p>
        <w:p w:rsidR="00E2176D" w:rsidRPr="00E2176D" w:rsidRDefault="00911BA2">
          <w:pPr>
            <w:pStyle w:val="30"/>
            <w:tabs>
              <w:tab w:val="right" w:pos="9345"/>
            </w:tabs>
            <w:rPr>
              <w:rFonts w:asciiTheme="majorBidi" w:hAnsiTheme="majorBidi" w:cstheme="majorBidi"/>
              <w:noProof/>
              <w:sz w:val="28"/>
              <w:szCs w:val="28"/>
            </w:rPr>
          </w:pPr>
          <w:hyperlink w:anchor="_Toc506455947" w:history="1">
            <w:r w:rsidR="00E2176D" w:rsidRPr="00E2176D">
              <w:rPr>
                <w:rStyle w:val="a9"/>
                <w:rFonts w:asciiTheme="majorBidi" w:hAnsiTheme="majorBidi" w:cstheme="majorBidi"/>
                <w:noProof/>
                <w:sz w:val="28"/>
                <w:szCs w:val="28"/>
              </w:rPr>
              <w:t>3.3.2 Оценка уровня свобод</w:t>
            </w:r>
            <w:r w:rsidR="00E2176D" w:rsidRPr="00E2176D">
              <w:rPr>
                <w:rFonts w:asciiTheme="majorBidi" w:hAnsiTheme="majorBidi" w:cstheme="majorBidi"/>
                <w:noProof/>
                <w:webHidden/>
                <w:sz w:val="28"/>
                <w:szCs w:val="28"/>
              </w:rPr>
              <w:tab/>
            </w:r>
            <w:r w:rsidR="00E2176D" w:rsidRPr="00E2176D">
              <w:rPr>
                <w:rFonts w:asciiTheme="majorBidi" w:hAnsiTheme="majorBidi" w:cstheme="majorBidi"/>
                <w:noProof/>
                <w:webHidden/>
                <w:sz w:val="28"/>
                <w:szCs w:val="28"/>
              </w:rPr>
              <w:fldChar w:fldCharType="begin"/>
            </w:r>
            <w:r w:rsidR="00E2176D" w:rsidRPr="00E2176D">
              <w:rPr>
                <w:rFonts w:asciiTheme="majorBidi" w:hAnsiTheme="majorBidi" w:cstheme="majorBidi"/>
                <w:noProof/>
                <w:webHidden/>
                <w:sz w:val="28"/>
                <w:szCs w:val="28"/>
              </w:rPr>
              <w:instrText xml:space="preserve"> PAGEREF _Toc506455947 \h </w:instrText>
            </w:r>
            <w:r w:rsidR="00E2176D" w:rsidRPr="00E2176D">
              <w:rPr>
                <w:rFonts w:asciiTheme="majorBidi" w:hAnsiTheme="majorBidi" w:cstheme="majorBidi"/>
                <w:noProof/>
                <w:webHidden/>
                <w:sz w:val="28"/>
                <w:szCs w:val="28"/>
              </w:rPr>
            </w:r>
            <w:r w:rsidR="00E2176D" w:rsidRPr="00E2176D">
              <w:rPr>
                <w:rFonts w:asciiTheme="majorBidi" w:hAnsiTheme="majorBidi" w:cstheme="majorBidi"/>
                <w:noProof/>
                <w:webHidden/>
                <w:sz w:val="28"/>
                <w:szCs w:val="28"/>
              </w:rPr>
              <w:fldChar w:fldCharType="separate"/>
            </w:r>
            <w:r w:rsidR="00B36F08">
              <w:rPr>
                <w:rFonts w:asciiTheme="majorBidi" w:hAnsiTheme="majorBidi" w:cstheme="majorBidi"/>
                <w:noProof/>
                <w:webHidden/>
                <w:sz w:val="28"/>
                <w:szCs w:val="28"/>
              </w:rPr>
              <w:t>71</w:t>
            </w:r>
            <w:r w:rsidR="00E2176D" w:rsidRPr="00E2176D">
              <w:rPr>
                <w:rFonts w:asciiTheme="majorBidi" w:hAnsiTheme="majorBidi" w:cstheme="majorBidi"/>
                <w:noProof/>
                <w:webHidden/>
                <w:sz w:val="28"/>
                <w:szCs w:val="28"/>
              </w:rPr>
              <w:fldChar w:fldCharType="end"/>
            </w:r>
          </w:hyperlink>
        </w:p>
        <w:p w:rsidR="00E2176D" w:rsidRPr="00E2176D" w:rsidRDefault="00911BA2">
          <w:pPr>
            <w:pStyle w:val="10"/>
            <w:tabs>
              <w:tab w:val="right" w:pos="9345"/>
            </w:tabs>
            <w:rPr>
              <w:rFonts w:asciiTheme="majorBidi" w:hAnsiTheme="majorBidi" w:cstheme="majorBidi"/>
              <w:b/>
              <w:bCs/>
              <w:noProof/>
              <w:sz w:val="28"/>
              <w:szCs w:val="28"/>
            </w:rPr>
          </w:pPr>
          <w:hyperlink w:anchor="_Toc506455948" w:history="1">
            <w:r w:rsidR="00E2176D" w:rsidRPr="00E2176D">
              <w:rPr>
                <w:rStyle w:val="a9"/>
                <w:rFonts w:asciiTheme="majorBidi" w:hAnsiTheme="majorBidi" w:cstheme="majorBidi"/>
                <w:b/>
                <w:bCs/>
                <w:noProof/>
                <w:sz w:val="28"/>
                <w:szCs w:val="28"/>
              </w:rPr>
              <w:t>Заключение</w:t>
            </w:r>
            <w:r w:rsidR="00E2176D" w:rsidRPr="00E2176D">
              <w:rPr>
                <w:rFonts w:asciiTheme="majorBidi" w:hAnsiTheme="majorBidi" w:cstheme="majorBidi"/>
                <w:b/>
                <w:bCs/>
                <w:noProof/>
                <w:webHidden/>
                <w:sz w:val="28"/>
                <w:szCs w:val="28"/>
              </w:rPr>
              <w:tab/>
            </w:r>
            <w:r w:rsidR="00E2176D" w:rsidRPr="00E2176D">
              <w:rPr>
                <w:rFonts w:asciiTheme="majorBidi" w:hAnsiTheme="majorBidi" w:cstheme="majorBidi"/>
                <w:b/>
                <w:bCs/>
                <w:noProof/>
                <w:webHidden/>
                <w:sz w:val="28"/>
                <w:szCs w:val="28"/>
              </w:rPr>
              <w:fldChar w:fldCharType="begin"/>
            </w:r>
            <w:r w:rsidR="00E2176D" w:rsidRPr="00E2176D">
              <w:rPr>
                <w:rFonts w:asciiTheme="majorBidi" w:hAnsiTheme="majorBidi" w:cstheme="majorBidi"/>
                <w:b/>
                <w:bCs/>
                <w:noProof/>
                <w:webHidden/>
                <w:sz w:val="28"/>
                <w:szCs w:val="28"/>
              </w:rPr>
              <w:instrText xml:space="preserve"> PAGEREF _Toc506455948 \h </w:instrText>
            </w:r>
            <w:r w:rsidR="00E2176D" w:rsidRPr="00E2176D">
              <w:rPr>
                <w:rFonts w:asciiTheme="majorBidi" w:hAnsiTheme="majorBidi" w:cstheme="majorBidi"/>
                <w:b/>
                <w:bCs/>
                <w:noProof/>
                <w:webHidden/>
                <w:sz w:val="28"/>
                <w:szCs w:val="28"/>
              </w:rPr>
            </w:r>
            <w:r w:rsidR="00E2176D" w:rsidRPr="00E2176D">
              <w:rPr>
                <w:rFonts w:asciiTheme="majorBidi" w:hAnsiTheme="majorBidi" w:cstheme="majorBidi"/>
                <w:b/>
                <w:bCs/>
                <w:noProof/>
                <w:webHidden/>
                <w:sz w:val="28"/>
                <w:szCs w:val="28"/>
              </w:rPr>
              <w:fldChar w:fldCharType="separate"/>
            </w:r>
            <w:r w:rsidR="00B36F08">
              <w:rPr>
                <w:rFonts w:asciiTheme="majorBidi" w:hAnsiTheme="majorBidi" w:cstheme="majorBidi"/>
                <w:b/>
                <w:bCs/>
                <w:noProof/>
                <w:webHidden/>
                <w:sz w:val="28"/>
                <w:szCs w:val="28"/>
              </w:rPr>
              <w:t>73</w:t>
            </w:r>
            <w:r w:rsidR="00E2176D" w:rsidRPr="00E2176D">
              <w:rPr>
                <w:rFonts w:asciiTheme="majorBidi" w:hAnsiTheme="majorBidi" w:cstheme="majorBidi"/>
                <w:b/>
                <w:bCs/>
                <w:noProof/>
                <w:webHidden/>
                <w:sz w:val="28"/>
                <w:szCs w:val="28"/>
              </w:rPr>
              <w:fldChar w:fldCharType="end"/>
            </w:r>
          </w:hyperlink>
        </w:p>
        <w:p w:rsidR="00E2176D" w:rsidRPr="00E2176D" w:rsidRDefault="00911BA2">
          <w:pPr>
            <w:pStyle w:val="10"/>
            <w:tabs>
              <w:tab w:val="right" w:pos="9345"/>
            </w:tabs>
            <w:rPr>
              <w:rFonts w:asciiTheme="majorBidi" w:hAnsiTheme="majorBidi" w:cstheme="majorBidi"/>
              <w:b/>
              <w:bCs/>
              <w:noProof/>
              <w:sz w:val="28"/>
              <w:szCs w:val="28"/>
            </w:rPr>
          </w:pPr>
          <w:hyperlink w:anchor="_Toc506455949" w:history="1">
            <w:r w:rsidR="00E2176D" w:rsidRPr="00E2176D">
              <w:rPr>
                <w:rStyle w:val="a9"/>
                <w:rFonts w:asciiTheme="majorBidi" w:hAnsiTheme="majorBidi" w:cstheme="majorBidi"/>
                <w:b/>
                <w:bCs/>
                <w:noProof/>
                <w:sz w:val="28"/>
                <w:szCs w:val="28"/>
              </w:rPr>
              <w:t>Приложения</w:t>
            </w:r>
            <w:r w:rsidR="00E2176D" w:rsidRPr="00E2176D">
              <w:rPr>
                <w:rFonts w:asciiTheme="majorBidi" w:hAnsiTheme="majorBidi" w:cstheme="majorBidi"/>
                <w:b/>
                <w:bCs/>
                <w:noProof/>
                <w:webHidden/>
                <w:sz w:val="28"/>
                <w:szCs w:val="28"/>
              </w:rPr>
              <w:tab/>
            </w:r>
            <w:r w:rsidR="00E2176D" w:rsidRPr="00E2176D">
              <w:rPr>
                <w:rFonts w:asciiTheme="majorBidi" w:hAnsiTheme="majorBidi" w:cstheme="majorBidi"/>
                <w:b/>
                <w:bCs/>
                <w:noProof/>
                <w:webHidden/>
                <w:sz w:val="28"/>
                <w:szCs w:val="28"/>
              </w:rPr>
              <w:fldChar w:fldCharType="begin"/>
            </w:r>
            <w:r w:rsidR="00E2176D" w:rsidRPr="00E2176D">
              <w:rPr>
                <w:rFonts w:asciiTheme="majorBidi" w:hAnsiTheme="majorBidi" w:cstheme="majorBidi"/>
                <w:b/>
                <w:bCs/>
                <w:noProof/>
                <w:webHidden/>
                <w:sz w:val="28"/>
                <w:szCs w:val="28"/>
              </w:rPr>
              <w:instrText xml:space="preserve"> PAGEREF _Toc506455949 \h </w:instrText>
            </w:r>
            <w:r w:rsidR="00E2176D" w:rsidRPr="00E2176D">
              <w:rPr>
                <w:rFonts w:asciiTheme="majorBidi" w:hAnsiTheme="majorBidi" w:cstheme="majorBidi"/>
                <w:b/>
                <w:bCs/>
                <w:noProof/>
                <w:webHidden/>
                <w:sz w:val="28"/>
                <w:szCs w:val="28"/>
              </w:rPr>
            </w:r>
            <w:r w:rsidR="00E2176D" w:rsidRPr="00E2176D">
              <w:rPr>
                <w:rFonts w:asciiTheme="majorBidi" w:hAnsiTheme="majorBidi" w:cstheme="majorBidi"/>
                <w:b/>
                <w:bCs/>
                <w:noProof/>
                <w:webHidden/>
                <w:sz w:val="28"/>
                <w:szCs w:val="28"/>
              </w:rPr>
              <w:fldChar w:fldCharType="separate"/>
            </w:r>
            <w:r w:rsidR="00B36F08">
              <w:rPr>
                <w:rFonts w:asciiTheme="majorBidi" w:hAnsiTheme="majorBidi" w:cstheme="majorBidi"/>
                <w:b/>
                <w:bCs/>
                <w:noProof/>
                <w:webHidden/>
                <w:sz w:val="28"/>
                <w:szCs w:val="28"/>
              </w:rPr>
              <w:t>77</w:t>
            </w:r>
            <w:r w:rsidR="00E2176D" w:rsidRPr="00E2176D">
              <w:rPr>
                <w:rFonts w:asciiTheme="majorBidi" w:hAnsiTheme="majorBidi" w:cstheme="majorBidi"/>
                <w:b/>
                <w:bCs/>
                <w:noProof/>
                <w:webHidden/>
                <w:sz w:val="28"/>
                <w:szCs w:val="28"/>
              </w:rPr>
              <w:fldChar w:fldCharType="end"/>
            </w:r>
          </w:hyperlink>
        </w:p>
        <w:p w:rsidR="00E2176D" w:rsidRPr="00E2176D" w:rsidRDefault="00911BA2">
          <w:pPr>
            <w:pStyle w:val="10"/>
            <w:tabs>
              <w:tab w:val="right" w:pos="9345"/>
            </w:tabs>
            <w:rPr>
              <w:rFonts w:asciiTheme="majorBidi" w:hAnsiTheme="majorBidi" w:cstheme="majorBidi"/>
              <w:b/>
              <w:bCs/>
              <w:noProof/>
              <w:sz w:val="28"/>
              <w:szCs w:val="28"/>
            </w:rPr>
          </w:pPr>
          <w:hyperlink w:anchor="_Toc506455950" w:history="1">
            <w:r w:rsidR="00E2176D" w:rsidRPr="00E2176D">
              <w:rPr>
                <w:rStyle w:val="a9"/>
                <w:rFonts w:asciiTheme="majorBidi" w:hAnsiTheme="majorBidi" w:cstheme="majorBidi"/>
                <w:b/>
                <w:bCs/>
                <w:noProof/>
                <w:sz w:val="28"/>
                <w:szCs w:val="28"/>
              </w:rPr>
              <w:t>Список источников и литературы</w:t>
            </w:r>
            <w:r w:rsidR="00E2176D" w:rsidRPr="00E2176D">
              <w:rPr>
                <w:rFonts w:asciiTheme="majorBidi" w:hAnsiTheme="majorBidi" w:cstheme="majorBidi"/>
                <w:b/>
                <w:bCs/>
                <w:noProof/>
                <w:webHidden/>
                <w:sz w:val="28"/>
                <w:szCs w:val="28"/>
              </w:rPr>
              <w:tab/>
            </w:r>
            <w:r w:rsidR="00E2176D" w:rsidRPr="00E2176D">
              <w:rPr>
                <w:rFonts w:asciiTheme="majorBidi" w:hAnsiTheme="majorBidi" w:cstheme="majorBidi"/>
                <w:b/>
                <w:bCs/>
                <w:noProof/>
                <w:webHidden/>
                <w:sz w:val="28"/>
                <w:szCs w:val="28"/>
              </w:rPr>
              <w:fldChar w:fldCharType="begin"/>
            </w:r>
            <w:r w:rsidR="00E2176D" w:rsidRPr="00E2176D">
              <w:rPr>
                <w:rFonts w:asciiTheme="majorBidi" w:hAnsiTheme="majorBidi" w:cstheme="majorBidi"/>
                <w:b/>
                <w:bCs/>
                <w:noProof/>
                <w:webHidden/>
                <w:sz w:val="28"/>
                <w:szCs w:val="28"/>
              </w:rPr>
              <w:instrText xml:space="preserve"> PAGEREF _Toc506455950 \h </w:instrText>
            </w:r>
            <w:r w:rsidR="00E2176D" w:rsidRPr="00E2176D">
              <w:rPr>
                <w:rFonts w:asciiTheme="majorBidi" w:hAnsiTheme="majorBidi" w:cstheme="majorBidi"/>
                <w:b/>
                <w:bCs/>
                <w:noProof/>
                <w:webHidden/>
                <w:sz w:val="28"/>
                <w:szCs w:val="28"/>
              </w:rPr>
            </w:r>
            <w:r w:rsidR="00E2176D" w:rsidRPr="00E2176D">
              <w:rPr>
                <w:rFonts w:asciiTheme="majorBidi" w:hAnsiTheme="majorBidi" w:cstheme="majorBidi"/>
                <w:b/>
                <w:bCs/>
                <w:noProof/>
                <w:webHidden/>
                <w:sz w:val="28"/>
                <w:szCs w:val="28"/>
              </w:rPr>
              <w:fldChar w:fldCharType="separate"/>
            </w:r>
            <w:r w:rsidR="00B36F08">
              <w:rPr>
                <w:rFonts w:asciiTheme="majorBidi" w:hAnsiTheme="majorBidi" w:cstheme="majorBidi"/>
                <w:b/>
                <w:bCs/>
                <w:noProof/>
                <w:webHidden/>
                <w:sz w:val="28"/>
                <w:szCs w:val="28"/>
              </w:rPr>
              <w:t>85</w:t>
            </w:r>
            <w:r w:rsidR="00E2176D" w:rsidRPr="00E2176D">
              <w:rPr>
                <w:rFonts w:asciiTheme="majorBidi" w:hAnsiTheme="majorBidi" w:cstheme="majorBidi"/>
                <w:b/>
                <w:bCs/>
                <w:noProof/>
                <w:webHidden/>
                <w:sz w:val="28"/>
                <w:szCs w:val="28"/>
              </w:rPr>
              <w:fldChar w:fldCharType="end"/>
            </w:r>
          </w:hyperlink>
        </w:p>
        <w:p w:rsidR="00E707CE" w:rsidRPr="00E2176D" w:rsidRDefault="00E2176D">
          <w:pPr>
            <w:tabs>
              <w:tab w:val="right" w:pos="9354"/>
            </w:tabs>
            <w:spacing w:before="200" w:after="80" w:line="240" w:lineRule="auto"/>
            <w:rPr>
              <w:rFonts w:asciiTheme="majorBidi" w:eastAsia="Times New Roman" w:hAnsiTheme="majorBidi" w:cstheme="majorBidi"/>
              <w:sz w:val="28"/>
              <w:szCs w:val="28"/>
            </w:rPr>
          </w:pPr>
          <w:r w:rsidRPr="00E2176D">
            <w:rPr>
              <w:rFonts w:asciiTheme="majorBidi" w:hAnsiTheme="majorBidi" w:cstheme="majorBidi"/>
              <w:sz w:val="28"/>
              <w:szCs w:val="28"/>
            </w:rPr>
            <w:fldChar w:fldCharType="end"/>
          </w:r>
        </w:p>
      </w:sdtContent>
    </w:sdt>
    <w:p w:rsidR="00E707CE" w:rsidRPr="00E2176D" w:rsidRDefault="00E707CE">
      <w:pPr>
        <w:rPr>
          <w:rFonts w:asciiTheme="majorBidi" w:hAnsiTheme="majorBidi" w:cstheme="majorBidi"/>
        </w:rPr>
      </w:pPr>
    </w:p>
    <w:p w:rsidR="00E707CE" w:rsidRPr="00E2176D" w:rsidRDefault="00E2176D">
      <w:pPr>
        <w:rPr>
          <w:rFonts w:asciiTheme="majorBidi" w:eastAsia="Times New Roman" w:hAnsiTheme="majorBidi" w:cstheme="majorBidi"/>
          <w:b/>
          <w:sz w:val="28"/>
          <w:szCs w:val="28"/>
        </w:rPr>
      </w:pPr>
      <w:r w:rsidRPr="00E2176D">
        <w:rPr>
          <w:rFonts w:asciiTheme="majorBidi" w:hAnsiTheme="majorBidi" w:cstheme="majorBidi"/>
        </w:rPr>
        <w:br w:type="page"/>
      </w:r>
    </w:p>
    <w:p w:rsidR="00E707CE" w:rsidRPr="00E2176D" w:rsidRDefault="00E2176D">
      <w:pPr>
        <w:pStyle w:val="1"/>
        <w:rPr>
          <w:rFonts w:asciiTheme="majorBidi" w:hAnsiTheme="majorBidi" w:cstheme="majorBidi"/>
        </w:rPr>
      </w:pPr>
      <w:bookmarkStart w:id="1" w:name="_Toc506455931"/>
      <w:r w:rsidRPr="00E2176D">
        <w:rPr>
          <w:rFonts w:asciiTheme="majorBidi" w:hAnsiTheme="majorBidi" w:cstheme="majorBidi"/>
        </w:rPr>
        <w:lastRenderedPageBreak/>
        <w:t>Введение</w:t>
      </w:r>
      <w:bookmarkEnd w:id="1"/>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Регион Залива богат энергетическими ресурсами, а Королевство Саудовская Аравия (КСА) – ключевой игрок современных международных отношений в этом регионе и крупнейший мировой экспортер нефти. На территории КСА расположены два святых города мусульман: Мекка </w:t>
      </w:r>
      <w:r w:rsidR="00707C9E">
        <w:rPr>
          <w:rFonts w:asciiTheme="majorBidi" w:eastAsia="Times New Roman" w:hAnsiTheme="majorBidi" w:cstheme="majorBidi"/>
          <w:sz w:val="28"/>
          <w:szCs w:val="28"/>
        </w:rPr>
        <w:t>и Медина</w:t>
      </w:r>
      <w:r w:rsidRPr="00E2176D">
        <w:rPr>
          <w:rFonts w:asciiTheme="majorBidi" w:eastAsia="Times New Roman" w:hAnsiTheme="majorBidi" w:cstheme="majorBidi"/>
          <w:sz w:val="28"/>
          <w:szCs w:val="28"/>
        </w:rPr>
        <w:t xml:space="preserve">. </w:t>
      </w:r>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Саудовская Аравия с численностью населения больше 33 млн. чел. по данным на 2017 г</w:t>
      </w:r>
      <w:r w:rsidRPr="00E2176D">
        <w:rPr>
          <w:rFonts w:asciiTheme="majorBidi" w:eastAsia="Times New Roman" w:hAnsiTheme="majorBidi" w:cstheme="majorBidi"/>
          <w:sz w:val="28"/>
          <w:szCs w:val="28"/>
          <w:vertAlign w:val="superscript"/>
        </w:rPr>
        <w:footnoteReference w:id="1"/>
      </w:r>
      <w:r w:rsidRPr="00E2176D">
        <w:rPr>
          <w:rFonts w:asciiTheme="majorBidi" w:eastAsia="Times New Roman" w:hAnsiTheme="majorBidi" w:cstheme="majorBidi"/>
          <w:sz w:val="28"/>
          <w:szCs w:val="28"/>
        </w:rPr>
        <w:t xml:space="preserve">. – это не только крупнейший поставщик углеводородов на мировые рынки сырья, ведущее государство региона, политический и финансовый лидер стран Залива, но системообразующее звено межарабских отношений, а также государство, претендующее на особенную роль </w:t>
      </w:r>
      <w:proofErr w:type="gramStart"/>
      <w:r w:rsidRPr="00E2176D">
        <w:rPr>
          <w:rFonts w:asciiTheme="majorBidi" w:eastAsia="Times New Roman" w:hAnsiTheme="majorBidi" w:cstheme="majorBidi"/>
          <w:sz w:val="28"/>
          <w:szCs w:val="28"/>
        </w:rPr>
        <w:t>для</w:t>
      </w:r>
      <w:proofErr w:type="gramEnd"/>
      <w:r w:rsidRPr="00E2176D">
        <w:rPr>
          <w:rFonts w:asciiTheme="majorBidi" w:eastAsia="Times New Roman" w:hAnsiTheme="majorBidi" w:cstheme="majorBidi"/>
          <w:sz w:val="28"/>
          <w:szCs w:val="28"/>
        </w:rPr>
        <w:t xml:space="preserve"> мусульманской </w:t>
      </w:r>
      <w:proofErr w:type="spellStart"/>
      <w:r w:rsidRPr="00707C9E">
        <w:rPr>
          <w:rFonts w:asciiTheme="majorBidi" w:eastAsia="Times New Roman" w:hAnsiTheme="majorBidi" w:cstheme="majorBidi"/>
          <w:i/>
          <w:iCs/>
          <w:sz w:val="28"/>
          <w:szCs w:val="28"/>
        </w:rPr>
        <w:t>уммы</w:t>
      </w:r>
      <w:proofErr w:type="spellEnd"/>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Современное государство Саудовская Аравия было основано королем Абдель </w:t>
      </w:r>
      <w:proofErr w:type="spellStart"/>
      <w:r w:rsidRPr="00E2176D">
        <w:rPr>
          <w:rFonts w:asciiTheme="majorBidi" w:eastAsia="Times New Roman" w:hAnsiTheme="majorBidi" w:cstheme="majorBidi"/>
          <w:sz w:val="28"/>
          <w:szCs w:val="28"/>
        </w:rPr>
        <w:t>Азизом</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Саудом</w:t>
      </w:r>
      <w:proofErr w:type="spellEnd"/>
      <w:r w:rsidRPr="00E2176D">
        <w:rPr>
          <w:rFonts w:asciiTheme="majorBidi" w:eastAsia="Times New Roman" w:hAnsiTheme="majorBidi" w:cstheme="majorBidi"/>
          <w:sz w:val="28"/>
          <w:szCs w:val="28"/>
        </w:rPr>
        <w:t xml:space="preserve"> в 1932 г., но саудовская история началась значительно раньше. Основателем королевской династии считается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ибн Мухаммад, который был правителем эмирата </w:t>
      </w:r>
      <w:proofErr w:type="spellStart"/>
      <w:r w:rsidRPr="00E2176D">
        <w:rPr>
          <w:rFonts w:asciiTheme="majorBidi" w:eastAsia="Times New Roman" w:hAnsiTheme="majorBidi" w:cstheme="majorBidi"/>
          <w:sz w:val="28"/>
          <w:szCs w:val="28"/>
        </w:rPr>
        <w:t>Дирийа</w:t>
      </w:r>
      <w:proofErr w:type="spellEnd"/>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1745 г. Мухаммад ибн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заключил договор с богословом Мухаммадом ибн Абдель </w:t>
      </w:r>
      <w:proofErr w:type="spellStart"/>
      <w:r w:rsidRPr="00E2176D">
        <w:rPr>
          <w:rFonts w:asciiTheme="majorBidi" w:eastAsia="Times New Roman" w:hAnsiTheme="majorBidi" w:cstheme="majorBidi"/>
          <w:sz w:val="28"/>
          <w:szCs w:val="28"/>
        </w:rPr>
        <w:t>Ваххабом</w:t>
      </w:r>
      <w:proofErr w:type="spellEnd"/>
      <w:r w:rsidRPr="00E2176D">
        <w:rPr>
          <w:rFonts w:asciiTheme="majorBidi" w:eastAsia="Times New Roman" w:hAnsiTheme="majorBidi" w:cstheme="majorBidi"/>
          <w:sz w:val="28"/>
          <w:szCs w:val="28"/>
        </w:rPr>
        <w:t xml:space="preserve">.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ибн Мухаммад (сын Мухаммада ибн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вместе </w:t>
      </w:r>
      <w:proofErr w:type="gramStart"/>
      <w:r w:rsidRPr="00E2176D">
        <w:rPr>
          <w:rFonts w:asciiTheme="majorBidi" w:eastAsia="Times New Roman" w:hAnsiTheme="majorBidi" w:cstheme="majorBidi"/>
          <w:sz w:val="28"/>
          <w:szCs w:val="28"/>
        </w:rPr>
        <w:t>с</w:t>
      </w:r>
      <w:proofErr w:type="gramEnd"/>
      <w:r w:rsidRPr="00E2176D">
        <w:rPr>
          <w:rFonts w:asciiTheme="majorBidi" w:eastAsia="Times New Roman" w:hAnsiTheme="majorBidi" w:cstheme="majorBidi"/>
          <w:sz w:val="28"/>
          <w:szCs w:val="28"/>
        </w:rPr>
        <w:t xml:space="preserve"> ибн </w:t>
      </w:r>
      <w:proofErr w:type="gramStart"/>
      <w:r w:rsidRPr="00E2176D">
        <w:rPr>
          <w:rFonts w:asciiTheme="majorBidi" w:eastAsia="Times New Roman" w:hAnsiTheme="majorBidi" w:cstheme="majorBidi"/>
          <w:sz w:val="28"/>
          <w:szCs w:val="28"/>
        </w:rPr>
        <w:t>Абдель</w:t>
      </w:r>
      <w:proofErr w:type="gram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Ваххабом</w:t>
      </w:r>
      <w:proofErr w:type="spellEnd"/>
      <w:r w:rsidRPr="00E2176D">
        <w:rPr>
          <w:rFonts w:asciiTheme="majorBidi" w:eastAsia="Times New Roman" w:hAnsiTheme="majorBidi" w:cstheme="majorBidi"/>
          <w:sz w:val="28"/>
          <w:szCs w:val="28"/>
        </w:rPr>
        <w:t xml:space="preserve"> завоевали </w:t>
      </w:r>
      <w:proofErr w:type="spellStart"/>
      <w:r w:rsidRPr="00E2176D">
        <w:rPr>
          <w:rFonts w:asciiTheme="majorBidi" w:eastAsia="Times New Roman" w:hAnsiTheme="majorBidi" w:cstheme="majorBidi"/>
          <w:sz w:val="28"/>
          <w:szCs w:val="28"/>
        </w:rPr>
        <w:t>Неджд</w:t>
      </w:r>
      <w:proofErr w:type="spellEnd"/>
      <w:r w:rsidRPr="00E2176D">
        <w:rPr>
          <w:rFonts w:asciiTheme="majorBidi" w:eastAsia="Times New Roman" w:hAnsiTheme="majorBidi" w:cstheme="majorBidi"/>
          <w:sz w:val="28"/>
          <w:szCs w:val="28"/>
        </w:rPr>
        <w:t xml:space="preserve">, а затем в 1805 г. </w:t>
      </w:r>
      <w:proofErr w:type="spellStart"/>
      <w:r w:rsidRPr="00E2176D">
        <w:rPr>
          <w:rFonts w:asciiTheme="majorBidi" w:eastAsia="Times New Roman" w:hAnsiTheme="majorBidi" w:cstheme="majorBidi"/>
          <w:sz w:val="28"/>
          <w:szCs w:val="28"/>
        </w:rPr>
        <w:t>Хиджаз</w:t>
      </w:r>
      <w:proofErr w:type="spellEnd"/>
      <w:r w:rsidRPr="00E2176D">
        <w:rPr>
          <w:rFonts w:asciiTheme="majorBidi" w:eastAsia="Times New Roman" w:hAnsiTheme="majorBidi" w:cstheme="majorBidi"/>
          <w:sz w:val="28"/>
          <w:szCs w:val="28"/>
        </w:rPr>
        <w:t>, на территории котор</w:t>
      </w:r>
      <w:r w:rsidR="00707C9E">
        <w:rPr>
          <w:rFonts w:asciiTheme="majorBidi" w:eastAsia="Times New Roman" w:hAnsiTheme="majorBidi" w:cstheme="majorBidi"/>
          <w:sz w:val="28"/>
          <w:szCs w:val="28"/>
        </w:rPr>
        <w:t>ого расположены священные город</w:t>
      </w:r>
      <w:r w:rsidRPr="00E2176D">
        <w:rPr>
          <w:rFonts w:asciiTheme="majorBidi" w:eastAsia="Times New Roman" w:hAnsiTheme="majorBidi" w:cstheme="majorBidi"/>
          <w:sz w:val="28"/>
          <w:szCs w:val="28"/>
        </w:rPr>
        <w:t xml:space="preserve"> Мекка и Медина. Однако весьма скоро ибн Мухаммад был убит, а </w:t>
      </w:r>
      <w:proofErr w:type="spellStart"/>
      <w:r w:rsidRPr="00E2176D">
        <w:rPr>
          <w:rFonts w:asciiTheme="majorBidi" w:eastAsia="Times New Roman" w:hAnsiTheme="majorBidi" w:cstheme="majorBidi"/>
          <w:sz w:val="28"/>
          <w:szCs w:val="28"/>
        </w:rPr>
        <w:t>Хиджаз</w:t>
      </w:r>
      <w:proofErr w:type="spellEnd"/>
      <w:r w:rsidRPr="00E2176D">
        <w:rPr>
          <w:rFonts w:asciiTheme="majorBidi" w:eastAsia="Times New Roman" w:hAnsiTheme="majorBidi" w:cstheme="majorBidi"/>
          <w:sz w:val="28"/>
          <w:szCs w:val="28"/>
        </w:rPr>
        <w:t xml:space="preserve"> захвачен правителем Египта Мухаммадом Али. </w:t>
      </w:r>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История современного саудовского государства начинается в 1902 г., когда 22-летний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Абдуррахман</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xml:space="preserve"> отвоевал у конкурирующего племени Рашидов Эр-Рияд</w:t>
      </w:r>
      <w:r w:rsidR="00707C9E">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с чего начался период объединения Аравии</w:t>
      </w:r>
      <w:r w:rsidRPr="00E2176D">
        <w:rPr>
          <w:rFonts w:asciiTheme="majorBidi" w:eastAsia="Times New Roman" w:hAnsiTheme="majorBidi" w:cstheme="majorBidi"/>
          <w:sz w:val="28"/>
          <w:szCs w:val="28"/>
          <w:vertAlign w:val="superscript"/>
        </w:rPr>
        <w:footnoteReference w:id="2"/>
      </w:r>
      <w:r w:rsidRPr="00E2176D">
        <w:rPr>
          <w:rFonts w:asciiTheme="majorBidi" w:eastAsia="Times New Roman" w:hAnsiTheme="majorBidi" w:cstheme="majorBidi"/>
          <w:sz w:val="28"/>
          <w:szCs w:val="28"/>
        </w:rPr>
        <w:t xml:space="preserve">.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продвигался на восток, оттесняя Рашидов к Заливу. </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gramStart"/>
      <w:r w:rsidRPr="00E2176D">
        <w:rPr>
          <w:rFonts w:asciiTheme="majorBidi" w:eastAsia="Times New Roman" w:hAnsiTheme="majorBidi" w:cstheme="majorBidi"/>
          <w:sz w:val="28"/>
          <w:szCs w:val="28"/>
        </w:rPr>
        <w:lastRenderedPageBreak/>
        <w:t>Перед</w:t>
      </w:r>
      <w:proofErr w:type="gramEnd"/>
      <w:r w:rsidRPr="00E2176D">
        <w:rPr>
          <w:rFonts w:asciiTheme="majorBidi" w:eastAsia="Times New Roman" w:hAnsiTheme="majorBidi" w:cstheme="majorBidi"/>
          <w:sz w:val="28"/>
          <w:szCs w:val="28"/>
        </w:rPr>
        <w:t xml:space="preserve"> Абдель </w:t>
      </w:r>
      <w:proofErr w:type="spellStart"/>
      <w:r w:rsidRPr="00E2176D">
        <w:rPr>
          <w:rFonts w:asciiTheme="majorBidi" w:eastAsia="Times New Roman" w:hAnsiTheme="majorBidi" w:cstheme="majorBidi"/>
          <w:sz w:val="28"/>
          <w:szCs w:val="28"/>
        </w:rPr>
        <w:t>Азизом</w:t>
      </w:r>
      <w:proofErr w:type="spellEnd"/>
      <w:r w:rsidRPr="00E2176D">
        <w:rPr>
          <w:rFonts w:asciiTheme="majorBidi" w:eastAsia="Times New Roman" w:hAnsiTheme="majorBidi" w:cstheme="majorBidi"/>
          <w:sz w:val="28"/>
          <w:szCs w:val="28"/>
        </w:rPr>
        <w:t xml:space="preserve"> стояла задача сконструировать более или менее единое политическое пространство. Для этого было необходимо исключить </w:t>
      </w:r>
      <w:proofErr w:type="spellStart"/>
      <w:r w:rsidRPr="00E2176D">
        <w:rPr>
          <w:rFonts w:asciiTheme="majorBidi" w:eastAsia="Times New Roman" w:hAnsiTheme="majorBidi" w:cstheme="majorBidi"/>
          <w:sz w:val="28"/>
          <w:szCs w:val="28"/>
        </w:rPr>
        <w:t>регионалистский</w:t>
      </w:r>
      <w:proofErr w:type="spellEnd"/>
      <w:r w:rsidRPr="00E2176D">
        <w:rPr>
          <w:rFonts w:asciiTheme="majorBidi" w:eastAsia="Times New Roman" w:hAnsiTheme="majorBidi" w:cstheme="majorBidi"/>
          <w:sz w:val="28"/>
          <w:szCs w:val="28"/>
        </w:rPr>
        <w:t xml:space="preserve"> сепаратизм и создать контролируемую иерархическую структуру, например на основе соглашений о лояльности племен. Но этого было недостаточно. Тогда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xml:space="preserve"> вновь стал широко поддерживать религиозную ваххабитскую доктрину, тем самым восстановив союз между ваххабитами Аль Шейх и династией Аль Сауд. </w:t>
      </w:r>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Флаг Саудовской Аравии, на котором изображены </w:t>
      </w:r>
      <w:proofErr w:type="spellStart"/>
      <w:r w:rsidRPr="00E2176D">
        <w:rPr>
          <w:rFonts w:asciiTheme="majorBidi" w:eastAsia="Times New Roman" w:hAnsiTheme="majorBidi" w:cstheme="majorBidi"/>
          <w:i/>
          <w:sz w:val="28"/>
          <w:szCs w:val="28"/>
        </w:rPr>
        <w:t>шахада</w:t>
      </w:r>
      <w:proofErr w:type="spellEnd"/>
      <w:r w:rsidRPr="00E2176D">
        <w:rPr>
          <w:rFonts w:asciiTheme="majorBidi" w:eastAsia="Times New Roman" w:hAnsiTheme="majorBidi" w:cstheme="majorBidi"/>
          <w:sz w:val="28"/>
          <w:szCs w:val="28"/>
        </w:rPr>
        <w:t xml:space="preserve"> и сабля, является материальной памятью союза Аль Шейх и </w:t>
      </w:r>
      <w:proofErr w:type="gramStart"/>
      <w:r w:rsidRPr="00E2176D">
        <w:rPr>
          <w:rFonts w:asciiTheme="majorBidi" w:eastAsia="Times New Roman" w:hAnsiTheme="majorBidi" w:cstheme="majorBidi"/>
          <w:sz w:val="28"/>
          <w:szCs w:val="28"/>
        </w:rPr>
        <w:t>Аль Сауд</w:t>
      </w:r>
      <w:proofErr w:type="gramEnd"/>
      <w:r w:rsidRPr="00E2176D">
        <w:rPr>
          <w:rFonts w:asciiTheme="majorBidi" w:eastAsia="Times New Roman" w:hAnsiTheme="majorBidi" w:cstheme="majorBidi"/>
          <w:sz w:val="28"/>
          <w:szCs w:val="28"/>
        </w:rPr>
        <w:t xml:space="preserve">. </w:t>
      </w:r>
      <w:r w:rsidR="00707C9E">
        <w:rPr>
          <w:rFonts w:asciiTheme="majorBidi" w:eastAsia="Times New Roman" w:hAnsiTheme="majorBidi" w:cstheme="majorBidi"/>
          <w:sz w:val="28"/>
          <w:szCs w:val="28"/>
        </w:rPr>
        <w:t>Флаг</w:t>
      </w:r>
      <w:r w:rsidRPr="00E2176D">
        <w:rPr>
          <w:rFonts w:asciiTheme="majorBidi" w:eastAsia="Times New Roman" w:hAnsiTheme="majorBidi" w:cstheme="majorBidi"/>
          <w:sz w:val="28"/>
          <w:szCs w:val="28"/>
        </w:rPr>
        <w:t xml:space="preserve"> символизирует объедение </w:t>
      </w:r>
      <w:proofErr w:type="spellStart"/>
      <w:r w:rsidRPr="00E2176D">
        <w:rPr>
          <w:rFonts w:asciiTheme="majorBidi" w:eastAsia="Times New Roman" w:hAnsiTheme="majorBidi" w:cstheme="majorBidi"/>
          <w:i/>
          <w:sz w:val="28"/>
          <w:szCs w:val="28"/>
        </w:rPr>
        <w:t>таухида</w:t>
      </w:r>
      <w:proofErr w:type="spellEnd"/>
      <w:r w:rsidRPr="00E2176D">
        <w:rPr>
          <w:rFonts w:asciiTheme="majorBidi" w:eastAsia="Times New Roman" w:hAnsiTheme="majorBidi" w:cstheme="majorBidi"/>
          <w:sz w:val="28"/>
          <w:szCs w:val="28"/>
        </w:rPr>
        <w:t xml:space="preserve"> - учения ибн Абдель </w:t>
      </w:r>
      <w:proofErr w:type="spellStart"/>
      <w:r w:rsidRPr="00E2176D">
        <w:rPr>
          <w:rFonts w:asciiTheme="majorBidi" w:eastAsia="Times New Roman" w:hAnsiTheme="majorBidi" w:cstheme="majorBidi"/>
          <w:sz w:val="28"/>
          <w:szCs w:val="28"/>
        </w:rPr>
        <w:t>Ваххаба</w:t>
      </w:r>
      <w:proofErr w:type="spellEnd"/>
      <w:r w:rsidRPr="00E2176D">
        <w:rPr>
          <w:rFonts w:asciiTheme="majorBidi" w:eastAsia="Times New Roman" w:hAnsiTheme="majorBidi" w:cstheme="majorBidi"/>
          <w:sz w:val="28"/>
          <w:szCs w:val="28"/>
        </w:rPr>
        <w:t xml:space="preserve"> (</w:t>
      </w:r>
      <w:proofErr w:type="spellStart"/>
      <w:r w:rsidRPr="00223242">
        <w:rPr>
          <w:rFonts w:asciiTheme="majorBidi" w:eastAsia="Times New Roman" w:hAnsiTheme="majorBidi" w:cstheme="majorBidi"/>
          <w:i/>
          <w:iCs/>
          <w:sz w:val="28"/>
          <w:szCs w:val="28"/>
        </w:rPr>
        <w:t>шахада</w:t>
      </w:r>
      <w:proofErr w:type="spellEnd"/>
      <w:r w:rsidRPr="00E2176D">
        <w:rPr>
          <w:rFonts w:asciiTheme="majorBidi" w:eastAsia="Times New Roman" w:hAnsiTheme="majorBidi" w:cstheme="majorBidi"/>
          <w:sz w:val="28"/>
          <w:szCs w:val="28"/>
        </w:rPr>
        <w:t xml:space="preserve">) и дома семьи </w:t>
      </w:r>
      <w:proofErr w:type="spellStart"/>
      <w:r w:rsidRPr="00E2176D">
        <w:rPr>
          <w:rFonts w:asciiTheme="majorBidi" w:eastAsia="Times New Roman" w:hAnsiTheme="majorBidi" w:cstheme="majorBidi"/>
          <w:sz w:val="28"/>
          <w:szCs w:val="28"/>
        </w:rPr>
        <w:t>Саудов</w:t>
      </w:r>
      <w:proofErr w:type="spellEnd"/>
      <w:r w:rsidRPr="00E2176D">
        <w:rPr>
          <w:rFonts w:asciiTheme="majorBidi" w:eastAsia="Times New Roman" w:hAnsiTheme="majorBidi" w:cstheme="majorBidi"/>
          <w:sz w:val="28"/>
          <w:szCs w:val="28"/>
        </w:rPr>
        <w:t xml:space="preserve"> (сабля).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Ваххабитская доктрина стала инструментом достижения единомыслия на территориях доминирования </w:t>
      </w:r>
      <w:proofErr w:type="spellStart"/>
      <w:r w:rsidRPr="00E2176D">
        <w:rPr>
          <w:rFonts w:asciiTheme="majorBidi" w:eastAsia="Times New Roman" w:hAnsiTheme="majorBidi" w:cstheme="majorBidi"/>
          <w:sz w:val="28"/>
          <w:szCs w:val="28"/>
        </w:rPr>
        <w:t>Саудитов</w:t>
      </w:r>
      <w:proofErr w:type="spellEnd"/>
      <w:r w:rsidRPr="00E2176D">
        <w:rPr>
          <w:rFonts w:asciiTheme="majorBidi" w:eastAsia="Times New Roman" w:hAnsiTheme="majorBidi" w:cstheme="majorBidi"/>
          <w:sz w:val="28"/>
          <w:szCs w:val="28"/>
        </w:rPr>
        <w:t xml:space="preserve">. В 1912 г.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ввел институт </w:t>
      </w:r>
      <w:proofErr w:type="spellStart"/>
      <w:r w:rsidRPr="00E2176D">
        <w:rPr>
          <w:rFonts w:asciiTheme="majorBidi" w:eastAsia="Times New Roman" w:hAnsiTheme="majorBidi" w:cstheme="majorBidi"/>
          <w:i/>
          <w:sz w:val="28"/>
          <w:szCs w:val="28"/>
        </w:rPr>
        <w:t>ихванов</w:t>
      </w:r>
      <w:proofErr w:type="spellEnd"/>
      <w:r w:rsidRPr="00E2176D">
        <w:rPr>
          <w:rFonts w:asciiTheme="majorBidi" w:eastAsia="Times New Roman" w:hAnsiTheme="majorBidi" w:cstheme="majorBidi"/>
          <w:i/>
          <w:sz w:val="28"/>
          <w:szCs w:val="28"/>
        </w:rPr>
        <w:t xml:space="preserve"> </w:t>
      </w:r>
      <w:r w:rsidRPr="00E2176D">
        <w:rPr>
          <w:rFonts w:asciiTheme="majorBidi" w:eastAsia="Times New Roman" w:hAnsiTheme="majorBidi" w:cstheme="majorBidi"/>
          <w:sz w:val="28"/>
          <w:szCs w:val="28"/>
        </w:rPr>
        <w:t xml:space="preserve">- «братьев», которые поддерживали ваххабитское учение.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Позже был захвачен восточный региона эль-</w:t>
      </w:r>
      <w:proofErr w:type="spellStart"/>
      <w:r w:rsidRPr="00E2176D">
        <w:rPr>
          <w:rFonts w:asciiTheme="majorBidi" w:eastAsia="Times New Roman" w:hAnsiTheme="majorBidi" w:cstheme="majorBidi"/>
          <w:sz w:val="28"/>
          <w:szCs w:val="28"/>
        </w:rPr>
        <w:t>Хаса</w:t>
      </w:r>
      <w:proofErr w:type="spellEnd"/>
      <w:r w:rsidRPr="00E2176D">
        <w:rPr>
          <w:rFonts w:asciiTheme="majorBidi" w:eastAsia="Times New Roman" w:hAnsiTheme="majorBidi" w:cstheme="majorBidi"/>
          <w:sz w:val="28"/>
          <w:szCs w:val="28"/>
        </w:rPr>
        <w:t xml:space="preserve">, южный регион </w:t>
      </w:r>
      <w:proofErr w:type="spellStart"/>
      <w:r w:rsidRPr="00E2176D">
        <w:rPr>
          <w:rFonts w:asciiTheme="majorBidi" w:eastAsia="Times New Roman" w:hAnsiTheme="majorBidi" w:cstheme="majorBidi"/>
          <w:sz w:val="28"/>
          <w:szCs w:val="28"/>
        </w:rPr>
        <w:t>Асир</w:t>
      </w:r>
      <w:proofErr w:type="spellEnd"/>
      <w:r w:rsidRPr="00E2176D">
        <w:rPr>
          <w:rFonts w:asciiTheme="majorBidi" w:eastAsia="Times New Roman" w:hAnsiTheme="majorBidi" w:cstheme="majorBidi"/>
          <w:sz w:val="28"/>
          <w:szCs w:val="28"/>
        </w:rPr>
        <w:t xml:space="preserve">, территория </w:t>
      </w:r>
      <w:proofErr w:type="gramStart"/>
      <w:r w:rsidRPr="00E2176D">
        <w:rPr>
          <w:rFonts w:asciiTheme="majorBidi" w:eastAsia="Times New Roman" w:hAnsiTheme="majorBidi" w:cstheme="majorBidi"/>
          <w:sz w:val="28"/>
          <w:szCs w:val="28"/>
        </w:rPr>
        <w:t>Хайл</w:t>
      </w:r>
      <w:proofErr w:type="gramEnd"/>
      <w:r w:rsidRPr="00E2176D">
        <w:rPr>
          <w:rFonts w:asciiTheme="majorBidi" w:eastAsia="Times New Roman" w:hAnsiTheme="majorBidi" w:cstheme="majorBidi"/>
          <w:sz w:val="28"/>
          <w:szCs w:val="28"/>
        </w:rPr>
        <w:t xml:space="preserve"> и в 1925 г. – </w:t>
      </w:r>
      <w:proofErr w:type="spellStart"/>
      <w:r w:rsidRPr="00E2176D">
        <w:rPr>
          <w:rFonts w:asciiTheme="majorBidi" w:eastAsia="Times New Roman" w:hAnsiTheme="majorBidi" w:cstheme="majorBidi"/>
          <w:sz w:val="28"/>
          <w:szCs w:val="28"/>
        </w:rPr>
        <w:t>Хиджаз</w:t>
      </w:r>
      <w:proofErr w:type="spellEnd"/>
      <w:r w:rsidRPr="00E2176D">
        <w:rPr>
          <w:rFonts w:asciiTheme="majorBidi" w:eastAsia="Times New Roman" w:hAnsiTheme="majorBidi" w:cstheme="majorBidi"/>
          <w:sz w:val="28"/>
          <w:szCs w:val="28"/>
        </w:rPr>
        <w:t xml:space="preserve"> с Меккой и Мединой. Ибн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провозгласил себя Королем </w:t>
      </w:r>
      <w:proofErr w:type="spellStart"/>
      <w:r w:rsidRPr="00E2176D">
        <w:rPr>
          <w:rFonts w:asciiTheme="majorBidi" w:eastAsia="Times New Roman" w:hAnsiTheme="majorBidi" w:cstheme="majorBidi"/>
          <w:sz w:val="28"/>
          <w:szCs w:val="28"/>
        </w:rPr>
        <w:t>Хиджаза</w:t>
      </w:r>
      <w:proofErr w:type="spellEnd"/>
      <w:r w:rsidRPr="00E2176D">
        <w:rPr>
          <w:rFonts w:asciiTheme="majorBidi" w:eastAsia="Times New Roman" w:hAnsiTheme="majorBidi" w:cstheme="majorBidi"/>
          <w:sz w:val="28"/>
          <w:szCs w:val="28"/>
        </w:rPr>
        <w:t xml:space="preserve">, Султаном </w:t>
      </w:r>
      <w:proofErr w:type="spellStart"/>
      <w:r w:rsidRPr="00E2176D">
        <w:rPr>
          <w:rFonts w:asciiTheme="majorBidi" w:eastAsia="Times New Roman" w:hAnsiTheme="majorBidi" w:cstheme="majorBidi"/>
          <w:sz w:val="28"/>
          <w:szCs w:val="28"/>
        </w:rPr>
        <w:t>Неджда</w:t>
      </w:r>
      <w:proofErr w:type="spellEnd"/>
      <w:r w:rsidRPr="00E2176D">
        <w:rPr>
          <w:rFonts w:asciiTheme="majorBidi" w:eastAsia="Times New Roman" w:hAnsiTheme="majorBidi" w:cstheme="majorBidi"/>
          <w:sz w:val="28"/>
          <w:szCs w:val="28"/>
        </w:rPr>
        <w:t xml:space="preserve"> и присоединенных территорий.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Единое современное королевство появилось в результате мощной территориальной экспансии.</w:t>
      </w:r>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highlight w:val="white"/>
        </w:rPr>
        <w:t xml:space="preserve">В конце 1940-х началась нефтяная эра, которая вызвала активизацию Эр-Рияда на международной арене. </w:t>
      </w:r>
      <w:r w:rsidRPr="00E2176D">
        <w:rPr>
          <w:rFonts w:asciiTheme="majorBidi" w:eastAsia="Times New Roman" w:hAnsiTheme="majorBidi" w:cstheme="majorBidi"/>
          <w:sz w:val="28"/>
          <w:szCs w:val="28"/>
        </w:rPr>
        <w:t>К середине ХХ </w:t>
      </w:r>
      <w:proofErr w:type="gramStart"/>
      <w:r w:rsidRPr="00E2176D">
        <w:rPr>
          <w:rFonts w:asciiTheme="majorBidi" w:eastAsia="Times New Roman" w:hAnsiTheme="majorBidi" w:cstheme="majorBidi"/>
          <w:sz w:val="28"/>
          <w:szCs w:val="28"/>
        </w:rPr>
        <w:t>в</w:t>
      </w:r>
      <w:proofErr w:type="gram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в</w:t>
      </w:r>
      <w:proofErr w:type="gramEnd"/>
      <w:r w:rsidRPr="00E2176D">
        <w:rPr>
          <w:rFonts w:asciiTheme="majorBidi" w:eastAsia="Times New Roman" w:hAnsiTheme="majorBidi" w:cstheme="majorBidi"/>
          <w:sz w:val="28"/>
          <w:szCs w:val="28"/>
        </w:rPr>
        <w:t xml:space="preserve"> поисках политической и экономической стабильности КСА включилось в систему международных отношений. </w:t>
      </w:r>
      <w:r w:rsidRPr="00E2176D">
        <w:rPr>
          <w:rFonts w:asciiTheme="majorBidi" w:eastAsia="Times New Roman" w:hAnsiTheme="majorBidi" w:cstheme="majorBidi"/>
          <w:sz w:val="28"/>
          <w:szCs w:val="28"/>
          <w:highlight w:val="white"/>
        </w:rPr>
        <w:t>При этом</w:t>
      </w:r>
      <w:r w:rsidRPr="00E2176D">
        <w:rPr>
          <w:rFonts w:asciiTheme="majorBidi" w:eastAsia="Times New Roman" w:hAnsiTheme="majorBidi" w:cstheme="majorBidi"/>
          <w:sz w:val="28"/>
          <w:szCs w:val="28"/>
        </w:rPr>
        <w:t xml:space="preserve"> ключевые внутригосударственные задачи КСА включали в себя защиту легитимности режима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Саудов</w:t>
      </w:r>
      <w:proofErr w:type="spellEnd"/>
      <w:proofErr w:type="gramEnd"/>
      <w:r w:rsidRPr="00E2176D">
        <w:rPr>
          <w:rFonts w:asciiTheme="majorBidi" w:eastAsia="Times New Roman" w:hAnsiTheme="majorBidi" w:cstheme="majorBidi"/>
          <w:sz w:val="28"/>
          <w:szCs w:val="28"/>
        </w:rPr>
        <w:t>, сохранение монархической вл</w:t>
      </w:r>
      <w:r w:rsidR="00707C9E">
        <w:rPr>
          <w:rFonts w:asciiTheme="majorBidi" w:eastAsia="Times New Roman" w:hAnsiTheme="majorBidi" w:cstheme="majorBidi"/>
          <w:sz w:val="28"/>
          <w:szCs w:val="28"/>
        </w:rPr>
        <w:t>асти и бесперебойной добычи</w:t>
      </w:r>
      <w:r w:rsidRPr="00E2176D">
        <w:rPr>
          <w:rFonts w:asciiTheme="majorBidi" w:eastAsia="Times New Roman" w:hAnsiTheme="majorBidi" w:cstheme="majorBidi"/>
          <w:sz w:val="28"/>
          <w:szCs w:val="28"/>
        </w:rPr>
        <w:t xml:space="preserve"> нефти (экономической основы существования страны и сохранения режима).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Залив, бесспорно, является важным геостратегическим регионом, который привлекает иностранное внимание. Значение региона, в частности, </w:t>
      </w:r>
      <w:r w:rsidRPr="00E2176D">
        <w:rPr>
          <w:rFonts w:asciiTheme="majorBidi" w:eastAsia="Times New Roman" w:hAnsiTheme="majorBidi" w:cstheme="majorBidi"/>
          <w:sz w:val="28"/>
          <w:szCs w:val="28"/>
        </w:rPr>
        <w:lastRenderedPageBreak/>
        <w:t xml:space="preserve">подтверждает </w:t>
      </w:r>
      <w:proofErr w:type="spellStart"/>
      <w:r w:rsidRPr="00E2176D">
        <w:rPr>
          <w:rFonts w:asciiTheme="majorBidi" w:eastAsia="Times New Roman" w:hAnsiTheme="majorBidi" w:cstheme="majorBidi"/>
          <w:sz w:val="28"/>
          <w:szCs w:val="28"/>
        </w:rPr>
        <w:t>Зб</w:t>
      </w:r>
      <w:proofErr w:type="spellEnd"/>
      <w:r w:rsidRPr="00E2176D">
        <w:rPr>
          <w:rFonts w:asciiTheme="majorBidi" w:eastAsia="Times New Roman" w:hAnsiTheme="majorBidi" w:cstheme="majorBidi"/>
          <w:sz w:val="28"/>
          <w:szCs w:val="28"/>
        </w:rPr>
        <w:t>. Бжезинский, бывший Советник по национальной безопасности при президенте США Джимми Картере. Он относит эту территорию к «глобальным Балканам», которым свойственна внутренняя нестабильность и «чрезвычайная геостратегическая важность».</w:t>
      </w:r>
    </w:p>
    <w:p w:rsidR="00E707CE" w:rsidRPr="00E2176D" w:rsidRDefault="00E2176D" w:rsidP="0022324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Роль КСА в нефтеносном регионе Ближнего Востока сложно переоценить. Исследование </w:t>
      </w:r>
      <w:r w:rsidRPr="00E2176D">
        <w:rPr>
          <w:rFonts w:asciiTheme="majorBidi" w:eastAsia="Times New Roman" w:hAnsiTheme="majorBidi" w:cstheme="majorBidi"/>
          <w:b/>
          <w:sz w:val="28"/>
          <w:szCs w:val="28"/>
        </w:rPr>
        <w:t>актуально</w:t>
      </w:r>
      <w:r w:rsidRPr="00E2176D">
        <w:rPr>
          <w:rFonts w:asciiTheme="majorBidi" w:eastAsia="Times New Roman" w:hAnsiTheme="majorBidi" w:cstheme="majorBidi"/>
          <w:sz w:val="28"/>
          <w:szCs w:val="28"/>
        </w:rPr>
        <w:t xml:space="preserve">, поскольку изучение политической системы саудовского государства </w:t>
      </w:r>
      <w:r w:rsidRPr="00E2176D">
        <w:rPr>
          <w:rFonts w:asciiTheme="majorBidi" w:eastAsia="Times New Roman" w:hAnsiTheme="majorBidi" w:cstheme="majorBidi"/>
          <w:i/>
          <w:sz w:val="28"/>
          <w:szCs w:val="28"/>
        </w:rPr>
        <w:t>позволяет прогнозировать политическую ситуацию в регионе Ближнего Востока</w:t>
      </w:r>
      <w:r w:rsidRPr="00E2176D">
        <w:rPr>
          <w:rFonts w:asciiTheme="majorBidi" w:eastAsia="Times New Roman" w:hAnsiTheme="majorBidi" w:cstheme="majorBidi"/>
          <w:sz w:val="28"/>
          <w:szCs w:val="28"/>
        </w:rPr>
        <w:t xml:space="preserve">, которая может серьезным образом </w:t>
      </w:r>
      <w:r w:rsidRPr="00E2176D">
        <w:rPr>
          <w:rFonts w:asciiTheme="majorBidi" w:eastAsia="Times New Roman" w:hAnsiTheme="majorBidi" w:cstheme="majorBidi"/>
          <w:i/>
          <w:sz w:val="28"/>
          <w:szCs w:val="28"/>
        </w:rPr>
        <w:t xml:space="preserve">отразиться </w:t>
      </w:r>
      <w:r w:rsidRPr="00E2176D">
        <w:rPr>
          <w:rFonts w:asciiTheme="majorBidi" w:eastAsia="Times New Roman" w:hAnsiTheme="majorBidi" w:cstheme="majorBidi"/>
          <w:sz w:val="28"/>
          <w:szCs w:val="28"/>
        </w:rPr>
        <w:t xml:space="preserve">на мировых </w:t>
      </w:r>
      <w:r w:rsidRPr="00E2176D">
        <w:rPr>
          <w:rFonts w:asciiTheme="majorBidi" w:eastAsia="Times New Roman" w:hAnsiTheme="majorBidi" w:cstheme="majorBidi"/>
          <w:i/>
          <w:sz w:val="28"/>
          <w:szCs w:val="28"/>
        </w:rPr>
        <w:t>ценах на нефть</w:t>
      </w:r>
      <w:r w:rsidRPr="00E2176D">
        <w:rPr>
          <w:rFonts w:asciiTheme="majorBidi" w:eastAsia="Times New Roman" w:hAnsiTheme="majorBidi" w:cstheme="majorBidi"/>
          <w:sz w:val="28"/>
          <w:szCs w:val="28"/>
        </w:rPr>
        <w:t xml:space="preserve"> и в результате </w:t>
      </w:r>
      <w:r w:rsidRPr="00E2176D">
        <w:rPr>
          <w:rFonts w:asciiTheme="majorBidi" w:eastAsia="Times New Roman" w:hAnsiTheme="majorBidi" w:cstheme="majorBidi"/>
          <w:i/>
          <w:sz w:val="28"/>
          <w:szCs w:val="28"/>
        </w:rPr>
        <w:t>на благополучии Российской Федерации</w:t>
      </w:r>
      <w:r w:rsidRPr="00E2176D">
        <w:rPr>
          <w:rFonts w:asciiTheme="majorBidi" w:eastAsia="Times New Roman" w:hAnsiTheme="majorBidi" w:cstheme="majorBidi"/>
          <w:sz w:val="28"/>
          <w:szCs w:val="28"/>
        </w:rPr>
        <w:t xml:space="preserve">. Для </w:t>
      </w:r>
      <w:r w:rsidRPr="00E2176D">
        <w:rPr>
          <w:rFonts w:asciiTheme="majorBidi" w:eastAsia="Times New Roman" w:hAnsiTheme="majorBidi" w:cstheme="majorBidi"/>
          <w:i/>
          <w:sz w:val="28"/>
          <w:szCs w:val="28"/>
        </w:rPr>
        <w:t>формирования внешнеполитической стратегии России</w:t>
      </w:r>
      <w:r w:rsidRPr="00E2176D">
        <w:rPr>
          <w:rFonts w:asciiTheme="majorBidi" w:eastAsia="Times New Roman" w:hAnsiTheme="majorBidi" w:cstheme="majorBidi"/>
          <w:sz w:val="28"/>
          <w:szCs w:val="28"/>
        </w:rPr>
        <w:t>, необходима максимальная осведомленность о политических процессах, происходящих в стратегически важном регионе Залива. Только понимание внутриполитических реалий</w:t>
      </w:r>
      <w:r w:rsidR="00223242">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основных игроков позволит построить продуктивный и взаимовыгодный диалог. Ключевым моментом для грамотного политического творчества видится в </w:t>
      </w:r>
      <w:r w:rsidRPr="00E2176D">
        <w:rPr>
          <w:rFonts w:asciiTheme="majorBidi" w:eastAsia="Times New Roman" w:hAnsiTheme="majorBidi" w:cstheme="majorBidi"/>
          <w:i/>
          <w:sz w:val="28"/>
          <w:szCs w:val="28"/>
        </w:rPr>
        <w:t>осознании истинных мотивов политических решений участников процесса</w:t>
      </w:r>
      <w:r w:rsidRPr="00E2176D">
        <w:rPr>
          <w:rFonts w:asciiTheme="majorBidi" w:eastAsia="Times New Roman" w:hAnsiTheme="majorBidi" w:cstheme="majorBidi"/>
          <w:sz w:val="28"/>
          <w:szCs w:val="28"/>
        </w:rPr>
        <w:t xml:space="preserve">. В связи с этим, необходимо иметь четкие </w:t>
      </w:r>
      <w:r w:rsidRPr="00E2176D">
        <w:rPr>
          <w:rFonts w:asciiTheme="majorBidi" w:eastAsia="Times New Roman" w:hAnsiTheme="majorBidi" w:cstheme="majorBidi"/>
          <w:i/>
          <w:sz w:val="28"/>
          <w:szCs w:val="28"/>
        </w:rPr>
        <w:t>представления о картине мира, присущей высше</w:t>
      </w:r>
      <w:r w:rsidR="00223242">
        <w:rPr>
          <w:rFonts w:asciiTheme="majorBidi" w:eastAsia="Times New Roman" w:hAnsiTheme="majorBidi" w:cstheme="majorBidi"/>
          <w:i/>
          <w:sz w:val="28"/>
          <w:szCs w:val="28"/>
        </w:rPr>
        <w:t>му</w:t>
      </w:r>
      <w:r w:rsidRPr="00E2176D">
        <w:rPr>
          <w:rFonts w:asciiTheme="majorBidi" w:eastAsia="Times New Roman" w:hAnsiTheme="majorBidi" w:cstheme="majorBidi"/>
          <w:i/>
          <w:sz w:val="28"/>
          <w:szCs w:val="28"/>
        </w:rPr>
        <w:t xml:space="preserve"> эшелон</w:t>
      </w:r>
      <w:r w:rsidR="00223242">
        <w:rPr>
          <w:rFonts w:asciiTheme="majorBidi" w:eastAsia="Times New Roman" w:hAnsiTheme="majorBidi" w:cstheme="majorBidi"/>
          <w:i/>
          <w:sz w:val="28"/>
          <w:szCs w:val="28"/>
        </w:rPr>
        <w:t>у</w:t>
      </w:r>
      <w:r w:rsidR="00223242" w:rsidRPr="00223242">
        <w:rPr>
          <w:rFonts w:asciiTheme="majorBidi" w:eastAsia="Times New Roman" w:hAnsiTheme="majorBidi" w:cstheme="majorBidi"/>
          <w:i/>
          <w:sz w:val="28"/>
          <w:szCs w:val="28"/>
        </w:rPr>
        <w:t xml:space="preserve"> </w:t>
      </w:r>
      <w:r w:rsidR="00223242" w:rsidRPr="00E2176D">
        <w:rPr>
          <w:rFonts w:asciiTheme="majorBidi" w:eastAsia="Times New Roman" w:hAnsiTheme="majorBidi" w:cstheme="majorBidi"/>
          <w:i/>
          <w:sz w:val="28"/>
          <w:szCs w:val="28"/>
        </w:rPr>
        <w:t>саудовского</w:t>
      </w:r>
      <w:r w:rsidR="00223242">
        <w:rPr>
          <w:rFonts w:asciiTheme="majorBidi" w:eastAsia="Times New Roman" w:hAnsiTheme="majorBidi" w:cstheme="majorBidi"/>
          <w:i/>
          <w:sz w:val="28"/>
          <w:szCs w:val="28"/>
        </w:rPr>
        <w:t xml:space="preserve"> общества</w:t>
      </w:r>
      <w:r w:rsidRPr="00E2176D">
        <w:rPr>
          <w:rFonts w:asciiTheme="majorBidi" w:eastAsia="Times New Roman" w:hAnsiTheme="majorBidi" w:cstheme="majorBidi"/>
          <w:i/>
          <w:sz w:val="28"/>
          <w:szCs w:val="28"/>
        </w:rPr>
        <w:t>, знать традиций и устои общества монархии</w:t>
      </w:r>
      <w:r w:rsidRPr="00E2176D">
        <w:rPr>
          <w:rFonts w:asciiTheme="majorBidi" w:eastAsia="Times New Roman" w:hAnsiTheme="majorBidi" w:cstheme="majorBidi"/>
          <w:sz w:val="28"/>
          <w:szCs w:val="28"/>
        </w:rPr>
        <w:t xml:space="preserve">. </w:t>
      </w:r>
    </w:p>
    <w:p w:rsidR="00E707CE" w:rsidRPr="00E2176D" w:rsidRDefault="00E2176D" w:rsidP="00707C9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Целью исследования является </w:t>
      </w:r>
      <w:r w:rsidRPr="00E2176D">
        <w:rPr>
          <w:rFonts w:asciiTheme="majorBidi" w:eastAsia="Times New Roman" w:hAnsiTheme="majorBidi" w:cstheme="majorBidi"/>
          <w:i/>
          <w:sz w:val="28"/>
          <w:szCs w:val="28"/>
        </w:rPr>
        <w:t xml:space="preserve">составить представление о современных политических реалиях Королевства Саудовской Аравии и сути политической организации саудовского общества </w:t>
      </w:r>
      <w:r w:rsidR="00707C9E">
        <w:rPr>
          <w:rFonts w:asciiTheme="majorBidi" w:eastAsia="Times New Roman" w:hAnsiTheme="majorBidi" w:cstheme="majorBidi"/>
          <w:i/>
          <w:sz w:val="28"/>
          <w:szCs w:val="28"/>
        </w:rPr>
        <w:t>на рубеже</w:t>
      </w:r>
      <w:r w:rsidRPr="00E2176D">
        <w:rPr>
          <w:rFonts w:asciiTheme="majorBidi" w:eastAsia="Times New Roman" w:hAnsiTheme="majorBidi" w:cstheme="majorBidi"/>
          <w:i/>
          <w:sz w:val="28"/>
          <w:szCs w:val="28"/>
        </w:rPr>
        <w:t xml:space="preserve"> XX и XXI вв</w:t>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Для достижения поставленной цели необходимо решить следующие задачи: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рассмотреть ветви власти и основные политические институты Саудовской Аравии, дать характеристику государственным органам и ветвям власти в КСА;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 изучить влияние родоплеменной социальной организации общества на политическую систему. Рассмотреть взаимосвязь государства, политики и </w:t>
      </w:r>
      <w:r w:rsidRPr="00E2176D">
        <w:rPr>
          <w:rFonts w:asciiTheme="majorBidi" w:eastAsia="Times New Roman" w:hAnsiTheme="majorBidi" w:cstheme="majorBidi"/>
          <w:sz w:val="28"/>
          <w:szCs w:val="28"/>
        </w:rPr>
        <w:lastRenderedPageBreak/>
        <w:t>религии в КСА. Проанализировать проблему престолонаследия в контексте определения политического курса страны;</w:t>
      </w:r>
    </w:p>
    <w:p w:rsidR="00223242" w:rsidRDefault="00E2176D" w:rsidP="0022324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sz w:val="28"/>
          <w:szCs w:val="28"/>
        </w:rPr>
        <w:t>охарактеризовать масс медиа КСА, как элемент политической культуры. Остановиться на функционировании СМИ, как на элементе политической системы, затрагивая психологические, идеологические</w:t>
      </w:r>
      <w:r w:rsidR="00223242">
        <w:rPr>
          <w:rFonts w:asciiTheme="majorBidi" w:eastAsia="Times New Roman" w:hAnsiTheme="majorBidi" w:cstheme="majorBidi"/>
          <w:sz w:val="28"/>
          <w:szCs w:val="28"/>
        </w:rPr>
        <w:t xml:space="preserve"> аспекты политической культуры</w:t>
      </w:r>
      <w:r w:rsidR="00707C9E">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Структура работы </w:t>
      </w:r>
      <w:r w:rsidRPr="00E2176D">
        <w:rPr>
          <w:rFonts w:asciiTheme="majorBidi" w:eastAsia="Times New Roman" w:hAnsiTheme="majorBidi" w:cstheme="majorBidi"/>
          <w:sz w:val="28"/>
          <w:szCs w:val="28"/>
        </w:rPr>
        <w:t>представляет собой:</w:t>
      </w: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sz w:val="28"/>
          <w:szCs w:val="28"/>
        </w:rPr>
        <w:t xml:space="preserve">введение, в котором сформулированы цель и задачи, методы исследования, обусловлена актуальность, охарактеризована литература и перечислены источники; трех глав, соответствующих выделенным задачам; заключения, в котором представлены обобщающие выводы по проведенному исследованию; списка литературы и источников; двух приложений. Приложение № 1 – хронологический список эмиров и королей третьего саудовского государства с 1902 г. по настоящее время. Приложение № 2 – словарь - глоссарий иностранных названий и терминов, использованных в работе.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Предмет исследования</w:t>
      </w:r>
      <w:r w:rsidRPr="00E2176D">
        <w:rPr>
          <w:rFonts w:asciiTheme="majorBidi" w:eastAsia="Times New Roman" w:hAnsiTheme="majorBidi" w:cstheme="majorBidi"/>
          <w:sz w:val="28"/>
          <w:szCs w:val="28"/>
        </w:rPr>
        <w:t xml:space="preserve"> – политическая система Саудовской Аравии.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Объектом исследования</w:t>
      </w:r>
      <w:r w:rsidRPr="00E2176D">
        <w:rPr>
          <w:rFonts w:asciiTheme="majorBidi" w:eastAsia="Times New Roman" w:hAnsiTheme="majorBidi" w:cstheme="majorBidi"/>
          <w:sz w:val="28"/>
          <w:szCs w:val="28"/>
        </w:rPr>
        <w:t xml:space="preserve"> являются механизмы реализации власти и взаимодействия власти с обществом.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Методы исследования</w:t>
      </w:r>
    </w:p>
    <w:p w:rsidR="00E707CE" w:rsidRPr="00E2176D" w:rsidRDefault="00E2176D" w:rsidP="005030D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своем исследовании, стремясь к наиболее объективному отражению политической реальности КСА, мы комбинируем институциональный метод и антропологический подход.</w:t>
      </w:r>
      <w:r w:rsidR="009902C1">
        <w:rPr>
          <w:rFonts w:asciiTheme="majorBidi" w:eastAsia="Times New Roman" w:hAnsiTheme="majorBidi" w:cstheme="majorBidi"/>
          <w:sz w:val="28"/>
          <w:szCs w:val="28"/>
        </w:rPr>
        <w:t xml:space="preserve"> А также используем теорию модернизации на основе идей </w:t>
      </w:r>
      <w:proofErr w:type="spellStart"/>
      <w:r w:rsidR="009902C1">
        <w:rPr>
          <w:rFonts w:asciiTheme="majorBidi" w:eastAsia="Times New Roman" w:hAnsiTheme="majorBidi" w:cstheme="majorBidi"/>
          <w:sz w:val="28"/>
          <w:szCs w:val="28"/>
        </w:rPr>
        <w:t>Толкотта</w:t>
      </w:r>
      <w:proofErr w:type="spellEnd"/>
      <w:r w:rsidR="009902C1">
        <w:rPr>
          <w:rFonts w:asciiTheme="majorBidi" w:eastAsia="Times New Roman" w:hAnsiTheme="majorBidi" w:cstheme="majorBidi"/>
          <w:sz w:val="28"/>
          <w:szCs w:val="28"/>
        </w:rPr>
        <w:t xml:space="preserve"> </w:t>
      </w:r>
      <w:proofErr w:type="spellStart"/>
      <w:r w:rsidR="009902C1">
        <w:rPr>
          <w:rFonts w:asciiTheme="majorBidi" w:eastAsia="Times New Roman" w:hAnsiTheme="majorBidi" w:cstheme="majorBidi"/>
          <w:sz w:val="28"/>
          <w:szCs w:val="28"/>
        </w:rPr>
        <w:t>Парсонса</w:t>
      </w:r>
      <w:proofErr w:type="spellEnd"/>
      <w:r w:rsidR="005030DE">
        <w:rPr>
          <w:rStyle w:val="af0"/>
          <w:rFonts w:asciiTheme="majorBidi" w:eastAsia="Times New Roman" w:hAnsiTheme="majorBidi" w:cstheme="majorBidi"/>
          <w:sz w:val="28"/>
          <w:szCs w:val="28"/>
        </w:rPr>
        <w:footnoteReference w:id="3"/>
      </w:r>
      <w:r w:rsidR="009902C1">
        <w:rPr>
          <w:rFonts w:asciiTheme="majorBidi" w:eastAsia="Times New Roman" w:hAnsiTheme="majorBidi" w:cstheme="majorBidi"/>
          <w:sz w:val="28"/>
          <w:szCs w:val="28"/>
        </w:rPr>
        <w:t xml:space="preserve">, теории множественных, альтернативных модернизаций </w:t>
      </w:r>
      <w:proofErr w:type="spellStart"/>
      <w:r w:rsidR="009902C1">
        <w:rPr>
          <w:rFonts w:asciiTheme="majorBidi" w:eastAsia="Times New Roman" w:hAnsiTheme="majorBidi" w:cstheme="majorBidi"/>
          <w:sz w:val="28"/>
          <w:szCs w:val="28"/>
        </w:rPr>
        <w:t>Шмуэля</w:t>
      </w:r>
      <w:proofErr w:type="spellEnd"/>
      <w:r w:rsidR="009902C1">
        <w:rPr>
          <w:rFonts w:asciiTheme="majorBidi" w:eastAsia="Times New Roman" w:hAnsiTheme="majorBidi" w:cstheme="majorBidi"/>
          <w:sz w:val="28"/>
          <w:szCs w:val="28"/>
        </w:rPr>
        <w:t xml:space="preserve"> </w:t>
      </w:r>
      <w:proofErr w:type="spellStart"/>
      <w:r w:rsidR="005030DE">
        <w:rPr>
          <w:rFonts w:asciiTheme="majorBidi" w:eastAsia="Times New Roman" w:hAnsiTheme="majorBidi" w:cstheme="majorBidi"/>
          <w:sz w:val="28"/>
          <w:szCs w:val="28"/>
        </w:rPr>
        <w:t>Э</w:t>
      </w:r>
      <w:r w:rsidR="009902C1">
        <w:rPr>
          <w:rFonts w:asciiTheme="majorBidi" w:eastAsia="Times New Roman" w:hAnsiTheme="majorBidi" w:cstheme="majorBidi"/>
          <w:sz w:val="28"/>
          <w:szCs w:val="28"/>
        </w:rPr>
        <w:t>йзенштата</w:t>
      </w:r>
      <w:proofErr w:type="spellEnd"/>
      <w:r w:rsidR="008464DA">
        <w:rPr>
          <w:rStyle w:val="af0"/>
          <w:rFonts w:asciiTheme="majorBidi" w:eastAsia="Times New Roman" w:hAnsiTheme="majorBidi" w:cstheme="majorBidi"/>
          <w:sz w:val="28"/>
          <w:szCs w:val="28"/>
        </w:rPr>
        <w:footnoteReference w:id="4"/>
      </w:r>
      <w:r w:rsidR="009902C1">
        <w:rPr>
          <w:rFonts w:asciiTheme="majorBidi" w:eastAsia="Times New Roman" w:hAnsiTheme="majorBidi" w:cstheme="majorBidi"/>
          <w:sz w:val="28"/>
          <w:szCs w:val="28"/>
        </w:rPr>
        <w:t>, теорию избирательного сродства Вебера</w:t>
      </w:r>
      <w:r w:rsidR="00366EC0">
        <w:rPr>
          <w:rStyle w:val="af0"/>
          <w:rFonts w:asciiTheme="majorBidi" w:eastAsia="Times New Roman" w:hAnsiTheme="majorBidi" w:cstheme="majorBidi"/>
          <w:sz w:val="28"/>
          <w:szCs w:val="28"/>
        </w:rPr>
        <w:footnoteReference w:id="5"/>
      </w:r>
      <w:r w:rsidR="009902C1">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При европейской институциональной политической системе, организация аппарата управления основывается на прозрачном </w:t>
      </w:r>
      <w:r w:rsidRPr="00E2176D">
        <w:rPr>
          <w:rFonts w:asciiTheme="majorBidi" w:eastAsia="Times New Roman" w:hAnsiTheme="majorBidi" w:cstheme="majorBidi"/>
          <w:sz w:val="28"/>
          <w:szCs w:val="28"/>
        </w:rPr>
        <w:lastRenderedPageBreak/>
        <w:t xml:space="preserve">рациональном распределении функций и должностных обязанностей для жестко фиксированных государственных постов. Структура и принципы государственной политической работы отвечают определенным ясно выраженным групповым целям. Деятельность всех служащих регламентируется системой правовых предписания. Набор выполняемой работы и объем служебных полномочий сотрудника определяются фактом нахождения на определенной должности, предполагающей ответственность за действия, связанные с выполнением конкретных властных полномочий. </w:t>
      </w:r>
    </w:p>
    <w:p w:rsidR="00E707CE" w:rsidRPr="00E2176D" w:rsidRDefault="00E2176D" w:rsidP="00DC3AE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Рассмотрение политической системы институциональным методом предполагает исследование места и роли политических институтов в политических и общественных процессах. Применение исключительно этого метода приводит к обезличенному отношению к участникам политического процесса как некоторым константам, действующим по регламентированным правилам в фиксированной структурной границе, не допускающей внешнего влияния. Таким образом, институциональный подход исключает анализ неочевидных процессов, возникающих при отклонении от идеальных условий. Институциональный метод означает абстрагировани</w:t>
      </w:r>
      <w:r w:rsidR="00DC3AE2">
        <w:rPr>
          <w:rFonts w:asciiTheme="majorBidi" w:eastAsia="Times New Roman" w:hAnsiTheme="majorBidi" w:cstheme="majorBidi"/>
          <w:sz w:val="28"/>
          <w:szCs w:val="28"/>
        </w:rPr>
        <w:t>е от реального положения вещей.</w:t>
      </w:r>
      <w:r w:rsidR="00DC3AE2" w:rsidRPr="00DC3AE2">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По этой причине, в дополнении к </w:t>
      </w:r>
      <w:proofErr w:type="spellStart"/>
      <w:r w:rsidRPr="00E2176D">
        <w:rPr>
          <w:rFonts w:asciiTheme="majorBidi" w:eastAsia="Times New Roman" w:hAnsiTheme="majorBidi" w:cstheme="majorBidi"/>
          <w:sz w:val="28"/>
          <w:szCs w:val="28"/>
        </w:rPr>
        <w:t>разноракурсному</w:t>
      </w:r>
      <w:proofErr w:type="spellEnd"/>
      <w:r w:rsidRPr="00E2176D">
        <w:rPr>
          <w:rFonts w:asciiTheme="majorBidi" w:eastAsia="Times New Roman" w:hAnsiTheme="majorBidi" w:cstheme="majorBidi"/>
          <w:sz w:val="28"/>
          <w:szCs w:val="28"/>
        </w:rPr>
        <w:t xml:space="preserve"> анализу институтов власти, мы применяем антропологический подход</w:t>
      </w:r>
      <w:r w:rsidRPr="00E2176D">
        <w:rPr>
          <w:rFonts w:asciiTheme="majorBidi" w:eastAsia="Times New Roman" w:hAnsiTheme="majorBidi" w:cstheme="majorBidi"/>
          <w:color w:val="383838"/>
          <w:sz w:val="28"/>
          <w:szCs w:val="28"/>
        </w:rPr>
        <w:t xml:space="preserve">, </w:t>
      </w:r>
      <w:r w:rsidRPr="00E2176D">
        <w:rPr>
          <w:rFonts w:asciiTheme="majorBidi" w:eastAsia="Times New Roman" w:hAnsiTheme="majorBidi" w:cstheme="majorBidi"/>
          <w:sz w:val="28"/>
          <w:szCs w:val="28"/>
        </w:rPr>
        <w:t xml:space="preserve">который не ограничивается рассмотрением институциональной структуры государственного аппарата, а предполагает выявление в политике роли качеств человека как биосоциального существа. Именно антропологические методы способны обнажить восточные реалии.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Суть антропологического подхода сводится к глубокому осознанию роли культурных особенностей изучаемого общества при выборе им исторического пути и формировании политической системы государства.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Анализ политической системы, основанный на сбалансированном объединении институционального и антропологических подходов, позволяют сформировать полноценную картину политического процесса. </w:t>
      </w:r>
    </w:p>
    <w:p w:rsidR="00E707CE" w:rsidRPr="00E2176D" w:rsidRDefault="00E2176D">
      <w:pPr>
        <w:spacing w:after="0" w:line="360" w:lineRule="auto"/>
        <w:ind w:firstLine="720"/>
        <w:jc w:val="both"/>
        <w:rPr>
          <w:rFonts w:asciiTheme="majorBidi" w:eastAsia="Times New Roman" w:hAnsiTheme="majorBidi" w:cstheme="majorBidi"/>
          <w:b/>
          <w:sz w:val="28"/>
          <w:szCs w:val="28"/>
        </w:rPr>
      </w:pPr>
      <w:r w:rsidRPr="00E2176D">
        <w:rPr>
          <w:rFonts w:asciiTheme="majorBidi" w:eastAsia="Times New Roman" w:hAnsiTheme="majorBidi" w:cstheme="majorBidi"/>
          <w:b/>
          <w:sz w:val="28"/>
          <w:szCs w:val="28"/>
        </w:rPr>
        <w:lastRenderedPageBreak/>
        <w:t>Обзор-характеристика основных источников и литературы</w:t>
      </w:r>
    </w:p>
    <w:p w:rsidR="00E707CE" w:rsidRPr="00E2176D" w:rsidRDefault="00E2176D">
      <w:pPr>
        <w:spacing w:after="0" w:line="360" w:lineRule="auto"/>
        <w:ind w:firstLine="720"/>
        <w:jc w:val="both"/>
        <w:rPr>
          <w:rFonts w:asciiTheme="majorBidi" w:hAnsiTheme="majorBidi" w:cstheme="majorBidi"/>
          <w:sz w:val="28"/>
          <w:szCs w:val="28"/>
        </w:rPr>
      </w:pPr>
      <w:r w:rsidRPr="00E2176D">
        <w:rPr>
          <w:rFonts w:asciiTheme="majorBidi" w:eastAsia="Times New Roman" w:hAnsiTheme="majorBidi" w:cstheme="majorBidi"/>
          <w:sz w:val="28"/>
          <w:szCs w:val="28"/>
        </w:rPr>
        <w:t xml:space="preserve">Исследование опирается на источники и литературу на английском арабском и русском языках.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hAnsiTheme="majorBidi" w:cstheme="majorBidi"/>
          <w:sz w:val="28"/>
          <w:szCs w:val="28"/>
        </w:rPr>
        <w:t xml:space="preserve">Работа имеет широкую </w:t>
      </w:r>
      <w:proofErr w:type="spellStart"/>
      <w:r w:rsidRPr="00E2176D">
        <w:rPr>
          <w:rFonts w:asciiTheme="majorBidi" w:hAnsiTheme="majorBidi" w:cstheme="majorBidi"/>
          <w:sz w:val="28"/>
          <w:szCs w:val="28"/>
        </w:rPr>
        <w:t>источниковую</w:t>
      </w:r>
      <w:proofErr w:type="spellEnd"/>
      <w:r w:rsidRPr="00E2176D">
        <w:rPr>
          <w:rFonts w:asciiTheme="majorBidi" w:hAnsiTheme="majorBidi" w:cstheme="majorBidi"/>
          <w:sz w:val="28"/>
          <w:szCs w:val="28"/>
        </w:rPr>
        <w:t xml:space="preserve"> базу, представленную правовыми и законодательными актами Саудовской Аравии: королевские указы</w:t>
      </w:r>
      <w:r w:rsidRPr="00E2176D">
        <w:rPr>
          <w:rFonts w:asciiTheme="majorBidi" w:eastAsia="Times New Roman" w:hAnsiTheme="majorBidi" w:cstheme="majorBidi"/>
          <w:sz w:val="28"/>
          <w:szCs w:val="28"/>
        </w:rPr>
        <w:t xml:space="preserve"> и декреты</w:t>
      </w:r>
      <w:r w:rsidRPr="00E2176D">
        <w:rPr>
          <w:rFonts w:asciiTheme="majorBidi" w:hAnsiTheme="majorBidi" w:cstheme="majorBidi"/>
          <w:sz w:val="28"/>
          <w:szCs w:val="28"/>
        </w:rPr>
        <w:t>, законодательные предложения, рекомендации Бюро экспертов, Консультативного Совета и проч. Например, Основной закон правления КСА</w:t>
      </w:r>
      <w:r w:rsidRPr="00E2176D">
        <w:rPr>
          <w:rFonts w:asciiTheme="majorBidi" w:hAnsiTheme="majorBidi" w:cstheme="majorBidi"/>
          <w:sz w:val="28"/>
          <w:szCs w:val="28"/>
          <w:vertAlign w:val="superscript"/>
        </w:rPr>
        <w:footnoteReference w:id="6"/>
      </w:r>
      <w:r w:rsidRPr="00E2176D">
        <w:rPr>
          <w:rFonts w:asciiTheme="majorBidi" w:hAnsiTheme="majorBidi" w:cstheme="majorBidi"/>
          <w:sz w:val="28"/>
          <w:szCs w:val="28"/>
        </w:rPr>
        <w:t xml:space="preserve">, </w:t>
      </w:r>
      <w:r w:rsidRPr="00E2176D">
        <w:rPr>
          <w:rFonts w:asciiTheme="majorBidi" w:eastAsia="Times New Roman" w:hAnsiTheme="majorBidi" w:cstheme="majorBidi"/>
          <w:sz w:val="28"/>
          <w:szCs w:val="28"/>
        </w:rPr>
        <w:t>Закон о судебной власти 1975 г. и 2007 г., Закон о Совете министров, Закон о Консультативном Совете.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Особое значение при написании работы имеют: Закон об уголовных процедурах, Кодекс юридической практики</w:t>
      </w:r>
      <w:r w:rsidRPr="00E2176D">
        <w:rPr>
          <w:rFonts w:asciiTheme="majorBidi" w:eastAsia="Times New Roman" w:hAnsiTheme="majorBidi" w:cstheme="majorBidi"/>
          <w:sz w:val="28"/>
          <w:szCs w:val="28"/>
          <w:vertAlign w:val="superscript"/>
        </w:rPr>
        <w:footnoteReference w:id="7"/>
      </w:r>
      <w:r w:rsidRPr="00E2176D">
        <w:rPr>
          <w:rFonts w:asciiTheme="majorBidi" w:eastAsia="Times New Roman" w:hAnsiTheme="majorBidi" w:cstheme="majorBidi"/>
          <w:sz w:val="28"/>
          <w:szCs w:val="28"/>
        </w:rPr>
        <w:t xml:space="preserve">, Закон о терроризме и его финансировании 2014 г., Закон о </w:t>
      </w:r>
      <w:proofErr w:type="spellStart"/>
      <w:r w:rsidRPr="00E2176D">
        <w:rPr>
          <w:rFonts w:asciiTheme="majorBidi" w:eastAsia="Times New Roman" w:hAnsiTheme="majorBidi" w:cstheme="majorBidi"/>
          <w:sz w:val="28"/>
          <w:szCs w:val="28"/>
        </w:rPr>
        <w:t>киберпреступлениях</w:t>
      </w:r>
      <w:proofErr w:type="spellEnd"/>
      <w:r w:rsidRPr="00E2176D">
        <w:rPr>
          <w:rFonts w:asciiTheme="majorBidi" w:eastAsia="Times New Roman" w:hAnsiTheme="majorBidi" w:cstheme="majorBidi"/>
          <w:sz w:val="28"/>
          <w:szCs w:val="28"/>
        </w:rPr>
        <w:t xml:space="preserve"> 2009 г., Закон о печати и публикации 2003 г.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Анализу судебной, нормотворческой систем КСА способствовал обзор правовой системы Саудовской Аравии доктора нью-йоркского юридического университета, Абдуллы Ф. </w:t>
      </w:r>
      <w:proofErr w:type="spellStart"/>
      <w:r w:rsidRPr="00E2176D">
        <w:rPr>
          <w:rFonts w:asciiTheme="majorBidi" w:eastAsia="Times New Roman" w:hAnsiTheme="majorBidi" w:cstheme="majorBidi"/>
          <w:sz w:val="28"/>
          <w:szCs w:val="28"/>
        </w:rPr>
        <w:t>Ансари</w:t>
      </w:r>
      <w:proofErr w:type="spellEnd"/>
      <w:r w:rsidRPr="00E2176D">
        <w:rPr>
          <w:rFonts w:asciiTheme="majorBidi" w:eastAsia="Times New Roman" w:hAnsiTheme="majorBidi" w:cstheme="majorBidi"/>
          <w:sz w:val="28"/>
          <w:szCs w:val="28"/>
          <w:vertAlign w:val="superscript"/>
        </w:rPr>
        <w:footnoteReference w:id="8"/>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hAnsiTheme="majorBidi" w:cstheme="majorBidi"/>
          <w:sz w:val="28"/>
          <w:szCs w:val="28"/>
        </w:rPr>
      </w:pPr>
      <w:r w:rsidRPr="00E2176D">
        <w:rPr>
          <w:rFonts w:asciiTheme="majorBidi" w:hAnsiTheme="majorBidi" w:cstheme="majorBidi"/>
          <w:sz w:val="28"/>
          <w:szCs w:val="28"/>
        </w:rPr>
        <w:t xml:space="preserve">При написании работы использовались монографии и статьи отечественных востоковедов и специалистов в области истории, антропологии и политологии. Значительный пласт отечественной литературы, посвящённой Саудовской Аравии, связан с российскими арабистами, историками Косачом Г.Г. и </w:t>
      </w:r>
      <w:proofErr w:type="spellStart"/>
      <w:r w:rsidRPr="00E2176D">
        <w:rPr>
          <w:rFonts w:asciiTheme="majorBidi" w:hAnsiTheme="majorBidi" w:cstheme="majorBidi"/>
          <w:sz w:val="28"/>
          <w:szCs w:val="28"/>
        </w:rPr>
        <w:t>Мелкумян</w:t>
      </w:r>
      <w:proofErr w:type="spellEnd"/>
      <w:r w:rsidRPr="00E2176D">
        <w:rPr>
          <w:rFonts w:asciiTheme="majorBidi" w:hAnsiTheme="majorBidi" w:cstheme="majorBidi"/>
          <w:sz w:val="28"/>
          <w:szCs w:val="28"/>
        </w:rPr>
        <w:t> Е.С. Важное место среди отечественных авторов, затрагивающих внутреннюю политику КСА, занимает А.И. Яковлев. Активно комментирует события КСА на ресурсах Института Ближнего Востока отечественный автор Железнов А.А.</w:t>
      </w:r>
    </w:p>
    <w:p w:rsidR="00E707CE" w:rsidRPr="00E2176D" w:rsidRDefault="00E2176D" w:rsidP="00482A5F">
      <w:pPr>
        <w:spacing w:after="0" w:line="360" w:lineRule="auto"/>
        <w:ind w:firstLine="720"/>
        <w:jc w:val="both"/>
        <w:rPr>
          <w:rFonts w:asciiTheme="majorBidi" w:hAnsiTheme="majorBidi" w:cstheme="majorBidi"/>
          <w:sz w:val="28"/>
          <w:szCs w:val="28"/>
        </w:rPr>
      </w:pPr>
      <w:r w:rsidRPr="00E2176D">
        <w:rPr>
          <w:rFonts w:asciiTheme="majorBidi" w:hAnsiTheme="majorBidi" w:cstheme="majorBidi"/>
          <w:sz w:val="28"/>
          <w:szCs w:val="28"/>
        </w:rPr>
        <w:lastRenderedPageBreak/>
        <w:t>Исторический аспект работы опирается на фундаментальные тру</w:t>
      </w:r>
      <w:r w:rsidR="00482A5F">
        <w:rPr>
          <w:rFonts w:asciiTheme="majorBidi" w:hAnsiTheme="majorBidi" w:cstheme="majorBidi"/>
          <w:sz w:val="28"/>
          <w:szCs w:val="28"/>
        </w:rPr>
        <w:t>ды по истории Саудовской Аравии</w:t>
      </w:r>
      <w:r w:rsidR="00B975BA">
        <w:rPr>
          <w:rFonts w:asciiTheme="majorBidi" w:hAnsiTheme="majorBidi" w:cstheme="majorBidi"/>
          <w:sz w:val="28"/>
          <w:szCs w:val="28"/>
        </w:rPr>
        <w:t xml:space="preserve"> </w:t>
      </w:r>
      <w:r w:rsidRPr="00E2176D">
        <w:rPr>
          <w:rFonts w:asciiTheme="majorBidi" w:hAnsiTheme="majorBidi" w:cstheme="majorBidi"/>
          <w:sz w:val="28"/>
          <w:szCs w:val="28"/>
        </w:rPr>
        <w:t>советско</w:t>
      </w:r>
      <w:r w:rsidR="00482A5F">
        <w:rPr>
          <w:rFonts w:asciiTheme="majorBidi" w:hAnsiTheme="majorBidi" w:cstheme="majorBidi"/>
          <w:sz w:val="28"/>
          <w:szCs w:val="28"/>
        </w:rPr>
        <w:t xml:space="preserve">го востоковеда Васильева А.М., </w:t>
      </w:r>
      <w:r w:rsidRPr="00E2176D">
        <w:rPr>
          <w:rFonts w:asciiTheme="majorBidi" w:hAnsiTheme="majorBidi" w:cstheme="majorBidi"/>
          <w:sz w:val="28"/>
          <w:szCs w:val="28"/>
        </w:rPr>
        <w:t>арабского историка Аль-Рашида M.A.</w:t>
      </w:r>
      <w:r w:rsidRPr="00E2176D">
        <w:rPr>
          <w:rFonts w:asciiTheme="majorBidi" w:hAnsiTheme="majorBidi" w:cstheme="majorBidi"/>
          <w:sz w:val="28"/>
          <w:szCs w:val="28"/>
          <w:vertAlign w:val="superscript"/>
        </w:rPr>
        <w:footnoteReference w:id="9"/>
      </w:r>
      <w:r w:rsidR="00482A5F">
        <w:rPr>
          <w:rFonts w:asciiTheme="majorBidi" w:hAnsiTheme="majorBidi" w:cstheme="majorBidi"/>
          <w:sz w:val="28"/>
          <w:szCs w:val="28"/>
        </w:rPr>
        <w:t xml:space="preserve">. Активно используется </w:t>
      </w:r>
      <w:r w:rsidRPr="00E2176D">
        <w:rPr>
          <w:rFonts w:asciiTheme="majorBidi" w:hAnsiTheme="majorBidi" w:cstheme="majorBidi"/>
          <w:sz w:val="28"/>
          <w:szCs w:val="28"/>
        </w:rPr>
        <w:t>исторический словарь Саудовской Аравии Дж. </w:t>
      </w:r>
      <w:proofErr w:type="spellStart"/>
      <w:r w:rsidRPr="00E2176D">
        <w:rPr>
          <w:rFonts w:asciiTheme="majorBidi" w:hAnsiTheme="majorBidi" w:cstheme="majorBidi"/>
          <w:sz w:val="28"/>
          <w:szCs w:val="28"/>
        </w:rPr>
        <w:t>Петерсона</w:t>
      </w:r>
      <w:proofErr w:type="spellEnd"/>
      <w:r w:rsidRPr="00E2176D">
        <w:rPr>
          <w:rFonts w:asciiTheme="majorBidi" w:hAnsiTheme="majorBidi" w:cstheme="majorBidi"/>
          <w:sz w:val="28"/>
          <w:szCs w:val="28"/>
          <w:vertAlign w:val="superscript"/>
        </w:rPr>
        <w:footnoteReference w:id="10"/>
      </w:r>
      <w:r w:rsidR="00482A5F">
        <w:rPr>
          <w:rFonts w:asciiTheme="majorBidi" w:hAnsiTheme="majorBidi" w:cstheme="majorBidi"/>
          <w:sz w:val="28"/>
          <w:szCs w:val="28"/>
        </w:rPr>
        <w:t xml:space="preserve"> и работа</w:t>
      </w:r>
      <w:r w:rsidRPr="00E2176D">
        <w:rPr>
          <w:rFonts w:asciiTheme="majorBidi" w:hAnsiTheme="majorBidi" w:cstheme="majorBidi"/>
          <w:sz w:val="28"/>
          <w:szCs w:val="28"/>
        </w:rPr>
        <w:t xml:space="preserve"> ливанского историка </w:t>
      </w:r>
      <w:r w:rsidRPr="00E2176D">
        <w:rPr>
          <w:rFonts w:asciiTheme="majorBidi" w:eastAsia="Times New Roman" w:hAnsiTheme="majorBidi" w:cstheme="majorBidi"/>
          <w:sz w:val="28"/>
          <w:szCs w:val="28"/>
        </w:rPr>
        <w:t>Аль-</w:t>
      </w:r>
      <w:proofErr w:type="spellStart"/>
      <w:r w:rsidRPr="00E2176D">
        <w:rPr>
          <w:rFonts w:asciiTheme="majorBidi" w:eastAsia="Times New Roman" w:hAnsiTheme="majorBidi" w:cstheme="majorBidi"/>
          <w:sz w:val="28"/>
          <w:szCs w:val="28"/>
        </w:rPr>
        <w:t>Мухтара</w:t>
      </w:r>
      <w:proofErr w:type="spellEnd"/>
      <w:r w:rsidRPr="00E2176D">
        <w:rPr>
          <w:rFonts w:asciiTheme="majorBidi" w:eastAsia="Times New Roman" w:hAnsiTheme="majorBidi" w:cstheme="majorBidi"/>
          <w:sz w:val="28"/>
          <w:szCs w:val="28"/>
        </w:rPr>
        <w:t xml:space="preserve"> «История КСА в прошлом и настоящем»</w:t>
      </w:r>
      <w:r w:rsidRPr="00E2176D">
        <w:rPr>
          <w:rFonts w:asciiTheme="majorBidi" w:eastAsia="Times New Roman" w:hAnsiTheme="majorBidi" w:cstheme="majorBidi"/>
          <w:sz w:val="28"/>
          <w:szCs w:val="28"/>
          <w:vertAlign w:val="superscript"/>
        </w:rPr>
        <w:footnoteReference w:id="11"/>
      </w:r>
      <w:r w:rsidRPr="00E2176D">
        <w:rPr>
          <w:rFonts w:asciiTheme="majorBidi" w:eastAsia="Times New Roman" w:hAnsiTheme="majorBidi" w:cstheme="majorBidi"/>
          <w:sz w:val="28"/>
          <w:szCs w:val="28"/>
        </w:rPr>
        <w:t xml:space="preserve">. </w:t>
      </w:r>
      <w:r w:rsidR="00482A5F">
        <w:rPr>
          <w:rFonts w:asciiTheme="majorBidi" w:hAnsiTheme="majorBidi" w:cstheme="majorBidi"/>
          <w:sz w:val="28"/>
          <w:szCs w:val="28"/>
        </w:rPr>
        <w:t>Современный</w:t>
      </w:r>
      <w:r w:rsidRPr="00E2176D">
        <w:rPr>
          <w:rFonts w:asciiTheme="majorBidi" w:hAnsiTheme="majorBidi" w:cstheme="majorBidi"/>
          <w:sz w:val="28"/>
          <w:szCs w:val="28"/>
        </w:rPr>
        <w:t xml:space="preserve"> этап истории Саудовской Аравии рассмотрен с опорой на труд британского исследователя </w:t>
      </w:r>
      <w:proofErr w:type="spellStart"/>
      <w:r w:rsidRPr="00E2176D">
        <w:rPr>
          <w:rFonts w:asciiTheme="majorBidi" w:hAnsiTheme="majorBidi" w:cstheme="majorBidi"/>
          <w:sz w:val="28"/>
          <w:szCs w:val="28"/>
        </w:rPr>
        <w:t>Лэйси</w:t>
      </w:r>
      <w:proofErr w:type="spellEnd"/>
      <w:r w:rsidRPr="00E2176D">
        <w:rPr>
          <w:rFonts w:asciiTheme="majorBidi" w:hAnsiTheme="majorBidi" w:cstheme="majorBidi"/>
          <w:sz w:val="28"/>
          <w:szCs w:val="28"/>
        </w:rPr>
        <w:t> Р</w:t>
      </w:r>
      <w:r w:rsidR="00482A5F">
        <w:rPr>
          <w:rFonts w:asciiTheme="majorBidi" w:hAnsiTheme="majorBidi" w:cstheme="majorBidi"/>
          <w:sz w:val="28"/>
          <w:szCs w:val="28"/>
        </w:rPr>
        <w:t>.</w:t>
      </w:r>
      <w:r w:rsidRPr="00E2176D">
        <w:rPr>
          <w:rFonts w:asciiTheme="majorBidi" w:hAnsiTheme="majorBidi" w:cstheme="majorBidi"/>
          <w:sz w:val="28"/>
          <w:szCs w:val="28"/>
          <w:vertAlign w:val="superscript"/>
        </w:rPr>
        <w:footnoteReference w:id="12"/>
      </w:r>
      <w:r w:rsidRPr="00E2176D">
        <w:rPr>
          <w:rFonts w:asciiTheme="majorBidi"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hAnsiTheme="majorBidi" w:cstheme="majorBidi"/>
          <w:sz w:val="28"/>
          <w:szCs w:val="28"/>
        </w:rPr>
        <w:t xml:space="preserve">Отдельно необходимо отметить работу </w:t>
      </w:r>
      <w:r w:rsidRPr="00E2176D">
        <w:rPr>
          <w:rFonts w:asciiTheme="majorBidi" w:eastAsia="Times New Roman" w:hAnsiTheme="majorBidi" w:cstheme="majorBidi"/>
          <w:sz w:val="28"/>
          <w:szCs w:val="28"/>
        </w:rPr>
        <w:t xml:space="preserve">Логинова И.В. </w:t>
      </w:r>
      <w:r w:rsidRPr="00E2176D">
        <w:rPr>
          <w:rFonts w:asciiTheme="majorBidi" w:hAnsiTheme="majorBidi" w:cstheme="majorBidi"/>
          <w:sz w:val="28"/>
          <w:szCs w:val="28"/>
        </w:rPr>
        <w:t>«</w:t>
      </w:r>
      <w:r w:rsidRPr="00E2176D">
        <w:rPr>
          <w:rFonts w:asciiTheme="majorBidi" w:eastAsia="Times New Roman" w:hAnsiTheme="majorBidi" w:cstheme="majorBidi"/>
          <w:sz w:val="28"/>
          <w:szCs w:val="28"/>
        </w:rPr>
        <w:t xml:space="preserve">О родоплеменной структуре саудовского общества», внесшую неоценимый вклад в представление о социально-политической действительности КСА </w:t>
      </w:r>
      <w:proofErr w:type="gramStart"/>
      <w:r w:rsidRPr="00E2176D">
        <w:rPr>
          <w:rFonts w:asciiTheme="majorBidi" w:eastAsia="Times New Roman" w:hAnsiTheme="majorBidi" w:cstheme="majorBidi"/>
          <w:sz w:val="28"/>
          <w:szCs w:val="28"/>
        </w:rPr>
        <w:t>в начале</w:t>
      </w:r>
      <w:proofErr w:type="gramEnd"/>
      <w:r w:rsidRPr="00E2176D">
        <w:rPr>
          <w:rFonts w:asciiTheme="majorBidi" w:eastAsia="Times New Roman" w:hAnsiTheme="majorBidi" w:cstheme="majorBidi"/>
          <w:sz w:val="28"/>
          <w:szCs w:val="28"/>
        </w:rPr>
        <w:t xml:space="preserve"> XXI в.</w:t>
      </w:r>
      <w:r w:rsidRPr="00E2176D">
        <w:rPr>
          <w:rFonts w:asciiTheme="majorBidi" w:eastAsia="Times New Roman" w:hAnsiTheme="majorBidi" w:cstheme="majorBidi"/>
          <w:sz w:val="28"/>
          <w:szCs w:val="28"/>
          <w:vertAlign w:val="superscript"/>
        </w:rPr>
        <w:footnoteReference w:id="13"/>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hAnsiTheme="majorBidi" w:cstheme="majorBidi"/>
          <w:sz w:val="28"/>
          <w:szCs w:val="28"/>
        </w:rPr>
      </w:pPr>
      <w:r w:rsidRPr="00E2176D">
        <w:rPr>
          <w:rFonts w:asciiTheme="majorBidi" w:hAnsiTheme="majorBidi" w:cstheme="majorBidi"/>
          <w:sz w:val="28"/>
          <w:szCs w:val="28"/>
        </w:rPr>
        <w:t>Широко использовалась иностранная и российская пресса, например, официальная саудовская газета «</w:t>
      </w:r>
      <w:proofErr w:type="spellStart"/>
      <w:r w:rsidRPr="00E2176D">
        <w:rPr>
          <w:rFonts w:asciiTheme="majorBidi" w:hAnsiTheme="majorBidi" w:cstheme="majorBidi"/>
          <w:sz w:val="28"/>
          <w:szCs w:val="28"/>
        </w:rPr>
        <w:t>Умм</w:t>
      </w:r>
      <w:proofErr w:type="spellEnd"/>
      <w:r w:rsidRPr="00E2176D">
        <w:rPr>
          <w:rFonts w:asciiTheme="majorBidi" w:hAnsiTheme="majorBidi" w:cstheme="majorBidi"/>
          <w:sz w:val="28"/>
          <w:szCs w:val="28"/>
        </w:rPr>
        <w:t xml:space="preserve"> </w:t>
      </w:r>
      <w:proofErr w:type="gramStart"/>
      <w:r w:rsidRPr="00E2176D">
        <w:rPr>
          <w:rFonts w:asciiTheme="majorBidi" w:hAnsiTheme="majorBidi" w:cstheme="majorBidi"/>
          <w:sz w:val="28"/>
          <w:szCs w:val="28"/>
        </w:rPr>
        <w:t>аль-Кура</w:t>
      </w:r>
      <w:proofErr w:type="gramEnd"/>
      <w:r w:rsidRPr="00E2176D">
        <w:rPr>
          <w:rFonts w:asciiTheme="majorBidi" w:hAnsiTheme="majorBidi" w:cstheme="majorBidi"/>
          <w:sz w:val="28"/>
          <w:szCs w:val="28"/>
        </w:rPr>
        <w:t>», арабские издания «</w:t>
      </w:r>
      <w:proofErr w:type="spellStart"/>
      <w:r w:rsidRPr="00E2176D">
        <w:rPr>
          <w:rFonts w:asciiTheme="majorBidi" w:hAnsiTheme="majorBidi" w:cstheme="majorBidi"/>
          <w:sz w:val="28"/>
          <w:szCs w:val="28"/>
        </w:rPr>
        <w:t>эр-Рияд</w:t>
      </w:r>
      <w:proofErr w:type="spellEnd"/>
      <w:r w:rsidRPr="00E2176D">
        <w:rPr>
          <w:rFonts w:asciiTheme="majorBidi" w:hAnsiTheme="majorBidi" w:cstheme="majorBidi"/>
          <w:sz w:val="28"/>
          <w:szCs w:val="28"/>
        </w:rPr>
        <w:t>», «</w:t>
      </w:r>
      <w:proofErr w:type="spellStart"/>
      <w:r w:rsidRPr="00E2176D">
        <w:rPr>
          <w:rFonts w:asciiTheme="majorBidi" w:hAnsiTheme="majorBidi" w:cstheme="majorBidi"/>
          <w:sz w:val="28"/>
          <w:szCs w:val="28"/>
        </w:rPr>
        <w:t>Саудийа</w:t>
      </w:r>
      <w:proofErr w:type="spellEnd"/>
      <w:r w:rsidRPr="00E2176D">
        <w:rPr>
          <w:rFonts w:asciiTheme="majorBidi" w:hAnsiTheme="majorBidi" w:cstheme="majorBidi"/>
          <w:sz w:val="28"/>
          <w:szCs w:val="28"/>
        </w:rPr>
        <w:t xml:space="preserve"> Газет», «</w:t>
      </w:r>
      <w:proofErr w:type="spellStart"/>
      <w:r w:rsidRPr="00E2176D">
        <w:rPr>
          <w:rFonts w:asciiTheme="majorBidi" w:hAnsiTheme="majorBidi" w:cstheme="majorBidi"/>
          <w:sz w:val="28"/>
          <w:szCs w:val="28"/>
        </w:rPr>
        <w:t>Иляф</w:t>
      </w:r>
      <w:proofErr w:type="spellEnd"/>
      <w:r w:rsidRPr="00E2176D">
        <w:rPr>
          <w:rFonts w:asciiTheme="majorBidi" w:hAnsiTheme="majorBidi" w:cstheme="majorBidi"/>
          <w:sz w:val="28"/>
          <w:szCs w:val="28"/>
        </w:rPr>
        <w:t>», «</w:t>
      </w:r>
      <w:proofErr w:type="spellStart"/>
      <w:r w:rsidRPr="00E2176D">
        <w:rPr>
          <w:rFonts w:asciiTheme="majorBidi" w:hAnsiTheme="majorBidi" w:cstheme="majorBidi"/>
          <w:sz w:val="28"/>
          <w:szCs w:val="28"/>
        </w:rPr>
        <w:t>Middle</w:t>
      </w:r>
      <w:proofErr w:type="spellEnd"/>
      <w:r w:rsidRPr="00E2176D">
        <w:rPr>
          <w:rFonts w:asciiTheme="majorBidi" w:hAnsiTheme="majorBidi" w:cstheme="majorBidi"/>
          <w:sz w:val="28"/>
          <w:szCs w:val="28"/>
        </w:rPr>
        <w:t xml:space="preserve"> </w:t>
      </w:r>
      <w:proofErr w:type="spellStart"/>
      <w:r w:rsidRPr="00E2176D">
        <w:rPr>
          <w:rFonts w:asciiTheme="majorBidi" w:hAnsiTheme="majorBidi" w:cstheme="majorBidi"/>
          <w:sz w:val="28"/>
          <w:szCs w:val="28"/>
        </w:rPr>
        <w:t>East</w:t>
      </w:r>
      <w:proofErr w:type="spellEnd"/>
      <w:r w:rsidRPr="00E2176D">
        <w:rPr>
          <w:rFonts w:asciiTheme="majorBidi" w:hAnsiTheme="majorBidi" w:cstheme="majorBidi"/>
          <w:sz w:val="28"/>
          <w:szCs w:val="28"/>
        </w:rPr>
        <w:t xml:space="preserve"> </w:t>
      </w:r>
      <w:proofErr w:type="spellStart"/>
      <w:r w:rsidRPr="00E2176D">
        <w:rPr>
          <w:rFonts w:asciiTheme="majorBidi" w:hAnsiTheme="majorBidi" w:cstheme="majorBidi"/>
          <w:sz w:val="28"/>
          <w:szCs w:val="28"/>
        </w:rPr>
        <w:t>Eye</w:t>
      </w:r>
      <w:proofErr w:type="spellEnd"/>
      <w:r w:rsidRPr="00E2176D">
        <w:rPr>
          <w:rFonts w:asciiTheme="majorBidi" w:hAnsiTheme="majorBidi" w:cstheme="majorBidi"/>
          <w:sz w:val="28"/>
          <w:szCs w:val="28"/>
        </w:rPr>
        <w:t>», англоязычное издание арабской газеты «Аль-</w:t>
      </w:r>
      <w:proofErr w:type="spellStart"/>
      <w:r w:rsidRPr="00E2176D">
        <w:rPr>
          <w:rFonts w:asciiTheme="majorBidi" w:hAnsiTheme="majorBidi" w:cstheme="majorBidi"/>
          <w:sz w:val="28"/>
          <w:szCs w:val="28"/>
        </w:rPr>
        <w:t>Арабия</w:t>
      </w:r>
      <w:proofErr w:type="spellEnd"/>
      <w:r w:rsidRPr="00E2176D">
        <w:rPr>
          <w:rFonts w:asciiTheme="majorBidi" w:hAnsiTheme="majorBidi" w:cstheme="majorBidi"/>
          <w:sz w:val="28"/>
          <w:szCs w:val="28"/>
        </w:rPr>
        <w:t>», русскоязычные каналы вещания РИА и ТАСС.</w:t>
      </w:r>
    </w:p>
    <w:p w:rsidR="00E707CE" w:rsidRPr="00E2176D" w:rsidRDefault="00E2176D">
      <w:pPr>
        <w:spacing w:after="0" w:line="360" w:lineRule="auto"/>
        <w:ind w:firstLine="720"/>
        <w:jc w:val="both"/>
        <w:rPr>
          <w:rFonts w:asciiTheme="majorBidi" w:hAnsiTheme="majorBidi" w:cstheme="majorBidi"/>
          <w:sz w:val="28"/>
          <w:szCs w:val="28"/>
        </w:rPr>
      </w:pPr>
      <w:r w:rsidRPr="00E2176D">
        <w:rPr>
          <w:rFonts w:asciiTheme="majorBidi" w:hAnsiTheme="majorBidi" w:cstheme="majorBidi"/>
          <w:sz w:val="28"/>
          <w:szCs w:val="28"/>
        </w:rPr>
        <w:t>Также работа активно обращается к аналитическим обзорам и материалам института Ближнего Востока, исследовательского центра Карнеги, материалам РСМД, статистическим данным «</w:t>
      </w:r>
      <w:proofErr w:type="spellStart"/>
      <w:r w:rsidRPr="00E2176D">
        <w:rPr>
          <w:rFonts w:asciiTheme="majorBidi" w:hAnsiTheme="majorBidi" w:cstheme="majorBidi"/>
          <w:sz w:val="28"/>
          <w:szCs w:val="28"/>
        </w:rPr>
        <w:t>Countrymeters</w:t>
      </w:r>
      <w:proofErr w:type="spellEnd"/>
      <w:r w:rsidRPr="00E2176D">
        <w:rPr>
          <w:rFonts w:asciiTheme="majorBidi" w:hAnsiTheme="majorBidi" w:cstheme="majorBidi"/>
          <w:sz w:val="28"/>
          <w:szCs w:val="28"/>
        </w:rPr>
        <w:t xml:space="preserve">», периодическому изданию «Политическая наука» и материалам официальных государственных сайтов КСА, таким как сайт Бюро Экспертов и проч. </w:t>
      </w:r>
    </w:p>
    <w:p w:rsidR="00E707CE" w:rsidRPr="00E2176D" w:rsidRDefault="00E2176D" w:rsidP="005A0509">
      <w:pPr>
        <w:spacing w:after="0" w:line="360" w:lineRule="auto"/>
        <w:ind w:firstLine="720"/>
        <w:jc w:val="both"/>
        <w:rPr>
          <w:rFonts w:asciiTheme="majorBidi" w:eastAsia="Times New Roman" w:hAnsiTheme="majorBidi" w:cstheme="majorBidi"/>
          <w:sz w:val="28"/>
          <w:szCs w:val="28"/>
        </w:rPr>
      </w:pPr>
      <w:proofErr w:type="gramStart"/>
      <w:r w:rsidRPr="00E2176D">
        <w:rPr>
          <w:rFonts w:asciiTheme="majorBidi" w:eastAsia="Times New Roman" w:hAnsiTheme="majorBidi" w:cstheme="majorBidi"/>
          <w:sz w:val="28"/>
          <w:szCs w:val="28"/>
        </w:rPr>
        <w:lastRenderedPageBreak/>
        <w:t>В третьей главе нашли отражение отчеты организации по правам человека</w:t>
      </w:r>
      <w:r w:rsidRPr="00E2176D">
        <w:rPr>
          <w:rFonts w:asciiTheme="majorBidi" w:eastAsia="Times New Roman" w:hAnsiTheme="majorBidi" w:cstheme="majorBidi"/>
          <w:sz w:val="28"/>
          <w:szCs w:val="28"/>
          <w:vertAlign w:val="superscript"/>
        </w:rPr>
        <w:footnoteReference w:id="14"/>
      </w:r>
      <w:r w:rsidRPr="00E2176D">
        <w:rPr>
          <w:rFonts w:asciiTheme="majorBidi" w:eastAsia="Times New Roman" w:hAnsiTheme="majorBidi" w:cstheme="majorBidi"/>
          <w:sz w:val="28"/>
          <w:szCs w:val="28"/>
        </w:rPr>
        <w:t>, независимого сообщества «Репортеры без границ»</w:t>
      </w:r>
      <w:r w:rsidRPr="00E2176D">
        <w:rPr>
          <w:rFonts w:asciiTheme="majorBidi" w:eastAsia="Times New Roman" w:hAnsiTheme="majorBidi" w:cstheme="majorBidi"/>
          <w:sz w:val="28"/>
          <w:szCs w:val="28"/>
          <w:vertAlign w:val="superscript"/>
        </w:rPr>
        <w:footnoteReference w:id="15"/>
      </w:r>
      <w:r w:rsidRPr="00E2176D">
        <w:rPr>
          <w:rFonts w:asciiTheme="majorBidi" w:eastAsia="Times New Roman" w:hAnsiTheme="majorBidi" w:cstheme="majorBidi"/>
          <w:sz w:val="28"/>
          <w:szCs w:val="28"/>
        </w:rPr>
        <w:t>, сообщества аналитиков</w:t>
      </w:r>
      <w:r w:rsidR="005A0509">
        <w:rPr>
          <w:rFonts w:asciiTheme="majorBidi" w:eastAsia="Times New Roman" w:hAnsiTheme="majorBidi" w:cstheme="majorBidi"/>
          <w:sz w:val="28"/>
          <w:szCs w:val="28"/>
        </w:rPr>
        <w:t xml:space="preserve"> и</w:t>
      </w:r>
      <w:r w:rsidRPr="00E2176D">
        <w:rPr>
          <w:rFonts w:asciiTheme="majorBidi" w:eastAsia="Times New Roman" w:hAnsiTheme="majorBidi" w:cstheme="majorBidi"/>
          <w:sz w:val="28"/>
          <w:szCs w:val="28"/>
        </w:rPr>
        <w:t xml:space="preserve"> экспертов в медиа сфере «</w:t>
      </w:r>
      <w:proofErr w:type="spellStart"/>
      <w:r w:rsidRPr="00E2176D">
        <w:rPr>
          <w:rFonts w:asciiTheme="majorBidi" w:eastAsia="Times New Roman" w:hAnsiTheme="majorBidi" w:cstheme="majorBidi"/>
          <w:sz w:val="28"/>
          <w:szCs w:val="28"/>
        </w:rPr>
        <w:t>Global</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Voice</w:t>
      </w:r>
      <w:proofErr w:type="spellEnd"/>
      <w:r w:rsidRPr="00E2176D">
        <w:rPr>
          <w:rFonts w:asciiTheme="majorBidi" w:eastAsia="Times New Roman" w:hAnsiTheme="majorBidi" w:cstheme="majorBidi"/>
          <w:sz w:val="28"/>
          <w:szCs w:val="28"/>
        </w:rPr>
        <w:t>»</w:t>
      </w:r>
      <w:r w:rsidRPr="00E2176D">
        <w:rPr>
          <w:rFonts w:asciiTheme="majorBidi" w:eastAsia="Times New Roman" w:hAnsiTheme="majorBidi" w:cstheme="majorBidi"/>
          <w:sz w:val="28"/>
          <w:szCs w:val="28"/>
          <w:vertAlign w:val="superscript"/>
        </w:rPr>
        <w:footnoteReference w:id="16"/>
      </w:r>
      <w:r w:rsidRPr="00E2176D">
        <w:rPr>
          <w:rFonts w:asciiTheme="majorBidi" w:eastAsia="Times New Roman" w:hAnsiTheme="majorBidi" w:cstheme="majorBidi"/>
          <w:sz w:val="28"/>
          <w:szCs w:val="28"/>
        </w:rPr>
        <w:t>. Статистические данные взяты из отчетов GMI (</w:t>
      </w:r>
      <w:proofErr w:type="spellStart"/>
      <w:r w:rsidRPr="00E2176D">
        <w:rPr>
          <w:rFonts w:asciiTheme="majorBidi" w:eastAsia="Times New Roman" w:hAnsiTheme="majorBidi" w:cstheme="majorBidi"/>
          <w:sz w:val="28"/>
          <w:szCs w:val="28"/>
        </w:rPr>
        <w:t>Global</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media</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insight</w:t>
      </w:r>
      <w:proofErr w:type="spellEnd"/>
      <w:r w:rsidRPr="00E2176D">
        <w:rPr>
          <w:rFonts w:asciiTheme="majorBidi" w:eastAsia="Times New Roman" w:hAnsiTheme="majorBidi" w:cstheme="majorBidi"/>
          <w:sz w:val="28"/>
          <w:szCs w:val="28"/>
        </w:rPr>
        <w:t>), первого цифрового информационного медиа-агентства в регионе Ближнего Востока</w:t>
      </w:r>
      <w:r w:rsidRPr="00E2176D">
        <w:rPr>
          <w:rFonts w:asciiTheme="majorBidi" w:eastAsia="Times New Roman" w:hAnsiTheme="majorBidi" w:cstheme="majorBidi"/>
          <w:sz w:val="28"/>
          <w:szCs w:val="28"/>
          <w:vertAlign w:val="superscript"/>
        </w:rPr>
        <w:footnoteReference w:id="17"/>
      </w:r>
      <w:r w:rsidRPr="00E2176D">
        <w:rPr>
          <w:rFonts w:asciiTheme="majorBidi" w:eastAsia="Times New Roman" w:hAnsiTheme="majorBidi" w:cstheme="majorBidi"/>
          <w:sz w:val="28"/>
          <w:szCs w:val="28"/>
        </w:rPr>
        <w:t xml:space="preserve">. Следует также упомянуть доклад сотрудника центра изучения свободы </w:t>
      </w:r>
      <w:r w:rsidR="005A0509">
        <w:rPr>
          <w:rFonts w:asciiTheme="majorBidi" w:eastAsia="Times New Roman" w:hAnsiTheme="majorBidi" w:cstheme="majorBidi"/>
          <w:sz w:val="28"/>
          <w:szCs w:val="28"/>
        </w:rPr>
        <w:t>масс медиа</w:t>
      </w:r>
      <w:r w:rsidRPr="00E2176D">
        <w:rPr>
          <w:rFonts w:asciiTheme="majorBidi" w:eastAsia="Times New Roman" w:hAnsiTheme="majorBidi" w:cstheme="majorBidi"/>
          <w:sz w:val="28"/>
          <w:szCs w:val="28"/>
        </w:rPr>
        <w:t xml:space="preserve"> в Дохе, Мэтта Дж. </w:t>
      </w:r>
      <w:proofErr w:type="spellStart"/>
      <w:r w:rsidRPr="00E2176D">
        <w:rPr>
          <w:rFonts w:asciiTheme="majorBidi" w:eastAsia="Times New Roman" w:hAnsiTheme="majorBidi" w:cstheme="majorBidi"/>
          <w:sz w:val="28"/>
          <w:szCs w:val="28"/>
        </w:rPr>
        <w:t>Даффи</w:t>
      </w:r>
      <w:proofErr w:type="spellEnd"/>
      <w:r w:rsidRPr="00E2176D">
        <w:rPr>
          <w:rFonts w:asciiTheme="majorBidi" w:eastAsia="Times New Roman" w:hAnsiTheme="majorBidi" w:cstheme="majorBidi"/>
          <w:sz w:val="28"/>
          <w:szCs w:val="28"/>
        </w:rPr>
        <w:t xml:space="preserve"> </w:t>
      </w:r>
      <w:r w:rsidR="00B975BA">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о регулировании СМИ в</w:t>
      </w:r>
      <w:proofErr w:type="gram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странах</w:t>
      </w:r>
      <w:proofErr w:type="gramEnd"/>
      <w:r w:rsidRPr="00E2176D">
        <w:rPr>
          <w:rFonts w:asciiTheme="majorBidi" w:eastAsia="Times New Roman" w:hAnsiTheme="majorBidi" w:cstheme="majorBidi"/>
          <w:sz w:val="28"/>
          <w:szCs w:val="28"/>
        </w:rPr>
        <w:t xml:space="preserve"> Залива</w:t>
      </w:r>
      <w:r w:rsidR="00B975BA">
        <w:rPr>
          <w:rFonts w:asciiTheme="majorBidi" w:eastAsia="Times New Roman" w:hAnsiTheme="majorBidi" w:cstheme="majorBidi"/>
          <w:sz w:val="28"/>
          <w:szCs w:val="28"/>
        </w:rPr>
        <w:t>»</w:t>
      </w:r>
      <w:r w:rsidRPr="00E2176D">
        <w:rPr>
          <w:rFonts w:asciiTheme="majorBidi" w:eastAsia="Times New Roman" w:hAnsiTheme="majorBidi" w:cstheme="majorBidi"/>
          <w:sz w:val="28"/>
          <w:szCs w:val="28"/>
          <w:vertAlign w:val="superscript"/>
        </w:rPr>
        <w:footnoteReference w:id="18"/>
      </w:r>
      <w:r w:rsidR="00B975BA">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и исследование 2016 г., изданное Северо-западным университетом в Катаре, о СМИ на Ближнем Востоке</w:t>
      </w:r>
      <w:r w:rsidRPr="00E2176D">
        <w:rPr>
          <w:rFonts w:asciiTheme="majorBidi" w:eastAsia="Times New Roman" w:hAnsiTheme="majorBidi" w:cstheme="majorBidi"/>
          <w:sz w:val="28"/>
          <w:szCs w:val="28"/>
          <w:vertAlign w:val="superscript"/>
        </w:rPr>
        <w:footnoteReference w:id="19"/>
      </w:r>
      <w:r w:rsidRPr="00E2176D">
        <w:rPr>
          <w:rFonts w:asciiTheme="majorBidi" w:eastAsia="Times New Roman" w:hAnsiTheme="majorBidi" w:cstheme="majorBidi"/>
          <w:sz w:val="28"/>
          <w:szCs w:val="28"/>
        </w:rPr>
        <w:t>.</w:t>
      </w:r>
      <w:r w:rsidRPr="00E2176D">
        <w:rPr>
          <w:rFonts w:asciiTheme="majorBidi" w:hAnsiTheme="majorBidi" w:cstheme="majorBidi"/>
        </w:rPr>
        <w:br w:type="page"/>
      </w:r>
    </w:p>
    <w:p w:rsidR="00E707CE" w:rsidRPr="00E2176D" w:rsidRDefault="00E2176D">
      <w:pPr>
        <w:pStyle w:val="1"/>
        <w:rPr>
          <w:rFonts w:asciiTheme="majorBidi" w:hAnsiTheme="majorBidi" w:cstheme="majorBidi"/>
        </w:rPr>
      </w:pPr>
      <w:bookmarkStart w:id="3" w:name="_Toc506455932"/>
      <w:r w:rsidRPr="00E2176D">
        <w:rPr>
          <w:rFonts w:asciiTheme="majorBidi" w:hAnsiTheme="majorBidi" w:cstheme="majorBidi"/>
        </w:rPr>
        <w:lastRenderedPageBreak/>
        <w:t>Глава I - Политические институты КСА</w:t>
      </w:r>
      <w:bookmarkEnd w:id="3"/>
    </w:p>
    <w:p w:rsidR="00E707CE" w:rsidRPr="00E2176D" w:rsidRDefault="00E2176D">
      <w:pPr>
        <w:pStyle w:val="2"/>
        <w:rPr>
          <w:rFonts w:asciiTheme="majorBidi" w:hAnsiTheme="majorBidi" w:cstheme="majorBidi"/>
        </w:rPr>
      </w:pPr>
      <w:bookmarkStart w:id="4" w:name="_Toc506455933"/>
      <w:r w:rsidRPr="00E2176D">
        <w:rPr>
          <w:rFonts w:asciiTheme="majorBidi" w:hAnsiTheme="majorBidi" w:cstheme="majorBidi"/>
        </w:rPr>
        <w:t>1.1 Роль родоплеменной структуры и племенного сознания саудовского общества в зарождении современной политической системы КСА</w:t>
      </w:r>
      <w:bookmarkEnd w:id="4"/>
    </w:p>
    <w:p w:rsidR="00E707CE" w:rsidRPr="00E2176D" w:rsidRDefault="00E2176D" w:rsidP="005A0509">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период становления государственности перед инициаторами интеграции Третьего Саудовского государства приоритетной задачей стояло придание устойчивости новому объединению. На подконтрольной территории необходимо было добиться неукоснительной лояльности местных родоплеменных образований. На территории Аравийского полуострова исторически человек был зависим от племени. Справиться с враждебным окружением, воинствующими соседями, сложными природно-климатическими условиями, можно </w:t>
      </w:r>
      <w:proofErr w:type="gramStart"/>
      <w:r w:rsidRPr="00E2176D">
        <w:rPr>
          <w:rFonts w:asciiTheme="majorBidi" w:eastAsia="Times New Roman" w:hAnsiTheme="majorBidi" w:cstheme="majorBidi"/>
          <w:sz w:val="28"/>
          <w:szCs w:val="28"/>
        </w:rPr>
        <w:t>было</w:t>
      </w:r>
      <w:proofErr w:type="gramEnd"/>
      <w:r w:rsidRPr="00E2176D">
        <w:rPr>
          <w:rFonts w:asciiTheme="majorBidi" w:eastAsia="Times New Roman" w:hAnsiTheme="majorBidi" w:cstheme="majorBidi"/>
          <w:sz w:val="28"/>
          <w:szCs w:val="28"/>
        </w:rPr>
        <w:t xml:space="preserve"> только опираясь на коллективные усилия. Зависимость человека от группы в обеспечении безопасности своего существования консолидировала общество на основе </w:t>
      </w:r>
      <w:proofErr w:type="gramStart"/>
      <w:r w:rsidRPr="00E2176D">
        <w:rPr>
          <w:rFonts w:asciiTheme="majorBidi" w:eastAsia="Times New Roman" w:hAnsiTheme="majorBidi" w:cstheme="majorBidi"/>
          <w:sz w:val="28"/>
          <w:szCs w:val="28"/>
        </w:rPr>
        <w:t>кровно-родственных</w:t>
      </w:r>
      <w:proofErr w:type="gramEnd"/>
      <w:r w:rsidRPr="00E2176D">
        <w:rPr>
          <w:rFonts w:asciiTheme="majorBidi" w:eastAsia="Times New Roman" w:hAnsiTheme="majorBidi" w:cstheme="majorBidi"/>
          <w:sz w:val="28"/>
          <w:szCs w:val="28"/>
        </w:rPr>
        <w:t xml:space="preserve"> отношений.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Сейчас в КСА сохраняются элементы родоплеменной структуры: клан, семья, род, коленно-племенная ветвь («</w:t>
      </w:r>
      <w:proofErr w:type="spellStart"/>
      <w:r w:rsidRPr="00E2176D">
        <w:rPr>
          <w:rFonts w:asciiTheme="majorBidi" w:eastAsia="Times New Roman" w:hAnsiTheme="majorBidi" w:cstheme="majorBidi"/>
          <w:sz w:val="28"/>
          <w:szCs w:val="28"/>
        </w:rPr>
        <w:t>фахз</w:t>
      </w:r>
      <w:proofErr w:type="spellEnd"/>
      <w:r w:rsidRPr="00E2176D">
        <w:rPr>
          <w:rFonts w:asciiTheme="majorBidi" w:eastAsia="Times New Roman" w:hAnsiTheme="majorBidi" w:cstheme="majorBidi"/>
          <w:sz w:val="28"/>
          <w:szCs w:val="28"/>
        </w:rPr>
        <w:t>»), племя</w:t>
      </w:r>
      <w:r w:rsidRPr="00E2176D">
        <w:rPr>
          <w:rFonts w:asciiTheme="majorBidi" w:eastAsia="Times New Roman" w:hAnsiTheme="majorBidi" w:cstheme="majorBidi"/>
          <w:sz w:val="28"/>
          <w:szCs w:val="28"/>
          <w:vertAlign w:val="superscript"/>
        </w:rPr>
        <w:footnoteReference w:id="20"/>
      </w:r>
      <w:r w:rsidR="005A0509">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период экспансии активно использовалась коллективная зависимость членов племени. Абдель </w:t>
      </w:r>
      <w:proofErr w:type="spellStart"/>
      <w:r w:rsidRPr="00E2176D">
        <w:rPr>
          <w:rFonts w:asciiTheme="majorBidi" w:eastAsia="Times New Roman" w:hAnsiTheme="majorBidi" w:cstheme="majorBidi"/>
          <w:sz w:val="28"/>
          <w:szCs w:val="28"/>
        </w:rPr>
        <w:t>Азиз</w:t>
      </w:r>
      <w:proofErr w:type="spellEnd"/>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использовал племенное сознание жителей Аравии и применял практику заключения соглашений с племенными верхушками, вождями кланов, которые обеспечивали лояльность Ибн </w:t>
      </w:r>
      <w:proofErr w:type="spellStart"/>
      <w:r w:rsidRPr="00E2176D">
        <w:rPr>
          <w:rFonts w:asciiTheme="majorBidi" w:eastAsia="Times New Roman" w:hAnsiTheme="majorBidi" w:cstheme="majorBidi"/>
          <w:sz w:val="28"/>
          <w:szCs w:val="28"/>
        </w:rPr>
        <w:t>Сауду</w:t>
      </w:r>
      <w:proofErr w:type="spellEnd"/>
      <w:r w:rsidRPr="00E2176D">
        <w:rPr>
          <w:rFonts w:asciiTheme="majorBidi" w:eastAsia="Times New Roman" w:hAnsiTheme="majorBidi" w:cstheme="majorBidi"/>
          <w:sz w:val="28"/>
          <w:szCs w:val="28"/>
        </w:rPr>
        <w:t xml:space="preserve"> на всей территории подконтрольной этому племени. </w:t>
      </w:r>
    </w:p>
    <w:p w:rsidR="005A0509" w:rsidRDefault="005A0509" w:rsidP="005A0509">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Абдель </w:t>
      </w:r>
      <w:proofErr w:type="spellStart"/>
      <w:r w:rsidRPr="00E2176D">
        <w:rPr>
          <w:rFonts w:asciiTheme="majorBidi" w:eastAsia="Times New Roman" w:hAnsiTheme="majorBidi" w:cstheme="majorBidi"/>
          <w:sz w:val="28"/>
          <w:szCs w:val="28"/>
        </w:rPr>
        <w:t>Азиз</w:t>
      </w:r>
      <w:proofErr w:type="spellEnd"/>
      <w:r>
        <w:rPr>
          <w:rFonts w:asciiTheme="majorBidi" w:eastAsia="Times New Roman" w:hAnsiTheme="majorBidi" w:cstheme="majorBidi"/>
          <w:sz w:val="28"/>
          <w:szCs w:val="28"/>
        </w:rPr>
        <w:t xml:space="preserve"> объяснял свои </w:t>
      </w:r>
      <w:r w:rsidRPr="00E2176D">
        <w:rPr>
          <w:rFonts w:asciiTheme="majorBidi" w:eastAsia="Times New Roman" w:hAnsiTheme="majorBidi" w:cstheme="majorBidi"/>
          <w:sz w:val="28"/>
          <w:szCs w:val="28"/>
        </w:rPr>
        <w:t>притязания на</w:t>
      </w:r>
      <w:r>
        <w:rPr>
          <w:rFonts w:asciiTheme="majorBidi" w:eastAsia="Times New Roman" w:hAnsiTheme="majorBidi" w:cstheme="majorBidi"/>
          <w:sz w:val="28"/>
          <w:szCs w:val="28"/>
        </w:rPr>
        <w:t xml:space="preserve"> управление территорией Аравии </w:t>
      </w:r>
      <w:r w:rsidRPr="00E2176D">
        <w:rPr>
          <w:rFonts w:asciiTheme="majorBidi" w:eastAsia="Times New Roman" w:hAnsiTheme="majorBidi" w:cstheme="majorBidi"/>
          <w:sz w:val="28"/>
          <w:szCs w:val="28"/>
        </w:rPr>
        <w:t>принадлеж</w:t>
      </w:r>
      <w:r>
        <w:rPr>
          <w:rFonts w:asciiTheme="majorBidi" w:eastAsia="Times New Roman" w:hAnsiTheme="majorBidi" w:cstheme="majorBidi"/>
          <w:sz w:val="28"/>
          <w:szCs w:val="28"/>
        </w:rPr>
        <w:t>ностью</w:t>
      </w:r>
      <w:r w:rsidRPr="00E2176D">
        <w:rPr>
          <w:rFonts w:asciiTheme="majorBidi" w:eastAsia="Times New Roman" w:hAnsiTheme="majorBidi" w:cstheme="majorBidi"/>
          <w:sz w:val="28"/>
          <w:szCs w:val="28"/>
        </w:rPr>
        <w:t xml:space="preserve"> к бедуинскому уважаемому роду.</w:t>
      </w:r>
      <w:r>
        <w:rPr>
          <w:rFonts w:asciiTheme="majorBidi" w:eastAsia="Times New Roman" w:hAnsiTheme="majorBidi" w:cstheme="majorBidi"/>
          <w:sz w:val="28"/>
          <w:szCs w:val="28"/>
        </w:rPr>
        <w:t xml:space="preserve"> Он</w:t>
      </w:r>
      <w:r w:rsidRPr="00E2176D">
        <w:rPr>
          <w:rFonts w:asciiTheme="majorBidi" w:eastAsia="Times New Roman" w:hAnsiTheme="majorBidi" w:cstheme="majorBidi"/>
          <w:sz w:val="28"/>
          <w:szCs w:val="28"/>
        </w:rPr>
        <w:t xml:space="preserve"> апеллировал к простой идее арабской чести: «Я – араб из лучших арабских семей…я опираюсь на арабскую честь», говорил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vertAlign w:val="superscript"/>
        </w:rPr>
        <w:footnoteReference w:id="21"/>
      </w:r>
      <w:r w:rsidRPr="00E2176D">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Определение «</w:t>
      </w:r>
      <w:proofErr w:type="spellStart"/>
      <w:r w:rsidR="00E2176D" w:rsidRPr="00E2176D">
        <w:rPr>
          <w:rFonts w:asciiTheme="majorBidi" w:eastAsia="Times New Roman" w:hAnsiTheme="majorBidi" w:cstheme="majorBidi"/>
          <w:sz w:val="28"/>
          <w:szCs w:val="28"/>
        </w:rPr>
        <w:t>арабия</w:t>
      </w:r>
      <w:proofErr w:type="spellEnd"/>
      <w:r w:rsidR="00E2176D" w:rsidRPr="00E2176D">
        <w:rPr>
          <w:rFonts w:asciiTheme="majorBidi" w:eastAsia="Times New Roman" w:hAnsiTheme="majorBidi" w:cstheme="majorBidi"/>
          <w:sz w:val="28"/>
          <w:szCs w:val="28"/>
        </w:rPr>
        <w:t xml:space="preserve">» сейчас заключено в названии страны. </w:t>
      </w:r>
    </w:p>
    <w:p w:rsidR="00E707CE" w:rsidRPr="00E2176D" w:rsidRDefault="00E2176D" w:rsidP="005A0509">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Королевство идентифицирует себя на страницах Основного закона, как «</w:t>
      </w:r>
      <w:r w:rsidRPr="00E2176D">
        <w:rPr>
          <w:rFonts w:asciiTheme="majorBidi" w:eastAsia="Times New Roman" w:hAnsiTheme="majorBidi" w:cstheme="majorBidi"/>
          <w:sz w:val="28"/>
          <w:szCs w:val="28"/>
          <w:u w:val="single"/>
        </w:rPr>
        <w:t>саудовское</w:t>
      </w:r>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u w:val="single"/>
        </w:rPr>
        <w:t>арабское</w:t>
      </w:r>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u w:val="single"/>
        </w:rPr>
        <w:t>мусульманское</w:t>
      </w:r>
      <w:r w:rsidRPr="00E2176D">
        <w:rPr>
          <w:rFonts w:asciiTheme="majorBidi" w:eastAsia="Times New Roman" w:hAnsiTheme="majorBidi" w:cstheme="majorBidi"/>
          <w:sz w:val="28"/>
          <w:szCs w:val="28"/>
        </w:rPr>
        <w:t xml:space="preserve"> государство». Три главных определения государства - три основы политического дискурса королевства. </w:t>
      </w:r>
    </w:p>
    <w:p w:rsidR="00E707CE" w:rsidRPr="00E2176D" w:rsidRDefault="00E2176D" w:rsidP="00937C13">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Концепция патриотизма нынешнего саудовского королевства </w:t>
      </w:r>
      <w:r w:rsidR="007B2B20">
        <w:rPr>
          <w:rFonts w:asciiTheme="majorBidi" w:eastAsia="Times New Roman" w:hAnsiTheme="majorBidi" w:cstheme="majorBidi"/>
          <w:sz w:val="28"/>
          <w:szCs w:val="28"/>
        </w:rPr>
        <w:t>базируется на</w:t>
      </w:r>
      <w:r w:rsidR="00937C13">
        <w:rPr>
          <w:rFonts w:asciiTheme="majorBidi" w:eastAsia="Times New Roman" w:hAnsiTheme="majorBidi" w:cstheme="majorBidi"/>
          <w:sz w:val="28"/>
          <w:szCs w:val="28"/>
        </w:rPr>
        <w:t>:</w:t>
      </w:r>
      <w:r w:rsidR="007B2B20">
        <w:rPr>
          <w:rFonts w:asciiTheme="majorBidi" w:eastAsia="Times New Roman" w:hAnsiTheme="majorBidi" w:cstheme="majorBidi"/>
          <w:sz w:val="28"/>
          <w:szCs w:val="28"/>
        </w:rPr>
        <w:t xml:space="preserve"> </w:t>
      </w:r>
      <w:r w:rsidR="00937C13">
        <w:rPr>
          <w:rFonts w:asciiTheme="majorBidi" w:eastAsia="Times New Roman" w:hAnsiTheme="majorBidi" w:cstheme="majorBidi"/>
          <w:sz w:val="28"/>
          <w:szCs w:val="28"/>
        </w:rPr>
        <w:t xml:space="preserve">верности монархии и монарху из рода </w:t>
      </w:r>
      <w:proofErr w:type="spellStart"/>
      <w:r w:rsidR="00937C13">
        <w:rPr>
          <w:rFonts w:asciiTheme="majorBidi" w:eastAsia="Times New Roman" w:hAnsiTheme="majorBidi" w:cstheme="majorBidi"/>
          <w:sz w:val="28"/>
          <w:szCs w:val="28"/>
        </w:rPr>
        <w:t>Сауд</w:t>
      </w:r>
      <w:proofErr w:type="spellEnd"/>
      <w:r w:rsidR="00937C13">
        <w:rPr>
          <w:rFonts w:asciiTheme="majorBidi" w:eastAsia="Times New Roman" w:hAnsiTheme="majorBidi" w:cstheme="majorBidi"/>
          <w:sz w:val="28"/>
          <w:szCs w:val="28"/>
        </w:rPr>
        <w:t xml:space="preserve">, вере в ислам и род </w:t>
      </w:r>
      <w:proofErr w:type="spellStart"/>
      <w:r w:rsidR="00937C13">
        <w:rPr>
          <w:rFonts w:asciiTheme="majorBidi" w:eastAsia="Times New Roman" w:hAnsiTheme="majorBidi" w:cstheme="majorBidi"/>
          <w:sz w:val="28"/>
          <w:szCs w:val="28"/>
        </w:rPr>
        <w:t>аш</w:t>
      </w:r>
      <w:proofErr w:type="spellEnd"/>
      <w:r w:rsidR="00937C13">
        <w:rPr>
          <w:rFonts w:asciiTheme="majorBidi" w:eastAsia="Times New Roman" w:hAnsiTheme="majorBidi" w:cstheme="majorBidi"/>
          <w:sz w:val="28"/>
          <w:szCs w:val="28"/>
        </w:rPr>
        <w:t>-Шейх; н</w:t>
      </w:r>
      <w:r w:rsidRPr="00E2176D">
        <w:rPr>
          <w:rFonts w:asciiTheme="majorBidi" w:eastAsia="Times New Roman" w:hAnsiTheme="majorBidi" w:cstheme="majorBidi"/>
          <w:sz w:val="28"/>
          <w:szCs w:val="28"/>
        </w:rPr>
        <w:t>езыблемост</w:t>
      </w:r>
      <w:r w:rsidR="00937C13">
        <w:rPr>
          <w:rFonts w:asciiTheme="majorBidi" w:eastAsia="Times New Roman" w:hAnsiTheme="majorBidi" w:cstheme="majorBidi"/>
          <w:sz w:val="28"/>
          <w:szCs w:val="28"/>
        </w:rPr>
        <w:t>и</w:t>
      </w:r>
      <w:r w:rsidRPr="00E2176D">
        <w:rPr>
          <w:rFonts w:asciiTheme="majorBidi" w:eastAsia="Times New Roman" w:hAnsiTheme="majorBidi" w:cstheme="majorBidi"/>
          <w:sz w:val="28"/>
          <w:szCs w:val="28"/>
        </w:rPr>
        <w:t xml:space="preserve"> монархии во главе с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как государствен</w:t>
      </w:r>
      <w:r w:rsidR="00937C13">
        <w:rPr>
          <w:rFonts w:asciiTheme="majorBidi" w:eastAsia="Times New Roman" w:hAnsiTheme="majorBidi" w:cstheme="majorBidi"/>
          <w:sz w:val="28"/>
          <w:szCs w:val="28"/>
        </w:rPr>
        <w:t>но-образующего центра; признании</w:t>
      </w:r>
      <w:r w:rsidRPr="00E2176D">
        <w:rPr>
          <w:rFonts w:asciiTheme="majorBidi" w:eastAsia="Times New Roman" w:hAnsiTheme="majorBidi" w:cstheme="majorBidi"/>
          <w:sz w:val="28"/>
          <w:szCs w:val="28"/>
        </w:rPr>
        <w:t xml:space="preserve"> особенной роли КСА в жизни всей мусульманс</w:t>
      </w:r>
      <w:r w:rsidR="00937C13">
        <w:rPr>
          <w:rFonts w:asciiTheme="majorBidi" w:eastAsia="Times New Roman" w:hAnsiTheme="majorBidi" w:cstheme="majorBidi"/>
          <w:sz w:val="28"/>
          <w:szCs w:val="28"/>
        </w:rPr>
        <w:t xml:space="preserve">кой </w:t>
      </w:r>
      <w:proofErr w:type="spellStart"/>
      <w:r w:rsidR="00937C13">
        <w:rPr>
          <w:rFonts w:asciiTheme="majorBidi" w:eastAsia="Times New Roman" w:hAnsiTheme="majorBidi" w:cstheme="majorBidi"/>
          <w:sz w:val="28"/>
          <w:szCs w:val="28"/>
        </w:rPr>
        <w:t>уммы</w:t>
      </w:r>
      <w:proofErr w:type="spellEnd"/>
      <w:r w:rsidR="00937C13">
        <w:rPr>
          <w:rFonts w:asciiTheme="majorBidi" w:eastAsia="Times New Roman" w:hAnsiTheme="majorBidi" w:cstheme="majorBidi"/>
          <w:sz w:val="28"/>
          <w:szCs w:val="28"/>
        </w:rPr>
        <w:t xml:space="preserve">, а также безукоризненной лояльности </w:t>
      </w:r>
      <w:r w:rsidRPr="00E2176D">
        <w:rPr>
          <w:rFonts w:asciiTheme="majorBidi" w:eastAsia="Times New Roman" w:hAnsiTheme="majorBidi" w:cstheme="majorBidi"/>
          <w:sz w:val="28"/>
          <w:szCs w:val="28"/>
        </w:rPr>
        <w:t xml:space="preserve">официальному религиозному </w:t>
      </w:r>
      <w:proofErr w:type="spellStart"/>
      <w:r w:rsidRPr="00E2176D">
        <w:rPr>
          <w:rFonts w:asciiTheme="majorBidi" w:eastAsia="Times New Roman" w:hAnsiTheme="majorBidi" w:cstheme="majorBidi"/>
          <w:sz w:val="28"/>
          <w:szCs w:val="28"/>
        </w:rPr>
        <w:t>истаблешменту</w:t>
      </w:r>
      <w:proofErr w:type="spellEnd"/>
      <w:r w:rsidRPr="00E2176D">
        <w:rPr>
          <w:rFonts w:asciiTheme="majorBidi" w:eastAsia="Times New Roman" w:hAnsiTheme="majorBidi" w:cstheme="majorBidi"/>
          <w:sz w:val="28"/>
          <w:szCs w:val="28"/>
        </w:rPr>
        <w:t xml:space="preserve">. </w:t>
      </w:r>
    </w:p>
    <w:p w:rsidR="00E707CE" w:rsidRPr="00E2176D" w:rsidRDefault="00E2176D" w:rsidP="005A0509">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Сохранение определения «</w:t>
      </w:r>
      <w:proofErr w:type="spellStart"/>
      <w:r w:rsidRPr="00E2176D">
        <w:rPr>
          <w:rFonts w:asciiTheme="majorBidi" w:eastAsia="Times New Roman" w:hAnsiTheme="majorBidi" w:cstheme="majorBidi"/>
          <w:sz w:val="28"/>
          <w:szCs w:val="28"/>
        </w:rPr>
        <w:t>арабия</w:t>
      </w:r>
      <w:proofErr w:type="spellEnd"/>
      <w:r w:rsidRPr="00E2176D">
        <w:rPr>
          <w:rFonts w:asciiTheme="majorBidi" w:eastAsia="Times New Roman" w:hAnsiTheme="majorBidi" w:cstheme="majorBidi"/>
          <w:sz w:val="28"/>
          <w:szCs w:val="28"/>
        </w:rPr>
        <w:t xml:space="preserve">» в форме </w:t>
      </w:r>
      <w:proofErr w:type="spellStart"/>
      <w:r w:rsidRPr="00E2176D">
        <w:rPr>
          <w:rFonts w:asciiTheme="majorBidi" w:eastAsia="Times New Roman" w:hAnsiTheme="majorBidi" w:cstheme="majorBidi"/>
          <w:sz w:val="28"/>
          <w:szCs w:val="28"/>
        </w:rPr>
        <w:t>самоиндентификации</w:t>
      </w:r>
      <w:proofErr w:type="spellEnd"/>
      <w:r w:rsidRPr="00E2176D">
        <w:rPr>
          <w:rFonts w:asciiTheme="majorBidi" w:eastAsia="Times New Roman" w:hAnsiTheme="majorBidi" w:cstheme="majorBidi"/>
          <w:sz w:val="28"/>
          <w:szCs w:val="28"/>
        </w:rPr>
        <w:t>, позволяет признать, что племя остается структурной единицей саудовского социума. Существует непосредственная связь между политическим функционированием КСА и межплеменными отношениями внутри королевства.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сентябре (23 сентября по григорианскому календарю - этот день, стал национальным праздником королевства) 1932 года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издал декрет об объединении частей арабского королевства, и страна стала официально именоваться Королевство Саудовская Аравия. </w:t>
      </w:r>
    </w:p>
    <w:p w:rsidR="00E707CE" w:rsidRPr="00E2176D" w:rsidRDefault="00E2176D" w:rsidP="00BE008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Первый король современного государства</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в годы своего правления (1920 – 1950-е гг.) заложил основу саудовской политической системы, которая до сих пор должна учитывать</w:t>
      </w:r>
      <w:r w:rsidR="00BE0082">
        <w:rPr>
          <w:rFonts w:asciiTheme="majorBidi" w:eastAsia="Times New Roman" w:hAnsiTheme="majorBidi" w:cstheme="majorBidi"/>
          <w:sz w:val="28"/>
          <w:szCs w:val="28"/>
        </w:rPr>
        <w:t xml:space="preserve"> фактор социальной организации.</w:t>
      </w:r>
    </w:p>
    <w:p w:rsidR="00E707CE" w:rsidRPr="00E2176D" w:rsidRDefault="00E2176D" w:rsidP="00BE008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Во главе рода и племени стоит шейх</w:t>
      </w:r>
      <w:r w:rsidR="00BE0082">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 лидер в административных, социально-политических делах. Шейх выступает в роли медиатора при возникновении споров внутри племени. Он также представляет племя во время переговоров с другими племенами. </w:t>
      </w:r>
      <w:r w:rsidR="00BE0082">
        <w:rPr>
          <w:rFonts w:asciiTheme="majorBidi" w:eastAsia="Times New Roman" w:hAnsiTheme="majorBidi" w:cstheme="majorBidi"/>
          <w:sz w:val="28"/>
          <w:szCs w:val="28"/>
        </w:rPr>
        <w:t xml:space="preserve">При этом шейх может не занимать никакой официальной должности, а занимающий должность не иметь </w:t>
      </w:r>
      <w:r w:rsidR="00BE0082">
        <w:rPr>
          <w:rFonts w:asciiTheme="majorBidi" w:eastAsia="Times New Roman" w:hAnsiTheme="majorBidi" w:cstheme="majorBidi"/>
          <w:sz w:val="28"/>
          <w:szCs w:val="28"/>
        </w:rPr>
        <w:lastRenderedPageBreak/>
        <w:t xml:space="preserve">реальной власти. Хотя чаще официальная должность лишь подкрепляет реально существующий авторитет личности. </w:t>
      </w:r>
    </w:p>
    <w:p w:rsidR="00E707CE" w:rsidRPr="00E2176D" w:rsidRDefault="00E2176D" w:rsidP="00BE008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Племена и кланы значительно отличаются по степени своего влияния. Например, кочевники в Саудовской Аравии выше земледельцев в племенной иерархии. Чем древнее племя, тем более оно почетно. Самые почетные - бедуинские племена </w:t>
      </w:r>
      <w:proofErr w:type="spellStart"/>
      <w:r w:rsidRPr="00E2176D">
        <w:rPr>
          <w:rFonts w:asciiTheme="majorBidi" w:eastAsia="Times New Roman" w:hAnsiTheme="majorBidi" w:cstheme="majorBidi"/>
          <w:sz w:val="28"/>
          <w:szCs w:val="28"/>
        </w:rPr>
        <w:t>анайза</w:t>
      </w:r>
      <w:proofErr w:type="spellEnd"/>
      <w:r w:rsidRPr="00E2176D">
        <w:rPr>
          <w:rFonts w:asciiTheme="majorBidi" w:eastAsia="Times New Roman" w:hAnsiTheme="majorBidi" w:cstheme="majorBidi"/>
          <w:sz w:val="28"/>
          <w:szCs w:val="28"/>
        </w:rPr>
        <w:t xml:space="preserve"> (из него происходит правящая семья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xml:space="preserve">) и </w:t>
      </w:r>
      <w:proofErr w:type="spellStart"/>
      <w:r w:rsidRPr="00E2176D">
        <w:rPr>
          <w:rFonts w:asciiTheme="majorBidi" w:eastAsia="Times New Roman" w:hAnsiTheme="majorBidi" w:cstheme="majorBidi"/>
          <w:sz w:val="28"/>
          <w:szCs w:val="28"/>
        </w:rPr>
        <w:t>шаммар</w:t>
      </w:r>
      <w:proofErr w:type="spellEnd"/>
      <w:r w:rsidRPr="00E2176D">
        <w:rPr>
          <w:rFonts w:asciiTheme="majorBidi" w:eastAsia="Times New Roman" w:hAnsiTheme="majorBidi" w:cstheme="majorBidi"/>
          <w:sz w:val="28"/>
          <w:szCs w:val="28"/>
        </w:rPr>
        <w:t>. Наиболее низкого происхождения племена, образовавшиеся из бывших рабов – выходцев из Сомали, Судана</w:t>
      </w:r>
      <w:r w:rsidR="00BE0082">
        <w:rPr>
          <w:rFonts w:asciiTheme="majorBidi" w:eastAsia="Times New Roman" w:hAnsiTheme="majorBidi" w:cstheme="majorBidi"/>
          <w:sz w:val="28"/>
          <w:szCs w:val="28"/>
        </w:rPr>
        <w:t xml:space="preserve"> и</w:t>
      </w:r>
      <w:r w:rsidRPr="00E2176D">
        <w:rPr>
          <w:rFonts w:asciiTheme="majorBidi" w:eastAsia="Times New Roman" w:hAnsiTheme="majorBidi" w:cstheme="majorBidi"/>
          <w:sz w:val="28"/>
          <w:szCs w:val="28"/>
        </w:rPr>
        <w:t xml:space="preserve"> Эфиопии.</w:t>
      </w:r>
    </w:p>
    <w:p w:rsidR="00E707CE" w:rsidRPr="00E2176D" w:rsidRDefault="00E2176D" w:rsidP="00BE008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Браки между представителями племен разных по статусу практически невозможны. Выходцам из племен, занимающих более низкое положение в социальной иерархии значительно сложнее идти по карьерной лестнице и обрести влияние в саудовском обществе.</w:t>
      </w:r>
    </w:p>
    <w:p w:rsidR="00E707CE" w:rsidRPr="00E2176D" w:rsidRDefault="00BE0082" w:rsidP="00BE0082">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Компенсировать недостаток </w:t>
      </w:r>
      <w:proofErr w:type="spellStart"/>
      <w:r>
        <w:rPr>
          <w:rFonts w:asciiTheme="majorBidi" w:eastAsia="Times New Roman" w:hAnsiTheme="majorBidi" w:cstheme="majorBidi"/>
          <w:sz w:val="28"/>
          <w:szCs w:val="28"/>
        </w:rPr>
        <w:t>аскриптивных</w:t>
      </w:r>
      <w:proofErr w:type="spellEnd"/>
      <w:r>
        <w:rPr>
          <w:rFonts w:asciiTheme="majorBidi" w:eastAsia="Times New Roman" w:hAnsiTheme="majorBidi" w:cstheme="majorBidi"/>
          <w:sz w:val="28"/>
          <w:szCs w:val="28"/>
        </w:rPr>
        <w:t xml:space="preserve"> прав</w:t>
      </w:r>
      <w:r w:rsidR="00E2176D" w:rsidRPr="00E2176D">
        <w:rPr>
          <w:rFonts w:asciiTheme="majorBidi" w:eastAsia="Times New Roman" w:hAnsiTheme="majorBidi" w:cstheme="majorBidi"/>
          <w:sz w:val="28"/>
          <w:szCs w:val="28"/>
        </w:rPr>
        <w:t xml:space="preserve"> можно благодаря приобретению покровителя из более влиятельного племени, что приводит к сохранению племенных союзов.</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Большой социально значимой проблемой для Саудовской Аравии является то, что распределение на управляющие, престижные, прибыльные должности происходит в зависимости от наличия у кандидатов существенной клановой, племенной поддержки или влиятельных знакомств.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частности влияние членов королевской фамилии определяется по степени влияния клана, к которому они принадлежат. Устойчиво сохраняется внутри клановая солидарность, особенно проявляющаяся при распределении «государственных постов и упрочении своего положения во властных структурах»</w:t>
      </w:r>
      <w:r w:rsidRPr="00E2176D">
        <w:rPr>
          <w:rFonts w:asciiTheme="majorBidi" w:eastAsia="Times New Roman" w:hAnsiTheme="majorBidi" w:cstheme="majorBidi"/>
          <w:sz w:val="28"/>
          <w:szCs w:val="28"/>
          <w:vertAlign w:val="superscript"/>
        </w:rPr>
        <w:footnoteReference w:id="22"/>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Некоторые племена оказывают влияние на функционирование жизненно важных хозяйственных объектов, контролируют часть сельскохозяйственных угодий и отдельные источники воды. В бизнесе </w:t>
      </w:r>
      <w:r w:rsidRPr="00E2176D">
        <w:rPr>
          <w:rFonts w:asciiTheme="majorBidi" w:eastAsia="Times New Roman" w:hAnsiTheme="majorBidi" w:cstheme="majorBidi"/>
          <w:sz w:val="28"/>
          <w:szCs w:val="28"/>
        </w:rPr>
        <w:lastRenderedPageBreak/>
        <w:t>кланово-семейный характер социальной организации также может играть решающую роль</w:t>
      </w:r>
      <w:r w:rsidRPr="00E2176D">
        <w:rPr>
          <w:rFonts w:asciiTheme="majorBidi" w:eastAsia="Times New Roman" w:hAnsiTheme="majorBidi" w:cstheme="majorBidi"/>
          <w:sz w:val="28"/>
          <w:szCs w:val="28"/>
          <w:vertAlign w:val="superscript"/>
        </w:rPr>
        <w:footnoteReference w:id="23"/>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Саудовская власть стремится поддерживать отношений с племенной верхушкой в положительном ключе, стремясь к пониманию и сотрудничеству. Правящая семья предоставляет племенным верхушкам государственные субсидии на безвозмездной основе или под низкий процент. </w:t>
      </w:r>
    </w:p>
    <w:p w:rsidR="00E707CE" w:rsidRPr="00E2176D" w:rsidRDefault="00E2176D">
      <w:pPr>
        <w:spacing w:after="16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Поддержка единства населения и пространства остается основой национальной государственности. Родоплеменной</w:t>
      </w: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sz w:val="28"/>
          <w:szCs w:val="28"/>
        </w:rPr>
        <w:t xml:space="preserve">структура, как и племенное сознание саудовского </w:t>
      </w:r>
      <w:proofErr w:type="gramStart"/>
      <w:r w:rsidRPr="00E2176D">
        <w:rPr>
          <w:rFonts w:asciiTheme="majorBidi" w:eastAsia="Times New Roman" w:hAnsiTheme="majorBidi" w:cstheme="majorBidi"/>
          <w:sz w:val="28"/>
          <w:szCs w:val="28"/>
        </w:rPr>
        <w:t>общества</w:t>
      </w:r>
      <w:proofErr w:type="gramEnd"/>
      <w:r w:rsidRPr="00E2176D">
        <w:rPr>
          <w:rFonts w:asciiTheme="majorBidi" w:eastAsia="Times New Roman" w:hAnsiTheme="majorBidi" w:cstheme="majorBidi"/>
          <w:sz w:val="28"/>
          <w:szCs w:val="28"/>
        </w:rPr>
        <w:t xml:space="preserve"> сыграло значимую роль в становлении современной политической системы КСА.</w:t>
      </w:r>
    </w:p>
    <w:p w:rsidR="00E707CE" w:rsidRPr="00E2176D" w:rsidRDefault="00E2176D" w:rsidP="00223242">
      <w:pPr>
        <w:pStyle w:val="2"/>
        <w:rPr>
          <w:rFonts w:asciiTheme="majorBidi" w:hAnsiTheme="majorBidi" w:cstheme="majorBidi"/>
        </w:rPr>
      </w:pPr>
      <w:bookmarkStart w:id="5" w:name="_Toc506455934"/>
      <w:r w:rsidRPr="00E2176D">
        <w:rPr>
          <w:rFonts w:asciiTheme="majorBidi" w:hAnsiTheme="majorBidi" w:cstheme="majorBidi"/>
        </w:rPr>
        <w:t xml:space="preserve">1.2 </w:t>
      </w:r>
      <w:r w:rsidR="00223242">
        <w:rPr>
          <w:rFonts w:asciiTheme="majorBidi" w:hAnsiTheme="majorBidi" w:cstheme="majorBidi"/>
        </w:rPr>
        <w:t xml:space="preserve">Социальные изменения </w:t>
      </w:r>
      <w:r w:rsidRPr="00E2176D">
        <w:rPr>
          <w:rFonts w:asciiTheme="majorBidi" w:hAnsiTheme="majorBidi" w:cstheme="majorBidi"/>
        </w:rPr>
        <w:t xml:space="preserve">– предпосылка политической </w:t>
      </w:r>
      <w:proofErr w:type="spellStart"/>
      <w:r w:rsidRPr="00E2176D">
        <w:rPr>
          <w:rFonts w:asciiTheme="majorBidi" w:hAnsiTheme="majorBidi" w:cstheme="majorBidi"/>
        </w:rPr>
        <w:t>институализации</w:t>
      </w:r>
      <w:bookmarkEnd w:id="5"/>
      <w:proofErr w:type="spellEnd"/>
      <w:r w:rsidRPr="00E2176D">
        <w:rPr>
          <w:rFonts w:asciiTheme="majorBidi" w:hAnsiTheme="majorBidi" w:cstheme="majorBidi"/>
        </w:rPr>
        <w:t xml:space="preserve"> </w:t>
      </w:r>
    </w:p>
    <w:p w:rsidR="00E707CE" w:rsidRPr="00E2176D" w:rsidRDefault="00E2176D" w:rsidP="00461396">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Несмотря на устоявшееся мнение о закостенелости государственного устройства и политической системы КСА, ее система управления подвержена изменениям. </w:t>
      </w:r>
    </w:p>
    <w:p w:rsidR="00E707CE" w:rsidRPr="00D10790" w:rsidRDefault="005F4714" w:rsidP="00A63A42">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1920 – 1990 </w:t>
      </w:r>
      <w:r w:rsidR="00E2176D" w:rsidRPr="00E2176D">
        <w:rPr>
          <w:rFonts w:asciiTheme="majorBidi" w:eastAsia="Times New Roman" w:hAnsiTheme="majorBidi" w:cstheme="majorBidi"/>
          <w:sz w:val="28"/>
          <w:szCs w:val="28"/>
        </w:rPr>
        <w:t>гг. действия властей на пути политических ре</w:t>
      </w:r>
      <w:r w:rsidR="00CF143A">
        <w:rPr>
          <w:rFonts w:asciiTheme="majorBidi" w:eastAsia="Times New Roman" w:hAnsiTheme="majorBidi" w:cstheme="majorBidi"/>
          <w:sz w:val="28"/>
          <w:szCs w:val="28"/>
        </w:rPr>
        <w:t>форм были практически незаметны. В</w:t>
      </w:r>
      <w:r w:rsidR="00E2176D" w:rsidRPr="00E2176D">
        <w:rPr>
          <w:rFonts w:asciiTheme="majorBidi" w:eastAsia="Times New Roman" w:hAnsiTheme="majorBidi" w:cstheme="majorBidi"/>
          <w:sz w:val="28"/>
          <w:szCs w:val="28"/>
        </w:rPr>
        <w:t xml:space="preserve"> этот период</w:t>
      </w:r>
      <w:r w:rsidR="00CF143A">
        <w:rPr>
          <w:rFonts w:asciiTheme="majorBidi" w:eastAsia="Times New Roman" w:hAnsiTheme="majorBidi" w:cstheme="majorBidi"/>
          <w:sz w:val="28"/>
          <w:szCs w:val="28"/>
        </w:rPr>
        <w:t>, например,</w:t>
      </w:r>
      <w:r w:rsidR="00E2176D" w:rsidRPr="00E2176D">
        <w:rPr>
          <w:rFonts w:asciiTheme="majorBidi" w:eastAsia="Times New Roman" w:hAnsiTheme="majorBidi" w:cstheme="majorBidi"/>
          <w:sz w:val="28"/>
          <w:szCs w:val="28"/>
        </w:rPr>
        <w:t xml:space="preserve"> </w:t>
      </w:r>
      <w:r w:rsidR="00CF143A">
        <w:rPr>
          <w:rFonts w:asciiTheme="majorBidi" w:eastAsia="Times New Roman" w:hAnsiTheme="majorBidi" w:cstheme="majorBidi"/>
          <w:sz w:val="28"/>
          <w:szCs w:val="28"/>
        </w:rPr>
        <w:t xml:space="preserve">все еще </w:t>
      </w:r>
      <w:r w:rsidR="00E2176D" w:rsidRPr="00E2176D">
        <w:rPr>
          <w:rFonts w:asciiTheme="majorBidi" w:eastAsia="Times New Roman" w:hAnsiTheme="majorBidi" w:cstheme="majorBidi"/>
          <w:sz w:val="28"/>
          <w:szCs w:val="28"/>
        </w:rPr>
        <w:t>не было институтов представитель</w:t>
      </w:r>
      <w:r w:rsidR="00CF143A">
        <w:rPr>
          <w:rFonts w:asciiTheme="majorBidi" w:eastAsia="Times New Roman" w:hAnsiTheme="majorBidi" w:cstheme="majorBidi"/>
          <w:sz w:val="28"/>
          <w:szCs w:val="28"/>
        </w:rPr>
        <w:t>ной</w:t>
      </w:r>
      <w:r w:rsidR="00E2176D" w:rsidRPr="00E2176D">
        <w:rPr>
          <w:rFonts w:asciiTheme="majorBidi" w:eastAsia="Times New Roman" w:hAnsiTheme="majorBidi" w:cstheme="majorBidi"/>
          <w:sz w:val="28"/>
          <w:szCs w:val="28"/>
        </w:rPr>
        <w:t xml:space="preserve"> власти</w:t>
      </w:r>
      <w:r w:rsidR="00CF143A">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rPr>
        <w:t xml:space="preserve"> </w:t>
      </w:r>
      <w:r w:rsidR="00A63A42" w:rsidRPr="00E2176D">
        <w:rPr>
          <w:rFonts w:asciiTheme="majorBidi" w:eastAsia="Times New Roman" w:hAnsiTheme="majorBidi" w:cstheme="majorBidi"/>
          <w:sz w:val="28"/>
          <w:szCs w:val="28"/>
        </w:rPr>
        <w:t>После обнаружения американцами в 1930-х годах богатых запасов нефти в недрах молодого саудовского государства США и Великобритания вступили с КСА в тесные экономические и политические отношения.</w:t>
      </w:r>
      <w:r w:rsidR="00A63A42">
        <w:rPr>
          <w:rFonts w:asciiTheme="majorBidi" w:eastAsia="Times New Roman" w:hAnsiTheme="majorBidi" w:cstheme="majorBidi"/>
          <w:sz w:val="28"/>
          <w:szCs w:val="28"/>
        </w:rPr>
        <w:t xml:space="preserve"> И</w:t>
      </w:r>
      <w:r w:rsidR="00E2176D" w:rsidRPr="00E2176D">
        <w:rPr>
          <w:rFonts w:asciiTheme="majorBidi" w:eastAsia="Times New Roman" w:hAnsiTheme="majorBidi" w:cstheme="majorBidi"/>
          <w:sz w:val="28"/>
          <w:szCs w:val="28"/>
        </w:rPr>
        <w:t>нтеграция Саудовской Аравии в международную экономическую и политическую системы предопределило необходимость адапта</w:t>
      </w:r>
      <w:r w:rsidR="00AB5EF8">
        <w:rPr>
          <w:rFonts w:asciiTheme="majorBidi" w:eastAsia="Times New Roman" w:hAnsiTheme="majorBidi" w:cstheme="majorBidi"/>
          <w:sz w:val="28"/>
          <w:szCs w:val="28"/>
        </w:rPr>
        <w:t>ции государства к современности</w:t>
      </w:r>
      <w:r w:rsidR="00E2176D" w:rsidRPr="00E2176D">
        <w:rPr>
          <w:rFonts w:asciiTheme="majorBidi" w:eastAsia="Times New Roman" w:hAnsiTheme="majorBidi" w:cstheme="majorBidi"/>
          <w:sz w:val="28"/>
          <w:szCs w:val="28"/>
        </w:rPr>
        <w:t xml:space="preserve"> для разви</w:t>
      </w:r>
      <w:r w:rsidR="00A63A42">
        <w:rPr>
          <w:rFonts w:asciiTheme="majorBidi" w:eastAsia="Times New Roman" w:hAnsiTheme="majorBidi" w:cstheme="majorBidi"/>
          <w:sz w:val="28"/>
          <w:szCs w:val="28"/>
        </w:rPr>
        <w:t>тия взаимодействия</w:t>
      </w:r>
      <w:r w:rsidR="00E2176D" w:rsidRPr="00E2176D">
        <w:rPr>
          <w:rFonts w:asciiTheme="majorBidi" w:eastAsia="Times New Roman" w:hAnsiTheme="majorBidi" w:cstheme="majorBidi"/>
          <w:sz w:val="28"/>
          <w:szCs w:val="28"/>
        </w:rPr>
        <w:t xml:space="preserve"> с участниками международной системы. В Саудовской Аравии </w:t>
      </w:r>
      <w:r w:rsidR="00AB5EF8">
        <w:rPr>
          <w:rFonts w:asciiTheme="majorBidi" w:eastAsia="Times New Roman" w:hAnsiTheme="majorBidi" w:cstheme="majorBidi"/>
          <w:sz w:val="28"/>
          <w:szCs w:val="28"/>
        </w:rPr>
        <w:t xml:space="preserve">также </w:t>
      </w:r>
      <w:r w:rsidR="00E2176D" w:rsidRPr="00E2176D">
        <w:rPr>
          <w:rFonts w:asciiTheme="majorBidi" w:eastAsia="Times New Roman" w:hAnsiTheme="majorBidi" w:cstheme="majorBidi"/>
          <w:sz w:val="28"/>
          <w:szCs w:val="28"/>
        </w:rPr>
        <w:t xml:space="preserve">назрела необходимость глубоких изменений в социально-политической сфере и в системе управления. </w:t>
      </w:r>
    </w:p>
    <w:p w:rsidR="00CA2D78" w:rsidRDefault="00E01C33" w:rsidP="00AB5EF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Н</w:t>
      </w:r>
      <w:r w:rsidRPr="00E2176D">
        <w:rPr>
          <w:rFonts w:asciiTheme="majorBidi" w:eastAsia="Times New Roman" w:hAnsiTheme="majorBidi" w:cstheme="majorBidi"/>
          <w:sz w:val="28"/>
          <w:szCs w:val="28"/>
        </w:rPr>
        <w:t>а рубеже XX и XXI вв.</w:t>
      </w:r>
      <w:r w:rsidRPr="00E01C33">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в КСА </w:t>
      </w:r>
      <w:r w:rsidR="00AB5EF8">
        <w:rPr>
          <w:rFonts w:asciiTheme="majorBidi" w:eastAsia="Times New Roman" w:hAnsiTheme="majorBidi" w:cstheme="majorBidi"/>
          <w:sz w:val="28"/>
          <w:szCs w:val="28"/>
        </w:rPr>
        <w:t>начался</w:t>
      </w:r>
      <w:r>
        <w:rPr>
          <w:rFonts w:asciiTheme="majorBidi" w:eastAsia="Times New Roman" w:hAnsiTheme="majorBidi" w:cstheme="majorBidi"/>
          <w:sz w:val="28"/>
          <w:szCs w:val="28"/>
        </w:rPr>
        <w:t xml:space="preserve"> п</w:t>
      </w:r>
      <w:r w:rsidRPr="00E2176D">
        <w:rPr>
          <w:rFonts w:asciiTheme="majorBidi" w:eastAsia="Times New Roman" w:hAnsiTheme="majorBidi" w:cstheme="majorBidi"/>
          <w:sz w:val="28"/>
          <w:szCs w:val="28"/>
        </w:rPr>
        <w:t>роцесс модернизации</w:t>
      </w:r>
      <w:r w:rsidR="00371CEF">
        <w:rPr>
          <w:rFonts w:asciiTheme="majorBidi" w:eastAsia="Times New Roman" w:hAnsiTheme="majorBidi" w:cstheme="majorBidi"/>
          <w:sz w:val="28"/>
          <w:szCs w:val="28"/>
        </w:rPr>
        <w:t>.</w:t>
      </w:r>
      <w:r w:rsidR="00AB5EF8">
        <w:rPr>
          <w:rFonts w:asciiTheme="majorBidi" w:eastAsia="Times New Roman" w:hAnsiTheme="majorBidi" w:cstheme="majorBidi"/>
          <w:sz w:val="28"/>
          <w:szCs w:val="28"/>
        </w:rPr>
        <w:t xml:space="preserve"> </w:t>
      </w:r>
      <w:r w:rsidR="00CA2D78">
        <w:rPr>
          <w:rFonts w:asciiTheme="majorBidi" w:eastAsia="Times New Roman" w:hAnsiTheme="majorBidi" w:cstheme="majorBidi"/>
          <w:sz w:val="28"/>
          <w:szCs w:val="28"/>
        </w:rPr>
        <w:t xml:space="preserve">Говоря о модернизации, мы предполагаем переход от традиционного общества к современному типу общества. </w:t>
      </w:r>
    </w:p>
    <w:p w:rsidR="009C1AA7" w:rsidRDefault="00CA2D78" w:rsidP="009C1AA7">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Традиционное общество</w:t>
      </w:r>
      <w:r w:rsidR="00D57C5F">
        <w:rPr>
          <w:rFonts w:asciiTheme="majorBidi" w:eastAsia="Times New Roman" w:hAnsiTheme="majorBidi" w:cstheme="majorBidi"/>
          <w:sz w:val="28"/>
          <w:szCs w:val="28"/>
        </w:rPr>
        <w:t xml:space="preserve"> - это такое общество, в котором письменная религиозная доктрина играет роль основной легитимирующей идеологии, подчиняющей себе все остальные сферы общества.</w:t>
      </w:r>
    </w:p>
    <w:p w:rsidR="00CA2D78" w:rsidRPr="009C1AA7" w:rsidRDefault="00D57C5F" w:rsidP="005030DE">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Традиционное общество имеет </w:t>
      </w:r>
      <w:r w:rsidR="009C1AA7">
        <w:rPr>
          <w:rFonts w:asciiTheme="majorBidi" w:eastAsia="Times New Roman" w:hAnsiTheme="majorBidi" w:cstheme="majorBidi"/>
          <w:sz w:val="28"/>
          <w:szCs w:val="28"/>
        </w:rPr>
        <w:t xml:space="preserve">следующие </w:t>
      </w:r>
      <w:r>
        <w:rPr>
          <w:rFonts w:asciiTheme="majorBidi" w:eastAsia="Times New Roman" w:hAnsiTheme="majorBidi" w:cstheme="majorBidi"/>
          <w:sz w:val="28"/>
          <w:szCs w:val="28"/>
        </w:rPr>
        <w:t xml:space="preserve">черты: </w:t>
      </w:r>
      <w:proofErr w:type="spellStart"/>
      <w:r>
        <w:rPr>
          <w:rFonts w:asciiTheme="majorBidi" w:eastAsia="Times New Roman" w:hAnsiTheme="majorBidi" w:cstheme="majorBidi"/>
          <w:sz w:val="28"/>
          <w:szCs w:val="28"/>
        </w:rPr>
        <w:t>аскриптивность</w:t>
      </w:r>
      <w:proofErr w:type="spellEnd"/>
      <w:r>
        <w:rPr>
          <w:rFonts w:asciiTheme="majorBidi" w:eastAsia="Times New Roman" w:hAnsiTheme="majorBidi" w:cstheme="majorBidi"/>
          <w:sz w:val="28"/>
          <w:szCs w:val="28"/>
        </w:rPr>
        <w:t xml:space="preserve"> и размытость социальных статусов</w:t>
      </w:r>
      <w:r w:rsidR="003A1F1B">
        <w:rPr>
          <w:rFonts w:asciiTheme="majorBidi" w:eastAsia="Times New Roman" w:hAnsiTheme="majorBidi" w:cstheme="majorBidi"/>
          <w:sz w:val="28"/>
          <w:szCs w:val="28"/>
        </w:rPr>
        <w:t>;</w:t>
      </w:r>
      <w:r w:rsidR="009C1AA7">
        <w:rPr>
          <w:rFonts w:asciiTheme="majorBidi" w:eastAsia="Times New Roman" w:hAnsiTheme="majorBidi" w:cstheme="majorBidi"/>
          <w:sz w:val="28"/>
          <w:szCs w:val="28"/>
        </w:rPr>
        <w:t xml:space="preserve"> локальность и закрытость общества </w:t>
      </w:r>
      <w:r w:rsidR="003A1F1B">
        <w:rPr>
          <w:rFonts w:asciiTheme="majorBidi" w:eastAsia="Times New Roman" w:hAnsiTheme="majorBidi" w:cstheme="majorBidi"/>
          <w:sz w:val="28"/>
          <w:szCs w:val="28"/>
        </w:rPr>
        <w:t>от внешнего влияния;</w:t>
      </w:r>
      <w:r w:rsidR="009C1AA7">
        <w:rPr>
          <w:rFonts w:asciiTheme="majorBidi" w:eastAsia="Times New Roman" w:hAnsiTheme="majorBidi" w:cstheme="majorBidi"/>
          <w:sz w:val="28"/>
          <w:szCs w:val="28"/>
        </w:rPr>
        <w:t xml:space="preserve"> </w:t>
      </w:r>
      <w:proofErr w:type="spellStart"/>
      <w:r w:rsidR="009C1AA7">
        <w:rPr>
          <w:rFonts w:asciiTheme="majorBidi" w:eastAsia="Times New Roman" w:hAnsiTheme="majorBidi" w:cstheme="majorBidi"/>
          <w:sz w:val="28"/>
          <w:szCs w:val="28"/>
        </w:rPr>
        <w:t>персонифицированность</w:t>
      </w:r>
      <w:proofErr w:type="spellEnd"/>
      <w:r w:rsidR="009C1AA7">
        <w:rPr>
          <w:rFonts w:asciiTheme="majorBidi" w:eastAsia="Times New Roman" w:hAnsiTheme="majorBidi" w:cstheme="majorBidi"/>
          <w:sz w:val="28"/>
          <w:szCs w:val="28"/>
        </w:rPr>
        <w:t xml:space="preserve"> социальных отношений</w:t>
      </w:r>
      <w:r w:rsidR="003A1F1B">
        <w:rPr>
          <w:rFonts w:asciiTheme="majorBidi" w:eastAsia="Times New Roman" w:hAnsiTheme="majorBidi" w:cstheme="majorBidi"/>
          <w:sz w:val="28"/>
          <w:szCs w:val="28"/>
        </w:rPr>
        <w:t>;</w:t>
      </w:r>
      <w:r w:rsidR="009C1AA7">
        <w:rPr>
          <w:rFonts w:asciiTheme="majorBidi" w:eastAsia="Times New Roman" w:hAnsiTheme="majorBidi" w:cstheme="majorBidi"/>
          <w:sz w:val="28"/>
          <w:szCs w:val="28"/>
        </w:rPr>
        <w:t xml:space="preserve"> ценн</w:t>
      </w:r>
      <w:r w:rsidR="005030DE">
        <w:rPr>
          <w:rFonts w:asciiTheme="majorBidi" w:eastAsia="Times New Roman" w:hAnsiTheme="majorBidi" w:cstheme="majorBidi"/>
          <w:sz w:val="28"/>
          <w:szCs w:val="28"/>
        </w:rPr>
        <w:t>остные ориентации на коллектив</w:t>
      </w:r>
      <w:r w:rsidR="005030DE">
        <w:rPr>
          <w:rStyle w:val="af0"/>
          <w:rFonts w:asciiTheme="majorBidi" w:eastAsia="Times New Roman" w:hAnsiTheme="majorBidi" w:cstheme="majorBidi"/>
          <w:sz w:val="28"/>
          <w:szCs w:val="28"/>
        </w:rPr>
        <w:footnoteReference w:id="24"/>
      </w:r>
      <w:r w:rsidR="00371CEF">
        <w:rPr>
          <w:rFonts w:asciiTheme="majorBidi" w:eastAsia="Times New Roman" w:hAnsiTheme="majorBidi" w:cstheme="majorBidi"/>
          <w:sz w:val="28"/>
          <w:szCs w:val="28"/>
        </w:rPr>
        <w:t xml:space="preserve">. </w:t>
      </w:r>
      <w:r w:rsidR="009C1AA7">
        <w:rPr>
          <w:rFonts w:asciiTheme="majorBidi" w:eastAsia="Times New Roman" w:hAnsiTheme="majorBidi" w:cstheme="majorBidi"/>
          <w:sz w:val="28"/>
          <w:szCs w:val="28"/>
        </w:rPr>
        <w:t xml:space="preserve">С экономической точки зрения: товарное производство и товарная экономика, ручной индивидуальный труд. </w:t>
      </w:r>
    </w:p>
    <w:p w:rsidR="00CA2D78" w:rsidRDefault="00CA2D78" w:rsidP="006133C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Современное общество здесь и дальше следуе</w:t>
      </w:r>
      <w:r w:rsidR="006133C8">
        <w:rPr>
          <w:rFonts w:asciiTheme="majorBidi" w:eastAsia="Times New Roman" w:hAnsiTheme="majorBidi" w:cstheme="majorBidi"/>
          <w:sz w:val="28"/>
          <w:szCs w:val="28"/>
        </w:rPr>
        <w:t>т по</w:t>
      </w:r>
      <w:r>
        <w:rPr>
          <w:rFonts w:asciiTheme="majorBidi" w:eastAsia="Times New Roman" w:hAnsiTheme="majorBidi" w:cstheme="majorBidi"/>
          <w:sz w:val="28"/>
          <w:szCs w:val="28"/>
        </w:rPr>
        <w:t>нимать как аналитический конструкт со следующим соци</w:t>
      </w:r>
      <w:r w:rsidR="006133C8">
        <w:rPr>
          <w:rFonts w:asciiTheme="majorBidi" w:eastAsia="Times New Roman" w:hAnsiTheme="majorBidi" w:cstheme="majorBidi"/>
          <w:sz w:val="28"/>
          <w:szCs w:val="28"/>
        </w:rPr>
        <w:t>а</w:t>
      </w:r>
      <w:r>
        <w:rPr>
          <w:rFonts w:asciiTheme="majorBidi" w:eastAsia="Times New Roman" w:hAnsiTheme="majorBidi" w:cstheme="majorBidi"/>
          <w:sz w:val="28"/>
          <w:szCs w:val="28"/>
        </w:rPr>
        <w:t>льно-политическим и экономическим смысловым набором:</w:t>
      </w:r>
    </w:p>
    <w:p w:rsidR="00C94757" w:rsidRDefault="00CA2D78" w:rsidP="00C94757">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отказ от </w:t>
      </w:r>
      <w:proofErr w:type="spellStart"/>
      <w:r>
        <w:rPr>
          <w:rFonts w:asciiTheme="majorBidi" w:eastAsia="Times New Roman" w:hAnsiTheme="majorBidi" w:cstheme="majorBidi"/>
          <w:sz w:val="28"/>
          <w:szCs w:val="28"/>
        </w:rPr>
        <w:t>аскрипции</w:t>
      </w:r>
      <w:proofErr w:type="spellEnd"/>
      <w:r>
        <w:rPr>
          <w:rFonts w:asciiTheme="majorBidi" w:eastAsia="Times New Roman" w:hAnsiTheme="majorBidi" w:cstheme="majorBidi"/>
          <w:sz w:val="28"/>
          <w:szCs w:val="28"/>
        </w:rPr>
        <w:t xml:space="preserve"> статусов;</w:t>
      </w:r>
    </w:p>
    <w:p w:rsidR="00CA2D78" w:rsidRDefault="00CA2D78" w:rsidP="006133C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борьба с </w:t>
      </w:r>
      <w:proofErr w:type="spellStart"/>
      <w:r>
        <w:rPr>
          <w:rFonts w:asciiTheme="majorBidi" w:eastAsia="Times New Roman" w:hAnsiTheme="majorBidi" w:cstheme="majorBidi"/>
          <w:sz w:val="28"/>
          <w:szCs w:val="28"/>
        </w:rPr>
        <w:t>диффузностью</w:t>
      </w:r>
      <w:proofErr w:type="spellEnd"/>
      <w:r>
        <w:rPr>
          <w:rFonts w:asciiTheme="majorBidi" w:eastAsia="Times New Roman" w:hAnsiTheme="majorBidi" w:cstheme="majorBidi"/>
          <w:sz w:val="28"/>
          <w:szCs w:val="28"/>
        </w:rPr>
        <w:t xml:space="preserve"> социальных статусов</w:t>
      </w:r>
      <w:r w:rsidR="006133C8">
        <w:rPr>
          <w:rFonts w:asciiTheme="majorBidi" w:eastAsia="Times New Roman" w:hAnsiTheme="majorBidi" w:cstheme="majorBidi"/>
          <w:sz w:val="28"/>
          <w:szCs w:val="28"/>
        </w:rPr>
        <w:t>, жесткая дифференциация статусов различных подсистем общества;</w:t>
      </w:r>
    </w:p>
    <w:p w:rsidR="00C94757" w:rsidRDefault="00C94757" w:rsidP="00C94757">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критерии стратификации – социализированные навыки;</w:t>
      </w:r>
    </w:p>
    <w:p w:rsidR="00CA2D78" w:rsidRDefault="00CA2D78" w:rsidP="006133C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аффективная нейтральность </w:t>
      </w:r>
      <w:r w:rsidR="006133C8">
        <w:rPr>
          <w:rFonts w:asciiTheme="majorBidi" w:eastAsia="Times New Roman" w:hAnsiTheme="majorBidi" w:cstheme="majorBidi"/>
          <w:sz w:val="28"/>
          <w:szCs w:val="28"/>
        </w:rPr>
        <w:t>членов общества</w:t>
      </w:r>
      <w:r w:rsidR="006133C8" w:rsidRPr="006133C8">
        <w:rPr>
          <w:rFonts w:asciiTheme="majorBidi" w:eastAsia="Times New Roman" w:hAnsiTheme="majorBidi" w:cstheme="majorBidi"/>
          <w:sz w:val="28"/>
          <w:szCs w:val="28"/>
        </w:rPr>
        <w:t xml:space="preserve"> </w:t>
      </w:r>
      <w:r w:rsidR="006133C8">
        <w:rPr>
          <w:rFonts w:asciiTheme="majorBidi" w:eastAsia="Times New Roman" w:hAnsiTheme="majorBidi" w:cstheme="majorBidi"/>
          <w:sz w:val="28"/>
          <w:szCs w:val="28"/>
        </w:rPr>
        <w:t>при взаимодействии</w:t>
      </w:r>
      <w:r>
        <w:rPr>
          <w:rFonts w:asciiTheme="majorBidi" w:eastAsia="Times New Roman" w:hAnsiTheme="majorBidi" w:cstheme="majorBidi"/>
          <w:sz w:val="28"/>
          <w:szCs w:val="28"/>
        </w:rPr>
        <w:t>;</w:t>
      </w:r>
    </w:p>
    <w:p w:rsidR="00CA2D78" w:rsidRDefault="00CA2D78" w:rsidP="00CA2D7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капиталистический рынок, сводная либеральная экономика;</w:t>
      </w:r>
    </w:p>
    <w:p w:rsidR="00CA2D78" w:rsidRDefault="00CA2D78" w:rsidP="00CA2D7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6133C8">
        <w:rPr>
          <w:rFonts w:asciiTheme="majorBidi" w:eastAsia="Times New Roman" w:hAnsiTheme="majorBidi" w:cstheme="majorBidi"/>
          <w:sz w:val="28"/>
          <w:szCs w:val="28"/>
        </w:rPr>
        <w:t xml:space="preserve">ценностная ориентация на личный независимый успех. </w:t>
      </w:r>
    </w:p>
    <w:p w:rsidR="00E01C33" w:rsidRDefault="00E01C33" w:rsidP="00371CEF">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1960-1970-х гг. </w:t>
      </w:r>
      <w:r w:rsidR="00A56FFF">
        <w:rPr>
          <w:rFonts w:asciiTheme="majorBidi" w:eastAsia="Times New Roman" w:hAnsiTheme="majorBidi" w:cstheme="majorBidi"/>
          <w:sz w:val="28"/>
          <w:szCs w:val="28"/>
        </w:rPr>
        <w:t xml:space="preserve">в КСА </w:t>
      </w:r>
      <w:r w:rsidRPr="00E2176D">
        <w:rPr>
          <w:rFonts w:asciiTheme="majorBidi" w:eastAsia="Times New Roman" w:hAnsiTheme="majorBidi" w:cstheme="majorBidi"/>
          <w:sz w:val="28"/>
          <w:szCs w:val="28"/>
        </w:rPr>
        <w:t>произошл</w:t>
      </w:r>
      <w:r w:rsidR="00A56FFF">
        <w:rPr>
          <w:rFonts w:asciiTheme="majorBidi" w:eastAsia="Times New Roman" w:hAnsiTheme="majorBidi" w:cstheme="majorBidi"/>
          <w:sz w:val="28"/>
          <w:szCs w:val="28"/>
        </w:rPr>
        <w:t>и</w:t>
      </w:r>
      <w:r w:rsidRPr="00E2176D">
        <w:rPr>
          <w:rFonts w:asciiTheme="majorBidi" w:eastAsia="Times New Roman" w:hAnsiTheme="majorBidi" w:cstheme="majorBidi"/>
          <w:sz w:val="28"/>
          <w:szCs w:val="28"/>
        </w:rPr>
        <w:t xml:space="preserve"> качественн</w:t>
      </w:r>
      <w:r w:rsidR="00A56FFF">
        <w:rPr>
          <w:rFonts w:asciiTheme="majorBidi" w:eastAsia="Times New Roman" w:hAnsiTheme="majorBidi" w:cstheme="majorBidi"/>
          <w:sz w:val="28"/>
          <w:szCs w:val="28"/>
        </w:rPr>
        <w:t>ые изменения</w:t>
      </w:r>
      <w:r w:rsidRPr="00E2176D">
        <w:rPr>
          <w:rFonts w:asciiTheme="majorBidi" w:eastAsia="Times New Roman" w:hAnsiTheme="majorBidi" w:cstheme="majorBidi"/>
          <w:sz w:val="28"/>
          <w:szCs w:val="28"/>
        </w:rPr>
        <w:t xml:space="preserve"> </w:t>
      </w:r>
      <w:r w:rsidR="00A56FFF">
        <w:rPr>
          <w:rFonts w:asciiTheme="majorBidi" w:eastAsia="Times New Roman" w:hAnsiTheme="majorBidi" w:cstheme="majorBidi"/>
          <w:sz w:val="28"/>
          <w:szCs w:val="28"/>
        </w:rPr>
        <w:t xml:space="preserve">в </w:t>
      </w:r>
      <w:r w:rsidRPr="00E2176D">
        <w:rPr>
          <w:rFonts w:asciiTheme="majorBidi" w:eastAsia="Times New Roman" w:hAnsiTheme="majorBidi" w:cstheme="majorBidi"/>
          <w:sz w:val="28"/>
          <w:szCs w:val="28"/>
        </w:rPr>
        <w:t>обществ</w:t>
      </w:r>
      <w:r w:rsidR="00A56FFF">
        <w:rPr>
          <w:rFonts w:asciiTheme="majorBidi" w:eastAsia="Times New Roman" w:hAnsiTheme="majorBidi" w:cstheme="majorBidi"/>
          <w:sz w:val="28"/>
          <w:szCs w:val="28"/>
        </w:rPr>
        <w:t>е</w:t>
      </w:r>
      <w:r w:rsidRPr="00E2176D">
        <w:rPr>
          <w:rFonts w:asciiTheme="majorBidi" w:eastAsia="Times New Roman" w:hAnsiTheme="majorBidi" w:cstheme="majorBidi"/>
          <w:sz w:val="28"/>
          <w:szCs w:val="28"/>
        </w:rPr>
        <w:t>, что положило н</w:t>
      </w:r>
      <w:r>
        <w:rPr>
          <w:rFonts w:asciiTheme="majorBidi" w:eastAsia="Times New Roman" w:hAnsiTheme="majorBidi" w:cstheme="majorBidi"/>
          <w:sz w:val="28"/>
          <w:szCs w:val="28"/>
        </w:rPr>
        <w:t>ачало реформам</w:t>
      </w:r>
      <w:r w:rsidR="007B2B20">
        <w:rPr>
          <w:rFonts w:asciiTheme="majorBidi" w:eastAsia="Times New Roman" w:hAnsiTheme="majorBidi" w:cstheme="majorBidi"/>
          <w:sz w:val="28"/>
          <w:szCs w:val="28"/>
        </w:rPr>
        <w:t xml:space="preserve">. </w:t>
      </w:r>
      <w:r w:rsidR="00A56FFF">
        <w:rPr>
          <w:rFonts w:asciiTheme="majorBidi" w:eastAsia="Times New Roman" w:hAnsiTheme="majorBidi" w:cstheme="majorBidi"/>
          <w:sz w:val="28"/>
          <w:szCs w:val="28"/>
        </w:rPr>
        <w:t xml:space="preserve">Этот период связан с </w:t>
      </w:r>
      <w:r w:rsidRPr="00E2176D">
        <w:rPr>
          <w:rFonts w:asciiTheme="majorBidi" w:eastAsia="Times New Roman" w:hAnsiTheme="majorBidi" w:cstheme="majorBidi"/>
          <w:sz w:val="28"/>
          <w:szCs w:val="28"/>
        </w:rPr>
        <w:t>эпох</w:t>
      </w:r>
      <w:r w:rsidR="00A56FFF">
        <w:rPr>
          <w:rFonts w:asciiTheme="majorBidi" w:eastAsia="Times New Roman" w:hAnsiTheme="majorBidi" w:cstheme="majorBidi"/>
          <w:sz w:val="28"/>
          <w:szCs w:val="28"/>
        </w:rPr>
        <w:t xml:space="preserve">ой «нефтяного бума», когда </w:t>
      </w:r>
      <w:r w:rsidRPr="00E2176D">
        <w:rPr>
          <w:rFonts w:asciiTheme="majorBidi" w:eastAsia="Times New Roman" w:hAnsiTheme="majorBidi" w:cstheme="majorBidi"/>
          <w:sz w:val="28"/>
          <w:szCs w:val="28"/>
        </w:rPr>
        <w:t xml:space="preserve">КСА </w:t>
      </w:r>
      <w:r w:rsidR="00A56FFF">
        <w:rPr>
          <w:rFonts w:asciiTheme="majorBidi" w:eastAsia="Times New Roman" w:hAnsiTheme="majorBidi" w:cstheme="majorBidi"/>
          <w:sz w:val="28"/>
          <w:szCs w:val="28"/>
        </w:rPr>
        <w:t xml:space="preserve">стало </w:t>
      </w:r>
      <w:r w:rsidR="00371CEF">
        <w:rPr>
          <w:rFonts w:asciiTheme="majorBidi" w:eastAsia="Times New Roman" w:hAnsiTheme="majorBidi" w:cstheme="majorBidi"/>
          <w:sz w:val="28"/>
          <w:szCs w:val="28"/>
        </w:rPr>
        <w:t>получать</w:t>
      </w:r>
      <w:r w:rsidRPr="00E2176D">
        <w:rPr>
          <w:rFonts w:asciiTheme="majorBidi" w:eastAsia="Times New Roman" w:hAnsiTheme="majorBidi" w:cstheme="majorBidi"/>
          <w:sz w:val="28"/>
          <w:szCs w:val="28"/>
        </w:rPr>
        <w:t xml:space="preserve"> огромные средства от добычи и торговли энергоресурсами</w:t>
      </w:r>
      <w:r>
        <w:rPr>
          <w:rFonts w:asciiTheme="majorBidi" w:eastAsia="Times New Roman" w:hAnsiTheme="majorBidi" w:cstheme="majorBidi"/>
          <w:sz w:val="28"/>
          <w:szCs w:val="28"/>
        </w:rPr>
        <w:t xml:space="preserve">. Обозначился переход от товарного </w:t>
      </w:r>
      <w:r w:rsidR="003601E5">
        <w:rPr>
          <w:rFonts w:asciiTheme="majorBidi" w:eastAsia="Times New Roman" w:hAnsiTheme="majorBidi" w:cstheme="majorBidi"/>
          <w:sz w:val="28"/>
          <w:szCs w:val="28"/>
        </w:rPr>
        <w:t>производства к индустриальной промышленности и функционированию либерального свободного рынка. Ст</w:t>
      </w:r>
      <w:r w:rsidR="007B2B20">
        <w:rPr>
          <w:rFonts w:asciiTheme="majorBidi" w:eastAsia="Times New Roman" w:hAnsiTheme="majorBidi" w:cstheme="majorBidi"/>
          <w:sz w:val="28"/>
          <w:szCs w:val="28"/>
        </w:rPr>
        <w:t xml:space="preserve">ала преобладать денежная </w:t>
      </w:r>
      <w:r w:rsidR="003601E5">
        <w:rPr>
          <w:rFonts w:asciiTheme="majorBidi" w:eastAsia="Times New Roman" w:hAnsiTheme="majorBidi" w:cstheme="majorBidi"/>
          <w:sz w:val="28"/>
          <w:szCs w:val="28"/>
        </w:rPr>
        <w:t xml:space="preserve">экономика, наемные формы труда, капиталистический уклад экономики. </w:t>
      </w:r>
    </w:p>
    <w:p w:rsidR="00E16B88" w:rsidRDefault="00E16B88" w:rsidP="00AB5EF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Сектор э</w:t>
      </w:r>
      <w:r w:rsidR="005E63DE">
        <w:rPr>
          <w:rFonts w:asciiTheme="majorBidi" w:eastAsia="Times New Roman" w:hAnsiTheme="majorBidi" w:cstheme="majorBidi"/>
          <w:sz w:val="28"/>
          <w:szCs w:val="28"/>
        </w:rPr>
        <w:t>к</w:t>
      </w:r>
      <w:r>
        <w:rPr>
          <w:rFonts w:asciiTheme="majorBidi" w:eastAsia="Times New Roman" w:hAnsiTheme="majorBidi" w:cstheme="majorBidi"/>
          <w:sz w:val="28"/>
          <w:szCs w:val="28"/>
        </w:rPr>
        <w:t xml:space="preserve">ономики делал запрос на </w:t>
      </w:r>
      <w:r w:rsidR="00AB5EF8" w:rsidRPr="00E2176D">
        <w:rPr>
          <w:rFonts w:asciiTheme="majorBidi" w:eastAsia="Times New Roman" w:hAnsiTheme="majorBidi" w:cstheme="majorBidi"/>
          <w:sz w:val="28"/>
          <w:szCs w:val="28"/>
        </w:rPr>
        <w:t>квалифицированные кадры</w:t>
      </w:r>
      <w:r w:rsidR="00E2176D" w:rsidRPr="00E2176D">
        <w:rPr>
          <w:rFonts w:asciiTheme="majorBidi" w:eastAsia="Times New Roman" w:hAnsiTheme="majorBidi" w:cstheme="majorBidi"/>
          <w:sz w:val="28"/>
          <w:szCs w:val="28"/>
        </w:rPr>
        <w:t>. Саудовской Аравии нужны были</w:t>
      </w:r>
      <w:r w:rsidR="00AB5EF8" w:rsidRPr="00AB5EF8">
        <w:rPr>
          <w:rFonts w:asciiTheme="majorBidi" w:eastAsia="Times New Roman" w:hAnsiTheme="majorBidi" w:cstheme="majorBidi"/>
          <w:sz w:val="28"/>
          <w:szCs w:val="28"/>
        </w:rPr>
        <w:t xml:space="preserve"> </w:t>
      </w:r>
      <w:r w:rsidR="00AB5EF8" w:rsidRPr="00E2176D">
        <w:rPr>
          <w:rFonts w:asciiTheme="majorBidi" w:eastAsia="Times New Roman" w:hAnsiTheme="majorBidi" w:cstheme="majorBidi"/>
          <w:sz w:val="28"/>
          <w:szCs w:val="28"/>
        </w:rPr>
        <w:t>специалист</w:t>
      </w:r>
      <w:r w:rsidR="00AB5EF8">
        <w:rPr>
          <w:rFonts w:asciiTheme="majorBidi" w:eastAsia="Times New Roman" w:hAnsiTheme="majorBidi" w:cstheme="majorBidi"/>
          <w:sz w:val="28"/>
          <w:szCs w:val="28"/>
        </w:rPr>
        <w:t xml:space="preserve">ы </w:t>
      </w:r>
      <w:r w:rsidR="00E2176D" w:rsidRPr="00E2176D">
        <w:rPr>
          <w:rFonts w:asciiTheme="majorBidi" w:eastAsia="Times New Roman" w:hAnsiTheme="majorBidi" w:cstheme="majorBidi"/>
          <w:sz w:val="28"/>
          <w:szCs w:val="28"/>
        </w:rPr>
        <w:t>в сфере нефтедобычи, логистики, строительства, юриспруденции, медицины, преподавания. Молодых саудовцев</w:t>
      </w:r>
      <w:r w:rsidR="00AB5EF8">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rPr>
        <w:t xml:space="preserve"> </w:t>
      </w:r>
      <w:r w:rsidR="00AB5EF8">
        <w:rPr>
          <w:rFonts w:asciiTheme="majorBidi" w:eastAsia="Times New Roman" w:hAnsiTheme="majorBidi" w:cstheme="majorBidi"/>
          <w:sz w:val="28"/>
          <w:szCs w:val="28"/>
        </w:rPr>
        <w:t>в основном детей</w:t>
      </w:r>
      <w:r w:rsidR="00AB5EF8" w:rsidRPr="00E2176D">
        <w:rPr>
          <w:rFonts w:asciiTheme="majorBidi" w:eastAsia="Times New Roman" w:hAnsiTheme="majorBidi" w:cstheme="majorBidi"/>
          <w:sz w:val="28"/>
          <w:szCs w:val="28"/>
        </w:rPr>
        <w:t xml:space="preserve"> состоятельных семейств </w:t>
      </w:r>
      <w:proofErr w:type="spellStart"/>
      <w:r w:rsidR="00AB5EF8" w:rsidRPr="00E2176D">
        <w:rPr>
          <w:rFonts w:asciiTheme="majorBidi" w:eastAsia="Times New Roman" w:hAnsiTheme="majorBidi" w:cstheme="majorBidi"/>
          <w:sz w:val="28"/>
          <w:szCs w:val="28"/>
        </w:rPr>
        <w:t>Хиджаза</w:t>
      </w:r>
      <w:proofErr w:type="spellEnd"/>
      <w:r w:rsidR="00AB5EF8">
        <w:rPr>
          <w:rFonts w:asciiTheme="majorBidi" w:eastAsia="Times New Roman" w:hAnsiTheme="majorBidi" w:cstheme="majorBidi"/>
          <w:sz w:val="28"/>
          <w:szCs w:val="28"/>
        </w:rPr>
        <w:t>,</w:t>
      </w:r>
      <w:r w:rsidR="00AB5EF8" w:rsidRPr="00E2176D">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 xml:space="preserve">стали оправлять на учебу на запад, в Европу и Америку. </w:t>
      </w:r>
      <w:r w:rsidR="00D32820">
        <w:rPr>
          <w:rFonts w:asciiTheme="majorBidi" w:eastAsia="Times New Roman" w:hAnsiTheme="majorBidi" w:cstheme="majorBidi"/>
          <w:sz w:val="28"/>
          <w:szCs w:val="28"/>
        </w:rPr>
        <w:t>Таким образом, б</w:t>
      </w:r>
      <w:r w:rsidR="00E2176D" w:rsidRPr="00E2176D">
        <w:rPr>
          <w:rFonts w:asciiTheme="majorBidi" w:eastAsia="Times New Roman" w:hAnsiTheme="majorBidi" w:cstheme="majorBidi"/>
          <w:sz w:val="28"/>
          <w:szCs w:val="28"/>
        </w:rPr>
        <w:t>л</w:t>
      </w:r>
      <w:r w:rsidR="0073770C">
        <w:rPr>
          <w:rFonts w:asciiTheme="majorBidi" w:eastAsia="Times New Roman" w:hAnsiTheme="majorBidi" w:cstheme="majorBidi"/>
          <w:sz w:val="28"/>
          <w:szCs w:val="28"/>
        </w:rPr>
        <w:t xml:space="preserve">агодаря эпохе «нефтяного бума» </w:t>
      </w:r>
      <w:r w:rsidR="00E2176D" w:rsidRPr="00E2176D">
        <w:rPr>
          <w:rFonts w:asciiTheme="majorBidi" w:eastAsia="Times New Roman" w:hAnsiTheme="majorBidi" w:cstheme="majorBidi"/>
          <w:sz w:val="28"/>
          <w:szCs w:val="28"/>
        </w:rPr>
        <w:t xml:space="preserve">формировался новый класс саудовской молодежи, получившей образование за рубежом. </w:t>
      </w:r>
    </w:p>
    <w:p w:rsidR="0073770C" w:rsidRDefault="00D32820" w:rsidP="00D32820">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Молодежь в</w:t>
      </w:r>
      <w:r w:rsidR="00E2176D" w:rsidRPr="00E2176D">
        <w:rPr>
          <w:rFonts w:asciiTheme="majorBidi" w:eastAsia="Times New Roman" w:hAnsiTheme="majorBidi" w:cstheme="majorBidi"/>
          <w:sz w:val="28"/>
          <w:szCs w:val="28"/>
        </w:rPr>
        <w:t xml:space="preserve"> зарубежных вузах, соприкоснулась с альтернативным (по сравнению с монархическим режимом КСА) развитием государства на основе западной формы демократии, с высокой гражданской ответственностью, либеральной экономикой и участием населения в жизни страны.</w:t>
      </w:r>
      <w:r w:rsidR="00E16B88">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 xml:space="preserve">Многие, вернувшись после нескольких лет жизни за рубежом и пропустив модель западного мировосприятия через призму своего мышление, почувствовали необходимость </w:t>
      </w:r>
      <w:r w:rsidR="00223242">
        <w:rPr>
          <w:rFonts w:asciiTheme="majorBidi" w:eastAsia="Times New Roman" w:hAnsiTheme="majorBidi" w:cstheme="majorBidi"/>
          <w:sz w:val="28"/>
          <w:szCs w:val="28"/>
        </w:rPr>
        <w:t>прогрессивных изменений</w:t>
      </w:r>
      <w:r w:rsidR="00E2176D" w:rsidRPr="00E2176D">
        <w:rPr>
          <w:rFonts w:asciiTheme="majorBidi" w:eastAsia="Times New Roman" w:hAnsiTheme="majorBidi" w:cstheme="majorBidi"/>
          <w:sz w:val="28"/>
          <w:szCs w:val="28"/>
        </w:rPr>
        <w:t>, как саудовского общества, так и системы власти КСА.</w:t>
      </w:r>
    </w:p>
    <w:p w:rsidR="007233FE" w:rsidRDefault="0073770C" w:rsidP="00371CEF">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Так, </w:t>
      </w:r>
      <w:r w:rsidR="00E2176D" w:rsidRPr="00E2176D">
        <w:rPr>
          <w:rFonts w:asciiTheme="majorBidi" w:eastAsia="Times New Roman" w:hAnsiTheme="majorBidi" w:cstheme="majorBidi"/>
          <w:sz w:val="28"/>
          <w:szCs w:val="28"/>
        </w:rPr>
        <w:t xml:space="preserve">открытие страны, налаживание контактов с мировым социумом, трансформировало социальную структуру саудовского общества, сформировав слой </w:t>
      </w:r>
      <w:r w:rsidR="00371CEF">
        <w:rPr>
          <w:rFonts w:asciiTheme="majorBidi" w:eastAsia="Times New Roman" w:hAnsiTheme="majorBidi" w:cstheme="majorBidi"/>
          <w:sz w:val="28"/>
          <w:szCs w:val="28"/>
        </w:rPr>
        <w:t>образованных</w:t>
      </w:r>
      <w:r w:rsidR="00371CEF" w:rsidRPr="00E2176D">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людей – новую интеллигенцию, класс мелкого и среднего предпринимательства и выявило потребность оптимизации системы управления КСА. Наметились первые тенденции к постепенному устранению архаичных социально-политических норм и постр</w:t>
      </w:r>
      <w:r>
        <w:rPr>
          <w:rFonts w:asciiTheme="majorBidi" w:eastAsia="Times New Roman" w:hAnsiTheme="majorBidi" w:cstheme="majorBidi"/>
          <w:sz w:val="28"/>
          <w:szCs w:val="28"/>
        </w:rPr>
        <w:t xml:space="preserve">оению современного государства по образцу западных обществ. </w:t>
      </w:r>
      <w:r w:rsidR="00B35AA3">
        <w:rPr>
          <w:rFonts w:asciiTheme="majorBidi" w:eastAsia="Times New Roman" w:hAnsiTheme="majorBidi" w:cstheme="majorBidi"/>
          <w:sz w:val="28"/>
          <w:szCs w:val="28"/>
        </w:rPr>
        <w:t xml:space="preserve">Стоит отметить, что </w:t>
      </w:r>
      <w:r w:rsidRPr="00E2176D">
        <w:rPr>
          <w:rFonts w:asciiTheme="majorBidi" w:eastAsia="Times New Roman" w:hAnsiTheme="majorBidi" w:cstheme="majorBidi"/>
          <w:sz w:val="28"/>
          <w:szCs w:val="28"/>
        </w:rPr>
        <w:t xml:space="preserve">саудовская молодежь сохранила приверженность патриотическому национальному курсу и в связи с этим видела источником </w:t>
      </w:r>
      <w:r w:rsidR="00B35AA3">
        <w:rPr>
          <w:rFonts w:asciiTheme="majorBidi" w:eastAsia="Times New Roman" w:hAnsiTheme="majorBidi" w:cstheme="majorBidi"/>
          <w:sz w:val="28"/>
          <w:szCs w:val="28"/>
        </w:rPr>
        <w:t xml:space="preserve">прогресса - </w:t>
      </w:r>
      <w:r w:rsidRPr="00E2176D">
        <w:rPr>
          <w:rFonts w:asciiTheme="majorBidi" w:eastAsia="Times New Roman" w:hAnsiTheme="majorBidi" w:cstheme="majorBidi"/>
          <w:sz w:val="28"/>
          <w:szCs w:val="28"/>
        </w:rPr>
        <w:t>реформ</w:t>
      </w:r>
      <w:r w:rsidR="00B35AA3">
        <w:rPr>
          <w:rFonts w:asciiTheme="majorBidi" w:eastAsia="Times New Roman" w:hAnsiTheme="majorBidi" w:cstheme="majorBidi"/>
          <w:sz w:val="28"/>
          <w:szCs w:val="28"/>
        </w:rPr>
        <w:t>ы</w:t>
      </w:r>
      <w:r w:rsidRPr="00E2176D">
        <w:rPr>
          <w:rFonts w:asciiTheme="majorBidi" w:eastAsia="Times New Roman" w:hAnsiTheme="majorBidi" w:cstheme="majorBidi"/>
          <w:sz w:val="28"/>
          <w:szCs w:val="28"/>
        </w:rPr>
        <w:t xml:space="preserve"> государственн</w:t>
      </w:r>
      <w:r w:rsidR="00B35AA3">
        <w:rPr>
          <w:rFonts w:asciiTheme="majorBidi" w:eastAsia="Times New Roman" w:hAnsiTheme="majorBidi" w:cstheme="majorBidi"/>
          <w:sz w:val="28"/>
          <w:szCs w:val="28"/>
        </w:rPr>
        <w:t>ой</w:t>
      </w:r>
      <w:r w:rsidRPr="00E2176D">
        <w:rPr>
          <w:rFonts w:asciiTheme="majorBidi" w:eastAsia="Times New Roman" w:hAnsiTheme="majorBidi" w:cstheme="majorBidi"/>
          <w:sz w:val="28"/>
          <w:szCs w:val="28"/>
        </w:rPr>
        <w:t xml:space="preserve"> власт</w:t>
      </w:r>
      <w:r w:rsidR="00B35AA3">
        <w:rPr>
          <w:rFonts w:asciiTheme="majorBidi" w:eastAsia="Times New Roman" w:hAnsiTheme="majorBidi" w:cstheme="majorBidi"/>
          <w:sz w:val="28"/>
          <w:szCs w:val="28"/>
        </w:rPr>
        <w:t xml:space="preserve">и, и не мыслила возможность предпринять </w:t>
      </w:r>
      <w:r w:rsidRPr="00E2176D">
        <w:rPr>
          <w:rFonts w:asciiTheme="majorBidi" w:eastAsia="Times New Roman" w:hAnsiTheme="majorBidi" w:cstheme="majorBidi"/>
          <w:sz w:val="28"/>
          <w:szCs w:val="28"/>
        </w:rPr>
        <w:t>радикальные меры.</w:t>
      </w:r>
      <w:r w:rsidR="00C94757" w:rsidRPr="00C94757">
        <w:rPr>
          <w:rFonts w:asciiTheme="majorBidi" w:eastAsia="Times New Roman" w:hAnsiTheme="majorBidi" w:cstheme="majorBidi"/>
          <w:sz w:val="28"/>
          <w:szCs w:val="28"/>
        </w:rPr>
        <w:t xml:space="preserve"> </w:t>
      </w:r>
    </w:p>
    <w:p w:rsidR="00E707CE" w:rsidRDefault="00C94757" w:rsidP="002751CA">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Так, </w:t>
      </w:r>
      <w:r w:rsidR="007233FE">
        <w:rPr>
          <w:rFonts w:asciiTheme="majorBidi" w:eastAsia="Times New Roman" w:hAnsiTheme="majorBidi" w:cstheme="majorBidi"/>
          <w:sz w:val="28"/>
          <w:szCs w:val="28"/>
        </w:rPr>
        <w:t xml:space="preserve">нефтяной бум в КСА дал экономический толчок для социальных изменений – появлению новой прогрессивной части общества, </w:t>
      </w:r>
      <w:r w:rsidR="007233FE">
        <w:rPr>
          <w:rFonts w:asciiTheme="majorBidi" w:eastAsia="Times New Roman" w:hAnsiTheme="majorBidi" w:cstheme="majorBidi"/>
          <w:sz w:val="28"/>
          <w:szCs w:val="28"/>
        </w:rPr>
        <w:lastRenderedPageBreak/>
        <w:t>рефлексирующей опыт тесного знакомства с западными обществами. В результате этого</w:t>
      </w:r>
      <w:r w:rsidR="002751CA">
        <w:rPr>
          <w:rFonts w:asciiTheme="majorBidi" w:eastAsia="Times New Roman" w:hAnsiTheme="majorBidi" w:cstheme="majorBidi"/>
          <w:sz w:val="28"/>
          <w:szCs w:val="28"/>
        </w:rPr>
        <w:t>,</w:t>
      </w:r>
      <w:r w:rsidR="007233FE">
        <w:rPr>
          <w:rFonts w:asciiTheme="majorBidi" w:eastAsia="Times New Roman" w:hAnsiTheme="majorBidi" w:cstheme="majorBidi"/>
          <w:sz w:val="28"/>
          <w:szCs w:val="28"/>
        </w:rPr>
        <w:t xml:space="preserve"> в </w:t>
      </w:r>
      <w:r w:rsidRPr="00E2176D">
        <w:rPr>
          <w:rFonts w:asciiTheme="majorBidi" w:eastAsia="Times New Roman" w:hAnsiTheme="majorBidi" w:cstheme="majorBidi"/>
          <w:sz w:val="28"/>
          <w:szCs w:val="28"/>
        </w:rPr>
        <w:t xml:space="preserve">1970 – 1990 гг. </w:t>
      </w:r>
      <w:r w:rsidR="002751CA">
        <w:rPr>
          <w:rFonts w:asciiTheme="majorBidi" w:eastAsia="Times New Roman" w:hAnsiTheme="majorBidi" w:cstheme="majorBidi"/>
          <w:sz w:val="28"/>
          <w:szCs w:val="28"/>
        </w:rPr>
        <w:t>в КСА начался этап</w:t>
      </w:r>
      <w:r w:rsidRPr="00E2176D">
        <w:rPr>
          <w:rFonts w:asciiTheme="majorBidi" w:eastAsia="Times New Roman" w:hAnsiTheme="majorBidi" w:cstheme="majorBidi"/>
          <w:sz w:val="28"/>
          <w:szCs w:val="28"/>
        </w:rPr>
        <w:t xml:space="preserve"> </w:t>
      </w:r>
      <w:r w:rsidR="002751CA">
        <w:rPr>
          <w:rFonts w:asciiTheme="majorBidi" w:eastAsia="Times New Roman" w:hAnsiTheme="majorBidi" w:cstheme="majorBidi"/>
          <w:sz w:val="28"/>
          <w:szCs w:val="28"/>
        </w:rPr>
        <w:t>модернизации</w:t>
      </w:r>
      <w:r w:rsidR="00E2176D" w:rsidRPr="00E2176D">
        <w:rPr>
          <w:rFonts w:asciiTheme="majorBidi" w:eastAsia="Times New Roman" w:hAnsiTheme="majorBidi" w:cstheme="majorBidi"/>
          <w:sz w:val="28"/>
          <w:szCs w:val="28"/>
          <w:vertAlign w:val="superscript"/>
        </w:rPr>
        <w:footnoteReference w:id="25"/>
      </w:r>
      <w:r w:rsidR="002751CA">
        <w:rPr>
          <w:rFonts w:asciiTheme="majorBidi" w:eastAsia="Times New Roman" w:hAnsiTheme="majorBidi" w:cstheme="majorBidi"/>
          <w:sz w:val="28"/>
          <w:szCs w:val="28"/>
        </w:rPr>
        <w:t>.</w:t>
      </w:r>
    </w:p>
    <w:p w:rsidR="002751CA" w:rsidRDefault="002751CA" w:rsidP="002751CA">
      <w:pPr>
        <w:spacing w:line="360" w:lineRule="auto"/>
        <w:ind w:firstLine="720"/>
        <w:contextualSpacing/>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Наметился путь либеральных реформ. </w:t>
      </w:r>
      <w:r w:rsidRPr="00E2176D">
        <w:rPr>
          <w:rFonts w:asciiTheme="majorBidi" w:eastAsia="Times New Roman" w:hAnsiTheme="majorBidi" w:cstheme="majorBidi"/>
          <w:sz w:val="28"/>
          <w:szCs w:val="28"/>
        </w:rPr>
        <w:t xml:space="preserve">В 1992 г. были юридически оформлены первые конституционные акты, и заложена основа функционированию </w:t>
      </w:r>
      <w:proofErr w:type="spellStart"/>
      <w:r w:rsidRPr="00E2176D">
        <w:rPr>
          <w:rFonts w:asciiTheme="majorBidi" w:eastAsia="Times New Roman" w:hAnsiTheme="majorBidi" w:cstheme="majorBidi"/>
          <w:sz w:val="28"/>
          <w:szCs w:val="28"/>
        </w:rPr>
        <w:t>протопарламента</w:t>
      </w:r>
      <w:proofErr w:type="spellEnd"/>
      <w:r w:rsidRPr="00E2176D">
        <w:rPr>
          <w:rFonts w:asciiTheme="majorBidi" w:eastAsia="Times New Roman" w:hAnsiTheme="majorBidi" w:cstheme="majorBidi"/>
          <w:sz w:val="28"/>
          <w:szCs w:val="28"/>
        </w:rPr>
        <w:t xml:space="preserve"> – Консультативного совета и региональных советов </w:t>
      </w:r>
      <w:r w:rsidRPr="00E2176D">
        <w:rPr>
          <w:rFonts w:asciiTheme="majorBidi" w:eastAsia="Times New Roman" w:hAnsiTheme="majorBidi" w:cstheme="majorBidi"/>
          <w:i/>
          <w:sz w:val="28"/>
          <w:szCs w:val="28"/>
        </w:rPr>
        <w:t>(подробнее в разделе «ветви власти»).</w:t>
      </w:r>
      <w:r w:rsidRPr="00E2176D">
        <w:rPr>
          <w:rFonts w:asciiTheme="majorBidi" w:eastAsia="Times New Roman" w:hAnsiTheme="majorBidi" w:cstheme="majorBidi"/>
          <w:sz w:val="28"/>
          <w:szCs w:val="28"/>
        </w:rPr>
        <w:t xml:space="preserve"> </w:t>
      </w:r>
      <w:r w:rsidR="008A6856">
        <w:rPr>
          <w:rFonts w:asciiTheme="majorBidi" w:eastAsia="Times New Roman" w:hAnsiTheme="majorBidi" w:cstheme="majorBidi"/>
          <w:sz w:val="28"/>
          <w:szCs w:val="28"/>
        </w:rPr>
        <w:t>Оформились три ветви власти и институциональная система политического функционирования.</w:t>
      </w:r>
    </w:p>
    <w:p w:rsidR="00E707CE" w:rsidRPr="00E2176D" w:rsidRDefault="00E2176D">
      <w:pPr>
        <w:pStyle w:val="2"/>
        <w:rPr>
          <w:rFonts w:asciiTheme="majorBidi" w:hAnsiTheme="majorBidi" w:cstheme="majorBidi"/>
        </w:rPr>
      </w:pPr>
      <w:bookmarkStart w:id="6" w:name="_Toc506455935"/>
      <w:r w:rsidRPr="00E2176D">
        <w:rPr>
          <w:rFonts w:asciiTheme="majorBidi" w:hAnsiTheme="majorBidi" w:cstheme="majorBidi"/>
        </w:rPr>
        <w:t>1.3 Ветви власти</w:t>
      </w:r>
      <w:bookmarkEnd w:id="6"/>
    </w:p>
    <w:p w:rsidR="00E707CE" w:rsidRPr="00E2176D" w:rsidRDefault="00E2176D" w:rsidP="00D3282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Саудовской Аравии политическая система (</w:t>
      </w:r>
      <w:r w:rsidRPr="00D32820">
        <w:rPr>
          <w:rFonts w:asciiTheme="majorBidi" w:eastAsia="Times New Roman" w:hAnsiTheme="majorBidi" w:cstheme="majorBidi"/>
          <w:i/>
          <w:iCs/>
          <w:sz w:val="28"/>
          <w:szCs w:val="28"/>
        </w:rPr>
        <w:t>аль-</w:t>
      </w:r>
      <w:proofErr w:type="spellStart"/>
      <w:r w:rsidRPr="00D32820">
        <w:rPr>
          <w:rFonts w:asciiTheme="majorBidi" w:eastAsia="Times New Roman" w:hAnsiTheme="majorBidi" w:cstheme="majorBidi"/>
          <w:i/>
          <w:iCs/>
          <w:sz w:val="28"/>
          <w:szCs w:val="28"/>
        </w:rPr>
        <w:t>хукм</w:t>
      </w:r>
      <w:proofErr w:type="spellEnd"/>
      <w:r w:rsidRPr="00E2176D">
        <w:rPr>
          <w:rFonts w:asciiTheme="majorBidi" w:eastAsia="Times New Roman" w:hAnsiTheme="majorBidi" w:cstheme="majorBidi"/>
          <w:sz w:val="28"/>
          <w:szCs w:val="28"/>
        </w:rPr>
        <w:t>) черпает силу (</w:t>
      </w:r>
      <w:r w:rsidRPr="00D32820">
        <w:rPr>
          <w:rFonts w:asciiTheme="majorBidi" w:eastAsia="Times New Roman" w:hAnsiTheme="majorBidi" w:cstheme="majorBidi"/>
          <w:i/>
          <w:iCs/>
          <w:sz w:val="28"/>
          <w:szCs w:val="28"/>
        </w:rPr>
        <w:t>ас-</w:t>
      </w:r>
      <w:proofErr w:type="spellStart"/>
      <w:r w:rsidRPr="00D32820">
        <w:rPr>
          <w:rFonts w:asciiTheme="majorBidi" w:eastAsia="Times New Roman" w:hAnsiTheme="majorBidi" w:cstheme="majorBidi"/>
          <w:i/>
          <w:iCs/>
          <w:sz w:val="28"/>
          <w:szCs w:val="28"/>
        </w:rPr>
        <w:t>султа</w:t>
      </w:r>
      <w:proofErr w:type="spellEnd"/>
      <w:r w:rsidRPr="00E2176D">
        <w:rPr>
          <w:rFonts w:asciiTheme="majorBidi" w:eastAsia="Times New Roman" w:hAnsiTheme="majorBidi" w:cstheme="majorBidi"/>
          <w:sz w:val="28"/>
          <w:szCs w:val="28"/>
        </w:rPr>
        <w:t xml:space="preserve">) из Корана и Сунны. Аналогом европейских конституций в Саудовской Аравии является Основной закон правления КСА, изданный королевским указом от 2 марта 1992 г. </w:t>
      </w:r>
      <w:r w:rsidR="00D32820">
        <w:rPr>
          <w:rFonts w:asciiTheme="majorBidi" w:eastAsia="Times New Roman" w:hAnsiTheme="majorBidi" w:cstheme="majorBidi"/>
          <w:sz w:val="28"/>
          <w:szCs w:val="28"/>
        </w:rPr>
        <w:t>(в</w:t>
      </w:r>
      <w:r w:rsidRPr="00E2176D">
        <w:rPr>
          <w:rFonts w:asciiTheme="majorBidi" w:eastAsia="Times New Roman" w:hAnsiTheme="majorBidi" w:cstheme="majorBidi"/>
          <w:sz w:val="28"/>
          <w:szCs w:val="28"/>
        </w:rPr>
        <w:t xml:space="preserve"> Основном законе конституцией называется Коран</w:t>
      </w:r>
      <w:r w:rsidR="00D32820">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Поправки в Основной закон могут вноситься королем, избранным Учредительным собранием или путем всеобщего голосования</w:t>
      </w:r>
      <w:r w:rsidRPr="00E2176D">
        <w:rPr>
          <w:rFonts w:asciiTheme="majorBidi" w:eastAsia="Times New Roman" w:hAnsiTheme="majorBidi" w:cstheme="majorBidi"/>
          <w:sz w:val="28"/>
          <w:szCs w:val="28"/>
          <w:vertAlign w:val="superscript"/>
        </w:rPr>
        <w:footnoteReference w:id="26"/>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Вопросами, касающимися норм обычного права, занимается </w:t>
      </w:r>
      <w:proofErr w:type="spellStart"/>
      <w:r w:rsidRPr="00D32820">
        <w:rPr>
          <w:rFonts w:asciiTheme="majorBidi" w:eastAsia="Times New Roman" w:hAnsiTheme="majorBidi" w:cstheme="majorBidi"/>
          <w:i/>
          <w:iCs/>
          <w:sz w:val="28"/>
          <w:szCs w:val="28"/>
        </w:rPr>
        <w:t>султа-танзимия</w:t>
      </w:r>
      <w:proofErr w:type="spellEnd"/>
      <w:r w:rsidRPr="00E2176D">
        <w:rPr>
          <w:rFonts w:asciiTheme="majorBidi" w:eastAsia="Times New Roman" w:hAnsiTheme="majorBidi" w:cstheme="majorBidi"/>
          <w:sz w:val="28"/>
          <w:szCs w:val="28"/>
        </w:rPr>
        <w:t xml:space="preserve"> (прототип органов законодательной власти). </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КСА представлены три ветви власти: законодательная, исполнительная и судебная. Однако, отличительная особенность организации власти КСА в том, что не существует четкого разделения полномочий между законодательной и исполнительной ветвями власти. </w:t>
      </w:r>
    </w:p>
    <w:p w:rsidR="00E707CE" w:rsidRPr="00E2176D" w:rsidRDefault="00E2176D">
      <w:pPr>
        <w:pStyle w:val="3"/>
        <w:rPr>
          <w:rFonts w:asciiTheme="majorBidi" w:hAnsiTheme="majorBidi" w:cstheme="majorBidi"/>
        </w:rPr>
      </w:pPr>
      <w:bookmarkStart w:id="7" w:name="_Toc506455936"/>
      <w:r w:rsidRPr="00E2176D">
        <w:rPr>
          <w:rFonts w:asciiTheme="majorBidi" w:hAnsiTheme="majorBidi" w:cstheme="majorBidi"/>
        </w:rPr>
        <w:t>1.3.1 Законодательная власть (Контролирующие органы)</w:t>
      </w:r>
      <w:bookmarkEnd w:id="7"/>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Основной закон определяет существование некого «регулирующего органа», который является саудовским вариантом законодательной власти. В саудовский практике намеренно применяется термин «регулирующий // контролирующий орган».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«Регулирование», «контроль» (</w:t>
      </w:r>
      <w:proofErr w:type="spellStart"/>
      <w:r w:rsidRPr="00E2176D">
        <w:rPr>
          <w:rFonts w:asciiTheme="majorBidi" w:eastAsia="Times New Roman" w:hAnsiTheme="majorBidi" w:cstheme="majorBidi"/>
          <w:i/>
          <w:sz w:val="28"/>
          <w:szCs w:val="28"/>
        </w:rPr>
        <w:t>султа</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танзимия</w:t>
      </w:r>
      <w:proofErr w:type="spellEnd"/>
      <w:r w:rsidRPr="00E2176D">
        <w:rPr>
          <w:rFonts w:asciiTheme="majorBidi" w:eastAsia="Times New Roman" w:hAnsiTheme="majorBidi" w:cstheme="majorBidi"/>
          <w:sz w:val="28"/>
          <w:szCs w:val="28"/>
        </w:rPr>
        <w:t>) подразумевает упорядочивание системы права и наблюдение за ее работой. В то время как законодательная власть (</w:t>
      </w:r>
      <w:proofErr w:type="spellStart"/>
      <w:r w:rsidRPr="00E2176D">
        <w:rPr>
          <w:rFonts w:asciiTheme="majorBidi" w:eastAsia="Times New Roman" w:hAnsiTheme="majorBidi" w:cstheme="majorBidi"/>
          <w:i/>
          <w:sz w:val="28"/>
          <w:szCs w:val="28"/>
        </w:rPr>
        <w:t>султа</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ташриия</w:t>
      </w:r>
      <w:proofErr w:type="spellEnd"/>
      <w:r w:rsidRPr="00E2176D">
        <w:rPr>
          <w:rFonts w:asciiTheme="majorBidi" w:eastAsia="Times New Roman" w:hAnsiTheme="majorBidi" w:cstheme="majorBidi"/>
          <w:sz w:val="28"/>
          <w:szCs w:val="28"/>
        </w:rPr>
        <w:t xml:space="preserve">) предполагает законотворческий процесс - создание свода законов. Лингвистическая разница терминов имеет принципиальное значение, потому как в КСА свод законов уже существует – это </w:t>
      </w:r>
      <w:r w:rsidRPr="00D32820">
        <w:rPr>
          <w:rFonts w:asciiTheme="majorBidi" w:eastAsia="Times New Roman" w:hAnsiTheme="majorBidi" w:cstheme="majorBidi"/>
          <w:i/>
          <w:iCs/>
          <w:sz w:val="28"/>
          <w:szCs w:val="28"/>
        </w:rPr>
        <w:t>шариат</w:t>
      </w:r>
      <w:r w:rsidRPr="00E2176D">
        <w:rPr>
          <w:rFonts w:asciiTheme="majorBidi" w:eastAsia="Times New Roman" w:hAnsiTheme="majorBidi" w:cstheme="majorBidi"/>
          <w:sz w:val="28"/>
          <w:szCs w:val="28"/>
        </w:rPr>
        <w:t xml:space="preserve">. Шариат составляет основу правовой системы Саудовской Аравии.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Основном законе КСА 1992 г. говорится, что исламский шариат, божественный по происхождению, является основой законодательства. Согласно мусульманскому мировоззрению, Бог является единственным законодателем, поэтому слово «законодательство», которое подразумевает светское право, не используется в Королевстве. Законодательная система получила название «регулирующая» или по-другому «контролирующая» ветвь власти </w:t>
      </w:r>
      <w:r w:rsidRPr="00E2176D">
        <w:rPr>
          <w:rFonts w:asciiTheme="majorBidi" w:eastAsia="Times New Roman" w:hAnsiTheme="majorBidi" w:cstheme="majorBidi"/>
          <w:i/>
          <w:sz w:val="28"/>
          <w:szCs w:val="28"/>
        </w:rPr>
        <w:t>«</w:t>
      </w:r>
      <w:proofErr w:type="spellStart"/>
      <w:r w:rsidRPr="00E2176D">
        <w:rPr>
          <w:rFonts w:asciiTheme="majorBidi" w:eastAsia="Times New Roman" w:hAnsiTheme="majorBidi" w:cstheme="majorBidi"/>
          <w:i/>
          <w:sz w:val="28"/>
          <w:szCs w:val="28"/>
        </w:rPr>
        <w:t>султа</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танзимия</w:t>
      </w:r>
      <w:proofErr w:type="spellEnd"/>
      <w:r w:rsidRPr="00E2176D">
        <w:rPr>
          <w:rFonts w:asciiTheme="majorBidi" w:eastAsia="Times New Roman" w:hAnsiTheme="majorBidi" w:cstheme="majorBidi"/>
          <w:i/>
          <w:sz w:val="28"/>
          <w:szCs w:val="28"/>
        </w:rPr>
        <w:t>»</w:t>
      </w:r>
      <w:r w:rsidRPr="00E2176D">
        <w:rPr>
          <w:rFonts w:asciiTheme="majorBidi" w:eastAsia="Times New Roman" w:hAnsiTheme="majorBidi" w:cstheme="majorBidi"/>
          <w:sz w:val="28"/>
          <w:szCs w:val="28"/>
        </w:rPr>
        <w:t>. Она разделяется между королем, Советом министров и Консультативным советом (</w:t>
      </w:r>
      <w:proofErr w:type="spellStart"/>
      <w:r w:rsidRPr="00E2176D">
        <w:rPr>
          <w:rFonts w:asciiTheme="majorBidi" w:eastAsia="Times New Roman" w:hAnsiTheme="majorBidi" w:cstheme="majorBidi"/>
          <w:sz w:val="28"/>
          <w:szCs w:val="28"/>
        </w:rPr>
        <w:t>Маджлис</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аль-Шура</w:t>
      </w:r>
      <w:proofErr w:type="gramEnd"/>
      <w:r w:rsidRPr="00E2176D">
        <w:rPr>
          <w:rFonts w:asciiTheme="majorBidi" w:eastAsia="Times New Roman" w:hAnsiTheme="majorBidi" w:cstheme="majorBidi"/>
          <w:sz w:val="28"/>
          <w:szCs w:val="28"/>
        </w:rPr>
        <w:t>)</w:t>
      </w:r>
      <w:r w:rsidRPr="00E2176D">
        <w:rPr>
          <w:rFonts w:asciiTheme="majorBidi" w:eastAsia="Times New Roman" w:hAnsiTheme="majorBidi" w:cstheme="majorBidi"/>
          <w:sz w:val="28"/>
          <w:szCs w:val="28"/>
          <w:vertAlign w:val="superscript"/>
        </w:rPr>
        <w:footnoteReference w:id="27"/>
      </w:r>
      <w:r w:rsidRPr="00E2176D">
        <w:rPr>
          <w:rFonts w:asciiTheme="majorBidi" w:eastAsia="Times New Roman" w:hAnsiTheme="majorBidi" w:cstheme="majorBidi"/>
          <w:sz w:val="28"/>
          <w:szCs w:val="28"/>
        </w:rPr>
        <w:t xml:space="preserve">. </w:t>
      </w:r>
    </w:p>
    <w:p w:rsidR="00E707CE" w:rsidRPr="00E2176D" w:rsidRDefault="00D32820" w:rsidP="00D32820">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Правила поведения и н</w:t>
      </w:r>
      <w:r w:rsidRPr="00E2176D">
        <w:rPr>
          <w:rFonts w:asciiTheme="majorBidi" w:eastAsia="Times New Roman" w:hAnsiTheme="majorBidi" w:cstheme="majorBidi"/>
          <w:sz w:val="28"/>
          <w:szCs w:val="28"/>
        </w:rPr>
        <w:t>о</w:t>
      </w:r>
      <w:r>
        <w:rPr>
          <w:rFonts w:asciiTheme="majorBidi" w:eastAsia="Times New Roman" w:hAnsiTheme="majorBidi" w:cstheme="majorBidi"/>
          <w:sz w:val="28"/>
          <w:szCs w:val="28"/>
        </w:rPr>
        <w:t xml:space="preserve">рмы нравственности </w:t>
      </w:r>
      <w:r w:rsidR="00E2176D" w:rsidRPr="00E2176D">
        <w:rPr>
          <w:rFonts w:asciiTheme="majorBidi" w:eastAsia="Times New Roman" w:hAnsiTheme="majorBidi" w:cstheme="majorBidi"/>
          <w:sz w:val="28"/>
          <w:szCs w:val="28"/>
        </w:rPr>
        <w:t xml:space="preserve">уже определены шариатом. Контролирующий орган призван следить за соблюдением исламских норм. Регулирующие органы уполномоченных принимать процессуальные законы, законы уточняющие толкование Корана и других источников мусульманского права, утверждать международные договоры, соглашения и положения. </w:t>
      </w:r>
    </w:p>
    <w:p w:rsidR="00E707CE" w:rsidRPr="00E2176D" w:rsidRDefault="00D32820" w:rsidP="00D3282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Вызовы современности предопредел</w:t>
      </w:r>
      <w:r>
        <w:rPr>
          <w:rFonts w:asciiTheme="majorBidi" w:eastAsia="Times New Roman" w:hAnsiTheme="majorBidi" w:cstheme="majorBidi"/>
          <w:sz w:val="28"/>
          <w:szCs w:val="28"/>
        </w:rPr>
        <w:t xml:space="preserve">или необходимость создания </w:t>
      </w:r>
      <w:r w:rsidRPr="00E2176D">
        <w:rPr>
          <w:rFonts w:asciiTheme="majorBidi" w:eastAsia="Times New Roman" w:hAnsiTheme="majorBidi" w:cstheme="majorBidi"/>
          <w:sz w:val="28"/>
          <w:szCs w:val="28"/>
        </w:rPr>
        <w:t>новых законов (не противоречащих шариату)</w:t>
      </w:r>
      <w:r>
        <w:rPr>
          <w:rFonts w:asciiTheme="majorBidi" w:eastAsia="Times New Roman" w:hAnsiTheme="majorBidi" w:cstheme="majorBidi"/>
          <w:sz w:val="28"/>
          <w:szCs w:val="28"/>
        </w:rPr>
        <w:t xml:space="preserve"> для регулирования новых аспектов жизни общества. </w:t>
      </w:r>
      <w:r w:rsidR="00E2176D" w:rsidRPr="00E2176D">
        <w:rPr>
          <w:rFonts w:asciiTheme="majorBidi" w:eastAsia="Times New Roman" w:hAnsiTheme="majorBidi" w:cstheme="majorBidi"/>
          <w:sz w:val="28"/>
          <w:szCs w:val="28"/>
        </w:rPr>
        <w:t xml:space="preserve">В дополнение к правилам исламского права </w:t>
      </w:r>
      <w:r>
        <w:rPr>
          <w:rFonts w:asciiTheme="majorBidi" w:eastAsia="Times New Roman" w:hAnsiTheme="majorBidi" w:cstheme="majorBidi"/>
          <w:sz w:val="28"/>
          <w:szCs w:val="28"/>
        </w:rPr>
        <w:t>создан</w:t>
      </w:r>
      <w:r w:rsidR="00E2176D" w:rsidRPr="00E2176D">
        <w:rPr>
          <w:rFonts w:asciiTheme="majorBidi" w:eastAsia="Times New Roman" w:hAnsiTheme="majorBidi" w:cstheme="majorBidi"/>
          <w:sz w:val="28"/>
          <w:szCs w:val="28"/>
        </w:rPr>
        <w:t xml:space="preserve"> целый ряд законодательных актов. Например, законодательные акты</w:t>
      </w:r>
      <w:r>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rPr>
        <w:t xml:space="preserve"> регулирующие корпоративное право, право собственности, процессуальный </w:t>
      </w:r>
      <w:r w:rsidR="00E2176D" w:rsidRPr="00E2176D">
        <w:rPr>
          <w:rFonts w:asciiTheme="majorBidi" w:eastAsia="Times New Roman" w:hAnsiTheme="majorBidi" w:cstheme="majorBidi"/>
          <w:sz w:val="28"/>
          <w:szCs w:val="28"/>
        </w:rPr>
        <w:lastRenderedPageBreak/>
        <w:t xml:space="preserve">аспект шариата (сбор </w:t>
      </w:r>
      <w:proofErr w:type="spellStart"/>
      <w:r w:rsidR="00E2176D" w:rsidRPr="00D32820">
        <w:rPr>
          <w:rFonts w:asciiTheme="majorBidi" w:eastAsia="Times New Roman" w:hAnsiTheme="majorBidi" w:cstheme="majorBidi"/>
          <w:i/>
          <w:iCs/>
          <w:sz w:val="28"/>
          <w:szCs w:val="28"/>
        </w:rPr>
        <w:t>закята</w:t>
      </w:r>
      <w:proofErr w:type="spellEnd"/>
      <w:r w:rsidR="00E2176D" w:rsidRPr="00E2176D">
        <w:rPr>
          <w:rFonts w:asciiTheme="majorBidi" w:eastAsia="Times New Roman" w:hAnsiTheme="majorBidi" w:cstheme="majorBidi"/>
          <w:sz w:val="28"/>
          <w:szCs w:val="28"/>
        </w:rPr>
        <w:t xml:space="preserve">, организация </w:t>
      </w:r>
      <w:r w:rsidR="00E2176D" w:rsidRPr="00D32820">
        <w:rPr>
          <w:rFonts w:asciiTheme="majorBidi" w:eastAsia="Times New Roman" w:hAnsiTheme="majorBidi" w:cstheme="majorBidi"/>
          <w:i/>
          <w:iCs/>
          <w:sz w:val="28"/>
          <w:szCs w:val="28"/>
        </w:rPr>
        <w:t>хаджа</w:t>
      </w:r>
      <w:r w:rsidR="00E2176D" w:rsidRPr="00E2176D">
        <w:rPr>
          <w:rFonts w:asciiTheme="majorBidi" w:eastAsia="Times New Roman" w:hAnsiTheme="majorBidi" w:cstheme="majorBidi"/>
          <w:sz w:val="28"/>
          <w:szCs w:val="28"/>
        </w:rPr>
        <w:t>), процессуальные вопросы гражданского и уголовного характера и проч.</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Приведем ряд законодательных актов, дополняющих традиционное исламское право КСА: Закон о процедурах предшествующих делопроизводству в </w:t>
      </w:r>
      <w:r w:rsidRPr="00D32820">
        <w:rPr>
          <w:rFonts w:asciiTheme="majorBidi" w:eastAsia="Times New Roman" w:hAnsiTheme="majorBidi" w:cstheme="majorBidi"/>
          <w:sz w:val="28"/>
          <w:szCs w:val="28"/>
        </w:rPr>
        <w:t>шариатских судах</w:t>
      </w:r>
      <w:r w:rsidRPr="00E2176D">
        <w:rPr>
          <w:rFonts w:asciiTheme="majorBidi" w:eastAsia="Times New Roman" w:hAnsiTheme="majorBidi" w:cstheme="majorBidi"/>
          <w:sz w:val="28"/>
          <w:szCs w:val="28"/>
        </w:rPr>
        <w:t>; Закон об уголовных процедурах; Кодекс юридической практики</w:t>
      </w:r>
      <w:r w:rsidRPr="00E2176D">
        <w:rPr>
          <w:rFonts w:asciiTheme="majorBidi" w:eastAsia="Times New Roman" w:hAnsiTheme="majorBidi" w:cstheme="majorBidi"/>
          <w:sz w:val="28"/>
          <w:szCs w:val="28"/>
          <w:vertAlign w:val="superscript"/>
        </w:rPr>
        <w:footnoteReference w:id="28"/>
      </w:r>
      <w:r w:rsidRPr="00E2176D">
        <w:rPr>
          <w:rFonts w:asciiTheme="majorBidi" w:eastAsia="Times New Roman" w:hAnsiTheme="majorBidi" w:cstheme="majorBidi"/>
          <w:sz w:val="28"/>
          <w:szCs w:val="28"/>
        </w:rPr>
        <w:t>; Закон о регистрации недвижимости; Закон о борьбе с отмыванием денег; Закон об арбитраже.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Король</w:t>
      </w:r>
    </w:p>
    <w:p w:rsidR="00E707CE" w:rsidRPr="00E2176D" w:rsidRDefault="00B05296" w:rsidP="00B05296">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К</w:t>
      </w:r>
      <w:r w:rsidR="00D32820" w:rsidRPr="00E2176D">
        <w:rPr>
          <w:rFonts w:asciiTheme="majorBidi" w:eastAsia="Times New Roman" w:hAnsiTheme="majorBidi" w:cstheme="majorBidi"/>
          <w:sz w:val="28"/>
          <w:szCs w:val="28"/>
        </w:rPr>
        <w:t>орол</w:t>
      </w:r>
      <w:r>
        <w:rPr>
          <w:rFonts w:asciiTheme="majorBidi" w:eastAsia="Times New Roman" w:hAnsiTheme="majorBidi" w:cstheme="majorBidi"/>
          <w:sz w:val="28"/>
          <w:szCs w:val="28"/>
        </w:rPr>
        <w:t>ь</w:t>
      </w:r>
      <w:r w:rsidR="00D32820" w:rsidRPr="00E2176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обладает широкими полномочиями </w:t>
      </w:r>
      <w:r w:rsidR="00E2176D" w:rsidRPr="00E2176D">
        <w:rPr>
          <w:rFonts w:asciiTheme="majorBidi" w:eastAsia="Times New Roman" w:hAnsiTheme="majorBidi" w:cstheme="majorBidi"/>
          <w:sz w:val="28"/>
          <w:szCs w:val="28"/>
        </w:rPr>
        <w:t>нормотворческой деятельности. Основной закон ставит власть Короля выше всех ветвей власти и всех государственных органов. Как исполнитель божественного закона и глава государства, король имеет широкую свободу действий в области исламской государственной политики (</w:t>
      </w:r>
      <w:r w:rsidR="00E2176D" w:rsidRPr="00E2176D">
        <w:rPr>
          <w:rFonts w:asciiTheme="majorBidi" w:eastAsia="Times New Roman" w:hAnsiTheme="majorBidi" w:cstheme="majorBidi"/>
          <w:i/>
          <w:sz w:val="28"/>
          <w:szCs w:val="28"/>
        </w:rPr>
        <w:t>аль-</w:t>
      </w:r>
      <w:proofErr w:type="spellStart"/>
      <w:r w:rsidR="00E2176D" w:rsidRPr="00E2176D">
        <w:rPr>
          <w:rFonts w:asciiTheme="majorBidi" w:eastAsia="Times New Roman" w:hAnsiTheme="majorBidi" w:cstheme="majorBidi"/>
          <w:i/>
          <w:sz w:val="28"/>
          <w:szCs w:val="28"/>
        </w:rPr>
        <w:t>сийаса</w:t>
      </w:r>
      <w:proofErr w:type="spellEnd"/>
      <w:r w:rsidR="00E2176D" w:rsidRPr="00E2176D">
        <w:rPr>
          <w:rFonts w:asciiTheme="majorBidi" w:eastAsia="Times New Roman" w:hAnsiTheme="majorBidi" w:cstheme="majorBidi"/>
          <w:i/>
          <w:sz w:val="28"/>
          <w:szCs w:val="28"/>
        </w:rPr>
        <w:t xml:space="preserve"> </w:t>
      </w:r>
      <w:proofErr w:type="spellStart"/>
      <w:r w:rsidR="00E2176D" w:rsidRPr="00E2176D">
        <w:rPr>
          <w:rFonts w:asciiTheme="majorBidi" w:eastAsia="Times New Roman" w:hAnsiTheme="majorBidi" w:cstheme="majorBidi"/>
          <w:i/>
          <w:sz w:val="28"/>
          <w:szCs w:val="28"/>
        </w:rPr>
        <w:t>аш-шар‘ийя</w:t>
      </w:r>
      <w:proofErr w:type="spellEnd"/>
      <w:r w:rsidR="00E2176D" w:rsidRPr="00E2176D">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vertAlign w:val="superscript"/>
        </w:rPr>
        <w:footnoteReference w:id="29"/>
      </w:r>
      <w:r>
        <w:rPr>
          <w:rFonts w:asciiTheme="majorBidi" w:eastAsia="Times New Roman" w:hAnsiTheme="majorBidi" w:cstheme="majorBidi"/>
          <w:sz w:val="28"/>
          <w:szCs w:val="28"/>
        </w:rPr>
        <w:t xml:space="preserve">. Он обязан следить за тем, чтобы </w:t>
      </w:r>
      <w:r w:rsidR="00E2176D" w:rsidRPr="00E2176D">
        <w:rPr>
          <w:rFonts w:asciiTheme="majorBidi" w:eastAsia="Times New Roman" w:hAnsiTheme="majorBidi" w:cstheme="majorBidi"/>
          <w:sz w:val="28"/>
          <w:szCs w:val="28"/>
        </w:rPr>
        <w:t>государственные нормы, подлежащие исполнению, были законными, то есть не противоречили божественному праву. Будучи главой государства и председателем Совета министров, король уполномочен, принимать, отменять или изменять любые законы и положения королевским указом</w:t>
      </w:r>
      <w:r w:rsidR="00E2176D" w:rsidRPr="00E2176D">
        <w:rPr>
          <w:rFonts w:asciiTheme="majorBidi" w:eastAsia="Times New Roman" w:hAnsiTheme="majorBidi" w:cstheme="majorBidi"/>
          <w:sz w:val="28"/>
          <w:szCs w:val="28"/>
          <w:vertAlign w:val="superscript"/>
        </w:rPr>
        <w:footnoteReference w:id="30"/>
      </w:r>
      <w:r w:rsidR="00E2176D"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Совет министров</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министров одновременно исполняет как функции исполнительной власти, так и законодательной</w:t>
      </w:r>
      <w:r w:rsidRPr="00E2176D">
        <w:rPr>
          <w:rFonts w:asciiTheme="majorBidi" w:eastAsia="Times New Roman" w:hAnsiTheme="majorBidi" w:cstheme="majorBidi"/>
          <w:sz w:val="28"/>
          <w:szCs w:val="28"/>
          <w:vertAlign w:val="superscript"/>
        </w:rPr>
        <w:footnoteReference w:id="31"/>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министров разделяет законодательные функции с королем</w:t>
      </w:r>
      <w:r w:rsidRPr="00E2176D">
        <w:rPr>
          <w:rFonts w:asciiTheme="majorBidi" w:eastAsia="Times New Roman" w:hAnsiTheme="majorBidi" w:cstheme="majorBidi"/>
          <w:sz w:val="28"/>
          <w:szCs w:val="28"/>
          <w:vertAlign w:val="superscript"/>
        </w:rPr>
        <w:footnoteReference w:id="32"/>
      </w:r>
      <w:r w:rsidRPr="00E2176D">
        <w:rPr>
          <w:rFonts w:asciiTheme="majorBidi" w:eastAsia="Times New Roman" w:hAnsiTheme="majorBidi" w:cstheme="majorBidi"/>
          <w:sz w:val="28"/>
          <w:szCs w:val="28"/>
        </w:rPr>
        <w:t xml:space="preserve"> и Консультативным Советом</w:t>
      </w:r>
      <w:r w:rsidRPr="00E2176D">
        <w:rPr>
          <w:rFonts w:asciiTheme="majorBidi" w:eastAsia="Times New Roman" w:hAnsiTheme="majorBidi" w:cstheme="majorBidi"/>
          <w:sz w:val="28"/>
          <w:szCs w:val="28"/>
          <w:vertAlign w:val="superscript"/>
        </w:rPr>
        <w:footnoteReference w:id="33"/>
      </w:r>
      <w:r w:rsidRPr="00E2176D">
        <w:rPr>
          <w:rFonts w:asciiTheme="majorBidi" w:eastAsia="Times New Roman" w:hAnsiTheme="majorBidi" w:cstheme="majorBidi"/>
          <w:sz w:val="28"/>
          <w:szCs w:val="28"/>
        </w:rPr>
        <w:t xml:space="preserve">. Министр любого ведомства имеет право </w:t>
      </w:r>
      <w:r w:rsidRPr="00E2176D">
        <w:rPr>
          <w:rFonts w:asciiTheme="majorBidi" w:eastAsia="Times New Roman" w:hAnsiTheme="majorBidi" w:cstheme="majorBidi"/>
          <w:sz w:val="28"/>
          <w:szCs w:val="28"/>
        </w:rPr>
        <w:lastRenderedPageBreak/>
        <w:t>предлагать на рассмотрение новый законодательный акт или постановление по вопросам, касающимся дел его министерства. На заседаниях Совета министров может быть предложена любая тема для обсуждения, если она одобрена премьер-министром (королем)</w:t>
      </w:r>
      <w:r w:rsidRPr="00E2176D">
        <w:rPr>
          <w:rFonts w:asciiTheme="majorBidi" w:eastAsia="Times New Roman" w:hAnsiTheme="majorBidi" w:cstheme="majorBidi"/>
          <w:sz w:val="28"/>
          <w:szCs w:val="28"/>
          <w:vertAlign w:val="superscript"/>
        </w:rPr>
        <w:footnoteReference w:id="34"/>
      </w:r>
      <w:r w:rsidRPr="00E2176D">
        <w:rPr>
          <w:rFonts w:asciiTheme="majorBidi" w:eastAsia="Times New Roman" w:hAnsiTheme="majorBidi" w:cstheme="majorBidi"/>
          <w:sz w:val="28"/>
          <w:szCs w:val="28"/>
        </w:rPr>
        <w:t xml:space="preserve">. Решения заседаний Совета министров принимаются при одобрении большинства (по принципу 50%+1). Если голоса разделились поровну, то решающий голос принадлежит премьер министру. </w:t>
      </w:r>
    </w:p>
    <w:p w:rsidR="00E707CE" w:rsidRPr="00E2176D" w:rsidRDefault="00E2176D" w:rsidP="00B05296">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исключительных случаях заседания Совета министров могут считаться д</w:t>
      </w:r>
      <w:r w:rsidR="00B05296">
        <w:rPr>
          <w:rFonts w:asciiTheme="majorBidi" w:eastAsia="Times New Roman" w:hAnsiTheme="majorBidi" w:cstheme="majorBidi"/>
          <w:sz w:val="28"/>
          <w:szCs w:val="28"/>
        </w:rPr>
        <w:t>ействительными, если присутствуе</w:t>
      </w:r>
      <w:r w:rsidRPr="00E2176D">
        <w:rPr>
          <w:rFonts w:asciiTheme="majorBidi" w:eastAsia="Times New Roman" w:hAnsiTheme="majorBidi" w:cstheme="majorBidi"/>
          <w:sz w:val="28"/>
          <w:szCs w:val="28"/>
        </w:rPr>
        <w:t>т только половина членов. Однако в таких случаях для принятия решения необходимо одобрение не менее двух третей присутствующих членов</w:t>
      </w:r>
      <w:r w:rsidR="00B05296">
        <w:rPr>
          <w:rFonts w:asciiTheme="majorBidi" w:eastAsia="Times New Roman" w:hAnsiTheme="majorBidi" w:cstheme="majorBidi"/>
          <w:sz w:val="28"/>
          <w:szCs w:val="28"/>
        </w:rPr>
        <w:t xml:space="preserve"> Совета</w:t>
      </w:r>
      <w:r w:rsidRPr="00E2176D">
        <w:rPr>
          <w:rFonts w:asciiTheme="majorBidi" w:eastAsia="Times New Roman" w:hAnsiTheme="majorBidi" w:cstheme="majorBidi"/>
          <w:sz w:val="28"/>
          <w:szCs w:val="28"/>
          <w:vertAlign w:val="superscript"/>
        </w:rPr>
        <w:footnoteReference w:id="35"/>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Решения Совета министров, в том числе касающиеся утверждения законодательных поправок и предложений, не считаются окончательными до тех пор, пока они не будут одобрены королем</w:t>
      </w:r>
      <w:r w:rsidRPr="00E2176D">
        <w:rPr>
          <w:rFonts w:asciiTheme="majorBidi" w:eastAsia="Times New Roman" w:hAnsiTheme="majorBidi" w:cstheme="majorBidi"/>
          <w:sz w:val="28"/>
          <w:szCs w:val="28"/>
          <w:vertAlign w:val="superscript"/>
        </w:rPr>
        <w:footnoteReference w:id="36"/>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При Совете министров функционирует Бюро экспертов (</w:t>
      </w:r>
      <w:proofErr w:type="spellStart"/>
      <w:r w:rsidRPr="00E2176D">
        <w:rPr>
          <w:rFonts w:asciiTheme="majorBidi" w:eastAsia="Times New Roman" w:hAnsiTheme="majorBidi" w:cstheme="majorBidi"/>
          <w:i/>
          <w:sz w:val="28"/>
          <w:szCs w:val="28"/>
        </w:rPr>
        <w:t>хайат</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хубара</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би</w:t>
      </w:r>
      <w:proofErr w:type="spellEnd"/>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маджлис</w:t>
      </w:r>
      <w:proofErr w:type="spellEnd"/>
      <w:r w:rsidRPr="00E2176D">
        <w:rPr>
          <w:rFonts w:asciiTheme="majorBidi" w:eastAsia="Times New Roman" w:hAnsiTheme="majorBidi" w:cstheme="majorBidi"/>
          <w:i/>
          <w:sz w:val="28"/>
          <w:szCs w:val="28"/>
        </w:rPr>
        <w:t xml:space="preserve"> аль-</w:t>
      </w:r>
      <w:proofErr w:type="spellStart"/>
      <w:r w:rsidRPr="00E2176D">
        <w:rPr>
          <w:rFonts w:asciiTheme="majorBidi" w:eastAsia="Times New Roman" w:hAnsiTheme="majorBidi" w:cstheme="majorBidi"/>
          <w:i/>
          <w:sz w:val="28"/>
          <w:szCs w:val="28"/>
        </w:rPr>
        <w:t>вузара</w:t>
      </w:r>
      <w:proofErr w:type="spellEnd"/>
      <w:r w:rsidRPr="00E2176D">
        <w:rPr>
          <w:rFonts w:asciiTheme="majorBidi" w:eastAsia="Times New Roman" w:hAnsiTheme="majorBidi" w:cstheme="majorBidi"/>
          <w:sz w:val="28"/>
          <w:szCs w:val="28"/>
        </w:rPr>
        <w:t>). Он состоит ряда специальных комитетов и групп консультантов. Бюро занимается составлением законопроектов вместе с соответствующими органами, инициированием изменений в законах, а также рассмотрением предложений о поправках действующего законодательства, составлением королевских указов и решений Совета министров в надлежащей форме и проч.</w:t>
      </w:r>
      <w:r w:rsidRPr="00E2176D">
        <w:rPr>
          <w:rFonts w:asciiTheme="majorBidi" w:eastAsia="Times New Roman" w:hAnsiTheme="majorBidi" w:cstheme="majorBidi"/>
          <w:sz w:val="28"/>
          <w:szCs w:val="28"/>
          <w:vertAlign w:val="superscript"/>
        </w:rPr>
        <w:footnoteReference w:id="37"/>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Консультативный совет (</w:t>
      </w:r>
      <w:proofErr w:type="spellStart"/>
      <w:r w:rsidRPr="00E2176D">
        <w:rPr>
          <w:rFonts w:asciiTheme="majorBidi" w:eastAsia="Times New Roman" w:hAnsiTheme="majorBidi" w:cstheme="majorBidi"/>
          <w:b/>
          <w:sz w:val="28"/>
          <w:szCs w:val="28"/>
        </w:rPr>
        <w:t>Маджлис</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аш</w:t>
      </w:r>
      <w:proofErr w:type="spellEnd"/>
      <w:r w:rsidRPr="00E2176D">
        <w:rPr>
          <w:rFonts w:asciiTheme="majorBidi" w:eastAsia="Times New Roman" w:hAnsiTheme="majorBidi" w:cstheme="majorBidi"/>
          <w:b/>
          <w:sz w:val="28"/>
          <w:szCs w:val="28"/>
        </w:rPr>
        <w:t>-Шура)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Консультативный совет КСА основан законом 1992 г. В его нынешней форме Совет представляет собой законо</w:t>
      </w:r>
      <w:r w:rsidR="00B05296">
        <w:rPr>
          <w:rFonts w:asciiTheme="majorBidi" w:eastAsia="Times New Roman" w:hAnsiTheme="majorBidi" w:cstheme="majorBidi"/>
          <w:sz w:val="28"/>
          <w:szCs w:val="28"/>
        </w:rPr>
        <w:t>совещательный орган, позволяющий</w:t>
      </w:r>
      <w:r w:rsidRPr="00E2176D">
        <w:rPr>
          <w:rFonts w:asciiTheme="majorBidi" w:eastAsia="Times New Roman" w:hAnsiTheme="majorBidi" w:cstheme="majorBidi"/>
          <w:sz w:val="28"/>
          <w:szCs w:val="28"/>
        </w:rPr>
        <w:t xml:space="preserve"> гражданам непосредственно участвовать в управлении и планировании </w:t>
      </w:r>
      <w:r w:rsidRPr="00E2176D">
        <w:rPr>
          <w:rFonts w:asciiTheme="majorBidi" w:eastAsia="Times New Roman" w:hAnsiTheme="majorBidi" w:cstheme="majorBidi"/>
          <w:sz w:val="28"/>
          <w:szCs w:val="28"/>
        </w:rPr>
        <w:lastRenderedPageBreak/>
        <w:t>национальной политики. Совет позволяет осуществлять функций надзора за работой правительственных учреждений</w:t>
      </w:r>
      <w:r w:rsidRPr="00E2176D">
        <w:rPr>
          <w:rFonts w:asciiTheme="majorBidi" w:eastAsia="Times New Roman" w:hAnsiTheme="majorBidi" w:cstheme="majorBidi"/>
          <w:sz w:val="28"/>
          <w:szCs w:val="28"/>
          <w:vertAlign w:val="superscript"/>
        </w:rPr>
        <w:footnoteReference w:id="38"/>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соответствии с Законом о Консультативном Совете срок полномочий Совета составляет 4 года (ст.13). Совет состоит из председателя и 150 (ранее 120) членов. Король выбирает членов Совета из числа ученых и специалистов в разных областях</w:t>
      </w:r>
      <w:r w:rsidRPr="00E2176D">
        <w:rPr>
          <w:rFonts w:asciiTheme="majorBidi" w:eastAsia="Times New Roman" w:hAnsiTheme="majorBidi" w:cstheme="majorBidi"/>
          <w:sz w:val="28"/>
          <w:szCs w:val="28"/>
          <w:vertAlign w:val="superscript"/>
        </w:rPr>
        <w:footnoteReference w:id="39"/>
      </w:r>
      <w:r w:rsidRPr="00E2176D">
        <w:rPr>
          <w:rFonts w:asciiTheme="majorBidi" w:eastAsia="Times New Roman" w:hAnsiTheme="majorBidi" w:cstheme="majorBidi"/>
          <w:sz w:val="28"/>
          <w:szCs w:val="28"/>
        </w:rPr>
        <w:t>. Каждые четыре года не менее пятидесяти процентов членов Совета должны быть заменены вновь избранными членами</w:t>
      </w:r>
      <w:r w:rsidRPr="00E2176D">
        <w:rPr>
          <w:rFonts w:asciiTheme="majorBidi" w:eastAsia="Times New Roman" w:hAnsiTheme="majorBidi" w:cstheme="majorBidi"/>
          <w:sz w:val="28"/>
          <w:szCs w:val="28"/>
          <w:vertAlign w:val="superscript"/>
        </w:rPr>
        <w:footnoteReference w:id="40"/>
      </w:r>
      <w:r w:rsidRPr="00E2176D">
        <w:rPr>
          <w:rFonts w:asciiTheme="majorBidi" w:eastAsia="Times New Roman" w:hAnsiTheme="majorBidi" w:cstheme="majorBidi"/>
          <w:sz w:val="28"/>
          <w:szCs w:val="28"/>
        </w:rPr>
        <w:t xml:space="preserve">. Члены Совета не могут занимать какую-либо еще правительственную или частную руководящую должность, если это не разрешено королем в отдельном порядке.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Консультативный Совет дублирует вопросы, относящиеся к компетенции Совет министров во главе с королем. Консультативный Совет исполняет роль советчика и голоса народа, но конечное решение по конкретным вопросам принимает уже Совет министров и король.</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Консультативный Совет выражает мнение относительно государственной политики по требованию к</w:t>
      </w:r>
      <w:r w:rsidR="00B05296">
        <w:rPr>
          <w:rFonts w:asciiTheme="majorBidi" w:eastAsia="Times New Roman" w:hAnsiTheme="majorBidi" w:cstheme="majorBidi"/>
          <w:sz w:val="28"/>
          <w:szCs w:val="28"/>
        </w:rPr>
        <w:t>ороля, выступающего в качестве п</w:t>
      </w:r>
      <w:r w:rsidRPr="00E2176D">
        <w:rPr>
          <w:rFonts w:asciiTheme="majorBidi" w:eastAsia="Times New Roman" w:hAnsiTheme="majorBidi" w:cstheme="majorBidi"/>
          <w:sz w:val="28"/>
          <w:szCs w:val="28"/>
        </w:rPr>
        <w:t xml:space="preserve">редседателя Совета министров. На данный момент решения Консультативного Совета не обязательны для исполнения.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Согласно 15 статье Закона о Консультативном собрании, в компетенцию Совета Шуры входят вопросы общей политики государства: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Обсуждение плана экономического и социального развития государства;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Обзор законодательных положений, выдвижение предложений о внесении поправок, анализ международных договоров и конвенций;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Интерпретация законов;</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 Обсуждение ежегодных докладов, представленных министерствами и другими правительственными учреждениями, предоставление в связи с этим любых предложения, которые Совет сочтет уместными.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Важно, что Консультативный Совет уполномочен предлагать новые законопроекты или поправки к существующим законам и обсуждать их в Совете.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Предложения Консультативного Совета подлежат рассмотрению королем, который решает, какие из них будут переданы на рассмотрение в Совет министров. Далее, Совет министров рассматривает предложения Консультативного Совета и протоколы, подготовленные Бюро экспертов на этот счет. Если Совет министров одобрит предложения, высказанные членами Консультативного Совета, то законопроекты приобретут статус закона после одобрения короля.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Для того</w:t>
      </w:r>
      <w:proofErr w:type="gramStart"/>
      <w:r w:rsidR="00E8234F">
        <w:rPr>
          <w:rFonts w:asciiTheme="majorBidi" w:eastAsia="Times New Roman" w:hAnsiTheme="majorBidi" w:cstheme="majorBidi"/>
          <w:sz w:val="28"/>
          <w:szCs w:val="28"/>
        </w:rPr>
        <w:t>,</w:t>
      </w:r>
      <w:proofErr w:type="gramEnd"/>
      <w:r w:rsidRPr="00E2176D">
        <w:rPr>
          <w:rFonts w:asciiTheme="majorBidi" w:eastAsia="Times New Roman" w:hAnsiTheme="majorBidi" w:cstheme="majorBidi"/>
          <w:sz w:val="28"/>
          <w:szCs w:val="28"/>
        </w:rPr>
        <w:t xml:space="preserve"> чтобы какое бы то ни было законодательное предложение или поправка приобрели законодательную силу, они должны быть одобрены двумя Советами и Королем. Если мнения Советов не сходятся, то законопроект передается обратно в Консультативный Совет на второе рассмотрение. Если на втором рассмотрении мнения Советов опять не сходятся, то окончательное решение принимает король</w:t>
      </w:r>
      <w:r w:rsidRPr="00E2176D">
        <w:rPr>
          <w:rFonts w:asciiTheme="majorBidi" w:eastAsia="Times New Roman" w:hAnsiTheme="majorBidi" w:cstheme="majorBidi"/>
          <w:sz w:val="28"/>
          <w:szCs w:val="28"/>
          <w:vertAlign w:val="superscript"/>
        </w:rPr>
        <w:footnoteReference w:id="41"/>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После утверждения закон опубликовывается в официальной газете </w:t>
      </w:r>
      <w:proofErr w:type="spellStart"/>
      <w:r w:rsidRPr="00E2176D">
        <w:rPr>
          <w:rFonts w:asciiTheme="majorBidi" w:eastAsia="Times New Roman" w:hAnsiTheme="majorBidi" w:cstheme="majorBidi"/>
          <w:sz w:val="28"/>
          <w:szCs w:val="28"/>
        </w:rPr>
        <w:t>Умм</w:t>
      </w:r>
      <w:proofErr w:type="spellEnd"/>
      <w:r w:rsidRPr="00E2176D">
        <w:rPr>
          <w:rFonts w:asciiTheme="majorBidi" w:eastAsia="Times New Roman" w:hAnsiTheme="majorBidi" w:cstheme="majorBidi"/>
          <w:sz w:val="28"/>
          <w:szCs w:val="28"/>
        </w:rPr>
        <w:t xml:space="preserve">-эль-Кура.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Совет </w:t>
      </w:r>
      <w:proofErr w:type="gramStart"/>
      <w:r w:rsidRPr="00E2176D">
        <w:rPr>
          <w:rFonts w:asciiTheme="majorBidi" w:eastAsia="Times New Roman" w:hAnsiTheme="majorBidi" w:cstheme="majorBidi"/>
          <w:b/>
          <w:sz w:val="28"/>
          <w:szCs w:val="28"/>
        </w:rPr>
        <w:t>высших</w:t>
      </w:r>
      <w:proofErr w:type="gram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улемов</w:t>
      </w:r>
      <w:proofErr w:type="spellEnd"/>
      <w:r w:rsidRPr="00E2176D">
        <w:rPr>
          <w:rFonts w:asciiTheme="majorBidi" w:eastAsia="Times New Roman" w:hAnsiTheme="majorBidi" w:cstheme="majorBidi"/>
          <w:b/>
          <w:sz w:val="28"/>
          <w:szCs w:val="28"/>
        </w:rPr>
        <w:t xml:space="preserve"> </w:t>
      </w:r>
    </w:p>
    <w:p w:rsidR="00E707CE" w:rsidRPr="00E2176D" w:rsidRDefault="00E2176D" w:rsidP="00E8234F">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Совет </w:t>
      </w:r>
      <w:proofErr w:type="gramStart"/>
      <w:r w:rsidRPr="00E2176D">
        <w:rPr>
          <w:rFonts w:asciiTheme="majorBidi" w:eastAsia="Times New Roman" w:hAnsiTheme="majorBidi" w:cstheme="majorBidi"/>
          <w:sz w:val="28"/>
          <w:szCs w:val="28"/>
        </w:rPr>
        <w:t>высших</w:t>
      </w:r>
      <w:proofErr w:type="gram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созданный в 1971 г., представляет собой основу религиозного истеблишмента Саудовской Аравии. Совет дает религиозные рекомендации королю в отношении прини</w:t>
      </w:r>
      <w:r w:rsidR="00E8234F">
        <w:rPr>
          <w:rFonts w:asciiTheme="majorBidi" w:eastAsia="Times New Roman" w:hAnsiTheme="majorBidi" w:cstheme="majorBidi"/>
          <w:sz w:val="28"/>
          <w:szCs w:val="28"/>
        </w:rPr>
        <w:t>маемых им решений, а также формулирует</w:t>
      </w:r>
      <w:r w:rsidRPr="00E2176D">
        <w:rPr>
          <w:rFonts w:asciiTheme="majorBidi" w:eastAsia="Times New Roman" w:hAnsiTheme="majorBidi" w:cstheme="majorBidi"/>
          <w:sz w:val="28"/>
          <w:szCs w:val="28"/>
        </w:rPr>
        <w:t xml:space="preserve"> религиозное обоснование принятым указам</w:t>
      </w:r>
      <w:r w:rsidRPr="00E2176D">
        <w:rPr>
          <w:rFonts w:asciiTheme="majorBidi" w:eastAsia="Times New Roman" w:hAnsiTheme="majorBidi" w:cstheme="majorBidi"/>
          <w:sz w:val="28"/>
          <w:szCs w:val="28"/>
          <w:vertAlign w:val="superscript"/>
        </w:rPr>
        <w:footnoteReference w:id="42"/>
      </w:r>
      <w:r w:rsidRPr="00E2176D">
        <w:rPr>
          <w:rFonts w:asciiTheme="majorBidi" w:eastAsia="Times New Roman" w:hAnsiTheme="majorBidi" w:cstheme="majorBidi"/>
          <w:sz w:val="28"/>
          <w:szCs w:val="28"/>
        </w:rPr>
        <w:t xml:space="preserve">. Члены Совета </w:t>
      </w:r>
      <w:proofErr w:type="spellStart"/>
      <w:r w:rsidRPr="00E2176D">
        <w:rPr>
          <w:rFonts w:asciiTheme="majorBidi" w:eastAsia="Times New Roman" w:hAnsiTheme="majorBidi" w:cstheme="majorBidi"/>
          <w:sz w:val="28"/>
          <w:szCs w:val="28"/>
        </w:rPr>
        <w:lastRenderedPageBreak/>
        <w:t>улемов</w:t>
      </w:r>
      <w:proofErr w:type="spellEnd"/>
      <w:r w:rsidRPr="00E2176D">
        <w:rPr>
          <w:rFonts w:asciiTheme="majorBidi" w:eastAsia="Times New Roman" w:hAnsiTheme="majorBidi" w:cstheme="majorBidi"/>
          <w:sz w:val="28"/>
          <w:szCs w:val="28"/>
        </w:rPr>
        <w:t xml:space="preserve"> назначаются королем, а его глава кабинетом министров (следует учитывать, что кабинет министров тоже формируется королем). Заработная плата членом совета выплачивается правительством. С 2009 года совет состоит из 21 члена специалиста по исламскому праву.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рамках законодательной системы КСА Совет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существует как специальный аппарат для интеграции богословского корпуса в законодательную систему. Хотя Совет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не является органом законодательной власти, тем не менее, он интегрирован в процесс принятия нормативно-правовых актов. Во многих случаях участие Совета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имеет решающее значение для получения общественной поддержки законов</w:t>
      </w:r>
      <w:r w:rsidRPr="00E2176D">
        <w:rPr>
          <w:rFonts w:asciiTheme="majorBidi" w:eastAsia="Times New Roman" w:hAnsiTheme="majorBidi" w:cstheme="majorBidi"/>
          <w:sz w:val="28"/>
          <w:szCs w:val="28"/>
          <w:vertAlign w:val="superscript"/>
        </w:rPr>
        <w:footnoteReference w:id="43"/>
      </w:r>
      <w:r w:rsidR="001734A0">
        <w:rPr>
          <w:rFonts w:asciiTheme="majorBidi" w:eastAsia="Times New Roman" w:hAnsiTheme="majorBidi" w:cstheme="majorBidi"/>
          <w:sz w:val="28"/>
          <w:szCs w:val="28"/>
        </w:rPr>
        <w:t>.</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 2010 г. в соответствии с указом короля </w:t>
      </w:r>
      <w:proofErr w:type="spellStart"/>
      <w:r w:rsidRPr="00E2176D">
        <w:rPr>
          <w:rFonts w:asciiTheme="majorBidi" w:eastAsia="Times New Roman" w:hAnsiTheme="majorBidi" w:cstheme="majorBidi"/>
          <w:sz w:val="28"/>
          <w:szCs w:val="28"/>
        </w:rPr>
        <w:t>Абдал</w:t>
      </w:r>
      <w:r w:rsidR="001734A0">
        <w:rPr>
          <w:rFonts w:asciiTheme="majorBidi" w:eastAsia="Times New Roman" w:hAnsiTheme="majorBidi" w:cstheme="majorBidi"/>
          <w:sz w:val="28"/>
          <w:szCs w:val="28"/>
        </w:rPr>
        <w:t>лы</w:t>
      </w:r>
      <w:proofErr w:type="spellEnd"/>
      <w:r w:rsidR="001734A0">
        <w:rPr>
          <w:rFonts w:asciiTheme="majorBidi" w:eastAsia="Times New Roman" w:hAnsiTheme="majorBidi" w:cstheme="majorBidi"/>
          <w:sz w:val="28"/>
          <w:szCs w:val="28"/>
        </w:rPr>
        <w:t xml:space="preserve">, только члены этого Совета </w:t>
      </w:r>
      <w:r w:rsidRPr="00E2176D">
        <w:rPr>
          <w:rFonts w:asciiTheme="majorBidi" w:eastAsia="Times New Roman" w:hAnsiTheme="majorBidi" w:cstheme="majorBidi"/>
          <w:sz w:val="28"/>
          <w:szCs w:val="28"/>
        </w:rPr>
        <w:t>могут изда</w:t>
      </w:r>
      <w:r w:rsidR="001734A0">
        <w:rPr>
          <w:rFonts w:asciiTheme="majorBidi" w:eastAsia="Times New Roman" w:hAnsiTheme="majorBidi" w:cstheme="majorBidi"/>
          <w:sz w:val="28"/>
          <w:szCs w:val="28"/>
        </w:rPr>
        <w:t>ва</w:t>
      </w:r>
      <w:r w:rsidRPr="00E2176D">
        <w:rPr>
          <w:rFonts w:asciiTheme="majorBidi" w:eastAsia="Times New Roman" w:hAnsiTheme="majorBidi" w:cstheme="majorBidi"/>
          <w:sz w:val="28"/>
          <w:szCs w:val="28"/>
        </w:rPr>
        <w:t>ть обязательные для исполнения фетвы. Дозволяется издание фетв богословами, не членами Высшего совета, по вопросам, касающимся только отдельных частных лиц (бытовые вопросы, межличностные отношения и т.д.)</w:t>
      </w:r>
      <w:r w:rsidRPr="00E2176D">
        <w:rPr>
          <w:rFonts w:asciiTheme="majorBidi" w:eastAsia="Times New Roman" w:hAnsiTheme="majorBidi" w:cstheme="majorBidi"/>
          <w:sz w:val="28"/>
          <w:szCs w:val="28"/>
          <w:vertAlign w:val="superscript"/>
        </w:rPr>
        <w:footnoteReference w:id="44"/>
      </w:r>
      <w:r w:rsidRPr="00E2176D">
        <w:rPr>
          <w:rFonts w:asciiTheme="majorBidi" w:eastAsia="Times New Roman" w:hAnsiTheme="majorBidi" w:cstheme="majorBidi"/>
          <w:sz w:val="28"/>
          <w:szCs w:val="28"/>
        </w:rPr>
        <w:t xml:space="preserve">. </w:t>
      </w:r>
    </w:p>
    <w:p w:rsidR="00E707CE" w:rsidRPr="00E2176D" w:rsidRDefault="00E2176D">
      <w:pPr>
        <w:pStyle w:val="3"/>
        <w:rPr>
          <w:rFonts w:asciiTheme="majorBidi" w:hAnsiTheme="majorBidi" w:cstheme="majorBidi"/>
        </w:rPr>
      </w:pPr>
      <w:bookmarkStart w:id="8" w:name="_Toc506455937"/>
      <w:r w:rsidRPr="00E2176D">
        <w:rPr>
          <w:rFonts w:asciiTheme="majorBidi" w:hAnsiTheme="majorBidi" w:cstheme="majorBidi"/>
        </w:rPr>
        <w:t>1.3.2 Исполнительная власть</w:t>
      </w:r>
      <w:bookmarkEnd w:id="8"/>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Исполнительная власть Королевства состоит из короля, Совета министров, местных органов власти, министерств и других государственных органов.</w:t>
      </w:r>
      <w:r w:rsidRPr="00E2176D">
        <w:rPr>
          <w:rFonts w:asciiTheme="majorBidi" w:eastAsia="Times New Roman" w:hAnsiTheme="majorBidi" w:cstheme="majorBidi"/>
          <w:b/>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Исполнительная власть контролирует соблюдение законов Королевства. Исполнительная власть (правительство) представлено кабинетом министров под управлением короля. Полномочия исполнительной власти прописаны в Основном законе Королевства. </w:t>
      </w:r>
    </w:p>
    <w:p w:rsidR="00E707CE" w:rsidRPr="00E2176D" w:rsidRDefault="00E2176D" w:rsidP="001734A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lastRenderedPageBreak/>
        <w:t>Король</w:t>
      </w:r>
      <w:r w:rsidRPr="00E2176D">
        <w:rPr>
          <w:rFonts w:asciiTheme="majorBidi" w:eastAsia="Times New Roman" w:hAnsiTheme="majorBidi" w:cstheme="majorBidi"/>
          <w:sz w:val="28"/>
          <w:szCs w:val="28"/>
        </w:rPr>
        <w:t xml:space="preserve"> – глава исполнительной власти. Он также является главнокомандующим вооруженных сил</w:t>
      </w:r>
      <w:r w:rsidRPr="00E2176D">
        <w:rPr>
          <w:rFonts w:asciiTheme="majorBidi" w:eastAsia="Times New Roman" w:hAnsiTheme="majorBidi" w:cstheme="majorBidi"/>
          <w:sz w:val="28"/>
          <w:szCs w:val="28"/>
          <w:vertAlign w:val="superscript"/>
        </w:rPr>
        <w:footnoteReference w:id="45"/>
      </w:r>
      <w:r w:rsidRPr="00E2176D">
        <w:rPr>
          <w:rFonts w:asciiTheme="majorBidi" w:eastAsia="Times New Roman" w:hAnsiTheme="majorBidi" w:cstheme="majorBidi"/>
          <w:sz w:val="28"/>
          <w:szCs w:val="28"/>
        </w:rPr>
        <w:t>. В соответствии со статьей 55 Основного закона, король проводит национальную политику в соответствии с положениями ислама. Он наблюдает за осуществлением исламских законов, законодательных актов Саудовской Аравии, положений и резолюций и отвечает за курс национальной политики государства.</w:t>
      </w:r>
    </w:p>
    <w:p w:rsidR="00E707CE" w:rsidRPr="00E2176D" w:rsidRDefault="00E2176D" w:rsidP="001734A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случае чрезвычайных ситуаций королю предоставляются чрезвычайные полномочия, которые позволяют обеспечивать </w:t>
      </w:r>
      <w:r w:rsidR="001734A0">
        <w:rPr>
          <w:rFonts w:asciiTheme="majorBidi" w:eastAsia="Times New Roman" w:hAnsiTheme="majorBidi" w:cstheme="majorBidi"/>
          <w:sz w:val="28"/>
          <w:szCs w:val="28"/>
        </w:rPr>
        <w:t>проведение</w:t>
      </w:r>
      <w:r w:rsidRPr="00E2176D">
        <w:rPr>
          <w:rFonts w:asciiTheme="majorBidi" w:eastAsia="Times New Roman" w:hAnsiTheme="majorBidi" w:cstheme="majorBidi"/>
          <w:sz w:val="28"/>
          <w:szCs w:val="28"/>
        </w:rPr>
        <w:t xml:space="preserve"> мер, необходимых для борьбы с национальным кризисом</w:t>
      </w:r>
      <w:r w:rsidRPr="00E2176D">
        <w:rPr>
          <w:rFonts w:asciiTheme="majorBidi" w:eastAsia="Times New Roman" w:hAnsiTheme="majorBidi" w:cstheme="majorBidi"/>
          <w:sz w:val="28"/>
          <w:szCs w:val="28"/>
          <w:vertAlign w:val="superscript"/>
        </w:rPr>
        <w:footnoteReference w:id="46"/>
      </w:r>
      <w:r w:rsidRPr="00E2176D">
        <w:rPr>
          <w:rFonts w:asciiTheme="majorBidi" w:eastAsia="Times New Roman" w:hAnsiTheme="majorBidi" w:cstheme="majorBidi"/>
          <w:sz w:val="28"/>
          <w:szCs w:val="28"/>
        </w:rPr>
        <w:t xml:space="preserve">. Кроме того, король также является председателем Совета министров. Он выполняет функции, аналогичные функциям премьер-министра (ст. 56) – в его полномочиях </w:t>
      </w:r>
      <w:r w:rsidR="001734A0">
        <w:rPr>
          <w:rFonts w:asciiTheme="majorBidi" w:eastAsia="Times New Roman" w:hAnsiTheme="majorBidi" w:cstheme="majorBidi"/>
          <w:sz w:val="28"/>
          <w:szCs w:val="28"/>
        </w:rPr>
        <w:t xml:space="preserve">входит </w:t>
      </w:r>
      <w:r w:rsidRPr="00E2176D">
        <w:rPr>
          <w:rFonts w:asciiTheme="majorBidi" w:eastAsia="Times New Roman" w:hAnsiTheme="majorBidi" w:cstheme="majorBidi"/>
          <w:sz w:val="28"/>
          <w:szCs w:val="28"/>
        </w:rPr>
        <w:t>назнач</w:t>
      </w:r>
      <w:r w:rsidR="001734A0">
        <w:rPr>
          <w:rFonts w:asciiTheme="majorBidi" w:eastAsia="Times New Roman" w:hAnsiTheme="majorBidi" w:cstheme="majorBidi"/>
          <w:sz w:val="28"/>
          <w:szCs w:val="28"/>
        </w:rPr>
        <w:t>ение</w:t>
      </w:r>
      <w:r w:rsidRPr="00E2176D">
        <w:rPr>
          <w:rFonts w:asciiTheme="majorBidi" w:eastAsia="Times New Roman" w:hAnsiTheme="majorBidi" w:cstheme="majorBidi"/>
          <w:sz w:val="28"/>
          <w:szCs w:val="28"/>
        </w:rPr>
        <w:t xml:space="preserve"> и увольн</w:t>
      </w:r>
      <w:r w:rsidR="001734A0">
        <w:rPr>
          <w:rFonts w:asciiTheme="majorBidi" w:eastAsia="Times New Roman" w:hAnsiTheme="majorBidi" w:cstheme="majorBidi"/>
          <w:sz w:val="28"/>
          <w:szCs w:val="28"/>
        </w:rPr>
        <w:t>ение</w:t>
      </w:r>
      <w:r w:rsidRPr="00E2176D">
        <w:rPr>
          <w:rFonts w:asciiTheme="majorBidi" w:eastAsia="Times New Roman" w:hAnsiTheme="majorBidi" w:cstheme="majorBidi"/>
          <w:sz w:val="28"/>
          <w:szCs w:val="28"/>
        </w:rPr>
        <w:t xml:space="preserve"> министров (ст. 57). Он руководит Советом министров, министерствами и правительственными учреждениями. </w:t>
      </w:r>
    </w:p>
    <w:p w:rsidR="00E707CE" w:rsidRPr="00E2176D" w:rsidRDefault="00E2176D" w:rsidP="001734A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Мусульманские </w:t>
      </w:r>
      <w:proofErr w:type="spellStart"/>
      <w:r w:rsidRPr="001734A0">
        <w:rPr>
          <w:rFonts w:asciiTheme="majorBidi" w:eastAsia="Times New Roman" w:hAnsiTheme="majorBidi" w:cstheme="majorBidi"/>
          <w:i/>
          <w:iCs/>
          <w:sz w:val="28"/>
          <w:szCs w:val="28"/>
        </w:rPr>
        <w:t>факихи</w:t>
      </w:r>
      <w:proofErr w:type="spellEnd"/>
      <w:r w:rsidRPr="00E2176D">
        <w:rPr>
          <w:rFonts w:asciiTheme="majorBidi" w:eastAsia="Times New Roman" w:hAnsiTheme="majorBidi" w:cstheme="majorBidi"/>
          <w:sz w:val="28"/>
          <w:szCs w:val="28"/>
        </w:rPr>
        <w:t xml:space="preserve"> (юристы) устанавливают ряд </w:t>
      </w:r>
      <w:r w:rsidRPr="001734A0">
        <w:rPr>
          <w:rFonts w:asciiTheme="majorBidi" w:eastAsia="Times New Roman" w:hAnsiTheme="majorBidi" w:cstheme="majorBidi"/>
          <w:sz w:val="28"/>
          <w:szCs w:val="28"/>
        </w:rPr>
        <w:t>требований к монарху.</w:t>
      </w:r>
      <w:r w:rsidRPr="00E2176D">
        <w:rPr>
          <w:rFonts w:asciiTheme="majorBidi" w:eastAsia="Times New Roman" w:hAnsiTheme="majorBidi" w:cstheme="majorBidi"/>
          <w:sz w:val="28"/>
          <w:szCs w:val="28"/>
        </w:rPr>
        <w:t xml:space="preserve"> Он должен быть уважаемым лидером, способным нести </w:t>
      </w:r>
      <w:r w:rsidR="001734A0">
        <w:rPr>
          <w:rFonts w:asciiTheme="majorBidi" w:eastAsia="Times New Roman" w:hAnsiTheme="majorBidi" w:cstheme="majorBidi"/>
          <w:sz w:val="28"/>
          <w:szCs w:val="28"/>
        </w:rPr>
        <w:t xml:space="preserve">возложенную на него </w:t>
      </w:r>
      <w:r w:rsidRPr="00E2176D">
        <w:rPr>
          <w:rFonts w:asciiTheme="majorBidi" w:eastAsia="Times New Roman" w:hAnsiTheme="majorBidi" w:cstheme="majorBidi"/>
          <w:sz w:val="28"/>
          <w:szCs w:val="28"/>
        </w:rPr>
        <w:t xml:space="preserve">ответственность. </w:t>
      </w:r>
      <w:r w:rsidR="001734A0">
        <w:rPr>
          <w:rFonts w:asciiTheme="majorBidi" w:eastAsia="Times New Roman" w:hAnsiTheme="majorBidi" w:cstheme="majorBidi"/>
          <w:sz w:val="28"/>
          <w:szCs w:val="28"/>
        </w:rPr>
        <w:t>Это означает, что</w:t>
      </w:r>
      <w:r w:rsidRPr="00E2176D">
        <w:rPr>
          <w:rFonts w:asciiTheme="majorBidi" w:eastAsia="Times New Roman" w:hAnsiTheme="majorBidi" w:cstheme="majorBidi"/>
          <w:sz w:val="28"/>
          <w:szCs w:val="28"/>
        </w:rPr>
        <w:t xml:space="preserve"> он должен быть физически и социально дееспособным, здоровым. Не допускаются проблемы со слухом или речью. Он должен быть правоверным, обладать чувством справедливости и знаниями, позволяющи</w:t>
      </w:r>
      <w:r w:rsidR="001734A0">
        <w:rPr>
          <w:rFonts w:asciiTheme="majorBidi" w:eastAsia="Times New Roman" w:hAnsiTheme="majorBidi" w:cstheme="majorBidi"/>
          <w:sz w:val="28"/>
          <w:szCs w:val="28"/>
        </w:rPr>
        <w:t>ми</w:t>
      </w:r>
      <w:r w:rsidRPr="00E2176D">
        <w:rPr>
          <w:rFonts w:asciiTheme="majorBidi" w:eastAsia="Times New Roman" w:hAnsiTheme="majorBidi" w:cstheme="majorBidi"/>
          <w:sz w:val="28"/>
          <w:szCs w:val="28"/>
        </w:rPr>
        <w:t xml:space="preserve"> ему выполнять свое предназначение. Одним словом, наиболее благочестивый сын короля становится наследным принцем</w:t>
      </w:r>
      <w:r w:rsidR="001734A0">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согласно стать</w:t>
      </w:r>
      <w:r w:rsidR="001734A0">
        <w:rPr>
          <w:rFonts w:asciiTheme="majorBidi" w:eastAsia="Times New Roman" w:hAnsiTheme="majorBidi" w:cstheme="majorBidi"/>
          <w:sz w:val="28"/>
          <w:szCs w:val="28"/>
        </w:rPr>
        <w:t>ям</w:t>
      </w:r>
      <w:r w:rsidRPr="00E2176D">
        <w:rPr>
          <w:rFonts w:asciiTheme="majorBidi" w:eastAsia="Times New Roman" w:hAnsiTheme="majorBidi" w:cstheme="majorBidi"/>
          <w:sz w:val="28"/>
          <w:szCs w:val="28"/>
        </w:rPr>
        <w:t xml:space="preserve"> Основного закона.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Совет министров</w:t>
      </w:r>
      <w:r w:rsidRPr="00E2176D">
        <w:rPr>
          <w:rFonts w:asciiTheme="majorBidi" w:eastAsia="Times New Roman" w:hAnsiTheme="majorBidi" w:cstheme="majorBidi"/>
          <w:sz w:val="28"/>
          <w:szCs w:val="28"/>
        </w:rPr>
        <w:t xml:space="preserve">, возглавляемый премьер-министром (функции которого выполняет король), является исполнительным органом Королевства. Он имеет право определять национальную, внешнюю, финансовую, экономическую, образовательную и оборонную политику. Он имеет власть над исполнительными и административными делами всех </w:t>
      </w:r>
      <w:r w:rsidRPr="00E2176D">
        <w:rPr>
          <w:rFonts w:asciiTheme="majorBidi" w:eastAsia="Times New Roman" w:hAnsiTheme="majorBidi" w:cstheme="majorBidi"/>
          <w:sz w:val="28"/>
          <w:szCs w:val="28"/>
        </w:rPr>
        <w:lastRenderedPageBreak/>
        <w:t xml:space="preserve">министерств и других государственных учреждений. Он также контролирует выполнение законов, положений и резолюций, создает государственные учреждения и следит за выполнением общих планов развития государства. </w:t>
      </w:r>
    </w:p>
    <w:p w:rsidR="00E707CE" w:rsidRPr="00E2176D" w:rsidRDefault="00E2176D" w:rsidP="001734A0">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министров имеет право создавать комитеты для рассмотрения конкретных вопросов, создавать различные административные учреждения для решения социальных, экономических и административных задач, с которыми сталкивается Королевство. Бо</w:t>
      </w:r>
      <w:r w:rsidR="001734A0">
        <w:rPr>
          <w:rFonts w:asciiTheme="majorBidi" w:eastAsia="Times New Roman" w:hAnsiTheme="majorBidi" w:cstheme="majorBidi"/>
          <w:sz w:val="28"/>
          <w:szCs w:val="28"/>
        </w:rPr>
        <w:t>льшинство этих учреждений находи</w:t>
      </w:r>
      <w:r w:rsidRPr="00E2176D">
        <w:rPr>
          <w:rFonts w:asciiTheme="majorBidi" w:eastAsia="Times New Roman" w:hAnsiTheme="majorBidi" w:cstheme="majorBidi"/>
          <w:sz w:val="28"/>
          <w:szCs w:val="28"/>
        </w:rPr>
        <w:t>тся под непосредственным контролем министерств или государственных учреждений</w:t>
      </w:r>
      <w:r w:rsidRPr="00E2176D">
        <w:rPr>
          <w:rFonts w:asciiTheme="majorBidi" w:eastAsia="Times New Roman" w:hAnsiTheme="majorBidi" w:cstheme="majorBidi"/>
          <w:sz w:val="28"/>
          <w:szCs w:val="28"/>
          <w:vertAlign w:val="superscript"/>
        </w:rPr>
        <w:footnoteReference w:id="47"/>
      </w:r>
      <w:r w:rsidRPr="00E2176D">
        <w:rPr>
          <w:rFonts w:asciiTheme="majorBidi" w:eastAsia="Times New Roman" w:hAnsiTheme="majorBidi" w:cstheme="majorBidi"/>
          <w:sz w:val="28"/>
          <w:szCs w:val="28"/>
        </w:rPr>
        <w:t>. Эти учреждения различаются по своим функциям, структуре и полномочиям. В разное время функционировали различные учреждения, например следующие: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Экономические учреждения (Управление по вопросам нефти и полезных ископаемых, Саудовские Авиалинии, Королевская комиссия по </w:t>
      </w:r>
      <w:proofErr w:type="spellStart"/>
      <w:r w:rsidRPr="00E2176D">
        <w:rPr>
          <w:rFonts w:asciiTheme="majorBidi" w:eastAsia="Times New Roman" w:hAnsiTheme="majorBidi" w:cstheme="majorBidi"/>
          <w:sz w:val="28"/>
          <w:szCs w:val="28"/>
        </w:rPr>
        <w:t>Джубайлу</w:t>
      </w:r>
      <w:proofErr w:type="spellEnd"/>
      <w:r w:rsidRPr="00E2176D">
        <w:rPr>
          <w:rFonts w:asciiTheme="majorBidi" w:eastAsia="Times New Roman" w:hAnsiTheme="majorBidi" w:cstheme="majorBidi"/>
          <w:sz w:val="28"/>
          <w:szCs w:val="28"/>
        </w:rPr>
        <w:t xml:space="preserve"> и </w:t>
      </w:r>
      <w:proofErr w:type="spellStart"/>
      <w:r w:rsidRPr="00E2176D">
        <w:rPr>
          <w:rFonts w:asciiTheme="majorBidi" w:eastAsia="Times New Roman" w:hAnsiTheme="majorBidi" w:cstheme="majorBidi"/>
          <w:sz w:val="28"/>
          <w:szCs w:val="28"/>
        </w:rPr>
        <w:t>Янбу</w:t>
      </w:r>
      <w:proofErr w:type="spellEnd"/>
      <w:r w:rsidRPr="00E2176D">
        <w:rPr>
          <w:rFonts w:asciiTheme="majorBidi" w:eastAsia="Times New Roman" w:hAnsiTheme="majorBidi" w:cstheme="majorBidi"/>
          <w:sz w:val="28"/>
          <w:szCs w:val="28"/>
        </w:rPr>
        <w:t xml:space="preserve"> и др.);</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Учреждения социального обеспечения (Бюро пенсионных услуг, Красный Полумесяц Саудовской Аравии, Управление социального обеспечения);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Инвестиционные и финансовые учреждения (Валютный фонд Саудовской Аравии, Сельскохозяйственный банк Саудовской Аравии, Банк развития недвижимости, Саудовский фонд промышленного развития).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Король </w:t>
      </w:r>
      <w:proofErr w:type="spellStart"/>
      <w:r w:rsidRPr="00E2176D">
        <w:rPr>
          <w:rFonts w:asciiTheme="majorBidi" w:eastAsia="Times New Roman" w:hAnsiTheme="majorBidi" w:cstheme="majorBidi"/>
          <w:sz w:val="28"/>
          <w:szCs w:val="28"/>
        </w:rPr>
        <w:t>Салман</w:t>
      </w:r>
      <w:proofErr w:type="spellEnd"/>
      <w:r w:rsidRPr="00E2176D">
        <w:rPr>
          <w:rFonts w:asciiTheme="majorBidi" w:eastAsia="Times New Roman" w:hAnsiTheme="majorBidi" w:cstheme="majorBidi"/>
          <w:sz w:val="28"/>
          <w:szCs w:val="28"/>
        </w:rPr>
        <w:t xml:space="preserve"> после восшествия на престол упразднил большинство советов и комиссий. Взамен королевским указом № (A / 69) от 29 января 2015 г. он создал два совета, административно связанные с Советом министров: Совет по политическим вопросам и вопросам безопасности (CPSA) и Совет по экономическим вопросам и вопросам развития (CEDA)</w:t>
      </w:r>
      <w:r w:rsidRPr="00E2176D">
        <w:rPr>
          <w:rFonts w:asciiTheme="majorBidi" w:eastAsia="Times New Roman" w:hAnsiTheme="majorBidi" w:cstheme="majorBidi"/>
          <w:sz w:val="28"/>
          <w:szCs w:val="28"/>
          <w:vertAlign w:val="superscript"/>
        </w:rPr>
        <w:footnoteReference w:id="48"/>
      </w:r>
      <w:r w:rsidRPr="00E2176D">
        <w:rPr>
          <w:rFonts w:asciiTheme="majorBidi" w:eastAsia="Times New Roman" w:hAnsiTheme="majorBidi" w:cstheme="majorBidi"/>
          <w:sz w:val="28"/>
          <w:szCs w:val="28"/>
        </w:rPr>
        <w:t xml:space="preserve">. CPSA и CEDA напрямую подотчетны Совету министров. Их создание </w:t>
      </w:r>
      <w:r w:rsidRPr="00E2176D">
        <w:rPr>
          <w:rFonts w:asciiTheme="majorBidi" w:eastAsia="Times New Roman" w:hAnsiTheme="majorBidi" w:cstheme="majorBidi"/>
          <w:sz w:val="28"/>
          <w:szCs w:val="28"/>
        </w:rPr>
        <w:lastRenderedPageBreak/>
        <w:t>считалось выдающимся стратегическим решением, которое укрепило институциональную работу и позволило королевству быстро принимать решения по актуальным политическим, экономическим вопросам, вопросам развития и безопасности.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Совет по политическим вопросам и вопросам безопасности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по политическим вопросам и вопросам безопасности (CPSA) был создан королевским указом и заменил Совет национальной безопасности (NSC). CPSA дает рекомендации и принимает решения по</w:t>
      </w:r>
      <w:r w:rsidR="001734A0">
        <w:rPr>
          <w:rFonts w:asciiTheme="majorBidi" w:eastAsia="Times New Roman" w:hAnsiTheme="majorBidi" w:cstheme="majorBidi"/>
          <w:sz w:val="28"/>
          <w:szCs w:val="28"/>
        </w:rPr>
        <w:t xml:space="preserve"> внутренним и внешним вопросам к</w:t>
      </w:r>
      <w:r w:rsidRPr="00E2176D">
        <w:rPr>
          <w:rFonts w:asciiTheme="majorBidi" w:eastAsia="Times New Roman" w:hAnsiTheme="majorBidi" w:cstheme="majorBidi"/>
          <w:sz w:val="28"/>
          <w:szCs w:val="28"/>
        </w:rPr>
        <w:t xml:space="preserve">оролевства, касающихся политических вопросов и вопросов безопасности. Совет состоит из девяти членов, все из которых связаны с разведкой и службами безопасности: министр иностранных дел, командующий национальной гвардии, министр обороны, министр ведомства по делам ислама и </w:t>
      </w:r>
      <w:proofErr w:type="spellStart"/>
      <w:r w:rsidRPr="00E2176D">
        <w:rPr>
          <w:rFonts w:asciiTheme="majorBidi" w:eastAsia="Times New Roman" w:hAnsiTheme="majorBidi" w:cstheme="majorBidi"/>
          <w:sz w:val="28"/>
          <w:szCs w:val="28"/>
        </w:rPr>
        <w:t>вукуфов</w:t>
      </w:r>
      <w:proofErr w:type="spellEnd"/>
      <w:r w:rsidRPr="00E2176D">
        <w:rPr>
          <w:rFonts w:asciiTheme="majorBidi" w:eastAsia="Times New Roman" w:hAnsiTheme="majorBidi" w:cstheme="majorBidi"/>
          <w:sz w:val="28"/>
          <w:szCs w:val="28"/>
        </w:rPr>
        <w:t>, министр культуры и информации, начальник Главного разведывательного управления и проч.</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момент создания Совет возглавлялся наследным принцем Мухаммадом бен </w:t>
      </w:r>
      <w:proofErr w:type="spellStart"/>
      <w:r w:rsidRPr="00E2176D">
        <w:rPr>
          <w:rFonts w:asciiTheme="majorBidi" w:eastAsia="Times New Roman" w:hAnsiTheme="majorBidi" w:cstheme="majorBidi"/>
          <w:sz w:val="28"/>
          <w:szCs w:val="28"/>
        </w:rPr>
        <w:t>Наифом</w:t>
      </w:r>
      <w:proofErr w:type="spellEnd"/>
      <w:r w:rsidRPr="00E2176D">
        <w:rPr>
          <w:rFonts w:asciiTheme="majorBidi" w:eastAsia="Times New Roman" w:hAnsiTheme="majorBidi" w:cstheme="majorBidi"/>
          <w:sz w:val="28"/>
          <w:szCs w:val="28"/>
        </w:rPr>
        <w:t xml:space="preserve">, который также являлся заместителем премьер-министра и министром внутренних дел. </w:t>
      </w:r>
    </w:p>
    <w:p w:rsidR="00E707CE" w:rsidRPr="00E2176D" w:rsidRDefault="00E2176D" w:rsidP="001710D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Саудовская пресса высоко оценивает деятельность Совета. Саудовская газета пишет, что за короткий период време</w:t>
      </w:r>
      <w:r w:rsidR="001710DE">
        <w:rPr>
          <w:rFonts w:asciiTheme="majorBidi" w:eastAsia="Times New Roman" w:hAnsiTheme="majorBidi" w:cstheme="majorBidi"/>
          <w:sz w:val="28"/>
          <w:szCs w:val="28"/>
        </w:rPr>
        <w:t>ни С</w:t>
      </w:r>
      <w:r w:rsidRPr="00E2176D">
        <w:rPr>
          <w:rFonts w:asciiTheme="majorBidi" w:eastAsia="Times New Roman" w:hAnsiTheme="majorBidi" w:cstheme="majorBidi"/>
          <w:sz w:val="28"/>
          <w:szCs w:val="28"/>
        </w:rPr>
        <w:t>овет смог выработать план по разрешению всех острых политических проблем и проблем безопасности в регионе. Совет сыграл решающую роль в разработке стратегий безопасности. «Совет позволил Эр-Рияду играть ключевую роль в урегулировании кризисов и противостоять серьезным проблемам, стоящим перед регионом»</w:t>
      </w:r>
      <w:r w:rsidRPr="00E2176D">
        <w:rPr>
          <w:rFonts w:asciiTheme="majorBidi" w:eastAsia="Times New Roman" w:hAnsiTheme="majorBidi" w:cstheme="majorBidi"/>
          <w:sz w:val="28"/>
          <w:szCs w:val="28"/>
          <w:vertAlign w:val="superscript"/>
        </w:rPr>
        <w:footnoteReference w:id="49"/>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Совет по экономическим вопросам и вопросам развития (CEDA)</w:t>
      </w:r>
      <w:r w:rsidRPr="00E2176D">
        <w:rPr>
          <w:rFonts w:asciiTheme="majorBidi" w:eastAsia="Times New Roman" w:hAnsiTheme="majorBidi" w:cstheme="majorBidi"/>
          <w:sz w:val="28"/>
          <w:szCs w:val="28"/>
        </w:rPr>
        <w:t xml:space="preserve"> изначально возглавлялся заместителем наследного принца, который по совместительству занимал пост второго заместителя премьер-министра и министра обороны. Совет по экономическим вопросам и вопросам развития </w:t>
      </w:r>
      <w:r w:rsidRPr="00E2176D">
        <w:rPr>
          <w:rFonts w:asciiTheme="majorBidi" w:eastAsia="Times New Roman" w:hAnsiTheme="majorBidi" w:cstheme="majorBidi"/>
          <w:sz w:val="28"/>
          <w:szCs w:val="28"/>
        </w:rPr>
        <w:lastRenderedPageBreak/>
        <w:t>состоит из 22 министров</w:t>
      </w:r>
      <w:r w:rsidRPr="00E2176D">
        <w:rPr>
          <w:rFonts w:asciiTheme="majorBidi" w:eastAsia="Times New Roman" w:hAnsiTheme="majorBidi" w:cstheme="majorBidi"/>
          <w:sz w:val="28"/>
          <w:szCs w:val="28"/>
          <w:vertAlign w:val="superscript"/>
        </w:rPr>
        <w:footnoteReference w:id="50"/>
      </w:r>
      <w:r w:rsidRPr="00E2176D">
        <w:rPr>
          <w:rFonts w:asciiTheme="majorBidi" w:eastAsia="Times New Roman" w:hAnsiTheme="majorBidi" w:cstheme="majorBidi"/>
          <w:sz w:val="28"/>
          <w:szCs w:val="28"/>
        </w:rPr>
        <w:t>. Все члены Совета назначаются королевским указом (министр юстиций, министр энергетики, промышленности и природных ресурсов, министр финансов, министр водных ресурсов и электроэнергетики, министр труда и проч.).</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Министры оказывают помощь и поддержку королю, при выполнении им своих обязательств. Министры несут ответственность перед королем за соблюдение шариата, законов, и осуществление и общей политики государства (статья 57 / b). В рамках министерства существуют различные отделы, комитеты и прочие организационные структуры.</w:t>
      </w:r>
    </w:p>
    <w:p w:rsidR="00E707CE" w:rsidRPr="00E2176D" w:rsidRDefault="00E2176D" w:rsidP="001710DE">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Власть на местах </w:t>
      </w:r>
      <w:r w:rsidR="001710DE">
        <w:rPr>
          <w:rFonts w:asciiTheme="majorBidi" w:eastAsia="Times New Roman" w:hAnsiTheme="majorBidi" w:cstheme="majorBidi"/>
          <w:sz w:val="28"/>
          <w:szCs w:val="28"/>
        </w:rPr>
        <w:t xml:space="preserve">осуществляется </w:t>
      </w:r>
      <w:proofErr w:type="spellStart"/>
      <w:r w:rsidRPr="001710DE">
        <w:rPr>
          <w:rFonts w:asciiTheme="majorBidi" w:eastAsia="Times New Roman" w:hAnsiTheme="majorBidi" w:cstheme="majorBidi"/>
          <w:i/>
          <w:iCs/>
          <w:sz w:val="28"/>
          <w:szCs w:val="28"/>
        </w:rPr>
        <w:t>амир</w:t>
      </w:r>
      <w:r w:rsidR="001710DE">
        <w:rPr>
          <w:rFonts w:asciiTheme="majorBidi" w:eastAsia="Times New Roman" w:hAnsiTheme="majorBidi" w:cstheme="majorBidi"/>
          <w:i/>
          <w:iCs/>
          <w:sz w:val="28"/>
          <w:szCs w:val="28"/>
        </w:rPr>
        <w:t>ами</w:t>
      </w:r>
      <w:proofErr w:type="spellEnd"/>
      <w:r w:rsidRPr="00E2176D">
        <w:rPr>
          <w:rFonts w:asciiTheme="majorBidi" w:eastAsia="Times New Roman" w:hAnsiTheme="majorBidi" w:cstheme="majorBidi"/>
          <w:sz w:val="28"/>
          <w:szCs w:val="28"/>
        </w:rPr>
        <w:t xml:space="preserve"> </w:t>
      </w:r>
      <w:r w:rsidR="001710DE">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губернатор</w:t>
      </w:r>
      <w:r w:rsidR="001710DE">
        <w:rPr>
          <w:rFonts w:asciiTheme="majorBidi" w:eastAsia="Times New Roman" w:hAnsiTheme="majorBidi" w:cstheme="majorBidi"/>
          <w:sz w:val="28"/>
          <w:szCs w:val="28"/>
        </w:rPr>
        <w:t xml:space="preserve">ами, </w:t>
      </w:r>
      <w:proofErr w:type="gramStart"/>
      <w:r w:rsidRPr="00E2176D">
        <w:rPr>
          <w:rFonts w:asciiTheme="majorBidi" w:eastAsia="Times New Roman" w:hAnsiTheme="majorBidi" w:cstheme="majorBidi"/>
          <w:sz w:val="28"/>
          <w:szCs w:val="28"/>
        </w:rPr>
        <w:t>представ</w:t>
      </w:r>
      <w:r w:rsidR="001710DE">
        <w:rPr>
          <w:rFonts w:asciiTheme="majorBidi" w:eastAsia="Times New Roman" w:hAnsiTheme="majorBidi" w:cstheme="majorBidi"/>
          <w:sz w:val="28"/>
          <w:szCs w:val="28"/>
        </w:rPr>
        <w:t>ляющий</w:t>
      </w:r>
      <w:proofErr w:type="gramEnd"/>
      <w:r w:rsidR="001710DE">
        <w:rPr>
          <w:rFonts w:asciiTheme="majorBidi" w:eastAsia="Times New Roman" w:hAnsiTheme="majorBidi" w:cstheme="majorBidi"/>
          <w:sz w:val="28"/>
          <w:szCs w:val="28"/>
        </w:rPr>
        <w:t xml:space="preserve"> исполнительную</w:t>
      </w:r>
      <w:r w:rsidRPr="00E2176D">
        <w:rPr>
          <w:rFonts w:asciiTheme="majorBidi" w:eastAsia="Times New Roman" w:hAnsiTheme="majorBidi" w:cstheme="majorBidi"/>
          <w:sz w:val="28"/>
          <w:szCs w:val="28"/>
        </w:rPr>
        <w:t xml:space="preserve"> власт</w:t>
      </w:r>
      <w:r w:rsidR="001710DE">
        <w:rPr>
          <w:rFonts w:asciiTheme="majorBidi" w:eastAsia="Times New Roman" w:hAnsiTheme="majorBidi" w:cstheme="majorBidi"/>
          <w:sz w:val="28"/>
          <w:szCs w:val="28"/>
        </w:rPr>
        <w:t>ь</w:t>
      </w:r>
      <w:r w:rsidRPr="00E2176D">
        <w:rPr>
          <w:rFonts w:asciiTheme="majorBidi" w:eastAsia="Times New Roman" w:hAnsiTheme="majorBidi" w:cstheme="majorBidi"/>
          <w:sz w:val="28"/>
          <w:szCs w:val="28"/>
        </w:rPr>
        <w:t xml:space="preserve"> в провинциях</w:t>
      </w:r>
      <w:r w:rsidR="001710DE">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«Закон о провинциях» был издан королевским указом № 100/92 от 27/8 / 1412</w:t>
      </w:r>
      <w:r w:rsidR="00941F97">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H. Он разделил Королевство на тринадцать административных округов, провинций.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соответствии со статьей 5 настоящего Закона </w:t>
      </w:r>
      <w:proofErr w:type="spellStart"/>
      <w:r w:rsidRPr="00E2176D">
        <w:rPr>
          <w:rFonts w:asciiTheme="majorBidi" w:eastAsia="Times New Roman" w:hAnsiTheme="majorBidi" w:cstheme="majorBidi"/>
          <w:sz w:val="28"/>
          <w:szCs w:val="28"/>
        </w:rPr>
        <w:t>амир</w:t>
      </w:r>
      <w:proofErr w:type="spellEnd"/>
      <w:r w:rsidRPr="00E2176D">
        <w:rPr>
          <w:rFonts w:asciiTheme="majorBidi" w:eastAsia="Times New Roman" w:hAnsiTheme="majorBidi" w:cstheme="majorBidi"/>
          <w:sz w:val="28"/>
          <w:szCs w:val="28"/>
        </w:rPr>
        <w:t xml:space="preserve"> каждой провинции несет прямую ответственность перед министром внутренних дел.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Официальные правительственные учреждения и ведомства</w:t>
      </w:r>
      <w:r w:rsidRPr="00E2176D">
        <w:rPr>
          <w:rFonts w:asciiTheme="majorBidi" w:eastAsia="Times New Roman" w:hAnsiTheme="majorBidi" w:cstheme="majorBidi"/>
          <w:sz w:val="28"/>
          <w:szCs w:val="28"/>
        </w:rPr>
        <w:t xml:space="preserve">, в том числе независимые от министерств, являются составной частью органов исполнительной власти и несут ответственность за соблюдение и осуществление закона. </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статье 58 Основного закона о государственном управлении говорится: «Министры и главы независимых ведомств подотчетны премьер-министру за деятельность министерств и ведомств, которым они управляют».</w:t>
      </w:r>
    </w:p>
    <w:p w:rsidR="00E707CE" w:rsidRPr="00E2176D" w:rsidRDefault="00E2176D">
      <w:pPr>
        <w:pStyle w:val="3"/>
        <w:rPr>
          <w:rFonts w:asciiTheme="majorBidi" w:hAnsiTheme="majorBidi" w:cstheme="majorBidi"/>
        </w:rPr>
      </w:pPr>
      <w:bookmarkStart w:id="9" w:name="_Toc506455938"/>
      <w:r w:rsidRPr="00E2176D">
        <w:rPr>
          <w:rFonts w:asciiTheme="majorBidi" w:hAnsiTheme="majorBidi" w:cstheme="majorBidi"/>
        </w:rPr>
        <w:t>1.3.3 Судебная власть</w:t>
      </w:r>
      <w:bookmarkEnd w:id="9"/>
    </w:p>
    <w:p w:rsidR="00E707CE" w:rsidRPr="00E2176D" w:rsidRDefault="00E2176D" w:rsidP="00652F17">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Правовая система в Саудовской Аравии основывае</w:t>
      </w:r>
      <w:r w:rsidR="00941F97">
        <w:rPr>
          <w:rFonts w:asciiTheme="majorBidi" w:eastAsia="Times New Roman" w:hAnsiTheme="majorBidi" w:cstheme="majorBidi"/>
          <w:sz w:val="28"/>
          <w:szCs w:val="28"/>
        </w:rPr>
        <w:t xml:space="preserve">тся на двух основных источниках: </w:t>
      </w:r>
      <w:proofErr w:type="gramStart"/>
      <w:r w:rsidRPr="00E2176D">
        <w:rPr>
          <w:rFonts w:asciiTheme="majorBidi" w:eastAsia="Times New Roman" w:hAnsiTheme="majorBidi" w:cstheme="majorBidi"/>
          <w:sz w:val="28"/>
          <w:szCs w:val="28"/>
        </w:rPr>
        <w:t>Коране</w:t>
      </w:r>
      <w:proofErr w:type="gramEnd"/>
      <w:r w:rsidRPr="00E2176D">
        <w:rPr>
          <w:rFonts w:asciiTheme="majorBidi" w:eastAsia="Times New Roman" w:hAnsiTheme="majorBidi" w:cstheme="majorBidi"/>
          <w:sz w:val="28"/>
          <w:szCs w:val="28"/>
        </w:rPr>
        <w:t xml:space="preserve"> и Сунне. Кроме того, она опирается на ряд других источников, в частности на </w:t>
      </w:r>
      <w:proofErr w:type="spellStart"/>
      <w:r w:rsidRPr="00941F97">
        <w:rPr>
          <w:rFonts w:asciiTheme="majorBidi" w:eastAsia="Times New Roman" w:hAnsiTheme="majorBidi" w:cstheme="majorBidi"/>
          <w:i/>
          <w:iCs/>
          <w:sz w:val="28"/>
          <w:szCs w:val="28"/>
        </w:rPr>
        <w:t>фикх</w:t>
      </w:r>
      <w:proofErr w:type="spellEnd"/>
      <w:r w:rsidRPr="00E2176D">
        <w:rPr>
          <w:rFonts w:asciiTheme="majorBidi" w:eastAsia="Times New Roman" w:hAnsiTheme="majorBidi" w:cstheme="majorBidi"/>
          <w:sz w:val="28"/>
          <w:szCs w:val="28"/>
        </w:rPr>
        <w:t xml:space="preserve"> – комплексе авторитетных исламских решений, толкующих божественный закон. «При решении </w:t>
      </w:r>
      <w:r w:rsidRPr="00E2176D">
        <w:rPr>
          <w:rFonts w:asciiTheme="majorBidi" w:eastAsia="Times New Roman" w:hAnsiTheme="majorBidi" w:cstheme="majorBidi"/>
          <w:sz w:val="28"/>
          <w:szCs w:val="28"/>
        </w:rPr>
        <w:lastRenderedPageBreak/>
        <w:t>поставленных перед судами вопросов они действуют в соответствии с</w:t>
      </w:r>
      <w:r w:rsidR="00941F97">
        <w:rPr>
          <w:rFonts w:asciiTheme="majorBidi" w:eastAsia="Times New Roman" w:hAnsiTheme="majorBidi" w:cstheme="majorBidi"/>
          <w:sz w:val="28"/>
          <w:szCs w:val="28"/>
        </w:rPr>
        <w:t xml:space="preserve"> исламским шариатом, Кораном и С</w:t>
      </w:r>
      <w:r w:rsidRPr="00E2176D">
        <w:rPr>
          <w:rFonts w:asciiTheme="majorBidi" w:eastAsia="Times New Roman" w:hAnsiTheme="majorBidi" w:cstheme="majorBidi"/>
          <w:sz w:val="28"/>
          <w:szCs w:val="28"/>
        </w:rPr>
        <w:t xml:space="preserve">унной, </w:t>
      </w:r>
      <w:r w:rsidR="00652F17">
        <w:rPr>
          <w:rFonts w:asciiTheme="majorBidi" w:eastAsia="Times New Roman" w:hAnsiTheme="majorBidi" w:cstheme="majorBidi"/>
          <w:sz w:val="28"/>
          <w:szCs w:val="28"/>
        </w:rPr>
        <w:t>и</w:t>
      </w:r>
      <w:r w:rsidRPr="00E2176D">
        <w:rPr>
          <w:rFonts w:asciiTheme="majorBidi" w:eastAsia="Times New Roman" w:hAnsiTheme="majorBidi" w:cstheme="majorBidi"/>
          <w:sz w:val="28"/>
          <w:szCs w:val="28"/>
        </w:rPr>
        <w:t xml:space="preserve"> постановлениями представител</w:t>
      </w:r>
      <w:r w:rsidR="00652F17">
        <w:rPr>
          <w:rFonts w:asciiTheme="majorBidi" w:eastAsia="Times New Roman" w:hAnsiTheme="majorBidi" w:cstheme="majorBidi"/>
          <w:sz w:val="28"/>
          <w:szCs w:val="28"/>
        </w:rPr>
        <w:t>ей</w:t>
      </w:r>
      <w:r w:rsidRPr="00E2176D">
        <w:rPr>
          <w:rFonts w:asciiTheme="majorBidi" w:eastAsia="Times New Roman" w:hAnsiTheme="majorBidi" w:cstheme="majorBidi"/>
          <w:sz w:val="28"/>
          <w:szCs w:val="28"/>
        </w:rPr>
        <w:t xml:space="preserve"> власти, если они не противоречат Корану и сунне» (ст. 48).</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Фикх</w:t>
      </w:r>
      <w:proofErr w:type="spellEnd"/>
      <w:r w:rsidRPr="00E2176D">
        <w:rPr>
          <w:rFonts w:asciiTheme="majorBidi" w:eastAsia="Times New Roman" w:hAnsiTheme="majorBidi" w:cstheme="majorBidi"/>
          <w:sz w:val="28"/>
          <w:szCs w:val="28"/>
        </w:rPr>
        <w:t xml:space="preserve"> составляет систему принципов, методов, приёмов и аргументов исламского права. Он принимает различные формы: </w:t>
      </w:r>
      <w:r w:rsidRPr="00652F17">
        <w:rPr>
          <w:rFonts w:asciiTheme="majorBidi" w:eastAsia="Times New Roman" w:hAnsiTheme="majorBidi" w:cstheme="majorBidi"/>
          <w:i/>
          <w:iCs/>
          <w:sz w:val="28"/>
          <w:szCs w:val="28"/>
        </w:rPr>
        <w:t xml:space="preserve">фетва, </w:t>
      </w:r>
      <w:proofErr w:type="spellStart"/>
      <w:r w:rsidRPr="00652F17">
        <w:rPr>
          <w:rFonts w:asciiTheme="majorBidi" w:eastAsia="Times New Roman" w:hAnsiTheme="majorBidi" w:cstheme="majorBidi"/>
          <w:i/>
          <w:iCs/>
          <w:sz w:val="28"/>
          <w:szCs w:val="28"/>
        </w:rPr>
        <w:t>иджма</w:t>
      </w:r>
      <w:proofErr w:type="spellEnd"/>
      <w:r w:rsidRPr="00652F17">
        <w:rPr>
          <w:rFonts w:asciiTheme="majorBidi" w:eastAsia="Times New Roman" w:hAnsiTheme="majorBidi" w:cstheme="majorBidi"/>
          <w:i/>
          <w:iCs/>
          <w:sz w:val="28"/>
          <w:szCs w:val="28"/>
        </w:rPr>
        <w:t xml:space="preserve">, </w:t>
      </w:r>
      <w:proofErr w:type="spellStart"/>
      <w:r w:rsidRPr="00652F17">
        <w:rPr>
          <w:rFonts w:asciiTheme="majorBidi" w:eastAsia="Times New Roman" w:hAnsiTheme="majorBidi" w:cstheme="majorBidi"/>
          <w:i/>
          <w:iCs/>
          <w:sz w:val="28"/>
          <w:szCs w:val="28"/>
        </w:rPr>
        <w:t>кияс</w:t>
      </w:r>
      <w:proofErr w:type="spellEnd"/>
      <w:r w:rsidRPr="00E2176D">
        <w:rPr>
          <w:rFonts w:asciiTheme="majorBidi" w:eastAsia="Times New Roman" w:hAnsiTheme="majorBidi" w:cstheme="majorBidi"/>
          <w:sz w:val="28"/>
          <w:szCs w:val="28"/>
        </w:rPr>
        <w:t xml:space="preserve"> и другие источники </w:t>
      </w:r>
      <w:proofErr w:type="spellStart"/>
      <w:r w:rsidRPr="00E2176D">
        <w:rPr>
          <w:rFonts w:asciiTheme="majorBidi" w:eastAsia="Times New Roman" w:hAnsiTheme="majorBidi" w:cstheme="majorBidi"/>
          <w:sz w:val="28"/>
          <w:szCs w:val="28"/>
        </w:rPr>
        <w:t>фикха</w:t>
      </w:r>
      <w:proofErr w:type="spellEnd"/>
      <w:r w:rsidRPr="00E2176D">
        <w:rPr>
          <w:rFonts w:asciiTheme="majorBidi" w:eastAsia="Times New Roman" w:hAnsiTheme="majorBidi" w:cstheme="majorBidi"/>
          <w:sz w:val="28"/>
          <w:szCs w:val="28"/>
        </w:rPr>
        <w:t>, такие как неограниченные общественные интересы (</w:t>
      </w:r>
      <w:proofErr w:type="gramStart"/>
      <w:r w:rsidRPr="00E2176D">
        <w:rPr>
          <w:rFonts w:asciiTheme="majorBidi" w:eastAsia="Times New Roman" w:hAnsiTheme="majorBidi" w:cstheme="majorBidi"/>
          <w:sz w:val="28"/>
          <w:szCs w:val="28"/>
        </w:rPr>
        <w:t>а</w:t>
      </w:r>
      <w:r w:rsidRPr="00E2176D">
        <w:rPr>
          <w:rFonts w:asciiTheme="majorBidi" w:eastAsia="Times New Roman" w:hAnsiTheme="majorBidi" w:cstheme="majorBidi"/>
          <w:i/>
          <w:sz w:val="28"/>
          <w:szCs w:val="28"/>
        </w:rPr>
        <w:t>ль-маслах</w:t>
      </w:r>
      <w:proofErr w:type="gramEnd"/>
      <w:r w:rsidRPr="00E2176D">
        <w:rPr>
          <w:rFonts w:asciiTheme="majorBidi" w:eastAsia="Times New Roman" w:hAnsiTheme="majorBidi" w:cstheme="majorBidi"/>
          <w:i/>
          <w:sz w:val="28"/>
          <w:szCs w:val="28"/>
        </w:rPr>
        <w:t xml:space="preserve"> аль-</w:t>
      </w:r>
      <w:proofErr w:type="spellStart"/>
      <w:r w:rsidRPr="00E2176D">
        <w:rPr>
          <w:rFonts w:asciiTheme="majorBidi" w:eastAsia="Times New Roman" w:hAnsiTheme="majorBidi" w:cstheme="majorBidi"/>
          <w:i/>
          <w:sz w:val="28"/>
          <w:szCs w:val="28"/>
        </w:rPr>
        <w:t>мурсала</w:t>
      </w:r>
      <w:proofErr w:type="spellEnd"/>
      <w:r w:rsidRPr="00E2176D">
        <w:rPr>
          <w:rFonts w:asciiTheme="majorBidi" w:eastAsia="Times New Roman" w:hAnsiTheme="majorBidi" w:cstheme="majorBidi"/>
          <w:sz w:val="28"/>
          <w:szCs w:val="28"/>
        </w:rPr>
        <w:t>) и обычаи (</w:t>
      </w:r>
      <w:proofErr w:type="spellStart"/>
      <w:r w:rsidRPr="00E2176D">
        <w:rPr>
          <w:rFonts w:asciiTheme="majorBidi" w:eastAsia="Times New Roman" w:hAnsiTheme="majorBidi" w:cstheme="majorBidi"/>
          <w:i/>
          <w:sz w:val="28"/>
          <w:szCs w:val="28"/>
        </w:rPr>
        <w:t>урф</w:t>
      </w:r>
      <w:proofErr w:type="spellEnd"/>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Право обращения в суд гарантировано всем подданным королевства и другим лицам, проживающим в нем, на равных основаниях (ст. 47). </w:t>
      </w:r>
    </w:p>
    <w:p w:rsidR="00E707CE" w:rsidRPr="00E2176D" w:rsidRDefault="00652F17" w:rsidP="00652F17">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 октября 2007 </w:t>
      </w:r>
      <w:r w:rsidR="00E2176D" w:rsidRPr="00E2176D">
        <w:rPr>
          <w:rFonts w:asciiTheme="majorBidi" w:eastAsia="Times New Roman" w:hAnsiTheme="majorBidi" w:cstheme="majorBidi"/>
          <w:sz w:val="28"/>
          <w:szCs w:val="28"/>
        </w:rPr>
        <w:t xml:space="preserve">г. король </w:t>
      </w:r>
      <w:proofErr w:type="spellStart"/>
      <w:r w:rsidR="00E2176D" w:rsidRPr="00E2176D">
        <w:rPr>
          <w:rFonts w:asciiTheme="majorBidi" w:eastAsia="Times New Roman" w:hAnsiTheme="majorBidi" w:cstheme="majorBidi"/>
          <w:sz w:val="28"/>
          <w:szCs w:val="28"/>
        </w:rPr>
        <w:t>Абдалла</w:t>
      </w:r>
      <w:proofErr w:type="spellEnd"/>
      <w:r w:rsidR="00E2176D" w:rsidRPr="00E2176D">
        <w:rPr>
          <w:rFonts w:asciiTheme="majorBidi" w:eastAsia="Times New Roman" w:hAnsiTheme="majorBidi" w:cstheme="majorBidi"/>
          <w:sz w:val="28"/>
          <w:szCs w:val="28"/>
        </w:rPr>
        <w:t xml:space="preserve"> издал королевский указ об изменении судебной системы</w:t>
      </w:r>
      <w:r w:rsidR="00E2176D" w:rsidRPr="00E2176D">
        <w:rPr>
          <w:rFonts w:asciiTheme="majorBidi" w:eastAsia="Times New Roman" w:hAnsiTheme="majorBidi" w:cstheme="majorBidi"/>
          <w:sz w:val="28"/>
          <w:szCs w:val="28"/>
          <w:vertAlign w:val="superscript"/>
        </w:rPr>
        <w:footnoteReference w:id="51"/>
      </w:r>
      <w:r w:rsidR="00E2176D" w:rsidRPr="00E2176D">
        <w:rPr>
          <w:rFonts w:asciiTheme="majorBidi" w:eastAsia="Times New Roman" w:hAnsiTheme="majorBidi" w:cstheme="majorBidi"/>
          <w:sz w:val="28"/>
          <w:szCs w:val="28"/>
        </w:rPr>
        <w:t>. Королевство выделило 7 млрд. риалов (</w:t>
      </w:r>
      <w:proofErr w:type="spellStart"/>
      <w:r w:rsidR="00E2176D" w:rsidRPr="00E2176D">
        <w:rPr>
          <w:rFonts w:asciiTheme="majorBidi" w:eastAsia="Times New Roman" w:hAnsiTheme="majorBidi" w:cstheme="majorBidi"/>
          <w:sz w:val="28"/>
          <w:szCs w:val="28"/>
        </w:rPr>
        <w:t>ок</w:t>
      </w:r>
      <w:proofErr w:type="spellEnd"/>
      <w:r w:rsidR="00E2176D" w:rsidRPr="00E2176D">
        <w:rPr>
          <w:rFonts w:asciiTheme="majorBidi" w:eastAsia="Times New Roman" w:hAnsiTheme="majorBidi" w:cstheme="majorBidi"/>
          <w:sz w:val="28"/>
          <w:szCs w:val="28"/>
        </w:rPr>
        <w:t>. 1,8 млрд. долл. США) для реструктуризации судебной системы</w:t>
      </w:r>
      <w:r w:rsidR="00E2176D" w:rsidRPr="00E2176D">
        <w:rPr>
          <w:rFonts w:asciiTheme="majorBidi" w:eastAsia="Times New Roman" w:hAnsiTheme="majorBidi" w:cstheme="majorBidi"/>
          <w:sz w:val="28"/>
          <w:szCs w:val="28"/>
          <w:vertAlign w:val="superscript"/>
        </w:rPr>
        <w:footnoteReference w:id="52"/>
      </w:r>
      <w:r w:rsidR="00E2176D"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Закон о судебной ветви власти 2007 г. определял две независимые судебные системы: система судов общей юрисдикции и система административных судов. Закон 2007 г. водил апелляционные суды.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Закон 2007 фиксирует иерархию систему судов общей юрисдикции. Низший уровень </w:t>
      </w:r>
      <w:r w:rsidR="00652F17">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суды первой инстанции, следующая ступень – апелляционные суды, и наверху судебной иерархии Высший суд.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2007 г. Высший кассационный суд, который раньше находился под управлением </w:t>
      </w:r>
      <w:proofErr w:type="spellStart"/>
      <w:r w:rsidRPr="00652F17">
        <w:rPr>
          <w:rFonts w:asciiTheme="majorBidi" w:eastAsia="Times New Roman" w:hAnsiTheme="majorBidi" w:cstheme="majorBidi"/>
          <w:i/>
          <w:iCs/>
          <w:sz w:val="28"/>
          <w:szCs w:val="28"/>
        </w:rPr>
        <w:t>улемов</w:t>
      </w:r>
      <w:proofErr w:type="spellEnd"/>
      <w:r w:rsidRPr="00E2176D">
        <w:rPr>
          <w:rFonts w:asciiTheme="majorBidi" w:eastAsia="Times New Roman" w:hAnsiTheme="majorBidi" w:cstheme="majorBidi"/>
          <w:sz w:val="28"/>
          <w:szCs w:val="28"/>
        </w:rPr>
        <w:t xml:space="preserve"> Высшего совета по делам судопроизводства, был передан под непосредственное управление короля</w:t>
      </w:r>
      <w:r w:rsidRPr="00E2176D">
        <w:rPr>
          <w:rFonts w:asciiTheme="majorBidi" w:eastAsia="Times New Roman" w:hAnsiTheme="majorBidi" w:cstheme="majorBidi"/>
          <w:sz w:val="28"/>
          <w:szCs w:val="28"/>
          <w:vertAlign w:val="superscript"/>
        </w:rPr>
        <w:footnoteReference w:id="53"/>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Новая судебная система применяет принцип двух уровней судебных разбирательств, в соответствии с которым для обеспечения правосудия </w:t>
      </w:r>
      <w:r w:rsidRPr="00E2176D">
        <w:rPr>
          <w:rFonts w:asciiTheme="majorBidi" w:eastAsia="Times New Roman" w:hAnsiTheme="majorBidi" w:cstheme="majorBidi"/>
          <w:sz w:val="28"/>
          <w:szCs w:val="28"/>
        </w:rPr>
        <w:lastRenderedPageBreak/>
        <w:t>любое дело может быть рассмотрено Апелляционным, затем Высшим кассационным судом.</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Так, </w:t>
      </w:r>
      <w:r w:rsidRPr="00E2176D">
        <w:rPr>
          <w:rFonts w:asciiTheme="majorBidi" w:eastAsia="Times New Roman" w:hAnsiTheme="majorBidi" w:cstheme="majorBidi"/>
          <w:b/>
          <w:sz w:val="28"/>
          <w:szCs w:val="28"/>
        </w:rPr>
        <w:t>система судов общей юрисдикции (</w:t>
      </w:r>
      <w:proofErr w:type="spellStart"/>
      <w:r w:rsidRPr="00E2176D">
        <w:rPr>
          <w:rFonts w:asciiTheme="majorBidi" w:eastAsia="Times New Roman" w:hAnsiTheme="majorBidi" w:cstheme="majorBidi"/>
          <w:b/>
          <w:sz w:val="28"/>
          <w:szCs w:val="28"/>
        </w:rPr>
        <w:t>The</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General</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Judiciary</w:t>
      </w:r>
      <w:proofErr w:type="spellEnd"/>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sz w:val="28"/>
          <w:szCs w:val="28"/>
        </w:rPr>
        <w:t>объединяет:</w:t>
      </w:r>
    </w:p>
    <w:p w:rsidR="00E707CE" w:rsidRPr="00E2176D" w:rsidRDefault="00E2176D">
      <w:pPr>
        <w:numPr>
          <w:ilvl w:val="0"/>
          <w:numId w:val="3"/>
        </w:numPr>
        <w:spacing w:after="0" w:line="360" w:lineRule="auto"/>
        <w:ind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 xml:space="preserve">Высший кассационный суд – высшее иерархическое звено (по своим функциям схож с конституционным судом в РФ). Основные его задачи связаны с пересмотром приговоров апелляционных судов в случаи вынесения неправосудных приговоров, иных судебных решений, не отвечающих требованиям законности. </w:t>
      </w:r>
    </w:p>
    <w:p w:rsidR="00E707CE" w:rsidRPr="00E2176D" w:rsidRDefault="00E2176D">
      <w:pPr>
        <w:numPr>
          <w:ilvl w:val="0"/>
          <w:numId w:val="3"/>
        </w:numPr>
        <w:spacing w:after="0" w:line="360" w:lineRule="auto"/>
        <w:ind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 xml:space="preserve">Апелляционные суды – рассматривают решения судов первой инстанции и жалобы по ним после разбирательства, слушания и вынесение решения или приговора по делу. </w:t>
      </w:r>
    </w:p>
    <w:p w:rsidR="00E707CE" w:rsidRPr="00E2176D" w:rsidRDefault="00E2176D">
      <w:pPr>
        <w:numPr>
          <w:ilvl w:val="0"/>
          <w:numId w:val="3"/>
        </w:numPr>
        <w:spacing w:after="0" w:line="360" w:lineRule="auto"/>
        <w:ind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Суды первой инстанции:</w:t>
      </w:r>
    </w:p>
    <w:p w:rsidR="00E707CE" w:rsidRPr="00E2176D" w:rsidRDefault="00E2176D">
      <w:pPr>
        <w:numPr>
          <w:ilvl w:val="1"/>
          <w:numId w:val="3"/>
        </w:numPr>
        <w:spacing w:after="0" w:line="360" w:lineRule="auto"/>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Гражданские суды (</w:t>
      </w:r>
      <w:proofErr w:type="spellStart"/>
      <w:r w:rsidRPr="00E2176D">
        <w:rPr>
          <w:rFonts w:asciiTheme="majorBidi" w:eastAsia="Times New Roman" w:hAnsiTheme="majorBidi" w:cstheme="majorBidi"/>
          <w:sz w:val="28"/>
          <w:szCs w:val="28"/>
        </w:rPr>
        <w:t>Regular</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courts</w:t>
      </w:r>
      <w:proofErr w:type="spellEnd"/>
      <w:r w:rsidRPr="00E2176D">
        <w:rPr>
          <w:rFonts w:asciiTheme="majorBidi" w:eastAsia="Times New Roman" w:hAnsiTheme="majorBidi" w:cstheme="majorBidi"/>
          <w:sz w:val="28"/>
          <w:szCs w:val="28"/>
        </w:rPr>
        <w:t>);</w:t>
      </w:r>
    </w:p>
    <w:p w:rsidR="00E707CE" w:rsidRPr="00E2176D" w:rsidRDefault="00E2176D">
      <w:pPr>
        <w:numPr>
          <w:ilvl w:val="1"/>
          <w:numId w:val="3"/>
        </w:numPr>
        <w:spacing w:after="0" w:line="360" w:lineRule="auto"/>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Суды по личным делам;</w:t>
      </w:r>
    </w:p>
    <w:p w:rsidR="00E707CE" w:rsidRPr="00E2176D" w:rsidRDefault="00E2176D">
      <w:pPr>
        <w:numPr>
          <w:ilvl w:val="1"/>
          <w:numId w:val="3"/>
        </w:numPr>
        <w:spacing w:after="0" w:line="360" w:lineRule="auto"/>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Арбитражные суды;</w:t>
      </w:r>
    </w:p>
    <w:p w:rsidR="00E707CE" w:rsidRPr="00E2176D" w:rsidRDefault="00E2176D">
      <w:pPr>
        <w:numPr>
          <w:ilvl w:val="1"/>
          <w:numId w:val="3"/>
        </w:numPr>
        <w:spacing w:after="0" w:line="360" w:lineRule="auto"/>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Суды по трудовым спорам.</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Суды общей юрисдикции контролируется Высшим Судебным Советом. В круг полномочий Высшего Судебного Совета входит инспектирование судебной системы, наблюдение за судами и судьями, создание судов и регулирование вопросов трудоустройства и занятости судей.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Система</w:t>
      </w:r>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b/>
          <w:sz w:val="28"/>
          <w:szCs w:val="28"/>
        </w:rPr>
        <w:t>административных судов</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The</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Administrative</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Judiciary</w:t>
      </w:r>
      <w:proofErr w:type="spellEnd"/>
      <w:r w:rsidRPr="00E2176D">
        <w:rPr>
          <w:rFonts w:asciiTheme="majorBidi" w:eastAsia="Times New Roman" w:hAnsiTheme="majorBidi" w:cstheme="majorBidi"/>
          <w:sz w:val="28"/>
          <w:szCs w:val="28"/>
        </w:rPr>
        <w:t>) – независима. Она подчиняется непосредственно королю.</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юрисдикцию административной системы входят:</w:t>
      </w:r>
    </w:p>
    <w:p w:rsidR="00E707CE" w:rsidRPr="00E2176D" w:rsidRDefault="00E2176D">
      <w:pPr>
        <w:numPr>
          <w:ilvl w:val="0"/>
          <w:numId w:val="4"/>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Гражданские иски против правительства и других публичных государственных органов;</w:t>
      </w:r>
    </w:p>
    <w:p w:rsidR="00E707CE" w:rsidRPr="00E2176D" w:rsidRDefault="00E2176D">
      <w:pPr>
        <w:numPr>
          <w:ilvl w:val="0"/>
          <w:numId w:val="4"/>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Иски о принятии дисциплинарных мер по отношению к сотрудникам государственного аппарата;</w:t>
      </w:r>
    </w:p>
    <w:p w:rsidR="00E707CE" w:rsidRPr="00E2176D" w:rsidRDefault="00E2176D">
      <w:pPr>
        <w:numPr>
          <w:ilvl w:val="0"/>
          <w:numId w:val="4"/>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lastRenderedPageBreak/>
        <w:t>Рассмотрение контрактных споров, где одной из заинтересованных сторон выступает правительство или какое-либо другое публичное государственное ведомство, по причине невыполнения контрактных обязательств одной из сторон;</w:t>
      </w:r>
    </w:p>
    <w:p w:rsidR="00E707CE" w:rsidRPr="00E2176D" w:rsidRDefault="00E2176D">
      <w:pPr>
        <w:numPr>
          <w:ilvl w:val="0"/>
          <w:numId w:val="4"/>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Иски по аннулированию решений правительственных административных ведомств;</w:t>
      </w:r>
    </w:p>
    <w:p w:rsidR="00E707CE" w:rsidRPr="00E2176D" w:rsidRDefault="00E2176D">
      <w:pPr>
        <w:numPr>
          <w:ilvl w:val="0"/>
          <w:numId w:val="4"/>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Рассмотрение прошений по исполнению иностранных судебных решений.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Организационная структура административных судов не отличается от принятой в системе судов общей юрисдикции. Она также состоит из трех уровн</w:t>
      </w:r>
      <w:r w:rsidR="00652F17">
        <w:rPr>
          <w:rFonts w:asciiTheme="majorBidi" w:eastAsia="Times New Roman" w:hAnsiTheme="majorBidi" w:cstheme="majorBidi"/>
          <w:sz w:val="28"/>
          <w:szCs w:val="28"/>
        </w:rPr>
        <w:t>ей: Высший административный суд,</w:t>
      </w:r>
      <w:r w:rsidRPr="00E2176D">
        <w:rPr>
          <w:rFonts w:asciiTheme="majorBidi" w:eastAsia="Times New Roman" w:hAnsiTheme="majorBidi" w:cstheme="majorBidi"/>
          <w:sz w:val="28"/>
          <w:szCs w:val="28"/>
        </w:rPr>
        <w:t xml:space="preserve"> Административный апелляционный суд и Административные суды первой инстанции.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Административные суды находятся под надзором Административного судебного совета, во главе с председателем, который также по совместительству является председателем Арбитражной комиссии (или иначе Совета по рассмотрению жалоб). Административный судебный совет имеет те же полномочия, что и Высший судебный совет в рамках своей системы судов.</w:t>
      </w:r>
    </w:p>
    <w:p w:rsidR="00E707CE" w:rsidRPr="00E2176D" w:rsidRDefault="00E2176D" w:rsidP="00652F17">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Возвращаясь к Закону о судебной системе 2007 г</w:t>
      </w:r>
      <w:r w:rsidRPr="00E2176D">
        <w:rPr>
          <w:rFonts w:asciiTheme="majorBidi" w:eastAsia="Times New Roman" w:hAnsiTheme="majorBidi" w:cstheme="majorBidi"/>
          <w:sz w:val="28"/>
          <w:szCs w:val="28"/>
          <w:vertAlign w:val="superscript"/>
        </w:rPr>
        <w:footnoteReference w:id="54"/>
      </w:r>
      <w:r w:rsidRPr="00E2176D">
        <w:rPr>
          <w:rFonts w:asciiTheme="majorBidi" w:eastAsia="Times New Roman" w:hAnsiTheme="majorBidi" w:cstheme="majorBidi"/>
          <w:sz w:val="28"/>
          <w:szCs w:val="28"/>
        </w:rPr>
        <w:t xml:space="preserve">. важно отметить, что в нем утверждается разделение властей, подчеркивается независимость судей, в том числе от влияния исполнительной власти. Применение принципа независимости судебных органов проявляется в ограничении административного контроля </w:t>
      </w:r>
      <w:r w:rsidR="00652F17">
        <w:rPr>
          <w:rFonts w:asciiTheme="majorBidi" w:eastAsia="Times New Roman" w:hAnsiTheme="majorBidi" w:cstheme="majorBidi"/>
          <w:sz w:val="28"/>
          <w:szCs w:val="28"/>
        </w:rPr>
        <w:t>над</w:t>
      </w:r>
      <w:r w:rsidRPr="00E2176D">
        <w:rPr>
          <w:rFonts w:asciiTheme="majorBidi" w:eastAsia="Times New Roman" w:hAnsiTheme="majorBidi" w:cstheme="majorBidi"/>
          <w:sz w:val="28"/>
          <w:szCs w:val="28"/>
        </w:rPr>
        <w:t xml:space="preserve"> судебной системой со стороны министерства юстиций. </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gramStart"/>
      <w:r w:rsidRPr="00E2176D">
        <w:rPr>
          <w:rFonts w:asciiTheme="majorBidi" w:eastAsia="Times New Roman" w:hAnsiTheme="majorBidi" w:cstheme="majorBidi"/>
          <w:sz w:val="28"/>
          <w:szCs w:val="28"/>
        </w:rPr>
        <w:t xml:space="preserve">В соответствии с Законом о судебной системе 2007 г., право контролировать суды и процедуру вынесения приговоров передано от министерства юстиции в Высший судебный совет, который в настоящее время принимает все решения относительно продвижения, передачи, </w:t>
      </w:r>
      <w:r w:rsidRPr="00E2176D">
        <w:rPr>
          <w:rFonts w:asciiTheme="majorBidi" w:eastAsia="Times New Roman" w:hAnsiTheme="majorBidi" w:cstheme="majorBidi"/>
          <w:sz w:val="28"/>
          <w:szCs w:val="28"/>
        </w:rPr>
        <w:lastRenderedPageBreak/>
        <w:t xml:space="preserve">назначения, замены и подготовки судей и наблюдателей, надлежащего исполнения обязанностей и других вопросов, которые ранее находились под контролем министерства юстиции. </w:t>
      </w:r>
      <w:proofErr w:type="gramEnd"/>
    </w:p>
    <w:p w:rsidR="00652F17" w:rsidRDefault="00BB6620">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Кроме того, ранее</w:t>
      </w:r>
      <w:r w:rsidR="00652F17">
        <w:rPr>
          <w:rFonts w:asciiTheme="majorBidi" w:eastAsia="Times New Roman" w:hAnsiTheme="majorBidi" w:cstheme="majorBidi"/>
          <w:sz w:val="28"/>
          <w:szCs w:val="28"/>
        </w:rPr>
        <w:t xml:space="preserve"> министр юстиций</w:t>
      </w:r>
      <w:r w:rsidR="00E2176D" w:rsidRPr="00E2176D">
        <w:rPr>
          <w:rFonts w:asciiTheme="majorBidi" w:eastAsia="Times New Roman" w:hAnsiTheme="majorBidi" w:cstheme="majorBidi"/>
          <w:sz w:val="28"/>
          <w:szCs w:val="28"/>
        </w:rPr>
        <w:t xml:space="preserve"> утверждал решения высшего судебного уровня, решения Высшего Суда, Высшего Апелляционного суда</w:t>
      </w:r>
      <w:r w:rsidR="00E2176D" w:rsidRPr="00E2176D">
        <w:rPr>
          <w:rFonts w:asciiTheme="majorBidi" w:eastAsia="Times New Roman" w:hAnsiTheme="majorBidi" w:cstheme="majorBidi"/>
          <w:sz w:val="28"/>
          <w:szCs w:val="28"/>
          <w:vertAlign w:val="superscript"/>
        </w:rPr>
        <w:footnoteReference w:id="55"/>
      </w:r>
      <w:r w:rsidR="00E2176D" w:rsidRPr="00E2176D">
        <w:rPr>
          <w:rFonts w:asciiTheme="majorBidi" w:eastAsia="Times New Roman" w:hAnsiTheme="majorBidi" w:cstheme="majorBidi"/>
          <w:sz w:val="28"/>
          <w:szCs w:val="28"/>
        </w:rPr>
        <w:t xml:space="preserve">, </w:t>
      </w:r>
      <w:r w:rsidR="00652F17">
        <w:rPr>
          <w:rFonts w:asciiTheme="majorBidi" w:eastAsia="Times New Roman" w:hAnsiTheme="majorBidi" w:cstheme="majorBidi"/>
          <w:sz w:val="28"/>
          <w:szCs w:val="28"/>
        </w:rPr>
        <w:t xml:space="preserve">в </w:t>
      </w:r>
      <w:r w:rsidR="00E2176D" w:rsidRPr="00E2176D">
        <w:rPr>
          <w:rFonts w:asciiTheme="majorBidi" w:eastAsia="Times New Roman" w:hAnsiTheme="majorBidi" w:cstheme="majorBidi"/>
          <w:sz w:val="28"/>
          <w:szCs w:val="28"/>
        </w:rPr>
        <w:t>то время как, Закон о судебной системе 2007 г. искл</w:t>
      </w:r>
      <w:r w:rsidR="00652F17">
        <w:rPr>
          <w:rFonts w:asciiTheme="majorBidi" w:eastAsia="Times New Roman" w:hAnsiTheme="majorBidi" w:cstheme="majorBidi"/>
          <w:sz w:val="28"/>
          <w:szCs w:val="28"/>
        </w:rPr>
        <w:t>ючил министра юстиций из процесса принятия решений.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соответствии с новым Законом</w:t>
      </w:r>
      <w:r w:rsidR="00652F17">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Высший суд принимает свои решения большинством голосов. Все его решения являются окончательными и принимаются без какого-либо вмешательства со стороны членов исполнительной власти.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Закон 2007 г. о судебной власти ограничивает взаимодействие министерств и судов следующими вопросами: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Административный и финансовый надзор за судами и другими судебными органами;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Обеспечение бесперебойного функционирования судебной системы;</w:t>
      </w:r>
    </w:p>
    <w:p w:rsidR="00E707CE" w:rsidRPr="00E2176D" w:rsidRDefault="00E2176D" w:rsidP="00652F17">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 </w:t>
      </w:r>
      <w:r w:rsidR="00652F17">
        <w:rPr>
          <w:rFonts w:asciiTheme="majorBidi" w:eastAsia="Times New Roman" w:hAnsiTheme="majorBidi" w:cstheme="majorBidi"/>
          <w:sz w:val="28"/>
          <w:szCs w:val="28"/>
        </w:rPr>
        <w:t>Реформирование</w:t>
      </w:r>
      <w:r w:rsidRPr="00E2176D">
        <w:rPr>
          <w:rFonts w:asciiTheme="majorBidi" w:eastAsia="Times New Roman" w:hAnsiTheme="majorBidi" w:cstheme="majorBidi"/>
          <w:sz w:val="28"/>
          <w:szCs w:val="28"/>
        </w:rPr>
        <w:t xml:space="preserve"> судебной системы </w:t>
      </w:r>
      <w:r w:rsidR="00652F17">
        <w:rPr>
          <w:rFonts w:asciiTheme="majorBidi" w:eastAsia="Times New Roman" w:hAnsiTheme="majorBidi" w:cstheme="majorBidi"/>
          <w:sz w:val="28"/>
          <w:szCs w:val="28"/>
        </w:rPr>
        <w:t>для повышения</w:t>
      </w:r>
      <w:r w:rsidRPr="00E2176D">
        <w:rPr>
          <w:rFonts w:asciiTheme="majorBidi" w:eastAsia="Times New Roman" w:hAnsiTheme="majorBidi" w:cstheme="majorBidi"/>
          <w:sz w:val="28"/>
          <w:szCs w:val="28"/>
        </w:rPr>
        <w:t xml:space="preserve"> </w:t>
      </w:r>
      <w:r w:rsidR="00652F17">
        <w:rPr>
          <w:rFonts w:asciiTheme="majorBidi" w:eastAsia="Times New Roman" w:hAnsiTheme="majorBidi" w:cstheme="majorBidi"/>
          <w:sz w:val="28"/>
          <w:szCs w:val="28"/>
        </w:rPr>
        <w:t xml:space="preserve">ее </w:t>
      </w:r>
      <w:r w:rsidRPr="00E2176D">
        <w:rPr>
          <w:rFonts w:asciiTheme="majorBidi" w:eastAsia="Times New Roman" w:hAnsiTheme="majorBidi" w:cstheme="majorBidi"/>
          <w:sz w:val="28"/>
          <w:szCs w:val="28"/>
        </w:rPr>
        <w:t>эффективности</w:t>
      </w:r>
      <w:r w:rsidRPr="00E2176D">
        <w:rPr>
          <w:rFonts w:asciiTheme="majorBidi" w:eastAsia="Times New Roman" w:hAnsiTheme="majorBidi" w:cstheme="majorBidi"/>
          <w:sz w:val="28"/>
          <w:szCs w:val="28"/>
          <w:vertAlign w:val="superscript"/>
        </w:rPr>
        <w:footnoteReference w:id="56"/>
      </w:r>
      <w:r w:rsidRPr="00E2176D">
        <w:rPr>
          <w:rFonts w:asciiTheme="majorBidi" w:eastAsia="Times New Roman" w:hAnsiTheme="majorBidi" w:cstheme="majorBidi"/>
          <w:sz w:val="28"/>
          <w:szCs w:val="28"/>
        </w:rPr>
        <w:t>.</w:t>
      </w:r>
    </w:p>
    <w:p w:rsidR="00E707CE" w:rsidRPr="00E2176D" w:rsidRDefault="00E2176D" w:rsidP="00652F17">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Несомненно, предпринятые меры </w:t>
      </w:r>
      <w:r w:rsidR="00652F17">
        <w:rPr>
          <w:rFonts w:asciiTheme="majorBidi" w:eastAsia="Times New Roman" w:hAnsiTheme="majorBidi" w:cstheme="majorBidi"/>
          <w:sz w:val="28"/>
          <w:szCs w:val="28"/>
        </w:rPr>
        <w:t xml:space="preserve">– это </w:t>
      </w:r>
      <w:r w:rsidRPr="00E2176D">
        <w:rPr>
          <w:rFonts w:asciiTheme="majorBidi" w:eastAsia="Times New Roman" w:hAnsiTheme="majorBidi" w:cstheme="majorBidi"/>
          <w:sz w:val="28"/>
          <w:szCs w:val="28"/>
        </w:rPr>
        <w:t xml:space="preserve">значительный шаг на пути к отделению судебной системы в отдельную независимую ветвь власти, но здесь стоит отметить, что </w:t>
      </w:r>
      <w:r w:rsidR="00652F17">
        <w:rPr>
          <w:rFonts w:asciiTheme="majorBidi" w:eastAsia="Times New Roman" w:hAnsiTheme="majorBidi" w:cstheme="majorBidi"/>
          <w:sz w:val="28"/>
          <w:szCs w:val="28"/>
        </w:rPr>
        <w:t xml:space="preserve">и </w:t>
      </w:r>
      <w:r w:rsidRPr="00E2176D">
        <w:rPr>
          <w:rFonts w:asciiTheme="majorBidi" w:eastAsia="Times New Roman" w:hAnsiTheme="majorBidi" w:cstheme="majorBidi"/>
          <w:sz w:val="28"/>
          <w:szCs w:val="28"/>
        </w:rPr>
        <w:t>члены Высшего судебного совета и Председатель Высшего суда назначаются королем. Все судьи КСА назначаются и освобождаются от должности королём по представлению Верховного судебного совета (ст. 52).</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Король, или лицо, его замещающее, контролирует исполнение судебных решений (ст. 50). Таким образом, Судебная система КСА имеет </w:t>
      </w:r>
      <w:r w:rsidRPr="00E2176D">
        <w:rPr>
          <w:rFonts w:asciiTheme="majorBidi" w:eastAsia="Times New Roman" w:hAnsiTheme="majorBidi" w:cstheme="majorBidi"/>
          <w:sz w:val="28"/>
          <w:szCs w:val="28"/>
        </w:rPr>
        <w:lastRenderedPageBreak/>
        <w:t>точки соприкосновения с исполнительной властью в административно-процессуальных вопросах, и вопросов, касающихся назначения судей</w:t>
      </w:r>
      <w:r w:rsidRPr="00E2176D">
        <w:rPr>
          <w:rFonts w:asciiTheme="majorBidi" w:eastAsia="Times New Roman" w:hAnsiTheme="majorBidi" w:cstheme="majorBidi"/>
          <w:sz w:val="28"/>
          <w:szCs w:val="28"/>
          <w:vertAlign w:val="superscript"/>
        </w:rPr>
        <w:footnoteReference w:id="57"/>
      </w:r>
      <w:r w:rsidRPr="00E2176D">
        <w:rPr>
          <w:rFonts w:asciiTheme="majorBidi" w:eastAsia="Times New Roman" w:hAnsiTheme="majorBidi" w:cstheme="majorBidi"/>
          <w:sz w:val="28"/>
          <w:szCs w:val="28"/>
        </w:rPr>
        <w:t>.</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8A6856" w:rsidRDefault="00E2176D" w:rsidP="008A6856">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u w:val="single"/>
        </w:rPr>
        <w:t>Подведем итоги первой главы работы:</w:t>
      </w:r>
      <w:r w:rsidRPr="00E2176D">
        <w:rPr>
          <w:rFonts w:asciiTheme="majorBidi" w:eastAsia="Times New Roman" w:hAnsiTheme="majorBidi" w:cstheme="majorBidi"/>
          <w:sz w:val="28"/>
          <w:szCs w:val="28"/>
        </w:rPr>
        <w:t xml:space="preserve"> На протяжении периода </w:t>
      </w:r>
      <w:r w:rsidR="00F52F08">
        <w:rPr>
          <w:rFonts w:asciiTheme="majorBidi" w:eastAsia="Times New Roman" w:hAnsiTheme="majorBidi" w:cstheme="majorBidi"/>
          <w:sz w:val="28"/>
          <w:szCs w:val="28"/>
        </w:rPr>
        <w:t xml:space="preserve">территориальной консолидации Третьего саудовского, </w:t>
      </w:r>
      <w:r w:rsidR="00F52F08" w:rsidRPr="00E2176D">
        <w:rPr>
          <w:rFonts w:asciiTheme="majorBidi" w:eastAsia="Times New Roman" w:hAnsiTheme="majorBidi" w:cstheme="majorBidi"/>
          <w:sz w:val="28"/>
          <w:szCs w:val="28"/>
        </w:rPr>
        <w:t>становления политической с</w:t>
      </w:r>
      <w:r w:rsidR="00F52F08">
        <w:rPr>
          <w:rFonts w:asciiTheme="majorBidi" w:eastAsia="Times New Roman" w:hAnsiTheme="majorBidi" w:cstheme="majorBidi"/>
          <w:sz w:val="28"/>
          <w:szCs w:val="28"/>
        </w:rPr>
        <w:t xml:space="preserve">истемы </w:t>
      </w:r>
      <w:r w:rsidR="008A6856">
        <w:rPr>
          <w:rFonts w:asciiTheme="majorBidi" w:eastAsia="Times New Roman" w:hAnsiTheme="majorBidi" w:cstheme="majorBidi"/>
          <w:sz w:val="28"/>
          <w:szCs w:val="28"/>
        </w:rPr>
        <w:t xml:space="preserve">современного государства </w:t>
      </w:r>
      <w:r w:rsidR="00F52F08">
        <w:rPr>
          <w:rFonts w:asciiTheme="majorBidi" w:eastAsia="Times New Roman" w:hAnsiTheme="majorBidi" w:cstheme="majorBidi"/>
          <w:sz w:val="28"/>
          <w:szCs w:val="28"/>
        </w:rPr>
        <w:t>КСА, вплоть до нефтяного бума, саудовское общество функциониро</w:t>
      </w:r>
      <w:r w:rsidR="008A6856">
        <w:rPr>
          <w:rFonts w:asciiTheme="majorBidi" w:eastAsia="Times New Roman" w:hAnsiTheme="majorBidi" w:cstheme="majorBidi"/>
          <w:sz w:val="28"/>
          <w:szCs w:val="28"/>
        </w:rPr>
        <w:t>вало как традиционное общество.</w:t>
      </w:r>
    </w:p>
    <w:p w:rsidR="00B50039" w:rsidRDefault="00821A0A" w:rsidP="00896CDA">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Формирование </w:t>
      </w:r>
      <w:r w:rsidRPr="0074392B">
        <w:rPr>
          <w:rFonts w:asciiTheme="majorBidi" w:eastAsia="Times New Roman" w:hAnsiTheme="majorBidi" w:cstheme="majorBidi"/>
          <w:sz w:val="28"/>
          <w:szCs w:val="28"/>
        </w:rPr>
        <w:t>политической системы</w:t>
      </w:r>
      <w:r>
        <w:rPr>
          <w:rFonts w:asciiTheme="majorBidi" w:eastAsia="Times New Roman" w:hAnsiTheme="majorBidi" w:cstheme="majorBidi"/>
          <w:sz w:val="28"/>
          <w:szCs w:val="28"/>
        </w:rPr>
        <w:t xml:space="preserve"> КСА и п</w:t>
      </w:r>
      <w:r w:rsidR="00B50039">
        <w:rPr>
          <w:rFonts w:asciiTheme="majorBidi" w:eastAsia="Times New Roman" w:hAnsiTheme="majorBidi" w:cstheme="majorBidi"/>
          <w:sz w:val="28"/>
          <w:szCs w:val="28"/>
        </w:rPr>
        <w:t>олитический процесс</w:t>
      </w:r>
      <w:r w:rsidR="008A6856">
        <w:rPr>
          <w:rFonts w:asciiTheme="majorBidi" w:eastAsia="Times New Roman" w:hAnsiTheme="majorBidi" w:cstheme="majorBidi"/>
          <w:sz w:val="28"/>
          <w:szCs w:val="28"/>
        </w:rPr>
        <w:t xml:space="preserve"> </w:t>
      </w:r>
      <w:r w:rsidR="00B50039">
        <w:rPr>
          <w:rFonts w:asciiTheme="majorBidi" w:eastAsia="Times New Roman" w:hAnsiTheme="majorBidi" w:cstheme="majorBidi"/>
          <w:sz w:val="28"/>
          <w:szCs w:val="28"/>
        </w:rPr>
        <w:t xml:space="preserve">того периода основывался на </w:t>
      </w:r>
      <w:proofErr w:type="spellStart"/>
      <w:r w:rsidR="00B50039">
        <w:rPr>
          <w:rFonts w:asciiTheme="majorBidi" w:eastAsia="Times New Roman" w:hAnsiTheme="majorBidi" w:cstheme="majorBidi"/>
          <w:sz w:val="28"/>
          <w:szCs w:val="28"/>
        </w:rPr>
        <w:t>персонофицированной</w:t>
      </w:r>
      <w:proofErr w:type="spellEnd"/>
      <w:r w:rsidR="00B50039">
        <w:rPr>
          <w:rFonts w:asciiTheme="majorBidi" w:eastAsia="Times New Roman" w:hAnsiTheme="majorBidi" w:cstheme="majorBidi"/>
          <w:sz w:val="28"/>
          <w:szCs w:val="28"/>
        </w:rPr>
        <w:t xml:space="preserve"> модели политического лидерства (авторитет предводителя</w:t>
      </w:r>
      <w:r>
        <w:rPr>
          <w:rFonts w:asciiTheme="majorBidi" w:eastAsia="Times New Roman" w:hAnsiTheme="majorBidi" w:cstheme="majorBidi"/>
          <w:sz w:val="28"/>
          <w:szCs w:val="28"/>
        </w:rPr>
        <w:t xml:space="preserve">), </w:t>
      </w:r>
      <w:r w:rsidR="0074392B">
        <w:rPr>
          <w:rFonts w:asciiTheme="majorBidi" w:eastAsia="Times New Roman" w:hAnsiTheme="majorBidi" w:cstheme="majorBidi"/>
          <w:sz w:val="28"/>
          <w:szCs w:val="28"/>
        </w:rPr>
        <w:t>родоплеменной структуре</w:t>
      </w:r>
      <w:r>
        <w:rPr>
          <w:rFonts w:asciiTheme="majorBidi" w:eastAsia="Times New Roman" w:hAnsiTheme="majorBidi" w:cstheme="majorBidi"/>
          <w:sz w:val="28"/>
          <w:szCs w:val="28"/>
        </w:rPr>
        <w:t xml:space="preserve"> и</w:t>
      </w:r>
      <w:r w:rsidR="0074392B">
        <w:rPr>
          <w:rFonts w:asciiTheme="majorBidi" w:eastAsia="Times New Roman" w:hAnsiTheme="majorBidi" w:cstheme="majorBidi"/>
          <w:sz w:val="28"/>
          <w:szCs w:val="28"/>
        </w:rPr>
        <w:t xml:space="preserve"> апелляции к </w:t>
      </w:r>
      <w:r w:rsidR="0074392B" w:rsidRPr="0074392B">
        <w:rPr>
          <w:rFonts w:asciiTheme="majorBidi" w:eastAsia="Times New Roman" w:hAnsiTheme="majorBidi" w:cstheme="majorBidi"/>
          <w:sz w:val="28"/>
          <w:szCs w:val="28"/>
        </w:rPr>
        <w:t>племенно</w:t>
      </w:r>
      <w:r w:rsidR="0074392B">
        <w:rPr>
          <w:rFonts w:asciiTheme="majorBidi" w:eastAsia="Times New Roman" w:hAnsiTheme="majorBidi" w:cstheme="majorBidi"/>
          <w:sz w:val="28"/>
          <w:szCs w:val="28"/>
        </w:rPr>
        <w:t>му</w:t>
      </w:r>
      <w:r w:rsidR="0074392B" w:rsidRPr="0074392B">
        <w:rPr>
          <w:rFonts w:asciiTheme="majorBidi" w:eastAsia="Times New Roman" w:hAnsiTheme="majorBidi" w:cstheme="majorBidi"/>
          <w:sz w:val="28"/>
          <w:szCs w:val="28"/>
        </w:rPr>
        <w:t xml:space="preserve"> сознани</w:t>
      </w:r>
      <w:r w:rsidR="0074392B">
        <w:rPr>
          <w:rFonts w:asciiTheme="majorBidi" w:eastAsia="Times New Roman" w:hAnsiTheme="majorBidi" w:cstheme="majorBidi"/>
          <w:sz w:val="28"/>
          <w:szCs w:val="28"/>
        </w:rPr>
        <w:t>ю</w:t>
      </w:r>
      <w:r w:rsidR="00896CDA">
        <w:rPr>
          <w:rFonts w:asciiTheme="majorBidi" w:eastAsia="Times New Roman" w:hAnsiTheme="majorBidi" w:cstheme="majorBidi"/>
          <w:sz w:val="28"/>
          <w:szCs w:val="28"/>
        </w:rPr>
        <w:t xml:space="preserve"> саудовского общества</w:t>
      </w:r>
      <w:r>
        <w:rPr>
          <w:rFonts w:asciiTheme="majorBidi" w:eastAsia="Times New Roman" w:hAnsiTheme="majorBidi" w:cstheme="majorBidi"/>
          <w:sz w:val="28"/>
          <w:szCs w:val="28"/>
        </w:rPr>
        <w:t>.</w:t>
      </w:r>
    </w:p>
    <w:p w:rsidR="001C5B60" w:rsidRDefault="001C5B60" w:rsidP="00652F17">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Экономический толчок эпохи нефтяного бума привел к усложнению политико-социальной структуры. Появились два новых класса: </w:t>
      </w:r>
      <w:r w:rsidR="00652F17">
        <w:rPr>
          <w:rFonts w:asciiTheme="majorBidi" w:eastAsia="Times New Roman" w:hAnsiTheme="majorBidi" w:cstheme="majorBidi"/>
          <w:sz w:val="28"/>
          <w:szCs w:val="28"/>
        </w:rPr>
        <w:t>класс новой</w:t>
      </w:r>
      <w:r>
        <w:rPr>
          <w:rFonts w:asciiTheme="majorBidi" w:eastAsia="Times New Roman" w:hAnsiTheme="majorBidi" w:cstheme="majorBidi"/>
          <w:sz w:val="28"/>
          <w:szCs w:val="28"/>
        </w:rPr>
        <w:t xml:space="preserve"> интеллигенци</w:t>
      </w:r>
      <w:r w:rsidR="00652F17">
        <w:rPr>
          <w:rFonts w:asciiTheme="majorBidi" w:eastAsia="Times New Roman" w:hAnsiTheme="majorBidi" w:cstheme="majorBidi"/>
          <w:sz w:val="28"/>
          <w:szCs w:val="28"/>
        </w:rPr>
        <w:t>и</w:t>
      </w:r>
      <w:r>
        <w:rPr>
          <w:rFonts w:asciiTheme="majorBidi" w:eastAsia="Times New Roman" w:hAnsiTheme="majorBidi" w:cstheme="majorBidi"/>
          <w:sz w:val="28"/>
          <w:szCs w:val="28"/>
        </w:rPr>
        <w:t>, близко знаком</w:t>
      </w:r>
      <w:r w:rsidR="00652F17">
        <w:rPr>
          <w:rFonts w:asciiTheme="majorBidi" w:eastAsia="Times New Roman" w:hAnsiTheme="majorBidi" w:cstheme="majorBidi"/>
          <w:sz w:val="28"/>
          <w:szCs w:val="28"/>
        </w:rPr>
        <w:t>ой</w:t>
      </w:r>
      <w:r>
        <w:rPr>
          <w:rFonts w:asciiTheme="majorBidi" w:eastAsia="Times New Roman" w:hAnsiTheme="majorBidi" w:cstheme="majorBidi"/>
          <w:sz w:val="28"/>
          <w:szCs w:val="28"/>
        </w:rPr>
        <w:t xml:space="preserve"> с западными ценностными установками, и класс </w:t>
      </w:r>
      <w:r w:rsidRPr="00D72B15">
        <w:rPr>
          <w:rFonts w:asciiTheme="majorBidi" w:eastAsia="Times New Roman" w:hAnsiTheme="majorBidi" w:cstheme="majorBidi"/>
          <w:sz w:val="28"/>
          <w:szCs w:val="28"/>
        </w:rPr>
        <w:t>разночинцев</w:t>
      </w:r>
      <w:r>
        <w:rPr>
          <w:rFonts w:asciiTheme="majorBidi" w:eastAsia="Times New Roman" w:hAnsiTheme="majorBidi" w:cstheme="majorBidi"/>
          <w:sz w:val="28"/>
          <w:szCs w:val="28"/>
        </w:rPr>
        <w:t xml:space="preserve"> </w:t>
      </w:r>
      <w:r w:rsidR="00657F69">
        <w:rPr>
          <w:rFonts w:asciiTheme="majorBidi" w:eastAsia="Times New Roman" w:hAnsiTheme="majorBidi" w:cstheme="majorBidi"/>
          <w:sz w:val="28"/>
          <w:szCs w:val="28"/>
        </w:rPr>
        <w:t xml:space="preserve">(людей, изменивших свой социальный статус, благодаря знаниям и навыкам, востребованным в новых условиях). </w:t>
      </w:r>
    </w:p>
    <w:p w:rsidR="00657F69" w:rsidRDefault="00657F69" w:rsidP="00896CDA">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Модернизация экономической сферы потянула за собой </w:t>
      </w:r>
      <w:r w:rsidR="001274DC">
        <w:rPr>
          <w:rFonts w:asciiTheme="majorBidi" w:eastAsia="Times New Roman" w:hAnsiTheme="majorBidi" w:cstheme="majorBidi"/>
          <w:sz w:val="28"/>
          <w:szCs w:val="28"/>
        </w:rPr>
        <w:t>изменения в социальной</w:t>
      </w:r>
      <w:r>
        <w:rPr>
          <w:rFonts w:asciiTheme="majorBidi" w:eastAsia="Times New Roman" w:hAnsiTheme="majorBidi" w:cstheme="majorBidi"/>
          <w:sz w:val="28"/>
          <w:szCs w:val="28"/>
        </w:rPr>
        <w:t xml:space="preserve"> сфер</w:t>
      </w:r>
      <w:r w:rsidR="001274DC">
        <w:rPr>
          <w:rFonts w:asciiTheme="majorBidi" w:eastAsia="Times New Roman" w:hAnsiTheme="majorBidi" w:cstheme="majorBidi"/>
          <w:sz w:val="28"/>
          <w:szCs w:val="28"/>
        </w:rPr>
        <w:t>е и политической</w:t>
      </w:r>
      <w:r>
        <w:rPr>
          <w:rFonts w:asciiTheme="majorBidi" w:eastAsia="Times New Roman" w:hAnsiTheme="majorBidi" w:cstheme="majorBidi"/>
          <w:sz w:val="28"/>
          <w:szCs w:val="28"/>
        </w:rPr>
        <w:t>.</w:t>
      </w:r>
      <w:r w:rsidR="001274DC">
        <w:rPr>
          <w:rFonts w:asciiTheme="majorBidi" w:eastAsia="Times New Roman" w:hAnsiTheme="majorBidi" w:cstheme="majorBidi"/>
          <w:sz w:val="28"/>
          <w:szCs w:val="28"/>
        </w:rPr>
        <w:t xml:space="preserve"> Становление политической системы и ее реформы, проведенные позднее</w:t>
      </w:r>
      <w:r w:rsidR="00896CDA">
        <w:rPr>
          <w:rFonts w:asciiTheme="majorBidi" w:eastAsia="Times New Roman" w:hAnsiTheme="majorBidi" w:cstheme="majorBidi"/>
          <w:sz w:val="28"/>
          <w:szCs w:val="28"/>
        </w:rPr>
        <w:t>,</w:t>
      </w:r>
      <w:r w:rsidR="001274DC">
        <w:rPr>
          <w:rFonts w:asciiTheme="majorBidi" w:eastAsia="Times New Roman" w:hAnsiTheme="majorBidi" w:cstheme="majorBidi"/>
          <w:sz w:val="28"/>
          <w:szCs w:val="28"/>
        </w:rPr>
        <w:t xml:space="preserve"> институционально во многом повторяли западную политическую организацию</w:t>
      </w:r>
      <w:r w:rsidR="00D72B15">
        <w:rPr>
          <w:rFonts w:asciiTheme="majorBidi" w:eastAsia="Times New Roman" w:hAnsiTheme="majorBidi" w:cstheme="majorBidi"/>
          <w:sz w:val="28"/>
          <w:szCs w:val="28"/>
        </w:rPr>
        <w:t>, но м</w:t>
      </w:r>
      <w:r w:rsidR="00D72B15" w:rsidRPr="00D72B15">
        <w:rPr>
          <w:rFonts w:asciiTheme="majorBidi" w:eastAsia="Times New Roman" w:hAnsiTheme="majorBidi" w:cstheme="majorBidi"/>
          <w:sz w:val="28"/>
          <w:szCs w:val="28"/>
        </w:rPr>
        <w:t>одернизаци</w:t>
      </w:r>
      <w:r w:rsidR="00D72B15">
        <w:rPr>
          <w:rFonts w:asciiTheme="majorBidi" w:eastAsia="Times New Roman" w:hAnsiTheme="majorBidi" w:cstheme="majorBidi"/>
          <w:sz w:val="28"/>
          <w:szCs w:val="28"/>
        </w:rPr>
        <w:t>я не затрагивала</w:t>
      </w:r>
      <w:r w:rsidR="00D72B15" w:rsidRPr="00D72B15">
        <w:rPr>
          <w:rFonts w:asciiTheme="majorBidi" w:eastAsia="Times New Roman" w:hAnsiTheme="majorBidi" w:cstheme="majorBidi"/>
          <w:sz w:val="28"/>
          <w:szCs w:val="28"/>
        </w:rPr>
        <w:t xml:space="preserve"> суть политической системы</w:t>
      </w:r>
      <w:r w:rsidR="00D72B15">
        <w:rPr>
          <w:rFonts w:asciiTheme="majorBidi" w:eastAsia="Times New Roman" w:hAnsiTheme="majorBidi" w:cstheme="majorBidi"/>
          <w:sz w:val="28"/>
          <w:szCs w:val="28"/>
        </w:rPr>
        <w:t xml:space="preserve">. </w:t>
      </w:r>
      <w:r w:rsidR="0010175E">
        <w:rPr>
          <w:rFonts w:asciiTheme="majorBidi" w:eastAsia="Times New Roman" w:hAnsiTheme="majorBidi" w:cstheme="majorBidi"/>
          <w:sz w:val="28"/>
          <w:szCs w:val="28"/>
        </w:rPr>
        <w:t>Скопированная с западных образцов и</w:t>
      </w:r>
      <w:r w:rsidR="00D72B15" w:rsidRPr="00D72B15">
        <w:rPr>
          <w:rFonts w:asciiTheme="majorBidi" w:eastAsia="Times New Roman" w:hAnsiTheme="majorBidi" w:cstheme="majorBidi"/>
          <w:sz w:val="28"/>
          <w:szCs w:val="28"/>
        </w:rPr>
        <w:t xml:space="preserve">нституциональная структура </w:t>
      </w:r>
      <w:r w:rsidR="0010175E">
        <w:rPr>
          <w:rFonts w:asciiTheme="majorBidi" w:eastAsia="Times New Roman" w:hAnsiTheme="majorBidi" w:cstheme="majorBidi"/>
          <w:sz w:val="28"/>
          <w:szCs w:val="28"/>
        </w:rPr>
        <w:t xml:space="preserve">характерная для современного общества, наполнена </w:t>
      </w:r>
      <w:r w:rsidR="00896CDA">
        <w:rPr>
          <w:rFonts w:asciiTheme="majorBidi" w:eastAsia="Times New Roman" w:hAnsiTheme="majorBidi" w:cstheme="majorBidi"/>
          <w:sz w:val="28"/>
          <w:szCs w:val="28"/>
        </w:rPr>
        <w:t xml:space="preserve">в КСА </w:t>
      </w:r>
      <w:r w:rsidR="0010175E">
        <w:rPr>
          <w:rFonts w:asciiTheme="majorBidi" w:eastAsia="Times New Roman" w:hAnsiTheme="majorBidi" w:cstheme="majorBidi"/>
          <w:sz w:val="28"/>
          <w:szCs w:val="28"/>
        </w:rPr>
        <w:t>другими механизмами и характеристиками</w:t>
      </w:r>
      <w:r w:rsidR="00D72B15" w:rsidRPr="00D72B15">
        <w:rPr>
          <w:rFonts w:asciiTheme="majorBidi" w:eastAsia="Times New Roman" w:hAnsiTheme="majorBidi" w:cstheme="majorBidi"/>
          <w:sz w:val="28"/>
          <w:szCs w:val="28"/>
        </w:rPr>
        <w:t xml:space="preserve">. </w:t>
      </w:r>
      <w:r w:rsidR="0010175E">
        <w:rPr>
          <w:rFonts w:asciiTheme="majorBidi" w:eastAsia="Times New Roman" w:hAnsiTheme="majorBidi" w:cstheme="majorBidi"/>
          <w:sz w:val="28"/>
          <w:szCs w:val="28"/>
        </w:rPr>
        <w:t>Общество о</w:t>
      </w:r>
      <w:r w:rsidR="00896CDA">
        <w:rPr>
          <w:rFonts w:asciiTheme="majorBidi" w:eastAsia="Times New Roman" w:hAnsiTheme="majorBidi" w:cstheme="majorBidi"/>
          <w:sz w:val="28"/>
          <w:szCs w:val="28"/>
        </w:rPr>
        <w:t>брамлен</w:t>
      </w:r>
      <w:r w:rsidR="0010175E">
        <w:rPr>
          <w:rFonts w:asciiTheme="majorBidi" w:eastAsia="Times New Roman" w:hAnsiTheme="majorBidi" w:cstheme="majorBidi"/>
          <w:sz w:val="28"/>
          <w:szCs w:val="28"/>
        </w:rPr>
        <w:t xml:space="preserve">о структурой современности, (например </w:t>
      </w:r>
      <w:proofErr w:type="spellStart"/>
      <w:r w:rsidR="0010175E">
        <w:rPr>
          <w:rFonts w:asciiTheme="majorBidi" w:eastAsia="Times New Roman" w:hAnsiTheme="majorBidi" w:cstheme="majorBidi"/>
          <w:sz w:val="28"/>
          <w:szCs w:val="28"/>
        </w:rPr>
        <w:t>протопарлемент</w:t>
      </w:r>
      <w:proofErr w:type="spellEnd"/>
      <w:r w:rsidR="0010175E">
        <w:rPr>
          <w:rFonts w:asciiTheme="majorBidi" w:eastAsia="Times New Roman" w:hAnsiTheme="majorBidi" w:cstheme="majorBidi"/>
          <w:sz w:val="28"/>
          <w:szCs w:val="28"/>
        </w:rPr>
        <w:t xml:space="preserve">, разделение ветвей власти, </w:t>
      </w:r>
      <w:r w:rsidR="00652F17">
        <w:rPr>
          <w:rFonts w:asciiTheme="majorBidi" w:eastAsia="Times New Roman" w:hAnsiTheme="majorBidi" w:cstheme="majorBidi"/>
          <w:sz w:val="28"/>
          <w:szCs w:val="28"/>
        </w:rPr>
        <w:t xml:space="preserve">муниципальные </w:t>
      </w:r>
      <w:r w:rsidR="0010175E">
        <w:rPr>
          <w:rFonts w:asciiTheme="majorBidi" w:eastAsia="Times New Roman" w:hAnsiTheme="majorBidi" w:cstheme="majorBidi"/>
          <w:sz w:val="28"/>
          <w:szCs w:val="28"/>
        </w:rPr>
        <w:t>выборы</w:t>
      </w:r>
      <w:r w:rsidR="00652F17">
        <w:rPr>
          <w:rFonts w:asciiTheme="majorBidi" w:eastAsia="Times New Roman" w:hAnsiTheme="majorBidi" w:cstheme="majorBidi"/>
          <w:sz w:val="28"/>
          <w:szCs w:val="28"/>
        </w:rPr>
        <w:t>, женское активное и пассивное избирательное право</w:t>
      </w:r>
      <w:r w:rsidR="0010175E">
        <w:rPr>
          <w:rFonts w:asciiTheme="majorBidi" w:eastAsia="Times New Roman" w:hAnsiTheme="majorBidi" w:cstheme="majorBidi"/>
          <w:sz w:val="28"/>
          <w:szCs w:val="28"/>
        </w:rPr>
        <w:t xml:space="preserve">), </w:t>
      </w:r>
      <w:r w:rsidR="00896CDA">
        <w:rPr>
          <w:rFonts w:asciiTheme="majorBidi" w:eastAsia="Times New Roman" w:hAnsiTheme="majorBidi" w:cstheme="majorBidi"/>
          <w:sz w:val="28"/>
          <w:szCs w:val="28"/>
        </w:rPr>
        <w:t xml:space="preserve">но </w:t>
      </w:r>
      <w:r w:rsidR="0010175E">
        <w:rPr>
          <w:rFonts w:asciiTheme="majorBidi" w:eastAsia="Times New Roman" w:hAnsiTheme="majorBidi" w:cstheme="majorBidi"/>
          <w:sz w:val="28"/>
          <w:szCs w:val="28"/>
        </w:rPr>
        <w:t xml:space="preserve">функционирует </w:t>
      </w:r>
      <w:r w:rsidR="00381679">
        <w:rPr>
          <w:rFonts w:asciiTheme="majorBidi" w:eastAsia="Times New Roman" w:hAnsiTheme="majorBidi" w:cstheme="majorBidi"/>
          <w:sz w:val="28"/>
          <w:szCs w:val="28"/>
        </w:rPr>
        <w:t xml:space="preserve">оно </w:t>
      </w:r>
      <w:r w:rsidR="0010175E">
        <w:rPr>
          <w:rFonts w:asciiTheme="majorBidi" w:eastAsia="Times New Roman" w:hAnsiTheme="majorBidi" w:cstheme="majorBidi"/>
          <w:sz w:val="28"/>
          <w:szCs w:val="28"/>
        </w:rPr>
        <w:t>по правилам традиционного общества.</w:t>
      </w:r>
    </w:p>
    <w:p w:rsidR="00896CDA" w:rsidRDefault="0010175E" w:rsidP="00381679">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Таким образом, в КСА сейчас функционирует </w:t>
      </w:r>
      <w:r w:rsidRPr="0010175E">
        <w:rPr>
          <w:rFonts w:asciiTheme="majorBidi" w:eastAsia="Times New Roman" w:hAnsiTheme="majorBidi" w:cstheme="majorBidi"/>
          <w:sz w:val="28"/>
          <w:szCs w:val="28"/>
        </w:rPr>
        <w:t>альтернативная ос</w:t>
      </w:r>
      <w:r>
        <w:rPr>
          <w:rFonts w:asciiTheme="majorBidi" w:eastAsia="Times New Roman" w:hAnsiTheme="majorBidi" w:cstheme="majorBidi"/>
          <w:sz w:val="28"/>
          <w:szCs w:val="28"/>
        </w:rPr>
        <w:t>обенная аравийская мод</w:t>
      </w:r>
      <w:r w:rsidRPr="0010175E">
        <w:rPr>
          <w:rFonts w:asciiTheme="majorBidi" w:eastAsia="Times New Roman" w:hAnsiTheme="majorBidi" w:cstheme="majorBidi"/>
          <w:sz w:val="28"/>
          <w:szCs w:val="28"/>
        </w:rPr>
        <w:t>ель</w:t>
      </w:r>
      <w:r w:rsidR="00BB6620">
        <w:rPr>
          <w:rStyle w:val="af0"/>
          <w:rFonts w:asciiTheme="majorBidi" w:eastAsia="Times New Roman" w:hAnsiTheme="majorBidi" w:cstheme="majorBidi"/>
          <w:sz w:val="28"/>
          <w:szCs w:val="28"/>
        </w:rPr>
        <w:footnoteReference w:id="58"/>
      </w:r>
      <w:r>
        <w:rPr>
          <w:rFonts w:asciiTheme="majorBidi" w:eastAsia="Times New Roman" w:hAnsiTheme="majorBidi" w:cstheme="majorBidi"/>
          <w:sz w:val="28"/>
          <w:szCs w:val="28"/>
        </w:rPr>
        <w:t>, которая не предполаг</w:t>
      </w:r>
      <w:r w:rsidR="00896CDA">
        <w:rPr>
          <w:rFonts w:asciiTheme="majorBidi" w:eastAsia="Times New Roman" w:hAnsiTheme="majorBidi" w:cstheme="majorBidi"/>
          <w:sz w:val="28"/>
          <w:szCs w:val="28"/>
        </w:rPr>
        <w:t>ае</w:t>
      </w:r>
      <w:r>
        <w:rPr>
          <w:rFonts w:asciiTheme="majorBidi" w:eastAsia="Times New Roman" w:hAnsiTheme="majorBidi" w:cstheme="majorBidi"/>
          <w:sz w:val="28"/>
          <w:szCs w:val="28"/>
        </w:rPr>
        <w:t>т</w:t>
      </w:r>
      <w:r w:rsidR="00381679">
        <w:rPr>
          <w:rFonts w:asciiTheme="majorBidi" w:eastAsia="Times New Roman" w:hAnsiTheme="majorBidi" w:cstheme="majorBidi"/>
          <w:sz w:val="28"/>
          <w:szCs w:val="28"/>
        </w:rPr>
        <w:t xml:space="preserve"> полного копирования западных образцов</w:t>
      </w:r>
      <w:r w:rsidRPr="0010175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Модернизация КСА осуществляется на уровне консерват</w:t>
      </w:r>
      <w:r w:rsidRPr="0010175E">
        <w:rPr>
          <w:rFonts w:asciiTheme="majorBidi" w:eastAsia="Times New Roman" w:hAnsiTheme="majorBidi" w:cstheme="majorBidi"/>
          <w:sz w:val="28"/>
          <w:szCs w:val="28"/>
        </w:rPr>
        <w:t>ивно-охранительны</w:t>
      </w:r>
      <w:r>
        <w:rPr>
          <w:rFonts w:asciiTheme="majorBidi" w:eastAsia="Times New Roman" w:hAnsiTheme="majorBidi" w:cstheme="majorBidi"/>
          <w:sz w:val="28"/>
          <w:szCs w:val="28"/>
        </w:rPr>
        <w:t>х реформ, направленных на</w:t>
      </w:r>
      <w:r w:rsidRPr="0010175E">
        <w:rPr>
          <w:rFonts w:asciiTheme="majorBidi" w:eastAsia="Times New Roman" w:hAnsiTheme="majorBidi" w:cstheme="majorBidi"/>
          <w:sz w:val="28"/>
          <w:szCs w:val="28"/>
        </w:rPr>
        <w:t xml:space="preserve"> сокращение видимо</w:t>
      </w:r>
      <w:r w:rsidR="00614AC7">
        <w:rPr>
          <w:rFonts w:asciiTheme="majorBidi" w:eastAsia="Times New Roman" w:hAnsiTheme="majorBidi" w:cstheme="majorBidi"/>
          <w:sz w:val="28"/>
          <w:szCs w:val="28"/>
        </w:rPr>
        <w:t>го</w:t>
      </w:r>
      <w:r w:rsidRPr="0010175E">
        <w:rPr>
          <w:rFonts w:asciiTheme="majorBidi" w:eastAsia="Times New Roman" w:hAnsiTheme="majorBidi" w:cstheme="majorBidi"/>
          <w:sz w:val="28"/>
          <w:szCs w:val="28"/>
        </w:rPr>
        <w:t xml:space="preserve"> раз</w:t>
      </w:r>
      <w:r w:rsidR="00614AC7">
        <w:rPr>
          <w:rFonts w:asciiTheme="majorBidi" w:eastAsia="Times New Roman" w:hAnsiTheme="majorBidi" w:cstheme="majorBidi"/>
          <w:sz w:val="28"/>
          <w:szCs w:val="28"/>
        </w:rPr>
        <w:t>рыва</w:t>
      </w:r>
      <w:r w:rsidRPr="0010175E">
        <w:rPr>
          <w:rFonts w:asciiTheme="majorBidi" w:eastAsia="Times New Roman" w:hAnsiTheme="majorBidi" w:cstheme="majorBidi"/>
          <w:sz w:val="28"/>
          <w:szCs w:val="28"/>
        </w:rPr>
        <w:t xml:space="preserve"> между западным</w:t>
      </w:r>
      <w:r w:rsidR="00614AC7">
        <w:rPr>
          <w:rFonts w:asciiTheme="majorBidi" w:eastAsia="Times New Roman" w:hAnsiTheme="majorBidi" w:cstheme="majorBidi"/>
          <w:sz w:val="28"/>
          <w:szCs w:val="28"/>
        </w:rPr>
        <w:t>и</w:t>
      </w:r>
      <w:r w:rsidRPr="0010175E">
        <w:rPr>
          <w:rFonts w:asciiTheme="majorBidi" w:eastAsia="Times New Roman" w:hAnsiTheme="majorBidi" w:cstheme="majorBidi"/>
          <w:sz w:val="28"/>
          <w:szCs w:val="28"/>
        </w:rPr>
        <w:t xml:space="preserve"> и а</w:t>
      </w:r>
      <w:r w:rsidR="00896CDA">
        <w:rPr>
          <w:rFonts w:asciiTheme="majorBidi" w:eastAsia="Times New Roman" w:hAnsiTheme="majorBidi" w:cstheme="majorBidi"/>
          <w:sz w:val="28"/>
          <w:szCs w:val="28"/>
        </w:rPr>
        <w:t>равийскими моделями управления и сохранение стабильности монархического режима.</w:t>
      </w:r>
    </w:p>
    <w:p w:rsidR="00896CDA" w:rsidRPr="00E2176D" w:rsidRDefault="00896CDA" w:rsidP="003B6C4B">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Задача саудовских элит – </w:t>
      </w:r>
      <w:r w:rsidRPr="00E2176D">
        <w:rPr>
          <w:rFonts w:asciiTheme="majorBidi" w:eastAsia="Times New Roman" w:hAnsiTheme="majorBidi" w:cstheme="majorBidi"/>
          <w:sz w:val="28"/>
          <w:szCs w:val="28"/>
        </w:rPr>
        <w:t xml:space="preserve">обеспечить адаптацию политической системы КСА к реалиям современного прогрессивного общества, но при этом исключить попытки кардинального изменения курса страны или попыток перехода к западной демократии. </w:t>
      </w:r>
    </w:p>
    <w:p w:rsidR="00E707CE" w:rsidRPr="00E2176D" w:rsidRDefault="00381679" w:rsidP="00381679">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Политическими</w:t>
      </w:r>
      <w:r w:rsidR="00BE20CE">
        <w:rPr>
          <w:rFonts w:asciiTheme="majorBidi" w:eastAsia="Times New Roman" w:hAnsiTheme="majorBidi" w:cstheme="majorBidi"/>
          <w:sz w:val="28"/>
          <w:szCs w:val="28"/>
        </w:rPr>
        <w:t xml:space="preserve"> ценностными ориентирами </w:t>
      </w:r>
      <w:r w:rsidR="00E2176D" w:rsidRPr="00E2176D">
        <w:rPr>
          <w:rFonts w:asciiTheme="majorBidi" w:eastAsia="Times New Roman" w:hAnsiTheme="majorBidi" w:cstheme="majorBidi"/>
          <w:sz w:val="28"/>
          <w:szCs w:val="28"/>
        </w:rPr>
        <w:t xml:space="preserve">КСА </w:t>
      </w:r>
      <w:r w:rsidR="00BE20CE">
        <w:rPr>
          <w:rFonts w:asciiTheme="majorBidi" w:eastAsia="Times New Roman" w:hAnsiTheme="majorBidi" w:cstheme="majorBidi"/>
          <w:sz w:val="28"/>
          <w:szCs w:val="28"/>
        </w:rPr>
        <w:t>остаются:</w:t>
      </w:r>
      <w:r w:rsidR="00D10790">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верност</w:t>
      </w:r>
      <w:r w:rsidR="00BE20CE">
        <w:rPr>
          <w:rFonts w:asciiTheme="majorBidi" w:eastAsia="Times New Roman" w:hAnsiTheme="majorBidi" w:cstheme="majorBidi"/>
          <w:sz w:val="28"/>
          <w:szCs w:val="28"/>
        </w:rPr>
        <w:t>ь</w:t>
      </w:r>
      <w:r w:rsidR="00E2176D" w:rsidRPr="00E2176D">
        <w:rPr>
          <w:rFonts w:asciiTheme="majorBidi" w:eastAsia="Times New Roman" w:hAnsiTheme="majorBidi" w:cstheme="majorBidi"/>
          <w:sz w:val="28"/>
          <w:szCs w:val="28"/>
        </w:rPr>
        <w:t xml:space="preserve"> монархии и монарху из рода </w:t>
      </w:r>
      <w:proofErr w:type="spellStart"/>
      <w:r w:rsidR="00E2176D" w:rsidRPr="00E2176D">
        <w:rPr>
          <w:rFonts w:asciiTheme="majorBidi" w:eastAsia="Times New Roman" w:hAnsiTheme="majorBidi" w:cstheme="majorBidi"/>
          <w:sz w:val="28"/>
          <w:szCs w:val="28"/>
        </w:rPr>
        <w:t>Сауд</w:t>
      </w:r>
      <w:proofErr w:type="spellEnd"/>
      <w:r w:rsidR="00E2176D" w:rsidRPr="00E2176D">
        <w:rPr>
          <w:rFonts w:asciiTheme="majorBidi" w:eastAsia="Times New Roman" w:hAnsiTheme="majorBidi" w:cstheme="majorBidi"/>
          <w:sz w:val="28"/>
          <w:szCs w:val="28"/>
        </w:rPr>
        <w:t xml:space="preserve">, </w:t>
      </w:r>
      <w:r w:rsidR="00BE20CE">
        <w:rPr>
          <w:rFonts w:asciiTheme="majorBidi" w:eastAsia="Times New Roman" w:hAnsiTheme="majorBidi" w:cstheme="majorBidi"/>
          <w:sz w:val="28"/>
          <w:szCs w:val="28"/>
        </w:rPr>
        <w:t xml:space="preserve">вера в </w:t>
      </w:r>
      <w:r w:rsidR="00E2176D" w:rsidRPr="00E2176D">
        <w:rPr>
          <w:rFonts w:asciiTheme="majorBidi" w:eastAsia="Times New Roman" w:hAnsiTheme="majorBidi" w:cstheme="majorBidi"/>
          <w:sz w:val="28"/>
          <w:szCs w:val="28"/>
        </w:rPr>
        <w:t>незыблемост</w:t>
      </w:r>
      <w:r w:rsidR="00BE20CE">
        <w:rPr>
          <w:rFonts w:asciiTheme="majorBidi" w:eastAsia="Times New Roman" w:hAnsiTheme="majorBidi" w:cstheme="majorBidi"/>
          <w:sz w:val="28"/>
          <w:szCs w:val="28"/>
        </w:rPr>
        <w:t>ь</w:t>
      </w:r>
      <w:r w:rsidR="00E2176D" w:rsidRPr="00E2176D">
        <w:rPr>
          <w:rFonts w:asciiTheme="majorBidi" w:eastAsia="Times New Roman" w:hAnsiTheme="majorBidi" w:cstheme="majorBidi"/>
          <w:sz w:val="28"/>
          <w:szCs w:val="28"/>
        </w:rPr>
        <w:t xml:space="preserve"> монархии во главе с </w:t>
      </w:r>
      <w:proofErr w:type="gramStart"/>
      <w:r w:rsidR="00E2176D" w:rsidRPr="00E2176D">
        <w:rPr>
          <w:rFonts w:asciiTheme="majorBidi" w:eastAsia="Times New Roman" w:hAnsiTheme="majorBidi" w:cstheme="majorBidi"/>
          <w:sz w:val="28"/>
          <w:szCs w:val="28"/>
        </w:rPr>
        <w:t xml:space="preserve">Аль </w:t>
      </w:r>
      <w:proofErr w:type="spellStart"/>
      <w:r w:rsidR="00E2176D" w:rsidRPr="00E2176D">
        <w:rPr>
          <w:rFonts w:asciiTheme="majorBidi" w:eastAsia="Times New Roman" w:hAnsiTheme="majorBidi" w:cstheme="majorBidi"/>
          <w:sz w:val="28"/>
          <w:szCs w:val="28"/>
        </w:rPr>
        <w:t>Сауд</w:t>
      </w:r>
      <w:proofErr w:type="spellEnd"/>
      <w:proofErr w:type="gramEnd"/>
      <w:r w:rsidR="00E2176D" w:rsidRPr="00E2176D">
        <w:rPr>
          <w:rFonts w:asciiTheme="majorBidi" w:eastAsia="Times New Roman" w:hAnsiTheme="majorBidi" w:cstheme="majorBidi"/>
          <w:sz w:val="28"/>
          <w:szCs w:val="28"/>
        </w:rPr>
        <w:t>, как государство-образующего центра, вер</w:t>
      </w:r>
      <w:r w:rsidR="00BE20CE">
        <w:rPr>
          <w:rFonts w:asciiTheme="majorBidi" w:eastAsia="Times New Roman" w:hAnsiTheme="majorBidi" w:cstheme="majorBidi"/>
          <w:sz w:val="28"/>
          <w:szCs w:val="28"/>
        </w:rPr>
        <w:t>а</w:t>
      </w:r>
      <w:r w:rsidR="00E2176D" w:rsidRPr="00E2176D">
        <w:rPr>
          <w:rFonts w:asciiTheme="majorBidi" w:eastAsia="Times New Roman" w:hAnsiTheme="majorBidi" w:cstheme="majorBidi"/>
          <w:sz w:val="28"/>
          <w:szCs w:val="28"/>
        </w:rPr>
        <w:t xml:space="preserve"> в ислам, признани</w:t>
      </w:r>
      <w:r w:rsidR="00BE20CE">
        <w:rPr>
          <w:rFonts w:asciiTheme="majorBidi" w:eastAsia="Times New Roman" w:hAnsiTheme="majorBidi" w:cstheme="majorBidi"/>
          <w:sz w:val="28"/>
          <w:szCs w:val="28"/>
        </w:rPr>
        <w:t xml:space="preserve">е </w:t>
      </w:r>
      <w:r w:rsidR="00E2176D" w:rsidRPr="00E2176D">
        <w:rPr>
          <w:rFonts w:asciiTheme="majorBidi" w:eastAsia="Times New Roman" w:hAnsiTheme="majorBidi" w:cstheme="majorBidi"/>
          <w:sz w:val="28"/>
          <w:szCs w:val="28"/>
        </w:rPr>
        <w:t>особой роли КСА в ж</w:t>
      </w:r>
      <w:r>
        <w:rPr>
          <w:rFonts w:asciiTheme="majorBidi" w:eastAsia="Times New Roman" w:hAnsiTheme="majorBidi" w:cstheme="majorBidi"/>
          <w:sz w:val="28"/>
          <w:szCs w:val="28"/>
        </w:rPr>
        <w:t xml:space="preserve">изни всей мусульманской </w:t>
      </w:r>
      <w:proofErr w:type="spellStart"/>
      <w:r>
        <w:rPr>
          <w:rFonts w:asciiTheme="majorBidi" w:eastAsia="Times New Roman" w:hAnsiTheme="majorBidi" w:cstheme="majorBidi"/>
          <w:sz w:val="28"/>
          <w:szCs w:val="28"/>
        </w:rPr>
        <w:t>уммы</w:t>
      </w:r>
      <w:proofErr w:type="spellEnd"/>
      <w:r>
        <w:rPr>
          <w:rFonts w:asciiTheme="majorBidi" w:eastAsia="Times New Roman" w:hAnsiTheme="majorBidi" w:cstheme="majorBidi"/>
          <w:sz w:val="28"/>
          <w:szCs w:val="28"/>
        </w:rPr>
        <w:t xml:space="preserve"> и </w:t>
      </w:r>
      <w:r w:rsidR="00E2176D" w:rsidRPr="00E2176D">
        <w:rPr>
          <w:rFonts w:asciiTheme="majorBidi" w:eastAsia="Times New Roman" w:hAnsiTheme="majorBidi" w:cstheme="majorBidi"/>
          <w:sz w:val="28"/>
          <w:szCs w:val="28"/>
        </w:rPr>
        <w:t>сохранение исторической связи с арабской нацией.</w:t>
      </w:r>
    </w:p>
    <w:p w:rsidR="00E707CE" w:rsidRPr="00E2176D" w:rsidRDefault="00E2176D">
      <w:pPr>
        <w:pStyle w:val="1"/>
        <w:rPr>
          <w:rFonts w:asciiTheme="majorBidi" w:hAnsiTheme="majorBidi" w:cstheme="majorBidi"/>
          <w:sz w:val="24"/>
          <w:szCs w:val="24"/>
        </w:rPr>
      </w:pPr>
      <w:r w:rsidRPr="00E2176D">
        <w:rPr>
          <w:rFonts w:asciiTheme="majorBidi" w:hAnsiTheme="majorBidi" w:cstheme="majorBidi"/>
        </w:rPr>
        <w:br w:type="page"/>
      </w:r>
      <w:bookmarkStart w:id="10" w:name="_Toc506455939"/>
      <w:r w:rsidRPr="00E2176D">
        <w:rPr>
          <w:rFonts w:asciiTheme="majorBidi" w:hAnsiTheme="majorBidi" w:cstheme="majorBidi"/>
        </w:rPr>
        <w:lastRenderedPageBreak/>
        <w:t>Глава II - Взаимосвязь государственной и религиозной власти и престолонаследие в КСА</w:t>
      </w:r>
      <w:bookmarkEnd w:id="10"/>
    </w:p>
    <w:p w:rsidR="00E707CE" w:rsidRPr="00E2176D" w:rsidRDefault="00E2176D">
      <w:pPr>
        <w:pStyle w:val="2"/>
        <w:rPr>
          <w:rFonts w:asciiTheme="majorBidi" w:hAnsiTheme="majorBidi" w:cstheme="majorBidi"/>
        </w:rPr>
      </w:pPr>
      <w:bookmarkStart w:id="11" w:name="_Toc506455940"/>
      <w:r w:rsidRPr="00E2176D">
        <w:rPr>
          <w:rFonts w:asciiTheme="majorBidi" w:hAnsiTheme="majorBidi" w:cstheme="majorBidi"/>
        </w:rPr>
        <w:t>2.1. История развития религиозных институтов и их взаимодействия с властью</w:t>
      </w:r>
      <w:bookmarkEnd w:id="11"/>
      <w:r w:rsidRPr="00E2176D">
        <w:rPr>
          <w:rFonts w:asciiTheme="majorBidi" w:hAnsiTheme="majorBidi" w:cstheme="majorBidi"/>
        </w:rPr>
        <w:t xml:space="preserve"> </w:t>
      </w:r>
    </w:p>
    <w:p w:rsidR="00E707CE" w:rsidRPr="00E2176D" w:rsidRDefault="00E2176D" w:rsidP="002E308F">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 развертыванием экспансии перед Абдель </w:t>
      </w:r>
      <w:proofErr w:type="spellStart"/>
      <w:r w:rsidRPr="00E2176D">
        <w:rPr>
          <w:rFonts w:asciiTheme="majorBidi" w:eastAsia="Times New Roman" w:hAnsiTheme="majorBidi" w:cstheme="majorBidi"/>
          <w:sz w:val="28"/>
          <w:szCs w:val="28"/>
        </w:rPr>
        <w:t>Азизом</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Саудом</w:t>
      </w:r>
      <w:proofErr w:type="spellEnd"/>
      <w:r w:rsidRPr="00E2176D">
        <w:rPr>
          <w:rFonts w:asciiTheme="majorBidi" w:eastAsia="Times New Roman" w:hAnsiTheme="majorBidi" w:cstheme="majorBidi"/>
          <w:sz w:val="28"/>
          <w:szCs w:val="28"/>
        </w:rPr>
        <w:t xml:space="preserve"> встала задача объединения и гомогенизации территорий, которые были тогда разрозненны и претерпевали междоусобные войны</w:t>
      </w:r>
      <w:r w:rsidRPr="00E2176D">
        <w:rPr>
          <w:rFonts w:asciiTheme="majorBidi" w:eastAsia="Times New Roman" w:hAnsiTheme="majorBidi" w:cstheme="majorBidi"/>
          <w:sz w:val="28"/>
          <w:szCs w:val="28"/>
          <w:vertAlign w:val="superscript"/>
        </w:rPr>
        <w:footnoteReference w:id="59"/>
      </w:r>
      <w:r w:rsidRPr="00E2176D">
        <w:rPr>
          <w:rFonts w:asciiTheme="majorBidi" w:eastAsia="Times New Roman" w:hAnsiTheme="majorBidi" w:cstheme="majorBidi"/>
          <w:sz w:val="28"/>
          <w:szCs w:val="28"/>
        </w:rPr>
        <w:t xml:space="preserve">. С целью интеграции был восстановлен исторический политико-религиозный союз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Сауда</w:t>
      </w:r>
      <w:proofErr w:type="spellEnd"/>
      <w:proofErr w:type="gramEnd"/>
      <w:r w:rsidRPr="00E2176D">
        <w:rPr>
          <w:rFonts w:asciiTheme="majorBidi" w:eastAsia="Times New Roman" w:hAnsiTheme="majorBidi" w:cstheme="majorBidi"/>
          <w:sz w:val="28"/>
          <w:szCs w:val="28"/>
        </w:rPr>
        <w:t xml:space="preserve"> и имамов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Религиозные заключения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-Шейх легитимировали власть</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на объединенных территориях, поэтому король был крайне заинтересован в росте влияния богословов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Как следствие, с момента образования государства в КСА прослеживается традиция замкнутости политической системы внутри двух родов Аль Ас-</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и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Между семьями установилась своего рода взаимозависимость: если род </w:t>
      </w:r>
      <w:proofErr w:type="spellStart"/>
      <w:r w:rsidRPr="00E2176D">
        <w:rPr>
          <w:rFonts w:asciiTheme="majorBidi" w:eastAsia="Times New Roman" w:hAnsiTheme="majorBidi" w:cstheme="majorBidi"/>
          <w:sz w:val="28"/>
          <w:szCs w:val="28"/>
        </w:rPr>
        <w:t>Саудов</w:t>
      </w:r>
      <w:proofErr w:type="spellEnd"/>
      <w:r w:rsidRPr="00E2176D">
        <w:rPr>
          <w:rFonts w:asciiTheme="majorBidi" w:eastAsia="Times New Roman" w:hAnsiTheme="majorBidi" w:cstheme="majorBidi"/>
          <w:sz w:val="28"/>
          <w:szCs w:val="28"/>
        </w:rPr>
        <w:t xml:space="preserve"> играл роль «политического класса», то род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-Шейх – носителя необходимой этому «классу» религиозно-политической идеологии</w:t>
      </w:r>
      <w:r w:rsidRPr="00E2176D">
        <w:rPr>
          <w:rFonts w:asciiTheme="majorBidi" w:eastAsia="Times New Roman" w:hAnsiTheme="majorBidi" w:cstheme="majorBidi"/>
          <w:sz w:val="28"/>
          <w:szCs w:val="28"/>
          <w:vertAlign w:val="superscript"/>
        </w:rPr>
        <w:footnoteReference w:id="60"/>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Система власти основывалась на «распределении обязанностей между двумя внутренними центрами силы</w:t>
      </w:r>
      <w:r w:rsidRPr="00E2176D">
        <w:rPr>
          <w:rFonts w:asciiTheme="majorBidi" w:eastAsia="Times New Roman" w:hAnsiTheme="majorBidi" w:cstheme="majorBidi"/>
          <w:sz w:val="28"/>
          <w:szCs w:val="28"/>
          <w:vertAlign w:val="superscript"/>
        </w:rPr>
        <w:footnoteReference w:id="61"/>
      </w:r>
      <w:r w:rsidRPr="00E2176D">
        <w:rPr>
          <w:rFonts w:asciiTheme="majorBidi" w:eastAsia="Times New Roman" w:hAnsiTheme="majorBidi" w:cstheme="majorBidi"/>
          <w:sz w:val="28"/>
          <w:szCs w:val="28"/>
        </w:rPr>
        <w:t xml:space="preserve">. Экономика, внутренняя политика, оборона входили в ведомство королевской знати. Идеологические и религиозные аспекты жизни – в сферы деятельности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1925 г. была образована </w:t>
      </w:r>
      <w:r w:rsidRPr="00E2176D">
        <w:rPr>
          <w:rFonts w:asciiTheme="majorBidi" w:eastAsia="Times New Roman" w:hAnsiTheme="majorBidi" w:cstheme="majorBidi"/>
          <w:b/>
          <w:sz w:val="28"/>
          <w:szCs w:val="28"/>
        </w:rPr>
        <w:t>Лига поощрения добродетели и осуждения греха</w:t>
      </w:r>
      <w:r w:rsidRPr="00E2176D">
        <w:rPr>
          <w:rFonts w:asciiTheme="majorBidi" w:eastAsia="Times New Roman" w:hAnsiTheme="majorBidi" w:cstheme="majorBidi"/>
          <w:sz w:val="28"/>
          <w:szCs w:val="28"/>
        </w:rPr>
        <w:t xml:space="preserve">, финансируемая королем и возглавляемая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В ее задачи входил контроль над выполнением шариатских норм в повседневной </w:t>
      </w:r>
      <w:r w:rsidRPr="00E2176D">
        <w:rPr>
          <w:rFonts w:asciiTheme="majorBidi" w:eastAsia="Times New Roman" w:hAnsiTheme="majorBidi" w:cstheme="majorBidi"/>
          <w:sz w:val="28"/>
          <w:szCs w:val="28"/>
        </w:rPr>
        <w:lastRenderedPageBreak/>
        <w:t>общественной жизни и сфере отправление ритуальной культа. Деятельность Лиги регламентировалась не только божественным законом (Кораном и Сунной), но позитивистскими законами, т.е. созданными человеком. Создание института Лига поощрения добродетели и осуждения греха отвечало задаче контроля королем религии. Вопросы, которые ранее находились в компетенции отдельных местных религиозных авторитетов, попали теперь в руки государственного аппарата. «Государство защищает вероисповедание ислама, претворяет в жизнь шариат, поощряет добродетель и осуждает грех, исполняя обязанность призыва к Господу»</w:t>
      </w:r>
      <w:r w:rsidRPr="00E2176D">
        <w:rPr>
          <w:rFonts w:asciiTheme="majorBidi" w:eastAsia="Times New Roman" w:hAnsiTheme="majorBidi" w:cstheme="majorBidi"/>
          <w:sz w:val="28"/>
          <w:szCs w:val="28"/>
          <w:vertAlign w:val="superscript"/>
        </w:rPr>
        <w:footnoteReference w:id="62"/>
      </w:r>
      <w:r w:rsidRPr="00E2176D">
        <w:rPr>
          <w:rFonts w:asciiTheme="majorBidi" w:eastAsia="Times New Roman" w:hAnsiTheme="majorBidi" w:cstheme="majorBidi"/>
          <w:sz w:val="28"/>
          <w:szCs w:val="28"/>
        </w:rPr>
        <w:t xml:space="preserve">, - фиксирует Основной закон правления 1992 г.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Улемы Лиги призывали подданных к полному подчинению королю, праведному мусульманскому правителю</w:t>
      </w:r>
      <w:r w:rsidR="002E308F">
        <w:rPr>
          <w:rFonts w:asciiTheme="majorBidi" w:eastAsia="Times New Roman" w:hAnsiTheme="majorBidi" w:cstheme="majorBidi"/>
          <w:sz w:val="28"/>
          <w:szCs w:val="28"/>
        </w:rPr>
        <w:t>, как к тому обязывает Коран и С</w:t>
      </w:r>
      <w:r w:rsidRPr="00E2176D">
        <w:rPr>
          <w:rFonts w:asciiTheme="majorBidi" w:eastAsia="Times New Roman" w:hAnsiTheme="majorBidi" w:cstheme="majorBidi"/>
          <w:sz w:val="28"/>
          <w:szCs w:val="28"/>
        </w:rPr>
        <w:t xml:space="preserve">унна.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 1950 г. стартовал процесс национализации богословского корпуса КСА, стали открываться учебные заведения для подготовки собственных саудовских специалистов в области шариата (ранее преобладали иностранные богословы).</w:t>
      </w:r>
    </w:p>
    <w:p w:rsidR="00E707CE" w:rsidRPr="00E2176D" w:rsidRDefault="00E2176D" w:rsidP="002E308F">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Под эгидой верховного муфтия Мухаммада </w:t>
      </w:r>
      <w:r w:rsidR="002E308F">
        <w:rPr>
          <w:rFonts w:asciiTheme="majorBidi" w:eastAsia="Times New Roman" w:hAnsiTheme="majorBidi" w:cstheme="majorBidi"/>
          <w:sz w:val="28"/>
          <w:szCs w:val="28"/>
        </w:rPr>
        <w:t>бен</w:t>
      </w:r>
      <w:r w:rsidRPr="00E2176D">
        <w:rPr>
          <w:rFonts w:asciiTheme="majorBidi" w:eastAsia="Times New Roman" w:hAnsiTheme="majorBidi" w:cstheme="majorBidi"/>
          <w:sz w:val="28"/>
          <w:szCs w:val="28"/>
        </w:rPr>
        <w:t xml:space="preserve"> Ибрагима, открываются религиозные учебные заведения, которые в 1974 г. объединились в </w:t>
      </w:r>
      <w:r w:rsidR="002E308F" w:rsidRPr="00E2176D">
        <w:rPr>
          <w:rFonts w:asciiTheme="majorBidi" w:eastAsia="Times New Roman" w:hAnsiTheme="majorBidi" w:cstheme="majorBidi"/>
          <w:sz w:val="28"/>
          <w:szCs w:val="28"/>
        </w:rPr>
        <w:t xml:space="preserve">крупнейший центр подготовки </w:t>
      </w:r>
      <w:proofErr w:type="spellStart"/>
      <w:r w:rsidR="002E308F" w:rsidRPr="00E2176D">
        <w:rPr>
          <w:rFonts w:asciiTheme="majorBidi" w:eastAsia="Times New Roman" w:hAnsiTheme="majorBidi" w:cstheme="majorBidi"/>
          <w:sz w:val="28"/>
          <w:szCs w:val="28"/>
        </w:rPr>
        <w:t>ханбалитских</w:t>
      </w:r>
      <w:proofErr w:type="spellEnd"/>
      <w:r w:rsidR="002E308F" w:rsidRPr="00E2176D">
        <w:rPr>
          <w:rFonts w:asciiTheme="majorBidi" w:eastAsia="Times New Roman" w:hAnsiTheme="majorBidi" w:cstheme="majorBidi"/>
          <w:sz w:val="28"/>
          <w:szCs w:val="28"/>
        </w:rPr>
        <w:t xml:space="preserve"> правоведов </w:t>
      </w:r>
      <w:r w:rsidR="002E308F">
        <w:rPr>
          <w:rFonts w:asciiTheme="majorBidi" w:eastAsia="Times New Roman" w:hAnsiTheme="majorBidi" w:cstheme="majorBidi"/>
          <w:sz w:val="28"/>
          <w:szCs w:val="28"/>
        </w:rPr>
        <w:t>- у</w:t>
      </w:r>
      <w:r w:rsidRPr="00E2176D">
        <w:rPr>
          <w:rFonts w:asciiTheme="majorBidi" w:eastAsia="Times New Roman" w:hAnsiTheme="majorBidi" w:cstheme="majorBidi"/>
          <w:sz w:val="28"/>
          <w:szCs w:val="28"/>
        </w:rPr>
        <w:t xml:space="preserve">ниверситет имени имама Мухаммада </w:t>
      </w:r>
      <w:r w:rsidR="002E308F">
        <w:rPr>
          <w:rFonts w:asciiTheme="majorBidi" w:eastAsia="Times New Roman" w:hAnsiTheme="majorBidi" w:cstheme="majorBidi"/>
          <w:sz w:val="28"/>
          <w:szCs w:val="28"/>
        </w:rPr>
        <w:t>ибн</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Верховный муфтий бен Ибрагим контролировал все</w:t>
      </w:r>
      <w:r w:rsidR="002E308F">
        <w:rPr>
          <w:rFonts w:asciiTheme="majorBidi" w:eastAsia="Times New Roman" w:hAnsiTheme="majorBidi" w:cstheme="majorBidi"/>
          <w:sz w:val="28"/>
          <w:szCs w:val="28"/>
        </w:rPr>
        <w:t xml:space="preserve"> религиозные учебные заведения </w:t>
      </w:r>
      <w:r w:rsidRPr="00E2176D">
        <w:rPr>
          <w:rFonts w:asciiTheme="majorBidi" w:eastAsia="Times New Roman" w:hAnsiTheme="majorBidi" w:cstheme="majorBidi"/>
          <w:sz w:val="28"/>
          <w:szCs w:val="28"/>
        </w:rPr>
        <w:t>и всю печатную продукцию религиозной направленности. В его ведение входило управление Центром издания фетв, органом, выносивш</w:t>
      </w:r>
      <w:r w:rsidR="002E308F">
        <w:rPr>
          <w:rFonts w:asciiTheme="majorBidi" w:eastAsia="Times New Roman" w:hAnsiTheme="majorBidi" w:cstheme="majorBidi"/>
          <w:sz w:val="28"/>
          <w:szCs w:val="28"/>
        </w:rPr>
        <w:t>им</w:t>
      </w:r>
      <w:r w:rsidRPr="00E2176D">
        <w:rPr>
          <w:rFonts w:asciiTheme="majorBidi" w:eastAsia="Times New Roman" w:hAnsiTheme="majorBidi" w:cstheme="majorBidi"/>
          <w:sz w:val="28"/>
          <w:szCs w:val="28"/>
        </w:rPr>
        <w:t xml:space="preserve"> шариатские постановления по важным общественно-политическим вопросам</w:t>
      </w:r>
      <w:r w:rsidRPr="00E2176D">
        <w:rPr>
          <w:rFonts w:asciiTheme="majorBidi" w:eastAsia="Times New Roman" w:hAnsiTheme="majorBidi" w:cstheme="majorBidi"/>
          <w:sz w:val="28"/>
          <w:szCs w:val="28"/>
          <w:vertAlign w:val="superscript"/>
        </w:rPr>
        <w:footnoteReference w:id="63"/>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Несмотря на широкие компетенции богословского корпуса, семья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xml:space="preserve"> четко давала понять, что именно она будет определять курс развития страны. </w:t>
      </w:r>
    </w:p>
    <w:p w:rsidR="00E707CE" w:rsidRPr="00E2176D" w:rsidRDefault="00E2176D" w:rsidP="002E308F">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1969 </w:t>
      </w:r>
      <w:r w:rsidR="002E308F">
        <w:rPr>
          <w:rFonts w:asciiTheme="majorBidi" w:eastAsia="Times New Roman" w:hAnsiTheme="majorBidi" w:cstheme="majorBidi"/>
          <w:sz w:val="28"/>
          <w:szCs w:val="28"/>
        </w:rPr>
        <w:t>г.</w:t>
      </w:r>
      <w:r w:rsidRPr="00E2176D">
        <w:rPr>
          <w:rFonts w:asciiTheme="majorBidi" w:eastAsia="Times New Roman" w:hAnsiTheme="majorBidi" w:cstheme="majorBidi"/>
          <w:sz w:val="28"/>
          <w:szCs w:val="28"/>
        </w:rPr>
        <w:t xml:space="preserve"> король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привел в исполнение, обнародованную им еще 1962 г. программу реформ под названием «Новая внутренняя политика государства». Программа была направлена</w:t>
      </w:r>
      <w:r w:rsidR="002E308F">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в том числе</w:t>
      </w:r>
      <w:r w:rsidR="002E308F">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на </w:t>
      </w:r>
      <w:r w:rsidR="002E308F">
        <w:rPr>
          <w:rFonts w:asciiTheme="majorBidi" w:eastAsia="Times New Roman" w:hAnsiTheme="majorBidi" w:cstheme="majorBidi"/>
          <w:sz w:val="28"/>
          <w:szCs w:val="28"/>
        </w:rPr>
        <w:t>увеличения</w:t>
      </w:r>
      <w:r w:rsidRPr="00E2176D">
        <w:rPr>
          <w:rFonts w:asciiTheme="majorBidi" w:eastAsia="Times New Roman" w:hAnsiTheme="majorBidi" w:cstheme="majorBidi"/>
          <w:sz w:val="28"/>
          <w:szCs w:val="28"/>
        </w:rPr>
        <w:t xml:space="preserve"> </w:t>
      </w:r>
      <w:r w:rsidR="002E308F">
        <w:rPr>
          <w:rFonts w:asciiTheme="majorBidi" w:eastAsia="Times New Roman" w:hAnsiTheme="majorBidi" w:cstheme="majorBidi"/>
          <w:sz w:val="28"/>
          <w:szCs w:val="28"/>
        </w:rPr>
        <w:t>контроля власти над религиозной сферой</w:t>
      </w:r>
      <w:r w:rsidRPr="00E2176D">
        <w:rPr>
          <w:rFonts w:asciiTheme="majorBidi" w:eastAsia="Times New Roman" w:hAnsiTheme="majorBidi" w:cstheme="majorBidi"/>
          <w:sz w:val="28"/>
          <w:szCs w:val="28"/>
          <w:vertAlign w:val="superscript"/>
        </w:rPr>
        <w:footnoteReference w:id="64"/>
      </w:r>
      <w:r w:rsidRPr="00E2176D">
        <w:rPr>
          <w:rFonts w:asciiTheme="majorBidi" w:eastAsia="Times New Roman" w:hAnsiTheme="majorBidi" w:cstheme="majorBidi"/>
          <w:sz w:val="28"/>
          <w:szCs w:val="28"/>
        </w:rPr>
        <w:t xml:space="preserve">, устранение препятствий для прогрессивных фетв, разграничение полномочий политической и религиозной элит. Был издан Закон о судопроизводстве, создано министерство юстиции и Совет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Постоянная комиссия исследований и фетв, Высший совет по делам судопроизводства</w:t>
      </w:r>
      <w:r w:rsidRPr="00E2176D">
        <w:rPr>
          <w:rFonts w:asciiTheme="majorBidi" w:eastAsia="Times New Roman" w:hAnsiTheme="majorBidi" w:cstheme="majorBidi"/>
          <w:sz w:val="28"/>
          <w:szCs w:val="28"/>
          <w:vertAlign w:val="superscript"/>
        </w:rPr>
        <w:footnoteReference w:id="65"/>
      </w:r>
      <w:r w:rsidRPr="00E2176D">
        <w:rPr>
          <w:rFonts w:asciiTheme="majorBidi" w:eastAsia="Times New Roman" w:hAnsiTheme="majorBidi" w:cstheme="majorBidi"/>
          <w:sz w:val="28"/>
          <w:szCs w:val="28"/>
        </w:rPr>
        <w:t>. Пост верховного муфтия был упразднен. Юриспруденция попадала под контроль государства, а полномочия богословов были сокращены.</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1993 г. королем </w:t>
      </w:r>
      <w:proofErr w:type="spellStart"/>
      <w:r w:rsidRPr="00E2176D">
        <w:rPr>
          <w:rFonts w:asciiTheme="majorBidi" w:eastAsia="Times New Roman" w:hAnsiTheme="majorBidi" w:cstheme="majorBidi"/>
          <w:sz w:val="28"/>
          <w:szCs w:val="28"/>
        </w:rPr>
        <w:t>Фахдом</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Азизом</w:t>
      </w:r>
      <w:proofErr w:type="spellEnd"/>
      <w:r w:rsidRPr="00E2176D">
        <w:rPr>
          <w:rFonts w:asciiTheme="majorBidi" w:eastAsia="Times New Roman" w:hAnsiTheme="majorBidi" w:cstheme="majorBidi"/>
          <w:sz w:val="28"/>
          <w:szCs w:val="28"/>
        </w:rPr>
        <w:t xml:space="preserve"> было образовано министерство исламских дел, вакфов, призыва и наставления, деятельность которого основывалась на позитивистских документах: Устав мусульманских благотворительных обществ и обществ по изучению Корана, Закон о финансовой деятельности религиозных организаций, Закон о служебных обязанностях </w:t>
      </w:r>
      <w:r w:rsidRPr="002E308F">
        <w:rPr>
          <w:rFonts w:asciiTheme="majorBidi" w:eastAsia="Times New Roman" w:hAnsiTheme="majorBidi" w:cstheme="majorBidi"/>
          <w:i/>
          <w:iCs/>
          <w:sz w:val="28"/>
          <w:szCs w:val="28"/>
        </w:rPr>
        <w:t>имамов</w:t>
      </w:r>
      <w:r w:rsidRPr="00E2176D">
        <w:rPr>
          <w:rFonts w:asciiTheme="majorBidi" w:eastAsia="Times New Roman" w:hAnsiTheme="majorBidi" w:cstheme="majorBidi"/>
          <w:sz w:val="28"/>
          <w:szCs w:val="28"/>
        </w:rPr>
        <w:t xml:space="preserve">, </w:t>
      </w:r>
      <w:r w:rsidRPr="002E308F">
        <w:rPr>
          <w:rFonts w:asciiTheme="majorBidi" w:eastAsia="Times New Roman" w:hAnsiTheme="majorBidi" w:cstheme="majorBidi"/>
          <w:i/>
          <w:iCs/>
          <w:sz w:val="28"/>
          <w:szCs w:val="28"/>
        </w:rPr>
        <w:t>муэдзинов</w:t>
      </w:r>
      <w:r w:rsidRPr="00E2176D">
        <w:rPr>
          <w:rFonts w:asciiTheme="majorBidi" w:eastAsia="Times New Roman" w:hAnsiTheme="majorBidi" w:cstheme="majorBidi"/>
          <w:sz w:val="28"/>
          <w:szCs w:val="28"/>
        </w:rPr>
        <w:t xml:space="preserve"> и служителей мечетей.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Религиозные институты попали под прямой государственный контроль.</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Совет </w:t>
      </w:r>
      <w:proofErr w:type="gramStart"/>
      <w:r w:rsidRPr="00E2176D">
        <w:rPr>
          <w:rFonts w:asciiTheme="majorBidi" w:eastAsia="Times New Roman" w:hAnsiTheme="majorBidi" w:cstheme="majorBidi"/>
          <w:b/>
          <w:sz w:val="28"/>
          <w:szCs w:val="28"/>
        </w:rPr>
        <w:t>высших</w:t>
      </w:r>
      <w:proofErr w:type="gram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улемов</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До 1960-х гг. основной костяк саудовского богословского корпуса составляли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-Шейх, но с началом нефтяной эпохи многие члены семьи стали заниматься коммерцией и политикой</w:t>
      </w:r>
      <w:r w:rsidRPr="00E2176D">
        <w:rPr>
          <w:rFonts w:asciiTheme="majorBidi" w:eastAsia="Times New Roman" w:hAnsiTheme="majorBidi" w:cstheme="majorBidi"/>
          <w:sz w:val="28"/>
          <w:szCs w:val="28"/>
          <w:vertAlign w:val="superscript"/>
        </w:rPr>
        <w:footnoteReference w:id="66"/>
      </w:r>
      <w:r w:rsidRPr="00E2176D">
        <w:rPr>
          <w:rFonts w:asciiTheme="majorBidi" w:eastAsia="Times New Roman" w:hAnsiTheme="majorBidi" w:cstheme="majorBidi"/>
          <w:sz w:val="28"/>
          <w:szCs w:val="28"/>
        </w:rPr>
        <w:t xml:space="preserve">. Пустующие места в </w:t>
      </w:r>
      <w:r w:rsidRPr="00E2176D">
        <w:rPr>
          <w:rFonts w:asciiTheme="majorBidi" w:eastAsia="Times New Roman" w:hAnsiTheme="majorBidi" w:cstheme="majorBidi"/>
          <w:sz w:val="28"/>
          <w:szCs w:val="28"/>
        </w:rPr>
        <w:lastRenderedPageBreak/>
        <w:t xml:space="preserve">богословской иерархии заняли разночинцы - выпускники религиозных институтов. В период 1970-1980 гг. в Совете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было всего два выходца из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В 1993 г. на вновь созданный пост верховного муфтия был назначен разночинец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бен Баз</w:t>
      </w:r>
      <w:r w:rsidRPr="00E2176D">
        <w:rPr>
          <w:rFonts w:asciiTheme="majorBidi" w:eastAsia="Times New Roman" w:hAnsiTheme="majorBidi" w:cstheme="majorBidi"/>
          <w:sz w:val="28"/>
          <w:szCs w:val="28"/>
          <w:vertAlign w:val="superscript"/>
        </w:rPr>
        <w:footnoteReference w:id="67"/>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Однако стоит заметить, что в связи с активизацией террористической деятельности, по временному периоду совпавшим с кувейтским кризисом, ключевые религиозные посты (должность верховного муфтия, руководителя Лиги поощрения добродетели и осуждения греха, имамов главных мечетей и т.д.) снова заняли улемы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Одновременно с этим </w:t>
      </w:r>
      <w:proofErr w:type="gramStart"/>
      <w:r w:rsidRPr="00E2176D">
        <w:rPr>
          <w:rFonts w:asciiTheme="majorBidi" w:eastAsia="Times New Roman" w:hAnsiTheme="majorBidi" w:cstheme="majorBidi"/>
          <w:sz w:val="28"/>
          <w:szCs w:val="28"/>
        </w:rPr>
        <w:t>саудовский</w:t>
      </w:r>
      <w:proofErr w:type="gram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истаблешмент</w:t>
      </w:r>
      <w:proofErr w:type="spellEnd"/>
      <w:r w:rsidRPr="00E2176D">
        <w:rPr>
          <w:rFonts w:asciiTheme="majorBidi" w:eastAsia="Times New Roman" w:hAnsiTheme="majorBidi" w:cstheme="majorBidi"/>
          <w:sz w:val="28"/>
          <w:szCs w:val="28"/>
        </w:rPr>
        <w:t xml:space="preserve"> решительно взялся за реформирование религиозных институтов.</w:t>
      </w:r>
    </w:p>
    <w:p w:rsidR="00E707CE" w:rsidRPr="00E2176D" w:rsidRDefault="00E2176D" w:rsidP="005D4A82">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Саудовские богословы помимо религиозного образования стали получать полноценное «светское» образование по одной из специальностей (социология, управление, экономика, медицина, и проч.). Большинство членов Совета совмещали работу в нем с преподавательской деятельностью или </w:t>
      </w:r>
      <w:r w:rsidR="005D4A82">
        <w:rPr>
          <w:rFonts w:asciiTheme="majorBidi" w:eastAsia="Times New Roman" w:hAnsiTheme="majorBidi" w:cstheme="majorBidi"/>
          <w:sz w:val="28"/>
          <w:szCs w:val="28"/>
        </w:rPr>
        <w:t xml:space="preserve">с </w:t>
      </w:r>
      <w:r w:rsidRPr="00E2176D">
        <w:rPr>
          <w:rFonts w:asciiTheme="majorBidi" w:eastAsia="Times New Roman" w:hAnsiTheme="majorBidi" w:cstheme="majorBidi"/>
          <w:sz w:val="28"/>
          <w:szCs w:val="28"/>
        </w:rPr>
        <w:t>государственной служб</w:t>
      </w:r>
      <w:r w:rsidR="005D4A82">
        <w:rPr>
          <w:rFonts w:asciiTheme="majorBidi" w:eastAsia="Times New Roman" w:hAnsiTheme="majorBidi" w:cstheme="majorBidi"/>
          <w:sz w:val="28"/>
          <w:szCs w:val="28"/>
        </w:rPr>
        <w:t>ой</w:t>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Перед Советом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стояли две главные задачи. Во-первых, кодификация права, во-вторых, введение всех суннитских правовых школ в законодательную систему. Обе идеи встречали сопротивление со стороны ваххабитского богословского корпуса. Позитивистский унифицированный кодекс ограничил бы свободу богословов в вынесении шариатских суждений, а введение всех </w:t>
      </w:r>
      <w:proofErr w:type="spellStart"/>
      <w:r w:rsidRPr="00E2176D">
        <w:rPr>
          <w:rFonts w:asciiTheme="majorBidi" w:eastAsia="Times New Roman" w:hAnsiTheme="majorBidi" w:cstheme="majorBidi"/>
          <w:sz w:val="28"/>
          <w:szCs w:val="28"/>
        </w:rPr>
        <w:t>мазхабов</w:t>
      </w:r>
      <w:proofErr w:type="spellEnd"/>
      <w:r w:rsidRPr="00E2176D">
        <w:rPr>
          <w:rFonts w:asciiTheme="majorBidi" w:eastAsia="Times New Roman" w:hAnsiTheme="majorBidi" w:cstheme="majorBidi"/>
          <w:sz w:val="28"/>
          <w:szCs w:val="28"/>
        </w:rPr>
        <w:t xml:space="preserve"> в законодательную систему ликвидировало абсолютную монополию ваххабитской идеологии.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Фиксация позитивистских норм осуществилась после терактов 2001 г. в США, когда Саудовская Аравия должна была противостоять мировой критики ваххабизма и террористической деятельности на территории королевства.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В 2009 г. в состав Совета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законоведов были введены представители все суннитских </w:t>
      </w:r>
      <w:proofErr w:type="spellStart"/>
      <w:r w:rsidRPr="00E2176D">
        <w:rPr>
          <w:rFonts w:asciiTheme="majorBidi" w:eastAsia="Times New Roman" w:hAnsiTheme="majorBidi" w:cstheme="majorBidi"/>
          <w:sz w:val="28"/>
          <w:szCs w:val="28"/>
        </w:rPr>
        <w:t>мазхабов</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Ханбалитские</w:t>
      </w:r>
      <w:proofErr w:type="spellEnd"/>
      <w:r w:rsidRPr="00E2176D">
        <w:rPr>
          <w:rFonts w:asciiTheme="majorBidi" w:eastAsia="Times New Roman" w:hAnsiTheme="majorBidi" w:cstheme="majorBidi"/>
          <w:sz w:val="28"/>
          <w:szCs w:val="28"/>
        </w:rPr>
        <w:t xml:space="preserve"> улемы потеряли монополию в саудовском религиозно-правовом дискурсе</w:t>
      </w:r>
      <w:r w:rsidRPr="00E2176D">
        <w:rPr>
          <w:rFonts w:asciiTheme="majorBidi" w:eastAsia="Times New Roman" w:hAnsiTheme="majorBidi" w:cstheme="majorBidi"/>
          <w:sz w:val="28"/>
          <w:szCs w:val="28"/>
          <w:vertAlign w:val="superscript"/>
        </w:rPr>
        <w:footnoteReference w:id="68"/>
      </w:r>
      <w:r w:rsidRPr="00E2176D">
        <w:rPr>
          <w:rFonts w:asciiTheme="majorBidi" w:eastAsia="Times New Roman" w:hAnsiTheme="majorBidi" w:cstheme="majorBidi"/>
          <w:sz w:val="28"/>
          <w:szCs w:val="28"/>
        </w:rPr>
        <w:t xml:space="preserve">. Это был «исторический» шаг на пути реформирования религиозных институтов.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том же году был издан королевский указ, который право на издание религиозных суждений оставлял лишь за Советом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и Постоянной комиссии религиозных исследований и фетв. Теперь процесс издания фетв стал прозрачным и контролируемым.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целом, Совет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действует в соответствии с интересами </w:t>
      </w:r>
      <w:proofErr w:type="gramStart"/>
      <w:r w:rsidRPr="00E2176D">
        <w:rPr>
          <w:rFonts w:asciiTheme="majorBidi" w:eastAsia="Times New Roman" w:hAnsiTheme="majorBidi" w:cstheme="majorBidi"/>
          <w:sz w:val="28"/>
          <w:szCs w:val="28"/>
        </w:rPr>
        <w:t>Аль Сауд</w:t>
      </w:r>
      <w:proofErr w:type="gramEnd"/>
      <w:r w:rsidRPr="00E2176D">
        <w:rPr>
          <w:rFonts w:asciiTheme="majorBidi" w:eastAsia="Times New Roman" w:hAnsiTheme="majorBidi" w:cstheme="majorBidi"/>
          <w:sz w:val="28"/>
          <w:szCs w:val="28"/>
        </w:rPr>
        <w:t xml:space="preserve">. Так, в 2009 г. Совет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проголосовал за кодификацию, и издал фетву о дозволенности ее проведения</w:t>
      </w:r>
      <w:r w:rsidRPr="00E2176D">
        <w:rPr>
          <w:rFonts w:asciiTheme="majorBidi" w:eastAsia="Times New Roman" w:hAnsiTheme="majorBidi" w:cstheme="majorBidi"/>
          <w:sz w:val="28"/>
          <w:szCs w:val="28"/>
          <w:vertAlign w:val="superscript"/>
        </w:rPr>
        <w:footnoteReference w:id="69"/>
      </w:r>
      <w:r w:rsidRPr="00E2176D">
        <w:rPr>
          <w:rFonts w:asciiTheme="majorBidi" w:eastAsia="Times New Roman" w:hAnsiTheme="majorBidi" w:cstheme="majorBidi"/>
          <w:sz w:val="28"/>
          <w:szCs w:val="28"/>
        </w:rPr>
        <w:t xml:space="preserve">. Или например, в 1990 г. Советом была выпущена фетва, одобрявшая размещение военного контингента США на территории КСА для дальнейшего противостояния «врагу ислама» Саддаму Хусейну в Ираке и Кувейте. Напомним, что фетвы Совета высших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не обязательны для исполнения, пока они не утверждены кабинетом министров, главой которого является король.</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Стоит отметить, что были прецеденты несогласия монарха </w:t>
      </w:r>
      <w:proofErr w:type="gramStart"/>
      <w:r w:rsidRPr="00E2176D">
        <w:rPr>
          <w:rFonts w:asciiTheme="majorBidi" w:eastAsia="Times New Roman" w:hAnsiTheme="majorBidi" w:cstheme="majorBidi"/>
          <w:sz w:val="28"/>
          <w:szCs w:val="28"/>
        </w:rPr>
        <w:t>с</w:t>
      </w:r>
      <w:proofErr w:type="gramEnd"/>
      <w:r w:rsidRPr="00E2176D">
        <w:rPr>
          <w:rFonts w:asciiTheme="majorBidi" w:eastAsia="Times New Roman" w:hAnsiTheme="majorBidi" w:cstheme="majorBidi"/>
          <w:sz w:val="28"/>
          <w:szCs w:val="28"/>
        </w:rPr>
        <w:t xml:space="preserve"> вынесенными богословскими суждениям. В таких случаях король для легитимации своих действий прибегал к поддержке иностранных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xml:space="preserve">. К примеру, именно таким образом в 2006 г. была перестроена часть главной </w:t>
      </w:r>
      <w:proofErr w:type="spellStart"/>
      <w:r w:rsidRPr="00E2176D">
        <w:rPr>
          <w:rFonts w:asciiTheme="majorBidi" w:eastAsia="Times New Roman" w:hAnsiTheme="majorBidi" w:cstheme="majorBidi"/>
          <w:sz w:val="28"/>
          <w:szCs w:val="28"/>
        </w:rPr>
        <w:t>мекканской</w:t>
      </w:r>
      <w:proofErr w:type="spellEnd"/>
      <w:r w:rsidRPr="00E2176D">
        <w:rPr>
          <w:rFonts w:asciiTheme="majorBidi" w:eastAsia="Times New Roman" w:hAnsiTheme="majorBidi" w:cstheme="majorBidi"/>
          <w:sz w:val="28"/>
          <w:szCs w:val="28"/>
        </w:rPr>
        <w:t xml:space="preserve"> мечети, на что саудовские богословы не давали своего согласия.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Административная власть КСА контролирует процессы религиозной сферы в королевстве, корректирует их сообразно с собственным видением. </w:t>
      </w:r>
    </w:p>
    <w:p w:rsidR="00E707CE" w:rsidRPr="00E2176D" w:rsidRDefault="00E2176D">
      <w:pPr>
        <w:spacing w:after="0" w:line="360" w:lineRule="auto"/>
        <w:ind w:firstLine="720"/>
        <w:jc w:val="both"/>
        <w:rPr>
          <w:rFonts w:asciiTheme="majorBidi" w:eastAsia="Times New Roman" w:hAnsiTheme="majorBidi" w:cstheme="majorBidi"/>
          <w:sz w:val="28"/>
          <w:szCs w:val="28"/>
        </w:rPr>
      </w:pPr>
      <w:bookmarkStart w:id="14" w:name="_3rdcrjn" w:colFirst="0" w:colLast="0"/>
      <w:bookmarkEnd w:id="14"/>
      <w:r w:rsidRPr="00E2176D">
        <w:rPr>
          <w:rFonts w:asciiTheme="majorBidi" w:eastAsia="Times New Roman" w:hAnsiTheme="majorBidi" w:cstheme="majorBidi"/>
          <w:b/>
          <w:sz w:val="28"/>
          <w:szCs w:val="28"/>
        </w:rPr>
        <w:t>Взаимодействие власти и религии на «этапе реформ»</w:t>
      </w:r>
    </w:p>
    <w:p w:rsidR="00E707CE" w:rsidRPr="00E2176D" w:rsidRDefault="00E2176D" w:rsidP="00E91F9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Процесс модернизации на рубеже XX и XXI вв. внес серьезные коррективы в систему распределения полномочий </w:t>
      </w:r>
      <w:r w:rsidR="00E91F94" w:rsidRPr="00E2176D">
        <w:rPr>
          <w:rFonts w:asciiTheme="majorBidi" w:eastAsia="Times New Roman" w:hAnsiTheme="majorBidi" w:cstheme="majorBidi"/>
          <w:sz w:val="28"/>
          <w:szCs w:val="28"/>
        </w:rPr>
        <w:t xml:space="preserve">между богословским </w:t>
      </w:r>
      <w:r w:rsidR="00E91F94" w:rsidRPr="00E2176D">
        <w:rPr>
          <w:rFonts w:asciiTheme="majorBidi" w:eastAsia="Times New Roman" w:hAnsiTheme="majorBidi" w:cstheme="majorBidi"/>
          <w:sz w:val="28"/>
          <w:szCs w:val="28"/>
        </w:rPr>
        <w:lastRenderedPageBreak/>
        <w:t>корпусом и административной властью</w:t>
      </w:r>
      <w:r w:rsidRPr="00E2176D">
        <w:rPr>
          <w:rFonts w:asciiTheme="majorBidi" w:eastAsia="Times New Roman" w:hAnsiTheme="majorBidi" w:cstheme="majorBidi"/>
          <w:sz w:val="28"/>
          <w:szCs w:val="28"/>
        </w:rPr>
        <w:t xml:space="preserve">. В 1992 г. вышли три конституционных акта, где утверждалось, что все законы исходят только от Всевышнего и их вполне достаточно для нормального функционирования государства. Но с 2003 г. в сферу работы богословов активно вторгаются.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Процесс секуляризации подогревают представители образованного класса, вошедшие в состав новых структур таких как, Консультативный Совет, Центр диалога религий и цивилизаций, Саудовский национальный комитет прав человека и Центр национального диалога. Новая интеллигенция обвиняла Лигу поощрения добродетели и осуждения греха в насильственных и жестоких методах по отношению к </w:t>
      </w:r>
      <w:proofErr w:type="gramStart"/>
      <w:r w:rsidRPr="00E2176D">
        <w:rPr>
          <w:rFonts w:asciiTheme="majorBidi" w:eastAsia="Times New Roman" w:hAnsiTheme="majorBidi" w:cstheme="majorBidi"/>
          <w:sz w:val="28"/>
          <w:szCs w:val="28"/>
        </w:rPr>
        <w:t>задержанным</w:t>
      </w:r>
      <w:proofErr w:type="gramEnd"/>
      <w:r w:rsidRPr="00E2176D">
        <w:rPr>
          <w:rFonts w:asciiTheme="majorBidi" w:eastAsia="Times New Roman" w:hAnsiTheme="majorBidi" w:cstheme="majorBidi"/>
          <w:sz w:val="28"/>
          <w:szCs w:val="28"/>
          <w:vertAlign w:val="superscript"/>
        </w:rPr>
        <w:footnoteReference w:id="70"/>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результате, был проведен еще ряд мер по ограничению влияния клерикалов. В частности, система женского образования была введена из-под опеки Лиги поощрения добродетели и осуждения греха и стала подотчета министерству образования, которое возглавила первая в истории КСА министр-женщина – Нура аль-</w:t>
      </w:r>
      <w:proofErr w:type="spellStart"/>
      <w:r w:rsidRPr="00E2176D">
        <w:rPr>
          <w:rFonts w:asciiTheme="majorBidi" w:eastAsia="Times New Roman" w:hAnsiTheme="majorBidi" w:cstheme="majorBidi"/>
          <w:sz w:val="28"/>
          <w:szCs w:val="28"/>
        </w:rPr>
        <w:t>Фаиз</w:t>
      </w:r>
      <w:proofErr w:type="spellEnd"/>
      <w:r w:rsidRPr="00E2176D">
        <w:rPr>
          <w:rFonts w:asciiTheme="majorBidi" w:eastAsia="Times New Roman" w:hAnsiTheme="majorBidi" w:cstheme="majorBidi"/>
          <w:sz w:val="28"/>
          <w:szCs w:val="28"/>
          <w:vertAlign w:val="superscript"/>
        </w:rPr>
        <w:footnoteReference w:id="71"/>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Саудовская власть балансирует между двумя противоборствующими силами и призывает к консолидации общества во имя сохранения благополучия и стабильности в королевстве. </w:t>
      </w:r>
    </w:p>
    <w:p w:rsidR="00E707CE" w:rsidRPr="00E2176D" w:rsidRDefault="00E2176D">
      <w:pPr>
        <w:spacing w:after="0" w:line="360" w:lineRule="auto"/>
        <w:ind w:firstLine="720"/>
        <w:jc w:val="both"/>
        <w:rPr>
          <w:rFonts w:asciiTheme="majorBidi" w:eastAsia="Times New Roman" w:hAnsiTheme="majorBidi" w:cstheme="majorBidi"/>
          <w:sz w:val="28"/>
          <w:szCs w:val="28"/>
        </w:rPr>
      </w:pPr>
      <w:bookmarkStart w:id="16" w:name="_26in1rg" w:colFirst="0" w:colLast="0"/>
      <w:bookmarkEnd w:id="16"/>
      <w:r w:rsidRPr="00E2176D">
        <w:rPr>
          <w:rFonts w:asciiTheme="majorBidi" w:eastAsia="Times New Roman" w:hAnsiTheme="majorBidi" w:cstheme="majorBidi"/>
          <w:b/>
          <w:sz w:val="28"/>
          <w:szCs w:val="28"/>
        </w:rPr>
        <w:t xml:space="preserve">Лига поощрения добродетели и осуждения греха - противостояние политической и религиозной власти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Лига поощрения добродетели и осуждения греха должна была представлять собой полицию - </w:t>
      </w:r>
      <w:proofErr w:type="spellStart"/>
      <w:r w:rsidRPr="00E2176D">
        <w:rPr>
          <w:rFonts w:asciiTheme="majorBidi" w:eastAsia="Times New Roman" w:hAnsiTheme="majorBidi" w:cstheme="majorBidi"/>
          <w:sz w:val="28"/>
          <w:szCs w:val="28"/>
        </w:rPr>
        <w:t>мутаваа</w:t>
      </w:r>
      <w:proofErr w:type="spellEnd"/>
      <w:r w:rsidRPr="00E2176D">
        <w:rPr>
          <w:rFonts w:asciiTheme="majorBidi" w:eastAsia="Times New Roman" w:hAnsiTheme="majorBidi" w:cstheme="majorBidi"/>
          <w:sz w:val="28"/>
          <w:szCs w:val="28"/>
        </w:rPr>
        <w:t xml:space="preserve">, которая должна была контролировать исполнение религиозных обязанностей и традиций, а также противодействовать недозволенным деяниям. Например, </w:t>
      </w:r>
      <w:proofErr w:type="spellStart"/>
      <w:r w:rsidRPr="00E2176D">
        <w:rPr>
          <w:rFonts w:asciiTheme="majorBidi" w:eastAsia="Times New Roman" w:hAnsiTheme="majorBidi" w:cstheme="majorBidi"/>
          <w:sz w:val="28"/>
          <w:szCs w:val="28"/>
        </w:rPr>
        <w:t>мутаваа</w:t>
      </w:r>
      <w:proofErr w:type="spellEnd"/>
      <w:r w:rsidRPr="00E2176D">
        <w:rPr>
          <w:rFonts w:asciiTheme="majorBidi" w:eastAsia="Times New Roman" w:hAnsiTheme="majorBidi" w:cstheme="majorBidi"/>
          <w:sz w:val="28"/>
          <w:szCs w:val="28"/>
        </w:rPr>
        <w:t xml:space="preserve"> должна была следить, чтобы все верующие совершали пятикратную молитву, не употребляли алкоголь и табак, чтобы женщины и мужчины вели себя </w:t>
      </w:r>
      <w:r w:rsidRPr="00E2176D">
        <w:rPr>
          <w:rFonts w:asciiTheme="majorBidi" w:eastAsia="Times New Roman" w:hAnsiTheme="majorBidi" w:cstheme="majorBidi"/>
          <w:sz w:val="28"/>
          <w:szCs w:val="28"/>
        </w:rPr>
        <w:lastRenderedPageBreak/>
        <w:t>достойно и не пересекались не должным образом в общественных местах. Нарушителей могли задержать, подвергнуть наказанию в соответствии с шариатом, в том числе тюремному аресту</w:t>
      </w:r>
      <w:r w:rsidRPr="00E2176D">
        <w:rPr>
          <w:rFonts w:asciiTheme="majorBidi" w:eastAsia="Times New Roman" w:hAnsiTheme="majorBidi" w:cstheme="majorBidi"/>
          <w:sz w:val="28"/>
          <w:szCs w:val="28"/>
          <w:vertAlign w:val="superscript"/>
        </w:rPr>
        <w:footnoteReference w:id="72"/>
      </w:r>
      <w:r w:rsidRPr="00E2176D">
        <w:rPr>
          <w:rFonts w:asciiTheme="majorBidi" w:eastAsia="Times New Roman" w:hAnsiTheme="majorBidi" w:cstheme="majorBidi"/>
          <w:sz w:val="28"/>
          <w:szCs w:val="28"/>
        </w:rPr>
        <w:t>.</w:t>
      </w:r>
    </w:p>
    <w:p w:rsidR="00E707CE" w:rsidRPr="00E2176D" w:rsidRDefault="00E2176D" w:rsidP="00E91F9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 времен захвата</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Саудом</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Неджда</w:t>
      </w:r>
      <w:proofErr w:type="spellEnd"/>
      <w:r w:rsidRPr="00E2176D">
        <w:rPr>
          <w:rFonts w:asciiTheme="majorBidi" w:eastAsia="Times New Roman" w:hAnsiTheme="majorBidi" w:cstheme="majorBidi"/>
          <w:sz w:val="28"/>
          <w:szCs w:val="28"/>
        </w:rPr>
        <w:t xml:space="preserve"> эти функции выполняли представители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которые и возглавили Лигу. Весьма скоро (уже при </w:t>
      </w:r>
      <w:proofErr w:type="spellStart"/>
      <w:r w:rsidRPr="00E2176D">
        <w:rPr>
          <w:rFonts w:asciiTheme="majorBidi" w:eastAsia="Times New Roman" w:hAnsiTheme="majorBidi" w:cstheme="majorBidi"/>
          <w:sz w:val="28"/>
          <w:szCs w:val="28"/>
        </w:rPr>
        <w:t>Сауде</w:t>
      </w:r>
      <w:proofErr w:type="spellEnd"/>
      <w:r w:rsidRPr="00E2176D">
        <w:rPr>
          <w:rFonts w:asciiTheme="majorBidi" w:eastAsia="Times New Roman" w:hAnsiTheme="majorBidi" w:cstheme="majorBidi"/>
          <w:sz w:val="28"/>
          <w:szCs w:val="28"/>
        </w:rPr>
        <w:t xml:space="preserve"> ибн Абдель </w:t>
      </w:r>
      <w:proofErr w:type="spellStart"/>
      <w:r w:rsidRPr="00E2176D">
        <w:rPr>
          <w:rFonts w:asciiTheme="majorBidi" w:eastAsia="Times New Roman" w:hAnsiTheme="majorBidi" w:cstheme="majorBidi"/>
          <w:sz w:val="28"/>
          <w:szCs w:val="28"/>
        </w:rPr>
        <w:t>Азизе</w:t>
      </w:r>
      <w:proofErr w:type="spellEnd"/>
      <w:r w:rsidRPr="00E2176D">
        <w:rPr>
          <w:rFonts w:asciiTheme="majorBidi" w:eastAsia="Times New Roman" w:hAnsiTheme="majorBidi" w:cstheme="majorBidi"/>
          <w:sz w:val="28"/>
          <w:szCs w:val="28"/>
        </w:rPr>
        <w:t xml:space="preserve">) встал вопрос о сокращении полномочий Лиги, которая слишком часто прибегала к насильственным методам. Когда королем стал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удалось прийти к компромиссу с улемами по ряду вопросов. В итоге музыка, телевидение и радио стали дозволенными (с сохранением цензуры). Было разрешено женское образование в специал</w:t>
      </w:r>
      <w:r w:rsidR="00E91F94">
        <w:rPr>
          <w:rFonts w:asciiTheme="majorBidi" w:eastAsia="Times New Roman" w:hAnsiTheme="majorBidi" w:cstheme="majorBidi"/>
          <w:sz w:val="28"/>
          <w:szCs w:val="28"/>
        </w:rPr>
        <w:t>ьных женских учебных заведениях</w:t>
      </w:r>
      <w:r w:rsidRPr="00E2176D">
        <w:rPr>
          <w:rFonts w:asciiTheme="majorBidi" w:eastAsia="Times New Roman" w:hAnsiTheme="majorBidi" w:cstheme="majorBidi"/>
          <w:sz w:val="28"/>
          <w:szCs w:val="28"/>
          <w:vertAlign w:val="superscript"/>
        </w:rPr>
        <w:footnoteReference w:id="73"/>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Лига боролась за свою самостоятельность. В 1966 г. группа радикально настроенных </w:t>
      </w:r>
      <w:proofErr w:type="spellStart"/>
      <w:r w:rsidRPr="00E2176D">
        <w:rPr>
          <w:rFonts w:asciiTheme="majorBidi" w:eastAsia="Times New Roman" w:hAnsiTheme="majorBidi" w:cstheme="majorBidi"/>
          <w:sz w:val="28"/>
          <w:szCs w:val="28"/>
        </w:rPr>
        <w:t>мутаваа</w:t>
      </w:r>
      <w:proofErr w:type="spellEnd"/>
      <w:r w:rsidRPr="00E2176D">
        <w:rPr>
          <w:rFonts w:asciiTheme="majorBidi" w:eastAsia="Times New Roman" w:hAnsiTheme="majorBidi" w:cstheme="majorBidi"/>
          <w:sz w:val="28"/>
          <w:szCs w:val="28"/>
        </w:rPr>
        <w:t xml:space="preserve"> во главе с </w:t>
      </w:r>
      <w:proofErr w:type="spellStart"/>
      <w:r w:rsidRPr="00E2176D">
        <w:rPr>
          <w:rFonts w:asciiTheme="majorBidi" w:eastAsia="Times New Roman" w:hAnsiTheme="majorBidi" w:cstheme="majorBidi"/>
          <w:sz w:val="28"/>
          <w:szCs w:val="28"/>
        </w:rPr>
        <w:t>Джухеймана</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Утейби</w:t>
      </w:r>
      <w:proofErr w:type="spellEnd"/>
      <w:r w:rsidRPr="00E2176D">
        <w:rPr>
          <w:rFonts w:asciiTheme="majorBidi" w:eastAsia="Times New Roman" w:hAnsiTheme="majorBidi" w:cstheme="majorBidi"/>
          <w:sz w:val="28"/>
          <w:szCs w:val="28"/>
        </w:rPr>
        <w:t xml:space="preserve"> заявили, что Лига занимает слишком мягкую позицию</w:t>
      </w:r>
      <w:r w:rsidRPr="00E2176D">
        <w:rPr>
          <w:rFonts w:asciiTheme="majorBidi" w:eastAsia="Times New Roman" w:hAnsiTheme="majorBidi" w:cstheme="majorBidi"/>
          <w:sz w:val="28"/>
          <w:szCs w:val="28"/>
          <w:vertAlign w:val="superscript"/>
        </w:rPr>
        <w:footnoteReference w:id="74"/>
      </w:r>
      <w:r w:rsidRPr="00E2176D">
        <w:rPr>
          <w:rFonts w:asciiTheme="majorBidi" w:eastAsia="Times New Roman" w:hAnsiTheme="majorBidi" w:cstheme="majorBidi"/>
          <w:sz w:val="28"/>
          <w:szCs w:val="28"/>
        </w:rPr>
        <w:t xml:space="preserve">. 20 ноября 1979 г. их группа осуществила террористический акт с захватом заложников в главной </w:t>
      </w:r>
      <w:proofErr w:type="spellStart"/>
      <w:r w:rsidRPr="00E2176D">
        <w:rPr>
          <w:rFonts w:asciiTheme="majorBidi" w:eastAsia="Times New Roman" w:hAnsiTheme="majorBidi" w:cstheme="majorBidi"/>
          <w:sz w:val="28"/>
          <w:szCs w:val="28"/>
        </w:rPr>
        <w:t>мекканской</w:t>
      </w:r>
      <w:proofErr w:type="spellEnd"/>
      <w:r w:rsidRPr="00E2176D">
        <w:rPr>
          <w:rFonts w:asciiTheme="majorBidi" w:eastAsia="Times New Roman" w:hAnsiTheme="majorBidi" w:cstheme="majorBidi"/>
          <w:sz w:val="28"/>
          <w:szCs w:val="28"/>
        </w:rPr>
        <w:t xml:space="preserve"> мечети, приведший к смерти 255 человек. Отвечая на эти события, власти объединили подразделения Лиги в единую иерархическую организацию со штаб-квартирой в Эр-Рияде и назначили ее главой шейха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-Шейх.</w:t>
      </w:r>
    </w:p>
    <w:p w:rsidR="00E707CE" w:rsidRPr="00E2176D" w:rsidRDefault="00E2176D" w:rsidP="00E91F9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1981 г. был принят Закон о Лиге поощрения добродетели и осуждения греха. В законе указывалось на взаи</w:t>
      </w:r>
      <w:r w:rsidR="00E91F94">
        <w:rPr>
          <w:rFonts w:asciiTheme="majorBidi" w:eastAsia="Times New Roman" w:hAnsiTheme="majorBidi" w:cstheme="majorBidi"/>
          <w:sz w:val="28"/>
          <w:szCs w:val="28"/>
        </w:rPr>
        <w:t>мосвязь руководства Лиги и главы</w:t>
      </w:r>
      <w:r w:rsidRPr="00E2176D">
        <w:rPr>
          <w:rFonts w:asciiTheme="majorBidi" w:eastAsia="Times New Roman" w:hAnsiTheme="majorBidi" w:cstheme="majorBidi"/>
          <w:sz w:val="28"/>
          <w:szCs w:val="28"/>
        </w:rPr>
        <w:t xml:space="preserve"> кабинета министров. Всех сотрудников Лиги назначала и смещала административная власть. Устанавливались возможные меры наказания </w:t>
      </w:r>
      <w:r w:rsidRPr="00E2176D">
        <w:rPr>
          <w:rFonts w:asciiTheme="majorBidi" w:eastAsia="Times New Roman" w:hAnsiTheme="majorBidi" w:cstheme="majorBidi"/>
          <w:sz w:val="28"/>
          <w:szCs w:val="28"/>
        </w:rPr>
        <w:lastRenderedPageBreak/>
        <w:t>(порицание, бичевание плетью до 15 ударов, заключение под стражу до 3-х дней) и процессуальные особенности</w:t>
      </w:r>
      <w:r w:rsidRPr="00E2176D">
        <w:rPr>
          <w:rFonts w:asciiTheme="majorBidi" w:eastAsia="Times New Roman" w:hAnsiTheme="majorBidi" w:cstheme="majorBidi"/>
          <w:sz w:val="28"/>
          <w:szCs w:val="28"/>
          <w:vertAlign w:val="superscript"/>
        </w:rPr>
        <w:footnoteReference w:id="75"/>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Сотрудники Лиги могли задерживать правонарушителей и проводить расследование, только при участии в деле чиновника из местного управления и при согласовании с министром внутренних дел.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уставе Лиги 1988 г. конкретизировалось, что именно Лига должна поощрять, а что осуждать.</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 2005 г. Лига прошла процесс огосударствления и начала функционировать на основе позитивистских законов.</w:t>
      </w:r>
    </w:p>
    <w:p w:rsidR="00E707CE" w:rsidRPr="00E2176D" w:rsidRDefault="00E2176D" w:rsidP="00E91F9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Административная власть контролировала степень влияния рода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-Шейх на религиозные институты, назначая на руководящие посты или снимая с них представителей этой семьи. С 1990 по 2012 гг. во главе Лиги ставились представители </w:t>
      </w:r>
      <w:proofErr w:type="spellStart"/>
      <w:r w:rsidRPr="00E2176D">
        <w:rPr>
          <w:rFonts w:asciiTheme="majorBidi" w:eastAsia="Times New Roman" w:hAnsiTheme="majorBidi" w:cstheme="majorBidi"/>
          <w:sz w:val="28"/>
          <w:szCs w:val="28"/>
        </w:rPr>
        <w:t>неджийских</w:t>
      </w:r>
      <w:proofErr w:type="spellEnd"/>
      <w:r w:rsidRPr="00E2176D">
        <w:rPr>
          <w:rFonts w:asciiTheme="majorBidi" w:eastAsia="Times New Roman" w:hAnsiTheme="majorBidi" w:cstheme="majorBidi"/>
          <w:sz w:val="28"/>
          <w:szCs w:val="28"/>
        </w:rPr>
        <w:t xml:space="preserve"> племен, а не из рода Аль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-Шейх. На этом посту предпочитали видеть, прежде всего, управленца с религиозно умере</w:t>
      </w:r>
      <w:r w:rsidR="005D14A3">
        <w:rPr>
          <w:rFonts w:asciiTheme="majorBidi" w:eastAsia="Times New Roman" w:hAnsiTheme="majorBidi" w:cstheme="majorBidi"/>
          <w:sz w:val="28"/>
          <w:szCs w:val="28"/>
        </w:rPr>
        <w:t>нными взглядами, а</w:t>
      </w:r>
      <w:r w:rsidRPr="00E2176D">
        <w:rPr>
          <w:rFonts w:asciiTheme="majorBidi" w:eastAsia="Times New Roman" w:hAnsiTheme="majorBidi" w:cstheme="majorBidi"/>
          <w:sz w:val="28"/>
          <w:szCs w:val="28"/>
        </w:rPr>
        <w:t xml:space="preserve"> н</w:t>
      </w:r>
      <w:r w:rsidR="00E91F94">
        <w:rPr>
          <w:rFonts w:asciiTheme="majorBidi" w:eastAsia="Times New Roman" w:hAnsiTheme="majorBidi" w:cstheme="majorBidi"/>
          <w:sz w:val="28"/>
          <w:szCs w:val="28"/>
        </w:rPr>
        <w:t xml:space="preserve">е религиозных фанатиков или </w:t>
      </w:r>
      <w:proofErr w:type="gramStart"/>
      <w:r w:rsidR="00E91F94">
        <w:rPr>
          <w:rFonts w:asciiTheme="majorBidi" w:eastAsia="Times New Roman" w:hAnsiTheme="majorBidi" w:cstheme="majorBidi"/>
          <w:sz w:val="28"/>
          <w:szCs w:val="28"/>
        </w:rPr>
        <w:t>посредственных</w:t>
      </w:r>
      <w:proofErr w:type="gramEnd"/>
      <w:r w:rsidR="00E91F94">
        <w:rPr>
          <w:rFonts w:asciiTheme="majorBidi" w:eastAsia="Times New Roman" w:hAnsiTheme="majorBidi" w:cstheme="majorBidi"/>
          <w:sz w:val="28"/>
          <w:szCs w:val="28"/>
        </w:rPr>
        <w:t xml:space="preserve"> администраторов</w:t>
      </w:r>
      <w:r w:rsidRPr="00E2176D">
        <w:rPr>
          <w:rFonts w:asciiTheme="majorBidi" w:eastAsia="Times New Roman" w:hAnsiTheme="majorBidi" w:cstheme="majorBidi"/>
          <w:sz w:val="28"/>
          <w:szCs w:val="28"/>
        </w:rPr>
        <w:t>.</w:t>
      </w:r>
    </w:p>
    <w:p w:rsidR="00E707CE" w:rsidRPr="00E2176D" w:rsidRDefault="00E2176D">
      <w:pPr>
        <w:spacing w:line="360" w:lineRule="auto"/>
        <w:ind w:firstLine="720"/>
        <w:jc w:val="both"/>
        <w:rPr>
          <w:rFonts w:asciiTheme="majorBidi" w:eastAsia="Times New Roman" w:hAnsiTheme="majorBidi" w:cstheme="majorBidi"/>
        </w:rPr>
      </w:pPr>
      <w:r w:rsidRPr="00E2176D">
        <w:rPr>
          <w:rFonts w:asciiTheme="majorBidi" w:eastAsia="Times New Roman" w:hAnsiTheme="majorBidi" w:cstheme="majorBidi"/>
          <w:sz w:val="28"/>
          <w:szCs w:val="28"/>
        </w:rPr>
        <w:t>Закон о наказаниях 2011 г. (подобие уголовно-процессуального кодекса) загнал деятельность сотрудников Лиги</w:t>
      </w:r>
      <w:r w:rsidR="005D14A3">
        <w:rPr>
          <w:rFonts w:asciiTheme="majorBidi" w:eastAsia="Times New Roman" w:hAnsiTheme="majorBidi" w:cstheme="majorBidi"/>
          <w:sz w:val="28"/>
          <w:szCs w:val="28"/>
        </w:rPr>
        <w:t xml:space="preserve"> в еще более узкие рамки. Закон</w:t>
      </w:r>
      <w:r w:rsidRPr="00E2176D">
        <w:rPr>
          <w:rFonts w:asciiTheme="majorBidi" w:eastAsia="Times New Roman" w:hAnsiTheme="majorBidi" w:cstheme="majorBidi"/>
          <w:sz w:val="28"/>
          <w:szCs w:val="28"/>
        </w:rPr>
        <w:t xml:space="preserve"> запрещает исполнение наказания без судебного решения (ст. 3), при этом </w:t>
      </w:r>
      <w:proofErr w:type="gramStart"/>
      <w:r w:rsidRPr="00E2176D">
        <w:rPr>
          <w:rFonts w:asciiTheme="majorBidi" w:eastAsia="Times New Roman" w:hAnsiTheme="majorBidi" w:cstheme="majorBidi"/>
          <w:sz w:val="28"/>
          <w:szCs w:val="28"/>
        </w:rPr>
        <w:t>задержанному</w:t>
      </w:r>
      <w:proofErr w:type="gramEnd"/>
      <w:r w:rsidRPr="00E2176D">
        <w:rPr>
          <w:rFonts w:asciiTheme="majorBidi" w:eastAsia="Times New Roman" w:hAnsiTheme="majorBidi" w:cstheme="majorBidi"/>
          <w:sz w:val="28"/>
          <w:szCs w:val="28"/>
        </w:rPr>
        <w:t xml:space="preserve"> необходимо предоставить адвоката. Предъявить обвинение может только прокуратура, полиция и органы государственной безопасности. Лига остается только их помощником. Предусматривается возможность апелляции</w:t>
      </w:r>
      <w:r w:rsidRPr="00E2176D">
        <w:rPr>
          <w:rFonts w:asciiTheme="majorBidi" w:eastAsia="Times New Roman" w:hAnsiTheme="majorBidi" w:cstheme="majorBidi"/>
          <w:sz w:val="28"/>
          <w:szCs w:val="28"/>
          <w:vertAlign w:val="superscript"/>
        </w:rPr>
        <w:t xml:space="preserve"> </w:t>
      </w:r>
      <w:r w:rsidRPr="00E2176D">
        <w:rPr>
          <w:rFonts w:asciiTheme="majorBidi" w:eastAsia="Times New Roman" w:hAnsiTheme="majorBidi" w:cstheme="majorBidi"/>
          <w:sz w:val="28"/>
          <w:szCs w:val="28"/>
          <w:vertAlign w:val="superscript"/>
        </w:rPr>
        <w:footnoteReference w:id="76"/>
      </w:r>
      <w:r w:rsidRPr="00E2176D">
        <w:rPr>
          <w:rFonts w:asciiTheme="majorBidi" w:eastAsia="Times New Roman" w:hAnsiTheme="majorBidi" w:cstheme="majorBidi"/>
          <w:sz w:val="28"/>
          <w:szCs w:val="28"/>
        </w:rPr>
        <w:t xml:space="preserve">. </w:t>
      </w:r>
    </w:p>
    <w:p w:rsidR="00E707CE" w:rsidRPr="00E2176D" w:rsidRDefault="00E2176D">
      <w:pPr>
        <w:pStyle w:val="2"/>
        <w:rPr>
          <w:rFonts w:asciiTheme="majorBidi" w:hAnsiTheme="majorBidi" w:cstheme="majorBidi"/>
        </w:rPr>
      </w:pPr>
      <w:bookmarkStart w:id="18" w:name="_Toc506455941"/>
      <w:r w:rsidRPr="00E2176D">
        <w:rPr>
          <w:rFonts w:asciiTheme="majorBidi" w:hAnsiTheme="majorBidi" w:cstheme="majorBidi"/>
        </w:rPr>
        <w:lastRenderedPageBreak/>
        <w:t>2.2. История престолонаследия</w:t>
      </w:r>
      <w:bookmarkEnd w:id="18"/>
    </w:p>
    <w:p w:rsidR="00EA7686" w:rsidRDefault="00E2176D" w:rsidP="006B0C0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Саудовской Аравии действовала достаточно редкая система престолонаследия, при которой порядок преемств</w:t>
      </w:r>
      <w:r w:rsidR="006B0C08">
        <w:rPr>
          <w:rFonts w:asciiTheme="majorBidi" w:eastAsia="Times New Roman" w:hAnsiTheme="majorBidi" w:cstheme="majorBidi"/>
          <w:sz w:val="28"/>
          <w:szCs w:val="28"/>
        </w:rPr>
        <w:t>енности</w:t>
      </w:r>
      <w:r w:rsidRPr="00E2176D">
        <w:rPr>
          <w:rFonts w:asciiTheme="majorBidi" w:eastAsia="Times New Roman" w:hAnsiTheme="majorBidi" w:cstheme="majorBidi"/>
          <w:sz w:val="28"/>
          <w:szCs w:val="28"/>
        </w:rPr>
        <w:t xml:space="preserve"> верховной монархической власти осуществлял</w:t>
      </w:r>
      <w:r w:rsidR="006B0C08">
        <w:rPr>
          <w:rFonts w:asciiTheme="majorBidi" w:eastAsia="Times New Roman" w:hAnsiTheme="majorBidi" w:cstheme="majorBidi"/>
          <w:sz w:val="28"/>
          <w:szCs w:val="28"/>
        </w:rPr>
        <w:t>ся</w:t>
      </w:r>
      <w:r w:rsidRPr="00E2176D">
        <w:rPr>
          <w:rFonts w:asciiTheme="majorBidi" w:eastAsia="Times New Roman" w:hAnsiTheme="majorBidi" w:cstheme="majorBidi"/>
          <w:sz w:val="28"/>
          <w:szCs w:val="28"/>
        </w:rPr>
        <w:t xml:space="preserve"> не по прямой снисходящей мужской линии от отца к сыну, а от одного сына основателя королевства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к другому. Такая система престолонаследия обеспечивала лояльность племен, так как гарантировала смену лидирующих кланов у власти. Поясним. У</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было двадцать две жены и сорок четыре сына. Король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для решения проблемы верности при племенной раздробленности брал себе в жены представительниц всех сильнейших родов. </w:t>
      </w:r>
    </w:p>
    <w:p w:rsidR="00EA7686" w:rsidRPr="00E2176D" w:rsidRDefault="00EA7686" w:rsidP="00EA7686">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С</w:t>
      </w:r>
      <w:r w:rsidRPr="00E2176D">
        <w:rPr>
          <w:rFonts w:asciiTheme="majorBidi" w:eastAsia="Times New Roman" w:hAnsiTheme="majorBidi" w:cstheme="majorBidi"/>
          <w:sz w:val="28"/>
          <w:szCs w:val="28"/>
        </w:rPr>
        <w:t>формирова</w:t>
      </w:r>
      <w:r>
        <w:rPr>
          <w:rFonts w:asciiTheme="majorBidi" w:eastAsia="Times New Roman" w:hAnsiTheme="majorBidi" w:cstheme="majorBidi"/>
          <w:sz w:val="28"/>
          <w:szCs w:val="28"/>
        </w:rPr>
        <w:t xml:space="preserve">вшаяся система передачи власти </w:t>
      </w:r>
      <w:r w:rsidRPr="00E2176D">
        <w:rPr>
          <w:rFonts w:asciiTheme="majorBidi" w:eastAsia="Times New Roman" w:hAnsiTheme="majorBidi" w:cstheme="majorBidi"/>
          <w:sz w:val="28"/>
          <w:szCs w:val="28"/>
        </w:rPr>
        <w:t xml:space="preserve">предполагала ротацию престола от одного сына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представителя племени «А» по материнской линии, к другому сыну племени «Б» по материнской линии и так далее. Такая система престолонаследия позволяла допускать к механизмам власти поочередно представителей разных племен и кланов, поддерживающих сыновей своего племени по материнской линии. Таким образом, каждый клан был уверен, что у короля будет сын, связанный с их племенем по женской линии, и у него будет шанс стать королем Саудовской Аравии. </w:t>
      </w:r>
    </w:p>
    <w:p w:rsidR="00EA7686" w:rsidRPr="00E2176D" w:rsidRDefault="00EA7686" w:rsidP="006B0C0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На первоначальном этапе становления государственности ротационная система обеспечивала устойчивую легитимность эмира и консолидацию и способствовала оформлению прочной власти. Однако в долгосрочной перспективе передача престола по горизонтальной линии ведет к постоянному увеличению возраста королей и уменьшению срока пребывания на престоле одного человека (по причине высокой смертности среди пожилого населения). Более того, передача власти от брата к брату неизбежно приве</w:t>
      </w:r>
      <w:r w:rsidR="006B0C08">
        <w:rPr>
          <w:rFonts w:asciiTheme="majorBidi" w:eastAsia="Times New Roman" w:hAnsiTheme="majorBidi" w:cstheme="majorBidi"/>
          <w:sz w:val="28"/>
          <w:szCs w:val="28"/>
        </w:rPr>
        <w:t>дет</w:t>
      </w:r>
      <w:r w:rsidRPr="00E2176D">
        <w:rPr>
          <w:rFonts w:asciiTheme="majorBidi" w:eastAsia="Times New Roman" w:hAnsiTheme="majorBidi" w:cstheme="majorBidi"/>
          <w:sz w:val="28"/>
          <w:szCs w:val="28"/>
        </w:rPr>
        <w:t xml:space="preserve"> к кризисному моменту, когда </w:t>
      </w:r>
      <w:r w:rsidR="006B0C08">
        <w:rPr>
          <w:rFonts w:asciiTheme="majorBidi" w:eastAsia="Times New Roman" w:hAnsiTheme="majorBidi" w:cstheme="majorBidi"/>
          <w:sz w:val="28"/>
          <w:szCs w:val="28"/>
        </w:rPr>
        <w:t xml:space="preserve">будет </w:t>
      </w:r>
      <w:r w:rsidRPr="00E2176D">
        <w:rPr>
          <w:rFonts w:asciiTheme="majorBidi" w:eastAsia="Times New Roman" w:hAnsiTheme="majorBidi" w:cstheme="majorBidi"/>
          <w:sz w:val="28"/>
          <w:szCs w:val="28"/>
        </w:rPr>
        <w:t xml:space="preserve">необходимо </w:t>
      </w:r>
      <w:r w:rsidRPr="00E2176D">
        <w:rPr>
          <w:rFonts w:asciiTheme="majorBidi" w:eastAsia="Times New Roman" w:hAnsiTheme="majorBidi" w:cstheme="majorBidi"/>
          <w:sz w:val="28"/>
          <w:szCs w:val="28"/>
        </w:rPr>
        <w:lastRenderedPageBreak/>
        <w:t xml:space="preserve">перевести передачу престола к новому поколению или перейти к новой системе наследования. </w:t>
      </w:r>
    </w:p>
    <w:p w:rsidR="009A3955" w:rsidRPr="00E2176D" w:rsidRDefault="009A3955" w:rsidP="00800486">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Для того чтобы сохранять лояльность власти, король находил подходящие места и для представителей боковых ветвей рода и шейхов племен. Возникающие разногласия между многочисленными</w:t>
      </w:r>
      <w:r w:rsidR="00800486">
        <w:rPr>
          <w:rFonts w:asciiTheme="majorBidi" w:eastAsia="Times New Roman" w:hAnsiTheme="majorBidi" w:cstheme="majorBidi"/>
          <w:sz w:val="28"/>
          <w:szCs w:val="28"/>
        </w:rPr>
        <w:t xml:space="preserve"> родственниками семьи </w:t>
      </w:r>
      <w:proofErr w:type="spellStart"/>
      <w:r w:rsidR="00800486">
        <w:rPr>
          <w:rFonts w:asciiTheme="majorBidi" w:eastAsia="Times New Roman" w:hAnsiTheme="majorBidi" w:cstheme="majorBidi"/>
          <w:sz w:val="28"/>
          <w:szCs w:val="28"/>
        </w:rPr>
        <w:t>Саудов</w:t>
      </w:r>
      <w:proofErr w:type="spellEnd"/>
      <w:r w:rsidR="00800486">
        <w:rPr>
          <w:rFonts w:asciiTheme="majorBidi" w:eastAsia="Times New Roman" w:hAnsiTheme="majorBidi" w:cstheme="majorBidi"/>
          <w:sz w:val="28"/>
          <w:szCs w:val="28"/>
        </w:rPr>
        <w:t xml:space="preserve"> и </w:t>
      </w:r>
      <w:r w:rsidRPr="00E2176D">
        <w:rPr>
          <w:rFonts w:asciiTheme="majorBidi" w:eastAsia="Times New Roman" w:hAnsiTheme="majorBidi" w:cstheme="majorBidi"/>
          <w:sz w:val="28"/>
          <w:szCs w:val="28"/>
        </w:rPr>
        <w:t>главами бедуинских племен часто решались путем заключения браков между представителями спорящих сторон.</w:t>
      </w:r>
    </w:p>
    <w:p w:rsidR="00E707CE" w:rsidRPr="00E2176D" w:rsidRDefault="009A3955" w:rsidP="009A3955">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Король-основатель назначил старшего</w:t>
      </w:r>
      <w:r w:rsidR="00E2176D" w:rsidRPr="00E2176D">
        <w:rPr>
          <w:rFonts w:asciiTheme="majorBidi" w:eastAsia="Times New Roman" w:hAnsiTheme="majorBidi" w:cstheme="majorBidi"/>
          <w:sz w:val="28"/>
          <w:szCs w:val="28"/>
        </w:rPr>
        <w:t xml:space="preserve"> сын</w:t>
      </w:r>
      <w:r>
        <w:rPr>
          <w:rFonts w:asciiTheme="majorBidi" w:eastAsia="Times New Roman" w:hAnsiTheme="majorBidi" w:cstheme="majorBidi"/>
          <w:sz w:val="28"/>
          <w:szCs w:val="28"/>
        </w:rPr>
        <w:t>а</w:t>
      </w:r>
      <w:r w:rsidR="00E2176D" w:rsidRPr="00E2176D">
        <w:rPr>
          <w:rFonts w:asciiTheme="majorBidi" w:eastAsia="Times New Roman" w:hAnsiTheme="majorBidi" w:cstheme="majorBidi"/>
          <w:sz w:val="28"/>
          <w:szCs w:val="28"/>
        </w:rPr>
        <w:t xml:space="preserve"> </w:t>
      </w:r>
      <w:proofErr w:type="spellStart"/>
      <w:r w:rsidR="00E2176D" w:rsidRPr="00E2176D">
        <w:rPr>
          <w:rFonts w:asciiTheme="majorBidi" w:eastAsia="Times New Roman" w:hAnsiTheme="majorBidi" w:cstheme="majorBidi"/>
          <w:sz w:val="28"/>
          <w:szCs w:val="28"/>
        </w:rPr>
        <w:t>Сауд</w:t>
      </w:r>
      <w:r>
        <w:rPr>
          <w:rFonts w:asciiTheme="majorBidi" w:eastAsia="Times New Roman" w:hAnsiTheme="majorBidi" w:cstheme="majorBidi"/>
          <w:sz w:val="28"/>
          <w:szCs w:val="28"/>
        </w:rPr>
        <w:t>а</w:t>
      </w:r>
      <w:proofErr w:type="spellEnd"/>
      <w:r>
        <w:rPr>
          <w:rFonts w:asciiTheme="majorBidi" w:eastAsia="Times New Roman" w:hAnsiTheme="majorBidi" w:cstheme="majorBidi"/>
          <w:sz w:val="28"/>
          <w:szCs w:val="28"/>
        </w:rPr>
        <w:t xml:space="preserve"> правителем </w:t>
      </w:r>
      <w:proofErr w:type="spellStart"/>
      <w:r>
        <w:rPr>
          <w:rFonts w:asciiTheme="majorBidi" w:eastAsia="Times New Roman" w:hAnsiTheme="majorBidi" w:cstheme="majorBidi"/>
          <w:sz w:val="28"/>
          <w:szCs w:val="28"/>
        </w:rPr>
        <w:t>Неджда</w:t>
      </w:r>
      <w:proofErr w:type="spellEnd"/>
      <w:r>
        <w:rPr>
          <w:rFonts w:asciiTheme="majorBidi" w:eastAsia="Times New Roman" w:hAnsiTheme="majorBidi" w:cstheme="majorBidi"/>
          <w:sz w:val="28"/>
          <w:szCs w:val="28"/>
        </w:rPr>
        <w:t>. В</w:t>
      </w:r>
      <w:r w:rsidR="00E2176D" w:rsidRPr="00E2176D">
        <w:rPr>
          <w:rFonts w:asciiTheme="majorBidi" w:eastAsia="Times New Roman" w:hAnsiTheme="majorBidi" w:cstheme="majorBidi"/>
          <w:sz w:val="28"/>
          <w:szCs w:val="28"/>
        </w:rPr>
        <w:t>торо</w:t>
      </w:r>
      <w:r>
        <w:rPr>
          <w:rFonts w:asciiTheme="majorBidi" w:eastAsia="Times New Roman" w:hAnsiTheme="majorBidi" w:cstheme="majorBidi"/>
          <w:sz w:val="28"/>
          <w:szCs w:val="28"/>
        </w:rPr>
        <w:t>й</w:t>
      </w:r>
      <w:r w:rsidR="00E2176D" w:rsidRPr="00E2176D">
        <w:rPr>
          <w:rFonts w:asciiTheme="majorBidi" w:eastAsia="Times New Roman" w:hAnsiTheme="majorBidi" w:cstheme="majorBidi"/>
          <w:sz w:val="28"/>
          <w:szCs w:val="28"/>
        </w:rPr>
        <w:t xml:space="preserve"> по старшинству принц</w:t>
      </w:r>
      <w:r>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rPr>
        <w:t xml:space="preserve"> </w:t>
      </w:r>
      <w:proofErr w:type="spellStart"/>
      <w:r w:rsidR="00E2176D" w:rsidRPr="00E2176D">
        <w:rPr>
          <w:rFonts w:asciiTheme="majorBidi" w:eastAsia="Times New Roman" w:hAnsiTheme="majorBidi" w:cstheme="majorBidi"/>
          <w:sz w:val="28"/>
          <w:szCs w:val="28"/>
        </w:rPr>
        <w:t>Фейсал</w:t>
      </w:r>
      <w:proofErr w:type="spellEnd"/>
      <w:r>
        <w:rPr>
          <w:rFonts w:asciiTheme="majorBidi" w:eastAsia="Times New Roman" w:hAnsiTheme="majorBidi" w:cstheme="majorBidi"/>
          <w:sz w:val="28"/>
          <w:szCs w:val="28"/>
        </w:rPr>
        <w:t>,</w:t>
      </w:r>
      <w:r w:rsidR="00E2176D" w:rsidRPr="00E2176D">
        <w:rPr>
          <w:rFonts w:asciiTheme="majorBidi" w:eastAsia="Times New Roman" w:hAnsiTheme="majorBidi" w:cstheme="majorBidi"/>
          <w:sz w:val="28"/>
          <w:szCs w:val="28"/>
        </w:rPr>
        <w:t xml:space="preserve"> с 1919 года выполнял обязанности министра иностранных дел, после стал наместником </w:t>
      </w:r>
      <w:proofErr w:type="spellStart"/>
      <w:r w:rsidR="00E2176D" w:rsidRPr="00E2176D">
        <w:rPr>
          <w:rFonts w:asciiTheme="majorBidi" w:eastAsia="Times New Roman" w:hAnsiTheme="majorBidi" w:cstheme="majorBidi"/>
          <w:sz w:val="28"/>
          <w:szCs w:val="28"/>
        </w:rPr>
        <w:t>Хиджаза</w:t>
      </w:r>
      <w:proofErr w:type="spellEnd"/>
      <w:r w:rsidR="00E2176D" w:rsidRPr="00E2176D">
        <w:rPr>
          <w:rFonts w:asciiTheme="majorBidi" w:eastAsia="Times New Roman" w:hAnsiTheme="majorBidi" w:cstheme="majorBidi"/>
          <w:sz w:val="28"/>
          <w:szCs w:val="28"/>
        </w:rPr>
        <w:t xml:space="preserve">. </w:t>
      </w:r>
    </w:p>
    <w:p w:rsidR="00E707CE" w:rsidRPr="00E2176D" w:rsidRDefault="00E2176D" w:rsidP="00800486">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1933 г. король объявил своим преемником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а его наследным принцем </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rPr>
        <w:t>. Основатель современного государства КСА умер в</w:t>
      </w:r>
      <w:r w:rsidR="00800486">
        <w:rPr>
          <w:rFonts w:asciiTheme="majorBidi" w:eastAsia="Times New Roman" w:hAnsiTheme="majorBidi" w:cstheme="majorBidi"/>
          <w:sz w:val="28"/>
          <w:szCs w:val="28"/>
        </w:rPr>
        <w:t xml:space="preserve"> ноябре 1953 г., не оставив</w:t>
      </w:r>
      <w:r w:rsidRPr="00E2176D">
        <w:rPr>
          <w:rFonts w:asciiTheme="majorBidi" w:eastAsia="Times New Roman" w:hAnsiTheme="majorBidi" w:cstheme="majorBidi"/>
          <w:sz w:val="28"/>
          <w:szCs w:val="28"/>
        </w:rPr>
        <w:t xml:space="preserve"> конкретных указаний по поводу дальнейшей передачи власти в династии.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Известно, что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имел репутацию расточительного и недальновидного администратора, поэтому назначение приемником его, а не младшего </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rPr>
        <w:t xml:space="preserve">, чьи лидерские качества были более впечатляющими, многих удивило. После занятия престола Король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готовил своего сына Мухаммада на престол в обход </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vertAlign w:val="superscript"/>
        </w:rPr>
        <w:footnoteReference w:id="77"/>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1958 г.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оказался вовлеченным в международный скандал, когда его подозревали в вовлеченности в покушение на президента Египта Насера. Король вынужден был передать управление младшему брату </w:t>
      </w:r>
      <w:proofErr w:type="spellStart"/>
      <w:r w:rsidRPr="00E2176D">
        <w:rPr>
          <w:rFonts w:asciiTheme="majorBidi" w:eastAsia="Times New Roman" w:hAnsiTheme="majorBidi" w:cstheme="majorBidi"/>
          <w:sz w:val="28"/>
          <w:szCs w:val="28"/>
        </w:rPr>
        <w:t>Фейсалу</w:t>
      </w:r>
      <w:proofErr w:type="spellEnd"/>
      <w:r w:rsidRPr="00E2176D">
        <w:rPr>
          <w:rFonts w:asciiTheme="majorBidi" w:eastAsia="Times New Roman" w:hAnsiTheme="majorBidi" w:cstheme="majorBidi"/>
          <w:sz w:val="28"/>
          <w:szCs w:val="28"/>
        </w:rPr>
        <w:t xml:space="preserve">, и остался на троне лишь номинально. Принц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быстро представил новую стратегию внешней политики, делающую ставку на сближение с Великобританией и Францией и отдаление от США. Государственная казна после расточительного образа жизни брата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была практически пуста.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Введенный </w:t>
      </w:r>
      <w:proofErr w:type="spellStart"/>
      <w:r w:rsidRPr="00E2176D">
        <w:rPr>
          <w:rFonts w:asciiTheme="majorBidi" w:eastAsia="Times New Roman" w:hAnsiTheme="majorBidi" w:cstheme="majorBidi"/>
          <w:sz w:val="28"/>
          <w:szCs w:val="28"/>
        </w:rPr>
        <w:t>Фейсалом</w:t>
      </w:r>
      <w:proofErr w:type="spellEnd"/>
      <w:r w:rsidRPr="00E2176D">
        <w:rPr>
          <w:rFonts w:asciiTheme="majorBidi" w:eastAsia="Times New Roman" w:hAnsiTheme="majorBidi" w:cstheme="majorBidi"/>
          <w:sz w:val="28"/>
          <w:szCs w:val="28"/>
        </w:rPr>
        <w:t xml:space="preserve"> режим жесткой экономии для восстановления бюджета многих настроил против него.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воспользовался этим и представил свой план восстановительных реформ. С помощью общественного давления </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rPr>
        <w:t xml:space="preserve"> отстранили от дел. Тем не менее, обещания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оказались лишь риторикой, и в итоге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отправили лечиться заграницу, а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принял управление страной</w:t>
      </w:r>
      <w:r w:rsidRPr="00E2176D">
        <w:rPr>
          <w:rFonts w:asciiTheme="majorBidi" w:eastAsia="Times New Roman" w:hAnsiTheme="majorBidi" w:cstheme="majorBidi"/>
          <w:sz w:val="28"/>
          <w:szCs w:val="28"/>
          <w:vertAlign w:val="superscript"/>
        </w:rPr>
        <w:footnoteReference w:id="78"/>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 указанию </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rPr>
        <w:t xml:space="preserve"> из состава Совета Министров были убраны несколько сыновей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Их места заняли младшие братья </w:t>
      </w: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и Султан. В 1964 г.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сделал бескомпромиссное предложение </w:t>
      </w:r>
      <w:proofErr w:type="spellStart"/>
      <w:r w:rsidRPr="00E2176D">
        <w:rPr>
          <w:rFonts w:asciiTheme="majorBidi" w:eastAsia="Times New Roman" w:hAnsiTheme="majorBidi" w:cstheme="majorBidi"/>
          <w:sz w:val="28"/>
          <w:szCs w:val="28"/>
        </w:rPr>
        <w:t>Сауду</w:t>
      </w:r>
      <w:proofErr w:type="spellEnd"/>
      <w:r w:rsidRPr="00E2176D">
        <w:rPr>
          <w:rFonts w:asciiTheme="majorBidi" w:eastAsia="Times New Roman" w:hAnsiTheme="majorBidi" w:cstheme="majorBidi"/>
          <w:sz w:val="28"/>
          <w:szCs w:val="28"/>
        </w:rPr>
        <w:t xml:space="preserve"> навсегда отойти от дел управлением королевством. В ответ номинальный король КСА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мобилизовал Королевскую Гвардию, но более мощная Национальная Гвардия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окружила ее.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отрекся от престола и улетел в Грецию</w:t>
      </w:r>
      <w:r w:rsidRPr="00E2176D">
        <w:rPr>
          <w:rFonts w:asciiTheme="majorBidi" w:eastAsia="Times New Roman" w:hAnsiTheme="majorBidi" w:cstheme="majorBidi"/>
          <w:sz w:val="28"/>
          <w:szCs w:val="28"/>
          <w:vertAlign w:val="superscript"/>
        </w:rPr>
        <w:footnoteReference w:id="79"/>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Став королем,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не сразу назначил себе приемника. Следующий по старшинству принц Мухаммад имел репутацию крайне вспыльчивого человека, страдающего алкоголизмом. Его не хотели видеть в качестве главы государства</w:t>
      </w:r>
      <w:r w:rsidRPr="00E2176D">
        <w:rPr>
          <w:rFonts w:asciiTheme="majorBidi" w:eastAsia="Times New Roman" w:hAnsiTheme="majorBidi" w:cstheme="majorBidi"/>
          <w:sz w:val="28"/>
          <w:szCs w:val="28"/>
          <w:vertAlign w:val="superscript"/>
        </w:rPr>
        <w:footnoteReference w:id="80"/>
      </w:r>
      <w:r w:rsidRPr="00E2176D">
        <w:rPr>
          <w:rFonts w:asciiTheme="majorBidi" w:eastAsia="Times New Roman" w:hAnsiTheme="majorBidi" w:cstheme="majorBidi"/>
          <w:sz w:val="28"/>
          <w:szCs w:val="28"/>
        </w:rPr>
        <w:t xml:space="preserve">. Мухаммад отказался от претензий на трон, и тогда король выбрал наследным принцем его брата, </w:t>
      </w:r>
      <w:proofErr w:type="spellStart"/>
      <w:r w:rsidRPr="00E2176D">
        <w:rPr>
          <w:rFonts w:asciiTheme="majorBidi" w:eastAsia="Times New Roman" w:hAnsiTheme="majorBidi" w:cstheme="majorBidi"/>
          <w:sz w:val="28"/>
          <w:szCs w:val="28"/>
        </w:rPr>
        <w:t>Халида</w:t>
      </w:r>
      <w:proofErr w:type="spellEnd"/>
      <w:r w:rsidRPr="00E2176D">
        <w:rPr>
          <w:rFonts w:asciiTheme="majorBidi" w:eastAsia="Times New Roman" w:hAnsiTheme="majorBidi" w:cstheme="majorBidi"/>
          <w:sz w:val="28"/>
          <w:szCs w:val="28"/>
        </w:rPr>
        <w:t xml:space="preserve">. Король определил </w:t>
      </w:r>
      <w:proofErr w:type="spellStart"/>
      <w:r w:rsidRPr="00E2176D">
        <w:rPr>
          <w:rFonts w:asciiTheme="majorBidi" w:eastAsia="Times New Roman" w:hAnsiTheme="majorBidi" w:cstheme="majorBidi"/>
          <w:sz w:val="28"/>
          <w:szCs w:val="28"/>
        </w:rPr>
        <w:t>Халида</w:t>
      </w:r>
      <w:proofErr w:type="spellEnd"/>
      <w:r w:rsidRPr="00E2176D">
        <w:rPr>
          <w:rFonts w:asciiTheme="majorBidi" w:eastAsia="Times New Roman" w:hAnsiTheme="majorBidi" w:cstheme="majorBidi"/>
          <w:sz w:val="28"/>
          <w:szCs w:val="28"/>
        </w:rPr>
        <w:t xml:space="preserve"> на пост заместителя премьер-министра (сам </w:t>
      </w:r>
      <w:proofErr w:type="gramStart"/>
      <w:r w:rsidRPr="00E2176D">
        <w:rPr>
          <w:rFonts w:asciiTheme="majorBidi" w:eastAsia="Times New Roman" w:hAnsiTheme="majorBidi" w:cstheme="majorBidi"/>
          <w:sz w:val="28"/>
          <w:szCs w:val="28"/>
        </w:rPr>
        <w:t>от оставался</w:t>
      </w:r>
      <w:proofErr w:type="gramEnd"/>
      <w:r w:rsidRPr="00E2176D">
        <w:rPr>
          <w:rFonts w:asciiTheme="majorBidi" w:eastAsia="Times New Roman" w:hAnsiTheme="majorBidi" w:cstheme="majorBidi"/>
          <w:sz w:val="28"/>
          <w:szCs w:val="28"/>
        </w:rPr>
        <w:t xml:space="preserve"> премьер-министром), впрочем, </w:t>
      </w:r>
      <w:proofErr w:type="spellStart"/>
      <w:r w:rsidRPr="00E2176D">
        <w:rPr>
          <w:rFonts w:asciiTheme="majorBidi" w:eastAsia="Times New Roman" w:hAnsiTheme="majorBidi" w:cstheme="majorBidi"/>
          <w:sz w:val="28"/>
          <w:szCs w:val="28"/>
        </w:rPr>
        <w:t>Халид</w:t>
      </w:r>
      <w:proofErr w:type="spellEnd"/>
      <w:r w:rsidRPr="00E2176D">
        <w:rPr>
          <w:rFonts w:asciiTheme="majorBidi" w:eastAsia="Times New Roman" w:hAnsiTheme="majorBidi" w:cstheme="majorBidi"/>
          <w:sz w:val="28"/>
          <w:szCs w:val="28"/>
        </w:rPr>
        <w:t xml:space="preserve"> не проявил интереса к государственному управлению, видимо</w:t>
      </w:r>
      <w:r w:rsidR="00800486">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поэтому в 1968 г. был введен пост второго заместителя премьер-министра.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Король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отличался рассудительным умом, он проводил активную политику развития страны, но 25 марта 1975 он был застрелен. Убийцу короля публично казнили.</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Халед</w:t>
      </w:r>
      <w:proofErr w:type="spellEnd"/>
      <w:r w:rsidRPr="00E2176D">
        <w:rPr>
          <w:rFonts w:asciiTheme="majorBidi" w:eastAsia="Times New Roman" w:hAnsiTheme="majorBidi" w:cstheme="majorBidi"/>
          <w:sz w:val="28"/>
          <w:szCs w:val="28"/>
        </w:rPr>
        <w:t xml:space="preserve"> стал номинальным королем, реальным же правителем страны был </w:t>
      </w: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находящийся на посту заместителя премьер-министра.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13 июня 1982 г. скончался король </w:t>
      </w:r>
      <w:proofErr w:type="spellStart"/>
      <w:r w:rsidRPr="00E2176D">
        <w:rPr>
          <w:rFonts w:asciiTheme="majorBidi" w:eastAsia="Times New Roman" w:hAnsiTheme="majorBidi" w:cstheme="majorBidi"/>
          <w:sz w:val="28"/>
          <w:szCs w:val="28"/>
        </w:rPr>
        <w:t>Халед</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официально вступил в должность правителя и назначил </w:t>
      </w:r>
      <w:proofErr w:type="spellStart"/>
      <w:r w:rsidRPr="00E2176D">
        <w:rPr>
          <w:rFonts w:asciiTheme="majorBidi" w:eastAsia="Times New Roman" w:hAnsiTheme="majorBidi" w:cstheme="majorBidi"/>
          <w:sz w:val="28"/>
          <w:szCs w:val="28"/>
        </w:rPr>
        <w:t>Абдаллу</w:t>
      </w:r>
      <w:proofErr w:type="spellEnd"/>
      <w:r w:rsidRPr="00E2176D">
        <w:rPr>
          <w:rFonts w:asciiTheme="majorBidi" w:eastAsia="Times New Roman" w:hAnsiTheme="majorBidi" w:cstheme="majorBidi"/>
          <w:sz w:val="28"/>
          <w:szCs w:val="28"/>
        </w:rPr>
        <w:t xml:space="preserve"> наследным принцем.</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Король </w:t>
      </w: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назначил вторым заместителем премьер-министра своего родного брата Султана, сделав его тем самым следующим в очереди наследным принцем и вызвав волнения среди сводных братьев, заговоривших об опасности монополии клана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в престолонаследии. </w:t>
      </w:r>
    </w:p>
    <w:p w:rsidR="00E707CE" w:rsidRPr="00E2176D" w:rsidRDefault="00E2176D" w:rsidP="00E156A0">
      <w:pPr>
        <w:spacing w:after="0" w:line="360" w:lineRule="auto"/>
        <w:ind w:firstLine="720"/>
        <w:jc w:val="both"/>
        <w:rPr>
          <w:rFonts w:asciiTheme="majorBidi" w:eastAsia="Times New Roman" w:hAnsiTheme="majorBidi" w:cstheme="majorBidi"/>
          <w:sz w:val="28"/>
          <w:szCs w:val="28"/>
        </w:rPr>
      </w:pPr>
      <w:bookmarkStart w:id="19" w:name="_35nkun2" w:colFirst="0" w:colLast="0"/>
      <w:bookmarkEnd w:id="19"/>
      <w:r w:rsidRPr="00E2176D">
        <w:rPr>
          <w:rFonts w:asciiTheme="majorBidi" w:eastAsia="Times New Roman" w:hAnsiTheme="majorBidi" w:cstheme="majorBidi"/>
          <w:b/>
          <w:sz w:val="28"/>
          <w:szCs w:val="28"/>
        </w:rPr>
        <w:t xml:space="preserve">«Семерка </w:t>
      </w:r>
      <w:proofErr w:type="spellStart"/>
      <w:r w:rsidRPr="00E2176D">
        <w:rPr>
          <w:rFonts w:asciiTheme="majorBidi" w:eastAsia="Times New Roman" w:hAnsiTheme="majorBidi" w:cstheme="majorBidi"/>
          <w:b/>
          <w:sz w:val="28"/>
          <w:szCs w:val="28"/>
        </w:rPr>
        <w:t>Судейри</w:t>
      </w:r>
      <w:proofErr w:type="spellEnd"/>
      <w:r w:rsidRPr="00E2176D">
        <w:rPr>
          <w:rFonts w:asciiTheme="majorBidi" w:eastAsia="Times New Roman" w:hAnsiTheme="majorBidi" w:cstheme="majorBidi"/>
          <w:b/>
          <w:sz w:val="28"/>
          <w:szCs w:val="28"/>
        </w:rPr>
        <w:t xml:space="preserve">» - сыновья короля </w:t>
      </w:r>
      <w:proofErr w:type="spellStart"/>
      <w:r w:rsidRPr="00E2176D">
        <w:rPr>
          <w:rFonts w:asciiTheme="majorBidi" w:eastAsia="Times New Roman" w:hAnsiTheme="majorBidi" w:cstheme="majorBidi"/>
          <w:b/>
          <w:sz w:val="28"/>
          <w:szCs w:val="28"/>
        </w:rPr>
        <w:t>Абд</w:t>
      </w:r>
      <w:proofErr w:type="spellEnd"/>
      <w:r w:rsidRPr="00E2176D">
        <w:rPr>
          <w:rFonts w:asciiTheme="majorBidi" w:eastAsia="Times New Roman" w:hAnsiTheme="majorBidi" w:cstheme="majorBidi"/>
          <w:b/>
          <w:sz w:val="28"/>
          <w:szCs w:val="28"/>
        </w:rPr>
        <w:t xml:space="preserve"> аль-</w:t>
      </w:r>
      <w:proofErr w:type="spellStart"/>
      <w:r w:rsidRPr="00E2176D">
        <w:rPr>
          <w:rFonts w:asciiTheme="majorBidi" w:eastAsia="Times New Roman" w:hAnsiTheme="majorBidi" w:cstheme="majorBidi"/>
          <w:b/>
          <w:sz w:val="28"/>
          <w:szCs w:val="28"/>
        </w:rPr>
        <w:t>Азиза</w:t>
      </w:r>
      <w:proofErr w:type="spellEnd"/>
      <w:r w:rsidRPr="00E2176D">
        <w:rPr>
          <w:rFonts w:asciiTheme="majorBidi" w:eastAsia="Times New Roman" w:hAnsiTheme="majorBidi" w:cstheme="majorBidi"/>
          <w:b/>
          <w:sz w:val="28"/>
          <w:szCs w:val="28"/>
        </w:rPr>
        <w:t xml:space="preserve"> ибн </w:t>
      </w:r>
      <w:proofErr w:type="spellStart"/>
      <w:r w:rsidRPr="00E2176D">
        <w:rPr>
          <w:rFonts w:asciiTheme="majorBidi" w:eastAsia="Times New Roman" w:hAnsiTheme="majorBidi" w:cstheme="majorBidi"/>
          <w:b/>
          <w:sz w:val="28"/>
          <w:szCs w:val="28"/>
        </w:rPr>
        <w:t>Сауда</w:t>
      </w:r>
      <w:proofErr w:type="spellEnd"/>
      <w:r w:rsidR="00E156A0">
        <w:rPr>
          <w:rFonts w:asciiTheme="majorBidi" w:eastAsia="Times New Roman" w:hAnsiTheme="majorBidi" w:cstheme="majorBidi"/>
          <w:sz w:val="28"/>
          <w:szCs w:val="28"/>
        </w:rPr>
        <w:t xml:space="preserve"> от любимой жены</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Хассы</w:t>
      </w:r>
      <w:proofErr w:type="spellEnd"/>
      <w:r w:rsidRPr="00E2176D">
        <w:rPr>
          <w:rFonts w:asciiTheme="majorBidi" w:eastAsia="Times New Roman" w:hAnsiTheme="majorBidi" w:cstheme="majorBidi"/>
          <w:sz w:val="28"/>
          <w:szCs w:val="28"/>
        </w:rPr>
        <w:t xml:space="preserve"> бинт Ахмед аль-</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Султан, </w:t>
      </w:r>
      <w:proofErr w:type="spellStart"/>
      <w:r w:rsidRPr="00E2176D">
        <w:rPr>
          <w:rFonts w:asciiTheme="majorBidi" w:eastAsia="Times New Roman" w:hAnsiTheme="majorBidi" w:cstheme="majorBidi"/>
          <w:sz w:val="28"/>
          <w:szCs w:val="28"/>
        </w:rPr>
        <w:t>Абдуррахман</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Турки, </w:t>
      </w:r>
      <w:proofErr w:type="spellStart"/>
      <w:r w:rsidRPr="00E2176D">
        <w:rPr>
          <w:rFonts w:asciiTheme="majorBidi" w:eastAsia="Times New Roman" w:hAnsiTheme="majorBidi" w:cstheme="majorBidi"/>
          <w:sz w:val="28"/>
          <w:szCs w:val="28"/>
        </w:rPr>
        <w:t>Салман</w:t>
      </w:r>
      <w:proofErr w:type="spellEnd"/>
      <w:r w:rsidRPr="00E2176D">
        <w:rPr>
          <w:rFonts w:asciiTheme="majorBidi" w:eastAsia="Times New Roman" w:hAnsiTheme="majorBidi" w:cstheme="majorBidi"/>
          <w:sz w:val="28"/>
          <w:szCs w:val="28"/>
        </w:rPr>
        <w:t>, Ахмад. Вместе они составляли крупнейшую, самую сплоченную группу родных братьев. Почти все они занимали высшие руководящие посты.</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Законодательные акты, регламентирующие порядок престолонаследия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Обычаи саудовского престолонаследия закреплены в первом конституционном акте КСА, Основном законе правления, изданном в 1992 г. королем </w:t>
      </w:r>
      <w:proofErr w:type="spellStart"/>
      <w:r w:rsidRPr="00E2176D">
        <w:rPr>
          <w:rFonts w:asciiTheme="majorBidi" w:eastAsia="Times New Roman" w:hAnsiTheme="majorBidi" w:cstheme="majorBidi"/>
          <w:sz w:val="28"/>
          <w:szCs w:val="28"/>
        </w:rPr>
        <w:t>Фахдом</w:t>
      </w:r>
      <w:proofErr w:type="spellEnd"/>
      <w:r w:rsidRPr="00E2176D">
        <w:rPr>
          <w:rFonts w:asciiTheme="majorBidi" w:eastAsia="Times New Roman" w:hAnsiTheme="majorBidi" w:cstheme="majorBidi"/>
          <w:sz w:val="28"/>
          <w:szCs w:val="28"/>
        </w:rPr>
        <w:t xml:space="preserve">. «Власть принадлежит сыновьям отца-основателя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Абдуррахмана</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и сыновьям их сыновей. И присягает наиболее благочестивый из них, принимая власть на Книге Всевышнего Аллаха и Сунне Его Пророка Мухаммада»</w:t>
      </w:r>
      <w:r w:rsidRPr="00E2176D">
        <w:rPr>
          <w:rFonts w:asciiTheme="majorBidi" w:eastAsia="Times New Roman" w:hAnsiTheme="majorBidi" w:cstheme="majorBidi"/>
          <w:sz w:val="28"/>
          <w:szCs w:val="28"/>
          <w:vertAlign w:val="superscript"/>
        </w:rPr>
        <w:footnoteReference w:id="81"/>
      </w:r>
      <w:r w:rsidRPr="00E2176D">
        <w:rPr>
          <w:rFonts w:asciiTheme="majorBidi" w:eastAsia="Times New Roman" w:hAnsiTheme="majorBidi" w:cstheme="majorBidi"/>
          <w:sz w:val="28"/>
          <w:szCs w:val="28"/>
        </w:rPr>
        <w:t>. Далее указывалось, что: «Король выбирает наследника и освобождает его от обязанностей своим указом»</w:t>
      </w:r>
      <w:r w:rsidRPr="00E2176D">
        <w:rPr>
          <w:rFonts w:asciiTheme="majorBidi" w:eastAsia="Times New Roman" w:hAnsiTheme="majorBidi" w:cstheme="majorBidi"/>
          <w:sz w:val="28"/>
          <w:szCs w:val="28"/>
          <w:vertAlign w:val="superscript"/>
        </w:rPr>
        <w:footnoteReference w:id="82"/>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конце 1996 г. плохое состояние здоровья вынудило </w:t>
      </w:r>
      <w:proofErr w:type="spellStart"/>
      <w:r w:rsidRPr="00E2176D">
        <w:rPr>
          <w:rFonts w:asciiTheme="majorBidi" w:eastAsia="Times New Roman" w:hAnsiTheme="majorBidi" w:cstheme="majorBidi"/>
          <w:sz w:val="28"/>
          <w:szCs w:val="28"/>
        </w:rPr>
        <w:t>Фахда</w:t>
      </w:r>
      <w:proofErr w:type="spellEnd"/>
      <w:r w:rsidRPr="00E2176D">
        <w:rPr>
          <w:rFonts w:asciiTheme="majorBidi" w:eastAsia="Times New Roman" w:hAnsiTheme="majorBidi" w:cstheme="majorBidi"/>
          <w:sz w:val="28"/>
          <w:szCs w:val="28"/>
        </w:rPr>
        <w:t xml:space="preserve"> фактически передать свои полномочия наследному принцу </w:t>
      </w:r>
      <w:proofErr w:type="spellStart"/>
      <w:r w:rsidRPr="00E2176D">
        <w:rPr>
          <w:rFonts w:asciiTheme="majorBidi" w:eastAsia="Times New Roman" w:hAnsiTheme="majorBidi" w:cstheme="majorBidi"/>
          <w:sz w:val="28"/>
          <w:szCs w:val="28"/>
        </w:rPr>
        <w:t>Абдалле</w:t>
      </w:r>
      <w:proofErr w:type="spellEnd"/>
      <w:r w:rsidRPr="00E2176D">
        <w:rPr>
          <w:rFonts w:asciiTheme="majorBidi" w:eastAsia="Times New Roman" w:hAnsiTheme="majorBidi" w:cstheme="majorBidi"/>
          <w:sz w:val="28"/>
          <w:szCs w:val="28"/>
        </w:rPr>
        <w:t xml:space="preserve"> вплоть до 2005 г., когда после смерти </w:t>
      </w:r>
      <w:proofErr w:type="spellStart"/>
      <w:r w:rsidRPr="00E2176D">
        <w:rPr>
          <w:rFonts w:asciiTheme="majorBidi" w:eastAsia="Times New Roman" w:hAnsiTheme="majorBidi" w:cstheme="majorBidi"/>
          <w:sz w:val="28"/>
          <w:szCs w:val="28"/>
        </w:rPr>
        <w:t>Фахда</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официально взошел на трон</w:t>
      </w:r>
      <w:r w:rsidRPr="00E2176D">
        <w:rPr>
          <w:rFonts w:asciiTheme="majorBidi" w:eastAsia="Times New Roman" w:hAnsiTheme="majorBidi" w:cstheme="majorBidi"/>
          <w:sz w:val="28"/>
          <w:szCs w:val="28"/>
          <w:vertAlign w:val="superscript"/>
        </w:rPr>
        <w:footnoteReference w:id="83"/>
      </w:r>
      <w:r w:rsidRPr="00E2176D">
        <w:rPr>
          <w:rFonts w:asciiTheme="majorBidi" w:eastAsia="Times New Roman" w:hAnsiTheme="majorBidi" w:cstheme="majorBidi"/>
          <w:sz w:val="28"/>
          <w:szCs w:val="28"/>
        </w:rPr>
        <w:t>.</w:t>
      </w:r>
    </w:p>
    <w:p w:rsidR="00E707CE" w:rsidRPr="00E2176D" w:rsidRDefault="00E2176D" w:rsidP="00F2749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Получив долгожданный престол,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безотлагательно назвал </w:t>
      </w:r>
      <w:r w:rsidR="00F27498" w:rsidRPr="00E2176D">
        <w:rPr>
          <w:rFonts w:asciiTheme="majorBidi" w:eastAsia="Times New Roman" w:hAnsiTheme="majorBidi" w:cstheme="majorBidi"/>
          <w:sz w:val="28"/>
          <w:szCs w:val="28"/>
        </w:rPr>
        <w:t>своим наследником родн</w:t>
      </w:r>
      <w:r w:rsidR="00F27498">
        <w:rPr>
          <w:rFonts w:asciiTheme="majorBidi" w:eastAsia="Times New Roman" w:hAnsiTheme="majorBidi" w:cstheme="majorBidi"/>
          <w:sz w:val="28"/>
          <w:szCs w:val="28"/>
        </w:rPr>
        <w:t>ого</w:t>
      </w:r>
      <w:r w:rsidR="00F27498" w:rsidRPr="00E2176D">
        <w:rPr>
          <w:rFonts w:asciiTheme="majorBidi" w:eastAsia="Times New Roman" w:hAnsiTheme="majorBidi" w:cstheme="majorBidi"/>
          <w:sz w:val="28"/>
          <w:szCs w:val="28"/>
        </w:rPr>
        <w:t xml:space="preserve"> брат</w:t>
      </w:r>
      <w:r w:rsidR="00F27498">
        <w:rPr>
          <w:rFonts w:asciiTheme="majorBidi" w:eastAsia="Times New Roman" w:hAnsiTheme="majorBidi" w:cstheme="majorBidi"/>
          <w:sz w:val="28"/>
          <w:szCs w:val="28"/>
        </w:rPr>
        <w:t>а</w:t>
      </w:r>
      <w:r w:rsidR="00F27498" w:rsidRPr="00E2176D">
        <w:rPr>
          <w:rFonts w:asciiTheme="majorBidi" w:eastAsia="Times New Roman" w:hAnsiTheme="majorBidi" w:cstheme="majorBidi"/>
          <w:sz w:val="28"/>
          <w:szCs w:val="28"/>
        </w:rPr>
        <w:t xml:space="preserve"> </w:t>
      </w:r>
      <w:proofErr w:type="spellStart"/>
      <w:r w:rsidR="00F27498" w:rsidRPr="00E2176D">
        <w:rPr>
          <w:rFonts w:asciiTheme="majorBidi" w:eastAsia="Times New Roman" w:hAnsiTheme="majorBidi" w:cstheme="majorBidi"/>
          <w:sz w:val="28"/>
          <w:szCs w:val="28"/>
        </w:rPr>
        <w:t>Фахда</w:t>
      </w:r>
      <w:proofErr w:type="spellEnd"/>
      <w:r w:rsidR="00F27498">
        <w:rPr>
          <w:rFonts w:asciiTheme="majorBidi" w:eastAsia="Times New Roman" w:hAnsiTheme="majorBidi" w:cstheme="majorBidi"/>
          <w:sz w:val="28"/>
          <w:szCs w:val="28"/>
        </w:rPr>
        <w:t xml:space="preserve"> -</w:t>
      </w:r>
      <w:r w:rsidR="00F27498"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Султана из клана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w:t>
      </w:r>
      <w:r w:rsidR="00F27498">
        <w:rPr>
          <w:rFonts w:asciiTheme="majorBidi" w:eastAsia="Times New Roman" w:hAnsiTheme="majorBidi" w:cstheme="majorBidi"/>
          <w:sz w:val="28"/>
          <w:szCs w:val="28"/>
        </w:rPr>
        <w:t xml:space="preserve">который на тот момент занимал пост </w:t>
      </w:r>
      <w:r w:rsidRPr="00E2176D">
        <w:rPr>
          <w:rFonts w:asciiTheme="majorBidi" w:eastAsia="Times New Roman" w:hAnsiTheme="majorBidi" w:cstheme="majorBidi"/>
          <w:sz w:val="28"/>
          <w:szCs w:val="28"/>
        </w:rPr>
        <w:t>министр</w:t>
      </w:r>
      <w:r w:rsidR="00F27498">
        <w:rPr>
          <w:rFonts w:asciiTheme="majorBidi" w:eastAsia="Times New Roman" w:hAnsiTheme="majorBidi" w:cstheme="majorBidi"/>
          <w:sz w:val="28"/>
          <w:szCs w:val="28"/>
        </w:rPr>
        <w:t>а обороны и авиации</w:t>
      </w:r>
      <w:r w:rsidRPr="00E2176D">
        <w:rPr>
          <w:rFonts w:asciiTheme="majorBidi" w:eastAsia="Times New Roman" w:hAnsiTheme="majorBidi" w:cstheme="majorBidi"/>
          <w:sz w:val="28"/>
          <w:szCs w:val="28"/>
        </w:rPr>
        <w:t xml:space="preserve">. Имя второго заместителя премьер-министра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не объявил. На это место претендовал министр внутренних дел, родной брат Султана принц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Но король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не хотел, чтобы единовременно две ключевые позиции в королевстве занимали братья из клана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bookmarkStart w:id="21" w:name="1ksv4uv" w:colFirst="0" w:colLast="0"/>
      <w:bookmarkEnd w:id="21"/>
      <w:r w:rsidRPr="00E2176D">
        <w:rPr>
          <w:rFonts w:asciiTheme="majorBidi" w:eastAsia="Times New Roman" w:hAnsiTheme="majorBidi" w:cstheme="majorBidi"/>
          <w:sz w:val="28"/>
          <w:szCs w:val="28"/>
        </w:rPr>
        <w:t xml:space="preserve">Королевский указ № (А/135) от 19 октября 2006 г. внес изменения в Основной закон правления и определил новый порядок престолонаследия. </w:t>
      </w:r>
      <w:proofErr w:type="gramStart"/>
      <w:r w:rsidRPr="00E2176D">
        <w:rPr>
          <w:rFonts w:asciiTheme="majorBidi" w:eastAsia="Times New Roman" w:hAnsiTheme="majorBidi" w:cstheme="majorBidi"/>
          <w:sz w:val="28"/>
          <w:szCs w:val="28"/>
        </w:rPr>
        <w:t>Если ранее король выбирал наследного принца и смещал его своим указом, то в новой редакции значилось «призыв принести клятву верности (аль-</w:t>
      </w:r>
      <w:proofErr w:type="spellStart"/>
      <w:r w:rsidRPr="00E2176D">
        <w:rPr>
          <w:rFonts w:asciiTheme="majorBidi" w:eastAsia="Times New Roman" w:hAnsiTheme="majorBidi" w:cstheme="majorBidi"/>
          <w:sz w:val="28"/>
          <w:szCs w:val="28"/>
        </w:rPr>
        <w:t>мубаяъа</w:t>
      </w:r>
      <w:proofErr w:type="spellEnd"/>
      <w:r w:rsidRPr="00E2176D">
        <w:rPr>
          <w:rFonts w:asciiTheme="majorBidi" w:eastAsia="Times New Roman" w:hAnsiTheme="majorBidi" w:cstheme="majorBidi"/>
          <w:sz w:val="28"/>
          <w:szCs w:val="28"/>
        </w:rPr>
        <w:t>) королю и выбрать наследника престола осуществляется на основе закона о Комитете по принесению клятвы (</w:t>
      </w:r>
      <w:proofErr w:type="spellStart"/>
      <w:r w:rsidRPr="00E2176D">
        <w:rPr>
          <w:rFonts w:asciiTheme="majorBidi" w:eastAsia="Times New Roman" w:hAnsiTheme="majorBidi" w:cstheme="majorBidi"/>
          <w:sz w:val="28"/>
          <w:szCs w:val="28"/>
        </w:rPr>
        <w:t>Хейъа</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биъа</w:t>
      </w:r>
      <w:proofErr w:type="spellEnd"/>
      <w:r w:rsidRPr="00E2176D">
        <w:rPr>
          <w:rFonts w:asciiTheme="majorBidi" w:eastAsia="Times New Roman" w:hAnsiTheme="majorBidi" w:cstheme="majorBidi"/>
          <w:sz w:val="28"/>
          <w:szCs w:val="28"/>
        </w:rPr>
        <w:t>)»</w:t>
      </w:r>
      <w:r w:rsidRPr="00E2176D">
        <w:rPr>
          <w:rFonts w:asciiTheme="majorBidi" w:eastAsia="Times New Roman" w:hAnsiTheme="majorBidi" w:cstheme="majorBidi"/>
          <w:sz w:val="28"/>
          <w:szCs w:val="28"/>
          <w:vertAlign w:val="superscript"/>
        </w:rPr>
        <w:footnoteReference w:id="84"/>
      </w:r>
      <w:r w:rsidRPr="00E2176D">
        <w:rPr>
          <w:rFonts w:asciiTheme="majorBidi" w:eastAsia="Times New Roman" w:hAnsiTheme="majorBidi" w:cstheme="majorBidi"/>
          <w:sz w:val="28"/>
          <w:szCs w:val="28"/>
        </w:rPr>
        <w:t xml:space="preserve">. Иначе говоря, теперь прерогатива назначения наследника принадлежала не единолично королю, а целому Комитету по принесению клятвы. </w:t>
      </w:r>
      <w:proofErr w:type="gramEnd"/>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Далее значилось, что Комитет начнет свою работу только, когда Султан станет королем (или если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и Султан одновременно скончаются или станут недееспособными).</w:t>
      </w:r>
    </w:p>
    <w:p w:rsidR="00E707CE" w:rsidRPr="00E2176D" w:rsidRDefault="00E2176D" w:rsidP="0052106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состав Комитета вошли сыновья короля-основателя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и «достойные» старшие сыновья тех принцев, которые уже умерли или явля</w:t>
      </w:r>
      <w:r w:rsidR="00521068">
        <w:rPr>
          <w:rFonts w:asciiTheme="majorBidi" w:eastAsia="Times New Roman" w:hAnsiTheme="majorBidi" w:cstheme="majorBidi"/>
          <w:sz w:val="28"/>
          <w:szCs w:val="28"/>
        </w:rPr>
        <w:t xml:space="preserve">ются немощными, а также </w:t>
      </w:r>
      <w:r w:rsidRPr="00E2176D">
        <w:rPr>
          <w:rFonts w:asciiTheme="majorBidi" w:eastAsia="Times New Roman" w:hAnsiTheme="majorBidi" w:cstheme="majorBidi"/>
          <w:sz w:val="28"/>
          <w:szCs w:val="28"/>
        </w:rPr>
        <w:t xml:space="preserve">сын действующего короля и </w:t>
      </w:r>
      <w:r w:rsidR="00521068">
        <w:rPr>
          <w:rFonts w:asciiTheme="majorBidi" w:eastAsia="Times New Roman" w:hAnsiTheme="majorBidi" w:cstheme="majorBidi"/>
          <w:sz w:val="28"/>
          <w:szCs w:val="28"/>
        </w:rPr>
        <w:t>сын следующего на очереди короля</w:t>
      </w:r>
      <w:r w:rsidRPr="00E2176D">
        <w:rPr>
          <w:rFonts w:asciiTheme="majorBidi" w:eastAsia="Times New Roman" w:hAnsiTheme="majorBidi" w:cstheme="majorBidi"/>
          <w:sz w:val="28"/>
          <w:szCs w:val="28"/>
        </w:rPr>
        <w:t xml:space="preserve">. Такие правила формирования, на момент создания Комитета, позволяли обезвредить клан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Из 35 членов Комитета только 6 были из клана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то есть при голосовании их блок не получал большинства. Но в разное время получался разный состав Комитета. Например, в апреле 2013 г. Совет Комитета состоял из 28 членов </w:t>
      </w:r>
      <w:r w:rsidRPr="00E2176D">
        <w:rPr>
          <w:rFonts w:asciiTheme="majorBidi" w:eastAsia="Times New Roman" w:hAnsiTheme="majorBidi" w:cstheme="majorBidi"/>
          <w:sz w:val="28"/>
          <w:szCs w:val="28"/>
        </w:rPr>
        <w:lastRenderedPageBreak/>
        <w:t xml:space="preserve">(9 сыновей и 19 внуков) и половину из них составили сторонники клана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vertAlign w:val="superscript"/>
        </w:rPr>
        <w:footnoteReference w:id="85"/>
      </w:r>
      <w:r w:rsidRPr="00E2176D">
        <w:rPr>
          <w:rFonts w:asciiTheme="majorBidi" w:eastAsia="Times New Roman" w:hAnsiTheme="majorBidi" w:cstheme="majorBidi"/>
          <w:sz w:val="28"/>
          <w:szCs w:val="28"/>
        </w:rPr>
        <w:t xml:space="preserve">. </w:t>
      </w:r>
    </w:p>
    <w:p w:rsidR="00E707CE" w:rsidRPr="00E2176D" w:rsidRDefault="00E2176D" w:rsidP="00521068">
      <w:pPr>
        <w:spacing w:after="0" w:line="360" w:lineRule="auto"/>
        <w:ind w:firstLine="720"/>
        <w:jc w:val="both"/>
        <w:rPr>
          <w:rFonts w:asciiTheme="majorBidi" w:eastAsia="Times New Roman" w:hAnsiTheme="majorBidi" w:cstheme="majorBidi"/>
          <w:sz w:val="28"/>
          <w:szCs w:val="28"/>
        </w:rPr>
      </w:pPr>
      <w:bookmarkStart w:id="22" w:name="44sinio" w:colFirst="0" w:colLast="0"/>
      <w:bookmarkEnd w:id="22"/>
      <w:r w:rsidRPr="00E2176D">
        <w:rPr>
          <w:rFonts w:asciiTheme="majorBidi" w:eastAsia="Times New Roman" w:hAnsiTheme="majorBidi" w:cstheme="majorBidi"/>
          <w:sz w:val="28"/>
          <w:szCs w:val="28"/>
        </w:rPr>
        <w:t>Рассмотрим подробнее работу Комитета. Статья 7 закона о Комитете клятв</w:t>
      </w:r>
      <w:r w:rsidR="00521068">
        <w:rPr>
          <w:rFonts w:asciiTheme="majorBidi" w:eastAsia="Times New Roman" w:hAnsiTheme="majorBidi" w:cstheme="majorBidi"/>
          <w:sz w:val="28"/>
          <w:szCs w:val="28"/>
        </w:rPr>
        <w:t>ы</w:t>
      </w:r>
      <w:r w:rsidRPr="00E2176D">
        <w:rPr>
          <w:rFonts w:asciiTheme="majorBidi" w:eastAsia="Times New Roman" w:hAnsiTheme="majorBidi" w:cstheme="majorBidi"/>
          <w:sz w:val="28"/>
          <w:szCs w:val="28"/>
        </w:rPr>
        <w:t xml:space="preserve"> верности гласит: «После принесения клятвы верности король по согласованию с членами Комитета предлагает на его рассмотрение кандидатуры одного, двух или трех лиц, подходящих, по его мнению, для исполнения обязанностей наследника престола. Комитет должен приложить усилия для того, чтобы выбрать одного из предложенных ему королем кандидатов с тем, чтобы этот кандидат был назначен наследником престола. Если же Комитет не придет к согласию в отношении предложенных ему кандидатур, то его члены сами выдвигают кандидатуру достойного, по их мнению, наследника престола». В случае если король «не будет согласен с кандидатом Комитета, то члены Комитета будут голосовать по кандидатурам, предложенным королем и Комитетом». То есть, «наследником престола станет тот из кандидатов, кто наберет большее число голосов членов Комитета»</w:t>
      </w:r>
      <w:r w:rsidRPr="00E2176D">
        <w:rPr>
          <w:rFonts w:asciiTheme="majorBidi" w:eastAsia="Times New Roman" w:hAnsiTheme="majorBidi" w:cstheme="majorBidi"/>
          <w:sz w:val="28"/>
          <w:szCs w:val="28"/>
          <w:vertAlign w:val="superscript"/>
        </w:rPr>
        <w:footnoteReference w:id="86"/>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случае неудовлетворительного состояния здоровья короля Комитет по клятве верности созывает медицинскую комиссию, которая делает заключение о состоянии здоровья короля. Если из отчета медкомиссии будет следовать, что король не может исполнять возложенные на него обязанности, то создается «временный совет в составе пяти членов» Комитета. Этот совет «временно управляет делами государства» до тех пор, пока медицинская комиссия не подтвердит способность короля вернуться к исполнению обязанностей.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«Временный совет», находясь у власти, не имеет права «изменять Основной закон правления, Закон о Комитете по клятве верности, Закон о </w:t>
      </w:r>
      <w:r w:rsidRPr="00E2176D">
        <w:rPr>
          <w:rFonts w:asciiTheme="majorBidi" w:eastAsia="Times New Roman" w:hAnsiTheme="majorBidi" w:cstheme="majorBidi"/>
          <w:sz w:val="28"/>
          <w:szCs w:val="28"/>
        </w:rPr>
        <w:lastRenderedPageBreak/>
        <w:t xml:space="preserve">Совете министров, Закон о Консультативном совете, Закон об управлении провинциями и Закон о Совете по национальной безопасности».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Если одновременно умирает король и его наследник, то Комитет должен в течение 7 дней «избрать одного наиболее способного из сыновей короля-основателя Абдель </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Абдуррахмана</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Фейсала</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Сауда</w:t>
      </w:r>
      <w:proofErr w:type="spellEnd"/>
      <w:proofErr w:type="gramEnd"/>
      <w:r w:rsidRPr="00E2176D">
        <w:rPr>
          <w:rFonts w:asciiTheme="majorBidi" w:eastAsia="Times New Roman" w:hAnsiTheme="majorBidi" w:cstheme="majorBidi"/>
          <w:sz w:val="28"/>
          <w:szCs w:val="28"/>
        </w:rPr>
        <w:t xml:space="preserve"> или сына одного из его сыновей и призвать к принесению ему клятвы верности в качестве короля». </w:t>
      </w:r>
    </w:p>
    <w:p w:rsidR="00E707CE" w:rsidRPr="00E2176D" w:rsidRDefault="00E2176D">
      <w:pPr>
        <w:spacing w:after="0" w:line="360" w:lineRule="auto"/>
        <w:ind w:firstLine="720"/>
        <w:jc w:val="both"/>
        <w:rPr>
          <w:rFonts w:asciiTheme="majorBidi" w:eastAsia="Times New Roman" w:hAnsiTheme="majorBidi" w:cstheme="majorBidi"/>
          <w:sz w:val="28"/>
          <w:szCs w:val="28"/>
        </w:rPr>
      </w:pPr>
      <w:bookmarkStart w:id="23" w:name="_2jxsxqh" w:colFirst="0" w:colLast="0"/>
      <w:bookmarkEnd w:id="23"/>
      <w:r w:rsidRPr="00E2176D">
        <w:rPr>
          <w:rFonts w:asciiTheme="majorBidi" w:eastAsia="Times New Roman" w:hAnsiTheme="majorBidi" w:cstheme="majorBidi"/>
          <w:sz w:val="28"/>
          <w:szCs w:val="28"/>
        </w:rPr>
        <w:t>Таким образом, страной был сделан важный шаг в сторону реформ и внутренней стабилизации.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Факторы, влияющие на порядок престолонаследия</w:t>
      </w:r>
    </w:p>
    <w:p w:rsidR="00E707CE" w:rsidRPr="00E2176D" w:rsidRDefault="00E2176D" w:rsidP="0052106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Принятие политических решений восходит к бедуинской традиции, подразумевающей встречи правителя со старейшинами </w:t>
      </w:r>
      <w:r w:rsidR="00521068">
        <w:rPr>
          <w:rFonts w:asciiTheme="majorBidi" w:eastAsia="Times New Roman" w:hAnsiTheme="majorBidi" w:cstheme="majorBidi"/>
          <w:sz w:val="28"/>
          <w:szCs w:val="28"/>
        </w:rPr>
        <w:t xml:space="preserve">племени для обсуждения важных </w:t>
      </w:r>
      <w:r w:rsidRPr="00E2176D">
        <w:rPr>
          <w:rFonts w:asciiTheme="majorBidi" w:eastAsia="Times New Roman" w:hAnsiTheme="majorBidi" w:cstheme="majorBidi"/>
          <w:sz w:val="28"/>
          <w:szCs w:val="28"/>
        </w:rPr>
        <w:t xml:space="preserve">вопросов. Процесс обсуждения развивает чувство доверия и лояльности. Помимо племенных кланов король также учитывает мнение семьи </w:t>
      </w:r>
      <w:proofErr w:type="spellStart"/>
      <w:r w:rsidRPr="00E2176D">
        <w:rPr>
          <w:rFonts w:asciiTheme="majorBidi" w:eastAsia="Times New Roman" w:hAnsiTheme="majorBidi" w:cstheme="majorBidi"/>
          <w:sz w:val="28"/>
          <w:szCs w:val="28"/>
        </w:rPr>
        <w:t>Саудов</w:t>
      </w:r>
      <w:proofErr w:type="spellEnd"/>
      <w:r w:rsidRPr="00E2176D">
        <w:rPr>
          <w:rFonts w:asciiTheme="majorBidi" w:eastAsia="Times New Roman" w:hAnsiTheme="majorBidi" w:cstheme="majorBidi"/>
          <w:sz w:val="28"/>
          <w:szCs w:val="28"/>
        </w:rPr>
        <w:t xml:space="preserve">. Если нет консенсуса по повестке дня, то решение, как правило, откладывается. </w:t>
      </w:r>
    </w:p>
    <w:p w:rsidR="00E707CE" w:rsidRPr="00E2176D" w:rsidRDefault="00E2176D" w:rsidP="00521068">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При выборе наследника трона важно согласие других принцев, которое они выражают, принося своему новому или будущему королю клятву верности. Легитимирует право того или иного принца на престолонаследие фетва Совета </w:t>
      </w:r>
      <w:proofErr w:type="gramStart"/>
      <w:r w:rsidRPr="00E2176D">
        <w:rPr>
          <w:rFonts w:asciiTheme="majorBidi" w:eastAsia="Times New Roman" w:hAnsiTheme="majorBidi" w:cstheme="majorBidi"/>
          <w:sz w:val="28"/>
          <w:szCs w:val="28"/>
        </w:rPr>
        <w:t>высших</w:t>
      </w:r>
      <w:proofErr w:type="gram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улемов</w:t>
      </w:r>
      <w:proofErr w:type="spellEnd"/>
      <w:r w:rsidRPr="00E2176D">
        <w:rPr>
          <w:rFonts w:asciiTheme="majorBidi" w:eastAsia="Times New Roman" w:hAnsiTheme="majorBidi" w:cstheme="majorBidi"/>
          <w:sz w:val="28"/>
          <w:szCs w:val="28"/>
        </w:rPr>
        <w:t>, объявляющая нового короля имамом (мусульманским лидером)</w:t>
      </w:r>
      <w:r w:rsidRPr="00E2176D">
        <w:rPr>
          <w:rFonts w:asciiTheme="majorBidi" w:eastAsia="Times New Roman" w:hAnsiTheme="majorBidi" w:cstheme="majorBidi"/>
          <w:sz w:val="28"/>
          <w:szCs w:val="28"/>
          <w:vertAlign w:val="superscript"/>
        </w:rPr>
        <w:footnoteReference w:id="87"/>
      </w:r>
      <w:r w:rsidRPr="00E2176D">
        <w:rPr>
          <w:rFonts w:asciiTheme="majorBidi" w:eastAsia="Times New Roman" w:hAnsiTheme="majorBidi" w:cstheme="majorBidi"/>
          <w:sz w:val="28"/>
          <w:szCs w:val="28"/>
        </w:rPr>
        <w:t xml:space="preserve">. Все эти религиозные деятели назначаются королем, поэтому можно смело предположить, что они одобрят его решение о наследнике.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 течением временем были выработаны критерии, которым должен </w:t>
      </w:r>
      <w:r w:rsidRPr="00521068">
        <w:rPr>
          <w:rFonts w:asciiTheme="majorBidi" w:eastAsia="Times New Roman" w:hAnsiTheme="majorBidi" w:cstheme="majorBidi"/>
          <w:sz w:val="28"/>
          <w:szCs w:val="28"/>
        </w:rPr>
        <w:t>соответствовать</w:t>
      </w:r>
      <w:r w:rsidRPr="00E2176D">
        <w:rPr>
          <w:rFonts w:asciiTheme="majorBidi" w:eastAsia="Times New Roman" w:hAnsiTheme="majorBidi" w:cstheme="majorBidi"/>
          <w:sz w:val="28"/>
          <w:szCs w:val="28"/>
        </w:rPr>
        <w:t xml:space="preserve"> будущий король, а именно:</w:t>
      </w:r>
    </w:p>
    <w:p w:rsidR="00E707CE" w:rsidRPr="00E2176D"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Он должен быть </w:t>
      </w:r>
      <w:r w:rsidRPr="00E2176D">
        <w:rPr>
          <w:rFonts w:asciiTheme="majorBidi" w:eastAsia="Times New Roman" w:hAnsiTheme="majorBidi" w:cstheme="majorBidi"/>
          <w:sz w:val="28"/>
          <w:szCs w:val="28"/>
          <w:u w:val="single"/>
        </w:rPr>
        <w:t>старшим</w:t>
      </w:r>
      <w:r w:rsidRPr="00E2176D">
        <w:rPr>
          <w:rFonts w:asciiTheme="majorBidi" w:eastAsia="Times New Roman" w:hAnsiTheme="majorBidi" w:cstheme="majorBidi"/>
          <w:sz w:val="28"/>
          <w:szCs w:val="28"/>
        </w:rPr>
        <w:t xml:space="preserve"> среди возможных претендентов на власть</w:t>
      </w:r>
      <w:r w:rsidRPr="00E2176D">
        <w:rPr>
          <w:rFonts w:asciiTheme="majorBidi" w:eastAsia="Times New Roman" w:hAnsiTheme="majorBidi" w:cstheme="majorBidi"/>
          <w:sz w:val="28"/>
          <w:szCs w:val="28"/>
          <w:vertAlign w:val="superscript"/>
        </w:rPr>
        <w:footnoteReference w:id="88"/>
      </w:r>
      <w:r w:rsidRPr="00E2176D">
        <w:rPr>
          <w:rFonts w:asciiTheme="majorBidi" w:eastAsia="Times New Roman" w:hAnsiTheme="majorBidi" w:cstheme="majorBidi"/>
          <w:sz w:val="28"/>
          <w:szCs w:val="28"/>
        </w:rPr>
        <w:t>;</w:t>
      </w:r>
    </w:p>
    <w:p w:rsidR="00E707CE" w:rsidRPr="00E2176D"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Ему должны быть присуще </w:t>
      </w:r>
      <w:r w:rsidRPr="00E2176D">
        <w:rPr>
          <w:rFonts w:asciiTheme="majorBidi" w:eastAsia="Times New Roman" w:hAnsiTheme="majorBidi" w:cstheme="majorBidi"/>
          <w:sz w:val="28"/>
          <w:szCs w:val="28"/>
          <w:u w:val="single"/>
        </w:rPr>
        <w:t>качества правоверного мусульманина,</w:t>
      </w:r>
      <w:r w:rsidRPr="00E2176D">
        <w:rPr>
          <w:rFonts w:asciiTheme="majorBidi" w:eastAsia="Times New Roman" w:hAnsiTheme="majorBidi" w:cstheme="majorBidi"/>
          <w:sz w:val="28"/>
          <w:szCs w:val="28"/>
        </w:rPr>
        <w:t xml:space="preserve"> так как сам ибн </w:t>
      </w: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был глубоко верующим человеком и всячески подчеркивал исламский характер созданного им государства;</w:t>
      </w:r>
    </w:p>
    <w:p w:rsidR="00E707CE" w:rsidRPr="00E2176D"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Он должен быть </w:t>
      </w:r>
      <w:r w:rsidRPr="00E2176D">
        <w:rPr>
          <w:rFonts w:asciiTheme="majorBidi" w:eastAsia="Times New Roman" w:hAnsiTheme="majorBidi" w:cstheme="majorBidi"/>
          <w:sz w:val="28"/>
          <w:szCs w:val="28"/>
          <w:u w:val="single"/>
        </w:rPr>
        <w:t>рожден от матери-</w:t>
      </w:r>
      <w:proofErr w:type="spellStart"/>
      <w:r w:rsidRPr="00E2176D">
        <w:rPr>
          <w:rFonts w:asciiTheme="majorBidi" w:eastAsia="Times New Roman" w:hAnsiTheme="majorBidi" w:cstheme="majorBidi"/>
          <w:sz w:val="28"/>
          <w:szCs w:val="28"/>
          <w:u w:val="single"/>
        </w:rPr>
        <w:t>саудитки</w:t>
      </w:r>
      <w:proofErr w:type="spellEnd"/>
      <w:r w:rsidRPr="00E2176D">
        <w:rPr>
          <w:rFonts w:asciiTheme="majorBidi" w:eastAsia="Times New Roman" w:hAnsiTheme="majorBidi" w:cstheme="majorBidi"/>
          <w:sz w:val="28"/>
          <w:szCs w:val="28"/>
        </w:rPr>
        <w:t xml:space="preserve">. Дело в том, что многие жены ибн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и его сыновей были иностранками: йеменками, марокканками, армянками и т.п. Этот критерий существенно сокращает количество возможных претендентов на трон. </w:t>
      </w:r>
    </w:p>
    <w:p w:rsidR="00E707CE" w:rsidRPr="00E2176D"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У претендента должен быть </w:t>
      </w:r>
      <w:r w:rsidRPr="00E2176D">
        <w:rPr>
          <w:rFonts w:asciiTheme="majorBidi" w:eastAsia="Times New Roman" w:hAnsiTheme="majorBidi" w:cstheme="majorBidi"/>
          <w:sz w:val="28"/>
          <w:szCs w:val="28"/>
          <w:u w:val="single"/>
        </w:rPr>
        <w:t>опыт управления</w:t>
      </w:r>
      <w:r w:rsidRPr="00E2176D">
        <w:rPr>
          <w:rFonts w:asciiTheme="majorBidi" w:eastAsia="Times New Roman" w:hAnsiTheme="majorBidi" w:cstheme="majorBidi"/>
          <w:sz w:val="28"/>
          <w:szCs w:val="28"/>
        </w:rPr>
        <w:t>;</w:t>
      </w:r>
    </w:p>
    <w:p w:rsidR="00E707CE" w:rsidRPr="00E2176D"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Он должен иметь </w:t>
      </w:r>
      <w:r w:rsidRPr="00E2176D">
        <w:rPr>
          <w:rFonts w:asciiTheme="majorBidi" w:eastAsia="Times New Roman" w:hAnsiTheme="majorBidi" w:cstheme="majorBidi"/>
          <w:sz w:val="28"/>
          <w:szCs w:val="28"/>
          <w:u w:val="single"/>
        </w:rPr>
        <w:t>положительный моральный облик</w:t>
      </w:r>
      <w:r w:rsidRPr="00E2176D">
        <w:rPr>
          <w:rFonts w:asciiTheme="majorBidi" w:eastAsia="Times New Roman" w:hAnsiTheme="majorBidi" w:cstheme="majorBidi"/>
          <w:sz w:val="28"/>
          <w:szCs w:val="28"/>
        </w:rPr>
        <w:t xml:space="preserve"> и </w:t>
      </w:r>
      <w:r w:rsidRPr="00E2176D">
        <w:rPr>
          <w:rFonts w:asciiTheme="majorBidi" w:eastAsia="Times New Roman" w:hAnsiTheme="majorBidi" w:cstheme="majorBidi"/>
          <w:sz w:val="28"/>
          <w:szCs w:val="28"/>
          <w:u w:val="single"/>
        </w:rPr>
        <w:t>хорошую репутацию</w:t>
      </w:r>
      <w:r w:rsidRPr="00E2176D">
        <w:rPr>
          <w:rFonts w:asciiTheme="majorBidi" w:eastAsia="Times New Roman" w:hAnsiTheme="majorBidi" w:cstheme="majorBidi"/>
          <w:sz w:val="28"/>
          <w:szCs w:val="28"/>
        </w:rPr>
        <w:t>;</w:t>
      </w:r>
    </w:p>
    <w:p w:rsidR="00E707CE" w:rsidRDefault="00E2176D">
      <w:pPr>
        <w:numPr>
          <w:ilvl w:val="0"/>
          <w:numId w:val="5"/>
        </w:numPr>
        <w:spacing w:after="0" w:line="360" w:lineRule="auto"/>
        <w:ind w:left="0" w:firstLine="720"/>
        <w:contextualSpacing/>
        <w:jc w:val="both"/>
        <w:rPr>
          <w:rFonts w:asciiTheme="majorBidi" w:eastAsia="Times New Roman" w:hAnsiTheme="majorBidi" w:cstheme="majorBidi"/>
          <w:sz w:val="28"/>
          <w:szCs w:val="28"/>
        </w:rPr>
      </w:pPr>
      <w:bookmarkStart w:id="25" w:name="_z337ya" w:colFirst="0" w:colLast="0"/>
      <w:bookmarkEnd w:id="25"/>
      <w:r w:rsidRPr="00E2176D">
        <w:rPr>
          <w:rFonts w:asciiTheme="majorBidi" w:eastAsia="Times New Roman" w:hAnsiTheme="majorBidi" w:cstheme="majorBidi"/>
          <w:sz w:val="28"/>
          <w:szCs w:val="28"/>
        </w:rPr>
        <w:t xml:space="preserve">Он должен быть </w:t>
      </w:r>
      <w:r w:rsidRPr="00E2176D">
        <w:rPr>
          <w:rFonts w:asciiTheme="majorBidi" w:eastAsia="Times New Roman" w:hAnsiTheme="majorBidi" w:cstheme="majorBidi"/>
          <w:sz w:val="28"/>
          <w:szCs w:val="28"/>
          <w:u w:val="single"/>
        </w:rPr>
        <w:t>популярен</w:t>
      </w:r>
      <w:r w:rsidRPr="00E2176D">
        <w:rPr>
          <w:rFonts w:asciiTheme="majorBidi" w:eastAsia="Times New Roman" w:hAnsiTheme="majorBidi" w:cstheme="majorBidi"/>
          <w:sz w:val="28"/>
          <w:szCs w:val="28"/>
        </w:rPr>
        <w:t xml:space="preserve"> среди простых людей. Для саморекламы потенциальные претенденты на трон устраивают собрания, где простые люди могут рассказать о своих нуждах, а заодно отведать угощения от претендентов. Принц с амбициями не пренебрежет возможностью заслужить уважение рядовых граждан. Это поможет ему в дальнейшей политической игре.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Политический расклад на сегодняшний день</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На престол продолжали восходить сыновья</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Сауда</w:t>
      </w:r>
      <w:proofErr w:type="spellEnd"/>
      <w:r w:rsidRPr="00E2176D">
        <w:rPr>
          <w:rFonts w:asciiTheme="majorBidi" w:eastAsia="Times New Roman" w:hAnsiTheme="majorBidi" w:cstheme="majorBidi"/>
          <w:sz w:val="28"/>
          <w:szCs w:val="28"/>
        </w:rPr>
        <w:t xml:space="preserve"> (возраст младшего из которых больше 70 лет), тем самым обрекая страну на серию непродолжительных периодов правления престарелых королей. Однако</w:t>
      </w:r>
      <w:proofErr w:type="gramStart"/>
      <w:r w:rsidRPr="00E2176D">
        <w:rPr>
          <w:rFonts w:asciiTheme="majorBidi" w:eastAsia="Times New Roman" w:hAnsiTheme="majorBidi" w:cstheme="majorBidi"/>
          <w:sz w:val="28"/>
          <w:szCs w:val="28"/>
        </w:rPr>
        <w:t>,</w:t>
      </w:r>
      <w:proofErr w:type="gramEnd"/>
      <w:r w:rsidRPr="00E2176D">
        <w:rPr>
          <w:rFonts w:asciiTheme="majorBidi" w:eastAsia="Times New Roman" w:hAnsiTheme="majorBidi" w:cstheme="majorBidi"/>
          <w:sz w:val="28"/>
          <w:szCs w:val="28"/>
        </w:rPr>
        <w:t xml:space="preserve"> власть неминуемо должна была перейти к следующему более молодому и современному поколению сыновей. Это произошло в январе 2015 г.</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Однако сначала остановимся </w:t>
      </w:r>
      <w:r w:rsidR="00521068">
        <w:rPr>
          <w:rFonts w:asciiTheme="majorBidi" w:eastAsia="Times New Roman" w:hAnsiTheme="majorBidi" w:cstheme="majorBidi"/>
          <w:sz w:val="28"/>
          <w:szCs w:val="28"/>
        </w:rPr>
        <w:t xml:space="preserve">на </w:t>
      </w:r>
      <w:r w:rsidRPr="00E2176D">
        <w:rPr>
          <w:rFonts w:asciiTheme="majorBidi" w:eastAsia="Times New Roman" w:hAnsiTheme="majorBidi" w:cstheme="majorBidi"/>
          <w:sz w:val="28"/>
          <w:szCs w:val="28"/>
        </w:rPr>
        <w:t>предшествующих этому событиях.</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2014 г. возраст короля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достиг 90 лет, и его стремительно ухудшающееся самочувствие давало повод думать, что в ближайшее время его заменит наследник. Назначенный ранее </w:t>
      </w:r>
      <w:r w:rsidRPr="00521068">
        <w:rPr>
          <w:rFonts w:asciiTheme="majorBidi" w:eastAsia="Times New Roman" w:hAnsiTheme="majorBidi" w:cstheme="majorBidi"/>
          <w:sz w:val="28"/>
          <w:szCs w:val="28"/>
        </w:rPr>
        <w:t>наследный принц Султан</w:t>
      </w:r>
      <w:r w:rsidRPr="00E2176D">
        <w:rPr>
          <w:rFonts w:asciiTheme="majorBidi" w:eastAsia="Times New Roman" w:hAnsiTheme="majorBidi" w:cstheme="majorBidi"/>
          <w:sz w:val="28"/>
          <w:szCs w:val="28"/>
        </w:rPr>
        <w:t xml:space="preserve"> уже умер</w:t>
      </w:r>
      <w:r w:rsidRPr="00E2176D">
        <w:rPr>
          <w:rFonts w:asciiTheme="majorBidi" w:eastAsia="Times New Roman" w:hAnsiTheme="majorBidi" w:cstheme="majorBidi"/>
          <w:sz w:val="28"/>
          <w:szCs w:val="28"/>
          <w:vertAlign w:val="superscript"/>
        </w:rPr>
        <w:footnoteReference w:id="89"/>
      </w:r>
      <w:r w:rsidRPr="00E2176D">
        <w:rPr>
          <w:rFonts w:asciiTheme="majorBidi" w:eastAsia="Times New Roman" w:hAnsiTheme="majorBidi" w:cstheme="majorBidi"/>
          <w:sz w:val="28"/>
          <w:szCs w:val="28"/>
        </w:rPr>
        <w:t xml:space="preserve">. Преемником был назначен 79-летний принц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но он тоже умер.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521068">
        <w:rPr>
          <w:rFonts w:asciiTheme="majorBidi" w:eastAsia="Times New Roman" w:hAnsiTheme="majorBidi" w:cstheme="majorBidi"/>
          <w:sz w:val="28"/>
          <w:szCs w:val="28"/>
        </w:rPr>
        <w:lastRenderedPageBreak/>
        <w:t>Новым наследником престола стал родной брат</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76-летний принц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vertAlign w:val="superscript"/>
        </w:rPr>
        <w:footnoteReference w:id="90"/>
      </w:r>
      <w:r w:rsidRPr="00E2176D">
        <w:rPr>
          <w:rFonts w:asciiTheme="majorBidi" w:eastAsia="Times New Roman" w:hAnsiTheme="majorBidi" w:cstheme="majorBidi"/>
          <w:sz w:val="28"/>
          <w:szCs w:val="28"/>
        </w:rPr>
        <w:t xml:space="preserve">, занимавший ранее посты губернатора Эр-Рияда и министра обороны КСА и снискавший репутацию трудолюбивого и </w:t>
      </w:r>
      <w:proofErr w:type="spellStart"/>
      <w:r w:rsidRPr="00E2176D">
        <w:rPr>
          <w:rFonts w:asciiTheme="majorBidi" w:eastAsia="Times New Roman" w:hAnsiTheme="majorBidi" w:cstheme="majorBidi"/>
          <w:sz w:val="28"/>
          <w:szCs w:val="28"/>
        </w:rPr>
        <w:t>некоррумпированного</w:t>
      </w:r>
      <w:proofErr w:type="spellEnd"/>
      <w:r w:rsidRPr="00E2176D">
        <w:rPr>
          <w:rFonts w:asciiTheme="majorBidi" w:eastAsia="Times New Roman" w:hAnsiTheme="majorBidi" w:cstheme="majorBidi"/>
          <w:sz w:val="28"/>
          <w:szCs w:val="28"/>
        </w:rPr>
        <w:t xml:space="preserve"> чиновника. Аналитики характеризуют его как «умеренно прозападных взглядов консерватора» - он против распространения в саудовском обществе демократии, считая, что это приведет к региональному сепаратизму, ратует за укрепление американо-саудовских отношений и призывает американскую администрацию к решительным действиям в отношении смены режима в Сирии</w:t>
      </w:r>
      <w:r w:rsidRPr="00E2176D">
        <w:rPr>
          <w:rFonts w:asciiTheme="majorBidi" w:eastAsia="Times New Roman" w:hAnsiTheme="majorBidi" w:cstheme="majorBidi"/>
          <w:sz w:val="28"/>
          <w:szCs w:val="28"/>
          <w:vertAlign w:val="superscript"/>
        </w:rPr>
        <w:footnoteReference w:id="91"/>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Кроме того, семья принца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владеет крупнейшей саудовской медиа-компанией SRMG, в которую входят газета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-Шарк Аль-</w:t>
      </w:r>
      <w:proofErr w:type="spellStart"/>
      <w:r w:rsidRPr="00E2176D">
        <w:rPr>
          <w:rFonts w:asciiTheme="majorBidi" w:eastAsia="Times New Roman" w:hAnsiTheme="majorBidi" w:cstheme="majorBidi"/>
          <w:sz w:val="28"/>
          <w:szCs w:val="28"/>
        </w:rPr>
        <w:t>Аусат</w:t>
      </w:r>
      <w:proofErr w:type="spellEnd"/>
      <w:r w:rsidRPr="00E2176D">
        <w:rPr>
          <w:rFonts w:asciiTheme="majorBidi" w:eastAsia="Times New Roman" w:hAnsiTheme="majorBidi" w:cstheme="majorBidi"/>
          <w:sz w:val="28"/>
          <w:szCs w:val="28"/>
        </w:rPr>
        <w:t>» и англоязычная «</w:t>
      </w:r>
      <w:proofErr w:type="spellStart"/>
      <w:r w:rsidRPr="00E2176D">
        <w:rPr>
          <w:rFonts w:asciiTheme="majorBidi" w:eastAsia="Times New Roman" w:hAnsiTheme="majorBidi" w:cstheme="majorBidi"/>
          <w:sz w:val="28"/>
          <w:szCs w:val="28"/>
        </w:rPr>
        <w:t>Arab</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News</w:t>
      </w:r>
      <w:proofErr w:type="spellEnd"/>
      <w:r w:rsidRPr="00E2176D">
        <w:rPr>
          <w:rFonts w:asciiTheme="majorBidi" w:eastAsia="Times New Roman" w:hAnsiTheme="majorBidi" w:cstheme="majorBidi"/>
          <w:sz w:val="28"/>
          <w:szCs w:val="28"/>
        </w:rPr>
        <w:t>», что позволяет ей контролировать информационное поле королевства.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Состояние здоровья и короля, и наследного принца стремительно ухудшалось, и сам король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говорил, что принц </w:t>
      </w:r>
      <w:proofErr w:type="spellStart"/>
      <w:proofErr w:type="gramStart"/>
      <w:r w:rsidRPr="00E2176D">
        <w:rPr>
          <w:rFonts w:asciiTheme="majorBidi" w:eastAsia="Times New Roman" w:hAnsiTheme="majorBidi" w:cstheme="majorBidi"/>
          <w:sz w:val="28"/>
          <w:szCs w:val="28"/>
        </w:rPr>
        <w:t>Сальман</w:t>
      </w:r>
      <w:proofErr w:type="spellEnd"/>
      <w:proofErr w:type="gramEnd"/>
      <w:r w:rsidRPr="00E2176D">
        <w:rPr>
          <w:rFonts w:asciiTheme="majorBidi" w:eastAsia="Times New Roman" w:hAnsiTheme="majorBidi" w:cstheme="majorBidi"/>
          <w:sz w:val="28"/>
          <w:szCs w:val="28"/>
        </w:rPr>
        <w:t xml:space="preserve"> скорее всего откажется от принятия власти</w:t>
      </w:r>
      <w:r w:rsidRPr="00E2176D">
        <w:rPr>
          <w:rFonts w:asciiTheme="majorBidi" w:eastAsia="Times New Roman" w:hAnsiTheme="majorBidi" w:cstheme="majorBidi"/>
          <w:sz w:val="28"/>
          <w:szCs w:val="28"/>
          <w:vertAlign w:val="superscript"/>
        </w:rPr>
        <w:footnoteReference w:id="92"/>
      </w:r>
      <w:r w:rsidRPr="00E2176D">
        <w:rPr>
          <w:rFonts w:asciiTheme="majorBidi" w:eastAsia="Times New Roman" w:hAnsiTheme="majorBidi" w:cstheme="majorBidi"/>
          <w:sz w:val="28"/>
          <w:szCs w:val="28"/>
        </w:rPr>
        <w:t xml:space="preserve">. Тогда в марте 2014 г. королевским указом самый младший сын короля-основателя, 69-летний принц </w:t>
      </w:r>
      <w:proofErr w:type="spellStart"/>
      <w:r w:rsidRPr="00E2176D">
        <w:rPr>
          <w:rFonts w:asciiTheme="majorBidi" w:eastAsia="Times New Roman" w:hAnsiTheme="majorBidi" w:cstheme="majorBidi"/>
          <w:sz w:val="28"/>
          <w:szCs w:val="28"/>
        </w:rPr>
        <w:t>Мукрин</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был объявлен заместителем наследного принца.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После смерти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в январе 2015 г., взошедший на престол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(клан </w:t>
      </w:r>
      <w:proofErr w:type="spellStart"/>
      <w:r w:rsidRPr="00E2176D">
        <w:rPr>
          <w:rFonts w:asciiTheme="majorBidi" w:eastAsia="Times New Roman" w:hAnsiTheme="majorBidi" w:cstheme="majorBidi"/>
          <w:sz w:val="28"/>
          <w:szCs w:val="28"/>
        </w:rPr>
        <w:t>Судейри</w:t>
      </w:r>
      <w:proofErr w:type="spellEnd"/>
      <w:r w:rsidRPr="00E2176D">
        <w:rPr>
          <w:rFonts w:asciiTheme="majorBidi" w:eastAsia="Times New Roman" w:hAnsiTheme="majorBidi" w:cstheme="majorBidi"/>
          <w:sz w:val="28"/>
          <w:szCs w:val="28"/>
        </w:rPr>
        <w:t xml:space="preserve">), кардинально изменил порядок наследования, приведя к власти более молодых представителей рода.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назначил наследником вместо </w:t>
      </w:r>
      <w:proofErr w:type="spellStart"/>
      <w:r w:rsidRPr="00E2176D">
        <w:rPr>
          <w:rFonts w:asciiTheme="majorBidi" w:eastAsia="Times New Roman" w:hAnsiTheme="majorBidi" w:cstheme="majorBidi"/>
          <w:sz w:val="28"/>
          <w:szCs w:val="28"/>
        </w:rPr>
        <w:t>Мукрина</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принца Мухаммада бен </w:t>
      </w:r>
      <w:proofErr w:type="spellStart"/>
      <w:r w:rsidRPr="00E2176D">
        <w:rPr>
          <w:rFonts w:asciiTheme="majorBidi" w:eastAsia="Times New Roman" w:hAnsiTheme="majorBidi" w:cstheme="majorBidi"/>
          <w:sz w:val="28"/>
          <w:szCs w:val="28"/>
        </w:rPr>
        <w:t>Наифа</w:t>
      </w:r>
      <w:proofErr w:type="spellEnd"/>
      <w:r w:rsidRPr="00E2176D">
        <w:rPr>
          <w:rFonts w:asciiTheme="majorBidi" w:eastAsia="Times New Roman" w:hAnsiTheme="majorBidi" w:cstheme="majorBidi"/>
          <w:sz w:val="28"/>
          <w:szCs w:val="28"/>
        </w:rPr>
        <w:t>, сына своего родного брата.</w:t>
      </w:r>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 Мухаммад бен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стал первым из своего поколения, попавшим в очередь на трон</w:t>
      </w:r>
      <w:r w:rsidRPr="00E2176D">
        <w:rPr>
          <w:rFonts w:asciiTheme="majorBidi" w:eastAsia="Times New Roman" w:hAnsiTheme="majorBidi" w:cstheme="majorBidi"/>
          <w:sz w:val="28"/>
          <w:szCs w:val="28"/>
          <w:vertAlign w:val="superscript"/>
        </w:rPr>
        <w:footnoteReference w:id="93"/>
      </w:r>
      <w:r w:rsidRPr="00E2176D">
        <w:rPr>
          <w:rFonts w:asciiTheme="majorBidi" w:eastAsia="Times New Roman" w:hAnsiTheme="majorBidi" w:cstheme="majorBidi"/>
          <w:sz w:val="28"/>
          <w:szCs w:val="28"/>
        </w:rPr>
        <w:t xml:space="preserve">. </w:t>
      </w:r>
      <w:r w:rsidR="006D414A">
        <w:rPr>
          <w:rFonts w:asciiTheme="majorBidi" w:eastAsia="Times New Roman" w:hAnsiTheme="majorBidi" w:cstheme="majorBidi"/>
          <w:sz w:val="28"/>
          <w:szCs w:val="28"/>
        </w:rPr>
        <w:t>При этом</w:t>
      </w:r>
      <w:r w:rsidR="006D414A" w:rsidRPr="00E2176D">
        <w:rPr>
          <w:rFonts w:asciiTheme="majorBidi" w:eastAsia="Times New Roman" w:hAnsiTheme="majorBidi" w:cstheme="majorBidi"/>
          <w:sz w:val="28"/>
          <w:szCs w:val="28"/>
        </w:rPr>
        <w:t xml:space="preserve"> вторым в очереди престолонаследия </w:t>
      </w:r>
      <w:proofErr w:type="spellStart"/>
      <w:r w:rsidR="006D414A" w:rsidRPr="00E2176D">
        <w:rPr>
          <w:rFonts w:asciiTheme="majorBidi" w:eastAsia="Times New Roman" w:hAnsiTheme="majorBidi" w:cstheme="majorBidi"/>
          <w:sz w:val="28"/>
          <w:szCs w:val="28"/>
        </w:rPr>
        <w:t>Сальман</w:t>
      </w:r>
      <w:proofErr w:type="spellEnd"/>
      <w:r w:rsidR="006D414A" w:rsidRPr="00E2176D">
        <w:rPr>
          <w:rFonts w:asciiTheme="majorBidi" w:eastAsia="Times New Roman" w:hAnsiTheme="majorBidi" w:cstheme="majorBidi"/>
          <w:sz w:val="28"/>
          <w:szCs w:val="28"/>
        </w:rPr>
        <w:t xml:space="preserve"> сделал своего собственного сына — Мухаммада бен </w:t>
      </w:r>
      <w:proofErr w:type="spellStart"/>
      <w:r w:rsidR="006D414A" w:rsidRPr="00E2176D">
        <w:rPr>
          <w:rFonts w:asciiTheme="majorBidi" w:eastAsia="Times New Roman" w:hAnsiTheme="majorBidi" w:cstheme="majorBidi"/>
          <w:sz w:val="28"/>
          <w:szCs w:val="28"/>
        </w:rPr>
        <w:t>Сальмана</w:t>
      </w:r>
      <w:proofErr w:type="spellEnd"/>
      <w:r w:rsidR="006D414A"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Эта мера помогла справиться со страхами династи</w:t>
      </w:r>
      <w:r w:rsidR="006D414A">
        <w:rPr>
          <w:rFonts w:asciiTheme="majorBidi" w:eastAsia="Times New Roman" w:hAnsiTheme="majorBidi" w:cstheme="majorBidi"/>
          <w:sz w:val="28"/>
          <w:szCs w:val="28"/>
        </w:rPr>
        <w:t xml:space="preserve">ческой нестабильности.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Мухаммад бен </w:t>
      </w:r>
      <w:proofErr w:type="spellStart"/>
      <w:r w:rsidRPr="00E2176D">
        <w:rPr>
          <w:rFonts w:asciiTheme="majorBidi" w:eastAsia="Times New Roman" w:hAnsiTheme="majorBidi" w:cstheme="majorBidi"/>
          <w:sz w:val="28"/>
          <w:szCs w:val="28"/>
        </w:rPr>
        <w:t>Наиф</w:t>
      </w:r>
      <w:r w:rsidR="006D414A">
        <w:rPr>
          <w:rFonts w:asciiTheme="majorBidi" w:eastAsia="Times New Roman" w:hAnsiTheme="majorBidi" w:cstheme="majorBidi"/>
          <w:sz w:val="28"/>
          <w:szCs w:val="28"/>
        </w:rPr>
        <w:t>у</w:t>
      </w:r>
      <w:proofErr w:type="spellEnd"/>
      <w:r w:rsidR="006D414A">
        <w:rPr>
          <w:rFonts w:asciiTheme="majorBidi" w:eastAsia="Times New Roman" w:hAnsiTheme="majorBidi" w:cstheme="majorBidi"/>
          <w:sz w:val="28"/>
          <w:szCs w:val="28"/>
        </w:rPr>
        <w:t xml:space="preserve"> (клан </w:t>
      </w:r>
      <w:proofErr w:type="spellStart"/>
      <w:r w:rsidR="006D414A">
        <w:rPr>
          <w:rFonts w:asciiTheme="majorBidi" w:eastAsia="Times New Roman" w:hAnsiTheme="majorBidi" w:cstheme="majorBidi"/>
          <w:sz w:val="28"/>
          <w:szCs w:val="28"/>
        </w:rPr>
        <w:t>Судейри</w:t>
      </w:r>
      <w:proofErr w:type="spellEnd"/>
      <w:r w:rsidR="006D414A">
        <w:rPr>
          <w:rFonts w:asciiTheme="majorBidi" w:eastAsia="Times New Roman" w:hAnsiTheme="majorBidi" w:cstheme="majorBidi"/>
          <w:sz w:val="28"/>
          <w:szCs w:val="28"/>
        </w:rPr>
        <w:t>) с 1999 по 2012 </w:t>
      </w:r>
      <w:r w:rsidRPr="00E2176D">
        <w:rPr>
          <w:rFonts w:asciiTheme="majorBidi" w:eastAsia="Times New Roman" w:hAnsiTheme="majorBidi" w:cstheme="majorBidi"/>
          <w:sz w:val="28"/>
          <w:szCs w:val="28"/>
        </w:rPr>
        <w:t xml:space="preserve">гг. был помощником министра внутренних дел. В 2012 г. был назначен министром МВД, где зарекомендовал себя как прогрессивный, политик, не склонный к репрессивным методам.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Мухаммад бен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принадлежал к роду, связанному с </w:t>
      </w:r>
      <w:proofErr w:type="gramStart"/>
      <w:r w:rsidRPr="00E2176D">
        <w:rPr>
          <w:rFonts w:asciiTheme="majorBidi" w:eastAsia="Times New Roman" w:hAnsiTheme="majorBidi" w:cstheme="majorBidi"/>
          <w:sz w:val="28"/>
          <w:szCs w:val="28"/>
        </w:rPr>
        <w:t>катарским</w:t>
      </w:r>
      <w:proofErr w:type="gram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ат</w:t>
      </w:r>
      <w:proofErr w:type="spellEnd"/>
      <w:r w:rsidRPr="00E2176D">
        <w:rPr>
          <w:rFonts w:asciiTheme="majorBidi" w:eastAsia="Times New Roman" w:hAnsiTheme="majorBidi" w:cstheme="majorBidi"/>
          <w:sz w:val="28"/>
          <w:szCs w:val="28"/>
        </w:rPr>
        <w:t xml:space="preserve">-Тани. Сторонники </w:t>
      </w:r>
      <w:proofErr w:type="spellStart"/>
      <w:r w:rsidRPr="00E2176D">
        <w:rPr>
          <w:rFonts w:asciiTheme="majorBidi" w:eastAsia="Times New Roman" w:hAnsiTheme="majorBidi" w:cstheme="majorBidi"/>
          <w:sz w:val="28"/>
          <w:szCs w:val="28"/>
        </w:rPr>
        <w:t>Наифа</w:t>
      </w:r>
      <w:proofErr w:type="spellEnd"/>
      <w:r w:rsidRPr="00E2176D">
        <w:rPr>
          <w:rFonts w:asciiTheme="majorBidi" w:eastAsia="Times New Roman" w:hAnsiTheme="majorBidi" w:cstheme="majorBidi"/>
          <w:sz w:val="28"/>
          <w:szCs w:val="28"/>
        </w:rPr>
        <w:t xml:space="preserve"> вероятно ориентировались на Катар. Как отметил московский политолог Леонид Исаев в интервью ТАСС, многие считали главу МВД и его приближенных «катарскими лоббистами».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период кризиса </w:t>
      </w:r>
      <w:proofErr w:type="spellStart"/>
      <w:r w:rsidRPr="00E2176D">
        <w:rPr>
          <w:rFonts w:asciiTheme="majorBidi" w:eastAsia="Times New Roman" w:hAnsiTheme="majorBidi" w:cstheme="majorBidi"/>
          <w:sz w:val="28"/>
          <w:szCs w:val="28"/>
        </w:rPr>
        <w:t>саудовско</w:t>
      </w:r>
      <w:proofErr w:type="spellEnd"/>
      <w:r w:rsidRPr="00E2176D">
        <w:rPr>
          <w:rFonts w:asciiTheme="majorBidi" w:eastAsia="Times New Roman" w:hAnsiTheme="majorBidi" w:cstheme="majorBidi"/>
          <w:sz w:val="28"/>
          <w:szCs w:val="28"/>
        </w:rPr>
        <w:t xml:space="preserve">-катарских отношений, когда КСА выдвинули обвинение Катару в поддержке терроризма, министр МВД и ответственный за саудовскую антитеррористическую деятельность не смог сохранить свое влияние. </w:t>
      </w:r>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это время список обязанностей сына короля Мухаммада бен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постепенно расширялся</w:t>
      </w:r>
      <w:r w:rsidR="006D414A">
        <w:rPr>
          <w:rFonts w:asciiTheme="majorBidi" w:eastAsia="Times New Roman" w:hAnsiTheme="majorBidi" w:cstheme="majorBidi"/>
          <w:sz w:val="28"/>
          <w:szCs w:val="28"/>
        </w:rPr>
        <w:t>, е</w:t>
      </w:r>
      <w:r w:rsidRPr="00E2176D">
        <w:rPr>
          <w:rFonts w:asciiTheme="majorBidi" w:eastAsia="Times New Roman" w:hAnsiTheme="majorBidi" w:cstheme="majorBidi"/>
          <w:sz w:val="28"/>
          <w:szCs w:val="28"/>
        </w:rPr>
        <w:t>му позволяли активно заниматься экономикой</w:t>
      </w:r>
      <w:r w:rsidR="006D414A">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внешней политикой и обороной.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21 июня 2017 г. королевским декретом принц Мухаммад ибн </w:t>
      </w:r>
      <w:proofErr w:type="spellStart"/>
      <w:r w:rsidRPr="00E2176D">
        <w:rPr>
          <w:rFonts w:asciiTheme="majorBidi" w:eastAsia="Times New Roman" w:hAnsiTheme="majorBidi" w:cstheme="majorBidi"/>
          <w:sz w:val="28"/>
          <w:szCs w:val="28"/>
        </w:rPr>
        <w:t>Наиф</w:t>
      </w:r>
      <w:proofErr w:type="spellEnd"/>
      <w:r w:rsidRPr="00E2176D">
        <w:rPr>
          <w:rFonts w:asciiTheme="majorBidi" w:eastAsia="Times New Roman" w:hAnsiTheme="majorBidi" w:cstheme="majorBidi"/>
          <w:sz w:val="28"/>
          <w:szCs w:val="28"/>
        </w:rPr>
        <w:t xml:space="preserve"> был смещён с поста наследного принца и министра внутренних дел Саудовской Аравии. Его место занял сын короля, принц Мухаммад ибн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r w:rsidRPr="00E2176D">
        <w:rPr>
          <w:rFonts w:asciiTheme="majorBidi" w:eastAsia="Times New Roman" w:hAnsiTheme="majorBidi" w:cstheme="majorBidi"/>
          <w:sz w:val="28"/>
          <w:szCs w:val="28"/>
        </w:rPr>
        <w:t>, за которого проголосовали 31 из 34 членов Совета Комитет по принесению клятвы верности</w:t>
      </w:r>
      <w:r w:rsidRPr="00E2176D">
        <w:rPr>
          <w:rFonts w:asciiTheme="majorBidi" w:eastAsia="Times New Roman" w:hAnsiTheme="majorBidi" w:cstheme="majorBidi"/>
          <w:sz w:val="28"/>
          <w:szCs w:val="28"/>
          <w:vertAlign w:val="superscript"/>
        </w:rPr>
        <w:footnoteReference w:id="94"/>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 27 июня 2017 г. король сделал Мухаммада бен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своего сына первым на очереди наследником престола. </w:t>
      </w:r>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С одной стороны, приход в ближайшее время на трон молодого бен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отстранит старшее поколение от королевской власти, таким образом, прекратится частая смена главы государства по причине смерти</w:t>
      </w:r>
      <w:r w:rsidR="006D414A">
        <w:rPr>
          <w:rFonts w:asciiTheme="majorBidi" w:eastAsia="Times New Roman" w:hAnsiTheme="majorBidi" w:cstheme="majorBidi"/>
          <w:sz w:val="28"/>
          <w:szCs w:val="28"/>
        </w:rPr>
        <w:t xml:space="preserve"> от старости или болезни. Однако не известно, </w:t>
      </w:r>
      <w:r w:rsidRPr="00E2176D">
        <w:rPr>
          <w:rFonts w:asciiTheme="majorBidi" w:eastAsia="Times New Roman" w:hAnsiTheme="majorBidi" w:cstheme="majorBidi"/>
          <w:sz w:val="28"/>
          <w:szCs w:val="28"/>
        </w:rPr>
        <w:t xml:space="preserve">сохранит ли власть </w:t>
      </w:r>
      <w:proofErr w:type="spellStart"/>
      <w:r w:rsidRPr="00E2176D">
        <w:rPr>
          <w:rFonts w:asciiTheme="majorBidi" w:eastAsia="Times New Roman" w:hAnsiTheme="majorBidi" w:cstheme="majorBidi"/>
          <w:sz w:val="28"/>
          <w:szCs w:val="28"/>
        </w:rPr>
        <w:t>Саудов</w:t>
      </w:r>
      <w:proofErr w:type="spellEnd"/>
      <w:r w:rsidRPr="00E2176D">
        <w:rPr>
          <w:rFonts w:asciiTheme="majorBidi" w:eastAsia="Times New Roman" w:hAnsiTheme="majorBidi" w:cstheme="majorBidi"/>
          <w:sz w:val="28"/>
          <w:szCs w:val="28"/>
        </w:rPr>
        <w:t xml:space="preserve"> стабильность.</w:t>
      </w:r>
      <w:r w:rsidR="006D414A">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 xml:space="preserve">Мухаммад ибн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молод, энергичен, но </w:t>
      </w:r>
      <w:proofErr w:type="gramStart"/>
      <w:r w:rsidRPr="00E2176D">
        <w:rPr>
          <w:rFonts w:asciiTheme="majorBidi" w:eastAsia="Times New Roman" w:hAnsiTheme="majorBidi" w:cstheme="majorBidi"/>
          <w:sz w:val="28"/>
          <w:szCs w:val="28"/>
        </w:rPr>
        <w:t>амбициозен</w:t>
      </w:r>
      <w:proofErr w:type="gramEnd"/>
      <w:r w:rsidRPr="00E2176D">
        <w:rPr>
          <w:rFonts w:asciiTheme="majorBidi" w:eastAsia="Times New Roman" w:hAnsiTheme="majorBidi" w:cstheme="majorBidi"/>
          <w:sz w:val="28"/>
          <w:szCs w:val="28"/>
        </w:rPr>
        <w:t xml:space="preserve"> и неопытен. Не все его проекты успешны. Например, затянувшаяся война в Йемене – инициатива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Предыдущее поколение предпочитало не участвовать пря</w:t>
      </w:r>
      <w:r w:rsidR="006D414A">
        <w:rPr>
          <w:rFonts w:asciiTheme="majorBidi" w:eastAsia="Times New Roman" w:hAnsiTheme="majorBidi" w:cstheme="majorBidi"/>
          <w:sz w:val="28"/>
          <w:szCs w:val="28"/>
        </w:rPr>
        <w:t>мых в конфликтах, и им удавалось.</w:t>
      </w:r>
      <w:r w:rsidRPr="00E2176D">
        <w:rPr>
          <w:rFonts w:asciiTheme="majorBidi" w:eastAsia="Times New Roman" w:hAnsiTheme="majorBidi" w:cstheme="majorBidi"/>
          <w:sz w:val="28"/>
          <w:szCs w:val="28"/>
        </w:rPr>
        <w:t xml:space="preserve"> </w:t>
      </w:r>
      <w:proofErr w:type="gramEnd"/>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 передачей власти </w:t>
      </w:r>
      <w:r w:rsidRPr="006D414A">
        <w:rPr>
          <w:rFonts w:asciiTheme="majorBidi" w:eastAsia="Times New Roman" w:hAnsiTheme="majorBidi" w:cstheme="majorBidi"/>
          <w:sz w:val="28"/>
          <w:szCs w:val="28"/>
        </w:rPr>
        <w:t xml:space="preserve">Мухаммаду бен </w:t>
      </w:r>
      <w:proofErr w:type="spellStart"/>
      <w:r w:rsidRPr="006D414A">
        <w:rPr>
          <w:rFonts w:asciiTheme="majorBidi" w:eastAsia="Times New Roman" w:hAnsiTheme="majorBidi" w:cstheme="majorBidi"/>
          <w:sz w:val="28"/>
          <w:szCs w:val="28"/>
        </w:rPr>
        <w:t>Сальману</w:t>
      </w:r>
      <w:proofErr w:type="spellEnd"/>
      <w:r w:rsidRPr="00E2176D">
        <w:rPr>
          <w:rFonts w:asciiTheme="majorBidi" w:eastAsia="Times New Roman" w:hAnsiTheme="majorBidi" w:cstheme="majorBidi"/>
          <w:sz w:val="28"/>
          <w:szCs w:val="28"/>
        </w:rPr>
        <w:t xml:space="preserve"> произойдет резкое изменение порядка наследования власти в КСА. </w:t>
      </w:r>
      <w:r w:rsidR="006D414A">
        <w:rPr>
          <w:rFonts w:asciiTheme="majorBidi" w:eastAsia="Times New Roman" w:hAnsiTheme="majorBidi" w:cstheme="majorBidi"/>
          <w:sz w:val="28"/>
          <w:szCs w:val="28"/>
        </w:rPr>
        <w:t>Н</w:t>
      </w:r>
      <w:r w:rsidRPr="00E2176D">
        <w:rPr>
          <w:rFonts w:asciiTheme="majorBidi" w:eastAsia="Times New Roman" w:hAnsiTheme="majorBidi" w:cstheme="majorBidi"/>
          <w:sz w:val="28"/>
          <w:szCs w:val="28"/>
        </w:rPr>
        <w:t xml:space="preserve">азначение бен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наследным принцем означает передачу власти по вертикали в рамках только одного ответвления рода, образовавшегося от одной из жен короля основателя. А это противоречит укоренившейся традиции предоставления властных прав всем ветвям от всех жен по кругу.</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Большинство будете лишено возможности занять почетное место короля. Едва ли большая саудовская семья смирилась бы с таким порядком. Вероятно в контексте этого в ноябре 2017 г. в КСА прошла антикоррупционная волна во главе с кронпринцем Мухаммадом бен </w:t>
      </w:r>
      <w:proofErr w:type="spellStart"/>
      <w:r w:rsidRPr="00E2176D">
        <w:rPr>
          <w:rFonts w:asciiTheme="majorBidi" w:eastAsia="Times New Roman" w:hAnsiTheme="majorBidi" w:cstheme="majorBidi"/>
          <w:sz w:val="28"/>
          <w:szCs w:val="28"/>
        </w:rPr>
        <w:t>Сальманом</w:t>
      </w:r>
      <w:proofErr w:type="spellEnd"/>
      <w:r w:rsidRPr="00E2176D">
        <w:rPr>
          <w:rFonts w:asciiTheme="majorBidi" w:eastAsia="Times New Roman" w:hAnsiTheme="majorBidi" w:cstheme="majorBidi"/>
          <w:sz w:val="28"/>
          <w:szCs w:val="28"/>
        </w:rPr>
        <w:t xml:space="preserve">. </w:t>
      </w:r>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4 ноября 2017 г. бен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был назначен главой только что созданного Антикоррупционного комитет Саудовской Аравии. Буквально сразу же были задержаны 11 принцев и около 40 бывших и действующих министров и предпринимателей по обвинению в коррупционной деятельности. При задержании один из принцев оказал сопротивление и был убит. Среди арестованных есть сыновья предыдущего короля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 бывший глава министерства национальной гвардии принц </w:t>
      </w:r>
      <w:proofErr w:type="spellStart"/>
      <w:r w:rsidRPr="00E2176D">
        <w:rPr>
          <w:rFonts w:asciiTheme="majorBidi" w:eastAsia="Times New Roman" w:hAnsiTheme="majorBidi" w:cstheme="majorBidi"/>
          <w:sz w:val="28"/>
          <w:szCs w:val="28"/>
        </w:rPr>
        <w:t>Митаб</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 экс-губернатор Эр-Рияда принц Турки. </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Митаба</w:t>
      </w:r>
      <w:proofErr w:type="spellEnd"/>
      <w:r w:rsidRPr="00E2176D">
        <w:rPr>
          <w:rFonts w:asciiTheme="majorBidi" w:eastAsia="Times New Roman" w:hAnsiTheme="majorBidi" w:cstheme="majorBidi"/>
          <w:sz w:val="28"/>
          <w:szCs w:val="28"/>
        </w:rPr>
        <w:t xml:space="preserve"> бен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считался одним из немногих в Эр-Рияде, на кого бен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не имел воздействия. </w:t>
      </w:r>
      <w:proofErr w:type="spellStart"/>
      <w:r w:rsidRPr="00E2176D">
        <w:rPr>
          <w:rFonts w:asciiTheme="majorBidi" w:eastAsia="Times New Roman" w:hAnsiTheme="majorBidi" w:cstheme="majorBidi"/>
          <w:sz w:val="28"/>
          <w:szCs w:val="28"/>
        </w:rPr>
        <w:t>Митаб</w:t>
      </w:r>
      <w:proofErr w:type="spellEnd"/>
      <w:r w:rsidRPr="00E2176D">
        <w:rPr>
          <w:rFonts w:asciiTheme="majorBidi" w:eastAsia="Times New Roman" w:hAnsiTheme="majorBidi" w:cstheme="majorBidi"/>
          <w:sz w:val="28"/>
          <w:szCs w:val="28"/>
        </w:rPr>
        <w:t xml:space="preserve"> и его ведомство </w:t>
      </w:r>
      <w:r w:rsidRPr="00E2176D">
        <w:rPr>
          <w:rFonts w:asciiTheme="majorBidi" w:eastAsia="Times New Roman" w:hAnsiTheme="majorBidi" w:cstheme="majorBidi"/>
          <w:sz w:val="28"/>
          <w:szCs w:val="28"/>
        </w:rPr>
        <w:lastRenderedPageBreak/>
        <w:t xml:space="preserve">поддерживали клан предыдущего короля (отца </w:t>
      </w:r>
      <w:proofErr w:type="spellStart"/>
      <w:r w:rsidRPr="00E2176D">
        <w:rPr>
          <w:rFonts w:asciiTheme="majorBidi" w:eastAsia="Times New Roman" w:hAnsiTheme="majorBidi" w:cstheme="majorBidi"/>
          <w:sz w:val="28"/>
          <w:szCs w:val="28"/>
        </w:rPr>
        <w:t>Митаба</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Теперь же его возглавляет принц </w:t>
      </w:r>
      <w:proofErr w:type="spellStart"/>
      <w:r w:rsidRPr="00E2176D">
        <w:rPr>
          <w:rFonts w:asciiTheme="majorBidi" w:eastAsia="Times New Roman" w:hAnsiTheme="majorBidi" w:cstheme="majorBidi"/>
          <w:sz w:val="28"/>
          <w:szCs w:val="28"/>
        </w:rPr>
        <w:t>Халед</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Айяф</w:t>
      </w:r>
      <w:proofErr w:type="spellEnd"/>
      <w:r w:rsidRPr="00E2176D">
        <w:rPr>
          <w:rFonts w:asciiTheme="majorBidi" w:eastAsia="Times New Roman" w:hAnsiTheme="majorBidi" w:cstheme="majorBidi"/>
          <w:sz w:val="28"/>
          <w:szCs w:val="28"/>
        </w:rPr>
        <w:t xml:space="preserve"> ставленник бен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Таким образом, </w:t>
      </w:r>
      <w:proofErr w:type="spellStart"/>
      <w:r w:rsidRPr="00E2176D">
        <w:rPr>
          <w:rFonts w:asciiTheme="majorBidi" w:eastAsia="Times New Roman" w:hAnsiTheme="majorBidi" w:cstheme="majorBidi"/>
          <w:sz w:val="28"/>
          <w:szCs w:val="28"/>
        </w:rPr>
        <w:t>Сальман</w:t>
      </w:r>
      <w:proofErr w:type="spellEnd"/>
      <w:r w:rsidRPr="00E2176D">
        <w:rPr>
          <w:rFonts w:asciiTheme="majorBidi" w:eastAsia="Times New Roman" w:hAnsiTheme="majorBidi" w:cstheme="majorBidi"/>
          <w:sz w:val="28"/>
          <w:szCs w:val="28"/>
        </w:rPr>
        <w:t xml:space="preserve"> получил контроль над всеми силовыми структурами (он же является самым молодым министром обороны мира</w:t>
      </w:r>
      <w:r w:rsidRPr="00E2176D">
        <w:rPr>
          <w:rFonts w:asciiTheme="majorBidi" w:hAnsiTheme="majorBidi" w:cstheme="majorBidi"/>
          <w:vertAlign w:val="superscript"/>
        </w:rPr>
        <w:footnoteReference w:id="95"/>
      </w:r>
      <w:r w:rsidRPr="00E2176D">
        <w:rPr>
          <w:rFonts w:asciiTheme="majorBidi" w:eastAsia="Times New Roman" w:hAnsiTheme="majorBidi" w:cstheme="majorBidi"/>
          <w:sz w:val="28"/>
          <w:szCs w:val="28"/>
        </w:rPr>
        <w:t>).</w:t>
      </w:r>
    </w:p>
    <w:p w:rsidR="00E707CE" w:rsidRPr="00E2176D" w:rsidRDefault="00E2176D" w:rsidP="006D414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европейской прессе антикоррупционная волна </w:t>
      </w:r>
      <w:r w:rsidR="006D414A">
        <w:rPr>
          <w:rFonts w:asciiTheme="majorBidi" w:eastAsia="Times New Roman" w:hAnsiTheme="majorBidi" w:cstheme="majorBidi"/>
          <w:sz w:val="28"/>
          <w:szCs w:val="28"/>
        </w:rPr>
        <w:t xml:space="preserve">Мухаммада </w:t>
      </w:r>
      <w:r w:rsidRPr="006D414A">
        <w:rPr>
          <w:rFonts w:asciiTheme="majorBidi" w:eastAsia="Times New Roman" w:hAnsiTheme="majorBidi" w:cstheme="majorBidi"/>
          <w:sz w:val="28"/>
          <w:szCs w:val="28"/>
        </w:rPr>
        <w:t xml:space="preserve">бен </w:t>
      </w:r>
      <w:proofErr w:type="spellStart"/>
      <w:r w:rsidRPr="006D414A">
        <w:rPr>
          <w:rFonts w:asciiTheme="majorBidi" w:eastAsia="Times New Roman" w:hAnsiTheme="majorBidi" w:cstheme="majorBidi"/>
          <w:sz w:val="28"/>
          <w:szCs w:val="28"/>
        </w:rPr>
        <w:t>Сальмана</w:t>
      </w:r>
      <w:proofErr w:type="spellEnd"/>
      <w:r w:rsidRPr="00E2176D">
        <w:rPr>
          <w:rFonts w:asciiTheme="majorBidi" w:eastAsia="Times New Roman" w:hAnsiTheme="majorBidi" w:cstheme="majorBidi"/>
          <w:sz w:val="28"/>
          <w:szCs w:val="28"/>
        </w:rPr>
        <w:t xml:space="preserve"> была воспринята как чистка влиятельных кадров и устранение конкурентов под благовидным предлогом, в рамках подготовки к восхождению на престол наследного принца Мухаммада бен </w:t>
      </w:r>
      <w:proofErr w:type="spellStart"/>
      <w:r w:rsidRPr="00E2176D">
        <w:rPr>
          <w:rFonts w:asciiTheme="majorBidi" w:eastAsia="Times New Roman" w:hAnsiTheme="majorBidi" w:cstheme="majorBidi"/>
          <w:sz w:val="28"/>
          <w:szCs w:val="28"/>
        </w:rPr>
        <w:t>Сальмана</w:t>
      </w:r>
      <w:proofErr w:type="spellEnd"/>
      <w:r w:rsidRPr="00E2176D">
        <w:rPr>
          <w:rFonts w:asciiTheme="majorBidi" w:hAnsiTheme="majorBidi" w:cstheme="majorBidi"/>
          <w:vertAlign w:val="superscript"/>
        </w:rPr>
        <w:footnoteReference w:id="96"/>
      </w:r>
      <w:r w:rsidRPr="00E2176D">
        <w:rPr>
          <w:rFonts w:asciiTheme="majorBidi" w:eastAsia="Times New Roman" w:hAnsiTheme="majorBidi" w:cstheme="majorBidi"/>
          <w:sz w:val="28"/>
          <w:szCs w:val="28"/>
        </w:rPr>
        <w:t>. Помимо этого, можно предположить, что он расчищал пространство для своей программы «Видение- 2030», представленной в 2016г.</w:t>
      </w:r>
    </w:p>
    <w:p w:rsidR="00E707CE"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«Видение-2030» должно стать основой политической жизни КСА. Программа предполагает необходимость диверсификации экономики, снижения зависимости экономики от добычи сырья, приватизацию государственных компаний, дальнейшее сокращение социальных дотаций и пособий для населения, реализацию множественных инвестиционных решений и экономических проектов</w:t>
      </w:r>
      <w:r w:rsidRPr="00E2176D">
        <w:rPr>
          <w:rFonts w:asciiTheme="majorBidi" w:hAnsiTheme="majorBidi" w:cstheme="majorBidi"/>
          <w:vertAlign w:val="superscript"/>
        </w:rPr>
        <w:footnoteReference w:id="97"/>
      </w:r>
      <w:r w:rsidRPr="00E2176D">
        <w:rPr>
          <w:rFonts w:asciiTheme="majorBidi" w:eastAsia="Times New Roman" w:hAnsiTheme="majorBidi" w:cstheme="majorBidi"/>
          <w:sz w:val="28"/>
          <w:szCs w:val="28"/>
        </w:rPr>
        <w:t>.</w:t>
      </w:r>
    </w:p>
    <w:p w:rsidR="006D414A" w:rsidRPr="00E2176D" w:rsidRDefault="00EC1584" w:rsidP="006D414A">
      <w:pPr>
        <w:spacing w:line="360" w:lineRule="auto"/>
        <w:ind w:firstLine="720"/>
        <w:contextualSpacing/>
        <w:jc w:val="both"/>
        <w:rPr>
          <w:rFonts w:asciiTheme="majorBidi" w:eastAsia="Times New Roman" w:hAnsiTheme="majorBidi" w:cstheme="majorBidi"/>
          <w:sz w:val="28"/>
          <w:szCs w:val="28"/>
        </w:rPr>
      </w:pPr>
      <w:r w:rsidRPr="006D414A">
        <w:rPr>
          <w:rFonts w:asciiTheme="majorBidi" w:eastAsia="Times New Roman" w:hAnsiTheme="majorBidi" w:cstheme="majorBidi"/>
          <w:sz w:val="28"/>
          <w:szCs w:val="28"/>
          <w:u w:val="single"/>
        </w:rPr>
        <w:t>Подведем</w:t>
      </w:r>
      <w:r w:rsidR="00485301" w:rsidRPr="006D414A">
        <w:rPr>
          <w:rFonts w:asciiTheme="majorBidi" w:eastAsia="Times New Roman" w:hAnsiTheme="majorBidi" w:cstheme="majorBidi"/>
          <w:sz w:val="28"/>
          <w:szCs w:val="28"/>
          <w:u w:val="single"/>
        </w:rPr>
        <w:t xml:space="preserve"> итог второй главы</w:t>
      </w:r>
      <w:r>
        <w:rPr>
          <w:rFonts w:asciiTheme="majorBidi" w:eastAsia="Times New Roman" w:hAnsiTheme="majorBidi" w:cstheme="majorBidi"/>
          <w:sz w:val="28"/>
          <w:szCs w:val="28"/>
        </w:rPr>
        <w:t>.</w:t>
      </w:r>
      <w:r w:rsidR="00485301">
        <w:rPr>
          <w:rFonts w:asciiTheme="majorBidi" w:eastAsia="Times New Roman" w:hAnsiTheme="majorBidi" w:cstheme="majorBidi"/>
          <w:sz w:val="28"/>
          <w:szCs w:val="28"/>
        </w:rPr>
        <w:t xml:space="preserve"> </w:t>
      </w:r>
      <w:r w:rsidR="006D414A">
        <w:rPr>
          <w:rFonts w:asciiTheme="majorBidi" w:eastAsia="Times New Roman" w:hAnsiTheme="majorBidi" w:cstheme="majorBidi"/>
          <w:sz w:val="28"/>
          <w:szCs w:val="28"/>
        </w:rPr>
        <w:t>С момента создания КСА в его настоящих границах, саудовская власть транслирует в саудовское</w:t>
      </w:r>
      <w:r w:rsidR="006D414A" w:rsidRPr="00E2176D">
        <w:rPr>
          <w:rFonts w:asciiTheme="majorBidi" w:eastAsia="Times New Roman" w:hAnsiTheme="majorBidi" w:cstheme="majorBidi"/>
          <w:sz w:val="28"/>
          <w:szCs w:val="28"/>
        </w:rPr>
        <w:t xml:space="preserve"> </w:t>
      </w:r>
      <w:r w:rsidR="006D414A">
        <w:rPr>
          <w:rFonts w:asciiTheme="majorBidi" w:eastAsia="Times New Roman" w:hAnsiTheme="majorBidi" w:cstheme="majorBidi"/>
          <w:sz w:val="28"/>
          <w:szCs w:val="28"/>
        </w:rPr>
        <w:t xml:space="preserve">общество ценности единого национального государства, концепция которого была предложена обществу взамен объединения на уровне малых локальных племенных сообществ. При этом сохраняется опора на письменную религиозную доктрину (ислам, Коран), которая играет роль основной легитимирующей идеологии и способом легитимации действий власти. </w:t>
      </w:r>
      <w:r w:rsidR="006D414A">
        <w:rPr>
          <w:rFonts w:asciiTheme="majorBidi" w:eastAsia="Times New Roman" w:hAnsiTheme="majorBidi" w:cstheme="majorBidi"/>
          <w:sz w:val="28"/>
          <w:szCs w:val="28"/>
        </w:rPr>
        <w:lastRenderedPageBreak/>
        <w:t>Таким образом, на ценностном уровне и идеологически</w:t>
      </w:r>
      <w:r w:rsidR="006D414A" w:rsidRPr="00EC1584">
        <w:rPr>
          <w:rFonts w:asciiTheme="majorBidi" w:eastAsia="Times New Roman" w:hAnsiTheme="majorBidi" w:cstheme="majorBidi"/>
          <w:sz w:val="28"/>
          <w:szCs w:val="28"/>
        </w:rPr>
        <w:t xml:space="preserve"> </w:t>
      </w:r>
      <w:r w:rsidR="006D414A">
        <w:rPr>
          <w:rFonts w:asciiTheme="majorBidi" w:eastAsia="Times New Roman" w:hAnsiTheme="majorBidi" w:cstheme="majorBidi"/>
          <w:sz w:val="28"/>
          <w:szCs w:val="28"/>
        </w:rPr>
        <w:t xml:space="preserve">ислам влияет на все остальные сферы общества. </w:t>
      </w:r>
    </w:p>
    <w:p w:rsidR="00EC1584" w:rsidRDefault="00EC1584" w:rsidP="00EC1584">
      <w:pPr>
        <w:spacing w:line="360" w:lineRule="auto"/>
        <w:ind w:firstLine="720"/>
        <w:contextualSpacing/>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Политический система в КСА в период модернизации увеличило контроль над религиозной сферой. Были созданы дополнительные светские учреждения для осуществления этого контроля. </w:t>
      </w:r>
    </w:p>
    <w:p w:rsidR="001C5B60" w:rsidRPr="00E2176D" w:rsidRDefault="00461396" w:rsidP="00DA4B02">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Политические решения в КСА принимаются </w:t>
      </w:r>
      <w:r w:rsidR="00DA4B02">
        <w:rPr>
          <w:rFonts w:asciiTheme="majorBidi" w:eastAsia="Times New Roman" w:hAnsiTheme="majorBidi" w:cstheme="majorBidi"/>
          <w:sz w:val="28"/>
          <w:szCs w:val="28"/>
        </w:rPr>
        <w:t xml:space="preserve">сообразно прагматичным светским государственным интересам, но с апелляцией к </w:t>
      </w:r>
      <w:r w:rsidRPr="00E2176D">
        <w:rPr>
          <w:rFonts w:asciiTheme="majorBidi" w:eastAsia="Times New Roman" w:hAnsiTheme="majorBidi" w:cstheme="majorBidi"/>
          <w:sz w:val="28"/>
          <w:szCs w:val="28"/>
        </w:rPr>
        <w:t>ценност</w:t>
      </w:r>
      <w:r w:rsidR="00DA4B02">
        <w:rPr>
          <w:rFonts w:asciiTheme="majorBidi" w:eastAsia="Times New Roman" w:hAnsiTheme="majorBidi" w:cstheme="majorBidi"/>
          <w:sz w:val="28"/>
          <w:szCs w:val="28"/>
        </w:rPr>
        <w:t xml:space="preserve">ям норм ислама. </w:t>
      </w:r>
    </w:p>
    <w:p w:rsidR="00E707CE" w:rsidRPr="00E2176D" w:rsidRDefault="00E2176D">
      <w:pPr>
        <w:pStyle w:val="1"/>
        <w:rPr>
          <w:rFonts w:asciiTheme="majorBidi" w:hAnsiTheme="majorBidi" w:cstheme="majorBidi"/>
        </w:rPr>
      </w:pPr>
      <w:r w:rsidRPr="00E2176D">
        <w:rPr>
          <w:rFonts w:asciiTheme="majorBidi" w:hAnsiTheme="majorBidi" w:cstheme="majorBidi"/>
        </w:rPr>
        <w:br w:type="page"/>
      </w:r>
      <w:bookmarkStart w:id="26" w:name="_Toc506455942"/>
      <w:r w:rsidRPr="00E2176D">
        <w:rPr>
          <w:rFonts w:asciiTheme="majorBidi" w:hAnsiTheme="majorBidi" w:cstheme="majorBidi"/>
        </w:rPr>
        <w:lastRenderedPageBreak/>
        <w:t>Глава III - Политическая культура: масс-медиа</w:t>
      </w:r>
      <w:bookmarkEnd w:id="26"/>
    </w:p>
    <w:p w:rsidR="00E707CE" w:rsidRPr="00E2176D" w:rsidRDefault="00E2176D">
      <w:pPr>
        <w:pStyle w:val="2"/>
        <w:rPr>
          <w:rFonts w:asciiTheme="majorBidi" w:hAnsiTheme="majorBidi" w:cstheme="majorBidi"/>
        </w:rPr>
      </w:pPr>
      <w:bookmarkStart w:id="27" w:name="_Toc506455943"/>
      <w:r w:rsidRPr="00E2176D">
        <w:rPr>
          <w:rFonts w:asciiTheme="majorBidi" w:hAnsiTheme="majorBidi" w:cstheme="majorBidi"/>
        </w:rPr>
        <w:t>3.1. Теория политической культуры</w:t>
      </w:r>
      <w:bookmarkEnd w:id="27"/>
    </w:p>
    <w:p w:rsidR="00E707CE" w:rsidRPr="00E2176D" w:rsidRDefault="00E2176D" w:rsidP="00EA557C">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Кроме институциональных компонентов политическ</w:t>
      </w:r>
      <w:r w:rsidR="00EA557C">
        <w:rPr>
          <w:rFonts w:asciiTheme="majorBidi" w:eastAsia="Times New Roman" w:hAnsiTheme="majorBidi" w:cstheme="majorBidi"/>
          <w:sz w:val="28"/>
          <w:szCs w:val="28"/>
        </w:rPr>
        <w:t>ая система имее</w:t>
      </w:r>
      <w:r w:rsidRPr="00E2176D">
        <w:rPr>
          <w:rFonts w:asciiTheme="majorBidi" w:eastAsia="Times New Roman" w:hAnsiTheme="majorBidi" w:cstheme="majorBidi"/>
          <w:sz w:val="28"/>
          <w:szCs w:val="28"/>
        </w:rPr>
        <w:t>т элементы, которые либо медленно институализируется</w:t>
      </w:r>
      <w:r w:rsidR="00EA557C">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либо </w:t>
      </w:r>
      <w:r w:rsidR="00EA557C">
        <w:rPr>
          <w:rFonts w:asciiTheme="majorBidi" w:eastAsia="Times New Roman" w:hAnsiTheme="majorBidi" w:cstheme="majorBidi"/>
          <w:sz w:val="28"/>
          <w:szCs w:val="28"/>
        </w:rPr>
        <w:t xml:space="preserve">в принципе не поддаются </w:t>
      </w:r>
      <w:proofErr w:type="spellStart"/>
      <w:r w:rsidR="00EA557C">
        <w:rPr>
          <w:rFonts w:asciiTheme="majorBidi" w:eastAsia="Times New Roman" w:hAnsiTheme="majorBidi" w:cstheme="majorBidi"/>
          <w:sz w:val="28"/>
          <w:szCs w:val="28"/>
        </w:rPr>
        <w:t>институ</w:t>
      </w:r>
      <w:r w:rsidRPr="00E2176D">
        <w:rPr>
          <w:rFonts w:asciiTheme="majorBidi" w:eastAsia="Times New Roman" w:hAnsiTheme="majorBidi" w:cstheme="majorBidi"/>
          <w:sz w:val="28"/>
          <w:szCs w:val="28"/>
        </w:rPr>
        <w:t>ализации</w:t>
      </w:r>
      <w:proofErr w:type="spellEnd"/>
      <w:r w:rsidRPr="00E2176D">
        <w:rPr>
          <w:rFonts w:asciiTheme="majorBidi" w:eastAsia="Times New Roman" w:hAnsiTheme="majorBidi" w:cstheme="majorBidi"/>
          <w:sz w:val="28"/>
          <w:szCs w:val="28"/>
        </w:rPr>
        <w:t xml:space="preserve">. К таким компонентам относятся идеи, ценности, которые </w:t>
      </w:r>
      <w:proofErr w:type="spellStart"/>
      <w:r w:rsidRPr="00E2176D">
        <w:rPr>
          <w:rFonts w:asciiTheme="majorBidi" w:eastAsia="Times New Roman" w:hAnsiTheme="majorBidi" w:cstheme="majorBidi"/>
          <w:sz w:val="28"/>
          <w:szCs w:val="28"/>
        </w:rPr>
        <w:t>концептуализируются</w:t>
      </w:r>
      <w:proofErr w:type="spellEnd"/>
      <w:r w:rsidRPr="00E2176D">
        <w:rPr>
          <w:rFonts w:asciiTheme="majorBidi" w:eastAsia="Times New Roman" w:hAnsiTheme="majorBidi" w:cstheme="majorBidi"/>
          <w:sz w:val="28"/>
          <w:szCs w:val="28"/>
        </w:rPr>
        <w:t xml:space="preserve"> и приобретают вид разработанных теоретических политических концепций, правил, норм поведения, идеологий, формирующих политическое сознание, политическую культуру.</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Развитие концепции политических культур связывают с именами немецкого исследователя </w:t>
      </w:r>
      <w:r w:rsidR="00EA557C" w:rsidRPr="00EA557C">
        <w:rPr>
          <w:rFonts w:asciiTheme="majorBidi" w:eastAsia="Times New Roman" w:hAnsiTheme="majorBidi" w:cstheme="majorBidi"/>
          <w:sz w:val="28"/>
          <w:szCs w:val="28"/>
        </w:rPr>
        <w:t>И. </w:t>
      </w:r>
      <w:r w:rsidRPr="00EA557C">
        <w:rPr>
          <w:rFonts w:asciiTheme="majorBidi" w:eastAsia="Times New Roman" w:hAnsiTheme="majorBidi" w:cstheme="majorBidi"/>
          <w:sz w:val="28"/>
          <w:szCs w:val="28"/>
        </w:rPr>
        <w:t>Гердера и американского политолога Г. </w:t>
      </w:r>
      <w:proofErr w:type="spellStart"/>
      <w:r w:rsidRPr="00EA557C">
        <w:rPr>
          <w:rFonts w:asciiTheme="majorBidi" w:eastAsia="Times New Roman" w:hAnsiTheme="majorBidi" w:cstheme="majorBidi"/>
          <w:sz w:val="28"/>
          <w:szCs w:val="28"/>
        </w:rPr>
        <w:t>Файнера</w:t>
      </w:r>
      <w:proofErr w:type="spellEnd"/>
      <w:r w:rsidRPr="00EA557C">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Однако наибольшее распространение получила работа 1963 года американских авторов </w:t>
      </w:r>
      <w:r w:rsidR="00EA557C" w:rsidRPr="00EA557C">
        <w:rPr>
          <w:rFonts w:asciiTheme="majorBidi" w:eastAsia="Times New Roman" w:hAnsiTheme="majorBidi" w:cstheme="majorBidi"/>
          <w:sz w:val="28"/>
          <w:szCs w:val="28"/>
        </w:rPr>
        <w:t>Г. </w:t>
      </w:r>
      <w:proofErr w:type="spellStart"/>
      <w:r w:rsidRPr="00EA557C">
        <w:rPr>
          <w:rFonts w:asciiTheme="majorBidi" w:eastAsia="Times New Roman" w:hAnsiTheme="majorBidi" w:cstheme="majorBidi"/>
          <w:sz w:val="28"/>
          <w:szCs w:val="28"/>
        </w:rPr>
        <w:t>Алмонда</w:t>
      </w:r>
      <w:proofErr w:type="spellEnd"/>
      <w:r w:rsidRPr="00EA557C">
        <w:rPr>
          <w:rFonts w:asciiTheme="majorBidi" w:eastAsia="Times New Roman" w:hAnsiTheme="majorBidi" w:cstheme="majorBidi"/>
          <w:sz w:val="28"/>
          <w:szCs w:val="28"/>
        </w:rPr>
        <w:t>  и С. Вербы  «Гражданская культура:</w:t>
      </w:r>
      <w:r w:rsidRPr="00E2176D">
        <w:rPr>
          <w:rFonts w:asciiTheme="majorBidi" w:eastAsia="Times New Roman" w:hAnsiTheme="majorBidi" w:cstheme="majorBidi"/>
          <w:sz w:val="28"/>
          <w:szCs w:val="28"/>
        </w:rPr>
        <w:t xml:space="preserve"> политические установки и демократия в пяти странах».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Как пишет С. Верба, политическая культура общества - это «система эмпирических убеждений, экспрессивных символов и ценностей, определяющих ситуацию, в которой происходит политическое действие»</w:t>
      </w:r>
      <w:r w:rsidRPr="00E2176D">
        <w:rPr>
          <w:rFonts w:asciiTheme="majorBidi" w:eastAsia="Times New Roman" w:hAnsiTheme="majorBidi" w:cstheme="majorBidi"/>
          <w:sz w:val="28"/>
          <w:szCs w:val="28"/>
          <w:vertAlign w:val="superscript"/>
        </w:rPr>
        <w:footnoteReference w:id="98"/>
      </w:r>
      <w:r w:rsidRPr="00E2176D">
        <w:rPr>
          <w:rFonts w:asciiTheme="majorBidi" w:eastAsia="Times New Roman" w:hAnsiTheme="majorBidi" w:cstheme="majorBidi"/>
          <w:sz w:val="28"/>
          <w:szCs w:val="28"/>
        </w:rPr>
        <w:t xml:space="preserve">. Политическая культура – неотъемлемый элемент политической системы, рассмотрение которого необходимо для понимания сущности эволюции государственности. </w:t>
      </w:r>
    </w:p>
    <w:p w:rsidR="00E707CE"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Анализ политической культуры подразумевает рассмотрение политических ценностей, ориентаций, норм; политического поведения и отношений между политическими </w:t>
      </w:r>
      <w:proofErr w:type="spellStart"/>
      <w:r w:rsidRPr="00E2176D">
        <w:rPr>
          <w:rFonts w:asciiTheme="majorBidi" w:eastAsia="Times New Roman" w:hAnsiTheme="majorBidi" w:cstheme="majorBidi"/>
          <w:sz w:val="28"/>
          <w:szCs w:val="28"/>
        </w:rPr>
        <w:t>акторами</w:t>
      </w:r>
      <w:proofErr w:type="spellEnd"/>
      <w:r w:rsidRPr="00E2176D">
        <w:rPr>
          <w:rFonts w:asciiTheme="majorBidi" w:eastAsia="Times New Roman" w:hAnsiTheme="majorBidi" w:cstheme="majorBidi"/>
          <w:sz w:val="28"/>
          <w:szCs w:val="28"/>
        </w:rPr>
        <w:t>; отношений к политическому строю, политическим и</w:t>
      </w:r>
      <w:r w:rsidR="00EA557C">
        <w:rPr>
          <w:rFonts w:asciiTheme="majorBidi" w:eastAsia="Times New Roman" w:hAnsiTheme="majorBidi" w:cstheme="majorBidi"/>
          <w:sz w:val="28"/>
          <w:szCs w:val="28"/>
        </w:rPr>
        <w:t>нститутам и элитам; инструментов и методов политики.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Выделяют следующие элементы не институционального компонента политической системы:</w:t>
      </w:r>
    </w:p>
    <w:p w:rsidR="00E707CE" w:rsidRPr="00E2176D" w:rsidRDefault="00E2176D">
      <w:pPr>
        <w:numPr>
          <w:ilvl w:val="0"/>
          <w:numId w:val="1"/>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 xml:space="preserve">политическое сознание (политическая культура); </w:t>
      </w:r>
    </w:p>
    <w:p w:rsidR="00E707CE" w:rsidRPr="00E2176D" w:rsidRDefault="00E2176D">
      <w:pPr>
        <w:numPr>
          <w:ilvl w:val="0"/>
          <w:numId w:val="1"/>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lastRenderedPageBreak/>
        <w:t>политические идеологии;</w:t>
      </w:r>
    </w:p>
    <w:p w:rsidR="00E707CE" w:rsidRPr="00E2176D" w:rsidRDefault="00E2176D">
      <w:pPr>
        <w:numPr>
          <w:ilvl w:val="0"/>
          <w:numId w:val="1"/>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традиции и обычаи, моральные нормы;</w:t>
      </w:r>
    </w:p>
    <w:p w:rsidR="00E707CE" w:rsidRPr="00E2176D" w:rsidRDefault="00E2176D">
      <w:pPr>
        <w:numPr>
          <w:ilvl w:val="0"/>
          <w:numId w:val="1"/>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отношения, складывающиеся между элементами системы по поводу политической власти, а также между политической системой и обществом;</w:t>
      </w:r>
    </w:p>
    <w:p w:rsidR="00E707CE" w:rsidRPr="00E2176D" w:rsidRDefault="00E2176D">
      <w:pPr>
        <w:numPr>
          <w:ilvl w:val="0"/>
          <w:numId w:val="1"/>
        </w:numPr>
        <w:spacing w:after="0" w:line="360" w:lineRule="auto"/>
        <w:ind w:left="0" w:firstLine="720"/>
        <w:contextualSpacing/>
        <w:jc w:val="both"/>
        <w:rPr>
          <w:rFonts w:asciiTheme="majorBidi" w:hAnsiTheme="majorBidi" w:cstheme="majorBidi"/>
          <w:sz w:val="28"/>
          <w:szCs w:val="28"/>
        </w:rPr>
      </w:pPr>
      <w:r w:rsidRPr="00E2176D">
        <w:rPr>
          <w:rFonts w:asciiTheme="majorBidi" w:eastAsia="Times New Roman" w:hAnsiTheme="majorBidi" w:cstheme="majorBidi"/>
          <w:sz w:val="28"/>
          <w:szCs w:val="28"/>
        </w:rPr>
        <w:t>формы и методы осуществления политической деятельности.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Политическая культура позволяет анализировать взаимоотношения государства и его граждан. Она отражает национально-психологические нормы и моральные ценности общества, позволяет оценить степень свободы и угнетенности членов общества и меру их зависимости от политических институтов, то есть позволяет классифицировать системы управления и типы власти.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Политическая культура: Масс медиа</w:t>
      </w:r>
    </w:p>
    <w:p w:rsidR="00E707CE" w:rsidRPr="00E2176D" w:rsidRDefault="00E2176D" w:rsidP="000634F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Роль политической культуры состоит </w:t>
      </w:r>
      <w:r w:rsidR="000634FD">
        <w:rPr>
          <w:rFonts w:asciiTheme="majorBidi" w:eastAsia="Times New Roman" w:hAnsiTheme="majorBidi" w:cstheme="majorBidi"/>
          <w:sz w:val="28"/>
          <w:szCs w:val="28"/>
        </w:rPr>
        <w:t>в снижении политических рисков</w:t>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СМИ один из важнейших институтов политической культуры современного общества. Масс медиа конструируют реальность общественного сознания и их отношение к сложившейся политической системе. Масс медиа контролируют восприятие и интерпретацию обществом событий, связанных с реализацией власти. </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Саудовской Аравии система органов массовой информации формировалась в 1960-ые гг.</w:t>
      </w:r>
    </w:p>
    <w:p w:rsidR="00E707CE" w:rsidRPr="00E2176D" w:rsidRDefault="00E2176D">
      <w:pPr>
        <w:pStyle w:val="2"/>
        <w:rPr>
          <w:rFonts w:asciiTheme="majorBidi" w:hAnsiTheme="majorBidi" w:cstheme="majorBidi"/>
        </w:rPr>
      </w:pPr>
      <w:bookmarkStart w:id="28" w:name="_Toc506455944"/>
      <w:r w:rsidRPr="00E2176D">
        <w:rPr>
          <w:rFonts w:asciiTheme="majorBidi" w:hAnsiTheme="majorBidi" w:cstheme="majorBidi"/>
        </w:rPr>
        <w:t>3.2. Основы устройства и функционирования СМИ</w:t>
      </w:r>
      <w:bookmarkEnd w:id="28"/>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Сейчас органы средств массовой информации находятся в ведении </w:t>
      </w:r>
      <w:r w:rsidRPr="00E2176D">
        <w:rPr>
          <w:rFonts w:asciiTheme="majorBidi" w:eastAsia="Times New Roman" w:hAnsiTheme="majorBidi" w:cstheme="majorBidi"/>
          <w:b/>
          <w:sz w:val="28"/>
          <w:szCs w:val="28"/>
        </w:rPr>
        <w:t>Министерства культуры и информации</w:t>
      </w:r>
      <w:r w:rsidRPr="00E2176D">
        <w:rPr>
          <w:rFonts w:asciiTheme="majorBidi" w:eastAsia="Times New Roman" w:hAnsiTheme="majorBidi" w:cstheme="majorBidi"/>
          <w:sz w:val="28"/>
          <w:szCs w:val="28"/>
        </w:rPr>
        <w:t>. Министерство культуры и информации состоит из 10 отделов, которые, в свою очередь, делятся на ведомства.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Следует отметить несколько особенно важных отделов. Во-первых, </w:t>
      </w:r>
      <w:r w:rsidRPr="00E2176D">
        <w:rPr>
          <w:rFonts w:asciiTheme="majorBidi" w:eastAsia="Times New Roman" w:hAnsiTheme="majorBidi" w:cstheme="majorBidi"/>
          <w:b/>
          <w:sz w:val="28"/>
          <w:szCs w:val="28"/>
        </w:rPr>
        <w:t xml:space="preserve">отдел внутренней информации. </w:t>
      </w:r>
      <w:r w:rsidRPr="00E2176D">
        <w:rPr>
          <w:rFonts w:asciiTheme="majorBidi" w:eastAsia="Times New Roman" w:hAnsiTheme="majorBidi" w:cstheme="majorBidi"/>
          <w:sz w:val="28"/>
          <w:szCs w:val="28"/>
        </w:rPr>
        <w:t xml:space="preserve">В нем собираются данные о </w:t>
      </w:r>
      <w:r w:rsidRPr="00E2176D">
        <w:rPr>
          <w:rFonts w:asciiTheme="majorBidi" w:eastAsia="Times New Roman" w:hAnsiTheme="majorBidi" w:cstheme="majorBidi"/>
          <w:sz w:val="28"/>
          <w:szCs w:val="28"/>
        </w:rPr>
        <w:lastRenderedPageBreak/>
        <w:t>внутриполитическом положении страны, отбирается информация для публикации в отечественных газетах, готовятся материалы для новостных выпусков по телевидению и радио.</w:t>
      </w:r>
    </w:p>
    <w:p w:rsidR="00E707CE" w:rsidRPr="00E2176D" w:rsidRDefault="00E2176D" w:rsidP="000634F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Отдел выпускает официальную газету королевства</w:t>
      </w:r>
      <w:r w:rsidRPr="00E2176D">
        <w:rPr>
          <w:rFonts w:asciiTheme="majorBidi" w:eastAsia="Times New Roman" w:hAnsiTheme="majorBidi" w:cstheme="majorBidi"/>
          <w:i/>
          <w:sz w:val="28"/>
          <w:szCs w:val="28"/>
        </w:rPr>
        <w:t xml:space="preserve"> «</w:t>
      </w:r>
      <w:proofErr w:type="spellStart"/>
      <w:r w:rsidRPr="00E2176D">
        <w:rPr>
          <w:rFonts w:asciiTheme="majorBidi" w:eastAsia="Times New Roman" w:hAnsiTheme="majorBidi" w:cstheme="majorBidi"/>
          <w:i/>
          <w:sz w:val="28"/>
          <w:szCs w:val="28"/>
        </w:rPr>
        <w:t>Умм</w:t>
      </w:r>
      <w:proofErr w:type="spellEnd"/>
      <w:r w:rsidRPr="00E2176D">
        <w:rPr>
          <w:rFonts w:asciiTheme="majorBidi" w:eastAsia="Times New Roman" w:hAnsiTheme="majorBidi" w:cstheme="majorBidi"/>
          <w:i/>
          <w:sz w:val="28"/>
          <w:szCs w:val="28"/>
        </w:rPr>
        <w:t xml:space="preserve"> </w:t>
      </w:r>
      <w:proofErr w:type="gramStart"/>
      <w:r w:rsidRPr="00E2176D">
        <w:rPr>
          <w:rFonts w:asciiTheme="majorBidi" w:eastAsia="Times New Roman" w:hAnsiTheme="majorBidi" w:cstheme="majorBidi"/>
          <w:i/>
          <w:sz w:val="28"/>
          <w:szCs w:val="28"/>
        </w:rPr>
        <w:t>аль-Кура</w:t>
      </w:r>
      <w:proofErr w:type="gramEnd"/>
      <w:r w:rsidRPr="00E2176D">
        <w:rPr>
          <w:rFonts w:asciiTheme="majorBidi" w:eastAsia="Times New Roman" w:hAnsiTheme="majorBidi" w:cstheme="majorBidi"/>
          <w:i/>
          <w:sz w:val="28"/>
          <w:szCs w:val="28"/>
        </w:rPr>
        <w:t xml:space="preserve">», </w:t>
      </w:r>
      <w:r w:rsidRPr="00E2176D">
        <w:rPr>
          <w:rFonts w:asciiTheme="majorBidi" w:eastAsia="Times New Roman" w:hAnsiTheme="majorBidi" w:cstheme="majorBidi"/>
          <w:sz w:val="28"/>
          <w:szCs w:val="28"/>
        </w:rPr>
        <w:t>основанную в 1924 г. в Мекке</w:t>
      </w:r>
      <w:r w:rsidRPr="00E2176D">
        <w:rPr>
          <w:rFonts w:asciiTheme="majorBidi" w:eastAsia="Times New Roman" w:hAnsiTheme="majorBidi" w:cstheme="majorBidi"/>
          <w:i/>
          <w:sz w:val="28"/>
          <w:szCs w:val="28"/>
        </w:rPr>
        <w:t xml:space="preserve">, </w:t>
      </w:r>
      <w:r w:rsidRPr="00E2176D">
        <w:rPr>
          <w:rFonts w:asciiTheme="majorBidi" w:eastAsia="Times New Roman" w:hAnsiTheme="majorBidi" w:cstheme="majorBidi"/>
          <w:sz w:val="28"/>
          <w:szCs w:val="28"/>
        </w:rPr>
        <w:t xml:space="preserve">королем Абдель </w:t>
      </w:r>
      <w:proofErr w:type="spellStart"/>
      <w:r w:rsidRPr="00E2176D">
        <w:rPr>
          <w:rFonts w:asciiTheme="majorBidi" w:eastAsia="Times New Roman" w:hAnsiTheme="majorBidi" w:cstheme="majorBidi"/>
          <w:sz w:val="28"/>
          <w:szCs w:val="28"/>
        </w:rPr>
        <w:t>Азизом</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Саудом</w:t>
      </w:r>
      <w:proofErr w:type="spellEnd"/>
      <w:r w:rsidRPr="00E2176D">
        <w:rPr>
          <w:rFonts w:asciiTheme="majorBidi" w:eastAsia="Times New Roman" w:hAnsiTheme="majorBidi" w:cstheme="majorBidi"/>
          <w:sz w:val="28"/>
          <w:szCs w:val="28"/>
        </w:rPr>
        <w:t>. На страницах этой газеты, публикуются указы и правительственные сообщения, финансовые новости и информация о важных событиях в жизни почетных лиц.</w:t>
      </w:r>
    </w:p>
    <w:p w:rsidR="000634FD" w:rsidRDefault="00E2176D" w:rsidP="000634F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i/>
          <w:sz w:val="28"/>
          <w:szCs w:val="28"/>
        </w:rPr>
        <w:t>Управление по делам типографий</w:t>
      </w:r>
      <w:r w:rsidRPr="00E2176D">
        <w:rPr>
          <w:rFonts w:asciiTheme="majorBidi" w:eastAsia="Times New Roman" w:hAnsiTheme="majorBidi" w:cstheme="majorBidi"/>
          <w:sz w:val="28"/>
          <w:szCs w:val="28"/>
        </w:rPr>
        <w:t xml:space="preserve"> – подведомственная структура Отдела внутренней информации. Ей подчинены все действующие в стране типографии. Управление финансирует типографии и определяет содержание издаваемых материалов. Государство задает повестку дня. Если какую-то информацию власти посчитают опасной для внутриполитической стабильности страны, она не сообщается совсем. Так, например, протесты в шиитских районах чаще всего не освещаются в прессе. Или, например, информация о направлении в марте 2011 г. саудовских войск на Бахрейн для подавления там антиправительственных выступлений в составе войск «Щита полуострова» саудовским слушателям и зрителям стала известна лишь из новостей по катарской «Аль-Джазире» и другим зарубежным каналам. Отечественные СМИ об этом умолчали. Их задача – убеждать население, что в стране все благополучно, король заботится о своих подданных, он знает, как лучше «</w:t>
      </w:r>
      <w:r w:rsidR="000634FD">
        <w:rPr>
          <w:rFonts w:asciiTheme="majorBidi" w:eastAsia="Times New Roman" w:hAnsiTheme="majorBidi" w:cstheme="majorBidi"/>
          <w:sz w:val="28"/>
          <w:szCs w:val="28"/>
        </w:rPr>
        <w:t xml:space="preserve">двигаться вперед», а </w:t>
      </w:r>
      <w:r w:rsidRPr="00E2176D">
        <w:rPr>
          <w:rFonts w:asciiTheme="majorBidi" w:eastAsia="Times New Roman" w:hAnsiTheme="majorBidi" w:cstheme="majorBidi"/>
          <w:sz w:val="28"/>
          <w:szCs w:val="28"/>
        </w:rPr>
        <w:t xml:space="preserve">подданные должны объединиться и идти по заданному пути. </w:t>
      </w:r>
    </w:p>
    <w:p w:rsidR="00E707CE" w:rsidRPr="00E2176D" w:rsidRDefault="00E2176D" w:rsidP="000634F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Пресса должна быть инструментом просвещения масс, пропаганды правительственного курса и должна содействовать национальному единству.</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Министерстве существует </w:t>
      </w:r>
      <w:r w:rsidRPr="00E2176D">
        <w:rPr>
          <w:rFonts w:asciiTheme="majorBidi" w:eastAsia="Times New Roman" w:hAnsiTheme="majorBidi" w:cstheme="majorBidi"/>
          <w:b/>
          <w:sz w:val="28"/>
          <w:szCs w:val="28"/>
        </w:rPr>
        <w:t xml:space="preserve">Отдел иностранной информации. </w:t>
      </w:r>
      <w:r w:rsidRPr="00E2176D">
        <w:rPr>
          <w:rFonts w:asciiTheme="majorBidi" w:eastAsia="Times New Roman" w:hAnsiTheme="majorBidi" w:cstheme="majorBidi"/>
          <w:sz w:val="28"/>
          <w:szCs w:val="28"/>
        </w:rPr>
        <w:t xml:space="preserve">Этот отдел занимается PR-ом и имиджем Королевства за рубежом. Этот отдел выпускает контент, представляющий Саудовскую Аравию страной с различными гражданскими свободами и высоким уровнем жизни и гуманной </w:t>
      </w:r>
      <w:r w:rsidRPr="00E2176D">
        <w:rPr>
          <w:rFonts w:asciiTheme="majorBidi" w:eastAsia="Times New Roman" w:hAnsiTheme="majorBidi" w:cstheme="majorBidi"/>
          <w:sz w:val="28"/>
          <w:szCs w:val="28"/>
        </w:rPr>
        <w:lastRenderedPageBreak/>
        <w:t>властью. Здесь ведется мониторинг иностранных масс медиа. Саудовская Аравия контролируется визиты всех представителей иностранных СМИ в Королевство. Более того, все материалы опубликованные журналистами после посещения КСА просматриваются.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Как сообщает британский исследователь </w:t>
      </w:r>
      <w:proofErr w:type="spellStart"/>
      <w:r w:rsidRPr="00E2176D">
        <w:rPr>
          <w:rFonts w:asciiTheme="majorBidi" w:eastAsia="Times New Roman" w:hAnsiTheme="majorBidi" w:cstheme="majorBidi"/>
          <w:sz w:val="28"/>
          <w:szCs w:val="28"/>
        </w:rPr>
        <w:t>Бэдфордской</w:t>
      </w:r>
      <w:proofErr w:type="spellEnd"/>
      <w:r w:rsidRPr="00E2176D">
        <w:rPr>
          <w:rFonts w:asciiTheme="majorBidi" w:eastAsia="Times New Roman" w:hAnsiTheme="majorBidi" w:cstheme="majorBidi"/>
          <w:sz w:val="28"/>
          <w:szCs w:val="28"/>
        </w:rPr>
        <w:t xml:space="preserve"> школы Дж. Грин, иностранные газеты поступают на саудовский рынок «разрезанные, а затем склеенные» пропуская те места, где освещение событий идет вразрез с саудовской версией.</w:t>
      </w:r>
    </w:p>
    <w:p w:rsidR="00E707CE" w:rsidRPr="00E2176D" w:rsidRDefault="00E2176D" w:rsidP="000634F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Одной из задач Министерства является отслеживание информационных оппозиционных кампаний, ведение с ними информационной борьбы и распространение благонадежного контента. </w:t>
      </w:r>
      <w:r w:rsidR="000634FD">
        <w:rPr>
          <w:rFonts w:asciiTheme="majorBidi" w:eastAsia="Times New Roman" w:hAnsiTheme="majorBidi" w:cstheme="majorBidi"/>
          <w:sz w:val="28"/>
          <w:szCs w:val="28"/>
        </w:rPr>
        <w:t>М</w:t>
      </w:r>
      <w:r w:rsidRPr="00E2176D">
        <w:rPr>
          <w:rFonts w:asciiTheme="majorBidi" w:eastAsia="Times New Roman" w:hAnsiTheme="majorBidi" w:cstheme="majorBidi"/>
          <w:sz w:val="28"/>
          <w:szCs w:val="28"/>
        </w:rPr>
        <w:t>инистерство информации тесно связано с разведывательными ведомствами. В 1960 - 1970-е гг. Министерство культуры и СМИ называлось Министерством информации и входило в состав органов разведки. В настоящее время саудовское Министерство внутренних дел остается тесно связанным с Министерством культуры и информации.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Саудовские власти придают большое значение работе Министерства. Оно имеет высокий уровень финансирования и оснащения и рассматривается в качестве одного из основных инструментов формирования общественного мнения. В связи с этим оно находится под неослабевающим контролем властей.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Заметим в этой связи, что в королевстве существует, поощряемая властями система взаимной слежки и доносительства специальная </w:t>
      </w:r>
      <w:r w:rsidRPr="00E2176D">
        <w:rPr>
          <w:rFonts w:asciiTheme="majorBidi" w:eastAsia="Times New Roman" w:hAnsiTheme="majorBidi" w:cstheme="majorBidi"/>
          <w:b/>
          <w:sz w:val="28"/>
          <w:szCs w:val="28"/>
        </w:rPr>
        <w:t xml:space="preserve">полиция нравов </w:t>
      </w:r>
      <w:r w:rsidRPr="00E2176D">
        <w:rPr>
          <w:rFonts w:asciiTheme="majorBidi" w:eastAsia="Times New Roman" w:hAnsiTheme="majorBidi" w:cstheme="majorBidi"/>
          <w:b/>
          <w:i/>
          <w:sz w:val="28"/>
          <w:szCs w:val="28"/>
        </w:rPr>
        <w:t>«аль-</w:t>
      </w:r>
      <w:proofErr w:type="spellStart"/>
      <w:r w:rsidRPr="00E2176D">
        <w:rPr>
          <w:rFonts w:asciiTheme="majorBidi" w:eastAsia="Times New Roman" w:hAnsiTheme="majorBidi" w:cstheme="majorBidi"/>
          <w:b/>
          <w:i/>
          <w:sz w:val="28"/>
          <w:szCs w:val="28"/>
        </w:rPr>
        <w:t>мутаваа</w:t>
      </w:r>
      <w:proofErr w:type="spellEnd"/>
      <w:r w:rsidRPr="00E2176D">
        <w:rPr>
          <w:rFonts w:asciiTheme="majorBidi" w:eastAsia="Times New Roman" w:hAnsiTheme="majorBidi" w:cstheme="majorBidi"/>
          <w:b/>
          <w:i/>
          <w:sz w:val="28"/>
          <w:szCs w:val="28"/>
        </w:rPr>
        <w:t>».</w:t>
      </w:r>
      <w:r w:rsidRPr="00E2176D">
        <w:rPr>
          <w:rFonts w:asciiTheme="majorBidi" w:eastAsia="Times New Roman" w:hAnsiTheme="majorBidi" w:cstheme="majorBidi"/>
          <w:sz w:val="28"/>
          <w:szCs w:val="28"/>
        </w:rPr>
        <w:t xml:space="preserve"> Она обеспечивает в стране достаточно стабильную обстановку в области общественной морали и общественного поведения, как следствие и безопасности. </w:t>
      </w:r>
      <w:r w:rsidRPr="00E2176D">
        <w:rPr>
          <w:rFonts w:asciiTheme="majorBidi" w:eastAsia="Times New Roman" w:hAnsiTheme="majorBidi" w:cstheme="majorBidi"/>
          <w:i/>
          <w:sz w:val="28"/>
          <w:szCs w:val="28"/>
        </w:rPr>
        <w:t>«Аль-</w:t>
      </w:r>
      <w:proofErr w:type="spellStart"/>
      <w:r w:rsidRPr="00E2176D">
        <w:rPr>
          <w:rFonts w:asciiTheme="majorBidi" w:eastAsia="Times New Roman" w:hAnsiTheme="majorBidi" w:cstheme="majorBidi"/>
          <w:i/>
          <w:sz w:val="28"/>
          <w:szCs w:val="28"/>
        </w:rPr>
        <w:t>мутаваа</w:t>
      </w:r>
      <w:proofErr w:type="spellEnd"/>
      <w:r w:rsidRPr="00E2176D">
        <w:rPr>
          <w:rFonts w:asciiTheme="majorBidi" w:eastAsia="Times New Roman" w:hAnsiTheme="majorBidi" w:cstheme="majorBidi"/>
          <w:i/>
          <w:sz w:val="28"/>
          <w:szCs w:val="28"/>
        </w:rPr>
        <w:t>»</w:t>
      </w:r>
      <w:r w:rsidRPr="00E2176D">
        <w:rPr>
          <w:rFonts w:asciiTheme="majorBidi" w:eastAsia="Times New Roman" w:hAnsiTheme="majorBidi" w:cstheme="majorBidi"/>
          <w:sz w:val="28"/>
          <w:szCs w:val="28"/>
        </w:rPr>
        <w:t xml:space="preserve"> следит за умонастроениями подданных, их поведением, манерой одеваться, художественными запросами и т.д. Так, за прослушивание западной джазовой музыки, а равно за просмотр </w:t>
      </w:r>
      <w:r w:rsidRPr="00E2176D">
        <w:rPr>
          <w:rFonts w:asciiTheme="majorBidi" w:eastAsia="Times New Roman" w:hAnsiTheme="majorBidi" w:cstheme="majorBidi"/>
          <w:sz w:val="28"/>
          <w:szCs w:val="28"/>
        </w:rPr>
        <w:lastRenderedPageBreak/>
        <w:t>«неприличного» фильма можно попасть в «аль-</w:t>
      </w:r>
      <w:proofErr w:type="spellStart"/>
      <w:r w:rsidRPr="00E2176D">
        <w:rPr>
          <w:rFonts w:asciiTheme="majorBidi" w:eastAsia="Times New Roman" w:hAnsiTheme="majorBidi" w:cstheme="majorBidi"/>
          <w:sz w:val="28"/>
          <w:szCs w:val="28"/>
        </w:rPr>
        <w:t>мутаву</w:t>
      </w:r>
      <w:proofErr w:type="spellEnd"/>
      <w:r w:rsidRPr="00E2176D">
        <w:rPr>
          <w:rFonts w:asciiTheme="majorBidi" w:eastAsia="Times New Roman" w:hAnsiTheme="majorBidi" w:cstheme="majorBidi"/>
          <w:sz w:val="28"/>
          <w:szCs w:val="28"/>
        </w:rPr>
        <w:t>» и получить наказание вплоть до задержания и тюремного заключения.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Мониторингом настроений в обществе и контролем над политическими взглядами населения Министерство культуры и СМИ осуществляет также посредством </w:t>
      </w:r>
      <w:r w:rsidRPr="00E2176D">
        <w:rPr>
          <w:rFonts w:asciiTheme="majorBidi" w:eastAsia="Times New Roman" w:hAnsiTheme="majorBidi" w:cstheme="majorBidi"/>
          <w:b/>
          <w:sz w:val="28"/>
          <w:szCs w:val="28"/>
        </w:rPr>
        <w:t>Управления литературных клубов</w:t>
      </w:r>
      <w:r w:rsidRPr="00E2176D">
        <w:rPr>
          <w:rFonts w:asciiTheme="majorBidi" w:eastAsia="Times New Roman" w:hAnsiTheme="majorBidi" w:cstheme="majorBidi"/>
          <w:sz w:val="28"/>
          <w:szCs w:val="28"/>
        </w:rPr>
        <w:t>,</w:t>
      </w: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sz w:val="28"/>
          <w:szCs w:val="28"/>
        </w:rPr>
        <w:t>в ведение которого находятся культурные центры (иначе литературные клубы), существующие в каждой провинции. Клубы представляют собой досуговые центры с кружками творчества, просмотрами фильмов и телепередач. Некоторые кружки ориентированы на рабочих-мигрантов или работу с женщинами.</w:t>
      </w:r>
    </w:p>
    <w:p w:rsidR="00E707CE" w:rsidRPr="00E2176D" w:rsidRDefault="00E2176D" w:rsidP="0035423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1962 г. эмир </w:t>
      </w: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бен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зачитал указ о том, что правительство решило открыть в стране телевизионное вещание. Говорилось, что телевизионное вещание должно вестись на основе Свя</w:t>
      </w:r>
      <w:r w:rsidR="00354234">
        <w:rPr>
          <w:rFonts w:asciiTheme="majorBidi" w:eastAsia="Times New Roman" w:hAnsiTheme="majorBidi" w:cstheme="majorBidi"/>
          <w:sz w:val="28"/>
          <w:szCs w:val="28"/>
        </w:rPr>
        <w:t>щенного Корана и сунны Пророка</w:t>
      </w:r>
      <w:r w:rsidRPr="00E2176D">
        <w:rPr>
          <w:rFonts w:asciiTheme="majorBidi" w:eastAsia="Times New Roman" w:hAnsiTheme="majorBidi" w:cstheme="majorBidi"/>
          <w:sz w:val="28"/>
          <w:szCs w:val="28"/>
        </w:rPr>
        <w:t xml:space="preserve">. В 1965 г началась трансляция черно-белых передач на одном канале. С 1965 по 1975 годы были построены пункты телепередачи по всей стране. Главными передачами были религиозные, в частности, показ церемонии хаджа, молитв, беседы с улемами и </w:t>
      </w:r>
      <w:proofErr w:type="spellStart"/>
      <w:r w:rsidRPr="00E2176D">
        <w:rPr>
          <w:rFonts w:asciiTheme="majorBidi" w:eastAsia="Times New Roman" w:hAnsiTheme="majorBidi" w:cstheme="majorBidi"/>
          <w:sz w:val="28"/>
          <w:szCs w:val="28"/>
        </w:rPr>
        <w:t>тд</w:t>
      </w:r>
      <w:proofErr w:type="spellEnd"/>
      <w:r w:rsidRPr="00E2176D">
        <w:rPr>
          <w:rFonts w:asciiTheme="majorBidi" w:eastAsia="Times New Roman" w:hAnsiTheme="majorBidi" w:cstheme="majorBidi"/>
          <w:sz w:val="28"/>
          <w:szCs w:val="28"/>
        </w:rPr>
        <w:t xml:space="preserve">. </w:t>
      </w:r>
    </w:p>
    <w:p w:rsidR="00E707CE" w:rsidRPr="00E2176D" w:rsidRDefault="00E2176D" w:rsidP="00354234">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Сегодня </w:t>
      </w:r>
      <w:r w:rsidR="00354234">
        <w:rPr>
          <w:rFonts w:asciiTheme="majorBidi" w:eastAsia="Times New Roman" w:hAnsiTheme="majorBidi" w:cstheme="majorBidi"/>
          <w:sz w:val="28"/>
          <w:szCs w:val="28"/>
        </w:rPr>
        <w:t xml:space="preserve">даже </w:t>
      </w:r>
      <w:r w:rsidRPr="00E2176D">
        <w:rPr>
          <w:rFonts w:asciiTheme="majorBidi" w:eastAsia="Times New Roman" w:hAnsiTheme="majorBidi" w:cstheme="majorBidi"/>
          <w:sz w:val="28"/>
          <w:szCs w:val="28"/>
        </w:rPr>
        <w:t>на каналах не прямой религиозной направленности подобные передачи занимают около половины эфирного времени. Подбор передач исходит из окружения короля и высших религиозных кругов. При этом официально декларируется свобода каждого подданного на выражение своей политической или какой-либо иной позиции, однако, на самом деле все должно происходить в рамках государственной религии и общественной политики КСА.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Несмотря на номинальный запрет спутникового телевидения, саудовцы, активно им пользуется. На каждом доме имеется по несколько спутниковых тарелок.</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Саудовские инвесторы имеют контрольный пакет акций во многих региональных СМИ. К примеру, популярный новостной канал «Аль-</w:t>
      </w:r>
      <w:proofErr w:type="spellStart"/>
      <w:r w:rsidRPr="00E2176D">
        <w:rPr>
          <w:rFonts w:asciiTheme="majorBidi" w:eastAsia="Times New Roman" w:hAnsiTheme="majorBidi" w:cstheme="majorBidi"/>
          <w:sz w:val="28"/>
          <w:szCs w:val="28"/>
        </w:rPr>
        <w:t>Арабия</w:t>
      </w:r>
      <w:proofErr w:type="spellEnd"/>
      <w:r w:rsidRPr="00E2176D">
        <w:rPr>
          <w:rFonts w:asciiTheme="majorBidi" w:eastAsia="Times New Roman" w:hAnsiTheme="majorBidi" w:cstheme="majorBidi"/>
          <w:sz w:val="28"/>
          <w:szCs w:val="28"/>
        </w:rPr>
        <w:t xml:space="preserve">» контролируются саудовцами. Члены королевской семьи также контролируют </w:t>
      </w:r>
      <w:r w:rsidRPr="00E2176D">
        <w:rPr>
          <w:rFonts w:asciiTheme="majorBidi" w:eastAsia="Times New Roman" w:hAnsiTheme="majorBidi" w:cstheme="majorBidi"/>
          <w:sz w:val="28"/>
          <w:szCs w:val="28"/>
        </w:rPr>
        <w:lastRenderedPageBreak/>
        <w:t>популярные лондонские ежедневные газеты: «</w:t>
      </w:r>
      <w:proofErr w:type="spellStart"/>
      <w:r w:rsidRPr="00E2176D">
        <w:rPr>
          <w:rFonts w:asciiTheme="majorBidi" w:eastAsia="Times New Roman" w:hAnsiTheme="majorBidi" w:cstheme="majorBidi"/>
          <w:sz w:val="28"/>
          <w:szCs w:val="28"/>
        </w:rPr>
        <w:t>Ашарк</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Аусат</w:t>
      </w:r>
      <w:proofErr w:type="spellEnd"/>
      <w:r w:rsidRPr="00E2176D">
        <w:rPr>
          <w:rFonts w:asciiTheme="majorBidi" w:eastAsia="Times New Roman" w:hAnsiTheme="majorBidi" w:cstheme="majorBidi"/>
          <w:sz w:val="28"/>
          <w:szCs w:val="28"/>
        </w:rPr>
        <w:t>» и «Аль-</w:t>
      </w:r>
      <w:proofErr w:type="spellStart"/>
      <w:r w:rsidRPr="00E2176D">
        <w:rPr>
          <w:rFonts w:asciiTheme="majorBidi" w:eastAsia="Times New Roman" w:hAnsiTheme="majorBidi" w:cstheme="majorBidi"/>
          <w:sz w:val="28"/>
          <w:szCs w:val="28"/>
        </w:rPr>
        <w:t>Хайят</w:t>
      </w:r>
      <w:proofErr w:type="spellEnd"/>
      <w:r w:rsidRPr="00E2176D">
        <w:rPr>
          <w:rFonts w:asciiTheme="majorBidi" w:eastAsia="Times New Roman" w:hAnsiTheme="majorBidi" w:cstheme="majorBidi"/>
          <w:sz w:val="28"/>
          <w:szCs w:val="28"/>
        </w:rPr>
        <w:t>».</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Государство владеет и управляет всеми радиостанциями и наземными телевизионными </w:t>
      </w:r>
      <w:r w:rsidR="00354234">
        <w:rPr>
          <w:rFonts w:asciiTheme="majorBidi" w:eastAsia="Times New Roman" w:hAnsiTheme="majorBidi" w:cstheme="majorBidi"/>
          <w:sz w:val="28"/>
          <w:szCs w:val="28"/>
        </w:rPr>
        <w:t xml:space="preserve">станциями </w:t>
      </w:r>
      <w:r w:rsidRPr="00E2176D">
        <w:rPr>
          <w:rFonts w:asciiTheme="majorBidi" w:eastAsia="Times New Roman" w:hAnsiTheme="majorBidi" w:cstheme="majorBidi"/>
          <w:sz w:val="28"/>
          <w:szCs w:val="28"/>
        </w:rPr>
        <w:t xml:space="preserve">на территории КСА. Государственная радиовещательная служба Королевства Саудовская Аравия </w:t>
      </w:r>
      <w:proofErr w:type="spellStart"/>
      <w:r w:rsidRPr="00E2176D">
        <w:rPr>
          <w:rFonts w:asciiTheme="majorBidi" w:eastAsia="Times New Roman" w:hAnsiTheme="majorBidi" w:cstheme="majorBidi"/>
          <w:sz w:val="28"/>
          <w:szCs w:val="28"/>
        </w:rPr>
        <w:t>Broadcasting</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Services</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of</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the</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Kingdom</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of</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Saudi</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Arabia</w:t>
      </w:r>
      <w:proofErr w:type="spellEnd"/>
      <w:r w:rsidRPr="00E2176D">
        <w:rPr>
          <w:rFonts w:asciiTheme="majorBidi" w:eastAsia="Times New Roman" w:hAnsiTheme="majorBidi" w:cstheme="majorBidi"/>
          <w:sz w:val="28"/>
          <w:szCs w:val="28"/>
        </w:rPr>
        <w:t xml:space="preserve"> (BSKSA) владеет почти всеми точками вещания внутри Королевства.</w:t>
      </w:r>
    </w:p>
    <w:p w:rsidR="00E707CE" w:rsidRPr="00E2176D" w:rsidRDefault="00E2176D">
      <w:pPr>
        <w:pStyle w:val="2"/>
        <w:rPr>
          <w:rFonts w:asciiTheme="majorBidi" w:hAnsiTheme="majorBidi" w:cstheme="majorBidi"/>
        </w:rPr>
      </w:pPr>
      <w:bookmarkStart w:id="29" w:name="_Toc506455945"/>
      <w:r w:rsidRPr="00E2176D">
        <w:rPr>
          <w:rFonts w:asciiTheme="majorBidi" w:hAnsiTheme="majorBidi" w:cstheme="majorBidi"/>
        </w:rPr>
        <w:t>3.3. О свободе масс медиа КСА</w:t>
      </w:r>
      <w:bookmarkEnd w:id="29"/>
    </w:p>
    <w:p w:rsidR="00E707CE" w:rsidRPr="00E2176D" w:rsidRDefault="00E2176D" w:rsidP="00F24A8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Основной закон правления КСА от 1992 г. не гарантирует свободу прессы.  Вопросам </w:t>
      </w:r>
      <w:r w:rsidR="00817A1A" w:rsidRPr="00817A1A">
        <w:rPr>
          <w:rFonts w:asciiTheme="majorBidi" w:eastAsia="Times New Roman" w:hAnsiTheme="majorBidi" w:cstheme="majorBidi"/>
          <w:sz w:val="28"/>
          <w:szCs w:val="28"/>
        </w:rPr>
        <w:t xml:space="preserve">масс </w:t>
      </w:r>
      <w:r w:rsidRPr="00817A1A">
        <w:rPr>
          <w:rFonts w:asciiTheme="majorBidi" w:eastAsia="Times New Roman" w:hAnsiTheme="majorBidi" w:cstheme="majorBidi"/>
          <w:sz w:val="28"/>
          <w:szCs w:val="28"/>
        </w:rPr>
        <w:t xml:space="preserve">медиа </w:t>
      </w:r>
      <w:r w:rsidRPr="00E2176D">
        <w:rPr>
          <w:rFonts w:asciiTheme="majorBidi" w:eastAsia="Times New Roman" w:hAnsiTheme="majorBidi" w:cstheme="majorBidi"/>
          <w:sz w:val="28"/>
          <w:szCs w:val="28"/>
        </w:rPr>
        <w:t xml:space="preserve">посвящена 39 статья основного закона.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Статья 39</w:t>
      </w:r>
      <w:r w:rsidRPr="00E2176D">
        <w:rPr>
          <w:rFonts w:asciiTheme="majorBidi" w:eastAsia="Times New Roman" w:hAnsiTheme="majorBidi" w:cstheme="majorBidi"/>
          <w:sz w:val="28"/>
          <w:szCs w:val="28"/>
        </w:rPr>
        <w:t xml:space="preserve"> Основного закона КСА: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i/>
          <w:sz w:val="28"/>
          <w:szCs w:val="28"/>
        </w:rPr>
        <w:t>«Средства массовой информации должны вести добропорядочную деятельность и придерживаться законов государства, вносить вклад в культурное воспитание нации, поддерживать ее единство. Запрещаются действия, которые ведут к смуте и расколу в обществе, затрагивают безопасность государства, общественные отношения либо имеют целью унижение людей и нарушение их прав».</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Статья 12</w:t>
      </w:r>
      <w:r w:rsidRPr="00E2176D">
        <w:rPr>
          <w:rFonts w:asciiTheme="majorBidi" w:eastAsia="Times New Roman" w:hAnsiTheme="majorBidi" w:cstheme="majorBidi"/>
          <w:sz w:val="28"/>
          <w:szCs w:val="28"/>
        </w:rPr>
        <w:t xml:space="preserve"> Основного закона гласит, что </w:t>
      </w:r>
      <w:r w:rsidRPr="00E2176D">
        <w:rPr>
          <w:rFonts w:asciiTheme="majorBidi" w:eastAsia="Times New Roman" w:hAnsiTheme="majorBidi" w:cstheme="majorBidi"/>
          <w:i/>
          <w:sz w:val="28"/>
          <w:szCs w:val="28"/>
        </w:rPr>
        <w:t>«укрепление национального единства является обязанностью каждого. Государство препятствует всем действиям, вносящим раскол, смуту и разобщенность»</w:t>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Отсутствие свободы слова оставляет весьма ограниченное пространство для независимой работы средства массовой информации.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Королевстве нет фиксированного уголовного кодекса, что создает туманное представление о том, что точно дозволено, а что запрещено.</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Современное </w:t>
      </w:r>
      <w:r w:rsidR="00F24A8A" w:rsidRPr="00F24A8A">
        <w:rPr>
          <w:rFonts w:asciiTheme="majorBidi" w:eastAsia="Times New Roman" w:hAnsiTheme="majorBidi" w:cstheme="majorBidi"/>
          <w:sz w:val="28"/>
          <w:szCs w:val="28"/>
        </w:rPr>
        <w:t xml:space="preserve">медиа </w:t>
      </w:r>
      <w:r w:rsidRPr="00F24A8A">
        <w:rPr>
          <w:rFonts w:asciiTheme="majorBidi" w:eastAsia="Times New Roman" w:hAnsiTheme="majorBidi" w:cstheme="majorBidi"/>
          <w:sz w:val="28"/>
          <w:szCs w:val="28"/>
        </w:rPr>
        <w:t>пространство</w:t>
      </w:r>
      <w:r w:rsidRPr="00E2176D">
        <w:rPr>
          <w:rFonts w:asciiTheme="majorBidi" w:eastAsia="Times New Roman" w:hAnsiTheme="majorBidi" w:cstheme="majorBidi"/>
          <w:sz w:val="28"/>
          <w:szCs w:val="28"/>
        </w:rPr>
        <w:t xml:space="preserve"> КСА регулируется Законом 2003 о печати и публикации (исправленный вариант Закона о печати 1963 года). </w:t>
      </w:r>
      <w:r w:rsidRPr="00E2176D">
        <w:rPr>
          <w:rFonts w:asciiTheme="majorBidi" w:eastAsia="Times New Roman" w:hAnsiTheme="majorBidi" w:cstheme="majorBidi"/>
          <w:b/>
          <w:sz w:val="28"/>
          <w:szCs w:val="28"/>
        </w:rPr>
        <w:t>Закон о печати и публикациях от 2003 г</w:t>
      </w:r>
      <w:r w:rsidRPr="00E2176D">
        <w:rPr>
          <w:rFonts w:asciiTheme="majorBidi" w:eastAsia="Times New Roman" w:hAnsiTheme="majorBidi" w:cstheme="majorBidi"/>
          <w:sz w:val="28"/>
          <w:szCs w:val="28"/>
        </w:rPr>
        <w:t xml:space="preserve">. регулирует процесс регистрации агентов СМИ, позволительное содержание, предусматривает наказание за нарушения в сфере СМИ. Сравнительно с законом 1963 г., новый закон о </w:t>
      </w:r>
      <w:r w:rsidRPr="00E2176D">
        <w:rPr>
          <w:rFonts w:asciiTheme="majorBidi" w:eastAsia="Times New Roman" w:hAnsiTheme="majorBidi" w:cstheme="majorBidi"/>
          <w:sz w:val="28"/>
          <w:szCs w:val="28"/>
        </w:rPr>
        <w:lastRenderedPageBreak/>
        <w:t>печати более либеральный. В условиях мира с глобальным информационным полем, спутниковым телевидением и Интернетом, королевская власть позволила некоторую свободу СМИ. Например, в прессе позволили сообщать о происшествиях таких, как пожары и т.п. Закон о печати 2003 г. гарантирует базовую свободу печати.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Статья 8</w:t>
      </w:r>
      <w:r w:rsidRPr="00E2176D">
        <w:rPr>
          <w:rFonts w:asciiTheme="majorBidi" w:eastAsia="Times New Roman" w:hAnsiTheme="majorBidi" w:cstheme="majorBidi"/>
          <w:sz w:val="28"/>
          <w:szCs w:val="28"/>
        </w:rPr>
        <w:t xml:space="preserve"> устанавливает, что свобода слова СМИ гарантируется в рамках шариата.</w:t>
      </w:r>
    </w:p>
    <w:p w:rsidR="00E707CE" w:rsidRPr="00E2176D" w:rsidRDefault="00E2176D" w:rsidP="00F24A8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w:t>
      </w:r>
      <w:r w:rsidRPr="00E2176D">
        <w:rPr>
          <w:rFonts w:asciiTheme="majorBidi" w:eastAsia="Times New Roman" w:hAnsiTheme="majorBidi" w:cstheme="majorBidi"/>
          <w:b/>
          <w:sz w:val="28"/>
          <w:szCs w:val="28"/>
        </w:rPr>
        <w:t>статье 9</w:t>
      </w:r>
      <w:r w:rsidRPr="00E2176D">
        <w:rPr>
          <w:rFonts w:asciiTheme="majorBidi" w:eastAsia="Times New Roman" w:hAnsiTheme="majorBidi" w:cstheme="majorBidi"/>
          <w:sz w:val="28"/>
          <w:szCs w:val="28"/>
        </w:rPr>
        <w:t xml:space="preserve"> приводятся случаи, когда применяется ограничения свободы слова. Запрещено выражать не объективное мнение, мнение, содержащее в себе призыв к совершению незаконных действий и нарушению общественного порядка. При этом власти оставляют за собой право определять, какой контент </w:t>
      </w:r>
      <w:proofErr w:type="gramStart"/>
      <w:r w:rsidRPr="00E2176D">
        <w:rPr>
          <w:rFonts w:asciiTheme="majorBidi" w:eastAsia="Times New Roman" w:hAnsiTheme="majorBidi" w:cstheme="majorBidi"/>
          <w:sz w:val="28"/>
          <w:szCs w:val="28"/>
        </w:rPr>
        <w:t>опасен</w:t>
      </w:r>
      <w:proofErr w:type="gramEnd"/>
      <w:r w:rsidRPr="00E2176D">
        <w:rPr>
          <w:rFonts w:asciiTheme="majorBidi" w:eastAsia="Times New Roman" w:hAnsiTheme="majorBidi" w:cstheme="majorBidi"/>
          <w:sz w:val="28"/>
          <w:szCs w:val="28"/>
        </w:rPr>
        <w:t xml:space="preserve">, так как четких критериев оценки нет. Статья 9 запрещает подстрекательство к преступному поведению, освещение уголовных расследований или судебных процессов без предварительного разрешения судебных чиновников. Также она запрещает затрагивать темы способные </w:t>
      </w:r>
      <w:r w:rsidR="00F24A8A">
        <w:rPr>
          <w:rFonts w:asciiTheme="majorBidi" w:eastAsia="Times New Roman" w:hAnsiTheme="majorBidi" w:cstheme="majorBidi"/>
          <w:sz w:val="28"/>
          <w:szCs w:val="28"/>
        </w:rPr>
        <w:t>негативно повлиять на экономику</w:t>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Особенно эта часть статьи представляет собой совершенно невнятную формулировку, которая, по сути, может быть использована, как предлог, против любого неугодного журналиста, если он, например, сообщил о плохих показателях продаж какой-либо саудовской компании.</w:t>
      </w:r>
    </w:p>
    <w:p w:rsidR="00E707CE" w:rsidRPr="00E2176D" w:rsidRDefault="00E2176D" w:rsidP="00F24A8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отдельных случаях позволено выражать недоверие по вопросам политики. 9 статья позволяет критические высказывания по вопросам политики, однако они должны быть объективны и конструктивны. Средствам массовой информации разрешено освещать деятельность некоторых государственных органов, например, </w:t>
      </w:r>
      <w:proofErr w:type="spellStart"/>
      <w:r w:rsidRPr="00E2176D">
        <w:rPr>
          <w:rFonts w:asciiTheme="majorBidi" w:eastAsia="Times New Roman" w:hAnsiTheme="majorBidi" w:cstheme="majorBidi"/>
          <w:sz w:val="28"/>
          <w:szCs w:val="28"/>
        </w:rPr>
        <w:t>Маджлис</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аш</w:t>
      </w:r>
      <w:proofErr w:type="spellEnd"/>
      <w:r w:rsidRPr="00E2176D">
        <w:rPr>
          <w:rFonts w:asciiTheme="majorBidi" w:eastAsia="Times New Roman" w:hAnsiTheme="majorBidi" w:cstheme="majorBidi"/>
          <w:sz w:val="28"/>
          <w:szCs w:val="28"/>
        </w:rPr>
        <w:t xml:space="preserve">-Шура, но это не гарантировано законом. В любой момент у информационного агентства это право может быть отозвано. К тому же, определить какая критика идет на благо государства и будет одобрена властью - задача не из легких. Здесь нужно добавить, что критика правителей страны, внешней политики, </w:t>
      </w:r>
      <w:r w:rsidRPr="00E2176D">
        <w:rPr>
          <w:rFonts w:asciiTheme="majorBidi" w:eastAsia="Times New Roman" w:hAnsiTheme="majorBidi" w:cstheme="majorBidi"/>
          <w:sz w:val="28"/>
          <w:szCs w:val="28"/>
        </w:rPr>
        <w:lastRenderedPageBreak/>
        <w:t>позиций власти по отношению к международным конфликтам, например</w:t>
      </w:r>
      <w:r w:rsidR="00F24A8A">
        <w:rPr>
          <w:rFonts w:asciiTheme="majorBidi" w:eastAsia="Times New Roman" w:hAnsiTheme="majorBidi" w:cstheme="majorBidi"/>
          <w:sz w:val="28"/>
          <w:szCs w:val="28"/>
        </w:rPr>
        <w:t xml:space="preserve"> арабо-израильскому, </w:t>
      </w:r>
      <w:r w:rsidRPr="00E2176D">
        <w:rPr>
          <w:rFonts w:asciiTheme="majorBidi" w:eastAsia="Times New Roman" w:hAnsiTheme="majorBidi" w:cstheme="majorBidi"/>
          <w:sz w:val="28"/>
          <w:szCs w:val="28"/>
        </w:rPr>
        <w:t>запрещена.</w:t>
      </w:r>
    </w:p>
    <w:p w:rsidR="00E707CE" w:rsidRPr="00E2176D" w:rsidRDefault="00E2176D" w:rsidP="00F24A8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Саудовской Аравии более 10 ежедневных газет. Все они частные, хотя их владельцы либо связаны с правительством, либо с членами королевской семьи. Книги, газеты, журналы, все виды масс</w:t>
      </w:r>
      <w:r w:rsidR="00F24A8A">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медиа, а также пространство Интернет подвергается в КСА цензуре. В КСА запрещено любое обсуждение действий административной и религиозной власти.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Правительство не просматривает весь материал, готовящийся к выпуску, однако в случае появления нежелательной информации в СМИ, реагирует быстро.</w:t>
      </w:r>
    </w:p>
    <w:p w:rsidR="00E707CE" w:rsidRPr="00E2176D" w:rsidRDefault="00E2176D" w:rsidP="00F24A8A">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Статья 38</w:t>
      </w:r>
      <w:r w:rsidRPr="00E2176D">
        <w:rPr>
          <w:rFonts w:asciiTheme="majorBidi" w:eastAsia="Times New Roman" w:hAnsiTheme="majorBidi" w:cstheme="majorBidi"/>
          <w:sz w:val="28"/>
          <w:szCs w:val="28"/>
        </w:rPr>
        <w:t xml:space="preserve"> Закона о печати предусматривает наказания для журналистов, которые нарушают правила печати. Закон допускает наложение штрафа в размере до 50000 саудовских риалов (около 756 тыс. руб.), а также закрытия издательства на срок до двух месяцев. В законе о печати и публикации 2003 г. нет упоминания о </w:t>
      </w:r>
      <w:r w:rsidR="00F24A8A">
        <w:rPr>
          <w:rFonts w:asciiTheme="majorBidi" w:eastAsia="Times New Roman" w:hAnsiTheme="majorBidi" w:cstheme="majorBidi"/>
          <w:sz w:val="28"/>
          <w:szCs w:val="28"/>
        </w:rPr>
        <w:t>возможном тюремном заключении, но</w:t>
      </w:r>
      <w:r w:rsidRPr="00E2176D">
        <w:rPr>
          <w:rFonts w:asciiTheme="majorBidi" w:eastAsia="Times New Roman" w:hAnsiTheme="majorBidi" w:cstheme="majorBidi"/>
          <w:sz w:val="28"/>
          <w:szCs w:val="28"/>
        </w:rPr>
        <w:t xml:space="preserve"> закон не отменяет других законодательных актов. На практике, журналисты могут быть заключены в тюрьму по обвинению в «подстрекательстве к протестам» или постановке под угрозу общественного порядка, что и случается периодически.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Королевский указ 2005 г.</w:t>
      </w:r>
      <w:r w:rsidRPr="00E2176D">
        <w:rPr>
          <w:rFonts w:asciiTheme="majorBidi" w:eastAsia="Times New Roman" w:hAnsiTheme="majorBidi" w:cstheme="majorBidi"/>
          <w:sz w:val="28"/>
          <w:szCs w:val="28"/>
        </w:rPr>
        <w:t xml:space="preserve"> передал дела, связанные с регулированием СМИ в юрисдикцию Министерство культуры и информации, которая уполномочена пресечь работу любого агента СМИ, который, как оно считает, </w:t>
      </w:r>
      <w:r w:rsidR="00F24A8A">
        <w:rPr>
          <w:rFonts w:asciiTheme="majorBidi" w:eastAsia="Times New Roman" w:hAnsiTheme="majorBidi" w:cstheme="majorBidi"/>
          <w:sz w:val="28"/>
          <w:szCs w:val="28"/>
        </w:rPr>
        <w:t xml:space="preserve">нарушил </w:t>
      </w:r>
      <w:r w:rsidRPr="00E2176D">
        <w:rPr>
          <w:rFonts w:asciiTheme="majorBidi" w:eastAsia="Times New Roman" w:hAnsiTheme="majorBidi" w:cstheme="majorBidi"/>
          <w:sz w:val="28"/>
          <w:szCs w:val="28"/>
        </w:rPr>
        <w:t>закон о печати.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Закон о </w:t>
      </w:r>
      <w:proofErr w:type="spellStart"/>
      <w:r w:rsidRPr="00E2176D">
        <w:rPr>
          <w:rFonts w:asciiTheme="majorBidi" w:eastAsia="Times New Roman" w:hAnsiTheme="majorBidi" w:cstheme="majorBidi"/>
          <w:b/>
          <w:sz w:val="28"/>
          <w:szCs w:val="28"/>
        </w:rPr>
        <w:t>киберпреступлениях</w:t>
      </w:r>
      <w:proofErr w:type="spellEnd"/>
      <w:r w:rsidRPr="00E2176D">
        <w:rPr>
          <w:rFonts w:asciiTheme="majorBidi" w:eastAsia="Times New Roman" w:hAnsiTheme="majorBidi" w:cstheme="majorBidi"/>
          <w:b/>
          <w:sz w:val="28"/>
          <w:szCs w:val="28"/>
        </w:rPr>
        <w:t xml:space="preserve"> от 2009 г.</w:t>
      </w:r>
      <w:r w:rsidRPr="00E2176D">
        <w:rPr>
          <w:rFonts w:asciiTheme="majorBidi" w:eastAsia="Times New Roman" w:hAnsiTheme="majorBidi" w:cstheme="majorBidi"/>
          <w:sz w:val="28"/>
          <w:szCs w:val="28"/>
        </w:rPr>
        <w:t xml:space="preserve"> относит клевету к разряду уголовных преступлений, таким образом, криминализируя свободное высказывание мнения в Интернете. В законе от 2014 г. </w:t>
      </w:r>
      <w:r w:rsidRPr="00E2176D">
        <w:rPr>
          <w:rFonts w:asciiTheme="majorBidi" w:eastAsia="Times New Roman" w:hAnsiTheme="majorBidi" w:cstheme="majorBidi"/>
          <w:b/>
          <w:sz w:val="28"/>
          <w:szCs w:val="28"/>
        </w:rPr>
        <w:t>«О терроризме и его финансировании»</w:t>
      </w:r>
      <w:r w:rsidRPr="00E2176D">
        <w:rPr>
          <w:rFonts w:asciiTheme="majorBidi" w:eastAsia="Times New Roman" w:hAnsiTheme="majorBidi" w:cstheme="majorBidi"/>
          <w:sz w:val="28"/>
          <w:szCs w:val="28"/>
        </w:rPr>
        <w:t xml:space="preserve"> терроризм определяется как любое действие, направленное на «оскорбление репутации государства», «нанесение вреда общественному порядку» или «нарушение безопасности общества». Эти </w:t>
      </w:r>
      <w:r w:rsidRPr="00E2176D">
        <w:rPr>
          <w:rFonts w:asciiTheme="majorBidi" w:eastAsia="Times New Roman" w:hAnsiTheme="majorBidi" w:cstheme="majorBidi"/>
          <w:sz w:val="28"/>
          <w:szCs w:val="28"/>
        </w:rPr>
        <w:lastRenderedPageBreak/>
        <w:t>нечеткие формулировки позволяют назвать террористом практически кого угодно. Любое несогласие с действиями правящей власти или религиозных деятелей можно трактовать, как преступление.</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2011 г. ограничение диффамации в СМИ законом 2003 г. показалось недостаточными. В период арабской весны в КС</w:t>
      </w:r>
      <w:r w:rsidR="00F24A8A">
        <w:rPr>
          <w:rFonts w:asciiTheme="majorBidi" w:eastAsia="Times New Roman" w:hAnsiTheme="majorBidi" w:cstheme="majorBidi"/>
          <w:sz w:val="28"/>
          <w:szCs w:val="28"/>
        </w:rPr>
        <w:t>А наблюдается усиление контроля,</w:t>
      </w:r>
      <w:r w:rsidRPr="00E2176D">
        <w:rPr>
          <w:rFonts w:asciiTheme="majorBidi" w:eastAsia="Times New Roman" w:hAnsiTheme="majorBidi" w:cstheme="majorBidi"/>
          <w:sz w:val="28"/>
          <w:szCs w:val="28"/>
        </w:rPr>
        <w:t xml:space="preserve"> как над </w:t>
      </w:r>
      <w:proofErr w:type="gramStart"/>
      <w:r w:rsidRPr="00E2176D">
        <w:rPr>
          <w:rFonts w:asciiTheme="majorBidi" w:eastAsia="Times New Roman" w:hAnsiTheme="majorBidi" w:cstheme="majorBidi"/>
          <w:sz w:val="28"/>
          <w:szCs w:val="28"/>
        </w:rPr>
        <w:t>традиционными</w:t>
      </w:r>
      <w:proofErr w:type="gramEnd"/>
      <w:r w:rsidRPr="00E2176D">
        <w:rPr>
          <w:rFonts w:asciiTheme="majorBidi" w:eastAsia="Times New Roman" w:hAnsiTheme="majorBidi" w:cstheme="majorBidi"/>
          <w:sz w:val="28"/>
          <w:szCs w:val="28"/>
        </w:rPr>
        <w:t>, так и над новым медиа. В апреле 2011 г. в КСА зафиксированы протесты в Восточной шиитской провинции страны. И в том же месяце вышел королевский приказ, который увеличил меру наказание за нарушения в печати. Все, что «ставит под угрозу стабильность или оскорбляет священнослужителей» - запрещено. Указ вышел после фетвы, в которой участие в акциях протеста объявлялось действием против исламского права. В итоге, получалось, что любая публикация, критикующая фетву, вызывала за собой наказание в виде штрафа в размере до 133 000 долл. (</w:t>
      </w:r>
      <w:proofErr w:type="spellStart"/>
      <w:r w:rsidRPr="00E2176D">
        <w:rPr>
          <w:rFonts w:asciiTheme="majorBidi" w:eastAsia="Times New Roman" w:hAnsiTheme="majorBidi" w:cstheme="majorBidi"/>
          <w:sz w:val="28"/>
          <w:szCs w:val="28"/>
        </w:rPr>
        <w:t>ок</w:t>
      </w:r>
      <w:proofErr w:type="spellEnd"/>
      <w:r w:rsidRPr="00E2176D">
        <w:rPr>
          <w:rFonts w:asciiTheme="majorBidi" w:eastAsia="Times New Roman" w:hAnsiTheme="majorBidi" w:cstheme="majorBidi"/>
          <w:sz w:val="28"/>
          <w:szCs w:val="28"/>
        </w:rPr>
        <w:t xml:space="preserve">. 7,5 </w:t>
      </w:r>
      <w:proofErr w:type="gramStart"/>
      <w:r w:rsidRPr="00E2176D">
        <w:rPr>
          <w:rFonts w:asciiTheme="majorBidi" w:eastAsia="Times New Roman" w:hAnsiTheme="majorBidi" w:cstheme="majorBidi"/>
          <w:sz w:val="28"/>
          <w:szCs w:val="28"/>
        </w:rPr>
        <w:t>млн</w:t>
      </w:r>
      <w:proofErr w:type="gramEnd"/>
      <w:r w:rsidRPr="00E2176D">
        <w:rPr>
          <w:rFonts w:asciiTheme="majorBidi" w:eastAsia="Times New Roman" w:hAnsiTheme="majorBidi" w:cstheme="majorBidi"/>
          <w:sz w:val="28"/>
          <w:szCs w:val="28"/>
        </w:rPr>
        <w:t xml:space="preserve"> руб.).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январе 2012 г. Консультативный Совет одобрил поправки к закону о СМИ, которые запрещают «оскорбительные и дискредитирующие статьи о частных лицах и государственных должностных лицах». Совет официально одобрил изменения, внесенные ранее королевским указом.</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Саудовские власти номинально объявляют о свободе слова, но при этом применяются непрямые инструменты ее ограничения. Помимо расплывчатых формулировок в законах, создаются и другие сложности для публичного выражения мнения. С 2011 г. все </w:t>
      </w:r>
      <w:proofErr w:type="gramStart"/>
      <w:r w:rsidRPr="00E2176D">
        <w:rPr>
          <w:rFonts w:asciiTheme="majorBidi" w:eastAsia="Times New Roman" w:hAnsiTheme="majorBidi" w:cstheme="majorBidi"/>
          <w:sz w:val="28"/>
          <w:szCs w:val="28"/>
        </w:rPr>
        <w:t>интернет-газеты</w:t>
      </w:r>
      <w:proofErr w:type="gramEnd"/>
      <w:r w:rsidRPr="00E2176D">
        <w:rPr>
          <w:rFonts w:asciiTheme="majorBidi" w:eastAsia="Times New Roman" w:hAnsiTheme="majorBidi" w:cstheme="majorBidi"/>
          <w:sz w:val="28"/>
          <w:szCs w:val="28"/>
        </w:rPr>
        <w:t xml:space="preserve"> и блоггеры должны получить специальную лицензию от Министерства. Более того, в соответствии с принятыми в 2015 г. требованиями, предъявляемыми к онлайн-сайтам, для получения необходимой лицензии на вещание, им необходимо иметь офис. Физическое место. Эта мера повысила стоимость входа на медиа рынок, что в свою очередь предотвратило появление многочисленных мелких новостных агентств и упростило контроль над контентом в СМИ. В феврале 2015 г. комиссия по коммуникациям и </w:t>
      </w:r>
      <w:r w:rsidRPr="00E2176D">
        <w:rPr>
          <w:rFonts w:asciiTheme="majorBidi" w:eastAsia="Times New Roman" w:hAnsiTheme="majorBidi" w:cstheme="majorBidi"/>
          <w:sz w:val="28"/>
          <w:szCs w:val="28"/>
        </w:rPr>
        <w:lastRenderedPageBreak/>
        <w:t>информационным технологиям (CITC) заблокировала более 40 локальных новостных сайтов на том основании, что они не получили необходимых лицензий.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2015 г. правительство Саудовской Аравии ввело обязательную регистрацию на многих сайтах, для упрощения идентификации личности в интернете. И наконец, как и местным, так и иностранным журналистам на практике часто довольно тяжело попасть в места, где происходят социально значимые события, такие как Восточная шиитская провинция, Йемен и др.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Саудовской Аравии отсутствует законодательная база, предусматривающая публичный доступ к деятельности государственных властей. Официальные лица не обязаны раскрывать детали своей работы. Данные о государственных расходах на содержание королевской семьи остаются неизвестны подданным.</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стране постоянно рассматривают дела против традиционных и онлайновых СМИ, журналистов, </w:t>
      </w:r>
      <w:proofErr w:type="spellStart"/>
      <w:r w:rsidRPr="00E2176D">
        <w:rPr>
          <w:rFonts w:asciiTheme="majorBidi" w:eastAsia="Times New Roman" w:hAnsiTheme="majorBidi" w:cstheme="majorBidi"/>
          <w:sz w:val="28"/>
          <w:szCs w:val="28"/>
        </w:rPr>
        <w:t>блоггеров</w:t>
      </w:r>
      <w:proofErr w:type="spellEnd"/>
      <w:r w:rsidRPr="00E2176D">
        <w:rPr>
          <w:rFonts w:asciiTheme="majorBidi" w:eastAsia="Times New Roman" w:hAnsiTheme="majorBidi" w:cstheme="majorBidi"/>
          <w:sz w:val="28"/>
          <w:szCs w:val="28"/>
        </w:rPr>
        <w:t xml:space="preserve"> за нарушения закона о печати. Богохульство </w:t>
      </w:r>
      <w:r w:rsidR="00F24A8A">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частая статья обвинения. Так в 2005 г. журналист Рабах аль-</w:t>
      </w:r>
      <w:proofErr w:type="spellStart"/>
      <w:r w:rsidRPr="00E2176D">
        <w:rPr>
          <w:rFonts w:asciiTheme="majorBidi" w:eastAsia="Times New Roman" w:hAnsiTheme="majorBidi" w:cstheme="majorBidi"/>
          <w:sz w:val="28"/>
          <w:szCs w:val="28"/>
        </w:rPr>
        <w:t>Кувайли</w:t>
      </w:r>
      <w:proofErr w:type="spellEnd"/>
      <w:r w:rsidRPr="00E2176D">
        <w:rPr>
          <w:rFonts w:asciiTheme="majorBidi" w:eastAsia="Times New Roman" w:hAnsiTheme="majorBidi" w:cstheme="majorBidi"/>
          <w:sz w:val="28"/>
          <w:szCs w:val="28"/>
        </w:rPr>
        <w:t xml:space="preserve"> был осужден за богохульство на просторах интернета. А в феврале 2012 г. двадцати трех летний </w:t>
      </w:r>
      <w:proofErr w:type="spellStart"/>
      <w:r w:rsidRPr="00E2176D">
        <w:rPr>
          <w:rFonts w:asciiTheme="majorBidi" w:eastAsia="Times New Roman" w:hAnsiTheme="majorBidi" w:cstheme="majorBidi"/>
          <w:sz w:val="28"/>
          <w:szCs w:val="28"/>
        </w:rPr>
        <w:t>Хамза</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Кашгари</w:t>
      </w:r>
      <w:proofErr w:type="spellEnd"/>
      <w:r w:rsidRPr="00E2176D">
        <w:rPr>
          <w:rFonts w:asciiTheme="majorBidi" w:eastAsia="Times New Roman" w:hAnsiTheme="majorBidi" w:cstheme="majorBidi"/>
          <w:sz w:val="28"/>
          <w:szCs w:val="28"/>
        </w:rPr>
        <w:t xml:space="preserve"> саудовский поэт, обозреватель саудовской газеты «</w:t>
      </w:r>
      <w:proofErr w:type="spellStart"/>
      <w:proofErr w:type="gramStart"/>
      <w:r w:rsidRPr="00E2176D">
        <w:rPr>
          <w:rFonts w:asciiTheme="majorBidi" w:eastAsia="Times New Roman" w:hAnsiTheme="majorBidi" w:cstheme="majorBidi"/>
          <w:sz w:val="28"/>
          <w:szCs w:val="28"/>
        </w:rPr>
        <w:t>A</w:t>
      </w:r>
      <w:proofErr w:type="gramEnd"/>
      <w:r w:rsidRPr="00E2176D">
        <w:rPr>
          <w:rFonts w:asciiTheme="majorBidi" w:eastAsia="Times New Roman" w:hAnsiTheme="majorBidi" w:cstheme="majorBidi"/>
          <w:sz w:val="28"/>
          <w:szCs w:val="28"/>
        </w:rPr>
        <w:t>ль-Биляд</w:t>
      </w:r>
      <w:proofErr w:type="spellEnd"/>
      <w:r w:rsidRPr="00E2176D">
        <w:rPr>
          <w:rFonts w:asciiTheme="majorBidi" w:eastAsia="Times New Roman" w:hAnsiTheme="majorBidi" w:cstheme="majorBidi"/>
          <w:sz w:val="28"/>
          <w:szCs w:val="28"/>
        </w:rPr>
        <w:t xml:space="preserve">» разместил в </w:t>
      </w:r>
      <w:proofErr w:type="spellStart"/>
      <w:r w:rsidRPr="00E2176D">
        <w:rPr>
          <w:rFonts w:asciiTheme="majorBidi" w:eastAsia="Times New Roman" w:hAnsiTheme="majorBidi" w:cstheme="majorBidi"/>
          <w:sz w:val="28"/>
          <w:szCs w:val="28"/>
        </w:rPr>
        <w:t>Твиттере</w:t>
      </w:r>
      <w:proofErr w:type="spellEnd"/>
      <w:r w:rsidRPr="00E2176D">
        <w:rPr>
          <w:rFonts w:asciiTheme="majorBidi" w:eastAsia="Times New Roman" w:hAnsiTheme="majorBidi" w:cstheme="majorBidi"/>
          <w:sz w:val="28"/>
          <w:szCs w:val="28"/>
        </w:rPr>
        <w:t xml:space="preserve"> сообщение </w:t>
      </w:r>
      <w:r w:rsidR="00F24A8A">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вымышленную сцену беседы с Пророком Мухаммадом, вскоре после чего, король Саудовской Аравии </w:t>
      </w: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приказал арестовать </w:t>
      </w:r>
      <w:proofErr w:type="spellStart"/>
      <w:r w:rsidRPr="00E2176D">
        <w:rPr>
          <w:rFonts w:asciiTheme="majorBidi" w:eastAsia="Times New Roman" w:hAnsiTheme="majorBidi" w:cstheme="majorBidi"/>
          <w:sz w:val="28"/>
          <w:szCs w:val="28"/>
        </w:rPr>
        <w:t>Кашгари</w:t>
      </w:r>
      <w:proofErr w:type="spellEnd"/>
      <w:r w:rsidRPr="00E2176D">
        <w:rPr>
          <w:rFonts w:asciiTheme="majorBidi" w:eastAsia="Times New Roman" w:hAnsiTheme="majorBidi" w:cstheme="majorBidi"/>
          <w:sz w:val="28"/>
          <w:szCs w:val="28"/>
        </w:rPr>
        <w:t xml:space="preserve"> за «переход границ дозволенного, оскорбление веры в Бога и в его Пророка». </w:t>
      </w:r>
      <w:proofErr w:type="spellStart"/>
      <w:r w:rsidRPr="00E2176D">
        <w:rPr>
          <w:rFonts w:asciiTheme="majorBidi" w:eastAsia="Times New Roman" w:hAnsiTheme="majorBidi" w:cstheme="majorBidi"/>
          <w:sz w:val="28"/>
          <w:szCs w:val="28"/>
        </w:rPr>
        <w:t>Кашгари</w:t>
      </w:r>
      <w:proofErr w:type="spellEnd"/>
      <w:r w:rsidRPr="00E2176D">
        <w:rPr>
          <w:rFonts w:asciiTheme="majorBidi" w:eastAsia="Times New Roman" w:hAnsiTheme="majorBidi" w:cstheme="majorBidi"/>
          <w:sz w:val="28"/>
          <w:szCs w:val="28"/>
        </w:rPr>
        <w:t xml:space="preserve">, искавший политического убежища, был, в конечном счете, экстрадирован из Малайзии обратно в Саудовскую Аравию, где его заключили в тюрьму и приговорили к смертной казни. Но, к счастью, 29 октября 2013 г. </w:t>
      </w:r>
      <w:proofErr w:type="spellStart"/>
      <w:r w:rsidRPr="00E2176D">
        <w:rPr>
          <w:rFonts w:asciiTheme="majorBidi" w:eastAsia="Times New Roman" w:hAnsiTheme="majorBidi" w:cstheme="majorBidi"/>
          <w:sz w:val="28"/>
          <w:szCs w:val="28"/>
        </w:rPr>
        <w:t>Кашгари</w:t>
      </w:r>
      <w:proofErr w:type="spellEnd"/>
      <w:r w:rsidRPr="00E2176D">
        <w:rPr>
          <w:rFonts w:asciiTheme="majorBidi" w:eastAsia="Times New Roman" w:hAnsiTheme="majorBidi" w:cstheme="majorBidi"/>
          <w:sz w:val="28"/>
          <w:szCs w:val="28"/>
        </w:rPr>
        <w:t xml:space="preserve"> был выпущен.</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2012 г. </w:t>
      </w:r>
      <w:proofErr w:type="spellStart"/>
      <w:r w:rsidRPr="00E2176D">
        <w:rPr>
          <w:rFonts w:asciiTheme="majorBidi" w:eastAsia="Times New Roman" w:hAnsiTheme="majorBidi" w:cstheme="majorBidi"/>
          <w:sz w:val="28"/>
          <w:szCs w:val="28"/>
        </w:rPr>
        <w:t>блоггер</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Раиф</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Бадави</w:t>
      </w:r>
      <w:proofErr w:type="spellEnd"/>
      <w:r w:rsidRPr="00E2176D">
        <w:rPr>
          <w:rFonts w:asciiTheme="majorBidi" w:eastAsia="Times New Roman" w:hAnsiTheme="majorBidi" w:cstheme="majorBidi"/>
          <w:sz w:val="28"/>
          <w:szCs w:val="28"/>
        </w:rPr>
        <w:t xml:space="preserve"> был обвинен в </w:t>
      </w:r>
      <w:proofErr w:type="spellStart"/>
      <w:r w:rsidRPr="00E2176D">
        <w:rPr>
          <w:rFonts w:asciiTheme="majorBidi" w:eastAsia="Times New Roman" w:hAnsiTheme="majorBidi" w:cstheme="majorBidi"/>
          <w:i/>
          <w:sz w:val="28"/>
          <w:szCs w:val="28"/>
        </w:rPr>
        <w:t>иртидаде</w:t>
      </w:r>
      <w:proofErr w:type="spellEnd"/>
      <w:r w:rsidRPr="00E2176D">
        <w:rPr>
          <w:rFonts w:asciiTheme="majorBidi" w:eastAsia="Times New Roman" w:hAnsiTheme="majorBidi" w:cstheme="majorBidi"/>
          <w:i/>
          <w:sz w:val="28"/>
          <w:szCs w:val="28"/>
        </w:rPr>
        <w:t xml:space="preserve"> </w:t>
      </w:r>
      <w:r w:rsidRPr="00E2176D">
        <w:rPr>
          <w:rFonts w:asciiTheme="majorBidi" w:eastAsia="Times New Roman" w:hAnsiTheme="majorBidi" w:cstheme="majorBidi"/>
          <w:sz w:val="28"/>
          <w:szCs w:val="28"/>
        </w:rPr>
        <w:t xml:space="preserve">и оскорблении ислама в сети на созданном им сайте </w:t>
      </w:r>
      <w:proofErr w:type="spellStart"/>
      <w:r w:rsidRPr="00E2176D">
        <w:rPr>
          <w:rFonts w:asciiTheme="majorBidi" w:eastAsia="Times New Roman" w:hAnsiTheme="majorBidi" w:cstheme="majorBidi"/>
          <w:sz w:val="28"/>
          <w:szCs w:val="28"/>
        </w:rPr>
        <w:t>Free</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Saudi</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Liberals</w:t>
      </w:r>
      <w:proofErr w:type="spellEnd"/>
      <w:r w:rsidRPr="00E2176D">
        <w:rPr>
          <w:rFonts w:asciiTheme="majorBidi" w:eastAsia="Times New Roman" w:hAnsiTheme="majorBidi" w:cstheme="majorBidi"/>
          <w:sz w:val="28"/>
          <w:szCs w:val="28"/>
        </w:rPr>
        <w:t xml:space="preserve">. Он приговорен к 10-летнему тюремному сроку, 1000 ударам плетью и штрафу в размере </w:t>
      </w:r>
      <w:r w:rsidRPr="00E2176D">
        <w:rPr>
          <w:rFonts w:asciiTheme="majorBidi" w:eastAsia="Times New Roman" w:hAnsiTheme="majorBidi" w:cstheme="majorBidi"/>
          <w:sz w:val="28"/>
          <w:szCs w:val="28"/>
        </w:rPr>
        <w:lastRenderedPageBreak/>
        <w:t xml:space="preserve">1 млн. сауд. риал. 9 января 2015 г. </w:t>
      </w:r>
      <w:proofErr w:type="spellStart"/>
      <w:r w:rsidRPr="00E2176D">
        <w:rPr>
          <w:rFonts w:asciiTheme="majorBidi" w:eastAsia="Times New Roman" w:hAnsiTheme="majorBidi" w:cstheme="majorBidi"/>
          <w:sz w:val="28"/>
          <w:szCs w:val="28"/>
        </w:rPr>
        <w:t>Раифу</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Бадави</w:t>
      </w:r>
      <w:proofErr w:type="spellEnd"/>
      <w:r w:rsidRPr="00E2176D">
        <w:rPr>
          <w:rFonts w:asciiTheme="majorBidi" w:eastAsia="Times New Roman" w:hAnsiTheme="majorBidi" w:cstheme="majorBidi"/>
          <w:sz w:val="28"/>
          <w:szCs w:val="28"/>
        </w:rPr>
        <w:t xml:space="preserve"> были нанесены первые 50 ударов плетью. Адвокат </w:t>
      </w:r>
      <w:proofErr w:type="spellStart"/>
      <w:r w:rsidRPr="00E2176D">
        <w:rPr>
          <w:rFonts w:asciiTheme="majorBidi" w:eastAsia="Times New Roman" w:hAnsiTheme="majorBidi" w:cstheme="majorBidi"/>
          <w:sz w:val="28"/>
          <w:szCs w:val="28"/>
        </w:rPr>
        <w:t>Раифа</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Бадави</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Валид</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Абуль-Хайр</w:t>
      </w:r>
      <w:proofErr w:type="spellEnd"/>
      <w:r w:rsidRPr="00E2176D">
        <w:rPr>
          <w:rFonts w:asciiTheme="majorBidi" w:eastAsia="Times New Roman" w:hAnsiTheme="majorBidi" w:cstheme="majorBidi"/>
          <w:sz w:val="28"/>
          <w:szCs w:val="28"/>
        </w:rPr>
        <w:t xml:space="preserve"> тоже был заключен в тюрьму за создание организации по защите прав в Саудовской Аравии.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декабре 2015 г. писатель </w:t>
      </w:r>
      <w:proofErr w:type="spellStart"/>
      <w:r w:rsidRPr="00E2176D">
        <w:rPr>
          <w:rFonts w:asciiTheme="majorBidi" w:eastAsia="Times New Roman" w:hAnsiTheme="majorBidi" w:cstheme="majorBidi"/>
          <w:sz w:val="28"/>
          <w:szCs w:val="28"/>
        </w:rPr>
        <w:t>Зухайр</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Кутби</w:t>
      </w:r>
      <w:proofErr w:type="spellEnd"/>
      <w:r w:rsidRPr="00E2176D">
        <w:rPr>
          <w:rFonts w:asciiTheme="majorBidi" w:eastAsia="Times New Roman" w:hAnsiTheme="majorBidi" w:cstheme="majorBidi"/>
          <w:sz w:val="28"/>
          <w:szCs w:val="28"/>
        </w:rPr>
        <w:t xml:space="preserve"> был приговорен к четырем годам лишения свободы и к выплате штрафа в размере около 26 тыс. </w:t>
      </w:r>
      <w:proofErr w:type="spellStart"/>
      <w:proofErr w:type="gramStart"/>
      <w:r w:rsidRPr="00E2176D">
        <w:rPr>
          <w:rFonts w:asciiTheme="majorBidi" w:eastAsia="Times New Roman" w:hAnsiTheme="majorBidi" w:cstheme="majorBidi"/>
          <w:sz w:val="28"/>
          <w:szCs w:val="28"/>
        </w:rPr>
        <w:t>долл</w:t>
      </w:r>
      <w:proofErr w:type="spellEnd"/>
      <w:proofErr w:type="gramEnd"/>
      <w:r w:rsidRPr="00E2176D">
        <w:rPr>
          <w:rFonts w:asciiTheme="majorBidi" w:eastAsia="Times New Roman" w:hAnsiTheme="majorBidi" w:cstheme="majorBidi"/>
          <w:sz w:val="28"/>
          <w:szCs w:val="28"/>
        </w:rPr>
        <w:t xml:space="preserve"> после того, как он в прямом эфире, заявил, что Саудовская Аравия должна стать конституционной монархией, и призвал к политическим реформам. Ему было запрещено заниматься писательской деятельностью в течение 15 лет и 5 лет покидать пределы страны. Ведущему шоу и другому гостю запретили выступать в СМИ в течение неопределенного периода времени.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том же 2015 году писатели и правозащитники Омар аль-Саид и </w:t>
      </w:r>
      <w:proofErr w:type="spellStart"/>
      <w:r w:rsidRPr="00E2176D">
        <w:rPr>
          <w:rFonts w:asciiTheme="majorBidi" w:eastAsia="Times New Roman" w:hAnsiTheme="majorBidi" w:cstheme="majorBidi"/>
          <w:sz w:val="28"/>
          <w:szCs w:val="28"/>
        </w:rPr>
        <w:t>Михлаф</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Шаммари</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Абдулкарим</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Ходр</w:t>
      </w:r>
      <w:proofErr w:type="spellEnd"/>
      <w:r w:rsidRPr="00E2176D">
        <w:rPr>
          <w:rFonts w:asciiTheme="majorBidi" w:eastAsia="Times New Roman" w:hAnsiTheme="majorBidi" w:cstheme="majorBidi"/>
          <w:sz w:val="28"/>
          <w:szCs w:val="28"/>
        </w:rPr>
        <w:t>, соучредитель Саудовской ассоциации гражданс</w:t>
      </w:r>
      <w:r w:rsidR="0018548B">
        <w:rPr>
          <w:rFonts w:asciiTheme="majorBidi" w:eastAsia="Times New Roman" w:hAnsiTheme="majorBidi" w:cstheme="majorBidi"/>
          <w:sz w:val="28"/>
          <w:szCs w:val="28"/>
        </w:rPr>
        <w:t>ких и политических прав (ACPRA)</w:t>
      </w:r>
      <w:r w:rsidRPr="00E2176D">
        <w:rPr>
          <w:rFonts w:asciiTheme="majorBidi" w:eastAsia="Times New Roman" w:hAnsiTheme="majorBidi" w:cstheme="majorBidi"/>
          <w:sz w:val="28"/>
          <w:szCs w:val="28"/>
        </w:rPr>
        <w:t xml:space="preserve"> тоже были заключены в тюрьму.</w:t>
      </w:r>
    </w:p>
    <w:p w:rsidR="00E707CE" w:rsidRPr="00E2176D" w:rsidRDefault="00E2176D" w:rsidP="0018548B">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Следует, тем не менее, отметить, что информационные агентства редко позволяют себе выйти за рамки дозволенного и тем самым навлечь на себя гнев власти. Большинство издательств и новостных агентств не стремится публиковать сомнительную с точки зрения саудовской идеологии информацию. В КСА высокий уровень </w:t>
      </w:r>
      <w:proofErr w:type="spellStart"/>
      <w:r w:rsidRPr="00E2176D">
        <w:rPr>
          <w:rFonts w:asciiTheme="majorBidi" w:eastAsia="Times New Roman" w:hAnsiTheme="majorBidi" w:cstheme="majorBidi"/>
          <w:sz w:val="28"/>
          <w:szCs w:val="28"/>
        </w:rPr>
        <w:t>самоцензуры</w:t>
      </w:r>
      <w:proofErr w:type="spellEnd"/>
      <w:r w:rsidRPr="00E2176D">
        <w:rPr>
          <w:rFonts w:asciiTheme="majorBidi" w:eastAsia="Times New Roman" w:hAnsiTheme="majorBidi" w:cstheme="majorBidi"/>
          <w:sz w:val="28"/>
          <w:szCs w:val="28"/>
        </w:rPr>
        <w:t xml:space="preserve"> журналистов. В освещение острых и противоречивых тем газеты, как правило, </w:t>
      </w:r>
      <w:r w:rsidR="0018548B">
        <w:rPr>
          <w:rFonts w:asciiTheme="majorBidi" w:eastAsia="Times New Roman" w:hAnsiTheme="majorBidi" w:cstheme="majorBidi"/>
          <w:sz w:val="28"/>
          <w:szCs w:val="28"/>
        </w:rPr>
        <w:t>руководствуются</w:t>
      </w:r>
      <w:r w:rsidRPr="00E2176D">
        <w:rPr>
          <w:rFonts w:asciiTheme="majorBidi" w:eastAsia="Times New Roman" w:hAnsiTheme="majorBidi" w:cstheme="majorBidi"/>
          <w:sz w:val="28"/>
          <w:szCs w:val="28"/>
        </w:rPr>
        <w:t xml:space="preserve"> редакционным руководством государственного информационного агентства.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Как отмечают «Репортеры без границ», ослабление цензуры «чаще всего является результатом столкновений на самом высоком политическом уровне между реформаторами и консерваторами с их различными социальными программами, а не результатом борьбы за большую свободу со стороны саудовских журналистов».</w:t>
      </w:r>
    </w:p>
    <w:p w:rsidR="00E707CE" w:rsidRPr="00E2176D" w:rsidRDefault="00E2176D">
      <w:pPr>
        <w:tabs>
          <w:tab w:val="left" w:pos="6096"/>
        </w:tabs>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Саудовские власти наделены широкими полномочиями для предотвращения распространения любой информации, которая может вызвать раскол и смуту в обществе. Саудовская Аравия контролирует интернет-доступ в стране через компанию-поставщика услуг Интернета </w:t>
      </w:r>
      <w:r w:rsidR="0018548B">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King</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Abdul</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Aziz</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City</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for</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Science</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and</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Technology</w:t>
      </w:r>
      <w:proofErr w:type="spellEnd"/>
      <w:r w:rsidRPr="00E2176D">
        <w:rPr>
          <w:rFonts w:asciiTheme="majorBidi" w:eastAsia="Times New Roman" w:hAnsiTheme="majorBidi" w:cstheme="majorBidi"/>
          <w:sz w:val="28"/>
          <w:szCs w:val="28"/>
        </w:rPr>
        <w:t xml:space="preserve"> (KACST). Весь иностранный трафик доставляется через прокси-сервисы KACST. «Весь веб-трафик Саудовской Аравии поступает с IP-адресом, </w:t>
      </w:r>
      <w:proofErr w:type="gramStart"/>
      <w:r w:rsidRPr="00E2176D">
        <w:rPr>
          <w:rFonts w:asciiTheme="majorBidi" w:eastAsia="Times New Roman" w:hAnsiTheme="majorBidi" w:cstheme="majorBidi"/>
          <w:sz w:val="28"/>
          <w:szCs w:val="28"/>
        </w:rPr>
        <w:t>зарегистрированным</w:t>
      </w:r>
      <w:proofErr w:type="gramEnd"/>
      <w:r w:rsidRPr="00E2176D">
        <w:rPr>
          <w:rFonts w:asciiTheme="majorBidi" w:eastAsia="Times New Roman" w:hAnsiTheme="majorBidi" w:cstheme="majorBidi"/>
          <w:sz w:val="28"/>
          <w:szCs w:val="28"/>
        </w:rPr>
        <w:t xml:space="preserve"> в KACST».</w:t>
      </w:r>
    </w:p>
    <w:p w:rsidR="00E707CE" w:rsidRPr="00E2176D" w:rsidRDefault="00E2176D" w:rsidP="0018548B">
      <w:pPr>
        <w:spacing w:after="0" w:line="360" w:lineRule="auto"/>
        <w:ind w:firstLine="720"/>
        <w:jc w:val="both"/>
        <w:rPr>
          <w:rFonts w:asciiTheme="majorBidi" w:eastAsia="Times New Roman" w:hAnsiTheme="majorBidi" w:cstheme="majorBidi"/>
          <w:sz w:val="28"/>
          <w:szCs w:val="28"/>
        </w:rPr>
      </w:pPr>
      <w:proofErr w:type="gramStart"/>
      <w:r w:rsidRPr="00E2176D">
        <w:rPr>
          <w:rFonts w:asciiTheme="majorBidi" w:eastAsia="Times New Roman" w:hAnsiTheme="majorBidi" w:cstheme="majorBidi"/>
          <w:sz w:val="28"/>
          <w:szCs w:val="28"/>
          <w:lang w:val="en-US"/>
        </w:rPr>
        <w:t xml:space="preserve">DNS </w:t>
      </w:r>
      <w:r w:rsidRPr="00E2176D">
        <w:rPr>
          <w:rFonts w:asciiTheme="majorBidi" w:eastAsia="Times New Roman" w:hAnsiTheme="majorBidi" w:cstheme="majorBidi"/>
          <w:sz w:val="28"/>
          <w:szCs w:val="28"/>
        </w:rPr>
        <w:t>структура</w:t>
      </w:r>
      <w:r w:rsidRPr="00E2176D">
        <w:rPr>
          <w:rFonts w:asciiTheme="majorBidi" w:eastAsia="Times New Roman" w:hAnsiTheme="majorBidi" w:cstheme="majorBidi"/>
          <w:sz w:val="28"/>
          <w:szCs w:val="28"/>
          <w:lang w:val="en-US"/>
        </w:rPr>
        <w:t xml:space="preserve"> KACST, </w:t>
      </w:r>
      <w:r w:rsidRPr="00E2176D">
        <w:rPr>
          <w:rFonts w:asciiTheme="majorBidi" w:eastAsia="Times New Roman" w:hAnsiTheme="majorBidi" w:cstheme="majorBidi"/>
          <w:sz w:val="28"/>
          <w:szCs w:val="28"/>
        </w:rPr>
        <w:t>находится</w:t>
      </w:r>
      <w:r w:rsidRPr="00E2176D">
        <w:rPr>
          <w:rFonts w:asciiTheme="majorBidi" w:eastAsia="Times New Roman" w:hAnsiTheme="majorBidi" w:cstheme="majorBidi"/>
          <w:sz w:val="28"/>
          <w:szCs w:val="28"/>
          <w:lang w:val="en-US"/>
        </w:rPr>
        <w:t xml:space="preserve"> </w:t>
      </w:r>
      <w:r w:rsidRPr="00E2176D">
        <w:rPr>
          <w:rFonts w:asciiTheme="majorBidi" w:eastAsia="Times New Roman" w:hAnsiTheme="majorBidi" w:cstheme="majorBidi"/>
          <w:sz w:val="28"/>
          <w:szCs w:val="28"/>
        </w:rPr>
        <w:t>под</w:t>
      </w:r>
      <w:r w:rsidRPr="00E2176D">
        <w:rPr>
          <w:rFonts w:asciiTheme="majorBidi" w:eastAsia="Times New Roman" w:hAnsiTheme="majorBidi" w:cstheme="majorBidi"/>
          <w:sz w:val="28"/>
          <w:szCs w:val="28"/>
          <w:lang w:val="en-US"/>
        </w:rPr>
        <w:t xml:space="preserve"> </w:t>
      </w:r>
      <w:r w:rsidRPr="00E2176D">
        <w:rPr>
          <w:rFonts w:asciiTheme="majorBidi" w:eastAsia="Times New Roman" w:hAnsiTheme="majorBidi" w:cstheme="majorBidi"/>
          <w:sz w:val="28"/>
          <w:szCs w:val="28"/>
        </w:rPr>
        <w:t>контролем</w:t>
      </w:r>
      <w:r w:rsidRPr="00E2176D">
        <w:rPr>
          <w:rFonts w:asciiTheme="majorBidi" w:eastAsia="Times New Roman" w:hAnsiTheme="majorBidi" w:cstheme="majorBidi"/>
          <w:sz w:val="28"/>
          <w:szCs w:val="28"/>
          <w:lang w:val="en-US"/>
        </w:rPr>
        <w:t xml:space="preserve"> Communications and Information Technology Commission (CITC) </w:t>
      </w:r>
      <w:r w:rsidRPr="00E2176D">
        <w:rPr>
          <w:rFonts w:asciiTheme="majorBidi" w:eastAsia="Times New Roman" w:hAnsiTheme="majorBidi" w:cstheme="majorBidi"/>
          <w:sz w:val="28"/>
          <w:szCs w:val="28"/>
        </w:rPr>
        <w:t>с</w:t>
      </w:r>
      <w:r w:rsidRPr="00E2176D">
        <w:rPr>
          <w:rFonts w:asciiTheme="majorBidi" w:eastAsia="Times New Roman" w:hAnsiTheme="majorBidi" w:cstheme="majorBidi"/>
          <w:sz w:val="28"/>
          <w:szCs w:val="28"/>
          <w:lang w:val="en-US"/>
        </w:rPr>
        <w:t xml:space="preserve"> </w:t>
      </w:r>
      <w:r w:rsidRPr="00E2176D">
        <w:rPr>
          <w:rFonts w:asciiTheme="majorBidi" w:eastAsia="Times New Roman" w:hAnsiTheme="majorBidi" w:cstheme="majorBidi"/>
          <w:sz w:val="28"/>
          <w:szCs w:val="28"/>
        </w:rPr>
        <w:t>октября</w:t>
      </w:r>
      <w:r w:rsidRPr="00E2176D">
        <w:rPr>
          <w:rFonts w:asciiTheme="majorBidi" w:eastAsia="Times New Roman" w:hAnsiTheme="majorBidi" w:cstheme="majorBidi"/>
          <w:sz w:val="28"/>
          <w:szCs w:val="28"/>
          <w:lang w:val="en-US"/>
        </w:rPr>
        <w:t xml:space="preserve"> 2006.</w:t>
      </w:r>
      <w:proofErr w:type="gramEnd"/>
      <w:r w:rsidRPr="00E2176D">
        <w:rPr>
          <w:rFonts w:asciiTheme="majorBidi" w:eastAsia="Times New Roman" w:hAnsiTheme="majorBidi" w:cstheme="majorBidi"/>
          <w:sz w:val="28"/>
          <w:szCs w:val="28"/>
          <w:lang w:val="en-US"/>
        </w:rPr>
        <w:t xml:space="preserve"> </w:t>
      </w:r>
      <w:r w:rsidRPr="00E2176D">
        <w:rPr>
          <w:rFonts w:asciiTheme="majorBidi" w:eastAsia="Times New Roman" w:hAnsiTheme="majorBidi" w:cstheme="majorBidi"/>
          <w:sz w:val="28"/>
          <w:szCs w:val="28"/>
        </w:rPr>
        <w:t>На сайте CITC сказано, что с целью защиты КСА их компания использует систему фильтров, блокирующих на территории Королевства доступ к сайтам, признанным государством экстремистскими или фривольными. Как показывает практика, все сайты</w:t>
      </w:r>
      <w:r w:rsidR="0018548B">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обсуждающие </w:t>
      </w:r>
      <w:r w:rsidR="0018548B">
        <w:rPr>
          <w:rFonts w:asciiTheme="majorBidi" w:eastAsia="Times New Roman" w:hAnsiTheme="majorBidi" w:cstheme="majorBidi"/>
          <w:sz w:val="28"/>
          <w:szCs w:val="28"/>
        </w:rPr>
        <w:t xml:space="preserve">религию, вопросы прав человека; </w:t>
      </w:r>
      <w:r w:rsidRPr="00E2176D">
        <w:rPr>
          <w:rFonts w:asciiTheme="majorBidi" w:eastAsia="Times New Roman" w:hAnsiTheme="majorBidi" w:cstheme="majorBidi"/>
          <w:sz w:val="28"/>
          <w:szCs w:val="28"/>
        </w:rPr>
        <w:t>сайты, которые направлены против политической системы КСА или религиозной власти – заблокированы.</w:t>
      </w:r>
    </w:p>
    <w:p w:rsidR="00E707CE" w:rsidRPr="00E2176D" w:rsidRDefault="0018548B" w:rsidP="0018548B">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Получается, что KACS и</w:t>
      </w:r>
      <w:r w:rsidR="00E2176D" w:rsidRPr="00E2176D">
        <w:rPr>
          <w:rFonts w:asciiTheme="majorBidi" w:eastAsia="Times New Roman" w:hAnsiTheme="majorBidi" w:cstheme="majorBidi"/>
          <w:sz w:val="28"/>
          <w:szCs w:val="28"/>
        </w:rPr>
        <w:t xml:space="preserve"> CITC – нечто вроде технических отделов, занимающихся контролем радио</w:t>
      </w:r>
      <w:r>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00E2176D" w:rsidRPr="00E2176D">
        <w:rPr>
          <w:rFonts w:asciiTheme="majorBidi" w:eastAsia="Times New Roman" w:hAnsiTheme="majorBidi" w:cstheme="majorBidi"/>
          <w:sz w:val="28"/>
          <w:szCs w:val="28"/>
        </w:rPr>
        <w:t>телевизионного пространства страны. Посредством этих двух технических компаний Министерство глушит неприличное с точки зр</w:t>
      </w:r>
      <w:r>
        <w:rPr>
          <w:rFonts w:asciiTheme="majorBidi" w:eastAsia="Times New Roman" w:hAnsiTheme="majorBidi" w:cstheme="majorBidi"/>
          <w:sz w:val="28"/>
          <w:szCs w:val="28"/>
        </w:rPr>
        <w:t>ения саудовской морали радио-</w:t>
      </w:r>
      <w:r w:rsidR="00E2176D" w:rsidRPr="00E2176D">
        <w:rPr>
          <w:rFonts w:asciiTheme="majorBidi" w:eastAsia="Times New Roman" w:hAnsiTheme="majorBidi" w:cstheme="majorBidi"/>
          <w:sz w:val="28"/>
          <w:szCs w:val="28"/>
        </w:rPr>
        <w:t>телевещание на территории КСА. Доступ к конкретному источнику или приложению закрывается без официального объявления причин т</w:t>
      </w:r>
      <w:r>
        <w:rPr>
          <w:rFonts w:asciiTheme="majorBidi" w:eastAsia="Times New Roman" w:hAnsiTheme="majorBidi" w:cstheme="majorBidi"/>
          <w:sz w:val="28"/>
          <w:szCs w:val="28"/>
        </w:rPr>
        <w:t>акого решения.</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КСА частично или полностью запрещены все </w:t>
      </w:r>
      <w:proofErr w:type="spellStart"/>
      <w:r w:rsidRPr="00E2176D">
        <w:rPr>
          <w:rFonts w:asciiTheme="majorBidi" w:eastAsia="Times New Roman" w:hAnsiTheme="majorBidi" w:cstheme="majorBidi"/>
          <w:sz w:val="28"/>
          <w:szCs w:val="28"/>
        </w:rPr>
        <w:t>VoIP</w:t>
      </w:r>
      <w:proofErr w:type="spellEnd"/>
      <w:r w:rsidRPr="00E2176D">
        <w:rPr>
          <w:rFonts w:asciiTheme="majorBidi" w:eastAsia="Times New Roman" w:hAnsiTheme="majorBidi" w:cstheme="majorBidi"/>
          <w:sz w:val="28"/>
          <w:szCs w:val="28"/>
        </w:rPr>
        <w:t xml:space="preserve"> сервисы. Т.е. бесплатные (или дешевые) звонки, которые осуществляются в обход традиционных провайдеров телекоммуникационных услуг. Стоит сказать, что подданные Королевства в своей массе не связывают ограничения </w:t>
      </w:r>
      <w:proofErr w:type="spellStart"/>
      <w:r w:rsidRPr="00E2176D">
        <w:rPr>
          <w:rFonts w:asciiTheme="majorBidi" w:eastAsia="Times New Roman" w:hAnsiTheme="majorBidi" w:cstheme="majorBidi"/>
          <w:sz w:val="28"/>
          <w:szCs w:val="28"/>
        </w:rPr>
        <w:t>VoIP</w:t>
      </w:r>
      <w:proofErr w:type="spellEnd"/>
      <w:r w:rsidRPr="00E2176D">
        <w:rPr>
          <w:rFonts w:asciiTheme="majorBidi" w:eastAsia="Times New Roman" w:hAnsiTheme="majorBidi" w:cstheme="majorBidi"/>
          <w:sz w:val="28"/>
          <w:szCs w:val="28"/>
        </w:rPr>
        <w:t xml:space="preserve"> с вопросами цензуры и свободы слова.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Например, подданный КСА Мухаммад </w:t>
      </w:r>
      <w:proofErr w:type="spellStart"/>
      <w:r w:rsidRPr="00E2176D">
        <w:rPr>
          <w:rFonts w:asciiTheme="majorBidi" w:eastAsia="Times New Roman" w:hAnsiTheme="majorBidi" w:cstheme="majorBidi"/>
          <w:sz w:val="28"/>
          <w:szCs w:val="28"/>
        </w:rPr>
        <w:t>Арфадж</w:t>
      </w:r>
      <w:proofErr w:type="spellEnd"/>
      <w:r w:rsidRPr="00E2176D">
        <w:rPr>
          <w:rFonts w:asciiTheme="majorBidi" w:eastAsia="Times New Roman" w:hAnsiTheme="majorBidi" w:cstheme="majorBidi"/>
          <w:sz w:val="28"/>
          <w:szCs w:val="28"/>
        </w:rPr>
        <w:t xml:space="preserve"> пишет в своем </w:t>
      </w:r>
      <w:proofErr w:type="spellStart"/>
      <w:r w:rsidRPr="00E2176D">
        <w:rPr>
          <w:rFonts w:asciiTheme="majorBidi" w:eastAsia="Times New Roman" w:hAnsiTheme="majorBidi" w:cstheme="majorBidi"/>
          <w:sz w:val="28"/>
          <w:szCs w:val="28"/>
        </w:rPr>
        <w:t>твиттере</w:t>
      </w:r>
      <w:proofErr w:type="spellEnd"/>
      <w:r w:rsidRPr="00E2176D">
        <w:rPr>
          <w:rFonts w:asciiTheme="majorBidi" w:eastAsia="Times New Roman" w:hAnsiTheme="majorBidi" w:cstheme="majorBidi"/>
          <w:sz w:val="28"/>
          <w:szCs w:val="28"/>
        </w:rPr>
        <w:t xml:space="preserve">, что причиной может быть «борьба главного провайдера в КСА за сохранение монополии на предоставление связи и, главное, за сохранение </w:t>
      </w:r>
      <w:r w:rsidRPr="00E2176D">
        <w:rPr>
          <w:rFonts w:asciiTheme="majorBidi" w:eastAsia="Times New Roman" w:hAnsiTheme="majorBidi" w:cstheme="majorBidi"/>
          <w:sz w:val="28"/>
          <w:szCs w:val="28"/>
        </w:rPr>
        <w:lastRenderedPageBreak/>
        <w:t>прибыли, ведь большинство сервисов, которые были запрещены, предоставляли связь в обход операторов сотовой связи, т.е. бесплатно для пользователей».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Международные организации по защите прав и свобод человека (Организация по правам человека, Сообщество свободных журналистов, группа </w:t>
      </w:r>
      <w:proofErr w:type="spellStart"/>
      <w:r w:rsidRPr="00E2176D">
        <w:rPr>
          <w:rFonts w:asciiTheme="majorBidi" w:eastAsia="Times New Roman" w:hAnsiTheme="majorBidi" w:cstheme="majorBidi"/>
          <w:sz w:val="28"/>
          <w:szCs w:val="28"/>
        </w:rPr>
        <w:t>Global</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Voice</w:t>
      </w:r>
      <w:proofErr w:type="spellEnd"/>
      <w:r w:rsidRPr="00E2176D">
        <w:rPr>
          <w:rFonts w:asciiTheme="majorBidi" w:eastAsia="Times New Roman" w:hAnsiTheme="majorBidi" w:cstheme="majorBidi"/>
          <w:sz w:val="28"/>
          <w:szCs w:val="28"/>
        </w:rPr>
        <w:t xml:space="preserve">) в свою очередь связывают запрет </w:t>
      </w:r>
      <w:proofErr w:type="spellStart"/>
      <w:r w:rsidRPr="00E2176D">
        <w:rPr>
          <w:rFonts w:asciiTheme="majorBidi" w:eastAsia="Times New Roman" w:hAnsiTheme="majorBidi" w:cstheme="majorBidi"/>
          <w:sz w:val="28"/>
          <w:szCs w:val="28"/>
        </w:rPr>
        <w:t>VoIP</w:t>
      </w:r>
      <w:proofErr w:type="spellEnd"/>
      <w:r w:rsidRPr="00E2176D">
        <w:rPr>
          <w:rFonts w:asciiTheme="majorBidi" w:eastAsia="Times New Roman" w:hAnsiTheme="majorBidi" w:cstheme="majorBidi"/>
          <w:sz w:val="28"/>
          <w:szCs w:val="28"/>
        </w:rPr>
        <w:t xml:space="preserve"> сервисов исключительно со стремлением саудовских властей ограничить неконтролируемые поток информации посредством этих приложений.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Международный активистский проект </w:t>
      </w:r>
      <w:proofErr w:type="spellStart"/>
      <w:r w:rsidRPr="00E2176D">
        <w:rPr>
          <w:rFonts w:asciiTheme="majorBidi" w:eastAsia="Times New Roman" w:hAnsiTheme="majorBidi" w:cstheme="majorBidi"/>
          <w:sz w:val="28"/>
          <w:szCs w:val="28"/>
        </w:rPr>
        <w:t>Global</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Voices</w:t>
      </w:r>
      <w:proofErr w:type="spellEnd"/>
      <w:r w:rsidRPr="00E2176D">
        <w:rPr>
          <w:rFonts w:asciiTheme="majorBidi" w:eastAsia="Times New Roman" w:hAnsiTheme="majorBidi" w:cstheme="majorBidi"/>
          <w:sz w:val="28"/>
          <w:szCs w:val="28"/>
        </w:rPr>
        <w:t>, направленный на борьбу за свободный интернет, отсутствие цензуры и свободу выражения мнения, приводят цитаты саудовских подданных по этому вопросу:</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Motaz</w:t>
      </w:r>
      <w:proofErr w:type="spellEnd"/>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tl/>
        </w:rPr>
        <w:t>معتز السليم</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motazAlsolaim</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tl/>
        </w:rPr>
        <w:t>حجب_مكالمات_اللاين</w:t>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tl/>
        </w:rPr>
        <w:t>طريقة رخيصة لزيادة دخل شركات الإتصالات في المملكة</w:t>
      </w:r>
      <w:r w:rsidRPr="00E2176D">
        <w:rPr>
          <w:rFonts w:asciiTheme="majorBidi" w:eastAsia="Times New Roman" w:hAnsiTheme="majorBidi" w:cstheme="majorBidi"/>
          <w:sz w:val="28"/>
          <w:szCs w:val="28"/>
        </w:rPr>
        <w:t xml:space="preserve">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tl/>
        </w:rPr>
        <w:t>الحل بعد بضعه أيام ببرامج أخرى منافسة للاين</w:t>
      </w:r>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1:59 AM - 5 </w:t>
      </w:r>
      <w:proofErr w:type="spellStart"/>
      <w:r w:rsidRPr="00E2176D">
        <w:rPr>
          <w:rFonts w:asciiTheme="majorBidi" w:eastAsia="Times New Roman" w:hAnsiTheme="majorBidi" w:cstheme="majorBidi"/>
          <w:sz w:val="28"/>
          <w:szCs w:val="28"/>
        </w:rPr>
        <w:t>Sep</w:t>
      </w:r>
      <w:proofErr w:type="spellEnd"/>
      <w:r w:rsidRPr="00E2176D">
        <w:rPr>
          <w:rFonts w:asciiTheme="majorBidi" w:eastAsia="Times New Roman" w:hAnsiTheme="majorBidi" w:cstheme="majorBidi"/>
          <w:sz w:val="28"/>
          <w:szCs w:val="28"/>
        </w:rPr>
        <w:t xml:space="preserve"> 2016</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«Блокирование </w:t>
      </w:r>
      <w:proofErr w:type="spellStart"/>
      <w:r w:rsidRPr="00E2176D">
        <w:rPr>
          <w:rFonts w:asciiTheme="majorBidi" w:eastAsia="Times New Roman" w:hAnsiTheme="majorBidi" w:cstheme="majorBidi"/>
          <w:sz w:val="28"/>
          <w:szCs w:val="28"/>
        </w:rPr>
        <w:t>ip</w:t>
      </w:r>
      <w:proofErr w:type="spellEnd"/>
      <w:r w:rsidRPr="00E2176D">
        <w:rPr>
          <w:rFonts w:asciiTheme="majorBidi" w:eastAsia="Times New Roman" w:hAnsiTheme="majorBidi" w:cstheme="majorBidi"/>
          <w:sz w:val="28"/>
          <w:szCs w:val="28"/>
        </w:rPr>
        <w:t xml:space="preserve"> телефонии – это просто стратегия для увеличения прибылей телекоммуникационные компаний королевства».</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tl/>
        </w:rPr>
        <w:t>بدر العتيبي</w:t>
      </w:r>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bbdsbbd</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tl/>
        </w:rPr>
        <w:t>تراعون فقط مصالح شركات الاتصالات والمواطن اخر همكم ،.اغلب الناس يكلم اقاربهم وابناءهم المغتربين عبر هذه التطبيقات #هييه_الاتصالات_كفايه_حجب</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2:40 AM - 6 </w:t>
      </w:r>
      <w:proofErr w:type="spellStart"/>
      <w:r w:rsidRPr="00E2176D">
        <w:rPr>
          <w:rFonts w:asciiTheme="majorBidi" w:eastAsia="Times New Roman" w:hAnsiTheme="majorBidi" w:cstheme="majorBidi"/>
          <w:sz w:val="28"/>
          <w:szCs w:val="28"/>
        </w:rPr>
        <w:t>Sep</w:t>
      </w:r>
      <w:proofErr w:type="spellEnd"/>
      <w:r w:rsidRPr="00E2176D">
        <w:rPr>
          <w:rFonts w:asciiTheme="majorBidi" w:eastAsia="Times New Roman" w:hAnsiTheme="majorBidi" w:cstheme="majorBidi"/>
          <w:sz w:val="28"/>
          <w:szCs w:val="28"/>
        </w:rPr>
        <w:t xml:space="preserve"> 2016</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«Вы (обращение к властям) заботитесь только об интересах телекоммуникационных компаний, о своих гражданах вы думаете в последнюю очередь. Большинство население Королевства разговаривало со своими детьми и родственниками за рубежом, пользуясь этими приложениями».</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proofErr w:type="spellStart"/>
      <w:r w:rsidRPr="00E2176D">
        <w:rPr>
          <w:rFonts w:asciiTheme="majorBidi" w:eastAsia="Times New Roman" w:hAnsiTheme="majorBidi" w:cstheme="majorBidi"/>
          <w:sz w:val="28"/>
          <w:szCs w:val="28"/>
          <w:lang w:val="en-US"/>
        </w:rPr>
        <w:t>Abeer</w:t>
      </w:r>
      <w:proofErr w:type="spellEnd"/>
      <w:r w:rsidRPr="00E2176D">
        <w:rPr>
          <w:rFonts w:asciiTheme="majorBidi" w:eastAsia="Times New Roman" w:hAnsiTheme="majorBidi" w:cstheme="majorBidi"/>
          <w:sz w:val="28"/>
          <w:szCs w:val="28"/>
          <w:lang w:val="en-US"/>
        </w:rPr>
        <w:t xml:space="preserve"> @</w:t>
      </w:r>
      <w:proofErr w:type="spellStart"/>
      <w:r w:rsidRPr="00E2176D">
        <w:rPr>
          <w:rFonts w:asciiTheme="majorBidi" w:eastAsia="Times New Roman" w:hAnsiTheme="majorBidi" w:cstheme="majorBidi"/>
          <w:sz w:val="28"/>
          <w:szCs w:val="28"/>
          <w:lang w:val="en-US"/>
        </w:rPr>
        <w:t>Aupeir</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 xml:space="preserve">1:40 PM - 5 Sep 2016 · </w:t>
      </w:r>
      <w:proofErr w:type="spellStart"/>
      <w:r w:rsidRPr="00E2176D">
        <w:rPr>
          <w:rFonts w:asciiTheme="majorBidi" w:eastAsia="Times New Roman" w:hAnsiTheme="majorBidi" w:cstheme="majorBidi"/>
          <w:sz w:val="28"/>
          <w:szCs w:val="28"/>
          <w:lang w:val="en-US"/>
        </w:rPr>
        <w:t>Unayzah</w:t>
      </w:r>
      <w:proofErr w:type="spellEnd"/>
      <w:r w:rsidRPr="00E2176D">
        <w:rPr>
          <w:rFonts w:asciiTheme="majorBidi" w:eastAsia="Times New Roman" w:hAnsiTheme="majorBidi" w:cstheme="majorBidi"/>
          <w:sz w:val="28"/>
          <w:szCs w:val="28"/>
          <w:lang w:val="en-US"/>
        </w:rPr>
        <w:t>, Kingdom of Saudi Arabia</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«Blocking should not take place without any convincing reasons. The world is progressing, and we are going backwards».</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«Блокирование не должно происходить без веских причин. Весь мир двигается вперед, а мы идем в обратном направлении».</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 КСА ч</w:t>
      </w:r>
      <w:r w:rsidRPr="00E2176D">
        <w:rPr>
          <w:rFonts w:asciiTheme="majorBidi" w:eastAsia="Times New Roman" w:hAnsiTheme="majorBidi" w:cstheme="majorBidi"/>
          <w:b/>
          <w:sz w:val="28"/>
          <w:szCs w:val="28"/>
        </w:rPr>
        <w:t>астично заблокированы:</w:t>
      </w:r>
    </w:p>
    <w:p w:rsidR="00E707CE" w:rsidRPr="00E2176D" w:rsidRDefault="00E707CE">
      <w:pPr>
        <w:spacing w:after="0" w:line="360" w:lineRule="auto"/>
        <w:ind w:firstLine="720"/>
        <w:jc w:val="both"/>
        <w:rPr>
          <w:rFonts w:asciiTheme="majorBidi" w:eastAsia="Times New Roman" w:hAnsiTheme="majorBidi" w:cstheme="majorBidi"/>
          <w:sz w:val="28"/>
          <w:szCs w:val="28"/>
        </w:rPr>
        <w:sectPr w:rsidR="00E707CE" w:rsidRPr="00E2176D" w:rsidSect="00DF1374">
          <w:headerReference w:type="default" r:id="rId9"/>
          <w:headerReference w:type="first" r:id="rId10"/>
          <w:pgSz w:w="11906" w:h="16838"/>
          <w:pgMar w:top="1134" w:right="850" w:bottom="1134" w:left="1701" w:header="708" w:footer="708" w:gutter="0"/>
          <w:pgNumType w:start="1"/>
          <w:cols w:space="720"/>
          <w:titlePg/>
          <w:docGrid w:linePitch="299"/>
        </w:sectPr>
      </w:pP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lastRenderedPageBreak/>
        <w:t>Skype</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Telegram</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Google play</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proofErr w:type="spellStart"/>
      <w:r w:rsidRPr="00E2176D">
        <w:rPr>
          <w:rFonts w:asciiTheme="majorBidi" w:eastAsia="Times New Roman" w:hAnsiTheme="majorBidi" w:cstheme="majorBidi"/>
          <w:sz w:val="28"/>
          <w:szCs w:val="28"/>
          <w:lang w:val="en-US"/>
        </w:rPr>
        <w:t>Appstore</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proofErr w:type="spellStart"/>
      <w:r w:rsidRPr="00E2176D">
        <w:rPr>
          <w:rFonts w:asciiTheme="majorBidi" w:eastAsia="Times New Roman" w:hAnsiTheme="majorBidi" w:cstheme="majorBidi"/>
          <w:sz w:val="28"/>
          <w:szCs w:val="28"/>
          <w:lang w:val="en-US"/>
        </w:rPr>
        <w:lastRenderedPageBreak/>
        <w:t>ICloud</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proofErr w:type="spellStart"/>
      <w:r w:rsidRPr="00E2176D">
        <w:rPr>
          <w:rFonts w:asciiTheme="majorBidi" w:eastAsia="Times New Roman" w:hAnsiTheme="majorBidi" w:cstheme="majorBidi"/>
          <w:sz w:val="28"/>
          <w:szCs w:val="28"/>
          <w:lang w:val="en-US"/>
        </w:rPr>
        <w:t>Snapchat</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Discord</w:t>
      </w:r>
    </w:p>
    <w:p w:rsidR="00E707CE" w:rsidRPr="00E2176D" w:rsidRDefault="00E707CE">
      <w:pPr>
        <w:spacing w:after="0" w:line="360" w:lineRule="auto"/>
        <w:ind w:firstLine="720"/>
        <w:jc w:val="both"/>
        <w:rPr>
          <w:rFonts w:asciiTheme="majorBidi" w:eastAsia="Times New Roman" w:hAnsiTheme="majorBidi" w:cstheme="majorBidi"/>
          <w:b/>
          <w:sz w:val="28"/>
          <w:szCs w:val="28"/>
          <w:lang w:val="en-US"/>
        </w:rPr>
        <w:sectPr w:rsidR="00E707CE" w:rsidRPr="00E2176D">
          <w:type w:val="continuous"/>
          <w:pgSz w:w="11906" w:h="16838"/>
          <w:pgMar w:top="1134" w:right="850" w:bottom="1134" w:left="1701" w:header="708" w:footer="708" w:gutter="0"/>
          <w:cols w:num="2" w:space="720" w:equalWidth="0">
            <w:col w:w="4323" w:space="708"/>
            <w:col w:w="4323" w:space="0"/>
          </w:cols>
        </w:sectPr>
      </w:pPr>
    </w:p>
    <w:p w:rsidR="00DF1374" w:rsidRPr="00911BA2" w:rsidRDefault="00DF1374">
      <w:pPr>
        <w:spacing w:after="0" w:line="360" w:lineRule="auto"/>
        <w:ind w:firstLine="720"/>
        <w:jc w:val="both"/>
        <w:rPr>
          <w:rFonts w:asciiTheme="majorBidi" w:eastAsia="Times New Roman" w:hAnsiTheme="majorBidi" w:cstheme="majorBidi"/>
          <w:b/>
          <w:sz w:val="28"/>
          <w:szCs w:val="28"/>
          <w:lang w:val="en-US"/>
        </w:r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Полностью заблокированы:</w:t>
      </w:r>
    </w:p>
    <w:p w:rsidR="00E707CE" w:rsidRPr="00E2176D" w:rsidRDefault="00E707CE">
      <w:pPr>
        <w:spacing w:after="0" w:line="360" w:lineRule="auto"/>
        <w:ind w:firstLine="720"/>
        <w:jc w:val="both"/>
        <w:rPr>
          <w:rFonts w:asciiTheme="majorBidi" w:eastAsia="Times New Roman" w:hAnsiTheme="majorBidi" w:cstheme="majorBidi"/>
          <w:sz w:val="28"/>
          <w:szCs w:val="28"/>
        </w:rPr>
        <w:sectPr w:rsidR="00E707CE" w:rsidRPr="00E2176D">
          <w:type w:val="continuous"/>
          <w:pgSz w:w="11906" w:h="16838"/>
          <w:pgMar w:top="1134" w:right="850" w:bottom="1134" w:left="1701" w:header="708" w:footer="708" w:gutter="0"/>
          <w:cols w:space="720"/>
        </w:sectPr>
      </w:pP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lastRenderedPageBreak/>
        <w:t>Viber</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Wi-fi</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calling</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proofErr w:type="spellStart"/>
      <w:r w:rsidRPr="00E2176D">
        <w:rPr>
          <w:rFonts w:asciiTheme="majorBidi" w:eastAsia="Times New Roman" w:hAnsiTheme="majorBidi" w:cstheme="majorBidi"/>
          <w:sz w:val="28"/>
          <w:szCs w:val="28"/>
          <w:lang w:val="en-US"/>
        </w:rPr>
        <w:lastRenderedPageBreak/>
        <w:t>FaceTime</w:t>
      </w:r>
      <w:proofErr w:type="spellEnd"/>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Team speak</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lastRenderedPageBreak/>
        <w:t>Google duo</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Popcorn Buzz</w:t>
      </w:r>
    </w:p>
    <w:p w:rsidR="00E707CE" w:rsidRPr="00E2176D" w:rsidRDefault="00E707CE">
      <w:pPr>
        <w:spacing w:after="0" w:line="360" w:lineRule="auto"/>
        <w:ind w:firstLine="720"/>
        <w:jc w:val="both"/>
        <w:rPr>
          <w:rFonts w:asciiTheme="majorBidi" w:eastAsia="Times New Roman" w:hAnsiTheme="majorBidi" w:cstheme="majorBidi"/>
          <w:b/>
          <w:sz w:val="28"/>
          <w:szCs w:val="28"/>
          <w:lang w:val="en-US"/>
        </w:rPr>
        <w:sectPr w:rsidR="00E707CE" w:rsidRPr="00E2176D">
          <w:type w:val="continuous"/>
          <w:pgSz w:w="11906" w:h="16838"/>
          <w:pgMar w:top="1134" w:right="850" w:bottom="1134" w:left="1701" w:header="708" w:footer="708" w:gutter="0"/>
          <w:cols w:num="3" w:space="720" w:equalWidth="0">
            <w:col w:w="2638" w:space="720"/>
            <w:col w:w="2638" w:space="720"/>
            <w:col w:w="2638" w:space="0"/>
          </w:cols>
        </w:sectPr>
      </w:pPr>
    </w:p>
    <w:p w:rsidR="00E707CE" w:rsidRPr="00E2176D" w:rsidRDefault="00E707CE">
      <w:pPr>
        <w:spacing w:after="0" w:line="360" w:lineRule="auto"/>
        <w:ind w:firstLine="720"/>
        <w:jc w:val="both"/>
        <w:rPr>
          <w:rFonts w:asciiTheme="majorBidi" w:eastAsia="Times New Roman" w:hAnsiTheme="majorBidi" w:cstheme="majorBidi"/>
          <w:b/>
          <w:sz w:val="28"/>
          <w:szCs w:val="28"/>
          <w:lang w:val="en-US"/>
        </w:rPr>
      </w:pP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rPr>
        <w:t>Звонки</w:t>
      </w:r>
      <w:r w:rsidRPr="00E2176D">
        <w:rPr>
          <w:rFonts w:asciiTheme="majorBidi" w:eastAsia="Times New Roman" w:hAnsiTheme="majorBidi" w:cstheme="majorBidi"/>
          <w:b/>
          <w:sz w:val="28"/>
          <w:szCs w:val="28"/>
          <w:lang w:val="en-US"/>
        </w:rPr>
        <w:t xml:space="preserve"> </w:t>
      </w:r>
      <w:r w:rsidRPr="00E2176D">
        <w:rPr>
          <w:rFonts w:asciiTheme="majorBidi" w:eastAsia="Times New Roman" w:hAnsiTheme="majorBidi" w:cstheme="majorBidi"/>
          <w:b/>
          <w:sz w:val="28"/>
          <w:szCs w:val="28"/>
        </w:rPr>
        <w:t>запрещены</w:t>
      </w:r>
      <w:r w:rsidRPr="00E2176D">
        <w:rPr>
          <w:rFonts w:asciiTheme="majorBidi" w:eastAsia="Times New Roman" w:hAnsiTheme="majorBidi" w:cstheme="majorBidi"/>
          <w:b/>
          <w:sz w:val="28"/>
          <w:szCs w:val="28"/>
          <w:lang w:val="en-US"/>
        </w:rPr>
        <w:t xml:space="preserve"> </w:t>
      </w:r>
      <w:proofErr w:type="gramStart"/>
      <w:r w:rsidRPr="00E2176D">
        <w:rPr>
          <w:rFonts w:asciiTheme="majorBidi" w:eastAsia="Times New Roman" w:hAnsiTheme="majorBidi" w:cstheme="majorBidi"/>
          <w:b/>
          <w:sz w:val="28"/>
          <w:szCs w:val="28"/>
        </w:rPr>
        <w:t>по</w:t>
      </w:r>
      <w:proofErr w:type="gramEnd"/>
      <w:r w:rsidRPr="00E2176D">
        <w:rPr>
          <w:rFonts w:asciiTheme="majorBidi" w:eastAsia="Times New Roman" w:hAnsiTheme="majorBidi" w:cstheme="majorBidi"/>
          <w:b/>
          <w:sz w:val="28"/>
          <w:szCs w:val="28"/>
          <w:lang w:val="en-US"/>
        </w:rPr>
        <w:t>:</w:t>
      </w:r>
    </w:p>
    <w:p w:rsidR="00E707CE" w:rsidRPr="00E2176D" w:rsidRDefault="00E707CE">
      <w:pPr>
        <w:spacing w:after="0" w:line="360" w:lineRule="auto"/>
        <w:ind w:firstLine="720"/>
        <w:jc w:val="both"/>
        <w:rPr>
          <w:rFonts w:asciiTheme="majorBidi" w:eastAsia="Times New Roman" w:hAnsiTheme="majorBidi" w:cstheme="majorBidi"/>
          <w:sz w:val="28"/>
          <w:szCs w:val="28"/>
          <w:lang w:val="en-US"/>
        </w:rPr>
        <w:sectPr w:rsidR="00E707CE" w:rsidRPr="00E2176D">
          <w:type w:val="continuous"/>
          <w:pgSz w:w="11906" w:h="16838"/>
          <w:pgMar w:top="1134" w:right="850" w:bottom="1134" w:left="1701" w:header="708" w:footer="708" w:gutter="0"/>
          <w:cols w:space="720"/>
        </w:sectPr>
      </w:pP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lastRenderedPageBreak/>
        <w:t>Facebook messenger</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t>Hangouts</w:t>
      </w:r>
    </w:p>
    <w:p w:rsidR="00E707CE" w:rsidRPr="00E2176D" w:rsidRDefault="00E2176D">
      <w:pPr>
        <w:spacing w:after="0" w:line="360" w:lineRule="auto"/>
        <w:ind w:firstLine="720"/>
        <w:jc w:val="both"/>
        <w:rPr>
          <w:rFonts w:asciiTheme="majorBidi" w:eastAsia="Times New Roman" w:hAnsiTheme="majorBidi" w:cstheme="majorBidi"/>
          <w:sz w:val="28"/>
          <w:szCs w:val="28"/>
          <w:lang w:val="en-US"/>
        </w:rPr>
      </w:pPr>
      <w:r w:rsidRPr="00E2176D">
        <w:rPr>
          <w:rFonts w:asciiTheme="majorBidi" w:eastAsia="Times New Roman" w:hAnsiTheme="majorBidi" w:cstheme="majorBidi"/>
          <w:sz w:val="28"/>
          <w:szCs w:val="28"/>
          <w:lang w:val="en-US"/>
        </w:rPr>
        <w:lastRenderedPageBreak/>
        <w:t>Line</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WhatsApp</w:t>
      </w:r>
      <w:proofErr w:type="spellEnd"/>
    </w:p>
    <w:p w:rsidR="00E707CE" w:rsidRPr="00E2176D" w:rsidRDefault="00E707CE">
      <w:pPr>
        <w:spacing w:after="0" w:line="360" w:lineRule="auto"/>
        <w:ind w:firstLine="720"/>
        <w:jc w:val="both"/>
        <w:rPr>
          <w:rFonts w:asciiTheme="majorBidi" w:eastAsia="Times New Roman" w:hAnsiTheme="majorBidi" w:cstheme="majorBidi"/>
          <w:sz w:val="28"/>
          <w:szCs w:val="28"/>
        </w:rPr>
        <w:sectPr w:rsidR="00E707CE" w:rsidRPr="00E2176D">
          <w:type w:val="continuous"/>
          <w:pgSz w:w="11906" w:h="16838"/>
          <w:pgMar w:top="1134" w:right="850" w:bottom="1134" w:left="1701" w:header="708" w:footer="708" w:gutter="0"/>
          <w:cols w:num="2" w:space="720" w:equalWidth="0">
            <w:col w:w="4317" w:space="720"/>
            <w:col w:w="4317" w:space="0"/>
          </w:cols>
        </w:sectPr>
      </w:pP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июле 2006 г. периодически блокировался доступ к свободной энциклопедии Википедия. Становилась доступной только местная Википедия на арабском и английском, </w:t>
      </w:r>
      <w:proofErr w:type="gramStart"/>
      <w:r w:rsidRPr="00E2176D">
        <w:rPr>
          <w:rFonts w:asciiTheme="majorBidi" w:eastAsia="Times New Roman" w:hAnsiTheme="majorBidi" w:cstheme="majorBidi"/>
          <w:sz w:val="28"/>
          <w:szCs w:val="28"/>
        </w:rPr>
        <w:t>статьи</w:t>
      </w:r>
      <w:proofErr w:type="gramEnd"/>
      <w:r w:rsidRPr="00E2176D">
        <w:rPr>
          <w:rFonts w:asciiTheme="majorBidi" w:eastAsia="Times New Roman" w:hAnsiTheme="majorBidi" w:cstheme="majorBidi"/>
          <w:sz w:val="28"/>
          <w:szCs w:val="28"/>
        </w:rPr>
        <w:t xml:space="preserve"> которой прошли </w:t>
      </w:r>
      <w:proofErr w:type="spellStart"/>
      <w:r w:rsidRPr="00E2176D">
        <w:rPr>
          <w:rFonts w:asciiTheme="majorBidi" w:eastAsia="Times New Roman" w:hAnsiTheme="majorBidi" w:cstheme="majorBidi"/>
          <w:sz w:val="28"/>
          <w:szCs w:val="28"/>
        </w:rPr>
        <w:t>цензурирование</w:t>
      </w:r>
      <w:proofErr w:type="spellEnd"/>
      <w:r w:rsidRPr="00E2176D">
        <w:rPr>
          <w:rFonts w:asciiTheme="majorBidi" w:eastAsia="Times New Roman" w:hAnsiTheme="majorBidi" w:cstheme="majorBidi"/>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На многочисленные попытки новостной компании </w:t>
      </w:r>
      <w:proofErr w:type="spellStart"/>
      <w:r w:rsidRPr="00E2176D">
        <w:rPr>
          <w:rFonts w:asciiTheme="majorBidi" w:eastAsia="Times New Roman" w:hAnsiTheme="majorBidi" w:cstheme="majorBidi"/>
          <w:sz w:val="28"/>
          <w:szCs w:val="28"/>
        </w:rPr>
        <w:t>Arab</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News</w:t>
      </w:r>
      <w:proofErr w:type="spellEnd"/>
      <w:r w:rsidRPr="00E2176D">
        <w:rPr>
          <w:rFonts w:asciiTheme="majorBidi" w:eastAsia="Times New Roman" w:hAnsiTheme="majorBidi" w:cstheme="majorBidi"/>
          <w:sz w:val="28"/>
          <w:szCs w:val="28"/>
        </w:rPr>
        <w:t xml:space="preserve"> выяснить причину и основания блокирования Википедии CITC не отвечало. Ранее в том же году служба </w:t>
      </w:r>
      <w:proofErr w:type="spellStart"/>
      <w:r w:rsidRPr="00E2176D">
        <w:rPr>
          <w:rFonts w:asciiTheme="majorBidi" w:eastAsia="Times New Roman" w:hAnsiTheme="majorBidi" w:cstheme="majorBidi"/>
          <w:sz w:val="28"/>
          <w:szCs w:val="28"/>
        </w:rPr>
        <w:t>Google.Translate</w:t>
      </w:r>
      <w:proofErr w:type="spellEnd"/>
      <w:r w:rsidRPr="00E2176D">
        <w:rPr>
          <w:rFonts w:asciiTheme="majorBidi" w:eastAsia="Times New Roman" w:hAnsiTheme="majorBidi" w:cstheme="majorBidi"/>
          <w:sz w:val="28"/>
          <w:szCs w:val="28"/>
        </w:rPr>
        <w:t xml:space="preserve"> по переводу интернет страниц была </w:t>
      </w:r>
      <w:r w:rsidRPr="00E2176D">
        <w:rPr>
          <w:rFonts w:asciiTheme="majorBidi" w:eastAsia="Times New Roman" w:hAnsiTheme="majorBidi" w:cstheme="majorBidi"/>
          <w:sz w:val="28"/>
          <w:szCs w:val="28"/>
        </w:rPr>
        <w:lastRenderedPageBreak/>
        <w:t xml:space="preserve">заблокирована, так как было обнаружено, что она может быть использована для доступа к содержимому заблокированного сервера. То есть, введя URL заблокированных ресурсов в сервисе </w:t>
      </w:r>
      <w:proofErr w:type="spellStart"/>
      <w:r w:rsidRPr="00E2176D">
        <w:rPr>
          <w:rFonts w:asciiTheme="majorBidi" w:eastAsia="Times New Roman" w:hAnsiTheme="majorBidi" w:cstheme="majorBidi"/>
          <w:sz w:val="28"/>
          <w:szCs w:val="28"/>
        </w:rPr>
        <w:t>google.translate</w:t>
      </w:r>
      <w:proofErr w:type="spellEnd"/>
      <w:r w:rsidRPr="00E2176D">
        <w:rPr>
          <w:rFonts w:asciiTheme="majorBidi" w:eastAsia="Times New Roman" w:hAnsiTheme="majorBidi" w:cstheme="majorBidi"/>
          <w:sz w:val="28"/>
          <w:szCs w:val="28"/>
        </w:rPr>
        <w:t xml:space="preserve"> можно было получить контент с запрещённого адреса.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Местное население все же знает, как с помощью современных технических средств обойти эти препоны правоохранительных органов. Использование большинства приложений возможно через VPN и VPS сервисы, которые активно используются саудовскими подданными.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 сравнению с остальными странами региона в КСА у наибольшего количества людей есть смартфоны. Распространение интернет доступа и смартфонов привело к активному развитию медиа в Саудовской Аравии.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Из 31.85 млн. населения 20.29 млн. являются пользователями интернета. Из них 11 млн. (34.5%) имеют аккаунты в социальных сетях (данные на 2016 г).</w:t>
      </w:r>
    </w:p>
    <w:p w:rsidR="00E707CE" w:rsidRPr="00E2176D" w:rsidRDefault="00E2176D">
      <w:pPr>
        <w:spacing w:after="0" w:line="360" w:lineRule="auto"/>
        <w:ind w:firstLine="720"/>
        <w:jc w:val="both"/>
        <w:rPr>
          <w:rFonts w:asciiTheme="majorBidi" w:eastAsia="Times New Roman" w:hAnsiTheme="majorBidi" w:cstheme="majorBidi"/>
          <w:b/>
          <w:sz w:val="28"/>
          <w:szCs w:val="28"/>
        </w:rPr>
      </w:pPr>
      <w:r w:rsidRPr="00E2176D">
        <w:rPr>
          <w:rFonts w:asciiTheme="majorBidi" w:eastAsia="Times New Roman" w:hAnsiTheme="majorBidi" w:cstheme="majorBidi"/>
          <w:b/>
          <w:sz w:val="28"/>
          <w:szCs w:val="28"/>
        </w:rPr>
        <w:t xml:space="preserve">Наиболее распространенные </w:t>
      </w:r>
      <w:r w:rsidRPr="00E2176D">
        <w:rPr>
          <w:rFonts w:asciiTheme="majorBidi" w:eastAsia="Times New Roman" w:hAnsiTheme="majorBidi" w:cstheme="majorBidi"/>
          <w:b/>
          <w:sz w:val="28"/>
          <w:szCs w:val="28"/>
          <w:u w:val="single"/>
        </w:rPr>
        <w:t>социальные сети</w:t>
      </w:r>
      <w:r w:rsidRPr="00E2176D">
        <w:rPr>
          <w:rFonts w:asciiTheme="majorBidi" w:eastAsia="Times New Roman" w:hAnsiTheme="majorBidi" w:cstheme="majorBidi"/>
          <w:b/>
          <w:sz w:val="28"/>
          <w:szCs w:val="28"/>
          <w:u w:val="single"/>
          <w:vertAlign w:val="superscript"/>
        </w:rPr>
        <w:footnoteReference w:id="99"/>
      </w:r>
      <w:r w:rsidRPr="00E2176D">
        <w:rPr>
          <w:rFonts w:asciiTheme="majorBidi" w:eastAsia="Times New Roman" w:hAnsiTheme="majorBidi" w:cstheme="majorBidi"/>
          <w:b/>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Facebook</w:t>
      </w:r>
      <w:proofErr w:type="spellEnd"/>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 xml:space="preserve">25%. (На долю страны приходится 10% всех пользователей </w:t>
      </w:r>
      <w:proofErr w:type="spellStart"/>
      <w:r w:rsidRPr="00E2176D">
        <w:rPr>
          <w:rFonts w:asciiTheme="majorBidi" w:eastAsia="Times New Roman" w:hAnsiTheme="majorBidi" w:cstheme="majorBidi"/>
          <w:sz w:val="28"/>
          <w:szCs w:val="28"/>
        </w:rPr>
        <w:t>Facebook</w:t>
      </w:r>
      <w:proofErr w:type="spellEnd"/>
      <w:r w:rsidRPr="00E2176D">
        <w:rPr>
          <w:rFonts w:asciiTheme="majorBidi" w:eastAsia="Times New Roman" w:hAnsiTheme="majorBidi" w:cstheme="majorBidi"/>
          <w:sz w:val="28"/>
          <w:szCs w:val="28"/>
        </w:rPr>
        <w:t xml:space="preserve"> в арабском регионе).</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proofErr w:type="gramStart"/>
      <w:r w:rsidRPr="00E2176D">
        <w:rPr>
          <w:rFonts w:asciiTheme="majorBidi" w:eastAsia="Times New Roman" w:hAnsiTheme="majorBidi" w:cstheme="majorBidi"/>
          <w:b/>
          <w:sz w:val="28"/>
          <w:szCs w:val="28"/>
        </w:rPr>
        <w:t>Twitter</w:t>
      </w:r>
      <w:proofErr w:type="spellEnd"/>
      <w:r w:rsidR="0018548B">
        <w:rPr>
          <w:rFonts w:asciiTheme="majorBidi" w:eastAsia="Times New Roman" w:hAnsiTheme="majorBidi" w:cstheme="majorBidi"/>
          <w:sz w:val="28"/>
          <w:szCs w:val="28"/>
        </w:rPr>
        <w:t xml:space="preserve"> </w:t>
      </w:r>
      <w:r w:rsidR="0018548B">
        <w:rPr>
          <w:rFonts w:asciiTheme="majorBidi" w:eastAsia="Times New Roman" w:hAnsiTheme="majorBidi" w:cstheme="majorBidi"/>
          <w:sz w:val="28"/>
          <w:szCs w:val="28"/>
        </w:rPr>
        <w:tab/>
      </w:r>
      <w:r w:rsidR="0018548B">
        <w:rPr>
          <w:rFonts w:asciiTheme="majorBidi" w:eastAsia="Times New Roman" w:hAnsiTheme="majorBidi" w:cstheme="majorBidi"/>
          <w:sz w:val="28"/>
          <w:szCs w:val="28"/>
        </w:rPr>
        <w:tab/>
      </w:r>
      <w:r w:rsidR="0018548B">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 xml:space="preserve">20%. (Это составляет более 40% всех активных пользователей </w:t>
      </w:r>
      <w:proofErr w:type="spellStart"/>
      <w:r w:rsidRPr="00E2176D">
        <w:rPr>
          <w:rFonts w:asciiTheme="majorBidi" w:eastAsia="Times New Roman" w:hAnsiTheme="majorBidi" w:cstheme="majorBidi"/>
          <w:sz w:val="28"/>
          <w:szCs w:val="28"/>
        </w:rPr>
        <w:t>Twitter</w:t>
      </w:r>
      <w:proofErr w:type="spellEnd"/>
      <w:r w:rsidRPr="00E2176D">
        <w:rPr>
          <w:rFonts w:asciiTheme="majorBidi" w:eastAsia="Times New Roman" w:hAnsiTheme="majorBidi" w:cstheme="majorBidi"/>
          <w:sz w:val="28"/>
          <w:szCs w:val="28"/>
        </w:rPr>
        <w:t xml:space="preserve"> в регионе Залива.</w:t>
      </w:r>
      <w:proofErr w:type="gramEnd"/>
      <w:r w:rsidRPr="00E2176D">
        <w:rPr>
          <w:rFonts w:asciiTheme="majorBidi" w:eastAsia="Times New Roman" w:hAnsiTheme="majorBidi" w:cstheme="majorBidi"/>
          <w:sz w:val="28"/>
          <w:szCs w:val="28"/>
        </w:rPr>
        <w:t xml:space="preserve"> Среднестатистический житель КСА совершает более 5 </w:t>
      </w:r>
      <w:proofErr w:type="spellStart"/>
      <w:r w:rsidRPr="00E2176D">
        <w:rPr>
          <w:rFonts w:asciiTheme="majorBidi" w:eastAsia="Times New Roman" w:hAnsiTheme="majorBidi" w:cstheme="majorBidi"/>
          <w:sz w:val="28"/>
          <w:szCs w:val="28"/>
        </w:rPr>
        <w:t>твиттов</w:t>
      </w:r>
      <w:proofErr w:type="spellEnd"/>
      <w:r w:rsidRPr="00E2176D">
        <w:rPr>
          <w:rFonts w:asciiTheme="majorBidi" w:eastAsia="Times New Roman" w:hAnsiTheme="majorBidi" w:cstheme="majorBidi"/>
          <w:sz w:val="28"/>
          <w:szCs w:val="28"/>
        </w:rPr>
        <w:t xml:space="preserve"> ежедневно. </w:t>
      </w:r>
      <w:proofErr w:type="gramStart"/>
      <w:r w:rsidRPr="00E2176D">
        <w:rPr>
          <w:rFonts w:asciiTheme="majorBidi" w:eastAsia="Times New Roman" w:hAnsiTheme="majorBidi" w:cstheme="majorBidi"/>
          <w:sz w:val="28"/>
          <w:szCs w:val="28"/>
        </w:rPr>
        <w:t xml:space="preserve">Наиболее активные пользователи </w:t>
      </w:r>
      <w:proofErr w:type="spellStart"/>
      <w:r w:rsidRPr="00E2176D">
        <w:rPr>
          <w:rFonts w:asciiTheme="majorBidi" w:eastAsia="Times New Roman" w:hAnsiTheme="majorBidi" w:cstheme="majorBidi"/>
          <w:sz w:val="28"/>
          <w:szCs w:val="28"/>
        </w:rPr>
        <w:t>Twitter</w:t>
      </w:r>
      <w:proofErr w:type="spellEnd"/>
      <w:r w:rsidRPr="00E2176D">
        <w:rPr>
          <w:rFonts w:asciiTheme="majorBidi" w:eastAsia="Times New Roman" w:hAnsiTheme="majorBidi" w:cstheme="majorBidi"/>
          <w:sz w:val="28"/>
          <w:szCs w:val="28"/>
        </w:rPr>
        <w:t xml:space="preserve"> </w:t>
      </w:r>
      <w:r w:rsidR="0018548B">
        <w:rPr>
          <w:rFonts w:asciiTheme="majorBidi" w:eastAsia="Times New Roman" w:hAnsiTheme="majorBidi" w:cstheme="majorBidi"/>
          <w:sz w:val="28"/>
          <w:szCs w:val="28"/>
        </w:rPr>
        <w:t>–</w:t>
      </w:r>
      <w:r w:rsidRPr="00E2176D">
        <w:rPr>
          <w:rFonts w:asciiTheme="majorBidi" w:eastAsia="Times New Roman" w:hAnsiTheme="majorBidi" w:cstheme="majorBidi"/>
          <w:sz w:val="28"/>
          <w:szCs w:val="28"/>
        </w:rPr>
        <w:t xml:space="preserve"> священнослужители и члены королевской семьи).</w:t>
      </w:r>
      <w:proofErr w:type="gramEnd"/>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Instagram</w:t>
      </w:r>
      <w:proofErr w:type="spellEnd"/>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17%</w:t>
      </w:r>
    </w:p>
    <w:p w:rsidR="00E707CE" w:rsidRPr="00E2176D" w:rsidRDefault="00E707CE">
      <w:pPr>
        <w:spacing w:after="0" w:line="360" w:lineRule="auto"/>
        <w:ind w:firstLine="720"/>
        <w:jc w:val="both"/>
        <w:rPr>
          <w:rFonts w:asciiTheme="majorBidi" w:eastAsia="Times New Roman" w:hAnsiTheme="majorBidi" w:cstheme="majorBidi"/>
          <w:sz w:val="28"/>
          <w:szCs w:val="28"/>
        </w:rPr>
      </w:pPr>
    </w:p>
    <w:p w:rsidR="00E707CE" w:rsidRPr="00E2176D" w:rsidRDefault="00E2176D">
      <w:pPr>
        <w:spacing w:after="0" w:line="360" w:lineRule="auto"/>
        <w:ind w:firstLine="720"/>
        <w:jc w:val="both"/>
        <w:rPr>
          <w:rFonts w:asciiTheme="majorBidi" w:eastAsia="Times New Roman" w:hAnsiTheme="majorBidi" w:cstheme="majorBidi"/>
          <w:b/>
          <w:sz w:val="28"/>
          <w:szCs w:val="28"/>
        </w:rPr>
      </w:pPr>
      <w:r w:rsidRPr="00E2176D">
        <w:rPr>
          <w:rFonts w:asciiTheme="majorBidi" w:eastAsia="Times New Roman" w:hAnsiTheme="majorBidi" w:cstheme="majorBidi"/>
          <w:b/>
          <w:sz w:val="28"/>
          <w:szCs w:val="28"/>
        </w:rPr>
        <w:t xml:space="preserve">Наиболее распространенные </w:t>
      </w:r>
      <w:r w:rsidRPr="00E2176D">
        <w:rPr>
          <w:rFonts w:asciiTheme="majorBidi" w:eastAsia="Times New Roman" w:hAnsiTheme="majorBidi" w:cstheme="majorBidi"/>
          <w:b/>
          <w:sz w:val="28"/>
          <w:szCs w:val="28"/>
          <w:u w:val="single"/>
        </w:rPr>
        <w:t>приложения для обмена сообщениями</w:t>
      </w:r>
      <w:r w:rsidRPr="00E2176D">
        <w:rPr>
          <w:rFonts w:asciiTheme="majorBidi" w:eastAsia="Times New Roman" w:hAnsiTheme="majorBidi" w:cstheme="majorBidi"/>
          <w:b/>
          <w:sz w:val="28"/>
          <w:szCs w:val="28"/>
          <w:u w:val="single"/>
          <w:vertAlign w:val="superscript"/>
        </w:rPr>
        <w:footnoteReference w:id="100"/>
      </w:r>
      <w:r w:rsidRPr="00E2176D">
        <w:rPr>
          <w:rFonts w:asciiTheme="majorBidi" w:eastAsia="Times New Roman" w:hAnsiTheme="majorBidi" w:cstheme="majorBidi"/>
          <w:b/>
          <w:sz w:val="28"/>
          <w:szCs w:val="28"/>
        </w:rPr>
        <w:t>:</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WhatsApp</w:t>
      </w:r>
      <w:proofErr w:type="spellEnd"/>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27%</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Facebook</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messenger</w:t>
      </w:r>
      <w:proofErr w:type="spellEnd"/>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sz w:val="28"/>
          <w:szCs w:val="28"/>
        </w:rPr>
        <w:tab/>
        <w:t>20%</w:t>
      </w:r>
    </w:p>
    <w:p w:rsidR="00E707CE" w:rsidRPr="00E2176D" w:rsidRDefault="00E2176D">
      <w:pPr>
        <w:spacing w:after="0" w:line="360" w:lineRule="auto"/>
        <w:ind w:firstLine="720"/>
        <w:jc w:val="both"/>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lastRenderedPageBreak/>
        <w:t>Skype</w:t>
      </w:r>
      <w:proofErr w:type="spellEnd"/>
      <w:r w:rsidRPr="00E2176D">
        <w:rPr>
          <w:rFonts w:asciiTheme="majorBidi" w:eastAsia="Times New Roman" w:hAnsiTheme="majorBidi" w:cstheme="majorBidi"/>
          <w:b/>
          <w:sz w:val="28"/>
          <w:szCs w:val="28"/>
        </w:rPr>
        <w:tab/>
        <w:t xml:space="preserve"> </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14%</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На 2016 г. у КСА самый высокий показатель в мире по количеству использованного трафика на </w:t>
      </w:r>
      <w:proofErr w:type="spellStart"/>
      <w:r w:rsidRPr="00E2176D">
        <w:rPr>
          <w:rFonts w:asciiTheme="majorBidi" w:eastAsia="Times New Roman" w:hAnsiTheme="majorBidi" w:cstheme="majorBidi"/>
          <w:sz w:val="28"/>
          <w:szCs w:val="28"/>
        </w:rPr>
        <w:t>YouTube</w:t>
      </w:r>
      <w:proofErr w:type="spellEnd"/>
      <w:r w:rsidRPr="00E2176D">
        <w:rPr>
          <w:rFonts w:asciiTheme="majorBidi" w:eastAsia="Times New Roman" w:hAnsiTheme="majorBidi" w:cstheme="majorBidi"/>
          <w:sz w:val="28"/>
          <w:szCs w:val="28"/>
        </w:rPr>
        <w:t xml:space="preserve"> на душу населения.</w:t>
      </w:r>
    </w:p>
    <w:p w:rsidR="00E707CE" w:rsidRPr="00E2176D" w:rsidRDefault="00E2176D">
      <w:pPr>
        <w:pStyle w:val="3"/>
        <w:rPr>
          <w:rFonts w:asciiTheme="majorBidi" w:hAnsiTheme="majorBidi" w:cstheme="majorBidi"/>
        </w:rPr>
      </w:pPr>
      <w:bookmarkStart w:id="30" w:name="_Toc506455946"/>
      <w:r w:rsidRPr="00E2176D">
        <w:rPr>
          <w:rFonts w:asciiTheme="majorBidi" w:hAnsiTheme="majorBidi" w:cstheme="majorBidi"/>
        </w:rPr>
        <w:t xml:space="preserve">3.3.1 Необъективность официальных </w:t>
      </w:r>
      <w:proofErr w:type="gramStart"/>
      <w:r w:rsidRPr="00E2176D">
        <w:rPr>
          <w:rFonts w:asciiTheme="majorBidi" w:hAnsiTheme="majorBidi" w:cstheme="majorBidi"/>
        </w:rPr>
        <w:t>медиа на</w:t>
      </w:r>
      <w:proofErr w:type="gramEnd"/>
      <w:r w:rsidRPr="00E2176D">
        <w:rPr>
          <w:rFonts w:asciiTheme="majorBidi" w:hAnsiTheme="majorBidi" w:cstheme="majorBidi"/>
        </w:rPr>
        <w:t xml:space="preserve"> примере освещения войны в Йемене</w:t>
      </w:r>
      <w:bookmarkEnd w:id="30"/>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На фоне продолжающегося военного конфликта в Йемене правительство Саудовской Аравии создало необсуждаемый </w:t>
      </w:r>
      <w:proofErr w:type="spellStart"/>
      <w:r w:rsidRPr="00E2176D">
        <w:rPr>
          <w:rFonts w:asciiTheme="majorBidi" w:eastAsia="Times New Roman" w:hAnsiTheme="majorBidi" w:cstheme="majorBidi"/>
          <w:sz w:val="28"/>
          <w:szCs w:val="28"/>
        </w:rPr>
        <w:t>фрэйм</w:t>
      </w:r>
      <w:proofErr w:type="spellEnd"/>
      <w:r w:rsidRPr="00E2176D">
        <w:rPr>
          <w:rFonts w:asciiTheme="majorBidi" w:eastAsia="Times New Roman" w:hAnsiTheme="majorBidi" w:cstheme="majorBidi"/>
          <w:sz w:val="28"/>
          <w:szCs w:val="28"/>
        </w:rPr>
        <w:t xml:space="preserve"> освещения этой проблемы в СМИ, который очень похож на принципы военной пропаганды, изложенных британским дипломатом лордом </w:t>
      </w:r>
      <w:proofErr w:type="spellStart"/>
      <w:r w:rsidRPr="00E2176D">
        <w:rPr>
          <w:rFonts w:asciiTheme="majorBidi" w:eastAsia="Times New Roman" w:hAnsiTheme="majorBidi" w:cstheme="majorBidi"/>
          <w:sz w:val="28"/>
          <w:szCs w:val="28"/>
        </w:rPr>
        <w:t>Понсонби</w:t>
      </w:r>
      <w:proofErr w:type="spellEnd"/>
      <w:r w:rsidRPr="00E2176D">
        <w:rPr>
          <w:rFonts w:asciiTheme="majorBidi" w:eastAsia="Times New Roman" w:hAnsiTheme="majorBidi" w:cstheme="majorBidi"/>
          <w:sz w:val="28"/>
          <w:szCs w:val="28"/>
        </w:rPr>
        <w:t xml:space="preserve"> в книге «Ложь во время войны» (1928 г.).</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Посредством официальных СМИ подданным транслируется следующая позиция: КСА хочет мира в регионе. Война ведется по вине </w:t>
      </w:r>
      <w:proofErr w:type="spellStart"/>
      <w:r w:rsidRPr="00E2176D">
        <w:rPr>
          <w:rFonts w:asciiTheme="majorBidi" w:eastAsia="Times New Roman" w:hAnsiTheme="majorBidi" w:cstheme="majorBidi"/>
          <w:sz w:val="28"/>
          <w:szCs w:val="28"/>
        </w:rPr>
        <w:t>хуситов</w:t>
      </w:r>
      <w:proofErr w:type="spellEnd"/>
      <w:r w:rsidRPr="00E2176D">
        <w:rPr>
          <w:rFonts w:asciiTheme="majorBidi" w:eastAsia="Times New Roman" w:hAnsiTheme="majorBidi" w:cstheme="majorBidi"/>
          <w:sz w:val="28"/>
          <w:szCs w:val="28"/>
        </w:rPr>
        <w:t xml:space="preserve">, они виноваты в развязывании конфликта. Лидер </w:t>
      </w:r>
      <w:proofErr w:type="spellStart"/>
      <w:r w:rsidRPr="00E2176D">
        <w:rPr>
          <w:rFonts w:asciiTheme="majorBidi" w:eastAsia="Times New Roman" w:hAnsiTheme="majorBidi" w:cstheme="majorBidi"/>
          <w:sz w:val="28"/>
          <w:szCs w:val="28"/>
        </w:rPr>
        <w:t>хуситов</w:t>
      </w:r>
      <w:proofErr w:type="spellEnd"/>
      <w:r w:rsidRPr="00E2176D">
        <w:rPr>
          <w:rFonts w:asciiTheme="majorBidi" w:eastAsia="Times New Roman" w:hAnsiTheme="majorBidi" w:cstheme="majorBidi"/>
          <w:sz w:val="28"/>
          <w:szCs w:val="28"/>
        </w:rPr>
        <w:t xml:space="preserve"> на самом деле — сущий дьявол – глава Ирана (создание образа шайтана из главы ИРИ). В этом конфликте Саудовская Аравия борется за правое дело, а не ради </w:t>
      </w:r>
      <w:r w:rsidR="0018548B">
        <w:rPr>
          <w:rFonts w:asciiTheme="majorBidi" w:eastAsia="Times New Roman" w:hAnsiTheme="majorBidi" w:cstheme="majorBidi"/>
          <w:sz w:val="28"/>
          <w:szCs w:val="28"/>
        </w:rPr>
        <w:t xml:space="preserve">собственной </w:t>
      </w:r>
      <w:r w:rsidRPr="00E2176D">
        <w:rPr>
          <w:rFonts w:asciiTheme="majorBidi" w:eastAsia="Times New Roman" w:hAnsiTheme="majorBidi" w:cstheme="majorBidi"/>
          <w:sz w:val="28"/>
          <w:szCs w:val="28"/>
        </w:rPr>
        <w:t xml:space="preserve">выгоды. Умалчиваются геополитические и экономические цели Королевства, подчеркиваются лишь гуманитарные причины. Транслируется идея, что </w:t>
      </w:r>
      <w:proofErr w:type="spellStart"/>
      <w:r w:rsidRPr="00E2176D">
        <w:rPr>
          <w:rFonts w:asciiTheme="majorBidi" w:eastAsia="Times New Roman" w:hAnsiTheme="majorBidi" w:cstheme="majorBidi"/>
          <w:sz w:val="28"/>
          <w:szCs w:val="28"/>
        </w:rPr>
        <w:t>хуситы</w:t>
      </w:r>
      <w:proofErr w:type="spellEnd"/>
      <w:r w:rsidRPr="00E2176D">
        <w:rPr>
          <w:rFonts w:asciiTheme="majorBidi" w:eastAsia="Times New Roman" w:hAnsiTheme="majorBidi" w:cstheme="majorBidi"/>
          <w:sz w:val="28"/>
          <w:szCs w:val="28"/>
        </w:rPr>
        <w:t xml:space="preserve"> при поддержке Ирана целенаправленно совершают злодеяния против мирных жителей. Если саудовская сторона приносит кому-то страдания, то это происходит только по ужасной случайности. </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Сведения о жестокостях, совершенных </w:t>
      </w:r>
      <w:proofErr w:type="spellStart"/>
      <w:r w:rsidRPr="00E2176D">
        <w:rPr>
          <w:rFonts w:asciiTheme="majorBidi" w:eastAsia="Times New Roman" w:hAnsiTheme="majorBidi" w:cstheme="majorBidi"/>
          <w:sz w:val="28"/>
          <w:szCs w:val="28"/>
        </w:rPr>
        <w:t>хуситами</w:t>
      </w:r>
      <w:proofErr w:type="spellEnd"/>
      <w:r w:rsidRPr="00E2176D">
        <w:rPr>
          <w:rFonts w:asciiTheme="majorBidi" w:eastAsia="Times New Roman" w:hAnsiTheme="majorBidi" w:cstheme="majorBidi"/>
          <w:sz w:val="28"/>
          <w:szCs w:val="28"/>
        </w:rPr>
        <w:t xml:space="preserve"> и сторонниками бывшего президента </w:t>
      </w:r>
      <w:proofErr w:type="spellStart"/>
      <w:r w:rsidRPr="00E2176D">
        <w:rPr>
          <w:rFonts w:asciiTheme="majorBidi" w:eastAsia="Times New Roman" w:hAnsiTheme="majorBidi" w:cstheme="majorBidi"/>
          <w:sz w:val="28"/>
          <w:szCs w:val="28"/>
        </w:rPr>
        <w:t>Салеха</w:t>
      </w:r>
      <w:proofErr w:type="spellEnd"/>
      <w:r w:rsidRPr="00E2176D">
        <w:rPr>
          <w:rFonts w:asciiTheme="majorBidi" w:eastAsia="Times New Roman" w:hAnsiTheme="majorBidi" w:cstheme="majorBidi"/>
          <w:sz w:val="28"/>
          <w:szCs w:val="28"/>
        </w:rPr>
        <w:t xml:space="preserve"> максимально оперативно распространяются в СМИ. Данные о потерях сообщаются не объективно. Сообщается о незначительных потерях со стороны коалиции и огромных потерях в рядах террористов. Представители религиозной верхушки поддерживают ведение боевых действий. Миссия КСА в Йемене приобретает ореол священности. Любой сомневающийся в миссии  — предатель.</w:t>
      </w:r>
    </w:p>
    <w:p w:rsidR="00E707CE" w:rsidRPr="00E2176D" w:rsidRDefault="00E2176D">
      <w:pPr>
        <w:spacing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Саудовская Аравия физически ограничивает доступ иностранных журналистов на территорию Йемена, стремясь к монопольному освещению ситуации. Саудовской Аравии использует свой контроль над сухопутными границами Йемена, чтобы ограничить доступ иностранных журналистов к раздираемой войной стране.</w:t>
      </w:r>
    </w:p>
    <w:p w:rsidR="00E707CE" w:rsidRPr="00E2176D" w:rsidRDefault="00E2176D">
      <w:pPr>
        <w:pStyle w:val="3"/>
        <w:rPr>
          <w:rFonts w:asciiTheme="majorBidi" w:hAnsiTheme="majorBidi" w:cstheme="majorBidi"/>
        </w:rPr>
      </w:pPr>
      <w:bookmarkStart w:id="31" w:name="_Toc506455947"/>
      <w:r w:rsidRPr="00E2176D">
        <w:rPr>
          <w:rFonts w:asciiTheme="majorBidi" w:hAnsiTheme="majorBidi" w:cstheme="majorBidi"/>
        </w:rPr>
        <w:t>3.3.2 Оценка уровня свобод</w:t>
      </w:r>
      <w:bookmarkEnd w:id="31"/>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Смерть короля </w:t>
      </w:r>
      <w:proofErr w:type="spellStart"/>
      <w:r w:rsidRPr="00E2176D">
        <w:rPr>
          <w:rFonts w:asciiTheme="majorBidi" w:eastAsia="Times New Roman" w:hAnsiTheme="majorBidi" w:cstheme="majorBidi"/>
          <w:sz w:val="28"/>
          <w:szCs w:val="28"/>
        </w:rPr>
        <w:t>Абдаллы</w:t>
      </w:r>
      <w:proofErr w:type="spellEnd"/>
      <w:r w:rsidRPr="00E2176D">
        <w:rPr>
          <w:rFonts w:asciiTheme="majorBidi" w:eastAsia="Times New Roman" w:hAnsiTheme="majorBidi" w:cstheme="majorBidi"/>
          <w:sz w:val="28"/>
          <w:szCs w:val="28"/>
        </w:rPr>
        <w:t xml:space="preserve"> и вступление </w:t>
      </w:r>
      <w:proofErr w:type="spellStart"/>
      <w:r w:rsidRPr="00E2176D">
        <w:rPr>
          <w:rFonts w:asciiTheme="majorBidi" w:eastAsia="Times New Roman" w:hAnsiTheme="majorBidi" w:cstheme="majorBidi"/>
          <w:sz w:val="28"/>
          <w:szCs w:val="28"/>
        </w:rPr>
        <w:t>Салмана</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Сауда</w:t>
      </w:r>
      <w:proofErr w:type="spellEnd"/>
      <w:proofErr w:type="gramEnd"/>
      <w:r w:rsidRPr="00E2176D">
        <w:rPr>
          <w:rFonts w:asciiTheme="majorBidi" w:eastAsia="Times New Roman" w:hAnsiTheme="majorBidi" w:cstheme="majorBidi"/>
          <w:sz w:val="28"/>
          <w:szCs w:val="28"/>
        </w:rPr>
        <w:t xml:space="preserve"> на престол 23 января 2015 г. не привело к изменениям в политике по отношению к масс медиа.</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2016 г. Саудовская Аравия заняла </w:t>
      </w:r>
      <w:r w:rsidRPr="00E2176D">
        <w:rPr>
          <w:rFonts w:asciiTheme="majorBidi" w:eastAsia="Times New Roman" w:hAnsiTheme="majorBidi" w:cstheme="majorBidi"/>
          <w:b/>
          <w:sz w:val="28"/>
          <w:szCs w:val="28"/>
        </w:rPr>
        <w:t>165 место из 180</w:t>
      </w:r>
      <w:r w:rsidRPr="00E2176D">
        <w:rPr>
          <w:rFonts w:asciiTheme="majorBidi" w:eastAsia="Times New Roman" w:hAnsiTheme="majorBidi" w:cstheme="majorBidi"/>
          <w:sz w:val="28"/>
          <w:szCs w:val="28"/>
        </w:rPr>
        <w:t xml:space="preserve"> в ранжированном списке в соответствии с </w:t>
      </w:r>
      <w:r w:rsidRPr="00E2176D">
        <w:rPr>
          <w:rFonts w:asciiTheme="majorBidi" w:eastAsia="Times New Roman" w:hAnsiTheme="majorBidi" w:cstheme="majorBidi"/>
          <w:b/>
          <w:sz w:val="28"/>
          <w:szCs w:val="28"/>
        </w:rPr>
        <w:t xml:space="preserve">индексом свободы прессы, </w:t>
      </w:r>
      <w:r w:rsidRPr="00E2176D">
        <w:rPr>
          <w:rFonts w:asciiTheme="majorBidi" w:eastAsia="Times New Roman" w:hAnsiTheme="majorBidi" w:cstheme="majorBidi"/>
          <w:sz w:val="28"/>
          <w:szCs w:val="28"/>
        </w:rPr>
        <w:t>подготовленным сообществом журналистов без границ.</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Для сравнения:</w:t>
      </w:r>
    </w:p>
    <w:p w:rsidR="00E707CE" w:rsidRPr="00E2176D" w:rsidRDefault="00E707CE">
      <w:pPr>
        <w:spacing w:after="0" w:line="360" w:lineRule="auto"/>
        <w:ind w:firstLine="720"/>
        <w:jc w:val="both"/>
        <w:rPr>
          <w:rFonts w:asciiTheme="majorBidi" w:eastAsia="Times New Roman" w:hAnsiTheme="majorBidi" w:cstheme="majorBidi"/>
          <w:sz w:val="28"/>
          <w:szCs w:val="28"/>
        </w:rPr>
        <w:sectPr w:rsidR="00E707CE" w:rsidRPr="00E2176D">
          <w:type w:val="continuous"/>
          <w:pgSz w:w="11906" w:h="16838"/>
          <w:pgMar w:top="1134" w:right="850" w:bottom="1134" w:left="1701" w:header="708" w:footer="708" w:gutter="0"/>
          <w:cols w:space="720"/>
        </w:sect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 xml:space="preserve">Иран </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169 место;</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Россия</w:t>
      </w:r>
      <w:r w:rsidRPr="00E2176D">
        <w:rPr>
          <w:rFonts w:asciiTheme="majorBidi" w:eastAsia="Times New Roman" w:hAnsiTheme="majorBidi" w:cstheme="majorBidi"/>
          <w:sz w:val="28"/>
          <w:szCs w:val="28"/>
        </w:rPr>
        <w:tab/>
        <w:t>148;</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Катар</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117;</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США</w:t>
      </w:r>
      <w:r w:rsidRPr="00E2176D">
        <w:rPr>
          <w:rFonts w:asciiTheme="majorBidi" w:eastAsia="Times New Roman" w:hAnsiTheme="majorBidi" w:cstheme="majorBidi"/>
          <w:sz w:val="28"/>
          <w:szCs w:val="28"/>
        </w:rPr>
        <w:tab/>
      </w:r>
      <w:r w:rsidRPr="00E2176D">
        <w:rPr>
          <w:rFonts w:asciiTheme="majorBidi" w:eastAsia="Times New Roman" w:hAnsiTheme="majorBidi" w:cstheme="majorBidi"/>
          <w:sz w:val="28"/>
          <w:szCs w:val="28"/>
        </w:rPr>
        <w:tab/>
        <w:t>41.</w:t>
      </w:r>
    </w:p>
    <w:p w:rsidR="00E707CE" w:rsidRPr="00E2176D" w:rsidRDefault="00E707CE">
      <w:pPr>
        <w:spacing w:after="0" w:line="360" w:lineRule="auto"/>
        <w:ind w:firstLine="720"/>
        <w:jc w:val="both"/>
        <w:rPr>
          <w:rFonts w:asciiTheme="majorBidi" w:eastAsia="Times New Roman" w:hAnsiTheme="majorBidi" w:cstheme="majorBidi"/>
          <w:sz w:val="28"/>
          <w:szCs w:val="28"/>
        </w:rPr>
        <w:sectPr w:rsidR="00E707CE" w:rsidRPr="00E2176D">
          <w:type w:val="continuous"/>
          <w:pgSz w:w="11906" w:h="16838"/>
          <w:pgMar w:top="1134" w:right="850" w:bottom="1134" w:left="1701" w:header="708" w:footer="708" w:gutter="0"/>
          <w:cols w:num="2" w:space="720" w:equalWidth="0">
            <w:col w:w="4317" w:space="720"/>
            <w:col w:w="4317" w:space="0"/>
          </w:cols>
        </w:sectPr>
      </w:pP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lastRenderedPageBreak/>
        <w:t>Группа активистов «</w:t>
      </w:r>
      <w:proofErr w:type="spellStart"/>
      <w:r w:rsidRPr="00E2176D">
        <w:rPr>
          <w:rFonts w:asciiTheme="majorBidi" w:eastAsia="Times New Roman" w:hAnsiTheme="majorBidi" w:cstheme="majorBidi"/>
          <w:sz w:val="28"/>
          <w:szCs w:val="28"/>
        </w:rPr>
        <w:t>Freedom</w:t>
      </w:r>
      <w:proofErr w:type="spellEnd"/>
      <w:r w:rsidRPr="00E2176D">
        <w:rPr>
          <w:rFonts w:asciiTheme="majorBidi" w:eastAsia="Times New Roman" w:hAnsiTheme="majorBidi" w:cstheme="majorBidi"/>
          <w:sz w:val="28"/>
          <w:szCs w:val="28"/>
        </w:rPr>
        <w:t xml:space="preserve"> </w:t>
      </w:r>
      <w:proofErr w:type="spellStart"/>
      <w:proofErr w:type="gramStart"/>
      <w:r w:rsidRPr="00E2176D">
        <w:rPr>
          <w:rFonts w:asciiTheme="majorBidi" w:eastAsia="Times New Roman" w:hAnsiTheme="majorBidi" w:cstheme="majorBidi"/>
          <w:sz w:val="28"/>
          <w:szCs w:val="28"/>
        </w:rPr>
        <w:t>Н</w:t>
      </w:r>
      <w:proofErr w:type="gramEnd"/>
      <w:r w:rsidRPr="00E2176D">
        <w:rPr>
          <w:rFonts w:asciiTheme="majorBidi" w:eastAsia="Times New Roman" w:hAnsiTheme="majorBidi" w:cstheme="majorBidi"/>
          <w:sz w:val="28"/>
          <w:szCs w:val="28"/>
        </w:rPr>
        <w:t>ouse</w:t>
      </w:r>
      <w:proofErr w:type="spellEnd"/>
      <w:r w:rsidRPr="00E2176D">
        <w:rPr>
          <w:rFonts w:asciiTheme="majorBidi" w:eastAsia="Times New Roman" w:hAnsiTheme="majorBidi" w:cstheme="majorBidi"/>
          <w:sz w:val="28"/>
          <w:szCs w:val="28"/>
        </w:rPr>
        <w:t xml:space="preserve">» провела </w:t>
      </w:r>
      <w:r w:rsidRPr="00E2176D">
        <w:rPr>
          <w:rFonts w:asciiTheme="majorBidi" w:eastAsia="Times New Roman" w:hAnsiTheme="majorBidi" w:cstheme="majorBidi"/>
          <w:b/>
          <w:sz w:val="28"/>
          <w:szCs w:val="28"/>
        </w:rPr>
        <w:t>оценку уровня свобод</w:t>
      </w:r>
      <w:r w:rsidRPr="00E2176D">
        <w:rPr>
          <w:rFonts w:asciiTheme="majorBidi" w:eastAsia="Times New Roman" w:hAnsiTheme="majorBidi" w:cstheme="majorBidi"/>
          <w:sz w:val="28"/>
          <w:szCs w:val="28"/>
        </w:rPr>
        <w:t xml:space="preserve"> в КСА в различных сферах жизни.</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Значение «0» - максимальная свобода. Чем выше значение, тем больше эта сфера контролируется со стороны властей.</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Свобода масс медиа получила оценку 86 из 100 (0=BEST, 100=WORST)</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Гарантии свободы в правовой среде: 29 / 30.</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Свободы в политической сфере: 32 / 40.</w:t>
      </w:r>
    </w:p>
    <w:p w:rsidR="00E707CE" w:rsidRPr="00E2176D" w:rsidRDefault="00E2176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Экономическая свобода: 25 / 30.</w:t>
      </w:r>
    </w:p>
    <w:p w:rsidR="00CE4A3D" w:rsidRDefault="00CE4A3D">
      <w:pPr>
        <w:spacing w:after="0" w:line="360" w:lineRule="auto"/>
        <w:ind w:firstLine="720"/>
        <w:jc w:val="both"/>
        <w:rPr>
          <w:rFonts w:asciiTheme="majorBidi" w:eastAsia="Times New Roman" w:hAnsiTheme="majorBidi" w:cstheme="majorBidi"/>
          <w:sz w:val="28"/>
          <w:szCs w:val="28"/>
        </w:rPr>
      </w:pPr>
    </w:p>
    <w:p w:rsidR="00E707CE" w:rsidRPr="00E2176D" w:rsidRDefault="00E2176D" w:rsidP="00CE4A3D">
      <w:pPr>
        <w:spacing w:after="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По оценкам </w:t>
      </w:r>
      <w:proofErr w:type="spellStart"/>
      <w:r w:rsidRPr="00E2176D">
        <w:rPr>
          <w:rFonts w:asciiTheme="majorBidi" w:eastAsia="Times New Roman" w:hAnsiTheme="majorBidi" w:cstheme="majorBidi"/>
          <w:sz w:val="28"/>
          <w:szCs w:val="28"/>
        </w:rPr>
        <w:t>Freedom</w:t>
      </w:r>
      <w:proofErr w:type="spellEnd"/>
      <w:r w:rsidRPr="00E2176D">
        <w:rPr>
          <w:rFonts w:asciiTheme="majorBidi" w:eastAsia="Times New Roman" w:hAnsiTheme="majorBidi" w:cstheme="majorBidi"/>
          <w:sz w:val="28"/>
          <w:szCs w:val="28"/>
        </w:rPr>
        <w:t xml:space="preserve"> </w:t>
      </w:r>
      <w:proofErr w:type="spellStart"/>
      <w:proofErr w:type="gramStart"/>
      <w:r w:rsidRPr="00E2176D">
        <w:rPr>
          <w:rFonts w:asciiTheme="majorBidi" w:eastAsia="Times New Roman" w:hAnsiTheme="majorBidi" w:cstheme="majorBidi"/>
          <w:sz w:val="28"/>
          <w:szCs w:val="28"/>
        </w:rPr>
        <w:t>Н</w:t>
      </w:r>
      <w:proofErr w:type="gramEnd"/>
      <w:r w:rsidRPr="00E2176D">
        <w:rPr>
          <w:rFonts w:asciiTheme="majorBidi" w:eastAsia="Times New Roman" w:hAnsiTheme="majorBidi" w:cstheme="majorBidi"/>
          <w:sz w:val="28"/>
          <w:szCs w:val="28"/>
        </w:rPr>
        <w:t>ouse</w:t>
      </w:r>
      <w:proofErr w:type="spellEnd"/>
      <w:r w:rsidRPr="00E2176D">
        <w:rPr>
          <w:rFonts w:asciiTheme="majorBidi" w:eastAsia="Times New Roman" w:hAnsiTheme="majorBidi" w:cstheme="majorBidi"/>
          <w:sz w:val="28"/>
          <w:szCs w:val="28"/>
        </w:rPr>
        <w:t xml:space="preserve"> в 2017 Саудовская Аравия по</w:t>
      </w:r>
      <w:r w:rsidR="00CE4A3D">
        <w:rPr>
          <w:rFonts w:asciiTheme="majorBidi" w:eastAsia="Times New Roman" w:hAnsiTheme="majorBidi" w:cstheme="majorBidi"/>
          <w:sz w:val="28"/>
          <w:szCs w:val="28"/>
        </w:rPr>
        <w:t xml:space="preserve">лучила степень свобод 10 из 100 (где 100=максимальная свобода; 0=минимальная степень свободы). </w:t>
      </w:r>
      <w:r w:rsidRPr="00E2176D">
        <w:rPr>
          <w:rFonts w:asciiTheme="majorBidi" w:eastAsia="Times New Roman" w:hAnsiTheme="majorBidi" w:cstheme="majorBidi"/>
          <w:sz w:val="28"/>
          <w:szCs w:val="28"/>
        </w:rPr>
        <w:t xml:space="preserve">Это соответствует уровню свобод в Центральной Африканской республике. Россия, кстати получила 20 из 100, в то время как </w:t>
      </w:r>
      <w:r w:rsidRPr="00E2176D">
        <w:rPr>
          <w:rFonts w:asciiTheme="majorBidi" w:eastAsia="Times New Roman" w:hAnsiTheme="majorBidi" w:cstheme="majorBidi"/>
          <w:sz w:val="28"/>
          <w:szCs w:val="28"/>
        </w:rPr>
        <w:lastRenderedPageBreak/>
        <w:t>Америка 89. 100% свободные страны в этом списке Финляндия, Швеция и Норвегия</w:t>
      </w:r>
      <w:r w:rsidRPr="00E2176D">
        <w:rPr>
          <w:rFonts w:asciiTheme="majorBidi" w:eastAsia="Times New Roman" w:hAnsiTheme="majorBidi" w:cstheme="majorBidi"/>
          <w:sz w:val="28"/>
          <w:szCs w:val="28"/>
          <w:vertAlign w:val="superscript"/>
        </w:rPr>
        <w:footnoteReference w:id="101"/>
      </w:r>
      <w:r w:rsidRPr="00E2176D">
        <w:rPr>
          <w:rFonts w:asciiTheme="majorBidi" w:eastAsia="Times New Roman" w:hAnsiTheme="majorBidi" w:cstheme="majorBidi"/>
          <w:sz w:val="28"/>
          <w:szCs w:val="28"/>
        </w:rPr>
        <w:t>.</w:t>
      </w:r>
    </w:p>
    <w:p w:rsidR="00E707CE" w:rsidRPr="00E2176D" w:rsidRDefault="00E2176D">
      <w:pPr>
        <w:rPr>
          <w:rFonts w:asciiTheme="majorBidi" w:eastAsia="Times New Roman" w:hAnsiTheme="majorBidi" w:cstheme="majorBidi"/>
          <w:sz w:val="28"/>
          <w:szCs w:val="28"/>
        </w:rPr>
      </w:pPr>
      <w:r w:rsidRPr="00E2176D">
        <w:rPr>
          <w:rFonts w:asciiTheme="majorBidi" w:hAnsiTheme="majorBidi" w:cstheme="majorBidi"/>
        </w:rPr>
        <w:br w:type="page"/>
      </w:r>
    </w:p>
    <w:p w:rsidR="00E707CE" w:rsidRPr="00E2176D" w:rsidRDefault="00E2176D">
      <w:pPr>
        <w:pStyle w:val="1"/>
        <w:rPr>
          <w:rFonts w:asciiTheme="majorBidi" w:hAnsiTheme="majorBidi" w:cstheme="majorBidi"/>
        </w:rPr>
      </w:pPr>
      <w:bookmarkStart w:id="32" w:name="_Toc506455948"/>
      <w:r w:rsidRPr="00E2176D">
        <w:rPr>
          <w:rFonts w:asciiTheme="majorBidi" w:hAnsiTheme="majorBidi" w:cstheme="majorBidi"/>
        </w:rPr>
        <w:lastRenderedPageBreak/>
        <w:t>Заключение</w:t>
      </w:r>
      <w:bookmarkEnd w:id="32"/>
    </w:p>
    <w:p w:rsidR="00520A7B" w:rsidRDefault="00E60BD4" w:rsidP="00E817CF">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Мы </w:t>
      </w:r>
      <w:r w:rsidRPr="00E2176D">
        <w:rPr>
          <w:rFonts w:asciiTheme="majorBidi" w:eastAsia="Times New Roman" w:hAnsiTheme="majorBidi" w:cstheme="majorBidi"/>
          <w:sz w:val="28"/>
          <w:szCs w:val="28"/>
        </w:rPr>
        <w:t>рассмотре</w:t>
      </w:r>
      <w:r>
        <w:rPr>
          <w:rFonts w:asciiTheme="majorBidi" w:eastAsia="Times New Roman" w:hAnsiTheme="majorBidi" w:cstheme="majorBidi"/>
          <w:sz w:val="28"/>
          <w:szCs w:val="28"/>
        </w:rPr>
        <w:t>ли государственно-политическую систему и представили</w:t>
      </w:r>
      <w:r w:rsidRPr="00E2176D">
        <w:rPr>
          <w:rFonts w:asciiTheme="majorBidi" w:eastAsia="Times New Roman" w:hAnsiTheme="majorBidi" w:cstheme="majorBidi"/>
          <w:sz w:val="28"/>
          <w:szCs w:val="28"/>
        </w:rPr>
        <w:t xml:space="preserve"> характеристику государст</w:t>
      </w:r>
      <w:r>
        <w:rPr>
          <w:rFonts w:asciiTheme="majorBidi" w:eastAsia="Times New Roman" w:hAnsiTheme="majorBidi" w:cstheme="majorBidi"/>
          <w:sz w:val="28"/>
          <w:szCs w:val="28"/>
        </w:rPr>
        <w:t>венн</w:t>
      </w:r>
      <w:r w:rsidR="00520A7B">
        <w:rPr>
          <w:rFonts w:asciiTheme="majorBidi" w:eastAsia="Times New Roman" w:hAnsiTheme="majorBidi" w:cstheme="majorBidi"/>
          <w:sz w:val="28"/>
          <w:szCs w:val="28"/>
        </w:rPr>
        <w:t>ых органов</w:t>
      </w:r>
      <w:r>
        <w:rPr>
          <w:rFonts w:asciiTheme="majorBidi" w:eastAsia="Times New Roman" w:hAnsiTheme="majorBidi" w:cstheme="majorBidi"/>
          <w:sz w:val="28"/>
          <w:szCs w:val="28"/>
        </w:rPr>
        <w:t xml:space="preserve"> и ветв</w:t>
      </w:r>
      <w:r w:rsidR="00520A7B">
        <w:rPr>
          <w:rFonts w:asciiTheme="majorBidi" w:eastAsia="Times New Roman" w:hAnsiTheme="majorBidi" w:cstheme="majorBidi"/>
          <w:sz w:val="28"/>
          <w:szCs w:val="28"/>
        </w:rPr>
        <w:t>ей</w:t>
      </w:r>
      <w:r>
        <w:rPr>
          <w:rFonts w:asciiTheme="majorBidi" w:eastAsia="Times New Roman" w:hAnsiTheme="majorBidi" w:cstheme="majorBidi"/>
          <w:sz w:val="28"/>
          <w:szCs w:val="28"/>
        </w:rPr>
        <w:t xml:space="preserve"> власти</w:t>
      </w:r>
      <w:r w:rsidRPr="00E60BD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КСА.</w:t>
      </w:r>
      <w:r w:rsidRPr="00E2176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И</w:t>
      </w:r>
      <w:r w:rsidRPr="00E2176D">
        <w:rPr>
          <w:rFonts w:asciiTheme="majorBidi" w:eastAsia="Times New Roman" w:hAnsiTheme="majorBidi" w:cstheme="majorBidi"/>
          <w:sz w:val="28"/>
          <w:szCs w:val="28"/>
        </w:rPr>
        <w:t>зуч</w:t>
      </w:r>
      <w:r>
        <w:rPr>
          <w:rFonts w:asciiTheme="majorBidi" w:eastAsia="Times New Roman" w:hAnsiTheme="majorBidi" w:cstheme="majorBidi"/>
          <w:sz w:val="28"/>
          <w:szCs w:val="28"/>
        </w:rPr>
        <w:t>или</w:t>
      </w:r>
      <w:r w:rsidRPr="00E2176D">
        <w:rPr>
          <w:rFonts w:asciiTheme="majorBidi" w:eastAsia="Times New Roman" w:hAnsiTheme="majorBidi" w:cstheme="majorBidi"/>
          <w:sz w:val="28"/>
          <w:szCs w:val="28"/>
        </w:rPr>
        <w:t xml:space="preserve"> влияние родоплеменной социальной организации общества на политическую систему. </w:t>
      </w:r>
      <w:r w:rsidR="00D879EE">
        <w:rPr>
          <w:rFonts w:asciiTheme="majorBidi" w:eastAsia="Times New Roman" w:hAnsiTheme="majorBidi" w:cstheme="majorBidi"/>
          <w:sz w:val="28"/>
          <w:szCs w:val="28"/>
        </w:rPr>
        <w:t>Проанализировали</w:t>
      </w:r>
      <w:r w:rsidRPr="00E2176D">
        <w:rPr>
          <w:rFonts w:asciiTheme="majorBidi" w:eastAsia="Times New Roman" w:hAnsiTheme="majorBidi" w:cstheme="majorBidi"/>
          <w:sz w:val="28"/>
          <w:szCs w:val="28"/>
        </w:rPr>
        <w:t xml:space="preserve"> взаимосвязь</w:t>
      </w:r>
      <w:r w:rsidR="00D879EE">
        <w:rPr>
          <w:rFonts w:asciiTheme="majorBidi" w:eastAsia="Times New Roman" w:hAnsiTheme="majorBidi" w:cstheme="majorBidi"/>
          <w:sz w:val="28"/>
          <w:szCs w:val="28"/>
        </w:rPr>
        <w:t xml:space="preserve"> политики и религии в КСА. Рассмотрели </w:t>
      </w:r>
      <w:r w:rsidRPr="00E2176D">
        <w:rPr>
          <w:rFonts w:asciiTheme="majorBidi" w:eastAsia="Times New Roman" w:hAnsiTheme="majorBidi" w:cstheme="majorBidi"/>
          <w:sz w:val="28"/>
          <w:szCs w:val="28"/>
        </w:rPr>
        <w:t>проблему престолонаследия в контексте определ</w:t>
      </w:r>
      <w:r w:rsidR="00D879EE">
        <w:rPr>
          <w:rFonts w:asciiTheme="majorBidi" w:eastAsia="Times New Roman" w:hAnsiTheme="majorBidi" w:cstheme="majorBidi"/>
          <w:sz w:val="28"/>
          <w:szCs w:val="28"/>
        </w:rPr>
        <w:t>ения политического курса страны. Изучили масс медиа КСА, с точки зрения его участия в политической систем</w:t>
      </w:r>
      <w:r w:rsidR="00E817CF">
        <w:rPr>
          <w:rFonts w:asciiTheme="majorBidi" w:eastAsia="Times New Roman" w:hAnsiTheme="majorBidi" w:cstheme="majorBidi"/>
          <w:sz w:val="28"/>
          <w:szCs w:val="28"/>
        </w:rPr>
        <w:t>е</w:t>
      </w:r>
      <w:r w:rsidR="00D879EE">
        <w:rPr>
          <w:rFonts w:asciiTheme="majorBidi" w:eastAsia="Times New Roman" w:hAnsiTheme="majorBidi" w:cstheme="majorBidi"/>
          <w:sz w:val="28"/>
          <w:szCs w:val="28"/>
        </w:rPr>
        <w:t>.</w:t>
      </w:r>
      <w:r w:rsidR="00B77966">
        <w:rPr>
          <w:rFonts w:asciiTheme="majorBidi" w:eastAsia="Times New Roman" w:hAnsiTheme="majorBidi" w:cstheme="majorBidi"/>
          <w:sz w:val="28"/>
          <w:szCs w:val="28"/>
        </w:rPr>
        <w:t xml:space="preserve"> </w:t>
      </w:r>
    </w:p>
    <w:p w:rsidR="00556B4E" w:rsidRDefault="00520A7B" w:rsidP="00556B4E">
      <w:pPr>
        <w:spacing w:after="0" w:line="360" w:lineRule="auto"/>
        <w:ind w:firstLine="720"/>
        <w:jc w:val="both"/>
        <w:rPr>
          <w:rFonts w:asciiTheme="majorBidi" w:eastAsia="Times New Roman" w:hAnsiTheme="majorBidi" w:cstheme="majorBidi"/>
          <w:bCs/>
          <w:sz w:val="28"/>
          <w:szCs w:val="28"/>
        </w:rPr>
      </w:pPr>
      <w:r>
        <w:rPr>
          <w:rFonts w:asciiTheme="majorBidi" w:eastAsia="Times New Roman" w:hAnsiTheme="majorBidi" w:cstheme="majorBidi"/>
          <w:sz w:val="28"/>
          <w:szCs w:val="28"/>
        </w:rPr>
        <w:t xml:space="preserve">Подводя итог, можно сделать вывод, что эволюция государственно-политических органов в КСА на рубеже ХХ – </w:t>
      </w:r>
      <w:r>
        <w:rPr>
          <w:rFonts w:asciiTheme="majorBidi" w:eastAsia="Times New Roman" w:hAnsiTheme="majorBidi" w:cstheme="majorBidi"/>
          <w:sz w:val="28"/>
          <w:szCs w:val="28"/>
          <w:lang w:val="en-US"/>
        </w:rPr>
        <w:t>XXI</w:t>
      </w:r>
      <w:r>
        <w:rPr>
          <w:rFonts w:asciiTheme="majorBidi" w:eastAsia="Times New Roman" w:hAnsiTheme="majorBidi" w:cstheme="majorBidi"/>
          <w:sz w:val="28"/>
          <w:szCs w:val="28"/>
        </w:rPr>
        <w:t> вв. связан</w:t>
      </w:r>
      <w:r w:rsidR="00E817CF">
        <w:rPr>
          <w:rFonts w:asciiTheme="majorBidi" w:eastAsia="Times New Roman" w:hAnsiTheme="majorBidi" w:cstheme="majorBidi"/>
          <w:sz w:val="28"/>
          <w:szCs w:val="28"/>
        </w:rPr>
        <w:t>а</w:t>
      </w:r>
      <w:r>
        <w:rPr>
          <w:rFonts w:asciiTheme="majorBidi" w:eastAsia="Times New Roman" w:hAnsiTheme="majorBidi" w:cstheme="majorBidi"/>
          <w:sz w:val="28"/>
          <w:szCs w:val="28"/>
        </w:rPr>
        <w:t xml:space="preserve"> с </w:t>
      </w:r>
      <w:proofErr w:type="spellStart"/>
      <w:r>
        <w:rPr>
          <w:rFonts w:asciiTheme="majorBidi" w:eastAsia="Times New Roman" w:hAnsiTheme="majorBidi" w:cstheme="majorBidi"/>
          <w:sz w:val="28"/>
          <w:szCs w:val="28"/>
        </w:rPr>
        <w:t>модернизационными</w:t>
      </w:r>
      <w:proofErr w:type="spellEnd"/>
      <w:r>
        <w:rPr>
          <w:rFonts w:asciiTheme="majorBidi" w:eastAsia="Times New Roman" w:hAnsiTheme="majorBidi" w:cstheme="majorBidi"/>
          <w:sz w:val="28"/>
          <w:szCs w:val="28"/>
        </w:rPr>
        <w:t xml:space="preserve"> процессами характ</w:t>
      </w:r>
      <w:r w:rsidR="00F61EAD">
        <w:rPr>
          <w:rFonts w:asciiTheme="majorBidi" w:eastAsia="Times New Roman" w:hAnsiTheme="majorBidi" w:cstheme="majorBidi"/>
          <w:sz w:val="28"/>
          <w:szCs w:val="28"/>
        </w:rPr>
        <w:t>ер</w:t>
      </w:r>
      <w:r>
        <w:rPr>
          <w:rFonts w:asciiTheme="majorBidi" w:eastAsia="Times New Roman" w:hAnsiTheme="majorBidi" w:cstheme="majorBidi"/>
          <w:sz w:val="28"/>
          <w:szCs w:val="28"/>
        </w:rPr>
        <w:t xml:space="preserve">ными </w:t>
      </w:r>
      <w:r w:rsidR="00F61EAD">
        <w:rPr>
          <w:rFonts w:asciiTheme="majorBidi" w:eastAsia="Times New Roman" w:hAnsiTheme="majorBidi" w:cstheme="majorBidi"/>
          <w:sz w:val="28"/>
          <w:szCs w:val="28"/>
        </w:rPr>
        <w:t>в целом для</w:t>
      </w:r>
      <w:r>
        <w:rPr>
          <w:rFonts w:asciiTheme="majorBidi" w:eastAsia="Times New Roman" w:hAnsiTheme="majorBidi" w:cstheme="majorBidi"/>
          <w:sz w:val="28"/>
          <w:szCs w:val="28"/>
        </w:rPr>
        <w:t xml:space="preserve"> курса страны</w:t>
      </w:r>
      <w:r w:rsidR="00CE4A3D">
        <w:rPr>
          <w:rFonts w:asciiTheme="majorBidi" w:eastAsia="Times New Roman" w:hAnsiTheme="majorBidi" w:cstheme="majorBidi"/>
          <w:sz w:val="28"/>
          <w:szCs w:val="28"/>
        </w:rPr>
        <w:t xml:space="preserve"> этого периода</w:t>
      </w:r>
      <w:r>
        <w:rPr>
          <w:rFonts w:asciiTheme="majorBidi" w:eastAsia="Times New Roman" w:hAnsiTheme="majorBidi" w:cstheme="majorBidi"/>
          <w:sz w:val="28"/>
          <w:szCs w:val="28"/>
        </w:rPr>
        <w:t xml:space="preserve">. </w:t>
      </w:r>
      <w:r w:rsidR="00F61EAD">
        <w:rPr>
          <w:rFonts w:asciiTheme="majorBidi" w:eastAsia="Times New Roman" w:hAnsiTheme="majorBidi" w:cstheme="majorBidi"/>
          <w:bCs/>
          <w:sz w:val="28"/>
          <w:szCs w:val="28"/>
        </w:rPr>
        <w:t xml:space="preserve">В итоге </w:t>
      </w:r>
      <w:proofErr w:type="spellStart"/>
      <w:r w:rsidR="00F61EAD">
        <w:rPr>
          <w:rFonts w:asciiTheme="majorBidi" w:eastAsia="Times New Roman" w:hAnsiTheme="majorBidi" w:cstheme="majorBidi"/>
          <w:bCs/>
          <w:sz w:val="28"/>
          <w:szCs w:val="28"/>
        </w:rPr>
        <w:t>модернизационных</w:t>
      </w:r>
      <w:proofErr w:type="spellEnd"/>
      <w:r w:rsidR="00F61EAD">
        <w:rPr>
          <w:rFonts w:asciiTheme="majorBidi" w:eastAsia="Times New Roman" w:hAnsiTheme="majorBidi" w:cstheme="majorBidi"/>
          <w:bCs/>
          <w:sz w:val="28"/>
          <w:szCs w:val="28"/>
        </w:rPr>
        <w:t xml:space="preserve"> процессов в КСА проникли ценности и</w:t>
      </w:r>
      <w:r w:rsidR="00E60BD4" w:rsidRPr="00E60BD4">
        <w:rPr>
          <w:rFonts w:asciiTheme="majorBidi" w:eastAsia="Times New Roman" w:hAnsiTheme="majorBidi" w:cstheme="majorBidi"/>
          <w:bCs/>
          <w:sz w:val="28"/>
          <w:szCs w:val="28"/>
        </w:rPr>
        <w:t xml:space="preserve"> </w:t>
      </w:r>
      <w:r w:rsidR="00F61EAD">
        <w:rPr>
          <w:rFonts w:asciiTheme="majorBidi" w:eastAsia="Times New Roman" w:hAnsiTheme="majorBidi" w:cstheme="majorBidi"/>
          <w:bCs/>
          <w:sz w:val="28"/>
          <w:szCs w:val="28"/>
        </w:rPr>
        <w:t>институциональные</w:t>
      </w:r>
      <w:r w:rsidR="00F61EAD" w:rsidRPr="00E60BD4">
        <w:rPr>
          <w:rFonts w:asciiTheme="majorBidi" w:eastAsia="Times New Roman" w:hAnsiTheme="majorBidi" w:cstheme="majorBidi"/>
          <w:bCs/>
          <w:sz w:val="28"/>
          <w:szCs w:val="28"/>
        </w:rPr>
        <w:t xml:space="preserve"> основ</w:t>
      </w:r>
      <w:r w:rsidR="00F61EAD">
        <w:rPr>
          <w:rFonts w:asciiTheme="majorBidi" w:eastAsia="Times New Roman" w:hAnsiTheme="majorBidi" w:cstheme="majorBidi"/>
          <w:bCs/>
          <w:sz w:val="28"/>
          <w:szCs w:val="28"/>
        </w:rPr>
        <w:t>ы</w:t>
      </w:r>
      <w:r w:rsidR="00F61EAD" w:rsidRPr="00E60BD4">
        <w:rPr>
          <w:rFonts w:asciiTheme="majorBidi" w:eastAsia="Times New Roman" w:hAnsiTheme="majorBidi" w:cstheme="majorBidi"/>
          <w:bCs/>
          <w:sz w:val="28"/>
          <w:szCs w:val="28"/>
        </w:rPr>
        <w:t xml:space="preserve"> </w:t>
      </w:r>
      <w:r w:rsidR="00E60BD4" w:rsidRPr="00E60BD4">
        <w:rPr>
          <w:rFonts w:asciiTheme="majorBidi" w:eastAsia="Times New Roman" w:hAnsiTheme="majorBidi" w:cstheme="majorBidi"/>
          <w:bCs/>
          <w:sz w:val="28"/>
          <w:szCs w:val="28"/>
        </w:rPr>
        <w:t>структур</w:t>
      </w:r>
      <w:r w:rsidR="00F61EAD">
        <w:rPr>
          <w:rFonts w:asciiTheme="majorBidi" w:eastAsia="Times New Roman" w:hAnsiTheme="majorBidi" w:cstheme="majorBidi"/>
          <w:bCs/>
          <w:sz w:val="28"/>
          <w:szCs w:val="28"/>
        </w:rPr>
        <w:t>ы организации власти</w:t>
      </w:r>
      <w:r w:rsidR="00F61EAD" w:rsidRPr="00F61EAD">
        <w:rPr>
          <w:rFonts w:asciiTheme="majorBidi" w:eastAsia="Times New Roman" w:hAnsiTheme="majorBidi" w:cstheme="majorBidi"/>
          <w:bCs/>
          <w:sz w:val="28"/>
          <w:szCs w:val="28"/>
        </w:rPr>
        <w:t xml:space="preserve"> </w:t>
      </w:r>
      <w:r w:rsidR="00F61EAD" w:rsidRPr="00E60BD4">
        <w:rPr>
          <w:rFonts w:asciiTheme="majorBidi" w:eastAsia="Times New Roman" w:hAnsiTheme="majorBidi" w:cstheme="majorBidi"/>
          <w:bCs/>
          <w:sz w:val="28"/>
          <w:szCs w:val="28"/>
        </w:rPr>
        <w:t>запад</w:t>
      </w:r>
      <w:r w:rsidR="00F61EAD">
        <w:rPr>
          <w:rFonts w:asciiTheme="majorBidi" w:eastAsia="Times New Roman" w:hAnsiTheme="majorBidi" w:cstheme="majorBidi"/>
          <w:bCs/>
          <w:sz w:val="28"/>
          <w:szCs w:val="28"/>
        </w:rPr>
        <w:t xml:space="preserve">ного образца. </w:t>
      </w:r>
    </w:p>
    <w:p w:rsidR="00E60BD4" w:rsidRPr="00E60BD4" w:rsidRDefault="00F85460" w:rsidP="00556B4E">
      <w:pPr>
        <w:spacing w:after="0" w:line="360" w:lineRule="auto"/>
        <w:ind w:firstLine="720"/>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П</w:t>
      </w:r>
      <w:r w:rsidR="00E60BD4" w:rsidRPr="00E60BD4">
        <w:rPr>
          <w:rFonts w:asciiTheme="majorBidi" w:eastAsia="Times New Roman" w:hAnsiTheme="majorBidi" w:cstheme="majorBidi"/>
          <w:bCs/>
          <w:sz w:val="28"/>
          <w:szCs w:val="28"/>
        </w:rPr>
        <w:t xml:space="preserve">роникновение в сферу </w:t>
      </w:r>
      <w:r w:rsidR="00F61EAD">
        <w:rPr>
          <w:rFonts w:asciiTheme="majorBidi" w:eastAsia="Times New Roman" w:hAnsiTheme="majorBidi" w:cstheme="majorBidi"/>
          <w:bCs/>
          <w:sz w:val="28"/>
          <w:szCs w:val="28"/>
        </w:rPr>
        <w:t xml:space="preserve">политики </w:t>
      </w:r>
      <w:r>
        <w:rPr>
          <w:rFonts w:asciiTheme="majorBidi" w:eastAsia="Times New Roman" w:hAnsiTheme="majorBidi" w:cstheme="majorBidi"/>
          <w:bCs/>
          <w:sz w:val="28"/>
          <w:szCs w:val="28"/>
        </w:rPr>
        <w:t>западных образцов коммуникации</w:t>
      </w:r>
      <w:r w:rsidR="00F61EAD">
        <w:rPr>
          <w:rFonts w:asciiTheme="majorBidi" w:eastAsia="Times New Roman" w:hAnsiTheme="majorBidi" w:cstheme="majorBidi"/>
          <w:bCs/>
          <w:sz w:val="28"/>
          <w:szCs w:val="28"/>
        </w:rPr>
        <w:t xml:space="preserve"> п</w:t>
      </w:r>
      <w:r>
        <w:rPr>
          <w:rFonts w:asciiTheme="majorBidi" w:eastAsia="Times New Roman" w:hAnsiTheme="majorBidi" w:cstheme="majorBidi"/>
          <w:bCs/>
          <w:sz w:val="28"/>
          <w:szCs w:val="28"/>
        </w:rPr>
        <w:t>р</w:t>
      </w:r>
      <w:r w:rsidR="00F61EAD">
        <w:rPr>
          <w:rFonts w:asciiTheme="majorBidi" w:eastAsia="Times New Roman" w:hAnsiTheme="majorBidi" w:cstheme="majorBidi"/>
          <w:bCs/>
          <w:sz w:val="28"/>
          <w:szCs w:val="28"/>
        </w:rPr>
        <w:t>о</w:t>
      </w:r>
      <w:r>
        <w:rPr>
          <w:rFonts w:asciiTheme="majorBidi" w:eastAsia="Times New Roman" w:hAnsiTheme="majorBidi" w:cstheme="majorBidi"/>
          <w:bCs/>
          <w:sz w:val="28"/>
          <w:szCs w:val="28"/>
        </w:rPr>
        <w:t>изо</w:t>
      </w:r>
      <w:r w:rsidR="00F61EAD">
        <w:rPr>
          <w:rFonts w:asciiTheme="majorBidi" w:eastAsia="Times New Roman" w:hAnsiTheme="majorBidi" w:cstheme="majorBidi"/>
          <w:bCs/>
          <w:sz w:val="28"/>
          <w:szCs w:val="28"/>
        </w:rPr>
        <w:t>шло под давлением запрос</w:t>
      </w:r>
      <w:r>
        <w:rPr>
          <w:rFonts w:asciiTheme="majorBidi" w:eastAsia="Times New Roman" w:hAnsiTheme="majorBidi" w:cstheme="majorBidi"/>
          <w:bCs/>
          <w:sz w:val="28"/>
          <w:szCs w:val="28"/>
        </w:rPr>
        <w:t>ов</w:t>
      </w:r>
      <w:r w:rsidR="00F61EAD">
        <w:rPr>
          <w:rFonts w:asciiTheme="majorBidi" w:eastAsia="Times New Roman" w:hAnsiTheme="majorBidi" w:cstheme="majorBidi"/>
          <w:bCs/>
          <w:sz w:val="28"/>
          <w:szCs w:val="28"/>
        </w:rPr>
        <w:t xml:space="preserve"> сектора экономики, в котором и сейчас </w:t>
      </w:r>
      <w:r w:rsidR="00E60BD4" w:rsidRPr="00E60BD4">
        <w:rPr>
          <w:rFonts w:asciiTheme="majorBidi" w:eastAsia="Times New Roman" w:hAnsiTheme="majorBidi" w:cstheme="majorBidi"/>
          <w:bCs/>
          <w:sz w:val="28"/>
          <w:szCs w:val="28"/>
        </w:rPr>
        <w:t xml:space="preserve">в </w:t>
      </w:r>
      <w:r>
        <w:rPr>
          <w:rFonts w:asciiTheme="majorBidi" w:eastAsia="Times New Roman" w:hAnsiTheme="majorBidi" w:cstheme="majorBidi"/>
          <w:bCs/>
          <w:sz w:val="28"/>
          <w:szCs w:val="28"/>
        </w:rPr>
        <w:t>наи</w:t>
      </w:r>
      <w:r w:rsidR="00E60BD4" w:rsidRPr="00E60BD4">
        <w:rPr>
          <w:rFonts w:asciiTheme="majorBidi" w:eastAsia="Times New Roman" w:hAnsiTheme="majorBidi" w:cstheme="majorBidi"/>
          <w:bCs/>
          <w:sz w:val="28"/>
          <w:szCs w:val="28"/>
        </w:rPr>
        <w:t xml:space="preserve">большей степени </w:t>
      </w:r>
      <w:proofErr w:type="gramStart"/>
      <w:r>
        <w:rPr>
          <w:rFonts w:asciiTheme="majorBidi" w:eastAsia="Times New Roman" w:hAnsiTheme="majorBidi" w:cstheme="majorBidi"/>
          <w:bCs/>
          <w:sz w:val="28"/>
          <w:szCs w:val="28"/>
        </w:rPr>
        <w:t>заметна</w:t>
      </w:r>
      <w:proofErr w:type="gramEnd"/>
      <w:r w:rsidR="00E60BD4" w:rsidRPr="00E60BD4">
        <w:rPr>
          <w:rFonts w:asciiTheme="majorBidi" w:eastAsia="Times New Roman" w:hAnsiTheme="majorBidi" w:cstheme="majorBidi"/>
          <w:bCs/>
          <w:sz w:val="28"/>
          <w:szCs w:val="28"/>
        </w:rPr>
        <w:t xml:space="preserve"> интегрированность и </w:t>
      </w:r>
      <w:proofErr w:type="spellStart"/>
      <w:r w:rsidR="00E60BD4" w:rsidRPr="00E60BD4">
        <w:rPr>
          <w:rFonts w:asciiTheme="majorBidi" w:eastAsia="Times New Roman" w:hAnsiTheme="majorBidi" w:cstheme="majorBidi"/>
          <w:bCs/>
          <w:sz w:val="28"/>
          <w:szCs w:val="28"/>
        </w:rPr>
        <w:t>адаптированность</w:t>
      </w:r>
      <w:proofErr w:type="spellEnd"/>
      <w:r w:rsidR="00E60BD4" w:rsidRPr="00E60BD4">
        <w:rPr>
          <w:rFonts w:asciiTheme="majorBidi" w:eastAsia="Times New Roman" w:hAnsiTheme="majorBidi" w:cstheme="majorBidi"/>
          <w:bCs/>
          <w:sz w:val="28"/>
          <w:szCs w:val="28"/>
        </w:rPr>
        <w:t xml:space="preserve"> западных институтов</w:t>
      </w:r>
      <w:r>
        <w:rPr>
          <w:rFonts w:asciiTheme="majorBidi" w:eastAsia="Times New Roman" w:hAnsiTheme="majorBidi" w:cstheme="majorBidi"/>
          <w:bCs/>
          <w:sz w:val="28"/>
          <w:szCs w:val="28"/>
        </w:rPr>
        <w:t xml:space="preserve">. </w:t>
      </w:r>
    </w:p>
    <w:p w:rsidR="003B6C4B" w:rsidRDefault="00F85460" w:rsidP="00DC3AE2">
      <w:pPr>
        <w:spacing w:after="0" w:line="360" w:lineRule="auto"/>
        <w:ind w:firstLine="720"/>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Необходимо заметить, что н</w:t>
      </w:r>
      <w:r w:rsidRPr="00E60BD4">
        <w:rPr>
          <w:rFonts w:asciiTheme="majorBidi" w:eastAsia="Times New Roman" w:hAnsiTheme="majorBidi" w:cstheme="majorBidi"/>
          <w:bCs/>
          <w:sz w:val="28"/>
          <w:szCs w:val="28"/>
        </w:rPr>
        <w:t>аличие формальных институци</w:t>
      </w:r>
      <w:r>
        <w:rPr>
          <w:rFonts w:asciiTheme="majorBidi" w:eastAsia="Times New Roman" w:hAnsiTheme="majorBidi" w:cstheme="majorBidi"/>
          <w:bCs/>
          <w:sz w:val="28"/>
          <w:szCs w:val="28"/>
        </w:rPr>
        <w:t>ональных основ западного стиля в КСА</w:t>
      </w:r>
      <w:r w:rsidRPr="00E60BD4">
        <w:rPr>
          <w:rFonts w:asciiTheme="majorBidi" w:eastAsia="Times New Roman" w:hAnsiTheme="majorBidi" w:cstheme="majorBidi"/>
          <w:bCs/>
          <w:sz w:val="28"/>
          <w:szCs w:val="28"/>
        </w:rPr>
        <w:t xml:space="preserve"> не означает, </w:t>
      </w:r>
      <w:r>
        <w:rPr>
          <w:rFonts w:asciiTheme="majorBidi" w:eastAsia="Times New Roman" w:hAnsiTheme="majorBidi" w:cstheme="majorBidi"/>
          <w:bCs/>
          <w:sz w:val="28"/>
          <w:szCs w:val="28"/>
        </w:rPr>
        <w:t>работу этих</w:t>
      </w:r>
      <w:r w:rsidRPr="00E60BD4">
        <w:rPr>
          <w:rFonts w:asciiTheme="majorBidi" w:eastAsia="Times New Roman" w:hAnsiTheme="majorBidi" w:cstheme="majorBidi"/>
          <w:bCs/>
          <w:sz w:val="28"/>
          <w:szCs w:val="28"/>
        </w:rPr>
        <w:t xml:space="preserve"> институции </w:t>
      </w:r>
      <w:r>
        <w:rPr>
          <w:rFonts w:asciiTheme="majorBidi" w:eastAsia="Times New Roman" w:hAnsiTheme="majorBidi" w:cstheme="majorBidi"/>
          <w:bCs/>
          <w:sz w:val="28"/>
          <w:szCs w:val="28"/>
        </w:rPr>
        <w:t>по западным алгоритмам.</w:t>
      </w:r>
      <w:r w:rsidR="00DC3AE2" w:rsidRPr="00DC3AE2">
        <w:rPr>
          <w:rFonts w:asciiTheme="majorBidi" w:eastAsia="Times New Roman" w:hAnsiTheme="majorBidi" w:cstheme="majorBidi"/>
          <w:bCs/>
          <w:sz w:val="28"/>
          <w:szCs w:val="28"/>
        </w:rPr>
        <w:t xml:space="preserve"> </w:t>
      </w:r>
      <w:r w:rsidR="00DC3AE2" w:rsidRPr="00E2176D">
        <w:rPr>
          <w:rFonts w:asciiTheme="majorBidi" w:eastAsia="Times New Roman" w:hAnsiTheme="majorBidi" w:cstheme="majorBidi"/>
          <w:sz w:val="28"/>
          <w:szCs w:val="28"/>
        </w:rPr>
        <w:t xml:space="preserve">При анализе восточных обществ невозможно опираться только на институциональный метод, так как в недемократических обществах политические процессы в большей мере скрыты от глаз и опираются на неофициальные схемы. </w:t>
      </w:r>
      <w:r w:rsidR="003B6C4B">
        <w:rPr>
          <w:rFonts w:asciiTheme="majorBidi" w:eastAsia="Times New Roman" w:hAnsiTheme="majorBidi" w:cstheme="majorBidi"/>
          <w:bCs/>
          <w:sz w:val="28"/>
          <w:szCs w:val="28"/>
        </w:rPr>
        <w:t xml:space="preserve">В сфере политических коммуникаций в КСА действуют механизмы, основанные </w:t>
      </w:r>
      <w:proofErr w:type="gramStart"/>
      <w:r w:rsidR="003B6C4B">
        <w:rPr>
          <w:rFonts w:asciiTheme="majorBidi" w:eastAsia="Times New Roman" w:hAnsiTheme="majorBidi" w:cstheme="majorBidi"/>
          <w:bCs/>
          <w:sz w:val="28"/>
          <w:szCs w:val="28"/>
        </w:rPr>
        <w:t>на</w:t>
      </w:r>
      <w:proofErr w:type="gramEnd"/>
      <w:r w:rsidR="003B6C4B">
        <w:rPr>
          <w:rFonts w:asciiTheme="majorBidi" w:eastAsia="Times New Roman" w:hAnsiTheme="majorBidi" w:cstheme="majorBidi"/>
          <w:bCs/>
          <w:sz w:val="28"/>
          <w:szCs w:val="28"/>
        </w:rPr>
        <w:t>:</w:t>
      </w:r>
    </w:p>
    <w:p w:rsidR="003B6C4B" w:rsidRDefault="003B6C4B" w:rsidP="003B6C4B">
      <w:pPr>
        <w:numPr>
          <w:ilvl w:val="0"/>
          <w:numId w:val="7"/>
        </w:numPr>
        <w:spacing w:after="0" w:line="360" w:lineRule="auto"/>
        <w:ind w:firstLine="720"/>
        <w:jc w:val="both"/>
        <w:rPr>
          <w:rFonts w:asciiTheme="majorBidi" w:eastAsia="Times New Roman" w:hAnsiTheme="majorBidi" w:cstheme="majorBidi"/>
          <w:bCs/>
          <w:sz w:val="28"/>
          <w:szCs w:val="28"/>
        </w:rPr>
      </w:pPr>
      <w:r w:rsidRPr="003B6C4B">
        <w:rPr>
          <w:rFonts w:asciiTheme="majorBidi" w:eastAsia="Times New Roman" w:hAnsiTheme="majorBidi" w:cstheme="majorBidi"/>
          <w:bCs/>
          <w:sz w:val="28"/>
          <w:szCs w:val="28"/>
        </w:rPr>
        <w:t xml:space="preserve">личном, персональном, внесистемном </w:t>
      </w:r>
      <w:proofErr w:type="gramStart"/>
      <w:r w:rsidRPr="003B6C4B">
        <w:rPr>
          <w:rFonts w:asciiTheme="majorBidi" w:eastAsia="Times New Roman" w:hAnsiTheme="majorBidi" w:cstheme="majorBidi"/>
          <w:bCs/>
          <w:sz w:val="28"/>
          <w:szCs w:val="28"/>
        </w:rPr>
        <w:t>знакомстве</w:t>
      </w:r>
      <w:proofErr w:type="gramEnd"/>
      <w:r w:rsidRPr="003B6C4B">
        <w:rPr>
          <w:rFonts w:asciiTheme="majorBidi" w:eastAsia="Times New Roman" w:hAnsiTheme="majorBidi" w:cstheme="majorBidi"/>
          <w:bCs/>
          <w:sz w:val="28"/>
          <w:szCs w:val="28"/>
        </w:rPr>
        <w:t xml:space="preserve"> участников политической коммуникации;</w:t>
      </w:r>
    </w:p>
    <w:p w:rsidR="003B6C4B" w:rsidRDefault="003B6C4B" w:rsidP="00CE4A3D">
      <w:pPr>
        <w:numPr>
          <w:ilvl w:val="0"/>
          <w:numId w:val="7"/>
        </w:numPr>
        <w:spacing w:after="0" w:line="360" w:lineRule="auto"/>
        <w:ind w:firstLine="720"/>
        <w:jc w:val="both"/>
        <w:rPr>
          <w:rFonts w:asciiTheme="majorBidi" w:eastAsia="Times New Roman" w:hAnsiTheme="majorBidi" w:cstheme="majorBidi"/>
          <w:bCs/>
          <w:sz w:val="28"/>
          <w:szCs w:val="28"/>
        </w:rPr>
      </w:pPr>
      <w:r w:rsidRPr="003B6C4B">
        <w:rPr>
          <w:rFonts w:asciiTheme="majorBidi" w:eastAsia="Times New Roman" w:hAnsiTheme="majorBidi" w:cstheme="majorBidi"/>
          <w:bCs/>
          <w:sz w:val="28"/>
          <w:szCs w:val="28"/>
        </w:rPr>
        <w:lastRenderedPageBreak/>
        <w:t xml:space="preserve">принадлежности к племени, клану, семье, </w:t>
      </w:r>
      <w:r w:rsidR="00B36F08">
        <w:rPr>
          <w:rFonts w:asciiTheme="majorBidi" w:eastAsia="Times New Roman" w:hAnsiTheme="majorBidi" w:cstheme="majorBidi"/>
          <w:bCs/>
          <w:sz w:val="28"/>
          <w:szCs w:val="28"/>
        </w:rPr>
        <w:t>которые имеют</w:t>
      </w:r>
      <w:r w:rsidRPr="003B6C4B">
        <w:rPr>
          <w:rFonts w:asciiTheme="majorBidi" w:eastAsia="Times New Roman" w:hAnsiTheme="majorBidi" w:cstheme="majorBidi"/>
          <w:bCs/>
          <w:sz w:val="28"/>
          <w:szCs w:val="28"/>
        </w:rPr>
        <w:t xml:space="preserve"> определенный высокий или низкий статус и соответствующее влияние;</w:t>
      </w:r>
    </w:p>
    <w:p w:rsidR="003B6C4B" w:rsidRDefault="003B6C4B" w:rsidP="003B6C4B">
      <w:pPr>
        <w:numPr>
          <w:ilvl w:val="0"/>
          <w:numId w:val="7"/>
        </w:numPr>
        <w:spacing w:after="0" w:line="360" w:lineRule="auto"/>
        <w:ind w:firstLine="720"/>
        <w:jc w:val="both"/>
        <w:rPr>
          <w:rFonts w:asciiTheme="majorBidi" w:eastAsia="Times New Roman" w:hAnsiTheme="majorBidi" w:cstheme="majorBidi"/>
          <w:bCs/>
          <w:sz w:val="28"/>
          <w:szCs w:val="28"/>
        </w:rPr>
      </w:pPr>
      <w:proofErr w:type="gramStart"/>
      <w:r w:rsidRPr="003B6C4B">
        <w:rPr>
          <w:rFonts w:asciiTheme="majorBidi" w:eastAsia="Times New Roman" w:hAnsiTheme="majorBidi" w:cstheme="majorBidi"/>
          <w:bCs/>
          <w:sz w:val="28"/>
          <w:szCs w:val="28"/>
        </w:rPr>
        <w:t>взятках</w:t>
      </w:r>
      <w:proofErr w:type="gramEnd"/>
      <w:r w:rsidRPr="003B6C4B">
        <w:rPr>
          <w:rFonts w:asciiTheme="majorBidi" w:eastAsia="Times New Roman" w:hAnsiTheme="majorBidi" w:cstheme="majorBidi"/>
          <w:bCs/>
          <w:sz w:val="28"/>
          <w:szCs w:val="28"/>
        </w:rPr>
        <w:t>,</w:t>
      </w:r>
      <w:r>
        <w:rPr>
          <w:rFonts w:asciiTheme="majorBidi" w:eastAsia="Times New Roman" w:hAnsiTheme="majorBidi" w:cstheme="majorBidi"/>
          <w:bCs/>
          <w:sz w:val="28"/>
          <w:szCs w:val="28"/>
        </w:rPr>
        <w:t xml:space="preserve"> </w:t>
      </w:r>
      <w:r w:rsidR="00765C9E">
        <w:rPr>
          <w:rFonts w:asciiTheme="majorBidi" w:eastAsia="Times New Roman" w:hAnsiTheme="majorBidi" w:cstheme="majorBidi"/>
          <w:bCs/>
          <w:sz w:val="28"/>
          <w:szCs w:val="28"/>
        </w:rPr>
        <w:t>при решении вопросов</w:t>
      </w:r>
      <w:r w:rsidRPr="003B6C4B">
        <w:rPr>
          <w:rFonts w:asciiTheme="majorBidi" w:eastAsia="Times New Roman" w:hAnsiTheme="majorBidi" w:cstheme="majorBidi"/>
          <w:bCs/>
          <w:sz w:val="28"/>
          <w:szCs w:val="28"/>
        </w:rPr>
        <w:t xml:space="preserve"> снизу вверх (обращение, условно, из «народа» к властям)</w:t>
      </w:r>
      <w:r>
        <w:rPr>
          <w:rFonts w:asciiTheme="majorBidi" w:eastAsia="Times New Roman" w:hAnsiTheme="majorBidi" w:cstheme="majorBidi"/>
          <w:bCs/>
          <w:sz w:val="28"/>
          <w:szCs w:val="28"/>
        </w:rPr>
        <w:t>;</w:t>
      </w:r>
    </w:p>
    <w:p w:rsidR="00765C9E" w:rsidRDefault="003B6C4B" w:rsidP="00765C9E">
      <w:pPr>
        <w:numPr>
          <w:ilvl w:val="0"/>
          <w:numId w:val="7"/>
        </w:numPr>
        <w:spacing w:after="0" w:line="360" w:lineRule="auto"/>
        <w:ind w:firstLine="720"/>
        <w:jc w:val="both"/>
        <w:rPr>
          <w:rFonts w:asciiTheme="majorBidi" w:eastAsia="Times New Roman" w:hAnsiTheme="majorBidi" w:cstheme="majorBidi"/>
          <w:bCs/>
          <w:sz w:val="28"/>
          <w:szCs w:val="28"/>
        </w:rPr>
      </w:pPr>
      <w:proofErr w:type="gramStart"/>
      <w:r>
        <w:rPr>
          <w:rFonts w:asciiTheme="majorBidi" w:eastAsia="Times New Roman" w:hAnsiTheme="majorBidi" w:cstheme="majorBidi"/>
          <w:bCs/>
          <w:sz w:val="28"/>
          <w:szCs w:val="28"/>
        </w:rPr>
        <w:t>д</w:t>
      </w:r>
      <w:r w:rsidR="00765C9E">
        <w:rPr>
          <w:rFonts w:asciiTheme="majorBidi" w:eastAsia="Times New Roman" w:hAnsiTheme="majorBidi" w:cstheme="majorBidi"/>
          <w:bCs/>
          <w:sz w:val="28"/>
          <w:szCs w:val="28"/>
        </w:rPr>
        <w:t>арах</w:t>
      </w:r>
      <w:proofErr w:type="gramEnd"/>
      <w:r w:rsidR="00765C9E">
        <w:rPr>
          <w:rFonts w:asciiTheme="majorBidi" w:eastAsia="Times New Roman" w:hAnsiTheme="majorBidi" w:cstheme="majorBidi"/>
          <w:bCs/>
          <w:sz w:val="28"/>
          <w:szCs w:val="28"/>
        </w:rPr>
        <w:t>, при решении вопросов сверху вниз (обращение статусной личности к народу, например, во время предвыборной агитации).</w:t>
      </w:r>
    </w:p>
    <w:p w:rsidR="00765C9E" w:rsidRDefault="00765C9E" w:rsidP="00E817CF">
      <w:pPr>
        <w:spacing w:after="0" w:line="360" w:lineRule="auto"/>
        <w:jc w:val="both"/>
        <w:rPr>
          <w:rFonts w:asciiTheme="majorBidi" w:eastAsia="Times New Roman" w:hAnsiTheme="majorBidi" w:cstheme="majorBidi"/>
          <w:bCs/>
          <w:sz w:val="28"/>
          <w:szCs w:val="28"/>
        </w:rPr>
      </w:pPr>
    </w:p>
    <w:p w:rsidR="00765C9E" w:rsidRDefault="00E817CF" w:rsidP="00E817CF">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В политической системе</w:t>
      </w:r>
      <w:r w:rsidR="00765C9E">
        <w:rPr>
          <w:rFonts w:asciiTheme="majorBidi" w:eastAsia="Times New Roman" w:hAnsiTheme="majorBidi" w:cstheme="majorBidi"/>
          <w:sz w:val="28"/>
          <w:szCs w:val="28"/>
        </w:rPr>
        <w:t xml:space="preserve"> КСА выявлены следующие проблемы:</w:t>
      </w:r>
    </w:p>
    <w:p w:rsidR="00765C9E" w:rsidRDefault="00765C9E" w:rsidP="00765C9E">
      <w:pPr>
        <w:numPr>
          <w:ilvl w:val="0"/>
          <w:numId w:val="9"/>
        </w:num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общая коррумпированность;</w:t>
      </w:r>
    </w:p>
    <w:p w:rsidR="001734A0" w:rsidRDefault="001734A0" w:rsidP="00765C9E">
      <w:pPr>
        <w:numPr>
          <w:ilvl w:val="0"/>
          <w:numId w:val="9"/>
        </w:num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совмещение одним лицом множества постов различных институтов власти;</w:t>
      </w:r>
    </w:p>
    <w:p w:rsidR="00765C9E" w:rsidRDefault="009F157F" w:rsidP="009F157F">
      <w:pPr>
        <w:numPr>
          <w:ilvl w:val="0"/>
          <w:numId w:val="9"/>
        </w:num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привнесение в политическую систему инструментов и механизмов других подсистем общества - </w:t>
      </w:r>
      <w:proofErr w:type="spellStart"/>
      <w:r>
        <w:rPr>
          <w:rFonts w:asciiTheme="majorBidi" w:eastAsia="Times New Roman" w:hAnsiTheme="majorBidi" w:cstheme="majorBidi"/>
          <w:sz w:val="28"/>
          <w:szCs w:val="28"/>
        </w:rPr>
        <w:t>диффузность</w:t>
      </w:r>
      <w:proofErr w:type="spellEnd"/>
      <w:r>
        <w:rPr>
          <w:rFonts w:asciiTheme="majorBidi" w:eastAsia="Times New Roman" w:hAnsiTheme="majorBidi" w:cstheme="majorBidi"/>
          <w:sz w:val="28"/>
          <w:szCs w:val="28"/>
        </w:rPr>
        <w:t xml:space="preserve"> социальных статусов. Н</w:t>
      </w:r>
      <w:r w:rsidR="00765C9E">
        <w:rPr>
          <w:rFonts w:asciiTheme="majorBidi" w:eastAsia="Times New Roman" w:hAnsiTheme="majorBidi" w:cstheme="majorBidi"/>
          <w:sz w:val="28"/>
          <w:szCs w:val="28"/>
        </w:rPr>
        <w:t>апример</w:t>
      </w:r>
      <w:r w:rsidR="001403A8">
        <w:rPr>
          <w:rFonts w:asciiTheme="majorBidi" w:eastAsia="Times New Roman" w:hAnsiTheme="majorBidi" w:cstheme="majorBidi"/>
          <w:sz w:val="28"/>
          <w:szCs w:val="28"/>
        </w:rPr>
        <w:t xml:space="preserve">, член Консультативного совета голосует за принятие законопроекта инициированного его земляком, на основании дружеских связей с семьей инициатора </w:t>
      </w:r>
      <w:r w:rsidR="005503AE">
        <w:rPr>
          <w:rFonts w:asciiTheme="majorBidi" w:eastAsia="Times New Roman" w:hAnsiTheme="majorBidi" w:cstheme="majorBidi"/>
          <w:sz w:val="28"/>
          <w:szCs w:val="28"/>
        </w:rPr>
        <w:t xml:space="preserve">закона, таким образом, </w:t>
      </w:r>
      <w:r w:rsidR="001403A8">
        <w:rPr>
          <w:rFonts w:asciiTheme="majorBidi" w:eastAsia="Times New Roman" w:hAnsiTheme="majorBidi" w:cstheme="majorBidi"/>
          <w:sz w:val="28"/>
          <w:szCs w:val="28"/>
        </w:rPr>
        <w:t>государственный служащий смешивает свой статус эксперта Шуры</w:t>
      </w:r>
      <w:r w:rsidR="005503AE">
        <w:rPr>
          <w:rFonts w:asciiTheme="majorBidi" w:eastAsia="Times New Roman" w:hAnsiTheme="majorBidi" w:cstheme="majorBidi"/>
          <w:sz w:val="28"/>
          <w:szCs w:val="28"/>
        </w:rPr>
        <w:t xml:space="preserve"> (политическая подсистема)</w:t>
      </w:r>
      <w:r w:rsidR="001403A8">
        <w:rPr>
          <w:rFonts w:asciiTheme="majorBidi" w:eastAsia="Times New Roman" w:hAnsiTheme="majorBidi" w:cstheme="majorBidi"/>
          <w:sz w:val="28"/>
          <w:szCs w:val="28"/>
        </w:rPr>
        <w:t xml:space="preserve"> и </w:t>
      </w:r>
      <w:r w:rsidR="005503AE">
        <w:rPr>
          <w:rFonts w:asciiTheme="majorBidi" w:eastAsia="Times New Roman" w:hAnsiTheme="majorBidi" w:cstheme="majorBidi"/>
          <w:sz w:val="28"/>
          <w:szCs w:val="28"/>
        </w:rPr>
        <w:t xml:space="preserve">статус члена клана (социальная подсистема - семья). При современном типе общества предполагается наличие у каждой </w:t>
      </w:r>
      <w:r>
        <w:rPr>
          <w:rFonts w:asciiTheme="majorBidi" w:eastAsia="Times New Roman" w:hAnsiTheme="majorBidi" w:cstheme="majorBidi"/>
          <w:sz w:val="28"/>
          <w:szCs w:val="28"/>
        </w:rPr>
        <w:t>подсистемы</w:t>
      </w:r>
      <w:r w:rsidR="005503AE">
        <w:rPr>
          <w:rFonts w:asciiTheme="majorBidi" w:eastAsia="Times New Roman" w:hAnsiTheme="majorBidi" w:cstheme="majorBidi"/>
          <w:sz w:val="28"/>
          <w:szCs w:val="28"/>
        </w:rPr>
        <w:t xml:space="preserve"> общества уникальных, характерных только для нее инструментов и механизмов. </w:t>
      </w:r>
    </w:p>
    <w:p w:rsidR="00765C9E" w:rsidRDefault="00E817CF" w:rsidP="00E817CF">
      <w:pPr>
        <w:numPr>
          <w:ilvl w:val="0"/>
          <w:numId w:val="9"/>
        </w:num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Порядок р</w:t>
      </w:r>
      <w:r w:rsidR="009F157F">
        <w:rPr>
          <w:rFonts w:asciiTheme="majorBidi" w:eastAsia="Times New Roman" w:hAnsiTheme="majorBidi" w:cstheme="majorBidi"/>
          <w:sz w:val="28"/>
          <w:szCs w:val="28"/>
        </w:rPr>
        <w:t>аспределение по политической иерархии</w:t>
      </w:r>
      <w:r>
        <w:rPr>
          <w:rFonts w:asciiTheme="majorBidi" w:eastAsia="Times New Roman" w:hAnsiTheme="majorBidi" w:cstheme="majorBidi"/>
          <w:sz w:val="28"/>
          <w:szCs w:val="28"/>
        </w:rPr>
        <w:t xml:space="preserve"> </w:t>
      </w:r>
      <w:r w:rsidR="009F157F">
        <w:rPr>
          <w:rFonts w:asciiTheme="majorBidi" w:eastAsia="Times New Roman" w:hAnsiTheme="majorBidi" w:cstheme="majorBidi"/>
          <w:sz w:val="28"/>
          <w:szCs w:val="28"/>
        </w:rPr>
        <w:t>не</w:t>
      </w:r>
      <w:r>
        <w:rPr>
          <w:rFonts w:asciiTheme="majorBidi" w:eastAsia="Times New Roman" w:hAnsiTheme="majorBidi" w:cstheme="majorBidi"/>
          <w:sz w:val="28"/>
          <w:szCs w:val="28"/>
        </w:rPr>
        <w:t xml:space="preserve"> связан с</w:t>
      </w:r>
      <w:r w:rsidR="009F157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наличием у</w:t>
      </w:r>
      <w:r w:rsidR="009F157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кандидата </w:t>
      </w:r>
      <w:r w:rsidR="009F157F">
        <w:rPr>
          <w:rFonts w:asciiTheme="majorBidi" w:eastAsia="Times New Roman" w:hAnsiTheme="majorBidi" w:cstheme="majorBidi"/>
          <w:sz w:val="28"/>
          <w:szCs w:val="28"/>
        </w:rPr>
        <w:t>определенны</w:t>
      </w:r>
      <w:r>
        <w:rPr>
          <w:rFonts w:asciiTheme="majorBidi" w:eastAsia="Times New Roman" w:hAnsiTheme="majorBidi" w:cstheme="majorBidi"/>
          <w:sz w:val="28"/>
          <w:szCs w:val="28"/>
        </w:rPr>
        <w:t>х</w:t>
      </w:r>
      <w:r w:rsidR="009F157F">
        <w:rPr>
          <w:rFonts w:asciiTheme="majorBidi" w:eastAsia="Times New Roman" w:hAnsiTheme="majorBidi" w:cstheme="majorBidi"/>
          <w:sz w:val="28"/>
          <w:szCs w:val="28"/>
        </w:rPr>
        <w:t xml:space="preserve"> компетенци</w:t>
      </w:r>
      <w:r>
        <w:rPr>
          <w:rFonts w:asciiTheme="majorBidi" w:eastAsia="Times New Roman" w:hAnsiTheme="majorBidi" w:cstheme="majorBidi"/>
          <w:sz w:val="28"/>
          <w:szCs w:val="28"/>
        </w:rPr>
        <w:t xml:space="preserve">й и </w:t>
      </w:r>
      <w:r w:rsidR="009F157F">
        <w:rPr>
          <w:rFonts w:asciiTheme="majorBidi" w:eastAsia="Times New Roman" w:hAnsiTheme="majorBidi" w:cstheme="majorBidi"/>
          <w:sz w:val="28"/>
          <w:szCs w:val="28"/>
        </w:rPr>
        <w:t>реальны</w:t>
      </w:r>
      <w:r>
        <w:rPr>
          <w:rFonts w:asciiTheme="majorBidi" w:eastAsia="Times New Roman" w:hAnsiTheme="majorBidi" w:cstheme="majorBidi"/>
          <w:sz w:val="28"/>
          <w:szCs w:val="28"/>
        </w:rPr>
        <w:t>х</w:t>
      </w:r>
      <w:r w:rsidR="009F157F">
        <w:rPr>
          <w:rFonts w:asciiTheme="majorBidi" w:eastAsia="Times New Roman" w:hAnsiTheme="majorBidi" w:cstheme="majorBidi"/>
          <w:sz w:val="28"/>
          <w:szCs w:val="28"/>
        </w:rPr>
        <w:t xml:space="preserve"> нав</w:t>
      </w:r>
      <w:r>
        <w:rPr>
          <w:rFonts w:asciiTheme="majorBidi" w:eastAsia="Times New Roman" w:hAnsiTheme="majorBidi" w:cstheme="majorBidi"/>
          <w:sz w:val="28"/>
          <w:szCs w:val="28"/>
        </w:rPr>
        <w:t xml:space="preserve">ыков и знаний, а предопределяется его </w:t>
      </w:r>
      <w:proofErr w:type="spellStart"/>
      <w:r w:rsidR="009F157F">
        <w:rPr>
          <w:rFonts w:asciiTheme="majorBidi" w:eastAsia="Times New Roman" w:hAnsiTheme="majorBidi" w:cstheme="majorBidi"/>
          <w:sz w:val="28"/>
          <w:szCs w:val="28"/>
        </w:rPr>
        <w:t>аскриптивны</w:t>
      </w:r>
      <w:r>
        <w:rPr>
          <w:rFonts w:asciiTheme="majorBidi" w:eastAsia="Times New Roman" w:hAnsiTheme="majorBidi" w:cstheme="majorBidi"/>
          <w:sz w:val="28"/>
          <w:szCs w:val="28"/>
        </w:rPr>
        <w:t>ми</w:t>
      </w:r>
      <w:proofErr w:type="spellEnd"/>
      <w:r>
        <w:rPr>
          <w:rFonts w:asciiTheme="majorBidi" w:eastAsia="Times New Roman" w:hAnsiTheme="majorBidi" w:cstheme="majorBidi"/>
          <w:sz w:val="28"/>
          <w:szCs w:val="28"/>
        </w:rPr>
        <w:t xml:space="preserve"> статусами.</w:t>
      </w:r>
      <w:r w:rsidR="009F157F">
        <w:rPr>
          <w:rFonts w:asciiTheme="majorBidi" w:eastAsia="Times New Roman" w:hAnsiTheme="majorBidi" w:cstheme="majorBidi"/>
          <w:sz w:val="28"/>
          <w:szCs w:val="28"/>
        </w:rPr>
        <w:t xml:space="preserve"> Социальные роли не функционально </w:t>
      </w:r>
      <w:r w:rsidR="009F157F">
        <w:rPr>
          <w:rFonts w:asciiTheme="majorBidi" w:eastAsia="Times New Roman" w:hAnsiTheme="majorBidi" w:cstheme="majorBidi"/>
          <w:sz w:val="28"/>
          <w:szCs w:val="28"/>
        </w:rPr>
        <w:lastRenderedPageBreak/>
        <w:t xml:space="preserve">дифференцированы. </w:t>
      </w:r>
      <w:r>
        <w:rPr>
          <w:rFonts w:asciiTheme="majorBidi" w:eastAsia="Times New Roman" w:hAnsiTheme="majorBidi" w:cstheme="majorBidi"/>
          <w:sz w:val="28"/>
          <w:szCs w:val="28"/>
        </w:rPr>
        <w:t>Критерии членства и стратификации в редких случаях связаны с достижимыми статусами;</w:t>
      </w:r>
    </w:p>
    <w:p w:rsidR="00E817CF" w:rsidRDefault="00CE4A3D" w:rsidP="00E817CF">
      <w:pPr>
        <w:numPr>
          <w:ilvl w:val="0"/>
          <w:numId w:val="9"/>
        </w:numPr>
        <w:spacing w:after="0" w:line="360" w:lineRule="auto"/>
        <w:jc w:val="both"/>
        <w:rPr>
          <w:rFonts w:asciiTheme="majorBidi" w:eastAsia="Times New Roman" w:hAnsiTheme="majorBidi" w:cstheme="majorBidi"/>
          <w:sz w:val="28"/>
          <w:szCs w:val="28"/>
        </w:rPr>
      </w:pPr>
      <w:r w:rsidRPr="00CE4A3D">
        <w:rPr>
          <w:rFonts w:asciiTheme="majorBidi" w:eastAsia="Times New Roman" w:hAnsiTheme="majorBidi" w:cstheme="majorBidi"/>
          <w:sz w:val="28"/>
          <w:szCs w:val="28"/>
        </w:rPr>
        <w:t xml:space="preserve">Аффективная реакция </w:t>
      </w:r>
      <w:proofErr w:type="spellStart"/>
      <w:r w:rsidRPr="00CE4A3D">
        <w:rPr>
          <w:rFonts w:asciiTheme="majorBidi" w:eastAsia="Times New Roman" w:hAnsiTheme="majorBidi" w:cstheme="majorBidi"/>
          <w:sz w:val="28"/>
          <w:szCs w:val="28"/>
        </w:rPr>
        <w:t>актора</w:t>
      </w:r>
      <w:proofErr w:type="spellEnd"/>
      <w:r w:rsidRPr="00CE4A3D">
        <w:rPr>
          <w:rFonts w:asciiTheme="majorBidi" w:eastAsia="Times New Roman" w:hAnsiTheme="majorBidi" w:cstheme="majorBidi"/>
          <w:sz w:val="28"/>
          <w:szCs w:val="28"/>
        </w:rPr>
        <w:t xml:space="preserve"> политического процесса в зависимости от его личных предпочтений по отношению к объекту процесса</w:t>
      </w:r>
      <w:r>
        <w:rPr>
          <w:rFonts w:asciiTheme="majorBidi" w:eastAsia="Times New Roman" w:hAnsiTheme="majorBidi" w:cstheme="majorBidi"/>
          <w:sz w:val="28"/>
          <w:szCs w:val="28"/>
        </w:rPr>
        <w:t>.</w:t>
      </w:r>
    </w:p>
    <w:p w:rsidR="00CE4A3D" w:rsidRPr="00CE4A3D" w:rsidRDefault="00CE4A3D" w:rsidP="00CE4A3D">
      <w:pPr>
        <w:spacing w:after="0" w:line="360" w:lineRule="auto"/>
        <w:ind w:left="1440"/>
        <w:jc w:val="both"/>
        <w:rPr>
          <w:rFonts w:asciiTheme="majorBidi" w:eastAsia="Times New Roman" w:hAnsiTheme="majorBidi" w:cstheme="majorBidi"/>
          <w:sz w:val="28"/>
          <w:szCs w:val="28"/>
        </w:rPr>
      </w:pPr>
    </w:p>
    <w:p w:rsidR="00556B4E" w:rsidRDefault="00E817CF" w:rsidP="00556B4E">
      <w:pPr>
        <w:spacing w:after="0" w:line="360" w:lineRule="auto"/>
        <w:ind w:firstLine="720"/>
        <w:jc w:val="both"/>
        <w:rPr>
          <w:rFonts w:asciiTheme="majorBidi" w:eastAsia="Times New Roman" w:hAnsiTheme="majorBidi" w:cstheme="majorBidi"/>
          <w:sz w:val="28"/>
          <w:szCs w:val="28"/>
          <w:u w:val="single"/>
        </w:rPr>
      </w:pPr>
      <w:r>
        <w:rPr>
          <w:rFonts w:asciiTheme="majorBidi" w:eastAsia="Times New Roman" w:hAnsiTheme="majorBidi" w:cstheme="majorBidi"/>
          <w:sz w:val="28"/>
          <w:szCs w:val="28"/>
        </w:rPr>
        <w:t xml:space="preserve">В результате </w:t>
      </w:r>
      <w:r w:rsidRPr="00556B4E">
        <w:rPr>
          <w:rFonts w:asciiTheme="majorBidi" w:eastAsia="Times New Roman" w:hAnsiTheme="majorBidi" w:cstheme="majorBidi"/>
          <w:sz w:val="28"/>
          <w:szCs w:val="28"/>
          <w:u w:val="single"/>
        </w:rPr>
        <w:t>мы</w:t>
      </w:r>
      <w:r w:rsidR="00556B4E" w:rsidRPr="00556B4E">
        <w:rPr>
          <w:rFonts w:asciiTheme="majorBidi" w:eastAsia="Times New Roman" w:hAnsiTheme="majorBidi" w:cstheme="majorBidi"/>
          <w:sz w:val="28"/>
          <w:szCs w:val="28"/>
          <w:u w:val="single"/>
        </w:rPr>
        <w:t xml:space="preserve"> пришли к цели нашего исследования</w:t>
      </w:r>
      <w:r w:rsidR="00556B4E">
        <w:rPr>
          <w:rFonts w:asciiTheme="majorBidi" w:eastAsia="Times New Roman" w:hAnsiTheme="majorBidi" w:cstheme="majorBidi"/>
          <w:sz w:val="28"/>
          <w:szCs w:val="28"/>
        </w:rPr>
        <w:t xml:space="preserve">. Мы составили представление </w:t>
      </w:r>
      <w:r w:rsidR="00556B4E" w:rsidRPr="00E2176D">
        <w:rPr>
          <w:rFonts w:asciiTheme="majorBidi" w:eastAsia="Times New Roman" w:hAnsiTheme="majorBidi" w:cstheme="majorBidi"/>
          <w:i/>
          <w:sz w:val="28"/>
          <w:szCs w:val="28"/>
        </w:rPr>
        <w:t>о современных политических реалиях Королевства Саудовской Аравии и сути политической о</w:t>
      </w:r>
      <w:r w:rsidR="00556B4E">
        <w:rPr>
          <w:rFonts w:asciiTheme="majorBidi" w:eastAsia="Times New Roman" w:hAnsiTheme="majorBidi" w:cstheme="majorBidi"/>
          <w:i/>
          <w:sz w:val="28"/>
          <w:szCs w:val="28"/>
        </w:rPr>
        <w:t xml:space="preserve">рганизации саудовского общества </w:t>
      </w:r>
      <w:r w:rsidR="00556B4E" w:rsidRPr="00556B4E">
        <w:rPr>
          <w:rFonts w:asciiTheme="majorBidi" w:eastAsia="Times New Roman" w:hAnsiTheme="majorBidi" w:cstheme="majorBidi"/>
          <w:iCs/>
          <w:sz w:val="28"/>
          <w:szCs w:val="28"/>
        </w:rPr>
        <w:t xml:space="preserve">и </w:t>
      </w:r>
      <w:r w:rsidR="00556B4E" w:rsidRPr="00556B4E">
        <w:rPr>
          <w:rFonts w:asciiTheme="majorBidi" w:eastAsia="Times New Roman" w:hAnsiTheme="majorBidi" w:cstheme="majorBidi"/>
          <w:iCs/>
          <w:sz w:val="28"/>
          <w:szCs w:val="28"/>
          <w:u w:val="single"/>
        </w:rPr>
        <w:t>готовы</w:t>
      </w:r>
      <w:r w:rsidR="00556B4E" w:rsidRPr="00556B4E">
        <w:rPr>
          <w:rFonts w:asciiTheme="majorBidi" w:eastAsia="Times New Roman" w:hAnsiTheme="majorBidi" w:cstheme="majorBidi"/>
          <w:i/>
          <w:sz w:val="28"/>
          <w:szCs w:val="28"/>
          <w:u w:val="single"/>
        </w:rPr>
        <w:t xml:space="preserve"> </w:t>
      </w:r>
      <w:r w:rsidRPr="00556B4E">
        <w:rPr>
          <w:rFonts w:asciiTheme="majorBidi" w:eastAsia="Times New Roman" w:hAnsiTheme="majorBidi" w:cstheme="majorBidi"/>
          <w:sz w:val="28"/>
          <w:szCs w:val="28"/>
          <w:u w:val="single"/>
        </w:rPr>
        <w:t xml:space="preserve">кратко охарактеризовать политическую систему КСА на рубеже </w:t>
      </w:r>
      <w:r w:rsidRPr="00556B4E">
        <w:rPr>
          <w:rFonts w:asciiTheme="majorBidi" w:eastAsia="Times New Roman" w:hAnsiTheme="majorBidi" w:cstheme="majorBidi"/>
          <w:sz w:val="28"/>
          <w:szCs w:val="28"/>
          <w:u w:val="single"/>
          <w:lang w:val="en-US"/>
        </w:rPr>
        <w:t>XX</w:t>
      </w:r>
      <w:r w:rsidRPr="00556B4E">
        <w:rPr>
          <w:rFonts w:asciiTheme="majorBidi" w:eastAsia="Times New Roman" w:hAnsiTheme="majorBidi" w:cstheme="majorBidi"/>
          <w:sz w:val="28"/>
          <w:szCs w:val="28"/>
          <w:u w:val="single"/>
        </w:rPr>
        <w:t xml:space="preserve"> - </w:t>
      </w:r>
      <w:r w:rsidRPr="00556B4E">
        <w:rPr>
          <w:rFonts w:asciiTheme="majorBidi" w:eastAsia="Times New Roman" w:hAnsiTheme="majorBidi" w:cstheme="majorBidi"/>
          <w:sz w:val="28"/>
          <w:szCs w:val="28"/>
          <w:u w:val="single"/>
          <w:lang w:val="en-US"/>
        </w:rPr>
        <w:t>XXI</w:t>
      </w:r>
      <w:r w:rsidRPr="00556B4E">
        <w:rPr>
          <w:rFonts w:asciiTheme="majorBidi" w:eastAsia="Times New Roman" w:hAnsiTheme="majorBidi" w:cstheme="majorBidi"/>
          <w:sz w:val="28"/>
          <w:szCs w:val="28"/>
          <w:u w:val="single"/>
        </w:rPr>
        <w:t> вв.</w:t>
      </w:r>
      <w:r w:rsidR="00556B4E">
        <w:rPr>
          <w:rFonts w:asciiTheme="majorBidi" w:eastAsia="Times New Roman" w:hAnsiTheme="majorBidi" w:cstheme="majorBidi"/>
          <w:sz w:val="28"/>
          <w:szCs w:val="28"/>
          <w:u w:val="single"/>
        </w:rPr>
        <w:t>:</w:t>
      </w:r>
    </w:p>
    <w:p w:rsidR="003E4218" w:rsidRPr="00E2176D" w:rsidRDefault="00E817CF" w:rsidP="003E4218">
      <w:pPr>
        <w:spacing w:after="0" w:line="360" w:lineRule="auto"/>
        <w:ind w:firstLine="720"/>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w:t>
      </w:r>
      <w:r w:rsidRPr="00E2176D">
        <w:rPr>
          <w:rFonts w:asciiTheme="majorBidi" w:eastAsia="Times New Roman" w:hAnsiTheme="majorBidi" w:cstheme="majorBidi"/>
          <w:sz w:val="28"/>
          <w:szCs w:val="28"/>
        </w:rPr>
        <w:t>олитическая система КСА специфична. Она компилирует использование традиционных архаических, племенных политических регуляторов и формы институциональной развитой системы, на подобии гибридных западных.</w:t>
      </w:r>
      <w:r w:rsidR="005761A8">
        <w:rPr>
          <w:rFonts w:asciiTheme="majorBidi" w:eastAsia="Times New Roman" w:hAnsiTheme="majorBidi" w:cstheme="majorBidi"/>
          <w:sz w:val="28"/>
          <w:szCs w:val="28"/>
        </w:rPr>
        <w:t xml:space="preserve"> Она </w:t>
      </w:r>
      <w:r>
        <w:rPr>
          <w:rFonts w:asciiTheme="majorBidi" w:eastAsia="Times New Roman" w:hAnsiTheme="majorBidi" w:cstheme="majorBidi"/>
          <w:sz w:val="28"/>
          <w:szCs w:val="28"/>
        </w:rPr>
        <w:t xml:space="preserve">функционирует не по </w:t>
      </w:r>
      <w:r w:rsidR="005761A8">
        <w:rPr>
          <w:rFonts w:asciiTheme="majorBidi" w:eastAsia="Times New Roman" w:hAnsiTheme="majorBidi" w:cstheme="majorBidi"/>
          <w:sz w:val="28"/>
          <w:szCs w:val="28"/>
        </w:rPr>
        <w:t xml:space="preserve">рациональным </w:t>
      </w:r>
      <w:r>
        <w:rPr>
          <w:rFonts w:asciiTheme="majorBidi" w:eastAsia="Times New Roman" w:hAnsiTheme="majorBidi" w:cstheme="majorBidi"/>
          <w:sz w:val="28"/>
          <w:szCs w:val="28"/>
        </w:rPr>
        <w:t xml:space="preserve">моделям </w:t>
      </w:r>
      <w:r w:rsidR="005761A8">
        <w:rPr>
          <w:rFonts w:asciiTheme="majorBidi" w:eastAsia="Times New Roman" w:hAnsiTheme="majorBidi" w:cstheme="majorBidi"/>
          <w:bCs/>
          <w:sz w:val="28"/>
          <w:szCs w:val="28"/>
        </w:rPr>
        <w:t>западных институций,</w:t>
      </w:r>
      <w:r w:rsidR="005761A8" w:rsidRPr="00E60BD4">
        <w:rPr>
          <w:rFonts w:asciiTheme="majorBidi" w:eastAsia="Times New Roman" w:hAnsiTheme="majorBidi" w:cstheme="majorBidi"/>
          <w:bCs/>
          <w:sz w:val="28"/>
          <w:szCs w:val="28"/>
        </w:rPr>
        <w:t xml:space="preserve"> </w:t>
      </w:r>
      <w:r>
        <w:rPr>
          <w:rFonts w:asciiTheme="majorBidi" w:eastAsia="Times New Roman" w:hAnsiTheme="majorBidi" w:cstheme="majorBidi"/>
          <w:sz w:val="28"/>
          <w:szCs w:val="28"/>
        </w:rPr>
        <w:t>зафиксированным в но</w:t>
      </w:r>
      <w:r w:rsidR="005761A8">
        <w:rPr>
          <w:rFonts w:asciiTheme="majorBidi" w:eastAsia="Times New Roman" w:hAnsiTheme="majorBidi" w:cstheme="majorBidi"/>
          <w:sz w:val="28"/>
          <w:szCs w:val="28"/>
        </w:rPr>
        <w:t xml:space="preserve">рмативно-правовой базе КСА, а </w:t>
      </w:r>
      <w:r w:rsidR="00F85460" w:rsidRPr="00E60BD4">
        <w:rPr>
          <w:rFonts w:asciiTheme="majorBidi" w:eastAsia="Times New Roman" w:hAnsiTheme="majorBidi" w:cstheme="majorBidi"/>
          <w:bCs/>
          <w:sz w:val="28"/>
          <w:szCs w:val="28"/>
        </w:rPr>
        <w:t xml:space="preserve">в рамках </w:t>
      </w:r>
      <w:r w:rsidR="00F85460">
        <w:rPr>
          <w:rFonts w:asciiTheme="majorBidi" w:eastAsia="Times New Roman" w:hAnsiTheme="majorBidi" w:cstheme="majorBidi"/>
          <w:bCs/>
          <w:sz w:val="28"/>
          <w:szCs w:val="28"/>
        </w:rPr>
        <w:t>саудовской</w:t>
      </w:r>
      <w:r w:rsidR="00F85460" w:rsidRPr="00E60BD4">
        <w:rPr>
          <w:rFonts w:asciiTheme="majorBidi" w:eastAsia="Times New Roman" w:hAnsiTheme="majorBidi" w:cstheme="majorBidi"/>
          <w:bCs/>
          <w:sz w:val="28"/>
          <w:szCs w:val="28"/>
        </w:rPr>
        <w:t xml:space="preserve"> традиционной к</w:t>
      </w:r>
      <w:r w:rsidR="00F85460">
        <w:rPr>
          <w:rFonts w:asciiTheme="majorBidi" w:eastAsia="Times New Roman" w:hAnsiTheme="majorBidi" w:cstheme="majorBidi"/>
          <w:bCs/>
          <w:sz w:val="28"/>
          <w:szCs w:val="28"/>
        </w:rPr>
        <w:t>ультур</w:t>
      </w:r>
      <w:r w:rsidR="00C820EE">
        <w:rPr>
          <w:rFonts w:asciiTheme="majorBidi" w:eastAsia="Times New Roman" w:hAnsiTheme="majorBidi" w:cstheme="majorBidi"/>
          <w:bCs/>
          <w:sz w:val="28"/>
          <w:szCs w:val="28"/>
        </w:rPr>
        <w:t>ы.</w:t>
      </w:r>
      <w:r w:rsidR="00C820EE" w:rsidRPr="00E60BD4">
        <w:rPr>
          <w:rFonts w:asciiTheme="majorBidi" w:eastAsia="Times New Roman" w:hAnsiTheme="majorBidi" w:cstheme="majorBidi"/>
          <w:bCs/>
          <w:sz w:val="28"/>
          <w:szCs w:val="28"/>
        </w:rPr>
        <w:t xml:space="preserve"> </w:t>
      </w:r>
      <w:r w:rsidR="003E4218">
        <w:rPr>
          <w:rFonts w:asciiTheme="majorBidi" w:eastAsia="Times New Roman" w:hAnsiTheme="majorBidi" w:cstheme="majorBidi"/>
          <w:bCs/>
          <w:sz w:val="28"/>
          <w:szCs w:val="28"/>
        </w:rPr>
        <w:t>Изучение политических процессов</w:t>
      </w:r>
      <w:r w:rsidR="003E4218">
        <w:rPr>
          <w:rFonts w:asciiTheme="majorBidi" w:eastAsia="Times New Roman" w:hAnsiTheme="majorBidi" w:cstheme="majorBidi"/>
          <w:sz w:val="28"/>
          <w:szCs w:val="28"/>
        </w:rPr>
        <w:t xml:space="preserve"> КСА</w:t>
      </w:r>
      <w:r w:rsidR="003E4218" w:rsidRPr="00E2176D">
        <w:rPr>
          <w:rFonts w:asciiTheme="majorBidi" w:eastAsia="Times New Roman" w:hAnsiTheme="majorBidi" w:cstheme="majorBidi"/>
          <w:sz w:val="28"/>
          <w:szCs w:val="28"/>
        </w:rPr>
        <w:t xml:space="preserve"> требует учет</w:t>
      </w:r>
      <w:r w:rsidR="003E4218">
        <w:rPr>
          <w:rFonts w:asciiTheme="majorBidi" w:eastAsia="Times New Roman" w:hAnsiTheme="majorBidi" w:cstheme="majorBidi"/>
          <w:sz w:val="28"/>
          <w:szCs w:val="28"/>
        </w:rPr>
        <w:t xml:space="preserve">а </w:t>
      </w:r>
      <w:r w:rsidR="003E4218" w:rsidRPr="00E2176D">
        <w:rPr>
          <w:rFonts w:asciiTheme="majorBidi" w:eastAsia="Times New Roman" w:hAnsiTheme="majorBidi" w:cstheme="majorBidi"/>
          <w:sz w:val="28"/>
          <w:szCs w:val="28"/>
        </w:rPr>
        <w:t>родовых, племенных и клановых связей и психологических особенностей восприятия мира участниками политического процесса.</w:t>
      </w:r>
    </w:p>
    <w:p w:rsidR="00E60BD4" w:rsidRDefault="00556B4E" w:rsidP="008D7E9D">
      <w:pPr>
        <w:spacing w:after="0" w:line="360" w:lineRule="auto"/>
        <w:ind w:firstLine="720"/>
        <w:jc w:val="both"/>
        <w:rPr>
          <w:rFonts w:asciiTheme="majorBidi" w:eastAsia="Times New Roman" w:hAnsiTheme="majorBidi" w:cstheme="majorBidi"/>
          <w:bCs/>
          <w:sz w:val="28"/>
          <w:szCs w:val="28"/>
        </w:rPr>
      </w:pPr>
      <w:r>
        <w:rPr>
          <w:rFonts w:asciiTheme="majorBidi" w:eastAsia="Times New Roman" w:hAnsiTheme="majorBidi" w:cstheme="majorBidi"/>
          <w:bCs/>
          <w:sz w:val="28"/>
          <w:szCs w:val="28"/>
        </w:rPr>
        <w:t xml:space="preserve">Саудовское общество в политической сфере </w:t>
      </w:r>
      <w:r w:rsidR="00F85460" w:rsidRPr="00E60BD4">
        <w:rPr>
          <w:rFonts w:asciiTheme="majorBidi" w:eastAsia="Times New Roman" w:hAnsiTheme="majorBidi" w:cstheme="majorBidi"/>
          <w:bCs/>
          <w:sz w:val="28"/>
          <w:szCs w:val="28"/>
        </w:rPr>
        <w:t>извне</w:t>
      </w:r>
      <w:r w:rsidR="00F85460" w:rsidRPr="00F85460">
        <w:rPr>
          <w:rFonts w:asciiTheme="majorBidi" w:eastAsia="Times New Roman" w:hAnsiTheme="majorBidi" w:cstheme="majorBidi"/>
          <w:bCs/>
          <w:sz w:val="28"/>
          <w:szCs w:val="28"/>
        </w:rPr>
        <w:t xml:space="preserve"> </w:t>
      </w:r>
      <w:r>
        <w:rPr>
          <w:rFonts w:asciiTheme="majorBidi" w:eastAsia="Times New Roman" w:hAnsiTheme="majorBidi" w:cstheme="majorBidi"/>
          <w:bCs/>
          <w:sz w:val="28"/>
          <w:szCs w:val="28"/>
        </w:rPr>
        <w:t xml:space="preserve">приняло </w:t>
      </w:r>
      <w:r w:rsidR="00F85460" w:rsidRPr="00E60BD4">
        <w:rPr>
          <w:rFonts w:asciiTheme="majorBidi" w:eastAsia="Times New Roman" w:hAnsiTheme="majorBidi" w:cstheme="majorBidi"/>
          <w:bCs/>
          <w:sz w:val="28"/>
          <w:szCs w:val="28"/>
        </w:rPr>
        <w:t xml:space="preserve">только то, что </w:t>
      </w:r>
      <w:r>
        <w:rPr>
          <w:rFonts w:asciiTheme="majorBidi" w:eastAsia="Times New Roman" w:hAnsiTheme="majorBidi" w:cstheme="majorBidi"/>
          <w:bCs/>
          <w:sz w:val="28"/>
          <w:szCs w:val="28"/>
        </w:rPr>
        <w:t>с</w:t>
      </w:r>
      <w:r w:rsidR="00F85460">
        <w:rPr>
          <w:rFonts w:asciiTheme="majorBidi" w:eastAsia="Times New Roman" w:hAnsiTheme="majorBidi" w:cstheme="majorBidi"/>
          <w:bCs/>
          <w:sz w:val="28"/>
          <w:szCs w:val="28"/>
        </w:rPr>
        <w:t>мо</w:t>
      </w:r>
      <w:r>
        <w:rPr>
          <w:rFonts w:asciiTheme="majorBidi" w:eastAsia="Times New Roman" w:hAnsiTheme="majorBidi" w:cstheme="majorBidi"/>
          <w:bCs/>
          <w:sz w:val="28"/>
          <w:szCs w:val="28"/>
        </w:rPr>
        <w:t>гло</w:t>
      </w:r>
      <w:r w:rsidR="00F85460">
        <w:rPr>
          <w:rFonts w:asciiTheme="majorBidi" w:eastAsia="Times New Roman" w:hAnsiTheme="majorBidi" w:cstheme="majorBidi"/>
          <w:bCs/>
          <w:sz w:val="28"/>
          <w:szCs w:val="28"/>
        </w:rPr>
        <w:t xml:space="preserve"> адаптировать под </w:t>
      </w:r>
      <w:r w:rsidR="008D7E9D">
        <w:rPr>
          <w:rFonts w:asciiTheme="majorBidi" w:eastAsia="Times New Roman" w:hAnsiTheme="majorBidi" w:cstheme="majorBidi"/>
          <w:bCs/>
          <w:sz w:val="28"/>
          <w:szCs w:val="28"/>
        </w:rPr>
        <w:t xml:space="preserve">свою уникальную </w:t>
      </w:r>
      <w:r w:rsidR="005F7B32">
        <w:rPr>
          <w:rFonts w:asciiTheme="majorBidi" w:eastAsia="Times New Roman" w:hAnsiTheme="majorBidi" w:cstheme="majorBidi"/>
          <w:bCs/>
          <w:sz w:val="28"/>
          <w:szCs w:val="28"/>
        </w:rPr>
        <w:t xml:space="preserve">традиционную культура и </w:t>
      </w:r>
      <w:r>
        <w:rPr>
          <w:rFonts w:asciiTheme="majorBidi" w:eastAsia="Times New Roman" w:hAnsiTheme="majorBidi" w:cstheme="majorBidi"/>
          <w:bCs/>
          <w:sz w:val="28"/>
          <w:szCs w:val="28"/>
        </w:rPr>
        <w:t xml:space="preserve">в той или иной мере </w:t>
      </w:r>
      <w:r w:rsidR="005F7B32">
        <w:rPr>
          <w:rFonts w:asciiTheme="majorBidi" w:eastAsia="Times New Roman" w:hAnsiTheme="majorBidi" w:cstheme="majorBidi"/>
          <w:bCs/>
          <w:sz w:val="28"/>
          <w:szCs w:val="28"/>
        </w:rPr>
        <w:t>увязать с</w:t>
      </w:r>
      <w:r w:rsidR="00E60BD4" w:rsidRPr="00E60BD4">
        <w:rPr>
          <w:rFonts w:asciiTheme="majorBidi" w:eastAsia="Times New Roman" w:hAnsiTheme="majorBidi" w:cstheme="majorBidi"/>
          <w:bCs/>
          <w:sz w:val="28"/>
          <w:szCs w:val="28"/>
        </w:rPr>
        <w:t xml:space="preserve"> </w:t>
      </w:r>
      <w:r w:rsidR="005F7B32">
        <w:rPr>
          <w:rFonts w:asciiTheme="majorBidi" w:eastAsia="Times New Roman" w:hAnsiTheme="majorBidi" w:cstheme="majorBidi"/>
          <w:bCs/>
          <w:sz w:val="28"/>
          <w:szCs w:val="28"/>
        </w:rPr>
        <w:t>идеологией государства</w:t>
      </w:r>
      <w:r w:rsidR="005F7B32">
        <w:rPr>
          <w:rStyle w:val="af0"/>
          <w:rFonts w:asciiTheme="majorBidi" w:eastAsia="Times New Roman" w:hAnsiTheme="majorBidi" w:cstheme="majorBidi"/>
          <w:bCs/>
          <w:sz w:val="28"/>
          <w:szCs w:val="28"/>
        </w:rPr>
        <w:footnoteReference w:id="102"/>
      </w:r>
      <w:r w:rsidR="005F7B32">
        <w:rPr>
          <w:rFonts w:asciiTheme="majorBidi" w:eastAsia="Times New Roman" w:hAnsiTheme="majorBidi" w:cstheme="majorBidi"/>
          <w:bCs/>
          <w:sz w:val="28"/>
          <w:szCs w:val="28"/>
        </w:rPr>
        <w:t xml:space="preserve">, которая предполагает опору на ислам. Исламская доктрина в КСА </w:t>
      </w:r>
      <w:r w:rsidR="00E60BD4" w:rsidRPr="00E60BD4">
        <w:rPr>
          <w:rFonts w:asciiTheme="majorBidi" w:eastAsia="Times New Roman" w:hAnsiTheme="majorBidi" w:cstheme="majorBidi"/>
          <w:bCs/>
          <w:sz w:val="28"/>
          <w:szCs w:val="28"/>
        </w:rPr>
        <w:t xml:space="preserve">играет роль основной легитимирующей идеологии, подчиняющей себе (идеологически) все остальные сферы общества. Таким образом, </w:t>
      </w:r>
      <w:r w:rsidR="00C820EE">
        <w:rPr>
          <w:rFonts w:asciiTheme="majorBidi" w:eastAsia="Times New Roman" w:hAnsiTheme="majorBidi" w:cstheme="majorBidi"/>
          <w:bCs/>
          <w:sz w:val="28"/>
          <w:szCs w:val="28"/>
        </w:rPr>
        <w:t>сохраняю</w:t>
      </w:r>
      <w:r w:rsidR="00C820EE" w:rsidRPr="00C820EE">
        <w:rPr>
          <w:rFonts w:asciiTheme="majorBidi" w:eastAsia="Times New Roman" w:hAnsiTheme="majorBidi" w:cstheme="majorBidi"/>
          <w:bCs/>
          <w:sz w:val="28"/>
          <w:szCs w:val="28"/>
        </w:rPr>
        <w:t>тся</w:t>
      </w:r>
      <w:r w:rsidR="00C820EE">
        <w:rPr>
          <w:rFonts w:asciiTheme="majorBidi" w:eastAsia="Times New Roman" w:hAnsiTheme="majorBidi" w:cstheme="majorBidi"/>
          <w:bCs/>
          <w:sz w:val="28"/>
          <w:szCs w:val="28"/>
        </w:rPr>
        <w:t xml:space="preserve"> и</w:t>
      </w:r>
      <w:r w:rsidR="00C820EE" w:rsidRPr="00C820EE">
        <w:rPr>
          <w:rFonts w:asciiTheme="majorBidi" w:eastAsia="Times New Roman" w:hAnsiTheme="majorBidi" w:cstheme="majorBidi"/>
          <w:bCs/>
          <w:sz w:val="28"/>
          <w:szCs w:val="28"/>
        </w:rPr>
        <w:t xml:space="preserve"> </w:t>
      </w:r>
      <w:r w:rsidR="00C820EE">
        <w:rPr>
          <w:rFonts w:asciiTheme="majorBidi" w:eastAsia="Times New Roman" w:hAnsiTheme="majorBidi" w:cstheme="majorBidi"/>
          <w:bCs/>
          <w:sz w:val="28"/>
          <w:szCs w:val="28"/>
        </w:rPr>
        <w:t>воспроизводятся</w:t>
      </w:r>
      <w:r w:rsidR="00C820EE" w:rsidRPr="00E60BD4">
        <w:rPr>
          <w:rFonts w:asciiTheme="majorBidi" w:eastAsia="Times New Roman" w:hAnsiTheme="majorBidi" w:cstheme="majorBidi"/>
          <w:bCs/>
          <w:sz w:val="28"/>
          <w:szCs w:val="28"/>
        </w:rPr>
        <w:t xml:space="preserve"> </w:t>
      </w:r>
      <w:r w:rsidR="00C820EE" w:rsidRPr="00C820EE">
        <w:rPr>
          <w:rFonts w:asciiTheme="majorBidi" w:eastAsia="Times New Roman" w:hAnsiTheme="majorBidi" w:cstheme="majorBidi"/>
          <w:bCs/>
          <w:sz w:val="28"/>
          <w:szCs w:val="28"/>
        </w:rPr>
        <w:t>установки традиционной культуры</w:t>
      </w:r>
      <w:r w:rsidR="00C820EE">
        <w:rPr>
          <w:rFonts w:asciiTheme="majorBidi" w:eastAsia="Times New Roman" w:hAnsiTheme="majorBidi" w:cstheme="majorBidi"/>
          <w:bCs/>
          <w:sz w:val="28"/>
          <w:szCs w:val="28"/>
        </w:rPr>
        <w:t xml:space="preserve"> в </w:t>
      </w:r>
      <w:r w:rsidR="00E60BD4" w:rsidRPr="00E60BD4">
        <w:rPr>
          <w:rFonts w:asciiTheme="majorBidi" w:eastAsia="Times New Roman" w:hAnsiTheme="majorBidi" w:cstheme="majorBidi"/>
          <w:bCs/>
          <w:sz w:val="28"/>
          <w:szCs w:val="28"/>
        </w:rPr>
        <w:t>большинстве подсистем общества, в частности в политической.</w:t>
      </w:r>
      <w:r w:rsidR="00C820EE">
        <w:rPr>
          <w:rFonts w:asciiTheme="majorBidi" w:eastAsia="Times New Roman" w:hAnsiTheme="majorBidi" w:cstheme="majorBidi"/>
          <w:bCs/>
          <w:sz w:val="28"/>
          <w:szCs w:val="28"/>
        </w:rPr>
        <w:t xml:space="preserve"> </w:t>
      </w:r>
    </w:p>
    <w:p w:rsidR="00E60BD4" w:rsidRDefault="005E0695" w:rsidP="0058156B">
      <w:pPr>
        <w:spacing w:before="120" w:after="0" w:line="360" w:lineRule="auto"/>
        <w:ind w:firstLine="720"/>
        <w:jc w:val="both"/>
        <w:rPr>
          <w:rFonts w:asciiTheme="majorBidi" w:eastAsia="Times New Roman" w:hAnsiTheme="majorBidi" w:cstheme="majorBidi"/>
          <w:bCs/>
          <w:sz w:val="28"/>
          <w:szCs w:val="28"/>
        </w:rPr>
      </w:pPr>
      <w:r w:rsidRPr="005E0695">
        <w:rPr>
          <w:rFonts w:asciiTheme="majorBidi" w:eastAsia="Times New Roman" w:hAnsiTheme="majorBidi" w:cstheme="majorBidi"/>
          <w:bCs/>
          <w:sz w:val="28"/>
          <w:szCs w:val="28"/>
        </w:rPr>
        <w:lastRenderedPageBreak/>
        <w:t xml:space="preserve">Можно сделать вывод, что в КСА развивается не локальный вариант европейской </w:t>
      </w:r>
      <w:r w:rsidR="008D7E9D">
        <w:rPr>
          <w:rFonts w:asciiTheme="majorBidi" w:eastAsia="Times New Roman" w:hAnsiTheme="majorBidi" w:cstheme="majorBidi"/>
          <w:bCs/>
          <w:sz w:val="28"/>
          <w:szCs w:val="28"/>
        </w:rPr>
        <w:t xml:space="preserve">политической </w:t>
      </w:r>
      <w:r w:rsidR="0058156B">
        <w:rPr>
          <w:rFonts w:asciiTheme="majorBidi" w:eastAsia="Times New Roman" w:hAnsiTheme="majorBidi" w:cstheme="majorBidi"/>
          <w:bCs/>
          <w:sz w:val="28"/>
          <w:szCs w:val="28"/>
        </w:rPr>
        <w:t>модели, а принципиально новая институциональная</w:t>
      </w:r>
      <w:r w:rsidRPr="005E0695">
        <w:rPr>
          <w:rFonts w:asciiTheme="majorBidi" w:eastAsia="Times New Roman" w:hAnsiTheme="majorBidi" w:cstheme="majorBidi"/>
          <w:bCs/>
          <w:sz w:val="28"/>
          <w:szCs w:val="28"/>
        </w:rPr>
        <w:t xml:space="preserve"> модел</w:t>
      </w:r>
      <w:r w:rsidR="0058156B">
        <w:rPr>
          <w:rFonts w:asciiTheme="majorBidi" w:eastAsia="Times New Roman" w:hAnsiTheme="majorBidi" w:cstheme="majorBidi"/>
          <w:bCs/>
          <w:sz w:val="28"/>
          <w:szCs w:val="28"/>
        </w:rPr>
        <w:t>ь</w:t>
      </w:r>
      <w:r w:rsidRPr="005E0695">
        <w:rPr>
          <w:rFonts w:asciiTheme="majorBidi" w:eastAsia="Times New Roman" w:hAnsiTheme="majorBidi" w:cstheme="majorBidi"/>
          <w:bCs/>
          <w:sz w:val="28"/>
          <w:szCs w:val="28"/>
        </w:rPr>
        <w:t xml:space="preserve"> на основе </w:t>
      </w:r>
      <w:r>
        <w:rPr>
          <w:rFonts w:asciiTheme="majorBidi" w:eastAsia="Times New Roman" w:hAnsiTheme="majorBidi" w:cstheme="majorBidi"/>
          <w:bCs/>
          <w:sz w:val="28"/>
          <w:szCs w:val="28"/>
        </w:rPr>
        <w:t xml:space="preserve">собственной </w:t>
      </w:r>
      <w:r w:rsidRPr="005E0695">
        <w:rPr>
          <w:rFonts w:asciiTheme="majorBidi" w:eastAsia="Times New Roman" w:hAnsiTheme="majorBidi" w:cstheme="majorBidi"/>
          <w:bCs/>
          <w:sz w:val="28"/>
          <w:szCs w:val="28"/>
        </w:rPr>
        <w:t>религиозно-ценностной систем</w:t>
      </w:r>
      <w:r w:rsidR="008D7E9D">
        <w:rPr>
          <w:rFonts w:asciiTheme="majorBidi" w:eastAsia="Times New Roman" w:hAnsiTheme="majorBidi" w:cstheme="majorBidi"/>
          <w:bCs/>
          <w:sz w:val="28"/>
          <w:szCs w:val="28"/>
        </w:rPr>
        <w:t>ы</w:t>
      </w:r>
      <w:r w:rsidRPr="005E0695">
        <w:rPr>
          <w:rFonts w:asciiTheme="majorBidi" w:eastAsia="Times New Roman" w:hAnsiTheme="majorBidi" w:cstheme="majorBidi"/>
          <w:bCs/>
          <w:sz w:val="28"/>
          <w:szCs w:val="28"/>
        </w:rPr>
        <w:t>.</w:t>
      </w:r>
    </w:p>
    <w:p w:rsidR="00C820EE" w:rsidRPr="00556B4E" w:rsidRDefault="000B2029" w:rsidP="00B01924">
      <w:pPr>
        <w:spacing w:before="120" w:after="0" w:line="360" w:lineRule="auto"/>
        <w:ind w:firstLine="720"/>
        <w:jc w:val="both"/>
        <w:rPr>
          <w:rFonts w:asciiTheme="majorBidi" w:eastAsia="Times New Roman" w:hAnsiTheme="majorBidi" w:cstheme="majorBidi"/>
          <w:bCs/>
          <w:sz w:val="28"/>
          <w:szCs w:val="28"/>
        </w:rPr>
      </w:pPr>
      <w:r w:rsidRPr="000B2029">
        <w:rPr>
          <w:rFonts w:asciiTheme="majorBidi" w:eastAsia="Times New Roman" w:hAnsiTheme="majorBidi" w:cstheme="majorBidi"/>
          <w:bCs/>
          <w:sz w:val="28"/>
          <w:szCs w:val="28"/>
        </w:rPr>
        <w:t xml:space="preserve">Для объективного </w:t>
      </w:r>
      <w:r>
        <w:rPr>
          <w:rFonts w:asciiTheme="majorBidi" w:eastAsia="Times New Roman" w:hAnsiTheme="majorBidi" w:cstheme="majorBidi"/>
          <w:bCs/>
          <w:sz w:val="28"/>
          <w:szCs w:val="28"/>
        </w:rPr>
        <w:t>понимания</w:t>
      </w:r>
      <w:r w:rsidRPr="000B2029">
        <w:rPr>
          <w:rFonts w:asciiTheme="majorBidi" w:eastAsia="Times New Roman" w:hAnsiTheme="majorBidi" w:cstheme="majorBidi"/>
          <w:bCs/>
          <w:sz w:val="28"/>
          <w:szCs w:val="28"/>
        </w:rPr>
        <w:t xml:space="preserve"> </w:t>
      </w:r>
      <w:r>
        <w:rPr>
          <w:rFonts w:asciiTheme="majorBidi" w:eastAsia="Times New Roman" w:hAnsiTheme="majorBidi" w:cstheme="majorBidi"/>
          <w:bCs/>
          <w:sz w:val="28"/>
          <w:szCs w:val="28"/>
        </w:rPr>
        <w:t xml:space="preserve">политических механизмов </w:t>
      </w:r>
      <w:r w:rsidRPr="000B2029">
        <w:rPr>
          <w:rFonts w:asciiTheme="majorBidi" w:eastAsia="Times New Roman" w:hAnsiTheme="majorBidi" w:cstheme="majorBidi"/>
          <w:bCs/>
          <w:sz w:val="28"/>
          <w:szCs w:val="28"/>
        </w:rPr>
        <w:t xml:space="preserve">саудовского общества необходимо абстрагироваться от </w:t>
      </w:r>
      <w:proofErr w:type="spellStart"/>
      <w:r w:rsidRPr="000B2029">
        <w:rPr>
          <w:rFonts w:asciiTheme="majorBidi" w:eastAsia="Times New Roman" w:hAnsiTheme="majorBidi" w:cstheme="majorBidi"/>
          <w:bCs/>
          <w:sz w:val="28"/>
          <w:szCs w:val="28"/>
        </w:rPr>
        <w:t>европоцентричной</w:t>
      </w:r>
      <w:proofErr w:type="spellEnd"/>
      <w:r w:rsidRPr="000B2029">
        <w:rPr>
          <w:rFonts w:asciiTheme="majorBidi" w:eastAsia="Times New Roman" w:hAnsiTheme="majorBidi" w:cstheme="majorBidi"/>
          <w:bCs/>
          <w:sz w:val="28"/>
          <w:szCs w:val="28"/>
        </w:rPr>
        <w:t xml:space="preserve"> модели восприятия мира и принять тезис о том, что модернизация общества не должна приравняться к его </w:t>
      </w:r>
      <w:proofErr w:type="spellStart"/>
      <w:r w:rsidRPr="000B2029">
        <w:rPr>
          <w:rFonts w:asciiTheme="majorBidi" w:eastAsia="Times New Roman" w:hAnsiTheme="majorBidi" w:cstheme="majorBidi"/>
          <w:bCs/>
          <w:sz w:val="28"/>
          <w:szCs w:val="28"/>
        </w:rPr>
        <w:t>вестернизации</w:t>
      </w:r>
      <w:proofErr w:type="spellEnd"/>
      <w:r w:rsidR="008D7E9D">
        <w:rPr>
          <w:rFonts w:asciiTheme="majorBidi" w:eastAsia="Times New Roman" w:hAnsiTheme="majorBidi" w:cstheme="majorBidi"/>
          <w:bCs/>
          <w:sz w:val="28"/>
          <w:szCs w:val="28"/>
        </w:rPr>
        <w:t xml:space="preserve"> и и</w:t>
      </w:r>
      <w:r w:rsidRPr="000B2029">
        <w:rPr>
          <w:rFonts w:asciiTheme="majorBidi" w:eastAsia="Times New Roman" w:hAnsiTheme="majorBidi" w:cstheme="majorBidi"/>
          <w:bCs/>
          <w:sz w:val="28"/>
          <w:szCs w:val="28"/>
        </w:rPr>
        <w:t xml:space="preserve">меют право на существование </w:t>
      </w:r>
      <w:proofErr w:type="spellStart"/>
      <w:r w:rsidRPr="000B2029">
        <w:rPr>
          <w:rFonts w:asciiTheme="majorBidi" w:eastAsia="Times New Roman" w:hAnsiTheme="majorBidi" w:cstheme="majorBidi"/>
          <w:bCs/>
          <w:sz w:val="28"/>
          <w:szCs w:val="28"/>
        </w:rPr>
        <w:t>альтернативые</w:t>
      </w:r>
      <w:proofErr w:type="spellEnd"/>
      <w:r w:rsidRPr="000B2029">
        <w:rPr>
          <w:rFonts w:asciiTheme="majorBidi" w:eastAsia="Times New Roman" w:hAnsiTheme="majorBidi" w:cstheme="majorBidi"/>
          <w:bCs/>
          <w:sz w:val="28"/>
          <w:szCs w:val="28"/>
        </w:rPr>
        <w:t xml:space="preserve"> пути</w:t>
      </w:r>
      <w:r w:rsidR="00B01924" w:rsidRPr="00B01924">
        <w:rPr>
          <w:rFonts w:asciiTheme="majorBidi" w:eastAsia="Times New Roman" w:hAnsiTheme="majorBidi" w:cstheme="majorBidi"/>
          <w:bCs/>
          <w:sz w:val="28"/>
          <w:szCs w:val="28"/>
        </w:rPr>
        <w:t xml:space="preserve"> </w:t>
      </w:r>
      <w:r w:rsidR="00B01924">
        <w:rPr>
          <w:rFonts w:asciiTheme="majorBidi" w:eastAsia="Times New Roman" w:hAnsiTheme="majorBidi" w:cstheme="majorBidi"/>
          <w:bCs/>
          <w:sz w:val="28"/>
          <w:szCs w:val="28"/>
        </w:rPr>
        <w:t>развития</w:t>
      </w:r>
      <w:r w:rsidR="00B01924">
        <w:rPr>
          <w:rStyle w:val="af0"/>
          <w:rFonts w:asciiTheme="majorBidi" w:eastAsia="Times New Roman" w:hAnsiTheme="majorBidi" w:cstheme="majorBidi"/>
          <w:bCs/>
          <w:sz w:val="28"/>
          <w:szCs w:val="28"/>
        </w:rPr>
        <w:t xml:space="preserve"> </w:t>
      </w:r>
      <w:r w:rsidR="005761A8">
        <w:rPr>
          <w:rStyle w:val="af0"/>
          <w:rFonts w:asciiTheme="majorBidi" w:eastAsia="Times New Roman" w:hAnsiTheme="majorBidi" w:cstheme="majorBidi"/>
          <w:bCs/>
          <w:sz w:val="28"/>
          <w:szCs w:val="28"/>
        </w:rPr>
        <w:footnoteReference w:id="103"/>
      </w:r>
      <w:r w:rsidR="003E4218" w:rsidRPr="003E4218">
        <w:rPr>
          <w:rStyle w:val="af0"/>
          <w:rFonts w:asciiTheme="majorBidi" w:eastAsia="Times New Roman" w:hAnsiTheme="majorBidi" w:cstheme="majorBidi"/>
          <w:bCs/>
          <w:sz w:val="28"/>
          <w:szCs w:val="28"/>
        </w:rPr>
        <w:t xml:space="preserve"> </w:t>
      </w:r>
      <w:r w:rsidR="008D7E9D">
        <w:rPr>
          <w:rFonts w:asciiTheme="majorBidi" w:eastAsia="Times New Roman" w:hAnsiTheme="majorBidi" w:cstheme="majorBidi"/>
          <w:bCs/>
          <w:sz w:val="28"/>
          <w:szCs w:val="28"/>
        </w:rPr>
        <w:t xml:space="preserve">. </w:t>
      </w:r>
    </w:p>
    <w:p w:rsidR="00C820EE" w:rsidRPr="00E2176D" w:rsidRDefault="00E2176D" w:rsidP="00C820EE">
      <w:pPr>
        <w:spacing w:line="360" w:lineRule="auto"/>
        <w:ind w:firstLine="720"/>
        <w:rPr>
          <w:rFonts w:asciiTheme="majorBidi" w:hAnsiTheme="majorBidi" w:cstheme="majorBidi"/>
        </w:rPr>
      </w:pPr>
      <w:r w:rsidRPr="00E2176D">
        <w:rPr>
          <w:rFonts w:asciiTheme="majorBidi" w:hAnsiTheme="majorBidi" w:cstheme="majorBidi"/>
        </w:rPr>
        <w:br w:type="page"/>
      </w:r>
    </w:p>
    <w:p w:rsidR="00E707CE" w:rsidRPr="00E2176D" w:rsidRDefault="00E2176D">
      <w:pPr>
        <w:pStyle w:val="1"/>
        <w:rPr>
          <w:rFonts w:asciiTheme="majorBidi" w:hAnsiTheme="majorBidi" w:cstheme="majorBidi"/>
        </w:rPr>
      </w:pPr>
      <w:bookmarkStart w:id="33" w:name="_Toc506455949"/>
      <w:r w:rsidRPr="00E2176D">
        <w:rPr>
          <w:rFonts w:asciiTheme="majorBidi" w:hAnsiTheme="majorBidi" w:cstheme="majorBidi"/>
        </w:rPr>
        <w:lastRenderedPageBreak/>
        <w:t>Приложения</w:t>
      </w:r>
      <w:bookmarkEnd w:id="33"/>
    </w:p>
    <w:p w:rsidR="00E707CE" w:rsidRPr="00E2176D" w:rsidRDefault="00E2176D">
      <w:pPr>
        <w:keepNext/>
        <w:keepLines/>
        <w:spacing w:before="120" w:after="120" w:line="360" w:lineRule="auto"/>
        <w:ind w:firstLine="720"/>
        <w:rPr>
          <w:rFonts w:asciiTheme="majorBidi" w:eastAsia="Times New Roman" w:hAnsiTheme="majorBidi" w:cstheme="majorBidi"/>
          <w:b/>
          <w:sz w:val="28"/>
          <w:szCs w:val="28"/>
        </w:rPr>
      </w:pPr>
      <w:bookmarkStart w:id="34" w:name="_3as4poj" w:colFirst="0" w:colLast="0"/>
      <w:bookmarkEnd w:id="34"/>
      <w:r w:rsidRPr="00E2176D">
        <w:rPr>
          <w:rFonts w:asciiTheme="majorBidi" w:hAnsiTheme="majorBidi" w:cstheme="majorBidi"/>
          <w:b/>
          <w:sz w:val="28"/>
          <w:szCs w:val="28"/>
        </w:rPr>
        <w:t>Приложение № 1.</w:t>
      </w: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i/>
          <w:sz w:val="28"/>
          <w:szCs w:val="28"/>
        </w:rPr>
        <w:t>Эмиры и короли 3-го саудовского государства (1902 г. по настоящее время).</w:t>
      </w:r>
    </w:p>
    <w:tbl>
      <w:tblPr>
        <w:tblStyle w:val="a5"/>
        <w:tblW w:w="10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5953"/>
        <w:gridCol w:w="3526"/>
      </w:tblGrid>
      <w:tr w:rsidR="00E707CE" w:rsidRPr="00E2176D" w:rsidTr="00E2176D">
        <w:trPr>
          <w:trHeight w:val="600"/>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w:t>
            </w:r>
          </w:p>
        </w:tc>
        <w:tc>
          <w:tcPr>
            <w:tcW w:w="5953" w:type="dxa"/>
            <w:shd w:val="clear" w:color="auto" w:fill="auto"/>
            <w:vAlign w:val="bottom"/>
          </w:tcPr>
          <w:p w:rsidR="00E707CE" w:rsidRPr="00E2176D" w:rsidRDefault="00E2176D" w:rsidP="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Имя правителя</w:t>
            </w:r>
          </w:p>
        </w:tc>
        <w:tc>
          <w:tcPr>
            <w:tcW w:w="3526" w:type="dxa"/>
            <w:shd w:val="clear" w:color="auto" w:fill="auto"/>
            <w:vAlign w:val="bottom"/>
          </w:tcPr>
          <w:p w:rsidR="00E707CE" w:rsidRPr="00E2176D" w:rsidRDefault="00E2176D" w:rsidP="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Годы правления</w:t>
            </w:r>
          </w:p>
        </w:tc>
      </w:tr>
      <w:tr w:rsidR="00E707CE" w:rsidRPr="00E2176D">
        <w:trPr>
          <w:trHeight w:val="860"/>
          <w:jc w:val="center"/>
        </w:trPr>
        <w:tc>
          <w:tcPr>
            <w:tcW w:w="693" w:type="dxa"/>
            <w:vMerge w:val="restart"/>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11</w:t>
            </w:r>
          </w:p>
        </w:tc>
        <w:tc>
          <w:tcPr>
            <w:tcW w:w="5953" w:type="dxa"/>
            <w:vMerge w:val="restart"/>
            <w:shd w:val="clear" w:color="auto" w:fill="auto"/>
            <w:vAlign w:val="center"/>
          </w:tcPr>
          <w:p w:rsidR="00E707CE" w:rsidRPr="00E2176D" w:rsidRDefault="00E2176D" w:rsidP="00E2176D">
            <w:pPr>
              <w:spacing w:after="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Абдель-</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Абдуррахман</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1902 – 1926</w:t>
            </w:r>
          </w:p>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i/>
                <w:sz w:val="24"/>
                <w:szCs w:val="24"/>
              </w:rPr>
              <w:t xml:space="preserve"> эмир </w:t>
            </w:r>
            <w:proofErr w:type="spellStart"/>
            <w:r w:rsidRPr="00E2176D">
              <w:rPr>
                <w:rFonts w:asciiTheme="majorBidi" w:eastAsia="Times New Roman" w:hAnsiTheme="majorBidi" w:cstheme="majorBidi"/>
                <w:i/>
                <w:sz w:val="24"/>
                <w:szCs w:val="24"/>
              </w:rPr>
              <w:t>Неджда</w:t>
            </w:r>
            <w:proofErr w:type="spellEnd"/>
          </w:p>
        </w:tc>
      </w:tr>
      <w:tr w:rsidR="00E707CE" w:rsidRPr="00E2176D">
        <w:trPr>
          <w:trHeight w:val="860"/>
          <w:jc w:val="center"/>
        </w:trPr>
        <w:tc>
          <w:tcPr>
            <w:tcW w:w="693" w:type="dxa"/>
            <w:vMerge/>
            <w:shd w:val="clear" w:color="auto" w:fill="auto"/>
            <w:vAlign w:val="center"/>
          </w:tcPr>
          <w:p w:rsidR="00E707CE" w:rsidRPr="00E2176D" w:rsidRDefault="00E707CE">
            <w:pPr>
              <w:widowControl w:val="0"/>
              <w:spacing w:after="0"/>
              <w:rPr>
                <w:rFonts w:asciiTheme="majorBidi" w:eastAsia="Times New Roman" w:hAnsiTheme="majorBidi" w:cstheme="majorBidi"/>
                <w:sz w:val="28"/>
                <w:szCs w:val="28"/>
              </w:rPr>
            </w:pPr>
          </w:p>
        </w:tc>
        <w:tc>
          <w:tcPr>
            <w:tcW w:w="5953" w:type="dxa"/>
            <w:vMerge/>
            <w:shd w:val="clear" w:color="auto" w:fill="auto"/>
            <w:vAlign w:val="center"/>
          </w:tcPr>
          <w:p w:rsidR="00E707CE" w:rsidRPr="00E2176D" w:rsidRDefault="00E707CE">
            <w:pPr>
              <w:widowControl w:val="0"/>
              <w:spacing w:line="360" w:lineRule="auto"/>
              <w:ind w:firstLine="720"/>
              <w:rPr>
                <w:rFonts w:asciiTheme="majorBidi" w:eastAsia="Times New Roman" w:hAnsiTheme="majorBidi" w:cstheme="majorBidi"/>
                <w:sz w:val="28"/>
                <w:szCs w:val="28"/>
              </w:rPr>
            </w:pPr>
          </w:p>
          <w:p w:rsidR="00E707CE" w:rsidRPr="00E2176D" w:rsidRDefault="00E707CE">
            <w:pPr>
              <w:spacing w:after="120" w:line="360" w:lineRule="auto"/>
              <w:ind w:firstLine="720"/>
              <w:rPr>
                <w:rFonts w:asciiTheme="majorBidi" w:eastAsia="Times New Roman" w:hAnsiTheme="majorBidi" w:cstheme="majorBidi"/>
                <w:sz w:val="28"/>
                <w:szCs w:val="28"/>
              </w:rPr>
            </w:pPr>
          </w:p>
        </w:tc>
        <w:tc>
          <w:tcPr>
            <w:tcW w:w="3526" w:type="dxa"/>
            <w:shd w:val="clear" w:color="auto" w:fill="auto"/>
            <w:vAlign w:val="center"/>
          </w:tcPr>
          <w:p w:rsidR="00E707CE" w:rsidRPr="00E2176D" w:rsidRDefault="00E2176D">
            <w:pPr>
              <w:spacing w:after="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1926 - 1932</w:t>
            </w:r>
          </w:p>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4"/>
                <w:szCs w:val="24"/>
              </w:rPr>
              <w:t xml:space="preserve"> </w:t>
            </w:r>
            <w:r w:rsidRPr="00E2176D">
              <w:rPr>
                <w:rFonts w:asciiTheme="majorBidi" w:eastAsia="Times New Roman" w:hAnsiTheme="majorBidi" w:cstheme="majorBidi"/>
                <w:i/>
                <w:sz w:val="24"/>
                <w:szCs w:val="24"/>
              </w:rPr>
              <w:t xml:space="preserve">король </w:t>
            </w:r>
            <w:proofErr w:type="spellStart"/>
            <w:r w:rsidRPr="00E2176D">
              <w:rPr>
                <w:rFonts w:asciiTheme="majorBidi" w:eastAsia="Times New Roman" w:hAnsiTheme="majorBidi" w:cstheme="majorBidi"/>
                <w:i/>
                <w:sz w:val="24"/>
                <w:szCs w:val="24"/>
              </w:rPr>
              <w:t>Хиджаза</w:t>
            </w:r>
            <w:proofErr w:type="spellEnd"/>
            <w:r w:rsidRPr="00E2176D">
              <w:rPr>
                <w:rFonts w:asciiTheme="majorBidi" w:eastAsia="Times New Roman" w:hAnsiTheme="majorBidi" w:cstheme="majorBidi"/>
                <w:i/>
                <w:sz w:val="24"/>
                <w:szCs w:val="24"/>
              </w:rPr>
              <w:t xml:space="preserve"> и </w:t>
            </w:r>
            <w:proofErr w:type="spellStart"/>
            <w:r w:rsidRPr="00E2176D">
              <w:rPr>
                <w:rFonts w:asciiTheme="majorBidi" w:eastAsia="Times New Roman" w:hAnsiTheme="majorBidi" w:cstheme="majorBidi"/>
                <w:i/>
                <w:sz w:val="24"/>
                <w:szCs w:val="24"/>
              </w:rPr>
              <w:t>Неджда</w:t>
            </w:r>
            <w:proofErr w:type="spellEnd"/>
            <w:r w:rsidRPr="00E2176D">
              <w:rPr>
                <w:rFonts w:asciiTheme="majorBidi" w:eastAsia="Times New Roman" w:hAnsiTheme="majorBidi" w:cstheme="majorBidi"/>
                <w:i/>
                <w:sz w:val="24"/>
                <w:szCs w:val="24"/>
              </w:rPr>
              <w:t xml:space="preserve"> и присоединённых территорий</w:t>
            </w:r>
          </w:p>
        </w:tc>
      </w:tr>
      <w:tr w:rsidR="00E707CE" w:rsidRPr="00E2176D">
        <w:trPr>
          <w:trHeight w:val="860"/>
          <w:jc w:val="center"/>
        </w:trPr>
        <w:tc>
          <w:tcPr>
            <w:tcW w:w="693" w:type="dxa"/>
            <w:vMerge/>
            <w:shd w:val="clear" w:color="auto" w:fill="auto"/>
            <w:vAlign w:val="center"/>
          </w:tcPr>
          <w:p w:rsidR="00E707CE" w:rsidRPr="00E2176D" w:rsidRDefault="00E707CE">
            <w:pPr>
              <w:widowControl w:val="0"/>
              <w:spacing w:after="0"/>
              <w:rPr>
                <w:rFonts w:asciiTheme="majorBidi" w:eastAsia="Times New Roman" w:hAnsiTheme="majorBidi" w:cstheme="majorBidi"/>
                <w:sz w:val="28"/>
                <w:szCs w:val="28"/>
              </w:rPr>
            </w:pPr>
          </w:p>
        </w:tc>
        <w:tc>
          <w:tcPr>
            <w:tcW w:w="5953" w:type="dxa"/>
            <w:vMerge/>
            <w:shd w:val="clear" w:color="auto" w:fill="auto"/>
            <w:vAlign w:val="center"/>
          </w:tcPr>
          <w:p w:rsidR="00E707CE" w:rsidRPr="00E2176D" w:rsidRDefault="00E707CE">
            <w:pPr>
              <w:widowControl w:val="0"/>
              <w:spacing w:line="360" w:lineRule="auto"/>
              <w:ind w:firstLine="720"/>
              <w:rPr>
                <w:rFonts w:asciiTheme="majorBidi" w:eastAsia="Times New Roman" w:hAnsiTheme="majorBidi" w:cstheme="majorBidi"/>
                <w:sz w:val="28"/>
                <w:szCs w:val="28"/>
              </w:rPr>
            </w:pPr>
          </w:p>
          <w:p w:rsidR="00E707CE" w:rsidRPr="00E2176D" w:rsidRDefault="00E707CE">
            <w:pPr>
              <w:spacing w:after="120" w:line="360" w:lineRule="auto"/>
              <w:ind w:firstLine="720"/>
              <w:rPr>
                <w:rFonts w:asciiTheme="majorBidi" w:eastAsia="Times New Roman" w:hAnsiTheme="majorBidi" w:cstheme="majorBidi"/>
                <w:sz w:val="28"/>
                <w:szCs w:val="28"/>
              </w:rPr>
            </w:pPr>
          </w:p>
        </w:tc>
        <w:tc>
          <w:tcPr>
            <w:tcW w:w="3526" w:type="dxa"/>
            <w:shd w:val="clear" w:color="auto" w:fill="auto"/>
            <w:vAlign w:val="center"/>
          </w:tcPr>
          <w:p w:rsidR="00E707CE" w:rsidRPr="00E2176D" w:rsidRDefault="00E2176D">
            <w:pPr>
              <w:spacing w:after="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1932 – 1953</w:t>
            </w:r>
          </w:p>
          <w:p w:rsidR="00E707CE" w:rsidRPr="00E2176D" w:rsidRDefault="00E2176D">
            <w:pPr>
              <w:spacing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 </w:t>
            </w:r>
            <w:r w:rsidRPr="00E2176D">
              <w:rPr>
                <w:rFonts w:asciiTheme="majorBidi" w:eastAsia="Times New Roman" w:hAnsiTheme="majorBidi" w:cstheme="majorBidi"/>
                <w:i/>
                <w:sz w:val="24"/>
                <w:szCs w:val="24"/>
              </w:rPr>
              <w:t>король КСА</w:t>
            </w:r>
          </w:p>
        </w:tc>
      </w:tr>
      <w:tr w:rsidR="00E707CE" w:rsidRPr="00E2176D">
        <w:trPr>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22</w:t>
            </w:r>
          </w:p>
        </w:tc>
        <w:tc>
          <w:tcPr>
            <w:tcW w:w="5953" w:type="dxa"/>
            <w:shd w:val="clear" w:color="auto" w:fill="auto"/>
            <w:vAlign w:val="center"/>
          </w:tcPr>
          <w:p w:rsidR="00E707CE" w:rsidRPr="00E2176D" w:rsidRDefault="00E2176D" w:rsidP="00E2176D">
            <w:pPr>
              <w:spacing w:after="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Сауд</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1953 - 1964</w:t>
            </w:r>
          </w:p>
        </w:tc>
      </w:tr>
      <w:tr w:rsidR="00E707CE" w:rsidRPr="00E2176D">
        <w:trPr>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33</w:t>
            </w:r>
          </w:p>
        </w:tc>
        <w:tc>
          <w:tcPr>
            <w:tcW w:w="5953" w:type="dxa"/>
            <w:shd w:val="clear" w:color="auto" w:fill="auto"/>
            <w:vAlign w:val="center"/>
          </w:tcPr>
          <w:p w:rsidR="00E707CE" w:rsidRPr="00E2176D" w:rsidRDefault="00E2176D" w:rsidP="00E2176D">
            <w:pPr>
              <w:spacing w:after="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Фейсал</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1964 - 1975</w:t>
            </w:r>
          </w:p>
        </w:tc>
      </w:tr>
      <w:tr w:rsidR="00E707CE" w:rsidRPr="00E2176D">
        <w:trPr>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44</w:t>
            </w:r>
          </w:p>
        </w:tc>
        <w:tc>
          <w:tcPr>
            <w:tcW w:w="5953" w:type="dxa"/>
            <w:shd w:val="clear" w:color="auto" w:fill="auto"/>
            <w:vAlign w:val="center"/>
          </w:tcPr>
          <w:p w:rsidR="00E707CE" w:rsidRPr="00E2176D" w:rsidRDefault="00E2176D" w:rsidP="00E2176D">
            <w:pPr>
              <w:spacing w:after="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Халид</w:t>
            </w:r>
            <w:proofErr w:type="spellEnd"/>
            <w:r w:rsidRPr="00E2176D">
              <w:rPr>
                <w:rFonts w:asciiTheme="majorBidi" w:eastAsia="Times New Roman" w:hAnsiTheme="majorBidi" w:cstheme="majorBidi"/>
                <w:sz w:val="28"/>
                <w:szCs w:val="28"/>
              </w:rPr>
              <w:t xml:space="preserve"> ибн Абдель </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1975 - 1982</w:t>
            </w:r>
          </w:p>
        </w:tc>
      </w:tr>
      <w:tr w:rsidR="00E707CE" w:rsidRPr="00E2176D">
        <w:trPr>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55</w:t>
            </w:r>
          </w:p>
        </w:tc>
        <w:tc>
          <w:tcPr>
            <w:tcW w:w="5953" w:type="dxa"/>
            <w:shd w:val="clear" w:color="auto" w:fill="auto"/>
            <w:vAlign w:val="center"/>
          </w:tcPr>
          <w:p w:rsidR="00E707CE" w:rsidRPr="00E2176D" w:rsidRDefault="00E2176D" w:rsidP="00E2176D">
            <w:pPr>
              <w:spacing w:after="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Фахд</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Абдел-Азиз</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1982 - 2005</w:t>
            </w:r>
          </w:p>
        </w:tc>
      </w:tr>
      <w:tr w:rsidR="00E707CE" w:rsidRPr="00E2176D">
        <w:trPr>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66</w:t>
            </w:r>
          </w:p>
        </w:tc>
        <w:tc>
          <w:tcPr>
            <w:tcW w:w="5953" w:type="dxa"/>
            <w:shd w:val="clear" w:color="auto" w:fill="auto"/>
            <w:vAlign w:val="center"/>
          </w:tcPr>
          <w:p w:rsidR="00E2176D" w:rsidRPr="00E2176D" w:rsidRDefault="00E2176D" w:rsidP="00E2176D">
            <w:pPr>
              <w:spacing w:after="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Абдалла</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Абдуррахман</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2005 - 2015</w:t>
            </w:r>
          </w:p>
        </w:tc>
      </w:tr>
      <w:tr w:rsidR="00E707CE" w:rsidRPr="00E2176D">
        <w:trPr>
          <w:trHeight w:val="60"/>
          <w:jc w:val="center"/>
        </w:trPr>
        <w:tc>
          <w:tcPr>
            <w:tcW w:w="693"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77</w:t>
            </w:r>
          </w:p>
        </w:tc>
        <w:tc>
          <w:tcPr>
            <w:tcW w:w="5953" w:type="dxa"/>
            <w:shd w:val="clear" w:color="auto" w:fill="auto"/>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sz w:val="28"/>
                <w:szCs w:val="28"/>
              </w:rPr>
              <w:t>Салман</w:t>
            </w:r>
            <w:proofErr w:type="spellEnd"/>
            <w:r w:rsidRPr="00E2176D">
              <w:rPr>
                <w:rFonts w:asciiTheme="majorBidi" w:eastAsia="Times New Roman" w:hAnsiTheme="majorBidi" w:cstheme="majorBidi"/>
                <w:sz w:val="28"/>
                <w:szCs w:val="28"/>
              </w:rPr>
              <w:t xml:space="preserve"> ибн Абдель-</w:t>
            </w:r>
            <w:proofErr w:type="spellStart"/>
            <w:r w:rsidRPr="00E2176D">
              <w:rPr>
                <w:rFonts w:asciiTheme="majorBidi" w:eastAsia="Times New Roman" w:hAnsiTheme="majorBidi" w:cstheme="majorBidi"/>
                <w:sz w:val="28"/>
                <w:szCs w:val="28"/>
              </w:rPr>
              <w:t>Азиз</w:t>
            </w:r>
            <w:proofErr w:type="spellEnd"/>
            <w:r w:rsidRPr="00E2176D">
              <w:rPr>
                <w:rFonts w:asciiTheme="majorBidi" w:eastAsia="Times New Roman" w:hAnsiTheme="majorBidi" w:cstheme="majorBidi"/>
                <w:sz w:val="28"/>
                <w:szCs w:val="28"/>
              </w:rPr>
              <w:t xml:space="preserve"> ибн </w:t>
            </w:r>
            <w:proofErr w:type="spellStart"/>
            <w:r w:rsidRPr="00E2176D">
              <w:rPr>
                <w:rFonts w:asciiTheme="majorBidi" w:eastAsia="Times New Roman" w:hAnsiTheme="majorBidi" w:cstheme="majorBidi"/>
                <w:sz w:val="28"/>
                <w:szCs w:val="28"/>
              </w:rPr>
              <w:t>Абдуррахман</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 xml:space="preserve">Аль </w:t>
            </w:r>
            <w:proofErr w:type="spellStart"/>
            <w:r w:rsidRPr="00E2176D">
              <w:rPr>
                <w:rFonts w:asciiTheme="majorBidi" w:eastAsia="Times New Roman" w:hAnsiTheme="majorBidi" w:cstheme="majorBidi"/>
                <w:sz w:val="28"/>
                <w:szCs w:val="28"/>
              </w:rPr>
              <w:t>Сауд</w:t>
            </w:r>
            <w:proofErr w:type="spellEnd"/>
            <w:proofErr w:type="gramEnd"/>
          </w:p>
        </w:tc>
        <w:tc>
          <w:tcPr>
            <w:tcW w:w="3526" w:type="dxa"/>
            <w:shd w:val="clear" w:color="auto" w:fill="auto"/>
            <w:vAlign w:val="center"/>
          </w:tcPr>
          <w:p w:rsidR="00E707CE" w:rsidRPr="00E2176D" w:rsidRDefault="00E2176D">
            <w:pPr>
              <w:spacing w:after="120" w:line="360" w:lineRule="auto"/>
              <w:ind w:firstLine="720"/>
              <w:jc w:val="center"/>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2015 – по наст</w:t>
            </w:r>
            <w:proofErr w:type="gramStart"/>
            <w:r w:rsidRPr="00E2176D">
              <w:rPr>
                <w:rFonts w:asciiTheme="majorBidi" w:eastAsia="Times New Roman" w:hAnsiTheme="majorBidi" w:cstheme="majorBidi"/>
                <w:sz w:val="28"/>
                <w:szCs w:val="28"/>
              </w:rPr>
              <w:t>.</w:t>
            </w:r>
            <w:proofErr w:type="gramEnd"/>
            <w:r w:rsidRPr="00E2176D">
              <w:rPr>
                <w:rFonts w:asciiTheme="majorBidi" w:eastAsia="Times New Roman" w:hAnsiTheme="majorBidi" w:cstheme="majorBidi"/>
                <w:sz w:val="28"/>
                <w:szCs w:val="28"/>
              </w:rPr>
              <w:t> </w:t>
            </w:r>
            <w:proofErr w:type="spellStart"/>
            <w:proofErr w:type="gramStart"/>
            <w:r w:rsidRPr="00E2176D">
              <w:rPr>
                <w:rFonts w:asciiTheme="majorBidi" w:eastAsia="Times New Roman" w:hAnsiTheme="majorBidi" w:cstheme="majorBidi"/>
                <w:sz w:val="28"/>
                <w:szCs w:val="28"/>
              </w:rPr>
              <w:t>в</w:t>
            </w:r>
            <w:proofErr w:type="gramEnd"/>
            <w:r w:rsidRPr="00E2176D">
              <w:rPr>
                <w:rFonts w:asciiTheme="majorBidi" w:eastAsia="Times New Roman" w:hAnsiTheme="majorBidi" w:cstheme="majorBidi"/>
                <w:sz w:val="28"/>
                <w:szCs w:val="28"/>
              </w:rPr>
              <w:t>р</w:t>
            </w:r>
            <w:proofErr w:type="spellEnd"/>
            <w:r w:rsidRPr="00E2176D">
              <w:rPr>
                <w:rFonts w:asciiTheme="majorBidi" w:eastAsia="Times New Roman" w:hAnsiTheme="majorBidi" w:cstheme="majorBidi"/>
                <w:sz w:val="28"/>
                <w:szCs w:val="28"/>
              </w:rPr>
              <w:t>.</w:t>
            </w:r>
          </w:p>
        </w:tc>
      </w:tr>
    </w:tbl>
    <w:p w:rsidR="00E2176D" w:rsidRDefault="00E2176D">
      <w:pPr>
        <w:rPr>
          <w:rFonts w:asciiTheme="majorBidi" w:hAnsiTheme="majorBidi" w:cstheme="majorBidi"/>
          <w:b/>
          <w:sz w:val="28"/>
          <w:szCs w:val="28"/>
        </w:rPr>
      </w:pPr>
      <w:bookmarkStart w:id="35" w:name="_1pxezwc" w:colFirst="0" w:colLast="0"/>
      <w:bookmarkEnd w:id="35"/>
      <w:r>
        <w:rPr>
          <w:rFonts w:asciiTheme="majorBidi" w:hAnsiTheme="majorBidi" w:cstheme="majorBidi"/>
          <w:b/>
          <w:sz w:val="28"/>
          <w:szCs w:val="28"/>
        </w:rPr>
        <w:br w:type="page"/>
      </w:r>
    </w:p>
    <w:p w:rsidR="00E707CE" w:rsidRPr="00E2176D" w:rsidRDefault="00E2176D">
      <w:pPr>
        <w:spacing w:line="360" w:lineRule="auto"/>
        <w:ind w:firstLine="720"/>
        <w:rPr>
          <w:rFonts w:asciiTheme="majorBidi" w:eastAsia="Times New Roman" w:hAnsiTheme="majorBidi" w:cstheme="majorBidi"/>
          <w:sz w:val="28"/>
          <w:szCs w:val="28"/>
        </w:rPr>
      </w:pPr>
      <w:r w:rsidRPr="00E2176D">
        <w:rPr>
          <w:rFonts w:asciiTheme="majorBidi" w:hAnsiTheme="majorBidi" w:cstheme="majorBidi"/>
          <w:b/>
          <w:sz w:val="28"/>
          <w:szCs w:val="28"/>
        </w:rPr>
        <w:lastRenderedPageBreak/>
        <w:t>Приложение № 2</w:t>
      </w:r>
      <w:r w:rsidRPr="00E2176D">
        <w:rPr>
          <w:rFonts w:asciiTheme="majorBidi" w:eastAsia="Times New Roman" w:hAnsiTheme="majorBidi" w:cstheme="majorBidi"/>
          <w:b/>
          <w:sz w:val="28"/>
          <w:szCs w:val="28"/>
        </w:rPr>
        <w:t xml:space="preserve">. </w:t>
      </w:r>
      <w:r w:rsidRPr="00E2176D">
        <w:rPr>
          <w:rFonts w:asciiTheme="majorBidi" w:eastAsia="Times New Roman" w:hAnsiTheme="majorBidi" w:cstheme="majorBidi"/>
          <w:i/>
          <w:sz w:val="28"/>
          <w:szCs w:val="28"/>
        </w:rPr>
        <w:t>Словарь-глоссарий</w:t>
      </w:r>
    </w:p>
    <w:tbl>
      <w:tblPr>
        <w:tblStyle w:val="a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E707CE" w:rsidRPr="00E2176D" w:rsidTr="00E2176D">
        <w:trPr>
          <w:cantSplit/>
        </w:trPr>
        <w:tc>
          <w:tcPr>
            <w:tcW w:w="4785" w:type="dxa"/>
            <w:vAlign w:val="center"/>
          </w:tcPr>
          <w:p w:rsidR="00E707CE" w:rsidRPr="00E2176D" w:rsidRDefault="00E707CE">
            <w:pPr>
              <w:spacing w:after="0" w:line="360" w:lineRule="auto"/>
              <w:ind w:firstLine="720"/>
              <w:jc w:val="center"/>
              <w:rPr>
                <w:rFonts w:asciiTheme="majorBidi" w:eastAsia="Times New Roman" w:hAnsiTheme="majorBidi" w:cstheme="majorBidi"/>
              </w:rPr>
            </w:pPr>
          </w:p>
          <w:p w:rsidR="00E707CE" w:rsidRPr="00E2176D" w:rsidRDefault="00E2176D">
            <w:pPr>
              <w:spacing w:after="0" w:line="360" w:lineRule="auto"/>
              <w:ind w:firstLine="720"/>
              <w:jc w:val="center"/>
              <w:rPr>
                <w:rFonts w:asciiTheme="majorBidi" w:eastAsia="Times New Roman" w:hAnsiTheme="majorBidi" w:cstheme="majorBidi"/>
              </w:rPr>
            </w:pPr>
            <w:r w:rsidRPr="00E2176D">
              <w:rPr>
                <w:rFonts w:asciiTheme="majorBidi" w:eastAsia="Times New Roman" w:hAnsiTheme="majorBidi" w:cstheme="majorBidi"/>
                <w:b/>
                <w:sz w:val="32"/>
                <w:szCs w:val="32"/>
              </w:rPr>
              <w:t>Термин // название</w:t>
            </w:r>
          </w:p>
          <w:p w:rsidR="00E707CE" w:rsidRPr="00E2176D" w:rsidRDefault="00E707CE">
            <w:pPr>
              <w:spacing w:after="120" w:line="360" w:lineRule="auto"/>
              <w:ind w:firstLine="720"/>
              <w:jc w:val="center"/>
              <w:rPr>
                <w:rFonts w:asciiTheme="majorBidi" w:eastAsia="Times New Roman" w:hAnsiTheme="majorBidi" w:cstheme="majorBidi"/>
                <w:sz w:val="32"/>
                <w:szCs w:val="32"/>
              </w:rPr>
            </w:pPr>
          </w:p>
        </w:tc>
        <w:tc>
          <w:tcPr>
            <w:tcW w:w="4786" w:type="dxa"/>
            <w:vAlign w:val="center"/>
          </w:tcPr>
          <w:p w:rsidR="00E707CE" w:rsidRPr="00E2176D" w:rsidRDefault="00E707CE">
            <w:pPr>
              <w:spacing w:after="0" w:line="360" w:lineRule="auto"/>
              <w:ind w:firstLine="720"/>
              <w:jc w:val="center"/>
              <w:rPr>
                <w:rFonts w:asciiTheme="majorBidi" w:eastAsia="Times New Roman" w:hAnsiTheme="majorBidi" w:cstheme="majorBidi"/>
                <w:sz w:val="18"/>
                <w:szCs w:val="18"/>
              </w:rPr>
            </w:pPr>
          </w:p>
          <w:p w:rsidR="00E707CE" w:rsidRPr="00E2176D" w:rsidRDefault="00E2176D">
            <w:pPr>
              <w:spacing w:after="120" w:line="360" w:lineRule="auto"/>
              <w:ind w:firstLine="720"/>
              <w:jc w:val="center"/>
              <w:rPr>
                <w:rFonts w:asciiTheme="majorBidi" w:eastAsia="Times New Roman" w:hAnsiTheme="majorBidi" w:cstheme="majorBidi"/>
                <w:sz w:val="32"/>
                <w:szCs w:val="32"/>
              </w:rPr>
            </w:pPr>
            <w:r w:rsidRPr="00E2176D">
              <w:rPr>
                <w:rFonts w:asciiTheme="majorBidi" w:eastAsia="Times New Roman" w:hAnsiTheme="majorBidi" w:cstheme="majorBidi"/>
                <w:b/>
                <w:sz w:val="32"/>
                <w:szCs w:val="32"/>
              </w:rPr>
              <w:t>Значение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ACPRA - Saudi Civil and Political Rights Association</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Саудовская ассоциация гражданских и политических прав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Arab</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News</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Англоязычная саудовская газета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BSKSA - Broadcasting Services of the Kingdom of Saudi Arabia</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Государственная радиовещательная служба Королевства Саудовская Аравия</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CEDA - Council of Economic and Development Affairs</w:t>
            </w:r>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по экономическим вопросам и вопросам развития</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CITC - Communications and Information Technology Commission</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Комиссия по коммуникациям и информационным технологиям</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CPSA - Council of Political and Security Affairs</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по политическим вопросам и вопросам безопасности</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Free</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Saudi</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Liberals</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Блог </w:t>
            </w:r>
            <w:proofErr w:type="spellStart"/>
            <w:r w:rsidRPr="00E2176D">
              <w:rPr>
                <w:rFonts w:asciiTheme="majorBidi" w:eastAsia="Times New Roman" w:hAnsiTheme="majorBidi" w:cstheme="majorBidi"/>
                <w:sz w:val="28"/>
                <w:szCs w:val="28"/>
              </w:rPr>
              <w:t>Раифа</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Бадави</w:t>
            </w:r>
            <w:proofErr w:type="spellEnd"/>
            <w:r w:rsidRPr="00E2176D">
              <w:rPr>
                <w:rFonts w:asciiTheme="majorBidi" w:eastAsia="Times New Roman" w:hAnsiTheme="majorBidi" w:cstheme="majorBidi"/>
                <w:sz w:val="28"/>
                <w:szCs w:val="28"/>
              </w:rPr>
              <w:t xml:space="preserve"> «Форум свободных саудовских либералов»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Freedom</w:t>
            </w:r>
            <w:proofErr w:type="spellEnd"/>
            <w:r w:rsidRPr="00E2176D">
              <w:rPr>
                <w:rFonts w:asciiTheme="majorBidi" w:eastAsia="Times New Roman" w:hAnsiTheme="majorBidi" w:cstheme="majorBidi"/>
                <w:b/>
                <w:sz w:val="28"/>
                <w:szCs w:val="28"/>
              </w:rPr>
              <w:t xml:space="preserve"> </w:t>
            </w:r>
            <w:proofErr w:type="spellStart"/>
            <w:proofErr w:type="gramStart"/>
            <w:r w:rsidRPr="00E2176D">
              <w:rPr>
                <w:rFonts w:asciiTheme="majorBidi" w:eastAsia="Times New Roman" w:hAnsiTheme="majorBidi" w:cstheme="majorBidi"/>
                <w:b/>
                <w:sz w:val="28"/>
                <w:szCs w:val="28"/>
              </w:rPr>
              <w:t>Н</w:t>
            </w:r>
            <w:proofErr w:type="gramEnd"/>
            <w:r w:rsidRPr="00E2176D">
              <w:rPr>
                <w:rFonts w:asciiTheme="majorBidi" w:eastAsia="Times New Roman" w:hAnsiTheme="majorBidi" w:cstheme="majorBidi"/>
                <w:b/>
                <w:sz w:val="28"/>
                <w:szCs w:val="28"/>
              </w:rPr>
              <w:t>ouse</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Неправительственная правозащитная организация</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Google.Translate</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Веб-служба компании </w:t>
            </w:r>
            <w:proofErr w:type="spellStart"/>
            <w:r w:rsidRPr="00E2176D">
              <w:rPr>
                <w:rFonts w:asciiTheme="majorBidi" w:eastAsia="Times New Roman" w:hAnsiTheme="majorBidi" w:cstheme="majorBidi"/>
                <w:sz w:val="28"/>
                <w:szCs w:val="28"/>
              </w:rPr>
              <w:t>Google</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предназначенная</w:t>
            </w:r>
            <w:proofErr w:type="gramEnd"/>
            <w:r w:rsidRPr="00E2176D">
              <w:rPr>
                <w:rFonts w:asciiTheme="majorBidi" w:eastAsia="Times New Roman" w:hAnsiTheme="majorBidi" w:cstheme="majorBidi"/>
                <w:sz w:val="28"/>
                <w:szCs w:val="28"/>
              </w:rPr>
              <w:t xml:space="preserve"> для автоматического перевода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lastRenderedPageBreak/>
              <w:t>Ip</w:t>
            </w:r>
            <w:proofErr w:type="spellEnd"/>
            <w:r w:rsidRPr="00E2176D">
              <w:rPr>
                <w:rFonts w:asciiTheme="majorBidi" w:eastAsia="Times New Roman" w:hAnsiTheme="majorBidi" w:cstheme="majorBidi"/>
                <w:b/>
                <w:sz w:val="28"/>
                <w:szCs w:val="28"/>
              </w:rPr>
              <w:t xml:space="preserve"> телефония</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Телефонная связь по сети Интернет или любым другим IP-сетям.</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highlight w:val="yellow"/>
                <w:lang w:val="en-US"/>
              </w:rPr>
            </w:pPr>
            <w:r w:rsidRPr="00E2176D">
              <w:rPr>
                <w:rFonts w:asciiTheme="majorBidi" w:eastAsia="Times New Roman" w:hAnsiTheme="majorBidi" w:cstheme="majorBidi"/>
                <w:b/>
                <w:sz w:val="28"/>
                <w:szCs w:val="28"/>
                <w:lang w:val="en-US"/>
              </w:rPr>
              <w:t>KACST (King Abdul Aziz City for Science and Technology)</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highlight w:val="yellow"/>
              </w:rPr>
            </w:pPr>
            <w:r w:rsidRPr="00E2176D">
              <w:rPr>
                <w:rFonts w:asciiTheme="majorBidi" w:eastAsia="Times New Roman" w:hAnsiTheme="majorBidi" w:cstheme="majorBidi"/>
                <w:sz w:val="28"/>
                <w:szCs w:val="28"/>
              </w:rPr>
              <w:t>Компания - поставщик услуг Интернета в КСА</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NSC (</w:t>
            </w:r>
            <w:proofErr w:type="spellStart"/>
            <w:r w:rsidRPr="00E2176D">
              <w:rPr>
                <w:rFonts w:asciiTheme="majorBidi" w:eastAsia="Times New Roman" w:hAnsiTheme="majorBidi" w:cstheme="majorBidi"/>
                <w:b/>
                <w:sz w:val="28"/>
                <w:szCs w:val="28"/>
              </w:rPr>
              <w:t>National</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Security</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Council</w:t>
            </w:r>
            <w:proofErr w:type="spellEnd"/>
            <w:r w:rsidRPr="00E2176D">
              <w:rPr>
                <w:rFonts w:asciiTheme="majorBidi" w:eastAsia="Times New Roman" w:hAnsiTheme="majorBidi" w:cstheme="majorBidi"/>
                <w:b/>
                <w:sz w:val="28"/>
                <w:szCs w:val="28"/>
              </w:rPr>
              <w:t>)</w:t>
            </w:r>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Совет национальной безопасности КСА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The</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Administrative</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Judiciary</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Система административных судов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The</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General</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Judiciary</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proofErr w:type="gramStart"/>
            <w:r w:rsidRPr="00E2176D">
              <w:rPr>
                <w:rFonts w:asciiTheme="majorBidi" w:eastAsia="Times New Roman" w:hAnsiTheme="majorBidi" w:cstheme="majorBidi"/>
                <w:sz w:val="28"/>
                <w:szCs w:val="28"/>
              </w:rPr>
              <w:t>C</w:t>
            </w:r>
            <w:proofErr w:type="gramEnd"/>
            <w:r w:rsidRPr="00E2176D">
              <w:rPr>
                <w:rFonts w:asciiTheme="majorBidi" w:eastAsia="Times New Roman" w:hAnsiTheme="majorBidi" w:cstheme="majorBidi"/>
                <w:sz w:val="28"/>
                <w:szCs w:val="28"/>
              </w:rPr>
              <w:t>истема</w:t>
            </w:r>
            <w:proofErr w:type="spellEnd"/>
            <w:r w:rsidRPr="00E2176D">
              <w:rPr>
                <w:rFonts w:asciiTheme="majorBidi" w:eastAsia="Times New Roman" w:hAnsiTheme="majorBidi" w:cstheme="majorBidi"/>
                <w:sz w:val="28"/>
                <w:szCs w:val="28"/>
              </w:rPr>
              <w:t xml:space="preserve"> судов общей юрисдикции</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VoIP</w:t>
            </w:r>
            <w:proofErr w:type="spellEnd"/>
            <w:r w:rsidRPr="00E2176D">
              <w:rPr>
                <w:rFonts w:asciiTheme="majorBidi" w:eastAsia="Times New Roman" w:hAnsiTheme="majorBidi" w:cstheme="majorBidi"/>
                <w:b/>
                <w:sz w:val="28"/>
                <w:szCs w:val="28"/>
              </w:rPr>
              <w:t xml:space="preserve"> сервисы</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Технология, которая обеспечивает передачу голоса в сетях (например, в сети Интернет).</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VPN и VPS  сервисы</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Обобщённое название технологий, позволяющих обеспечить одно или несколько сетевых соединений поверх другой сети (например, Интернет), позволяющих анонимно просматривать информацию сети.</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proofErr w:type="gramStart"/>
            <w:r w:rsidRPr="00E2176D">
              <w:rPr>
                <w:rFonts w:asciiTheme="majorBidi" w:eastAsia="Times New Roman" w:hAnsiTheme="majorBidi" w:cstheme="majorBidi"/>
                <w:b/>
                <w:sz w:val="28"/>
                <w:szCs w:val="28"/>
              </w:rPr>
              <w:t>A</w:t>
            </w:r>
            <w:proofErr w:type="gramEnd"/>
            <w:r w:rsidRPr="00E2176D">
              <w:rPr>
                <w:rFonts w:asciiTheme="majorBidi" w:eastAsia="Times New Roman" w:hAnsiTheme="majorBidi" w:cstheme="majorBidi"/>
                <w:b/>
                <w:sz w:val="28"/>
                <w:szCs w:val="28"/>
              </w:rPr>
              <w:t>ль-Биляд</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Саудовская газета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Аль Ас-</w:t>
            </w:r>
            <w:proofErr w:type="spellStart"/>
            <w:r w:rsidRPr="00E2176D">
              <w:rPr>
                <w:rFonts w:asciiTheme="majorBidi" w:eastAsia="Times New Roman" w:hAnsiTheme="majorBidi" w:cstheme="majorBidi"/>
                <w:b/>
                <w:sz w:val="28"/>
                <w:szCs w:val="28"/>
              </w:rPr>
              <w:t>Сауд</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Правящая королевская семья в КСА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gramStart"/>
            <w:r w:rsidRPr="00E2176D">
              <w:rPr>
                <w:rFonts w:asciiTheme="majorBidi" w:eastAsia="Times New Roman" w:hAnsiTheme="majorBidi" w:cstheme="majorBidi"/>
                <w:b/>
                <w:sz w:val="28"/>
                <w:szCs w:val="28"/>
              </w:rPr>
              <w:t>Аль-маслах</w:t>
            </w:r>
            <w:proofErr w:type="gramEnd"/>
            <w:r w:rsidRPr="00E2176D">
              <w:rPr>
                <w:rFonts w:asciiTheme="majorBidi" w:eastAsia="Times New Roman" w:hAnsiTheme="majorBidi" w:cstheme="majorBidi"/>
                <w:b/>
                <w:sz w:val="28"/>
                <w:szCs w:val="28"/>
              </w:rPr>
              <w:t xml:space="preserve"> аль-</w:t>
            </w:r>
            <w:proofErr w:type="spellStart"/>
            <w:r w:rsidRPr="00E2176D">
              <w:rPr>
                <w:rFonts w:asciiTheme="majorBidi" w:eastAsia="Times New Roman" w:hAnsiTheme="majorBidi" w:cstheme="majorBidi"/>
                <w:b/>
                <w:sz w:val="28"/>
                <w:szCs w:val="28"/>
              </w:rPr>
              <w:t>мурсала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Неограниченные общественные интересы</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lastRenderedPageBreak/>
              <w:t xml:space="preserve">Аль </w:t>
            </w:r>
            <w:proofErr w:type="spellStart"/>
            <w:r w:rsidRPr="00E2176D">
              <w:rPr>
                <w:rFonts w:asciiTheme="majorBidi" w:eastAsia="Times New Roman" w:hAnsiTheme="majorBidi" w:cstheme="majorBidi"/>
                <w:b/>
                <w:sz w:val="28"/>
                <w:szCs w:val="28"/>
              </w:rPr>
              <w:t>аш</w:t>
            </w:r>
            <w:proofErr w:type="spellEnd"/>
            <w:r w:rsidRPr="00E2176D">
              <w:rPr>
                <w:rFonts w:asciiTheme="majorBidi" w:eastAsia="Times New Roman" w:hAnsiTheme="majorBidi" w:cstheme="majorBidi"/>
                <w:b/>
                <w:sz w:val="28"/>
                <w:szCs w:val="28"/>
              </w:rPr>
              <w:t>-Шейх</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Ведущая религиозная семья КСА. Потомки Мухаммада ибн </w:t>
            </w:r>
            <w:proofErr w:type="spellStart"/>
            <w:r w:rsidRPr="00E2176D">
              <w:rPr>
                <w:rFonts w:asciiTheme="majorBidi" w:eastAsia="Times New Roman" w:hAnsiTheme="majorBidi" w:cstheme="majorBidi"/>
                <w:sz w:val="28"/>
                <w:szCs w:val="28"/>
              </w:rPr>
              <w:t>Абдуль-Ваххаба</w:t>
            </w:r>
            <w:proofErr w:type="spell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который</w:t>
            </w:r>
            <w:proofErr w:type="gramEnd"/>
            <w:r w:rsidRPr="00E2176D">
              <w:rPr>
                <w:rFonts w:asciiTheme="majorBidi" w:eastAsia="Times New Roman" w:hAnsiTheme="majorBidi" w:cstheme="majorBidi"/>
                <w:sz w:val="28"/>
                <w:szCs w:val="28"/>
              </w:rPr>
              <w:t xml:space="preserve"> в XVIII в. заложил основу ваххабитского движения.</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Аль-</w:t>
            </w:r>
            <w:proofErr w:type="spellStart"/>
            <w:r w:rsidRPr="00E2176D">
              <w:rPr>
                <w:rFonts w:asciiTheme="majorBidi" w:eastAsia="Times New Roman" w:hAnsiTheme="majorBidi" w:cstheme="majorBidi"/>
                <w:b/>
                <w:sz w:val="28"/>
                <w:szCs w:val="28"/>
              </w:rPr>
              <w:t>Арабия</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Прил. арабский (араб</w:t>
            </w:r>
            <w:proofErr w:type="gramStart"/>
            <w:r w:rsidRPr="00E2176D">
              <w:rPr>
                <w:rFonts w:asciiTheme="majorBidi" w:eastAsia="Times New Roman" w:hAnsiTheme="majorBidi" w:cstheme="majorBidi"/>
                <w:sz w:val="28"/>
                <w:szCs w:val="28"/>
              </w:rPr>
              <w:t>.</w:t>
            </w:r>
            <w:proofErr w:type="gramEnd"/>
            <w:r w:rsidRPr="00E2176D">
              <w:rPr>
                <w:rFonts w:asciiTheme="majorBidi" w:eastAsia="Times New Roman" w:hAnsiTheme="majorBidi" w:cstheme="majorBidi"/>
                <w:sz w:val="28"/>
                <w:szCs w:val="28"/>
              </w:rPr>
              <w:t xml:space="preserve"> </w:t>
            </w:r>
            <w:proofErr w:type="gramStart"/>
            <w:r w:rsidRPr="00E2176D">
              <w:rPr>
                <w:rFonts w:asciiTheme="majorBidi" w:eastAsia="Times New Roman" w:hAnsiTheme="majorBidi" w:cstheme="majorBidi"/>
                <w:sz w:val="28"/>
                <w:szCs w:val="28"/>
              </w:rPr>
              <w:t>я</w:t>
            </w:r>
            <w:proofErr w:type="gramEnd"/>
            <w:r w:rsidRPr="00E2176D">
              <w:rPr>
                <w:rFonts w:asciiTheme="majorBidi" w:eastAsia="Times New Roman" w:hAnsiTheme="majorBidi" w:cstheme="majorBidi"/>
                <w:sz w:val="28"/>
                <w:szCs w:val="28"/>
              </w:rPr>
              <w:t>з.)</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Аль-</w:t>
            </w:r>
            <w:proofErr w:type="spellStart"/>
            <w:r w:rsidRPr="00E2176D">
              <w:rPr>
                <w:rFonts w:asciiTheme="majorBidi" w:eastAsia="Times New Roman" w:hAnsiTheme="majorBidi" w:cstheme="majorBidi"/>
                <w:b/>
                <w:sz w:val="28"/>
                <w:szCs w:val="28"/>
              </w:rPr>
              <w:t>сийаса</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аш-шар‘ийя</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Исламская государственная политика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Аль-</w:t>
            </w:r>
            <w:proofErr w:type="spellStart"/>
            <w:r w:rsidRPr="00E2176D">
              <w:rPr>
                <w:rFonts w:asciiTheme="majorBidi" w:eastAsia="Times New Roman" w:hAnsiTheme="majorBidi" w:cstheme="majorBidi"/>
                <w:b/>
                <w:sz w:val="28"/>
                <w:szCs w:val="28"/>
              </w:rPr>
              <w:t>Хайят</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Арабская лондонская ежедневная газета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Аль-</w:t>
            </w:r>
            <w:proofErr w:type="spellStart"/>
            <w:r w:rsidRPr="00E2176D">
              <w:rPr>
                <w:rFonts w:asciiTheme="majorBidi" w:eastAsia="Times New Roman" w:hAnsiTheme="majorBidi" w:cstheme="majorBidi"/>
                <w:b/>
                <w:sz w:val="28"/>
                <w:szCs w:val="28"/>
              </w:rPr>
              <w:t>хукм</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Политическая система</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Амир</w:t>
            </w:r>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Титул правителя, военного управляющего</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Анайза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Бедуинское племя, из которого происходит правящая семья Аль ас-</w:t>
            </w:r>
            <w:proofErr w:type="spellStart"/>
            <w:r w:rsidRPr="00E2176D">
              <w:rPr>
                <w:rFonts w:asciiTheme="majorBidi" w:eastAsia="Times New Roman" w:hAnsiTheme="majorBidi" w:cstheme="majorBidi"/>
                <w:sz w:val="28"/>
                <w:szCs w:val="28"/>
              </w:rPr>
              <w:t>Сауд</w:t>
            </w:r>
            <w:proofErr w:type="spellEnd"/>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Ас-</w:t>
            </w:r>
            <w:proofErr w:type="spellStart"/>
            <w:r w:rsidRPr="00E2176D">
              <w:rPr>
                <w:rFonts w:asciiTheme="majorBidi" w:eastAsia="Times New Roman" w:hAnsiTheme="majorBidi" w:cstheme="majorBidi"/>
                <w:b/>
                <w:sz w:val="28"/>
                <w:szCs w:val="28"/>
              </w:rPr>
              <w:t>султа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Власть, сила, право на управление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Аш</w:t>
            </w:r>
            <w:proofErr w:type="spellEnd"/>
            <w:r w:rsidRPr="00E2176D">
              <w:rPr>
                <w:rFonts w:asciiTheme="majorBidi" w:eastAsia="Times New Roman" w:hAnsiTheme="majorBidi" w:cstheme="majorBidi"/>
                <w:b/>
                <w:sz w:val="28"/>
                <w:szCs w:val="28"/>
              </w:rPr>
              <w:t>-Шарк Аль-</w:t>
            </w:r>
            <w:proofErr w:type="spellStart"/>
            <w:r w:rsidRPr="00E2176D">
              <w:rPr>
                <w:rFonts w:asciiTheme="majorBidi" w:eastAsia="Times New Roman" w:hAnsiTheme="majorBidi" w:cstheme="majorBidi"/>
                <w:b/>
                <w:sz w:val="28"/>
                <w:szCs w:val="28"/>
              </w:rPr>
              <w:t>Аусат</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Самая авторитетная газета КСА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Ваххабизм</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Религиозно-политическое движение в исламе, сформировавшееся в XVIII 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lastRenderedPageBreak/>
              <w:t xml:space="preserve">Группа </w:t>
            </w:r>
            <w:proofErr w:type="spellStart"/>
            <w:r w:rsidRPr="00E2176D">
              <w:rPr>
                <w:rFonts w:asciiTheme="majorBidi" w:eastAsia="Times New Roman" w:hAnsiTheme="majorBidi" w:cstheme="majorBidi"/>
                <w:b/>
                <w:sz w:val="28"/>
                <w:szCs w:val="28"/>
              </w:rPr>
              <w:t>Global</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Voice</w:t>
            </w:r>
            <w:proofErr w:type="spellEnd"/>
          </w:p>
        </w:tc>
        <w:tc>
          <w:tcPr>
            <w:tcW w:w="4786" w:type="dxa"/>
            <w:vAlign w:val="center"/>
          </w:tcPr>
          <w:p w:rsidR="00E707CE" w:rsidRPr="00E2176D" w:rsidRDefault="00E2176D">
            <w:pPr>
              <w:spacing w:after="120" w:line="360" w:lineRule="auto"/>
              <w:ind w:firstLine="720"/>
              <w:jc w:val="both"/>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Международное некоммерческое сообщество писателей и </w:t>
            </w:r>
            <w:proofErr w:type="spellStart"/>
            <w:r w:rsidRPr="00E2176D">
              <w:rPr>
                <w:rFonts w:asciiTheme="majorBidi" w:eastAsia="Times New Roman" w:hAnsiTheme="majorBidi" w:cstheme="majorBidi"/>
                <w:sz w:val="28"/>
                <w:szCs w:val="28"/>
              </w:rPr>
              <w:t>блоггеров</w:t>
            </w:r>
            <w:proofErr w:type="spellEnd"/>
            <w:r w:rsidRPr="00E2176D">
              <w:rPr>
                <w:rFonts w:asciiTheme="majorBidi" w:eastAsia="Times New Roman" w:hAnsiTheme="majorBidi" w:cstheme="majorBidi"/>
                <w:sz w:val="28"/>
                <w:szCs w:val="28"/>
              </w:rPr>
              <w:t>, занимающиеся переводами СМИ всего мира с целью освещения местной прессы на международном уровне.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Закят</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Обязательная милостыня, которую мусульмане выплачивают раз в году</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Иджма</w:t>
            </w:r>
            <w:proofErr w:type="spellEnd"/>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Один из источников мусульманского права - единодушное решение авторитетных лиц по обсуждаемому вопросу.</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ИРИ</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Иранская республика Иран</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Иртидад</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Вероотступничество от ислама. Самый страшный, непростительный грех.</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Ихваны</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Религиозное военное ополчение</w:t>
            </w:r>
            <w:proofErr w:type="gramStart"/>
            <w:r w:rsidRPr="00E2176D">
              <w:rPr>
                <w:rFonts w:asciiTheme="majorBidi" w:eastAsia="Times New Roman" w:hAnsiTheme="majorBidi" w:cstheme="majorBidi"/>
                <w:sz w:val="28"/>
                <w:szCs w:val="28"/>
              </w:rPr>
              <w:t xml:space="preserve"> И</w:t>
            </w:r>
            <w:proofErr w:type="gramEnd"/>
            <w:r w:rsidRPr="00E2176D">
              <w:rPr>
                <w:rFonts w:asciiTheme="majorBidi" w:eastAsia="Times New Roman" w:hAnsiTheme="majorBidi" w:cstheme="majorBidi"/>
                <w:sz w:val="28"/>
                <w:szCs w:val="28"/>
              </w:rPr>
              <w:t xml:space="preserve">бн </w:t>
            </w:r>
            <w:proofErr w:type="spellStart"/>
            <w:r w:rsidRPr="00E2176D">
              <w:rPr>
                <w:rFonts w:asciiTheme="majorBidi" w:eastAsia="Times New Roman" w:hAnsiTheme="majorBidi" w:cstheme="majorBidi"/>
                <w:sz w:val="28"/>
                <w:szCs w:val="28"/>
              </w:rPr>
              <w:t>Сауда</w:t>
            </w:r>
            <w:proofErr w:type="spellEnd"/>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Кияс</w:t>
            </w:r>
            <w:proofErr w:type="spellEnd"/>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Один из источников мусульманского права. Суждение по аналогии с ситуацией, описанной в Коране и Сунне.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КСА</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Королевство Саудовская Аравия</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Маджлис</w:t>
            </w:r>
            <w:proofErr w:type="spellEnd"/>
            <w:r w:rsidRPr="00E2176D">
              <w:rPr>
                <w:rFonts w:asciiTheme="majorBidi" w:eastAsia="Times New Roman" w:hAnsiTheme="majorBidi" w:cstheme="majorBidi"/>
                <w:b/>
                <w:sz w:val="28"/>
                <w:szCs w:val="28"/>
              </w:rPr>
              <w:t xml:space="preserve"> </w:t>
            </w:r>
            <w:proofErr w:type="gramStart"/>
            <w:r w:rsidRPr="00E2176D">
              <w:rPr>
                <w:rFonts w:asciiTheme="majorBidi" w:eastAsia="Times New Roman" w:hAnsiTheme="majorBidi" w:cstheme="majorBidi"/>
                <w:b/>
                <w:sz w:val="28"/>
                <w:szCs w:val="28"/>
              </w:rPr>
              <w:t>аль-Шура</w:t>
            </w:r>
            <w:proofErr w:type="gram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Консультативное собрание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lastRenderedPageBreak/>
              <w:t>Мазхаб</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Школа шариатского права в исламе.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Мутаваа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полиция нравов в КСА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Муэдзин</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Служитель при мечети, призывающий с минарета на намаз в часы молитвы.</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Прокси-сервис</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Промежуточный сервер в компьютерных сетях, выполняющий роль посредника между пользователем и целевым сервером</w:t>
            </w:r>
          </w:p>
        </w:tc>
      </w:tr>
      <w:tr w:rsidR="00E707CE" w:rsidRPr="00E2176D" w:rsidTr="00E2176D">
        <w:trPr>
          <w:cantSplit/>
        </w:trPr>
        <w:tc>
          <w:tcPr>
            <w:tcW w:w="4785" w:type="dxa"/>
            <w:vAlign w:val="center"/>
          </w:tcPr>
          <w:p w:rsidR="00E707CE" w:rsidRPr="00E2176D" w:rsidRDefault="00E2176D">
            <w:pPr>
              <w:spacing w:after="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rPr>
              <w:t>Репортеры</w:t>
            </w:r>
            <w:r w:rsidRPr="00E2176D">
              <w:rPr>
                <w:rFonts w:asciiTheme="majorBidi" w:eastAsia="Times New Roman" w:hAnsiTheme="majorBidi" w:cstheme="majorBidi"/>
                <w:b/>
                <w:sz w:val="28"/>
                <w:szCs w:val="28"/>
                <w:lang w:val="en-US"/>
              </w:rPr>
              <w:t xml:space="preserve"> </w:t>
            </w:r>
            <w:r w:rsidRPr="00E2176D">
              <w:rPr>
                <w:rFonts w:asciiTheme="majorBidi" w:eastAsia="Times New Roman" w:hAnsiTheme="majorBidi" w:cstheme="majorBidi"/>
                <w:b/>
                <w:sz w:val="28"/>
                <w:szCs w:val="28"/>
              </w:rPr>
              <w:t>без</w:t>
            </w:r>
            <w:r w:rsidRPr="00E2176D">
              <w:rPr>
                <w:rFonts w:asciiTheme="majorBidi" w:eastAsia="Times New Roman" w:hAnsiTheme="majorBidi" w:cstheme="majorBidi"/>
                <w:b/>
                <w:sz w:val="28"/>
                <w:szCs w:val="28"/>
                <w:lang w:val="en-US"/>
              </w:rPr>
              <w:t xml:space="preserve"> </w:t>
            </w:r>
            <w:r w:rsidRPr="00E2176D">
              <w:rPr>
                <w:rFonts w:asciiTheme="majorBidi" w:eastAsia="Times New Roman" w:hAnsiTheme="majorBidi" w:cstheme="majorBidi"/>
                <w:b/>
                <w:sz w:val="28"/>
                <w:szCs w:val="28"/>
              </w:rPr>
              <w:t>границ</w:t>
            </w:r>
          </w:p>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 xml:space="preserve">Reporters sans </w:t>
            </w:r>
            <w:proofErr w:type="spellStart"/>
            <w:r w:rsidRPr="00E2176D">
              <w:rPr>
                <w:rFonts w:asciiTheme="majorBidi" w:eastAsia="Times New Roman" w:hAnsiTheme="majorBidi" w:cstheme="majorBidi"/>
                <w:b/>
                <w:sz w:val="28"/>
                <w:szCs w:val="28"/>
                <w:lang w:val="en-US"/>
              </w:rPr>
              <w:t>frontières</w:t>
            </w:r>
            <w:proofErr w:type="spellEnd"/>
            <w:r w:rsidRPr="00E2176D">
              <w:rPr>
                <w:rFonts w:asciiTheme="majorBidi" w:eastAsia="Times New Roman" w:hAnsiTheme="majorBidi" w:cstheme="majorBidi"/>
                <w:b/>
                <w:sz w:val="28"/>
                <w:szCs w:val="28"/>
                <w:lang w:val="en-US"/>
              </w:rPr>
              <w:t xml:space="preserve"> (RSF)</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Международная неправительственная организация, выступающая в защиту свободы прессы и журналистов.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 xml:space="preserve">Семерка </w:t>
            </w:r>
            <w:proofErr w:type="spellStart"/>
            <w:r w:rsidRPr="00E2176D">
              <w:rPr>
                <w:rFonts w:asciiTheme="majorBidi" w:eastAsia="Times New Roman" w:hAnsiTheme="majorBidi" w:cstheme="majorBidi"/>
                <w:b/>
                <w:sz w:val="28"/>
                <w:szCs w:val="28"/>
              </w:rPr>
              <w:t>Судейри</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Семь сыновей короля КСА </w:t>
            </w:r>
            <w:proofErr w:type="spellStart"/>
            <w:r w:rsidRPr="00E2176D">
              <w:rPr>
                <w:rFonts w:asciiTheme="majorBidi" w:eastAsia="Times New Roman" w:hAnsiTheme="majorBidi" w:cstheme="majorBidi"/>
                <w:sz w:val="28"/>
                <w:szCs w:val="28"/>
              </w:rPr>
              <w:t>Абд</w:t>
            </w:r>
            <w:proofErr w:type="spellEnd"/>
            <w:r w:rsidRPr="00E2176D">
              <w:rPr>
                <w:rFonts w:asciiTheme="majorBidi" w:eastAsia="Times New Roman" w:hAnsiTheme="majorBidi" w:cstheme="majorBidi"/>
                <w:sz w:val="28"/>
                <w:szCs w:val="28"/>
              </w:rPr>
              <w:t xml:space="preserve"> аль-</w:t>
            </w:r>
            <w:proofErr w:type="spellStart"/>
            <w:r w:rsidRPr="00E2176D">
              <w:rPr>
                <w:rFonts w:asciiTheme="majorBidi" w:eastAsia="Times New Roman" w:hAnsiTheme="majorBidi" w:cstheme="majorBidi"/>
                <w:sz w:val="28"/>
                <w:szCs w:val="28"/>
              </w:rPr>
              <w:t>Азиза</w:t>
            </w:r>
            <w:proofErr w:type="spellEnd"/>
            <w:r w:rsidRPr="00E2176D">
              <w:rPr>
                <w:rFonts w:asciiTheme="majorBidi" w:eastAsia="Times New Roman" w:hAnsiTheme="majorBidi" w:cstheme="majorBidi"/>
                <w:sz w:val="28"/>
                <w:szCs w:val="28"/>
              </w:rPr>
              <w:t xml:space="preserve"> от его жены </w:t>
            </w:r>
            <w:proofErr w:type="spellStart"/>
            <w:r w:rsidRPr="00E2176D">
              <w:rPr>
                <w:rFonts w:asciiTheme="majorBidi" w:eastAsia="Times New Roman" w:hAnsiTheme="majorBidi" w:cstheme="majorBidi"/>
                <w:sz w:val="28"/>
                <w:szCs w:val="28"/>
              </w:rPr>
              <w:t>Хассы</w:t>
            </w:r>
            <w:proofErr w:type="spellEnd"/>
            <w:r w:rsidRPr="00E2176D">
              <w:rPr>
                <w:rFonts w:asciiTheme="majorBidi" w:eastAsia="Times New Roman" w:hAnsiTheme="majorBidi" w:cstheme="majorBidi"/>
                <w:sz w:val="28"/>
                <w:szCs w:val="28"/>
              </w:rPr>
              <w:t xml:space="preserve"> бинт Ахмад Ас-</w:t>
            </w:r>
            <w:proofErr w:type="spellStart"/>
            <w:r w:rsidRPr="00E2176D">
              <w:rPr>
                <w:rFonts w:asciiTheme="majorBidi" w:eastAsia="Times New Roman" w:hAnsiTheme="majorBidi" w:cstheme="majorBidi"/>
                <w:sz w:val="28"/>
                <w:szCs w:val="28"/>
              </w:rPr>
              <w:t>Судайри</w:t>
            </w:r>
            <w:proofErr w:type="spellEnd"/>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Султа</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ташриия</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Законодательная власть</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Султа-танзимия</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Регулирующая власть (аналог законодательной власти)</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Сунна</w:t>
            </w:r>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Священное предание мусульман о жизни Мухаммада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Таухид</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Единобожие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Улем</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Ученая богословская степень мусульман, окончивших </w:t>
            </w:r>
            <w:proofErr w:type="spellStart"/>
            <w:r w:rsidRPr="00E2176D">
              <w:rPr>
                <w:rFonts w:asciiTheme="majorBidi" w:eastAsia="Times New Roman" w:hAnsiTheme="majorBidi" w:cstheme="majorBidi"/>
                <w:sz w:val="28"/>
                <w:szCs w:val="28"/>
              </w:rPr>
              <w:t>медрессе</w:t>
            </w:r>
            <w:proofErr w:type="spellEnd"/>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lastRenderedPageBreak/>
              <w:t>Умма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Религиозная мусульманская община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Умм</w:t>
            </w:r>
            <w:proofErr w:type="spellEnd"/>
            <w:r w:rsidRPr="00E2176D">
              <w:rPr>
                <w:rFonts w:asciiTheme="majorBidi" w:eastAsia="Times New Roman" w:hAnsiTheme="majorBidi" w:cstheme="majorBidi"/>
                <w:b/>
                <w:sz w:val="28"/>
                <w:szCs w:val="28"/>
              </w:rPr>
              <w:t>-эль-Кура</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Официальная газета КСА</w:t>
            </w:r>
          </w:p>
        </w:tc>
      </w:tr>
      <w:tr w:rsidR="00E707CE" w:rsidRPr="00E2176D" w:rsidTr="00E2176D">
        <w:trPr>
          <w:cantSplit/>
        </w:trPr>
        <w:tc>
          <w:tcPr>
            <w:tcW w:w="4785"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Урф</w:t>
            </w:r>
            <w:proofErr w:type="spellEnd"/>
          </w:p>
        </w:tc>
        <w:tc>
          <w:tcPr>
            <w:tcW w:w="4786" w:type="dxa"/>
            <w:vAlign w:val="center"/>
          </w:tcPr>
          <w:p w:rsidR="00E707CE" w:rsidRPr="00E2176D" w:rsidRDefault="00E2176D">
            <w:pPr>
              <w:shd w:val="clear" w:color="auto" w:fill="FFFFFF"/>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Обычаи</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Факих</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Исламский богослов-законовед, знаток исламского права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Фахз</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Коленно-племенная ветвь</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Фетва</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 xml:space="preserve">В шариате правовое решение, выносимое знатоком </w:t>
            </w:r>
            <w:proofErr w:type="spellStart"/>
            <w:r w:rsidRPr="00E2176D">
              <w:rPr>
                <w:rFonts w:asciiTheme="majorBidi" w:eastAsia="Times New Roman" w:hAnsiTheme="majorBidi" w:cstheme="majorBidi"/>
                <w:sz w:val="28"/>
                <w:szCs w:val="28"/>
              </w:rPr>
              <w:t>фикха</w:t>
            </w:r>
            <w:proofErr w:type="spellEnd"/>
            <w:r w:rsidRPr="00E2176D">
              <w:rPr>
                <w:rFonts w:asciiTheme="majorBidi" w:eastAsia="Times New Roman" w:hAnsiTheme="majorBidi" w:cstheme="majorBidi"/>
                <w:sz w:val="28"/>
                <w:szCs w:val="28"/>
              </w:rPr>
              <w:t xml:space="preserve"> и основанное на мусульманском праве</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Фикх</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Мусульманское право</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Хадж</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Паломничество</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Хайат</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хубара</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би</w:t>
            </w:r>
            <w:proofErr w:type="spellEnd"/>
            <w:r w:rsidRPr="00E2176D">
              <w:rPr>
                <w:rFonts w:asciiTheme="majorBidi" w:eastAsia="Times New Roman" w:hAnsiTheme="majorBidi" w:cstheme="majorBidi"/>
                <w:b/>
                <w:sz w:val="28"/>
                <w:szCs w:val="28"/>
              </w:rPr>
              <w:t xml:space="preserve"> </w:t>
            </w:r>
            <w:proofErr w:type="spellStart"/>
            <w:r w:rsidRPr="00E2176D">
              <w:rPr>
                <w:rFonts w:asciiTheme="majorBidi" w:eastAsia="Times New Roman" w:hAnsiTheme="majorBidi" w:cstheme="majorBidi"/>
                <w:b/>
                <w:sz w:val="28"/>
                <w:szCs w:val="28"/>
              </w:rPr>
              <w:t>маджлис</w:t>
            </w:r>
            <w:proofErr w:type="spellEnd"/>
            <w:r w:rsidRPr="00E2176D">
              <w:rPr>
                <w:rFonts w:asciiTheme="majorBidi" w:eastAsia="Times New Roman" w:hAnsiTheme="majorBidi" w:cstheme="majorBidi"/>
                <w:b/>
                <w:sz w:val="28"/>
                <w:szCs w:val="28"/>
              </w:rPr>
              <w:t xml:space="preserve"> аль-</w:t>
            </w:r>
            <w:proofErr w:type="spellStart"/>
            <w:r w:rsidRPr="00E2176D">
              <w:rPr>
                <w:rFonts w:asciiTheme="majorBidi" w:eastAsia="Times New Roman" w:hAnsiTheme="majorBidi" w:cstheme="majorBidi"/>
                <w:b/>
                <w:sz w:val="28"/>
                <w:szCs w:val="28"/>
              </w:rPr>
              <w:t>вузара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Бюро экспертов при Совете министров</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Хейъа</w:t>
            </w:r>
            <w:proofErr w:type="spellEnd"/>
            <w:r w:rsidRPr="00E2176D">
              <w:rPr>
                <w:rFonts w:asciiTheme="majorBidi" w:eastAsia="Times New Roman" w:hAnsiTheme="majorBidi" w:cstheme="majorBidi"/>
                <w:b/>
                <w:sz w:val="28"/>
                <w:szCs w:val="28"/>
              </w:rPr>
              <w:t xml:space="preserve"> аль-</w:t>
            </w:r>
            <w:proofErr w:type="spellStart"/>
            <w:r w:rsidRPr="00E2176D">
              <w:rPr>
                <w:rFonts w:asciiTheme="majorBidi" w:eastAsia="Times New Roman" w:hAnsiTheme="majorBidi" w:cstheme="majorBidi"/>
                <w:b/>
                <w:sz w:val="28"/>
                <w:szCs w:val="28"/>
              </w:rPr>
              <w:t>биъа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Комитет по принесению клятвы</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Хуситы</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Военизированная группировка шиитов-</w:t>
            </w:r>
            <w:proofErr w:type="spellStart"/>
            <w:r w:rsidRPr="00E2176D">
              <w:rPr>
                <w:rFonts w:asciiTheme="majorBidi" w:eastAsia="Times New Roman" w:hAnsiTheme="majorBidi" w:cstheme="majorBidi"/>
                <w:sz w:val="28"/>
                <w:szCs w:val="28"/>
              </w:rPr>
              <w:t>зейдитов</w:t>
            </w:r>
            <w:proofErr w:type="spellEnd"/>
            <w:r w:rsidRPr="00E2176D">
              <w:rPr>
                <w:rFonts w:asciiTheme="majorBidi" w:eastAsia="Times New Roman" w:hAnsiTheme="majorBidi" w:cstheme="majorBidi"/>
                <w:sz w:val="28"/>
                <w:szCs w:val="28"/>
              </w:rPr>
              <w:t xml:space="preserve"> (</w:t>
            </w:r>
            <w:proofErr w:type="spellStart"/>
            <w:r w:rsidRPr="00E2176D">
              <w:rPr>
                <w:rFonts w:asciiTheme="majorBidi" w:eastAsia="Times New Roman" w:hAnsiTheme="majorBidi" w:cstheme="majorBidi"/>
                <w:sz w:val="28"/>
                <w:szCs w:val="28"/>
              </w:rPr>
              <w:t>джарудиты</w:t>
            </w:r>
            <w:proofErr w:type="spellEnd"/>
            <w:r w:rsidRPr="00E2176D">
              <w:rPr>
                <w:rFonts w:asciiTheme="majorBidi" w:eastAsia="Times New Roman" w:hAnsiTheme="majorBidi" w:cstheme="majorBidi"/>
                <w:sz w:val="28"/>
                <w:szCs w:val="28"/>
              </w:rPr>
              <w:t>), действующая на территории Йемена.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t>Шаммар</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Одно из влиятельных и уважаемых аравийских племен</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Шариат</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Комплекс предписаний, определяющих убеждения, а также формирующих религиозную совесть и нравственные ценности мусульман.</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proofErr w:type="spellStart"/>
            <w:r w:rsidRPr="00E2176D">
              <w:rPr>
                <w:rFonts w:asciiTheme="majorBidi" w:eastAsia="Times New Roman" w:hAnsiTheme="majorBidi" w:cstheme="majorBidi"/>
                <w:b/>
                <w:sz w:val="28"/>
                <w:szCs w:val="28"/>
              </w:rPr>
              <w:lastRenderedPageBreak/>
              <w:t>Шахада</w:t>
            </w:r>
            <w:proofErr w:type="spellEnd"/>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Символ веры «Нет бога, кроме Бога»</w:t>
            </w:r>
          </w:p>
        </w:tc>
      </w:tr>
      <w:tr w:rsidR="00E707CE" w:rsidRPr="00E2176D" w:rsidTr="00E2176D">
        <w:trPr>
          <w:cantSplit/>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b/>
                <w:sz w:val="28"/>
                <w:szCs w:val="28"/>
              </w:rPr>
              <w:t>Шейх</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rPr>
            </w:pPr>
            <w:r w:rsidRPr="00E2176D">
              <w:rPr>
                <w:rFonts w:asciiTheme="majorBidi" w:eastAsia="Times New Roman" w:hAnsiTheme="majorBidi" w:cstheme="majorBidi"/>
                <w:sz w:val="28"/>
                <w:szCs w:val="28"/>
              </w:rPr>
              <w:t>Старейшина, глава рода, племени, религиозной общины.</w:t>
            </w:r>
          </w:p>
        </w:tc>
      </w:tr>
      <w:tr w:rsidR="00E707CE" w:rsidRPr="00E2176D" w:rsidTr="00E2176D">
        <w:trPr>
          <w:cantSplit/>
          <w:trHeight w:val="60"/>
        </w:trPr>
        <w:tc>
          <w:tcPr>
            <w:tcW w:w="4785" w:type="dxa"/>
            <w:vAlign w:val="center"/>
          </w:tcPr>
          <w:p w:rsidR="00E707CE" w:rsidRPr="00E2176D" w:rsidRDefault="00E2176D">
            <w:pPr>
              <w:spacing w:after="120" w:line="360" w:lineRule="auto"/>
              <w:ind w:firstLine="720"/>
              <w:rPr>
                <w:rFonts w:asciiTheme="majorBidi" w:eastAsia="Times New Roman" w:hAnsiTheme="majorBidi" w:cstheme="majorBidi"/>
                <w:sz w:val="28"/>
                <w:szCs w:val="28"/>
                <w:lang w:val="en-US"/>
              </w:rPr>
            </w:pPr>
            <w:r w:rsidRPr="00E2176D">
              <w:rPr>
                <w:rFonts w:asciiTheme="majorBidi" w:eastAsia="Times New Roman" w:hAnsiTheme="majorBidi" w:cstheme="majorBidi"/>
                <w:b/>
                <w:sz w:val="28"/>
                <w:szCs w:val="28"/>
                <w:lang w:val="en-US"/>
              </w:rPr>
              <w:t xml:space="preserve">DNS </w:t>
            </w:r>
            <w:r w:rsidRPr="00E2176D">
              <w:rPr>
                <w:rFonts w:asciiTheme="majorBidi" w:eastAsia="Times New Roman" w:hAnsiTheme="majorBidi" w:cstheme="majorBidi"/>
                <w:b/>
                <w:sz w:val="28"/>
                <w:szCs w:val="28"/>
              </w:rPr>
              <w:t>структура</w:t>
            </w:r>
            <w:r w:rsidRPr="00E2176D">
              <w:rPr>
                <w:rFonts w:asciiTheme="majorBidi" w:eastAsia="Times New Roman" w:hAnsiTheme="majorBidi" w:cstheme="majorBidi"/>
                <w:b/>
                <w:sz w:val="28"/>
                <w:szCs w:val="28"/>
                <w:lang w:val="en-US"/>
              </w:rPr>
              <w:t xml:space="preserve"> (Domain Name System)</w:t>
            </w:r>
          </w:p>
        </w:tc>
        <w:tc>
          <w:tcPr>
            <w:tcW w:w="4786" w:type="dxa"/>
            <w:vAlign w:val="center"/>
          </w:tcPr>
          <w:p w:rsidR="00E707CE" w:rsidRPr="00E2176D" w:rsidRDefault="00E2176D">
            <w:pPr>
              <w:spacing w:after="120" w:line="360" w:lineRule="auto"/>
              <w:ind w:firstLine="720"/>
              <w:rPr>
                <w:rFonts w:asciiTheme="majorBidi" w:eastAsia="Times New Roman" w:hAnsiTheme="majorBidi" w:cstheme="majorBidi"/>
              </w:rPr>
            </w:pPr>
            <w:r w:rsidRPr="00E2176D">
              <w:rPr>
                <w:rFonts w:asciiTheme="majorBidi" w:eastAsia="Times New Roman" w:hAnsiTheme="majorBidi" w:cstheme="majorBidi"/>
                <w:sz w:val="28"/>
                <w:szCs w:val="28"/>
              </w:rPr>
              <w:t>Система доменных имён</w:t>
            </w:r>
          </w:p>
        </w:tc>
      </w:tr>
    </w:tbl>
    <w:p w:rsidR="00E707CE" w:rsidRPr="00E2176D" w:rsidRDefault="00E2176D">
      <w:pPr>
        <w:pStyle w:val="1"/>
        <w:rPr>
          <w:rFonts w:asciiTheme="majorBidi" w:hAnsiTheme="majorBidi" w:cstheme="majorBidi"/>
        </w:rPr>
      </w:pPr>
      <w:r w:rsidRPr="00E2176D">
        <w:rPr>
          <w:rFonts w:asciiTheme="majorBidi" w:hAnsiTheme="majorBidi" w:cstheme="majorBidi"/>
        </w:rPr>
        <w:br w:type="page"/>
      </w:r>
      <w:bookmarkStart w:id="36" w:name="_Toc506455950"/>
      <w:r w:rsidRPr="00E2176D">
        <w:rPr>
          <w:rFonts w:asciiTheme="majorBidi" w:hAnsiTheme="majorBidi" w:cstheme="majorBidi"/>
        </w:rPr>
        <w:lastRenderedPageBreak/>
        <w:t>Список источников и литературы</w:t>
      </w:r>
      <w:bookmarkEnd w:id="36"/>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firstLine="720"/>
        <w:contextualSpacing/>
        <w:rPr>
          <w:rFonts w:ascii="Times New Roman" w:hAnsi="Times New Roman" w:cs="Times New Roman"/>
          <w:sz w:val="28"/>
          <w:szCs w:val="28"/>
        </w:rPr>
      </w:pPr>
      <w:r w:rsidRPr="003D0181">
        <w:rPr>
          <w:rFonts w:ascii="Times New Roman" w:hAnsi="Times New Roman" w:cs="Times New Roman"/>
          <w:b/>
          <w:sz w:val="28"/>
          <w:szCs w:val="28"/>
        </w:rPr>
        <w:t>Источники</w:t>
      </w:r>
      <w:r w:rsidRPr="003D0181">
        <w:rPr>
          <w:rFonts w:ascii="Times New Roman" w:hAnsi="Times New Roman" w:cs="Times New Roman"/>
          <w:sz w:val="28"/>
          <w:szCs w:val="28"/>
        </w:rPr>
        <w:t>:</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firstLine="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английском:</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The Basic Law of Governance (1992). Royal Order № (A/91). Dated 1 March 1992. Access: </w:t>
      </w:r>
      <w:hyperlink r:id="rId11" w:history="1">
        <w:r w:rsidRPr="003D0181">
          <w:rPr>
            <w:rFonts w:ascii="Times New Roman" w:hAnsi="Times New Roman" w:cs="Times New Roman"/>
            <w:color w:val="auto"/>
            <w:sz w:val="28"/>
            <w:szCs w:val="28"/>
            <w:lang w:val="en-US"/>
          </w:rPr>
          <w:t>http://www.wipo.int/edocs/lexdocs/laws/en/</w:t>
        </w:r>
      </w:hyperlink>
      <w:r w:rsidRPr="003D0181">
        <w:rPr>
          <w:rFonts w:ascii="Times New Roman" w:hAnsi="Times New Roman" w:cs="Times New Roman"/>
          <w:sz w:val="28"/>
          <w:szCs w:val="28"/>
          <w:lang w:val="en-US"/>
        </w:rPr>
        <w:t xml:space="preserve"> </w:t>
      </w:r>
      <w:proofErr w:type="spellStart"/>
      <w:r w:rsidRPr="003D0181">
        <w:rPr>
          <w:rFonts w:ascii="Times New Roman" w:hAnsi="Times New Roman" w:cs="Times New Roman"/>
          <w:sz w:val="28"/>
          <w:szCs w:val="28"/>
          <w:lang w:val="en-US"/>
        </w:rPr>
        <w:t>sa</w:t>
      </w:r>
      <w:proofErr w:type="spellEnd"/>
      <w:r w:rsidRPr="003D0181">
        <w:rPr>
          <w:rFonts w:ascii="Times New Roman" w:hAnsi="Times New Roman" w:cs="Times New Roman"/>
          <w:sz w:val="28"/>
          <w:szCs w:val="28"/>
          <w:lang w:val="en-US"/>
        </w:rPr>
        <w:t>/sa016en.pdf</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The Council of Ministers Law. Royal Order № (A/13). Dated 3/3/1414H. </w:t>
      </w:r>
      <w:proofErr w:type="spellStart"/>
      <w:r w:rsidRPr="003D0181">
        <w:rPr>
          <w:rFonts w:ascii="Times New Roman" w:hAnsi="Times New Roman" w:cs="Times New Roman"/>
          <w:sz w:val="28"/>
          <w:szCs w:val="28"/>
        </w:rPr>
        <w:t>Access</w:t>
      </w:r>
      <w:proofErr w:type="spellEnd"/>
      <w:r w:rsidRPr="003D0181">
        <w:rPr>
          <w:rFonts w:ascii="Times New Roman" w:hAnsi="Times New Roman" w:cs="Times New Roman"/>
          <w:sz w:val="28"/>
          <w:szCs w:val="28"/>
        </w:rPr>
        <w:t>: https://www.saudiembassy.net/law-council-ministers</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 xml:space="preserve">The </w:t>
      </w:r>
      <w:proofErr w:type="spellStart"/>
      <w:r w:rsidRPr="003D0181">
        <w:rPr>
          <w:rFonts w:ascii="Times New Roman" w:hAnsi="Times New Roman" w:cs="Times New Roman"/>
          <w:sz w:val="28"/>
          <w:szCs w:val="28"/>
          <w:lang w:val="en-US"/>
        </w:rPr>
        <w:t>Shura</w:t>
      </w:r>
      <w:proofErr w:type="spellEnd"/>
      <w:r w:rsidRPr="003D0181">
        <w:rPr>
          <w:rFonts w:ascii="Times New Roman" w:hAnsi="Times New Roman" w:cs="Times New Roman"/>
          <w:sz w:val="28"/>
          <w:szCs w:val="28"/>
          <w:lang w:val="en-US"/>
        </w:rPr>
        <w:t xml:space="preserve"> Council Law № (A/91). Dated 2708/1412 H. Access: </w:t>
      </w:r>
      <w:hyperlink r:id="rId12" w:history="1">
        <w:r w:rsidRPr="003D0181">
          <w:rPr>
            <w:rFonts w:ascii="Times New Roman" w:hAnsi="Times New Roman" w:cs="Times New Roman"/>
            <w:color w:val="auto"/>
            <w:sz w:val="28"/>
            <w:szCs w:val="28"/>
            <w:lang w:val="en-US"/>
          </w:rPr>
          <w:t>https://www.saudiembassy.net/law-consultative-council-majlis-al-shura</w:t>
        </w:r>
      </w:hyperlink>
      <w:r w:rsidRPr="003D0181">
        <w:rPr>
          <w:rFonts w:ascii="Times New Roman" w:hAnsi="Times New Roman" w:cs="Times New Roman"/>
          <w:sz w:val="36"/>
          <w:szCs w:val="36"/>
          <w:lang w:val="en-US"/>
        </w:rPr>
        <w:t xml:space="preserve"> </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Law of Procedure before Sharia Courts Royal Decree № (M/21).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xml:space="preserve">: 19 </w:t>
      </w:r>
      <w:proofErr w:type="spellStart"/>
      <w:r w:rsidRPr="003D0181">
        <w:rPr>
          <w:rFonts w:ascii="Times New Roman" w:hAnsi="Times New Roman" w:cs="Times New Roman"/>
          <w:sz w:val="28"/>
          <w:szCs w:val="28"/>
        </w:rPr>
        <w:t>August</w:t>
      </w:r>
      <w:proofErr w:type="spellEnd"/>
      <w:r w:rsidRPr="003D0181">
        <w:rPr>
          <w:rFonts w:ascii="Times New Roman" w:hAnsi="Times New Roman" w:cs="Times New Roman"/>
          <w:sz w:val="28"/>
          <w:szCs w:val="28"/>
        </w:rPr>
        <w:t xml:space="preserve"> 2000.</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Law of Criminal Procedure Royal Decree № (M/39).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xml:space="preserve">: 16 </w:t>
      </w:r>
      <w:proofErr w:type="spellStart"/>
      <w:r w:rsidRPr="003D0181">
        <w:rPr>
          <w:rFonts w:ascii="Times New Roman" w:hAnsi="Times New Roman" w:cs="Times New Roman"/>
          <w:sz w:val="28"/>
          <w:szCs w:val="28"/>
        </w:rPr>
        <w:t>October</w:t>
      </w:r>
      <w:proofErr w:type="spellEnd"/>
      <w:r w:rsidRPr="003D0181">
        <w:rPr>
          <w:rFonts w:ascii="Times New Roman" w:hAnsi="Times New Roman" w:cs="Times New Roman"/>
          <w:sz w:val="28"/>
          <w:szCs w:val="28"/>
        </w:rPr>
        <w:t xml:space="preserve"> 2001.</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Code of Law Practice. Royal Decree № (M/38). Dated: 15 October 2001. Access: https://saudiembassy.net/code-law-practice</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Anti-Money Laundering Law. Royal Decree №. (M/39). Dated 23 August 2003. Access: </w:t>
      </w:r>
      <w:hyperlink r:id="rId13" w:history="1">
        <w:r w:rsidRPr="003D0181">
          <w:rPr>
            <w:rFonts w:ascii="Times New Roman" w:hAnsi="Times New Roman" w:cs="Times New Roman"/>
            <w:color w:val="auto"/>
            <w:sz w:val="28"/>
            <w:szCs w:val="28"/>
            <w:lang w:val="en-US"/>
          </w:rPr>
          <w:t>https://www.boe.gov.sa/ViewSystemDetails.aspx ?</w:t>
        </w:r>
        <w:proofErr w:type="spellStart"/>
        <w:r w:rsidRPr="003D0181">
          <w:rPr>
            <w:rFonts w:ascii="Times New Roman" w:hAnsi="Times New Roman" w:cs="Times New Roman"/>
            <w:color w:val="auto"/>
            <w:sz w:val="28"/>
            <w:szCs w:val="28"/>
            <w:lang w:val="en-US"/>
          </w:rPr>
          <w:t>lang</w:t>
        </w:r>
        <w:proofErr w:type="spellEnd"/>
        <w:r w:rsidRPr="003D0181">
          <w:rPr>
            <w:rFonts w:ascii="Times New Roman" w:hAnsi="Times New Roman" w:cs="Times New Roman"/>
            <w:color w:val="auto"/>
            <w:sz w:val="28"/>
            <w:szCs w:val="28"/>
            <w:lang w:val="en-US"/>
          </w:rPr>
          <w:t>=</w:t>
        </w:r>
        <w:proofErr w:type="spellStart"/>
        <w:r w:rsidRPr="003D0181">
          <w:rPr>
            <w:rFonts w:ascii="Times New Roman" w:hAnsi="Times New Roman" w:cs="Times New Roman"/>
            <w:color w:val="auto"/>
            <w:sz w:val="28"/>
            <w:szCs w:val="28"/>
            <w:lang w:val="en-US"/>
          </w:rPr>
          <w:t>en&amp;</w:t>
        </w:r>
      </w:hyperlink>
      <w:r w:rsidRPr="003D0181">
        <w:rPr>
          <w:rFonts w:ascii="Times New Roman" w:hAnsi="Times New Roman" w:cs="Times New Roman"/>
          <w:sz w:val="28"/>
          <w:szCs w:val="28"/>
          <w:lang w:val="en-US"/>
        </w:rPr>
        <w:t>SystemID</w:t>
      </w:r>
      <w:proofErr w:type="spellEnd"/>
      <w:r w:rsidRPr="003D0181">
        <w:rPr>
          <w:rFonts w:ascii="Times New Roman" w:hAnsi="Times New Roman" w:cs="Times New Roman"/>
          <w:sz w:val="28"/>
          <w:szCs w:val="28"/>
          <w:lang w:val="en-US"/>
        </w:rPr>
        <w:t xml:space="preserve"> =29&amp; </w:t>
      </w:r>
      <w:proofErr w:type="spellStart"/>
      <w:r w:rsidRPr="003D0181">
        <w:rPr>
          <w:rFonts w:ascii="Times New Roman" w:hAnsi="Times New Roman" w:cs="Times New Roman"/>
          <w:sz w:val="28"/>
          <w:szCs w:val="28"/>
          <w:lang w:val="en-US"/>
        </w:rPr>
        <w:t>VersionID</w:t>
      </w:r>
      <w:proofErr w:type="spellEnd"/>
      <w:r w:rsidRPr="003D0181">
        <w:rPr>
          <w:rFonts w:ascii="Times New Roman" w:hAnsi="Times New Roman" w:cs="Times New Roman"/>
          <w:sz w:val="28"/>
          <w:szCs w:val="28"/>
          <w:lang w:val="en-US"/>
        </w:rPr>
        <w:t>=280</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 xml:space="preserve">Law of Printing and Publication. Royal Decree № (M/32). Dated: 28 October 2003. Access: </w:t>
      </w:r>
      <w:hyperlink r:id="rId14" w:history="1">
        <w:r w:rsidRPr="003D0181">
          <w:rPr>
            <w:rFonts w:ascii="Times New Roman" w:hAnsi="Times New Roman" w:cs="Times New Roman"/>
            <w:color w:val="auto"/>
            <w:sz w:val="28"/>
            <w:szCs w:val="28"/>
            <w:lang w:val="en-US"/>
          </w:rPr>
          <w:t>https://www.saudiembassy.net/law-printing-and-publication</w:t>
        </w:r>
      </w:hyperlink>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Law of Arbitration. Royal Decree № (M/34). Dated: 16 April 2012. Access: </w:t>
      </w:r>
      <w:hyperlink r:id="rId15" w:history="1">
        <w:r w:rsidRPr="003D0181">
          <w:rPr>
            <w:rFonts w:ascii="Times New Roman" w:hAnsi="Times New Roman" w:cs="Times New Roman"/>
            <w:color w:val="auto"/>
            <w:sz w:val="28"/>
            <w:szCs w:val="28"/>
            <w:lang w:val="en-US"/>
          </w:rPr>
          <w:t>http://www.wipo.int/edocs/lexdocs/laws/en/sa/sa057en.pdf</w:t>
        </w:r>
      </w:hyperlink>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The Anti-Cyber Crime Law. The Council of Ministers Decision №</w:t>
      </w:r>
      <w:proofErr w:type="gramStart"/>
      <w:r w:rsidRPr="003D0181">
        <w:rPr>
          <w:rFonts w:ascii="Times New Roman" w:hAnsi="Times New Roman" w:cs="Times New Roman"/>
          <w:sz w:val="28"/>
          <w:szCs w:val="28"/>
          <w:lang w:val="en-US"/>
        </w:rPr>
        <w:t>  79</w:t>
      </w:r>
      <w:proofErr w:type="gramEnd"/>
      <w:r w:rsidRPr="003D0181">
        <w:rPr>
          <w:rFonts w:ascii="Times New Roman" w:hAnsi="Times New Roman" w:cs="Times New Roman"/>
          <w:sz w:val="28"/>
          <w:szCs w:val="28"/>
          <w:lang w:val="en-US"/>
        </w:rPr>
        <w:t xml:space="preserve">.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xml:space="preserve">: 7/3/1428 H. </w:t>
      </w:r>
      <w:proofErr w:type="spellStart"/>
      <w:proofErr w:type="gramStart"/>
      <w:r w:rsidRPr="003D0181">
        <w:rPr>
          <w:rFonts w:ascii="Times New Roman" w:hAnsi="Times New Roman" w:cs="Times New Roman"/>
          <w:sz w:val="28"/>
          <w:szCs w:val="28"/>
        </w:rPr>
        <w:t>А</w:t>
      </w:r>
      <w:proofErr w:type="gramEnd"/>
      <w:r w:rsidRPr="003D0181">
        <w:rPr>
          <w:rFonts w:ascii="Times New Roman" w:hAnsi="Times New Roman" w:cs="Times New Roman"/>
          <w:sz w:val="28"/>
          <w:szCs w:val="28"/>
        </w:rPr>
        <w:t>pproved</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by</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Royal</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Decree</w:t>
      </w:r>
      <w:proofErr w:type="spellEnd"/>
      <w:r w:rsidRPr="003D0181">
        <w:rPr>
          <w:rFonts w:ascii="Times New Roman" w:hAnsi="Times New Roman" w:cs="Times New Roman"/>
          <w:sz w:val="28"/>
          <w:szCs w:val="28"/>
        </w:rPr>
        <w:t xml:space="preserve"> № (M/17).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8/3/1428H.</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 The Provincial Law. Royal Decree № (100/92).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27/8 / 1412H.</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proofErr w:type="spellStart"/>
      <w:r w:rsidRPr="003D0181">
        <w:rPr>
          <w:rFonts w:ascii="Times New Roman" w:hAnsi="Times New Roman" w:cs="Times New Roman"/>
          <w:sz w:val="28"/>
          <w:szCs w:val="28"/>
        </w:rPr>
        <w:t>Royal</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Decree</w:t>
      </w:r>
      <w:proofErr w:type="spellEnd"/>
      <w:r w:rsidRPr="003D0181">
        <w:rPr>
          <w:rFonts w:ascii="Times New Roman" w:hAnsi="Times New Roman" w:cs="Times New Roman"/>
          <w:sz w:val="28"/>
          <w:szCs w:val="28"/>
        </w:rPr>
        <w:t xml:space="preserve"> № (A/69). </w:t>
      </w:r>
      <w:proofErr w:type="spellStart"/>
      <w:r w:rsidRPr="003D0181">
        <w:rPr>
          <w:rFonts w:ascii="Times New Roman" w:hAnsi="Times New Roman" w:cs="Times New Roman"/>
          <w:sz w:val="28"/>
          <w:szCs w:val="28"/>
        </w:rPr>
        <w:t>Dated</w:t>
      </w:r>
      <w:proofErr w:type="spellEnd"/>
      <w:r w:rsidRPr="003D0181">
        <w:rPr>
          <w:rFonts w:ascii="Times New Roman" w:hAnsi="Times New Roman" w:cs="Times New Roman"/>
          <w:sz w:val="28"/>
          <w:szCs w:val="28"/>
        </w:rPr>
        <w:t xml:space="preserve"> 29.01.2015.</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108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lastRenderedPageBreak/>
        <w:t>На арабском языке:</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Благородные королевские декреты // </w:t>
      </w:r>
      <w:proofErr w:type="spellStart"/>
      <w:r w:rsidRPr="003D0181">
        <w:rPr>
          <w:rFonts w:ascii="Times New Roman" w:hAnsi="Times New Roman" w:cs="Times New Roman"/>
          <w:sz w:val="28"/>
          <w:szCs w:val="28"/>
        </w:rPr>
        <w:t>Умм</w:t>
      </w:r>
      <w:proofErr w:type="spellEnd"/>
      <w:r w:rsidRPr="003D0181">
        <w:rPr>
          <w:rFonts w:ascii="Times New Roman" w:hAnsi="Times New Roman" w:cs="Times New Roman"/>
          <w:sz w:val="28"/>
          <w:szCs w:val="28"/>
        </w:rPr>
        <w:t xml:space="preserve"> </w:t>
      </w:r>
      <w:proofErr w:type="gramStart"/>
      <w:r w:rsidRPr="003D0181">
        <w:rPr>
          <w:rFonts w:ascii="Times New Roman" w:hAnsi="Times New Roman" w:cs="Times New Roman"/>
          <w:sz w:val="28"/>
          <w:szCs w:val="28"/>
        </w:rPr>
        <w:t>Аль-Кура</w:t>
      </w:r>
      <w:proofErr w:type="gramEnd"/>
      <w:r w:rsidRPr="003D0181">
        <w:rPr>
          <w:rFonts w:ascii="Times New Roman" w:hAnsi="Times New Roman" w:cs="Times New Roman"/>
          <w:sz w:val="28"/>
          <w:szCs w:val="28"/>
        </w:rPr>
        <w:t xml:space="preserve">. 3.09.1971. С.2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rPr>
          <w:rFonts w:ascii="Times New Roman" w:hAnsi="Times New Roman" w:cs="Times New Roman"/>
          <w:sz w:val="32"/>
          <w:szCs w:val="32"/>
        </w:rPr>
      </w:pPr>
      <w:r w:rsidRPr="003D0181">
        <w:rPr>
          <w:rFonts w:ascii="Times New Roman" w:hAnsi="Times New Roman" w:cs="Times New Roman"/>
          <w:sz w:val="32"/>
          <w:szCs w:val="32"/>
          <w:rtl/>
        </w:rPr>
        <w:t>اوامیر مالکیة کریمة، ام الکری، ١٩٧١</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rPr>
        <w:t xml:space="preserve">Закон о судебной власти 1975 г. Королевский указ № (M / 64) от 23 июля 1975 года. Режим доступа: </w:t>
      </w:r>
      <w:hyperlink r:id="rId16" w:history="1">
        <w:r w:rsidRPr="003D0181">
          <w:rPr>
            <w:rFonts w:ascii="Times New Roman" w:hAnsi="Times New Roman" w:cs="Times New Roman"/>
            <w:color w:val="auto"/>
            <w:sz w:val="28"/>
            <w:szCs w:val="28"/>
          </w:rPr>
          <w:t>http://www.wipo.int/edocs/lexdocs/laws/</w:t>
        </w:r>
      </w:hyperlink>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en</w:t>
      </w:r>
      <w:proofErr w:type="spellEnd"/>
      <w:r w:rsidRPr="003D0181">
        <w:rPr>
          <w:rFonts w:ascii="Times New Roman" w:hAnsi="Times New Roman" w:cs="Times New Roman"/>
          <w:sz w:val="28"/>
          <w:szCs w:val="28"/>
        </w:rPr>
        <w:t>/</w:t>
      </w:r>
      <w:proofErr w:type="spellStart"/>
      <w:r w:rsidRPr="003D0181">
        <w:rPr>
          <w:rFonts w:ascii="Times New Roman" w:hAnsi="Times New Roman" w:cs="Times New Roman"/>
          <w:sz w:val="28"/>
          <w:szCs w:val="28"/>
        </w:rPr>
        <w:t>sa</w:t>
      </w:r>
      <w:proofErr w:type="spellEnd"/>
      <w:r w:rsidRPr="003D0181">
        <w:rPr>
          <w:rFonts w:ascii="Times New Roman" w:hAnsi="Times New Roman" w:cs="Times New Roman"/>
          <w:sz w:val="28"/>
          <w:szCs w:val="28"/>
        </w:rPr>
        <w:t>/sa046en.pdf</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rPr>
          <w:rFonts w:ascii="Times New Roman" w:hAnsi="Times New Roman" w:cs="Times New Roman"/>
          <w:sz w:val="32"/>
          <w:szCs w:val="32"/>
        </w:rPr>
      </w:pPr>
      <w:r w:rsidRPr="003D0181">
        <w:rPr>
          <w:rFonts w:ascii="Times New Roman" w:hAnsi="Times New Roman" w:cs="Times New Roman"/>
          <w:sz w:val="32"/>
          <w:szCs w:val="32"/>
          <w:rtl/>
        </w:rPr>
        <w:t>نظام القضاء. صدر بالمرسوم الملكي رقم (م/64 (في 14 رجب 1395) 23 يوليو 1975. ونشر في جريدة أم القرى – العدد رقم (2592((1975 سبتمبر 5) 1395 شعبان 29 بتار</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Закон о судебной власти 2007 г. обнародован Королевским указом № (M/ 78) от 1 октября 2007 г. Режим доступа: </w:t>
      </w:r>
      <w:hyperlink r:id="rId17" w:history="1">
        <w:r w:rsidRPr="003D0181">
          <w:rPr>
            <w:rFonts w:ascii="Times New Roman" w:hAnsi="Times New Roman" w:cs="Times New Roman"/>
            <w:color w:val="auto"/>
            <w:sz w:val="28"/>
            <w:szCs w:val="28"/>
          </w:rPr>
          <w:t>http://www.wipo.int/wipolex</w:t>
        </w:r>
      </w:hyperlink>
      <w:r w:rsidRPr="003D0181">
        <w:rPr>
          <w:rFonts w:ascii="Times New Roman" w:hAnsi="Times New Roman" w:cs="Times New Roman"/>
          <w:sz w:val="28"/>
          <w:szCs w:val="28"/>
        </w:rPr>
        <w:t xml:space="preserve">/en/details.jsp?id=14616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rPr>
          <w:rFonts w:ascii="Times New Roman" w:hAnsi="Times New Roman" w:cs="Times New Roman"/>
          <w:sz w:val="32"/>
          <w:szCs w:val="32"/>
        </w:rPr>
      </w:pPr>
      <w:r w:rsidRPr="003D0181">
        <w:rPr>
          <w:rFonts w:ascii="Times New Roman" w:hAnsi="Times New Roman" w:cs="Times New Roman"/>
          <w:sz w:val="32"/>
          <w:szCs w:val="32"/>
          <w:rtl/>
        </w:rPr>
        <w:t>نظام القضاء الصادر بالمرسوم الملكي رقم م/78 المؤرخ 19 رمضان 1428، موافق 1 أكتوبر 2007</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rPr>
        <w:t xml:space="preserve">Закон о терроризме и его финансировании от 31 Января 2014. Режим доступа: </w:t>
      </w:r>
      <w:hyperlink r:id="rId18" w:history="1">
        <w:r w:rsidRPr="003D0181">
          <w:rPr>
            <w:rFonts w:ascii="Times New Roman" w:hAnsi="Times New Roman" w:cs="Times New Roman"/>
            <w:color w:val="auto"/>
            <w:sz w:val="28"/>
            <w:szCs w:val="28"/>
          </w:rPr>
          <w:t>https://www.documentcloud.org/documents/1012873-law-for-the-crimes-of-terrorism-and-its-financing.html</w:t>
        </w:r>
      </w:hyperlink>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jc w:val="both"/>
        <w:rPr>
          <w:rFonts w:ascii="Times New Roman" w:hAnsi="Times New Roman" w:cs="Times New Roman"/>
          <w:sz w:val="32"/>
          <w:szCs w:val="32"/>
        </w:rPr>
      </w:pPr>
      <w:r w:rsidRPr="003D0181">
        <w:rPr>
          <w:rFonts w:ascii="Times New Roman" w:hAnsi="Times New Roman" w:cs="Times New Roman"/>
          <w:sz w:val="32"/>
          <w:szCs w:val="32"/>
          <w:rtl/>
        </w:rPr>
        <w:t>قرار مجلس الوزارء رقم 63 وتاريخ 31/1/1425 هـ</w:t>
      </w:r>
    </w:p>
    <w:p w:rsidR="003D0181" w:rsidRPr="003D0181" w:rsidRDefault="003D0181" w:rsidP="003D01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bookmarkStart w:id="37" w:name="_2p2csry"/>
      <w:bookmarkEnd w:id="37"/>
      <w:r w:rsidRPr="003D0181">
        <w:rPr>
          <w:rFonts w:ascii="Times New Roman" w:hAnsi="Times New Roman" w:cs="Times New Roman"/>
          <w:sz w:val="28"/>
          <w:szCs w:val="28"/>
        </w:rPr>
        <w:t xml:space="preserve">Закон о наказаниях. Режим доступа:  http://www.wipo.int/edocs/lexdocs/laws/ar/ma/ma045ar.pdf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09"/>
        <w:contextualSpacing/>
        <w:jc w:val="both"/>
        <w:rPr>
          <w:rFonts w:ascii="Times New Roman" w:hAnsi="Times New Roman" w:cs="Times New Roman"/>
          <w:sz w:val="28"/>
          <w:szCs w:val="28"/>
        </w:rPr>
      </w:pPr>
      <w:r w:rsidRPr="003D0181">
        <w:rPr>
          <w:rFonts w:ascii="Times New Roman" w:hAnsi="Times New Roman" w:cs="Times New Roman"/>
          <w:sz w:val="32"/>
          <w:szCs w:val="32"/>
          <w:rtl/>
        </w:rPr>
        <w:t>لقانون الجنائي السعودي. مجموعة القانون الجنائي</w:t>
      </w:r>
      <w:r w:rsidRPr="003D0181">
        <w:rPr>
          <w:rFonts w:ascii="Times New Roman" w:hAnsi="Times New Roman" w:cs="Times New Roman"/>
          <w:sz w:val="28"/>
          <w:szCs w:val="28"/>
        </w:rPr>
        <w:t xml:space="preserve">.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firstLine="720"/>
        <w:contextualSpacing/>
        <w:jc w:val="both"/>
        <w:rPr>
          <w:rFonts w:ascii="Times New Roman" w:hAnsi="Times New Roman" w:cs="Times New Roman"/>
          <w:b/>
          <w:sz w:val="28"/>
          <w:szCs w:val="28"/>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b/>
          <w:sz w:val="28"/>
          <w:szCs w:val="28"/>
        </w:rPr>
        <w:t>Литература</w:t>
      </w:r>
      <w:r w:rsidRPr="003D0181">
        <w:rPr>
          <w:rFonts w:ascii="Times New Roman" w:hAnsi="Times New Roman" w:cs="Times New Roman"/>
          <w:sz w:val="28"/>
          <w:szCs w:val="28"/>
        </w:rPr>
        <w:t>:</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firstLine="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русском языке:</w:t>
      </w:r>
    </w:p>
    <w:p w:rsidR="00B466EB" w:rsidRPr="00B466EB"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B466EB">
        <w:rPr>
          <w:rFonts w:ascii="Times New Roman" w:hAnsi="Times New Roman" w:cs="Times New Roman"/>
          <w:sz w:val="28"/>
          <w:szCs w:val="28"/>
        </w:rPr>
        <w:t>Васильев А.М. История Саудовской Аравии (1745 - 1973). М.: Наука. 1982. 616 с.</w:t>
      </w:r>
    </w:p>
    <w:p w:rsidR="00B466EB" w:rsidRPr="00B466EB" w:rsidRDefault="00B466EB"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B466EB">
        <w:rPr>
          <w:rFonts w:ascii="Times New Roman" w:hAnsi="Times New Roman" w:cs="Times New Roman"/>
          <w:sz w:val="28"/>
          <w:szCs w:val="28"/>
        </w:rPr>
        <w:lastRenderedPageBreak/>
        <w:t xml:space="preserve">Вебер М. Протестантская этика и дух капитализма. </w:t>
      </w:r>
      <w:proofErr w:type="spellStart"/>
      <w:r w:rsidRPr="00B466EB">
        <w:rPr>
          <w:rFonts w:ascii="Times New Roman" w:hAnsi="Times New Roman" w:cs="Times New Roman"/>
          <w:sz w:val="28"/>
          <w:szCs w:val="28"/>
        </w:rPr>
        <w:t>Ист</w:t>
      </w:r>
      <w:proofErr w:type="spellEnd"/>
      <w:r w:rsidRPr="00B466EB">
        <w:rPr>
          <w:rFonts w:ascii="Times New Roman" w:hAnsi="Times New Roman" w:cs="Times New Roman"/>
          <w:sz w:val="28"/>
          <w:szCs w:val="28"/>
        </w:rPr>
        <w:t>-Вью, 20002. 352 с.</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rPr>
        <w:t xml:space="preserve">Железнов А.А. Наследный принц КСА </w:t>
      </w:r>
      <w:proofErr w:type="spellStart"/>
      <w:r w:rsidRPr="003D0181">
        <w:rPr>
          <w:rFonts w:ascii="Times New Roman" w:hAnsi="Times New Roman" w:cs="Times New Roman"/>
          <w:sz w:val="28"/>
          <w:szCs w:val="28"/>
        </w:rPr>
        <w:t>Сальман</w:t>
      </w:r>
      <w:proofErr w:type="spellEnd"/>
      <w:r w:rsidRPr="003D0181">
        <w:rPr>
          <w:rFonts w:ascii="Times New Roman" w:hAnsi="Times New Roman" w:cs="Times New Roman"/>
          <w:sz w:val="28"/>
          <w:szCs w:val="28"/>
        </w:rPr>
        <w:t xml:space="preserve"> бин Абдель </w:t>
      </w:r>
      <w:proofErr w:type="spellStart"/>
      <w:r w:rsidRPr="003D0181">
        <w:rPr>
          <w:rFonts w:ascii="Times New Roman" w:hAnsi="Times New Roman" w:cs="Times New Roman"/>
          <w:sz w:val="28"/>
          <w:szCs w:val="28"/>
        </w:rPr>
        <w:t>Азиз</w:t>
      </w:r>
      <w:proofErr w:type="spellEnd"/>
      <w:r w:rsidRPr="003D0181">
        <w:rPr>
          <w:rFonts w:ascii="Times New Roman" w:hAnsi="Times New Roman" w:cs="Times New Roman"/>
          <w:sz w:val="28"/>
          <w:szCs w:val="28"/>
        </w:rPr>
        <w:t xml:space="preserve">: штрихи к политическому портрету.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xml:space="preserve">. Вост. –  2012. Режим доступа: </w:t>
      </w:r>
      <w:hyperlink r:id="rId19" w:history="1">
        <w:r w:rsidRPr="003D0181">
          <w:rPr>
            <w:rFonts w:ascii="Times New Roman" w:hAnsi="Times New Roman" w:cs="Times New Roman"/>
            <w:color w:val="auto"/>
            <w:sz w:val="28"/>
            <w:szCs w:val="28"/>
          </w:rPr>
          <w:t>http://www.iimes.ru/?p=15153</w:t>
        </w:r>
      </w:hyperlink>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Железнов А.А. О ситуации с престолонаследием в Саудовской Аравии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xml:space="preserve">. Вост. – 2013. Режим доступа: </w:t>
      </w:r>
      <w:hyperlink r:id="rId20" w:history="1">
        <w:r w:rsidRPr="003D0181">
          <w:rPr>
            <w:rFonts w:ascii="Times New Roman" w:hAnsi="Times New Roman" w:cs="Times New Roman"/>
            <w:color w:val="auto"/>
            <w:sz w:val="28"/>
            <w:szCs w:val="28"/>
          </w:rPr>
          <w:t>http://www.iimes.ru/?p=18054</w:t>
        </w:r>
      </w:hyperlink>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Саудовская Аравия: реформы и стабилизация. Россия в глобальной политике.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xml:space="preserve">. Вост. – 2005 (октябрь). Режим доступа: </w:t>
      </w:r>
      <w:hyperlink r:id="rId21" w:history="1">
        <w:r w:rsidRPr="003D0181">
          <w:rPr>
            <w:rFonts w:ascii="Times New Roman" w:hAnsi="Times New Roman" w:cs="Times New Roman"/>
            <w:color w:val="auto"/>
            <w:sz w:val="28"/>
            <w:szCs w:val="28"/>
          </w:rPr>
          <w:t>http://globalaffairs.ru/number/n_5744</w:t>
        </w:r>
      </w:hyperlink>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Саудовская Аравия: новое в системе престолонаследия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xml:space="preserve">. Вост. – 21.10.2006. Режим доступа: </w:t>
      </w:r>
      <w:hyperlink r:id="rId22" w:history="1">
        <w:r w:rsidRPr="003D0181">
          <w:rPr>
            <w:rFonts w:ascii="Times New Roman" w:hAnsi="Times New Roman" w:cs="Times New Roman"/>
            <w:color w:val="auto"/>
          </w:rPr>
          <w:t>http</w:t>
        </w:r>
        <w:r w:rsidRPr="003D0181">
          <w:rPr>
            <w:rFonts w:ascii="Times New Roman" w:hAnsi="Times New Roman" w:cs="Times New Roman"/>
            <w:color w:val="auto"/>
            <w:sz w:val="28"/>
            <w:szCs w:val="28"/>
          </w:rPr>
          <w:t>://www.iimes.ru/rus/stat/2006/21-10-06.htm</w:t>
        </w:r>
      </w:hyperlink>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Саудовская Аравия: внутриполитические процессы. Этап реформ (конец 1990 – 2006 гг.).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Вост. М., 2007. 360 с.</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Смерть принца </w:t>
      </w:r>
      <w:proofErr w:type="spellStart"/>
      <w:r w:rsidRPr="003D0181">
        <w:rPr>
          <w:rFonts w:ascii="Times New Roman" w:hAnsi="Times New Roman" w:cs="Times New Roman"/>
          <w:sz w:val="28"/>
          <w:szCs w:val="28"/>
        </w:rPr>
        <w:t>Наефа</w:t>
      </w:r>
      <w:proofErr w:type="spellEnd"/>
      <w:r w:rsidRPr="003D0181">
        <w:rPr>
          <w:rFonts w:ascii="Times New Roman" w:hAnsi="Times New Roman" w:cs="Times New Roman"/>
          <w:sz w:val="28"/>
          <w:szCs w:val="28"/>
        </w:rPr>
        <w:t xml:space="preserve"> и назначение принца </w:t>
      </w:r>
      <w:proofErr w:type="spellStart"/>
      <w:r w:rsidRPr="003D0181">
        <w:rPr>
          <w:rFonts w:ascii="Times New Roman" w:hAnsi="Times New Roman" w:cs="Times New Roman"/>
          <w:sz w:val="28"/>
          <w:szCs w:val="28"/>
        </w:rPr>
        <w:t>Сальмана</w:t>
      </w:r>
      <w:proofErr w:type="spellEnd"/>
      <w:r w:rsidRPr="003D0181">
        <w:rPr>
          <w:rFonts w:ascii="Times New Roman" w:hAnsi="Times New Roman" w:cs="Times New Roman"/>
          <w:sz w:val="28"/>
          <w:szCs w:val="28"/>
        </w:rPr>
        <w:t xml:space="preserve"> на пост наследника престола: к вопросу о саудовской политической системе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xml:space="preserve">. Вост. – 19.06.2012. Режим доступа: http://www.iimes.ru/?p=15000 </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Саудовская Аравия: власть и религия// Политическая наука. М., 2013. - № 2 . С. 107. </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Косач Г.Г. Саудовская Аравия: сорок дней короля </w:t>
      </w:r>
      <w:proofErr w:type="spellStart"/>
      <w:r w:rsidRPr="003D0181">
        <w:rPr>
          <w:rFonts w:ascii="Times New Roman" w:hAnsi="Times New Roman" w:cs="Times New Roman"/>
          <w:sz w:val="28"/>
          <w:szCs w:val="28"/>
        </w:rPr>
        <w:t>Сальмана</w:t>
      </w:r>
      <w:proofErr w:type="spellEnd"/>
      <w:r w:rsidRPr="003D0181">
        <w:rPr>
          <w:rFonts w:ascii="Times New Roman" w:hAnsi="Times New Roman" w:cs="Times New Roman"/>
          <w:sz w:val="28"/>
          <w:szCs w:val="28"/>
        </w:rPr>
        <w:t xml:space="preserve"> бен Абдель </w:t>
      </w:r>
      <w:proofErr w:type="spellStart"/>
      <w:r w:rsidRPr="003D0181">
        <w:rPr>
          <w:rFonts w:ascii="Times New Roman" w:hAnsi="Times New Roman" w:cs="Times New Roman"/>
          <w:sz w:val="28"/>
          <w:szCs w:val="28"/>
        </w:rPr>
        <w:t>Азиза</w:t>
      </w:r>
      <w:proofErr w:type="spellEnd"/>
      <w:r w:rsidRPr="003D0181">
        <w:rPr>
          <w:rFonts w:ascii="Times New Roman" w:hAnsi="Times New Roman" w:cs="Times New Roman"/>
          <w:sz w:val="28"/>
          <w:szCs w:val="28"/>
        </w:rPr>
        <w:t xml:space="preserve"> на троне. // </w:t>
      </w:r>
      <w:proofErr w:type="spellStart"/>
      <w:r w:rsidRPr="003D0181">
        <w:rPr>
          <w:rFonts w:ascii="Times New Roman" w:hAnsi="Times New Roman" w:cs="Times New Roman"/>
          <w:sz w:val="28"/>
          <w:szCs w:val="28"/>
        </w:rPr>
        <w:t>Инст</w:t>
      </w:r>
      <w:proofErr w:type="spellEnd"/>
      <w:r w:rsidRPr="003D0181">
        <w:rPr>
          <w:rFonts w:ascii="Times New Roman" w:hAnsi="Times New Roman" w:cs="Times New Roman"/>
          <w:sz w:val="28"/>
          <w:szCs w:val="28"/>
        </w:rPr>
        <w:t xml:space="preserve">-т.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Вост. – 2015. Режим доступа: http://www.iimes.ru/?p=23742</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rPr>
        <w:t xml:space="preserve">Логинов И.В. О родоплеменной структуре саудовского общества. // </w:t>
      </w:r>
      <w:proofErr w:type="spellStart"/>
      <w:r w:rsidRPr="003D0181">
        <w:rPr>
          <w:rFonts w:ascii="Times New Roman" w:hAnsi="Times New Roman" w:cs="Times New Roman"/>
          <w:sz w:val="28"/>
          <w:szCs w:val="28"/>
        </w:rPr>
        <w:t>Ближ</w:t>
      </w:r>
      <w:proofErr w:type="spellEnd"/>
      <w:r w:rsidRPr="003D0181">
        <w:rPr>
          <w:rFonts w:ascii="Times New Roman" w:hAnsi="Times New Roman" w:cs="Times New Roman"/>
          <w:sz w:val="28"/>
          <w:szCs w:val="28"/>
        </w:rPr>
        <w:t>. Вост. и современность. Сбор. Ст., В. 18, - М.: 2003. 488 стр.</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proofErr w:type="spellStart"/>
      <w:r w:rsidRPr="003D0181">
        <w:rPr>
          <w:rFonts w:ascii="Times New Roman" w:hAnsi="Times New Roman" w:cs="Times New Roman"/>
          <w:sz w:val="28"/>
          <w:szCs w:val="28"/>
        </w:rPr>
        <w:lastRenderedPageBreak/>
        <w:t>Сейранян</w:t>
      </w:r>
      <w:proofErr w:type="spellEnd"/>
      <w:r w:rsidRPr="003D0181">
        <w:rPr>
          <w:rFonts w:ascii="Times New Roman" w:hAnsi="Times New Roman" w:cs="Times New Roman"/>
          <w:sz w:val="28"/>
          <w:szCs w:val="28"/>
        </w:rPr>
        <w:t xml:space="preserve"> Б.Г., Исаев В.А., </w:t>
      </w:r>
      <w:proofErr w:type="spellStart"/>
      <w:r w:rsidRPr="003D0181">
        <w:rPr>
          <w:rFonts w:ascii="Times New Roman" w:hAnsi="Times New Roman" w:cs="Times New Roman"/>
          <w:sz w:val="28"/>
          <w:szCs w:val="28"/>
        </w:rPr>
        <w:t>Филоник</w:t>
      </w:r>
      <w:proofErr w:type="spellEnd"/>
      <w:r w:rsidRPr="003D0181">
        <w:rPr>
          <w:rFonts w:ascii="Times New Roman" w:hAnsi="Times New Roman" w:cs="Times New Roman"/>
          <w:sz w:val="28"/>
          <w:szCs w:val="28"/>
        </w:rPr>
        <w:t xml:space="preserve"> А.О. Становление государственности аравийских монархий. (Исторический аспект и </w:t>
      </w:r>
      <w:proofErr w:type="spellStart"/>
      <w:r w:rsidRPr="003D0181">
        <w:rPr>
          <w:rFonts w:ascii="Times New Roman" w:hAnsi="Times New Roman" w:cs="Times New Roman"/>
          <w:sz w:val="28"/>
          <w:szCs w:val="28"/>
        </w:rPr>
        <w:t>модернизационные</w:t>
      </w:r>
      <w:proofErr w:type="spellEnd"/>
      <w:r w:rsidRPr="003D0181">
        <w:rPr>
          <w:rFonts w:ascii="Times New Roman" w:hAnsi="Times New Roman" w:cs="Times New Roman"/>
          <w:sz w:val="28"/>
          <w:szCs w:val="28"/>
        </w:rPr>
        <w:t xml:space="preserve"> тенденции). – М.: ИВ РАН, 2013.</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rPr>
        <w:t>Яковлев А.И. Саудовская Аравия: пути эволюции.// ИВ РАН – М.: 1999.</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Яковлев А.И. </w:t>
      </w:r>
      <w:proofErr w:type="spellStart"/>
      <w:r w:rsidRPr="003D0181">
        <w:rPr>
          <w:rFonts w:ascii="Times New Roman" w:hAnsi="Times New Roman" w:cs="Times New Roman"/>
          <w:sz w:val="28"/>
          <w:szCs w:val="28"/>
        </w:rPr>
        <w:t>Фейсал</w:t>
      </w:r>
      <w:proofErr w:type="spellEnd"/>
      <w:r w:rsidRPr="003D0181">
        <w:rPr>
          <w:rFonts w:ascii="Times New Roman" w:hAnsi="Times New Roman" w:cs="Times New Roman"/>
          <w:sz w:val="28"/>
          <w:szCs w:val="28"/>
        </w:rPr>
        <w:t xml:space="preserve">: король-реформатор. // Российский центр стратегических и международных исследований. – М. 224 c. </w:t>
      </w:r>
      <w:bookmarkStart w:id="38" w:name="147n2zr"/>
      <w:bookmarkEnd w:id="38"/>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both"/>
        <w:rPr>
          <w:rFonts w:ascii="Times New Roman" w:hAnsi="Times New Roman" w:cs="Times New Roman"/>
          <w:i/>
          <w:sz w:val="28"/>
          <w:szCs w:val="28"/>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английском:</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Al-</w:t>
      </w:r>
      <w:proofErr w:type="spellStart"/>
      <w:r w:rsidRPr="003D0181">
        <w:rPr>
          <w:rFonts w:ascii="Times New Roman" w:hAnsi="Times New Roman" w:cs="Times New Roman"/>
          <w:sz w:val="28"/>
          <w:szCs w:val="28"/>
          <w:lang w:val="en-US"/>
        </w:rPr>
        <w:t>Rasheed</w:t>
      </w:r>
      <w:proofErr w:type="spellEnd"/>
      <w:r w:rsidRPr="003D0181">
        <w:rPr>
          <w:rFonts w:ascii="Times New Roman" w:hAnsi="Times New Roman" w:cs="Times New Roman"/>
          <w:sz w:val="28"/>
          <w:szCs w:val="28"/>
          <w:lang w:val="en-US"/>
        </w:rPr>
        <w:t xml:space="preserve"> M. A History of Saudi Arabia. Cambridge University Press, 2nd ed. – 2010. </w:t>
      </w:r>
      <w:r w:rsidRPr="006F2DBB">
        <w:rPr>
          <w:rFonts w:ascii="Times New Roman" w:hAnsi="Times New Roman" w:cs="Times New Roman"/>
          <w:sz w:val="28"/>
          <w:szCs w:val="28"/>
          <w:lang w:val="en-US"/>
        </w:rPr>
        <w:t>317 p.</w:t>
      </w:r>
      <w:r w:rsidR="006F2DBB" w:rsidRPr="006F2DBB">
        <w:rPr>
          <w:rFonts w:ascii="Times New Roman" w:hAnsi="Times New Roman" w:cs="Times New Roman"/>
          <w:sz w:val="28"/>
          <w:szCs w:val="28"/>
          <w:lang w:val="en-US"/>
        </w:rPr>
        <w:t xml:space="preserve"> </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proofErr w:type="spellStart"/>
      <w:r w:rsidRPr="003D0181">
        <w:rPr>
          <w:rFonts w:ascii="Times New Roman" w:hAnsi="Times New Roman" w:cs="Times New Roman"/>
          <w:sz w:val="28"/>
          <w:szCs w:val="28"/>
          <w:lang w:val="en-US"/>
        </w:rPr>
        <w:t>Abir</w:t>
      </w:r>
      <w:proofErr w:type="spellEnd"/>
      <w:r w:rsidRPr="003D0181">
        <w:rPr>
          <w:rFonts w:ascii="Times New Roman" w:hAnsi="Times New Roman" w:cs="Times New Roman"/>
          <w:sz w:val="28"/>
          <w:szCs w:val="28"/>
          <w:lang w:val="en-US"/>
        </w:rPr>
        <w:t xml:space="preserve"> M. Saudi Arabia in the Oil Era. Regime and Elites; Conflict and Collaboration // </w:t>
      </w:r>
      <w:proofErr w:type="spellStart"/>
      <w:r w:rsidRPr="003D0181">
        <w:rPr>
          <w:rFonts w:ascii="Times New Roman" w:hAnsi="Times New Roman" w:cs="Times New Roman"/>
          <w:sz w:val="28"/>
          <w:szCs w:val="28"/>
          <w:lang w:val="en-US"/>
        </w:rPr>
        <w:t>Routledge</w:t>
      </w:r>
      <w:proofErr w:type="spellEnd"/>
      <w:r w:rsidRPr="003D0181">
        <w:rPr>
          <w:rFonts w:ascii="Times New Roman" w:hAnsi="Times New Roman" w:cs="Times New Roman"/>
          <w:sz w:val="28"/>
          <w:szCs w:val="28"/>
          <w:lang w:val="en-US"/>
        </w:rPr>
        <w:t xml:space="preserve">. – 1988. </w:t>
      </w:r>
      <w:r w:rsidRPr="003D0181">
        <w:rPr>
          <w:rFonts w:ascii="Times New Roman" w:hAnsi="Times New Roman" w:cs="Times New Roman"/>
          <w:sz w:val="28"/>
          <w:szCs w:val="28"/>
        </w:rPr>
        <w:t>247 p.</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Al-Farsi. F. Saudi Arabia: a case in development. </w:t>
      </w:r>
      <w:r w:rsidRPr="003D0181">
        <w:rPr>
          <w:rFonts w:ascii="Times New Roman" w:hAnsi="Times New Roman" w:cs="Times New Roman"/>
          <w:sz w:val="28"/>
          <w:szCs w:val="28"/>
        </w:rPr>
        <w:t xml:space="preserve">UK. </w:t>
      </w:r>
      <w:proofErr w:type="spellStart"/>
      <w:r w:rsidRPr="003D0181">
        <w:rPr>
          <w:rFonts w:ascii="Times New Roman" w:hAnsi="Times New Roman" w:cs="Times New Roman"/>
          <w:sz w:val="28"/>
          <w:szCs w:val="28"/>
        </w:rPr>
        <w:t>Stasey</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Jnt</w:t>
      </w:r>
      <w:proofErr w:type="spellEnd"/>
      <w:r w:rsidRPr="003D0181">
        <w:rPr>
          <w:rFonts w:ascii="Times New Roman" w:hAnsi="Times New Roman" w:cs="Times New Roman"/>
          <w:sz w:val="28"/>
          <w:szCs w:val="28"/>
        </w:rPr>
        <w:t>.- 1978. 14 p.</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proofErr w:type="spellStart"/>
      <w:r w:rsidRPr="003D0181">
        <w:rPr>
          <w:rFonts w:ascii="Times New Roman" w:hAnsi="Times New Roman" w:cs="Times New Roman"/>
          <w:sz w:val="28"/>
          <w:szCs w:val="28"/>
          <w:lang w:val="en-US"/>
        </w:rPr>
        <w:t>Ayoub</w:t>
      </w:r>
      <w:proofErr w:type="spellEnd"/>
      <w:r w:rsidRPr="003D0181">
        <w:rPr>
          <w:rFonts w:ascii="Times New Roman" w:hAnsi="Times New Roman" w:cs="Times New Roman"/>
          <w:sz w:val="28"/>
          <w:szCs w:val="28"/>
          <w:lang w:val="en-US"/>
        </w:rPr>
        <w:t xml:space="preserve"> M. al-</w:t>
      </w:r>
      <w:proofErr w:type="spellStart"/>
      <w:r w:rsidRPr="003D0181">
        <w:rPr>
          <w:rFonts w:ascii="Times New Roman" w:hAnsi="Times New Roman" w:cs="Times New Roman"/>
          <w:sz w:val="28"/>
          <w:szCs w:val="28"/>
          <w:lang w:val="en-US"/>
        </w:rPr>
        <w:t>Jarbou</w:t>
      </w:r>
      <w:proofErr w:type="spellEnd"/>
      <w:r w:rsidRPr="003D0181">
        <w:rPr>
          <w:rFonts w:ascii="Times New Roman" w:hAnsi="Times New Roman" w:cs="Times New Roman"/>
          <w:sz w:val="28"/>
          <w:szCs w:val="28"/>
          <w:lang w:val="en-US"/>
        </w:rPr>
        <w:t xml:space="preserve">. Judicial Review of Administrative Actions: A Comparative Study between the United States and Saudi Arabia. </w:t>
      </w:r>
      <w:proofErr w:type="spellStart"/>
      <w:r w:rsidRPr="003D0181">
        <w:rPr>
          <w:rFonts w:ascii="Times New Roman" w:hAnsi="Times New Roman" w:cs="Times New Roman"/>
          <w:sz w:val="28"/>
          <w:szCs w:val="28"/>
        </w:rPr>
        <w:t>University</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of</w:t>
      </w:r>
      <w:proofErr w:type="spellEnd"/>
      <w:r w:rsidRPr="003D0181">
        <w:rPr>
          <w:rFonts w:ascii="Times New Roman" w:hAnsi="Times New Roman" w:cs="Times New Roman"/>
          <w:sz w:val="28"/>
          <w:szCs w:val="28"/>
        </w:rPr>
        <w:t xml:space="preserve"> </w:t>
      </w:r>
      <w:proofErr w:type="spellStart"/>
      <w:r w:rsidRPr="003D0181">
        <w:rPr>
          <w:rFonts w:ascii="Times New Roman" w:hAnsi="Times New Roman" w:cs="Times New Roman"/>
          <w:sz w:val="28"/>
          <w:szCs w:val="28"/>
        </w:rPr>
        <w:t>Virginia</w:t>
      </w:r>
      <w:proofErr w:type="spellEnd"/>
      <w:r w:rsidRPr="003D0181">
        <w:rPr>
          <w:rFonts w:ascii="Times New Roman" w:hAnsi="Times New Roman" w:cs="Times New Roman"/>
          <w:sz w:val="28"/>
          <w:szCs w:val="28"/>
        </w:rPr>
        <w:t xml:space="preserve"> – 2002. 135 p.</w:t>
      </w:r>
    </w:p>
    <w:p w:rsidR="003D0181" w:rsidRPr="00DC3AE2"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Dr. Abdullah F. </w:t>
      </w:r>
      <w:proofErr w:type="spellStart"/>
      <w:r w:rsidRPr="003D0181">
        <w:rPr>
          <w:rFonts w:ascii="Times New Roman" w:hAnsi="Times New Roman" w:cs="Times New Roman"/>
          <w:sz w:val="28"/>
          <w:szCs w:val="28"/>
          <w:lang w:val="en-US"/>
        </w:rPr>
        <w:t>Ansary</w:t>
      </w:r>
      <w:proofErr w:type="spellEnd"/>
      <w:r w:rsidRPr="003D0181">
        <w:rPr>
          <w:rFonts w:ascii="Times New Roman" w:hAnsi="Times New Roman" w:cs="Times New Roman"/>
          <w:sz w:val="28"/>
          <w:szCs w:val="28"/>
          <w:lang w:val="en-US"/>
        </w:rPr>
        <w:t xml:space="preserve">: A Brief Overview of the Saudi Arabian Legal System. NY University School of Law (July 2008). Access: </w:t>
      </w:r>
      <w:hyperlink r:id="rId23" w:history="1">
        <w:r w:rsidR="006F2DBB" w:rsidRPr="00DB1E48">
          <w:rPr>
            <w:rFonts w:ascii="Times New Roman" w:hAnsi="Times New Roman" w:cs="Times New Roman"/>
            <w:sz w:val="28"/>
            <w:szCs w:val="28"/>
            <w:lang w:val="en-US"/>
          </w:rPr>
          <w:t>http://www.nyulawglobal.org/globalex/Saudi_Arabia.html</w:t>
        </w:r>
      </w:hyperlink>
    </w:p>
    <w:p w:rsidR="006F2DBB" w:rsidRPr="003D0181" w:rsidRDefault="006F2DBB"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proofErr w:type="spellStart"/>
      <w:r w:rsidRPr="00DC3AE2">
        <w:rPr>
          <w:rFonts w:ascii="Times New Roman" w:hAnsi="Times New Roman" w:cs="Times New Roman"/>
          <w:sz w:val="28"/>
          <w:szCs w:val="28"/>
          <w:lang w:val="en-US"/>
        </w:rPr>
        <w:t>Eisenstadt</w:t>
      </w:r>
      <w:proofErr w:type="spellEnd"/>
      <w:r w:rsidRPr="00DC3AE2">
        <w:rPr>
          <w:rFonts w:ascii="Times New Roman" w:hAnsi="Times New Roman" w:cs="Times New Roman"/>
          <w:sz w:val="28"/>
          <w:szCs w:val="28"/>
          <w:lang w:val="en-US"/>
        </w:rPr>
        <w:t xml:space="preserve"> N. Sh. </w:t>
      </w:r>
      <w:r w:rsidRPr="006F2DBB">
        <w:rPr>
          <w:rFonts w:ascii="Times New Roman" w:hAnsi="Times New Roman" w:cs="Times New Roman"/>
          <w:sz w:val="28"/>
          <w:szCs w:val="28"/>
        </w:rPr>
        <w:t>С</w:t>
      </w:r>
      <w:proofErr w:type="spellStart"/>
      <w:r w:rsidRPr="00DC3AE2">
        <w:rPr>
          <w:rFonts w:ascii="Times New Roman" w:hAnsi="Times New Roman" w:cs="Times New Roman"/>
          <w:sz w:val="28"/>
          <w:szCs w:val="28"/>
          <w:lang w:val="en-US"/>
        </w:rPr>
        <w:t>omparative</w:t>
      </w:r>
      <w:proofErr w:type="spellEnd"/>
      <w:r w:rsidRPr="00DC3AE2">
        <w:rPr>
          <w:rFonts w:ascii="Times New Roman" w:hAnsi="Times New Roman" w:cs="Times New Roman"/>
          <w:sz w:val="28"/>
          <w:szCs w:val="28"/>
          <w:lang w:val="en-US"/>
        </w:rPr>
        <w:t xml:space="preserve"> civilizations and </w:t>
      </w:r>
      <w:proofErr w:type="gramStart"/>
      <w:r w:rsidRPr="00DC3AE2">
        <w:rPr>
          <w:rFonts w:ascii="Times New Roman" w:hAnsi="Times New Roman" w:cs="Times New Roman"/>
          <w:sz w:val="28"/>
          <w:szCs w:val="28"/>
          <w:lang w:val="en-US"/>
        </w:rPr>
        <w:t>multiple modernity</w:t>
      </w:r>
      <w:proofErr w:type="gramEnd"/>
      <w:r w:rsidRPr="00DC3AE2">
        <w:rPr>
          <w:rFonts w:ascii="Times New Roman" w:hAnsi="Times New Roman" w:cs="Times New Roman"/>
          <w:sz w:val="28"/>
          <w:szCs w:val="28"/>
          <w:lang w:val="en-US"/>
        </w:rPr>
        <w:t xml:space="preserve">. </w:t>
      </w:r>
      <w:r w:rsidRPr="006F2DBB">
        <w:rPr>
          <w:rFonts w:ascii="Times New Roman" w:hAnsi="Times New Roman" w:cs="Times New Roman"/>
          <w:sz w:val="28"/>
          <w:szCs w:val="28"/>
        </w:rPr>
        <w:t>BRILL, 2003. 491 </w:t>
      </w:r>
      <w:r w:rsidRPr="006F2DBB">
        <w:rPr>
          <w:rFonts w:asciiTheme="majorBidi" w:hAnsiTheme="majorBidi" w:cstheme="majorBidi"/>
          <w:sz w:val="28"/>
          <w:szCs w:val="28"/>
          <w:lang w:val="en-US"/>
        </w:rPr>
        <w:t>p</w:t>
      </w:r>
      <w:r w:rsidRPr="006F2DBB">
        <w:rPr>
          <w:rFonts w:asciiTheme="majorBidi" w:hAnsiTheme="majorBidi" w:cstheme="majorBidi"/>
          <w:sz w:val="28"/>
          <w:szCs w:val="28"/>
        </w:rPr>
        <w:t>.</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Frank E. Vogel. Islamic law and legal system: Studies of Saudi Arabia // Brill. – 2000. </w:t>
      </w:r>
      <w:r w:rsidRPr="003D0181">
        <w:rPr>
          <w:rFonts w:ascii="Times New Roman" w:hAnsi="Times New Roman" w:cs="Times New Roman"/>
          <w:sz w:val="28"/>
          <w:szCs w:val="28"/>
        </w:rPr>
        <w:t xml:space="preserve">320 p. </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Human Rights Watch. World Report 2013.</w:t>
      </w:r>
      <w:r w:rsidRPr="003D0181">
        <w:rPr>
          <w:rFonts w:ascii="Times New Roman" w:hAnsi="Times New Roman" w:cs="Times New Roman"/>
          <w:b/>
          <w:sz w:val="28"/>
          <w:szCs w:val="28"/>
          <w:lang w:val="en-US"/>
        </w:rPr>
        <w:t xml:space="preserve"> // </w:t>
      </w:r>
      <w:r w:rsidRPr="003D0181">
        <w:rPr>
          <w:rFonts w:ascii="Times New Roman" w:hAnsi="Times New Roman" w:cs="Times New Roman"/>
          <w:sz w:val="28"/>
          <w:szCs w:val="28"/>
          <w:lang w:val="en-US"/>
        </w:rPr>
        <w:t xml:space="preserve">NY. – 2013. </w:t>
      </w:r>
      <w:r w:rsidRPr="003D0181">
        <w:rPr>
          <w:rFonts w:ascii="Times New Roman" w:hAnsi="Times New Roman" w:cs="Times New Roman"/>
          <w:sz w:val="28"/>
          <w:szCs w:val="28"/>
        </w:rPr>
        <w:t xml:space="preserve">680 p. ISBN-13: 978-1-60980-389-6. </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Lacey R. Inside the Kingdom. The Modern History of Saudi Arabia // L.: Arrow. – 2010. </w:t>
      </w:r>
      <w:r w:rsidRPr="003D0181">
        <w:rPr>
          <w:rFonts w:ascii="Times New Roman" w:hAnsi="Times New Roman" w:cs="Times New Roman"/>
          <w:sz w:val="28"/>
          <w:szCs w:val="28"/>
        </w:rPr>
        <w:t xml:space="preserve">432 </w:t>
      </w:r>
      <w:proofErr w:type="spellStart"/>
      <w:r w:rsidRPr="003D0181">
        <w:rPr>
          <w:rFonts w:ascii="Times New Roman" w:hAnsi="Times New Roman" w:cs="Times New Roman"/>
          <w:sz w:val="28"/>
          <w:szCs w:val="28"/>
        </w:rPr>
        <w:t>pages</w:t>
      </w:r>
      <w:proofErr w:type="spellEnd"/>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lastRenderedPageBreak/>
        <w:t xml:space="preserve">Matt J. Duffy. Media laws and regulations of the GCC countries. Summary, analysis and recommendations // Doha: The Doha Centre for Media Freedom. </w:t>
      </w:r>
      <w:r w:rsidRPr="003D0181">
        <w:rPr>
          <w:rFonts w:ascii="Times New Roman" w:hAnsi="Times New Roman" w:cs="Times New Roman"/>
          <w:sz w:val="28"/>
          <w:szCs w:val="28"/>
        </w:rPr>
        <w:t>73 p.</w:t>
      </w:r>
    </w:p>
    <w:p w:rsidR="003D0181" w:rsidRPr="003D0181"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Media use in the Middle East 2016. Northwestern University in Qatar. 112 p.</w:t>
      </w:r>
    </w:p>
    <w:p w:rsidR="00B466EB" w:rsidRPr="00B466EB"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B466EB">
        <w:rPr>
          <w:rFonts w:ascii="Times New Roman" w:hAnsi="Times New Roman" w:cs="Times New Roman"/>
          <w:sz w:val="28"/>
          <w:szCs w:val="28"/>
          <w:lang w:val="en-US"/>
        </w:rPr>
        <w:t xml:space="preserve">Nathan J. </w:t>
      </w:r>
      <w:proofErr w:type="spellStart"/>
      <w:r w:rsidRPr="00B466EB">
        <w:rPr>
          <w:rFonts w:ascii="Times New Roman" w:hAnsi="Times New Roman" w:cs="Times New Roman"/>
          <w:sz w:val="28"/>
          <w:szCs w:val="28"/>
          <w:lang w:val="en-US"/>
        </w:rPr>
        <w:t>Citino</w:t>
      </w:r>
      <w:proofErr w:type="spellEnd"/>
      <w:r w:rsidRPr="00B466EB">
        <w:rPr>
          <w:rFonts w:ascii="Times New Roman" w:hAnsi="Times New Roman" w:cs="Times New Roman"/>
          <w:sz w:val="28"/>
          <w:szCs w:val="28"/>
          <w:lang w:val="en-US"/>
        </w:rPr>
        <w:t>. From Arab Nationalism to OPEC. Indiana Series in Middle East Studies. // Indiana University Press. – 2002. 264 p.</w:t>
      </w:r>
    </w:p>
    <w:p w:rsidR="00B466EB" w:rsidRPr="00B466EB" w:rsidRDefault="00B466EB"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B466EB">
        <w:rPr>
          <w:rFonts w:ascii="Times New Roman" w:hAnsi="Times New Roman" w:cs="Times New Roman"/>
          <w:sz w:val="28"/>
          <w:szCs w:val="28"/>
          <w:lang w:val="en-US"/>
        </w:rPr>
        <w:t>Parsons T. System of Modern Societies. N.J.: Prentice-Hall, 1971. 152 p.</w:t>
      </w:r>
    </w:p>
    <w:p w:rsidR="00B466EB" w:rsidRPr="00B466EB" w:rsidRDefault="00B466EB"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B466EB">
        <w:rPr>
          <w:rFonts w:ascii="Times New Roman" w:hAnsi="Times New Roman" w:cs="Times New Roman"/>
          <w:sz w:val="28"/>
          <w:szCs w:val="28"/>
          <w:lang w:val="en-US"/>
        </w:rPr>
        <w:t>Parsons T. Politics and Social Structure. N.Y.: New Press, 1969. 557 p.</w:t>
      </w:r>
    </w:p>
    <w:p w:rsidR="00B466EB" w:rsidRPr="00B466EB"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B466EB">
        <w:rPr>
          <w:rFonts w:ascii="Times New Roman" w:hAnsi="Times New Roman" w:cs="Times New Roman"/>
          <w:sz w:val="28"/>
          <w:szCs w:val="28"/>
          <w:lang w:val="en-US"/>
        </w:rPr>
        <w:t>Peterson J.E. Historical Dictionary of Saudi Arabia. The Scarecrow Press. 2nd Ed. – 2003. 305 p.</w:t>
      </w:r>
      <w:r w:rsidR="00B466EB" w:rsidRPr="00B466EB">
        <w:rPr>
          <w:rFonts w:ascii="Times New Roman" w:hAnsi="Times New Roman" w:cs="Times New Roman"/>
          <w:sz w:val="28"/>
          <w:szCs w:val="28"/>
          <w:lang w:val="en-US"/>
        </w:rPr>
        <w:t xml:space="preserve"> </w:t>
      </w:r>
    </w:p>
    <w:p w:rsidR="003D0181" w:rsidRPr="00B466EB" w:rsidRDefault="003D0181" w:rsidP="00B466E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proofErr w:type="spellStart"/>
      <w:r w:rsidRPr="00B466EB">
        <w:rPr>
          <w:rFonts w:ascii="Times New Roman" w:hAnsi="Times New Roman" w:cs="Times New Roman"/>
          <w:sz w:val="28"/>
          <w:szCs w:val="28"/>
          <w:lang w:val="en-US"/>
        </w:rPr>
        <w:t>Verba</w:t>
      </w:r>
      <w:proofErr w:type="spellEnd"/>
      <w:r w:rsidRPr="00B466EB">
        <w:rPr>
          <w:rFonts w:ascii="Times New Roman" w:hAnsi="Times New Roman" w:cs="Times New Roman"/>
          <w:sz w:val="28"/>
          <w:szCs w:val="28"/>
          <w:lang w:val="en-US"/>
        </w:rPr>
        <w:t xml:space="preserve"> S. Comparative Political Culture // Princeton. – 1965. 513 p.</w:t>
      </w:r>
    </w:p>
    <w:p w:rsidR="003D0181" w:rsidRPr="00B466EB"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both"/>
        <w:rPr>
          <w:rFonts w:ascii="Times New Roman" w:hAnsi="Times New Roman" w:cs="Times New Roman"/>
          <w:i/>
          <w:sz w:val="28"/>
          <w:szCs w:val="28"/>
          <w:lang w:val="en-US"/>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арабском языке:</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Аль-</w:t>
      </w:r>
      <w:proofErr w:type="spellStart"/>
      <w:r w:rsidRPr="003D0181">
        <w:rPr>
          <w:rFonts w:ascii="Times New Roman" w:hAnsi="Times New Roman" w:cs="Times New Roman"/>
          <w:sz w:val="28"/>
          <w:szCs w:val="28"/>
        </w:rPr>
        <w:t>Мухтар</w:t>
      </w:r>
      <w:proofErr w:type="spellEnd"/>
      <w:r w:rsidRPr="003D0181">
        <w:rPr>
          <w:rFonts w:ascii="Times New Roman" w:hAnsi="Times New Roman" w:cs="Times New Roman"/>
          <w:sz w:val="28"/>
          <w:szCs w:val="28"/>
        </w:rPr>
        <w:t xml:space="preserve"> С.-Д. История КСА в прошлом и настоящем // Бейрут: Дар аль-</w:t>
      </w:r>
      <w:proofErr w:type="spellStart"/>
      <w:r w:rsidRPr="003D0181">
        <w:rPr>
          <w:rFonts w:ascii="Times New Roman" w:hAnsi="Times New Roman" w:cs="Times New Roman"/>
          <w:sz w:val="28"/>
          <w:szCs w:val="28"/>
        </w:rPr>
        <w:t>Хаят</w:t>
      </w:r>
      <w:proofErr w:type="spellEnd"/>
      <w:r w:rsidRPr="003D0181">
        <w:rPr>
          <w:rFonts w:ascii="Times New Roman" w:hAnsi="Times New Roman" w:cs="Times New Roman"/>
          <w:sz w:val="28"/>
          <w:szCs w:val="28"/>
        </w:rPr>
        <w:t>. – 1957. 944 с.</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09"/>
        <w:contextualSpacing/>
        <w:rPr>
          <w:rFonts w:ascii="Times New Roman" w:hAnsi="Times New Roman" w:cs="Times New Roman"/>
          <w:sz w:val="32"/>
          <w:szCs w:val="32"/>
        </w:rPr>
      </w:pPr>
      <w:r w:rsidRPr="003D0181">
        <w:rPr>
          <w:rFonts w:ascii="Times New Roman" w:hAnsi="Times New Roman" w:cs="Times New Roman"/>
          <w:sz w:val="32"/>
          <w:szCs w:val="32"/>
          <w:rtl/>
        </w:rPr>
        <w:t>صلاح الدين المختار. تاريخ المملكة العربية السعودية في ماضيها وحاضرها. دار مكتبة الحياة. 1957. 944 ص.</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Кира Хасан. Введение </w:t>
      </w:r>
      <w:proofErr w:type="gramStart"/>
      <w:r w:rsidRPr="003D0181">
        <w:rPr>
          <w:rFonts w:ascii="Times New Roman" w:hAnsi="Times New Roman" w:cs="Times New Roman"/>
          <w:sz w:val="28"/>
          <w:szCs w:val="28"/>
        </w:rPr>
        <w:t>в право</w:t>
      </w:r>
      <w:proofErr w:type="gramEnd"/>
      <w:r w:rsidRPr="003D0181">
        <w:rPr>
          <w:rFonts w:ascii="Times New Roman" w:hAnsi="Times New Roman" w:cs="Times New Roman"/>
          <w:sz w:val="28"/>
          <w:szCs w:val="28"/>
        </w:rPr>
        <w:t xml:space="preserve"> // </w:t>
      </w:r>
      <w:proofErr w:type="spellStart"/>
      <w:r w:rsidRPr="003D0181">
        <w:rPr>
          <w:rFonts w:ascii="Times New Roman" w:hAnsi="Times New Roman" w:cs="Times New Roman"/>
          <w:sz w:val="28"/>
          <w:szCs w:val="28"/>
        </w:rPr>
        <w:t>Альмаарифа</w:t>
      </w:r>
      <w:proofErr w:type="spellEnd"/>
      <w:r w:rsidRPr="003D0181">
        <w:rPr>
          <w:rFonts w:ascii="Times New Roman" w:hAnsi="Times New Roman" w:cs="Times New Roman"/>
          <w:sz w:val="28"/>
          <w:szCs w:val="28"/>
        </w:rPr>
        <w:t xml:space="preserve"> - 1974. 827 с.</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rPr>
          <w:rFonts w:ascii="Times New Roman" w:hAnsi="Times New Roman" w:cs="Times New Roman"/>
          <w:sz w:val="32"/>
          <w:szCs w:val="32"/>
        </w:rPr>
      </w:pPr>
      <w:r w:rsidRPr="003D0181">
        <w:rPr>
          <w:rFonts w:ascii="Times New Roman" w:hAnsi="Times New Roman" w:cs="Times New Roman"/>
          <w:sz w:val="32"/>
          <w:szCs w:val="32"/>
          <w:rtl/>
        </w:rPr>
        <w:t>حسن كيره. المدخل الى القانون. مؤسسة المعارف للطباعة والنشر, 1974. صفحات 827.</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proofErr w:type="spellStart"/>
      <w:r w:rsidRPr="003D0181">
        <w:rPr>
          <w:rFonts w:ascii="Times New Roman" w:hAnsi="Times New Roman" w:cs="Times New Roman"/>
          <w:sz w:val="28"/>
          <w:szCs w:val="28"/>
        </w:rPr>
        <w:t>Мадауи</w:t>
      </w:r>
      <w:proofErr w:type="spellEnd"/>
      <w:r w:rsidRPr="003D0181">
        <w:rPr>
          <w:rFonts w:ascii="Times New Roman" w:hAnsi="Times New Roman" w:cs="Times New Roman"/>
          <w:sz w:val="28"/>
          <w:szCs w:val="28"/>
        </w:rPr>
        <w:t xml:space="preserve"> ар-Рашид. Политика в аравийском оазисе. Бейрут – 2003.</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32"/>
          <w:szCs w:val="32"/>
          <w:rtl/>
        </w:rPr>
        <w:t xml:space="preserve">مضاوي الرشید، السیاسة قي واحة عربیة، بیروت، ٢٠٠٣ </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 Политико-конституционная система Королевства Саудовская Аравия Основной закон правления</w:t>
      </w:r>
      <w:proofErr w:type="gramStart"/>
      <w:r w:rsidRPr="003D0181">
        <w:rPr>
          <w:rFonts w:ascii="Times New Roman" w:hAnsi="Times New Roman" w:cs="Times New Roman"/>
          <w:sz w:val="28"/>
          <w:szCs w:val="28"/>
        </w:rPr>
        <w:t>.</w:t>
      </w:r>
      <w:proofErr w:type="gramEnd"/>
      <w:r w:rsidRPr="003D0181">
        <w:rPr>
          <w:rFonts w:ascii="Times New Roman" w:hAnsi="Times New Roman" w:cs="Times New Roman"/>
          <w:sz w:val="28"/>
          <w:szCs w:val="28"/>
        </w:rPr>
        <w:t xml:space="preserve"> / </w:t>
      </w:r>
      <w:proofErr w:type="gramStart"/>
      <w:r w:rsidRPr="003D0181">
        <w:rPr>
          <w:rFonts w:ascii="Times New Roman" w:hAnsi="Times New Roman" w:cs="Times New Roman"/>
          <w:sz w:val="28"/>
          <w:szCs w:val="28"/>
        </w:rPr>
        <w:t>с</w:t>
      </w:r>
      <w:proofErr w:type="gramEnd"/>
      <w:r w:rsidRPr="003D0181">
        <w:rPr>
          <w:rFonts w:ascii="Times New Roman" w:hAnsi="Times New Roman" w:cs="Times New Roman"/>
          <w:sz w:val="28"/>
          <w:szCs w:val="28"/>
        </w:rPr>
        <w:t xml:space="preserve">ост. Бен Баз А.А. – Эр-Рияд, 2000. С. 345.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09"/>
        <w:contextualSpacing/>
        <w:jc w:val="both"/>
        <w:rPr>
          <w:rFonts w:ascii="Times New Roman" w:hAnsi="Times New Roman" w:cs="Times New Roman"/>
          <w:sz w:val="32"/>
          <w:szCs w:val="32"/>
        </w:rPr>
      </w:pPr>
      <w:r w:rsidRPr="003D0181">
        <w:rPr>
          <w:rFonts w:ascii="Times New Roman" w:hAnsi="Times New Roman" w:cs="Times New Roman"/>
          <w:sz w:val="32"/>
          <w:szCs w:val="32"/>
          <w:rtl/>
        </w:rPr>
        <w:lastRenderedPageBreak/>
        <w:t xml:space="preserve">نظام الاجرات الجزائیة // النظام الاساسي للحکم. عبد العزيز بن عبد الله بن باز، النظام السیاسي و الدستوري للمملکة العربیة السعودیة، الریاض، ٢٠٠٠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09" w:firstLine="720"/>
        <w:contextualSpacing/>
        <w:jc w:val="both"/>
        <w:rPr>
          <w:rFonts w:ascii="Times New Roman" w:hAnsi="Times New Roman" w:cs="Times New Roman"/>
          <w:b/>
          <w:sz w:val="28"/>
          <w:szCs w:val="28"/>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09" w:firstLine="720"/>
        <w:contextualSpacing/>
        <w:jc w:val="both"/>
        <w:rPr>
          <w:rFonts w:ascii="Times New Roman" w:hAnsi="Times New Roman" w:cs="Times New Roman"/>
          <w:b/>
          <w:sz w:val="28"/>
          <w:szCs w:val="28"/>
        </w:rPr>
      </w:pPr>
      <w:r w:rsidRPr="003D0181">
        <w:rPr>
          <w:rFonts w:ascii="Times New Roman" w:hAnsi="Times New Roman" w:cs="Times New Roman"/>
          <w:b/>
          <w:sz w:val="28"/>
          <w:szCs w:val="28"/>
        </w:rPr>
        <w:t>Интернет – ресурсы</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09" w:firstLine="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русском:</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proofErr w:type="spellStart"/>
      <w:r w:rsidRPr="003D0181">
        <w:rPr>
          <w:rFonts w:ascii="Times New Roman" w:hAnsi="Times New Roman" w:cs="Times New Roman"/>
          <w:sz w:val="28"/>
          <w:szCs w:val="28"/>
        </w:rPr>
        <w:t>Михин</w:t>
      </w:r>
      <w:proofErr w:type="spellEnd"/>
      <w:r w:rsidRPr="003D0181">
        <w:rPr>
          <w:rFonts w:ascii="Times New Roman" w:hAnsi="Times New Roman" w:cs="Times New Roman"/>
          <w:sz w:val="28"/>
          <w:szCs w:val="28"/>
        </w:rPr>
        <w:t xml:space="preserve"> В. Саудовская Аравия: печальная новость, 2011. Режим доступа: </w:t>
      </w:r>
      <w:hyperlink r:id="rId24" w:history="1">
        <w:r w:rsidRPr="003D0181">
          <w:rPr>
            <w:rFonts w:ascii="Times New Roman" w:hAnsi="Times New Roman" w:cs="Times New Roman"/>
            <w:color w:val="auto"/>
            <w:sz w:val="28"/>
            <w:szCs w:val="28"/>
          </w:rPr>
          <w:t>http://journal-neo.com/?q=ru/node/10119</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proofErr w:type="spellStart"/>
      <w:r w:rsidRPr="003D0181">
        <w:rPr>
          <w:rFonts w:ascii="Times New Roman" w:hAnsi="Times New Roman" w:cs="Times New Roman"/>
          <w:sz w:val="28"/>
          <w:szCs w:val="28"/>
        </w:rPr>
        <w:t>Михин</w:t>
      </w:r>
      <w:proofErr w:type="spellEnd"/>
      <w:r w:rsidRPr="003D0181">
        <w:rPr>
          <w:rFonts w:ascii="Times New Roman" w:hAnsi="Times New Roman" w:cs="Times New Roman"/>
          <w:sz w:val="28"/>
          <w:szCs w:val="28"/>
        </w:rPr>
        <w:t xml:space="preserve"> В. Саудовская Аравия: подготовка смены власти, 2014. Режим доступа: </w:t>
      </w:r>
      <w:hyperlink r:id="rId25" w:history="1">
        <w:r w:rsidRPr="003D0181">
          <w:rPr>
            <w:rFonts w:ascii="Times New Roman" w:hAnsi="Times New Roman" w:cs="Times New Roman"/>
            <w:color w:val="auto"/>
            <w:sz w:val="28"/>
            <w:szCs w:val="28"/>
          </w:rPr>
          <w:t>http://www.centrasia.ru/newsA.php?st=1397834160</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proofErr w:type="spellStart"/>
      <w:r w:rsidRPr="003D0181">
        <w:rPr>
          <w:rFonts w:ascii="Times New Roman" w:hAnsi="Times New Roman" w:cs="Times New Roman"/>
          <w:sz w:val="28"/>
          <w:szCs w:val="28"/>
        </w:rPr>
        <w:t>Мирзаян</w:t>
      </w:r>
      <w:proofErr w:type="spellEnd"/>
      <w:r w:rsidRPr="003D0181">
        <w:rPr>
          <w:rFonts w:ascii="Times New Roman" w:hAnsi="Times New Roman" w:cs="Times New Roman"/>
          <w:sz w:val="28"/>
          <w:szCs w:val="28"/>
        </w:rPr>
        <w:t xml:space="preserve"> Г. В Эр-Рияде новый наследник короля. Что ждать Москве от «саудовского Трампа». РИА Новости. 21.06.2017. Режим доступа: </w:t>
      </w:r>
      <w:hyperlink r:id="rId26" w:history="1">
        <w:r w:rsidRPr="003D0181">
          <w:rPr>
            <w:rFonts w:ascii="Times New Roman" w:hAnsi="Times New Roman" w:cs="Times New Roman"/>
            <w:color w:val="auto"/>
            <w:sz w:val="28"/>
            <w:szCs w:val="28"/>
          </w:rPr>
          <w:t>https://ria.ru/analytics/20170621/1497001048.html</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rPr>
        <w:t>Население</w:t>
      </w:r>
      <w:r w:rsidRPr="003D0181">
        <w:rPr>
          <w:rFonts w:ascii="Times New Roman" w:hAnsi="Times New Roman" w:cs="Times New Roman"/>
          <w:sz w:val="28"/>
          <w:szCs w:val="28"/>
          <w:lang w:val="en-US"/>
        </w:rPr>
        <w:t xml:space="preserve"> </w:t>
      </w:r>
      <w:r w:rsidRPr="003D0181">
        <w:rPr>
          <w:rFonts w:ascii="Times New Roman" w:hAnsi="Times New Roman" w:cs="Times New Roman"/>
          <w:sz w:val="28"/>
          <w:szCs w:val="28"/>
        </w:rPr>
        <w:t>КСА</w:t>
      </w:r>
      <w:r w:rsidRPr="003D0181">
        <w:rPr>
          <w:rFonts w:ascii="Times New Roman" w:hAnsi="Times New Roman" w:cs="Times New Roman"/>
          <w:sz w:val="28"/>
          <w:szCs w:val="28"/>
          <w:lang w:val="en-US"/>
        </w:rPr>
        <w:t xml:space="preserve">. </w:t>
      </w:r>
      <w:proofErr w:type="spellStart"/>
      <w:r w:rsidRPr="003D0181">
        <w:rPr>
          <w:rFonts w:ascii="Times New Roman" w:hAnsi="Times New Roman" w:cs="Times New Roman"/>
          <w:sz w:val="28"/>
          <w:szCs w:val="28"/>
          <w:lang w:val="en-US"/>
        </w:rPr>
        <w:t>Countrymeters</w:t>
      </w:r>
      <w:proofErr w:type="spellEnd"/>
      <w:r w:rsidRPr="003D0181">
        <w:rPr>
          <w:rFonts w:ascii="Times New Roman" w:hAnsi="Times New Roman" w:cs="Times New Roman"/>
          <w:sz w:val="28"/>
          <w:szCs w:val="28"/>
          <w:lang w:val="en-US"/>
        </w:rPr>
        <w:t xml:space="preserve">. Access: </w:t>
      </w:r>
      <w:hyperlink r:id="rId27" w:history="1">
        <w:r w:rsidRPr="003D0181">
          <w:rPr>
            <w:rFonts w:ascii="Times New Roman" w:hAnsi="Times New Roman" w:cs="Times New Roman"/>
            <w:color w:val="auto"/>
            <w:sz w:val="28"/>
            <w:szCs w:val="28"/>
            <w:lang w:val="en-US"/>
          </w:rPr>
          <w:t>http://countrymeters.info/ru /</w:t>
        </w:r>
        <w:proofErr w:type="spellStart"/>
        <w:r w:rsidRPr="003D0181">
          <w:rPr>
            <w:rFonts w:ascii="Times New Roman" w:hAnsi="Times New Roman" w:cs="Times New Roman"/>
            <w:color w:val="auto"/>
            <w:sz w:val="28"/>
            <w:szCs w:val="28"/>
            <w:lang w:val="en-US"/>
          </w:rPr>
          <w:t>Saudi_Arabia</w:t>
        </w:r>
        <w:proofErr w:type="spellEnd"/>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rPr>
        <w:t>Тарасов Д. Египетские эксперты: в Саудовской Аравии идет борьба за власть. ТАСС</w:t>
      </w:r>
      <w:r w:rsidRPr="003D0181">
        <w:rPr>
          <w:rFonts w:ascii="Times New Roman" w:hAnsi="Times New Roman" w:cs="Times New Roman"/>
          <w:sz w:val="28"/>
          <w:szCs w:val="28"/>
          <w:lang w:val="en-US"/>
        </w:rPr>
        <w:t xml:space="preserve">. 8.11.2017. </w:t>
      </w:r>
      <w:r w:rsidRPr="003D0181">
        <w:rPr>
          <w:rFonts w:ascii="Times New Roman" w:hAnsi="Times New Roman" w:cs="Times New Roman"/>
          <w:sz w:val="28"/>
          <w:szCs w:val="28"/>
        </w:rPr>
        <w:t>Режим</w:t>
      </w:r>
      <w:r w:rsidRPr="003D0181">
        <w:rPr>
          <w:rFonts w:ascii="Times New Roman" w:hAnsi="Times New Roman" w:cs="Times New Roman"/>
          <w:sz w:val="28"/>
          <w:szCs w:val="28"/>
          <w:lang w:val="en-US"/>
        </w:rPr>
        <w:t xml:space="preserve"> </w:t>
      </w:r>
      <w:r w:rsidRPr="003D0181">
        <w:rPr>
          <w:rFonts w:ascii="Times New Roman" w:hAnsi="Times New Roman" w:cs="Times New Roman"/>
          <w:sz w:val="28"/>
          <w:szCs w:val="28"/>
        </w:rPr>
        <w:t>доступа</w:t>
      </w:r>
      <w:r w:rsidRPr="003D0181">
        <w:rPr>
          <w:rFonts w:ascii="Times New Roman" w:hAnsi="Times New Roman" w:cs="Times New Roman"/>
          <w:sz w:val="28"/>
          <w:szCs w:val="28"/>
          <w:lang w:val="en-US"/>
        </w:rPr>
        <w:t xml:space="preserve">: </w:t>
      </w:r>
      <w:hyperlink r:id="rId28" w:history="1">
        <w:r w:rsidRPr="003D0181">
          <w:rPr>
            <w:rFonts w:ascii="Times New Roman" w:hAnsi="Times New Roman" w:cs="Times New Roman"/>
            <w:color w:val="auto"/>
            <w:sz w:val="28"/>
            <w:szCs w:val="28"/>
            <w:lang w:val="en-US"/>
          </w:rPr>
          <w:t>http://tass.ru/mezhdunarodnaya-panorama/4711257?utm_source=vk.com&amp;utm</w:t>
        </w:r>
      </w:hyperlink>
      <w:r w:rsidRPr="003D0181">
        <w:rPr>
          <w:rFonts w:ascii="Times New Roman" w:hAnsi="Times New Roman" w:cs="Times New Roman"/>
          <w:sz w:val="36"/>
          <w:szCs w:val="36"/>
          <w:lang w:val="en-US"/>
        </w:rPr>
        <w:t xml:space="preserve"> </w:t>
      </w:r>
      <w:r w:rsidRPr="003D0181">
        <w:rPr>
          <w:rFonts w:ascii="Times New Roman" w:hAnsi="Times New Roman" w:cs="Times New Roman"/>
          <w:sz w:val="28"/>
          <w:szCs w:val="28"/>
          <w:lang w:val="en-US"/>
        </w:rPr>
        <w:t>_medium=</w:t>
      </w:r>
      <w:proofErr w:type="spellStart"/>
      <w:r w:rsidRPr="003D0181">
        <w:rPr>
          <w:rFonts w:ascii="Times New Roman" w:hAnsi="Times New Roman" w:cs="Times New Roman"/>
          <w:sz w:val="28"/>
          <w:szCs w:val="28"/>
          <w:lang w:val="en-US"/>
        </w:rPr>
        <w:t>social&amp;utm_campaign</w:t>
      </w:r>
      <w:proofErr w:type="spellEnd"/>
      <w:r w:rsidRPr="003D0181">
        <w:rPr>
          <w:rFonts w:ascii="Times New Roman" w:hAnsi="Times New Roman" w:cs="Times New Roman"/>
          <w:sz w:val="28"/>
          <w:szCs w:val="28"/>
          <w:lang w:val="en-US"/>
        </w:rPr>
        <w:t>=</w:t>
      </w:r>
      <w:proofErr w:type="spellStart"/>
      <w:r w:rsidRPr="003D0181">
        <w:rPr>
          <w:rFonts w:ascii="Times New Roman" w:hAnsi="Times New Roman" w:cs="Times New Roman"/>
          <w:sz w:val="28"/>
          <w:szCs w:val="28"/>
          <w:lang w:val="en-US"/>
        </w:rPr>
        <w:t>smm_social_share</w:t>
      </w:r>
      <w:proofErr w:type="spellEnd"/>
      <w:r w:rsidRPr="003D0181">
        <w:rPr>
          <w:rFonts w:ascii="Times New Roman" w:hAnsi="Times New Roman" w:cs="Times New Roman"/>
          <w:sz w:val="28"/>
          <w:szCs w:val="28"/>
          <w:lang w:val="en-US"/>
        </w:rPr>
        <w:t xml:space="preserve">. </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both"/>
        <w:rPr>
          <w:rFonts w:ascii="Times New Roman" w:hAnsi="Times New Roman" w:cs="Times New Roman"/>
          <w:i/>
          <w:sz w:val="28"/>
          <w:szCs w:val="28"/>
          <w:lang w:val="en-US"/>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английском:</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About Bureau of Experts. Access : </w:t>
      </w:r>
      <w:hyperlink r:id="rId29" w:history="1">
        <w:r w:rsidRPr="003D0181">
          <w:rPr>
            <w:rFonts w:ascii="Times New Roman" w:hAnsi="Times New Roman" w:cs="Times New Roman"/>
            <w:color w:val="auto"/>
            <w:sz w:val="28"/>
            <w:szCs w:val="28"/>
            <w:lang w:val="en-US"/>
          </w:rPr>
          <w:t>https://www.boe.gov.sa /ViewStaticPage.aspx ?</w:t>
        </w:r>
        <w:proofErr w:type="spellStart"/>
        <w:r w:rsidRPr="003D0181">
          <w:rPr>
            <w:rFonts w:ascii="Times New Roman" w:hAnsi="Times New Roman" w:cs="Times New Roman"/>
            <w:color w:val="auto"/>
            <w:sz w:val="28"/>
            <w:szCs w:val="28"/>
            <w:lang w:val="en-US"/>
          </w:rPr>
          <w:t>lang</w:t>
        </w:r>
        <w:proofErr w:type="spellEnd"/>
        <w:r w:rsidRPr="003D0181">
          <w:rPr>
            <w:rFonts w:ascii="Times New Roman" w:hAnsi="Times New Roman" w:cs="Times New Roman"/>
            <w:color w:val="auto"/>
            <w:sz w:val="28"/>
            <w:szCs w:val="28"/>
            <w:lang w:val="en-US"/>
          </w:rPr>
          <w:t>=</w:t>
        </w:r>
        <w:proofErr w:type="spellStart"/>
        <w:r w:rsidRPr="003D0181">
          <w:rPr>
            <w:rFonts w:ascii="Times New Roman" w:hAnsi="Times New Roman" w:cs="Times New Roman"/>
            <w:color w:val="auto"/>
            <w:sz w:val="28"/>
            <w:szCs w:val="28"/>
            <w:lang w:val="en-US"/>
          </w:rPr>
          <w:t>en&amp;PageID</w:t>
        </w:r>
        <w:proofErr w:type="spellEnd"/>
        <w:r w:rsidRPr="003D0181">
          <w:rPr>
            <w:rFonts w:ascii="Times New Roman" w:hAnsi="Times New Roman" w:cs="Times New Roman"/>
            <w:color w:val="auto"/>
            <w:sz w:val="28"/>
            <w:szCs w:val="28"/>
            <w:lang w:val="en-US"/>
          </w:rPr>
          <w:t xml:space="preserve"> =4#fifth</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CPSA: A mechanism for decision-making. // </w:t>
      </w:r>
      <w:proofErr w:type="spellStart"/>
      <w:r w:rsidRPr="003D0181">
        <w:rPr>
          <w:rFonts w:ascii="Times New Roman" w:hAnsi="Times New Roman" w:cs="Times New Roman"/>
          <w:sz w:val="28"/>
          <w:szCs w:val="28"/>
          <w:lang w:val="en-US"/>
        </w:rPr>
        <w:t>Saudgazzette</w:t>
      </w:r>
      <w:proofErr w:type="spellEnd"/>
      <w:r w:rsidRPr="003D0181">
        <w:rPr>
          <w:rFonts w:ascii="Times New Roman" w:hAnsi="Times New Roman" w:cs="Times New Roman"/>
          <w:sz w:val="28"/>
          <w:szCs w:val="28"/>
          <w:lang w:val="en-US"/>
        </w:rPr>
        <w:t xml:space="preserve">. 28.04.2016. Access: </w:t>
      </w:r>
      <w:hyperlink r:id="rId30" w:history="1">
        <w:r w:rsidRPr="003D0181">
          <w:rPr>
            <w:rFonts w:ascii="Times New Roman" w:hAnsi="Times New Roman" w:cs="Times New Roman"/>
            <w:color w:val="auto"/>
            <w:sz w:val="28"/>
            <w:szCs w:val="28"/>
            <w:lang w:val="en-US"/>
          </w:rPr>
          <w:t>http://saudigazette.com.sa/article/153894/CPSA-A-mechanism-for-decision-making</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t xml:space="preserve">Global media insight. </w:t>
      </w:r>
      <w:proofErr w:type="spellStart"/>
      <w:r w:rsidRPr="003D0181">
        <w:rPr>
          <w:rFonts w:ascii="Times New Roman" w:hAnsi="Times New Roman" w:cs="Times New Roman"/>
          <w:sz w:val="28"/>
          <w:szCs w:val="28"/>
          <w:lang w:val="en-US"/>
        </w:rPr>
        <w:t>Infographics</w:t>
      </w:r>
      <w:proofErr w:type="spellEnd"/>
      <w:r w:rsidRPr="003D0181">
        <w:rPr>
          <w:rFonts w:ascii="Times New Roman" w:hAnsi="Times New Roman" w:cs="Times New Roman"/>
          <w:sz w:val="28"/>
          <w:szCs w:val="28"/>
          <w:lang w:val="en-US"/>
        </w:rPr>
        <w:t xml:space="preserve">, Social Media Marketing 2016. Access: </w:t>
      </w:r>
      <w:hyperlink r:id="rId31" w:history="1">
        <w:r w:rsidRPr="003D0181">
          <w:rPr>
            <w:rFonts w:ascii="Times New Roman" w:hAnsi="Times New Roman" w:cs="Times New Roman"/>
            <w:color w:val="auto"/>
            <w:sz w:val="28"/>
            <w:szCs w:val="28"/>
            <w:lang w:val="en-US"/>
          </w:rPr>
          <w:t>https://www.globalmediainsight.com/blog/social-media-users-infographic/</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lang w:val="en-US"/>
        </w:rPr>
      </w:pPr>
      <w:r w:rsidRPr="003D0181">
        <w:rPr>
          <w:rFonts w:ascii="Times New Roman" w:hAnsi="Times New Roman" w:cs="Times New Roman"/>
          <w:sz w:val="28"/>
          <w:szCs w:val="28"/>
          <w:lang w:val="en-US"/>
        </w:rPr>
        <w:lastRenderedPageBreak/>
        <w:t xml:space="preserve">Global Voice. Access: </w:t>
      </w:r>
      <w:hyperlink r:id="rId32" w:history="1">
        <w:r w:rsidRPr="003D0181">
          <w:rPr>
            <w:rFonts w:ascii="Times New Roman" w:hAnsi="Times New Roman" w:cs="Times New Roman"/>
            <w:color w:val="auto"/>
            <w:sz w:val="28"/>
            <w:szCs w:val="28"/>
            <w:lang w:val="en-US"/>
          </w:rPr>
          <w:t>https://ru.globalvoices.org/category/world /middle-east-north-</w:t>
        </w:r>
        <w:proofErr w:type="spellStart"/>
        <w:r w:rsidRPr="003D0181">
          <w:rPr>
            <w:rFonts w:ascii="Times New Roman" w:hAnsi="Times New Roman" w:cs="Times New Roman"/>
            <w:color w:val="auto"/>
            <w:sz w:val="28"/>
            <w:szCs w:val="28"/>
            <w:lang w:val="en-US"/>
          </w:rPr>
          <w:t>africa</w:t>
        </w:r>
        <w:proofErr w:type="spellEnd"/>
        <w:r w:rsidRPr="003D0181">
          <w:rPr>
            <w:rFonts w:ascii="Times New Roman" w:hAnsi="Times New Roman" w:cs="Times New Roman"/>
            <w:color w:val="auto"/>
            <w:sz w:val="28"/>
            <w:szCs w:val="28"/>
            <w:lang w:val="en-US"/>
          </w:rPr>
          <w:t>/</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lang w:val="en-US"/>
        </w:rPr>
        <w:t xml:space="preserve">Henderson S. Saudi musk revolution. // Foreign Policy Magazine – 2011. </w:t>
      </w:r>
      <w:proofErr w:type="spellStart"/>
      <w:r w:rsidRPr="003D0181">
        <w:rPr>
          <w:rFonts w:ascii="Times New Roman" w:hAnsi="Times New Roman" w:cs="Times New Roman"/>
          <w:sz w:val="28"/>
          <w:szCs w:val="28"/>
        </w:rPr>
        <w:t>Access</w:t>
      </w:r>
      <w:proofErr w:type="spellEnd"/>
      <w:r w:rsidRPr="003D0181">
        <w:rPr>
          <w:rFonts w:ascii="Times New Roman" w:hAnsi="Times New Roman" w:cs="Times New Roman"/>
          <w:sz w:val="28"/>
          <w:szCs w:val="28"/>
        </w:rPr>
        <w:t xml:space="preserve">: </w:t>
      </w:r>
      <w:hyperlink r:id="rId33" w:history="1">
        <w:r w:rsidRPr="003D0181">
          <w:rPr>
            <w:rFonts w:ascii="Times New Roman" w:hAnsi="Times New Roman" w:cs="Times New Roman"/>
            <w:color w:val="auto"/>
            <w:sz w:val="28"/>
            <w:szCs w:val="28"/>
          </w:rPr>
          <w:t xml:space="preserve">http://www.foreignpolicy.com/articles/2011/03/1/saudi_arabias_ </w:t>
        </w:r>
        <w:proofErr w:type="spellStart"/>
        <w:r w:rsidRPr="003D0181">
          <w:rPr>
            <w:rFonts w:ascii="Times New Roman" w:hAnsi="Times New Roman" w:cs="Times New Roman"/>
            <w:color w:val="auto"/>
            <w:sz w:val="28"/>
            <w:szCs w:val="28"/>
          </w:rPr>
          <w:t>musk</w:t>
        </w:r>
        <w:proofErr w:type="spellEnd"/>
        <w:r w:rsidRPr="003D0181">
          <w:rPr>
            <w:rFonts w:ascii="Times New Roman" w:hAnsi="Times New Roman" w:cs="Times New Roman"/>
            <w:color w:val="auto"/>
            <w:sz w:val="28"/>
            <w:szCs w:val="28"/>
          </w:rPr>
          <w:t xml:space="preserve">_ </w:t>
        </w:r>
        <w:proofErr w:type="spellStart"/>
        <w:r w:rsidRPr="003D0181">
          <w:rPr>
            <w:rFonts w:ascii="Times New Roman" w:hAnsi="Times New Roman" w:cs="Times New Roman"/>
            <w:color w:val="auto"/>
            <w:sz w:val="28"/>
            <w:szCs w:val="28"/>
          </w:rPr>
          <w:t>revolutio</w:t>
        </w:r>
      </w:hyperlink>
      <w:r w:rsidRPr="003D0181">
        <w:rPr>
          <w:rFonts w:ascii="Times New Roman" w:hAnsi="Times New Roman" w:cs="Times New Roman"/>
          <w:sz w:val="28"/>
          <w:szCs w:val="28"/>
        </w:rPr>
        <w:t>n</w:t>
      </w:r>
      <w:proofErr w:type="spellEnd"/>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 xml:space="preserve">Freedom </w:t>
      </w:r>
      <w:r w:rsidRPr="003D0181">
        <w:rPr>
          <w:rFonts w:ascii="Times New Roman" w:hAnsi="Times New Roman" w:cs="Times New Roman"/>
          <w:sz w:val="28"/>
          <w:szCs w:val="28"/>
        </w:rPr>
        <w:t>Н</w:t>
      </w:r>
      <w:proofErr w:type="spellStart"/>
      <w:r w:rsidRPr="003D0181">
        <w:rPr>
          <w:rFonts w:ascii="Times New Roman" w:hAnsi="Times New Roman" w:cs="Times New Roman"/>
          <w:sz w:val="28"/>
          <w:szCs w:val="28"/>
          <w:lang w:val="en-US"/>
        </w:rPr>
        <w:t>ouse</w:t>
      </w:r>
      <w:proofErr w:type="spellEnd"/>
      <w:r w:rsidRPr="003D0181">
        <w:rPr>
          <w:rFonts w:ascii="Times New Roman" w:hAnsi="Times New Roman" w:cs="Times New Roman"/>
          <w:sz w:val="28"/>
          <w:szCs w:val="28"/>
          <w:lang w:val="en-US"/>
        </w:rPr>
        <w:t xml:space="preserve"> report 2017. Access: https://freedomhouse.org/report/fiw-2017-table-country-scores</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 xml:space="preserve">Reporters without borders. Saudi Arabia. Access: </w:t>
      </w:r>
      <w:hyperlink r:id="rId34" w:history="1">
        <w:r w:rsidRPr="003D0181">
          <w:rPr>
            <w:rFonts w:ascii="Times New Roman" w:hAnsi="Times New Roman" w:cs="Times New Roman"/>
            <w:color w:val="auto"/>
            <w:sz w:val="28"/>
            <w:szCs w:val="28"/>
            <w:lang w:val="en-US"/>
          </w:rPr>
          <w:t>https://rsf.org/en/saudi-arabia</w:t>
        </w:r>
      </w:hyperlink>
      <w:r w:rsidRPr="003D0181">
        <w:rPr>
          <w:rFonts w:ascii="Times New Roman" w:hAnsi="Times New Roman" w:cs="Times New Roman"/>
          <w:sz w:val="28"/>
          <w:szCs w:val="28"/>
          <w:lang w:val="en-US"/>
        </w:rPr>
        <w:t xml:space="preserve">. </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lang w:val="en-US"/>
        </w:rPr>
        <w:t xml:space="preserve">Royal Decree Fortifies Independence of Judiciary // </w:t>
      </w:r>
      <w:proofErr w:type="spellStart"/>
      <w:r w:rsidRPr="003D0181">
        <w:rPr>
          <w:rFonts w:ascii="Times New Roman" w:hAnsi="Times New Roman" w:cs="Times New Roman"/>
          <w:sz w:val="28"/>
          <w:szCs w:val="28"/>
          <w:lang w:val="en-US"/>
        </w:rPr>
        <w:t>Saudgazzette</w:t>
      </w:r>
      <w:proofErr w:type="spellEnd"/>
      <w:r w:rsidRPr="003D0181">
        <w:rPr>
          <w:rFonts w:ascii="Times New Roman" w:hAnsi="Times New Roman" w:cs="Times New Roman"/>
          <w:sz w:val="28"/>
          <w:szCs w:val="28"/>
          <w:lang w:val="en-US"/>
        </w:rPr>
        <w:t xml:space="preserve">. </w:t>
      </w:r>
      <w:r w:rsidRPr="003D0181">
        <w:rPr>
          <w:rFonts w:ascii="Times New Roman" w:hAnsi="Times New Roman" w:cs="Times New Roman"/>
          <w:sz w:val="28"/>
          <w:szCs w:val="28"/>
        </w:rPr>
        <w:t>3.10.2007.</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sz w:val="28"/>
          <w:szCs w:val="28"/>
        </w:rPr>
      </w:pPr>
      <w:r w:rsidRPr="003D0181">
        <w:rPr>
          <w:rFonts w:ascii="Times New Roman" w:hAnsi="Times New Roman" w:cs="Times New Roman"/>
          <w:sz w:val="28"/>
          <w:szCs w:val="28"/>
          <w:lang w:val="en-US"/>
        </w:rPr>
        <w:t xml:space="preserve">King Abdullah Approved the Judiciary and the Board of Grievances Laws // al- Riyadh Newspaper (Issue №. </w:t>
      </w:r>
      <w:r w:rsidRPr="003D0181">
        <w:rPr>
          <w:rFonts w:ascii="Times New Roman" w:hAnsi="Times New Roman" w:cs="Times New Roman"/>
          <w:sz w:val="28"/>
          <w:szCs w:val="28"/>
        </w:rPr>
        <w:t xml:space="preserve">14344). 2.10.2007. </w:t>
      </w:r>
      <w:proofErr w:type="spellStart"/>
      <w:r w:rsidRPr="003D0181">
        <w:rPr>
          <w:rFonts w:ascii="Times New Roman" w:hAnsi="Times New Roman" w:cs="Times New Roman"/>
          <w:sz w:val="28"/>
          <w:szCs w:val="28"/>
        </w:rPr>
        <w:t>Access</w:t>
      </w:r>
      <w:proofErr w:type="spellEnd"/>
      <w:r w:rsidRPr="003D0181">
        <w:rPr>
          <w:rFonts w:ascii="Times New Roman" w:hAnsi="Times New Roman" w:cs="Times New Roman"/>
          <w:sz w:val="28"/>
          <w:szCs w:val="28"/>
        </w:rPr>
        <w:t xml:space="preserve">: </w:t>
      </w:r>
      <w:hyperlink r:id="rId35" w:history="1">
        <w:r w:rsidRPr="003D0181">
          <w:rPr>
            <w:rFonts w:ascii="Times New Roman" w:hAnsi="Times New Roman" w:cs="Times New Roman"/>
            <w:color w:val="auto"/>
            <w:sz w:val="28"/>
            <w:szCs w:val="28"/>
          </w:rPr>
          <w:t>http://www.alriyadh.com/2007/10/02/article284080.html </w:t>
        </w:r>
      </w:hyperlink>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r w:rsidRPr="003D0181">
        <w:rPr>
          <w:rFonts w:ascii="Times New Roman" w:hAnsi="Times New Roman" w:cs="Times New Roman"/>
          <w:sz w:val="28"/>
          <w:szCs w:val="28"/>
          <w:lang w:val="en-US"/>
        </w:rPr>
        <w:t xml:space="preserve">Mohammed bin </w:t>
      </w:r>
      <w:proofErr w:type="spellStart"/>
      <w:r w:rsidRPr="003D0181">
        <w:rPr>
          <w:rFonts w:ascii="Times New Roman" w:hAnsi="Times New Roman" w:cs="Times New Roman"/>
          <w:sz w:val="28"/>
          <w:szCs w:val="28"/>
          <w:lang w:val="en-US"/>
        </w:rPr>
        <w:t>Nayef</w:t>
      </w:r>
      <w:proofErr w:type="spellEnd"/>
      <w:r w:rsidRPr="003D0181">
        <w:rPr>
          <w:rFonts w:ascii="Times New Roman" w:hAnsi="Times New Roman" w:cs="Times New Roman"/>
          <w:sz w:val="28"/>
          <w:szCs w:val="28"/>
          <w:lang w:val="en-US"/>
        </w:rPr>
        <w:t xml:space="preserve"> kingpin in new Saudi Arabia: country experts // Middle East Eye. 1.02.2015. Access: http://www.middleeasteye.net/news/mohammed-bin-nayef-kingpin-new-saudi-arabia-country-experts-1500997678</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lang w:val="en-US"/>
        </w:rPr>
      </w:pPr>
      <w:bookmarkStart w:id="39" w:name="_3o7alnk"/>
      <w:bookmarkEnd w:id="39"/>
      <w:r w:rsidRPr="003D0181">
        <w:rPr>
          <w:rFonts w:ascii="Times New Roman" w:hAnsi="Times New Roman" w:cs="Times New Roman"/>
          <w:sz w:val="28"/>
          <w:szCs w:val="28"/>
          <w:lang w:val="en-US"/>
        </w:rPr>
        <w:t xml:space="preserve">Saudi Arabia’s Mohammed bin Salman appointed Crown Prince. // </w:t>
      </w:r>
      <w:proofErr w:type="spellStart"/>
      <w:r w:rsidRPr="003D0181">
        <w:rPr>
          <w:rFonts w:ascii="Times New Roman" w:hAnsi="Times New Roman" w:cs="Times New Roman"/>
          <w:sz w:val="28"/>
          <w:szCs w:val="28"/>
          <w:lang w:val="en-US"/>
        </w:rPr>
        <w:t>Alarabiya</w:t>
      </w:r>
      <w:proofErr w:type="spellEnd"/>
      <w:r w:rsidRPr="003D0181">
        <w:rPr>
          <w:rFonts w:ascii="Times New Roman" w:hAnsi="Times New Roman" w:cs="Times New Roman"/>
          <w:sz w:val="28"/>
          <w:szCs w:val="28"/>
          <w:lang w:val="en-US"/>
        </w:rPr>
        <w:t xml:space="preserve">. 21.06.2017. Access: </w:t>
      </w:r>
      <w:hyperlink r:id="rId36" w:history="1">
        <w:r w:rsidRPr="003D0181">
          <w:rPr>
            <w:rFonts w:ascii="Times New Roman" w:hAnsi="Times New Roman" w:cs="Times New Roman"/>
            <w:color w:val="auto"/>
            <w:sz w:val="28"/>
            <w:szCs w:val="28"/>
            <w:lang w:val="en-US"/>
          </w:rPr>
          <w:t>https://english.alarabiya.net/en/News/gulf /2017/06/21/Saudi-Arabia-declares-Mohammed-bin-Salman-as-crown-prince.html</w:t>
        </w:r>
      </w:hyperlink>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both"/>
        <w:rPr>
          <w:rFonts w:ascii="Times New Roman" w:hAnsi="Times New Roman" w:cs="Times New Roman"/>
          <w:i/>
          <w:sz w:val="28"/>
          <w:szCs w:val="28"/>
          <w:lang w:val="en-US"/>
        </w:rPr>
      </w:pP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spacing w:after="0" w:line="360" w:lineRule="auto"/>
        <w:ind w:left="720"/>
        <w:contextualSpacing/>
        <w:jc w:val="center"/>
        <w:rPr>
          <w:rFonts w:ascii="Times New Roman" w:hAnsi="Times New Roman" w:cs="Times New Roman"/>
          <w:b/>
          <w:bCs/>
          <w:i/>
          <w:sz w:val="28"/>
          <w:szCs w:val="28"/>
        </w:rPr>
      </w:pPr>
      <w:r w:rsidRPr="003D0181">
        <w:rPr>
          <w:rFonts w:ascii="Times New Roman" w:hAnsi="Times New Roman" w:cs="Times New Roman"/>
          <w:b/>
          <w:bCs/>
          <w:i/>
          <w:sz w:val="28"/>
          <w:szCs w:val="28"/>
        </w:rPr>
        <w:t>На арабском:</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Поощрение добродетели //</w:t>
      </w:r>
      <w:proofErr w:type="spellStart"/>
      <w:r w:rsidRPr="003D0181">
        <w:rPr>
          <w:rFonts w:ascii="Times New Roman" w:hAnsi="Times New Roman" w:cs="Times New Roman"/>
          <w:sz w:val="28"/>
          <w:szCs w:val="28"/>
        </w:rPr>
        <w:t>Умм</w:t>
      </w:r>
      <w:proofErr w:type="spellEnd"/>
      <w:r w:rsidRPr="003D0181">
        <w:rPr>
          <w:rFonts w:ascii="Times New Roman" w:hAnsi="Times New Roman" w:cs="Times New Roman"/>
          <w:sz w:val="28"/>
          <w:szCs w:val="28"/>
        </w:rPr>
        <w:t xml:space="preserve"> </w:t>
      </w:r>
      <w:proofErr w:type="gramStart"/>
      <w:r w:rsidRPr="003D0181">
        <w:rPr>
          <w:rFonts w:ascii="Times New Roman" w:hAnsi="Times New Roman" w:cs="Times New Roman"/>
          <w:sz w:val="28"/>
          <w:szCs w:val="28"/>
        </w:rPr>
        <w:t>Аль-Кура</w:t>
      </w:r>
      <w:proofErr w:type="gramEnd"/>
      <w:r w:rsidRPr="003D0181">
        <w:rPr>
          <w:rFonts w:ascii="Times New Roman" w:hAnsi="Times New Roman" w:cs="Times New Roman"/>
          <w:sz w:val="28"/>
          <w:szCs w:val="28"/>
        </w:rPr>
        <w:t>. 10.09.1926.</w:t>
      </w:r>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firstLine="720"/>
        <w:contextualSpacing/>
        <w:jc w:val="both"/>
        <w:rPr>
          <w:rFonts w:ascii="Times New Roman" w:hAnsi="Times New Roman" w:cs="Times New Roman"/>
          <w:sz w:val="32"/>
          <w:szCs w:val="32"/>
        </w:rPr>
      </w:pPr>
      <w:r w:rsidRPr="003D0181">
        <w:rPr>
          <w:rFonts w:ascii="Times New Roman" w:hAnsi="Times New Roman" w:cs="Times New Roman"/>
          <w:sz w:val="32"/>
          <w:szCs w:val="32"/>
          <w:rtl/>
        </w:rPr>
        <w:t>الامر بالمعروف، ام الکری، ١٩٢٦</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Саудовский Высший судебный орган переходит от Главы Высшего совета судопроизводства к королю. // </w:t>
      </w:r>
      <w:proofErr w:type="spellStart"/>
      <w:r w:rsidRPr="003D0181">
        <w:rPr>
          <w:rFonts w:ascii="Times New Roman" w:hAnsi="Times New Roman" w:cs="Times New Roman"/>
          <w:sz w:val="28"/>
          <w:szCs w:val="28"/>
        </w:rPr>
        <w:t>Иляф</w:t>
      </w:r>
      <w:proofErr w:type="spellEnd"/>
      <w:r w:rsidRPr="003D0181">
        <w:rPr>
          <w:rFonts w:ascii="Times New Roman" w:hAnsi="Times New Roman" w:cs="Times New Roman"/>
          <w:sz w:val="28"/>
          <w:szCs w:val="28"/>
        </w:rPr>
        <w:t xml:space="preserve">. 27.12.2007. </w:t>
      </w:r>
      <w:proofErr w:type="gramStart"/>
      <w:r w:rsidRPr="003D0181">
        <w:rPr>
          <w:rFonts w:ascii="Times New Roman" w:hAnsi="Times New Roman" w:cs="Times New Roman"/>
          <w:sz w:val="28"/>
          <w:szCs w:val="28"/>
        </w:rPr>
        <w:t xml:space="preserve">Режим доступа: </w:t>
      </w:r>
      <w:hyperlink r:id="rId37" w:history="1">
        <w:r w:rsidRPr="003D0181">
          <w:rPr>
            <w:rFonts w:ascii="Times New Roman" w:hAnsi="Times New Roman" w:cs="Times New Roman"/>
            <w:color w:val="auto"/>
            <w:sz w:val="28"/>
            <w:szCs w:val="28"/>
          </w:rPr>
          <w:t>http://www.elaph.com/ElaphWeb/Politics/2007/12/290570.htm</w:t>
        </w:r>
      </w:hyperlink>
      <w:r w:rsidRPr="003D0181">
        <w:rPr>
          <w:rFonts w:ascii="Times New Roman" w:hAnsi="Times New Roman" w:cs="Times New Roman"/>
          <w:sz w:val="28"/>
          <w:szCs w:val="28"/>
        </w:rPr>
        <w:t>]</w:t>
      </w:r>
      <w:proofErr w:type="gramEnd"/>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contextualSpacing/>
        <w:jc w:val="both"/>
        <w:rPr>
          <w:rFonts w:ascii="Times New Roman" w:hAnsi="Times New Roman" w:cs="Times New Roman"/>
          <w:sz w:val="28"/>
          <w:szCs w:val="28"/>
        </w:rPr>
      </w:pPr>
      <w:r w:rsidRPr="003D0181">
        <w:rPr>
          <w:rFonts w:ascii="Times New Roman" w:hAnsi="Times New Roman" w:cs="Times New Roman"/>
          <w:sz w:val="32"/>
          <w:szCs w:val="32"/>
          <w:rtl/>
        </w:rPr>
        <w:lastRenderedPageBreak/>
        <w:t>المحکمة العلیا السعودیة تستقل عن المجلس العلا و ترتبط بالمالک، الایلاف، ٢٠٠٧</w:t>
      </w:r>
    </w:p>
    <w:p w:rsidR="003D0181" w:rsidRPr="003D0181" w:rsidRDefault="003D0181" w:rsidP="00B466EB">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firstLine="720"/>
        <w:contextualSpacing/>
        <w:jc w:val="both"/>
        <w:rPr>
          <w:rFonts w:ascii="Times New Roman" w:hAnsi="Times New Roman" w:cs="Times New Roman"/>
        </w:rPr>
      </w:pPr>
      <w:r w:rsidRPr="003D0181">
        <w:rPr>
          <w:rFonts w:ascii="Times New Roman" w:hAnsi="Times New Roman" w:cs="Times New Roman"/>
          <w:sz w:val="28"/>
          <w:szCs w:val="28"/>
        </w:rPr>
        <w:t xml:space="preserve">Основной закон правления Королевства Саудовская Аравия // Консультативный совет Саудовской Аравии. Режим доступа: </w:t>
      </w:r>
      <w:hyperlink r:id="rId38" w:history="1">
        <w:r w:rsidRPr="003D0181">
          <w:rPr>
            <w:rFonts w:ascii="Times New Roman" w:hAnsi="Times New Roman" w:cs="Times New Roman"/>
            <w:color w:val="auto"/>
            <w:sz w:val="28"/>
            <w:szCs w:val="28"/>
          </w:rPr>
          <w:t>https://www.shura.gov.sa/wps/wcm/connect/ShuraArabic/</w:t>
        </w:r>
      </w:hyperlink>
    </w:p>
    <w:p w:rsidR="003D0181" w:rsidRPr="003D0181" w:rsidRDefault="003D0181" w:rsidP="003D0181">
      <w:pPr>
        <w:pBdr>
          <w:top w:val="none" w:sz="0" w:space="0" w:color="auto"/>
          <w:left w:val="none" w:sz="0" w:space="0" w:color="auto"/>
          <w:bottom w:val="none" w:sz="0" w:space="0" w:color="auto"/>
          <w:right w:val="none" w:sz="0" w:space="0" w:color="auto"/>
          <w:between w:val="none" w:sz="0" w:space="0" w:color="auto"/>
        </w:pBdr>
        <w:bidi/>
        <w:spacing w:after="0" w:line="360" w:lineRule="auto"/>
        <w:ind w:left="720"/>
        <w:contextualSpacing/>
        <w:rPr>
          <w:rFonts w:ascii="Times New Roman" w:hAnsi="Times New Roman" w:cs="Times New Roman"/>
          <w:sz w:val="32"/>
          <w:szCs w:val="32"/>
        </w:rPr>
      </w:pPr>
      <w:r w:rsidRPr="003D0181">
        <w:rPr>
          <w:rFonts w:ascii="Times New Roman" w:hAnsi="Times New Roman" w:cs="Times New Roman"/>
          <w:sz w:val="32"/>
          <w:szCs w:val="32"/>
          <w:rtl/>
        </w:rPr>
        <w:t>النظام الأساسي للحكم في المملكة العربية السعودية. مجلس الشورى في المملكة العربية السعودية</w:t>
      </w:r>
    </w:p>
    <w:p w:rsidR="00E707CE" w:rsidRPr="00E2176D" w:rsidRDefault="00E707CE" w:rsidP="003D0181">
      <w:pPr>
        <w:spacing w:after="0" w:line="360" w:lineRule="auto"/>
        <w:ind w:firstLine="720"/>
        <w:rPr>
          <w:rFonts w:asciiTheme="majorBidi" w:hAnsiTheme="majorBidi" w:cstheme="majorBidi"/>
          <w:sz w:val="32"/>
          <w:szCs w:val="32"/>
        </w:rPr>
      </w:pPr>
    </w:p>
    <w:sectPr w:rsidR="00E707CE" w:rsidRPr="00E2176D">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92" w:rsidRDefault="00F93792">
      <w:pPr>
        <w:spacing w:after="0" w:line="240" w:lineRule="auto"/>
      </w:pPr>
      <w:r>
        <w:separator/>
      </w:r>
    </w:p>
  </w:endnote>
  <w:endnote w:type="continuationSeparator" w:id="0">
    <w:p w:rsidR="00F93792" w:rsidRDefault="00F9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92" w:rsidRDefault="00F93792">
      <w:pPr>
        <w:spacing w:after="0" w:line="240" w:lineRule="auto"/>
      </w:pPr>
      <w:r>
        <w:separator/>
      </w:r>
    </w:p>
  </w:footnote>
  <w:footnote w:type="continuationSeparator" w:id="0">
    <w:p w:rsidR="00F93792" w:rsidRDefault="00F93792">
      <w:pPr>
        <w:spacing w:after="0" w:line="240" w:lineRule="auto"/>
      </w:pPr>
      <w:r>
        <w:continuationSeparator/>
      </w:r>
    </w:p>
  </w:footnote>
  <w:footnote w:id="1">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Население</w:t>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КСА</w:t>
      </w:r>
      <w:r w:rsidRPr="00B466EB">
        <w:rPr>
          <w:rFonts w:asciiTheme="majorBidi" w:hAnsiTheme="majorBidi" w:cstheme="majorBidi"/>
          <w:sz w:val="24"/>
          <w:szCs w:val="24"/>
          <w:lang w:val="en-US"/>
        </w:rPr>
        <w:t xml:space="preserve">. </w:t>
      </w:r>
      <w:proofErr w:type="spellStart"/>
      <w:proofErr w:type="gramStart"/>
      <w:r w:rsidRPr="00B466EB">
        <w:rPr>
          <w:rFonts w:asciiTheme="majorBidi" w:hAnsiTheme="majorBidi" w:cstheme="majorBidi"/>
          <w:sz w:val="24"/>
          <w:szCs w:val="24"/>
          <w:lang w:val="en-US"/>
        </w:rPr>
        <w:t>Countrymeters</w:t>
      </w:r>
      <w:proofErr w:type="spellEnd"/>
      <w:r w:rsidRPr="00B466EB">
        <w:rPr>
          <w:rFonts w:asciiTheme="majorBidi" w:hAnsiTheme="majorBidi" w:cstheme="majorBidi"/>
          <w:sz w:val="24"/>
          <w:szCs w:val="24"/>
          <w:lang w:val="en-US"/>
        </w:rPr>
        <w:t>.</w:t>
      </w:r>
      <w:proofErr w:type="gramEnd"/>
    </w:p>
  </w:footnote>
  <w:footnote w:id="2">
    <w:p w:rsidR="00911BA2" w:rsidRPr="00911BA2" w:rsidRDefault="00911BA2" w:rsidP="00B466EB">
      <w:pPr>
        <w:spacing w:line="240" w:lineRule="auto"/>
        <w:jc w:val="both"/>
        <w:rPr>
          <w:rFonts w:asciiTheme="majorBidi" w:hAnsiTheme="majorBidi" w:cstheme="majorBidi"/>
          <w:sz w:val="24"/>
          <w:szCs w:val="24"/>
          <w:lang w:val="en-US"/>
        </w:rPr>
      </w:pPr>
      <w:bookmarkStart w:id="2" w:name="23ckvvd" w:colFirst="0" w:colLast="0"/>
      <w:bookmarkEnd w:id="2"/>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Al-Farsi.</w:t>
      </w:r>
      <w:proofErr w:type="gramEnd"/>
      <w:r w:rsidRPr="00B466EB">
        <w:rPr>
          <w:rFonts w:asciiTheme="majorBidi" w:hAnsiTheme="majorBidi" w:cstheme="majorBidi"/>
          <w:sz w:val="24"/>
          <w:szCs w:val="24"/>
          <w:lang w:val="en-US"/>
        </w:rPr>
        <w:t xml:space="preserve"> F. Saudi Arabia: a case in development. </w:t>
      </w:r>
      <w:r w:rsidRPr="00911BA2">
        <w:rPr>
          <w:rFonts w:asciiTheme="majorBidi" w:hAnsiTheme="majorBidi" w:cstheme="majorBidi"/>
          <w:sz w:val="24"/>
          <w:szCs w:val="24"/>
          <w:lang w:val="en-US"/>
        </w:rPr>
        <w:t>UK. Stasey Jnt.- 1978. 14 p.</w:t>
      </w:r>
    </w:p>
  </w:footnote>
  <w:footnote w:id="3">
    <w:p w:rsidR="00911BA2" w:rsidRPr="00DC3AE2" w:rsidRDefault="00911BA2" w:rsidP="00B466EB">
      <w:pPr>
        <w:pStyle w:val="ae"/>
        <w:jc w:val="both"/>
        <w:rPr>
          <w:rFonts w:asciiTheme="majorBidi" w:eastAsia="Times New Roman" w:hAnsiTheme="majorBidi" w:cstheme="majorBidi"/>
          <w:sz w:val="24"/>
          <w:szCs w:val="24"/>
          <w:lang w:val="en-US"/>
        </w:rPr>
      </w:pPr>
      <w:r w:rsidRPr="00B466EB">
        <w:rPr>
          <w:rStyle w:val="af0"/>
          <w:rFonts w:asciiTheme="majorBidi" w:hAnsiTheme="majorBidi" w:cstheme="majorBidi"/>
          <w:sz w:val="24"/>
          <w:szCs w:val="24"/>
        </w:rPr>
        <w:footnoteRef/>
      </w:r>
      <w:r w:rsidRPr="00B466EB">
        <w:rPr>
          <w:rStyle w:val="af0"/>
          <w:rFonts w:asciiTheme="majorBidi" w:hAnsiTheme="majorBidi" w:cstheme="majorBidi"/>
          <w:sz w:val="24"/>
          <w:szCs w:val="24"/>
        </w:rPr>
        <w:footnoteRef/>
      </w:r>
      <w:r w:rsidRPr="00B466EB">
        <w:rPr>
          <w:rFonts w:asciiTheme="majorBidi" w:hAnsiTheme="majorBidi" w:cstheme="majorBidi"/>
          <w:sz w:val="24"/>
          <w:szCs w:val="24"/>
          <w:lang w:val="en-US"/>
        </w:rPr>
        <w:t xml:space="preserve"> </w:t>
      </w:r>
      <w:proofErr w:type="gramStart"/>
      <w:r w:rsidRPr="00B466EB">
        <w:rPr>
          <w:rFonts w:asciiTheme="majorBidi" w:eastAsia="Times New Roman" w:hAnsiTheme="majorBidi" w:cstheme="majorBidi"/>
          <w:sz w:val="24"/>
          <w:szCs w:val="24"/>
          <w:lang w:val="en-US"/>
        </w:rPr>
        <w:t>Parsons T. System of Modern Societies.</w:t>
      </w:r>
      <w:proofErr w:type="gramEnd"/>
      <w:r w:rsidRPr="00B466EB">
        <w:rPr>
          <w:rFonts w:asciiTheme="majorBidi" w:eastAsia="Times New Roman" w:hAnsiTheme="majorBidi" w:cstheme="majorBidi"/>
          <w:sz w:val="24"/>
          <w:szCs w:val="24"/>
          <w:lang w:val="en-US"/>
        </w:rPr>
        <w:t xml:space="preserve"> N.J.: Prentice-Hall, 1971. </w:t>
      </w:r>
      <w:proofErr w:type="gramStart"/>
      <w:r w:rsidRPr="00B466EB">
        <w:rPr>
          <w:rFonts w:asciiTheme="majorBidi" w:eastAsia="Times New Roman" w:hAnsiTheme="majorBidi" w:cstheme="majorBidi"/>
          <w:sz w:val="24"/>
          <w:szCs w:val="24"/>
          <w:lang w:val="en-US"/>
        </w:rPr>
        <w:t>152 p.</w:t>
      </w:r>
      <w:proofErr w:type="gramEnd"/>
    </w:p>
    <w:p w:rsidR="00911BA2" w:rsidRPr="00B466EB" w:rsidRDefault="00911BA2" w:rsidP="00B466EB">
      <w:pPr>
        <w:pStyle w:val="ae"/>
        <w:jc w:val="both"/>
        <w:rPr>
          <w:rFonts w:asciiTheme="majorBidi" w:hAnsiTheme="majorBidi" w:cstheme="majorBidi"/>
          <w:sz w:val="24"/>
          <w:szCs w:val="24"/>
          <w:lang w:val="en-US"/>
        </w:rPr>
      </w:pP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Parsons T. Politics and Social Structure.</w:t>
      </w:r>
      <w:proofErr w:type="gramEnd"/>
      <w:r w:rsidRPr="00B466EB">
        <w:rPr>
          <w:rFonts w:asciiTheme="majorBidi" w:hAnsiTheme="majorBidi" w:cstheme="majorBidi"/>
          <w:sz w:val="24"/>
          <w:szCs w:val="24"/>
          <w:lang w:val="en-US"/>
        </w:rPr>
        <w:t xml:space="preserve"> N.Y.: New Press, 1969. </w:t>
      </w:r>
      <w:proofErr w:type="gramStart"/>
      <w:r w:rsidRPr="00B466EB">
        <w:rPr>
          <w:rFonts w:asciiTheme="majorBidi" w:hAnsiTheme="majorBidi" w:cstheme="majorBidi"/>
          <w:sz w:val="24"/>
          <w:szCs w:val="24"/>
          <w:lang w:val="en-US"/>
        </w:rPr>
        <w:t>557 p.</w:t>
      </w:r>
      <w:proofErr w:type="gramEnd"/>
    </w:p>
  </w:footnote>
  <w:footnote w:id="4">
    <w:p w:rsidR="00911BA2" w:rsidRPr="00B466EB" w:rsidRDefault="00911BA2" w:rsidP="00B466EB">
      <w:pPr>
        <w:pStyle w:val="ae"/>
        <w:jc w:val="both"/>
        <w:rPr>
          <w:rFonts w:asciiTheme="majorBidi" w:hAnsiTheme="majorBidi" w:cstheme="majorBidi"/>
          <w:sz w:val="24"/>
          <w:szCs w:val="24"/>
        </w:rPr>
      </w:pPr>
      <w:r w:rsidRPr="00B466EB">
        <w:rPr>
          <w:rStyle w:val="af0"/>
          <w:rFonts w:asciiTheme="majorBidi" w:hAnsiTheme="majorBidi" w:cstheme="majorBidi"/>
          <w:sz w:val="24"/>
          <w:szCs w:val="24"/>
        </w:rPr>
        <w:footnoteRef/>
      </w:r>
      <w:r w:rsidRPr="00B466EB">
        <w:rPr>
          <w:rFonts w:asciiTheme="majorBidi" w:hAnsiTheme="majorBidi" w:cstheme="majorBidi"/>
          <w:sz w:val="24"/>
          <w:szCs w:val="24"/>
          <w:lang w:val="en-US"/>
        </w:rPr>
        <w:t xml:space="preserve"> </w:t>
      </w:r>
      <w:proofErr w:type="spellStart"/>
      <w:r w:rsidRPr="00B466EB">
        <w:rPr>
          <w:rFonts w:asciiTheme="majorBidi" w:hAnsiTheme="majorBidi" w:cstheme="majorBidi"/>
          <w:sz w:val="24"/>
          <w:szCs w:val="24"/>
          <w:lang w:val="en-US"/>
        </w:rPr>
        <w:t>Eisenstadt</w:t>
      </w:r>
      <w:proofErr w:type="spellEnd"/>
      <w:r w:rsidRPr="00B466EB">
        <w:rPr>
          <w:rFonts w:asciiTheme="majorBidi" w:hAnsiTheme="majorBidi" w:cstheme="majorBidi"/>
          <w:sz w:val="24"/>
          <w:szCs w:val="24"/>
          <w:lang w:val="en-US"/>
        </w:rPr>
        <w:t xml:space="preserve"> N. Sh. </w:t>
      </w:r>
      <w:r w:rsidRPr="00B466EB">
        <w:rPr>
          <w:rFonts w:asciiTheme="majorBidi" w:hAnsiTheme="majorBidi" w:cstheme="majorBidi"/>
          <w:sz w:val="24"/>
          <w:szCs w:val="24"/>
        </w:rPr>
        <w:t>С</w:t>
      </w:r>
      <w:proofErr w:type="spellStart"/>
      <w:r w:rsidRPr="00B466EB">
        <w:rPr>
          <w:rFonts w:asciiTheme="majorBidi" w:hAnsiTheme="majorBidi" w:cstheme="majorBidi"/>
          <w:sz w:val="24"/>
          <w:szCs w:val="24"/>
          <w:lang w:val="en-US"/>
        </w:rPr>
        <w:t>omparative</w:t>
      </w:r>
      <w:proofErr w:type="spellEnd"/>
      <w:r w:rsidRPr="00B466EB">
        <w:rPr>
          <w:rFonts w:asciiTheme="majorBidi" w:hAnsiTheme="majorBidi" w:cstheme="majorBidi"/>
          <w:sz w:val="24"/>
          <w:szCs w:val="24"/>
          <w:lang w:val="en-US"/>
        </w:rPr>
        <w:t xml:space="preserve"> civilizations and </w:t>
      </w:r>
      <w:proofErr w:type="gramStart"/>
      <w:r w:rsidRPr="00B466EB">
        <w:rPr>
          <w:rFonts w:asciiTheme="majorBidi" w:hAnsiTheme="majorBidi" w:cstheme="majorBidi"/>
          <w:sz w:val="24"/>
          <w:szCs w:val="24"/>
          <w:lang w:val="en-US"/>
        </w:rPr>
        <w:t>multiple modernity</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BRILL</w:t>
      </w:r>
      <w:r w:rsidRPr="00911BA2">
        <w:rPr>
          <w:rFonts w:asciiTheme="majorBidi" w:hAnsiTheme="majorBidi" w:cstheme="majorBidi"/>
          <w:sz w:val="24"/>
          <w:szCs w:val="24"/>
        </w:rPr>
        <w:t>, 2003.</w:t>
      </w:r>
      <w:proofErr w:type="gramEnd"/>
      <w:r w:rsidRPr="00911BA2">
        <w:rPr>
          <w:rFonts w:asciiTheme="majorBidi" w:hAnsiTheme="majorBidi" w:cstheme="majorBidi"/>
          <w:sz w:val="24"/>
          <w:szCs w:val="24"/>
        </w:rPr>
        <w:t xml:space="preserve"> </w:t>
      </w:r>
      <w:r w:rsidRPr="00B466EB">
        <w:rPr>
          <w:rFonts w:asciiTheme="majorBidi" w:hAnsiTheme="majorBidi" w:cstheme="majorBidi"/>
          <w:sz w:val="24"/>
          <w:szCs w:val="24"/>
        </w:rPr>
        <w:t>491</w:t>
      </w:r>
      <w:r w:rsidRPr="00B466EB">
        <w:rPr>
          <w:rFonts w:asciiTheme="majorBidi" w:hAnsiTheme="majorBidi" w:cstheme="majorBidi"/>
          <w:sz w:val="24"/>
          <w:szCs w:val="24"/>
          <w:lang w:val="en-US"/>
        </w:rPr>
        <w:t> p</w:t>
      </w:r>
    </w:p>
  </w:footnote>
  <w:footnote w:id="5">
    <w:p w:rsidR="00911BA2" w:rsidRPr="00B466EB" w:rsidRDefault="00911BA2" w:rsidP="00B466EB">
      <w:pPr>
        <w:pStyle w:val="ae"/>
        <w:jc w:val="both"/>
        <w:rPr>
          <w:rFonts w:asciiTheme="majorBidi" w:hAnsiTheme="majorBidi" w:cstheme="majorBidi"/>
          <w:sz w:val="24"/>
          <w:szCs w:val="24"/>
        </w:rPr>
      </w:pPr>
      <w:r w:rsidRPr="00B466EB">
        <w:rPr>
          <w:rStyle w:val="af0"/>
          <w:rFonts w:asciiTheme="majorBidi" w:hAnsiTheme="majorBidi" w:cstheme="majorBidi"/>
          <w:sz w:val="24"/>
          <w:szCs w:val="24"/>
        </w:rPr>
        <w:footnoteRef/>
      </w:r>
      <w:r w:rsidRPr="00B466EB">
        <w:rPr>
          <w:rFonts w:asciiTheme="majorBidi" w:hAnsiTheme="majorBidi" w:cstheme="majorBidi"/>
          <w:sz w:val="24"/>
          <w:szCs w:val="24"/>
        </w:rPr>
        <w:t xml:space="preserve"> Вебер М. Протестантская этика и дух капитализма. </w:t>
      </w:r>
      <w:proofErr w:type="spellStart"/>
      <w:r w:rsidRPr="00B466EB">
        <w:rPr>
          <w:rFonts w:asciiTheme="majorBidi" w:hAnsiTheme="majorBidi" w:cstheme="majorBidi"/>
          <w:sz w:val="24"/>
          <w:szCs w:val="24"/>
        </w:rPr>
        <w:t>Ист</w:t>
      </w:r>
      <w:proofErr w:type="spellEnd"/>
      <w:r w:rsidRPr="00B466EB">
        <w:rPr>
          <w:rFonts w:asciiTheme="majorBidi" w:hAnsiTheme="majorBidi" w:cstheme="majorBidi"/>
          <w:sz w:val="24"/>
          <w:szCs w:val="24"/>
        </w:rPr>
        <w:t>-Вью, 20002. 352 с.</w:t>
      </w:r>
    </w:p>
  </w:footnote>
  <w:footnote w:id="6">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Основной закон правления Королевства Саудовская Аравия // Консультативный совет Саудовской Аравии</w:t>
      </w:r>
      <w:proofErr w:type="gramStart"/>
      <w:r w:rsidRPr="00B466EB">
        <w:rPr>
          <w:rFonts w:asciiTheme="majorBidi" w:hAnsiTheme="majorBidi" w:cstheme="majorBidi"/>
          <w:sz w:val="24"/>
          <w:szCs w:val="24"/>
        </w:rPr>
        <w:t>.</w:t>
      </w:r>
      <w:proofErr w:type="gramEnd"/>
    </w:p>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النظام الأساسي للحكم في المملكة العربية السعودية. مجلس الشورى في المملكة العربية السعودية</w:t>
      </w:r>
    </w:p>
  </w:footnote>
  <w:footnote w:id="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Code of Law Practice.</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Royal Decree № (M/38).</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Dated 15 October 2001.</w:t>
      </w:r>
      <w:proofErr w:type="gramEnd"/>
    </w:p>
  </w:footnote>
  <w:footnote w:id="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Dr. Abdullah F. </w:t>
      </w:r>
      <w:proofErr w:type="spellStart"/>
      <w:r w:rsidRPr="00B466EB">
        <w:rPr>
          <w:rFonts w:asciiTheme="majorBidi" w:hAnsiTheme="majorBidi" w:cstheme="majorBidi"/>
          <w:sz w:val="24"/>
          <w:szCs w:val="24"/>
          <w:lang w:val="en-US"/>
        </w:rPr>
        <w:t>Ansary</w:t>
      </w:r>
      <w:proofErr w:type="spellEnd"/>
      <w:r w:rsidRPr="00B466EB">
        <w:rPr>
          <w:rFonts w:asciiTheme="majorBidi" w:hAnsiTheme="majorBidi" w:cstheme="majorBidi"/>
          <w:sz w:val="24"/>
          <w:szCs w:val="24"/>
          <w:lang w:val="en-US"/>
        </w:rPr>
        <w:t>: A Brief Overview of the Saudi Arabian Legal System. NY University School of Law (July 2008).</w:t>
      </w:r>
    </w:p>
  </w:footnote>
  <w:footnote w:id="9">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Al-</w:t>
      </w:r>
      <w:proofErr w:type="spellStart"/>
      <w:r w:rsidRPr="00B466EB">
        <w:rPr>
          <w:rFonts w:asciiTheme="majorBidi" w:hAnsiTheme="majorBidi" w:cstheme="majorBidi"/>
          <w:sz w:val="24"/>
          <w:szCs w:val="24"/>
          <w:lang w:val="en-US"/>
        </w:rPr>
        <w:t>Rasheed</w:t>
      </w:r>
      <w:proofErr w:type="spellEnd"/>
      <w:r w:rsidRPr="00B466EB">
        <w:rPr>
          <w:rFonts w:asciiTheme="majorBidi" w:hAnsiTheme="majorBidi" w:cstheme="majorBidi"/>
          <w:sz w:val="24"/>
          <w:szCs w:val="24"/>
          <w:lang w:val="en-US"/>
        </w:rPr>
        <w:t> M.A. History of Saudi Arabia.</w:t>
      </w:r>
      <w:proofErr w:type="gramEnd"/>
      <w:r w:rsidRPr="00B466EB">
        <w:rPr>
          <w:rFonts w:asciiTheme="majorBidi" w:hAnsiTheme="majorBidi" w:cstheme="majorBidi"/>
          <w:sz w:val="24"/>
          <w:szCs w:val="24"/>
          <w:lang w:val="en-US"/>
        </w:rPr>
        <w:t xml:space="preserve"> 2010. P. 317.</w:t>
      </w:r>
    </w:p>
  </w:footnote>
  <w:footnote w:id="10">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Peterson J.E. Historical Dictionary of Saudi Arabia.</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2003. P. 305.</w:t>
      </w:r>
    </w:p>
  </w:footnote>
  <w:footnote w:id="11">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Аль-</w:t>
      </w:r>
      <w:proofErr w:type="spellStart"/>
      <w:r w:rsidRPr="00B466EB">
        <w:rPr>
          <w:rFonts w:asciiTheme="majorBidi" w:hAnsiTheme="majorBidi" w:cstheme="majorBidi"/>
          <w:sz w:val="24"/>
          <w:szCs w:val="24"/>
        </w:rPr>
        <w:t>Мухтар</w:t>
      </w:r>
      <w:proofErr w:type="spellEnd"/>
      <w:r w:rsidRPr="00B466EB">
        <w:rPr>
          <w:rFonts w:asciiTheme="majorBidi" w:hAnsiTheme="majorBidi" w:cstheme="majorBidi"/>
          <w:sz w:val="24"/>
          <w:szCs w:val="24"/>
        </w:rPr>
        <w:t xml:space="preserve"> С.-Д. История КСА в прошлом и настоящем. Бейрут. 1957.</w:t>
      </w:r>
    </w:p>
    <w:p w:rsidR="00911BA2" w:rsidRPr="00B466EB" w:rsidRDefault="00911BA2" w:rsidP="00B466EB">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صلاح الدين المختار. تاريخ المملكة العربية السعودية في ماضيها وحاضرها. دار مكتبة الحياة. 1957. 944 ص</w:t>
      </w:r>
    </w:p>
  </w:footnote>
  <w:footnote w:id="12">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Lacey</w:t>
      </w:r>
      <w:proofErr w:type="spellEnd"/>
      <w:r w:rsidRPr="00B466EB">
        <w:rPr>
          <w:rFonts w:asciiTheme="majorBidi" w:hAnsiTheme="majorBidi" w:cstheme="majorBidi"/>
          <w:sz w:val="24"/>
          <w:szCs w:val="24"/>
        </w:rPr>
        <w:t xml:space="preserve"> R. </w:t>
      </w:r>
      <w:proofErr w:type="spellStart"/>
      <w:r w:rsidRPr="00B466EB">
        <w:rPr>
          <w:rFonts w:asciiTheme="majorBidi" w:hAnsiTheme="majorBidi" w:cstheme="majorBidi"/>
          <w:sz w:val="24"/>
          <w:szCs w:val="24"/>
        </w:rPr>
        <w:t>Inside</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the</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Kingdom</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The</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Modern</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History</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of</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Saudi</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Arabia</w:t>
      </w:r>
      <w:proofErr w:type="spellEnd"/>
      <w:r w:rsidRPr="00B466EB">
        <w:rPr>
          <w:rFonts w:asciiTheme="majorBidi" w:hAnsiTheme="majorBidi" w:cstheme="majorBidi"/>
          <w:sz w:val="24"/>
          <w:szCs w:val="24"/>
        </w:rPr>
        <w:t>, 2011. Р. 44.</w:t>
      </w:r>
    </w:p>
  </w:footnote>
  <w:footnote w:id="13">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Логинова И.В. О родоплеменной структуре саудовского общества. </w:t>
      </w:r>
      <w:r w:rsidRPr="00B466EB">
        <w:rPr>
          <w:rFonts w:asciiTheme="majorBidi" w:hAnsiTheme="majorBidi" w:cstheme="majorBidi"/>
          <w:sz w:val="24"/>
          <w:szCs w:val="24"/>
          <w:lang w:val="en-US"/>
        </w:rPr>
        <w:t xml:space="preserve">2003. 488 </w:t>
      </w:r>
      <w:r w:rsidRPr="00B466EB">
        <w:rPr>
          <w:rFonts w:asciiTheme="majorBidi" w:hAnsiTheme="majorBidi" w:cstheme="majorBidi"/>
          <w:sz w:val="24"/>
          <w:szCs w:val="24"/>
        </w:rPr>
        <w:t>с</w:t>
      </w:r>
      <w:r w:rsidRPr="00B466EB">
        <w:rPr>
          <w:rFonts w:asciiTheme="majorBidi" w:hAnsiTheme="majorBidi" w:cstheme="majorBidi"/>
          <w:sz w:val="24"/>
          <w:szCs w:val="24"/>
          <w:lang w:val="en-US"/>
        </w:rPr>
        <w:t>.</w:t>
      </w:r>
    </w:p>
  </w:footnote>
  <w:footnote w:id="14">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Human Rights Watch.</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World Report 2013.</w:t>
      </w:r>
      <w:proofErr w:type="gramEnd"/>
      <w:r w:rsidRPr="00B466EB">
        <w:rPr>
          <w:rFonts w:asciiTheme="majorBidi" w:hAnsiTheme="majorBidi" w:cstheme="majorBidi"/>
          <w:b/>
          <w:sz w:val="24"/>
          <w:szCs w:val="24"/>
          <w:lang w:val="en-US"/>
        </w:rPr>
        <w:t xml:space="preserve"> </w:t>
      </w:r>
      <w:r w:rsidRPr="00B466EB">
        <w:rPr>
          <w:rFonts w:asciiTheme="majorBidi" w:hAnsiTheme="majorBidi" w:cstheme="majorBidi"/>
          <w:sz w:val="24"/>
          <w:szCs w:val="24"/>
          <w:lang w:val="en-US"/>
        </w:rPr>
        <w:t xml:space="preserve">NY 2013. </w:t>
      </w:r>
      <w:proofErr w:type="gramStart"/>
      <w:r w:rsidRPr="00B466EB">
        <w:rPr>
          <w:rFonts w:asciiTheme="majorBidi" w:hAnsiTheme="majorBidi" w:cstheme="majorBidi"/>
          <w:sz w:val="24"/>
          <w:szCs w:val="24"/>
          <w:lang w:val="en-US"/>
        </w:rPr>
        <w:t>680 p.</w:t>
      </w:r>
      <w:proofErr w:type="gramEnd"/>
      <w:r w:rsidRPr="00B466EB">
        <w:rPr>
          <w:rFonts w:asciiTheme="majorBidi" w:hAnsiTheme="majorBidi" w:cstheme="majorBidi"/>
          <w:sz w:val="24"/>
          <w:szCs w:val="24"/>
          <w:lang w:val="en-US"/>
        </w:rPr>
        <w:t xml:space="preserve"> </w:t>
      </w:r>
    </w:p>
  </w:footnote>
  <w:footnote w:id="15">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Reporters without borders.</w:t>
      </w:r>
      <w:proofErr w:type="gramEnd"/>
      <w:r w:rsidRPr="00B466EB">
        <w:rPr>
          <w:rFonts w:asciiTheme="majorBidi" w:hAnsiTheme="majorBidi" w:cstheme="majorBidi"/>
          <w:sz w:val="24"/>
          <w:szCs w:val="24"/>
          <w:lang w:val="en-US"/>
        </w:rPr>
        <w:t xml:space="preserve"> Saudi Arabia. Access: </w:t>
      </w:r>
      <w:hyperlink r:id="rId1">
        <w:r w:rsidRPr="00B466EB">
          <w:rPr>
            <w:rFonts w:asciiTheme="majorBidi" w:hAnsiTheme="majorBidi" w:cstheme="majorBidi"/>
            <w:sz w:val="24"/>
            <w:szCs w:val="24"/>
            <w:lang w:val="en-US"/>
          </w:rPr>
          <w:t>https://rsf.org/en/saudi-arabia</w:t>
        </w:r>
      </w:hyperlink>
      <w:r w:rsidRPr="00B466EB">
        <w:rPr>
          <w:rFonts w:asciiTheme="majorBidi" w:hAnsiTheme="majorBidi" w:cstheme="majorBidi"/>
          <w:sz w:val="24"/>
          <w:szCs w:val="24"/>
          <w:lang w:val="en-US"/>
        </w:rPr>
        <w:t xml:space="preserve">. </w:t>
      </w:r>
    </w:p>
  </w:footnote>
  <w:footnote w:id="16">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Global Voice https://ru.globalvoices.org/category/world/middle-east-north-africa/</w:t>
      </w:r>
    </w:p>
  </w:footnote>
  <w:footnote w:id="1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proofErr w:type="gramStart"/>
      <w:r w:rsidRPr="00B466EB">
        <w:rPr>
          <w:rFonts w:asciiTheme="majorBidi" w:hAnsiTheme="majorBidi" w:cstheme="majorBidi"/>
          <w:sz w:val="24"/>
          <w:szCs w:val="24"/>
          <w:lang w:val="en-US"/>
        </w:rPr>
        <w:t>Global media insight.</w:t>
      </w:r>
      <w:proofErr w:type="gramEnd"/>
      <w:r w:rsidRPr="00B466EB">
        <w:rPr>
          <w:rFonts w:asciiTheme="majorBidi" w:hAnsiTheme="majorBidi" w:cstheme="majorBidi"/>
          <w:sz w:val="24"/>
          <w:szCs w:val="24"/>
          <w:lang w:val="en-US"/>
        </w:rPr>
        <w:t xml:space="preserve"> </w:t>
      </w:r>
      <w:proofErr w:type="spellStart"/>
      <w:r w:rsidRPr="00B466EB">
        <w:rPr>
          <w:rFonts w:asciiTheme="majorBidi" w:hAnsiTheme="majorBidi" w:cstheme="majorBidi"/>
          <w:sz w:val="24"/>
          <w:szCs w:val="24"/>
          <w:lang w:val="en-US"/>
        </w:rPr>
        <w:t>Infographics</w:t>
      </w:r>
      <w:proofErr w:type="spellEnd"/>
      <w:r w:rsidRPr="00B466EB">
        <w:rPr>
          <w:rFonts w:asciiTheme="majorBidi" w:hAnsiTheme="majorBidi" w:cstheme="majorBidi"/>
          <w:sz w:val="24"/>
          <w:szCs w:val="24"/>
          <w:lang w:val="en-US"/>
        </w:rPr>
        <w:t>, Social Media Marketing 2016.</w:t>
      </w:r>
    </w:p>
  </w:footnote>
  <w:footnote w:id="1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Matt J. Duffy. </w:t>
      </w:r>
      <w:proofErr w:type="gramStart"/>
      <w:r w:rsidRPr="00B466EB">
        <w:rPr>
          <w:rFonts w:asciiTheme="majorBidi" w:hAnsiTheme="majorBidi" w:cstheme="majorBidi"/>
          <w:sz w:val="24"/>
          <w:szCs w:val="24"/>
          <w:lang w:val="en-US"/>
        </w:rPr>
        <w:t>Media laws and regulations of the GCC countries.</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Summary, analysis and recommendations.</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Doha Centre for Media Freedom.</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73 p.</w:t>
      </w:r>
      <w:proofErr w:type="gramEnd"/>
    </w:p>
  </w:footnote>
  <w:footnote w:id="19">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Media use in the Middle East 2016.</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Northwestern University in Qatar.</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112 p.</w:t>
      </w:r>
    </w:p>
  </w:footnote>
  <w:footnote w:id="20">
    <w:p w:rsidR="00911BA2" w:rsidRPr="00B466EB" w:rsidRDefault="00911BA2" w:rsidP="00B466EB">
      <w:pPr>
        <w:spacing w:line="240" w:lineRule="auto"/>
        <w:ind w:left="708"/>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gramStart"/>
      <w:r w:rsidRPr="00B466EB">
        <w:rPr>
          <w:rFonts w:asciiTheme="majorBidi" w:hAnsiTheme="majorBidi" w:cstheme="majorBidi"/>
          <w:sz w:val="24"/>
          <w:szCs w:val="24"/>
        </w:rPr>
        <w:t>Цит. по Логинов И.В. О родоплеменной структуре саудовского общества. 2003.</w:t>
      </w:r>
      <w:proofErr w:type="gramEnd"/>
      <w:r w:rsidRPr="00B466EB">
        <w:rPr>
          <w:rFonts w:asciiTheme="majorBidi" w:hAnsiTheme="majorBidi" w:cstheme="majorBidi"/>
          <w:sz w:val="24"/>
          <w:szCs w:val="24"/>
        </w:rPr>
        <w:t xml:space="preserve"> С. 408.</w:t>
      </w:r>
    </w:p>
  </w:footnote>
  <w:footnote w:id="21">
    <w:p w:rsidR="00911BA2" w:rsidRPr="00B466EB" w:rsidRDefault="00911BA2" w:rsidP="005A0509">
      <w:pPr>
        <w:spacing w:after="0" w:line="240" w:lineRule="auto"/>
        <w:ind w:left="709"/>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Цит. По Аль-</w:t>
      </w:r>
      <w:proofErr w:type="spellStart"/>
      <w:r w:rsidRPr="00B466EB">
        <w:rPr>
          <w:rFonts w:asciiTheme="majorBidi" w:hAnsiTheme="majorBidi" w:cstheme="majorBidi"/>
          <w:sz w:val="24"/>
          <w:szCs w:val="24"/>
        </w:rPr>
        <w:t>Мухтар</w:t>
      </w:r>
      <w:proofErr w:type="spellEnd"/>
      <w:r w:rsidRPr="00B466EB">
        <w:rPr>
          <w:rFonts w:asciiTheme="majorBidi" w:hAnsiTheme="majorBidi" w:cstheme="majorBidi"/>
          <w:sz w:val="24"/>
          <w:szCs w:val="24"/>
        </w:rPr>
        <w:t xml:space="preserve"> С.-Д. История КСА в прошлом и настоящем. Бейрут. 1957. С. 10.</w:t>
      </w:r>
    </w:p>
    <w:p w:rsidR="00911BA2" w:rsidRPr="00B466EB" w:rsidRDefault="00911BA2" w:rsidP="00A126A1">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rPr>
        <w:t>Аль-</w:t>
      </w:r>
      <w:proofErr w:type="spellStart"/>
      <w:r w:rsidRPr="00B466EB">
        <w:rPr>
          <w:rFonts w:asciiTheme="majorBidi" w:hAnsiTheme="majorBidi" w:cstheme="majorBidi"/>
          <w:sz w:val="24"/>
          <w:szCs w:val="24"/>
        </w:rPr>
        <w:t>Мухтар</w:t>
      </w:r>
      <w:proofErr w:type="spellEnd"/>
      <w:r w:rsidRPr="00B466EB">
        <w:rPr>
          <w:rFonts w:asciiTheme="majorBidi" w:hAnsiTheme="majorBidi" w:cstheme="majorBidi"/>
          <w:sz w:val="24"/>
          <w:szCs w:val="24"/>
        </w:rPr>
        <w:t xml:space="preserve"> С.-Д. История КСА в прошлом и настоящем. Бейрут. 1957.</w:t>
      </w:r>
    </w:p>
    <w:p w:rsidR="00911BA2" w:rsidRPr="00B466EB" w:rsidRDefault="00911BA2" w:rsidP="00A126A1">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 xml:space="preserve">صلاح الدين المختار. تاريخ المملكة العربية السعودية في ماضيها وحاضرها. دار مكتبة الحياة. 1957. </w:t>
      </w:r>
      <w:r>
        <w:rPr>
          <w:rFonts w:asciiTheme="majorBidi" w:hAnsiTheme="majorBidi" w:cstheme="majorBidi" w:hint="cs"/>
          <w:sz w:val="24"/>
          <w:szCs w:val="24"/>
          <w:rtl/>
        </w:rPr>
        <w:t>ص</w:t>
      </w:r>
      <w:r w:rsidRPr="00B466EB">
        <w:rPr>
          <w:rFonts w:asciiTheme="majorBidi" w:hAnsiTheme="majorBidi" w:cstheme="majorBidi"/>
          <w:sz w:val="24"/>
          <w:szCs w:val="24"/>
        </w:rPr>
        <w:t xml:space="preserve"> 10.</w:t>
      </w:r>
    </w:p>
  </w:footnote>
  <w:footnote w:id="22">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Логинов И.В. О родоплеменной структуре саудовского общества. 2003. С. 409.</w:t>
      </w:r>
    </w:p>
  </w:footnote>
  <w:footnote w:id="23">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Там же. С.  408.</w:t>
      </w:r>
    </w:p>
  </w:footnote>
  <w:footnote w:id="24">
    <w:p w:rsidR="00911BA2" w:rsidRPr="00B466EB" w:rsidRDefault="00911BA2" w:rsidP="00B466EB">
      <w:pPr>
        <w:pStyle w:val="ae"/>
        <w:jc w:val="both"/>
        <w:rPr>
          <w:rFonts w:asciiTheme="majorBidi" w:hAnsiTheme="majorBidi" w:cstheme="majorBidi"/>
          <w:sz w:val="24"/>
          <w:szCs w:val="24"/>
          <w:lang w:val="en-US"/>
        </w:rPr>
      </w:pPr>
      <w:r w:rsidRPr="00B466EB">
        <w:rPr>
          <w:rStyle w:val="af0"/>
          <w:rFonts w:asciiTheme="majorBidi" w:hAnsiTheme="majorBidi" w:cstheme="majorBidi"/>
          <w:sz w:val="24"/>
          <w:szCs w:val="24"/>
        </w:rPr>
        <w:footnoteRef/>
      </w:r>
      <w:r w:rsidRPr="00B466EB">
        <w:rPr>
          <w:rFonts w:asciiTheme="majorBidi" w:hAnsiTheme="majorBidi" w:cstheme="majorBidi"/>
          <w:sz w:val="24"/>
          <w:szCs w:val="24"/>
          <w:lang w:val="en-US"/>
        </w:rPr>
        <w:t xml:space="preserve"> </w:t>
      </w:r>
      <w:r w:rsidRPr="00B466EB">
        <w:rPr>
          <w:rFonts w:asciiTheme="majorBidi" w:eastAsia="Times New Roman" w:hAnsiTheme="majorBidi" w:cstheme="majorBidi"/>
          <w:sz w:val="24"/>
          <w:szCs w:val="24"/>
        </w:rPr>
        <w:t>подробнее</w:t>
      </w:r>
      <w:r w:rsidRPr="00B466EB">
        <w:rPr>
          <w:rFonts w:asciiTheme="majorBidi" w:eastAsia="Times New Roman" w:hAnsiTheme="majorBidi" w:cstheme="majorBidi"/>
          <w:sz w:val="24"/>
          <w:szCs w:val="24"/>
          <w:lang w:val="en-US"/>
        </w:rPr>
        <w:t xml:space="preserve"> Parsons T. </w:t>
      </w:r>
      <w:proofErr w:type="gramStart"/>
      <w:r w:rsidRPr="00B466EB">
        <w:rPr>
          <w:rFonts w:asciiTheme="majorBidi" w:eastAsia="Times New Roman" w:hAnsiTheme="majorBidi" w:cstheme="majorBidi"/>
          <w:sz w:val="24"/>
          <w:szCs w:val="24"/>
          <w:lang w:val="en-US"/>
        </w:rPr>
        <w:t>System of Modern Societies.</w:t>
      </w:r>
      <w:proofErr w:type="gramEnd"/>
      <w:r w:rsidRPr="00B466EB">
        <w:rPr>
          <w:rFonts w:asciiTheme="majorBidi" w:eastAsia="Times New Roman" w:hAnsiTheme="majorBidi" w:cstheme="majorBidi"/>
          <w:sz w:val="24"/>
          <w:szCs w:val="24"/>
          <w:lang w:val="en-US"/>
        </w:rPr>
        <w:t xml:space="preserve"> N.J.: Prentice-Hall, 1971. </w:t>
      </w:r>
      <w:proofErr w:type="gramStart"/>
      <w:r w:rsidRPr="00B466EB">
        <w:rPr>
          <w:rFonts w:asciiTheme="majorBidi" w:eastAsia="Times New Roman" w:hAnsiTheme="majorBidi" w:cstheme="majorBidi"/>
          <w:sz w:val="24"/>
          <w:szCs w:val="24"/>
          <w:lang w:val="en-US"/>
        </w:rPr>
        <w:t>152 p.</w:t>
      </w:r>
      <w:proofErr w:type="gramEnd"/>
      <w:r w:rsidRPr="00B466EB">
        <w:rPr>
          <w:rFonts w:asciiTheme="majorBidi" w:eastAsia="Times New Roman" w:hAnsiTheme="majorBidi" w:cstheme="majorBidi"/>
          <w:sz w:val="24"/>
          <w:szCs w:val="24"/>
          <w:lang w:val="en-US"/>
        </w:rPr>
        <w:t xml:space="preserve"> </w:t>
      </w:r>
    </w:p>
  </w:footnote>
  <w:footnote w:id="25">
    <w:p w:rsidR="00911BA2" w:rsidRPr="00B466EB" w:rsidRDefault="00911BA2" w:rsidP="00B466EB">
      <w:pPr>
        <w:tabs>
          <w:tab w:val="left" w:pos="9072"/>
        </w:tabs>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Яковлев А.И. Саудовская Аравия: пути эволюции. 1999. C. 6</w:t>
      </w:r>
    </w:p>
  </w:footnote>
  <w:footnote w:id="26">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Кира Хасан. Введение </w:t>
      </w:r>
      <w:proofErr w:type="gramStart"/>
      <w:r w:rsidRPr="00B466EB">
        <w:rPr>
          <w:rFonts w:asciiTheme="majorBidi" w:hAnsiTheme="majorBidi" w:cstheme="majorBidi"/>
          <w:sz w:val="24"/>
          <w:szCs w:val="24"/>
        </w:rPr>
        <w:t>в право</w:t>
      </w:r>
      <w:proofErr w:type="gramEnd"/>
      <w:r w:rsidRPr="00B466EB">
        <w:rPr>
          <w:rFonts w:asciiTheme="majorBidi" w:hAnsiTheme="majorBidi" w:cstheme="majorBidi"/>
          <w:sz w:val="24"/>
          <w:szCs w:val="24"/>
        </w:rPr>
        <w:t>. 1974. 827 с.</w:t>
      </w:r>
    </w:p>
    <w:p w:rsidR="00911BA2" w:rsidRPr="00B466EB" w:rsidRDefault="00911BA2" w:rsidP="00B466EB">
      <w:pPr>
        <w:bidi/>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rtl/>
        </w:rPr>
        <w:t xml:space="preserve">حسن كيره. المدخل الى القانون. مؤسسة المعارف للطباعة والنشر, 1974. صفحات 232.  </w:t>
      </w:r>
    </w:p>
  </w:footnote>
  <w:footnote w:id="2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Dr. Abdullah F. </w:t>
      </w:r>
      <w:proofErr w:type="spellStart"/>
      <w:r w:rsidRPr="00B466EB">
        <w:rPr>
          <w:rFonts w:asciiTheme="majorBidi" w:hAnsiTheme="majorBidi" w:cstheme="majorBidi"/>
          <w:sz w:val="24"/>
          <w:szCs w:val="24"/>
          <w:lang w:val="en-US"/>
        </w:rPr>
        <w:t>Ansary</w:t>
      </w:r>
      <w:proofErr w:type="spellEnd"/>
      <w:r w:rsidRPr="00B466EB">
        <w:rPr>
          <w:rFonts w:asciiTheme="majorBidi" w:hAnsiTheme="majorBidi" w:cstheme="majorBidi"/>
          <w:sz w:val="24"/>
          <w:szCs w:val="24"/>
          <w:lang w:val="en-US"/>
        </w:rPr>
        <w:t>: A Brief Overview of the Saudi Arabian Legal System. NY University School of Law (July 2008).</w:t>
      </w:r>
    </w:p>
  </w:footnote>
  <w:footnote w:id="2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Code of Law Practice.</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Royal Decree № (M/38).</w:t>
      </w:r>
      <w:proofErr w:type="gramEnd"/>
      <w:r w:rsidRPr="00B466EB">
        <w:rPr>
          <w:rFonts w:asciiTheme="majorBidi" w:hAnsiTheme="majorBidi" w:cstheme="majorBidi"/>
          <w:sz w:val="24"/>
          <w:szCs w:val="24"/>
          <w:lang w:val="en-US"/>
        </w:rPr>
        <w:t xml:space="preserve"> 15 October 2001.</w:t>
      </w:r>
    </w:p>
  </w:footnote>
  <w:footnote w:id="29">
    <w:p w:rsidR="00911BA2" w:rsidRPr="00B466EB" w:rsidRDefault="00911BA2" w:rsidP="00B466EB">
      <w:pPr>
        <w:spacing w:after="120"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Frank E. Vogel. Islamic law and legal system: Studies of Saudi Arabia 2000. P. 142 – 143 and P. 370 – 373.</w:t>
      </w:r>
    </w:p>
  </w:footnote>
  <w:footnote w:id="30">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The Basic Law of Governance, arts. </w:t>
      </w:r>
      <w:proofErr w:type="gramStart"/>
      <w:r w:rsidRPr="00B466EB">
        <w:rPr>
          <w:rFonts w:asciiTheme="majorBidi" w:hAnsiTheme="majorBidi" w:cstheme="majorBidi"/>
          <w:sz w:val="24"/>
          <w:szCs w:val="24"/>
          <w:lang w:val="en-US"/>
        </w:rPr>
        <w:t>1 and 55.</w:t>
      </w:r>
      <w:proofErr w:type="gramEnd"/>
    </w:p>
  </w:footnote>
  <w:footnote w:id="31">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The Council of Ministers Law, arts. </w:t>
      </w:r>
      <w:proofErr w:type="gramStart"/>
      <w:r w:rsidRPr="00B466EB">
        <w:rPr>
          <w:rFonts w:asciiTheme="majorBidi" w:hAnsiTheme="majorBidi" w:cstheme="majorBidi"/>
          <w:sz w:val="24"/>
          <w:szCs w:val="24"/>
          <w:lang w:val="en-US"/>
        </w:rPr>
        <w:t>19 and 20.</w:t>
      </w:r>
      <w:proofErr w:type="gramEnd"/>
    </w:p>
  </w:footnote>
  <w:footnote w:id="32">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Basic Law of Governance, art.</w:t>
      </w:r>
      <w:proofErr w:type="gramEnd"/>
      <w:r w:rsidRPr="00B466EB">
        <w:rPr>
          <w:rFonts w:asciiTheme="majorBidi" w:hAnsiTheme="majorBidi" w:cstheme="majorBidi"/>
          <w:sz w:val="24"/>
          <w:szCs w:val="24"/>
          <w:lang w:val="en-US"/>
        </w:rPr>
        <w:t xml:space="preserve"> 70.</w:t>
      </w:r>
    </w:p>
  </w:footnote>
  <w:footnote w:id="33">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 xml:space="preserve">The </w:t>
      </w:r>
      <w:proofErr w:type="spellStart"/>
      <w:r w:rsidRPr="00B466EB">
        <w:rPr>
          <w:rFonts w:asciiTheme="majorBidi" w:hAnsiTheme="majorBidi" w:cstheme="majorBidi"/>
          <w:sz w:val="24"/>
          <w:szCs w:val="24"/>
          <w:lang w:val="en-US"/>
        </w:rPr>
        <w:t>Shura</w:t>
      </w:r>
      <w:proofErr w:type="spellEnd"/>
      <w:r w:rsidRPr="00B466EB">
        <w:rPr>
          <w:rFonts w:asciiTheme="majorBidi" w:hAnsiTheme="majorBidi" w:cstheme="majorBidi"/>
          <w:sz w:val="24"/>
          <w:szCs w:val="24"/>
          <w:lang w:val="en-US"/>
        </w:rPr>
        <w:t xml:space="preserve"> Council Law art.</w:t>
      </w:r>
      <w:proofErr w:type="gramEnd"/>
      <w:r w:rsidRPr="00B466EB">
        <w:rPr>
          <w:rFonts w:asciiTheme="majorBidi" w:hAnsiTheme="majorBidi" w:cstheme="majorBidi"/>
          <w:sz w:val="24"/>
          <w:szCs w:val="24"/>
          <w:lang w:val="en-US"/>
        </w:rPr>
        <w:t xml:space="preserve"> 18.</w:t>
      </w:r>
    </w:p>
  </w:footnote>
  <w:footnote w:id="34">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Council of Ministers Law, art.</w:t>
      </w:r>
      <w:proofErr w:type="gramEnd"/>
      <w:r w:rsidRPr="00B466EB">
        <w:rPr>
          <w:rFonts w:asciiTheme="majorBidi" w:hAnsiTheme="majorBidi" w:cstheme="majorBidi"/>
          <w:sz w:val="24"/>
          <w:szCs w:val="24"/>
          <w:lang w:val="en-US"/>
        </w:rPr>
        <w:t xml:space="preserve"> 22.</w:t>
      </w:r>
    </w:p>
  </w:footnote>
  <w:footnote w:id="35">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Council of Ministers Law, art.</w:t>
      </w:r>
      <w:proofErr w:type="gramEnd"/>
      <w:r w:rsidRPr="00B466EB">
        <w:rPr>
          <w:rFonts w:asciiTheme="majorBidi" w:hAnsiTheme="majorBidi" w:cstheme="majorBidi"/>
          <w:sz w:val="24"/>
          <w:szCs w:val="24"/>
          <w:lang w:val="en-US"/>
        </w:rPr>
        <w:t xml:space="preserve"> 14</w:t>
      </w:r>
    </w:p>
  </w:footnote>
  <w:footnote w:id="36">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Council of Ministers Law, art.</w:t>
      </w:r>
      <w:proofErr w:type="gramEnd"/>
      <w:r w:rsidRPr="00B466EB">
        <w:rPr>
          <w:rFonts w:asciiTheme="majorBidi" w:hAnsiTheme="majorBidi" w:cstheme="majorBidi"/>
          <w:sz w:val="24"/>
          <w:szCs w:val="24"/>
          <w:lang w:val="en-US"/>
        </w:rPr>
        <w:t xml:space="preserve"> 7.</w:t>
      </w:r>
    </w:p>
  </w:footnote>
  <w:footnote w:id="3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Bureau of Experts</w:t>
      </w:r>
    </w:p>
  </w:footnote>
  <w:footnote w:id="3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Basic Law of Governance, art.</w:t>
      </w:r>
      <w:proofErr w:type="gramEnd"/>
      <w:r w:rsidRPr="00B466EB">
        <w:rPr>
          <w:rFonts w:asciiTheme="majorBidi" w:hAnsiTheme="majorBidi" w:cstheme="majorBidi"/>
          <w:sz w:val="24"/>
          <w:szCs w:val="24"/>
          <w:lang w:val="en-US"/>
        </w:rPr>
        <w:t xml:space="preserve"> 68</w:t>
      </w:r>
    </w:p>
  </w:footnote>
  <w:footnote w:id="39">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 xml:space="preserve">The </w:t>
      </w:r>
      <w:proofErr w:type="spellStart"/>
      <w:r w:rsidRPr="00B466EB">
        <w:rPr>
          <w:rFonts w:asciiTheme="majorBidi" w:hAnsiTheme="majorBidi" w:cstheme="majorBidi"/>
          <w:sz w:val="24"/>
          <w:szCs w:val="24"/>
          <w:lang w:val="en-US"/>
        </w:rPr>
        <w:t>Shura</w:t>
      </w:r>
      <w:proofErr w:type="spellEnd"/>
      <w:r w:rsidRPr="00B466EB">
        <w:rPr>
          <w:rFonts w:asciiTheme="majorBidi" w:hAnsiTheme="majorBidi" w:cstheme="majorBidi"/>
          <w:sz w:val="24"/>
          <w:szCs w:val="24"/>
          <w:lang w:val="en-US"/>
        </w:rPr>
        <w:t xml:space="preserve"> Council Law, art.</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3 ,</w:t>
      </w:r>
      <w:proofErr w:type="gramEnd"/>
      <w:r w:rsidRPr="00B466EB">
        <w:rPr>
          <w:rFonts w:asciiTheme="majorBidi" w:hAnsiTheme="majorBidi" w:cstheme="majorBidi"/>
          <w:sz w:val="24"/>
          <w:szCs w:val="24"/>
          <w:lang w:val="en-US"/>
        </w:rPr>
        <w:t xml:space="preserve"> amended by Royal Order No. A/26 (2/3/1426/ 11 Apr 2005)</w:t>
      </w:r>
    </w:p>
  </w:footnote>
  <w:footnote w:id="40">
    <w:p w:rsidR="00911BA2" w:rsidRPr="00B466EB" w:rsidRDefault="00911BA2" w:rsidP="00B466EB">
      <w:pPr>
        <w:tabs>
          <w:tab w:val="left" w:pos="5847"/>
        </w:tabs>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Ib. Art. 13</w:t>
      </w:r>
    </w:p>
  </w:footnote>
  <w:footnote w:id="41">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The </w:t>
      </w:r>
      <w:proofErr w:type="spellStart"/>
      <w:r w:rsidRPr="00B466EB">
        <w:rPr>
          <w:rFonts w:asciiTheme="majorBidi" w:hAnsiTheme="majorBidi" w:cstheme="majorBidi"/>
          <w:sz w:val="24"/>
          <w:szCs w:val="24"/>
          <w:lang w:val="en-US"/>
        </w:rPr>
        <w:t>Shura</w:t>
      </w:r>
      <w:proofErr w:type="spellEnd"/>
      <w:r w:rsidRPr="00B466EB">
        <w:rPr>
          <w:rFonts w:asciiTheme="majorBidi" w:hAnsiTheme="majorBidi" w:cstheme="majorBidi"/>
          <w:sz w:val="24"/>
          <w:szCs w:val="24"/>
          <w:lang w:val="en-US"/>
        </w:rPr>
        <w:t xml:space="preserve"> Council Law, </w:t>
      </w:r>
      <w:r w:rsidRPr="00B466EB">
        <w:rPr>
          <w:rFonts w:asciiTheme="majorBidi" w:hAnsiTheme="majorBidi" w:cstheme="majorBidi"/>
          <w:sz w:val="24"/>
          <w:szCs w:val="24"/>
        </w:rPr>
        <w:t>а</w:t>
      </w:r>
      <w:r w:rsidRPr="00B466EB">
        <w:rPr>
          <w:rFonts w:asciiTheme="majorBidi" w:hAnsiTheme="majorBidi" w:cstheme="majorBidi"/>
          <w:sz w:val="24"/>
          <w:szCs w:val="24"/>
          <w:lang w:val="en-US"/>
        </w:rPr>
        <w:t xml:space="preserve">rt. </w:t>
      </w:r>
      <w:proofErr w:type="gramStart"/>
      <w:r w:rsidRPr="00B466EB">
        <w:rPr>
          <w:rFonts w:asciiTheme="majorBidi" w:hAnsiTheme="majorBidi" w:cstheme="majorBidi"/>
          <w:sz w:val="24"/>
          <w:szCs w:val="24"/>
          <w:lang w:val="en-US"/>
        </w:rPr>
        <w:t>17, amended by the Royal Order No.</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A/198 (2/10/1424). 27 </w:t>
      </w:r>
      <w:proofErr w:type="spellStart"/>
      <w:r w:rsidRPr="00B466EB">
        <w:rPr>
          <w:rFonts w:asciiTheme="majorBidi" w:hAnsiTheme="majorBidi" w:cstheme="majorBidi"/>
          <w:sz w:val="24"/>
          <w:szCs w:val="24"/>
        </w:rPr>
        <w:t>Nov</w:t>
      </w:r>
      <w:proofErr w:type="spellEnd"/>
      <w:r w:rsidRPr="00B466EB">
        <w:rPr>
          <w:rFonts w:asciiTheme="majorBidi" w:hAnsiTheme="majorBidi" w:cstheme="majorBidi"/>
          <w:sz w:val="24"/>
          <w:szCs w:val="24"/>
        </w:rPr>
        <w:t>. 2003.</w:t>
      </w:r>
    </w:p>
  </w:footnote>
  <w:footnote w:id="42">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Благородные королевские декреты. </w:t>
      </w:r>
      <w:proofErr w:type="spellStart"/>
      <w:r w:rsidRPr="00B466EB">
        <w:rPr>
          <w:rFonts w:asciiTheme="majorBidi" w:hAnsiTheme="majorBidi" w:cstheme="majorBidi"/>
          <w:sz w:val="24"/>
          <w:szCs w:val="24"/>
        </w:rPr>
        <w:t>Умм</w:t>
      </w:r>
      <w:proofErr w:type="spellEnd"/>
      <w:r w:rsidRPr="00B466EB">
        <w:rPr>
          <w:rFonts w:asciiTheme="majorBidi" w:hAnsiTheme="majorBidi" w:cstheme="majorBidi"/>
          <w:sz w:val="24"/>
          <w:szCs w:val="24"/>
        </w:rPr>
        <w:t xml:space="preserve"> </w:t>
      </w:r>
      <w:proofErr w:type="gramStart"/>
      <w:r w:rsidRPr="00B466EB">
        <w:rPr>
          <w:rFonts w:asciiTheme="majorBidi" w:hAnsiTheme="majorBidi" w:cstheme="majorBidi"/>
          <w:sz w:val="24"/>
          <w:szCs w:val="24"/>
        </w:rPr>
        <w:t>Аль-Кура</w:t>
      </w:r>
      <w:proofErr w:type="gramEnd"/>
      <w:r w:rsidRPr="00B466EB">
        <w:rPr>
          <w:rFonts w:asciiTheme="majorBidi" w:hAnsiTheme="majorBidi" w:cstheme="majorBidi"/>
          <w:sz w:val="24"/>
          <w:szCs w:val="24"/>
        </w:rPr>
        <w:t>. 3 сентября 1971 г. С.2</w:t>
      </w:r>
    </w:p>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rPr>
        <w:t xml:space="preserve"> </w:t>
      </w:r>
      <w:r w:rsidRPr="00B466EB">
        <w:rPr>
          <w:rFonts w:asciiTheme="majorBidi" w:hAnsiTheme="majorBidi" w:cstheme="majorBidi"/>
          <w:sz w:val="24"/>
          <w:szCs w:val="24"/>
          <w:rtl/>
        </w:rPr>
        <w:t>اوامیر مالکیة کریمة، ام الکری،</w:t>
      </w:r>
      <w:r w:rsidRPr="00B466EB">
        <w:rPr>
          <w:rFonts w:asciiTheme="majorBidi" w:hAnsiTheme="majorBidi" w:cstheme="majorBidi"/>
          <w:sz w:val="24"/>
          <w:szCs w:val="24"/>
        </w:rPr>
        <w:t xml:space="preserve"> </w:t>
      </w:r>
      <w:r w:rsidRPr="00B466EB">
        <w:rPr>
          <w:rFonts w:asciiTheme="majorBidi" w:hAnsiTheme="majorBidi" w:cstheme="majorBidi"/>
          <w:sz w:val="24"/>
          <w:szCs w:val="24"/>
          <w:rtl/>
        </w:rPr>
        <w:t>١٩٧١</w:t>
      </w:r>
    </w:p>
  </w:footnote>
  <w:footnote w:id="43">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spellStart"/>
      <w:proofErr w:type="gramStart"/>
      <w:r w:rsidRPr="00B466EB">
        <w:rPr>
          <w:rFonts w:asciiTheme="majorBidi" w:hAnsiTheme="majorBidi" w:cstheme="majorBidi"/>
          <w:sz w:val="24"/>
          <w:szCs w:val="24"/>
          <w:lang w:val="en-US"/>
        </w:rPr>
        <w:t>Ayoub</w:t>
      </w:r>
      <w:proofErr w:type="spellEnd"/>
      <w:r w:rsidRPr="00B466EB">
        <w:rPr>
          <w:rFonts w:asciiTheme="majorBidi" w:hAnsiTheme="majorBidi" w:cstheme="majorBidi"/>
          <w:sz w:val="24"/>
          <w:szCs w:val="24"/>
          <w:lang w:val="en-US"/>
        </w:rPr>
        <w:t xml:space="preserve"> M. al-</w:t>
      </w:r>
      <w:proofErr w:type="spellStart"/>
      <w:r w:rsidRPr="00B466EB">
        <w:rPr>
          <w:rFonts w:asciiTheme="majorBidi" w:hAnsiTheme="majorBidi" w:cstheme="majorBidi"/>
          <w:sz w:val="24"/>
          <w:szCs w:val="24"/>
          <w:lang w:val="en-US"/>
        </w:rPr>
        <w:t>Jarbou</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Judicial Review of Administrative Actions: A Comparative Study between the United States and Saudi Arabia. </w:t>
      </w:r>
      <w:proofErr w:type="gramStart"/>
      <w:r w:rsidRPr="00B466EB">
        <w:rPr>
          <w:rFonts w:asciiTheme="majorBidi" w:hAnsiTheme="majorBidi" w:cstheme="majorBidi"/>
          <w:sz w:val="24"/>
          <w:szCs w:val="24"/>
          <w:lang w:val="en-US"/>
        </w:rPr>
        <w:t>University of Virginia – 2002.</w:t>
      </w:r>
      <w:proofErr w:type="gramEnd"/>
      <w:r w:rsidRPr="00B466EB">
        <w:rPr>
          <w:rFonts w:asciiTheme="majorBidi" w:hAnsiTheme="majorBidi" w:cstheme="majorBidi"/>
          <w:sz w:val="24"/>
          <w:szCs w:val="24"/>
          <w:lang w:val="en-US"/>
        </w:rPr>
        <w:t xml:space="preserve"> P. 127 – 128.</w:t>
      </w:r>
    </w:p>
  </w:footnote>
  <w:footnote w:id="44">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Royal Order No. 13876, (12 Aug 2010).</w:t>
      </w:r>
    </w:p>
  </w:footnote>
  <w:footnote w:id="45">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Basic Law of Governance, art.</w:t>
      </w:r>
      <w:proofErr w:type="gramEnd"/>
      <w:r w:rsidRPr="00B466EB">
        <w:rPr>
          <w:rFonts w:asciiTheme="majorBidi" w:hAnsiTheme="majorBidi" w:cstheme="majorBidi"/>
          <w:sz w:val="24"/>
          <w:szCs w:val="24"/>
          <w:lang w:val="en-US"/>
        </w:rPr>
        <w:t xml:space="preserve"> 45.</w:t>
      </w:r>
    </w:p>
  </w:footnote>
  <w:footnote w:id="46">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Basic Law of Governance, art.</w:t>
      </w:r>
      <w:proofErr w:type="gramEnd"/>
      <w:r w:rsidRPr="00B466EB">
        <w:rPr>
          <w:rFonts w:asciiTheme="majorBidi" w:hAnsiTheme="majorBidi" w:cstheme="majorBidi"/>
          <w:sz w:val="24"/>
          <w:szCs w:val="24"/>
          <w:lang w:val="en-US"/>
        </w:rPr>
        <w:t xml:space="preserve"> 62.</w:t>
      </w:r>
    </w:p>
  </w:footnote>
  <w:footnote w:id="4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spellStart"/>
      <w:proofErr w:type="gramStart"/>
      <w:r w:rsidRPr="00B466EB">
        <w:rPr>
          <w:rFonts w:asciiTheme="majorBidi" w:hAnsiTheme="majorBidi" w:cstheme="majorBidi"/>
          <w:sz w:val="24"/>
          <w:szCs w:val="24"/>
          <w:lang w:val="en-US"/>
        </w:rPr>
        <w:t>Ayoub</w:t>
      </w:r>
      <w:proofErr w:type="spellEnd"/>
      <w:r w:rsidRPr="00B466EB">
        <w:rPr>
          <w:rFonts w:asciiTheme="majorBidi" w:hAnsiTheme="majorBidi" w:cstheme="majorBidi"/>
          <w:sz w:val="24"/>
          <w:szCs w:val="24"/>
          <w:lang w:val="en-US"/>
        </w:rPr>
        <w:t xml:space="preserve"> M. al-</w:t>
      </w:r>
      <w:proofErr w:type="spellStart"/>
      <w:r w:rsidRPr="00B466EB">
        <w:rPr>
          <w:rFonts w:asciiTheme="majorBidi" w:hAnsiTheme="majorBidi" w:cstheme="majorBidi"/>
          <w:sz w:val="24"/>
          <w:szCs w:val="24"/>
          <w:lang w:val="en-US"/>
        </w:rPr>
        <w:t>Jarbou</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Judicial Review of Administrative Actions: A Comparative Study between the United States and Saudi Arabia. </w:t>
      </w:r>
      <w:proofErr w:type="gramStart"/>
      <w:r w:rsidRPr="00B466EB">
        <w:rPr>
          <w:rFonts w:asciiTheme="majorBidi" w:hAnsiTheme="majorBidi" w:cstheme="majorBidi"/>
          <w:sz w:val="24"/>
          <w:szCs w:val="24"/>
          <w:lang w:val="en-US"/>
        </w:rPr>
        <w:t>University of Virginia – 2002.</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P. 129 -134.</w:t>
      </w:r>
      <w:proofErr w:type="gramEnd"/>
    </w:p>
  </w:footnote>
  <w:footnote w:id="4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Royal Decree № (A/69).</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Dated 29.01.2015.</w:t>
      </w:r>
      <w:proofErr w:type="gramEnd"/>
    </w:p>
  </w:footnote>
  <w:footnote w:id="49">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CPSA: A mechanism for decision-making. </w:t>
      </w:r>
      <w:proofErr w:type="spellStart"/>
      <w:proofErr w:type="gramStart"/>
      <w:r w:rsidRPr="00B466EB">
        <w:rPr>
          <w:rFonts w:asciiTheme="majorBidi" w:hAnsiTheme="majorBidi" w:cstheme="majorBidi"/>
          <w:sz w:val="24"/>
          <w:szCs w:val="24"/>
          <w:lang w:val="en-US"/>
        </w:rPr>
        <w:t>Saudgazzette</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28.04.2016.</w:t>
      </w:r>
    </w:p>
  </w:footnote>
  <w:footnote w:id="50">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Royal Decree № (A/69).</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Dated 29.01.2015.</w:t>
      </w:r>
      <w:proofErr w:type="gramEnd"/>
    </w:p>
  </w:footnote>
  <w:footnote w:id="51">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Royal Decree Fortifies Independence of Judiciary. </w:t>
      </w:r>
      <w:proofErr w:type="spellStart"/>
      <w:proofErr w:type="gramStart"/>
      <w:r w:rsidRPr="00B466EB">
        <w:rPr>
          <w:rFonts w:asciiTheme="majorBidi" w:hAnsiTheme="majorBidi" w:cstheme="majorBidi"/>
          <w:sz w:val="24"/>
          <w:szCs w:val="24"/>
          <w:lang w:val="en-US"/>
        </w:rPr>
        <w:t>Saudgazzette</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3.10.2007.</w:t>
      </w:r>
    </w:p>
  </w:footnote>
  <w:footnote w:id="52">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King Abdullah Approved the Judiciary and the Board of Grievances Laws. </w:t>
      </w:r>
      <w:proofErr w:type="spellStart"/>
      <w:r w:rsidRPr="00B466EB">
        <w:rPr>
          <w:rFonts w:asciiTheme="majorBidi" w:hAnsiTheme="majorBidi" w:cstheme="majorBidi"/>
          <w:sz w:val="24"/>
          <w:szCs w:val="24"/>
        </w:rPr>
        <w:t>Al</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Riyadh</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Newspaper</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Issue</w:t>
      </w:r>
      <w:proofErr w:type="spellEnd"/>
      <w:r w:rsidRPr="00B466EB">
        <w:rPr>
          <w:rFonts w:asciiTheme="majorBidi" w:hAnsiTheme="majorBidi" w:cstheme="majorBidi"/>
          <w:sz w:val="24"/>
          <w:szCs w:val="24"/>
        </w:rPr>
        <w:t xml:space="preserve"> №. 14344). 2.10.2007. </w:t>
      </w:r>
    </w:p>
  </w:footnote>
  <w:footnote w:id="53">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Саудовский Высший судебный орган переходит от Главы Высшего совета судопроизводства к королю. // </w:t>
      </w:r>
      <w:proofErr w:type="spellStart"/>
      <w:r w:rsidRPr="00B466EB">
        <w:rPr>
          <w:rFonts w:asciiTheme="majorBidi" w:hAnsiTheme="majorBidi" w:cstheme="majorBidi"/>
          <w:sz w:val="24"/>
          <w:szCs w:val="24"/>
        </w:rPr>
        <w:t>Иляф</w:t>
      </w:r>
      <w:proofErr w:type="spellEnd"/>
      <w:r w:rsidRPr="00B466EB">
        <w:rPr>
          <w:rFonts w:asciiTheme="majorBidi" w:hAnsiTheme="majorBidi" w:cstheme="majorBidi"/>
          <w:sz w:val="24"/>
          <w:szCs w:val="24"/>
        </w:rPr>
        <w:t>. 27.12.2007</w:t>
      </w:r>
    </w:p>
    <w:p w:rsidR="00911BA2" w:rsidRPr="00B466EB" w:rsidRDefault="00911BA2" w:rsidP="00B466EB">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المحکمة العلیا السعودیة تستقل عن المجلس العلا و ترتبط بالمالک، الایلاف،</w:t>
      </w:r>
      <w:r w:rsidRPr="00B466EB">
        <w:rPr>
          <w:rFonts w:asciiTheme="majorBidi" w:hAnsiTheme="majorBidi" w:cstheme="majorBidi"/>
          <w:sz w:val="24"/>
          <w:szCs w:val="24"/>
        </w:rPr>
        <w:t xml:space="preserve"> </w:t>
      </w:r>
      <w:r w:rsidRPr="00B466EB">
        <w:rPr>
          <w:rFonts w:asciiTheme="majorBidi" w:hAnsiTheme="majorBidi" w:cstheme="majorBidi"/>
          <w:sz w:val="24"/>
          <w:szCs w:val="24"/>
          <w:rtl/>
        </w:rPr>
        <w:t>٢٠٠٧</w:t>
      </w:r>
    </w:p>
  </w:footnote>
  <w:footnote w:id="54">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The Law of the Judiciary, Royal Decree No. </w:t>
      </w:r>
      <w:proofErr w:type="gramStart"/>
      <w:r w:rsidRPr="00B466EB">
        <w:rPr>
          <w:rFonts w:asciiTheme="majorBidi" w:hAnsiTheme="majorBidi" w:cstheme="majorBidi"/>
          <w:sz w:val="24"/>
          <w:szCs w:val="24"/>
          <w:lang w:val="en-US"/>
        </w:rPr>
        <w:t>(M/78).</w:t>
      </w:r>
      <w:proofErr w:type="gramEnd"/>
      <w:r w:rsidRPr="00B466EB">
        <w:rPr>
          <w:rFonts w:asciiTheme="majorBidi" w:hAnsiTheme="majorBidi" w:cstheme="majorBidi"/>
          <w:sz w:val="24"/>
          <w:szCs w:val="24"/>
          <w:lang w:val="en-US"/>
        </w:rPr>
        <w:t xml:space="preserve"> 19/9/1428H. (1 Oct. 2007). Art. 5</w:t>
      </w:r>
    </w:p>
  </w:footnote>
  <w:footnote w:id="55">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The Law of the Judiciary, Royal Decree No. </w:t>
      </w:r>
      <w:proofErr w:type="gramStart"/>
      <w:r w:rsidRPr="00B466EB">
        <w:rPr>
          <w:rFonts w:asciiTheme="majorBidi" w:hAnsiTheme="majorBidi" w:cstheme="majorBidi"/>
          <w:sz w:val="24"/>
          <w:szCs w:val="24"/>
          <w:lang w:val="en-US"/>
        </w:rPr>
        <w:t>(M/64).</w:t>
      </w:r>
      <w:proofErr w:type="gramEnd"/>
      <w:r w:rsidRPr="00B466EB">
        <w:rPr>
          <w:rFonts w:asciiTheme="majorBidi" w:hAnsiTheme="majorBidi" w:cstheme="majorBidi"/>
          <w:sz w:val="24"/>
          <w:szCs w:val="24"/>
          <w:lang w:val="en-US"/>
        </w:rPr>
        <w:t xml:space="preserve"> 14/7/1395H. (23 Jul, 1975). Art. 20. </w:t>
      </w:r>
      <w:proofErr w:type="gramStart"/>
      <w:r w:rsidRPr="00B466EB">
        <w:rPr>
          <w:rFonts w:asciiTheme="majorBidi" w:hAnsiTheme="majorBidi" w:cstheme="majorBidi"/>
          <w:sz w:val="24"/>
          <w:szCs w:val="24"/>
          <w:lang w:val="en-US"/>
        </w:rPr>
        <w:t>art</w:t>
      </w:r>
      <w:proofErr w:type="gramEnd"/>
      <w:r w:rsidRPr="00B466EB">
        <w:rPr>
          <w:rFonts w:asciiTheme="majorBidi" w:hAnsiTheme="majorBidi" w:cstheme="majorBidi"/>
          <w:sz w:val="24"/>
          <w:szCs w:val="24"/>
          <w:lang w:val="en-US"/>
        </w:rPr>
        <w:t>. 71.</w:t>
      </w:r>
    </w:p>
  </w:footnote>
  <w:footnote w:id="56">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Dr. Abdullah F. </w:t>
      </w:r>
      <w:proofErr w:type="spellStart"/>
      <w:r w:rsidRPr="00B466EB">
        <w:rPr>
          <w:rFonts w:asciiTheme="majorBidi" w:hAnsiTheme="majorBidi" w:cstheme="majorBidi"/>
          <w:sz w:val="24"/>
          <w:szCs w:val="24"/>
          <w:lang w:val="en-US"/>
        </w:rPr>
        <w:t>Ansary</w:t>
      </w:r>
      <w:proofErr w:type="spellEnd"/>
      <w:r w:rsidRPr="00B466EB">
        <w:rPr>
          <w:rFonts w:asciiTheme="majorBidi" w:hAnsiTheme="majorBidi" w:cstheme="majorBidi"/>
          <w:sz w:val="24"/>
          <w:szCs w:val="24"/>
          <w:lang w:val="en-US"/>
        </w:rPr>
        <w:t xml:space="preserve">: A Brief Overview of the Saudi Arabian Legal System. </w:t>
      </w:r>
      <w:proofErr w:type="gramStart"/>
      <w:r w:rsidRPr="00B466EB">
        <w:rPr>
          <w:rFonts w:asciiTheme="majorBidi" w:hAnsiTheme="majorBidi" w:cstheme="majorBidi"/>
          <w:sz w:val="24"/>
          <w:szCs w:val="24"/>
          <w:lang w:val="en-US"/>
        </w:rPr>
        <w:t>NY University School of Law Issue №.</w:t>
      </w:r>
      <w:proofErr w:type="gramEnd"/>
      <w:r w:rsidRPr="00B466EB">
        <w:rPr>
          <w:rFonts w:asciiTheme="majorBidi" w:hAnsiTheme="majorBidi" w:cstheme="majorBidi"/>
          <w:sz w:val="24"/>
          <w:szCs w:val="24"/>
          <w:lang w:val="en-US"/>
        </w:rPr>
        <w:t xml:space="preserve"> 2323, (. 27 Oct. 2007).</w:t>
      </w:r>
    </w:p>
  </w:footnote>
  <w:footnote w:id="57">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The Law of the Judiciary (1975), art.</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6; The Law of the Judiciary (2007), arts.</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6 and 10.</w:t>
      </w:r>
      <w:proofErr w:type="gramEnd"/>
    </w:p>
  </w:footnote>
  <w:footnote w:id="58">
    <w:p w:rsidR="00911BA2" w:rsidRPr="00DC3AE2" w:rsidRDefault="00911BA2" w:rsidP="00B466EB">
      <w:pPr>
        <w:pStyle w:val="ae"/>
        <w:jc w:val="both"/>
        <w:rPr>
          <w:rFonts w:asciiTheme="majorBidi" w:hAnsiTheme="majorBidi" w:cstheme="majorBidi"/>
          <w:sz w:val="24"/>
          <w:szCs w:val="24"/>
          <w:lang w:val="en-US"/>
        </w:rPr>
      </w:pPr>
      <w:r w:rsidRPr="00B466EB">
        <w:rPr>
          <w:rStyle w:val="af0"/>
          <w:rFonts w:asciiTheme="majorBidi" w:hAnsiTheme="majorBidi" w:cstheme="majorBidi"/>
          <w:sz w:val="24"/>
          <w:szCs w:val="24"/>
        </w:rPr>
        <w:footnoteRef/>
      </w:r>
      <w:r w:rsidRPr="00DC3AE2">
        <w:rPr>
          <w:rFonts w:asciiTheme="majorBidi" w:hAnsiTheme="majorBidi" w:cstheme="majorBidi"/>
          <w:sz w:val="24"/>
          <w:szCs w:val="24"/>
          <w:lang w:val="en-US"/>
        </w:rPr>
        <w:t xml:space="preserve"> </w:t>
      </w:r>
      <w:proofErr w:type="gramStart"/>
      <w:r w:rsidRPr="00B466EB">
        <w:rPr>
          <w:rFonts w:asciiTheme="majorBidi" w:eastAsia="Times New Roman" w:hAnsiTheme="majorBidi" w:cstheme="majorBidi"/>
          <w:sz w:val="24"/>
          <w:szCs w:val="24"/>
        </w:rPr>
        <w:t>Подробнее</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о</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теории</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альтернативных</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модернизации</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в</w:t>
      </w:r>
      <w:r w:rsidRPr="00DC3AE2">
        <w:rPr>
          <w:rFonts w:asciiTheme="majorBidi" w:eastAsia="Times New Roman" w:hAnsiTheme="majorBidi" w:cstheme="majorBidi"/>
          <w:sz w:val="24"/>
          <w:szCs w:val="24"/>
          <w:lang w:val="en-US"/>
        </w:rPr>
        <w:t xml:space="preserve"> </w:t>
      </w:r>
      <w:r w:rsidRPr="00B466EB">
        <w:rPr>
          <w:rFonts w:asciiTheme="majorBidi" w:eastAsia="Times New Roman" w:hAnsiTheme="majorBidi" w:cstheme="majorBidi"/>
          <w:sz w:val="24"/>
          <w:szCs w:val="24"/>
        </w:rPr>
        <w:t>работах</w:t>
      </w:r>
      <w:r w:rsidRPr="00DC3AE2">
        <w:rPr>
          <w:rFonts w:asciiTheme="majorBidi" w:eastAsia="Times New Roman" w:hAnsiTheme="majorBidi" w:cstheme="majorBidi"/>
          <w:sz w:val="24"/>
          <w:szCs w:val="24"/>
          <w:lang w:val="en-US"/>
        </w:rPr>
        <w:t xml:space="preserve"> </w:t>
      </w:r>
      <w:proofErr w:type="spellStart"/>
      <w:r w:rsidRPr="00B466EB">
        <w:rPr>
          <w:rFonts w:asciiTheme="majorBidi" w:eastAsia="Times New Roman" w:hAnsiTheme="majorBidi" w:cstheme="majorBidi"/>
          <w:sz w:val="24"/>
          <w:szCs w:val="24"/>
        </w:rPr>
        <w:t>Эйзенштата</w:t>
      </w:r>
      <w:proofErr w:type="spellEnd"/>
      <w:proofErr w:type="gramEnd"/>
    </w:p>
  </w:footnote>
  <w:footnote w:id="59">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Al-</w:t>
      </w:r>
      <w:proofErr w:type="spellStart"/>
      <w:r w:rsidRPr="00B466EB">
        <w:rPr>
          <w:rFonts w:asciiTheme="majorBidi" w:hAnsiTheme="majorBidi" w:cstheme="majorBidi"/>
          <w:sz w:val="24"/>
          <w:szCs w:val="24"/>
          <w:lang w:val="en-US"/>
        </w:rPr>
        <w:t>Rasheed</w:t>
      </w:r>
      <w:proofErr w:type="spellEnd"/>
      <w:r w:rsidRPr="00B466EB">
        <w:rPr>
          <w:rFonts w:asciiTheme="majorBidi" w:hAnsiTheme="majorBidi" w:cstheme="majorBidi"/>
          <w:sz w:val="24"/>
          <w:szCs w:val="24"/>
          <w:lang w:val="en-US"/>
        </w:rPr>
        <w:t xml:space="preserve"> M. </w:t>
      </w:r>
      <w:proofErr w:type="gramStart"/>
      <w:r w:rsidRPr="00B466EB">
        <w:rPr>
          <w:rFonts w:asciiTheme="majorBidi" w:hAnsiTheme="majorBidi" w:cstheme="majorBidi"/>
          <w:sz w:val="24"/>
          <w:szCs w:val="24"/>
          <w:lang w:val="en-US"/>
        </w:rPr>
        <w:t>A History of Saudi Arabia.</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Р. 14.</w:t>
      </w:r>
    </w:p>
  </w:footnote>
  <w:footnote w:id="60">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реформы и стабилизация. Россия в глобальной политике. 2005 (октябрь).</w:t>
      </w:r>
    </w:p>
  </w:footnote>
  <w:footnote w:id="61">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Там же. </w:t>
      </w:r>
    </w:p>
  </w:footnote>
  <w:footnote w:id="62">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Политико-конституционная система Королевства Саудовская Аравия Основной закон правления</w:t>
      </w:r>
      <w:proofErr w:type="gramStart"/>
      <w:r w:rsidRPr="00B466EB">
        <w:rPr>
          <w:rFonts w:asciiTheme="majorBidi" w:hAnsiTheme="majorBidi" w:cstheme="majorBidi"/>
          <w:sz w:val="24"/>
          <w:szCs w:val="24"/>
        </w:rPr>
        <w:t>.</w:t>
      </w:r>
      <w:proofErr w:type="gramEnd"/>
      <w:r w:rsidRPr="00B466EB">
        <w:rPr>
          <w:rFonts w:asciiTheme="majorBidi" w:hAnsiTheme="majorBidi" w:cstheme="majorBidi"/>
          <w:sz w:val="24"/>
          <w:szCs w:val="24"/>
        </w:rPr>
        <w:t xml:space="preserve"> / </w:t>
      </w:r>
      <w:proofErr w:type="gramStart"/>
      <w:r w:rsidRPr="00B466EB">
        <w:rPr>
          <w:rFonts w:asciiTheme="majorBidi" w:hAnsiTheme="majorBidi" w:cstheme="majorBidi"/>
          <w:sz w:val="24"/>
          <w:szCs w:val="24"/>
        </w:rPr>
        <w:t>с</w:t>
      </w:r>
      <w:proofErr w:type="gramEnd"/>
      <w:r w:rsidRPr="00B466EB">
        <w:rPr>
          <w:rFonts w:asciiTheme="majorBidi" w:hAnsiTheme="majorBidi" w:cstheme="majorBidi"/>
          <w:sz w:val="24"/>
          <w:szCs w:val="24"/>
        </w:rPr>
        <w:t xml:space="preserve">ост. Бен Баз А.А. – Эр-Рияд, 2000. С. 345. </w:t>
      </w:r>
    </w:p>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نظام الاجرات الجزائیة // النظام الاساسي للحکم. عبد العزيز بن عبد الله بن باز، النظام السیاسي و الدستوري للمملکة العربیة السعودیة، الریاض،</w:t>
      </w:r>
      <w:r w:rsidRPr="00B466EB">
        <w:rPr>
          <w:rFonts w:asciiTheme="majorBidi" w:hAnsiTheme="majorBidi" w:cstheme="majorBidi"/>
          <w:sz w:val="24"/>
          <w:szCs w:val="24"/>
        </w:rPr>
        <w:t xml:space="preserve"> </w:t>
      </w:r>
      <w:r w:rsidRPr="00B466EB">
        <w:rPr>
          <w:rFonts w:asciiTheme="majorBidi" w:hAnsiTheme="majorBidi" w:cstheme="majorBidi"/>
          <w:sz w:val="24"/>
          <w:szCs w:val="24"/>
          <w:rtl/>
        </w:rPr>
        <w:t>٢٠٠٠</w:t>
      </w:r>
    </w:p>
  </w:footnote>
  <w:footnote w:id="63">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власть и религия. Политическая наука. 2013. № 2. С. 107.</w:t>
      </w:r>
    </w:p>
  </w:footnote>
  <w:footnote w:id="64">
    <w:p w:rsidR="00911BA2" w:rsidRPr="00911BA2"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Яковлев А.И. </w:t>
      </w:r>
      <w:proofErr w:type="spellStart"/>
      <w:r w:rsidRPr="00B466EB">
        <w:rPr>
          <w:rFonts w:asciiTheme="majorBidi" w:hAnsiTheme="majorBidi" w:cstheme="majorBidi"/>
          <w:sz w:val="24"/>
          <w:szCs w:val="24"/>
        </w:rPr>
        <w:t>Фейсал</w:t>
      </w:r>
      <w:proofErr w:type="spellEnd"/>
      <w:r w:rsidRPr="00B466EB">
        <w:rPr>
          <w:rFonts w:asciiTheme="majorBidi" w:hAnsiTheme="majorBidi" w:cstheme="majorBidi"/>
          <w:sz w:val="24"/>
          <w:szCs w:val="24"/>
        </w:rPr>
        <w:t>: король-реформатор. С</w:t>
      </w:r>
      <w:r w:rsidRPr="00911BA2">
        <w:rPr>
          <w:rFonts w:asciiTheme="majorBidi" w:hAnsiTheme="majorBidi" w:cstheme="majorBidi"/>
          <w:sz w:val="24"/>
          <w:szCs w:val="24"/>
          <w:lang w:val="en-US"/>
        </w:rPr>
        <w:t>. 34.</w:t>
      </w:r>
    </w:p>
  </w:footnote>
  <w:footnote w:id="65">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Lacey R. Inside the Kingdom. </w:t>
      </w:r>
      <w:proofErr w:type="gramStart"/>
      <w:r w:rsidRPr="00B466EB">
        <w:rPr>
          <w:rFonts w:asciiTheme="majorBidi" w:hAnsiTheme="majorBidi" w:cstheme="majorBidi"/>
          <w:sz w:val="24"/>
          <w:szCs w:val="24"/>
          <w:lang w:val="en-US"/>
        </w:rPr>
        <w:t>The Modern History of Saudi Arabia.</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2011. Р. 44.</w:t>
      </w:r>
    </w:p>
  </w:footnote>
  <w:footnote w:id="66">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внутриполитические процессы. Этап реформ (конец 1990 – 2006 гг.). 2007.С. 25.</w:t>
      </w:r>
    </w:p>
  </w:footnote>
  <w:footnote w:id="67">
    <w:p w:rsidR="00911BA2" w:rsidRPr="00B466EB" w:rsidRDefault="00911BA2" w:rsidP="00B466EB">
      <w:pPr>
        <w:spacing w:line="240" w:lineRule="auto"/>
        <w:jc w:val="both"/>
        <w:rPr>
          <w:rFonts w:asciiTheme="majorBidi" w:hAnsiTheme="majorBidi" w:cstheme="majorBidi"/>
          <w:sz w:val="24"/>
          <w:szCs w:val="24"/>
        </w:rPr>
      </w:pPr>
      <w:bookmarkStart w:id="12" w:name="32hioqz" w:colFirst="0" w:colLast="0"/>
      <w:bookmarkEnd w:id="12"/>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Яковлев А.М. Саудовская Аравия: пути эволюции. С. 65.</w:t>
      </w:r>
    </w:p>
  </w:footnote>
  <w:footnote w:id="68">
    <w:p w:rsidR="00911BA2" w:rsidRPr="00B466EB" w:rsidRDefault="00911BA2" w:rsidP="00B466EB">
      <w:pPr>
        <w:spacing w:line="240" w:lineRule="auto"/>
        <w:jc w:val="both"/>
        <w:rPr>
          <w:rFonts w:asciiTheme="majorBidi" w:hAnsiTheme="majorBidi" w:cstheme="majorBidi"/>
          <w:sz w:val="24"/>
          <w:szCs w:val="24"/>
        </w:rPr>
      </w:pPr>
      <w:bookmarkStart w:id="13" w:name="1hmsyys" w:colFirst="0" w:colLast="0"/>
      <w:bookmarkEnd w:id="13"/>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власть и религия. С. 120.</w:t>
      </w:r>
    </w:p>
  </w:footnote>
  <w:footnote w:id="69">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Тамже</w:t>
      </w:r>
      <w:proofErr w:type="spellEnd"/>
      <w:r w:rsidRPr="00B466EB">
        <w:rPr>
          <w:rFonts w:asciiTheme="majorBidi" w:hAnsiTheme="majorBidi" w:cstheme="majorBidi"/>
          <w:sz w:val="24"/>
          <w:szCs w:val="24"/>
        </w:rPr>
        <w:t>. С. 114.</w:t>
      </w:r>
    </w:p>
  </w:footnote>
  <w:footnote w:id="70">
    <w:p w:rsidR="00911BA2" w:rsidRPr="00B466EB" w:rsidRDefault="00911BA2" w:rsidP="00B466EB">
      <w:pPr>
        <w:spacing w:line="240" w:lineRule="auto"/>
        <w:jc w:val="both"/>
        <w:rPr>
          <w:rFonts w:asciiTheme="majorBidi" w:hAnsiTheme="majorBidi" w:cstheme="majorBidi"/>
          <w:sz w:val="24"/>
          <w:szCs w:val="24"/>
        </w:rPr>
      </w:pPr>
      <w:bookmarkStart w:id="15" w:name="41mghml" w:colFirst="0" w:colLast="0"/>
      <w:bookmarkEnd w:id="15"/>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внутриполитические процессы. Этап реформ (конец 1990 – 2006 гг.). 2007.С. 24.</w:t>
      </w:r>
    </w:p>
  </w:footnote>
  <w:footnote w:id="71">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Lacey R. Inside the Kingdom. </w:t>
      </w:r>
      <w:proofErr w:type="gramStart"/>
      <w:r w:rsidRPr="00B466EB">
        <w:rPr>
          <w:rFonts w:asciiTheme="majorBidi" w:hAnsiTheme="majorBidi" w:cstheme="majorBidi"/>
          <w:sz w:val="24"/>
          <w:szCs w:val="24"/>
          <w:lang w:val="en-US"/>
        </w:rPr>
        <w:t>The Modern History of Saudi Arabia, 2011.</w:t>
      </w:r>
      <w:r w:rsidRPr="00B466EB">
        <w:rPr>
          <w:rFonts w:asciiTheme="majorBidi" w:hAnsiTheme="majorBidi" w:cstheme="majorBidi"/>
          <w:sz w:val="24"/>
          <w:szCs w:val="24"/>
        </w:rPr>
        <w:t>Р</w:t>
      </w:r>
      <w:r w:rsidRPr="00B466EB">
        <w:rPr>
          <w:rFonts w:asciiTheme="majorBidi" w:hAnsiTheme="majorBidi" w:cstheme="majorBidi"/>
          <w:sz w:val="24"/>
          <w:szCs w:val="24"/>
          <w:lang w:val="en-US"/>
        </w:rPr>
        <w:t>. 47.</w:t>
      </w:r>
      <w:proofErr w:type="gramEnd"/>
    </w:p>
  </w:footnote>
  <w:footnote w:id="72">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Поощрение добродетели. </w:t>
      </w:r>
      <w:proofErr w:type="spellStart"/>
      <w:r w:rsidRPr="00B466EB">
        <w:rPr>
          <w:rFonts w:asciiTheme="majorBidi" w:hAnsiTheme="majorBidi" w:cstheme="majorBidi"/>
          <w:sz w:val="24"/>
          <w:szCs w:val="24"/>
        </w:rPr>
        <w:t>Умм</w:t>
      </w:r>
      <w:proofErr w:type="spellEnd"/>
      <w:r w:rsidRPr="00B466EB">
        <w:rPr>
          <w:rFonts w:asciiTheme="majorBidi" w:hAnsiTheme="majorBidi" w:cstheme="majorBidi"/>
          <w:sz w:val="24"/>
          <w:szCs w:val="24"/>
        </w:rPr>
        <w:t xml:space="preserve"> </w:t>
      </w:r>
      <w:proofErr w:type="gramStart"/>
      <w:r w:rsidRPr="00B466EB">
        <w:rPr>
          <w:rFonts w:asciiTheme="majorBidi" w:hAnsiTheme="majorBidi" w:cstheme="majorBidi"/>
          <w:sz w:val="24"/>
          <w:szCs w:val="24"/>
        </w:rPr>
        <w:t>Аль-Кура</w:t>
      </w:r>
      <w:proofErr w:type="gramEnd"/>
      <w:r w:rsidRPr="00B466EB">
        <w:rPr>
          <w:rFonts w:asciiTheme="majorBidi" w:hAnsiTheme="majorBidi" w:cstheme="majorBidi"/>
          <w:sz w:val="24"/>
          <w:szCs w:val="24"/>
        </w:rPr>
        <w:t>. 10.09.1926. С. 2.</w:t>
      </w:r>
    </w:p>
    <w:p w:rsidR="00911BA2" w:rsidRPr="00B466EB" w:rsidRDefault="00911BA2" w:rsidP="00B466EB">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الامر بالمعروف، ام الکری، ١٩٢٦</w:t>
      </w:r>
    </w:p>
  </w:footnote>
  <w:footnote w:id="73">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spellStart"/>
      <w:proofErr w:type="gramStart"/>
      <w:r w:rsidRPr="00B466EB">
        <w:rPr>
          <w:rFonts w:asciiTheme="majorBidi" w:hAnsiTheme="majorBidi" w:cstheme="majorBidi"/>
          <w:sz w:val="24"/>
          <w:szCs w:val="24"/>
          <w:lang w:val="en-US"/>
        </w:rPr>
        <w:t>Abir</w:t>
      </w:r>
      <w:proofErr w:type="spellEnd"/>
      <w:r w:rsidRPr="00B466EB">
        <w:rPr>
          <w:rFonts w:asciiTheme="majorBidi" w:hAnsiTheme="majorBidi" w:cstheme="majorBidi"/>
          <w:sz w:val="24"/>
          <w:szCs w:val="24"/>
          <w:lang w:val="en-US"/>
        </w:rPr>
        <w:t xml:space="preserve"> M. Saudi Arabia in the Oil Era.</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Regime and Elites.</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Conflict and Collaboration.</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Boulder, 1988.</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Р</w:t>
      </w:r>
      <w:r w:rsidRPr="00B466EB">
        <w:rPr>
          <w:rFonts w:asciiTheme="majorBidi" w:hAnsiTheme="majorBidi" w:cstheme="majorBidi"/>
          <w:sz w:val="24"/>
          <w:szCs w:val="24"/>
          <w:lang w:val="en-US"/>
        </w:rPr>
        <w:t>. 67.</w:t>
      </w:r>
    </w:p>
  </w:footnote>
  <w:footnote w:id="74">
    <w:p w:rsidR="00911BA2" w:rsidRPr="00B466EB" w:rsidRDefault="00911BA2" w:rsidP="00B466EB">
      <w:pPr>
        <w:spacing w:line="240" w:lineRule="auto"/>
        <w:jc w:val="both"/>
        <w:rPr>
          <w:rFonts w:asciiTheme="majorBidi" w:hAnsiTheme="majorBidi" w:cstheme="majorBidi"/>
          <w:sz w:val="24"/>
          <w:szCs w:val="24"/>
        </w:rPr>
      </w:pPr>
      <w:bookmarkStart w:id="17" w:name="2grqrue" w:colFirst="0" w:colLast="0"/>
      <w:bookmarkEnd w:id="17"/>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Lacey R. Inside the Kingdom. </w:t>
      </w:r>
      <w:proofErr w:type="gramStart"/>
      <w:r w:rsidRPr="00B466EB">
        <w:rPr>
          <w:rFonts w:asciiTheme="majorBidi" w:hAnsiTheme="majorBidi" w:cstheme="majorBidi"/>
          <w:sz w:val="24"/>
          <w:szCs w:val="24"/>
          <w:lang w:val="en-US"/>
        </w:rPr>
        <w:t>The Modern History of Saudi Arabia.</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2011. Р. 87.</w:t>
      </w:r>
    </w:p>
  </w:footnote>
  <w:footnote w:id="75">
    <w:p w:rsidR="00911BA2" w:rsidRPr="00B466EB" w:rsidRDefault="00911BA2" w:rsidP="00B466EB">
      <w:pPr>
        <w:keepLines/>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Мадауи</w:t>
      </w:r>
      <w:proofErr w:type="spellEnd"/>
      <w:r w:rsidRPr="00B466EB">
        <w:rPr>
          <w:rFonts w:asciiTheme="majorBidi" w:hAnsiTheme="majorBidi" w:cstheme="majorBidi"/>
          <w:sz w:val="24"/>
          <w:szCs w:val="24"/>
        </w:rPr>
        <w:t xml:space="preserve"> ар-Рашид. Политика в аравийском оазисе. Бейрут – 2003. С. 56.                  </w:t>
      </w:r>
      <w:r w:rsidRPr="00B466EB">
        <w:rPr>
          <w:rFonts w:asciiTheme="majorBidi" w:hAnsiTheme="majorBidi" w:cstheme="majorBidi"/>
          <w:sz w:val="24"/>
          <w:szCs w:val="24"/>
          <w:rtl/>
        </w:rPr>
        <w:t>مضاوي الرشید، السیاسة قي واحة عربیة، بیروت،</w:t>
      </w:r>
      <w:r w:rsidRPr="00B466EB">
        <w:rPr>
          <w:rFonts w:asciiTheme="majorBidi" w:hAnsiTheme="majorBidi" w:cstheme="majorBidi"/>
          <w:sz w:val="24"/>
          <w:szCs w:val="24"/>
        </w:rPr>
        <w:t xml:space="preserve"> </w:t>
      </w:r>
      <w:r w:rsidRPr="00B466EB">
        <w:rPr>
          <w:rFonts w:asciiTheme="majorBidi" w:hAnsiTheme="majorBidi" w:cstheme="majorBidi"/>
          <w:sz w:val="24"/>
          <w:szCs w:val="24"/>
          <w:rtl/>
        </w:rPr>
        <w:t>٢٠٠٣</w:t>
      </w:r>
    </w:p>
  </w:footnote>
  <w:footnote w:id="76">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Закон о наказаниях</w:t>
      </w:r>
      <w:proofErr w:type="gramStart"/>
      <w:r w:rsidRPr="00B466EB">
        <w:rPr>
          <w:rFonts w:asciiTheme="majorBidi" w:hAnsiTheme="majorBidi" w:cstheme="majorBidi"/>
          <w:sz w:val="24"/>
          <w:szCs w:val="24"/>
        </w:rPr>
        <w:t xml:space="preserve">. </w:t>
      </w:r>
      <w:proofErr w:type="gramEnd"/>
    </w:p>
    <w:p w:rsidR="00911BA2" w:rsidRPr="00B466EB" w:rsidRDefault="00911BA2" w:rsidP="00B466EB">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لقانون الجنائي السعودي. مجموعة القانون الجنائي.</w:t>
      </w:r>
    </w:p>
  </w:footnote>
  <w:footnote w:id="77">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Мадауи</w:t>
      </w:r>
      <w:proofErr w:type="spellEnd"/>
      <w:r w:rsidRPr="00B466EB">
        <w:rPr>
          <w:rFonts w:asciiTheme="majorBidi" w:hAnsiTheme="majorBidi" w:cstheme="majorBidi"/>
          <w:sz w:val="24"/>
          <w:szCs w:val="24"/>
        </w:rPr>
        <w:t xml:space="preserve"> ар-Рашид. Политика в аравийском оазисе. Бейрут – 2003. С. 21.</w:t>
      </w:r>
    </w:p>
    <w:p w:rsidR="00911BA2" w:rsidRPr="00B466EB" w:rsidRDefault="00911BA2" w:rsidP="00B466EB">
      <w:pPr>
        <w:bidi/>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rtl/>
        </w:rPr>
        <w:t>مضاوي الرشید، السیاسة قي واحة عربیة، بیروت، ٢٠٠٣</w:t>
      </w:r>
    </w:p>
  </w:footnote>
  <w:footnote w:id="78">
    <w:p w:rsidR="00911BA2" w:rsidRPr="00484D59"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Henderson S. Saudi musk revolution.</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Foreign Policy Magazine.</w:t>
      </w:r>
      <w:proofErr w:type="gramEnd"/>
      <w:r w:rsidRPr="00B466EB">
        <w:rPr>
          <w:rFonts w:asciiTheme="majorBidi" w:hAnsiTheme="majorBidi" w:cstheme="majorBidi"/>
          <w:sz w:val="24"/>
          <w:szCs w:val="24"/>
          <w:lang w:val="en-US"/>
        </w:rPr>
        <w:t xml:space="preserve"> 2011. </w:t>
      </w:r>
      <w:r>
        <w:rPr>
          <w:rFonts w:asciiTheme="majorBidi" w:hAnsiTheme="majorBidi" w:cstheme="majorBidi"/>
          <w:sz w:val="24"/>
          <w:szCs w:val="24"/>
          <w:lang w:val="en-US"/>
        </w:rPr>
        <w:t>P. 20</w:t>
      </w:r>
    </w:p>
  </w:footnote>
  <w:footnote w:id="79">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Ibid.</w:t>
      </w:r>
    </w:p>
  </w:footnote>
  <w:footnote w:id="80">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Henderson S. Saudi musk revolution.</w:t>
      </w:r>
      <w:proofErr w:type="gramEnd"/>
      <w:r w:rsidRPr="00B466EB">
        <w:rPr>
          <w:rFonts w:asciiTheme="majorBidi" w:hAnsiTheme="majorBidi" w:cstheme="majorBidi"/>
          <w:sz w:val="24"/>
          <w:szCs w:val="24"/>
          <w:lang w:val="en-US"/>
        </w:rPr>
        <w:t xml:space="preserve"> </w:t>
      </w:r>
      <w:proofErr w:type="spellStart"/>
      <w:r w:rsidRPr="00B466EB">
        <w:rPr>
          <w:rFonts w:asciiTheme="majorBidi" w:hAnsiTheme="majorBidi" w:cstheme="majorBidi"/>
          <w:sz w:val="24"/>
          <w:szCs w:val="24"/>
        </w:rPr>
        <w:t>Foreign</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Policy</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Magazine</w:t>
      </w:r>
      <w:proofErr w:type="spellEnd"/>
      <w:r w:rsidRPr="00B466EB">
        <w:rPr>
          <w:rFonts w:asciiTheme="majorBidi" w:hAnsiTheme="majorBidi" w:cstheme="majorBidi"/>
          <w:sz w:val="24"/>
          <w:szCs w:val="24"/>
        </w:rPr>
        <w:t>. 2011. Р. 22.</w:t>
      </w:r>
    </w:p>
  </w:footnote>
  <w:footnote w:id="81">
    <w:p w:rsidR="00911BA2" w:rsidRPr="00B466EB" w:rsidRDefault="00911BA2" w:rsidP="00B466EB">
      <w:pPr>
        <w:spacing w:after="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Политико-конституционная система Королевства Саудовская Аравия Основной закон правления</w:t>
      </w:r>
      <w:proofErr w:type="gramStart"/>
      <w:r w:rsidRPr="00B466EB">
        <w:rPr>
          <w:rFonts w:asciiTheme="majorBidi" w:hAnsiTheme="majorBidi" w:cstheme="majorBidi"/>
          <w:sz w:val="24"/>
          <w:szCs w:val="24"/>
        </w:rPr>
        <w:t>.</w:t>
      </w:r>
      <w:proofErr w:type="gramEnd"/>
      <w:r w:rsidRPr="00B466EB">
        <w:rPr>
          <w:rFonts w:asciiTheme="majorBidi" w:hAnsiTheme="majorBidi" w:cstheme="majorBidi"/>
          <w:sz w:val="24"/>
          <w:szCs w:val="24"/>
        </w:rPr>
        <w:t xml:space="preserve"> / </w:t>
      </w:r>
      <w:proofErr w:type="gramStart"/>
      <w:r w:rsidRPr="00B466EB">
        <w:rPr>
          <w:rFonts w:asciiTheme="majorBidi" w:hAnsiTheme="majorBidi" w:cstheme="majorBidi"/>
          <w:sz w:val="24"/>
          <w:szCs w:val="24"/>
        </w:rPr>
        <w:t>с</w:t>
      </w:r>
      <w:proofErr w:type="gramEnd"/>
      <w:r w:rsidRPr="00B466EB">
        <w:rPr>
          <w:rFonts w:asciiTheme="majorBidi" w:hAnsiTheme="majorBidi" w:cstheme="majorBidi"/>
          <w:sz w:val="24"/>
          <w:szCs w:val="24"/>
        </w:rPr>
        <w:t xml:space="preserve">ост. Бен Баз А.А. – Эр-Рияд, 2000. С. 229. </w:t>
      </w:r>
    </w:p>
    <w:p w:rsidR="00911BA2" w:rsidRPr="00B466EB" w:rsidRDefault="00911BA2" w:rsidP="00B466EB">
      <w:pPr>
        <w:bidi/>
        <w:spacing w:line="240" w:lineRule="auto"/>
        <w:jc w:val="both"/>
        <w:rPr>
          <w:rFonts w:asciiTheme="majorBidi" w:hAnsiTheme="majorBidi" w:cstheme="majorBidi"/>
          <w:sz w:val="24"/>
          <w:szCs w:val="24"/>
        </w:rPr>
      </w:pPr>
      <w:r w:rsidRPr="00B466EB">
        <w:rPr>
          <w:rFonts w:asciiTheme="majorBidi" w:hAnsiTheme="majorBidi" w:cstheme="majorBidi"/>
          <w:sz w:val="24"/>
          <w:szCs w:val="24"/>
          <w:rtl/>
        </w:rPr>
        <w:t>نظام الاجرات الجزائیة // النظام الاساسي للحکم. عبد العزيز بن عبد الله بن باز، النظام السیاسي و الدستوري للمملکة العربیة السعودیة، الریاض، ٢٠٠٠</w:t>
      </w:r>
    </w:p>
  </w:footnote>
  <w:footnote w:id="82">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Там</w:t>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же</w:t>
      </w:r>
      <w:r w:rsidRPr="00B466EB">
        <w:rPr>
          <w:rFonts w:asciiTheme="majorBidi" w:hAnsiTheme="majorBidi" w:cstheme="majorBidi"/>
          <w:sz w:val="24"/>
          <w:szCs w:val="24"/>
          <w:lang w:val="en-US"/>
        </w:rPr>
        <w:t>.</w:t>
      </w:r>
    </w:p>
  </w:footnote>
  <w:footnote w:id="83">
    <w:p w:rsidR="00911BA2" w:rsidRPr="00B466EB" w:rsidRDefault="00911BA2" w:rsidP="00B466EB">
      <w:pPr>
        <w:spacing w:line="240" w:lineRule="auto"/>
        <w:jc w:val="both"/>
        <w:rPr>
          <w:rFonts w:asciiTheme="majorBidi" w:hAnsiTheme="majorBidi" w:cstheme="majorBidi"/>
          <w:sz w:val="24"/>
          <w:szCs w:val="24"/>
          <w:lang w:val="en-US"/>
        </w:rPr>
      </w:pPr>
      <w:bookmarkStart w:id="20" w:name="vx1227" w:colFirst="0" w:colLast="0"/>
      <w:bookmarkEnd w:id="20"/>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Henderson S. Saudi musk revolution.</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 xml:space="preserve">Foreign Policy </w:t>
      </w:r>
      <w:proofErr w:type="spellStart"/>
      <w:r w:rsidRPr="00B466EB">
        <w:rPr>
          <w:rFonts w:asciiTheme="majorBidi" w:hAnsiTheme="majorBidi" w:cstheme="majorBidi"/>
          <w:sz w:val="24"/>
          <w:szCs w:val="24"/>
          <w:lang w:val="en-US"/>
        </w:rPr>
        <w:t>Magazin</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2011. </w:t>
      </w:r>
      <w:r w:rsidRPr="00B466EB">
        <w:rPr>
          <w:rFonts w:asciiTheme="majorBidi" w:hAnsiTheme="majorBidi" w:cstheme="majorBidi"/>
          <w:sz w:val="24"/>
          <w:szCs w:val="24"/>
        </w:rPr>
        <w:t>Р</w:t>
      </w:r>
      <w:r w:rsidRPr="00B466EB">
        <w:rPr>
          <w:rFonts w:asciiTheme="majorBidi" w:hAnsiTheme="majorBidi" w:cstheme="majorBidi"/>
          <w:sz w:val="24"/>
          <w:szCs w:val="24"/>
          <w:lang w:val="en-US"/>
        </w:rPr>
        <w:t>. 22.P. 24.</w:t>
      </w:r>
    </w:p>
  </w:footnote>
  <w:footnote w:id="84">
    <w:p w:rsidR="00911BA2" w:rsidRPr="00B466EB" w:rsidRDefault="00911BA2" w:rsidP="00B466EB">
      <w:pPr>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2F5CD8">
        <w:rPr>
          <w:rFonts w:asciiTheme="majorBidi" w:hAnsiTheme="majorBidi" w:cstheme="majorBidi"/>
          <w:sz w:val="24"/>
          <w:szCs w:val="24"/>
        </w:rPr>
        <w:t xml:space="preserve"> Цит. по</w:t>
      </w:r>
      <w:r w:rsidRPr="00B466EB">
        <w:rPr>
          <w:rFonts w:asciiTheme="majorBidi" w:hAnsiTheme="majorBidi" w:cstheme="majorBidi"/>
          <w:sz w:val="24"/>
          <w:szCs w:val="24"/>
        </w:rPr>
        <w:t xml:space="preserve">: Косач Г.Г. Саудовская Аравия: новое в системе престолонаследия. 2006. </w:t>
      </w:r>
    </w:p>
  </w:footnote>
  <w:footnote w:id="85">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Железнов А.А. О ситуации с престолонаследием в Саудовской Аравии, 2013.</w:t>
      </w:r>
    </w:p>
  </w:footnote>
  <w:footnote w:id="86">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Здесь и далее цит. по: Косач Г.Г. Саудовская Аравия: новое в системе престолонаследия, 2006. </w:t>
      </w:r>
    </w:p>
  </w:footnote>
  <w:footnote w:id="87">
    <w:p w:rsidR="00911BA2" w:rsidRPr="00B466EB" w:rsidRDefault="00911BA2" w:rsidP="00B466EB">
      <w:pPr>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Михин</w:t>
      </w:r>
      <w:proofErr w:type="spellEnd"/>
      <w:r w:rsidRPr="00B466EB">
        <w:rPr>
          <w:rFonts w:asciiTheme="majorBidi" w:hAnsiTheme="majorBidi" w:cstheme="majorBidi"/>
          <w:sz w:val="24"/>
          <w:szCs w:val="24"/>
        </w:rPr>
        <w:t xml:space="preserve"> В. Саудовская Аравия: печальная новость, 2011. </w:t>
      </w:r>
    </w:p>
  </w:footnote>
  <w:footnote w:id="88">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Здесь</w:t>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и</w:t>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далее</w:t>
      </w:r>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критерии</w:t>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rPr>
        <w:t>по</w:t>
      </w:r>
      <w:bookmarkStart w:id="24" w:name="3fwokq0" w:colFirst="0" w:colLast="0"/>
      <w:bookmarkEnd w:id="24"/>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Henderson Saudi musk revolution.</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Foreign Policy Magazine, 2011.</w:t>
      </w:r>
      <w:proofErr w:type="gramEnd"/>
      <w:r w:rsidRPr="00B466EB">
        <w:rPr>
          <w:rFonts w:asciiTheme="majorBidi" w:hAnsiTheme="majorBidi" w:cstheme="majorBidi"/>
          <w:sz w:val="24"/>
          <w:szCs w:val="24"/>
          <w:lang w:val="en-US"/>
        </w:rPr>
        <w:t xml:space="preserve"> </w:t>
      </w:r>
      <w:r w:rsidRPr="00B466EB">
        <w:rPr>
          <w:rFonts w:asciiTheme="majorBidi" w:hAnsiTheme="majorBidi" w:cstheme="majorBidi"/>
          <w:sz w:val="24"/>
          <w:szCs w:val="24"/>
        </w:rPr>
        <w:t>P. 28-29.</w:t>
      </w:r>
    </w:p>
  </w:footnote>
  <w:footnote w:id="89">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Михин</w:t>
      </w:r>
      <w:proofErr w:type="spellEnd"/>
      <w:r w:rsidRPr="00B466EB">
        <w:rPr>
          <w:rFonts w:asciiTheme="majorBidi" w:hAnsiTheme="majorBidi" w:cstheme="majorBidi"/>
          <w:sz w:val="24"/>
          <w:szCs w:val="24"/>
        </w:rPr>
        <w:t xml:space="preserve"> В. Саудовская Аравия: печальная новость, 2011.</w:t>
      </w:r>
    </w:p>
  </w:footnote>
  <w:footnote w:id="90">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Смерть принца </w:t>
      </w:r>
      <w:proofErr w:type="spellStart"/>
      <w:r w:rsidRPr="00B466EB">
        <w:rPr>
          <w:rFonts w:asciiTheme="majorBidi" w:hAnsiTheme="majorBidi" w:cstheme="majorBidi"/>
          <w:sz w:val="24"/>
          <w:szCs w:val="24"/>
        </w:rPr>
        <w:t>Наефа</w:t>
      </w:r>
      <w:proofErr w:type="spellEnd"/>
      <w:r w:rsidRPr="00B466EB">
        <w:rPr>
          <w:rFonts w:asciiTheme="majorBidi" w:hAnsiTheme="majorBidi" w:cstheme="majorBidi"/>
          <w:sz w:val="24"/>
          <w:szCs w:val="24"/>
        </w:rPr>
        <w:t xml:space="preserve"> и назначение принца </w:t>
      </w:r>
      <w:proofErr w:type="spellStart"/>
      <w:r w:rsidRPr="00B466EB">
        <w:rPr>
          <w:rFonts w:asciiTheme="majorBidi" w:hAnsiTheme="majorBidi" w:cstheme="majorBidi"/>
          <w:sz w:val="24"/>
          <w:szCs w:val="24"/>
        </w:rPr>
        <w:t>Сальмана</w:t>
      </w:r>
      <w:proofErr w:type="spellEnd"/>
      <w:r w:rsidRPr="00B466EB">
        <w:rPr>
          <w:rFonts w:asciiTheme="majorBidi" w:hAnsiTheme="majorBidi" w:cstheme="majorBidi"/>
          <w:sz w:val="24"/>
          <w:szCs w:val="24"/>
        </w:rPr>
        <w:t xml:space="preserve"> на пост наследника престола: к вопросу о саудовской политической системе, 2012. </w:t>
      </w:r>
    </w:p>
  </w:footnote>
  <w:footnote w:id="91">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Железнов А.А. Наследный принц КСА </w:t>
      </w:r>
      <w:proofErr w:type="spellStart"/>
      <w:r w:rsidRPr="00B466EB">
        <w:rPr>
          <w:rFonts w:asciiTheme="majorBidi" w:hAnsiTheme="majorBidi" w:cstheme="majorBidi"/>
          <w:sz w:val="24"/>
          <w:szCs w:val="24"/>
        </w:rPr>
        <w:t>Сальман</w:t>
      </w:r>
      <w:proofErr w:type="spellEnd"/>
      <w:r w:rsidRPr="00B466EB">
        <w:rPr>
          <w:rFonts w:asciiTheme="majorBidi" w:hAnsiTheme="majorBidi" w:cstheme="majorBidi"/>
          <w:sz w:val="24"/>
          <w:szCs w:val="24"/>
        </w:rPr>
        <w:t xml:space="preserve"> бин Абдель </w:t>
      </w:r>
      <w:proofErr w:type="spellStart"/>
      <w:r w:rsidRPr="00B466EB">
        <w:rPr>
          <w:rFonts w:asciiTheme="majorBidi" w:hAnsiTheme="majorBidi" w:cstheme="majorBidi"/>
          <w:sz w:val="24"/>
          <w:szCs w:val="24"/>
        </w:rPr>
        <w:t>Азиз</w:t>
      </w:r>
      <w:proofErr w:type="spellEnd"/>
      <w:r w:rsidRPr="00B466EB">
        <w:rPr>
          <w:rFonts w:asciiTheme="majorBidi" w:hAnsiTheme="majorBidi" w:cstheme="majorBidi"/>
          <w:sz w:val="24"/>
          <w:szCs w:val="24"/>
        </w:rPr>
        <w:t xml:space="preserve">: штрихи к политическому портрету, 2012. </w:t>
      </w:r>
    </w:p>
  </w:footnote>
  <w:footnote w:id="92">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Михин</w:t>
      </w:r>
      <w:proofErr w:type="spellEnd"/>
      <w:r w:rsidRPr="00B466EB">
        <w:rPr>
          <w:rFonts w:asciiTheme="majorBidi" w:hAnsiTheme="majorBidi" w:cstheme="majorBidi"/>
          <w:sz w:val="24"/>
          <w:szCs w:val="24"/>
        </w:rPr>
        <w:t xml:space="preserve"> В. Саудовская Аравия: подготовка смены власти, 2014. </w:t>
      </w:r>
    </w:p>
  </w:footnote>
  <w:footnote w:id="93">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Косач Г.Г. Саудовская Аравия: сорок дней короля </w:t>
      </w:r>
      <w:proofErr w:type="spellStart"/>
      <w:r w:rsidRPr="00B466EB">
        <w:rPr>
          <w:rFonts w:asciiTheme="majorBidi" w:hAnsiTheme="majorBidi" w:cstheme="majorBidi"/>
          <w:sz w:val="24"/>
          <w:szCs w:val="24"/>
        </w:rPr>
        <w:t>Сальмана</w:t>
      </w:r>
      <w:proofErr w:type="spellEnd"/>
      <w:r w:rsidRPr="00B466EB">
        <w:rPr>
          <w:rFonts w:asciiTheme="majorBidi" w:hAnsiTheme="majorBidi" w:cstheme="majorBidi"/>
          <w:sz w:val="24"/>
          <w:szCs w:val="24"/>
        </w:rPr>
        <w:t xml:space="preserve"> бен Абдель </w:t>
      </w:r>
      <w:proofErr w:type="spellStart"/>
      <w:r w:rsidRPr="00B466EB">
        <w:rPr>
          <w:rFonts w:asciiTheme="majorBidi" w:hAnsiTheme="majorBidi" w:cstheme="majorBidi"/>
          <w:sz w:val="24"/>
          <w:szCs w:val="24"/>
        </w:rPr>
        <w:t>Азиза</w:t>
      </w:r>
      <w:proofErr w:type="spellEnd"/>
      <w:r w:rsidRPr="00B466EB">
        <w:rPr>
          <w:rFonts w:asciiTheme="majorBidi" w:hAnsiTheme="majorBidi" w:cstheme="majorBidi"/>
          <w:sz w:val="24"/>
          <w:szCs w:val="24"/>
        </w:rPr>
        <w:t xml:space="preserve"> на троне, 2015.</w:t>
      </w:r>
    </w:p>
  </w:footnote>
  <w:footnote w:id="94">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Saudi Arabia’s Mohammed bin Salman appointed Crown Prince. </w:t>
      </w:r>
      <w:proofErr w:type="spellStart"/>
      <w:proofErr w:type="gramStart"/>
      <w:r w:rsidRPr="00B466EB">
        <w:rPr>
          <w:rFonts w:asciiTheme="majorBidi" w:hAnsiTheme="majorBidi" w:cstheme="majorBidi"/>
          <w:sz w:val="24"/>
          <w:szCs w:val="24"/>
          <w:lang w:val="en-US"/>
        </w:rPr>
        <w:t>Alarabiya</w:t>
      </w:r>
      <w:proofErr w:type="spellEnd"/>
      <w:r w:rsidRPr="00B466EB">
        <w:rPr>
          <w:rFonts w:asciiTheme="majorBidi" w:hAnsiTheme="majorBidi" w:cstheme="majorBidi"/>
          <w:sz w:val="24"/>
          <w:szCs w:val="24"/>
          <w:lang w:val="en-US"/>
        </w:rPr>
        <w:t>.</w:t>
      </w:r>
      <w:proofErr w:type="gramEnd"/>
      <w:r w:rsidRPr="00B466EB">
        <w:rPr>
          <w:rFonts w:asciiTheme="majorBidi" w:hAnsiTheme="majorBidi" w:cstheme="majorBidi"/>
          <w:sz w:val="24"/>
          <w:szCs w:val="24"/>
          <w:lang w:val="en-US"/>
        </w:rPr>
        <w:t xml:space="preserve"> 21.06.2017. </w:t>
      </w:r>
    </w:p>
  </w:footnote>
  <w:footnote w:id="95">
    <w:p w:rsidR="00911BA2" w:rsidRPr="00B466EB" w:rsidRDefault="00911BA2" w:rsidP="00B466EB">
      <w:pPr>
        <w:spacing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Mohammed bin </w:t>
      </w:r>
      <w:proofErr w:type="spellStart"/>
      <w:r w:rsidRPr="00B466EB">
        <w:rPr>
          <w:rFonts w:asciiTheme="majorBidi" w:hAnsiTheme="majorBidi" w:cstheme="majorBidi"/>
          <w:sz w:val="24"/>
          <w:szCs w:val="24"/>
          <w:lang w:val="en-US"/>
        </w:rPr>
        <w:t>Nayef</w:t>
      </w:r>
      <w:proofErr w:type="spellEnd"/>
      <w:r w:rsidRPr="00B466EB">
        <w:rPr>
          <w:rFonts w:asciiTheme="majorBidi" w:hAnsiTheme="majorBidi" w:cstheme="majorBidi"/>
          <w:sz w:val="24"/>
          <w:szCs w:val="24"/>
          <w:lang w:val="en-US"/>
        </w:rPr>
        <w:t xml:space="preserve"> kingpin in new Saudi Arabia: country expert. </w:t>
      </w:r>
      <w:proofErr w:type="spellStart"/>
      <w:r w:rsidRPr="00B466EB">
        <w:rPr>
          <w:rFonts w:asciiTheme="majorBidi" w:hAnsiTheme="majorBidi" w:cstheme="majorBidi"/>
          <w:sz w:val="24"/>
          <w:szCs w:val="24"/>
        </w:rPr>
        <w:t>Middle</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East</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Eye</w:t>
      </w:r>
      <w:proofErr w:type="spellEnd"/>
      <w:r w:rsidRPr="00B466EB">
        <w:rPr>
          <w:rFonts w:asciiTheme="majorBidi" w:hAnsiTheme="majorBidi" w:cstheme="majorBidi"/>
          <w:sz w:val="24"/>
          <w:szCs w:val="24"/>
        </w:rPr>
        <w:t>. 1.02.2015.</w:t>
      </w:r>
    </w:p>
  </w:footnote>
  <w:footnote w:id="96">
    <w:p w:rsidR="00911BA2" w:rsidRPr="00B466EB" w:rsidRDefault="00911BA2" w:rsidP="00B466EB">
      <w:pPr>
        <w:spacing w:after="120" w:line="240" w:lineRule="auto"/>
        <w:jc w:val="both"/>
        <w:rPr>
          <w:rFonts w:asciiTheme="majorBidi" w:hAnsiTheme="majorBidi" w:cstheme="majorBidi"/>
          <w:sz w:val="24"/>
          <w:szCs w:val="24"/>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Тарасов Д. Египетские эксперты: в Саудовской Аравии идет борьба за власть. ТАСС. 8.11.2017.</w:t>
      </w:r>
    </w:p>
  </w:footnote>
  <w:footnote w:id="97">
    <w:p w:rsidR="00911BA2" w:rsidRPr="00B466EB" w:rsidRDefault="00911BA2" w:rsidP="00B466EB">
      <w:pPr>
        <w:spacing w:after="120"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rPr>
        <w:t xml:space="preserve"> Тарасов Д. Египетские эксперты: в Саудовской Аравии идет борьба за власть. ТАСС</w:t>
      </w:r>
      <w:r w:rsidRPr="00B466EB">
        <w:rPr>
          <w:rFonts w:asciiTheme="majorBidi" w:hAnsiTheme="majorBidi" w:cstheme="majorBidi"/>
          <w:sz w:val="24"/>
          <w:szCs w:val="24"/>
          <w:lang w:val="en-US"/>
        </w:rPr>
        <w:t>. 8.11.2017.</w:t>
      </w:r>
    </w:p>
  </w:footnote>
  <w:footnote w:id="98">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spellStart"/>
      <w:proofErr w:type="gramStart"/>
      <w:r w:rsidRPr="00B466EB">
        <w:rPr>
          <w:rFonts w:asciiTheme="majorBidi" w:hAnsiTheme="majorBidi" w:cstheme="majorBidi"/>
          <w:sz w:val="24"/>
          <w:szCs w:val="24"/>
          <w:lang w:val="en-US"/>
        </w:rPr>
        <w:t>Verba</w:t>
      </w:r>
      <w:proofErr w:type="spellEnd"/>
      <w:r w:rsidRPr="00B466EB">
        <w:rPr>
          <w:rFonts w:asciiTheme="majorBidi" w:hAnsiTheme="majorBidi" w:cstheme="majorBidi"/>
          <w:sz w:val="24"/>
          <w:szCs w:val="24"/>
          <w:lang w:val="en-US"/>
        </w:rPr>
        <w:t xml:space="preserve"> S. Comparative Political Culture.</w:t>
      </w:r>
      <w:proofErr w:type="gramEnd"/>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Princeton.</w:t>
      </w:r>
      <w:proofErr w:type="gramEnd"/>
      <w:r w:rsidRPr="00B466EB">
        <w:rPr>
          <w:rFonts w:asciiTheme="majorBidi" w:hAnsiTheme="majorBidi" w:cstheme="majorBidi"/>
          <w:sz w:val="24"/>
          <w:szCs w:val="24"/>
          <w:lang w:val="en-US"/>
        </w:rPr>
        <w:t xml:space="preserve"> 1965. P. 513.</w:t>
      </w:r>
    </w:p>
  </w:footnote>
  <w:footnote w:id="99">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Global media insight.</w:t>
      </w:r>
      <w:proofErr w:type="gramEnd"/>
      <w:r w:rsidRPr="00B466EB">
        <w:rPr>
          <w:rFonts w:asciiTheme="majorBidi" w:hAnsiTheme="majorBidi" w:cstheme="majorBidi"/>
          <w:sz w:val="24"/>
          <w:szCs w:val="24"/>
          <w:lang w:val="en-US"/>
        </w:rPr>
        <w:t xml:space="preserve"> </w:t>
      </w:r>
      <w:proofErr w:type="spellStart"/>
      <w:r w:rsidRPr="00B466EB">
        <w:rPr>
          <w:rFonts w:asciiTheme="majorBidi" w:hAnsiTheme="majorBidi" w:cstheme="majorBidi"/>
          <w:sz w:val="24"/>
          <w:szCs w:val="24"/>
          <w:lang w:val="en-US"/>
        </w:rPr>
        <w:t>Infographics</w:t>
      </w:r>
      <w:proofErr w:type="spellEnd"/>
      <w:r w:rsidRPr="00B466EB">
        <w:rPr>
          <w:rFonts w:asciiTheme="majorBidi" w:hAnsiTheme="majorBidi" w:cstheme="majorBidi"/>
          <w:sz w:val="24"/>
          <w:szCs w:val="24"/>
          <w:lang w:val="en-US"/>
        </w:rPr>
        <w:t>, Social Media Marketing 2016.</w:t>
      </w:r>
    </w:p>
  </w:footnote>
  <w:footnote w:id="100">
    <w:p w:rsidR="00911BA2" w:rsidRPr="00B466EB"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B466EB">
        <w:rPr>
          <w:rFonts w:asciiTheme="majorBidi" w:hAnsiTheme="majorBidi" w:cstheme="majorBidi"/>
          <w:sz w:val="24"/>
          <w:szCs w:val="24"/>
          <w:lang w:val="en-US"/>
        </w:rPr>
        <w:t xml:space="preserve"> </w:t>
      </w:r>
      <w:proofErr w:type="gramStart"/>
      <w:r w:rsidRPr="00B466EB">
        <w:rPr>
          <w:rFonts w:asciiTheme="majorBidi" w:hAnsiTheme="majorBidi" w:cstheme="majorBidi"/>
          <w:sz w:val="24"/>
          <w:szCs w:val="24"/>
          <w:lang w:val="en-US"/>
        </w:rPr>
        <w:t>Global media insight.</w:t>
      </w:r>
      <w:proofErr w:type="gramEnd"/>
      <w:r w:rsidRPr="00B466EB">
        <w:rPr>
          <w:rFonts w:asciiTheme="majorBidi" w:hAnsiTheme="majorBidi" w:cstheme="majorBidi"/>
          <w:sz w:val="24"/>
          <w:szCs w:val="24"/>
          <w:lang w:val="en-US"/>
        </w:rPr>
        <w:t xml:space="preserve"> </w:t>
      </w:r>
      <w:proofErr w:type="spellStart"/>
      <w:r w:rsidRPr="00B466EB">
        <w:rPr>
          <w:rFonts w:asciiTheme="majorBidi" w:hAnsiTheme="majorBidi" w:cstheme="majorBidi"/>
          <w:sz w:val="24"/>
          <w:szCs w:val="24"/>
          <w:lang w:val="en-US"/>
        </w:rPr>
        <w:t>Infographics</w:t>
      </w:r>
      <w:proofErr w:type="spellEnd"/>
      <w:r w:rsidRPr="00B466EB">
        <w:rPr>
          <w:rFonts w:asciiTheme="majorBidi" w:hAnsiTheme="majorBidi" w:cstheme="majorBidi"/>
          <w:sz w:val="24"/>
          <w:szCs w:val="24"/>
          <w:lang w:val="en-US"/>
        </w:rPr>
        <w:t>, Social Media Marketing 2016.</w:t>
      </w:r>
    </w:p>
  </w:footnote>
  <w:footnote w:id="101">
    <w:p w:rsidR="00911BA2" w:rsidRPr="00911BA2" w:rsidRDefault="00911BA2" w:rsidP="00B466EB">
      <w:pPr>
        <w:spacing w:line="240" w:lineRule="auto"/>
        <w:jc w:val="both"/>
        <w:rPr>
          <w:rFonts w:asciiTheme="majorBidi" w:hAnsiTheme="majorBidi" w:cstheme="majorBidi"/>
          <w:sz w:val="24"/>
          <w:szCs w:val="24"/>
          <w:lang w:val="en-US"/>
        </w:rPr>
      </w:pPr>
      <w:r w:rsidRPr="00B466EB">
        <w:rPr>
          <w:rFonts w:asciiTheme="majorBidi" w:hAnsiTheme="majorBidi" w:cstheme="majorBidi"/>
          <w:sz w:val="24"/>
          <w:szCs w:val="24"/>
          <w:vertAlign w:val="superscript"/>
        </w:rPr>
        <w:footnoteRef/>
      </w:r>
      <w:r w:rsidRPr="00911BA2">
        <w:rPr>
          <w:rFonts w:asciiTheme="majorBidi" w:hAnsiTheme="majorBidi" w:cstheme="majorBidi"/>
          <w:sz w:val="24"/>
          <w:szCs w:val="24"/>
          <w:lang w:val="en-US"/>
        </w:rPr>
        <w:t xml:space="preserve"> </w:t>
      </w:r>
      <w:r w:rsidRPr="00B466EB">
        <w:rPr>
          <w:rFonts w:asciiTheme="majorBidi" w:hAnsiTheme="majorBidi" w:cstheme="majorBidi"/>
          <w:sz w:val="24"/>
          <w:szCs w:val="24"/>
          <w:lang w:val="en-US"/>
        </w:rPr>
        <w:t>Freedom</w:t>
      </w:r>
      <w:r w:rsidRPr="00911BA2">
        <w:rPr>
          <w:rFonts w:asciiTheme="majorBidi" w:hAnsiTheme="majorBidi" w:cstheme="majorBidi"/>
          <w:sz w:val="24"/>
          <w:szCs w:val="24"/>
          <w:lang w:val="en-US"/>
        </w:rPr>
        <w:t xml:space="preserve"> </w:t>
      </w:r>
      <w:r w:rsidRPr="00B466EB">
        <w:rPr>
          <w:rFonts w:asciiTheme="majorBidi" w:hAnsiTheme="majorBidi" w:cstheme="majorBidi"/>
          <w:sz w:val="24"/>
          <w:szCs w:val="24"/>
        </w:rPr>
        <w:t>Н</w:t>
      </w:r>
      <w:proofErr w:type="spellStart"/>
      <w:r w:rsidRPr="00B466EB">
        <w:rPr>
          <w:rFonts w:asciiTheme="majorBidi" w:hAnsiTheme="majorBidi" w:cstheme="majorBidi"/>
          <w:sz w:val="24"/>
          <w:szCs w:val="24"/>
          <w:lang w:val="en-US"/>
        </w:rPr>
        <w:t>ouse</w:t>
      </w:r>
      <w:proofErr w:type="spellEnd"/>
      <w:r w:rsidRPr="00911BA2">
        <w:rPr>
          <w:rFonts w:asciiTheme="majorBidi" w:hAnsiTheme="majorBidi" w:cstheme="majorBidi"/>
          <w:sz w:val="24"/>
          <w:szCs w:val="24"/>
          <w:lang w:val="en-US"/>
        </w:rPr>
        <w:t xml:space="preserve"> </w:t>
      </w:r>
      <w:r w:rsidRPr="00B466EB">
        <w:rPr>
          <w:rFonts w:asciiTheme="majorBidi" w:hAnsiTheme="majorBidi" w:cstheme="majorBidi"/>
          <w:sz w:val="24"/>
          <w:szCs w:val="24"/>
          <w:lang w:val="en-US"/>
        </w:rPr>
        <w:t>report</w:t>
      </w:r>
      <w:r w:rsidRPr="00911BA2">
        <w:rPr>
          <w:rFonts w:asciiTheme="majorBidi" w:hAnsiTheme="majorBidi" w:cstheme="majorBidi"/>
          <w:sz w:val="24"/>
          <w:szCs w:val="24"/>
          <w:lang w:val="en-US"/>
        </w:rPr>
        <w:t xml:space="preserve"> 2017. </w:t>
      </w:r>
    </w:p>
  </w:footnote>
  <w:footnote w:id="102">
    <w:p w:rsidR="00911BA2" w:rsidRPr="00B466EB" w:rsidRDefault="00911BA2" w:rsidP="00B466EB">
      <w:pPr>
        <w:pStyle w:val="ae"/>
        <w:jc w:val="both"/>
        <w:rPr>
          <w:rFonts w:asciiTheme="majorBidi" w:hAnsiTheme="majorBidi" w:cstheme="majorBidi"/>
          <w:sz w:val="24"/>
          <w:szCs w:val="24"/>
        </w:rPr>
      </w:pPr>
      <w:r w:rsidRPr="00B466EB">
        <w:rPr>
          <w:rStyle w:val="af0"/>
          <w:rFonts w:asciiTheme="majorBidi" w:hAnsiTheme="majorBidi" w:cstheme="majorBidi"/>
          <w:sz w:val="24"/>
          <w:szCs w:val="24"/>
        </w:rPr>
        <w:footnoteRef/>
      </w:r>
      <w:r w:rsidRPr="00B466EB">
        <w:rPr>
          <w:rFonts w:asciiTheme="majorBidi" w:hAnsiTheme="majorBidi" w:cstheme="majorBidi"/>
          <w:sz w:val="24"/>
          <w:szCs w:val="24"/>
        </w:rPr>
        <w:t>Подробнее «Теория избирательного сродства» Вебера</w:t>
      </w:r>
    </w:p>
  </w:footnote>
  <w:footnote w:id="103">
    <w:p w:rsidR="00911BA2" w:rsidRPr="00B466EB" w:rsidRDefault="00911BA2" w:rsidP="00B466EB">
      <w:pPr>
        <w:pStyle w:val="ae"/>
        <w:jc w:val="both"/>
        <w:rPr>
          <w:rFonts w:asciiTheme="majorBidi" w:hAnsiTheme="majorBidi" w:cstheme="majorBidi"/>
          <w:sz w:val="24"/>
          <w:szCs w:val="24"/>
        </w:rPr>
      </w:pPr>
      <w:r w:rsidRPr="00B466EB">
        <w:rPr>
          <w:rStyle w:val="af0"/>
          <w:rFonts w:asciiTheme="majorBidi" w:hAnsiTheme="majorBidi" w:cstheme="majorBidi"/>
          <w:sz w:val="24"/>
          <w:szCs w:val="24"/>
        </w:rPr>
        <w:footnoteRef/>
      </w:r>
      <w:r w:rsidRPr="00B466EB">
        <w:rPr>
          <w:rFonts w:asciiTheme="majorBidi" w:hAnsiTheme="majorBidi" w:cstheme="majorBidi"/>
          <w:sz w:val="24"/>
          <w:szCs w:val="24"/>
        </w:rPr>
        <w:t xml:space="preserve"> Подробнее «Концепция множественных, альтернативных модернизаций» См. например: </w:t>
      </w:r>
      <w:proofErr w:type="spellStart"/>
      <w:r w:rsidRPr="00B466EB">
        <w:rPr>
          <w:rFonts w:asciiTheme="majorBidi" w:hAnsiTheme="majorBidi" w:cstheme="majorBidi"/>
          <w:sz w:val="24"/>
          <w:szCs w:val="24"/>
        </w:rPr>
        <w:t>Эйзенштат</w:t>
      </w:r>
      <w:proofErr w:type="spellEnd"/>
      <w:r w:rsidRPr="00B466EB">
        <w:rPr>
          <w:rFonts w:asciiTheme="majorBidi" w:hAnsiTheme="majorBidi" w:cstheme="majorBidi"/>
          <w:sz w:val="24"/>
          <w:szCs w:val="24"/>
        </w:rPr>
        <w:t xml:space="preserve">, </w:t>
      </w:r>
      <w:proofErr w:type="spellStart"/>
      <w:r w:rsidRPr="00B466EB">
        <w:rPr>
          <w:rFonts w:asciiTheme="majorBidi" w:hAnsiTheme="majorBidi" w:cstheme="majorBidi"/>
          <w:sz w:val="24"/>
          <w:szCs w:val="24"/>
        </w:rPr>
        <w:t>Gaonkar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86286"/>
      <w:docPartObj>
        <w:docPartGallery w:val="Page Numbers (Top of Page)"/>
        <w:docPartUnique/>
      </w:docPartObj>
    </w:sdtPr>
    <w:sdtContent>
      <w:p w:rsidR="00911BA2" w:rsidRDefault="00911BA2">
        <w:pPr>
          <w:pStyle w:val="aa"/>
          <w:jc w:val="center"/>
        </w:pPr>
        <w:r>
          <w:fldChar w:fldCharType="begin"/>
        </w:r>
        <w:r>
          <w:instrText>PAGE   \* MERGEFORMAT</w:instrText>
        </w:r>
        <w:r>
          <w:fldChar w:fldCharType="separate"/>
        </w:r>
        <w:r w:rsidR="002E521B">
          <w:rPr>
            <w:noProof/>
          </w:rPr>
          <w:t>2</w:t>
        </w:r>
        <w:r>
          <w:fldChar w:fldCharType="end"/>
        </w:r>
      </w:p>
    </w:sdtContent>
  </w:sdt>
  <w:p w:rsidR="00911BA2" w:rsidRDefault="00911BA2">
    <w:pPr>
      <w:tabs>
        <w:tab w:val="center" w:pos="4677"/>
        <w:tab w:val="right" w:pos="9355"/>
      </w:tabs>
      <w:jc w:val="right"/>
      <w:rPr>
        <w:rFonts w:ascii="Times New Roman" w:eastAsia="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84239"/>
      <w:docPartObj>
        <w:docPartGallery w:val="Page Numbers (Top of Page)"/>
        <w:docPartUnique/>
      </w:docPartObj>
    </w:sdtPr>
    <w:sdtEndPr>
      <w:rPr>
        <w:color w:val="FFFFFF" w:themeColor="background1"/>
      </w:rPr>
    </w:sdtEndPr>
    <w:sdtContent>
      <w:p w:rsidR="00911BA2" w:rsidRPr="00A126A1" w:rsidRDefault="00911BA2">
        <w:pPr>
          <w:pStyle w:val="aa"/>
          <w:jc w:val="center"/>
          <w:rPr>
            <w:color w:val="FFFFFF" w:themeColor="background1"/>
          </w:rPr>
        </w:pPr>
        <w:r w:rsidRPr="00A126A1">
          <w:rPr>
            <w:color w:val="FFFFFF" w:themeColor="background1"/>
          </w:rPr>
          <w:fldChar w:fldCharType="begin"/>
        </w:r>
        <w:r w:rsidRPr="00A126A1">
          <w:rPr>
            <w:color w:val="FFFFFF" w:themeColor="background1"/>
          </w:rPr>
          <w:instrText>PAGE   \* MERGEFORMAT</w:instrText>
        </w:r>
        <w:r w:rsidRPr="00A126A1">
          <w:rPr>
            <w:color w:val="FFFFFF" w:themeColor="background1"/>
          </w:rPr>
          <w:fldChar w:fldCharType="separate"/>
        </w:r>
        <w:r w:rsidR="00CF7C7B">
          <w:rPr>
            <w:noProof/>
            <w:color w:val="FFFFFF" w:themeColor="background1"/>
          </w:rPr>
          <w:t>1</w:t>
        </w:r>
        <w:r w:rsidRPr="00A126A1">
          <w:rPr>
            <w:color w:val="FFFFFF" w:themeColor="background1"/>
          </w:rPr>
          <w:fldChar w:fldCharType="end"/>
        </w:r>
      </w:p>
    </w:sdtContent>
  </w:sdt>
  <w:p w:rsidR="00911BA2" w:rsidRDefault="00911B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11"/>
    <w:multiLevelType w:val="multilevel"/>
    <w:tmpl w:val="B3AC408A"/>
    <w:lvl w:ilvl="0">
      <w:start w:val="1"/>
      <w:numFmt w:val="decimal"/>
      <w:lvlText w:val="%1."/>
      <w:lvlJc w:val="left"/>
      <w:pPr>
        <w:ind w:left="360" w:hanging="360"/>
      </w:pPr>
      <w:rPr>
        <w:color w:val="000000"/>
        <w:sz w:val="28"/>
        <w:szCs w:val="2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nsid w:val="0A5A4059"/>
    <w:multiLevelType w:val="hybridMultilevel"/>
    <w:tmpl w:val="8DD4A4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542840"/>
    <w:multiLevelType w:val="multilevel"/>
    <w:tmpl w:val="94784B2E"/>
    <w:lvl w:ilvl="0">
      <w:start w:val="1"/>
      <w:numFmt w:val="decimal"/>
      <w:lvlText w:val="%1."/>
      <w:lvlJc w:val="left"/>
      <w:pPr>
        <w:ind w:left="1069"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113A0B82"/>
    <w:multiLevelType w:val="multilevel"/>
    <w:tmpl w:val="B3AC408A"/>
    <w:lvl w:ilvl="0">
      <w:start w:val="1"/>
      <w:numFmt w:val="decimal"/>
      <w:lvlText w:val="%1."/>
      <w:lvlJc w:val="left"/>
      <w:pPr>
        <w:ind w:left="360" w:hanging="360"/>
      </w:pPr>
      <w:rPr>
        <w:color w:val="000000"/>
        <w:sz w:val="28"/>
        <w:szCs w:val="2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29CE7066"/>
    <w:multiLevelType w:val="multilevel"/>
    <w:tmpl w:val="A5F89F94"/>
    <w:lvl w:ilvl="0">
      <w:start w:val="1"/>
      <w:numFmt w:val="bullet"/>
      <w:lvlText w:val="●"/>
      <w:lvlJc w:val="left"/>
      <w:pPr>
        <w:ind w:left="0" w:firstLine="57"/>
      </w:pPr>
      <w:rPr>
        <w:rFonts w:ascii="Noto Sans Symbols" w:eastAsia="Noto Sans Symbols" w:hAnsi="Noto Sans Symbols" w:cs="Noto Sans Symbols"/>
        <w:vertAlign w:val="baseline"/>
      </w:rPr>
    </w:lvl>
    <w:lvl w:ilvl="1">
      <w:start w:val="1"/>
      <w:numFmt w:val="bullet"/>
      <w:lvlText w:val="o"/>
      <w:lvlJc w:val="left"/>
      <w:pPr>
        <w:ind w:left="2064" w:hanging="360"/>
      </w:pPr>
      <w:rPr>
        <w:rFonts w:ascii="Courier New" w:eastAsia="Courier New" w:hAnsi="Courier New" w:cs="Courier New"/>
        <w:vertAlign w:val="baseline"/>
      </w:rPr>
    </w:lvl>
    <w:lvl w:ilvl="2">
      <w:start w:val="1"/>
      <w:numFmt w:val="bullet"/>
      <w:lvlText w:val="▪"/>
      <w:lvlJc w:val="left"/>
      <w:pPr>
        <w:ind w:left="2784" w:hanging="360"/>
      </w:pPr>
      <w:rPr>
        <w:rFonts w:ascii="Noto Sans Symbols" w:eastAsia="Noto Sans Symbols" w:hAnsi="Noto Sans Symbols" w:cs="Noto Sans Symbols"/>
        <w:vertAlign w:val="baseline"/>
      </w:rPr>
    </w:lvl>
    <w:lvl w:ilvl="3">
      <w:start w:val="1"/>
      <w:numFmt w:val="bullet"/>
      <w:lvlText w:val="●"/>
      <w:lvlJc w:val="left"/>
      <w:pPr>
        <w:ind w:left="3504" w:hanging="360"/>
      </w:pPr>
      <w:rPr>
        <w:rFonts w:ascii="Noto Sans Symbols" w:eastAsia="Noto Sans Symbols" w:hAnsi="Noto Sans Symbols" w:cs="Noto Sans Symbols"/>
        <w:vertAlign w:val="baseline"/>
      </w:rPr>
    </w:lvl>
    <w:lvl w:ilvl="4">
      <w:start w:val="1"/>
      <w:numFmt w:val="bullet"/>
      <w:lvlText w:val="o"/>
      <w:lvlJc w:val="left"/>
      <w:pPr>
        <w:ind w:left="4224" w:hanging="360"/>
      </w:pPr>
      <w:rPr>
        <w:rFonts w:ascii="Courier New" w:eastAsia="Courier New" w:hAnsi="Courier New" w:cs="Courier New"/>
        <w:vertAlign w:val="baseline"/>
      </w:rPr>
    </w:lvl>
    <w:lvl w:ilvl="5">
      <w:start w:val="1"/>
      <w:numFmt w:val="bullet"/>
      <w:lvlText w:val="▪"/>
      <w:lvlJc w:val="left"/>
      <w:pPr>
        <w:ind w:left="4944" w:hanging="360"/>
      </w:pPr>
      <w:rPr>
        <w:rFonts w:ascii="Noto Sans Symbols" w:eastAsia="Noto Sans Symbols" w:hAnsi="Noto Sans Symbols" w:cs="Noto Sans Symbols"/>
        <w:vertAlign w:val="baseline"/>
      </w:rPr>
    </w:lvl>
    <w:lvl w:ilvl="6">
      <w:start w:val="1"/>
      <w:numFmt w:val="bullet"/>
      <w:lvlText w:val="●"/>
      <w:lvlJc w:val="left"/>
      <w:pPr>
        <w:ind w:left="5664" w:hanging="360"/>
      </w:pPr>
      <w:rPr>
        <w:rFonts w:ascii="Noto Sans Symbols" w:eastAsia="Noto Sans Symbols" w:hAnsi="Noto Sans Symbols" w:cs="Noto Sans Symbols"/>
        <w:vertAlign w:val="baseline"/>
      </w:rPr>
    </w:lvl>
    <w:lvl w:ilvl="7">
      <w:start w:val="1"/>
      <w:numFmt w:val="bullet"/>
      <w:lvlText w:val="o"/>
      <w:lvlJc w:val="left"/>
      <w:pPr>
        <w:ind w:left="6384" w:hanging="360"/>
      </w:pPr>
      <w:rPr>
        <w:rFonts w:ascii="Courier New" w:eastAsia="Courier New" w:hAnsi="Courier New" w:cs="Courier New"/>
        <w:vertAlign w:val="baseline"/>
      </w:rPr>
    </w:lvl>
    <w:lvl w:ilvl="8">
      <w:start w:val="1"/>
      <w:numFmt w:val="bullet"/>
      <w:lvlText w:val="▪"/>
      <w:lvlJc w:val="left"/>
      <w:pPr>
        <w:ind w:left="7104" w:hanging="360"/>
      </w:pPr>
      <w:rPr>
        <w:rFonts w:ascii="Noto Sans Symbols" w:eastAsia="Noto Sans Symbols" w:hAnsi="Noto Sans Symbols" w:cs="Noto Sans Symbols"/>
        <w:vertAlign w:val="baseline"/>
      </w:rPr>
    </w:lvl>
  </w:abstractNum>
  <w:abstractNum w:abstractNumId="5">
    <w:nsid w:val="2DE43E34"/>
    <w:multiLevelType w:val="hybridMultilevel"/>
    <w:tmpl w:val="1EAC1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AC2A3E"/>
    <w:multiLevelType w:val="multilevel"/>
    <w:tmpl w:val="9634BF72"/>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7">
    <w:nsid w:val="4D184413"/>
    <w:multiLevelType w:val="multilevel"/>
    <w:tmpl w:val="B184B4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51B436C4"/>
    <w:multiLevelType w:val="hybridMultilevel"/>
    <w:tmpl w:val="8F4609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CA67081"/>
    <w:multiLevelType w:val="multilevel"/>
    <w:tmpl w:val="B3AC408A"/>
    <w:lvl w:ilvl="0">
      <w:start w:val="1"/>
      <w:numFmt w:val="decimal"/>
      <w:lvlText w:val="%1."/>
      <w:lvlJc w:val="left"/>
      <w:pPr>
        <w:ind w:left="360" w:hanging="360"/>
      </w:pPr>
      <w:rPr>
        <w:color w:val="000000"/>
        <w:sz w:val="28"/>
        <w:szCs w:val="2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6"/>
  </w:num>
  <w:num w:numId="2">
    <w:abstractNumId w:val="0"/>
  </w:num>
  <w:num w:numId="3">
    <w:abstractNumId w:val="4"/>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7CE"/>
    <w:rsid w:val="000634FD"/>
    <w:rsid w:val="00081C16"/>
    <w:rsid w:val="000B2029"/>
    <w:rsid w:val="000E3B9B"/>
    <w:rsid w:val="0010175E"/>
    <w:rsid w:val="0011604B"/>
    <w:rsid w:val="001274DC"/>
    <w:rsid w:val="001403A8"/>
    <w:rsid w:val="00141EDA"/>
    <w:rsid w:val="001710DE"/>
    <w:rsid w:val="001734A0"/>
    <w:rsid w:val="0018548B"/>
    <w:rsid w:val="001A4554"/>
    <w:rsid w:val="001C5B60"/>
    <w:rsid w:val="001D3429"/>
    <w:rsid w:val="00223242"/>
    <w:rsid w:val="002751CA"/>
    <w:rsid w:val="002E308F"/>
    <w:rsid w:val="002E521B"/>
    <w:rsid w:val="002F5CD8"/>
    <w:rsid w:val="00354234"/>
    <w:rsid w:val="003601E5"/>
    <w:rsid w:val="00366EC0"/>
    <w:rsid w:val="00371CEF"/>
    <w:rsid w:val="00381679"/>
    <w:rsid w:val="003A1F1B"/>
    <w:rsid w:val="003A6002"/>
    <w:rsid w:val="003B6C4B"/>
    <w:rsid w:val="003D0181"/>
    <w:rsid w:val="003E4218"/>
    <w:rsid w:val="00422827"/>
    <w:rsid w:val="00423098"/>
    <w:rsid w:val="0045219B"/>
    <w:rsid w:val="00461396"/>
    <w:rsid w:val="00466D60"/>
    <w:rsid w:val="00482A5F"/>
    <w:rsid w:val="00484D59"/>
    <w:rsid w:val="00485301"/>
    <w:rsid w:val="005030DE"/>
    <w:rsid w:val="00520A7B"/>
    <w:rsid w:val="00521068"/>
    <w:rsid w:val="005503AE"/>
    <w:rsid w:val="00556B4E"/>
    <w:rsid w:val="005761A8"/>
    <w:rsid w:val="0058156B"/>
    <w:rsid w:val="005A0509"/>
    <w:rsid w:val="005A73E1"/>
    <w:rsid w:val="005D14A3"/>
    <w:rsid w:val="005D4A82"/>
    <w:rsid w:val="005E0695"/>
    <w:rsid w:val="005E63DE"/>
    <w:rsid w:val="005F4714"/>
    <w:rsid w:val="005F7B32"/>
    <w:rsid w:val="006133C8"/>
    <w:rsid w:val="00614AC7"/>
    <w:rsid w:val="00652F17"/>
    <w:rsid w:val="00657F69"/>
    <w:rsid w:val="006A403B"/>
    <w:rsid w:val="006B0C08"/>
    <w:rsid w:val="006D3742"/>
    <w:rsid w:val="006D414A"/>
    <w:rsid w:val="006F2DA9"/>
    <w:rsid w:val="006F2DBB"/>
    <w:rsid w:val="006F44D7"/>
    <w:rsid w:val="00707C9E"/>
    <w:rsid w:val="007233FE"/>
    <w:rsid w:val="007360A9"/>
    <w:rsid w:val="0073770C"/>
    <w:rsid w:val="0074392B"/>
    <w:rsid w:val="00765C9E"/>
    <w:rsid w:val="007B2B20"/>
    <w:rsid w:val="00800486"/>
    <w:rsid w:val="00817A1A"/>
    <w:rsid w:val="00821A0A"/>
    <w:rsid w:val="00833231"/>
    <w:rsid w:val="008464DA"/>
    <w:rsid w:val="00896CDA"/>
    <w:rsid w:val="008A1ED7"/>
    <w:rsid w:val="008A6856"/>
    <w:rsid w:val="008D7E9D"/>
    <w:rsid w:val="008F492A"/>
    <w:rsid w:val="00911BA2"/>
    <w:rsid w:val="00937C13"/>
    <w:rsid w:val="00941F97"/>
    <w:rsid w:val="009902C1"/>
    <w:rsid w:val="009A0652"/>
    <w:rsid w:val="009A3955"/>
    <w:rsid w:val="009C1AA7"/>
    <w:rsid w:val="009F157F"/>
    <w:rsid w:val="00A126A1"/>
    <w:rsid w:val="00A56FFF"/>
    <w:rsid w:val="00A63A42"/>
    <w:rsid w:val="00AB5EF8"/>
    <w:rsid w:val="00B01924"/>
    <w:rsid w:val="00B05296"/>
    <w:rsid w:val="00B35AA3"/>
    <w:rsid w:val="00B36F08"/>
    <w:rsid w:val="00B466EB"/>
    <w:rsid w:val="00B50039"/>
    <w:rsid w:val="00B55A77"/>
    <w:rsid w:val="00B77966"/>
    <w:rsid w:val="00B975BA"/>
    <w:rsid w:val="00BB6620"/>
    <w:rsid w:val="00BE0082"/>
    <w:rsid w:val="00BE20CE"/>
    <w:rsid w:val="00BE4557"/>
    <w:rsid w:val="00C55C01"/>
    <w:rsid w:val="00C820EE"/>
    <w:rsid w:val="00C94757"/>
    <w:rsid w:val="00CA2D78"/>
    <w:rsid w:val="00CE4A3D"/>
    <w:rsid w:val="00CF143A"/>
    <w:rsid w:val="00CF7C7B"/>
    <w:rsid w:val="00D10790"/>
    <w:rsid w:val="00D32820"/>
    <w:rsid w:val="00D57C5F"/>
    <w:rsid w:val="00D72B15"/>
    <w:rsid w:val="00D75B6B"/>
    <w:rsid w:val="00D879EE"/>
    <w:rsid w:val="00DA4B02"/>
    <w:rsid w:val="00DB1E48"/>
    <w:rsid w:val="00DC3AE2"/>
    <w:rsid w:val="00DF0C10"/>
    <w:rsid w:val="00DF1374"/>
    <w:rsid w:val="00E01C33"/>
    <w:rsid w:val="00E156A0"/>
    <w:rsid w:val="00E16B88"/>
    <w:rsid w:val="00E2176D"/>
    <w:rsid w:val="00E60BD4"/>
    <w:rsid w:val="00E707CE"/>
    <w:rsid w:val="00E817CF"/>
    <w:rsid w:val="00E8234F"/>
    <w:rsid w:val="00E91F94"/>
    <w:rsid w:val="00EA557C"/>
    <w:rsid w:val="00EA7686"/>
    <w:rsid w:val="00EC1584"/>
    <w:rsid w:val="00ED2D87"/>
    <w:rsid w:val="00EE3878"/>
    <w:rsid w:val="00F24A8A"/>
    <w:rsid w:val="00F27498"/>
    <w:rsid w:val="00F52F08"/>
    <w:rsid w:val="00F61EAD"/>
    <w:rsid w:val="00F85460"/>
    <w:rsid w:val="00F9304B"/>
    <w:rsid w:val="00F93792"/>
    <w:rsid w:val="00FC1BE5"/>
    <w:rsid w:val="00FD70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0BD4"/>
  </w:style>
  <w:style w:type="paragraph" w:styleId="1">
    <w:name w:val="heading 1"/>
    <w:basedOn w:val="a"/>
    <w:next w:val="a"/>
    <w:pPr>
      <w:keepNext/>
      <w:keepLines/>
      <w:spacing w:before="480" w:after="0"/>
      <w:jc w:val="center"/>
      <w:outlineLvl w:val="0"/>
    </w:pPr>
    <w:rPr>
      <w:b/>
      <w:sz w:val="28"/>
      <w:szCs w:val="28"/>
    </w:rPr>
  </w:style>
  <w:style w:type="paragraph" w:styleId="2">
    <w:name w:val="heading 2"/>
    <w:basedOn w:val="a"/>
    <w:next w:val="a"/>
    <w:pPr>
      <w:keepNext/>
      <w:keepLines/>
      <w:spacing w:before="200" w:after="0" w:line="360" w:lineRule="auto"/>
      <w:outlineLvl w:val="1"/>
    </w:pPr>
    <w:rPr>
      <w:b/>
      <w:sz w:val="28"/>
      <w:szCs w:val="28"/>
    </w:rPr>
  </w:style>
  <w:style w:type="paragraph" w:styleId="3">
    <w:name w:val="heading 3"/>
    <w:basedOn w:val="a"/>
    <w:next w:val="a"/>
    <w:pPr>
      <w:keepNext/>
      <w:keepLines/>
      <w:spacing w:before="200" w:after="0" w:line="360" w:lineRule="auto"/>
      <w:outlineLvl w:val="2"/>
    </w:pPr>
    <w:rPr>
      <w:b/>
      <w:sz w:val="28"/>
      <w:szCs w:val="28"/>
    </w:rPr>
  </w:style>
  <w:style w:type="paragraph" w:styleId="4">
    <w:name w:val="heading 4"/>
    <w:basedOn w:val="a"/>
    <w:next w:val="a"/>
    <w:pPr>
      <w:keepNext/>
      <w:keepLines/>
      <w:spacing w:before="200" w:after="0" w:line="360" w:lineRule="auto"/>
      <w:outlineLvl w:val="3"/>
    </w:pPr>
    <w:rPr>
      <w:b/>
      <w:sz w:val="28"/>
      <w:szCs w:val="28"/>
    </w:rPr>
  </w:style>
  <w:style w:type="paragraph" w:styleId="5">
    <w:name w:val="heading 5"/>
    <w:basedOn w:val="a"/>
    <w:next w:val="a"/>
    <w:pPr>
      <w:keepNext/>
      <w:keepLines/>
      <w:spacing w:before="200" w:after="0"/>
      <w:outlineLvl w:val="4"/>
    </w:pPr>
    <w:rPr>
      <w:rFonts w:ascii="Calibri" w:eastAsia="Calibri" w:hAnsi="Calibri" w:cs="Calibri"/>
      <w:color w:val="243F61"/>
    </w:rPr>
  </w:style>
  <w:style w:type="paragraph" w:styleId="6">
    <w:name w:val="heading 6"/>
    <w:basedOn w:val="a"/>
    <w:next w:val="a"/>
    <w:pPr>
      <w:keepNext/>
      <w:keepLines/>
      <w:spacing w:before="200" w:after="0"/>
      <w:outlineLvl w:val="5"/>
    </w:pPr>
    <w:rPr>
      <w:rFonts w:ascii="Calibri" w:eastAsia="Calibri" w:hAnsi="Calibri" w:cs="Calibri"/>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contextualSpacing/>
    </w:pPr>
    <w:rPr>
      <w:rFonts w:ascii="Calibri" w:eastAsia="Calibri" w:hAnsi="Calibri" w:cs="Calibri"/>
      <w:color w:val="17365D"/>
      <w:sz w:val="52"/>
      <w:szCs w:val="52"/>
    </w:rPr>
  </w:style>
  <w:style w:type="paragraph" w:styleId="a4">
    <w:name w:val="Subtitle"/>
    <w:basedOn w:val="a"/>
    <w:next w:val="a"/>
    <w:rPr>
      <w:rFonts w:ascii="Calibri" w:eastAsia="Calibri" w:hAnsi="Calibri" w:cs="Calibri"/>
      <w:i/>
      <w:color w:val="4F81BD"/>
      <w:sz w:val="24"/>
      <w:szCs w:val="24"/>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E217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76D"/>
    <w:rPr>
      <w:rFonts w:ascii="Tahoma" w:hAnsi="Tahoma" w:cs="Tahoma"/>
      <w:sz w:val="16"/>
      <w:szCs w:val="16"/>
    </w:rPr>
  </w:style>
  <w:style w:type="paragraph" w:styleId="10">
    <w:name w:val="toc 1"/>
    <w:basedOn w:val="a"/>
    <w:next w:val="a"/>
    <w:autoRedefine/>
    <w:uiPriority w:val="39"/>
    <w:unhideWhenUsed/>
    <w:rsid w:val="00E2176D"/>
    <w:pPr>
      <w:spacing w:after="100"/>
    </w:pPr>
  </w:style>
  <w:style w:type="paragraph" w:styleId="20">
    <w:name w:val="toc 2"/>
    <w:basedOn w:val="a"/>
    <w:next w:val="a"/>
    <w:autoRedefine/>
    <w:uiPriority w:val="39"/>
    <w:unhideWhenUsed/>
    <w:rsid w:val="00E2176D"/>
    <w:pPr>
      <w:spacing w:after="100"/>
      <w:ind w:left="220"/>
    </w:pPr>
  </w:style>
  <w:style w:type="paragraph" w:styleId="30">
    <w:name w:val="toc 3"/>
    <w:basedOn w:val="a"/>
    <w:next w:val="a"/>
    <w:autoRedefine/>
    <w:uiPriority w:val="39"/>
    <w:unhideWhenUsed/>
    <w:rsid w:val="00E2176D"/>
    <w:pPr>
      <w:spacing w:after="100"/>
      <w:ind w:left="440"/>
    </w:pPr>
  </w:style>
  <w:style w:type="character" w:styleId="a9">
    <w:name w:val="Hyperlink"/>
    <w:basedOn w:val="a0"/>
    <w:uiPriority w:val="99"/>
    <w:unhideWhenUsed/>
    <w:rsid w:val="00E2176D"/>
    <w:rPr>
      <w:color w:val="0000FF" w:themeColor="hyperlink"/>
      <w:u w:val="single"/>
    </w:rPr>
  </w:style>
  <w:style w:type="paragraph" w:styleId="aa">
    <w:name w:val="header"/>
    <w:basedOn w:val="a"/>
    <w:link w:val="ab"/>
    <w:uiPriority w:val="99"/>
    <w:unhideWhenUsed/>
    <w:rsid w:val="00E217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176D"/>
  </w:style>
  <w:style w:type="paragraph" w:styleId="ac">
    <w:name w:val="footer"/>
    <w:basedOn w:val="a"/>
    <w:link w:val="ad"/>
    <w:uiPriority w:val="99"/>
    <w:unhideWhenUsed/>
    <w:rsid w:val="00E217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176D"/>
  </w:style>
  <w:style w:type="paragraph" w:styleId="ae">
    <w:name w:val="footnote text"/>
    <w:basedOn w:val="a"/>
    <w:link w:val="af"/>
    <w:uiPriority w:val="99"/>
    <w:unhideWhenUsed/>
    <w:rsid w:val="005F7B32"/>
    <w:pPr>
      <w:spacing w:after="0" w:line="240" w:lineRule="auto"/>
    </w:pPr>
    <w:rPr>
      <w:sz w:val="20"/>
      <w:szCs w:val="20"/>
    </w:rPr>
  </w:style>
  <w:style w:type="character" w:customStyle="1" w:styleId="af">
    <w:name w:val="Текст сноски Знак"/>
    <w:basedOn w:val="a0"/>
    <w:link w:val="ae"/>
    <w:uiPriority w:val="99"/>
    <w:rsid w:val="005F7B32"/>
    <w:rPr>
      <w:sz w:val="20"/>
      <w:szCs w:val="20"/>
    </w:rPr>
  </w:style>
  <w:style w:type="character" w:styleId="af0">
    <w:name w:val="footnote reference"/>
    <w:basedOn w:val="a0"/>
    <w:uiPriority w:val="99"/>
    <w:semiHidden/>
    <w:unhideWhenUsed/>
    <w:rsid w:val="005F7B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0BD4"/>
  </w:style>
  <w:style w:type="paragraph" w:styleId="1">
    <w:name w:val="heading 1"/>
    <w:basedOn w:val="a"/>
    <w:next w:val="a"/>
    <w:pPr>
      <w:keepNext/>
      <w:keepLines/>
      <w:spacing w:before="480" w:after="0"/>
      <w:jc w:val="center"/>
      <w:outlineLvl w:val="0"/>
    </w:pPr>
    <w:rPr>
      <w:b/>
      <w:sz w:val="28"/>
      <w:szCs w:val="28"/>
    </w:rPr>
  </w:style>
  <w:style w:type="paragraph" w:styleId="2">
    <w:name w:val="heading 2"/>
    <w:basedOn w:val="a"/>
    <w:next w:val="a"/>
    <w:pPr>
      <w:keepNext/>
      <w:keepLines/>
      <w:spacing w:before="200" w:after="0" w:line="360" w:lineRule="auto"/>
      <w:outlineLvl w:val="1"/>
    </w:pPr>
    <w:rPr>
      <w:b/>
      <w:sz w:val="28"/>
      <w:szCs w:val="28"/>
    </w:rPr>
  </w:style>
  <w:style w:type="paragraph" w:styleId="3">
    <w:name w:val="heading 3"/>
    <w:basedOn w:val="a"/>
    <w:next w:val="a"/>
    <w:pPr>
      <w:keepNext/>
      <w:keepLines/>
      <w:spacing w:before="200" w:after="0" w:line="360" w:lineRule="auto"/>
      <w:outlineLvl w:val="2"/>
    </w:pPr>
    <w:rPr>
      <w:b/>
      <w:sz w:val="28"/>
      <w:szCs w:val="28"/>
    </w:rPr>
  </w:style>
  <w:style w:type="paragraph" w:styleId="4">
    <w:name w:val="heading 4"/>
    <w:basedOn w:val="a"/>
    <w:next w:val="a"/>
    <w:pPr>
      <w:keepNext/>
      <w:keepLines/>
      <w:spacing w:before="200" w:after="0" w:line="360" w:lineRule="auto"/>
      <w:outlineLvl w:val="3"/>
    </w:pPr>
    <w:rPr>
      <w:b/>
      <w:sz w:val="28"/>
      <w:szCs w:val="28"/>
    </w:rPr>
  </w:style>
  <w:style w:type="paragraph" w:styleId="5">
    <w:name w:val="heading 5"/>
    <w:basedOn w:val="a"/>
    <w:next w:val="a"/>
    <w:pPr>
      <w:keepNext/>
      <w:keepLines/>
      <w:spacing w:before="200" w:after="0"/>
      <w:outlineLvl w:val="4"/>
    </w:pPr>
    <w:rPr>
      <w:rFonts w:ascii="Calibri" w:eastAsia="Calibri" w:hAnsi="Calibri" w:cs="Calibri"/>
      <w:color w:val="243F61"/>
    </w:rPr>
  </w:style>
  <w:style w:type="paragraph" w:styleId="6">
    <w:name w:val="heading 6"/>
    <w:basedOn w:val="a"/>
    <w:next w:val="a"/>
    <w:pPr>
      <w:keepNext/>
      <w:keepLines/>
      <w:spacing w:before="200" w:after="0"/>
      <w:outlineLvl w:val="5"/>
    </w:pPr>
    <w:rPr>
      <w:rFonts w:ascii="Calibri" w:eastAsia="Calibri" w:hAnsi="Calibri" w:cs="Calibri"/>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contextualSpacing/>
    </w:pPr>
    <w:rPr>
      <w:rFonts w:ascii="Calibri" w:eastAsia="Calibri" w:hAnsi="Calibri" w:cs="Calibri"/>
      <w:color w:val="17365D"/>
      <w:sz w:val="52"/>
      <w:szCs w:val="52"/>
    </w:rPr>
  </w:style>
  <w:style w:type="paragraph" w:styleId="a4">
    <w:name w:val="Subtitle"/>
    <w:basedOn w:val="a"/>
    <w:next w:val="a"/>
    <w:rPr>
      <w:rFonts w:ascii="Calibri" w:eastAsia="Calibri" w:hAnsi="Calibri" w:cs="Calibri"/>
      <w:i/>
      <w:color w:val="4F81BD"/>
      <w:sz w:val="24"/>
      <w:szCs w:val="24"/>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E217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76D"/>
    <w:rPr>
      <w:rFonts w:ascii="Tahoma" w:hAnsi="Tahoma" w:cs="Tahoma"/>
      <w:sz w:val="16"/>
      <w:szCs w:val="16"/>
    </w:rPr>
  </w:style>
  <w:style w:type="paragraph" w:styleId="10">
    <w:name w:val="toc 1"/>
    <w:basedOn w:val="a"/>
    <w:next w:val="a"/>
    <w:autoRedefine/>
    <w:uiPriority w:val="39"/>
    <w:unhideWhenUsed/>
    <w:rsid w:val="00E2176D"/>
    <w:pPr>
      <w:spacing w:after="100"/>
    </w:pPr>
  </w:style>
  <w:style w:type="paragraph" w:styleId="20">
    <w:name w:val="toc 2"/>
    <w:basedOn w:val="a"/>
    <w:next w:val="a"/>
    <w:autoRedefine/>
    <w:uiPriority w:val="39"/>
    <w:unhideWhenUsed/>
    <w:rsid w:val="00E2176D"/>
    <w:pPr>
      <w:spacing w:after="100"/>
      <w:ind w:left="220"/>
    </w:pPr>
  </w:style>
  <w:style w:type="paragraph" w:styleId="30">
    <w:name w:val="toc 3"/>
    <w:basedOn w:val="a"/>
    <w:next w:val="a"/>
    <w:autoRedefine/>
    <w:uiPriority w:val="39"/>
    <w:unhideWhenUsed/>
    <w:rsid w:val="00E2176D"/>
    <w:pPr>
      <w:spacing w:after="100"/>
      <w:ind w:left="440"/>
    </w:pPr>
  </w:style>
  <w:style w:type="character" w:styleId="a9">
    <w:name w:val="Hyperlink"/>
    <w:basedOn w:val="a0"/>
    <w:uiPriority w:val="99"/>
    <w:unhideWhenUsed/>
    <w:rsid w:val="00E2176D"/>
    <w:rPr>
      <w:color w:val="0000FF" w:themeColor="hyperlink"/>
      <w:u w:val="single"/>
    </w:rPr>
  </w:style>
  <w:style w:type="paragraph" w:styleId="aa">
    <w:name w:val="header"/>
    <w:basedOn w:val="a"/>
    <w:link w:val="ab"/>
    <w:uiPriority w:val="99"/>
    <w:unhideWhenUsed/>
    <w:rsid w:val="00E217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176D"/>
  </w:style>
  <w:style w:type="paragraph" w:styleId="ac">
    <w:name w:val="footer"/>
    <w:basedOn w:val="a"/>
    <w:link w:val="ad"/>
    <w:uiPriority w:val="99"/>
    <w:unhideWhenUsed/>
    <w:rsid w:val="00E217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176D"/>
  </w:style>
  <w:style w:type="paragraph" w:styleId="ae">
    <w:name w:val="footnote text"/>
    <w:basedOn w:val="a"/>
    <w:link w:val="af"/>
    <w:uiPriority w:val="99"/>
    <w:unhideWhenUsed/>
    <w:rsid w:val="005F7B32"/>
    <w:pPr>
      <w:spacing w:after="0" w:line="240" w:lineRule="auto"/>
    </w:pPr>
    <w:rPr>
      <w:sz w:val="20"/>
      <w:szCs w:val="20"/>
    </w:rPr>
  </w:style>
  <w:style w:type="character" w:customStyle="1" w:styleId="af">
    <w:name w:val="Текст сноски Знак"/>
    <w:basedOn w:val="a0"/>
    <w:link w:val="ae"/>
    <w:uiPriority w:val="99"/>
    <w:rsid w:val="005F7B32"/>
    <w:rPr>
      <w:sz w:val="20"/>
      <w:szCs w:val="20"/>
    </w:rPr>
  </w:style>
  <w:style w:type="character" w:styleId="af0">
    <w:name w:val="footnote reference"/>
    <w:basedOn w:val="a0"/>
    <w:uiPriority w:val="99"/>
    <w:semiHidden/>
    <w:unhideWhenUsed/>
    <w:rsid w:val="005F7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158">
      <w:bodyDiv w:val="1"/>
      <w:marLeft w:val="0"/>
      <w:marRight w:val="0"/>
      <w:marTop w:val="0"/>
      <w:marBottom w:val="0"/>
      <w:divBdr>
        <w:top w:val="none" w:sz="0" w:space="0" w:color="auto"/>
        <w:left w:val="none" w:sz="0" w:space="0" w:color="auto"/>
        <w:bottom w:val="none" w:sz="0" w:space="0" w:color="auto"/>
        <w:right w:val="none" w:sz="0" w:space="0" w:color="auto"/>
      </w:divBdr>
    </w:div>
    <w:div w:id="33702719">
      <w:bodyDiv w:val="1"/>
      <w:marLeft w:val="0"/>
      <w:marRight w:val="0"/>
      <w:marTop w:val="0"/>
      <w:marBottom w:val="0"/>
      <w:divBdr>
        <w:top w:val="none" w:sz="0" w:space="0" w:color="auto"/>
        <w:left w:val="none" w:sz="0" w:space="0" w:color="auto"/>
        <w:bottom w:val="none" w:sz="0" w:space="0" w:color="auto"/>
        <w:right w:val="none" w:sz="0" w:space="0" w:color="auto"/>
      </w:divBdr>
    </w:div>
    <w:div w:id="130179326">
      <w:bodyDiv w:val="1"/>
      <w:marLeft w:val="0"/>
      <w:marRight w:val="0"/>
      <w:marTop w:val="0"/>
      <w:marBottom w:val="0"/>
      <w:divBdr>
        <w:top w:val="none" w:sz="0" w:space="0" w:color="auto"/>
        <w:left w:val="none" w:sz="0" w:space="0" w:color="auto"/>
        <w:bottom w:val="none" w:sz="0" w:space="0" w:color="auto"/>
        <w:right w:val="none" w:sz="0" w:space="0" w:color="auto"/>
      </w:divBdr>
    </w:div>
    <w:div w:id="265844654">
      <w:bodyDiv w:val="1"/>
      <w:marLeft w:val="0"/>
      <w:marRight w:val="0"/>
      <w:marTop w:val="0"/>
      <w:marBottom w:val="0"/>
      <w:divBdr>
        <w:top w:val="none" w:sz="0" w:space="0" w:color="auto"/>
        <w:left w:val="none" w:sz="0" w:space="0" w:color="auto"/>
        <w:bottom w:val="none" w:sz="0" w:space="0" w:color="auto"/>
        <w:right w:val="none" w:sz="0" w:space="0" w:color="auto"/>
      </w:divBdr>
    </w:div>
    <w:div w:id="392970150">
      <w:bodyDiv w:val="1"/>
      <w:marLeft w:val="0"/>
      <w:marRight w:val="0"/>
      <w:marTop w:val="0"/>
      <w:marBottom w:val="0"/>
      <w:divBdr>
        <w:top w:val="none" w:sz="0" w:space="0" w:color="auto"/>
        <w:left w:val="none" w:sz="0" w:space="0" w:color="auto"/>
        <w:bottom w:val="none" w:sz="0" w:space="0" w:color="auto"/>
        <w:right w:val="none" w:sz="0" w:space="0" w:color="auto"/>
      </w:divBdr>
    </w:div>
    <w:div w:id="581187473">
      <w:bodyDiv w:val="1"/>
      <w:marLeft w:val="0"/>
      <w:marRight w:val="0"/>
      <w:marTop w:val="0"/>
      <w:marBottom w:val="0"/>
      <w:divBdr>
        <w:top w:val="none" w:sz="0" w:space="0" w:color="auto"/>
        <w:left w:val="none" w:sz="0" w:space="0" w:color="auto"/>
        <w:bottom w:val="none" w:sz="0" w:space="0" w:color="auto"/>
        <w:right w:val="none" w:sz="0" w:space="0" w:color="auto"/>
      </w:divBdr>
    </w:div>
    <w:div w:id="635765620">
      <w:bodyDiv w:val="1"/>
      <w:marLeft w:val="0"/>
      <w:marRight w:val="0"/>
      <w:marTop w:val="0"/>
      <w:marBottom w:val="0"/>
      <w:divBdr>
        <w:top w:val="none" w:sz="0" w:space="0" w:color="auto"/>
        <w:left w:val="none" w:sz="0" w:space="0" w:color="auto"/>
        <w:bottom w:val="none" w:sz="0" w:space="0" w:color="auto"/>
        <w:right w:val="none" w:sz="0" w:space="0" w:color="auto"/>
      </w:divBdr>
    </w:div>
    <w:div w:id="784228063">
      <w:bodyDiv w:val="1"/>
      <w:marLeft w:val="0"/>
      <w:marRight w:val="0"/>
      <w:marTop w:val="0"/>
      <w:marBottom w:val="0"/>
      <w:divBdr>
        <w:top w:val="none" w:sz="0" w:space="0" w:color="auto"/>
        <w:left w:val="none" w:sz="0" w:space="0" w:color="auto"/>
        <w:bottom w:val="none" w:sz="0" w:space="0" w:color="auto"/>
        <w:right w:val="none" w:sz="0" w:space="0" w:color="auto"/>
      </w:divBdr>
    </w:div>
    <w:div w:id="916791326">
      <w:bodyDiv w:val="1"/>
      <w:marLeft w:val="0"/>
      <w:marRight w:val="0"/>
      <w:marTop w:val="0"/>
      <w:marBottom w:val="0"/>
      <w:divBdr>
        <w:top w:val="none" w:sz="0" w:space="0" w:color="auto"/>
        <w:left w:val="none" w:sz="0" w:space="0" w:color="auto"/>
        <w:bottom w:val="none" w:sz="0" w:space="0" w:color="auto"/>
        <w:right w:val="none" w:sz="0" w:space="0" w:color="auto"/>
      </w:divBdr>
    </w:div>
    <w:div w:id="958032546">
      <w:bodyDiv w:val="1"/>
      <w:marLeft w:val="0"/>
      <w:marRight w:val="0"/>
      <w:marTop w:val="0"/>
      <w:marBottom w:val="0"/>
      <w:divBdr>
        <w:top w:val="none" w:sz="0" w:space="0" w:color="auto"/>
        <w:left w:val="none" w:sz="0" w:space="0" w:color="auto"/>
        <w:bottom w:val="none" w:sz="0" w:space="0" w:color="auto"/>
        <w:right w:val="none" w:sz="0" w:space="0" w:color="auto"/>
      </w:divBdr>
    </w:div>
    <w:div w:id="1098790499">
      <w:bodyDiv w:val="1"/>
      <w:marLeft w:val="0"/>
      <w:marRight w:val="0"/>
      <w:marTop w:val="0"/>
      <w:marBottom w:val="0"/>
      <w:divBdr>
        <w:top w:val="none" w:sz="0" w:space="0" w:color="auto"/>
        <w:left w:val="none" w:sz="0" w:space="0" w:color="auto"/>
        <w:bottom w:val="none" w:sz="0" w:space="0" w:color="auto"/>
        <w:right w:val="none" w:sz="0" w:space="0" w:color="auto"/>
      </w:divBdr>
    </w:div>
    <w:div w:id="1818373799">
      <w:bodyDiv w:val="1"/>
      <w:marLeft w:val="0"/>
      <w:marRight w:val="0"/>
      <w:marTop w:val="0"/>
      <w:marBottom w:val="0"/>
      <w:divBdr>
        <w:top w:val="none" w:sz="0" w:space="0" w:color="auto"/>
        <w:left w:val="none" w:sz="0" w:space="0" w:color="auto"/>
        <w:bottom w:val="none" w:sz="0" w:space="0" w:color="auto"/>
        <w:right w:val="none" w:sz="0" w:space="0" w:color="auto"/>
      </w:divBdr>
    </w:div>
    <w:div w:id="2118720932">
      <w:bodyDiv w:val="1"/>
      <w:marLeft w:val="0"/>
      <w:marRight w:val="0"/>
      <w:marTop w:val="0"/>
      <w:marBottom w:val="0"/>
      <w:divBdr>
        <w:top w:val="none" w:sz="0" w:space="0" w:color="auto"/>
        <w:left w:val="none" w:sz="0" w:space="0" w:color="auto"/>
        <w:bottom w:val="none" w:sz="0" w:space="0" w:color="auto"/>
        <w:right w:val="none" w:sz="0" w:space="0" w:color="auto"/>
      </w:divBdr>
    </w:div>
    <w:div w:id="214535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gov.sa/ViewSystemDetails.aspx%20?lang=en&amp;" TargetMode="External"/><Relationship Id="rId18" Type="http://schemas.openxmlformats.org/officeDocument/2006/relationships/hyperlink" Target="https://www.documentcloud.org/documents/1012873-law-for-the-crimes-of-terrorism-and-its-financing.html" TargetMode="External"/><Relationship Id="rId26" Type="http://schemas.openxmlformats.org/officeDocument/2006/relationships/hyperlink" Target="https://ria.ru/analytics/20170621/1497001048.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lobalaffairs.ru/number/n_5744" TargetMode="External"/><Relationship Id="rId34" Type="http://schemas.openxmlformats.org/officeDocument/2006/relationships/hyperlink" Target="https://rsf.org/en/saudi-arabia" TargetMode="External"/><Relationship Id="rId7" Type="http://schemas.openxmlformats.org/officeDocument/2006/relationships/footnotes" Target="footnotes.xml"/><Relationship Id="rId12" Type="http://schemas.openxmlformats.org/officeDocument/2006/relationships/hyperlink" Target="https://www.saudiembassy.net/law-consultative-council-majlis-al-shura" TargetMode="External"/><Relationship Id="rId17" Type="http://schemas.openxmlformats.org/officeDocument/2006/relationships/hyperlink" Target="http://www.wipo.int/wipolex" TargetMode="External"/><Relationship Id="rId25" Type="http://schemas.openxmlformats.org/officeDocument/2006/relationships/hyperlink" Target="http://www.centrasia.ru/newsA.php?st=1397834160" TargetMode="External"/><Relationship Id="rId33" Type="http://schemas.openxmlformats.org/officeDocument/2006/relationships/hyperlink" Target="http://www.foreignpolicy.com/articles/2011/03/1/saudi_arabias_%20musk_%20revolutio" TargetMode="External"/><Relationship Id="rId38" Type="http://schemas.openxmlformats.org/officeDocument/2006/relationships/hyperlink" Target="https://www.shura.gov.sa/wps/wcm/connect/ShuraArabic/" TargetMode="External"/><Relationship Id="rId2" Type="http://schemas.openxmlformats.org/officeDocument/2006/relationships/numbering" Target="numbering.xml"/><Relationship Id="rId16" Type="http://schemas.openxmlformats.org/officeDocument/2006/relationships/hyperlink" Target="http://www.wipo.int/edocs/lexdocs/laws/" TargetMode="External"/><Relationship Id="rId20" Type="http://schemas.openxmlformats.org/officeDocument/2006/relationships/hyperlink" Target="http://www.iimes.ru/?p=18054"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lexdocs/laws/en/" TargetMode="External"/><Relationship Id="rId24" Type="http://schemas.openxmlformats.org/officeDocument/2006/relationships/hyperlink" Target="http://journal-neo.com/?q=ru/node/10119" TargetMode="External"/><Relationship Id="rId32" Type="http://schemas.openxmlformats.org/officeDocument/2006/relationships/hyperlink" Target="https://ru.globalvoices.org/category/world%20/middle-east-north-africa/" TargetMode="External"/><Relationship Id="rId37" Type="http://schemas.openxmlformats.org/officeDocument/2006/relationships/hyperlink" Target="http://www.elaph.com/ElaphWeb/Politics/2007/12/290570.ht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edocs/lexdocs/laws/en/sa/sa057en.pdf" TargetMode="External"/><Relationship Id="rId23" Type="http://schemas.openxmlformats.org/officeDocument/2006/relationships/hyperlink" Target="http://www.nyulawglobal.org/globalex/Saudi_Arabia.html" TargetMode="External"/><Relationship Id="rId28" Type="http://schemas.openxmlformats.org/officeDocument/2006/relationships/hyperlink" Target="http://tass.ru/mezhdunarodnaya-panorama/4711257?utm_source=vk.com&amp;utm" TargetMode="External"/><Relationship Id="rId36" Type="http://schemas.openxmlformats.org/officeDocument/2006/relationships/hyperlink" Target="https://english.alarabiya.net/en/News/gulf%20/2017/06/21/Saudi-Arabia-declares-Mohammed-bin-Salman-as-crown-prince.html" TargetMode="External"/><Relationship Id="rId10" Type="http://schemas.openxmlformats.org/officeDocument/2006/relationships/header" Target="header2.xml"/><Relationship Id="rId19" Type="http://schemas.openxmlformats.org/officeDocument/2006/relationships/hyperlink" Target="http://www.iimes.ru/?p=15153" TargetMode="External"/><Relationship Id="rId31" Type="http://schemas.openxmlformats.org/officeDocument/2006/relationships/hyperlink" Target="https://www.globalmediainsight.com/blog/social-media-users-infographi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audiembassy.net/law-printing-and-publication" TargetMode="External"/><Relationship Id="rId22" Type="http://schemas.openxmlformats.org/officeDocument/2006/relationships/hyperlink" Target="http://www.iimes.ru/rus/stat/2006/21-10-06.htm" TargetMode="External"/><Relationship Id="rId27" Type="http://schemas.openxmlformats.org/officeDocument/2006/relationships/hyperlink" Target="http://countrymeters.info/ru%20/Saudi_Arabia" TargetMode="External"/><Relationship Id="rId30" Type="http://schemas.openxmlformats.org/officeDocument/2006/relationships/hyperlink" Target="http://saudigazette.com.sa/article/153894/CPSA-A-mechanism-for-decision-making" TargetMode="External"/><Relationship Id="rId35" Type="http://schemas.openxmlformats.org/officeDocument/2006/relationships/hyperlink" Target="http://www.alriyadh.com/2007/10/02/article28408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sf.org/en/saudi-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50D2-2C30-44F1-B676-69440A7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92</Pages>
  <Words>19444</Words>
  <Characters>110831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Варвара</cp:lastModifiedBy>
  <cp:revision>84</cp:revision>
  <cp:lastPrinted>2018-05-16T05:21:00Z</cp:lastPrinted>
  <dcterms:created xsi:type="dcterms:W3CDTF">2018-02-15T07:57:00Z</dcterms:created>
  <dcterms:modified xsi:type="dcterms:W3CDTF">2018-05-22T19:45:00Z</dcterms:modified>
</cp:coreProperties>
</file>