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7D" w:rsidRPr="002720E3" w:rsidRDefault="009A4B7D" w:rsidP="004D7EFD">
      <w:pPr>
        <w:tabs>
          <w:tab w:val="right" w:pos="9355"/>
        </w:tabs>
        <w:rPr>
          <w:rFonts w:ascii="Times New Roman" w:eastAsia="Times New Roman" w:hAnsi="Times New Roman" w:cs="Times New Roman"/>
          <w:b/>
          <w:sz w:val="28"/>
          <w:szCs w:val="28"/>
          <w:lang w:val="en-US" w:eastAsia="ru-RU"/>
        </w:rPr>
      </w:pPr>
      <w:bookmarkStart w:id="0" w:name="_GoBack"/>
      <w:bookmarkEnd w:id="0"/>
    </w:p>
    <w:p w:rsidR="009A4B7D" w:rsidRPr="004D7EFD" w:rsidRDefault="009A4B7D" w:rsidP="004D7EFD">
      <w:pPr>
        <w:tabs>
          <w:tab w:val="right" w:pos="9355"/>
        </w:tabs>
        <w:jc w:val="center"/>
        <w:rPr>
          <w:rFonts w:ascii="Times New Roman" w:eastAsia="Times New Roman" w:hAnsi="Times New Roman" w:cs="Times New Roman"/>
          <w:b/>
          <w:sz w:val="28"/>
          <w:szCs w:val="28"/>
          <w:lang w:eastAsia="ru-RU"/>
        </w:rPr>
      </w:pPr>
      <w:r w:rsidRPr="004D7EFD">
        <w:rPr>
          <w:rFonts w:ascii="Times New Roman" w:eastAsia="Times New Roman" w:hAnsi="Times New Roman" w:cs="Times New Roman"/>
          <w:b/>
          <w:sz w:val="28"/>
          <w:szCs w:val="28"/>
          <w:lang w:eastAsia="ru-RU"/>
        </w:rPr>
        <w:t>Санкт-Петербургс</w:t>
      </w:r>
      <w:r w:rsidR="004D7EFD">
        <w:rPr>
          <w:rFonts w:ascii="Times New Roman" w:eastAsia="Times New Roman" w:hAnsi="Times New Roman" w:cs="Times New Roman"/>
          <w:b/>
          <w:sz w:val="28"/>
          <w:szCs w:val="28"/>
          <w:lang w:eastAsia="ru-RU"/>
        </w:rPr>
        <w:t>кий государственный университет</w:t>
      </w:r>
    </w:p>
    <w:p w:rsidR="009A4B7D" w:rsidRPr="004D7EFD" w:rsidRDefault="009A4B7D" w:rsidP="009A4B7D">
      <w:pPr>
        <w:tabs>
          <w:tab w:val="right" w:pos="9355"/>
        </w:tabs>
        <w:jc w:val="center"/>
        <w:rPr>
          <w:rFonts w:ascii="Times New Roman" w:eastAsia="Times New Roman" w:hAnsi="Times New Roman" w:cs="Times New Roman"/>
          <w:sz w:val="28"/>
          <w:szCs w:val="28"/>
          <w:lang w:eastAsia="ru-RU"/>
        </w:rPr>
      </w:pPr>
      <w:r w:rsidRPr="004D7EFD">
        <w:rPr>
          <w:rFonts w:ascii="Times New Roman" w:eastAsia="Times New Roman" w:hAnsi="Times New Roman" w:cs="Times New Roman"/>
          <w:sz w:val="28"/>
          <w:szCs w:val="28"/>
          <w:lang w:eastAsia="ru-RU"/>
        </w:rPr>
        <w:t>направление «Юриспруденция»</w:t>
      </w:r>
    </w:p>
    <w:p w:rsidR="009A4B7D" w:rsidRDefault="009A4B7D" w:rsidP="009A4B7D">
      <w:pPr>
        <w:tabs>
          <w:tab w:val="right" w:pos="9355"/>
        </w:tabs>
        <w:jc w:val="center"/>
        <w:rPr>
          <w:rFonts w:ascii="Times New Roman" w:eastAsia="Times New Roman" w:hAnsi="Times New Roman" w:cs="Times New Roman"/>
          <w:b/>
          <w:sz w:val="28"/>
          <w:szCs w:val="28"/>
          <w:lang w:eastAsia="ru-RU"/>
        </w:rPr>
      </w:pPr>
    </w:p>
    <w:p w:rsidR="004D7EFD" w:rsidRDefault="004D7EFD" w:rsidP="009A4B7D">
      <w:pPr>
        <w:tabs>
          <w:tab w:val="right" w:pos="9355"/>
        </w:tabs>
        <w:jc w:val="center"/>
        <w:rPr>
          <w:rFonts w:ascii="Times New Roman" w:eastAsia="Times New Roman" w:hAnsi="Times New Roman" w:cs="Times New Roman"/>
          <w:b/>
          <w:sz w:val="28"/>
          <w:szCs w:val="28"/>
          <w:lang w:eastAsia="ru-RU"/>
        </w:rPr>
      </w:pPr>
    </w:p>
    <w:p w:rsidR="004D7EFD" w:rsidRDefault="004D7EFD" w:rsidP="009A4B7D">
      <w:pPr>
        <w:tabs>
          <w:tab w:val="right" w:pos="9355"/>
        </w:tabs>
        <w:jc w:val="center"/>
        <w:rPr>
          <w:rFonts w:ascii="Times New Roman" w:eastAsia="Times New Roman" w:hAnsi="Times New Roman" w:cs="Times New Roman"/>
          <w:b/>
          <w:sz w:val="28"/>
          <w:szCs w:val="28"/>
          <w:lang w:eastAsia="ru-RU"/>
        </w:rPr>
      </w:pPr>
    </w:p>
    <w:p w:rsidR="004D7EFD" w:rsidRDefault="004D7EFD" w:rsidP="009A4B7D">
      <w:pPr>
        <w:tabs>
          <w:tab w:val="right" w:pos="9355"/>
        </w:tabs>
        <w:jc w:val="center"/>
        <w:rPr>
          <w:rFonts w:ascii="Times New Roman" w:eastAsia="Times New Roman" w:hAnsi="Times New Roman" w:cs="Times New Roman"/>
          <w:b/>
          <w:sz w:val="28"/>
          <w:szCs w:val="28"/>
          <w:lang w:eastAsia="ru-RU"/>
        </w:rPr>
      </w:pPr>
    </w:p>
    <w:p w:rsidR="004D7EFD" w:rsidRPr="004D7EFD" w:rsidRDefault="004D7EFD" w:rsidP="009A4B7D">
      <w:pPr>
        <w:tabs>
          <w:tab w:val="right" w:pos="9355"/>
        </w:tabs>
        <w:jc w:val="center"/>
        <w:rPr>
          <w:rFonts w:ascii="Times New Roman" w:eastAsia="Times New Roman" w:hAnsi="Times New Roman" w:cs="Times New Roman"/>
          <w:b/>
          <w:sz w:val="28"/>
          <w:szCs w:val="28"/>
          <w:lang w:eastAsia="ru-RU"/>
        </w:rPr>
      </w:pPr>
    </w:p>
    <w:p w:rsidR="009A4B7D" w:rsidRPr="004D7EFD" w:rsidRDefault="009A4B7D" w:rsidP="009A4B7D">
      <w:pPr>
        <w:tabs>
          <w:tab w:val="right" w:pos="9355"/>
        </w:tabs>
        <w:jc w:val="center"/>
        <w:rPr>
          <w:rFonts w:ascii="Times New Roman" w:eastAsia="Times New Roman" w:hAnsi="Times New Roman" w:cs="Times New Roman"/>
          <w:b/>
          <w:sz w:val="28"/>
          <w:szCs w:val="28"/>
          <w:lang w:eastAsia="ru-RU"/>
        </w:rPr>
      </w:pPr>
      <w:r w:rsidRPr="004D7EFD">
        <w:rPr>
          <w:rFonts w:ascii="Times New Roman" w:eastAsia="Times New Roman" w:hAnsi="Times New Roman" w:cs="Times New Roman"/>
          <w:b/>
          <w:sz w:val="28"/>
          <w:szCs w:val="28"/>
          <w:lang w:eastAsia="ru-RU"/>
        </w:rPr>
        <w:t>Проблемы правового регулирования договора коммерческой концессии в Российской Федерации</w:t>
      </w:r>
    </w:p>
    <w:p w:rsidR="009A4B7D" w:rsidRPr="004D7EFD" w:rsidRDefault="009A4B7D" w:rsidP="009A4B7D">
      <w:pPr>
        <w:tabs>
          <w:tab w:val="right" w:pos="9355"/>
        </w:tabs>
        <w:jc w:val="center"/>
        <w:rPr>
          <w:rFonts w:ascii="Times New Roman" w:eastAsia="Times New Roman" w:hAnsi="Times New Roman" w:cs="Times New Roman"/>
          <w:b/>
          <w:sz w:val="28"/>
          <w:szCs w:val="28"/>
          <w:lang w:eastAsia="ru-RU"/>
        </w:rPr>
      </w:pPr>
    </w:p>
    <w:p w:rsidR="004D7EFD" w:rsidRDefault="004D7EFD" w:rsidP="004D7EFD">
      <w:pPr>
        <w:tabs>
          <w:tab w:val="right" w:pos="9355"/>
        </w:tabs>
        <w:jc w:val="right"/>
        <w:rPr>
          <w:rFonts w:ascii="Times New Roman" w:eastAsia="Times New Roman" w:hAnsi="Times New Roman" w:cs="Times New Roman"/>
          <w:sz w:val="28"/>
          <w:szCs w:val="28"/>
          <w:lang w:eastAsia="ru-RU"/>
        </w:rPr>
      </w:pPr>
    </w:p>
    <w:p w:rsidR="004D7EFD" w:rsidRDefault="004D7EFD" w:rsidP="004D7EFD">
      <w:pPr>
        <w:tabs>
          <w:tab w:val="right" w:pos="9355"/>
        </w:tabs>
        <w:jc w:val="right"/>
        <w:rPr>
          <w:rFonts w:ascii="Times New Roman" w:eastAsia="Times New Roman" w:hAnsi="Times New Roman" w:cs="Times New Roman"/>
          <w:sz w:val="28"/>
          <w:szCs w:val="28"/>
          <w:lang w:eastAsia="ru-RU"/>
        </w:rPr>
      </w:pPr>
    </w:p>
    <w:p w:rsidR="004D7EFD" w:rsidRDefault="004D7EFD" w:rsidP="004D7EFD">
      <w:pPr>
        <w:tabs>
          <w:tab w:val="right" w:pos="9355"/>
        </w:tabs>
        <w:jc w:val="right"/>
        <w:rPr>
          <w:rFonts w:ascii="Times New Roman" w:eastAsia="Times New Roman" w:hAnsi="Times New Roman" w:cs="Times New Roman"/>
          <w:sz w:val="28"/>
          <w:szCs w:val="28"/>
          <w:lang w:eastAsia="ru-RU"/>
        </w:rPr>
      </w:pPr>
    </w:p>
    <w:p w:rsidR="009A4B7D" w:rsidRPr="004D7EFD" w:rsidRDefault="009A4B7D" w:rsidP="004D7EFD">
      <w:pPr>
        <w:tabs>
          <w:tab w:val="right" w:pos="9355"/>
        </w:tabs>
        <w:jc w:val="right"/>
        <w:rPr>
          <w:rFonts w:ascii="Times New Roman" w:eastAsia="Times New Roman" w:hAnsi="Times New Roman" w:cs="Times New Roman"/>
          <w:sz w:val="28"/>
          <w:szCs w:val="28"/>
          <w:lang w:eastAsia="ru-RU"/>
        </w:rPr>
      </w:pPr>
      <w:r w:rsidRPr="004D7EFD">
        <w:rPr>
          <w:rFonts w:ascii="Times New Roman" w:eastAsia="Times New Roman" w:hAnsi="Times New Roman" w:cs="Times New Roman"/>
          <w:sz w:val="28"/>
          <w:szCs w:val="28"/>
          <w:lang w:eastAsia="ru-RU"/>
        </w:rPr>
        <w:t>Выпускная квалификационная работа:</w:t>
      </w:r>
    </w:p>
    <w:p w:rsidR="009A4B7D" w:rsidRPr="004D7EFD" w:rsidRDefault="009A4B7D" w:rsidP="004D7EFD">
      <w:pPr>
        <w:tabs>
          <w:tab w:val="right" w:pos="9355"/>
        </w:tabs>
        <w:jc w:val="right"/>
        <w:rPr>
          <w:rFonts w:ascii="Times New Roman" w:eastAsia="Times New Roman" w:hAnsi="Times New Roman" w:cs="Times New Roman"/>
          <w:sz w:val="28"/>
          <w:szCs w:val="28"/>
          <w:lang w:eastAsia="ru-RU"/>
        </w:rPr>
      </w:pPr>
      <w:r w:rsidRPr="004D7EFD">
        <w:rPr>
          <w:rFonts w:ascii="Times New Roman" w:eastAsia="Times New Roman" w:hAnsi="Times New Roman" w:cs="Times New Roman"/>
          <w:sz w:val="28"/>
          <w:szCs w:val="28"/>
          <w:lang w:eastAsia="ru-RU"/>
        </w:rPr>
        <w:t>студента 2 курса магистратуры</w:t>
      </w:r>
    </w:p>
    <w:p w:rsidR="009A4B7D" w:rsidRPr="004D7EFD" w:rsidRDefault="009A4B7D" w:rsidP="004D7EFD">
      <w:pPr>
        <w:tabs>
          <w:tab w:val="right" w:pos="9355"/>
        </w:tabs>
        <w:jc w:val="right"/>
        <w:rPr>
          <w:rFonts w:ascii="Times New Roman" w:eastAsia="Times New Roman" w:hAnsi="Times New Roman" w:cs="Times New Roman"/>
          <w:sz w:val="28"/>
          <w:szCs w:val="28"/>
          <w:lang w:eastAsia="ru-RU"/>
        </w:rPr>
      </w:pPr>
      <w:r w:rsidRPr="004D7EFD">
        <w:rPr>
          <w:rFonts w:ascii="Times New Roman" w:eastAsia="Times New Roman" w:hAnsi="Times New Roman" w:cs="Times New Roman"/>
          <w:sz w:val="28"/>
          <w:szCs w:val="28"/>
          <w:lang w:eastAsia="ru-RU"/>
        </w:rPr>
        <w:t>очной формы обучения</w:t>
      </w:r>
    </w:p>
    <w:p w:rsidR="009A4B7D" w:rsidRPr="004D7EFD" w:rsidRDefault="009A4B7D" w:rsidP="004D7EFD">
      <w:pPr>
        <w:tabs>
          <w:tab w:val="right" w:pos="9355"/>
        </w:tabs>
        <w:jc w:val="right"/>
        <w:rPr>
          <w:rFonts w:ascii="Times New Roman" w:eastAsia="Times New Roman" w:hAnsi="Times New Roman" w:cs="Times New Roman"/>
          <w:sz w:val="28"/>
          <w:szCs w:val="28"/>
          <w:lang w:eastAsia="ru-RU"/>
        </w:rPr>
      </w:pPr>
      <w:r w:rsidRPr="004D7EFD">
        <w:rPr>
          <w:rFonts w:ascii="Times New Roman" w:eastAsia="Times New Roman" w:hAnsi="Times New Roman" w:cs="Times New Roman"/>
          <w:sz w:val="28"/>
          <w:szCs w:val="28"/>
          <w:lang w:eastAsia="ru-RU"/>
        </w:rPr>
        <w:t>Медведевой Виктории Александровны</w:t>
      </w:r>
    </w:p>
    <w:p w:rsidR="009A4B7D" w:rsidRPr="004D7EFD" w:rsidRDefault="009A4B7D" w:rsidP="009A4B7D">
      <w:pPr>
        <w:tabs>
          <w:tab w:val="right" w:pos="9355"/>
        </w:tabs>
        <w:jc w:val="center"/>
        <w:rPr>
          <w:rFonts w:ascii="Times New Roman" w:eastAsia="Times New Roman" w:hAnsi="Times New Roman" w:cs="Times New Roman"/>
          <w:b/>
          <w:sz w:val="28"/>
          <w:szCs w:val="28"/>
          <w:lang w:eastAsia="ru-RU"/>
        </w:rPr>
      </w:pPr>
    </w:p>
    <w:p w:rsidR="009A4B7D" w:rsidRPr="004D7EFD" w:rsidRDefault="009A4B7D" w:rsidP="00F32810">
      <w:pPr>
        <w:tabs>
          <w:tab w:val="right" w:pos="9355"/>
        </w:tabs>
        <w:jc w:val="right"/>
        <w:rPr>
          <w:rFonts w:ascii="Times New Roman" w:eastAsia="Times New Roman" w:hAnsi="Times New Roman" w:cs="Times New Roman"/>
          <w:sz w:val="28"/>
          <w:szCs w:val="28"/>
          <w:lang w:eastAsia="ru-RU"/>
        </w:rPr>
      </w:pPr>
      <w:r w:rsidRPr="004D7EFD">
        <w:rPr>
          <w:rFonts w:ascii="Times New Roman" w:eastAsia="Times New Roman" w:hAnsi="Times New Roman" w:cs="Times New Roman"/>
          <w:sz w:val="28"/>
          <w:szCs w:val="28"/>
          <w:lang w:eastAsia="ru-RU"/>
        </w:rPr>
        <w:t>Научный руководитель:</w:t>
      </w:r>
    </w:p>
    <w:p w:rsidR="009A4B7D" w:rsidRPr="004D7EFD" w:rsidRDefault="009A4B7D" w:rsidP="00F32810">
      <w:pPr>
        <w:tabs>
          <w:tab w:val="right" w:pos="9355"/>
        </w:tabs>
        <w:jc w:val="right"/>
        <w:rPr>
          <w:rFonts w:ascii="Times New Roman" w:eastAsia="Times New Roman" w:hAnsi="Times New Roman" w:cs="Times New Roman"/>
          <w:sz w:val="28"/>
          <w:szCs w:val="28"/>
          <w:lang w:eastAsia="ru-RU"/>
        </w:rPr>
      </w:pPr>
      <w:r w:rsidRPr="004D7EFD">
        <w:rPr>
          <w:rFonts w:ascii="Times New Roman" w:eastAsia="Times New Roman" w:hAnsi="Times New Roman" w:cs="Times New Roman"/>
          <w:sz w:val="28"/>
          <w:szCs w:val="28"/>
          <w:lang w:eastAsia="ru-RU"/>
        </w:rPr>
        <w:t>доктор юридических наук,</w:t>
      </w:r>
    </w:p>
    <w:p w:rsidR="009A4B7D" w:rsidRPr="004D7EFD" w:rsidRDefault="009A4B7D" w:rsidP="00F32810">
      <w:pPr>
        <w:tabs>
          <w:tab w:val="right" w:pos="9355"/>
        </w:tabs>
        <w:jc w:val="right"/>
        <w:rPr>
          <w:rFonts w:ascii="Times New Roman" w:eastAsia="Times New Roman" w:hAnsi="Times New Roman" w:cs="Times New Roman"/>
          <w:sz w:val="28"/>
          <w:szCs w:val="28"/>
          <w:lang w:eastAsia="ru-RU"/>
        </w:rPr>
      </w:pPr>
      <w:r w:rsidRPr="004D7EFD">
        <w:rPr>
          <w:rFonts w:ascii="Times New Roman" w:eastAsia="Times New Roman" w:hAnsi="Times New Roman" w:cs="Times New Roman"/>
          <w:sz w:val="28"/>
          <w:szCs w:val="28"/>
          <w:lang w:eastAsia="ru-RU"/>
        </w:rPr>
        <w:t>профессор кафедры</w:t>
      </w:r>
    </w:p>
    <w:p w:rsidR="009A4B7D" w:rsidRPr="004D7EFD" w:rsidRDefault="009A4B7D" w:rsidP="00F32810">
      <w:pPr>
        <w:tabs>
          <w:tab w:val="right" w:pos="9355"/>
        </w:tabs>
        <w:jc w:val="right"/>
        <w:rPr>
          <w:rFonts w:ascii="Times New Roman" w:eastAsia="Times New Roman" w:hAnsi="Times New Roman" w:cs="Times New Roman"/>
          <w:sz w:val="28"/>
          <w:szCs w:val="28"/>
          <w:lang w:eastAsia="ru-RU"/>
        </w:rPr>
      </w:pPr>
      <w:r w:rsidRPr="004D7EFD">
        <w:rPr>
          <w:rFonts w:ascii="Times New Roman" w:eastAsia="Times New Roman" w:hAnsi="Times New Roman" w:cs="Times New Roman"/>
          <w:sz w:val="28"/>
          <w:szCs w:val="28"/>
          <w:lang w:eastAsia="ru-RU"/>
        </w:rPr>
        <w:t>коммерческого права</w:t>
      </w:r>
    </w:p>
    <w:p w:rsidR="009A4B7D" w:rsidRPr="004D7EFD" w:rsidRDefault="009A4B7D" w:rsidP="00F32810">
      <w:pPr>
        <w:tabs>
          <w:tab w:val="right" w:pos="9355"/>
        </w:tabs>
        <w:jc w:val="right"/>
        <w:rPr>
          <w:rFonts w:ascii="Times New Roman" w:eastAsia="Times New Roman" w:hAnsi="Times New Roman" w:cs="Times New Roman"/>
          <w:b/>
          <w:sz w:val="28"/>
          <w:szCs w:val="28"/>
          <w:lang w:eastAsia="ru-RU"/>
        </w:rPr>
      </w:pPr>
      <w:r w:rsidRPr="004D7EFD">
        <w:rPr>
          <w:rFonts w:ascii="Times New Roman" w:eastAsia="Times New Roman" w:hAnsi="Times New Roman" w:cs="Times New Roman"/>
          <w:sz w:val="28"/>
          <w:szCs w:val="28"/>
          <w:lang w:eastAsia="ru-RU"/>
        </w:rPr>
        <w:t>Городов Олег Александрович</w:t>
      </w:r>
    </w:p>
    <w:p w:rsidR="009A4B7D" w:rsidRPr="004D7EFD" w:rsidRDefault="009A4B7D" w:rsidP="009A4B7D">
      <w:pPr>
        <w:tabs>
          <w:tab w:val="right" w:pos="9355"/>
        </w:tabs>
        <w:jc w:val="center"/>
        <w:rPr>
          <w:rFonts w:ascii="Times New Roman" w:eastAsia="Times New Roman" w:hAnsi="Times New Roman" w:cs="Times New Roman"/>
          <w:b/>
          <w:sz w:val="28"/>
          <w:szCs w:val="28"/>
          <w:lang w:eastAsia="ru-RU"/>
        </w:rPr>
      </w:pPr>
    </w:p>
    <w:p w:rsidR="009A4B7D" w:rsidRPr="004D7EFD" w:rsidRDefault="009A4B7D" w:rsidP="009A4B7D">
      <w:pPr>
        <w:tabs>
          <w:tab w:val="right" w:pos="9355"/>
        </w:tabs>
        <w:jc w:val="center"/>
        <w:rPr>
          <w:rFonts w:ascii="Times New Roman" w:eastAsia="Times New Roman" w:hAnsi="Times New Roman" w:cs="Times New Roman"/>
          <w:b/>
          <w:sz w:val="28"/>
          <w:szCs w:val="28"/>
          <w:lang w:eastAsia="ru-RU"/>
        </w:rPr>
      </w:pPr>
    </w:p>
    <w:p w:rsidR="009A4B7D" w:rsidRPr="004D7EFD" w:rsidRDefault="009A4B7D" w:rsidP="009A4B7D">
      <w:pPr>
        <w:tabs>
          <w:tab w:val="right" w:pos="9355"/>
        </w:tabs>
        <w:jc w:val="center"/>
        <w:rPr>
          <w:rFonts w:ascii="Times New Roman" w:eastAsia="Times New Roman" w:hAnsi="Times New Roman" w:cs="Times New Roman"/>
          <w:b/>
          <w:sz w:val="28"/>
          <w:szCs w:val="28"/>
          <w:lang w:eastAsia="ru-RU"/>
        </w:rPr>
      </w:pPr>
    </w:p>
    <w:p w:rsidR="009A4B7D" w:rsidRPr="004D7EFD" w:rsidRDefault="009A4B7D" w:rsidP="009A4B7D">
      <w:pPr>
        <w:tabs>
          <w:tab w:val="right" w:pos="9355"/>
        </w:tabs>
        <w:jc w:val="center"/>
        <w:rPr>
          <w:rFonts w:ascii="Times New Roman" w:eastAsia="Times New Roman" w:hAnsi="Times New Roman" w:cs="Times New Roman"/>
          <w:b/>
          <w:sz w:val="28"/>
          <w:szCs w:val="28"/>
          <w:lang w:eastAsia="ru-RU"/>
        </w:rPr>
      </w:pPr>
    </w:p>
    <w:p w:rsidR="009A4B7D" w:rsidRPr="004D7EFD" w:rsidRDefault="009A4B7D" w:rsidP="009A4B7D">
      <w:pPr>
        <w:tabs>
          <w:tab w:val="right" w:pos="9355"/>
        </w:tabs>
        <w:jc w:val="center"/>
        <w:rPr>
          <w:rFonts w:ascii="Times New Roman" w:eastAsia="Times New Roman" w:hAnsi="Times New Roman" w:cs="Times New Roman"/>
          <w:b/>
          <w:sz w:val="28"/>
          <w:szCs w:val="28"/>
          <w:lang w:eastAsia="ru-RU"/>
        </w:rPr>
      </w:pPr>
    </w:p>
    <w:p w:rsidR="009A4B7D" w:rsidRPr="004D7EFD" w:rsidRDefault="009A4B7D" w:rsidP="009A4B7D">
      <w:pPr>
        <w:tabs>
          <w:tab w:val="right" w:pos="9355"/>
        </w:tabs>
        <w:jc w:val="center"/>
        <w:rPr>
          <w:rFonts w:ascii="Times New Roman" w:eastAsia="Times New Roman" w:hAnsi="Times New Roman" w:cs="Times New Roman"/>
          <w:sz w:val="28"/>
          <w:szCs w:val="28"/>
          <w:lang w:eastAsia="ru-RU"/>
        </w:rPr>
      </w:pPr>
      <w:r w:rsidRPr="004D7EFD">
        <w:rPr>
          <w:rFonts w:ascii="Times New Roman" w:eastAsia="Times New Roman" w:hAnsi="Times New Roman" w:cs="Times New Roman"/>
          <w:sz w:val="28"/>
          <w:szCs w:val="28"/>
          <w:lang w:eastAsia="ru-RU"/>
        </w:rPr>
        <w:t>Санкт-Петербург</w:t>
      </w:r>
    </w:p>
    <w:p w:rsidR="001C66A4" w:rsidRPr="008912B6" w:rsidRDefault="009A4B7D" w:rsidP="009A4B7D">
      <w:pPr>
        <w:tabs>
          <w:tab w:val="right" w:pos="9355"/>
        </w:tabs>
        <w:jc w:val="center"/>
        <w:rPr>
          <w:rFonts w:ascii="Times New Roman" w:hAnsi="Times New Roman" w:cs="Times New Roman"/>
          <w:sz w:val="24"/>
        </w:rPr>
      </w:pPr>
      <w:r w:rsidRPr="004D7EFD">
        <w:rPr>
          <w:rFonts w:ascii="Times New Roman" w:eastAsia="Times New Roman" w:hAnsi="Times New Roman" w:cs="Times New Roman"/>
          <w:sz w:val="28"/>
          <w:szCs w:val="28"/>
          <w:lang w:eastAsia="ru-RU"/>
        </w:rPr>
        <w:t>2018</w:t>
      </w:r>
      <w:r w:rsidR="001C66A4" w:rsidRPr="004D7EFD">
        <w:rPr>
          <w:rFonts w:ascii="Times New Roman" w:hAnsi="Times New Roman" w:cs="Times New Roman"/>
          <w:sz w:val="28"/>
          <w:szCs w:val="28"/>
        </w:rPr>
        <w:br w:type="page"/>
      </w:r>
    </w:p>
    <w:sdt>
      <w:sdtPr>
        <w:rPr>
          <w:rFonts w:asciiTheme="minorHAnsi" w:eastAsiaTheme="minorHAnsi" w:hAnsiTheme="minorHAnsi" w:cstheme="minorBidi"/>
          <w:b w:val="0"/>
          <w:color w:val="auto"/>
          <w:sz w:val="22"/>
          <w:szCs w:val="22"/>
          <w:lang w:eastAsia="en-US"/>
        </w:rPr>
        <w:id w:val="1404529"/>
        <w:docPartObj>
          <w:docPartGallery w:val="Table of Contents"/>
          <w:docPartUnique/>
        </w:docPartObj>
      </w:sdtPr>
      <w:sdtEndPr>
        <w:rPr>
          <w:rFonts w:cs="Times New Roman"/>
          <w:bCs/>
          <w:szCs w:val="28"/>
        </w:rPr>
      </w:sdtEndPr>
      <w:sdtContent>
        <w:p w:rsidR="000C02E8" w:rsidRDefault="000C02E8" w:rsidP="000C02E8">
          <w:pPr>
            <w:pStyle w:val="af3"/>
            <w:jc w:val="center"/>
            <w:rPr>
              <w:rFonts w:cs="Times New Roman"/>
              <w:color w:val="auto"/>
              <w:szCs w:val="28"/>
            </w:rPr>
          </w:pPr>
          <w:r w:rsidRPr="000C02E8">
            <w:rPr>
              <w:rFonts w:cs="Times New Roman"/>
              <w:color w:val="auto"/>
              <w:szCs w:val="28"/>
            </w:rPr>
            <w:t>Содержание</w:t>
          </w:r>
        </w:p>
        <w:p w:rsidR="004D7EFD" w:rsidRDefault="004D7EFD">
          <w:pPr>
            <w:pStyle w:val="23"/>
            <w:tabs>
              <w:tab w:val="right" w:leader="dot" w:pos="9345"/>
            </w:tabs>
            <w:rPr>
              <w:rFonts w:eastAsiaTheme="minorHAnsi"/>
            </w:rPr>
          </w:pPr>
        </w:p>
        <w:p w:rsidR="00E2449D" w:rsidRPr="00E2449D" w:rsidRDefault="000C02E8" w:rsidP="00E2449D">
          <w:pPr>
            <w:pStyle w:val="23"/>
            <w:tabs>
              <w:tab w:val="right" w:leader="dot" w:pos="9345"/>
            </w:tabs>
            <w:spacing w:after="0" w:line="360" w:lineRule="auto"/>
            <w:ind w:left="0"/>
            <w:rPr>
              <w:rFonts w:ascii="Times New Roman" w:hAnsi="Times New Roman" w:cs="Times New Roman"/>
              <w:noProof/>
              <w:sz w:val="28"/>
              <w:szCs w:val="28"/>
            </w:rPr>
          </w:pPr>
          <w:r w:rsidRPr="00E2449D">
            <w:rPr>
              <w:rFonts w:ascii="Times New Roman" w:hAnsi="Times New Roman" w:cs="Times New Roman"/>
              <w:sz w:val="28"/>
              <w:szCs w:val="28"/>
            </w:rPr>
            <w:fldChar w:fldCharType="begin"/>
          </w:r>
          <w:r w:rsidRPr="00E2449D">
            <w:rPr>
              <w:rFonts w:ascii="Times New Roman" w:hAnsi="Times New Roman" w:cs="Times New Roman"/>
              <w:sz w:val="28"/>
              <w:szCs w:val="28"/>
            </w:rPr>
            <w:instrText xml:space="preserve"> TOC \o "1-3" \h \z \u </w:instrText>
          </w:r>
          <w:r w:rsidRPr="00E2449D">
            <w:rPr>
              <w:rFonts w:ascii="Times New Roman" w:hAnsi="Times New Roman" w:cs="Times New Roman"/>
              <w:sz w:val="28"/>
              <w:szCs w:val="28"/>
            </w:rPr>
            <w:fldChar w:fldCharType="separate"/>
          </w:r>
          <w:hyperlink w:anchor="_Toc513719410" w:history="1">
            <w:r w:rsidR="00E2449D" w:rsidRPr="00E2449D">
              <w:rPr>
                <w:rStyle w:val="a9"/>
                <w:rFonts w:ascii="Times New Roman" w:hAnsi="Times New Roman" w:cs="Times New Roman"/>
                <w:noProof/>
                <w:sz w:val="28"/>
                <w:szCs w:val="28"/>
              </w:rPr>
              <w:t>Введение.</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_Toc513719410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2</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13"/>
            <w:tabs>
              <w:tab w:val="right" w:leader="dot" w:pos="9345"/>
            </w:tabs>
            <w:spacing w:after="0" w:line="360" w:lineRule="auto"/>
            <w:rPr>
              <w:rFonts w:ascii="Times New Roman" w:hAnsi="Times New Roman" w:cs="Times New Roman"/>
              <w:noProof/>
              <w:sz w:val="28"/>
              <w:szCs w:val="28"/>
            </w:rPr>
          </w:pPr>
          <w:hyperlink w:anchor="_Toc513719411" w:history="1">
            <w:r w:rsidR="00E2449D" w:rsidRPr="00E2449D">
              <w:rPr>
                <w:rStyle w:val="a9"/>
                <w:rFonts w:ascii="Times New Roman" w:hAnsi="Times New Roman" w:cs="Times New Roman"/>
                <w:noProof/>
                <w:sz w:val="28"/>
                <w:szCs w:val="28"/>
              </w:rPr>
              <w:t xml:space="preserve">Глава </w:t>
            </w:r>
            <w:r w:rsidR="00E2449D" w:rsidRPr="00E2449D">
              <w:rPr>
                <w:rStyle w:val="a9"/>
                <w:rFonts w:ascii="Times New Roman" w:hAnsi="Times New Roman" w:cs="Times New Roman"/>
                <w:noProof/>
                <w:sz w:val="28"/>
                <w:szCs w:val="28"/>
                <w:lang w:val="en-US"/>
              </w:rPr>
              <w:t>1</w:t>
            </w:r>
            <w:r w:rsidR="00E2449D" w:rsidRPr="00E2449D">
              <w:rPr>
                <w:rStyle w:val="a9"/>
                <w:rFonts w:ascii="Times New Roman" w:hAnsi="Times New Roman" w:cs="Times New Roman"/>
                <w:noProof/>
                <w:sz w:val="28"/>
                <w:szCs w:val="28"/>
              </w:rPr>
              <w:t>. Общая характеристика института коммерческой концессии.</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_Toc513719411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6</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23"/>
            <w:tabs>
              <w:tab w:val="right" w:leader="dot" w:pos="9345"/>
            </w:tabs>
            <w:spacing w:after="0" w:line="360" w:lineRule="auto"/>
            <w:ind w:left="0"/>
            <w:rPr>
              <w:rFonts w:ascii="Times New Roman" w:hAnsi="Times New Roman" w:cs="Times New Roman"/>
              <w:noProof/>
              <w:sz w:val="28"/>
              <w:szCs w:val="28"/>
            </w:rPr>
          </w:pPr>
          <w:hyperlink w:anchor="_Toc513719412" w:history="1">
            <w:r w:rsidR="00E2449D" w:rsidRPr="00E2449D">
              <w:rPr>
                <w:rStyle w:val="a9"/>
                <w:rFonts w:ascii="Times New Roman" w:hAnsi="Times New Roman" w:cs="Times New Roman"/>
                <w:noProof/>
                <w:sz w:val="28"/>
                <w:szCs w:val="28"/>
              </w:rPr>
              <w:t>§1. Историко-правовое развитие института коммерческой концессии.</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_Toc513719412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6</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23"/>
            <w:tabs>
              <w:tab w:val="right" w:leader="dot" w:pos="9345"/>
            </w:tabs>
            <w:spacing w:after="0" w:line="360" w:lineRule="auto"/>
            <w:ind w:left="0"/>
            <w:rPr>
              <w:rFonts w:ascii="Times New Roman" w:hAnsi="Times New Roman" w:cs="Times New Roman"/>
              <w:noProof/>
              <w:sz w:val="28"/>
              <w:szCs w:val="28"/>
            </w:rPr>
          </w:pPr>
          <w:hyperlink w:anchor="_Toc513719413" w:history="1">
            <w:r w:rsidR="00E2449D" w:rsidRPr="00E2449D">
              <w:rPr>
                <w:rStyle w:val="a9"/>
                <w:rFonts w:ascii="Times New Roman" w:hAnsi="Times New Roman" w:cs="Times New Roman"/>
                <w:noProof/>
                <w:sz w:val="28"/>
                <w:szCs w:val="28"/>
              </w:rPr>
              <w:t>§2. Теоретико-правовые подходы к пониманию коммерческой концессии.</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_Toc513719413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12</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23"/>
            <w:tabs>
              <w:tab w:val="right" w:leader="dot" w:pos="9345"/>
            </w:tabs>
            <w:spacing w:after="0" w:line="360" w:lineRule="auto"/>
            <w:ind w:left="0"/>
            <w:rPr>
              <w:rFonts w:ascii="Times New Roman" w:hAnsi="Times New Roman" w:cs="Times New Roman"/>
              <w:noProof/>
              <w:sz w:val="28"/>
              <w:szCs w:val="28"/>
            </w:rPr>
          </w:pPr>
          <w:hyperlink w:anchor="_Toc513719414" w:history="1">
            <w:r w:rsidR="00E2449D" w:rsidRPr="00E2449D">
              <w:rPr>
                <w:rStyle w:val="a9"/>
                <w:rFonts w:ascii="Times New Roman" w:hAnsi="Times New Roman" w:cs="Times New Roman"/>
                <w:noProof/>
                <w:sz w:val="28"/>
                <w:szCs w:val="28"/>
              </w:rPr>
              <w:t>§3. Правовой анализ отношений, сходных с отношениями, возникающими из договора коммерческой концессии.</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_Toc513719414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23</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13"/>
            <w:tabs>
              <w:tab w:val="right" w:leader="dot" w:pos="9345"/>
            </w:tabs>
            <w:spacing w:after="0" w:line="360" w:lineRule="auto"/>
            <w:rPr>
              <w:rFonts w:ascii="Times New Roman" w:hAnsi="Times New Roman" w:cs="Times New Roman"/>
              <w:noProof/>
              <w:sz w:val="28"/>
              <w:szCs w:val="28"/>
            </w:rPr>
          </w:pPr>
          <w:hyperlink w:anchor="_Toc513719415" w:history="1">
            <w:r w:rsidR="00E2449D" w:rsidRPr="00E2449D">
              <w:rPr>
                <w:rStyle w:val="a9"/>
                <w:rFonts w:ascii="Times New Roman" w:hAnsi="Times New Roman" w:cs="Times New Roman"/>
                <w:noProof/>
                <w:sz w:val="28"/>
                <w:szCs w:val="28"/>
              </w:rPr>
              <w:t xml:space="preserve">Глава </w:t>
            </w:r>
            <w:r w:rsidR="00E2449D" w:rsidRPr="00E2449D">
              <w:rPr>
                <w:rStyle w:val="a9"/>
                <w:rFonts w:ascii="Times New Roman" w:hAnsi="Times New Roman" w:cs="Times New Roman"/>
                <w:noProof/>
                <w:sz w:val="28"/>
                <w:szCs w:val="28"/>
                <w:lang w:val="en-US"/>
              </w:rPr>
              <w:t>2</w:t>
            </w:r>
            <w:r w:rsidR="00E2449D" w:rsidRPr="00E2449D">
              <w:rPr>
                <w:rStyle w:val="a9"/>
                <w:rFonts w:ascii="Times New Roman" w:hAnsi="Times New Roman" w:cs="Times New Roman"/>
                <w:noProof/>
                <w:sz w:val="28"/>
                <w:szCs w:val="28"/>
              </w:rPr>
              <w:t>. Характеристика отдельных элементов договора коммерческой концессии.</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_Toc513719415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31</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23"/>
            <w:tabs>
              <w:tab w:val="right" w:leader="dot" w:pos="9345"/>
            </w:tabs>
            <w:spacing w:after="0" w:line="360" w:lineRule="auto"/>
            <w:ind w:left="0"/>
            <w:rPr>
              <w:rFonts w:ascii="Times New Roman" w:hAnsi="Times New Roman" w:cs="Times New Roman"/>
              <w:noProof/>
              <w:sz w:val="28"/>
              <w:szCs w:val="28"/>
            </w:rPr>
          </w:pPr>
          <w:hyperlink w:anchor="_Toc513719416" w:history="1">
            <w:r w:rsidR="00E2449D" w:rsidRPr="00E2449D">
              <w:rPr>
                <w:rStyle w:val="a9"/>
                <w:rFonts w:ascii="Times New Roman" w:hAnsi="Times New Roman" w:cs="Times New Roman"/>
                <w:noProof/>
                <w:sz w:val="28"/>
                <w:szCs w:val="28"/>
              </w:rPr>
              <w:t>§1. Предмет, стороны, цена, срок и форма договора.</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_Toc513719416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31</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23"/>
            <w:tabs>
              <w:tab w:val="right" w:leader="dot" w:pos="9345"/>
            </w:tabs>
            <w:spacing w:after="0" w:line="360" w:lineRule="auto"/>
            <w:ind w:left="0"/>
            <w:rPr>
              <w:rFonts w:ascii="Times New Roman" w:hAnsi="Times New Roman" w:cs="Times New Roman"/>
              <w:noProof/>
              <w:sz w:val="28"/>
              <w:szCs w:val="28"/>
            </w:rPr>
          </w:pPr>
          <w:hyperlink w:anchor="_Toc513719417" w:history="1">
            <w:r w:rsidR="00E2449D" w:rsidRPr="00E2449D">
              <w:rPr>
                <w:rStyle w:val="a9"/>
                <w:rFonts w:ascii="Times New Roman" w:hAnsi="Times New Roman" w:cs="Times New Roman"/>
                <w:noProof/>
                <w:sz w:val="28"/>
                <w:szCs w:val="28"/>
              </w:rPr>
              <w:t>§2. Содержание договора коммерческой концессии.</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_Toc513719417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41</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13"/>
            <w:tabs>
              <w:tab w:val="right" w:leader="dot" w:pos="9345"/>
            </w:tabs>
            <w:spacing w:after="0" w:line="360" w:lineRule="auto"/>
            <w:rPr>
              <w:rFonts w:ascii="Times New Roman" w:hAnsi="Times New Roman" w:cs="Times New Roman"/>
              <w:noProof/>
              <w:sz w:val="28"/>
              <w:szCs w:val="28"/>
            </w:rPr>
          </w:pPr>
          <w:hyperlink w:anchor="_Toc513719418" w:history="1">
            <w:r w:rsidR="00E2449D" w:rsidRPr="00E2449D">
              <w:rPr>
                <w:rStyle w:val="a9"/>
                <w:rFonts w:ascii="Times New Roman" w:hAnsi="Times New Roman" w:cs="Times New Roman"/>
                <w:noProof/>
                <w:sz w:val="28"/>
                <w:szCs w:val="28"/>
              </w:rPr>
              <w:t xml:space="preserve">Глава </w:t>
            </w:r>
            <w:r w:rsidR="00E2449D" w:rsidRPr="00E2449D">
              <w:rPr>
                <w:rStyle w:val="a9"/>
                <w:rFonts w:ascii="Times New Roman" w:hAnsi="Times New Roman" w:cs="Times New Roman"/>
                <w:noProof/>
                <w:sz w:val="28"/>
                <w:szCs w:val="28"/>
                <w:lang w:val="en-US"/>
              </w:rPr>
              <w:t>3</w:t>
            </w:r>
            <w:r w:rsidR="00E2449D" w:rsidRPr="00E2449D">
              <w:rPr>
                <w:rStyle w:val="a9"/>
                <w:rFonts w:ascii="Times New Roman" w:hAnsi="Times New Roman" w:cs="Times New Roman"/>
                <w:noProof/>
                <w:sz w:val="28"/>
                <w:szCs w:val="28"/>
              </w:rPr>
              <w:t>. Порядок заключения, изменения и расторжения договора коммерческой концессии.</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_Toc513719418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46</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23"/>
            <w:tabs>
              <w:tab w:val="right" w:leader="dot" w:pos="9345"/>
            </w:tabs>
            <w:spacing w:after="0" w:line="360" w:lineRule="auto"/>
            <w:ind w:left="0"/>
            <w:rPr>
              <w:rFonts w:ascii="Times New Roman" w:hAnsi="Times New Roman" w:cs="Times New Roman"/>
              <w:noProof/>
              <w:sz w:val="28"/>
              <w:szCs w:val="28"/>
            </w:rPr>
          </w:pPr>
          <w:hyperlink w:anchor="_Toc513719419" w:history="1">
            <w:r w:rsidR="00E2449D" w:rsidRPr="00E2449D">
              <w:rPr>
                <w:rStyle w:val="a9"/>
                <w:rFonts w:ascii="Times New Roman" w:hAnsi="Times New Roman" w:cs="Times New Roman"/>
                <w:noProof/>
                <w:sz w:val="28"/>
                <w:szCs w:val="28"/>
              </w:rPr>
              <w:t>§1. Изменение и расторжение договора коммерческой концессии.</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_Toc513719419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46</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23"/>
            <w:tabs>
              <w:tab w:val="right" w:leader="dot" w:pos="9345"/>
            </w:tabs>
            <w:spacing w:after="0" w:line="360" w:lineRule="auto"/>
            <w:ind w:left="0"/>
            <w:rPr>
              <w:rFonts w:ascii="Times New Roman" w:hAnsi="Times New Roman" w:cs="Times New Roman"/>
              <w:noProof/>
              <w:sz w:val="28"/>
              <w:szCs w:val="28"/>
            </w:rPr>
          </w:pPr>
          <w:hyperlink w:anchor="_Toc513719420" w:history="1">
            <w:r w:rsidR="00E2449D" w:rsidRPr="00E2449D">
              <w:rPr>
                <w:rStyle w:val="a9"/>
                <w:rFonts w:ascii="Times New Roman" w:hAnsi="Times New Roman" w:cs="Times New Roman"/>
                <w:noProof/>
                <w:sz w:val="28"/>
                <w:szCs w:val="28"/>
              </w:rPr>
              <w:t>§2. Ответственность сторон по договору коммерческой концессии.</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_Toc513719420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52</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13"/>
            <w:tabs>
              <w:tab w:val="right" w:leader="dot" w:pos="9345"/>
            </w:tabs>
            <w:spacing w:after="0" w:line="360" w:lineRule="auto"/>
            <w:rPr>
              <w:rFonts w:ascii="Times New Roman" w:hAnsi="Times New Roman" w:cs="Times New Roman"/>
              <w:noProof/>
              <w:sz w:val="28"/>
              <w:szCs w:val="28"/>
            </w:rPr>
          </w:pPr>
          <w:hyperlink w:anchor="_Toc513719421" w:history="1">
            <w:r w:rsidR="00E2449D" w:rsidRPr="00E2449D">
              <w:rPr>
                <w:rStyle w:val="a9"/>
                <w:rFonts w:ascii="Times New Roman" w:hAnsi="Times New Roman" w:cs="Times New Roman"/>
                <w:noProof/>
                <w:sz w:val="28"/>
                <w:szCs w:val="28"/>
              </w:rPr>
              <w:t>Заключение.</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_Toc513719421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56</w:t>
            </w:r>
            <w:r w:rsidR="00E2449D" w:rsidRPr="00E2449D">
              <w:rPr>
                <w:rFonts w:ascii="Times New Roman" w:hAnsi="Times New Roman" w:cs="Times New Roman"/>
                <w:noProof/>
                <w:webHidden/>
                <w:sz w:val="28"/>
                <w:szCs w:val="28"/>
              </w:rPr>
              <w:fldChar w:fldCharType="end"/>
            </w:r>
          </w:hyperlink>
        </w:p>
        <w:p w:rsidR="00E2449D" w:rsidRPr="00E2449D" w:rsidRDefault="00443798" w:rsidP="00E2449D">
          <w:pPr>
            <w:pStyle w:val="13"/>
            <w:tabs>
              <w:tab w:val="right" w:leader="dot" w:pos="9345"/>
            </w:tabs>
            <w:spacing w:after="0" w:line="360" w:lineRule="auto"/>
            <w:rPr>
              <w:rFonts w:ascii="Times New Roman" w:hAnsi="Times New Roman" w:cs="Times New Roman"/>
              <w:noProof/>
              <w:sz w:val="28"/>
              <w:szCs w:val="28"/>
            </w:rPr>
          </w:pPr>
          <w:hyperlink w:anchor="_Toc513719422" w:history="1">
            <w:r w:rsidR="00E2449D" w:rsidRPr="00E2449D">
              <w:rPr>
                <w:rStyle w:val="a9"/>
                <w:rFonts w:ascii="Times New Roman" w:hAnsi="Times New Roman" w:cs="Times New Roman"/>
                <w:noProof/>
                <w:sz w:val="28"/>
                <w:szCs w:val="28"/>
              </w:rPr>
              <w:t>Список литературы:</w:t>
            </w:r>
            <w:r w:rsidR="00E2449D" w:rsidRPr="00E2449D">
              <w:rPr>
                <w:rFonts w:ascii="Times New Roman" w:hAnsi="Times New Roman" w:cs="Times New Roman"/>
                <w:noProof/>
                <w:webHidden/>
                <w:sz w:val="28"/>
                <w:szCs w:val="28"/>
              </w:rPr>
              <w:tab/>
            </w:r>
            <w:r w:rsidR="00E2449D" w:rsidRPr="00E2449D">
              <w:rPr>
                <w:rFonts w:ascii="Times New Roman" w:hAnsi="Times New Roman" w:cs="Times New Roman"/>
                <w:noProof/>
                <w:webHidden/>
                <w:sz w:val="28"/>
                <w:szCs w:val="28"/>
              </w:rPr>
              <w:fldChar w:fldCharType="begin"/>
            </w:r>
            <w:r w:rsidR="00E2449D" w:rsidRPr="00E2449D">
              <w:rPr>
                <w:rFonts w:ascii="Times New Roman" w:hAnsi="Times New Roman" w:cs="Times New Roman"/>
                <w:noProof/>
                <w:webHidden/>
                <w:sz w:val="28"/>
                <w:szCs w:val="28"/>
              </w:rPr>
              <w:instrText xml:space="preserve"> PAGEREF _Toc513719422 \h </w:instrText>
            </w:r>
            <w:r w:rsidR="00E2449D" w:rsidRPr="00E2449D">
              <w:rPr>
                <w:rFonts w:ascii="Times New Roman" w:hAnsi="Times New Roman" w:cs="Times New Roman"/>
                <w:noProof/>
                <w:webHidden/>
                <w:sz w:val="28"/>
                <w:szCs w:val="28"/>
              </w:rPr>
            </w:r>
            <w:r w:rsidR="00E2449D" w:rsidRPr="00E2449D">
              <w:rPr>
                <w:rFonts w:ascii="Times New Roman" w:hAnsi="Times New Roman" w:cs="Times New Roman"/>
                <w:noProof/>
                <w:webHidden/>
                <w:sz w:val="28"/>
                <w:szCs w:val="28"/>
              </w:rPr>
              <w:fldChar w:fldCharType="separate"/>
            </w:r>
            <w:r w:rsidR="00E2449D" w:rsidRPr="00E2449D">
              <w:rPr>
                <w:rFonts w:ascii="Times New Roman" w:hAnsi="Times New Roman" w:cs="Times New Roman"/>
                <w:noProof/>
                <w:webHidden/>
                <w:sz w:val="28"/>
                <w:szCs w:val="28"/>
              </w:rPr>
              <w:t>60</w:t>
            </w:r>
            <w:r w:rsidR="00E2449D" w:rsidRPr="00E2449D">
              <w:rPr>
                <w:rFonts w:ascii="Times New Roman" w:hAnsi="Times New Roman" w:cs="Times New Roman"/>
                <w:noProof/>
                <w:webHidden/>
                <w:sz w:val="28"/>
                <w:szCs w:val="28"/>
              </w:rPr>
              <w:fldChar w:fldCharType="end"/>
            </w:r>
          </w:hyperlink>
        </w:p>
        <w:p w:rsidR="000C02E8" w:rsidRPr="00E2449D" w:rsidRDefault="000C02E8" w:rsidP="00E2449D">
          <w:pPr>
            <w:spacing w:after="0" w:line="360" w:lineRule="auto"/>
            <w:rPr>
              <w:rFonts w:ascii="Times New Roman" w:hAnsi="Times New Roman" w:cs="Times New Roman"/>
              <w:sz w:val="28"/>
              <w:szCs w:val="28"/>
            </w:rPr>
          </w:pPr>
          <w:r w:rsidRPr="00E2449D">
            <w:rPr>
              <w:rFonts w:ascii="Times New Roman" w:hAnsi="Times New Roman" w:cs="Times New Roman"/>
              <w:b/>
              <w:bCs/>
              <w:sz w:val="28"/>
              <w:szCs w:val="28"/>
            </w:rPr>
            <w:fldChar w:fldCharType="end"/>
          </w:r>
        </w:p>
      </w:sdtContent>
    </w:sdt>
    <w:p w:rsidR="00816887" w:rsidRPr="003044C3" w:rsidRDefault="00816887" w:rsidP="00082C10">
      <w:pPr>
        <w:rPr>
          <w:rFonts w:ascii="Times New Roman" w:hAnsi="Times New Roman" w:cs="Times New Roman"/>
          <w:sz w:val="24"/>
        </w:rPr>
      </w:pPr>
    </w:p>
    <w:p w:rsidR="000C02E8" w:rsidRDefault="000C02E8" w:rsidP="00466717">
      <w:pPr>
        <w:pStyle w:val="21"/>
        <w:rPr>
          <w:lang w:val="en-US"/>
        </w:rPr>
      </w:pPr>
    </w:p>
    <w:p w:rsidR="000C02E8" w:rsidRDefault="000C02E8" w:rsidP="000C02E8">
      <w:pPr>
        <w:pStyle w:val="af3"/>
      </w:pPr>
    </w:p>
    <w:p w:rsidR="000C02E8" w:rsidRPr="000C02E8" w:rsidRDefault="000C02E8" w:rsidP="00466717">
      <w:pPr>
        <w:pStyle w:val="21"/>
      </w:pPr>
    </w:p>
    <w:p w:rsidR="000C02E8" w:rsidRPr="000C02E8" w:rsidRDefault="000C02E8" w:rsidP="00466717">
      <w:pPr>
        <w:pStyle w:val="21"/>
      </w:pPr>
    </w:p>
    <w:p w:rsidR="000C02E8" w:rsidRPr="000C02E8" w:rsidRDefault="000C02E8" w:rsidP="00466717">
      <w:pPr>
        <w:pStyle w:val="21"/>
      </w:pPr>
    </w:p>
    <w:p w:rsidR="000C02E8" w:rsidRPr="000C02E8" w:rsidRDefault="000C02E8" w:rsidP="00466717">
      <w:pPr>
        <w:pStyle w:val="21"/>
      </w:pPr>
    </w:p>
    <w:p w:rsidR="000C02E8" w:rsidRPr="000C02E8" w:rsidRDefault="000C02E8" w:rsidP="00466717">
      <w:pPr>
        <w:pStyle w:val="21"/>
      </w:pPr>
    </w:p>
    <w:p w:rsidR="000C02E8" w:rsidRPr="000C02E8" w:rsidRDefault="000C02E8" w:rsidP="00466717">
      <w:pPr>
        <w:pStyle w:val="21"/>
      </w:pPr>
    </w:p>
    <w:p w:rsidR="000C02E8" w:rsidRPr="000C02E8" w:rsidRDefault="000C02E8" w:rsidP="00466717">
      <w:pPr>
        <w:pStyle w:val="21"/>
      </w:pPr>
    </w:p>
    <w:p w:rsidR="000C02E8" w:rsidRPr="000C02E8" w:rsidRDefault="000C02E8" w:rsidP="00466717">
      <w:pPr>
        <w:pStyle w:val="21"/>
      </w:pPr>
    </w:p>
    <w:p w:rsidR="000C02E8" w:rsidRPr="004D7EFD" w:rsidRDefault="000C02E8" w:rsidP="000C02E8">
      <w:pPr>
        <w:pStyle w:val="21"/>
        <w:ind w:firstLine="0"/>
        <w:jc w:val="left"/>
      </w:pPr>
    </w:p>
    <w:p w:rsidR="00BA25A1" w:rsidRPr="000C02E8" w:rsidRDefault="00AB5BEF" w:rsidP="000C02E8">
      <w:pPr>
        <w:pStyle w:val="2"/>
        <w:jc w:val="center"/>
        <w:rPr>
          <w:rFonts w:cs="Times New Roman"/>
          <w:color w:val="auto"/>
          <w:szCs w:val="28"/>
        </w:rPr>
      </w:pPr>
      <w:bookmarkStart w:id="1" w:name="_Toc513719410"/>
      <w:r w:rsidRPr="000C02E8">
        <w:rPr>
          <w:rFonts w:cs="Times New Roman"/>
          <w:color w:val="auto"/>
          <w:szCs w:val="28"/>
        </w:rPr>
        <w:t>Введение.</w:t>
      </w:r>
      <w:bookmarkEnd w:id="1"/>
    </w:p>
    <w:p w:rsidR="00BA25A1" w:rsidRDefault="00BA25A1" w:rsidP="00585F53">
      <w:pPr>
        <w:spacing w:after="0" w:line="240" w:lineRule="auto"/>
        <w:ind w:right="141" w:firstLine="709"/>
        <w:jc w:val="both"/>
        <w:rPr>
          <w:rFonts w:ascii="Times New Roman" w:hAnsi="Times New Roman" w:cs="Times New Roman"/>
          <w:sz w:val="28"/>
        </w:rPr>
      </w:pPr>
    </w:p>
    <w:p w:rsidR="00B302DE" w:rsidRDefault="00AB582F" w:rsidP="00B302DE">
      <w:pPr>
        <w:spacing w:after="0" w:line="360" w:lineRule="auto"/>
        <w:ind w:firstLine="709"/>
        <w:jc w:val="both"/>
        <w:rPr>
          <w:rFonts w:ascii="Times New Roman" w:hAnsi="Times New Roman" w:cs="Times New Roman"/>
          <w:sz w:val="28"/>
        </w:rPr>
      </w:pPr>
      <w:r w:rsidRPr="00AB582F">
        <w:rPr>
          <w:rFonts w:ascii="Times New Roman" w:hAnsi="Times New Roman" w:cs="Times New Roman"/>
          <w:sz w:val="28"/>
        </w:rPr>
        <w:t>Коммерческа</w:t>
      </w:r>
      <w:r>
        <w:rPr>
          <w:rFonts w:ascii="Times New Roman" w:hAnsi="Times New Roman" w:cs="Times New Roman"/>
          <w:sz w:val="28"/>
        </w:rPr>
        <w:t>я концессия в Российской Федерации является одним из способов организации и ведения предпринимательской деятельности. Эт</w:t>
      </w:r>
      <w:r w:rsidR="00B302DE">
        <w:rPr>
          <w:rFonts w:ascii="Times New Roman" w:hAnsi="Times New Roman" w:cs="Times New Roman"/>
          <w:sz w:val="28"/>
        </w:rPr>
        <w:t>а относительно новая</w:t>
      </w:r>
      <w:r>
        <w:rPr>
          <w:rFonts w:ascii="Times New Roman" w:hAnsi="Times New Roman" w:cs="Times New Roman"/>
          <w:sz w:val="28"/>
        </w:rPr>
        <w:t xml:space="preserve"> форма ведения бизнеса</w:t>
      </w:r>
      <w:r w:rsidR="00B302DE">
        <w:rPr>
          <w:rFonts w:ascii="Times New Roman" w:hAnsi="Times New Roman" w:cs="Times New Roman"/>
          <w:sz w:val="28"/>
        </w:rPr>
        <w:t xml:space="preserve"> стала активно развиваться в середине </w:t>
      </w:r>
      <w:r w:rsidR="00B302DE">
        <w:rPr>
          <w:rFonts w:ascii="Times New Roman" w:hAnsi="Times New Roman" w:cs="Times New Roman"/>
          <w:sz w:val="28"/>
          <w:lang w:val="en-US"/>
        </w:rPr>
        <w:t>XX</w:t>
      </w:r>
      <w:r w:rsidR="00B302DE">
        <w:rPr>
          <w:rFonts w:ascii="Times New Roman" w:hAnsi="Times New Roman" w:cs="Times New Roman"/>
          <w:sz w:val="28"/>
        </w:rPr>
        <w:t xml:space="preserve"> века и сейчас является одной из самых часто используемых в предпринимательской деятельности. Коммерческая концессия в России представляет собой аналог франчайзинга. Популярность такого формата ведения бизнеса подкрепляется данными Международной ассоциации франчайзинга, по которым </w:t>
      </w:r>
      <w:r w:rsidR="00B302DE" w:rsidRPr="00B302DE">
        <w:rPr>
          <w:rFonts w:ascii="Times New Roman" w:hAnsi="Times New Roman" w:cs="Times New Roman"/>
          <w:sz w:val="28"/>
        </w:rPr>
        <w:t>в настоящее время в мире насчитывается 16,5 тыс. франчайзеров и более 1,2 м</w:t>
      </w:r>
      <w:r w:rsidR="00B302DE">
        <w:rPr>
          <w:rFonts w:ascii="Times New Roman" w:hAnsi="Times New Roman" w:cs="Times New Roman"/>
          <w:sz w:val="28"/>
        </w:rPr>
        <w:t>лн франчайзи. Одним из преимуществ можно выделить то, что</w:t>
      </w:r>
      <w:r w:rsidR="00B302DE" w:rsidRPr="00B302DE">
        <w:rPr>
          <w:rFonts w:ascii="Times New Roman" w:hAnsi="Times New Roman" w:cs="Times New Roman"/>
          <w:sz w:val="28"/>
        </w:rPr>
        <w:t xml:space="preserve"> объем продаж сетей составляет почти $1,5 трлн, </w:t>
      </w:r>
      <w:r w:rsidR="00B302DE">
        <w:rPr>
          <w:rFonts w:ascii="Times New Roman" w:hAnsi="Times New Roman" w:cs="Times New Roman"/>
          <w:sz w:val="28"/>
        </w:rPr>
        <w:t xml:space="preserve">более того франчайзинг создает рабочие места </w:t>
      </w:r>
      <w:r w:rsidR="00B302DE" w:rsidRPr="00B302DE">
        <w:rPr>
          <w:rFonts w:ascii="Times New Roman" w:hAnsi="Times New Roman" w:cs="Times New Roman"/>
          <w:sz w:val="28"/>
        </w:rPr>
        <w:t xml:space="preserve">– </w:t>
      </w:r>
      <w:r w:rsidR="00B302DE">
        <w:rPr>
          <w:rFonts w:ascii="Times New Roman" w:hAnsi="Times New Roman" w:cs="Times New Roman"/>
          <w:sz w:val="28"/>
        </w:rPr>
        <w:t>около 12 млн человек.</w:t>
      </w:r>
      <w:r w:rsidR="00F248BE">
        <w:rPr>
          <w:rFonts w:ascii="Times New Roman" w:hAnsi="Times New Roman" w:cs="Times New Roman"/>
          <w:sz w:val="28"/>
        </w:rPr>
        <w:t xml:space="preserve"> По данным Российской ассоциации франчайзинга уже к концу прошлого столетия </w:t>
      </w:r>
      <w:r w:rsidR="00F248BE" w:rsidRPr="00F248BE">
        <w:rPr>
          <w:rFonts w:ascii="Times New Roman" w:hAnsi="Times New Roman" w:cs="Times New Roman"/>
          <w:sz w:val="28"/>
        </w:rPr>
        <w:t xml:space="preserve">в США </w:t>
      </w:r>
      <w:r w:rsidR="00F248BE" w:rsidRPr="001F7317">
        <w:rPr>
          <w:rFonts w:ascii="Times New Roman" w:hAnsi="Times New Roman" w:cs="Times New Roman"/>
          <w:sz w:val="28"/>
        </w:rPr>
        <w:t xml:space="preserve">эту форму предпринимательства применяли свыше 700 тысяч предприятий. Доля продаж составляет около 42 % от общего объема розничных продаж (в некоторые годы этот показатель достигал 70 %), аналогичный показатель для Европы – от 5 до 30 %. В России же доля использования коммерческой концессии </w:t>
      </w:r>
      <w:r w:rsidR="001F7317" w:rsidRPr="001F7317">
        <w:rPr>
          <w:rFonts w:ascii="Times New Roman" w:hAnsi="Times New Roman" w:cs="Times New Roman"/>
          <w:sz w:val="28"/>
        </w:rPr>
        <w:t xml:space="preserve">пока </w:t>
      </w:r>
      <w:r w:rsidR="00F248BE" w:rsidRPr="001F7317">
        <w:rPr>
          <w:rFonts w:ascii="Times New Roman" w:hAnsi="Times New Roman" w:cs="Times New Roman"/>
          <w:sz w:val="28"/>
        </w:rPr>
        <w:t>составляет 9%</w:t>
      </w:r>
      <w:r w:rsidR="00775641" w:rsidRPr="001F7317">
        <w:rPr>
          <w:rStyle w:val="a8"/>
          <w:rFonts w:ascii="Times New Roman" w:hAnsi="Times New Roman" w:cs="Times New Roman"/>
          <w:sz w:val="28"/>
        </w:rPr>
        <w:footnoteReference w:id="1"/>
      </w:r>
      <w:r w:rsidR="00F248BE" w:rsidRPr="001F7317">
        <w:rPr>
          <w:rFonts w:ascii="Times New Roman" w:hAnsi="Times New Roman" w:cs="Times New Roman"/>
          <w:sz w:val="28"/>
        </w:rPr>
        <w:t>.</w:t>
      </w:r>
    </w:p>
    <w:p w:rsidR="00647E27" w:rsidRDefault="00F248BE" w:rsidP="00B302DE">
      <w:pPr>
        <w:spacing w:after="0" w:line="360" w:lineRule="auto"/>
        <w:ind w:firstLine="709"/>
        <w:jc w:val="both"/>
        <w:rPr>
          <w:rFonts w:ascii="Times New Roman" w:hAnsi="Times New Roman" w:cs="Times New Roman"/>
          <w:sz w:val="28"/>
        </w:rPr>
      </w:pPr>
      <w:r w:rsidRPr="002D7FA3">
        <w:rPr>
          <w:rFonts w:ascii="Times New Roman" w:hAnsi="Times New Roman" w:cs="Times New Roman"/>
          <w:i/>
          <w:sz w:val="28"/>
        </w:rPr>
        <w:t>Актуальность</w:t>
      </w:r>
      <w:r>
        <w:rPr>
          <w:rFonts w:ascii="Times New Roman" w:hAnsi="Times New Roman" w:cs="Times New Roman"/>
          <w:sz w:val="28"/>
        </w:rPr>
        <w:t xml:space="preserve"> данной работы состоит в том, что как </w:t>
      </w:r>
      <w:r w:rsidR="0024322E">
        <w:rPr>
          <w:rFonts w:ascii="Times New Roman" w:hAnsi="Times New Roman" w:cs="Times New Roman"/>
          <w:sz w:val="28"/>
        </w:rPr>
        <w:t xml:space="preserve">сравнительно </w:t>
      </w:r>
      <w:r>
        <w:rPr>
          <w:rFonts w:ascii="Times New Roman" w:hAnsi="Times New Roman" w:cs="Times New Roman"/>
          <w:sz w:val="28"/>
        </w:rPr>
        <w:t xml:space="preserve">новый институт, коммерческая концессия </w:t>
      </w:r>
      <w:r w:rsidR="0024322E">
        <w:rPr>
          <w:rFonts w:ascii="Times New Roman" w:hAnsi="Times New Roman" w:cs="Times New Roman"/>
          <w:sz w:val="28"/>
        </w:rPr>
        <w:t>набирает обороты в своем развитии</w:t>
      </w:r>
      <w:r w:rsidR="001F66EA">
        <w:rPr>
          <w:rFonts w:ascii="Times New Roman" w:hAnsi="Times New Roman" w:cs="Times New Roman"/>
          <w:sz w:val="28"/>
        </w:rPr>
        <w:t>, в связи с чем существуют неурегулированные проблемы</w:t>
      </w:r>
      <w:r>
        <w:rPr>
          <w:rFonts w:ascii="Times New Roman" w:hAnsi="Times New Roman" w:cs="Times New Roman"/>
          <w:sz w:val="28"/>
        </w:rPr>
        <w:t xml:space="preserve">. На данный момент существует множество разногласий в ее применении, особенно, когда </w:t>
      </w:r>
      <w:r w:rsidR="009A38D0">
        <w:rPr>
          <w:rFonts w:ascii="Times New Roman" w:hAnsi="Times New Roman" w:cs="Times New Roman"/>
          <w:sz w:val="28"/>
        </w:rPr>
        <w:t>правовое регулирование</w:t>
      </w:r>
      <w:r>
        <w:rPr>
          <w:rFonts w:ascii="Times New Roman" w:hAnsi="Times New Roman" w:cs="Times New Roman"/>
          <w:sz w:val="28"/>
        </w:rPr>
        <w:t xml:space="preserve"> касается применения иностранных норм и норм российского права, т.к. на данный момент вопрос о едином регулировании франчайзинга на международном уровне не решен, а различные национальные законодательства часто не совпадают в определениях (например, в определении прав и обязанностей участников, а </w:t>
      </w:r>
      <w:r>
        <w:rPr>
          <w:rFonts w:ascii="Times New Roman" w:hAnsi="Times New Roman" w:cs="Times New Roman"/>
          <w:sz w:val="28"/>
        </w:rPr>
        <w:lastRenderedPageBreak/>
        <w:t>также объема передаваемых исключительных прав). Более того, взгляды различных ученых не сходятся</w:t>
      </w:r>
      <w:r w:rsidR="00647E27">
        <w:rPr>
          <w:rFonts w:ascii="Times New Roman" w:hAnsi="Times New Roman" w:cs="Times New Roman"/>
          <w:sz w:val="28"/>
        </w:rPr>
        <w:t xml:space="preserve"> в вопросе об определении правовой природы коммерческой концессии и ее соотношении с франчайзингом, а также существуют разногласия в дифференциации правовой природы коммерческой концессии и другими формами организации предпринимательской деятельности.</w:t>
      </w:r>
    </w:p>
    <w:p w:rsidR="00647E27" w:rsidRDefault="00647E27" w:rsidP="00B302DE">
      <w:pPr>
        <w:spacing w:after="0" w:line="360" w:lineRule="auto"/>
        <w:ind w:firstLine="709"/>
        <w:jc w:val="both"/>
        <w:rPr>
          <w:rFonts w:ascii="Times New Roman" w:hAnsi="Times New Roman" w:cs="Times New Roman"/>
          <w:sz w:val="28"/>
        </w:rPr>
      </w:pPr>
      <w:r w:rsidRPr="002D7FA3">
        <w:rPr>
          <w:rFonts w:ascii="Times New Roman" w:hAnsi="Times New Roman" w:cs="Times New Roman"/>
          <w:i/>
          <w:sz w:val="28"/>
        </w:rPr>
        <w:t>Целью</w:t>
      </w:r>
      <w:r>
        <w:rPr>
          <w:rFonts w:ascii="Times New Roman" w:hAnsi="Times New Roman" w:cs="Times New Roman"/>
          <w:sz w:val="28"/>
        </w:rPr>
        <w:t xml:space="preserve"> работы является выявление проблем, возникающих при применении коммерческой концессии в практике ведения предпринимательской деятельности, а также ее соотношение с правовой природой франчайзинга. Выявление сходств и различий со смежными институтами, а также разработка возможных путей решения и снятия возникающих разногласий.</w:t>
      </w:r>
    </w:p>
    <w:p w:rsidR="00647E27" w:rsidRDefault="00647E27" w:rsidP="004F4653">
      <w:pPr>
        <w:spacing w:after="0" w:line="360" w:lineRule="auto"/>
        <w:ind w:firstLine="709"/>
        <w:jc w:val="both"/>
        <w:rPr>
          <w:rFonts w:ascii="Times New Roman" w:hAnsi="Times New Roman" w:cs="Times New Roman"/>
          <w:sz w:val="28"/>
        </w:rPr>
      </w:pPr>
      <w:r w:rsidRPr="002D7FA3">
        <w:rPr>
          <w:rFonts w:ascii="Times New Roman" w:hAnsi="Times New Roman" w:cs="Times New Roman"/>
          <w:i/>
          <w:sz w:val="28"/>
        </w:rPr>
        <w:t>Задачами</w:t>
      </w:r>
      <w:r>
        <w:rPr>
          <w:rFonts w:ascii="Times New Roman" w:hAnsi="Times New Roman" w:cs="Times New Roman"/>
          <w:sz w:val="28"/>
        </w:rPr>
        <w:t xml:space="preserve"> являются рассмотрение исторического развития</w:t>
      </w:r>
      <w:r w:rsidRPr="00647E27">
        <w:rPr>
          <w:rFonts w:ascii="Times New Roman" w:hAnsi="Times New Roman" w:cs="Times New Roman"/>
          <w:sz w:val="28"/>
        </w:rPr>
        <w:t xml:space="preserve"> отношений, связа</w:t>
      </w:r>
      <w:r>
        <w:rPr>
          <w:rFonts w:ascii="Times New Roman" w:hAnsi="Times New Roman" w:cs="Times New Roman"/>
          <w:sz w:val="28"/>
        </w:rPr>
        <w:t>нных с коммерческой концессией, многообразия</w:t>
      </w:r>
      <w:r w:rsidRPr="00647E27">
        <w:rPr>
          <w:rFonts w:ascii="Times New Roman" w:hAnsi="Times New Roman" w:cs="Times New Roman"/>
          <w:sz w:val="28"/>
        </w:rPr>
        <w:t xml:space="preserve"> </w:t>
      </w:r>
      <w:r w:rsidR="00775641">
        <w:rPr>
          <w:rFonts w:ascii="Times New Roman" w:hAnsi="Times New Roman" w:cs="Times New Roman"/>
          <w:sz w:val="28"/>
        </w:rPr>
        <w:t xml:space="preserve">теоретико-правовых </w:t>
      </w:r>
      <w:r w:rsidRPr="00647E27">
        <w:rPr>
          <w:rFonts w:ascii="Times New Roman" w:hAnsi="Times New Roman" w:cs="Times New Roman"/>
          <w:sz w:val="28"/>
        </w:rPr>
        <w:t>подходов к</w:t>
      </w:r>
      <w:r>
        <w:rPr>
          <w:rFonts w:ascii="Times New Roman" w:hAnsi="Times New Roman" w:cs="Times New Roman"/>
          <w:sz w:val="28"/>
        </w:rPr>
        <w:t xml:space="preserve"> понятию коммерческой концессии, п</w:t>
      </w:r>
      <w:r w:rsidRPr="00647E27">
        <w:rPr>
          <w:rFonts w:ascii="Times New Roman" w:hAnsi="Times New Roman" w:cs="Times New Roman"/>
          <w:sz w:val="28"/>
        </w:rPr>
        <w:t xml:space="preserve">равовой анализ отношений, сходных с отношениями, возникающими из </w:t>
      </w:r>
      <w:r>
        <w:rPr>
          <w:rFonts w:ascii="Times New Roman" w:hAnsi="Times New Roman" w:cs="Times New Roman"/>
          <w:sz w:val="28"/>
        </w:rPr>
        <w:t>договора коммерческой концессии. Определение и уточнение п</w:t>
      </w:r>
      <w:r w:rsidRPr="00647E27">
        <w:rPr>
          <w:rFonts w:ascii="Times New Roman" w:hAnsi="Times New Roman" w:cs="Times New Roman"/>
          <w:sz w:val="28"/>
        </w:rPr>
        <w:t>редмет</w:t>
      </w:r>
      <w:r>
        <w:rPr>
          <w:rFonts w:ascii="Times New Roman" w:hAnsi="Times New Roman" w:cs="Times New Roman"/>
          <w:sz w:val="28"/>
        </w:rPr>
        <w:t xml:space="preserve">а и субъектов договора, </w:t>
      </w:r>
      <w:r w:rsidR="004F4653">
        <w:rPr>
          <w:rFonts w:ascii="Times New Roman" w:hAnsi="Times New Roman" w:cs="Times New Roman"/>
          <w:sz w:val="28"/>
        </w:rPr>
        <w:t>с</w:t>
      </w:r>
      <w:r w:rsidR="004F4653" w:rsidRPr="004F4653">
        <w:rPr>
          <w:rFonts w:ascii="Times New Roman" w:hAnsi="Times New Roman" w:cs="Times New Roman"/>
          <w:sz w:val="28"/>
        </w:rPr>
        <w:t>одержание</w:t>
      </w:r>
      <w:r w:rsidR="004F4653">
        <w:rPr>
          <w:rFonts w:ascii="Times New Roman" w:hAnsi="Times New Roman" w:cs="Times New Roman"/>
          <w:sz w:val="28"/>
        </w:rPr>
        <w:t xml:space="preserve">, порядок </w:t>
      </w:r>
      <w:r w:rsidR="004F4653" w:rsidRPr="004F4653">
        <w:rPr>
          <w:rFonts w:ascii="Times New Roman" w:hAnsi="Times New Roman" w:cs="Times New Roman"/>
          <w:sz w:val="28"/>
        </w:rPr>
        <w:t>заключения, изменения и расторжения договора коммерческой концессии</w:t>
      </w:r>
      <w:r w:rsidR="004F4653">
        <w:rPr>
          <w:rFonts w:ascii="Times New Roman" w:hAnsi="Times New Roman" w:cs="Times New Roman"/>
          <w:sz w:val="28"/>
        </w:rPr>
        <w:t>.</w:t>
      </w:r>
    </w:p>
    <w:p w:rsidR="00A721EB" w:rsidRDefault="00A721EB" w:rsidP="00647E27">
      <w:pPr>
        <w:spacing w:after="0" w:line="360" w:lineRule="auto"/>
        <w:ind w:firstLine="709"/>
        <w:jc w:val="both"/>
        <w:rPr>
          <w:rFonts w:ascii="Times New Roman" w:hAnsi="Times New Roman" w:cs="Times New Roman"/>
          <w:sz w:val="28"/>
        </w:rPr>
      </w:pPr>
      <w:r w:rsidRPr="00A721EB">
        <w:rPr>
          <w:rFonts w:ascii="Times New Roman" w:hAnsi="Times New Roman" w:cs="Times New Roman"/>
          <w:i/>
          <w:sz w:val="28"/>
        </w:rPr>
        <w:t>Методами</w:t>
      </w:r>
      <w:r>
        <w:rPr>
          <w:rFonts w:ascii="Times New Roman" w:hAnsi="Times New Roman" w:cs="Times New Roman"/>
          <w:sz w:val="28"/>
        </w:rPr>
        <w:t xml:space="preserve"> при подготовке работы стали метод</w:t>
      </w:r>
      <w:r w:rsidRPr="00A721EB">
        <w:rPr>
          <w:rFonts w:ascii="Times New Roman" w:hAnsi="Times New Roman" w:cs="Times New Roman"/>
          <w:sz w:val="28"/>
        </w:rPr>
        <w:t xml:space="preserve"> системного анализа, анализа и обобщения научных, нормативных и практических материалов, исторический, логический подходы. Центральное место в исследовании предмета заняли специальные юридические методы: формально-юридического анализа и метод сравнительного правоведения.</w:t>
      </w:r>
    </w:p>
    <w:p w:rsidR="001F66EA" w:rsidRDefault="00647E27" w:rsidP="00647E27">
      <w:pPr>
        <w:spacing w:after="0" w:line="360" w:lineRule="auto"/>
        <w:ind w:firstLine="709"/>
        <w:jc w:val="both"/>
        <w:rPr>
          <w:rFonts w:ascii="Times New Roman" w:hAnsi="Times New Roman" w:cs="Times New Roman"/>
          <w:sz w:val="28"/>
        </w:rPr>
      </w:pPr>
      <w:r w:rsidRPr="002D7FA3">
        <w:rPr>
          <w:rFonts w:ascii="Times New Roman" w:hAnsi="Times New Roman" w:cs="Times New Roman"/>
          <w:i/>
          <w:sz w:val="28"/>
        </w:rPr>
        <w:t>Объектом</w:t>
      </w:r>
      <w:r>
        <w:rPr>
          <w:rFonts w:ascii="Times New Roman" w:hAnsi="Times New Roman" w:cs="Times New Roman"/>
          <w:sz w:val="28"/>
        </w:rPr>
        <w:t xml:space="preserve"> исследования являются отношения, связанные с при</w:t>
      </w:r>
      <w:r w:rsidR="001F66EA">
        <w:rPr>
          <w:rFonts w:ascii="Times New Roman" w:hAnsi="Times New Roman" w:cs="Times New Roman"/>
          <w:sz w:val="28"/>
        </w:rPr>
        <w:t>менением коммерческой концессии</w:t>
      </w:r>
    </w:p>
    <w:p w:rsidR="00647E27" w:rsidRDefault="00647E27" w:rsidP="00647E2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1F66EA">
        <w:rPr>
          <w:rFonts w:ascii="Times New Roman" w:hAnsi="Times New Roman" w:cs="Times New Roman"/>
          <w:i/>
          <w:sz w:val="28"/>
        </w:rPr>
        <w:t xml:space="preserve">Предмет </w:t>
      </w:r>
      <w:r w:rsidR="001F66EA">
        <w:rPr>
          <w:rFonts w:ascii="Times New Roman" w:hAnsi="Times New Roman" w:cs="Times New Roman"/>
          <w:sz w:val="28"/>
        </w:rPr>
        <w:t xml:space="preserve">составляет </w:t>
      </w:r>
      <w:r>
        <w:rPr>
          <w:rFonts w:ascii="Times New Roman" w:hAnsi="Times New Roman" w:cs="Times New Roman"/>
          <w:sz w:val="28"/>
        </w:rPr>
        <w:t>российское и иностранное законодательство, регулирующие отношения коммерческой концессии.</w:t>
      </w:r>
    </w:p>
    <w:p w:rsidR="00647E27" w:rsidRDefault="00647E27" w:rsidP="009D1414">
      <w:pPr>
        <w:spacing w:after="0" w:line="360" w:lineRule="auto"/>
        <w:ind w:firstLine="709"/>
        <w:jc w:val="both"/>
        <w:rPr>
          <w:rFonts w:ascii="Times New Roman" w:hAnsi="Times New Roman" w:cs="Times New Roman"/>
          <w:sz w:val="28"/>
        </w:rPr>
      </w:pPr>
      <w:r w:rsidRPr="002D7FA3">
        <w:rPr>
          <w:rFonts w:ascii="Times New Roman" w:hAnsi="Times New Roman" w:cs="Times New Roman"/>
          <w:i/>
          <w:sz w:val="28"/>
        </w:rPr>
        <w:t>Степень научной разработанности</w:t>
      </w:r>
      <w:r>
        <w:rPr>
          <w:rFonts w:ascii="Times New Roman" w:hAnsi="Times New Roman" w:cs="Times New Roman"/>
          <w:sz w:val="28"/>
        </w:rPr>
        <w:t xml:space="preserve"> темы работы</w:t>
      </w:r>
      <w:r w:rsidR="009D1414">
        <w:rPr>
          <w:rFonts w:ascii="Times New Roman" w:hAnsi="Times New Roman" w:cs="Times New Roman"/>
          <w:sz w:val="28"/>
        </w:rPr>
        <w:t xml:space="preserve"> высокая. Проблему регулирования отношений, вытекающих из применения коммерческой </w:t>
      </w:r>
      <w:r w:rsidR="009D1414">
        <w:rPr>
          <w:rFonts w:ascii="Times New Roman" w:hAnsi="Times New Roman" w:cs="Times New Roman"/>
          <w:sz w:val="28"/>
        </w:rPr>
        <w:lastRenderedPageBreak/>
        <w:t xml:space="preserve">концессии в своих работах рассматривают </w:t>
      </w:r>
      <w:r w:rsidR="009D1414" w:rsidRPr="009D1414">
        <w:rPr>
          <w:rFonts w:ascii="Times New Roman" w:hAnsi="Times New Roman" w:cs="Times New Roman"/>
          <w:sz w:val="28"/>
        </w:rPr>
        <w:t>В</w:t>
      </w:r>
      <w:r w:rsidR="009D1414">
        <w:rPr>
          <w:rFonts w:ascii="Times New Roman" w:hAnsi="Times New Roman" w:cs="Times New Roman"/>
          <w:sz w:val="28"/>
        </w:rPr>
        <w:t xml:space="preserve">итрянский В.В., Брагинский М.И., Демичева Е.А., Еремин А.А., Касымов Р.Ш., Каткова М.Н., Климова С.В., Кондратьева Е.А., Лаптев Г.А., Марченко М.Ю., Новосельцев. О. В., Панюкова В.В., Райников А.С., Рыкова И.В., Филина Ф.Н., </w:t>
      </w:r>
      <w:r w:rsidR="009D1414" w:rsidRPr="009D1414">
        <w:rPr>
          <w:rFonts w:ascii="Times New Roman" w:hAnsi="Times New Roman" w:cs="Times New Roman"/>
          <w:sz w:val="28"/>
        </w:rPr>
        <w:t>Шахова М.С.</w:t>
      </w:r>
      <w:r w:rsidR="009D1414">
        <w:rPr>
          <w:rFonts w:ascii="Times New Roman" w:hAnsi="Times New Roman" w:cs="Times New Roman"/>
          <w:sz w:val="28"/>
        </w:rPr>
        <w:t xml:space="preserve"> и др.</w:t>
      </w:r>
    </w:p>
    <w:p w:rsidR="00E57CD6" w:rsidRPr="000C02E8" w:rsidRDefault="00647E27" w:rsidP="00647E27">
      <w:pPr>
        <w:spacing w:after="0" w:line="360" w:lineRule="auto"/>
        <w:ind w:firstLine="709"/>
        <w:jc w:val="both"/>
        <w:rPr>
          <w:rFonts w:ascii="Times New Roman" w:hAnsi="Times New Roman" w:cs="Times New Roman"/>
          <w:b/>
          <w:sz w:val="28"/>
        </w:rPr>
      </w:pPr>
      <w:r w:rsidRPr="002D7FA3">
        <w:rPr>
          <w:rFonts w:ascii="Times New Roman" w:hAnsi="Times New Roman" w:cs="Times New Roman"/>
          <w:i/>
          <w:sz w:val="28"/>
        </w:rPr>
        <w:t>По структуре</w:t>
      </w:r>
      <w:r>
        <w:rPr>
          <w:rFonts w:ascii="Times New Roman" w:hAnsi="Times New Roman" w:cs="Times New Roman"/>
          <w:sz w:val="28"/>
        </w:rPr>
        <w:t xml:space="preserve"> работа состоит из </w:t>
      </w:r>
      <w:r w:rsidR="00551AE0">
        <w:rPr>
          <w:rFonts w:ascii="Times New Roman" w:hAnsi="Times New Roman" w:cs="Times New Roman"/>
          <w:sz w:val="28"/>
        </w:rPr>
        <w:t>трех</w:t>
      </w:r>
      <w:r>
        <w:rPr>
          <w:rFonts w:ascii="Times New Roman" w:hAnsi="Times New Roman" w:cs="Times New Roman"/>
          <w:sz w:val="28"/>
        </w:rPr>
        <w:t xml:space="preserve"> глав, </w:t>
      </w:r>
      <w:r w:rsidR="00551AE0">
        <w:rPr>
          <w:rFonts w:ascii="Times New Roman" w:hAnsi="Times New Roman" w:cs="Times New Roman"/>
          <w:sz w:val="28"/>
        </w:rPr>
        <w:t>семи</w:t>
      </w:r>
      <w:r>
        <w:rPr>
          <w:rFonts w:ascii="Times New Roman" w:hAnsi="Times New Roman" w:cs="Times New Roman"/>
          <w:sz w:val="28"/>
        </w:rPr>
        <w:t xml:space="preserve"> параграфов, введения, </w:t>
      </w:r>
      <w:r w:rsidRPr="000C02E8">
        <w:rPr>
          <w:rFonts w:ascii="Times New Roman" w:hAnsi="Times New Roman" w:cs="Times New Roman"/>
          <w:b/>
          <w:sz w:val="28"/>
        </w:rPr>
        <w:t>заключения и списка нормативно-правовых актов и научной литературы.</w:t>
      </w:r>
      <w:r w:rsidR="00E57CD6" w:rsidRPr="000C02E8">
        <w:rPr>
          <w:rFonts w:ascii="Times New Roman" w:hAnsi="Times New Roman" w:cs="Times New Roman"/>
          <w:b/>
        </w:rPr>
        <w:br w:type="page"/>
      </w:r>
    </w:p>
    <w:p w:rsidR="002223DA" w:rsidRPr="004D7EFD" w:rsidRDefault="002223DA" w:rsidP="000C02E8">
      <w:pPr>
        <w:pStyle w:val="1"/>
        <w:rPr>
          <w:rFonts w:cs="Times New Roman"/>
          <w:color w:val="auto"/>
          <w:szCs w:val="28"/>
        </w:rPr>
      </w:pPr>
      <w:bookmarkStart w:id="2" w:name="_Toc513719411"/>
      <w:r w:rsidRPr="004D7EFD">
        <w:rPr>
          <w:rFonts w:cs="Times New Roman"/>
          <w:color w:val="auto"/>
          <w:szCs w:val="28"/>
        </w:rPr>
        <w:lastRenderedPageBreak/>
        <w:t xml:space="preserve">Глава </w:t>
      </w:r>
      <w:r w:rsidR="000C02E8" w:rsidRPr="002720E3">
        <w:rPr>
          <w:rFonts w:cs="Times New Roman"/>
          <w:color w:val="auto"/>
          <w:szCs w:val="28"/>
        </w:rPr>
        <w:t>1</w:t>
      </w:r>
      <w:r w:rsidRPr="004D7EFD">
        <w:rPr>
          <w:rFonts w:cs="Times New Roman"/>
          <w:color w:val="auto"/>
          <w:szCs w:val="28"/>
        </w:rPr>
        <w:t xml:space="preserve">. </w:t>
      </w:r>
      <w:r w:rsidR="001E338F" w:rsidRPr="004D7EFD">
        <w:rPr>
          <w:rFonts w:cs="Times New Roman"/>
          <w:color w:val="auto"/>
          <w:szCs w:val="28"/>
        </w:rPr>
        <w:t>Общая характеристика института коммерческой концессии</w:t>
      </w:r>
      <w:r w:rsidRPr="004D7EFD">
        <w:rPr>
          <w:rFonts w:cs="Times New Roman"/>
          <w:color w:val="auto"/>
          <w:szCs w:val="28"/>
        </w:rPr>
        <w:t>.</w:t>
      </w:r>
      <w:bookmarkEnd w:id="2"/>
    </w:p>
    <w:p w:rsidR="002223DA" w:rsidRPr="000C02E8" w:rsidRDefault="002223DA" w:rsidP="000C02E8">
      <w:pPr>
        <w:pStyle w:val="2"/>
        <w:rPr>
          <w:rFonts w:cs="Times New Roman"/>
          <w:color w:val="auto"/>
          <w:szCs w:val="28"/>
        </w:rPr>
      </w:pPr>
    </w:p>
    <w:p w:rsidR="002223DA" w:rsidRPr="000C02E8" w:rsidRDefault="00F87E29" w:rsidP="000C02E8">
      <w:pPr>
        <w:pStyle w:val="2"/>
        <w:rPr>
          <w:rFonts w:cs="Times New Roman"/>
          <w:color w:val="auto"/>
          <w:szCs w:val="28"/>
        </w:rPr>
      </w:pPr>
      <w:bookmarkStart w:id="3" w:name="_Toc513719412"/>
      <w:r w:rsidRPr="000C02E8">
        <w:rPr>
          <w:rFonts w:cs="Times New Roman"/>
          <w:color w:val="auto"/>
          <w:szCs w:val="28"/>
        </w:rPr>
        <w:t>§1</w:t>
      </w:r>
      <w:r w:rsidR="002D7FA3" w:rsidRPr="000C02E8">
        <w:rPr>
          <w:rFonts w:cs="Times New Roman"/>
          <w:color w:val="auto"/>
          <w:szCs w:val="28"/>
        </w:rPr>
        <w:t xml:space="preserve">. </w:t>
      </w:r>
      <w:r w:rsidR="001E338F" w:rsidRPr="000C02E8">
        <w:rPr>
          <w:rFonts w:cs="Times New Roman"/>
          <w:color w:val="auto"/>
          <w:szCs w:val="28"/>
        </w:rPr>
        <w:t>Историко-правовое развитие института коммерческой концессии</w:t>
      </w:r>
      <w:r w:rsidR="00796C7D" w:rsidRPr="000C02E8">
        <w:rPr>
          <w:rFonts w:cs="Times New Roman"/>
          <w:color w:val="auto"/>
          <w:szCs w:val="28"/>
        </w:rPr>
        <w:t>.</w:t>
      </w:r>
      <w:bookmarkEnd w:id="3"/>
    </w:p>
    <w:p w:rsidR="008F5414" w:rsidRPr="00796C7D" w:rsidRDefault="008F5414" w:rsidP="000C02E8">
      <w:pPr>
        <w:pStyle w:val="21"/>
        <w:jc w:val="both"/>
      </w:pPr>
    </w:p>
    <w:p w:rsidR="00BD0A8F" w:rsidRPr="00BA5283" w:rsidRDefault="00E57CD6" w:rsidP="00BA5283">
      <w:pPr>
        <w:spacing w:after="0" w:line="360" w:lineRule="auto"/>
        <w:ind w:firstLine="709"/>
        <w:jc w:val="both"/>
        <w:rPr>
          <w:rFonts w:ascii="Times New Roman" w:hAnsi="Times New Roman" w:cs="Times New Roman"/>
          <w:sz w:val="28"/>
        </w:rPr>
      </w:pPr>
      <w:r w:rsidRPr="00BA5283">
        <w:rPr>
          <w:rFonts w:ascii="Times New Roman" w:hAnsi="Times New Roman" w:cs="Times New Roman"/>
          <w:sz w:val="28"/>
        </w:rPr>
        <w:t xml:space="preserve">Отношения, регулируемые коммерческой концессией, относительно новое для России </w:t>
      </w:r>
      <w:r w:rsidR="00D02950" w:rsidRPr="00BA5283">
        <w:rPr>
          <w:rFonts w:ascii="Times New Roman" w:hAnsi="Times New Roman" w:cs="Times New Roman"/>
          <w:sz w:val="28"/>
        </w:rPr>
        <w:t>я</w:t>
      </w:r>
      <w:r w:rsidRPr="00BA5283">
        <w:rPr>
          <w:rFonts w:ascii="Times New Roman" w:hAnsi="Times New Roman" w:cs="Times New Roman"/>
          <w:sz w:val="28"/>
        </w:rPr>
        <w:t>вление.</w:t>
      </w:r>
      <w:r w:rsidR="00D02950" w:rsidRPr="00BA5283">
        <w:rPr>
          <w:rFonts w:ascii="Times New Roman" w:hAnsi="Times New Roman" w:cs="Times New Roman"/>
          <w:sz w:val="28"/>
        </w:rPr>
        <w:t xml:space="preserve"> Непосредственно в законодательстве Российской Федерации коммерческая концессия появилась в 1996 году с принятие</w:t>
      </w:r>
      <w:r w:rsidR="002761B2">
        <w:rPr>
          <w:rFonts w:ascii="Times New Roman" w:hAnsi="Times New Roman" w:cs="Times New Roman"/>
          <w:sz w:val="28"/>
        </w:rPr>
        <w:t>м четвертой части Гражданского к</w:t>
      </w:r>
      <w:r w:rsidR="00D02950" w:rsidRPr="00BA5283">
        <w:rPr>
          <w:rFonts w:ascii="Times New Roman" w:hAnsi="Times New Roman" w:cs="Times New Roman"/>
          <w:sz w:val="28"/>
        </w:rPr>
        <w:t>одекса.</w:t>
      </w:r>
    </w:p>
    <w:p w:rsidR="001B3CA0" w:rsidRDefault="00D02950" w:rsidP="00BA5283">
      <w:pPr>
        <w:spacing w:after="0" w:line="360" w:lineRule="auto"/>
        <w:ind w:firstLine="709"/>
        <w:jc w:val="both"/>
        <w:rPr>
          <w:rFonts w:ascii="Times New Roman" w:hAnsi="Times New Roman" w:cs="Times New Roman"/>
          <w:sz w:val="28"/>
        </w:rPr>
      </w:pPr>
      <w:r w:rsidRPr="00BA5283">
        <w:rPr>
          <w:rFonts w:ascii="Times New Roman" w:hAnsi="Times New Roman" w:cs="Times New Roman"/>
          <w:sz w:val="28"/>
        </w:rPr>
        <w:t>Рассматривая процесс исторического развития подобных отношений необходимо отметить, что мнения различных ученых о том, когда точно такие отношения появились, разнятся.</w:t>
      </w:r>
      <w:r w:rsidR="006B6B00" w:rsidRPr="00BA5283">
        <w:rPr>
          <w:rFonts w:ascii="Times New Roman" w:hAnsi="Times New Roman" w:cs="Times New Roman"/>
          <w:sz w:val="28"/>
        </w:rPr>
        <w:t xml:space="preserve"> </w:t>
      </w:r>
      <w:r w:rsidR="008C6BE9">
        <w:rPr>
          <w:rFonts w:ascii="Times New Roman" w:hAnsi="Times New Roman" w:cs="Times New Roman"/>
          <w:sz w:val="28"/>
        </w:rPr>
        <w:t>Существует мнение, что впервые франчайзинг появился в</w:t>
      </w:r>
      <w:r w:rsidR="001B3CA0" w:rsidRPr="001B3CA0">
        <w:rPr>
          <w:rFonts w:ascii="Times New Roman" w:hAnsi="Times New Roman" w:cs="Times New Roman"/>
          <w:sz w:val="28"/>
        </w:rPr>
        <w:t xml:space="preserve"> </w:t>
      </w:r>
      <w:r w:rsidR="001B3CA0">
        <w:rPr>
          <w:rFonts w:ascii="Times New Roman" w:hAnsi="Times New Roman" w:cs="Times New Roman"/>
          <w:sz w:val="28"/>
        </w:rPr>
        <w:t xml:space="preserve">средневековой Францией, </w:t>
      </w:r>
      <w:r w:rsidR="008C6BE9">
        <w:rPr>
          <w:rFonts w:ascii="Times New Roman" w:hAnsi="Times New Roman" w:cs="Times New Roman"/>
          <w:sz w:val="28"/>
        </w:rPr>
        <w:t>также некоторые ученые связывают его</w:t>
      </w:r>
      <w:r w:rsidR="001B3CA0" w:rsidRPr="001B3CA0">
        <w:rPr>
          <w:rFonts w:ascii="Times New Roman" w:hAnsi="Times New Roman" w:cs="Times New Roman"/>
          <w:sz w:val="28"/>
        </w:rPr>
        <w:t xml:space="preserve"> со средневековой Англией, </w:t>
      </w:r>
      <w:r w:rsidR="008C6BE9">
        <w:rPr>
          <w:rFonts w:ascii="Times New Roman" w:hAnsi="Times New Roman" w:cs="Times New Roman"/>
          <w:sz w:val="28"/>
        </w:rPr>
        <w:t>другие</w:t>
      </w:r>
      <w:r w:rsidR="001B3CA0" w:rsidRPr="001B3CA0">
        <w:rPr>
          <w:rFonts w:ascii="Times New Roman" w:hAnsi="Times New Roman" w:cs="Times New Roman"/>
          <w:sz w:val="28"/>
        </w:rPr>
        <w:t xml:space="preserve"> утверждают, что в своем современном виде франчайзинг сформировался в XIX веке в США</w:t>
      </w:r>
      <w:r w:rsidR="001B3CA0">
        <w:rPr>
          <w:rStyle w:val="a8"/>
          <w:rFonts w:ascii="Times New Roman" w:hAnsi="Times New Roman" w:cs="Times New Roman"/>
          <w:sz w:val="28"/>
        </w:rPr>
        <w:footnoteReference w:id="2"/>
      </w:r>
      <w:r w:rsidR="00BD6039">
        <w:rPr>
          <w:rFonts w:ascii="Times New Roman" w:hAnsi="Times New Roman" w:cs="Times New Roman"/>
          <w:sz w:val="28"/>
        </w:rPr>
        <w:t>.</w:t>
      </w:r>
    </w:p>
    <w:p w:rsidR="008D1710" w:rsidRDefault="006B6B00" w:rsidP="00BA5283">
      <w:pPr>
        <w:spacing w:after="0" w:line="360" w:lineRule="auto"/>
        <w:ind w:firstLine="709"/>
        <w:jc w:val="both"/>
        <w:rPr>
          <w:rFonts w:ascii="Times New Roman" w:hAnsi="Times New Roman" w:cs="Times New Roman"/>
          <w:sz w:val="28"/>
        </w:rPr>
      </w:pPr>
      <w:r w:rsidRPr="00BA5283">
        <w:rPr>
          <w:rFonts w:ascii="Times New Roman" w:hAnsi="Times New Roman" w:cs="Times New Roman"/>
          <w:sz w:val="28"/>
        </w:rPr>
        <w:t xml:space="preserve">Наиболее распространенным мнением считается, что развитие франчайзинговых отношения началось в середине 19 века в США. </w:t>
      </w:r>
      <w:r w:rsidR="00227ADA">
        <w:rPr>
          <w:rFonts w:ascii="Times New Roman" w:hAnsi="Times New Roman" w:cs="Times New Roman"/>
          <w:sz w:val="28"/>
        </w:rPr>
        <w:t>Упоминания о франчайзинге как о договоре можно встретить в начале</w:t>
      </w:r>
      <w:r w:rsidR="00F261CE">
        <w:rPr>
          <w:rFonts w:ascii="Times New Roman" w:hAnsi="Times New Roman" w:cs="Times New Roman"/>
          <w:sz w:val="28"/>
        </w:rPr>
        <w:t xml:space="preserve"> XIX века. Тогда появилась форма взаимодействия между мелкими владельцами</w:t>
      </w:r>
      <w:r w:rsidR="008D1710" w:rsidRPr="008D1710">
        <w:rPr>
          <w:rFonts w:ascii="Times New Roman" w:hAnsi="Times New Roman" w:cs="Times New Roman"/>
          <w:sz w:val="28"/>
        </w:rPr>
        <w:t xml:space="preserve"> мелких пивных,</w:t>
      </w:r>
      <w:r w:rsidR="00F261CE">
        <w:rPr>
          <w:rFonts w:ascii="Times New Roman" w:hAnsi="Times New Roman" w:cs="Times New Roman"/>
          <w:sz w:val="28"/>
        </w:rPr>
        <w:t xml:space="preserve"> когда те, </w:t>
      </w:r>
      <w:r w:rsidR="008D1710" w:rsidRPr="008D1710">
        <w:rPr>
          <w:rFonts w:ascii="Times New Roman" w:hAnsi="Times New Roman" w:cs="Times New Roman"/>
          <w:sz w:val="28"/>
        </w:rPr>
        <w:t>испытывая финансовые трудности, обращались к владельцам крупных</w:t>
      </w:r>
      <w:r w:rsidR="00F261CE">
        <w:rPr>
          <w:rFonts w:ascii="Times New Roman" w:hAnsi="Times New Roman" w:cs="Times New Roman"/>
          <w:sz w:val="28"/>
        </w:rPr>
        <w:t xml:space="preserve"> пивоваренных заводов</w:t>
      </w:r>
      <w:r w:rsidR="008D1710" w:rsidRPr="008D1710">
        <w:rPr>
          <w:rFonts w:ascii="Times New Roman" w:hAnsi="Times New Roman" w:cs="Times New Roman"/>
          <w:sz w:val="28"/>
        </w:rPr>
        <w:t xml:space="preserve">. </w:t>
      </w:r>
      <w:r w:rsidR="00F261CE">
        <w:rPr>
          <w:rFonts w:ascii="Times New Roman" w:hAnsi="Times New Roman" w:cs="Times New Roman"/>
          <w:sz w:val="28"/>
        </w:rPr>
        <w:t xml:space="preserve">Получая помощь, они теряли свою независимость и были обязаны </w:t>
      </w:r>
      <w:r w:rsidR="008D1710" w:rsidRPr="008D1710">
        <w:rPr>
          <w:rFonts w:ascii="Times New Roman" w:hAnsi="Times New Roman" w:cs="Times New Roman"/>
          <w:sz w:val="28"/>
        </w:rPr>
        <w:t xml:space="preserve">приобретать </w:t>
      </w:r>
      <w:r w:rsidR="00F261CE">
        <w:rPr>
          <w:rFonts w:ascii="Times New Roman" w:hAnsi="Times New Roman" w:cs="Times New Roman"/>
          <w:sz w:val="28"/>
        </w:rPr>
        <w:t>пиво у определенных поставщиков</w:t>
      </w:r>
      <w:r w:rsidR="008D1710">
        <w:rPr>
          <w:rStyle w:val="a8"/>
          <w:rFonts w:ascii="Times New Roman" w:hAnsi="Times New Roman" w:cs="Times New Roman"/>
          <w:sz w:val="28"/>
        </w:rPr>
        <w:footnoteReference w:id="3"/>
      </w:r>
      <w:r w:rsidR="00F261CE">
        <w:rPr>
          <w:rFonts w:ascii="Times New Roman" w:hAnsi="Times New Roman" w:cs="Times New Roman"/>
          <w:sz w:val="28"/>
        </w:rPr>
        <w:t>.</w:t>
      </w:r>
    </w:p>
    <w:p w:rsidR="00D02950" w:rsidRPr="00BA5283" w:rsidRDefault="00F261CE" w:rsidP="00BA5283">
      <w:pPr>
        <w:spacing w:after="0" w:line="360" w:lineRule="auto"/>
        <w:ind w:firstLine="709"/>
        <w:jc w:val="both"/>
        <w:rPr>
          <w:rFonts w:ascii="Times New Roman" w:hAnsi="Times New Roman" w:cs="Times New Roman"/>
          <w:sz w:val="28"/>
        </w:rPr>
      </w:pPr>
      <w:r>
        <w:rPr>
          <w:rFonts w:ascii="Times New Roman" w:hAnsi="Times New Roman" w:cs="Times New Roman"/>
          <w:sz w:val="28"/>
        </w:rPr>
        <w:t>С последующим развитием этого явления</w:t>
      </w:r>
      <w:r w:rsidR="006B6B00" w:rsidRPr="00BA5283">
        <w:rPr>
          <w:rFonts w:ascii="Times New Roman" w:hAnsi="Times New Roman" w:cs="Times New Roman"/>
          <w:sz w:val="28"/>
        </w:rPr>
        <w:t xml:space="preserve"> одним из первых предпринимателей, ставшим использовать подобные отношения в своей деятельности, был Зингер. </w:t>
      </w:r>
      <w:r w:rsidR="008C6BE9">
        <w:rPr>
          <w:rFonts w:ascii="Times New Roman" w:hAnsi="Times New Roman" w:cs="Times New Roman"/>
          <w:sz w:val="28"/>
        </w:rPr>
        <w:t>Массовое серийное производство появилось в 1863 году,</w:t>
      </w:r>
      <w:r w:rsidR="006B6B00" w:rsidRPr="00BA5283">
        <w:rPr>
          <w:rFonts w:ascii="Times New Roman" w:hAnsi="Times New Roman" w:cs="Times New Roman"/>
          <w:sz w:val="28"/>
        </w:rPr>
        <w:t xml:space="preserve"> </w:t>
      </w:r>
      <w:r w:rsidR="008C6BE9">
        <w:rPr>
          <w:rFonts w:ascii="Times New Roman" w:hAnsi="Times New Roman" w:cs="Times New Roman"/>
          <w:sz w:val="28"/>
        </w:rPr>
        <w:t xml:space="preserve">оно позволяло </w:t>
      </w:r>
      <w:r w:rsidR="006B6B00" w:rsidRPr="00BA5283">
        <w:rPr>
          <w:rFonts w:ascii="Times New Roman" w:hAnsi="Times New Roman" w:cs="Times New Roman"/>
          <w:sz w:val="28"/>
        </w:rPr>
        <w:t>подде</w:t>
      </w:r>
      <w:r w:rsidR="008C6BE9">
        <w:rPr>
          <w:rFonts w:ascii="Times New Roman" w:hAnsi="Times New Roman" w:cs="Times New Roman"/>
          <w:sz w:val="28"/>
        </w:rPr>
        <w:t>рживать самые конкурентные цены. Существенным недостатком было отсутствие</w:t>
      </w:r>
      <w:r w:rsidR="006B6B00" w:rsidRPr="00BA5283">
        <w:rPr>
          <w:rFonts w:ascii="Times New Roman" w:hAnsi="Times New Roman" w:cs="Times New Roman"/>
          <w:sz w:val="28"/>
        </w:rPr>
        <w:t xml:space="preserve"> налаженной системы сервиса, которая позволила бы организовать обслуживание и ремонт машин на всей </w:t>
      </w:r>
      <w:r w:rsidR="006B6B00" w:rsidRPr="00BA5283">
        <w:rPr>
          <w:rFonts w:ascii="Times New Roman" w:hAnsi="Times New Roman" w:cs="Times New Roman"/>
          <w:sz w:val="28"/>
        </w:rPr>
        <w:lastRenderedPageBreak/>
        <w:t xml:space="preserve">территории США. </w:t>
      </w:r>
      <w:r w:rsidR="008C6BE9">
        <w:rPr>
          <w:rFonts w:ascii="Times New Roman" w:hAnsi="Times New Roman" w:cs="Times New Roman"/>
          <w:sz w:val="28"/>
        </w:rPr>
        <w:t>Решить ту проблему помогла франчайзинговая система: независимые фирмы получали</w:t>
      </w:r>
      <w:r w:rsidR="006B6B00" w:rsidRPr="00BA5283">
        <w:rPr>
          <w:rFonts w:ascii="Times New Roman" w:hAnsi="Times New Roman" w:cs="Times New Roman"/>
          <w:sz w:val="28"/>
        </w:rPr>
        <w:t xml:space="preserve"> исключительное право продавать и обслуживать швейные машины на определенной территории. </w:t>
      </w:r>
      <w:r w:rsidR="008C6BE9">
        <w:rPr>
          <w:rFonts w:ascii="Times New Roman" w:hAnsi="Times New Roman" w:cs="Times New Roman"/>
          <w:sz w:val="28"/>
        </w:rPr>
        <w:t>Эти первые договоры сложно назвать франчайзингом в его современном понимании, они</w:t>
      </w:r>
      <w:r w:rsidR="006B6B00" w:rsidRPr="00BA5283">
        <w:rPr>
          <w:rFonts w:ascii="Times New Roman" w:hAnsi="Times New Roman" w:cs="Times New Roman"/>
          <w:sz w:val="28"/>
        </w:rPr>
        <w:t xml:space="preserve"> были действующими дистрибьюторскими соглашениями с дополнительной обязанностью франчайзи или дилера обслу</w:t>
      </w:r>
      <w:r w:rsidR="003143F3" w:rsidRPr="00BA5283">
        <w:rPr>
          <w:rFonts w:ascii="Times New Roman" w:hAnsi="Times New Roman" w:cs="Times New Roman"/>
          <w:sz w:val="28"/>
        </w:rPr>
        <w:t xml:space="preserve">живать машины. </w:t>
      </w:r>
      <w:r w:rsidR="008C6BE9">
        <w:rPr>
          <w:rFonts w:ascii="Times New Roman" w:hAnsi="Times New Roman" w:cs="Times New Roman"/>
          <w:sz w:val="28"/>
        </w:rPr>
        <w:t xml:space="preserve">Еще одной </w:t>
      </w:r>
      <w:r w:rsidR="00FC7679">
        <w:rPr>
          <w:rFonts w:ascii="Times New Roman" w:hAnsi="Times New Roman" w:cs="Times New Roman"/>
          <w:sz w:val="28"/>
        </w:rPr>
        <w:t>компанией,</w:t>
      </w:r>
      <w:r w:rsidR="008C6BE9">
        <w:rPr>
          <w:rFonts w:ascii="Times New Roman" w:hAnsi="Times New Roman" w:cs="Times New Roman"/>
          <w:sz w:val="28"/>
        </w:rPr>
        <w:t xml:space="preserve"> привлекавшей </w:t>
      </w:r>
      <w:r w:rsidR="00FC7679">
        <w:rPr>
          <w:rFonts w:ascii="Times New Roman" w:hAnsi="Times New Roman" w:cs="Times New Roman"/>
          <w:sz w:val="28"/>
        </w:rPr>
        <w:t>независимые организации для продажи своей продукции,</w:t>
      </w:r>
      <w:r w:rsidR="008C6BE9">
        <w:rPr>
          <w:rFonts w:ascii="Times New Roman" w:hAnsi="Times New Roman" w:cs="Times New Roman"/>
          <w:sz w:val="28"/>
        </w:rPr>
        <w:t xml:space="preserve"> была «Дженерал Моторс»</w:t>
      </w:r>
      <w:r w:rsidR="003143F3" w:rsidRPr="00BA5283">
        <w:rPr>
          <w:rStyle w:val="a8"/>
          <w:rFonts w:ascii="Times New Roman" w:hAnsi="Times New Roman" w:cs="Times New Roman"/>
          <w:sz w:val="28"/>
        </w:rPr>
        <w:footnoteReference w:id="4"/>
      </w:r>
      <w:r w:rsidR="00BD6039">
        <w:rPr>
          <w:rFonts w:ascii="Times New Roman" w:hAnsi="Times New Roman" w:cs="Times New Roman"/>
          <w:sz w:val="28"/>
        </w:rPr>
        <w:t>.</w:t>
      </w:r>
      <w:r w:rsidR="003143F3" w:rsidRPr="00BA5283">
        <w:rPr>
          <w:rFonts w:ascii="Times New Roman" w:hAnsi="Times New Roman" w:cs="Times New Roman"/>
          <w:sz w:val="28"/>
        </w:rPr>
        <w:t xml:space="preserve">  Как и в случае швейных машинок, машины «Дженерал Моторс» </w:t>
      </w:r>
      <w:r w:rsidR="00A17415" w:rsidRPr="00BA5283">
        <w:rPr>
          <w:rFonts w:ascii="Times New Roman" w:hAnsi="Times New Roman" w:cs="Times New Roman"/>
          <w:sz w:val="28"/>
        </w:rPr>
        <w:t>выпускались на заводе компании, а их продажа осуществлялась через широкую, хорошо развитую по всей стране сеть дилеров</w:t>
      </w:r>
      <w:r w:rsidR="00BD1DA3" w:rsidRPr="00BA5283">
        <w:rPr>
          <w:rFonts w:ascii="Times New Roman" w:hAnsi="Times New Roman" w:cs="Times New Roman"/>
          <w:sz w:val="28"/>
        </w:rPr>
        <w:t xml:space="preserve">. </w:t>
      </w:r>
      <w:r w:rsidR="00FC7679">
        <w:rPr>
          <w:rFonts w:ascii="Times New Roman" w:hAnsi="Times New Roman" w:cs="Times New Roman"/>
          <w:sz w:val="28"/>
        </w:rPr>
        <w:t xml:space="preserve">Родоначальником </w:t>
      </w:r>
      <w:r w:rsidR="00FC7679" w:rsidRPr="00BA5283">
        <w:rPr>
          <w:rFonts w:ascii="Times New Roman" w:hAnsi="Times New Roman" w:cs="Times New Roman"/>
          <w:sz w:val="28"/>
        </w:rPr>
        <w:t>франчайзинга</w:t>
      </w:r>
      <w:r w:rsidR="00DF28D2" w:rsidRPr="00BA5283">
        <w:rPr>
          <w:rFonts w:ascii="Times New Roman" w:hAnsi="Times New Roman" w:cs="Times New Roman"/>
          <w:sz w:val="28"/>
        </w:rPr>
        <w:t>, когда вместе с франшизой передается система ведения бизнеса</w:t>
      </w:r>
      <w:r w:rsidR="008C6BE9">
        <w:rPr>
          <w:rFonts w:ascii="Times New Roman" w:hAnsi="Times New Roman" w:cs="Times New Roman"/>
          <w:sz w:val="28"/>
        </w:rPr>
        <w:t xml:space="preserve">, считается </w:t>
      </w:r>
      <w:r w:rsidR="008C6BE9" w:rsidRPr="008C6BE9">
        <w:rPr>
          <w:rFonts w:ascii="Times New Roman" w:hAnsi="Times New Roman" w:cs="Times New Roman"/>
          <w:sz w:val="28"/>
        </w:rPr>
        <w:t>Рей Крок</w:t>
      </w:r>
      <w:r w:rsidR="008C6BE9">
        <w:rPr>
          <w:rFonts w:ascii="Times New Roman" w:hAnsi="Times New Roman" w:cs="Times New Roman"/>
          <w:sz w:val="28"/>
        </w:rPr>
        <w:t>, который в 1955 году</w:t>
      </w:r>
      <w:r w:rsidR="008C6BE9" w:rsidRPr="008C6BE9">
        <w:rPr>
          <w:rFonts w:ascii="Times New Roman" w:hAnsi="Times New Roman" w:cs="Times New Roman"/>
          <w:sz w:val="28"/>
        </w:rPr>
        <w:t xml:space="preserve"> основал компанию McDonald's System, Inc</w:t>
      </w:r>
      <w:r w:rsidR="008C6BE9">
        <w:rPr>
          <w:rFonts w:ascii="Times New Roman" w:hAnsi="Times New Roman" w:cs="Times New Roman"/>
          <w:sz w:val="28"/>
        </w:rPr>
        <w:t>.</w:t>
      </w:r>
    </w:p>
    <w:p w:rsidR="00AB7213" w:rsidRDefault="00BD6039" w:rsidP="00BA5283">
      <w:pPr>
        <w:spacing w:after="0" w:line="360" w:lineRule="auto"/>
        <w:ind w:firstLine="709"/>
        <w:jc w:val="both"/>
        <w:rPr>
          <w:rFonts w:ascii="Times New Roman" w:hAnsi="Times New Roman" w:cs="Times New Roman"/>
          <w:sz w:val="28"/>
        </w:rPr>
      </w:pPr>
      <w:r>
        <w:rPr>
          <w:rFonts w:ascii="Times New Roman" w:hAnsi="Times New Roman" w:cs="Times New Roman"/>
          <w:sz w:val="28"/>
        </w:rPr>
        <w:t>Помимо США развитие франчайзинг развивался и в других странах. Например,</w:t>
      </w:r>
      <w:r w:rsidR="00AB7213" w:rsidRPr="00BA5283">
        <w:rPr>
          <w:rFonts w:ascii="Times New Roman" w:hAnsi="Times New Roman" w:cs="Times New Roman"/>
          <w:sz w:val="28"/>
        </w:rPr>
        <w:t xml:space="preserve"> в законодательстве Франции </w:t>
      </w:r>
      <w:r w:rsidR="00F261CE">
        <w:rPr>
          <w:rFonts w:ascii="Times New Roman" w:hAnsi="Times New Roman" w:cs="Times New Roman"/>
          <w:sz w:val="28"/>
        </w:rPr>
        <w:t>о</w:t>
      </w:r>
      <w:r w:rsidR="00AB7213" w:rsidRPr="00BA5283">
        <w:rPr>
          <w:rFonts w:ascii="Times New Roman" w:hAnsi="Times New Roman" w:cs="Times New Roman"/>
          <w:sz w:val="28"/>
        </w:rPr>
        <w:t>пределение договора франчайзинга было дано в Законе от 31.12.1989 N 89-1008 «О развитии коммерческих и кустарных предприятий и улучшении экономических, правовых и социальных</w:t>
      </w:r>
      <w:r w:rsidR="00F261CE">
        <w:rPr>
          <w:rFonts w:ascii="Times New Roman" w:hAnsi="Times New Roman" w:cs="Times New Roman"/>
          <w:sz w:val="28"/>
        </w:rPr>
        <w:t xml:space="preserve"> условий их функционирования». Более того, </w:t>
      </w:r>
      <w:r w:rsidR="00AB7213" w:rsidRPr="00BA5283">
        <w:rPr>
          <w:rFonts w:ascii="Times New Roman" w:hAnsi="Times New Roman" w:cs="Times New Roman"/>
          <w:sz w:val="28"/>
        </w:rPr>
        <w:t>п</w:t>
      </w:r>
      <w:r w:rsidR="00F261CE">
        <w:rPr>
          <w:rFonts w:ascii="Times New Roman" w:hAnsi="Times New Roman" w:cs="Times New Roman"/>
          <w:sz w:val="28"/>
        </w:rPr>
        <w:t>равовые отношения по договору</w:t>
      </w:r>
      <w:r w:rsidR="00AB7213" w:rsidRPr="00BA5283">
        <w:rPr>
          <w:rFonts w:ascii="Times New Roman" w:hAnsi="Times New Roman" w:cs="Times New Roman"/>
          <w:sz w:val="28"/>
        </w:rPr>
        <w:t xml:space="preserve"> регулируются нормами Французского гражданского кодекса 1804 года и Французского торгового кодекса 1807 года</w:t>
      </w:r>
      <w:r w:rsidR="00AB7213" w:rsidRPr="00BA5283">
        <w:rPr>
          <w:rStyle w:val="a8"/>
          <w:rFonts w:ascii="Times New Roman" w:hAnsi="Times New Roman" w:cs="Times New Roman"/>
          <w:sz w:val="28"/>
        </w:rPr>
        <w:footnoteReference w:id="5"/>
      </w:r>
      <w:r w:rsidR="00F261CE">
        <w:rPr>
          <w:rFonts w:ascii="Times New Roman" w:hAnsi="Times New Roman" w:cs="Times New Roman"/>
          <w:sz w:val="28"/>
        </w:rPr>
        <w:t>.</w:t>
      </w:r>
      <w:r w:rsidR="00AB7213" w:rsidRPr="00BA5283">
        <w:rPr>
          <w:rFonts w:ascii="Times New Roman" w:hAnsi="Times New Roman" w:cs="Times New Roman"/>
          <w:sz w:val="28"/>
        </w:rPr>
        <w:t xml:space="preserve"> </w:t>
      </w:r>
    </w:p>
    <w:p w:rsidR="00395F2B" w:rsidRDefault="00395F2B" w:rsidP="00395F2B">
      <w:pPr>
        <w:spacing w:after="0" w:line="360" w:lineRule="auto"/>
        <w:ind w:firstLine="709"/>
        <w:jc w:val="both"/>
        <w:rPr>
          <w:rFonts w:ascii="Times New Roman" w:hAnsi="Times New Roman" w:cs="Times New Roman"/>
          <w:sz w:val="28"/>
        </w:rPr>
      </w:pPr>
      <w:r>
        <w:rPr>
          <w:rFonts w:ascii="Times New Roman" w:hAnsi="Times New Roman" w:cs="Times New Roman"/>
          <w:sz w:val="28"/>
        </w:rPr>
        <w:t>В России до принятия четвертой части Гражданского кодекса сложно выделить в законодательстве конкретные норма, которые бы регулировали коммерческую концессию прямо.  Однако, можно встретить понятие «откуп», которое обозначало</w:t>
      </w:r>
      <w:r w:rsidRPr="00395F2B">
        <w:rPr>
          <w:rFonts w:ascii="Times New Roman" w:hAnsi="Times New Roman" w:cs="Times New Roman"/>
          <w:sz w:val="28"/>
        </w:rPr>
        <w:t xml:space="preserve"> исключительное право </w:t>
      </w:r>
      <w:r>
        <w:rPr>
          <w:rFonts w:ascii="Times New Roman" w:hAnsi="Times New Roman" w:cs="Times New Roman"/>
          <w:sz w:val="28"/>
        </w:rPr>
        <w:t>или разрешение</w:t>
      </w:r>
      <w:r w:rsidRPr="00395F2B">
        <w:rPr>
          <w:rFonts w:ascii="Times New Roman" w:hAnsi="Times New Roman" w:cs="Times New Roman"/>
          <w:sz w:val="28"/>
        </w:rPr>
        <w:t>, представлявшееся государством частным лицам (откупщик</w:t>
      </w:r>
      <w:r>
        <w:rPr>
          <w:rFonts w:ascii="Times New Roman" w:hAnsi="Times New Roman" w:cs="Times New Roman"/>
          <w:sz w:val="28"/>
        </w:rPr>
        <w:t>ам), на сбор каких-либо налогов или</w:t>
      </w:r>
      <w:r w:rsidRPr="00395F2B">
        <w:rPr>
          <w:rFonts w:ascii="Times New Roman" w:hAnsi="Times New Roman" w:cs="Times New Roman"/>
          <w:sz w:val="28"/>
        </w:rPr>
        <w:t xml:space="preserve"> продажу определенных </w:t>
      </w:r>
      <w:r>
        <w:rPr>
          <w:rFonts w:ascii="Times New Roman" w:hAnsi="Times New Roman" w:cs="Times New Roman"/>
          <w:sz w:val="28"/>
        </w:rPr>
        <w:t>видов товаров за определенную плату.</w:t>
      </w:r>
    </w:p>
    <w:p w:rsidR="005963CC" w:rsidRPr="00395F2B" w:rsidRDefault="008C6BE9" w:rsidP="00395F2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Первое историческое значение термина «концессия»</w:t>
      </w:r>
      <w:r w:rsidR="005963CC" w:rsidRPr="005963CC">
        <w:rPr>
          <w:rFonts w:ascii="Times New Roman" w:hAnsi="Times New Roman" w:cs="Times New Roman"/>
          <w:sz w:val="28"/>
        </w:rPr>
        <w:t xml:space="preserve"> </w:t>
      </w:r>
      <w:r>
        <w:rPr>
          <w:rFonts w:ascii="Times New Roman" w:hAnsi="Times New Roman" w:cs="Times New Roman"/>
          <w:sz w:val="28"/>
        </w:rPr>
        <w:t>отличалось от применяемого сейчас</w:t>
      </w:r>
      <w:r w:rsidR="005963CC" w:rsidRPr="005963CC">
        <w:rPr>
          <w:rFonts w:ascii="Times New Roman" w:hAnsi="Times New Roman" w:cs="Times New Roman"/>
          <w:sz w:val="28"/>
        </w:rPr>
        <w:t xml:space="preserve">. </w:t>
      </w:r>
      <w:r>
        <w:rPr>
          <w:rFonts w:ascii="Times New Roman" w:hAnsi="Times New Roman" w:cs="Times New Roman"/>
          <w:sz w:val="28"/>
        </w:rPr>
        <w:t>Впервые она стала применяться в сфере</w:t>
      </w:r>
      <w:r w:rsidR="005963CC" w:rsidRPr="005963CC">
        <w:rPr>
          <w:rFonts w:ascii="Times New Roman" w:hAnsi="Times New Roman" w:cs="Times New Roman"/>
          <w:sz w:val="28"/>
        </w:rPr>
        <w:t xml:space="preserve"> частно-государственного партнерства </w:t>
      </w:r>
      <w:r>
        <w:rPr>
          <w:rFonts w:ascii="Times New Roman" w:hAnsi="Times New Roman" w:cs="Times New Roman"/>
          <w:sz w:val="28"/>
        </w:rPr>
        <w:t>и</w:t>
      </w:r>
      <w:r w:rsidR="005963CC" w:rsidRPr="005963CC">
        <w:rPr>
          <w:rFonts w:ascii="Times New Roman" w:hAnsi="Times New Roman" w:cs="Times New Roman"/>
          <w:sz w:val="28"/>
        </w:rPr>
        <w:t xml:space="preserve"> привлечения иностранного капитала в развитие промышленности и сырьевой сферы.</w:t>
      </w:r>
      <w:r w:rsidR="005963CC">
        <w:rPr>
          <w:rStyle w:val="a8"/>
          <w:rFonts w:ascii="Times New Roman" w:hAnsi="Times New Roman" w:cs="Times New Roman"/>
          <w:sz w:val="28"/>
        </w:rPr>
        <w:footnoteReference w:id="6"/>
      </w:r>
    </w:p>
    <w:p w:rsidR="00395F2B" w:rsidRPr="00395F2B" w:rsidRDefault="005963CC" w:rsidP="00395F2B">
      <w:pPr>
        <w:spacing w:after="0" w:line="360" w:lineRule="auto"/>
        <w:ind w:firstLine="709"/>
        <w:jc w:val="both"/>
        <w:rPr>
          <w:rFonts w:ascii="Times New Roman" w:hAnsi="Times New Roman" w:cs="Times New Roman"/>
          <w:sz w:val="28"/>
        </w:rPr>
      </w:pPr>
      <w:r>
        <w:rPr>
          <w:rFonts w:ascii="Times New Roman" w:hAnsi="Times New Roman" w:cs="Times New Roman"/>
          <w:sz w:val="28"/>
        </w:rPr>
        <w:t>С</w:t>
      </w:r>
      <w:r w:rsidR="00BE4E78">
        <w:rPr>
          <w:rFonts w:ascii="Times New Roman" w:hAnsi="Times New Roman" w:cs="Times New Roman"/>
          <w:sz w:val="28"/>
        </w:rPr>
        <w:t xml:space="preserve"> приходом революции и изменения государственного устройства и экономики в целом дальнейшее развитие </w:t>
      </w:r>
      <w:r>
        <w:rPr>
          <w:rFonts w:ascii="Times New Roman" w:hAnsi="Times New Roman" w:cs="Times New Roman"/>
          <w:sz w:val="28"/>
        </w:rPr>
        <w:t>было</w:t>
      </w:r>
      <w:r w:rsidR="00BE4E78">
        <w:rPr>
          <w:rFonts w:ascii="Times New Roman" w:hAnsi="Times New Roman" w:cs="Times New Roman"/>
          <w:sz w:val="28"/>
        </w:rPr>
        <w:t xml:space="preserve"> невозможным. </w:t>
      </w:r>
      <w:r w:rsidR="001427F8">
        <w:rPr>
          <w:rFonts w:ascii="Times New Roman" w:hAnsi="Times New Roman" w:cs="Times New Roman"/>
          <w:sz w:val="28"/>
        </w:rPr>
        <w:t>Коммерческая концессия в России стала развиваться в начале</w:t>
      </w:r>
      <w:r w:rsidR="00BE4E78" w:rsidRPr="00BE4E78">
        <w:rPr>
          <w:rFonts w:ascii="Times New Roman" w:hAnsi="Times New Roman" w:cs="Times New Roman"/>
          <w:sz w:val="28"/>
        </w:rPr>
        <w:t xml:space="preserve"> и серед</w:t>
      </w:r>
      <w:r w:rsidR="001427F8">
        <w:rPr>
          <w:rFonts w:ascii="Times New Roman" w:hAnsi="Times New Roman" w:cs="Times New Roman"/>
          <w:sz w:val="28"/>
        </w:rPr>
        <w:t>ине 90-х годов прошлого века. В основу</w:t>
      </w:r>
      <w:r w:rsidR="00BE4E78" w:rsidRPr="00BE4E78">
        <w:rPr>
          <w:rFonts w:ascii="Times New Roman" w:hAnsi="Times New Roman" w:cs="Times New Roman"/>
          <w:sz w:val="28"/>
        </w:rPr>
        <w:t xml:space="preserve"> взаимодействия контрагентов </w:t>
      </w:r>
      <w:r w:rsidR="001427F8">
        <w:rPr>
          <w:rFonts w:ascii="Times New Roman" w:hAnsi="Times New Roman" w:cs="Times New Roman"/>
          <w:sz w:val="28"/>
        </w:rPr>
        <w:t>легло использование арендных отношений и включение</w:t>
      </w:r>
      <w:r w:rsidR="00BE4E78" w:rsidRPr="00BE4E78">
        <w:rPr>
          <w:rFonts w:ascii="Times New Roman" w:hAnsi="Times New Roman" w:cs="Times New Roman"/>
          <w:sz w:val="28"/>
        </w:rPr>
        <w:t xml:space="preserve"> в договоры передачи арендаторам права на использование товарного знака, принадлежащего компании</w:t>
      </w:r>
      <w:r w:rsidR="001427F8">
        <w:rPr>
          <w:rFonts w:ascii="Times New Roman" w:hAnsi="Times New Roman" w:cs="Times New Roman"/>
          <w:sz w:val="28"/>
        </w:rPr>
        <w:t>. Наиболее часто такой способ организации деятельности использовался в нефтяных компаниях.</w:t>
      </w:r>
      <w:r w:rsidR="00BE4E78" w:rsidRPr="00BE4E78">
        <w:rPr>
          <w:rFonts w:ascii="Times New Roman" w:hAnsi="Times New Roman" w:cs="Times New Roman"/>
          <w:sz w:val="28"/>
        </w:rPr>
        <w:t xml:space="preserve"> </w:t>
      </w:r>
      <w:r w:rsidR="001427F8">
        <w:rPr>
          <w:rFonts w:ascii="Times New Roman" w:hAnsi="Times New Roman" w:cs="Times New Roman"/>
          <w:sz w:val="28"/>
        </w:rPr>
        <w:t>Популярность таких схем, вероятно, объясняет стремление законодателя дать таким отношением правовое регулирование</w:t>
      </w:r>
      <w:r w:rsidR="00BE4E78">
        <w:rPr>
          <w:rStyle w:val="a8"/>
          <w:rFonts w:ascii="Times New Roman" w:hAnsi="Times New Roman" w:cs="Times New Roman"/>
          <w:sz w:val="28"/>
        </w:rPr>
        <w:footnoteReference w:id="7"/>
      </w:r>
      <w:r w:rsidR="00BD6039">
        <w:rPr>
          <w:rFonts w:ascii="Times New Roman" w:hAnsi="Times New Roman" w:cs="Times New Roman"/>
          <w:sz w:val="28"/>
        </w:rPr>
        <w:t>.</w:t>
      </w:r>
    </w:p>
    <w:p w:rsidR="00395F2B" w:rsidRPr="00395F2B" w:rsidRDefault="00BE4E78" w:rsidP="00395F2B">
      <w:pPr>
        <w:spacing w:after="0" w:line="360" w:lineRule="auto"/>
        <w:ind w:firstLine="709"/>
        <w:jc w:val="both"/>
        <w:rPr>
          <w:rFonts w:ascii="Times New Roman" w:hAnsi="Times New Roman" w:cs="Times New Roman"/>
          <w:sz w:val="28"/>
        </w:rPr>
      </w:pPr>
      <w:r>
        <w:rPr>
          <w:rFonts w:ascii="Times New Roman" w:hAnsi="Times New Roman" w:cs="Times New Roman"/>
          <w:sz w:val="28"/>
        </w:rPr>
        <w:t>Одной из первых предпосылок к этому послужило соглашение</w:t>
      </w:r>
      <w:r w:rsidR="00395F2B" w:rsidRPr="00395F2B">
        <w:rPr>
          <w:rFonts w:ascii="Times New Roman" w:hAnsi="Times New Roman" w:cs="Times New Roman"/>
          <w:sz w:val="28"/>
        </w:rPr>
        <w:t xml:space="preserve"> 1972 г. о двусторонней торговле между СССР и США</w:t>
      </w:r>
      <w:r>
        <w:rPr>
          <w:rFonts w:ascii="Times New Roman" w:hAnsi="Times New Roman" w:cs="Times New Roman"/>
          <w:sz w:val="28"/>
        </w:rPr>
        <w:t>, где</w:t>
      </w:r>
      <w:r w:rsidR="00395F2B" w:rsidRPr="00395F2B">
        <w:rPr>
          <w:rFonts w:ascii="Times New Roman" w:hAnsi="Times New Roman" w:cs="Times New Roman"/>
          <w:sz w:val="28"/>
        </w:rPr>
        <w:t xml:space="preserve"> были достигнуты договорённости о сотрудничестве</w:t>
      </w:r>
      <w:r>
        <w:rPr>
          <w:rFonts w:ascii="Times New Roman" w:hAnsi="Times New Roman" w:cs="Times New Roman"/>
          <w:sz w:val="28"/>
        </w:rPr>
        <w:t>, в результате чего в 1973 году была выпущена первая партия пепси-колы,</w:t>
      </w:r>
      <w:r w:rsidR="00395F2B" w:rsidRPr="00395F2B">
        <w:rPr>
          <w:rFonts w:ascii="Times New Roman" w:hAnsi="Times New Roman" w:cs="Times New Roman"/>
          <w:sz w:val="28"/>
        </w:rPr>
        <w:t xml:space="preserve"> а затем было начато строительство заводов по производству Пепси-Колы в СССР</w:t>
      </w:r>
      <w:r>
        <w:rPr>
          <w:rFonts w:ascii="Times New Roman" w:hAnsi="Times New Roman" w:cs="Times New Roman"/>
          <w:sz w:val="28"/>
        </w:rPr>
        <w:t>.</w:t>
      </w:r>
    </w:p>
    <w:p w:rsidR="00395F2B" w:rsidRDefault="00BE4E78" w:rsidP="00395F2B">
      <w:pPr>
        <w:spacing w:after="0" w:line="360" w:lineRule="auto"/>
        <w:ind w:firstLine="709"/>
        <w:jc w:val="both"/>
        <w:rPr>
          <w:rFonts w:ascii="Times New Roman" w:hAnsi="Times New Roman" w:cs="Times New Roman"/>
          <w:sz w:val="28"/>
        </w:rPr>
      </w:pPr>
      <w:r>
        <w:rPr>
          <w:rFonts w:ascii="Times New Roman" w:hAnsi="Times New Roman" w:cs="Times New Roman"/>
          <w:sz w:val="28"/>
        </w:rPr>
        <w:t>Затем, с переходом к рыночной экономике в</w:t>
      </w:r>
      <w:r w:rsidR="00395F2B" w:rsidRPr="00395F2B">
        <w:rPr>
          <w:rFonts w:ascii="Times New Roman" w:hAnsi="Times New Roman" w:cs="Times New Roman"/>
          <w:sz w:val="28"/>
        </w:rPr>
        <w:t xml:space="preserve"> 1993 году </w:t>
      </w:r>
      <w:r>
        <w:rPr>
          <w:rFonts w:ascii="Times New Roman" w:hAnsi="Times New Roman" w:cs="Times New Roman"/>
          <w:sz w:val="28"/>
        </w:rPr>
        <w:t>в России появилась первая франшиза. Василий Страшнов</w:t>
      </w:r>
      <w:r w:rsidR="00395F2B" w:rsidRPr="00395F2B">
        <w:rPr>
          <w:rFonts w:ascii="Times New Roman" w:hAnsi="Times New Roman" w:cs="Times New Roman"/>
          <w:sz w:val="28"/>
        </w:rPr>
        <w:t xml:space="preserve"> приобрел оборудование, технологии и право работать с использованием торговой марки иностранной компании «Баскин Робинс».</w:t>
      </w:r>
    </w:p>
    <w:p w:rsidR="007E6F32" w:rsidRDefault="001427F8" w:rsidP="007E6F32">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007E6F32" w:rsidRPr="007E6F32">
        <w:rPr>
          <w:rFonts w:ascii="Times New Roman" w:hAnsi="Times New Roman" w:cs="Times New Roman"/>
          <w:sz w:val="28"/>
        </w:rPr>
        <w:t>ри по</w:t>
      </w:r>
      <w:r w:rsidR="00FC7679">
        <w:rPr>
          <w:rFonts w:ascii="Times New Roman" w:hAnsi="Times New Roman" w:cs="Times New Roman"/>
          <w:sz w:val="28"/>
        </w:rPr>
        <w:t>дготовке Гражданского кодекса Российской Федерации</w:t>
      </w:r>
      <w:r w:rsidR="007E6F32" w:rsidRPr="007E6F32">
        <w:rPr>
          <w:rFonts w:ascii="Times New Roman" w:hAnsi="Times New Roman" w:cs="Times New Roman"/>
          <w:sz w:val="28"/>
        </w:rPr>
        <w:t xml:space="preserve"> </w:t>
      </w:r>
      <w:r>
        <w:rPr>
          <w:rFonts w:ascii="Times New Roman" w:hAnsi="Times New Roman" w:cs="Times New Roman"/>
          <w:sz w:val="28"/>
        </w:rPr>
        <w:t xml:space="preserve">было использовано </w:t>
      </w:r>
      <w:r w:rsidR="007E6F32" w:rsidRPr="007E6F32">
        <w:rPr>
          <w:rFonts w:ascii="Times New Roman" w:hAnsi="Times New Roman" w:cs="Times New Roman"/>
          <w:sz w:val="28"/>
        </w:rPr>
        <w:t>как наиболее близкое по смыслу английскому термину</w:t>
      </w:r>
      <w:r>
        <w:rPr>
          <w:rFonts w:ascii="Times New Roman" w:hAnsi="Times New Roman" w:cs="Times New Roman"/>
          <w:sz w:val="28"/>
        </w:rPr>
        <w:t xml:space="preserve"> «франчайзинг» название «коммерческая концессия»</w:t>
      </w:r>
      <w:r w:rsidR="007E6F32" w:rsidRPr="007E6F32">
        <w:rPr>
          <w:rFonts w:ascii="Times New Roman" w:hAnsi="Times New Roman" w:cs="Times New Roman"/>
          <w:sz w:val="28"/>
        </w:rPr>
        <w:t xml:space="preserve">. </w:t>
      </w:r>
      <w:r>
        <w:rPr>
          <w:rFonts w:ascii="Times New Roman" w:hAnsi="Times New Roman" w:cs="Times New Roman"/>
          <w:sz w:val="28"/>
        </w:rPr>
        <w:t xml:space="preserve">При разработке </w:t>
      </w:r>
      <w:r w:rsidR="007E6F32" w:rsidRPr="007E6F32">
        <w:rPr>
          <w:rFonts w:ascii="Times New Roman" w:hAnsi="Times New Roman" w:cs="Times New Roman"/>
          <w:sz w:val="28"/>
        </w:rPr>
        <w:t xml:space="preserve">проекта </w:t>
      </w:r>
      <w:r w:rsidR="002761B2">
        <w:rPr>
          <w:rFonts w:ascii="Times New Roman" w:hAnsi="Times New Roman" w:cs="Times New Roman"/>
          <w:sz w:val="28"/>
        </w:rPr>
        <w:t>части второй к</w:t>
      </w:r>
      <w:r w:rsidR="007E6F32" w:rsidRPr="007E6F32">
        <w:rPr>
          <w:rFonts w:ascii="Times New Roman" w:hAnsi="Times New Roman" w:cs="Times New Roman"/>
          <w:sz w:val="28"/>
        </w:rPr>
        <w:t xml:space="preserve">одекса не было однозначной позиции по вопросу о </w:t>
      </w:r>
      <w:r w:rsidR="008F7C87">
        <w:rPr>
          <w:rFonts w:ascii="Times New Roman" w:hAnsi="Times New Roman" w:cs="Times New Roman"/>
          <w:sz w:val="28"/>
        </w:rPr>
        <w:t>название договора. Первым из предложений было назвать договор</w:t>
      </w:r>
      <w:r w:rsidR="007E6F32" w:rsidRPr="007E6F32">
        <w:rPr>
          <w:rFonts w:ascii="Times New Roman" w:hAnsi="Times New Roman" w:cs="Times New Roman"/>
          <w:sz w:val="28"/>
        </w:rPr>
        <w:t xml:space="preserve"> комплексно</w:t>
      </w:r>
      <w:r w:rsidR="008F7C87">
        <w:rPr>
          <w:rFonts w:ascii="Times New Roman" w:hAnsi="Times New Roman" w:cs="Times New Roman"/>
          <w:sz w:val="28"/>
        </w:rPr>
        <w:t xml:space="preserve">й </w:t>
      </w:r>
      <w:r w:rsidR="008F7C87">
        <w:rPr>
          <w:rFonts w:ascii="Times New Roman" w:hAnsi="Times New Roman" w:cs="Times New Roman"/>
          <w:sz w:val="28"/>
        </w:rPr>
        <w:lastRenderedPageBreak/>
        <w:t xml:space="preserve">предпринимательской лицензии, т.к. </w:t>
      </w:r>
      <w:r w:rsidR="007E6F32" w:rsidRPr="007E6F32">
        <w:rPr>
          <w:rFonts w:ascii="Times New Roman" w:hAnsi="Times New Roman" w:cs="Times New Roman"/>
          <w:sz w:val="28"/>
        </w:rPr>
        <w:t>в части второй Модельного гражда</w:t>
      </w:r>
      <w:r w:rsidR="007E6F32">
        <w:rPr>
          <w:rFonts w:ascii="Times New Roman" w:hAnsi="Times New Roman" w:cs="Times New Roman"/>
          <w:sz w:val="28"/>
        </w:rPr>
        <w:t>нского кодекса для стран СНГ</w:t>
      </w:r>
      <w:r w:rsidR="007E6F32" w:rsidRPr="007E6F32">
        <w:rPr>
          <w:rFonts w:ascii="Times New Roman" w:hAnsi="Times New Roman" w:cs="Times New Roman"/>
          <w:sz w:val="28"/>
        </w:rPr>
        <w:t xml:space="preserve">, </w:t>
      </w:r>
      <w:r w:rsidR="008F7C87">
        <w:rPr>
          <w:rFonts w:ascii="Times New Roman" w:hAnsi="Times New Roman" w:cs="Times New Roman"/>
          <w:sz w:val="28"/>
        </w:rPr>
        <w:t>уже содержалось то название, регулирующее такие отношения</w:t>
      </w:r>
      <w:r w:rsidR="007E6F32" w:rsidRPr="007E6F32">
        <w:rPr>
          <w:rFonts w:ascii="Times New Roman" w:hAnsi="Times New Roman" w:cs="Times New Roman"/>
          <w:sz w:val="28"/>
        </w:rPr>
        <w:t xml:space="preserve">. </w:t>
      </w:r>
      <w:r w:rsidR="008F7C87">
        <w:rPr>
          <w:rFonts w:ascii="Times New Roman" w:hAnsi="Times New Roman" w:cs="Times New Roman"/>
          <w:sz w:val="28"/>
        </w:rPr>
        <w:t>Однако,</w:t>
      </w:r>
      <w:r w:rsidR="007E6F32">
        <w:rPr>
          <w:rFonts w:ascii="Times New Roman" w:hAnsi="Times New Roman" w:cs="Times New Roman"/>
          <w:sz w:val="28"/>
        </w:rPr>
        <w:t xml:space="preserve"> «коммерческая концессия»</w:t>
      </w:r>
      <w:r w:rsidR="008F7C87">
        <w:rPr>
          <w:rFonts w:ascii="Times New Roman" w:hAnsi="Times New Roman" w:cs="Times New Roman"/>
          <w:sz w:val="28"/>
        </w:rPr>
        <w:t xml:space="preserve"> стало окончательным вариантом</w:t>
      </w:r>
      <w:r w:rsidR="007E6F32">
        <w:rPr>
          <w:rStyle w:val="a8"/>
          <w:rFonts w:ascii="Times New Roman" w:hAnsi="Times New Roman" w:cs="Times New Roman"/>
          <w:sz w:val="28"/>
        </w:rPr>
        <w:footnoteReference w:id="8"/>
      </w:r>
      <w:r w:rsidR="00BD6039">
        <w:rPr>
          <w:rFonts w:ascii="Times New Roman" w:hAnsi="Times New Roman" w:cs="Times New Roman"/>
          <w:sz w:val="28"/>
        </w:rPr>
        <w:t>.</w:t>
      </w:r>
    </w:p>
    <w:p w:rsidR="00395F2B" w:rsidRDefault="00BD6039" w:rsidP="007E6F32">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8F7C87">
        <w:rPr>
          <w:rFonts w:ascii="Times New Roman" w:hAnsi="Times New Roman" w:cs="Times New Roman"/>
          <w:sz w:val="28"/>
        </w:rPr>
        <w:t>В 1996 году в Российском патентном ведомстве был зарегистрирован первый договор коммерческой концессии</w:t>
      </w:r>
      <w:r w:rsidR="00395F2B" w:rsidRPr="00395F2B">
        <w:rPr>
          <w:rFonts w:ascii="Times New Roman" w:hAnsi="Times New Roman" w:cs="Times New Roman"/>
          <w:sz w:val="28"/>
        </w:rPr>
        <w:t xml:space="preserve"> – договор между компаниями «Колгейт</w:t>
      </w:r>
      <w:r w:rsidR="00BE4E78">
        <w:rPr>
          <w:rFonts w:ascii="Times New Roman" w:hAnsi="Times New Roman" w:cs="Times New Roman"/>
          <w:sz w:val="28"/>
        </w:rPr>
        <w:t>-Палмолив» США и АО «Колгейт-Палмолив» РФ</w:t>
      </w:r>
      <w:r w:rsidR="00F41955">
        <w:rPr>
          <w:rStyle w:val="a8"/>
          <w:rFonts w:ascii="Times New Roman" w:hAnsi="Times New Roman" w:cs="Times New Roman"/>
          <w:sz w:val="28"/>
        </w:rPr>
        <w:footnoteReference w:id="9"/>
      </w:r>
      <w:r w:rsidR="00BE4E78">
        <w:rPr>
          <w:rFonts w:ascii="Times New Roman" w:hAnsi="Times New Roman" w:cs="Times New Roman"/>
          <w:sz w:val="28"/>
        </w:rPr>
        <w:t xml:space="preserve">. </w:t>
      </w:r>
    </w:p>
    <w:p w:rsidR="00792A7D" w:rsidRPr="00792A7D" w:rsidRDefault="00792A7D" w:rsidP="00792A7D">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первоначальной редакции </w:t>
      </w:r>
      <w:r w:rsidR="007D3B1B">
        <w:rPr>
          <w:rFonts w:ascii="Times New Roman" w:hAnsi="Times New Roman" w:cs="Times New Roman"/>
          <w:sz w:val="28"/>
        </w:rPr>
        <w:t xml:space="preserve">ГК РФ </w:t>
      </w:r>
      <w:r>
        <w:rPr>
          <w:rFonts w:ascii="Times New Roman" w:hAnsi="Times New Roman" w:cs="Times New Roman"/>
          <w:sz w:val="28"/>
        </w:rPr>
        <w:t>от 1996 года определение коммерческой концессии формулировалось следующим образом: «п</w:t>
      </w:r>
      <w:r w:rsidRPr="00792A7D">
        <w:rPr>
          <w:rFonts w:ascii="Times New Roman" w:hAnsi="Times New Roman" w:cs="Times New Roman"/>
          <w:sz w:val="28"/>
        </w:rPr>
        <w:t>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исключительных прав, принадлежащих правообладателю, в том числе право на фирменное наименование и (или) коммерческое обозначение правообладателя, на охраняемую коммерческую информацию, а также на другие предусмотренные договор</w:t>
      </w:r>
      <w:r w:rsidR="00850784">
        <w:rPr>
          <w:rFonts w:ascii="Times New Roman" w:hAnsi="Times New Roman" w:cs="Times New Roman"/>
          <w:sz w:val="28"/>
        </w:rPr>
        <w:t>ом объекты исключительных прав –</w:t>
      </w:r>
      <w:r w:rsidRPr="00792A7D">
        <w:rPr>
          <w:rFonts w:ascii="Times New Roman" w:hAnsi="Times New Roman" w:cs="Times New Roman"/>
          <w:sz w:val="28"/>
        </w:rPr>
        <w:t xml:space="preserve"> товарный знак, знак обслуживания и т.д.</w:t>
      </w:r>
      <w:r>
        <w:rPr>
          <w:rFonts w:ascii="Times New Roman" w:hAnsi="Times New Roman" w:cs="Times New Roman"/>
          <w:sz w:val="28"/>
        </w:rPr>
        <w:t>»</w:t>
      </w:r>
      <w:r>
        <w:rPr>
          <w:rStyle w:val="a8"/>
          <w:rFonts w:ascii="Times New Roman" w:hAnsi="Times New Roman" w:cs="Times New Roman"/>
          <w:sz w:val="28"/>
        </w:rPr>
        <w:footnoteReference w:id="10"/>
      </w:r>
    </w:p>
    <w:p w:rsidR="00792A7D" w:rsidRDefault="00792A7D" w:rsidP="00BE4E78">
      <w:pPr>
        <w:spacing w:after="0" w:line="360" w:lineRule="auto"/>
        <w:ind w:firstLine="709"/>
        <w:jc w:val="both"/>
        <w:rPr>
          <w:rFonts w:ascii="Times New Roman" w:hAnsi="Times New Roman" w:cs="Times New Roman"/>
          <w:sz w:val="28"/>
        </w:rPr>
      </w:pPr>
      <w:r>
        <w:rPr>
          <w:rFonts w:ascii="Times New Roman" w:hAnsi="Times New Roman" w:cs="Times New Roman"/>
          <w:sz w:val="28"/>
        </w:rPr>
        <w:t>Затем, в январе 2008 года в законодательстве произошли изменения и изменилось определение договора: «</w:t>
      </w:r>
      <w:r w:rsidR="007D3B1B">
        <w:rPr>
          <w:rFonts w:ascii="Times New Roman" w:hAnsi="Times New Roman" w:cs="Times New Roman"/>
          <w:sz w:val="28"/>
        </w:rPr>
        <w:t>п</w:t>
      </w:r>
      <w:r w:rsidRPr="00792A7D">
        <w:rPr>
          <w:rFonts w:ascii="Times New Roman" w:hAnsi="Times New Roman" w:cs="Times New Roman"/>
          <w:sz w:val="28"/>
        </w:rPr>
        <w:t>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w:t>
      </w:r>
      <w:r>
        <w:rPr>
          <w:rFonts w:ascii="Times New Roman" w:hAnsi="Times New Roman" w:cs="Times New Roman"/>
          <w:sz w:val="28"/>
        </w:rPr>
        <w:t>, секрет производства (ноу-хау)»</w:t>
      </w:r>
      <w:r w:rsidRPr="00792A7D">
        <w:rPr>
          <w:rFonts w:ascii="Times New Roman" w:hAnsi="Times New Roman" w:cs="Times New Roman"/>
          <w:sz w:val="28"/>
        </w:rPr>
        <w:t>.</w:t>
      </w:r>
    </w:p>
    <w:p w:rsidR="00792A7D" w:rsidRPr="00792A7D" w:rsidRDefault="00792A7D" w:rsidP="00792A7D">
      <w:pPr>
        <w:spacing w:after="0" w:line="360" w:lineRule="auto"/>
        <w:ind w:firstLine="709"/>
        <w:jc w:val="both"/>
        <w:rPr>
          <w:rFonts w:ascii="Times New Roman" w:hAnsi="Times New Roman" w:cs="Times New Roman"/>
          <w:sz w:val="28"/>
        </w:rPr>
      </w:pPr>
      <w:r w:rsidRPr="001F7317">
        <w:rPr>
          <w:rFonts w:ascii="Times New Roman" w:hAnsi="Times New Roman" w:cs="Times New Roman"/>
          <w:sz w:val="28"/>
        </w:rPr>
        <w:lastRenderedPageBreak/>
        <w:t xml:space="preserve">Теперь закрепление получили такие объекты как коммерческое обозначение и секрет производства (ноу-хау). </w:t>
      </w:r>
      <w:r w:rsidR="001F7317" w:rsidRPr="001F7317">
        <w:rPr>
          <w:rFonts w:ascii="Times New Roman" w:hAnsi="Times New Roman" w:cs="Times New Roman"/>
          <w:sz w:val="28"/>
        </w:rPr>
        <w:t xml:space="preserve">Как указывает Лаптев Г.А.: </w:t>
      </w:r>
      <w:r w:rsidR="00BD6039" w:rsidRPr="001F7317">
        <w:rPr>
          <w:rFonts w:ascii="Times New Roman" w:hAnsi="Times New Roman" w:cs="Times New Roman"/>
          <w:sz w:val="28"/>
        </w:rPr>
        <w:t>«</w:t>
      </w:r>
      <w:r w:rsidRPr="001F7317">
        <w:rPr>
          <w:rFonts w:ascii="Times New Roman" w:hAnsi="Times New Roman" w:cs="Times New Roman"/>
          <w:sz w:val="28"/>
        </w:rPr>
        <w:t>Очевидно, что прежде всего пакет изменений был обусловлен существенным расширением объектов, предоставление которых допустимо по договору коммерческой концессии, так как законодательное закрепление получили такие объекты, как коммерческое обозначение и ноу-хау (секрет производства). С другой стороны, из перечня допустимых объектов изъято фирменное наименование, что обусловлено изменением понимания их юридической природы. Право на фирменное наименование, по существу, является неотчуждаемым. Это аналог имени физического лица, состоящий из нескольких взаимосвязанных элементов (организационно-правовая форма, тип, направление деятельности, индивидуализирующий элемент и т.п.)</w:t>
      </w:r>
      <w:r w:rsidR="00BD6039" w:rsidRPr="001F7317">
        <w:rPr>
          <w:rFonts w:ascii="Times New Roman" w:hAnsi="Times New Roman" w:cs="Times New Roman"/>
          <w:sz w:val="28"/>
        </w:rPr>
        <w:t>»</w:t>
      </w:r>
      <w:r w:rsidRPr="001F7317">
        <w:rPr>
          <w:rStyle w:val="a8"/>
          <w:rFonts w:ascii="Times New Roman" w:hAnsi="Times New Roman" w:cs="Times New Roman"/>
          <w:sz w:val="28"/>
        </w:rPr>
        <w:footnoteReference w:id="11"/>
      </w:r>
      <w:r w:rsidRPr="001F7317">
        <w:rPr>
          <w:rFonts w:ascii="Times New Roman" w:hAnsi="Times New Roman" w:cs="Times New Roman"/>
          <w:sz w:val="28"/>
        </w:rPr>
        <w:t>.</w:t>
      </w:r>
    </w:p>
    <w:p w:rsidR="00792A7D" w:rsidRDefault="007E6F32" w:rsidP="00BE4E78">
      <w:pPr>
        <w:spacing w:after="0" w:line="360" w:lineRule="auto"/>
        <w:ind w:firstLine="709"/>
        <w:jc w:val="both"/>
        <w:rPr>
          <w:rFonts w:ascii="Times New Roman" w:hAnsi="Times New Roman" w:cs="Times New Roman"/>
          <w:sz w:val="28"/>
        </w:rPr>
      </w:pPr>
      <w:r>
        <w:rPr>
          <w:rFonts w:ascii="Times New Roman" w:hAnsi="Times New Roman" w:cs="Times New Roman"/>
          <w:sz w:val="28"/>
        </w:rPr>
        <w:t>В последующих изменения законодатель старался решить вопросы, препятствующие использованию договора в предпринимательской деятельности.</w:t>
      </w:r>
    </w:p>
    <w:p w:rsidR="007E6F32" w:rsidRDefault="007E6F32" w:rsidP="007E6F3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например, не существовало возможности вносить оплату за вознаграждение как периодическими платежами, так и первоначальным взносом. Существовало расхождение и с антимонопольным законодательством: </w:t>
      </w:r>
      <w:r w:rsidRPr="007E6F32">
        <w:rPr>
          <w:rFonts w:ascii="Times New Roman" w:hAnsi="Times New Roman" w:cs="Times New Roman"/>
          <w:sz w:val="28"/>
        </w:rPr>
        <w:t>в соответствии со ст. 1</w:t>
      </w:r>
      <w:r w:rsidR="00E43940">
        <w:rPr>
          <w:rFonts w:ascii="Times New Roman" w:hAnsi="Times New Roman" w:cs="Times New Roman"/>
          <w:sz w:val="28"/>
        </w:rPr>
        <w:t>2 Федерального закона N 135-ФЗ «О защите конкуренции»</w:t>
      </w:r>
      <w:r w:rsidRPr="007E6F32">
        <w:rPr>
          <w:rFonts w:ascii="Times New Roman" w:hAnsi="Times New Roman" w:cs="Times New Roman"/>
          <w:sz w:val="28"/>
        </w:rPr>
        <w:t xml:space="preserve"> с июля 2009 г. разрешалось координировать цены </w:t>
      </w:r>
      <w:r>
        <w:rPr>
          <w:rFonts w:ascii="Times New Roman" w:hAnsi="Times New Roman" w:cs="Times New Roman"/>
          <w:sz w:val="28"/>
        </w:rPr>
        <w:t>внутри франчайзинговой сети</w:t>
      </w:r>
      <w:r w:rsidRPr="007E6F32">
        <w:rPr>
          <w:rFonts w:ascii="Times New Roman" w:hAnsi="Times New Roman" w:cs="Times New Roman"/>
          <w:sz w:val="28"/>
        </w:rPr>
        <w:t xml:space="preserve">, а ст. 1033 ГК РФ напрямую указывала на ничтожность условий договора, в силу которых правообладатель приобретал право определять цену продажи товара пользователем или цену работ (услуг), выполняемых (оказываемых) пользователем, либо устанавливать </w:t>
      </w:r>
      <w:r w:rsidR="004A0E21">
        <w:rPr>
          <w:rFonts w:ascii="Times New Roman" w:hAnsi="Times New Roman" w:cs="Times New Roman"/>
          <w:sz w:val="28"/>
        </w:rPr>
        <w:t xml:space="preserve">максимальные и минимальные </w:t>
      </w:r>
      <w:r w:rsidR="002F6966">
        <w:rPr>
          <w:rFonts w:ascii="Times New Roman" w:hAnsi="Times New Roman" w:cs="Times New Roman"/>
          <w:sz w:val="28"/>
        </w:rPr>
        <w:t>размеры</w:t>
      </w:r>
      <w:r w:rsidR="00E43940">
        <w:rPr>
          <w:rFonts w:ascii="Times New Roman" w:hAnsi="Times New Roman" w:cs="Times New Roman"/>
          <w:sz w:val="28"/>
        </w:rPr>
        <w:t xml:space="preserve">. </w:t>
      </w:r>
      <w:r w:rsidR="008F7C87">
        <w:rPr>
          <w:rFonts w:ascii="Times New Roman" w:hAnsi="Times New Roman" w:cs="Times New Roman"/>
          <w:sz w:val="28"/>
        </w:rPr>
        <w:t>По</w:t>
      </w:r>
      <w:r w:rsidR="00E43940" w:rsidRPr="00E43940">
        <w:rPr>
          <w:rFonts w:ascii="Times New Roman" w:hAnsi="Times New Roman" w:cs="Times New Roman"/>
          <w:sz w:val="28"/>
        </w:rPr>
        <w:t xml:space="preserve"> данным Федеральной службы по</w:t>
      </w:r>
      <w:r w:rsidR="008F7C87">
        <w:rPr>
          <w:rFonts w:ascii="Times New Roman" w:hAnsi="Times New Roman" w:cs="Times New Roman"/>
          <w:sz w:val="28"/>
        </w:rPr>
        <w:t xml:space="preserve"> интеллектуальной собственности</w:t>
      </w:r>
      <w:r w:rsidR="00E43940" w:rsidRPr="00E43940">
        <w:rPr>
          <w:rFonts w:ascii="Times New Roman" w:hAnsi="Times New Roman" w:cs="Times New Roman"/>
          <w:sz w:val="28"/>
        </w:rPr>
        <w:t xml:space="preserve">, в год регистрировалось менее тысячи договоров коммерческой концессии, </w:t>
      </w:r>
      <w:r w:rsidR="008F7C87">
        <w:rPr>
          <w:rFonts w:ascii="Times New Roman" w:hAnsi="Times New Roman" w:cs="Times New Roman"/>
          <w:sz w:val="28"/>
        </w:rPr>
        <w:t>но</w:t>
      </w:r>
      <w:r w:rsidR="00E43940" w:rsidRPr="00E43940">
        <w:rPr>
          <w:rFonts w:ascii="Times New Roman" w:hAnsi="Times New Roman" w:cs="Times New Roman"/>
          <w:sz w:val="28"/>
        </w:rPr>
        <w:t xml:space="preserve"> </w:t>
      </w:r>
      <w:r w:rsidR="008F7C87">
        <w:rPr>
          <w:rFonts w:ascii="Times New Roman" w:hAnsi="Times New Roman" w:cs="Times New Roman"/>
          <w:sz w:val="28"/>
        </w:rPr>
        <w:t>на деле</w:t>
      </w:r>
      <w:r w:rsidR="00E43940" w:rsidRPr="00E43940">
        <w:rPr>
          <w:rFonts w:ascii="Times New Roman" w:hAnsi="Times New Roman" w:cs="Times New Roman"/>
          <w:sz w:val="28"/>
        </w:rPr>
        <w:t xml:space="preserve"> численность российских </w:t>
      </w:r>
      <w:r w:rsidR="00E43940" w:rsidRPr="00E43940">
        <w:rPr>
          <w:rFonts w:ascii="Times New Roman" w:hAnsi="Times New Roman" w:cs="Times New Roman"/>
          <w:sz w:val="28"/>
        </w:rPr>
        <w:lastRenderedPageBreak/>
        <w:t>предприятий, использующих данную форму, факт</w:t>
      </w:r>
      <w:r w:rsidR="00E43940">
        <w:rPr>
          <w:rFonts w:ascii="Times New Roman" w:hAnsi="Times New Roman" w:cs="Times New Roman"/>
          <w:sz w:val="28"/>
        </w:rPr>
        <w:t>ически была во много раз больше</w:t>
      </w:r>
      <w:r>
        <w:rPr>
          <w:rStyle w:val="a8"/>
          <w:rFonts w:ascii="Times New Roman" w:hAnsi="Times New Roman" w:cs="Times New Roman"/>
          <w:sz w:val="28"/>
        </w:rPr>
        <w:footnoteReference w:id="12"/>
      </w:r>
      <w:r w:rsidRPr="007E6F32">
        <w:rPr>
          <w:rFonts w:ascii="Times New Roman" w:hAnsi="Times New Roman" w:cs="Times New Roman"/>
          <w:sz w:val="28"/>
        </w:rPr>
        <w:t>.</w:t>
      </w:r>
    </w:p>
    <w:p w:rsidR="00E43940" w:rsidRDefault="00E43940" w:rsidP="00E43940">
      <w:pPr>
        <w:spacing w:after="0" w:line="360" w:lineRule="auto"/>
        <w:ind w:firstLine="709"/>
        <w:jc w:val="both"/>
        <w:rPr>
          <w:rFonts w:ascii="Times New Roman" w:hAnsi="Times New Roman" w:cs="Times New Roman"/>
          <w:sz w:val="28"/>
        </w:rPr>
      </w:pPr>
      <w:r w:rsidRPr="001F7317">
        <w:rPr>
          <w:rFonts w:ascii="Times New Roman" w:hAnsi="Times New Roman" w:cs="Times New Roman"/>
          <w:sz w:val="28"/>
        </w:rPr>
        <w:t xml:space="preserve">В силу чего в 2011 году в законодательство </w:t>
      </w:r>
      <w:r w:rsidR="001F7317" w:rsidRPr="001F7317">
        <w:rPr>
          <w:rFonts w:ascii="Times New Roman" w:hAnsi="Times New Roman" w:cs="Times New Roman"/>
          <w:sz w:val="28"/>
        </w:rPr>
        <w:t>были внесены следующе изменения, закрепляющие обязанности правообладателя и пользователя не конкурировать друг с другом на территории, закрепленной за ними.</w:t>
      </w:r>
      <w:r w:rsidRPr="001F7317">
        <w:rPr>
          <w:rFonts w:ascii="Times New Roman" w:hAnsi="Times New Roman" w:cs="Times New Roman"/>
          <w:sz w:val="28"/>
        </w:rPr>
        <w:t xml:space="preserve"> </w:t>
      </w:r>
      <w:r w:rsidR="001F7317" w:rsidRPr="001F7317">
        <w:rPr>
          <w:rFonts w:ascii="Times New Roman" w:hAnsi="Times New Roman" w:cs="Times New Roman"/>
          <w:sz w:val="28"/>
        </w:rPr>
        <w:t>Таким образом, п</w:t>
      </w:r>
      <w:r w:rsidRPr="001F7317">
        <w:rPr>
          <w:rFonts w:ascii="Times New Roman" w:hAnsi="Times New Roman" w:cs="Times New Roman"/>
          <w:sz w:val="28"/>
        </w:rPr>
        <w:t xml:space="preserve">равообладатель </w:t>
      </w:r>
      <w:r w:rsidR="002F6966">
        <w:rPr>
          <w:rFonts w:ascii="Times New Roman" w:hAnsi="Times New Roman" w:cs="Times New Roman"/>
          <w:sz w:val="28"/>
        </w:rPr>
        <w:t>не должен передавать</w:t>
      </w:r>
      <w:r w:rsidRPr="001F7317">
        <w:rPr>
          <w:rFonts w:ascii="Times New Roman" w:hAnsi="Times New Roman" w:cs="Times New Roman"/>
          <w:sz w:val="28"/>
        </w:rPr>
        <w:t xml:space="preserve"> другим лицам аналогичные комплексы исключительных прав для их использования на закрепленной за пользователем территории</w:t>
      </w:r>
      <w:r w:rsidR="002F6966">
        <w:rPr>
          <w:rFonts w:ascii="Times New Roman" w:hAnsi="Times New Roman" w:cs="Times New Roman"/>
          <w:sz w:val="28"/>
        </w:rPr>
        <w:t>.</w:t>
      </w:r>
      <w:r w:rsidRPr="001F7317">
        <w:rPr>
          <w:rFonts w:ascii="Times New Roman" w:hAnsi="Times New Roman" w:cs="Times New Roman"/>
          <w:sz w:val="28"/>
        </w:rPr>
        <w:t xml:space="preserve"> </w:t>
      </w:r>
      <w:r w:rsidR="002F6966">
        <w:rPr>
          <w:rFonts w:ascii="Times New Roman" w:hAnsi="Times New Roman" w:cs="Times New Roman"/>
          <w:sz w:val="28"/>
        </w:rPr>
        <w:t xml:space="preserve">Правообладатель должен </w:t>
      </w:r>
      <w:r w:rsidRPr="001F7317">
        <w:rPr>
          <w:rFonts w:ascii="Times New Roman" w:hAnsi="Times New Roman" w:cs="Times New Roman"/>
          <w:sz w:val="28"/>
        </w:rPr>
        <w:t>воздерживаться от собственной аналогичной деятельности н</w:t>
      </w:r>
      <w:r w:rsidR="001F7317" w:rsidRPr="001F7317">
        <w:rPr>
          <w:rFonts w:ascii="Times New Roman" w:hAnsi="Times New Roman" w:cs="Times New Roman"/>
          <w:sz w:val="28"/>
        </w:rPr>
        <w:t xml:space="preserve">а этой территории. </w:t>
      </w:r>
      <w:r w:rsidRPr="001F7317">
        <w:rPr>
          <w:rFonts w:ascii="Times New Roman" w:hAnsi="Times New Roman" w:cs="Times New Roman"/>
          <w:sz w:val="28"/>
        </w:rPr>
        <w:t xml:space="preserve"> </w:t>
      </w:r>
      <w:r w:rsidR="001F7317" w:rsidRPr="001F7317">
        <w:rPr>
          <w:rFonts w:ascii="Times New Roman" w:hAnsi="Times New Roman" w:cs="Times New Roman"/>
          <w:sz w:val="28"/>
        </w:rPr>
        <w:t>П</w:t>
      </w:r>
      <w:r w:rsidR="002F6966">
        <w:rPr>
          <w:rFonts w:ascii="Times New Roman" w:hAnsi="Times New Roman" w:cs="Times New Roman"/>
          <w:sz w:val="28"/>
        </w:rPr>
        <w:t>ользователь</w:t>
      </w:r>
      <w:r w:rsidR="001F7317" w:rsidRPr="001F7317">
        <w:rPr>
          <w:rFonts w:ascii="Times New Roman" w:hAnsi="Times New Roman" w:cs="Times New Roman"/>
          <w:sz w:val="28"/>
        </w:rPr>
        <w:t xml:space="preserve"> </w:t>
      </w:r>
      <w:r w:rsidR="002F6966">
        <w:rPr>
          <w:rFonts w:ascii="Times New Roman" w:hAnsi="Times New Roman" w:cs="Times New Roman"/>
          <w:sz w:val="28"/>
        </w:rPr>
        <w:t>же</w:t>
      </w:r>
      <w:r w:rsidR="001F7317" w:rsidRPr="001F7317">
        <w:rPr>
          <w:rFonts w:ascii="Times New Roman" w:hAnsi="Times New Roman" w:cs="Times New Roman"/>
          <w:sz w:val="28"/>
        </w:rPr>
        <w:t xml:space="preserve"> </w:t>
      </w:r>
      <w:r w:rsidR="002F6966">
        <w:rPr>
          <w:rFonts w:ascii="Times New Roman" w:hAnsi="Times New Roman" w:cs="Times New Roman"/>
          <w:sz w:val="28"/>
        </w:rPr>
        <w:t>не может</w:t>
      </w:r>
      <w:r w:rsidRPr="001F7317">
        <w:rPr>
          <w:rFonts w:ascii="Times New Roman" w:hAnsi="Times New Roman" w:cs="Times New Roman"/>
          <w:sz w:val="28"/>
        </w:rPr>
        <w:t xml:space="preserve"> конкурировать с правообладателем на территории</w:t>
      </w:r>
      <w:r w:rsidR="002F6966">
        <w:rPr>
          <w:rFonts w:ascii="Times New Roman" w:hAnsi="Times New Roman" w:cs="Times New Roman"/>
          <w:sz w:val="28"/>
        </w:rPr>
        <w:t xml:space="preserve"> действия</w:t>
      </w:r>
      <w:r w:rsidRPr="001F7317">
        <w:rPr>
          <w:rFonts w:ascii="Times New Roman" w:hAnsi="Times New Roman" w:cs="Times New Roman"/>
          <w:sz w:val="28"/>
        </w:rPr>
        <w:t xml:space="preserve"> договора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E43940" w:rsidRPr="00E43940" w:rsidRDefault="00E43940" w:rsidP="00E43940">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же было установлено:</w:t>
      </w:r>
    </w:p>
    <w:p w:rsidR="00E43940" w:rsidRPr="00CD260E" w:rsidRDefault="00E43940" w:rsidP="00E43940">
      <w:pPr>
        <w:spacing w:after="0" w:line="360" w:lineRule="auto"/>
        <w:ind w:firstLine="709"/>
        <w:jc w:val="both"/>
        <w:rPr>
          <w:rFonts w:ascii="Times New Roman" w:hAnsi="Times New Roman" w:cs="Times New Roman"/>
          <w:sz w:val="28"/>
          <w:highlight w:val="yellow"/>
        </w:rPr>
      </w:pPr>
      <w:r>
        <w:rPr>
          <w:rFonts w:ascii="Times New Roman" w:hAnsi="Times New Roman" w:cs="Times New Roman"/>
          <w:sz w:val="28"/>
        </w:rPr>
        <w:t>–</w:t>
      </w:r>
      <w:r w:rsidRPr="00E43940">
        <w:rPr>
          <w:rFonts w:ascii="Times New Roman" w:hAnsi="Times New Roman" w:cs="Times New Roman"/>
          <w:sz w:val="28"/>
        </w:rPr>
        <w:t xml:space="preserve"> </w:t>
      </w:r>
      <w:r w:rsidRPr="001F7317">
        <w:rPr>
          <w:rFonts w:ascii="Times New Roman" w:hAnsi="Times New Roman" w:cs="Times New Roman"/>
          <w:sz w:val="28"/>
        </w:rPr>
        <w:t>обязательство пользователя реализовывать произведенные товары, выполнять работы или оказывать услуги с использованием принадлежащих правообладателю исключительных прав по устан</w:t>
      </w:r>
      <w:r w:rsidR="001F7317" w:rsidRPr="001F7317">
        <w:rPr>
          <w:rFonts w:ascii="Times New Roman" w:hAnsi="Times New Roman" w:cs="Times New Roman"/>
          <w:sz w:val="28"/>
        </w:rPr>
        <w:t>овленным ценам.  Кроме того</w:t>
      </w:r>
      <w:r w:rsidR="002F6966">
        <w:rPr>
          <w:rFonts w:ascii="Times New Roman" w:hAnsi="Times New Roman" w:cs="Times New Roman"/>
          <w:sz w:val="28"/>
        </w:rPr>
        <w:t>,</w:t>
      </w:r>
      <w:r w:rsidR="001F7317" w:rsidRPr="001F7317">
        <w:rPr>
          <w:rFonts w:ascii="Times New Roman" w:hAnsi="Times New Roman" w:cs="Times New Roman"/>
          <w:sz w:val="28"/>
        </w:rPr>
        <w:t xml:space="preserve"> </w:t>
      </w:r>
      <w:r w:rsidR="002F6966">
        <w:rPr>
          <w:rFonts w:ascii="Times New Roman" w:hAnsi="Times New Roman" w:cs="Times New Roman"/>
          <w:sz w:val="28"/>
        </w:rPr>
        <w:t>пользователь обязуется</w:t>
      </w:r>
      <w:r w:rsidRPr="001F7317">
        <w:rPr>
          <w:rFonts w:ascii="Times New Roman" w:hAnsi="Times New Roman" w:cs="Times New Roman"/>
          <w:sz w:val="28"/>
        </w:rPr>
        <w:t xml:space="preserve">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E43940" w:rsidRPr="001F7317" w:rsidRDefault="00E43940" w:rsidP="00E43940">
      <w:pPr>
        <w:spacing w:after="0" w:line="360" w:lineRule="auto"/>
        <w:ind w:firstLine="709"/>
        <w:jc w:val="both"/>
        <w:rPr>
          <w:rFonts w:ascii="Times New Roman" w:hAnsi="Times New Roman" w:cs="Times New Roman"/>
          <w:sz w:val="28"/>
        </w:rPr>
      </w:pPr>
      <w:r w:rsidRPr="001F7317">
        <w:rPr>
          <w:rFonts w:ascii="Times New Roman" w:hAnsi="Times New Roman" w:cs="Times New Roman"/>
          <w:sz w:val="28"/>
        </w:rPr>
        <w:t>– обязательство продавать товары, выполня</w:t>
      </w:r>
      <w:r w:rsidR="002F6966">
        <w:rPr>
          <w:rFonts w:ascii="Times New Roman" w:hAnsi="Times New Roman" w:cs="Times New Roman"/>
          <w:sz w:val="28"/>
        </w:rPr>
        <w:t>ть работы или оказывать услуги</w:t>
      </w:r>
      <w:r w:rsidRPr="001F7317">
        <w:rPr>
          <w:rFonts w:ascii="Times New Roman" w:hAnsi="Times New Roman" w:cs="Times New Roman"/>
          <w:sz w:val="28"/>
        </w:rPr>
        <w:t xml:space="preserve"> в пределах </w:t>
      </w:r>
      <w:r w:rsidR="002F6966">
        <w:rPr>
          <w:rFonts w:ascii="Times New Roman" w:hAnsi="Times New Roman" w:cs="Times New Roman"/>
          <w:sz w:val="28"/>
        </w:rPr>
        <w:t>территории, определенной с правообладателем;</w:t>
      </w:r>
    </w:p>
    <w:p w:rsidR="00E43940" w:rsidRPr="00E43940" w:rsidRDefault="00E43940" w:rsidP="00E43940">
      <w:pPr>
        <w:spacing w:after="0" w:line="360" w:lineRule="auto"/>
        <w:ind w:firstLine="709"/>
        <w:jc w:val="both"/>
        <w:rPr>
          <w:rFonts w:ascii="Times New Roman" w:hAnsi="Times New Roman" w:cs="Times New Roman"/>
          <w:sz w:val="28"/>
        </w:rPr>
      </w:pPr>
      <w:r w:rsidRPr="001F7317">
        <w:rPr>
          <w:rFonts w:ascii="Times New Roman" w:hAnsi="Times New Roman" w:cs="Times New Roman"/>
          <w:sz w:val="28"/>
        </w:rPr>
        <w:t xml:space="preserve">– обязательство согласовывать с правообладателем место расположения </w:t>
      </w:r>
      <w:r w:rsidR="001F7317">
        <w:rPr>
          <w:rFonts w:ascii="Times New Roman" w:hAnsi="Times New Roman" w:cs="Times New Roman"/>
          <w:sz w:val="28"/>
        </w:rPr>
        <w:t xml:space="preserve">используемых </w:t>
      </w:r>
      <w:r w:rsidRPr="001F7317">
        <w:rPr>
          <w:rFonts w:ascii="Times New Roman" w:hAnsi="Times New Roman" w:cs="Times New Roman"/>
          <w:sz w:val="28"/>
        </w:rPr>
        <w:t xml:space="preserve">коммерческих помещений, </w:t>
      </w:r>
      <w:r w:rsidR="002F6966">
        <w:rPr>
          <w:rFonts w:ascii="Times New Roman" w:hAnsi="Times New Roman" w:cs="Times New Roman"/>
          <w:sz w:val="28"/>
        </w:rPr>
        <w:t xml:space="preserve">характер их назначения, </w:t>
      </w:r>
      <w:r w:rsidRPr="001F7317">
        <w:rPr>
          <w:rFonts w:ascii="Times New Roman" w:hAnsi="Times New Roman" w:cs="Times New Roman"/>
          <w:sz w:val="28"/>
        </w:rPr>
        <w:t xml:space="preserve">а также </w:t>
      </w:r>
      <w:r w:rsidR="001F7317">
        <w:rPr>
          <w:rFonts w:ascii="Times New Roman" w:hAnsi="Times New Roman" w:cs="Times New Roman"/>
          <w:sz w:val="28"/>
        </w:rPr>
        <w:t xml:space="preserve">их </w:t>
      </w:r>
      <w:r w:rsidRPr="001F7317">
        <w:rPr>
          <w:rFonts w:ascii="Times New Roman" w:hAnsi="Times New Roman" w:cs="Times New Roman"/>
          <w:sz w:val="28"/>
        </w:rPr>
        <w:t>оформление.</w:t>
      </w:r>
    </w:p>
    <w:p w:rsidR="005963CC" w:rsidRDefault="00E43940" w:rsidP="00E43940">
      <w:pPr>
        <w:spacing w:after="0" w:line="360" w:lineRule="auto"/>
        <w:ind w:firstLine="709"/>
        <w:jc w:val="both"/>
        <w:rPr>
          <w:rFonts w:ascii="Times New Roman" w:hAnsi="Times New Roman" w:cs="Times New Roman"/>
          <w:sz w:val="28"/>
        </w:rPr>
      </w:pPr>
      <w:r>
        <w:rPr>
          <w:rFonts w:ascii="Times New Roman" w:hAnsi="Times New Roman" w:cs="Times New Roman"/>
          <w:sz w:val="28"/>
        </w:rPr>
        <w:t>Анализируя такие изменения можно</w:t>
      </w:r>
      <w:r w:rsidRPr="00E43940">
        <w:rPr>
          <w:rFonts w:ascii="Times New Roman" w:hAnsi="Times New Roman" w:cs="Times New Roman"/>
          <w:sz w:val="28"/>
        </w:rPr>
        <w:t xml:space="preserve"> сделать вывод, что </w:t>
      </w:r>
      <w:r>
        <w:rPr>
          <w:rFonts w:ascii="Times New Roman" w:hAnsi="Times New Roman" w:cs="Times New Roman"/>
          <w:sz w:val="28"/>
        </w:rPr>
        <w:t xml:space="preserve">нормы </w:t>
      </w:r>
      <w:r w:rsidRPr="00E43940">
        <w:rPr>
          <w:rFonts w:ascii="Times New Roman" w:hAnsi="Times New Roman" w:cs="Times New Roman"/>
          <w:sz w:val="28"/>
        </w:rPr>
        <w:t>Федерального</w:t>
      </w:r>
      <w:r>
        <w:rPr>
          <w:rFonts w:ascii="Times New Roman" w:hAnsi="Times New Roman" w:cs="Times New Roman"/>
          <w:sz w:val="28"/>
        </w:rPr>
        <w:t xml:space="preserve"> закона от 18.07.2011 N 216-ФЗ «</w:t>
      </w:r>
      <w:r w:rsidRPr="00E43940">
        <w:rPr>
          <w:rFonts w:ascii="Times New Roman" w:hAnsi="Times New Roman" w:cs="Times New Roman"/>
          <w:sz w:val="28"/>
        </w:rPr>
        <w:t xml:space="preserve">О внесении изменений в часть </w:t>
      </w:r>
      <w:r w:rsidRPr="00E43940">
        <w:rPr>
          <w:rFonts w:ascii="Times New Roman" w:hAnsi="Times New Roman" w:cs="Times New Roman"/>
          <w:sz w:val="28"/>
        </w:rPr>
        <w:lastRenderedPageBreak/>
        <w:t>вторую Гражданско</w:t>
      </w:r>
      <w:r>
        <w:rPr>
          <w:rFonts w:ascii="Times New Roman" w:hAnsi="Times New Roman" w:cs="Times New Roman"/>
          <w:sz w:val="28"/>
        </w:rPr>
        <w:t>го кодекса Российской Федерации»</w:t>
      </w:r>
      <w:r w:rsidRPr="00E43940">
        <w:rPr>
          <w:rFonts w:ascii="Times New Roman" w:hAnsi="Times New Roman" w:cs="Times New Roman"/>
          <w:sz w:val="28"/>
        </w:rPr>
        <w:t xml:space="preserve"> </w:t>
      </w:r>
      <w:r>
        <w:rPr>
          <w:rFonts w:ascii="Times New Roman" w:hAnsi="Times New Roman" w:cs="Times New Roman"/>
          <w:sz w:val="28"/>
        </w:rPr>
        <w:t xml:space="preserve">носят важный характер для улучшения отношений, возникающих из </w:t>
      </w:r>
      <w:r w:rsidR="004500C2">
        <w:rPr>
          <w:rFonts w:ascii="Times New Roman" w:hAnsi="Times New Roman" w:cs="Times New Roman"/>
          <w:sz w:val="28"/>
        </w:rPr>
        <w:t>договора</w:t>
      </w:r>
      <w:r>
        <w:rPr>
          <w:rFonts w:ascii="Times New Roman" w:hAnsi="Times New Roman" w:cs="Times New Roman"/>
          <w:sz w:val="28"/>
        </w:rPr>
        <w:t xml:space="preserve"> коммерческой концессии</w:t>
      </w:r>
      <w:r w:rsidRPr="00E43940">
        <w:rPr>
          <w:rFonts w:ascii="Times New Roman" w:hAnsi="Times New Roman" w:cs="Times New Roman"/>
          <w:sz w:val="28"/>
        </w:rPr>
        <w:t xml:space="preserve">. </w:t>
      </w:r>
    </w:p>
    <w:p w:rsidR="005963CC" w:rsidRDefault="001F7317" w:rsidP="005963CC">
      <w:pPr>
        <w:spacing w:after="0" w:line="360" w:lineRule="auto"/>
        <w:ind w:firstLine="709"/>
        <w:jc w:val="both"/>
        <w:rPr>
          <w:rFonts w:ascii="Times New Roman" w:hAnsi="Times New Roman" w:cs="Times New Roman"/>
          <w:sz w:val="28"/>
        </w:rPr>
      </w:pPr>
      <w:r w:rsidRPr="002101D4">
        <w:rPr>
          <w:rFonts w:ascii="Times New Roman" w:hAnsi="Times New Roman" w:cs="Times New Roman"/>
          <w:sz w:val="28"/>
        </w:rPr>
        <w:t>Одним из факто</w:t>
      </w:r>
      <w:r w:rsidR="002101D4">
        <w:rPr>
          <w:rFonts w:ascii="Times New Roman" w:hAnsi="Times New Roman" w:cs="Times New Roman"/>
          <w:sz w:val="28"/>
        </w:rPr>
        <w:t>ров</w:t>
      </w:r>
      <w:r w:rsidRPr="002101D4">
        <w:rPr>
          <w:rFonts w:ascii="Times New Roman" w:hAnsi="Times New Roman" w:cs="Times New Roman"/>
          <w:sz w:val="28"/>
        </w:rPr>
        <w:t>, оказавшим положительное влияние на развитие</w:t>
      </w:r>
      <w:r w:rsidR="005963CC" w:rsidRPr="002101D4">
        <w:rPr>
          <w:rFonts w:ascii="Times New Roman" w:hAnsi="Times New Roman" w:cs="Times New Roman"/>
          <w:sz w:val="28"/>
        </w:rPr>
        <w:t xml:space="preserve"> франчайзинговых отношений на потребительском рынке России в 2011 году </w:t>
      </w:r>
      <w:r w:rsidRPr="002101D4">
        <w:rPr>
          <w:rFonts w:ascii="Times New Roman" w:hAnsi="Times New Roman" w:cs="Times New Roman"/>
          <w:sz w:val="28"/>
        </w:rPr>
        <w:t>стало</w:t>
      </w:r>
      <w:r w:rsidR="005963CC" w:rsidRPr="002101D4">
        <w:rPr>
          <w:rFonts w:ascii="Times New Roman" w:hAnsi="Times New Roman" w:cs="Times New Roman"/>
          <w:sz w:val="28"/>
        </w:rPr>
        <w:t xml:space="preserve"> включение</w:t>
      </w:r>
      <w:r w:rsidR="002101D4" w:rsidRPr="002101D4">
        <w:rPr>
          <w:rFonts w:ascii="Times New Roman" w:hAnsi="Times New Roman" w:cs="Times New Roman"/>
          <w:sz w:val="28"/>
        </w:rPr>
        <w:t xml:space="preserve"> грантов (субсидий) на приобретение франшизы</w:t>
      </w:r>
      <w:r w:rsidR="005963CC" w:rsidRPr="002101D4">
        <w:rPr>
          <w:rFonts w:ascii="Times New Roman" w:hAnsi="Times New Roman" w:cs="Times New Roman"/>
          <w:sz w:val="28"/>
        </w:rPr>
        <w:t xml:space="preserve"> в программы развития малого и среднего предпринимательства. </w:t>
      </w:r>
      <w:r w:rsidR="002101D4" w:rsidRPr="002101D4">
        <w:rPr>
          <w:rFonts w:ascii="Times New Roman" w:hAnsi="Times New Roman" w:cs="Times New Roman"/>
          <w:sz w:val="28"/>
        </w:rPr>
        <w:t xml:space="preserve">Как отмечает Панюкова В.В.: </w:t>
      </w:r>
      <w:r w:rsidR="00BD6039" w:rsidRPr="002101D4">
        <w:rPr>
          <w:rFonts w:ascii="Times New Roman" w:hAnsi="Times New Roman" w:cs="Times New Roman"/>
          <w:sz w:val="28"/>
        </w:rPr>
        <w:t>«</w:t>
      </w:r>
      <w:r w:rsidR="002101D4" w:rsidRPr="002101D4">
        <w:rPr>
          <w:rFonts w:ascii="Times New Roman" w:hAnsi="Times New Roman" w:cs="Times New Roman"/>
          <w:sz w:val="28"/>
        </w:rPr>
        <w:t>п</w:t>
      </w:r>
      <w:r w:rsidR="005963CC" w:rsidRPr="002101D4">
        <w:rPr>
          <w:rFonts w:ascii="Times New Roman" w:hAnsi="Times New Roman" w:cs="Times New Roman"/>
          <w:sz w:val="28"/>
        </w:rPr>
        <w:t>рограммой развития малого и среднего предпринимательства в Санкт-Пе</w:t>
      </w:r>
      <w:r w:rsidR="00850784" w:rsidRPr="002101D4">
        <w:rPr>
          <w:rFonts w:ascii="Times New Roman" w:hAnsi="Times New Roman" w:cs="Times New Roman"/>
          <w:sz w:val="28"/>
        </w:rPr>
        <w:t>тербурге на 2012 –</w:t>
      </w:r>
      <w:r w:rsidR="005963CC" w:rsidRPr="002101D4">
        <w:rPr>
          <w:rFonts w:ascii="Times New Roman" w:hAnsi="Times New Roman" w:cs="Times New Roman"/>
          <w:sz w:val="28"/>
        </w:rPr>
        <w:t xml:space="preserve"> 2015 годы предусмотрена ре</w:t>
      </w:r>
      <w:r w:rsidR="00850784" w:rsidRPr="002101D4">
        <w:rPr>
          <w:rFonts w:ascii="Times New Roman" w:hAnsi="Times New Roman" w:cs="Times New Roman"/>
          <w:sz w:val="28"/>
        </w:rPr>
        <w:t>ализация специальной программы «</w:t>
      </w:r>
      <w:r w:rsidR="005963CC" w:rsidRPr="002101D4">
        <w:rPr>
          <w:rFonts w:ascii="Times New Roman" w:hAnsi="Times New Roman" w:cs="Times New Roman"/>
          <w:sz w:val="28"/>
        </w:rPr>
        <w:t>Субсидирование затрат, связанных с приобретением франшизы по договору коммер</w:t>
      </w:r>
      <w:r w:rsidR="00850784" w:rsidRPr="002101D4">
        <w:rPr>
          <w:rFonts w:ascii="Times New Roman" w:hAnsi="Times New Roman" w:cs="Times New Roman"/>
          <w:sz w:val="28"/>
        </w:rPr>
        <w:t>ческой концессии (франчайзинга)»</w:t>
      </w:r>
      <w:r w:rsidR="005963CC" w:rsidRPr="002101D4">
        <w:rPr>
          <w:rFonts w:ascii="Times New Roman" w:hAnsi="Times New Roman" w:cs="Times New Roman"/>
          <w:sz w:val="28"/>
        </w:rPr>
        <w:t>, целью которой является повышение конкурентоспособности субъектов малого предпринимательства за счет снижения затрат начинающих субъектов малого предпринимательства на</w:t>
      </w:r>
      <w:r w:rsidR="00BD6039" w:rsidRPr="002101D4">
        <w:rPr>
          <w:rFonts w:ascii="Times New Roman" w:hAnsi="Times New Roman" w:cs="Times New Roman"/>
          <w:sz w:val="28"/>
        </w:rPr>
        <w:t xml:space="preserve"> создание собственного бизнеса»</w:t>
      </w:r>
      <w:r w:rsidR="005963CC" w:rsidRPr="002101D4">
        <w:rPr>
          <w:rStyle w:val="a8"/>
          <w:rFonts w:ascii="Times New Roman" w:hAnsi="Times New Roman" w:cs="Times New Roman"/>
          <w:sz w:val="28"/>
        </w:rPr>
        <w:footnoteReference w:id="13"/>
      </w:r>
      <w:r w:rsidR="00BD6039" w:rsidRPr="002101D4">
        <w:rPr>
          <w:rFonts w:ascii="Times New Roman" w:hAnsi="Times New Roman" w:cs="Times New Roman"/>
          <w:sz w:val="28"/>
        </w:rPr>
        <w:t>.</w:t>
      </w:r>
    </w:p>
    <w:p w:rsidR="00626FAB" w:rsidRDefault="00E43940" w:rsidP="00860A9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Улучшение положения сторон договора и снятие противоречий в законодательстве в целом привело к </w:t>
      </w:r>
      <w:r w:rsidR="004500C2">
        <w:rPr>
          <w:rFonts w:ascii="Times New Roman" w:hAnsi="Times New Roman" w:cs="Times New Roman"/>
          <w:sz w:val="28"/>
        </w:rPr>
        <w:t>росту использования коммерческой концессии в Российской Федерации и улучшению экономики как следствие такого роста.</w:t>
      </w:r>
    </w:p>
    <w:p w:rsidR="00860A9C" w:rsidRPr="00860A9C" w:rsidRDefault="00860A9C" w:rsidP="00860A9C">
      <w:pPr>
        <w:spacing w:after="0" w:line="360" w:lineRule="auto"/>
        <w:ind w:firstLine="709"/>
        <w:jc w:val="both"/>
        <w:rPr>
          <w:rFonts w:ascii="Times New Roman" w:hAnsi="Times New Roman" w:cs="Times New Roman"/>
          <w:sz w:val="28"/>
        </w:rPr>
      </w:pPr>
    </w:p>
    <w:p w:rsidR="004F782C" w:rsidRPr="000C02E8" w:rsidRDefault="00F87E29" w:rsidP="000C02E8">
      <w:pPr>
        <w:pStyle w:val="2"/>
        <w:rPr>
          <w:rFonts w:cs="Times New Roman"/>
          <w:color w:val="auto"/>
          <w:szCs w:val="28"/>
        </w:rPr>
      </w:pPr>
      <w:bookmarkStart w:id="4" w:name="_Toc513719413"/>
      <w:r w:rsidRPr="000C02E8">
        <w:rPr>
          <w:rFonts w:cs="Times New Roman"/>
          <w:color w:val="auto"/>
          <w:szCs w:val="28"/>
        </w:rPr>
        <w:t xml:space="preserve">§2. </w:t>
      </w:r>
      <w:r w:rsidR="001E338F" w:rsidRPr="000C02E8">
        <w:rPr>
          <w:rFonts w:cs="Times New Roman"/>
          <w:color w:val="auto"/>
          <w:szCs w:val="28"/>
        </w:rPr>
        <w:t>Теоретико-правовые подходы к пониманию коммерческой концессии</w:t>
      </w:r>
      <w:r w:rsidR="002770DF" w:rsidRPr="000C02E8">
        <w:rPr>
          <w:rFonts w:cs="Times New Roman"/>
          <w:color w:val="auto"/>
          <w:szCs w:val="28"/>
        </w:rPr>
        <w:t>.</w:t>
      </w:r>
      <w:bookmarkEnd w:id="4"/>
    </w:p>
    <w:p w:rsidR="008F5414" w:rsidRPr="00796C7D" w:rsidRDefault="008F5414" w:rsidP="008F5414">
      <w:pPr>
        <w:pStyle w:val="21"/>
      </w:pPr>
    </w:p>
    <w:p w:rsidR="004628C4" w:rsidRDefault="004628C4" w:rsidP="007E6F32">
      <w:pPr>
        <w:spacing w:after="0" w:line="360" w:lineRule="auto"/>
        <w:ind w:firstLine="709"/>
        <w:jc w:val="both"/>
        <w:rPr>
          <w:rFonts w:ascii="Times New Roman" w:hAnsi="Times New Roman" w:cs="Times New Roman"/>
          <w:sz w:val="28"/>
        </w:rPr>
      </w:pPr>
      <w:r>
        <w:rPr>
          <w:rFonts w:ascii="Times New Roman" w:hAnsi="Times New Roman" w:cs="Times New Roman"/>
          <w:sz w:val="28"/>
        </w:rPr>
        <w:t>С появлением в законодательстве Российской Федерации норм, регулирующих коммерческую концессию, среди ученых-правоведов не утихает спор о соотношении данного понятия с понятиями франчайзинга, используемого в международном опыте и его аналогов в законодательстве отдельных стран.</w:t>
      </w:r>
    </w:p>
    <w:p w:rsidR="004628C4" w:rsidRDefault="004628C4" w:rsidP="007E6F3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Для установления соотношения этих понятий необходимо провести их анализ, что имеет также большое значение для практики, так как в силу различного понимания предмета регулирования часто возникают сложности с определением соответствующего законодательства.</w:t>
      </w:r>
    </w:p>
    <w:p w:rsidR="009B170F" w:rsidRDefault="004628C4" w:rsidP="009B170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Одним из предметов споров является соотношение понятий </w:t>
      </w:r>
      <w:r w:rsidR="00DD3DA5">
        <w:rPr>
          <w:rFonts w:ascii="Times New Roman" w:hAnsi="Times New Roman" w:cs="Times New Roman"/>
          <w:sz w:val="28"/>
        </w:rPr>
        <w:t xml:space="preserve">коммерческой </w:t>
      </w:r>
      <w:r>
        <w:rPr>
          <w:rFonts w:ascii="Times New Roman" w:hAnsi="Times New Roman" w:cs="Times New Roman"/>
          <w:sz w:val="28"/>
        </w:rPr>
        <w:t xml:space="preserve">концессии и франчайзинга. </w:t>
      </w:r>
      <w:r w:rsidR="003C73BE">
        <w:rPr>
          <w:rFonts w:ascii="Times New Roman" w:hAnsi="Times New Roman" w:cs="Times New Roman"/>
          <w:sz w:val="28"/>
        </w:rPr>
        <w:t>Исходя из этимологии этих двух понятий можно сделать вывод, что они имею разное значение, так как т</w:t>
      </w:r>
      <w:r w:rsidR="004F782C">
        <w:rPr>
          <w:rFonts w:ascii="Times New Roman" w:hAnsi="Times New Roman" w:cs="Times New Roman"/>
          <w:sz w:val="28"/>
        </w:rPr>
        <w:t>ермин «франчайзинг»</w:t>
      </w:r>
      <w:r w:rsidR="003C73BE" w:rsidRPr="003C73BE">
        <w:rPr>
          <w:rFonts w:ascii="Times New Roman" w:hAnsi="Times New Roman" w:cs="Times New Roman"/>
          <w:sz w:val="28"/>
        </w:rPr>
        <w:t xml:space="preserve"> </w:t>
      </w:r>
      <w:r w:rsidR="003C73BE">
        <w:rPr>
          <w:rFonts w:ascii="Times New Roman" w:hAnsi="Times New Roman" w:cs="Times New Roman"/>
          <w:sz w:val="28"/>
        </w:rPr>
        <w:t>имеет французское происхождение и означает</w:t>
      </w:r>
      <w:r w:rsidR="003C73BE" w:rsidRPr="003C73BE">
        <w:rPr>
          <w:rFonts w:ascii="Times New Roman" w:hAnsi="Times New Roman" w:cs="Times New Roman"/>
          <w:sz w:val="28"/>
        </w:rPr>
        <w:t xml:space="preserve"> </w:t>
      </w:r>
      <w:r w:rsidR="003C73BE">
        <w:rPr>
          <w:rFonts w:ascii="Times New Roman" w:hAnsi="Times New Roman" w:cs="Times New Roman"/>
          <w:sz w:val="28"/>
        </w:rPr>
        <w:t>«льгота» или</w:t>
      </w:r>
      <w:r w:rsidR="003C73BE" w:rsidRPr="003C73BE">
        <w:rPr>
          <w:rFonts w:ascii="Times New Roman" w:hAnsi="Times New Roman" w:cs="Times New Roman"/>
          <w:sz w:val="28"/>
        </w:rPr>
        <w:t xml:space="preserve"> </w:t>
      </w:r>
      <w:r w:rsidR="003C73BE">
        <w:rPr>
          <w:rFonts w:ascii="Times New Roman" w:hAnsi="Times New Roman" w:cs="Times New Roman"/>
          <w:sz w:val="28"/>
        </w:rPr>
        <w:t>«</w:t>
      </w:r>
      <w:r w:rsidR="003C73BE" w:rsidRPr="003C73BE">
        <w:rPr>
          <w:rFonts w:ascii="Times New Roman" w:hAnsi="Times New Roman" w:cs="Times New Roman"/>
          <w:sz w:val="28"/>
        </w:rPr>
        <w:t>привилегия</w:t>
      </w:r>
      <w:r w:rsidR="003C73BE">
        <w:rPr>
          <w:rFonts w:ascii="Times New Roman" w:hAnsi="Times New Roman" w:cs="Times New Roman"/>
          <w:sz w:val="28"/>
        </w:rPr>
        <w:t>»</w:t>
      </w:r>
      <w:r w:rsidR="004F782C">
        <w:rPr>
          <w:rFonts w:ascii="Times New Roman" w:hAnsi="Times New Roman" w:cs="Times New Roman"/>
          <w:sz w:val="28"/>
        </w:rPr>
        <w:t>, а слово «концессия» произошло от латинского «concession»</w:t>
      </w:r>
      <w:r w:rsidR="003C73BE">
        <w:rPr>
          <w:rFonts w:ascii="Times New Roman" w:hAnsi="Times New Roman" w:cs="Times New Roman"/>
          <w:sz w:val="28"/>
        </w:rPr>
        <w:t xml:space="preserve"> и переводится как «уступка» или</w:t>
      </w:r>
      <w:r w:rsidR="003C73BE" w:rsidRPr="003C73BE">
        <w:rPr>
          <w:rFonts w:ascii="Times New Roman" w:hAnsi="Times New Roman" w:cs="Times New Roman"/>
          <w:sz w:val="28"/>
        </w:rPr>
        <w:t xml:space="preserve"> </w:t>
      </w:r>
      <w:r w:rsidR="003C73BE">
        <w:rPr>
          <w:rFonts w:ascii="Times New Roman" w:hAnsi="Times New Roman" w:cs="Times New Roman"/>
          <w:sz w:val="28"/>
        </w:rPr>
        <w:t>«</w:t>
      </w:r>
      <w:r w:rsidR="003C73BE" w:rsidRPr="003C73BE">
        <w:rPr>
          <w:rFonts w:ascii="Times New Roman" w:hAnsi="Times New Roman" w:cs="Times New Roman"/>
          <w:sz w:val="28"/>
        </w:rPr>
        <w:t>разрешение</w:t>
      </w:r>
      <w:r w:rsidR="003C73BE">
        <w:rPr>
          <w:rFonts w:ascii="Times New Roman" w:hAnsi="Times New Roman" w:cs="Times New Roman"/>
          <w:sz w:val="28"/>
        </w:rPr>
        <w:t>».</w:t>
      </w:r>
    </w:p>
    <w:p w:rsidR="009B170F" w:rsidRDefault="009B170F" w:rsidP="009B170F">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Из судебной практики следует, что а</w:t>
      </w:r>
      <w:r w:rsidRPr="009B170F">
        <w:rPr>
          <w:rFonts w:ascii="Times New Roman" w:hAnsi="Times New Roman" w:cs="Times New Roman"/>
          <w:bCs/>
          <w:sz w:val="28"/>
        </w:rPr>
        <w:t xml:space="preserve">рбитражные суды </w:t>
      </w:r>
      <w:r>
        <w:rPr>
          <w:rFonts w:ascii="Times New Roman" w:hAnsi="Times New Roman" w:cs="Times New Roman"/>
          <w:bCs/>
          <w:sz w:val="28"/>
        </w:rPr>
        <w:t>приравнивают договор</w:t>
      </w:r>
      <w:r w:rsidRPr="009B170F">
        <w:rPr>
          <w:rFonts w:ascii="Times New Roman" w:hAnsi="Times New Roman" w:cs="Times New Roman"/>
          <w:bCs/>
          <w:sz w:val="28"/>
        </w:rPr>
        <w:t xml:space="preserve"> ко</w:t>
      </w:r>
      <w:r>
        <w:rPr>
          <w:rFonts w:ascii="Times New Roman" w:hAnsi="Times New Roman" w:cs="Times New Roman"/>
          <w:bCs/>
          <w:sz w:val="28"/>
        </w:rPr>
        <w:t>ммерческой концессии к договору</w:t>
      </w:r>
      <w:r w:rsidRPr="009B170F">
        <w:rPr>
          <w:rFonts w:ascii="Times New Roman" w:hAnsi="Times New Roman" w:cs="Times New Roman"/>
          <w:bCs/>
          <w:sz w:val="28"/>
        </w:rPr>
        <w:t xml:space="preserve"> франчайзинга. </w:t>
      </w:r>
      <w:r>
        <w:rPr>
          <w:rFonts w:ascii="Times New Roman" w:hAnsi="Times New Roman" w:cs="Times New Roman"/>
          <w:bCs/>
          <w:sz w:val="28"/>
        </w:rPr>
        <w:t>Например</w:t>
      </w:r>
      <w:r w:rsidRPr="009B170F">
        <w:rPr>
          <w:rFonts w:ascii="Times New Roman" w:hAnsi="Times New Roman" w:cs="Times New Roman"/>
          <w:bCs/>
          <w:sz w:val="28"/>
        </w:rPr>
        <w:t>, в Постановлении ФАС Западно-Сибирского округа от 27.04.2011 по делу N А67-4427/2010</w:t>
      </w:r>
      <w:r w:rsidR="00FC4E5A">
        <w:rPr>
          <w:rStyle w:val="a8"/>
          <w:rFonts w:ascii="Times New Roman" w:hAnsi="Times New Roman" w:cs="Times New Roman"/>
          <w:bCs/>
          <w:sz w:val="28"/>
        </w:rPr>
        <w:footnoteReference w:id="14"/>
      </w:r>
      <w:r w:rsidRPr="009B170F">
        <w:rPr>
          <w:rFonts w:ascii="Times New Roman" w:hAnsi="Times New Roman" w:cs="Times New Roman"/>
          <w:bCs/>
          <w:sz w:val="28"/>
        </w:rPr>
        <w:t xml:space="preserve"> о признании незаключенным договора коммерческой концессии (франчайзинга), взыскании неосновательного обогащения, процентов каждое упоминание договора коммерческой концессии сопровождается уточнением в скобках, что этот же договор является договором франчайзинга</w:t>
      </w:r>
      <w:r>
        <w:rPr>
          <w:rStyle w:val="a8"/>
          <w:rFonts w:ascii="Times New Roman" w:hAnsi="Times New Roman" w:cs="Times New Roman"/>
          <w:bCs/>
          <w:sz w:val="28"/>
        </w:rPr>
        <w:footnoteReference w:id="15"/>
      </w:r>
      <w:r w:rsidRPr="009B170F">
        <w:rPr>
          <w:rFonts w:ascii="Times New Roman" w:hAnsi="Times New Roman" w:cs="Times New Roman"/>
          <w:bCs/>
          <w:sz w:val="28"/>
        </w:rPr>
        <w:t>.</w:t>
      </w:r>
    </w:p>
    <w:p w:rsidR="000B4D5D" w:rsidRPr="000B4D5D" w:rsidRDefault="000B4D5D" w:rsidP="009B170F">
      <w:pPr>
        <w:spacing w:after="0" w:line="360" w:lineRule="auto"/>
        <w:ind w:firstLine="709"/>
        <w:jc w:val="both"/>
        <w:rPr>
          <w:rFonts w:ascii="Times New Roman" w:hAnsi="Times New Roman" w:cs="Times New Roman"/>
          <w:sz w:val="28"/>
        </w:rPr>
      </w:pPr>
      <w:r>
        <w:rPr>
          <w:rFonts w:ascii="Times New Roman" w:hAnsi="Times New Roman" w:cs="Times New Roman"/>
          <w:bCs/>
          <w:sz w:val="28"/>
        </w:rPr>
        <w:t>Можно также отметить, что в 2014 году в Государственную Думу Федерального собрания РФ был внесен законопроект «О франчайзинге». Как указывается в официальном отзыве</w:t>
      </w:r>
      <w:r>
        <w:rPr>
          <w:rStyle w:val="a8"/>
          <w:rFonts w:ascii="Times New Roman" w:hAnsi="Times New Roman" w:cs="Times New Roman"/>
          <w:bCs/>
          <w:sz w:val="28"/>
        </w:rPr>
        <w:footnoteReference w:id="16"/>
      </w:r>
      <w:r>
        <w:rPr>
          <w:rFonts w:ascii="Times New Roman" w:hAnsi="Times New Roman" w:cs="Times New Roman"/>
          <w:bCs/>
          <w:sz w:val="28"/>
        </w:rPr>
        <w:t xml:space="preserve"> Государственной Думы на данный проект правоотношения, регулирующие франчайзинг, содержатся в главе 54 ГК РФ. Соответственно, происходит отождествление понятий «коммерческая концессия» и «франчайзинг».</w:t>
      </w:r>
    </w:p>
    <w:p w:rsidR="00E82DE9" w:rsidRDefault="003C73BE" w:rsidP="00E82DE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различных странах существует свое понимание франчайзинга. </w:t>
      </w:r>
      <w:r w:rsidR="004F782C">
        <w:rPr>
          <w:rFonts w:ascii="Times New Roman" w:hAnsi="Times New Roman" w:cs="Times New Roman"/>
          <w:sz w:val="28"/>
        </w:rPr>
        <w:t>В</w:t>
      </w:r>
      <w:r w:rsidRPr="003C73BE">
        <w:rPr>
          <w:rFonts w:ascii="Times New Roman" w:hAnsi="Times New Roman" w:cs="Times New Roman"/>
          <w:sz w:val="28"/>
        </w:rPr>
        <w:t xml:space="preserve"> Российской Федерации </w:t>
      </w:r>
      <w:r w:rsidR="004F782C">
        <w:rPr>
          <w:rFonts w:ascii="Times New Roman" w:hAnsi="Times New Roman" w:cs="Times New Roman"/>
          <w:sz w:val="28"/>
        </w:rPr>
        <w:t>принято считать коммерческую концессию</w:t>
      </w:r>
      <w:r>
        <w:rPr>
          <w:rFonts w:ascii="Times New Roman" w:hAnsi="Times New Roman" w:cs="Times New Roman"/>
          <w:sz w:val="28"/>
        </w:rPr>
        <w:t xml:space="preserve"> </w:t>
      </w:r>
      <w:r w:rsidRPr="003C73BE">
        <w:rPr>
          <w:rFonts w:ascii="Times New Roman" w:hAnsi="Times New Roman" w:cs="Times New Roman"/>
          <w:sz w:val="28"/>
        </w:rPr>
        <w:t>эквивалент</w:t>
      </w:r>
      <w:r w:rsidR="002F6966">
        <w:rPr>
          <w:rFonts w:ascii="Times New Roman" w:hAnsi="Times New Roman" w:cs="Times New Roman"/>
          <w:sz w:val="28"/>
        </w:rPr>
        <w:t>ом франчайзингу. Но</w:t>
      </w:r>
      <w:r w:rsidR="004F782C">
        <w:rPr>
          <w:rFonts w:ascii="Times New Roman" w:hAnsi="Times New Roman" w:cs="Times New Roman"/>
          <w:sz w:val="28"/>
        </w:rPr>
        <w:t xml:space="preserve"> такое сравнение проводится не везде,</w:t>
      </w:r>
      <w:r w:rsidRPr="003C73BE">
        <w:rPr>
          <w:rFonts w:ascii="Times New Roman" w:hAnsi="Times New Roman" w:cs="Times New Roman"/>
          <w:sz w:val="28"/>
        </w:rPr>
        <w:t xml:space="preserve"> </w:t>
      </w:r>
      <w:r w:rsidRPr="003C73BE">
        <w:rPr>
          <w:rFonts w:ascii="Times New Roman" w:hAnsi="Times New Roman" w:cs="Times New Roman"/>
          <w:sz w:val="28"/>
        </w:rPr>
        <w:lastRenderedPageBreak/>
        <w:t xml:space="preserve">например, в Швейцарии, Бельгии и Португалии под договором коммерческой концессии понимается соглашение, </w:t>
      </w:r>
      <w:r w:rsidR="004F782C">
        <w:rPr>
          <w:rFonts w:ascii="Times New Roman" w:hAnsi="Times New Roman" w:cs="Times New Roman"/>
          <w:sz w:val="28"/>
        </w:rPr>
        <w:t>«</w:t>
      </w:r>
      <w:r w:rsidRPr="003C73BE">
        <w:rPr>
          <w:rFonts w:ascii="Times New Roman" w:hAnsi="Times New Roman" w:cs="Times New Roman"/>
          <w:sz w:val="28"/>
        </w:rPr>
        <w:t>при котором одна сторона закупает у другой стороны товары, изготовленные или приобретенные последней с целью их перепродажи в пределах определенной территории</w:t>
      </w:r>
      <w:r w:rsidR="004F782C">
        <w:rPr>
          <w:rFonts w:ascii="Times New Roman" w:hAnsi="Times New Roman" w:cs="Times New Roman"/>
          <w:sz w:val="28"/>
        </w:rPr>
        <w:t>»</w:t>
      </w:r>
      <w:r w:rsidRPr="003C73BE">
        <w:rPr>
          <w:rFonts w:ascii="Times New Roman" w:hAnsi="Times New Roman" w:cs="Times New Roman"/>
          <w:sz w:val="28"/>
        </w:rPr>
        <w:t xml:space="preserve">. </w:t>
      </w:r>
      <w:r w:rsidR="004F782C">
        <w:rPr>
          <w:rFonts w:ascii="Times New Roman" w:hAnsi="Times New Roman" w:cs="Times New Roman"/>
          <w:sz w:val="28"/>
        </w:rPr>
        <w:t>В случае, если передается</w:t>
      </w:r>
      <w:r w:rsidRPr="003C73BE">
        <w:rPr>
          <w:rFonts w:ascii="Times New Roman" w:hAnsi="Times New Roman" w:cs="Times New Roman"/>
          <w:sz w:val="28"/>
        </w:rPr>
        <w:t xml:space="preserve"> право на использование фирменного наименования производителя, то считается, что речь идет о франчайзинге с целью сбыта. Данный пример позволяет утверждать, что в законодательст</w:t>
      </w:r>
      <w:r>
        <w:rPr>
          <w:rFonts w:ascii="Times New Roman" w:hAnsi="Times New Roman" w:cs="Times New Roman"/>
          <w:sz w:val="28"/>
        </w:rPr>
        <w:t>ве некоторых государств термин «коммерческая концессия»</w:t>
      </w:r>
      <w:r w:rsidRPr="003C73BE">
        <w:rPr>
          <w:rFonts w:ascii="Times New Roman" w:hAnsi="Times New Roman" w:cs="Times New Roman"/>
          <w:sz w:val="28"/>
        </w:rPr>
        <w:t xml:space="preserve"> может </w:t>
      </w:r>
      <w:r w:rsidR="002F6966">
        <w:rPr>
          <w:rFonts w:ascii="Times New Roman" w:hAnsi="Times New Roman" w:cs="Times New Roman"/>
          <w:sz w:val="28"/>
        </w:rPr>
        <w:t>не совпадать с понятием</w:t>
      </w:r>
      <w:r>
        <w:rPr>
          <w:rFonts w:ascii="Times New Roman" w:hAnsi="Times New Roman" w:cs="Times New Roman"/>
          <w:sz w:val="28"/>
        </w:rPr>
        <w:t xml:space="preserve"> «франчайзинг»</w:t>
      </w:r>
      <w:r w:rsidR="002F6966">
        <w:rPr>
          <w:rFonts w:ascii="Times New Roman" w:hAnsi="Times New Roman" w:cs="Times New Roman"/>
          <w:sz w:val="28"/>
        </w:rPr>
        <w:t xml:space="preserve"> и определять более узкие правоотношения</w:t>
      </w:r>
      <w:r>
        <w:rPr>
          <w:rStyle w:val="a8"/>
          <w:rFonts w:ascii="Times New Roman" w:hAnsi="Times New Roman" w:cs="Times New Roman"/>
          <w:sz w:val="28"/>
        </w:rPr>
        <w:footnoteReference w:id="17"/>
      </w:r>
      <w:r w:rsidRPr="003C73BE">
        <w:rPr>
          <w:rFonts w:ascii="Times New Roman" w:hAnsi="Times New Roman" w:cs="Times New Roman"/>
          <w:sz w:val="28"/>
        </w:rPr>
        <w:t>.</w:t>
      </w:r>
    </w:p>
    <w:p w:rsidR="00E86673" w:rsidRDefault="00E82DE9" w:rsidP="00E86673">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592AD6" w:rsidRPr="00592AD6">
        <w:rPr>
          <w:rFonts w:ascii="Times New Roman" w:eastAsiaTheme="minorEastAsia" w:hAnsi="Times New Roman" w:cs="Times New Roman"/>
          <w:sz w:val="28"/>
          <w:szCs w:val="28"/>
          <w:lang w:eastAsia="ru-RU"/>
        </w:rPr>
        <w:t xml:space="preserve"> Соединенных Штатах Америки </w:t>
      </w:r>
      <w:r>
        <w:rPr>
          <w:rFonts w:ascii="Times New Roman" w:eastAsiaTheme="minorEastAsia" w:hAnsi="Times New Roman" w:cs="Times New Roman"/>
          <w:sz w:val="28"/>
          <w:szCs w:val="28"/>
          <w:lang w:eastAsia="ru-RU"/>
        </w:rPr>
        <w:t xml:space="preserve">существуют законы как на федеральном, так и на местном уровне, регулирующие франчайзинг, но в большинстве своем они посвящены </w:t>
      </w:r>
      <w:r w:rsidR="00592AD6" w:rsidRPr="00592AD6">
        <w:rPr>
          <w:rFonts w:ascii="Times New Roman" w:eastAsiaTheme="minorEastAsia" w:hAnsi="Times New Roman" w:cs="Times New Roman"/>
          <w:sz w:val="28"/>
          <w:szCs w:val="28"/>
          <w:lang w:eastAsia="ru-RU"/>
        </w:rPr>
        <w:t>преддоговорным отношениям по франчайзингу.</w:t>
      </w:r>
      <w:r w:rsidR="00F66479">
        <w:rPr>
          <w:rFonts w:ascii="Times New Roman" w:eastAsiaTheme="minorEastAsia" w:hAnsi="Times New Roman" w:cs="Times New Roman"/>
          <w:sz w:val="28"/>
          <w:szCs w:val="28"/>
          <w:lang w:eastAsia="ru-RU"/>
        </w:rPr>
        <w:t xml:space="preserve"> В</w:t>
      </w:r>
      <w:r w:rsidR="00F66479" w:rsidRPr="00F66479">
        <w:rPr>
          <w:rFonts w:ascii="Times New Roman" w:eastAsiaTheme="minorEastAsia" w:hAnsi="Times New Roman" w:cs="Times New Roman"/>
          <w:sz w:val="28"/>
          <w:szCs w:val="28"/>
          <w:lang w:eastAsia="ru-RU"/>
        </w:rPr>
        <w:t xml:space="preserve"> настоящее время на федеральном уровне действует два отраслевых закона о франчайзинге: Закон 1956 года </w:t>
      </w:r>
      <w:r w:rsidR="00F66479">
        <w:rPr>
          <w:rFonts w:ascii="Times New Roman" w:eastAsiaTheme="minorEastAsia" w:hAnsi="Times New Roman" w:cs="Times New Roman"/>
          <w:sz w:val="28"/>
          <w:szCs w:val="28"/>
          <w:lang w:eastAsia="ru-RU"/>
        </w:rPr>
        <w:t>«О</w:t>
      </w:r>
      <w:r w:rsidR="00F66479" w:rsidRPr="00F66479">
        <w:rPr>
          <w:rFonts w:ascii="Times New Roman" w:eastAsiaTheme="minorEastAsia" w:hAnsi="Times New Roman" w:cs="Times New Roman"/>
          <w:sz w:val="28"/>
          <w:szCs w:val="28"/>
          <w:lang w:eastAsia="ru-RU"/>
        </w:rPr>
        <w:t>б автомобильном дилерском франчайзинге</w:t>
      </w:r>
      <w:r w:rsidR="00F66479">
        <w:rPr>
          <w:rFonts w:ascii="Times New Roman" w:eastAsiaTheme="minorEastAsia" w:hAnsi="Times New Roman" w:cs="Times New Roman"/>
          <w:sz w:val="28"/>
          <w:szCs w:val="28"/>
          <w:lang w:eastAsia="ru-RU"/>
        </w:rPr>
        <w:t>»</w:t>
      </w:r>
      <w:r w:rsidR="00A613D8">
        <w:rPr>
          <w:rFonts w:ascii="Times New Roman" w:eastAsiaTheme="minorEastAsia" w:hAnsi="Times New Roman" w:cs="Times New Roman"/>
          <w:sz w:val="28"/>
          <w:szCs w:val="28"/>
          <w:lang w:eastAsia="ru-RU"/>
        </w:rPr>
        <w:t xml:space="preserve">, регулирующий отношения между корпорациями-автопроизводителями и дилерами, </w:t>
      </w:r>
      <w:r w:rsidR="00F66479" w:rsidRPr="00F66479">
        <w:rPr>
          <w:rFonts w:ascii="Times New Roman" w:eastAsiaTheme="minorEastAsia" w:hAnsi="Times New Roman" w:cs="Times New Roman"/>
          <w:sz w:val="28"/>
          <w:szCs w:val="28"/>
          <w:lang w:eastAsia="ru-RU"/>
        </w:rPr>
        <w:t xml:space="preserve">и Закон 1978 года </w:t>
      </w:r>
      <w:r w:rsidR="00F66479">
        <w:rPr>
          <w:rFonts w:ascii="Times New Roman" w:eastAsiaTheme="minorEastAsia" w:hAnsi="Times New Roman" w:cs="Times New Roman"/>
          <w:sz w:val="28"/>
          <w:szCs w:val="28"/>
          <w:lang w:eastAsia="ru-RU"/>
        </w:rPr>
        <w:t>«О</w:t>
      </w:r>
      <w:r w:rsidR="00F66479" w:rsidRPr="00F66479">
        <w:rPr>
          <w:rFonts w:ascii="Times New Roman" w:eastAsiaTheme="minorEastAsia" w:hAnsi="Times New Roman" w:cs="Times New Roman"/>
          <w:sz w:val="28"/>
          <w:szCs w:val="28"/>
          <w:lang w:eastAsia="ru-RU"/>
        </w:rPr>
        <w:t xml:space="preserve"> нефтесбытовой рыночной практике</w:t>
      </w:r>
      <w:r w:rsidR="00F66479">
        <w:rPr>
          <w:rFonts w:ascii="Times New Roman" w:eastAsiaTheme="minorEastAsia" w:hAnsi="Times New Roman" w:cs="Times New Roman"/>
          <w:sz w:val="28"/>
          <w:szCs w:val="28"/>
          <w:lang w:eastAsia="ru-RU"/>
        </w:rPr>
        <w:t>»</w:t>
      </w:r>
      <w:r w:rsidR="00A613D8">
        <w:rPr>
          <w:rFonts w:ascii="Times New Roman" w:eastAsiaTheme="minorEastAsia" w:hAnsi="Times New Roman" w:cs="Times New Roman"/>
          <w:sz w:val="28"/>
          <w:szCs w:val="28"/>
          <w:lang w:eastAsia="ru-RU"/>
        </w:rPr>
        <w:t xml:space="preserve">, который </w:t>
      </w:r>
      <w:r w:rsidR="00A613D8" w:rsidRPr="000526A9">
        <w:rPr>
          <w:rFonts w:ascii="Times New Roman" w:eastAsiaTheme="minorEastAsia" w:hAnsi="Times New Roman" w:cs="Times New Roman"/>
          <w:sz w:val="28"/>
          <w:szCs w:val="28"/>
          <w:lang w:eastAsia="ru-RU"/>
        </w:rPr>
        <w:t>регулируе</w:t>
      </w:r>
      <w:r w:rsidR="00A613D8">
        <w:rPr>
          <w:rFonts w:ascii="Times New Roman" w:eastAsiaTheme="minorEastAsia" w:hAnsi="Times New Roman" w:cs="Times New Roman"/>
          <w:sz w:val="28"/>
          <w:szCs w:val="28"/>
          <w:lang w:eastAsia="ru-RU"/>
        </w:rPr>
        <w:t xml:space="preserve">т </w:t>
      </w:r>
      <w:r w:rsidR="00A613D8" w:rsidRPr="000526A9">
        <w:rPr>
          <w:rFonts w:ascii="Times New Roman" w:eastAsiaTheme="minorEastAsia" w:hAnsi="Times New Roman" w:cs="Times New Roman"/>
          <w:sz w:val="28"/>
          <w:szCs w:val="28"/>
          <w:lang w:eastAsia="ru-RU"/>
        </w:rPr>
        <w:t xml:space="preserve">отношения между нефтяными корпорациями и компаниями, </w:t>
      </w:r>
      <w:r w:rsidR="00A613D8">
        <w:rPr>
          <w:rFonts w:ascii="Times New Roman" w:eastAsiaTheme="minorEastAsia" w:hAnsi="Times New Roman" w:cs="Times New Roman"/>
          <w:sz w:val="28"/>
          <w:szCs w:val="28"/>
          <w:lang w:eastAsia="ru-RU"/>
        </w:rPr>
        <w:t>продающими бензин в розницу</w:t>
      </w:r>
      <w:r w:rsidR="00F66479">
        <w:rPr>
          <w:rFonts w:ascii="Times New Roman" w:eastAsiaTheme="minorEastAsia" w:hAnsi="Times New Roman" w:cs="Times New Roman"/>
          <w:sz w:val="28"/>
          <w:szCs w:val="28"/>
          <w:lang w:eastAsia="ru-RU"/>
        </w:rPr>
        <w:t>.</w:t>
      </w:r>
      <w:r w:rsidR="00592AD6" w:rsidRPr="00592AD6">
        <w:rPr>
          <w:rFonts w:ascii="Times New Roman" w:eastAsiaTheme="minorEastAsia" w:hAnsi="Times New Roman" w:cs="Times New Roman"/>
          <w:sz w:val="28"/>
          <w:szCs w:val="28"/>
          <w:lang w:eastAsia="ru-RU"/>
        </w:rPr>
        <w:t xml:space="preserve"> </w:t>
      </w:r>
      <w:r w:rsidR="00F66479">
        <w:rPr>
          <w:rFonts w:ascii="Times New Roman" w:eastAsiaTheme="minorEastAsia" w:hAnsi="Times New Roman" w:cs="Times New Roman"/>
          <w:sz w:val="28"/>
          <w:szCs w:val="28"/>
          <w:lang w:eastAsia="ru-RU"/>
        </w:rPr>
        <w:t>А о</w:t>
      </w:r>
      <w:r w:rsidR="00592AD6" w:rsidRPr="00592AD6">
        <w:rPr>
          <w:rFonts w:ascii="Times New Roman" w:eastAsiaTheme="minorEastAsia" w:hAnsi="Times New Roman" w:cs="Times New Roman"/>
          <w:sz w:val="28"/>
          <w:szCs w:val="28"/>
          <w:lang w:eastAsia="ru-RU"/>
        </w:rPr>
        <w:t>пределение фр</w:t>
      </w:r>
      <w:r>
        <w:rPr>
          <w:rFonts w:ascii="Times New Roman" w:eastAsiaTheme="minorEastAsia" w:hAnsi="Times New Roman" w:cs="Times New Roman"/>
          <w:sz w:val="28"/>
          <w:szCs w:val="28"/>
          <w:lang w:eastAsia="ru-RU"/>
        </w:rPr>
        <w:t>анчайзинга содержится в ч. 436 «Требований</w:t>
      </w:r>
      <w:r w:rsidR="00592AD6" w:rsidRPr="00592AD6">
        <w:rPr>
          <w:rFonts w:ascii="Times New Roman" w:eastAsiaTheme="minorEastAsia" w:hAnsi="Times New Roman" w:cs="Times New Roman"/>
          <w:sz w:val="28"/>
          <w:szCs w:val="28"/>
          <w:lang w:eastAsia="ru-RU"/>
        </w:rPr>
        <w:t xml:space="preserve"> о раскрытии и за</w:t>
      </w:r>
      <w:r>
        <w:rPr>
          <w:rFonts w:ascii="Times New Roman" w:eastAsiaTheme="minorEastAsia" w:hAnsi="Times New Roman" w:cs="Times New Roman"/>
          <w:sz w:val="28"/>
          <w:szCs w:val="28"/>
          <w:lang w:eastAsia="ru-RU"/>
        </w:rPr>
        <w:t>претах, касающихся франчайзинга»</w:t>
      </w:r>
      <w:r w:rsidR="00592AD6" w:rsidRPr="00592AD6">
        <w:rPr>
          <w:rFonts w:ascii="Times New Roman" w:eastAsiaTheme="minorEastAsia" w:hAnsi="Times New Roman" w:cs="Times New Roman"/>
          <w:sz w:val="28"/>
          <w:szCs w:val="28"/>
          <w:lang w:eastAsia="ru-RU"/>
        </w:rPr>
        <w:t xml:space="preserve"> Постановления Федеральной торг</w:t>
      </w:r>
      <w:r>
        <w:rPr>
          <w:rFonts w:ascii="Times New Roman" w:eastAsiaTheme="minorEastAsia" w:hAnsi="Times New Roman" w:cs="Times New Roman"/>
          <w:sz w:val="28"/>
          <w:szCs w:val="28"/>
          <w:lang w:eastAsia="ru-RU"/>
        </w:rPr>
        <w:t>овой комиссии США 1978 года.</w:t>
      </w:r>
      <w:r w:rsidR="00E86673">
        <w:rPr>
          <w:rFonts w:ascii="Times New Roman" w:eastAsiaTheme="minorEastAsia" w:hAnsi="Times New Roman" w:cs="Times New Roman"/>
          <w:sz w:val="28"/>
          <w:szCs w:val="28"/>
          <w:lang w:eastAsia="ru-RU"/>
        </w:rPr>
        <w:t xml:space="preserve"> На местном уровне примером является в Законе штата Калифорния «О франшизных отношениях» 1970 г.  </w:t>
      </w:r>
    </w:p>
    <w:p w:rsidR="00A613D8" w:rsidRDefault="00A613D8" w:rsidP="00E86673">
      <w:pPr>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Законодательство</w:t>
      </w:r>
      <w:r w:rsidRPr="00A613D8">
        <w:rPr>
          <w:rFonts w:ascii="Times New Roman" w:eastAsiaTheme="minorEastAsia" w:hAnsi="Times New Roman" w:cs="Times New Roman"/>
          <w:sz w:val="28"/>
          <w:szCs w:val="28"/>
          <w:lang w:eastAsia="ru-RU"/>
        </w:rPr>
        <w:t xml:space="preserve"> США </w:t>
      </w:r>
      <w:r>
        <w:rPr>
          <w:rFonts w:ascii="Times New Roman" w:eastAsiaTheme="minorEastAsia" w:hAnsi="Times New Roman" w:cs="Times New Roman"/>
          <w:sz w:val="28"/>
          <w:szCs w:val="28"/>
          <w:lang w:eastAsia="ru-RU"/>
        </w:rPr>
        <w:t xml:space="preserve">направлено на разрешение двух главных спорных вопросов: </w:t>
      </w:r>
      <w:r w:rsidRPr="00A613D8">
        <w:rPr>
          <w:rFonts w:ascii="Times New Roman" w:eastAsiaTheme="minorEastAsia" w:hAnsi="Times New Roman" w:cs="Times New Roman"/>
          <w:sz w:val="28"/>
          <w:szCs w:val="28"/>
          <w:lang w:eastAsia="ru-RU"/>
        </w:rPr>
        <w:t>передача информации от франчайзера франча</w:t>
      </w:r>
      <w:r>
        <w:rPr>
          <w:rFonts w:ascii="Times New Roman" w:eastAsiaTheme="minorEastAsia" w:hAnsi="Times New Roman" w:cs="Times New Roman"/>
          <w:sz w:val="28"/>
          <w:szCs w:val="28"/>
          <w:lang w:eastAsia="ru-RU"/>
        </w:rPr>
        <w:t xml:space="preserve">йзи перед заключением договора и </w:t>
      </w:r>
      <w:r w:rsidRPr="00A613D8">
        <w:rPr>
          <w:rFonts w:ascii="Times New Roman" w:eastAsiaTheme="minorEastAsia" w:hAnsi="Times New Roman" w:cs="Times New Roman"/>
          <w:sz w:val="28"/>
          <w:szCs w:val="28"/>
          <w:lang w:eastAsia="ru-RU"/>
        </w:rPr>
        <w:t>основания и последствия расторжения франчайзером договора в одностороннем порядке</w:t>
      </w:r>
      <w:r>
        <w:rPr>
          <w:rStyle w:val="a8"/>
          <w:rFonts w:ascii="Times New Roman" w:eastAsiaTheme="minorEastAsia" w:hAnsi="Times New Roman" w:cs="Times New Roman"/>
          <w:sz w:val="28"/>
          <w:szCs w:val="28"/>
          <w:lang w:eastAsia="ru-RU"/>
        </w:rPr>
        <w:footnoteReference w:id="18"/>
      </w:r>
      <w:r>
        <w:rPr>
          <w:rFonts w:ascii="Times New Roman" w:eastAsiaTheme="minorEastAsia" w:hAnsi="Times New Roman" w:cs="Times New Roman"/>
          <w:sz w:val="28"/>
          <w:szCs w:val="28"/>
          <w:lang w:eastAsia="ru-RU"/>
        </w:rPr>
        <w:t>.</w:t>
      </w:r>
    </w:p>
    <w:p w:rsidR="00592AD6" w:rsidRPr="00592AD6" w:rsidRDefault="00592AD6" w:rsidP="00E86673">
      <w:pPr>
        <w:spacing w:after="0" w:line="360" w:lineRule="auto"/>
        <w:ind w:firstLine="709"/>
        <w:jc w:val="both"/>
        <w:rPr>
          <w:rFonts w:ascii="Times New Roman" w:eastAsiaTheme="minorEastAsia" w:hAnsi="Times New Roman" w:cs="Times New Roman"/>
          <w:sz w:val="28"/>
          <w:szCs w:val="28"/>
          <w:lang w:eastAsia="ru-RU"/>
        </w:rPr>
      </w:pPr>
      <w:r w:rsidRPr="002101D4">
        <w:rPr>
          <w:rFonts w:ascii="Times New Roman" w:eastAsiaTheme="minorEastAsia" w:hAnsi="Times New Roman" w:cs="Times New Roman"/>
          <w:sz w:val="28"/>
          <w:szCs w:val="28"/>
          <w:lang w:eastAsia="ru-RU"/>
        </w:rPr>
        <w:lastRenderedPageBreak/>
        <w:t xml:space="preserve">В </w:t>
      </w:r>
      <w:r w:rsidR="00DF3492">
        <w:rPr>
          <w:rFonts w:ascii="Times New Roman" w:eastAsiaTheme="minorEastAsia" w:hAnsi="Times New Roman" w:cs="Times New Roman"/>
          <w:sz w:val="28"/>
          <w:szCs w:val="28"/>
          <w:lang w:eastAsia="ru-RU"/>
        </w:rPr>
        <w:t xml:space="preserve">английском праве нет специальных норм о договоре франчайзинга. Определение </w:t>
      </w:r>
      <w:r w:rsidR="002101D4" w:rsidRPr="002101D4">
        <w:rPr>
          <w:rFonts w:ascii="Times New Roman" w:eastAsiaTheme="minorEastAsia" w:hAnsi="Times New Roman" w:cs="Times New Roman"/>
          <w:sz w:val="28"/>
          <w:szCs w:val="28"/>
          <w:lang w:eastAsia="ru-RU"/>
        </w:rPr>
        <w:t>содержится</w:t>
      </w:r>
      <w:r w:rsidR="00E82DE9" w:rsidRPr="002101D4">
        <w:rPr>
          <w:rFonts w:ascii="Times New Roman" w:eastAsiaTheme="minorEastAsia" w:hAnsi="Times New Roman" w:cs="Times New Roman"/>
          <w:sz w:val="28"/>
          <w:szCs w:val="28"/>
          <w:lang w:eastAsia="ru-RU"/>
        </w:rPr>
        <w:t xml:space="preserve"> в Законе «О финансовых услугах»</w:t>
      </w:r>
      <w:r w:rsidR="002101D4" w:rsidRPr="002101D4">
        <w:rPr>
          <w:rFonts w:ascii="Times New Roman" w:eastAsiaTheme="minorEastAsia" w:hAnsi="Times New Roman" w:cs="Times New Roman"/>
          <w:sz w:val="28"/>
          <w:szCs w:val="28"/>
          <w:lang w:eastAsia="ru-RU"/>
        </w:rPr>
        <w:t xml:space="preserve"> 1986 года, а п</w:t>
      </w:r>
      <w:r w:rsidRPr="002101D4">
        <w:rPr>
          <w:rFonts w:ascii="Times New Roman" w:eastAsiaTheme="minorEastAsia" w:hAnsi="Times New Roman" w:cs="Times New Roman"/>
          <w:sz w:val="28"/>
          <w:szCs w:val="28"/>
          <w:lang w:eastAsia="ru-RU"/>
        </w:rPr>
        <w:t>равовое регулирование договорных отношений по франчайзингу строится в соответствии с законами, которыми регламентируются отдельные виды коммерческой деятельности, а также законами, посвященными коммер</w:t>
      </w:r>
      <w:r w:rsidR="00E82DE9" w:rsidRPr="002101D4">
        <w:rPr>
          <w:rFonts w:ascii="Times New Roman" w:eastAsiaTheme="minorEastAsia" w:hAnsi="Times New Roman" w:cs="Times New Roman"/>
          <w:sz w:val="28"/>
          <w:szCs w:val="28"/>
          <w:lang w:eastAsia="ru-RU"/>
        </w:rPr>
        <w:t>ческой деятельности вообще («О честной торговле» 1973 года, «</w:t>
      </w:r>
      <w:r w:rsidRPr="002101D4">
        <w:rPr>
          <w:rFonts w:ascii="Times New Roman" w:eastAsiaTheme="minorEastAsia" w:hAnsi="Times New Roman" w:cs="Times New Roman"/>
          <w:sz w:val="28"/>
          <w:szCs w:val="28"/>
          <w:lang w:eastAsia="ru-RU"/>
        </w:rPr>
        <w:t>Об о</w:t>
      </w:r>
      <w:r w:rsidR="00E82DE9" w:rsidRPr="002101D4">
        <w:rPr>
          <w:rFonts w:ascii="Times New Roman" w:eastAsiaTheme="minorEastAsia" w:hAnsi="Times New Roman" w:cs="Times New Roman"/>
          <w:sz w:val="28"/>
          <w:szCs w:val="28"/>
          <w:lang w:eastAsia="ru-RU"/>
        </w:rPr>
        <w:t>граничительной деловой практике» 1976 года, «О поставках товаров и услуг»</w:t>
      </w:r>
      <w:r w:rsidRPr="002101D4">
        <w:rPr>
          <w:rFonts w:ascii="Times New Roman" w:eastAsiaTheme="minorEastAsia" w:hAnsi="Times New Roman" w:cs="Times New Roman"/>
          <w:sz w:val="28"/>
          <w:szCs w:val="28"/>
          <w:lang w:eastAsia="ru-RU"/>
        </w:rPr>
        <w:t xml:space="preserve"> 1982 года и др.). </w:t>
      </w:r>
      <w:r w:rsidR="00E86673" w:rsidRPr="002101D4">
        <w:rPr>
          <w:rFonts w:ascii="Times New Roman" w:eastAsiaTheme="minorEastAsia" w:hAnsi="Times New Roman" w:cs="Times New Roman"/>
          <w:sz w:val="28"/>
          <w:szCs w:val="28"/>
          <w:lang w:eastAsia="ru-RU"/>
        </w:rPr>
        <w:t xml:space="preserve">Например, в 1986 г. в Законе «О финансовых услугах» </w:t>
      </w:r>
      <w:r w:rsidR="002101D4" w:rsidRPr="002101D4">
        <w:rPr>
          <w:rFonts w:ascii="Times New Roman" w:eastAsiaTheme="minorEastAsia" w:hAnsi="Times New Roman" w:cs="Times New Roman"/>
          <w:sz w:val="28"/>
          <w:szCs w:val="28"/>
          <w:lang w:eastAsia="ru-RU"/>
        </w:rPr>
        <w:t xml:space="preserve">франчайзинг определен </w:t>
      </w:r>
      <w:r w:rsidR="00E86673" w:rsidRPr="002101D4">
        <w:rPr>
          <w:rFonts w:ascii="Times New Roman" w:eastAsiaTheme="minorEastAsia" w:hAnsi="Times New Roman" w:cs="Times New Roman"/>
          <w:sz w:val="28"/>
          <w:szCs w:val="28"/>
          <w:lang w:eastAsia="ru-RU"/>
        </w:rPr>
        <w:t>как «соглашение о праве на ведение предпринимательской деятельности</w:t>
      </w:r>
      <w:r w:rsidR="00DF3492">
        <w:rPr>
          <w:rFonts w:ascii="Times New Roman" w:eastAsiaTheme="minorEastAsia" w:hAnsi="Times New Roman" w:cs="Times New Roman"/>
          <w:sz w:val="28"/>
          <w:szCs w:val="28"/>
          <w:lang w:eastAsia="ru-RU"/>
        </w:rPr>
        <w:t>». По этому соглашению</w:t>
      </w:r>
      <w:r w:rsidR="00E86673" w:rsidRPr="002101D4">
        <w:rPr>
          <w:rFonts w:ascii="Times New Roman" w:eastAsiaTheme="minorEastAsia" w:hAnsi="Times New Roman" w:cs="Times New Roman"/>
          <w:sz w:val="28"/>
          <w:szCs w:val="28"/>
          <w:lang w:eastAsia="ru-RU"/>
        </w:rPr>
        <w:t xml:space="preserve"> лицо получает доход, </w:t>
      </w:r>
      <w:r w:rsidR="00DF3492">
        <w:rPr>
          <w:rFonts w:ascii="Times New Roman" w:eastAsiaTheme="minorEastAsia" w:hAnsi="Times New Roman" w:cs="Times New Roman"/>
          <w:sz w:val="28"/>
          <w:szCs w:val="28"/>
          <w:lang w:eastAsia="ru-RU"/>
        </w:rPr>
        <w:t>используя предоставленные</w:t>
      </w:r>
      <w:r w:rsidR="00E86673" w:rsidRPr="002101D4">
        <w:rPr>
          <w:rFonts w:ascii="Times New Roman" w:eastAsiaTheme="minorEastAsia" w:hAnsi="Times New Roman" w:cs="Times New Roman"/>
          <w:sz w:val="28"/>
          <w:szCs w:val="28"/>
          <w:lang w:eastAsia="ru-RU"/>
        </w:rPr>
        <w:t xml:space="preserve"> ему </w:t>
      </w:r>
      <w:r w:rsidR="00DF3492">
        <w:rPr>
          <w:rFonts w:ascii="Times New Roman" w:eastAsiaTheme="minorEastAsia" w:hAnsi="Times New Roman" w:cs="Times New Roman"/>
          <w:sz w:val="28"/>
          <w:szCs w:val="28"/>
          <w:lang w:eastAsia="ru-RU"/>
        </w:rPr>
        <w:t>права на</w:t>
      </w:r>
      <w:r w:rsidR="00E86673" w:rsidRPr="002101D4">
        <w:rPr>
          <w:rFonts w:ascii="Times New Roman" w:eastAsiaTheme="minorEastAsia" w:hAnsi="Times New Roman" w:cs="Times New Roman"/>
          <w:sz w:val="28"/>
          <w:szCs w:val="28"/>
          <w:lang w:eastAsia="ru-RU"/>
        </w:rPr>
        <w:t xml:space="preserve"> торговую марку, дизайн или другую интеллектуальную собственность либо р</w:t>
      </w:r>
      <w:r w:rsidR="00DF3492">
        <w:rPr>
          <w:rFonts w:ascii="Times New Roman" w:eastAsiaTheme="minorEastAsia" w:hAnsi="Times New Roman" w:cs="Times New Roman"/>
          <w:sz w:val="28"/>
          <w:szCs w:val="28"/>
          <w:lang w:eastAsia="ru-RU"/>
        </w:rPr>
        <w:t>епутацию, ассоциируемую с ними</w:t>
      </w:r>
      <w:r w:rsidR="00E82DE9" w:rsidRPr="002101D4">
        <w:rPr>
          <w:rFonts w:ascii="Times New Roman" w:eastAsiaTheme="minorEastAsia" w:hAnsi="Times New Roman" w:cs="Times New Roman"/>
          <w:sz w:val="28"/>
          <w:szCs w:val="28"/>
          <w:lang w:eastAsia="ru-RU"/>
        </w:rPr>
        <w:t>.</w:t>
      </w:r>
      <w:r w:rsidR="00E82DE9" w:rsidRPr="002101D4">
        <w:rPr>
          <w:rStyle w:val="a8"/>
          <w:rFonts w:ascii="Times New Roman" w:eastAsiaTheme="minorEastAsia" w:hAnsi="Times New Roman" w:cs="Times New Roman"/>
          <w:sz w:val="28"/>
          <w:szCs w:val="28"/>
          <w:lang w:eastAsia="ru-RU"/>
        </w:rPr>
        <w:footnoteReference w:id="19"/>
      </w:r>
    </w:p>
    <w:p w:rsidR="00592AD6" w:rsidRDefault="00E82DE9" w:rsidP="00E82DE9">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Аналогично Великобритании, в</w:t>
      </w:r>
      <w:r w:rsidR="00592AD6" w:rsidRPr="00592AD6">
        <w:rPr>
          <w:rFonts w:ascii="Times New Roman" w:eastAsiaTheme="minorEastAsia" w:hAnsi="Times New Roman" w:cs="Times New Roman"/>
          <w:sz w:val="28"/>
          <w:szCs w:val="28"/>
          <w:lang w:eastAsia="ru-RU"/>
        </w:rPr>
        <w:t xml:space="preserve"> Германии </w:t>
      </w:r>
      <w:r w:rsidR="00DF3492">
        <w:rPr>
          <w:rFonts w:ascii="Times New Roman" w:eastAsiaTheme="minorEastAsia" w:hAnsi="Times New Roman" w:cs="Times New Roman"/>
          <w:sz w:val="28"/>
          <w:szCs w:val="28"/>
          <w:lang w:eastAsia="ru-RU"/>
        </w:rPr>
        <w:t>нет норм, закрепляющих</w:t>
      </w:r>
      <w:r>
        <w:rPr>
          <w:rFonts w:ascii="Times New Roman" w:eastAsiaTheme="minorEastAsia" w:hAnsi="Times New Roman" w:cs="Times New Roman"/>
          <w:sz w:val="28"/>
          <w:szCs w:val="28"/>
          <w:lang w:eastAsia="ru-RU"/>
        </w:rPr>
        <w:t xml:space="preserve"> договор франчайзинга. </w:t>
      </w:r>
      <w:r w:rsidR="00592AD6" w:rsidRPr="00592AD6">
        <w:rPr>
          <w:rFonts w:ascii="Times New Roman" w:eastAsiaTheme="minorEastAsia" w:hAnsi="Times New Roman" w:cs="Times New Roman"/>
          <w:sz w:val="28"/>
          <w:szCs w:val="28"/>
          <w:lang w:eastAsia="ru-RU"/>
        </w:rPr>
        <w:t xml:space="preserve">К отношениям между франчайзером и франчайзи применяются </w:t>
      </w:r>
      <w:r w:rsidR="009A20A2" w:rsidRPr="009A20A2">
        <w:rPr>
          <w:rFonts w:ascii="Times New Roman" w:eastAsiaTheme="minorEastAsia" w:hAnsi="Times New Roman" w:cs="Times New Roman"/>
          <w:sz w:val="28"/>
          <w:szCs w:val="28"/>
          <w:lang w:eastAsia="ru-RU"/>
        </w:rPr>
        <w:t>Германск</w:t>
      </w:r>
      <w:r w:rsidR="009A20A2">
        <w:rPr>
          <w:rFonts w:ascii="Times New Roman" w:eastAsiaTheme="minorEastAsia" w:hAnsi="Times New Roman" w:cs="Times New Roman"/>
          <w:sz w:val="28"/>
          <w:szCs w:val="28"/>
          <w:lang w:eastAsia="ru-RU"/>
        </w:rPr>
        <w:t xml:space="preserve">ое торговое уложение 1897 года, </w:t>
      </w:r>
      <w:r w:rsidR="00592AD6" w:rsidRPr="00592AD6">
        <w:rPr>
          <w:rFonts w:ascii="Times New Roman" w:eastAsiaTheme="minorEastAsia" w:hAnsi="Times New Roman" w:cs="Times New Roman"/>
          <w:sz w:val="28"/>
          <w:szCs w:val="28"/>
          <w:lang w:eastAsia="ru-RU"/>
        </w:rPr>
        <w:t xml:space="preserve">Германское </w:t>
      </w:r>
      <w:r w:rsidR="009A20A2">
        <w:rPr>
          <w:rFonts w:ascii="Times New Roman" w:eastAsiaTheme="minorEastAsia" w:hAnsi="Times New Roman" w:cs="Times New Roman"/>
          <w:sz w:val="28"/>
          <w:szCs w:val="28"/>
          <w:lang w:eastAsia="ru-RU"/>
        </w:rPr>
        <w:t xml:space="preserve">гражданское уложение 1896 года, </w:t>
      </w:r>
      <w:r w:rsidR="009A20A2" w:rsidRPr="009A20A2">
        <w:rPr>
          <w:rFonts w:ascii="Times New Roman" w:eastAsiaTheme="minorEastAsia" w:hAnsi="Times New Roman" w:cs="Times New Roman"/>
          <w:sz w:val="28"/>
          <w:szCs w:val="28"/>
          <w:lang w:eastAsia="ru-RU"/>
        </w:rPr>
        <w:t xml:space="preserve">законы о конкуренции, о потребителях, об интеллектуальной собственности </w:t>
      </w:r>
      <w:r w:rsidR="00D40B8A">
        <w:rPr>
          <w:rFonts w:ascii="Times New Roman" w:eastAsiaTheme="minorEastAsia" w:hAnsi="Times New Roman" w:cs="Times New Roman"/>
          <w:sz w:val="28"/>
          <w:szCs w:val="28"/>
          <w:lang w:eastAsia="ru-RU"/>
        </w:rPr>
        <w:t>и</w:t>
      </w:r>
      <w:r w:rsidR="00592AD6" w:rsidRPr="00592AD6">
        <w:rPr>
          <w:rFonts w:ascii="Times New Roman" w:eastAsiaTheme="minorEastAsia" w:hAnsi="Times New Roman" w:cs="Times New Roman"/>
          <w:sz w:val="28"/>
          <w:szCs w:val="28"/>
          <w:lang w:eastAsia="ru-RU"/>
        </w:rPr>
        <w:t xml:space="preserve"> нормы об общих условиях сделок</w:t>
      </w:r>
      <w:r w:rsidR="009A20A2">
        <w:rPr>
          <w:rFonts w:ascii="Times New Roman" w:eastAsiaTheme="minorEastAsia" w:hAnsi="Times New Roman" w:cs="Times New Roman"/>
          <w:sz w:val="28"/>
          <w:szCs w:val="28"/>
          <w:lang w:eastAsia="ru-RU"/>
        </w:rPr>
        <w:t>.</w:t>
      </w:r>
    </w:p>
    <w:p w:rsidR="00D40B8A" w:rsidRDefault="00D40B8A" w:rsidP="00E82DE9">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Во Франции сложилась иная ситуация.</w:t>
      </w:r>
      <w:r w:rsidRPr="00D40B8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Там существует закон «</w:t>
      </w:r>
      <w:r w:rsidRPr="00D40B8A">
        <w:rPr>
          <w:rFonts w:ascii="Times New Roman" w:eastAsiaTheme="minorEastAsia" w:hAnsi="Times New Roman" w:cs="Times New Roman"/>
          <w:sz w:val="28"/>
          <w:szCs w:val="28"/>
          <w:lang w:eastAsia="ru-RU"/>
        </w:rPr>
        <w:t>О развитии коммерческих и кустарных предприятий и улучшении экономических, правовых и социаль</w:t>
      </w:r>
      <w:r>
        <w:rPr>
          <w:rFonts w:ascii="Times New Roman" w:eastAsiaTheme="minorEastAsia" w:hAnsi="Times New Roman" w:cs="Times New Roman"/>
          <w:sz w:val="28"/>
          <w:szCs w:val="28"/>
          <w:lang w:eastAsia="ru-RU"/>
        </w:rPr>
        <w:t xml:space="preserve">ных условий их функционирования», </w:t>
      </w:r>
      <w:r w:rsidR="009A20A2">
        <w:rPr>
          <w:rFonts w:ascii="Times New Roman" w:eastAsiaTheme="minorEastAsia" w:hAnsi="Times New Roman" w:cs="Times New Roman"/>
          <w:sz w:val="28"/>
          <w:szCs w:val="28"/>
          <w:lang w:eastAsia="ru-RU"/>
        </w:rPr>
        <w:t>по которому франчайзингом признается</w:t>
      </w:r>
      <w:r w:rsidRPr="00D40B8A">
        <w:rPr>
          <w:rFonts w:ascii="Times New Roman" w:eastAsiaTheme="minorEastAsia" w:hAnsi="Times New Roman" w:cs="Times New Roman"/>
          <w:sz w:val="28"/>
          <w:szCs w:val="28"/>
          <w:lang w:eastAsia="ru-RU"/>
        </w:rPr>
        <w:t xml:space="preserve"> предоставление одним лицом в распоряжение другого лица торгового имени или марки, с требованием от последнего соблюдения в своей деятельности отношений эксклюзивного характера.</w:t>
      </w:r>
    </w:p>
    <w:p w:rsidR="008C1ECA" w:rsidRDefault="008C1ECA" w:rsidP="00E82DE9">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Австралии в </w:t>
      </w:r>
      <w:r w:rsidRPr="008C1ECA">
        <w:rPr>
          <w:rFonts w:ascii="Times New Roman" w:eastAsiaTheme="minorEastAsia" w:hAnsi="Times New Roman" w:cs="Times New Roman"/>
          <w:sz w:val="28"/>
          <w:szCs w:val="28"/>
          <w:lang w:eastAsia="ru-RU"/>
        </w:rPr>
        <w:t xml:space="preserve">1993 г. был утвержден Кодекс практики франчайзинга и учрежден Административный совет для </w:t>
      </w:r>
      <w:r w:rsidR="009A20A2">
        <w:rPr>
          <w:rFonts w:ascii="Times New Roman" w:eastAsiaTheme="minorEastAsia" w:hAnsi="Times New Roman" w:cs="Times New Roman"/>
          <w:sz w:val="28"/>
          <w:szCs w:val="28"/>
          <w:lang w:eastAsia="ru-RU"/>
        </w:rPr>
        <w:t>его регулирования</w:t>
      </w:r>
      <w:r w:rsidRPr="008C1ECA">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Данный кодекс </w:t>
      </w:r>
      <w:r w:rsidR="009A20A2">
        <w:rPr>
          <w:rFonts w:ascii="Times New Roman" w:eastAsiaTheme="minorEastAsia" w:hAnsi="Times New Roman" w:cs="Times New Roman"/>
          <w:sz w:val="28"/>
          <w:szCs w:val="28"/>
          <w:lang w:eastAsia="ru-RU"/>
        </w:rPr>
        <w:t>закрепляет</w:t>
      </w:r>
      <w:r>
        <w:rPr>
          <w:rFonts w:ascii="Times New Roman" w:eastAsiaTheme="minorEastAsia" w:hAnsi="Times New Roman" w:cs="Times New Roman"/>
          <w:sz w:val="28"/>
          <w:szCs w:val="28"/>
          <w:lang w:eastAsia="ru-RU"/>
        </w:rPr>
        <w:t xml:space="preserve"> стандарт</w:t>
      </w:r>
      <w:r w:rsidR="00C573A4">
        <w:rPr>
          <w:rFonts w:ascii="Times New Roman" w:eastAsiaTheme="minorEastAsia" w:hAnsi="Times New Roman" w:cs="Times New Roman"/>
          <w:sz w:val="28"/>
          <w:szCs w:val="28"/>
          <w:lang w:eastAsia="ru-RU"/>
        </w:rPr>
        <w:t>ы ведения деятельности франчайзе</w:t>
      </w:r>
      <w:r>
        <w:rPr>
          <w:rFonts w:ascii="Times New Roman" w:eastAsiaTheme="minorEastAsia" w:hAnsi="Times New Roman" w:cs="Times New Roman"/>
          <w:sz w:val="28"/>
          <w:szCs w:val="28"/>
          <w:lang w:eastAsia="ru-RU"/>
        </w:rPr>
        <w:t>ров</w:t>
      </w:r>
      <w:r w:rsidRPr="008C1ECA">
        <w:rPr>
          <w:rFonts w:ascii="Times New Roman" w:eastAsiaTheme="minorEastAsia" w:hAnsi="Times New Roman" w:cs="Times New Roman"/>
          <w:sz w:val="28"/>
          <w:szCs w:val="28"/>
          <w:lang w:eastAsia="ru-RU"/>
        </w:rPr>
        <w:t xml:space="preserve">. </w:t>
      </w:r>
      <w:r w:rsidR="009A20A2">
        <w:rPr>
          <w:rFonts w:ascii="Times New Roman" w:eastAsiaTheme="minorEastAsia" w:hAnsi="Times New Roman" w:cs="Times New Roman"/>
          <w:sz w:val="28"/>
          <w:szCs w:val="28"/>
          <w:lang w:eastAsia="ru-RU"/>
        </w:rPr>
        <w:t xml:space="preserve">Например, </w:t>
      </w:r>
      <w:r w:rsidRPr="008C1ECA">
        <w:rPr>
          <w:rFonts w:ascii="Times New Roman" w:eastAsiaTheme="minorEastAsia" w:hAnsi="Times New Roman" w:cs="Times New Roman"/>
          <w:sz w:val="28"/>
          <w:szCs w:val="28"/>
          <w:lang w:eastAsia="ru-RU"/>
        </w:rPr>
        <w:t xml:space="preserve">дистрибьюторские соглашения не требуют оплаты договора и не считаются </w:t>
      </w:r>
      <w:r w:rsidRPr="008C1ECA">
        <w:rPr>
          <w:rFonts w:ascii="Times New Roman" w:eastAsiaTheme="minorEastAsia" w:hAnsi="Times New Roman" w:cs="Times New Roman"/>
          <w:sz w:val="28"/>
          <w:szCs w:val="28"/>
          <w:lang w:eastAsia="ru-RU"/>
        </w:rPr>
        <w:lastRenderedPageBreak/>
        <w:t xml:space="preserve">франчайзингом в большинстве стран, </w:t>
      </w:r>
      <w:r w:rsidR="004B255E">
        <w:rPr>
          <w:rFonts w:ascii="Times New Roman" w:eastAsiaTheme="minorEastAsia" w:hAnsi="Times New Roman" w:cs="Times New Roman"/>
          <w:sz w:val="28"/>
          <w:szCs w:val="28"/>
          <w:lang w:eastAsia="ru-RU"/>
        </w:rPr>
        <w:t xml:space="preserve">они </w:t>
      </w:r>
      <w:r w:rsidRPr="008C1ECA">
        <w:rPr>
          <w:rFonts w:ascii="Times New Roman" w:eastAsiaTheme="minorEastAsia" w:hAnsi="Times New Roman" w:cs="Times New Roman"/>
          <w:sz w:val="28"/>
          <w:szCs w:val="28"/>
          <w:lang w:eastAsia="ru-RU"/>
        </w:rPr>
        <w:t>считаются франчайзин</w:t>
      </w:r>
      <w:r w:rsidR="004B255E">
        <w:rPr>
          <w:rFonts w:ascii="Times New Roman" w:eastAsiaTheme="minorEastAsia" w:hAnsi="Times New Roman" w:cs="Times New Roman"/>
          <w:sz w:val="28"/>
          <w:szCs w:val="28"/>
          <w:lang w:eastAsia="ru-RU"/>
        </w:rPr>
        <w:t xml:space="preserve">гом по австралийскому Кодексу. </w:t>
      </w:r>
      <w:r w:rsidRPr="008C1ECA">
        <w:rPr>
          <w:rFonts w:ascii="Times New Roman" w:eastAsiaTheme="minorEastAsia" w:hAnsi="Times New Roman" w:cs="Times New Roman"/>
          <w:sz w:val="28"/>
          <w:szCs w:val="28"/>
          <w:lang w:eastAsia="ru-RU"/>
        </w:rPr>
        <w:t xml:space="preserve">Кодекс применяется к системам франчайзинга </w:t>
      </w:r>
      <w:r w:rsidR="004B255E">
        <w:rPr>
          <w:rFonts w:ascii="Times New Roman" w:eastAsiaTheme="minorEastAsia" w:hAnsi="Times New Roman" w:cs="Times New Roman"/>
          <w:sz w:val="28"/>
          <w:szCs w:val="28"/>
          <w:lang w:eastAsia="ru-RU"/>
        </w:rPr>
        <w:t xml:space="preserve">не только </w:t>
      </w:r>
      <w:r w:rsidRPr="008C1ECA">
        <w:rPr>
          <w:rFonts w:ascii="Times New Roman" w:eastAsiaTheme="minorEastAsia" w:hAnsi="Times New Roman" w:cs="Times New Roman"/>
          <w:sz w:val="28"/>
          <w:szCs w:val="28"/>
          <w:lang w:eastAsia="ru-RU"/>
        </w:rPr>
        <w:t xml:space="preserve">в Австралии, </w:t>
      </w:r>
      <w:r w:rsidR="004B255E">
        <w:rPr>
          <w:rFonts w:ascii="Times New Roman" w:eastAsiaTheme="minorEastAsia" w:hAnsi="Times New Roman" w:cs="Times New Roman"/>
          <w:sz w:val="28"/>
          <w:szCs w:val="28"/>
          <w:lang w:eastAsia="ru-RU"/>
        </w:rPr>
        <w:t>но и распространяет свое действие на</w:t>
      </w:r>
      <w:r w:rsidRPr="008C1ECA">
        <w:rPr>
          <w:rFonts w:ascii="Times New Roman" w:eastAsiaTheme="minorEastAsia" w:hAnsi="Times New Roman" w:cs="Times New Roman"/>
          <w:sz w:val="28"/>
          <w:szCs w:val="28"/>
          <w:lang w:eastAsia="ru-RU"/>
        </w:rPr>
        <w:t xml:space="preserve"> продажу множества франшиз зарубежными франчайзерами, </w:t>
      </w:r>
      <w:r w:rsidR="004B255E">
        <w:rPr>
          <w:rFonts w:ascii="Times New Roman" w:eastAsiaTheme="minorEastAsia" w:hAnsi="Times New Roman" w:cs="Times New Roman"/>
          <w:sz w:val="28"/>
          <w:szCs w:val="28"/>
          <w:lang w:eastAsia="ru-RU"/>
        </w:rPr>
        <w:t>хотя сама</w:t>
      </w:r>
      <w:r w:rsidRPr="008C1ECA">
        <w:rPr>
          <w:rFonts w:ascii="Times New Roman" w:eastAsiaTheme="minorEastAsia" w:hAnsi="Times New Roman" w:cs="Times New Roman"/>
          <w:sz w:val="28"/>
          <w:szCs w:val="28"/>
          <w:lang w:eastAsia="ru-RU"/>
        </w:rPr>
        <w:t xml:space="preserve"> продажа австралийской франшизы зарубежным франчайзерам Кодексом не регулируется. </w:t>
      </w:r>
      <w:r w:rsidR="002101D4" w:rsidRPr="002101D4">
        <w:rPr>
          <w:rFonts w:ascii="Times New Roman" w:eastAsiaTheme="minorEastAsia" w:hAnsi="Times New Roman" w:cs="Times New Roman"/>
          <w:sz w:val="28"/>
          <w:szCs w:val="28"/>
          <w:lang w:eastAsia="ru-RU"/>
        </w:rPr>
        <w:t>Кроме того, в случае</w:t>
      </w:r>
      <w:r w:rsidR="009A20A2">
        <w:rPr>
          <w:rFonts w:ascii="Times New Roman" w:eastAsiaTheme="minorEastAsia" w:hAnsi="Times New Roman" w:cs="Times New Roman"/>
          <w:sz w:val="28"/>
          <w:szCs w:val="28"/>
          <w:lang w:eastAsia="ru-RU"/>
        </w:rPr>
        <w:t>,</w:t>
      </w:r>
      <w:r w:rsidR="002101D4" w:rsidRPr="002101D4">
        <w:rPr>
          <w:rFonts w:ascii="Times New Roman" w:eastAsiaTheme="minorEastAsia" w:hAnsi="Times New Roman" w:cs="Times New Roman"/>
          <w:sz w:val="28"/>
          <w:szCs w:val="28"/>
          <w:lang w:eastAsia="ru-RU"/>
        </w:rPr>
        <w:t xml:space="preserve"> когда австралийский франчайзер осуществляет продажу</w:t>
      </w:r>
      <w:r w:rsidRPr="002101D4">
        <w:rPr>
          <w:rFonts w:ascii="Times New Roman" w:eastAsiaTheme="minorEastAsia" w:hAnsi="Times New Roman" w:cs="Times New Roman"/>
          <w:sz w:val="28"/>
          <w:szCs w:val="28"/>
          <w:lang w:eastAsia="ru-RU"/>
        </w:rPr>
        <w:t xml:space="preserve"> частному лицу, не являющемуся резидентом Австралии, если </w:t>
      </w:r>
      <w:r w:rsidR="009A20A2">
        <w:rPr>
          <w:rFonts w:ascii="Times New Roman" w:eastAsiaTheme="minorEastAsia" w:hAnsi="Times New Roman" w:cs="Times New Roman"/>
          <w:sz w:val="28"/>
          <w:szCs w:val="28"/>
          <w:lang w:eastAsia="ru-RU"/>
        </w:rPr>
        <w:t>это происходит за пределами государства</w:t>
      </w:r>
      <w:r w:rsidR="002101D4" w:rsidRPr="002101D4">
        <w:rPr>
          <w:rFonts w:ascii="Times New Roman" w:eastAsiaTheme="minorEastAsia" w:hAnsi="Times New Roman" w:cs="Times New Roman"/>
          <w:sz w:val="28"/>
          <w:szCs w:val="28"/>
          <w:lang w:eastAsia="ru-RU"/>
        </w:rPr>
        <w:t>, то такая продажа не урегулирована</w:t>
      </w:r>
      <w:r w:rsidRPr="002101D4">
        <w:rPr>
          <w:rFonts w:ascii="Times New Roman" w:eastAsiaTheme="minorEastAsia" w:hAnsi="Times New Roman" w:cs="Times New Roman"/>
          <w:sz w:val="28"/>
          <w:szCs w:val="28"/>
          <w:lang w:eastAsia="ru-RU"/>
        </w:rPr>
        <w:t>.</w:t>
      </w:r>
      <w:r w:rsidRPr="002101D4">
        <w:rPr>
          <w:rStyle w:val="a8"/>
          <w:rFonts w:ascii="Times New Roman" w:eastAsiaTheme="minorEastAsia" w:hAnsi="Times New Roman" w:cs="Times New Roman"/>
          <w:sz w:val="28"/>
          <w:szCs w:val="28"/>
          <w:lang w:eastAsia="ru-RU"/>
        </w:rPr>
        <w:footnoteReference w:id="20"/>
      </w:r>
    </w:p>
    <w:p w:rsidR="009822DA" w:rsidRDefault="009822DA" w:rsidP="008C1ECA">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9822DA">
        <w:rPr>
          <w:rFonts w:ascii="Times New Roman" w:eastAsiaTheme="minorEastAsia" w:hAnsi="Times New Roman" w:cs="Times New Roman"/>
          <w:sz w:val="28"/>
          <w:szCs w:val="28"/>
          <w:lang w:eastAsia="ru-RU"/>
        </w:rPr>
        <w:t xml:space="preserve"> </w:t>
      </w:r>
      <w:r w:rsidR="00DD3DA5">
        <w:rPr>
          <w:rFonts w:ascii="Times New Roman" w:eastAsiaTheme="minorEastAsia" w:hAnsi="Times New Roman" w:cs="Times New Roman"/>
          <w:sz w:val="28"/>
          <w:szCs w:val="28"/>
          <w:lang w:eastAsia="ru-RU"/>
        </w:rPr>
        <w:t xml:space="preserve">В </w:t>
      </w:r>
      <w:r w:rsidRPr="009822DA">
        <w:rPr>
          <w:rFonts w:ascii="Times New Roman" w:eastAsiaTheme="minorEastAsia" w:hAnsi="Times New Roman" w:cs="Times New Roman"/>
          <w:sz w:val="28"/>
          <w:szCs w:val="28"/>
          <w:lang w:eastAsia="ru-RU"/>
        </w:rPr>
        <w:t xml:space="preserve">России и на Украине законодатель вместо франчайзингового договора ввел в нормативную базу понятие </w:t>
      </w:r>
      <w:r w:rsidR="00BD6039">
        <w:rPr>
          <w:rFonts w:ascii="Times New Roman" w:eastAsiaTheme="minorEastAsia" w:hAnsi="Times New Roman" w:cs="Times New Roman"/>
          <w:sz w:val="28"/>
          <w:szCs w:val="28"/>
          <w:lang w:eastAsia="ru-RU"/>
        </w:rPr>
        <w:t>«договор коммерческой концессии»</w:t>
      </w:r>
      <w:r w:rsidR="00850784">
        <w:rPr>
          <w:rFonts w:ascii="Times New Roman" w:eastAsiaTheme="minorEastAsia" w:hAnsi="Times New Roman" w:cs="Times New Roman"/>
          <w:sz w:val="28"/>
          <w:szCs w:val="28"/>
          <w:lang w:eastAsia="ru-RU"/>
        </w:rPr>
        <w:t>, в</w:t>
      </w:r>
      <w:r w:rsidRPr="009822DA">
        <w:rPr>
          <w:rFonts w:ascii="Times New Roman" w:eastAsiaTheme="minorEastAsia" w:hAnsi="Times New Roman" w:cs="Times New Roman"/>
          <w:sz w:val="28"/>
          <w:szCs w:val="28"/>
          <w:lang w:eastAsia="ru-RU"/>
        </w:rPr>
        <w:t xml:space="preserve"> Беларуси, Узбеки</w:t>
      </w:r>
      <w:r w:rsidR="00BD6039">
        <w:rPr>
          <w:rFonts w:ascii="Times New Roman" w:eastAsiaTheme="minorEastAsia" w:hAnsi="Times New Roman" w:cs="Times New Roman"/>
          <w:sz w:val="28"/>
          <w:szCs w:val="28"/>
          <w:lang w:eastAsia="ru-RU"/>
        </w:rPr>
        <w:t>стане, Кыргызской Республике – «</w:t>
      </w:r>
      <w:r w:rsidRPr="009822DA">
        <w:rPr>
          <w:rFonts w:ascii="Times New Roman" w:eastAsiaTheme="minorEastAsia" w:hAnsi="Times New Roman" w:cs="Times New Roman"/>
          <w:sz w:val="28"/>
          <w:szCs w:val="28"/>
          <w:lang w:eastAsia="ru-RU"/>
        </w:rPr>
        <w:t>договор комплексной п</w:t>
      </w:r>
      <w:r w:rsidR="00BD6039">
        <w:rPr>
          <w:rFonts w:ascii="Times New Roman" w:eastAsiaTheme="minorEastAsia" w:hAnsi="Times New Roman" w:cs="Times New Roman"/>
          <w:sz w:val="28"/>
          <w:szCs w:val="28"/>
          <w:lang w:eastAsia="ru-RU"/>
        </w:rPr>
        <w:t>редпринимательской лицензии»</w:t>
      </w:r>
      <w:r w:rsidRPr="009822DA">
        <w:rPr>
          <w:rFonts w:ascii="Times New Roman" w:eastAsiaTheme="minorEastAsia" w:hAnsi="Times New Roman" w:cs="Times New Roman"/>
          <w:sz w:val="28"/>
          <w:szCs w:val="28"/>
          <w:lang w:eastAsia="ru-RU"/>
        </w:rPr>
        <w:t>.</w:t>
      </w:r>
    </w:p>
    <w:p w:rsidR="008C1ECA" w:rsidRDefault="00850784" w:rsidP="008C1ECA">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Республике Казахстан существует аналог франчайзинга –</w:t>
      </w:r>
      <w:r w:rsidR="008C1ECA" w:rsidRPr="008C1ECA">
        <w:rPr>
          <w:rFonts w:ascii="Times New Roman" w:eastAsiaTheme="minorEastAsia" w:hAnsi="Times New Roman" w:cs="Times New Roman"/>
          <w:sz w:val="28"/>
          <w:szCs w:val="28"/>
          <w:lang w:eastAsia="ru-RU"/>
        </w:rPr>
        <w:t xml:space="preserve">комплексная предпринимательская лицензия, </w:t>
      </w:r>
      <w:r>
        <w:rPr>
          <w:rFonts w:ascii="Times New Roman" w:eastAsiaTheme="minorEastAsia" w:hAnsi="Times New Roman" w:cs="Times New Roman"/>
          <w:sz w:val="28"/>
          <w:szCs w:val="28"/>
          <w:lang w:eastAsia="ru-RU"/>
        </w:rPr>
        <w:t>по</w:t>
      </w:r>
      <w:r w:rsidR="008C1ECA" w:rsidRPr="008C1ECA">
        <w:rPr>
          <w:rFonts w:ascii="Times New Roman" w:eastAsiaTheme="minorEastAsia" w:hAnsi="Times New Roman" w:cs="Times New Roman"/>
          <w:sz w:val="28"/>
          <w:szCs w:val="28"/>
          <w:lang w:eastAsia="ru-RU"/>
        </w:rPr>
        <w:t xml:space="preserve"> которой правообладатель комплекса исключительных прав предоставляет его в пользование на возм</w:t>
      </w:r>
      <w:r>
        <w:rPr>
          <w:rFonts w:ascii="Times New Roman" w:eastAsiaTheme="minorEastAsia" w:hAnsi="Times New Roman" w:cs="Times New Roman"/>
          <w:sz w:val="28"/>
          <w:szCs w:val="28"/>
          <w:lang w:eastAsia="ru-RU"/>
        </w:rPr>
        <w:t>ездной основе другому лицу.</w:t>
      </w:r>
    </w:p>
    <w:p w:rsidR="008C1ECA" w:rsidRPr="00592AD6" w:rsidRDefault="008C1ECA" w:rsidP="008C1ECA">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2101D4">
        <w:rPr>
          <w:rFonts w:ascii="Times New Roman" w:eastAsiaTheme="minorEastAsia" w:hAnsi="Times New Roman" w:cs="Times New Roman"/>
          <w:sz w:val="28"/>
          <w:szCs w:val="28"/>
          <w:lang w:eastAsia="ru-RU"/>
        </w:rPr>
        <w:t xml:space="preserve">В законодательстве </w:t>
      </w:r>
      <w:r w:rsidR="002101D4" w:rsidRPr="002101D4">
        <w:rPr>
          <w:rFonts w:ascii="Times New Roman" w:eastAsiaTheme="minorEastAsia" w:hAnsi="Times New Roman" w:cs="Times New Roman"/>
          <w:sz w:val="28"/>
          <w:szCs w:val="28"/>
          <w:lang w:eastAsia="ru-RU"/>
        </w:rPr>
        <w:t>Республики</w:t>
      </w:r>
      <w:r w:rsidRPr="002101D4">
        <w:rPr>
          <w:rFonts w:ascii="Times New Roman" w:eastAsiaTheme="minorEastAsia" w:hAnsi="Times New Roman" w:cs="Times New Roman"/>
          <w:sz w:val="28"/>
          <w:szCs w:val="28"/>
          <w:lang w:eastAsia="ru-RU"/>
        </w:rPr>
        <w:t xml:space="preserve"> Беларусь также нет отдельного нормативно-правового </w:t>
      </w:r>
      <w:r w:rsidR="002101D4" w:rsidRPr="002101D4">
        <w:rPr>
          <w:rFonts w:ascii="Times New Roman" w:eastAsiaTheme="minorEastAsia" w:hAnsi="Times New Roman" w:cs="Times New Roman"/>
          <w:sz w:val="28"/>
          <w:szCs w:val="28"/>
          <w:lang w:eastAsia="ru-RU"/>
        </w:rPr>
        <w:t>акта, регулирующего франчайзинг. Однако,</w:t>
      </w:r>
      <w:r w:rsidRPr="002101D4">
        <w:rPr>
          <w:rFonts w:ascii="Times New Roman" w:eastAsiaTheme="minorEastAsia" w:hAnsi="Times New Roman" w:cs="Times New Roman"/>
          <w:sz w:val="28"/>
          <w:szCs w:val="28"/>
          <w:lang w:eastAsia="ru-RU"/>
        </w:rPr>
        <w:t xml:space="preserve"> в ст. 910 ГК Республики Беларусь </w:t>
      </w:r>
      <w:r w:rsidR="009822DA" w:rsidRPr="002101D4">
        <w:rPr>
          <w:rFonts w:ascii="Times New Roman" w:eastAsiaTheme="minorEastAsia" w:hAnsi="Times New Roman" w:cs="Times New Roman"/>
          <w:sz w:val="28"/>
          <w:szCs w:val="28"/>
          <w:lang w:eastAsia="ru-RU"/>
        </w:rPr>
        <w:t>содержится</w:t>
      </w:r>
      <w:r w:rsidRPr="002101D4">
        <w:rPr>
          <w:rFonts w:ascii="Times New Roman" w:eastAsiaTheme="minorEastAsia" w:hAnsi="Times New Roman" w:cs="Times New Roman"/>
          <w:sz w:val="28"/>
          <w:szCs w:val="28"/>
          <w:lang w:eastAsia="ru-RU"/>
        </w:rPr>
        <w:t xml:space="preserve"> определение договора комплексной предпринима</w:t>
      </w:r>
      <w:r w:rsidR="002101D4" w:rsidRPr="002101D4">
        <w:rPr>
          <w:rFonts w:ascii="Times New Roman" w:eastAsiaTheme="minorEastAsia" w:hAnsi="Times New Roman" w:cs="Times New Roman"/>
          <w:sz w:val="28"/>
          <w:szCs w:val="28"/>
          <w:lang w:eastAsia="ru-RU"/>
        </w:rPr>
        <w:t>тельской лицензии. Согласно данному договору</w:t>
      </w:r>
      <w:r w:rsidR="009822DA" w:rsidRPr="002101D4">
        <w:rPr>
          <w:rFonts w:ascii="Times New Roman" w:eastAsiaTheme="minorEastAsia" w:hAnsi="Times New Roman" w:cs="Times New Roman"/>
          <w:sz w:val="28"/>
          <w:szCs w:val="28"/>
          <w:lang w:eastAsia="ru-RU"/>
        </w:rPr>
        <w:t xml:space="preserve"> </w:t>
      </w:r>
      <w:r w:rsidRPr="002101D4">
        <w:rPr>
          <w:rFonts w:ascii="Times New Roman" w:eastAsiaTheme="minorEastAsia" w:hAnsi="Times New Roman" w:cs="Times New Roman"/>
          <w:sz w:val="28"/>
          <w:szCs w:val="28"/>
          <w:lang w:eastAsia="ru-RU"/>
        </w:rPr>
        <w:t>одна сторона (правообладатель) обязуется предоставить другой стороне (пользователю) за вознаграждение на определенный в договоре франчайзинга срок либо без указания срока комплекс исключительн</w:t>
      </w:r>
      <w:r w:rsidR="00397EDD">
        <w:rPr>
          <w:rFonts w:ascii="Times New Roman" w:eastAsiaTheme="minorEastAsia" w:hAnsi="Times New Roman" w:cs="Times New Roman"/>
          <w:sz w:val="28"/>
          <w:szCs w:val="28"/>
          <w:lang w:eastAsia="ru-RU"/>
        </w:rPr>
        <w:t>ых прав (лицензионный комплекс). В данный комплекс входит</w:t>
      </w:r>
      <w:r w:rsidRPr="002101D4">
        <w:rPr>
          <w:rFonts w:ascii="Times New Roman" w:eastAsiaTheme="minorEastAsia" w:hAnsi="Times New Roman" w:cs="Times New Roman"/>
          <w:sz w:val="28"/>
          <w:szCs w:val="28"/>
          <w:lang w:eastAsia="ru-RU"/>
        </w:rPr>
        <w:t xml:space="preserve"> право использования фирменного наименования правообладателя и информации, в том числе секретов производства (ноу-хау), а также други</w:t>
      </w:r>
      <w:r w:rsidR="00397EDD">
        <w:rPr>
          <w:rFonts w:ascii="Times New Roman" w:eastAsiaTheme="minorEastAsia" w:hAnsi="Times New Roman" w:cs="Times New Roman"/>
          <w:sz w:val="28"/>
          <w:szCs w:val="28"/>
          <w:lang w:eastAsia="ru-RU"/>
        </w:rPr>
        <w:t>е</w:t>
      </w:r>
      <w:r w:rsidRPr="002101D4">
        <w:rPr>
          <w:rFonts w:ascii="Times New Roman" w:eastAsiaTheme="minorEastAsia" w:hAnsi="Times New Roman" w:cs="Times New Roman"/>
          <w:sz w:val="28"/>
          <w:szCs w:val="28"/>
          <w:lang w:eastAsia="ru-RU"/>
        </w:rPr>
        <w:t xml:space="preserve"> объект</w:t>
      </w:r>
      <w:r w:rsidR="00397EDD">
        <w:rPr>
          <w:rFonts w:ascii="Times New Roman" w:eastAsiaTheme="minorEastAsia" w:hAnsi="Times New Roman" w:cs="Times New Roman"/>
          <w:sz w:val="28"/>
          <w:szCs w:val="28"/>
          <w:lang w:eastAsia="ru-RU"/>
        </w:rPr>
        <w:t>ы</w:t>
      </w:r>
      <w:r w:rsidRPr="002101D4">
        <w:rPr>
          <w:rFonts w:ascii="Times New Roman" w:eastAsiaTheme="minorEastAsia" w:hAnsi="Times New Roman" w:cs="Times New Roman"/>
          <w:sz w:val="28"/>
          <w:szCs w:val="28"/>
          <w:lang w:eastAsia="ru-RU"/>
        </w:rPr>
        <w:t xml:space="preserve"> интеллектуальной собственности</w:t>
      </w:r>
      <w:r w:rsidR="00397EDD">
        <w:rPr>
          <w:rFonts w:ascii="Times New Roman" w:eastAsiaTheme="minorEastAsia" w:hAnsi="Times New Roman" w:cs="Times New Roman"/>
          <w:sz w:val="28"/>
          <w:szCs w:val="28"/>
          <w:lang w:eastAsia="ru-RU"/>
        </w:rPr>
        <w:t>, например,</w:t>
      </w:r>
      <w:r w:rsidRPr="002101D4">
        <w:rPr>
          <w:rFonts w:ascii="Times New Roman" w:eastAsiaTheme="minorEastAsia" w:hAnsi="Times New Roman" w:cs="Times New Roman"/>
          <w:sz w:val="28"/>
          <w:szCs w:val="28"/>
          <w:lang w:eastAsia="ru-RU"/>
        </w:rPr>
        <w:t xml:space="preserve"> </w:t>
      </w:r>
      <w:r w:rsidR="00397EDD">
        <w:rPr>
          <w:rFonts w:ascii="Times New Roman" w:eastAsiaTheme="minorEastAsia" w:hAnsi="Times New Roman" w:cs="Times New Roman"/>
          <w:sz w:val="28"/>
          <w:szCs w:val="28"/>
          <w:lang w:eastAsia="ru-RU"/>
        </w:rPr>
        <w:t>товарный знак,</w:t>
      </w:r>
      <w:r w:rsidRPr="002101D4">
        <w:rPr>
          <w:rFonts w:ascii="Times New Roman" w:eastAsiaTheme="minorEastAsia" w:hAnsi="Times New Roman" w:cs="Times New Roman"/>
          <w:sz w:val="28"/>
          <w:szCs w:val="28"/>
          <w:lang w:eastAsia="ru-RU"/>
        </w:rPr>
        <w:t xml:space="preserve"> предусмотренны</w:t>
      </w:r>
      <w:r w:rsidR="00397EDD">
        <w:rPr>
          <w:rFonts w:ascii="Times New Roman" w:eastAsiaTheme="minorEastAsia" w:hAnsi="Times New Roman" w:cs="Times New Roman"/>
          <w:sz w:val="28"/>
          <w:szCs w:val="28"/>
          <w:lang w:eastAsia="ru-RU"/>
        </w:rPr>
        <w:t>е договором франчайзинга</w:t>
      </w:r>
      <w:r w:rsidRPr="002101D4">
        <w:rPr>
          <w:rFonts w:ascii="Times New Roman" w:eastAsiaTheme="minorEastAsia" w:hAnsi="Times New Roman" w:cs="Times New Roman"/>
          <w:sz w:val="28"/>
          <w:szCs w:val="28"/>
          <w:lang w:eastAsia="ru-RU"/>
        </w:rPr>
        <w:t>.</w:t>
      </w:r>
      <w:r w:rsidR="002101D4">
        <w:rPr>
          <w:rFonts w:ascii="Times New Roman" w:eastAsiaTheme="minorEastAsia" w:hAnsi="Times New Roman" w:cs="Times New Roman"/>
          <w:sz w:val="28"/>
          <w:szCs w:val="28"/>
          <w:lang w:eastAsia="ru-RU"/>
        </w:rPr>
        <w:t xml:space="preserve"> Можно считать, </w:t>
      </w:r>
      <w:r w:rsidR="002101D4">
        <w:rPr>
          <w:rFonts w:ascii="Times New Roman" w:eastAsiaTheme="minorEastAsia" w:hAnsi="Times New Roman" w:cs="Times New Roman"/>
          <w:sz w:val="28"/>
          <w:szCs w:val="28"/>
          <w:lang w:eastAsia="ru-RU"/>
        </w:rPr>
        <w:lastRenderedPageBreak/>
        <w:t>что такой договор выступает аналогом договору франчайзинга в законодательстве Республики Беларусь.</w:t>
      </w:r>
    </w:p>
    <w:p w:rsidR="00592AD6" w:rsidRPr="00E82DE9" w:rsidRDefault="00592AD6" w:rsidP="00E82DE9">
      <w:pPr>
        <w:pStyle w:val="ConsPlusNormal"/>
        <w:spacing w:line="360" w:lineRule="auto"/>
        <w:ind w:firstLine="851"/>
        <w:jc w:val="both"/>
        <w:rPr>
          <w:rFonts w:ascii="Times New Roman" w:hAnsi="Times New Roman" w:cs="Times New Roman"/>
          <w:sz w:val="28"/>
          <w:szCs w:val="28"/>
        </w:rPr>
      </w:pPr>
      <w:r w:rsidRPr="00E82DE9">
        <w:rPr>
          <w:rFonts w:ascii="Times New Roman" w:hAnsi="Times New Roman" w:cs="Times New Roman"/>
          <w:sz w:val="28"/>
          <w:szCs w:val="28"/>
        </w:rPr>
        <w:t>Альтернативой национальному правовому регулированию договора международного франчайзинг</w:t>
      </w:r>
      <w:r w:rsidR="00BD6039">
        <w:rPr>
          <w:rFonts w:ascii="Times New Roman" w:hAnsi="Times New Roman" w:cs="Times New Roman"/>
          <w:sz w:val="28"/>
          <w:szCs w:val="28"/>
        </w:rPr>
        <w:t xml:space="preserve">а выступает </w:t>
      </w:r>
      <w:r w:rsidR="008C1ECA">
        <w:rPr>
          <w:rFonts w:ascii="Times New Roman" w:hAnsi="Times New Roman" w:cs="Times New Roman"/>
          <w:sz w:val="28"/>
          <w:szCs w:val="28"/>
        </w:rPr>
        <w:t>«</w:t>
      </w:r>
      <w:r w:rsidRPr="00E82DE9">
        <w:rPr>
          <w:rFonts w:ascii="Times New Roman" w:hAnsi="Times New Roman" w:cs="Times New Roman"/>
          <w:sz w:val="28"/>
          <w:szCs w:val="28"/>
        </w:rPr>
        <w:t>негосудар</w:t>
      </w:r>
      <w:r w:rsidR="008C1ECA">
        <w:rPr>
          <w:rFonts w:ascii="Times New Roman" w:hAnsi="Times New Roman" w:cs="Times New Roman"/>
          <w:sz w:val="28"/>
          <w:szCs w:val="28"/>
        </w:rPr>
        <w:t>ственное»</w:t>
      </w:r>
      <w:r w:rsidR="00BD6039">
        <w:rPr>
          <w:rFonts w:ascii="Times New Roman" w:hAnsi="Times New Roman" w:cs="Times New Roman"/>
          <w:sz w:val="28"/>
          <w:szCs w:val="28"/>
        </w:rPr>
        <w:t xml:space="preserve"> регулирование</w:t>
      </w:r>
      <w:r w:rsidR="00850784">
        <w:rPr>
          <w:rFonts w:ascii="Times New Roman" w:hAnsi="Times New Roman" w:cs="Times New Roman"/>
          <w:sz w:val="28"/>
          <w:szCs w:val="28"/>
        </w:rPr>
        <w:t>. Определение</w:t>
      </w:r>
      <w:r w:rsidRPr="00E82DE9">
        <w:rPr>
          <w:rFonts w:ascii="Times New Roman" w:hAnsi="Times New Roman" w:cs="Times New Roman"/>
          <w:sz w:val="28"/>
          <w:szCs w:val="28"/>
        </w:rPr>
        <w:t xml:space="preserve"> договора международного </w:t>
      </w:r>
      <w:r w:rsidR="00850784">
        <w:rPr>
          <w:rFonts w:ascii="Times New Roman" w:hAnsi="Times New Roman" w:cs="Times New Roman"/>
          <w:sz w:val="28"/>
          <w:szCs w:val="28"/>
        </w:rPr>
        <w:t>франчайзинга и его регулирование было осуществлено в рамках</w:t>
      </w:r>
      <w:r w:rsidRPr="00E82DE9">
        <w:rPr>
          <w:rFonts w:ascii="Times New Roman" w:hAnsi="Times New Roman" w:cs="Times New Roman"/>
          <w:sz w:val="28"/>
          <w:szCs w:val="28"/>
        </w:rPr>
        <w:t xml:space="preserve"> </w:t>
      </w:r>
      <w:r w:rsidR="00850784">
        <w:rPr>
          <w:rFonts w:ascii="Times New Roman" w:hAnsi="Times New Roman" w:cs="Times New Roman"/>
          <w:sz w:val="28"/>
          <w:szCs w:val="28"/>
        </w:rPr>
        <w:t>Международного</w:t>
      </w:r>
      <w:r w:rsidRPr="00E82DE9">
        <w:rPr>
          <w:rFonts w:ascii="Times New Roman" w:hAnsi="Times New Roman" w:cs="Times New Roman"/>
          <w:sz w:val="28"/>
          <w:szCs w:val="28"/>
        </w:rPr>
        <w:t xml:space="preserve"> институт</w:t>
      </w:r>
      <w:r w:rsidR="00850784">
        <w:rPr>
          <w:rFonts w:ascii="Times New Roman" w:hAnsi="Times New Roman" w:cs="Times New Roman"/>
          <w:sz w:val="28"/>
          <w:szCs w:val="28"/>
        </w:rPr>
        <w:t>а</w:t>
      </w:r>
      <w:r w:rsidRPr="00E82DE9">
        <w:rPr>
          <w:rFonts w:ascii="Times New Roman" w:hAnsi="Times New Roman" w:cs="Times New Roman"/>
          <w:sz w:val="28"/>
          <w:szCs w:val="28"/>
        </w:rPr>
        <w:t xml:space="preserve"> по унификации частного права</w:t>
      </w:r>
      <w:r w:rsidR="00850784">
        <w:rPr>
          <w:rFonts w:ascii="Times New Roman" w:hAnsi="Times New Roman" w:cs="Times New Roman"/>
          <w:sz w:val="28"/>
          <w:szCs w:val="28"/>
        </w:rPr>
        <w:t>, Всемирной организацией</w:t>
      </w:r>
      <w:r w:rsidRPr="00E82DE9">
        <w:rPr>
          <w:rFonts w:ascii="Times New Roman" w:hAnsi="Times New Roman" w:cs="Times New Roman"/>
          <w:sz w:val="28"/>
          <w:szCs w:val="28"/>
        </w:rPr>
        <w:t xml:space="preserve"> интеллектуаль</w:t>
      </w:r>
      <w:r w:rsidR="00850784">
        <w:rPr>
          <w:rFonts w:ascii="Times New Roman" w:hAnsi="Times New Roman" w:cs="Times New Roman"/>
          <w:sz w:val="28"/>
          <w:szCs w:val="28"/>
        </w:rPr>
        <w:t>ной собственности</w:t>
      </w:r>
      <w:r w:rsidRPr="00E82DE9">
        <w:rPr>
          <w:rFonts w:ascii="Times New Roman" w:hAnsi="Times New Roman" w:cs="Times New Roman"/>
          <w:sz w:val="28"/>
          <w:szCs w:val="28"/>
        </w:rPr>
        <w:t>,</w:t>
      </w:r>
      <w:r w:rsidR="00850784">
        <w:rPr>
          <w:rFonts w:ascii="Times New Roman" w:hAnsi="Times New Roman" w:cs="Times New Roman"/>
          <w:sz w:val="28"/>
          <w:szCs w:val="28"/>
        </w:rPr>
        <w:t xml:space="preserve"> а также Международной торговой палатой</w:t>
      </w:r>
      <w:r w:rsidR="00BD6039">
        <w:rPr>
          <w:rFonts w:ascii="Times New Roman" w:hAnsi="Times New Roman" w:cs="Times New Roman"/>
          <w:sz w:val="28"/>
          <w:szCs w:val="28"/>
        </w:rPr>
        <w:t>.</w:t>
      </w:r>
      <w:r w:rsidR="00F66479">
        <w:rPr>
          <w:rStyle w:val="a8"/>
          <w:rFonts w:ascii="Times New Roman" w:hAnsi="Times New Roman" w:cs="Times New Roman"/>
          <w:sz w:val="28"/>
          <w:szCs w:val="28"/>
        </w:rPr>
        <w:footnoteReference w:id="21"/>
      </w:r>
    </w:p>
    <w:p w:rsidR="00F66479" w:rsidRPr="00E82DE9" w:rsidRDefault="00F66479" w:rsidP="00E8667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1994 году ВОИС было </w:t>
      </w:r>
      <w:r w:rsidR="00592AD6" w:rsidRPr="00E82DE9">
        <w:rPr>
          <w:rFonts w:ascii="Times New Roman" w:hAnsi="Times New Roman" w:cs="Times New Roman"/>
          <w:sz w:val="28"/>
          <w:szCs w:val="28"/>
        </w:rPr>
        <w:t>подготовлено Руководство по франчайзингу</w:t>
      </w:r>
      <w:r>
        <w:rPr>
          <w:rFonts w:ascii="Times New Roman" w:hAnsi="Times New Roman" w:cs="Times New Roman"/>
          <w:sz w:val="28"/>
          <w:szCs w:val="28"/>
        </w:rPr>
        <w:t>, где договор франчайзинга был определен как</w:t>
      </w:r>
      <w:r w:rsidR="00592AD6" w:rsidRPr="00E82DE9">
        <w:rPr>
          <w:rFonts w:ascii="Times New Roman" w:hAnsi="Times New Roman" w:cs="Times New Roman"/>
          <w:sz w:val="28"/>
          <w:szCs w:val="28"/>
        </w:rPr>
        <w:t xml:space="preserve"> соглашение, по которому одно лицо (франчайзер), разработавшее систему ведения определенного бизнеса (франчайзинговая система), позволяет другой стороне (франчайзи) использовать данную систему в соответствии с указаниями франчайзера за определенное вознаграждение. </w:t>
      </w:r>
      <w:r w:rsidR="002101D4" w:rsidRPr="002101D4">
        <w:rPr>
          <w:rFonts w:ascii="Times New Roman" w:hAnsi="Times New Roman" w:cs="Times New Roman"/>
          <w:sz w:val="28"/>
          <w:szCs w:val="28"/>
        </w:rPr>
        <w:t>Ф</w:t>
      </w:r>
      <w:r w:rsidRPr="002101D4">
        <w:rPr>
          <w:rFonts w:ascii="Times New Roman" w:hAnsi="Times New Roman" w:cs="Times New Roman"/>
          <w:sz w:val="28"/>
          <w:szCs w:val="28"/>
        </w:rPr>
        <w:t>ранчайзингов</w:t>
      </w:r>
      <w:r w:rsidR="002101D4" w:rsidRPr="002101D4">
        <w:rPr>
          <w:rFonts w:ascii="Times New Roman" w:hAnsi="Times New Roman" w:cs="Times New Roman"/>
          <w:sz w:val="28"/>
          <w:szCs w:val="28"/>
        </w:rPr>
        <w:t>ая</w:t>
      </w:r>
      <w:r w:rsidRPr="002101D4">
        <w:rPr>
          <w:rFonts w:ascii="Times New Roman" w:hAnsi="Times New Roman" w:cs="Times New Roman"/>
          <w:sz w:val="28"/>
          <w:szCs w:val="28"/>
        </w:rPr>
        <w:t xml:space="preserve"> систем</w:t>
      </w:r>
      <w:r w:rsidR="002101D4" w:rsidRPr="002101D4">
        <w:rPr>
          <w:rFonts w:ascii="Times New Roman" w:hAnsi="Times New Roman" w:cs="Times New Roman"/>
          <w:sz w:val="28"/>
          <w:szCs w:val="28"/>
        </w:rPr>
        <w:t>а</w:t>
      </w:r>
      <w:r w:rsidR="00592AD6" w:rsidRPr="002101D4">
        <w:rPr>
          <w:rFonts w:ascii="Times New Roman" w:hAnsi="Times New Roman" w:cs="Times New Roman"/>
          <w:sz w:val="28"/>
          <w:szCs w:val="28"/>
        </w:rPr>
        <w:t xml:space="preserve"> </w:t>
      </w:r>
      <w:r w:rsidR="002101D4" w:rsidRPr="002101D4">
        <w:rPr>
          <w:rFonts w:ascii="Times New Roman" w:hAnsi="Times New Roman" w:cs="Times New Roman"/>
          <w:sz w:val="28"/>
          <w:szCs w:val="28"/>
        </w:rPr>
        <w:t xml:space="preserve">представляет собой </w:t>
      </w:r>
      <w:r w:rsidR="00592AD6" w:rsidRPr="002101D4">
        <w:rPr>
          <w:rFonts w:ascii="Times New Roman" w:hAnsi="Times New Roman" w:cs="Times New Roman"/>
          <w:sz w:val="28"/>
          <w:szCs w:val="28"/>
        </w:rPr>
        <w:t xml:space="preserve">комплекс прав интеллектуальной собственности, </w:t>
      </w:r>
      <w:r w:rsidR="002101D4" w:rsidRPr="002101D4">
        <w:rPr>
          <w:rFonts w:ascii="Times New Roman" w:hAnsi="Times New Roman" w:cs="Times New Roman"/>
          <w:sz w:val="28"/>
          <w:szCs w:val="28"/>
        </w:rPr>
        <w:t xml:space="preserve">которая должна включать </w:t>
      </w:r>
      <w:r w:rsidR="00592AD6" w:rsidRPr="002101D4">
        <w:rPr>
          <w:rFonts w:ascii="Times New Roman" w:hAnsi="Times New Roman" w:cs="Times New Roman"/>
          <w:sz w:val="28"/>
          <w:szCs w:val="28"/>
        </w:rPr>
        <w:t>одну или более марок, торговых имен, промышленных дизайнов, изобретений и объектов авторского права, а также ноу-хау и торговых секретов, используемых для продажи товаров или предоставления ус</w:t>
      </w:r>
      <w:r w:rsidRPr="002101D4">
        <w:rPr>
          <w:rFonts w:ascii="Times New Roman" w:hAnsi="Times New Roman" w:cs="Times New Roman"/>
          <w:sz w:val="28"/>
          <w:szCs w:val="28"/>
        </w:rPr>
        <w:t>луг конечным пользователям.</w:t>
      </w:r>
    </w:p>
    <w:p w:rsidR="00E86673" w:rsidRDefault="00E86673" w:rsidP="00E82DE9">
      <w:pPr>
        <w:pStyle w:val="ConsPlusNormal"/>
        <w:spacing w:line="360" w:lineRule="auto"/>
        <w:ind w:firstLine="851"/>
        <w:jc w:val="both"/>
        <w:rPr>
          <w:rFonts w:ascii="Times New Roman" w:hAnsi="Times New Roman" w:cs="Times New Roman"/>
          <w:sz w:val="28"/>
          <w:szCs w:val="28"/>
        </w:rPr>
      </w:pPr>
      <w:r w:rsidRPr="00E86673">
        <w:rPr>
          <w:rFonts w:ascii="Times New Roman" w:hAnsi="Times New Roman" w:cs="Times New Roman"/>
          <w:sz w:val="28"/>
          <w:szCs w:val="28"/>
        </w:rPr>
        <w:t>В 2002 году УНИДРУА был разработан Модельн</w:t>
      </w:r>
      <w:r w:rsidR="00BD6039">
        <w:rPr>
          <w:rFonts w:ascii="Times New Roman" w:hAnsi="Times New Roman" w:cs="Times New Roman"/>
          <w:sz w:val="28"/>
          <w:szCs w:val="28"/>
        </w:rPr>
        <w:t xml:space="preserve">ый закон о раскрытии информации. Он </w:t>
      </w:r>
      <w:r w:rsidR="00397EDD">
        <w:rPr>
          <w:rFonts w:ascii="Times New Roman" w:hAnsi="Times New Roman" w:cs="Times New Roman"/>
          <w:sz w:val="28"/>
          <w:szCs w:val="28"/>
        </w:rPr>
        <w:t>распространяется на</w:t>
      </w:r>
      <w:r w:rsidRPr="00E86673">
        <w:rPr>
          <w:rFonts w:ascii="Times New Roman" w:hAnsi="Times New Roman" w:cs="Times New Roman"/>
          <w:sz w:val="28"/>
          <w:szCs w:val="28"/>
        </w:rPr>
        <w:t xml:space="preserve"> преддоговорные отношения по раскрытию информации франчайзером</w:t>
      </w:r>
      <w:r w:rsidR="00BD6039">
        <w:rPr>
          <w:rFonts w:ascii="Times New Roman" w:hAnsi="Times New Roman" w:cs="Times New Roman"/>
          <w:sz w:val="28"/>
          <w:szCs w:val="28"/>
        </w:rPr>
        <w:t xml:space="preserve"> </w:t>
      </w:r>
      <w:r w:rsidR="00397EDD">
        <w:rPr>
          <w:rFonts w:ascii="Times New Roman" w:hAnsi="Times New Roman" w:cs="Times New Roman"/>
          <w:sz w:val="28"/>
          <w:szCs w:val="28"/>
        </w:rPr>
        <w:t>и</w:t>
      </w:r>
      <w:r w:rsidR="004B255E">
        <w:rPr>
          <w:rFonts w:ascii="Times New Roman" w:hAnsi="Times New Roman" w:cs="Times New Roman"/>
          <w:sz w:val="28"/>
          <w:szCs w:val="28"/>
        </w:rPr>
        <w:t xml:space="preserve"> применяется</w:t>
      </w:r>
      <w:r w:rsidRPr="00E86673">
        <w:rPr>
          <w:rFonts w:ascii="Times New Roman" w:hAnsi="Times New Roman" w:cs="Times New Roman"/>
          <w:sz w:val="28"/>
          <w:szCs w:val="28"/>
        </w:rPr>
        <w:t xml:space="preserve"> как к внутреннему, так </w:t>
      </w:r>
      <w:r w:rsidR="00397EDD">
        <w:rPr>
          <w:rFonts w:ascii="Times New Roman" w:hAnsi="Times New Roman" w:cs="Times New Roman"/>
          <w:sz w:val="28"/>
          <w:szCs w:val="28"/>
        </w:rPr>
        <w:t>и к международному франчайзингу, независимо от видов договоров</w:t>
      </w:r>
      <w:r>
        <w:rPr>
          <w:rStyle w:val="a8"/>
          <w:rFonts w:ascii="Times New Roman" w:hAnsi="Times New Roman" w:cs="Times New Roman"/>
          <w:sz w:val="28"/>
          <w:szCs w:val="28"/>
        </w:rPr>
        <w:footnoteReference w:id="22"/>
      </w:r>
      <w:r w:rsidR="00BD6039">
        <w:rPr>
          <w:rFonts w:ascii="Times New Roman" w:hAnsi="Times New Roman" w:cs="Times New Roman"/>
          <w:sz w:val="28"/>
          <w:szCs w:val="28"/>
        </w:rPr>
        <w:t>.</w:t>
      </w:r>
    </w:p>
    <w:p w:rsidR="00E86673" w:rsidRPr="00E82DE9" w:rsidRDefault="00311F0A" w:rsidP="00E86673">
      <w:pPr>
        <w:pStyle w:val="ConsPlusNormal"/>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Термин </w:t>
      </w:r>
      <w:r w:rsidR="004B255E">
        <w:rPr>
          <w:rFonts w:ascii="Times New Roman" w:hAnsi="Times New Roman" w:cs="Times New Roman"/>
          <w:sz w:val="28"/>
          <w:szCs w:val="28"/>
        </w:rPr>
        <w:t>«франшиза» содержится в Модельном</w:t>
      </w:r>
      <w:r w:rsidR="00CC1FDA">
        <w:rPr>
          <w:rFonts w:ascii="Times New Roman" w:hAnsi="Times New Roman" w:cs="Times New Roman"/>
          <w:sz w:val="28"/>
          <w:szCs w:val="28"/>
        </w:rPr>
        <w:t xml:space="preserve"> закон</w:t>
      </w:r>
      <w:r w:rsidR="004B255E">
        <w:rPr>
          <w:rFonts w:ascii="Times New Roman" w:hAnsi="Times New Roman" w:cs="Times New Roman"/>
          <w:sz w:val="28"/>
          <w:szCs w:val="28"/>
        </w:rPr>
        <w:t>е</w:t>
      </w:r>
      <w:r w:rsidR="00CC1FDA">
        <w:rPr>
          <w:rFonts w:ascii="Times New Roman" w:hAnsi="Times New Roman" w:cs="Times New Roman"/>
          <w:sz w:val="28"/>
          <w:szCs w:val="28"/>
        </w:rPr>
        <w:t xml:space="preserve"> «</w:t>
      </w:r>
      <w:r w:rsidR="00E86673" w:rsidRPr="00E86673">
        <w:rPr>
          <w:rFonts w:ascii="Times New Roman" w:hAnsi="Times New Roman" w:cs="Times New Roman"/>
          <w:sz w:val="28"/>
          <w:szCs w:val="28"/>
        </w:rPr>
        <w:t xml:space="preserve">О </w:t>
      </w:r>
      <w:r w:rsidR="00CC1FDA">
        <w:rPr>
          <w:rFonts w:ascii="Times New Roman" w:hAnsi="Times New Roman" w:cs="Times New Roman"/>
          <w:sz w:val="28"/>
          <w:szCs w:val="28"/>
        </w:rPr>
        <w:t>раскрытии информации о франшизе»</w:t>
      </w:r>
      <w:r w:rsidR="00E86673" w:rsidRPr="00E86673">
        <w:rPr>
          <w:rFonts w:ascii="Times New Roman" w:hAnsi="Times New Roman" w:cs="Times New Roman"/>
          <w:sz w:val="28"/>
          <w:szCs w:val="28"/>
        </w:rPr>
        <w:t xml:space="preserve"> </w:t>
      </w:r>
      <w:r w:rsidR="004B255E">
        <w:rPr>
          <w:rFonts w:ascii="Times New Roman" w:hAnsi="Times New Roman" w:cs="Times New Roman"/>
          <w:sz w:val="28"/>
          <w:szCs w:val="28"/>
        </w:rPr>
        <w:t xml:space="preserve">2002 г. </w:t>
      </w:r>
      <w:r w:rsidR="00397EDD">
        <w:rPr>
          <w:rFonts w:ascii="Times New Roman" w:hAnsi="Times New Roman" w:cs="Times New Roman"/>
          <w:sz w:val="28"/>
          <w:szCs w:val="28"/>
        </w:rPr>
        <w:t>Согласно закону, франчайзинг предстает как</w:t>
      </w:r>
      <w:r w:rsidR="00E86673" w:rsidRPr="00E86673">
        <w:rPr>
          <w:rFonts w:ascii="Times New Roman" w:hAnsi="Times New Roman" w:cs="Times New Roman"/>
          <w:sz w:val="28"/>
          <w:szCs w:val="28"/>
        </w:rPr>
        <w:t xml:space="preserve"> </w:t>
      </w:r>
      <w:r w:rsidR="0018093E">
        <w:rPr>
          <w:rFonts w:ascii="Times New Roman" w:hAnsi="Times New Roman" w:cs="Times New Roman"/>
          <w:sz w:val="28"/>
          <w:szCs w:val="28"/>
        </w:rPr>
        <w:t>«</w:t>
      </w:r>
      <w:r w:rsidR="00E86673" w:rsidRPr="00E86673">
        <w:rPr>
          <w:rFonts w:ascii="Times New Roman" w:hAnsi="Times New Roman" w:cs="Times New Roman"/>
          <w:sz w:val="28"/>
          <w:szCs w:val="28"/>
        </w:rPr>
        <w:t xml:space="preserve">право, предоставленное одной стороной (франчайзером), уполномочивающее и обязывающее другую сторону (франчайзи) в обмен на </w:t>
      </w:r>
      <w:r w:rsidR="00E86673" w:rsidRPr="00E86673">
        <w:rPr>
          <w:rFonts w:ascii="Times New Roman" w:hAnsi="Times New Roman" w:cs="Times New Roman"/>
          <w:sz w:val="28"/>
          <w:szCs w:val="28"/>
        </w:rPr>
        <w:lastRenderedPageBreak/>
        <w:t>прямую или косвенную финансовую компенсацию осуществлять предпринимательскую деятельность по продаже товаров или</w:t>
      </w:r>
      <w:r w:rsidR="004B255E">
        <w:rPr>
          <w:rFonts w:ascii="Times New Roman" w:hAnsi="Times New Roman" w:cs="Times New Roman"/>
          <w:sz w:val="28"/>
          <w:szCs w:val="28"/>
        </w:rPr>
        <w:t xml:space="preserve"> оказанию услуг от своего имени</w:t>
      </w:r>
      <w:r w:rsidR="0018093E">
        <w:rPr>
          <w:rFonts w:ascii="Times New Roman" w:hAnsi="Times New Roman" w:cs="Times New Roman"/>
          <w:sz w:val="28"/>
          <w:szCs w:val="28"/>
        </w:rPr>
        <w:t>». В системе фр</w:t>
      </w:r>
      <w:r w:rsidR="004B255E">
        <w:rPr>
          <w:rFonts w:ascii="Times New Roman" w:hAnsi="Times New Roman" w:cs="Times New Roman"/>
          <w:sz w:val="28"/>
          <w:szCs w:val="28"/>
        </w:rPr>
        <w:t>а</w:t>
      </w:r>
      <w:r w:rsidR="0018093E">
        <w:rPr>
          <w:rFonts w:ascii="Times New Roman" w:hAnsi="Times New Roman" w:cs="Times New Roman"/>
          <w:sz w:val="28"/>
          <w:szCs w:val="28"/>
        </w:rPr>
        <w:t>нчайзе</w:t>
      </w:r>
      <w:r w:rsidR="004B255E">
        <w:rPr>
          <w:rFonts w:ascii="Times New Roman" w:hAnsi="Times New Roman" w:cs="Times New Roman"/>
          <w:sz w:val="28"/>
          <w:szCs w:val="28"/>
        </w:rPr>
        <w:t>ра содержатся ограничения по</w:t>
      </w:r>
      <w:r w:rsidR="00E86673" w:rsidRPr="00E86673">
        <w:rPr>
          <w:rFonts w:ascii="Times New Roman" w:hAnsi="Times New Roman" w:cs="Times New Roman"/>
          <w:sz w:val="28"/>
          <w:szCs w:val="28"/>
        </w:rPr>
        <w:t xml:space="preserve"> ноу-хау и сод</w:t>
      </w:r>
      <w:r w:rsidR="004B255E">
        <w:rPr>
          <w:rFonts w:ascii="Times New Roman" w:hAnsi="Times New Roman" w:cs="Times New Roman"/>
          <w:sz w:val="28"/>
          <w:szCs w:val="28"/>
        </w:rPr>
        <w:t xml:space="preserve">ействие со стороны франчайзера. Эти ограничения регулируют </w:t>
      </w:r>
      <w:r w:rsidR="00E86673" w:rsidRPr="00E86673">
        <w:rPr>
          <w:rFonts w:ascii="Times New Roman" w:hAnsi="Times New Roman" w:cs="Times New Roman"/>
          <w:sz w:val="28"/>
          <w:szCs w:val="28"/>
        </w:rPr>
        <w:t>способы</w:t>
      </w:r>
      <w:r w:rsidR="004B255E">
        <w:rPr>
          <w:rFonts w:ascii="Times New Roman" w:hAnsi="Times New Roman" w:cs="Times New Roman"/>
          <w:sz w:val="28"/>
          <w:szCs w:val="28"/>
        </w:rPr>
        <w:t xml:space="preserve"> осуществления деятельности</w:t>
      </w:r>
      <w:r w:rsidR="00E86673" w:rsidRPr="00E86673">
        <w:rPr>
          <w:rFonts w:ascii="Times New Roman" w:hAnsi="Times New Roman" w:cs="Times New Roman"/>
          <w:sz w:val="28"/>
          <w:szCs w:val="28"/>
        </w:rPr>
        <w:t>, предусматривает текущий контроль со стороны франчайзера и использование товарного знака, знака обслуживания, фирмы или логот</w:t>
      </w:r>
      <w:r w:rsidR="00E86673">
        <w:rPr>
          <w:rFonts w:ascii="Times New Roman" w:hAnsi="Times New Roman" w:cs="Times New Roman"/>
          <w:sz w:val="28"/>
          <w:szCs w:val="28"/>
        </w:rPr>
        <w:t>ипа, принадлежащих франчайзеру</w:t>
      </w:r>
      <w:r w:rsidR="00CC1FDA">
        <w:rPr>
          <w:rStyle w:val="a8"/>
          <w:rFonts w:ascii="Times New Roman" w:hAnsi="Times New Roman" w:cs="Times New Roman"/>
          <w:sz w:val="28"/>
          <w:szCs w:val="28"/>
        </w:rPr>
        <w:footnoteReference w:id="23"/>
      </w:r>
      <w:r w:rsidR="00BD6039">
        <w:rPr>
          <w:rFonts w:ascii="Times New Roman" w:hAnsi="Times New Roman" w:cs="Times New Roman"/>
          <w:sz w:val="28"/>
          <w:szCs w:val="28"/>
        </w:rPr>
        <w:t>.</w:t>
      </w:r>
    </w:p>
    <w:p w:rsidR="00592AD6" w:rsidRDefault="0002668D" w:rsidP="00166800">
      <w:pPr>
        <w:pStyle w:val="ConsPlusNormal"/>
        <w:spacing w:line="360" w:lineRule="auto"/>
        <w:ind w:firstLine="709"/>
        <w:jc w:val="both"/>
        <w:rPr>
          <w:rFonts w:ascii="Times New Roman" w:hAnsi="Times New Roman" w:cs="Times New Roman"/>
          <w:sz w:val="28"/>
          <w:szCs w:val="28"/>
        </w:rPr>
      </w:pPr>
      <w:r w:rsidRPr="00510109">
        <w:rPr>
          <w:rFonts w:ascii="Times New Roman" w:hAnsi="Times New Roman" w:cs="Times New Roman"/>
          <w:sz w:val="28"/>
          <w:szCs w:val="28"/>
        </w:rPr>
        <w:t>В</w:t>
      </w:r>
      <w:r w:rsidR="00592AD6" w:rsidRPr="00510109">
        <w:rPr>
          <w:rFonts w:ascii="Times New Roman" w:hAnsi="Times New Roman" w:cs="Times New Roman"/>
          <w:sz w:val="28"/>
          <w:szCs w:val="28"/>
        </w:rPr>
        <w:t xml:space="preserve"> Модельных правилах европе</w:t>
      </w:r>
      <w:r w:rsidRPr="00510109">
        <w:rPr>
          <w:rFonts w:ascii="Times New Roman" w:hAnsi="Times New Roman" w:cs="Times New Roman"/>
          <w:sz w:val="28"/>
          <w:szCs w:val="28"/>
        </w:rPr>
        <w:t>йского частного права 2009 года договор</w:t>
      </w:r>
      <w:r w:rsidR="00CC1FDA" w:rsidRPr="00510109">
        <w:rPr>
          <w:rFonts w:ascii="Times New Roman" w:hAnsi="Times New Roman" w:cs="Times New Roman"/>
          <w:sz w:val="28"/>
          <w:szCs w:val="28"/>
        </w:rPr>
        <w:t xml:space="preserve"> франчайзинга</w:t>
      </w:r>
      <w:r w:rsidRPr="00510109">
        <w:rPr>
          <w:rFonts w:ascii="Times New Roman" w:hAnsi="Times New Roman" w:cs="Times New Roman"/>
          <w:sz w:val="28"/>
          <w:szCs w:val="28"/>
        </w:rPr>
        <w:t xml:space="preserve"> был определен как </w:t>
      </w:r>
      <w:r w:rsidR="00510109" w:rsidRPr="00510109">
        <w:rPr>
          <w:rFonts w:ascii="Times New Roman" w:hAnsi="Times New Roman" w:cs="Times New Roman"/>
          <w:sz w:val="28"/>
          <w:szCs w:val="28"/>
        </w:rPr>
        <w:t>«</w:t>
      </w:r>
      <w:r w:rsidRPr="00510109">
        <w:rPr>
          <w:rFonts w:ascii="Times New Roman" w:hAnsi="Times New Roman" w:cs="Times New Roman"/>
          <w:sz w:val="28"/>
          <w:szCs w:val="28"/>
        </w:rPr>
        <w:t>договор</w:t>
      </w:r>
      <w:r w:rsidR="00CC1FDA" w:rsidRPr="00510109">
        <w:rPr>
          <w:rFonts w:ascii="Times New Roman" w:hAnsi="Times New Roman" w:cs="Times New Roman"/>
          <w:sz w:val="28"/>
          <w:szCs w:val="28"/>
        </w:rPr>
        <w:t xml:space="preserve">, по которому </w:t>
      </w:r>
      <w:r w:rsidR="00592AD6" w:rsidRPr="00510109">
        <w:rPr>
          <w:rFonts w:ascii="Times New Roman" w:hAnsi="Times New Roman" w:cs="Times New Roman"/>
          <w:sz w:val="28"/>
          <w:szCs w:val="28"/>
        </w:rPr>
        <w:t>одна сторона (франчайзер) предоставляет другой стороне (франчайзи) право осуществлять за вознаграждение предпринимательскую деятельность (франчайзинг) в рамках франчайзинговой сети с целью предоставления определенного продукта в интересах и от имени франчайзи, а франчайзи имеет право и обязан использовать фирменное наименование и товарный знак, иные интеллектуальные права, ноу-хау и способ орган</w:t>
      </w:r>
      <w:r w:rsidR="00CC1FDA" w:rsidRPr="00510109">
        <w:rPr>
          <w:rFonts w:ascii="Times New Roman" w:hAnsi="Times New Roman" w:cs="Times New Roman"/>
          <w:sz w:val="28"/>
          <w:szCs w:val="28"/>
        </w:rPr>
        <w:t xml:space="preserve">изации деятельности </w:t>
      </w:r>
      <w:r w:rsidR="00850784" w:rsidRPr="00510109">
        <w:rPr>
          <w:rFonts w:ascii="Times New Roman" w:hAnsi="Times New Roman" w:cs="Times New Roman"/>
          <w:sz w:val="28"/>
          <w:szCs w:val="28"/>
        </w:rPr>
        <w:t>франчайзера</w:t>
      </w:r>
      <w:r w:rsidR="00510109" w:rsidRPr="00510109">
        <w:rPr>
          <w:rFonts w:ascii="Times New Roman" w:hAnsi="Times New Roman" w:cs="Times New Roman"/>
          <w:sz w:val="28"/>
          <w:szCs w:val="28"/>
        </w:rPr>
        <w:t>»</w:t>
      </w:r>
      <w:r w:rsidR="00BD6039" w:rsidRPr="00510109">
        <w:rPr>
          <w:rFonts w:ascii="Times New Roman" w:hAnsi="Times New Roman" w:cs="Times New Roman"/>
          <w:sz w:val="28"/>
          <w:szCs w:val="28"/>
        </w:rPr>
        <w:t>.</w:t>
      </w:r>
      <w:r w:rsidR="00CC1FDA" w:rsidRPr="00510109">
        <w:rPr>
          <w:rFonts w:ascii="Times New Roman" w:hAnsi="Times New Roman" w:cs="Times New Roman"/>
          <w:sz w:val="28"/>
          <w:szCs w:val="28"/>
        </w:rPr>
        <w:t xml:space="preserve"> Сразу становится понятно, что это определение закрепляет не только комплекс интеллектуальных прав, но зна</w:t>
      </w:r>
      <w:r w:rsidR="00C573A4" w:rsidRPr="00510109">
        <w:rPr>
          <w:rFonts w:ascii="Times New Roman" w:hAnsi="Times New Roman" w:cs="Times New Roman"/>
          <w:sz w:val="28"/>
          <w:szCs w:val="28"/>
        </w:rPr>
        <w:t>ния, которыми обладает франчайзе</w:t>
      </w:r>
      <w:r w:rsidR="00CC1FDA" w:rsidRPr="00510109">
        <w:rPr>
          <w:rFonts w:ascii="Times New Roman" w:hAnsi="Times New Roman" w:cs="Times New Roman"/>
          <w:sz w:val="28"/>
          <w:szCs w:val="28"/>
        </w:rPr>
        <w:t>р и за передачу которых он может рассчитывать получить вознаграждение. Такая детализация предмета договора присутствует не в каждом национальном законодательстве, но является немаловажно</w:t>
      </w:r>
      <w:r w:rsidR="00BD6039" w:rsidRPr="00510109">
        <w:rPr>
          <w:rFonts w:ascii="Times New Roman" w:hAnsi="Times New Roman" w:cs="Times New Roman"/>
          <w:sz w:val="28"/>
          <w:szCs w:val="28"/>
        </w:rPr>
        <w:t>й</w:t>
      </w:r>
      <w:r w:rsidR="00CC1FDA" w:rsidRPr="00510109">
        <w:rPr>
          <w:rFonts w:ascii="Times New Roman" w:hAnsi="Times New Roman" w:cs="Times New Roman"/>
          <w:sz w:val="28"/>
          <w:szCs w:val="28"/>
        </w:rPr>
        <w:t>, так как знания, будучи продуктом интеллектуальной деятельности, имеют свою цену.</w:t>
      </w:r>
      <w:r w:rsidR="00510109">
        <w:rPr>
          <w:rFonts w:ascii="Times New Roman" w:hAnsi="Times New Roman" w:cs="Times New Roman"/>
          <w:sz w:val="28"/>
          <w:szCs w:val="28"/>
        </w:rPr>
        <w:t xml:space="preserve"> Кроме того, не во всех национальных законодательствах можно определить что именно подразумевается под «знаниями франчейзера» или его «опытом». Важно понимать, какие именно отношения будут включены в такой договор, как они должны быть реализованы сторонами и как определить их стоимость и порядок оплаты.</w:t>
      </w:r>
    </w:p>
    <w:p w:rsidR="00D92A54" w:rsidRPr="00166800" w:rsidRDefault="00D92A54" w:rsidP="001668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w:t>
      </w:r>
      <w:r w:rsidRPr="00D92A54">
        <w:rPr>
          <w:rFonts w:ascii="Times New Roman" w:hAnsi="Times New Roman" w:cs="Times New Roman"/>
          <w:sz w:val="28"/>
          <w:szCs w:val="28"/>
        </w:rPr>
        <w:t xml:space="preserve"> коллизионное регулирование договора международного франчайзинга</w:t>
      </w:r>
      <w:r>
        <w:rPr>
          <w:rFonts w:ascii="Times New Roman" w:hAnsi="Times New Roman" w:cs="Times New Roman"/>
          <w:sz w:val="28"/>
          <w:szCs w:val="28"/>
        </w:rPr>
        <w:t xml:space="preserve"> содержит важные нормы, регулирующие </w:t>
      </w:r>
      <w:r>
        <w:rPr>
          <w:rFonts w:ascii="Times New Roman" w:hAnsi="Times New Roman" w:cs="Times New Roman"/>
          <w:sz w:val="28"/>
          <w:szCs w:val="28"/>
        </w:rPr>
        <w:lastRenderedPageBreak/>
        <w:t>положения сторон по договору.</w:t>
      </w:r>
      <w:r w:rsidRPr="00D92A54">
        <w:rPr>
          <w:rFonts w:ascii="Times New Roman" w:hAnsi="Times New Roman" w:cs="Times New Roman"/>
          <w:sz w:val="28"/>
          <w:szCs w:val="28"/>
        </w:rPr>
        <w:t xml:space="preserve"> </w:t>
      </w:r>
      <w:r>
        <w:rPr>
          <w:rFonts w:ascii="Times New Roman" w:hAnsi="Times New Roman" w:cs="Times New Roman"/>
          <w:sz w:val="28"/>
          <w:szCs w:val="28"/>
        </w:rPr>
        <w:t>Так, Регламент</w:t>
      </w:r>
      <w:r w:rsidRPr="00D92A54">
        <w:rPr>
          <w:rFonts w:ascii="Times New Roman" w:hAnsi="Times New Roman" w:cs="Times New Roman"/>
          <w:sz w:val="28"/>
          <w:szCs w:val="28"/>
        </w:rPr>
        <w:t xml:space="preserve"> ЕС от 17.06.2008 N 593/2008 Европейского парламента и Совета о праве, подлежащем применению к догово</w:t>
      </w:r>
      <w:r>
        <w:rPr>
          <w:rFonts w:ascii="Times New Roman" w:hAnsi="Times New Roman" w:cs="Times New Roman"/>
          <w:sz w:val="28"/>
          <w:szCs w:val="28"/>
        </w:rPr>
        <w:t>рным обязательствам ("Рим I"), содержит</w:t>
      </w:r>
      <w:r w:rsidRPr="00D92A54">
        <w:rPr>
          <w:rFonts w:ascii="Times New Roman" w:hAnsi="Times New Roman" w:cs="Times New Roman"/>
          <w:sz w:val="28"/>
          <w:szCs w:val="28"/>
        </w:rPr>
        <w:t xml:space="preserve"> правило о том, что в отсутствие соглашения сторон договор франчайзинга регулируется правом страны, где имеет свое обычное место жительства правообладатель (п.п. "e" п. 1 ст. 4)</w:t>
      </w:r>
      <w:r>
        <w:rPr>
          <w:rStyle w:val="a8"/>
          <w:rFonts w:ascii="Times New Roman" w:hAnsi="Times New Roman" w:cs="Times New Roman"/>
          <w:sz w:val="28"/>
          <w:szCs w:val="28"/>
        </w:rPr>
        <w:footnoteReference w:id="24"/>
      </w:r>
      <w:r w:rsidRPr="00D92A54">
        <w:rPr>
          <w:rFonts w:ascii="Times New Roman" w:hAnsi="Times New Roman" w:cs="Times New Roman"/>
          <w:sz w:val="28"/>
          <w:szCs w:val="28"/>
        </w:rPr>
        <w:t>.</w:t>
      </w:r>
    </w:p>
    <w:p w:rsidR="00592AD6" w:rsidRPr="00166800" w:rsidRDefault="00C573A4" w:rsidP="00166800">
      <w:pPr>
        <w:pStyle w:val="ConsPlusNormal"/>
        <w:spacing w:line="360" w:lineRule="auto"/>
        <w:ind w:firstLine="709"/>
        <w:jc w:val="both"/>
        <w:rPr>
          <w:rFonts w:ascii="Times New Roman" w:hAnsi="Times New Roman" w:cs="Times New Roman"/>
          <w:sz w:val="28"/>
          <w:szCs w:val="28"/>
        </w:rPr>
      </w:pPr>
      <w:r w:rsidRPr="00166800">
        <w:rPr>
          <w:rFonts w:ascii="Times New Roman" w:hAnsi="Times New Roman" w:cs="Times New Roman"/>
          <w:sz w:val="28"/>
          <w:szCs w:val="28"/>
        </w:rPr>
        <w:t>При соотношении понятий «коммерческой концессии» и «франчайзинга» важно учитывать,</w:t>
      </w:r>
      <w:r w:rsidR="00592AD6" w:rsidRPr="00166800">
        <w:rPr>
          <w:rFonts w:ascii="Times New Roman" w:hAnsi="Times New Roman" w:cs="Times New Roman"/>
          <w:sz w:val="28"/>
          <w:szCs w:val="28"/>
        </w:rPr>
        <w:t xml:space="preserve"> что в теории вопрос о тождественности </w:t>
      </w:r>
      <w:r w:rsidRPr="00166800">
        <w:rPr>
          <w:rFonts w:ascii="Times New Roman" w:hAnsi="Times New Roman" w:cs="Times New Roman"/>
          <w:sz w:val="28"/>
          <w:szCs w:val="28"/>
        </w:rPr>
        <w:t xml:space="preserve">этих </w:t>
      </w:r>
      <w:r w:rsidR="00592AD6" w:rsidRPr="00166800">
        <w:rPr>
          <w:rFonts w:ascii="Times New Roman" w:hAnsi="Times New Roman" w:cs="Times New Roman"/>
          <w:sz w:val="28"/>
          <w:szCs w:val="28"/>
        </w:rPr>
        <w:t xml:space="preserve">однозначно не решен. </w:t>
      </w:r>
      <w:r w:rsidRPr="00166800">
        <w:rPr>
          <w:rFonts w:ascii="Times New Roman" w:hAnsi="Times New Roman" w:cs="Times New Roman"/>
          <w:sz w:val="28"/>
          <w:szCs w:val="28"/>
        </w:rPr>
        <w:t>На практике принято считать, что франчайзинг и коммерческая концессия являются одним институтом, но в нормативных актах отсутствует какое-либо их отождествление</w:t>
      </w:r>
      <w:r w:rsidR="00166800" w:rsidRPr="00166800">
        <w:rPr>
          <w:rFonts w:ascii="Times New Roman" w:hAnsi="Times New Roman" w:cs="Times New Roman"/>
          <w:sz w:val="28"/>
          <w:szCs w:val="28"/>
        </w:rPr>
        <w:t>.</w:t>
      </w:r>
    </w:p>
    <w:p w:rsidR="00166800" w:rsidRPr="00166800" w:rsidRDefault="00C573A4" w:rsidP="00166800">
      <w:pPr>
        <w:pStyle w:val="ConsPlusNormal"/>
        <w:spacing w:line="360" w:lineRule="auto"/>
        <w:ind w:firstLine="709"/>
        <w:jc w:val="both"/>
        <w:rPr>
          <w:rFonts w:ascii="Times New Roman" w:hAnsi="Times New Roman" w:cs="Times New Roman"/>
          <w:sz w:val="28"/>
          <w:szCs w:val="28"/>
        </w:rPr>
      </w:pPr>
      <w:r w:rsidRPr="00166800">
        <w:rPr>
          <w:rFonts w:ascii="Times New Roman" w:hAnsi="Times New Roman" w:cs="Times New Roman"/>
          <w:sz w:val="28"/>
          <w:szCs w:val="28"/>
        </w:rPr>
        <w:t>При заключении</w:t>
      </w:r>
      <w:r w:rsidR="00592AD6" w:rsidRPr="00166800">
        <w:rPr>
          <w:rFonts w:ascii="Times New Roman" w:hAnsi="Times New Roman" w:cs="Times New Roman"/>
          <w:sz w:val="28"/>
          <w:szCs w:val="28"/>
        </w:rPr>
        <w:t xml:space="preserve"> договора коммерческой концессии </w:t>
      </w:r>
      <w:r w:rsidRPr="00166800">
        <w:rPr>
          <w:rFonts w:ascii="Times New Roman" w:hAnsi="Times New Roman" w:cs="Times New Roman"/>
          <w:sz w:val="28"/>
          <w:szCs w:val="28"/>
        </w:rPr>
        <w:t>перед</w:t>
      </w:r>
      <w:r w:rsidR="004B255E">
        <w:rPr>
          <w:rFonts w:ascii="Times New Roman" w:hAnsi="Times New Roman" w:cs="Times New Roman"/>
          <w:sz w:val="28"/>
          <w:szCs w:val="28"/>
        </w:rPr>
        <w:t xml:space="preserve">аются </w:t>
      </w:r>
      <w:r w:rsidRPr="00166800">
        <w:rPr>
          <w:rFonts w:ascii="Times New Roman" w:hAnsi="Times New Roman" w:cs="Times New Roman"/>
          <w:sz w:val="28"/>
          <w:szCs w:val="28"/>
        </w:rPr>
        <w:t>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w:t>
      </w:r>
      <w:r w:rsidR="004B255E">
        <w:rPr>
          <w:rFonts w:ascii="Times New Roman" w:hAnsi="Times New Roman" w:cs="Times New Roman"/>
          <w:sz w:val="28"/>
          <w:szCs w:val="28"/>
        </w:rPr>
        <w:t>ства (ноу-хау)</w:t>
      </w:r>
      <w:r w:rsidRPr="00166800">
        <w:rPr>
          <w:rStyle w:val="a8"/>
          <w:rFonts w:ascii="Times New Roman" w:hAnsi="Times New Roman" w:cs="Times New Roman"/>
          <w:sz w:val="28"/>
          <w:szCs w:val="28"/>
        </w:rPr>
        <w:footnoteReference w:id="25"/>
      </w:r>
      <w:r w:rsidR="00592AD6" w:rsidRPr="00166800">
        <w:rPr>
          <w:rFonts w:ascii="Times New Roman" w:hAnsi="Times New Roman" w:cs="Times New Roman"/>
          <w:sz w:val="28"/>
          <w:szCs w:val="28"/>
        </w:rPr>
        <w:t xml:space="preserve">. </w:t>
      </w:r>
    </w:p>
    <w:p w:rsidR="00592AD6" w:rsidRDefault="0002668D" w:rsidP="0016680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ничего не говорится о регулировании условий</w:t>
      </w:r>
      <w:r w:rsidR="00592AD6" w:rsidRPr="00166800">
        <w:rPr>
          <w:rFonts w:ascii="Times New Roman" w:hAnsi="Times New Roman" w:cs="Times New Roman"/>
          <w:sz w:val="28"/>
          <w:szCs w:val="28"/>
        </w:rPr>
        <w:t xml:space="preserve"> о соответствии качества товаров, работ или</w:t>
      </w:r>
      <w:r>
        <w:rPr>
          <w:rFonts w:ascii="Times New Roman" w:hAnsi="Times New Roman" w:cs="Times New Roman"/>
          <w:sz w:val="28"/>
          <w:szCs w:val="28"/>
        </w:rPr>
        <w:t xml:space="preserve"> услуг, о необходимом оборудовании, которое может быть передано франчайзером или об условиях его эксплуатации. Нет норм, регулирующих преддоговорной этап раскрытия информации и условия о передаче знаний или умений, которые могут быть пре</w:t>
      </w:r>
      <w:r w:rsidR="004B255E">
        <w:rPr>
          <w:rFonts w:ascii="Times New Roman" w:hAnsi="Times New Roman" w:cs="Times New Roman"/>
          <w:sz w:val="28"/>
          <w:szCs w:val="28"/>
        </w:rPr>
        <w:t xml:space="preserve">доставлены вместе с франшизой. </w:t>
      </w:r>
      <w:r w:rsidR="00592AD6" w:rsidRPr="00166800">
        <w:rPr>
          <w:rFonts w:ascii="Times New Roman" w:hAnsi="Times New Roman" w:cs="Times New Roman"/>
          <w:sz w:val="28"/>
          <w:szCs w:val="28"/>
        </w:rPr>
        <w:t xml:space="preserve">Франчайзинг </w:t>
      </w:r>
      <w:r w:rsidR="004B255E">
        <w:rPr>
          <w:rFonts w:ascii="Times New Roman" w:hAnsi="Times New Roman" w:cs="Times New Roman"/>
          <w:sz w:val="28"/>
          <w:szCs w:val="28"/>
        </w:rPr>
        <w:t>по своей правовой природе</w:t>
      </w:r>
      <w:r w:rsidR="00592AD6" w:rsidRPr="00166800">
        <w:rPr>
          <w:rFonts w:ascii="Times New Roman" w:hAnsi="Times New Roman" w:cs="Times New Roman"/>
          <w:sz w:val="28"/>
          <w:szCs w:val="28"/>
        </w:rPr>
        <w:t xml:space="preserve"> подразумевает </w:t>
      </w:r>
      <w:r w:rsidR="004B255E">
        <w:rPr>
          <w:rFonts w:ascii="Times New Roman" w:hAnsi="Times New Roman" w:cs="Times New Roman"/>
          <w:sz w:val="28"/>
          <w:szCs w:val="28"/>
        </w:rPr>
        <w:t>такой</w:t>
      </w:r>
      <w:r w:rsidR="00592AD6" w:rsidRPr="00166800">
        <w:rPr>
          <w:rFonts w:ascii="Times New Roman" w:hAnsi="Times New Roman" w:cs="Times New Roman"/>
          <w:sz w:val="28"/>
          <w:szCs w:val="28"/>
        </w:rPr>
        <w:t xml:space="preserve"> уровень взаимодействия между обладателем прав и предпринимателем, </w:t>
      </w:r>
      <w:r w:rsidR="004B255E">
        <w:rPr>
          <w:rFonts w:ascii="Times New Roman" w:hAnsi="Times New Roman" w:cs="Times New Roman"/>
          <w:sz w:val="28"/>
          <w:szCs w:val="28"/>
        </w:rPr>
        <w:t xml:space="preserve">по которому </w:t>
      </w:r>
      <w:r w:rsidR="00592AD6" w:rsidRPr="00166800">
        <w:rPr>
          <w:rFonts w:ascii="Times New Roman" w:hAnsi="Times New Roman" w:cs="Times New Roman"/>
          <w:sz w:val="28"/>
          <w:szCs w:val="28"/>
        </w:rPr>
        <w:t>получающим право на использование исключительных прав, в том числе о</w:t>
      </w:r>
      <w:r w:rsidR="004B255E">
        <w:rPr>
          <w:rFonts w:ascii="Times New Roman" w:hAnsi="Times New Roman" w:cs="Times New Roman"/>
          <w:sz w:val="28"/>
          <w:szCs w:val="28"/>
        </w:rPr>
        <w:t xml:space="preserve">казание пользователю постоянной технической и информационной поддержки, а также предусматривает </w:t>
      </w:r>
      <w:r w:rsidR="00592AD6" w:rsidRPr="00166800">
        <w:rPr>
          <w:rFonts w:ascii="Times New Roman" w:hAnsi="Times New Roman" w:cs="Times New Roman"/>
          <w:sz w:val="28"/>
          <w:szCs w:val="28"/>
        </w:rPr>
        <w:t>контроль</w:t>
      </w:r>
      <w:r w:rsidR="00D30AF5">
        <w:rPr>
          <w:rFonts w:ascii="Times New Roman" w:hAnsi="Times New Roman" w:cs="Times New Roman"/>
          <w:sz w:val="28"/>
          <w:szCs w:val="28"/>
        </w:rPr>
        <w:t xml:space="preserve"> франчайзе</w:t>
      </w:r>
      <w:r w:rsidR="004B255E">
        <w:rPr>
          <w:rFonts w:ascii="Times New Roman" w:hAnsi="Times New Roman" w:cs="Times New Roman"/>
          <w:sz w:val="28"/>
          <w:szCs w:val="28"/>
        </w:rPr>
        <w:t>ра</w:t>
      </w:r>
      <w:r w:rsidR="00592AD6" w:rsidRPr="00166800">
        <w:rPr>
          <w:rFonts w:ascii="Times New Roman" w:hAnsi="Times New Roman" w:cs="Times New Roman"/>
          <w:sz w:val="28"/>
          <w:szCs w:val="28"/>
        </w:rPr>
        <w:t xml:space="preserve"> за действиями </w:t>
      </w:r>
      <w:r w:rsidR="004B255E">
        <w:rPr>
          <w:rFonts w:ascii="Times New Roman" w:hAnsi="Times New Roman" w:cs="Times New Roman"/>
          <w:sz w:val="28"/>
          <w:szCs w:val="28"/>
        </w:rPr>
        <w:t>франчайзи</w:t>
      </w:r>
      <w:r w:rsidR="00592AD6" w:rsidRPr="00166800">
        <w:rPr>
          <w:rFonts w:ascii="Times New Roman" w:hAnsi="Times New Roman" w:cs="Times New Roman"/>
          <w:sz w:val="28"/>
          <w:szCs w:val="28"/>
        </w:rPr>
        <w:t xml:space="preserve">. </w:t>
      </w:r>
      <w:r w:rsidR="007A7015">
        <w:rPr>
          <w:rFonts w:ascii="Times New Roman" w:hAnsi="Times New Roman" w:cs="Times New Roman"/>
          <w:sz w:val="28"/>
          <w:szCs w:val="28"/>
        </w:rPr>
        <w:t>И</w:t>
      </w:r>
      <w:r w:rsidR="00166800">
        <w:rPr>
          <w:rFonts w:ascii="Times New Roman" w:hAnsi="Times New Roman" w:cs="Times New Roman"/>
          <w:sz w:val="28"/>
          <w:szCs w:val="28"/>
        </w:rPr>
        <w:t xml:space="preserve">спользование термина </w:t>
      </w:r>
      <w:r w:rsidR="00166800">
        <w:rPr>
          <w:rFonts w:ascii="Times New Roman" w:hAnsi="Times New Roman" w:cs="Times New Roman"/>
          <w:sz w:val="28"/>
          <w:szCs w:val="28"/>
        </w:rPr>
        <w:lastRenderedPageBreak/>
        <w:t>«коммерческая концессия»</w:t>
      </w:r>
      <w:r w:rsidR="007A7015">
        <w:rPr>
          <w:rFonts w:ascii="Times New Roman" w:hAnsi="Times New Roman" w:cs="Times New Roman"/>
          <w:sz w:val="28"/>
          <w:szCs w:val="28"/>
        </w:rPr>
        <w:t xml:space="preserve"> в российском законодательстве можно было бы объяснить тем, что между правообладателем и правопользователем установлены диспозитивные отношения, которые они регулируют по своему усмотрению</w:t>
      </w:r>
      <w:r w:rsidR="00166800" w:rsidRPr="00166800">
        <w:rPr>
          <w:rStyle w:val="a8"/>
          <w:rFonts w:ascii="Times New Roman" w:hAnsi="Times New Roman" w:cs="Times New Roman"/>
          <w:sz w:val="28"/>
          <w:szCs w:val="28"/>
        </w:rPr>
        <w:footnoteReference w:id="26"/>
      </w:r>
      <w:r w:rsidR="00592AD6" w:rsidRPr="00166800">
        <w:rPr>
          <w:rFonts w:ascii="Times New Roman" w:hAnsi="Times New Roman" w:cs="Times New Roman"/>
          <w:sz w:val="28"/>
          <w:szCs w:val="28"/>
        </w:rPr>
        <w:t>.</w:t>
      </w:r>
    </w:p>
    <w:p w:rsidR="00592AD6" w:rsidRPr="00B27CEA" w:rsidRDefault="00B27CEA" w:rsidP="00B27CEA">
      <w:pPr>
        <w:pStyle w:val="ConsPlusNormal"/>
        <w:spacing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В научном сообществе идут споры о соотношении этих двух понятий.  </w:t>
      </w:r>
      <w:r w:rsidR="00592AD6" w:rsidRPr="00B27CEA">
        <w:rPr>
          <w:rFonts w:ascii="Times New Roman" w:hAnsi="Times New Roman" w:cs="Times New Roman"/>
          <w:sz w:val="28"/>
          <w:szCs w:val="28"/>
        </w:rPr>
        <w:t>В комментари</w:t>
      </w:r>
      <w:r w:rsidR="00FC7679">
        <w:rPr>
          <w:rFonts w:ascii="Times New Roman" w:hAnsi="Times New Roman" w:cs="Times New Roman"/>
          <w:sz w:val="28"/>
          <w:szCs w:val="28"/>
        </w:rPr>
        <w:t>ях к Гражданскому кодексу Российской Федерации</w:t>
      </w:r>
      <w:r w:rsidRPr="00B27CEA">
        <w:rPr>
          <w:rFonts w:ascii="Times New Roman" w:hAnsi="Times New Roman" w:cs="Times New Roman"/>
          <w:sz w:val="28"/>
          <w:szCs w:val="28"/>
        </w:rPr>
        <w:t xml:space="preserve"> «Коммер</w:t>
      </w:r>
      <w:r w:rsidR="0002668D">
        <w:rPr>
          <w:rFonts w:ascii="Times New Roman" w:hAnsi="Times New Roman" w:cs="Times New Roman"/>
          <w:sz w:val="28"/>
          <w:szCs w:val="28"/>
        </w:rPr>
        <w:t>ческая концессия» проводится равенство между «коммерческой концессией</w:t>
      </w:r>
      <w:r w:rsidRPr="00B27CEA">
        <w:rPr>
          <w:rFonts w:ascii="Times New Roman" w:hAnsi="Times New Roman" w:cs="Times New Roman"/>
          <w:sz w:val="28"/>
          <w:szCs w:val="28"/>
        </w:rPr>
        <w:t>» и «франчайзинг</w:t>
      </w:r>
      <w:r w:rsidR="0002668D">
        <w:rPr>
          <w:rFonts w:ascii="Times New Roman" w:hAnsi="Times New Roman" w:cs="Times New Roman"/>
          <w:sz w:val="28"/>
          <w:szCs w:val="28"/>
        </w:rPr>
        <w:t>ом</w:t>
      </w:r>
      <w:r w:rsidRPr="00B27CEA">
        <w:rPr>
          <w:rFonts w:ascii="Times New Roman" w:hAnsi="Times New Roman" w:cs="Times New Roman"/>
          <w:sz w:val="28"/>
          <w:szCs w:val="28"/>
        </w:rPr>
        <w:t>»</w:t>
      </w:r>
      <w:r w:rsidR="002C1CDF">
        <w:rPr>
          <w:rStyle w:val="a8"/>
          <w:rFonts w:ascii="Times New Roman" w:hAnsi="Times New Roman" w:cs="Times New Roman"/>
          <w:sz w:val="28"/>
          <w:szCs w:val="28"/>
        </w:rPr>
        <w:footnoteReference w:id="27"/>
      </w:r>
      <w:r w:rsidR="0002668D">
        <w:rPr>
          <w:rFonts w:ascii="Times New Roman" w:hAnsi="Times New Roman" w:cs="Times New Roman"/>
          <w:sz w:val="28"/>
          <w:szCs w:val="28"/>
        </w:rPr>
        <w:t>.</w:t>
      </w:r>
    </w:p>
    <w:p w:rsidR="00592AD6" w:rsidRDefault="0002668D" w:rsidP="00B27C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существует мнение, о </w:t>
      </w:r>
      <w:r w:rsidR="00592AD6" w:rsidRPr="00B27CEA">
        <w:rPr>
          <w:rFonts w:ascii="Times New Roman" w:hAnsi="Times New Roman" w:cs="Times New Roman"/>
          <w:sz w:val="28"/>
          <w:szCs w:val="28"/>
        </w:rPr>
        <w:t>различия</w:t>
      </w:r>
      <w:r>
        <w:rPr>
          <w:rFonts w:ascii="Times New Roman" w:hAnsi="Times New Roman" w:cs="Times New Roman"/>
          <w:sz w:val="28"/>
          <w:szCs w:val="28"/>
        </w:rPr>
        <w:t>х</w:t>
      </w:r>
      <w:r w:rsidR="00592AD6" w:rsidRPr="00B27CEA">
        <w:rPr>
          <w:rFonts w:ascii="Times New Roman" w:hAnsi="Times New Roman" w:cs="Times New Roman"/>
          <w:sz w:val="28"/>
          <w:szCs w:val="28"/>
        </w:rPr>
        <w:t xml:space="preserve"> между понятиями </w:t>
      </w:r>
      <w:r w:rsidR="00B27CEA" w:rsidRPr="00B27CEA">
        <w:rPr>
          <w:rFonts w:ascii="Times New Roman" w:hAnsi="Times New Roman" w:cs="Times New Roman"/>
          <w:sz w:val="28"/>
          <w:szCs w:val="28"/>
        </w:rPr>
        <w:t>«</w:t>
      </w:r>
      <w:r w:rsidR="00592AD6" w:rsidRPr="00B27CEA">
        <w:rPr>
          <w:rFonts w:ascii="Times New Roman" w:hAnsi="Times New Roman" w:cs="Times New Roman"/>
          <w:sz w:val="28"/>
          <w:szCs w:val="28"/>
        </w:rPr>
        <w:t>к</w:t>
      </w:r>
      <w:r w:rsidR="00B27CEA" w:rsidRPr="00B27CEA">
        <w:rPr>
          <w:rFonts w:ascii="Times New Roman" w:hAnsi="Times New Roman" w:cs="Times New Roman"/>
          <w:sz w:val="28"/>
          <w:szCs w:val="28"/>
        </w:rPr>
        <w:t xml:space="preserve">оммерческая концессия» и «франчайзинг»: </w:t>
      </w:r>
      <w:r w:rsidR="007843D6">
        <w:rPr>
          <w:rFonts w:ascii="Times New Roman" w:hAnsi="Times New Roman" w:cs="Times New Roman"/>
          <w:sz w:val="28"/>
          <w:szCs w:val="28"/>
        </w:rPr>
        <w:t>одним из главных недостатков</w:t>
      </w:r>
      <w:r w:rsidR="00592AD6" w:rsidRPr="00B27CEA">
        <w:rPr>
          <w:rFonts w:ascii="Times New Roman" w:hAnsi="Times New Roman" w:cs="Times New Roman"/>
          <w:sz w:val="28"/>
          <w:szCs w:val="28"/>
        </w:rPr>
        <w:t xml:space="preserve"> </w:t>
      </w:r>
      <w:r w:rsidR="00FC7679">
        <w:rPr>
          <w:rFonts w:ascii="Times New Roman" w:hAnsi="Times New Roman" w:cs="Times New Roman"/>
          <w:sz w:val="28"/>
          <w:szCs w:val="28"/>
        </w:rPr>
        <w:t>главы 54 Гражданского кодекса Российской Федерации</w:t>
      </w:r>
      <w:r w:rsidR="00592AD6" w:rsidRPr="00B27CEA">
        <w:rPr>
          <w:rFonts w:ascii="Times New Roman" w:hAnsi="Times New Roman" w:cs="Times New Roman"/>
          <w:sz w:val="28"/>
          <w:szCs w:val="28"/>
        </w:rPr>
        <w:t xml:space="preserve"> </w:t>
      </w:r>
      <w:r w:rsidR="007843D6">
        <w:rPr>
          <w:rFonts w:ascii="Times New Roman" w:hAnsi="Times New Roman" w:cs="Times New Roman"/>
          <w:sz w:val="28"/>
          <w:szCs w:val="28"/>
        </w:rPr>
        <w:t>является приравнивание</w:t>
      </w:r>
      <w:r w:rsidR="00592AD6" w:rsidRPr="00B27CEA">
        <w:rPr>
          <w:rFonts w:ascii="Times New Roman" w:hAnsi="Times New Roman" w:cs="Times New Roman"/>
          <w:sz w:val="28"/>
          <w:szCs w:val="28"/>
        </w:rPr>
        <w:t xml:space="preserve"> отношения сторон по договору франшизы </w:t>
      </w:r>
      <w:r w:rsidR="00B27CEA" w:rsidRPr="00B27CEA">
        <w:rPr>
          <w:rFonts w:ascii="Times New Roman" w:hAnsi="Times New Roman" w:cs="Times New Roman"/>
          <w:sz w:val="28"/>
          <w:szCs w:val="28"/>
        </w:rPr>
        <w:t>к лицензионному соглашению –</w:t>
      </w:r>
      <w:r w:rsidR="00592AD6" w:rsidRPr="00B27CEA">
        <w:rPr>
          <w:rFonts w:ascii="Times New Roman" w:hAnsi="Times New Roman" w:cs="Times New Roman"/>
          <w:sz w:val="28"/>
          <w:szCs w:val="28"/>
        </w:rPr>
        <w:t xml:space="preserve"> передаче за плату возможности пользоваться фирменным наименованием, товарными знаками, изобретениями и ноу-хау правообладателя. </w:t>
      </w:r>
      <w:r w:rsidR="007843D6">
        <w:rPr>
          <w:rFonts w:ascii="Times New Roman" w:hAnsi="Times New Roman" w:cs="Times New Roman"/>
          <w:sz w:val="28"/>
          <w:szCs w:val="28"/>
        </w:rPr>
        <w:t>Такое сравнение недопустимо, так как</w:t>
      </w:r>
      <w:r w:rsidR="00592AD6" w:rsidRPr="00B27CEA">
        <w:rPr>
          <w:rFonts w:ascii="Times New Roman" w:hAnsi="Times New Roman" w:cs="Times New Roman"/>
          <w:sz w:val="28"/>
          <w:szCs w:val="28"/>
        </w:rPr>
        <w:t xml:space="preserve"> </w:t>
      </w:r>
      <w:r w:rsidR="007843D6">
        <w:rPr>
          <w:rFonts w:ascii="Times New Roman" w:hAnsi="Times New Roman" w:cs="Times New Roman"/>
          <w:sz w:val="28"/>
          <w:szCs w:val="28"/>
        </w:rPr>
        <w:t xml:space="preserve">сущность </w:t>
      </w:r>
      <w:r w:rsidR="00592AD6" w:rsidRPr="00B27CEA">
        <w:rPr>
          <w:rFonts w:ascii="Times New Roman" w:hAnsi="Times New Roman" w:cs="Times New Roman"/>
          <w:sz w:val="28"/>
          <w:szCs w:val="28"/>
        </w:rPr>
        <w:t xml:space="preserve">франчайзинга состоит в передаче </w:t>
      </w:r>
      <w:r w:rsidR="007843D6">
        <w:rPr>
          <w:rFonts w:ascii="Times New Roman" w:hAnsi="Times New Roman" w:cs="Times New Roman"/>
          <w:sz w:val="28"/>
          <w:szCs w:val="28"/>
        </w:rPr>
        <w:t>опыта и</w:t>
      </w:r>
      <w:r w:rsidR="00592AD6" w:rsidRPr="00B27CEA">
        <w:rPr>
          <w:rFonts w:ascii="Times New Roman" w:hAnsi="Times New Roman" w:cs="Times New Roman"/>
          <w:sz w:val="28"/>
          <w:szCs w:val="28"/>
        </w:rPr>
        <w:t xml:space="preserve"> знаний от успешно работающих организаций другим, </w:t>
      </w:r>
      <w:r w:rsidR="007843D6">
        <w:rPr>
          <w:rFonts w:ascii="Times New Roman" w:hAnsi="Times New Roman" w:cs="Times New Roman"/>
          <w:sz w:val="28"/>
          <w:szCs w:val="28"/>
        </w:rPr>
        <w:t>которые только начинают свое развитие в данной сфере</w:t>
      </w:r>
      <w:r w:rsidR="00B27CEA" w:rsidRPr="00B27CEA">
        <w:rPr>
          <w:rStyle w:val="a8"/>
          <w:rFonts w:ascii="Times New Roman" w:hAnsi="Times New Roman" w:cs="Times New Roman"/>
          <w:sz w:val="28"/>
          <w:szCs w:val="28"/>
        </w:rPr>
        <w:footnoteReference w:id="28"/>
      </w:r>
      <w:r w:rsidR="00592AD6" w:rsidRPr="00B27CEA">
        <w:rPr>
          <w:rFonts w:ascii="Times New Roman" w:hAnsi="Times New Roman" w:cs="Times New Roman"/>
          <w:sz w:val="28"/>
          <w:szCs w:val="28"/>
        </w:rPr>
        <w:t>.</w:t>
      </w:r>
    </w:p>
    <w:p w:rsidR="00B631AD" w:rsidRDefault="00B631AD" w:rsidP="00B27C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термин «франчайзинг» не внесен в нормативно-правовые акты часто возникают споры, относительно отечественного аналога.</w:t>
      </w:r>
      <w:r w:rsidRPr="00B631AD">
        <w:rPr>
          <w:rFonts w:ascii="Times New Roman" w:hAnsi="Times New Roman" w:cs="Times New Roman"/>
          <w:sz w:val="28"/>
          <w:szCs w:val="28"/>
        </w:rPr>
        <w:t xml:space="preserve"> </w:t>
      </w:r>
      <w:r w:rsidR="007843D6">
        <w:rPr>
          <w:rFonts w:ascii="Times New Roman" w:hAnsi="Times New Roman" w:cs="Times New Roman"/>
          <w:sz w:val="28"/>
          <w:szCs w:val="28"/>
        </w:rPr>
        <w:t>Существует и критика главы</w:t>
      </w:r>
      <w:r w:rsidRPr="00B631AD">
        <w:rPr>
          <w:rFonts w:ascii="Times New Roman" w:hAnsi="Times New Roman" w:cs="Times New Roman"/>
          <w:sz w:val="28"/>
          <w:szCs w:val="28"/>
        </w:rPr>
        <w:t xml:space="preserve"> 54, </w:t>
      </w:r>
      <w:r w:rsidR="007843D6">
        <w:rPr>
          <w:rFonts w:ascii="Times New Roman" w:hAnsi="Times New Roman" w:cs="Times New Roman"/>
          <w:sz w:val="28"/>
          <w:szCs w:val="28"/>
        </w:rPr>
        <w:t xml:space="preserve">которая заключается в том, </w:t>
      </w:r>
      <w:r w:rsidRPr="00B631AD">
        <w:rPr>
          <w:rFonts w:ascii="Times New Roman" w:hAnsi="Times New Roman" w:cs="Times New Roman"/>
          <w:sz w:val="28"/>
          <w:szCs w:val="28"/>
        </w:rPr>
        <w:t>что наличие строг</w:t>
      </w:r>
      <w:r w:rsidR="007843D6">
        <w:rPr>
          <w:rFonts w:ascii="Times New Roman" w:hAnsi="Times New Roman" w:cs="Times New Roman"/>
          <w:sz w:val="28"/>
          <w:szCs w:val="28"/>
        </w:rPr>
        <w:t xml:space="preserve">ого регулирования </w:t>
      </w:r>
      <w:r w:rsidRPr="00B631AD">
        <w:rPr>
          <w:rFonts w:ascii="Times New Roman" w:hAnsi="Times New Roman" w:cs="Times New Roman"/>
          <w:sz w:val="28"/>
          <w:szCs w:val="28"/>
        </w:rPr>
        <w:t>будет сдерживать</w:t>
      </w:r>
      <w:r w:rsidR="007843D6">
        <w:rPr>
          <w:rFonts w:ascii="Times New Roman" w:hAnsi="Times New Roman" w:cs="Times New Roman"/>
          <w:sz w:val="28"/>
          <w:szCs w:val="28"/>
        </w:rPr>
        <w:t xml:space="preserve"> развитие франчайзинга в России, т.к. полный контроль таких отношения не является оправданным с точки зрения его применения и свободного распространения.</w:t>
      </w:r>
      <w:r w:rsidRPr="00B631AD">
        <w:rPr>
          <w:rFonts w:ascii="Times New Roman" w:hAnsi="Times New Roman" w:cs="Times New Roman"/>
          <w:sz w:val="28"/>
          <w:szCs w:val="28"/>
        </w:rPr>
        <w:t xml:space="preserve"> </w:t>
      </w:r>
      <w:r w:rsidR="007843D6">
        <w:rPr>
          <w:rFonts w:ascii="Times New Roman" w:hAnsi="Times New Roman" w:cs="Times New Roman"/>
          <w:sz w:val="28"/>
          <w:szCs w:val="28"/>
        </w:rPr>
        <w:t>В этом заключается проблема</w:t>
      </w:r>
      <w:r w:rsidRPr="00B631AD">
        <w:rPr>
          <w:rFonts w:ascii="Times New Roman" w:hAnsi="Times New Roman" w:cs="Times New Roman"/>
          <w:sz w:val="28"/>
          <w:szCs w:val="28"/>
        </w:rPr>
        <w:t xml:space="preserve"> недопонимания сущности франчайзинга, </w:t>
      </w:r>
      <w:r w:rsidR="007843D6">
        <w:rPr>
          <w:rFonts w:ascii="Times New Roman" w:hAnsi="Times New Roman" w:cs="Times New Roman"/>
          <w:sz w:val="28"/>
          <w:szCs w:val="28"/>
        </w:rPr>
        <w:t xml:space="preserve">потому что сам термин </w:t>
      </w:r>
      <w:r w:rsidR="007843D6">
        <w:rPr>
          <w:rFonts w:ascii="Times New Roman" w:hAnsi="Times New Roman" w:cs="Times New Roman"/>
          <w:sz w:val="28"/>
          <w:szCs w:val="28"/>
        </w:rPr>
        <w:lastRenderedPageBreak/>
        <w:t>содержит</w:t>
      </w:r>
      <w:r w:rsidRPr="00B631AD">
        <w:rPr>
          <w:rFonts w:ascii="Times New Roman" w:hAnsi="Times New Roman" w:cs="Times New Roman"/>
          <w:sz w:val="28"/>
          <w:szCs w:val="28"/>
        </w:rPr>
        <w:t xml:space="preserve"> принципиальные критер</w:t>
      </w:r>
      <w:r w:rsidR="007843D6">
        <w:rPr>
          <w:rFonts w:ascii="Times New Roman" w:hAnsi="Times New Roman" w:cs="Times New Roman"/>
          <w:sz w:val="28"/>
          <w:szCs w:val="28"/>
        </w:rPr>
        <w:t>ии</w:t>
      </w:r>
      <w:r>
        <w:rPr>
          <w:rFonts w:ascii="Times New Roman" w:hAnsi="Times New Roman" w:cs="Times New Roman"/>
          <w:sz w:val="28"/>
          <w:szCs w:val="28"/>
        </w:rPr>
        <w:t>.</w:t>
      </w:r>
      <w:r>
        <w:rPr>
          <w:rStyle w:val="a8"/>
          <w:rFonts w:ascii="Times New Roman" w:hAnsi="Times New Roman" w:cs="Times New Roman"/>
          <w:sz w:val="28"/>
          <w:szCs w:val="28"/>
        </w:rPr>
        <w:footnoteReference w:id="29"/>
      </w:r>
      <w:r>
        <w:rPr>
          <w:rFonts w:ascii="Times New Roman" w:hAnsi="Times New Roman" w:cs="Times New Roman"/>
          <w:sz w:val="28"/>
          <w:szCs w:val="28"/>
        </w:rPr>
        <w:t xml:space="preserve"> Поскольку нет </w:t>
      </w:r>
      <w:r w:rsidR="00754FD0">
        <w:rPr>
          <w:rFonts w:ascii="Times New Roman" w:hAnsi="Times New Roman" w:cs="Times New Roman"/>
          <w:sz w:val="28"/>
          <w:szCs w:val="28"/>
        </w:rPr>
        <w:t>единообразия</w:t>
      </w:r>
      <w:r>
        <w:rPr>
          <w:rFonts w:ascii="Times New Roman" w:hAnsi="Times New Roman" w:cs="Times New Roman"/>
          <w:sz w:val="28"/>
          <w:szCs w:val="28"/>
        </w:rPr>
        <w:t xml:space="preserve"> в определении терминов, возникают проблемы с определением предмета договора, а раз предмет невозможно четко определить, то это приводит к спорам между субъектами договора. </w:t>
      </w:r>
      <w:r w:rsidRPr="002C1CDF">
        <w:rPr>
          <w:rFonts w:ascii="Times New Roman" w:hAnsi="Times New Roman" w:cs="Times New Roman"/>
          <w:sz w:val="28"/>
          <w:szCs w:val="28"/>
        </w:rPr>
        <w:t xml:space="preserve">Трудность соотношения российского и международного законодательства в этом вопросе приводит к затруднительному применению таких правоотношений, что, в свою очередь, негативно влияет на малый и средний бизнес, </w:t>
      </w:r>
      <w:r w:rsidR="002C1CDF" w:rsidRPr="002C1CDF">
        <w:rPr>
          <w:rFonts w:ascii="Times New Roman" w:hAnsi="Times New Roman" w:cs="Times New Roman"/>
          <w:sz w:val="28"/>
          <w:szCs w:val="28"/>
        </w:rPr>
        <w:t>затрудняя его развитие</w:t>
      </w:r>
      <w:r w:rsidRPr="002C1CDF">
        <w:rPr>
          <w:rFonts w:ascii="Times New Roman" w:hAnsi="Times New Roman" w:cs="Times New Roman"/>
          <w:sz w:val="28"/>
          <w:szCs w:val="28"/>
        </w:rPr>
        <w:t>.</w:t>
      </w:r>
      <w:r>
        <w:rPr>
          <w:rFonts w:ascii="Times New Roman" w:hAnsi="Times New Roman" w:cs="Times New Roman"/>
          <w:sz w:val="28"/>
          <w:szCs w:val="28"/>
        </w:rPr>
        <w:t xml:space="preserve"> </w:t>
      </w:r>
    </w:p>
    <w:p w:rsidR="00B27CEA" w:rsidRPr="00B27CEA" w:rsidRDefault="00754FD0" w:rsidP="00B27CE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Среди ученых можно встретить мнение о том, что под коммерческой концессией непосредственно по</w:t>
      </w:r>
      <w:r w:rsidR="004B255E">
        <w:rPr>
          <w:rFonts w:ascii="Times New Roman" w:hAnsi="Times New Roman" w:cs="Times New Roman"/>
          <w:sz w:val="28"/>
          <w:szCs w:val="28"/>
        </w:rPr>
        <w:t>нимается франчайзинг. Например,</w:t>
      </w:r>
      <w:r w:rsidR="00B27CEA" w:rsidRPr="00B27CEA">
        <w:rPr>
          <w:rFonts w:ascii="Times New Roman" w:hAnsi="Times New Roman" w:cs="Times New Roman"/>
          <w:sz w:val="28"/>
          <w:szCs w:val="28"/>
        </w:rPr>
        <w:t xml:space="preserve"> В.В. Витрянский, </w:t>
      </w:r>
      <w:r>
        <w:rPr>
          <w:rFonts w:ascii="Times New Roman" w:hAnsi="Times New Roman" w:cs="Times New Roman"/>
          <w:sz w:val="28"/>
          <w:szCs w:val="28"/>
        </w:rPr>
        <w:t>считает</w:t>
      </w:r>
      <w:r w:rsidR="00B27CEA">
        <w:rPr>
          <w:rFonts w:ascii="Times New Roman" w:hAnsi="Times New Roman" w:cs="Times New Roman"/>
          <w:sz w:val="28"/>
          <w:szCs w:val="28"/>
        </w:rPr>
        <w:t>, что понятие «коммерческая концессия»</w:t>
      </w:r>
      <w:r w:rsidR="00B27CEA" w:rsidRPr="00B27CEA">
        <w:rPr>
          <w:rFonts w:ascii="Times New Roman" w:hAnsi="Times New Roman" w:cs="Times New Roman"/>
          <w:sz w:val="28"/>
          <w:szCs w:val="28"/>
        </w:rPr>
        <w:t xml:space="preserve"> было использовано при по</w:t>
      </w:r>
      <w:r w:rsidR="00FC7679">
        <w:rPr>
          <w:rFonts w:ascii="Times New Roman" w:hAnsi="Times New Roman" w:cs="Times New Roman"/>
          <w:sz w:val="28"/>
          <w:szCs w:val="28"/>
        </w:rPr>
        <w:t>дготовке Гражданского кодекса Российской Федерации</w:t>
      </w:r>
      <w:r w:rsidR="00B27CEA" w:rsidRPr="00B27CEA">
        <w:rPr>
          <w:rFonts w:ascii="Times New Roman" w:hAnsi="Times New Roman" w:cs="Times New Roman"/>
          <w:sz w:val="28"/>
          <w:szCs w:val="28"/>
        </w:rPr>
        <w:t xml:space="preserve"> как наиболее соответствующее по смыслу </w:t>
      </w:r>
      <w:r w:rsidR="00B27CEA">
        <w:rPr>
          <w:rFonts w:ascii="Times New Roman" w:hAnsi="Times New Roman" w:cs="Times New Roman"/>
          <w:sz w:val="28"/>
          <w:szCs w:val="28"/>
        </w:rPr>
        <w:t>английскому «franchising»</w:t>
      </w:r>
      <w:r w:rsidR="00B27CEA">
        <w:rPr>
          <w:rStyle w:val="a8"/>
          <w:rFonts w:ascii="Times New Roman" w:hAnsi="Times New Roman" w:cs="Times New Roman"/>
          <w:sz w:val="28"/>
          <w:szCs w:val="28"/>
        </w:rPr>
        <w:footnoteReference w:id="30"/>
      </w:r>
      <w:r w:rsidR="00B27CEA">
        <w:rPr>
          <w:rFonts w:ascii="Times New Roman" w:hAnsi="Times New Roman" w:cs="Times New Roman"/>
          <w:sz w:val="28"/>
          <w:szCs w:val="28"/>
        </w:rPr>
        <w:t>.</w:t>
      </w:r>
    </w:p>
    <w:p w:rsidR="00592AD6" w:rsidRDefault="00754FD0" w:rsidP="00B631AD">
      <w:pPr>
        <w:pStyle w:val="ConsPlusNormal"/>
        <w:spacing w:line="360" w:lineRule="auto"/>
        <w:ind w:firstLine="539"/>
        <w:jc w:val="both"/>
        <w:rPr>
          <w:sz w:val="28"/>
        </w:rPr>
      </w:pPr>
      <w:r>
        <w:rPr>
          <w:rFonts w:ascii="Times New Roman" w:hAnsi="Times New Roman" w:cs="Times New Roman"/>
          <w:sz w:val="28"/>
        </w:rPr>
        <w:t>По сути франчайзинг является формой взаимодействия между</w:t>
      </w:r>
      <w:r w:rsidR="00592AD6" w:rsidRPr="00B631AD">
        <w:rPr>
          <w:rFonts w:ascii="Times New Roman" w:hAnsi="Times New Roman" w:cs="Times New Roman"/>
          <w:sz w:val="28"/>
        </w:rPr>
        <w:t xml:space="preserve"> </w:t>
      </w:r>
      <w:r>
        <w:rPr>
          <w:rFonts w:ascii="Times New Roman" w:hAnsi="Times New Roman" w:cs="Times New Roman"/>
          <w:sz w:val="28"/>
        </w:rPr>
        <w:t>правообладателем и пользователем, который первый передает</w:t>
      </w:r>
      <w:r w:rsidR="00592AD6" w:rsidRPr="00B631AD">
        <w:rPr>
          <w:rFonts w:ascii="Times New Roman" w:hAnsi="Times New Roman" w:cs="Times New Roman"/>
          <w:sz w:val="28"/>
        </w:rPr>
        <w:t xml:space="preserve"> лицензию (франшизу) на производство продукции, торговлю товарами или предоставление услуг под торговой маркой правообладателя на ограниченной франшизной территории на срок и на условиях, которые определены франшизным договором</w:t>
      </w:r>
      <w:r w:rsidR="00B631AD">
        <w:rPr>
          <w:rStyle w:val="a8"/>
          <w:sz w:val="28"/>
        </w:rPr>
        <w:footnoteReference w:id="31"/>
      </w:r>
      <w:r w:rsidR="00634105">
        <w:rPr>
          <w:rFonts w:ascii="Times New Roman" w:hAnsi="Times New Roman" w:cs="Times New Roman"/>
          <w:sz w:val="28"/>
        </w:rPr>
        <w:t>.</w:t>
      </w:r>
    </w:p>
    <w:p w:rsidR="00F87E29" w:rsidRDefault="00957FFC" w:rsidP="00F87E29">
      <w:pPr>
        <w:pStyle w:val="ConsPlusNormal"/>
        <w:spacing w:line="360" w:lineRule="auto"/>
        <w:ind w:firstLine="539"/>
        <w:jc w:val="both"/>
        <w:rPr>
          <w:rFonts w:ascii="Times New Roman" w:hAnsi="Times New Roman" w:cs="Times New Roman"/>
          <w:sz w:val="28"/>
        </w:rPr>
      </w:pPr>
      <w:r w:rsidRPr="00957FFC">
        <w:rPr>
          <w:rFonts w:ascii="Times New Roman" w:hAnsi="Times New Roman" w:cs="Times New Roman"/>
          <w:sz w:val="28"/>
        </w:rPr>
        <w:t xml:space="preserve">Поскольку </w:t>
      </w:r>
      <w:r>
        <w:rPr>
          <w:rFonts w:ascii="Times New Roman" w:hAnsi="Times New Roman" w:cs="Times New Roman"/>
          <w:sz w:val="28"/>
        </w:rPr>
        <w:t>вопрос о соотношении франчайзинга и коммерческой концессии имеет важное значение не только в теории, но и на практике, то необходимо разрешить некоторые вопросы, возникающие в правоприменении:</w:t>
      </w:r>
    </w:p>
    <w:p w:rsidR="00957FFC" w:rsidRPr="00F87E29" w:rsidRDefault="00957FFC" w:rsidP="00F87E29">
      <w:pPr>
        <w:pStyle w:val="ConsPlusNormal"/>
        <w:spacing w:line="360" w:lineRule="auto"/>
        <w:ind w:firstLine="539"/>
        <w:jc w:val="both"/>
        <w:rPr>
          <w:rFonts w:ascii="Times New Roman" w:hAnsi="Times New Roman" w:cs="Times New Roman"/>
          <w:sz w:val="28"/>
        </w:rPr>
      </w:pPr>
      <w:r>
        <w:rPr>
          <w:rFonts w:ascii="Times New Roman" w:hAnsi="Times New Roman" w:cs="Times New Roman"/>
          <w:sz w:val="28"/>
        </w:rPr>
        <w:t>Можно ли наряд</w:t>
      </w:r>
      <w:r w:rsidR="002761B2">
        <w:rPr>
          <w:rFonts w:ascii="Times New Roman" w:hAnsi="Times New Roman" w:cs="Times New Roman"/>
          <w:sz w:val="28"/>
        </w:rPr>
        <w:t>у с существующим в Гражданском к</w:t>
      </w:r>
      <w:r>
        <w:rPr>
          <w:rFonts w:ascii="Times New Roman" w:hAnsi="Times New Roman" w:cs="Times New Roman"/>
          <w:sz w:val="28"/>
        </w:rPr>
        <w:t>одексе договором коммерческой концессии заключать договор франчайзинга?</w:t>
      </w:r>
    </w:p>
    <w:p w:rsidR="00F87E29" w:rsidRDefault="009D280A" w:rsidP="00F87E29">
      <w:pPr>
        <w:pStyle w:val="ConsPlusNormal"/>
        <w:spacing w:line="360" w:lineRule="auto"/>
        <w:ind w:left="-57" w:firstLine="709"/>
        <w:jc w:val="both"/>
        <w:rPr>
          <w:rFonts w:ascii="Times New Roman" w:hAnsi="Times New Roman" w:cs="Times New Roman"/>
          <w:sz w:val="28"/>
        </w:rPr>
      </w:pPr>
      <w:r>
        <w:rPr>
          <w:rFonts w:ascii="Times New Roman" w:hAnsi="Times New Roman" w:cs="Times New Roman"/>
          <w:sz w:val="28"/>
        </w:rPr>
        <w:t>Отвечая на данный вопрос, важно отметить, что в российском гражданском праве действует принцип свобод договора, по которому в ч.1 ст. 421 ГК РФ формулируется как: «</w:t>
      </w:r>
      <w:r w:rsidR="007D3B1B">
        <w:rPr>
          <w:rFonts w:ascii="Times New Roman" w:hAnsi="Times New Roman" w:cs="Times New Roman"/>
          <w:sz w:val="28"/>
        </w:rPr>
        <w:t>г</w:t>
      </w:r>
      <w:r w:rsidRPr="009D280A">
        <w:rPr>
          <w:rFonts w:ascii="Times New Roman" w:hAnsi="Times New Roman" w:cs="Times New Roman"/>
          <w:sz w:val="28"/>
        </w:rPr>
        <w:t xml:space="preserve">раждане и юридические лица свободны в </w:t>
      </w:r>
      <w:r w:rsidRPr="009D280A">
        <w:rPr>
          <w:rFonts w:ascii="Times New Roman" w:hAnsi="Times New Roman" w:cs="Times New Roman"/>
          <w:sz w:val="28"/>
        </w:rPr>
        <w:lastRenderedPageBreak/>
        <w:t>заключении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r>
        <w:rPr>
          <w:rFonts w:ascii="Times New Roman" w:hAnsi="Times New Roman" w:cs="Times New Roman"/>
          <w:sz w:val="28"/>
        </w:rPr>
        <w:t xml:space="preserve">». Данная норма означает, что стороны, заключающие договор, имеют право </w:t>
      </w:r>
      <w:r w:rsidRPr="009D280A">
        <w:rPr>
          <w:rFonts w:ascii="Times New Roman" w:hAnsi="Times New Roman" w:cs="Times New Roman"/>
          <w:sz w:val="28"/>
        </w:rPr>
        <w:t>самостоятельно реш</w:t>
      </w:r>
      <w:r>
        <w:rPr>
          <w:rFonts w:ascii="Times New Roman" w:hAnsi="Times New Roman" w:cs="Times New Roman"/>
          <w:sz w:val="28"/>
        </w:rPr>
        <w:t>ать, вступать или нет в договор, по своему выбору определять его предмет, самостоятельно выбирать контрагентов</w:t>
      </w:r>
      <w:r w:rsidR="00105302">
        <w:rPr>
          <w:rFonts w:ascii="Times New Roman" w:hAnsi="Times New Roman" w:cs="Times New Roman"/>
          <w:sz w:val="28"/>
        </w:rPr>
        <w:t xml:space="preserve">, а </w:t>
      </w:r>
      <w:r w:rsidR="00AF3701">
        <w:rPr>
          <w:rFonts w:ascii="Times New Roman" w:hAnsi="Times New Roman" w:cs="Times New Roman"/>
          <w:sz w:val="28"/>
        </w:rPr>
        <w:t>также</w:t>
      </w:r>
      <w:r w:rsidR="00105302">
        <w:rPr>
          <w:rFonts w:ascii="Times New Roman" w:hAnsi="Times New Roman" w:cs="Times New Roman"/>
          <w:sz w:val="28"/>
        </w:rPr>
        <w:t xml:space="preserve"> могут выбрать форму договора и имеют возможность по своему усмотрению изменить или расторгнуть заключенный договор.</w:t>
      </w:r>
    </w:p>
    <w:p w:rsidR="00957FFC" w:rsidRDefault="00957FFC" w:rsidP="00F87E29">
      <w:pPr>
        <w:pStyle w:val="ConsPlusNormal"/>
        <w:spacing w:line="360" w:lineRule="auto"/>
        <w:ind w:left="-57" w:firstLine="709"/>
        <w:jc w:val="both"/>
        <w:rPr>
          <w:rFonts w:ascii="Times New Roman" w:hAnsi="Times New Roman" w:cs="Times New Roman"/>
          <w:sz w:val="28"/>
        </w:rPr>
      </w:pPr>
      <w:r>
        <w:rPr>
          <w:rFonts w:ascii="Times New Roman" w:hAnsi="Times New Roman" w:cs="Times New Roman"/>
          <w:sz w:val="28"/>
        </w:rPr>
        <w:t>При учете, что договор коммерческой концессии и франчайзинг не являются тождественными, можно ли к договору франчайзинга применить поло</w:t>
      </w:r>
      <w:r w:rsidR="002761B2">
        <w:rPr>
          <w:rFonts w:ascii="Times New Roman" w:hAnsi="Times New Roman" w:cs="Times New Roman"/>
          <w:sz w:val="28"/>
        </w:rPr>
        <w:t>жения главы 54 Гражданского к</w:t>
      </w:r>
      <w:r>
        <w:rPr>
          <w:rFonts w:ascii="Times New Roman" w:hAnsi="Times New Roman" w:cs="Times New Roman"/>
          <w:sz w:val="28"/>
        </w:rPr>
        <w:t>одекса Российской Федерации?</w:t>
      </w:r>
    </w:p>
    <w:p w:rsidR="00F87E29" w:rsidRDefault="00105302" w:rsidP="00F87E29">
      <w:pPr>
        <w:pStyle w:val="ConsPlusNormal"/>
        <w:spacing w:line="360" w:lineRule="auto"/>
        <w:ind w:firstLine="709"/>
        <w:jc w:val="both"/>
        <w:rPr>
          <w:rFonts w:ascii="Times New Roman" w:hAnsi="Times New Roman" w:cs="Times New Roman"/>
          <w:sz w:val="40"/>
        </w:rPr>
      </w:pPr>
      <w:r w:rsidRPr="00510109">
        <w:rPr>
          <w:rFonts w:ascii="Times New Roman" w:hAnsi="Times New Roman" w:cs="Times New Roman"/>
          <w:sz w:val="28"/>
        </w:rPr>
        <w:t xml:space="preserve">Рассматривая этот вопрос необходимо обратится к истории. </w:t>
      </w:r>
      <w:r w:rsidR="00422FC5" w:rsidRPr="00510109">
        <w:rPr>
          <w:rFonts w:ascii="Times New Roman" w:hAnsi="Times New Roman" w:cs="Times New Roman"/>
          <w:sz w:val="28"/>
        </w:rPr>
        <w:t>Изначально в зарубежной практике</w:t>
      </w:r>
      <w:r w:rsidRPr="00510109">
        <w:rPr>
          <w:rFonts w:ascii="Times New Roman" w:hAnsi="Times New Roman" w:cs="Times New Roman"/>
          <w:sz w:val="28"/>
        </w:rPr>
        <w:t xml:space="preserve"> предмет договора коммерческой концессии не предусматривал обязательного предоставления пользователю права на фирменное наименование или коммерческое обозначение правообладателя. Договор коммерческой концессии существует в практике зарубежных го</w:t>
      </w:r>
      <w:r w:rsidR="00160683" w:rsidRPr="00510109">
        <w:rPr>
          <w:rFonts w:ascii="Times New Roman" w:hAnsi="Times New Roman" w:cs="Times New Roman"/>
          <w:sz w:val="28"/>
        </w:rPr>
        <w:t>сударств и сейчас</w:t>
      </w:r>
      <w:r w:rsidR="00797F2B">
        <w:rPr>
          <w:rFonts w:ascii="Times New Roman" w:hAnsi="Times New Roman" w:cs="Times New Roman"/>
          <w:sz w:val="28"/>
        </w:rPr>
        <w:t>.</w:t>
      </w:r>
      <w:r w:rsidR="00422FC5" w:rsidRPr="00510109">
        <w:rPr>
          <w:rFonts w:ascii="Times New Roman" w:hAnsi="Times New Roman" w:cs="Times New Roman"/>
          <w:sz w:val="28"/>
        </w:rPr>
        <w:t xml:space="preserve"> </w:t>
      </w:r>
      <w:r w:rsidR="00510109" w:rsidRPr="00510109">
        <w:rPr>
          <w:rFonts w:ascii="Times New Roman" w:hAnsi="Times New Roman" w:cs="Times New Roman"/>
          <w:sz w:val="28"/>
        </w:rPr>
        <w:t>П</w:t>
      </w:r>
      <w:r w:rsidR="00422FC5" w:rsidRPr="00510109">
        <w:rPr>
          <w:rFonts w:ascii="Times New Roman" w:hAnsi="Times New Roman" w:cs="Times New Roman"/>
          <w:sz w:val="28"/>
        </w:rPr>
        <w:t>редметом является</w:t>
      </w:r>
      <w:r w:rsidRPr="00510109">
        <w:rPr>
          <w:rFonts w:ascii="Times New Roman" w:hAnsi="Times New Roman" w:cs="Times New Roman"/>
          <w:sz w:val="28"/>
        </w:rPr>
        <w:t xml:space="preserve"> предоставление исключительного права на продажу товара, производимого одним лицом, другому лицу</w:t>
      </w:r>
      <w:r w:rsidR="007843D6" w:rsidRPr="00510109">
        <w:rPr>
          <w:rFonts w:ascii="Times New Roman" w:hAnsi="Times New Roman" w:cs="Times New Roman"/>
          <w:sz w:val="28"/>
        </w:rPr>
        <w:t>.</w:t>
      </w:r>
      <w:r w:rsidRPr="00510109">
        <w:rPr>
          <w:rFonts w:ascii="Times New Roman" w:hAnsi="Times New Roman" w:cs="Times New Roman"/>
          <w:sz w:val="28"/>
        </w:rPr>
        <w:t xml:space="preserve"> </w:t>
      </w:r>
      <w:r w:rsidR="007843D6" w:rsidRPr="00510109">
        <w:rPr>
          <w:rFonts w:ascii="Times New Roman" w:hAnsi="Times New Roman" w:cs="Times New Roman"/>
          <w:sz w:val="28"/>
        </w:rPr>
        <w:t xml:space="preserve">Договор франчайзинга стал </w:t>
      </w:r>
      <w:r w:rsidR="00797F2B">
        <w:rPr>
          <w:rFonts w:ascii="Times New Roman" w:hAnsi="Times New Roman" w:cs="Times New Roman"/>
          <w:sz w:val="28"/>
        </w:rPr>
        <w:t xml:space="preserve">самостоятельным видом договора </w:t>
      </w:r>
      <w:r w:rsidR="007843D6" w:rsidRPr="00510109">
        <w:rPr>
          <w:rFonts w:ascii="Times New Roman" w:hAnsi="Times New Roman" w:cs="Times New Roman"/>
          <w:sz w:val="28"/>
        </w:rPr>
        <w:t>в момент</w:t>
      </w:r>
      <w:r w:rsidRPr="00510109">
        <w:rPr>
          <w:rFonts w:ascii="Times New Roman" w:hAnsi="Times New Roman" w:cs="Times New Roman"/>
          <w:sz w:val="28"/>
        </w:rPr>
        <w:t xml:space="preserve">, когда предоставление права на средство индивидуализации было включено в круг </w:t>
      </w:r>
      <w:r w:rsidR="00510109" w:rsidRPr="00510109">
        <w:rPr>
          <w:rFonts w:ascii="Times New Roman" w:hAnsi="Times New Roman" w:cs="Times New Roman"/>
          <w:sz w:val="28"/>
        </w:rPr>
        <w:t xml:space="preserve">его </w:t>
      </w:r>
      <w:r w:rsidRPr="00510109">
        <w:rPr>
          <w:rFonts w:ascii="Times New Roman" w:hAnsi="Times New Roman" w:cs="Times New Roman"/>
          <w:sz w:val="28"/>
        </w:rPr>
        <w:t>обязанностей</w:t>
      </w:r>
      <w:r w:rsidR="00510109" w:rsidRPr="00510109">
        <w:rPr>
          <w:rFonts w:ascii="Times New Roman" w:hAnsi="Times New Roman" w:cs="Times New Roman"/>
          <w:sz w:val="28"/>
        </w:rPr>
        <w:t xml:space="preserve"> и с</w:t>
      </w:r>
      <w:r w:rsidR="004D7EFD">
        <w:rPr>
          <w:rFonts w:ascii="Times New Roman" w:hAnsi="Times New Roman" w:cs="Times New Roman"/>
          <w:sz w:val="28"/>
        </w:rPr>
        <w:t>тало основополагающим признаком</w:t>
      </w:r>
      <w:r w:rsidR="004D7EFD">
        <w:rPr>
          <w:rStyle w:val="a8"/>
          <w:rFonts w:ascii="Times New Roman" w:hAnsi="Times New Roman" w:cs="Times New Roman"/>
          <w:sz w:val="28"/>
        </w:rPr>
        <w:footnoteReference w:id="32"/>
      </w:r>
      <w:r w:rsidR="004D7EFD">
        <w:rPr>
          <w:rFonts w:ascii="Times New Roman" w:hAnsi="Times New Roman" w:cs="Times New Roman"/>
          <w:sz w:val="28"/>
        </w:rPr>
        <w:t>.</w:t>
      </w:r>
      <w:r w:rsidR="00160683">
        <w:rPr>
          <w:rFonts w:ascii="Times New Roman" w:hAnsi="Times New Roman" w:cs="Times New Roman"/>
          <w:sz w:val="28"/>
        </w:rPr>
        <w:t xml:space="preserve"> Соответственно, если в российском правовом пространстве на практике часто ставят знак равенства между коммерческой концессий и франчайзингом и при этом заключая договор коммерческой концессии, то в международно-правовой практике такое тождество нельзя установить, так как очевидно, что эти договоры регулируют разные предметы правовых отношений.</w:t>
      </w:r>
    </w:p>
    <w:p w:rsidR="009734E4" w:rsidRPr="00F87E29" w:rsidRDefault="00957FFC" w:rsidP="00F87E29">
      <w:pPr>
        <w:pStyle w:val="ConsPlusNormal"/>
        <w:spacing w:line="360" w:lineRule="auto"/>
        <w:ind w:firstLine="709"/>
        <w:jc w:val="both"/>
        <w:rPr>
          <w:rFonts w:ascii="Times New Roman" w:hAnsi="Times New Roman" w:cs="Times New Roman"/>
          <w:sz w:val="40"/>
        </w:rPr>
      </w:pPr>
      <w:r>
        <w:rPr>
          <w:rFonts w:ascii="Times New Roman" w:hAnsi="Times New Roman" w:cs="Times New Roman"/>
          <w:sz w:val="28"/>
        </w:rPr>
        <w:t>К</w:t>
      </w:r>
      <w:r w:rsidR="00592AD6" w:rsidRPr="00957FFC">
        <w:rPr>
          <w:rFonts w:ascii="Times New Roman" w:hAnsi="Times New Roman" w:cs="Times New Roman"/>
          <w:sz w:val="28"/>
        </w:rPr>
        <w:t xml:space="preserve">ак регулировать отношения по тому договору, который не имеет специального регулирования в законе, каким способом восполнять этот </w:t>
      </w:r>
      <w:r w:rsidR="00592AD6" w:rsidRPr="00957FFC">
        <w:rPr>
          <w:rFonts w:ascii="Times New Roman" w:hAnsi="Times New Roman" w:cs="Times New Roman"/>
          <w:sz w:val="28"/>
        </w:rPr>
        <w:lastRenderedPageBreak/>
        <w:t>пробел?</w:t>
      </w:r>
    </w:p>
    <w:p w:rsidR="002E0FFF" w:rsidRDefault="002E0FFF" w:rsidP="001B523E">
      <w:pPr>
        <w:pStyle w:val="ConsPlusNormal"/>
        <w:spacing w:line="360" w:lineRule="auto"/>
        <w:ind w:firstLine="851"/>
        <w:jc w:val="both"/>
        <w:rPr>
          <w:rFonts w:ascii="Times New Roman" w:hAnsi="Times New Roman" w:cs="Times New Roman"/>
          <w:sz w:val="28"/>
        </w:rPr>
      </w:pPr>
      <w:r>
        <w:rPr>
          <w:rFonts w:ascii="Times New Roman" w:hAnsi="Times New Roman" w:cs="Times New Roman"/>
          <w:sz w:val="28"/>
        </w:rPr>
        <w:t>Поскольку в Российском законодательстве нет понятия франчайзинг, а нормы, применяемые к договору коммерческой концессии, могут не совпадать с национальным правом другого государства или с международными соглашениями, то представляется логичным дополнить нормы главы</w:t>
      </w:r>
      <w:r w:rsidR="001B523E">
        <w:rPr>
          <w:rFonts w:ascii="Times New Roman" w:hAnsi="Times New Roman" w:cs="Times New Roman"/>
          <w:sz w:val="28"/>
        </w:rPr>
        <w:t xml:space="preserve"> 54 ГК РФ.</w:t>
      </w:r>
    </w:p>
    <w:p w:rsidR="001B523E" w:rsidRDefault="001B523E" w:rsidP="001B523E">
      <w:pPr>
        <w:pStyle w:val="ConsPlusNormal"/>
        <w:spacing w:line="360" w:lineRule="auto"/>
        <w:ind w:firstLine="851"/>
        <w:jc w:val="both"/>
        <w:rPr>
          <w:rFonts w:ascii="Times New Roman" w:hAnsi="Times New Roman" w:cs="Times New Roman"/>
          <w:i/>
          <w:sz w:val="28"/>
        </w:rPr>
      </w:pPr>
      <w:r w:rsidRPr="001B523E">
        <w:rPr>
          <w:rFonts w:ascii="Times New Roman" w:hAnsi="Times New Roman" w:cs="Times New Roman"/>
          <w:i/>
          <w:sz w:val="28"/>
        </w:rPr>
        <w:t xml:space="preserve">Соответственно, ст. 1027 ГК РФ дополнить следующим положением: </w:t>
      </w:r>
      <w:r w:rsidR="00D23689">
        <w:rPr>
          <w:rFonts w:ascii="Times New Roman" w:hAnsi="Times New Roman" w:cs="Times New Roman"/>
          <w:i/>
          <w:sz w:val="28"/>
        </w:rPr>
        <w:t>«</w:t>
      </w:r>
      <w:r w:rsidRPr="001B523E">
        <w:rPr>
          <w:rFonts w:ascii="Times New Roman" w:hAnsi="Times New Roman" w:cs="Times New Roman"/>
          <w:i/>
          <w:sz w:val="28"/>
        </w:rPr>
        <w:t>если в договоре коммерческой концессии хотя бы одна из сторон является иностранным юридическим лицом или индивидуальным предпринимателем, то в стороны обязаны указать право, подлежащее при</w:t>
      </w:r>
      <w:r w:rsidR="0052403F">
        <w:rPr>
          <w:rFonts w:ascii="Times New Roman" w:hAnsi="Times New Roman" w:cs="Times New Roman"/>
          <w:i/>
          <w:sz w:val="28"/>
        </w:rPr>
        <w:t>менению при заключении договора.</w:t>
      </w:r>
      <w:r w:rsidRPr="001B523E">
        <w:rPr>
          <w:rFonts w:ascii="Times New Roman" w:hAnsi="Times New Roman" w:cs="Times New Roman"/>
          <w:i/>
          <w:sz w:val="28"/>
        </w:rPr>
        <w:t xml:space="preserve"> В случае, если такого указания нет, </w:t>
      </w:r>
      <w:r w:rsidR="0024265C" w:rsidRPr="0024265C">
        <w:rPr>
          <w:rFonts w:ascii="Times New Roman" w:hAnsi="Times New Roman" w:cs="Times New Roman"/>
          <w:i/>
          <w:sz w:val="28"/>
        </w:rPr>
        <w:t>дого</w:t>
      </w:r>
      <w:r w:rsidR="0024265C">
        <w:rPr>
          <w:rFonts w:ascii="Times New Roman" w:hAnsi="Times New Roman" w:cs="Times New Roman"/>
          <w:i/>
          <w:sz w:val="28"/>
        </w:rPr>
        <w:t>вор регулируется правом страны,</w:t>
      </w:r>
      <w:r w:rsidR="0024265C" w:rsidRPr="0024265C">
        <w:rPr>
          <w:rFonts w:ascii="Times New Roman" w:hAnsi="Times New Roman" w:cs="Times New Roman"/>
          <w:i/>
          <w:sz w:val="28"/>
        </w:rPr>
        <w:t xml:space="preserve">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территории одновременно нескольких стран, право страны, где находится место жительства или основное место деятельности правообладателя</w:t>
      </w:r>
      <w:r w:rsidR="00D23689">
        <w:rPr>
          <w:rFonts w:ascii="Times New Roman" w:hAnsi="Times New Roman" w:cs="Times New Roman"/>
          <w:i/>
          <w:sz w:val="28"/>
        </w:rPr>
        <w:t>»</w:t>
      </w:r>
      <w:r w:rsidR="0024265C" w:rsidRPr="0024265C">
        <w:rPr>
          <w:rFonts w:ascii="Times New Roman" w:hAnsi="Times New Roman" w:cs="Times New Roman"/>
          <w:i/>
          <w:sz w:val="28"/>
        </w:rPr>
        <w:t>.</w:t>
      </w:r>
    </w:p>
    <w:p w:rsidR="0052403F" w:rsidRDefault="001B523E" w:rsidP="00860A9C">
      <w:pPr>
        <w:pStyle w:val="ConsPlusNormal"/>
        <w:spacing w:line="360" w:lineRule="auto"/>
        <w:ind w:firstLine="851"/>
        <w:jc w:val="both"/>
        <w:rPr>
          <w:rFonts w:ascii="Times New Roman" w:hAnsi="Times New Roman" w:cs="Times New Roman"/>
          <w:sz w:val="28"/>
        </w:rPr>
      </w:pPr>
      <w:r>
        <w:rPr>
          <w:rFonts w:ascii="Times New Roman" w:hAnsi="Times New Roman" w:cs="Times New Roman"/>
          <w:sz w:val="28"/>
        </w:rPr>
        <w:t>Такое уточнение направлено н</w:t>
      </w:r>
      <w:r w:rsidR="00AB4405">
        <w:rPr>
          <w:rFonts w:ascii="Times New Roman" w:hAnsi="Times New Roman" w:cs="Times New Roman"/>
          <w:sz w:val="28"/>
        </w:rPr>
        <w:t>а снятие разногласий, которые возникают между сторонами договора относительно его предмета, а также прав и обязанностей сторон.</w:t>
      </w:r>
    </w:p>
    <w:p w:rsidR="00860A9C" w:rsidRDefault="00860A9C" w:rsidP="000C02E8">
      <w:pPr>
        <w:pStyle w:val="2"/>
      </w:pPr>
    </w:p>
    <w:p w:rsidR="00506845" w:rsidRPr="000C02E8" w:rsidRDefault="002D7FA3" w:rsidP="000C02E8">
      <w:pPr>
        <w:pStyle w:val="2"/>
      </w:pPr>
      <w:bookmarkStart w:id="5" w:name="_Toc513719414"/>
      <w:r w:rsidRPr="000C02E8">
        <w:t>§</w:t>
      </w:r>
      <w:r w:rsidR="00F87E29" w:rsidRPr="000C02E8">
        <w:t xml:space="preserve">3. </w:t>
      </w:r>
      <w:r w:rsidR="00506845" w:rsidRPr="000C02E8">
        <w:t>Правовой анализ отношений, сходных с отношениями, возникающими из договора коммерческой концессии.</w:t>
      </w:r>
      <w:bookmarkEnd w:id="5"/>
    </w:p>
    <w:p w:rsidR="00506845" w:rsidRDefault="00506845" w:rsidP="00506845">
      <w:pPr>
        <w:pStyle w:val="ConsPlusNormal"/>
        <w:ind w:left="540"/>
        <w:jc w:val="both"/>
        <w:rPr>
          <w:rFonts w:ascii="Times New Roman" w:hAnsi="Times New Roman" w:cs="Times New Roman"/>
          <w:sz w:val="28"/>
          <w:szCs w:val="28"/>
        </w:rPr>
      </w:pPr>
    </w:p>
    <w:p w:rsidR="00506845" w:rsidRDefault="00ED58BA"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Коммерческая концессия является относительно новым явлением в российском праве. </w:t>
      </w:r>
      <w:r w:rsidR="000A4BFB">
        <w:rPr>
          <w:rFonts w:ascii="Times New Roman" w:hAnsi="Times New Roman" w:cs="Times New Roman"/>
          <w:sz w:val="28"/>
          <w:szCs w:val="28"/>
        </w:rPr>
        <w:t xml:space="preserve">Такой договор принято относится к одной из форм ведения бизнеса, связанной с интеллектуальными правами. Как перед предпринимателями встает вопрос о наиболее удобной форме организации дела, так и в научной среде ведется множество дискуссий о правовом характере коммерческой концессии и ее отличие от договоров, которые так </w:t>
      </w:r>
      <w:r w:rsidR="000A4BFB">
        <w:rPr>
          <w:rFonts w:ascii="Times New Roman" w:hAnsi="Times New Roman" w:cs="Times New Roman"/>
          <w:sz w:val="28"/>
          <w:szCs w:val="28"/>
        </w:rPr>
        <w:lastRenderedPageBreak/>
        <w:t>же регулируют передачу интеллектуальной собственности.</w:t>
      </w:r>
    </w:p>
    <w:p w:rsidR="000A4BFB" w:rsidRDefault="000A4BFB"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A4BFB">
        <w:rPr>
          <w:rFonts w:ascii="Times New Roman" w:hAnsi="Times New Roman" w:cs="Times New Roman"/>
          <w:sz w:val="28"/>
          <w:szCs w:val="28"/>
        </w:rPr>
        <w:t xml:space="preserve">аспоряжение исключительными правами на результаты интеллектуальной деятельности в рамках </w:t>
      </w:r>
      <w:r>
        <w:rPr>
          <w:rFonts w:ascii="Times New Roman" w:hAnsi="Times New Roman" w:cs="Times New Roman"/>
          <w:sz w:val="28"/>
          <w:szCs w:val="28"/>
        </w:rPr>
        <w:t>договора</w:t>
      </w:r>
      <w:r w:rsidRPr="000A4BFB">
        <w:rPr>
          <w:rFonts w:ascii="Times New Roman" w:hAnsi="Times New Roman" w:cs="Times New Roman"/>
          <w:sz w:val="28"/>
          <w:szCs w:val="28"/>
        </w:rPr>
        <w:t xml:space="preserve"> возможно посредством </w:t>
      </w:r>
      <w:r>
        <w:rPr>
          <w:rFonts w:ascii="Times New Roman" w:hAnsi="Times New Roman" w:cs="Times New Roman"/>
          <w:sz w:val="28"/>
          <w:szCs w:val="28"/>
        </w:rPr>
        <w:t>передачи</w:t>
      </w:r>
      <w:r w:rsidRPr="000A4BFB">
        <w:rPr>
          <w:rFonts w:ascii="Times New Roman" w:hAnsi="Times New Roman" w:cs="Times New Roman"/>
          <w:sz w:val="28"/>
          <w:szCs w:val="28"/>
        </w:rPr>
        <w:t xml:space="preserve"> и предостав</w:t>
      </w:r>
      <w:r>
        <w:rPr>
          <w:rFonts w:ascii="Times New Roman" w:hAnsi="Times New Roman" w:cs="Times New Roman"/>
          <w:sz w:val="28"/>
          <w:szCs w:val="28"/>
        </w:rPr>
        <w:t>ления права на использование</w:t>
      </w:r>
      <w:r w:rsidRPr="000A4BFB">
        <w:rPr>
          <w:rFonts w:ascii="Times New Roman" w:hAnsi="Times New Roman" w:cs="Times New Roman"/>
          <w:sz w:val="28"/>
          <w:szCs w:val="28"/>
        </w:rPr>
        <w:t xml:space="preserve">. </w:t>
      </w:r>
      <w:r>
        <w:rPr>
          <w:rFonts w:ascii="Times New Roman" w:hAnsi="Times New Roman" w:cs="Times New Roman"/>
          <w:sz w:val="28"/>
          <w:szCs w:val="28"/>
        </w:rPr>
        <w:t>На основе этого можно провести параллель между договором коммерческой концессии, договором простого товарищества, лицензионным договором и др.</w:t>
      </w:r>
    </w:p>
    <w:p w:rsidR="004D6438" w:rsidRDefault="000A4BFB"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2761B2">
        <w:rPr>
          <w:rFonts w:ascii="Times New Roman" w:hAnsi="Times New Roman" w:cs="Times New Roman"/>
          <w:sz w:val="28"/>
          <w:szCs w:val="28"/>
        </w:rPr>
        <w:t>Гражданским к</w:t>
      </w:r>
      <w:r w:rsidR="004D6438">
        <w:rPr>
          <w:rFonts w:ascii="Times New Roman" w:hAnsi="Times New Roman" w:cs="Times New Roman"/>
          <w:sz w:val="28"/>
          <w:szCs w:val="28"/>
        </w:rPr>
        <w:t xml:space="preserve">одексом Российской Федерации установлено, что </w:t>
      </w:r>
      <w:r>
        <w:rPr>
          <w:rFonts w:ascii="Times New Roman" w:hAnsi="Times New Roman" w:cs="Times New Roman"/>
          <w:sz w:val="28"/>
          <w:szCs w:val="28"/>
        </w:rPr>
        <w:t xml:space="preserve">по </w:t>
      </w:r>
      <w:r w:rsidR="00ED58BA" w:rsidRPr="00ED58BA">
        <w:rPr>
          <w:rFonts w:ascii="Times New Roman" w:hAnsi="Times New Roman" w:cs="Times New Roman"/>
          <w:sz w:val="28"/>
          <w:szCs w:val="28"/>
        </w:rPr>
        <w:t xml:space="preserve">договору простого товарищества двое или несколько лиц (товарищей) обязуются соединить свои вклады </w:t>
      </w:r>
      <w:r w:rsidR="00797F2B">
        <w:rPr>
          <w:rFonts w:ascii="Times New Roman" w:hAnsi="Times New Roman" w:cs="Times New Roman"/>
          <w:sz w:val="28"/>
          <w:szCs w:val="28"/>
        </w:rPr>
        <w:t>для совместной деятельности</w:t>
      </w:r>
      <w:r w:rsidR="00ED58BA" w:rsidRPr="00ED58BA">
        <w:rPr>
          <w:rFonts w:ascii="Times New Roman" w:hAnsi="Times New Roman" w:cs="Times New Roman"/>
          <w:sz w:val="28"/>
          <w:szCs w:val="28"/>
        </w:rPr>
        <w:t xml:space="preserve"> без образования юридического лица</w:t>
      </w:r>
      <w:r w:rsidR="00797F2B">
        <w:rPr>
          <w:rFonts w:ascii="Times New Roman" w:hAnsi="Times New Roman" w:cs="Times New Roman"/>
          <w:sz w:val="28"/>
          <w:szCs w:val="28"/>
        </w:rPr>
        <w:t xml:space="preserve">, направленной на извлечение </w:t>
      </w:r>
      <w:r w:rsidR="00ED58BA" w:rsidRPr="00ED58BA">
        <w:rPr>
          <w:rFonts w:ascii="Times New Roman" w:hAnsi="Times New Roman" w:cs="Times New Roman"/>
          <w:sz w:val="28"/>
          <w:szCs w:val="28"/>
        </w:rPr>
        <w:t>прибыли или достижения иной не противореча</w:t>
      </w:r>
      <w:r w:rsidR="004D6438">
        <w:rPr>
          <w:rFonts w:ascii="Times New Roman" w:hAnsi="Times New Roman" w:cs="Times New Roman"/>
          <w:sz w:val="28"/>
          <w:szCs w:val="28"/>
        </w:rPr>
        <w:t>щей закону цели</w:t>
      </w:r>
      <w:r>
        <w:rPr>
          <w:rStyle w:val="a8"/>
          <w:rFonts w:ascii="Times New Roman" w:hAnsi="Times New Roman" w:cs="Times New Roman"/>
          <w:sz w:val="28"/>
          <w:szCs w:val="28"/>
        </w:rPr>
        <w:footnoteReference w:id="33"/>
      </w:r>
      <w:r w:rsidR="00ED58BA" w:rsidRPr="00ED58BA">
        <w:rPr>
          <w:rFonts w:ascii="Times New Roman" w:hAnsi="Times New Roman" w:cs="Times New Roman"/>
          <w:sz w:val="28"/>
          <w:szCs w:val="28"/>
        </w:rPr>
        <w:t xml:space="preserve">. </w:t>
      </w:r>
      <w:r w:rsidR="004D6438">
        <w:rPr>
          <w:rFonts w:ascii="Times New Roman" w:hAnsi="Times New Roman" w:cs="Times New Roman"/>
          <w:sz w:val="28"/>
          <w:szCs w:val="28"/>
        </w:rPr>
        <w:t>Ряд исследователей выражает мнение, что</w:t>
      </w:r>
      <w:r w:rsidR="00ED58BA" w:rsidRPr="00ED58BA">
        <w:rPr>
          <w:rFonts w:ascii="Times New Roman" w:hAnsi="Times New Roman" w:cs="Times New Roman"/>
          <w:sz w:val="28"/>
          <w:szCs w:val="28"/>
        </w:rPr>
        <w:t xml:space="preserve"> юридическая природа договора коммерческой концессии представляет собой договор простого товарищества,</w:t>
      </w:r>
      <w:r w:rsidR="004D6438">
        <w:rPr>
          <w:rFonts w:ascii="Times New Roman" w:hAnsi="Times New Roman" w:cs="Times New Roman"/>
          <w:sz w:val="28"/>
          <w:szCs w:val="28"/>
        </w:rPr>
        <w:t xml:space="preserve"> обосновывая то тем, что </w:t>
      </w:r>
      <w:r w:rsidR="00ED58BA" w:rsidRPr="00ED58BA">
        <w:rPr>
          <w:rFonts w:ascii="Times New Roman" w:hAnsi="Times New Roman" w:cs="Times New Roman"/>
          <w:sz w:val="28"/>
          <w:szCs w:val="28"/>
        </w:rPr>
        <w:t xml:space="preserve">существенные условия договора простого товарищества </w:t>
      </w:r>
      <w:r w:rsidR="004D6438">
        <w:rPr>
          <w:rFonts w:ascii="Times New Roman" w:hAnsi="Times New Roman" w:cs="Times New Roman"/>
          <w:sz w:val="28"/>
          <w:szCs w:val="28"/>
        </w:rPr>
        <w:t>проявляются</w:t>
      </w:r>
      <w:r w:rsidR="00ED58BA" w:rsidRPr="00ED58BA">
        <w:rPr>
          <w:rFonts w:ascii="Times New Roman" w:hAnsi="Times New Roman" w:cs="Times New Roman"/>
          <w:sz w:val="28"/>
          <w:szCs w:val="28"/>
        </w:rPr>
        <w:t xml:space="preserve"> в договоре коммерческой концессии: </w:t>
      </w:r>
    </w:p>
    <w:p w:rsidR="004D6438" w:rsidRDefault="004D6438"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58BA" w:rsidRPr="00ED58BA">
        <w:rPr>
          <w:rFonts w:ascii="Times New Roman" w:hAnsi="Times New Roman" w:cs="Times New Roman"/>
          <w:sz w:val="28"/>
          <w:szCs w:val="28"/>
        </w:rPr>
        <w:t xml:space="preserve">) </w:t>
      </w:r>
      <w:r>
        <w:rPr>
          <w:rFonts w:ascii="Times New Roman" w:hAnsi="Times New Roman" w:cs="Times New Roman"/>
          <w:sz w:val="28"/>
          <w:szCs w:val="28"/>
        </w:rPr>
        <w:t>Как по договору коммерческой концессии, так и простого товарищества может осуществляется передача</w:t>
      </w:r>
      <w:r w:rsidR="00ED58BA" w:rsidRPr="00ED58BA">
        <w:rPr>
          <w:rFonts w:ascii="Times New Roman" w:hAnsi="Times New Roman" w:cs="Times New Roman"/>
          <w:sz w:val="28"/>
          <w:szCs w:val="28"/>
        </w:rPr>
        <w:t xml:space="preserve"> нематериальных благ, в т.ч. исключительных прав; </w:t>
      </w:r>
    </w:p>
    <w:p w:rsidR="004D6438" w:rsidRDefault="004D6438"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D58BA" w:rsidRPr="00ED58BA">
        <w:rPr>
          <w:rFonts w:ascii="Times New Roman" w:hAnsi="Times New Roman" w:cs="Times New Roman"/>
          <w:sz w:val="28"/>
          <w:szCs w:val="28"/>
        </w:rPr>
        <w:t xml:space="preserve">) </w:t>
      </w:r>
      <w:r>
        <w:rPr>
          <w:rFonts w:ascii="Times New Roman" w:hAnsi="Times New Roman" w:cs="Times New Roman"/>
          <w:sz w:val="28"/>
          <w:szCs w:val="28"/>
        </w:rPr>
        <w:t xml:space="preserve">Договорами предусмотрен </w:t>
      </w:r>
      <w:r w:rsidR="00ED58BA" w:rsidRPr="00ED58BA">
        <w:rPr>
          <w:rFonts w:ascii="Times New Roman" w:hAnsi="Times New Roman" w:cs="Times New Roman"/>
          <w:sz w:val="28"/>
          <w:szCs w:val="28"/>
        </w:rPr>
        <w:t>особый порядок расчетов</w:t>
      </w:r>
      <w:r>
        <w:rPr>
          <w:rFonts w:ascii="Times New Roman" w:hAnsi="Times New Roman" w:cs="Times New Roman"/>
          <w:sz w:val="28"/>
          <w:szCs w:val="28"/>
        </w:rPr>
        <w:t>, например, оплата по договору коммерческой концессии может производится как разовым платежом, так и периодическими взносами</w:t>
      </w:r>
      <w:r w:rsidR="00ED58BA" w:rsidRPr="00ED58BA">
        <w:rPr>
          <w:rFonts w:ascii="Times New Roman" w:hAnsi="Times New Roman" w:cs="Times New Roman"/>
          <w:sz w:val="28"/>
          <w:szCs w:val="28"/>
        </w:rPr>
        <w:t xml:space="preserve">; </w:t>
      </w:r>
    </w:p>
    <w:p w:rsidR="004D6438" w:rsidRDefault="004D6438"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D58BA" w:rsidRPr="00ED58BA">
        <w:rPr>
          <w:rFonts w:ascii="Times New Roman" w:hAnsi="Times New Roman" w:cs="Times New Roman"/>
          <w:sz w:val="28"/>
          <w:szCs w:val="28"/>
        </w:rPr>
        <w:t xml:space="preserve">) </w:t>
      </w:r>
      <w:r>
        <w:rPr>
          <w:rFonts w:ascii="Times New Roman" w:hAnsi="Times New Roman" w:cs="Times New Roman"/>
          <w:sz w:val="28"/>
          <w:szCs w:val="28"/>
        </w:rPr>
        <w:t xml:space="preserve">действия сторон направлены </w:t>
      </w:r>
      <w:r w:rsidR="00ED58BA" w:rsidRPr="00ED58BA">
        <w:rPr>
          <w:rFonts w:ascii="Times New Roman" w:hAnsi="Times New Roman" w:cs="Times New Roman"/>
          <w:sz w:val="28"/>
          <w:szCs w:val="28"/>
        </w:rPr>
        <w:t>на</w:t>
      </w:r>
      <w:r>
        <w:rPr>
          <w:rFonts w:ascii="Times New Roman" w:hAnsi="Times New Roman" w:cs="Times New Roman"/>
          <w:sz w:val="28"/>
          <w:szCs w:val="28"/>
        </w:rPr>
        <w:t xml:space="preserve"> достижение одной цели, определенной в договоре,</w:t>
      </w:r>
      <w:r w:rsidR="00ED58BA" w:rsidRPr="00ED58BA">
        <w:rPr>
          <w:rFonts w:ascii="Times New Roman" w:hAnsi="Times New Roman" w:cs="Times New Roman"/>
          <w:sz w:val="28"/>
          <w:szCs w:val="28"/>
        </w:rPr>
        <w:t xml:space="preserve"> в те</w:t>
      </w:r>
      <w:r>
        <w:rPr>
          <w:rFonts w:ascii="Times New Roman" w:hAnsi="Times New Roman" w:cs="Times New Roman"/>
          <w:sz w:val="28"/>
          <w:szCs w:val="28"/>
        </w:rPr>
        <w:t>чении продолжительного периода, а именно достижение выгодны при использовании комплекса исключительных прав, которые принадлежат правообладателю.</w:t>
      </w:r>
    </w:p>
    <w:p w:rsidR="004D6438" w:rsidRDefault="004D6438"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этих схожих черт, необходимо выделить признаки, которые не делают эти два договора на сколько похожими, чтобы можно было говорить об их одинаковой правовой природе.</w:t>
      </w:r>
    </w:p>
    <w:p w:rsidR="004D6438" w:rsidRDefault="004D6438"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Различая состоят в следующем:</w:t>
      </w:r>
    </w:p>
    <w:p w:rsidR="0041233A" w:rsidRDefault="0041233A" w:rsidP="000A4BFB">
      <w:pPr>
        <w:pStyle w:val="ConsPlusNormal"/>
        <w:spacing w:line="360" w:lineRule="auto"/>
        <w:ind w:firstLine="709"/>
        <w:jc w:val="both"/>
        <w:rPr>
          <w:rFonts w:ascii="Times New Roman" w:hAnsi="Times New Roman" w:cs="Times New Roman"/>
          <w:sz w:val="28"/>
          <w:szCs w:val="28"/>
        </w:rPr>
      </w:pPr>
      <w:r w:rsidRPr="0041233A">
        <w:rPr>
          <w:rFonts w:ascii="Times New Roman" w:hAnsi="Times New Roman" w:cs="Times New Roman"/>
          <w:sz w:val="28"/>
          <w:szCs w:val="28"/>
        </w:rPr>
        <w:t xml:space="preserve">1) </w:t>
      </w:r>
      <w:r>
        <w:rPr>
          <w:rFonts w:ascii="Times New Roman" w:hAnsi="Times New Roman" w:cs="Times New Roman"/>
          <w:sz w:val="28"/>
          <w:szCs w:val="28"/>
        </w:rPr>
        <w:t xml:space="preserve">в отличие от </w:t>
      </w:r>
      <w:r w:rsidRPr="0041233A">
        <w:rPr>
          <w:rFonts w:ascii="Times New Roman" w:hAnsi="Times New Roman" w:cs="Times New Roman"/>
          <w:sz w:val="28"/>
          <w:szCs w:val="28"/>
        </w:rPr>
        <w:t>договор</w:t>
      </w:r>
      <w:r>
        <w:rPr>
          <w:rFonts w:ascii="Times New Roman" w:hAnsi="Times New Roman" w:cs="Times New Roman"/>
          <w:sz w:val="28"/>
          <w:szCs w:val="28"/>
        </w:rPr>
        <w:t>а</w:t>
      </w:r>
      <w:r w:rsidRPr="0041233A">
        <w:rPr>
          <w:rFonts w:ascii="Times New Roman" w:hAnsi="Times New Roman" w:cs="Times New Roman"/>
          <w:sz w:val="28"/>
          <w:szCs w:val="28"/>
        </w:rPr>
        <w:t xml:space="preserve"> простого товарищества</w:t>
      </w:r>
      <w:r>
        <w:rPr>
          <w:rFonts w:ascii="Times New Roman" w:hAnsi="Times New Roman" w:cs="Times New Roman"/>
          <w:sz w:val="28"/>
          <w:szCs w:val="28"/>
        </w:rPr>
        <w:t>, который является двусторонним или многосторонним</w:t>
      </w:r>
      <w:r w:rsidRPr="0041233A">
        <w:rPr>
          <w:rFonts w:ascii="Times New Roman" w:hAnsi="Times New Roman" w:cs="Times New Roman"/>
          <w:sz w:val="28"/>
          <w:szCs w:val="28"/>
        </w:rPr>
        <w:t xml:space="preserve">, </w:t>
      </w:r>
      <w:r>
        <w:rPr>
          <w:rFonts w:ascii="Times New Roman" w:hAnsi="Times New Roman" w:cs="Times New Roman"/>
          <w:sz w:val="28"/>
          <w:szCs w:val="28"/>
        </w:rPr>
        <w:t xml:space="preserve">договор коммерческой концессии – только </w:t>
      </w:r>
      <w:r w:rsidR="00A10476">
        <w:rPr>
          <w:rFonts w:ascii="Times New Roman" w:hAnsi="Times New Roman" w:cs="Times New Roman"/>
          <w:sz w:val="28"/>
          <w:szCs w:val="28"/>
        </w:rPr>
        <w:t>двусторонний;</w:t>
      </w:r>
    </w:p>
    <w:p w:rsidR="0041233A" w:rsidRDefault="0041233A" w:rsidP="000A4BFB">
      <w:pPr>
        <w:pStyle w:val="ConsPlusNormal"/>
        <w:spacing w:line="360" w:lineRule="auto"/>
        <w:ind w:firstLine="709"/>
        <w:jc w:val="both"/>
        <w:rPr>
          <w:rFonts w:ascii="Times New Roman" w:hAnsi="Times New Roman" w:cs="Times New Roman"/>
          <w:sz w:val="28"/>
          <w:szCs w:val="28"/>
        </w:rPr>
      </w:pPr>
      <w:r w:rsidRPr="0041233A">
        <w:rPr>
          <w:rFonts w:ascii="Times New Roman" w:hAnsi="Times New Roman" w:cs="Times New Roman"/>
          <w:sz w:val="28"/>
          <w:szCs w:val="28"/>
        </w:rPr>
        <w:t xml:space="preserve">2) результатом совместной деятельности участников договора простого товарищества становится </w:t>
      </w:r>
      <w:r w:rsidR="00A10476">
        <w:rPr>
          <w:rFonts w:ascii="Times New Roman" w:hAnsi="Times New Roman" w:cs="Times New Roman"/>
          <w:sz w:val="28"/>
          <w:szCs w:val="28"/>
        </w:rPr>
        <w:t>долевая собственность товарищей, результатом коммерческой концессии же – франшиза, т.е. комплекс</w:t>
      </w:r>
      <w:r w:rsidR="00A10476" w:rsidRPr="00A10476">
        <w:rPr>
          <w:rFonts w:ascii="Times New Roman" w:hAnsi="Times New Roman" w:cs="Times New Roman"/>
          <w:sz w:val="28"/>
          <w:szCs w:val="28"/>
        </w:rPr>
        <w:t xml:space="preserve"> исключительных прав, деловой репутации и коммерческого опыта правообладателя</w:t>
      </w:r>
      <w:r w:rsidR="00A10476">
        <w:rPr>
          <w:rFonts w:ascii="Times New Roman" w:hAnsi="Times New Roman" w:cs="Times New Roman"/>
          <w:sz w:val="28"/>
          <w:szCs w:val="28"/>
        </w:rPr>
        <w:t>;</w:t>
      </w:r>
    </w:p>
    <w:p w:rsidR="004D6438" w:rsidRDefault="00A10476"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1233A" w:rsidRPr="0041233A">
        <w:rPr>
          <w:rFonts w:ascii="Times New Roman" w:hAnsi="Times New Roman" w:cs="Times New Roman"/>
          <w:sz w:val="28"/>
          <w:szCs w:val="28"/>
        </w:rPr>
        <w:t xml:space="preserve">) </w:t>
      </w:r>
      <w:r>
        <w:rPr>
          <w:rFonts w:ascii="Times New Roman" w:hAnsi="Times New Roman" w:cs="Times New Roman"/>
          <w:sz w:val="28"/>
          <w:szCs w:val="28"/>
        </w:rPr>
        <w:t xml:space="preserve">Участники договора простого товарищества имеют равный правовой статус, а по договору коммерческой концессии устанавливается вертикальное соглашение между правообладателем и пользователем, т.к. для правообладателя важно иметь возможность контролировать использование </w:t>
      </w:r>
      <w:r w:rsidR="00634105">
        <w:rPr>
          <w:rFonts w:ascii="Times New Roman" w:hAnsi="Times New Roman" w:cs="Times New Roman"/>
          <w:sz w:val="28"/>
          <w:szCs w:val="28"/>
        </w:rPr>
        <w:t>комплекса передаваемых прав</w:t>
      </w:r>
      <w:r w:rsidR="004470BE">
        <w:rPr>
          <w:rStyle w:val="a8"/>
          <w:rFonts w:ascii="Times New Roman" w:hAnsi="Times New Roman" w:cs="Times New Roman"/>
          <w:sz w:val="28"/>
          <w:szCs w:val="28"/>
        </w:rPr>
        <w:footnoteReference w:id="34"/>
      </w:r>
      <w:r w:rsidR="00634105">
        <w:rPr>
          <w:rFonts w:ascii="Times New Roman" w:hAnsi="Times New Roman" w:cs="Times New Roman"/>
          <w:sz w:val="28"/>
          <w:szCs w:val="28"/>
        </w:rPr>
        <w:t>.</w:t>
      </w:r>
    </w:p>
    <w:p w:rsidR="00110DD2" w:rsidRDefault="00110DD2"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одним договором, с которым сравнивают коммерческую концессию, является </w:t>
      </w:r>
      <w:r w:rsidR="006F107A">
        <w:rPr>
          <w:rFonts w:ascii="Times New Roman" w:hAnsi="Times New Roman" w:cs="Times New Roman"/>
          <w:sz w:val="28"/>
          <w:szCs w:val="28"/>
        </w:rPr>
        <w:t>агентский</w:t>
      </w:r>
      <w:r>
        <w:rPr>
          <w:rFonts w:ascii="Times New Roman" w:hAnsi="Times New Roman" w:cs="Times New Roman"/>
          <w:sz w:val="28"/>
          <w:szCs w:val="28"/>
        </w:rPr>
        <w:t xml:space="preserve"> договор.</w:t>
      </w:r>
      <w:r w:rsidR="006F107A">
        <w:rPr>
          <w:rFonts w:ascii="Times New Roman" w:hAnsi="Times New Roman" w:cs="Times New Roman"/>
          <w:sz w:val="28"/>
          <w:szCs w:val="28"/>
        </w:rPr>
        <w:t xml:space="preserve"> </w:t>
      </w:r>
      <w:r w:rsidR="004470BE">
        <w:rPr>
          <w:rFonts w:ascii="Times New Roman" w:hAnsi="Times New Roman" w:cs="Times New Roman"/>
          <w:sz w:val="28"/>
          <w:szCs w:val="28"/>
        </w:rPr>
        <w:t>Однако, следует сразу отметить, что предмет этих двух договоров не имеет ничего общего.  Так, п</w:t>
      </w:r>
      <w:r w:rsidR="006F107A" w:rsidRPr="006F107A">
        <w:rPr>
          <w:rFonts w:ascii="Times New Roman" w:hAnsi="Times New Roman" w:cs="Times New Roman"/>
          <w:sz w:val="28"/>
          <w:szCs w:val="28"/>
        </w:rPr>
        <w:t xml:space="preserve">о договору коммерческой концессии передается комплекс исключительных прав, </w:t>
      </w:r>
      <w:r w:rsidR="004470BE">
        <w:rPr>
          <w:rFonts w:ascii="Times New Roman" w:hAnsi="Times New Roman" w:cs="Times New Roman"/>
          <w:sz w:val="28"/>
          <w:szCs w:val="28"/>
        </w:rPr>
        <w:t xml:space="preserve">а </w:t>
      </w:r>
      <w:r w:rsidR="006F107A" w:rsidRPr="006F107A">
        <w:rPr>
          <w:rFonts w:ascii="Times New Roman" w:hAnsi="Times New Roman" w:cs="Times New Roman"/>
          <w:sz w:val="28"/>
          <w:szCs w:val="28"/>
        </w:rPr>
        <w:t xml:space="preserve">по договору агентирования совершается ряд юридических и иных (фактических) </w:t>
      </w:r>
      <w:r w:rsidR="004470BE">
        <w:rPr>
          <w:rFonts w:ascii="Times New Roman" w:hAnsi="Times New Roman" w:cs="Times New Roman"/>
          <w:sz w:val="28"/>
          <w:szCs w:val="28"/>
        </w:rPr>
        <w:t xml:space="preserve">действий. </w:t>
      </w:r>
      <w:r w:rsidR="006F107A" w:rsidRPr="006F107A">
        <w:rPr>
          <w:rFonts w:ascii="Times New Roman" w:hAnsi="Times New Roman" w:cs="Times New Roman"/>
          <w:sz w:val="28"/>
          <w:szCs w:val="28"/>
        </w:rPr>
        <w:t xml:space="preserve">Е.А. </w:t>
      </w:r>
      <w:r w:rsidR="004470BE">
        <w:rPr>
          <w:rFonts w:ascii="Times New Roman" w:hAnsi="Times New Roman" w:cs="Times New Roman"/>
          <w:sz w:val="28"/>
          <w:szCs w:val="28"/>
        </w:rPr>
        <w:t>Суханов отмечал</w:t>
      </w:r>
      <w:r w:rsidR="006F107A" w:rsidRPr="006F107A">
        <w:rPr>
          <w:rFonts w:ascii="Times New Roman" w:hAnsi="Times New Roman" w:cs="Times New Roman"/>
          <w:sz w:val="28"/>
          <w:szCs w:val="28"/>
        </w:rPr>
        <w:t xml:space="preserve">, что </w:t>
      </w:r>
      <w:r w:rsidR="004470BE">
        <w:rPr>
          <w:rFonts w:ascii="Times New Roman" w:hAnsi="Times New Roman" w:cs="Times New Roman"/>
          <w:sz w:val="28"/>
          <w:szCs w:val="28"/>
        </w:rPr>
        <w:t>по договору коммерческой концессии, в отличие от агентского,</w:t>
      </w:r>
      <w:r w:rsidR="006F107A" w:rsidRPr="006F107A">
        <w:rPr>
          <w:rFonts w:ascii="Times New Roman" w:hAnsi="Times New Roman" w:cs="Times New Roman"/>
          <w:sz w:val="28"/>
          <w:szCs w:val="28"/>
        </w:rPr>
        <w:t xml:space="preserve"> пользователь всегда действует не только от своего имени и за свой счет, но и в своих интересах, осуществляя самостоятельную предп</w:t>
      </w:r>
      <w:r w:rsidR="004470BE">
        <w:rPr>
          <w:rFonts w:ascii="Times New Roman" w:hAnsi="Times New Roman" w:cs="Times New Roman"/>
          <w:sz w:val="28"/>
          <w:szCs w:val="28"/>
        </w:rPr>
        <w:t>ринимательскую деятельность</w:t>
      </w:r>
      <w:r w:rsidR="006F107A" w:rsidRPr="006F107A">
        <w:rPr>
          <w:rFonts w:ascii="Times New Roman" w:hAnsi="Times New Roman" w:cs="Times New Roman"/>
          <w:sz w:val="28"/>
          <w:szCs w:val="28"/>
        </w:rPr>
        <w:t>.</w:t>
      </w:r>
      <w:r w:rsidR="00BB419E">
        <w:rPr>
          <w:rFonts w:ascii="Times New Roman" w:hAnsi="Times New Roman" w:cs="Times New Roman"/>
          <w:sz w:val="28"/>
          <w:szCs w:val="28"/>
        </w:rPr>
        <w:t xml:space="preserve"> Поэтому нельзя говорить о соотношении этих двух договоров как равных или приближенных по своему правовому характеру. </w:t>
      </w:r>
    </w:p>
    <w:p w:rsidR="003A2308" w:rsidRDefault="00ED530D"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Некоторые ученые проводя</w:t>
      </w:r>
      <w:r w:rsidR="009A0B31" w:rsidRPr="00ED530D">
        <w:rPr>
          <w:rFonts w:ascii="Times New Roman" w:hAnsi="Times New Roman" w:cs="Times New Roman"/>
          <w:sz w:val="28"/>
          <w:szCs w:val="28"/>
        </w:rPr>
        <w:t xml:space="preserve">т сравнительный анализ договора коммерческой концессии и дистрибьюторского договора. Последний не закреплен в российском законодательстве, но на практике является довольно распространённым. Первым существенным различием является сфера </w:t>
      </w:r>
      <w:r w:rsidR="009A0B31" w:rsidRPr="00ED530D">
        <w:rPr>
          <w:rFonts w:ascii="Times New Roman" w:hAnsi="Times New Roman" w:cs="Times New Roman"/>
          <w:sz w:val="28"/>
          <w:szCs w:val="28"/>
        </w:rPr>
        <w:lastRenderedPageBreak/>
        <w:t>применения: дистрибьютор не произв</w:t>
      </w:r>
      <w:r w:rsidRPr="00ED530D">
        <w:rPr>
          <w:rFonts w:ascii="Times New Roman" w:hAnsi="Times New Roman" w:cs="Times New Roman"/>
          <w:sz w:val="28"/>
          <w:szCs w:val="28"/>
        </w:rPr>
        <w:t xml:space="preserve">одит товары, но перепродает их, а </w:t>
      </w:r>
      <w:r w:rsidR="009A0B31" w:rsidRPr="00ED530D">
        <w:rPr>
          <w:rFonts w:ascii="Times New Roman" w:hAnsi="Times New Roman" w:cs="Times New Roman"/>
          <w:sz w:val="28"/>
          <w:szCs w:val="28"/>
        </w:rPr>
        <w:t xml:space="preserve">пользователь по договору коммерческой концессии </w:t>
      </w:r>
      <w:r w:rsidRPr="00ED530D">
        <w:rPr>
          <w:rFonts w:ascii="Times New Roman" w:hAnsi="Times New Roman" w:cs="Times New Roman"/>
          <w:sz w:val="28"/>
          <w:szCs w:val="28"/>
        </w:rPr>
        <w:t>производит товары</w:t>
      </w:r>
      <w:r w:rsidR="009A0B31" w:rsidRPr="00ED530D">
        <w:rPr>
          <w:rFonts w:ascii="Times New Roman" w:hAnsi="Times New Roman" w:cs="Times New Roman"/>
          <w:sz w:val="28"/>
          <w:szCs w:val="28"/>
        </w:rPr>
        <w:t xml:space="preserve"> </w:t>
      </w:r>
      <w:r w:rsidRPr="00ED530D">
        <w:rPr>
          <w:rFonts w:ascii="Times New Roman" w:hAnsi="Times New Roman" w:cs="Times New Roman"/>
          <w:sz w:val="28"/>
          <w:szCs w:val="28"/>
        </w:rPr>
        <w:t xml:space="preserve">правообладателя. Также </w:t>
      </w:r>
      <w:r w:rsidR="009A0B31" w:rsidRPr="00ED530D">
        <w:rPr>
          <w:rFonts w:ascii="Times New Roman" w:hAnsi="Times New Roman" w:cs="Times New Roman"/>
          <w:sz w:val="28"/>
          <w:szCs w:val="28"/>
        </w:rPr>
        <w:t xml:space="preserve">по договору коммерческой концессии </w:t>
      </w:r>
      <w:r w:rsidRPr="00ED530D">
        <w:rPr>
          <w:rFonts w:ascii="Times New Roman" w:hAnsi="Times New Roman" w:cs="Times New Roman"/>
          <w:sz w:val="28"/>
          <w:szCs w:val="28"/>
        </w:rPr>
        <w:t>п</w:t>
      </w:r>
      <w:r w:rsidR="009A0B31" w:rsidRPr="00ED530D">
        <w:rPr>
          <w:rFonts w:ascii="Times New Roman" w:hAnsi="Times New Roman" w:cs="Times New Roman"/>
          <w:sz w:val="28"/>
          <w:szCs w:val="28"/>
        </w:rPr>
        <w:t xml:space="preserve">равообладатель может </w:t>
      </w:r>
      <w:r w:rsidRPr="00ED530D">
        <w:rPr>
          <w:rFonts w:ascii="Times New Roman" w:hAnsi="Times New Roman" w:cs="Times New Roman"/>
          <w:sz w:val="28"/>
          <w:szCs w:val="28"/>
        </w:rPr>
        <w:t>организовывать для пользователя тренинги и передавать свои знания, предоставлять</w:t>
      </w:r>
      <w:r w:rsidR="009A0B31" w:rsidRPr="00ED530D">
        <w:rPr>
          <w:rFonts w:ascii="Times New Roman" w:hAnsi="Times New Roman" w:cs="Times New Roman"/>
          <w:sz w:val="28"/>
          <w:szCs w:val="28"/>
        </w:rPr>
        <w:t xml:space="preserve"> услуги по ко</w:t>
      </w:r>
      <w:r w:rsidRPr="00ED530D">
        <w:rPr>
          <w:rFonts w:ascii="Times New Roman" w:hAnsi="Times New Roman" w:cs="Times New Roman"/>
          <w:sz w:val="28"/>
          <w:szCs w:val="28"/>
        </w:rPr>
        <w:t xml:space="preserve">нсультированию на производстве и </w:t>
      </w:r>
      <w:r w:rsidR="009A0B31" w:rsidRPr="00ED530D">
        <w:rPr>
          <w:rFonts w:ascii="Times New Roman" w:hAnsi="Times New Roman" w:cs="Times New Roman"/>
          <w:sz w:val="28"/>
          <w:szCs w:val="28"/>
        </w:rPr>
        <w:t>осуществл</w:t>
      </w:r>
      <w:r w:rsidRPr="00ED530D">
        <w:rPr>
          <w:rFonts w:ascii="Times New Roman" w:hAnsi="Times New Roman" w:cs="Times New Roman"/>
          <w:sz w:val="28"/>
          <w:szCs w:val="28"/>
        </w:rPr>
        <w:t xml:space="preserve">яет контроль качества продукции. Еще одним различием является то, что </w:t>
      </w:r>
      <w:r w:rsidR="009A0B31" w:rsidRPr="00ED530D">
        <w:rPr>
          <w:rFonts w:ascii="Times New Roman" w:hAnsi="Times New Roman" w:cs="Times New Roman"/>
          <w:sz w:val="28"/>
          <w:szCs w:val="28"/>
        </w:rPr>
        <w:t xml:space="preserve">  дистрибьютор </w:t>
      </w:r>
      <w:r w:rsidRPr="00ED530D">
        <w:rPr>
          <w:rFonts w:ascii="Times New Roman" w:hAnsi="Times New Roman" w:cs="Times New Roman"/>
          <w:sz w:val="28"/>
          <w:szCs w:val="28"/>
        </w:rPr>
        <w:t>выступает под собственным названием и брендом, а правопользователь по коммерческой концессии – под брендом правообладателя.</w:t>
      </w:r>
      <w:r w:rsidR="009A0B31" w:rsidRPr="00ED530D">
        <w:rPr>
          <w:rFonts w:ascii="Times New Roman" w:hAnsi="Times New Roman" w:cs="Times New Roman"/>
          <w:sz w:val="28"/>
          <w:szCs w:val="28"/>
        </w:rPr>
        <w:t xml:space="preserve"> </w:t>
      </w:r>
      <w:r>
        <w:rPr>
          <w:rFonts w:ascii="Times New Roman" w:hAnsi="Times New Roman" w:cs="Times New Roman"/>
          <w:sz w:val="28"/>
          <w:szCs w:val="28"/>
        </w:rPr>
        <w:t>Последним отличаем можно выделить то, что коммерческая концессия всегда является возмездной.</w:t>
      </w:r>
    </w:p>
    <w:p w:rsidR="00E14F69" w:rsidRPr="00E14F69" w:rsidRDefault="00E14F69" w:rsidP="00E14F6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указывается Еремин А.А. «</w:t>
      </w:r>
      <w:r w:rsidRPr="00E14F69">
        <w:rPr>
          <w:rFonts w:ascii="Times New Roman" w:hAnsi="Times New Roman" w:cs="Times New Roman"/>
          <w:sz w:val="28"/>
          <w:szCs w:val="28"/>
        </w:rPr>
        <w:t>отличительным признаком дистрибьюторского договора являются не отдельные обязанности сторон, а общая цель совокупности правовых отношений, регулируе</w:t>
      </w:r>
      <w:r>
        <w:rPr>
          <w:rFonts w:ascii="Times New Roman" w:hAnsi="Times New Roman" w:cs="Times New Roman"/>
          <w:sz w:val="28"/>
          <w:szCs w:val="28"/>
        </w:rPr>
        <w:t>мых дистрибьюторским договором –</w:t>
      </w:r>
      <w:r w:rsidRPr="00E14F69">
        <w:rPr>
          <w:rFonts w:ascii="Times New Roman" w:hAnsi="Times New Roman" w:cs="Times New Roman"/>
          <w:sz w:val="28"/>
          <w:szCs w:val="28"/>
        </w:rPr>
        <w:t xml:space="preserve"> распространение и продвижение товара, являющегося предметом соглашения, на определенных (территориальных, товарных) рынках</w:t>
      </w:r>
      <w:r>
        <w:rPr>
          <w:rFonts w:ascii="Times New Roman" w:hAnsi="Times New Roman" w:cs="Times New Roman"/>
          <w:sz w:val="28"/>
          <w:szCs w:val="28"/>
        </w:rPr>
        <w:t>»</w:t>
      </w:r>
      <w:r>
        <w:rPr>
          <w:rStyle w:val="a8"/>
          <w:rFonts w:ascii="Times New Roman" w:hAnsi="Times New Roman" w:cs="Times New Roman"/>
          <w:sz w:val="28"/>
          <w:szCs w:val="28"/>
        </w:rPr>
        <w:footnoteReference w:id="35"/>
      </w:r>
      <w:r w:rsidRPr="00E14F69">
        <w:rPr>
          <w:rFonts w:ascii="Times New Roman" w:hAnsi="Times New Roman" w:cs="Times New Roman"/>
          <w:sz w:val="28"/>
          <w:szCs w:val="28"/>
        </w:rPr>
        <w:t>.</w:t>
      </w:r>
    </w:p>
    <w:p w:rsidR="00E14F69" w:rsidRDefault="008706AE" w:rsidP="00E14F69">
      <w:pPr>
        <w:pStyle w:val="ConsPlusNormal"/>
        <w:spacing w:line="360" w:lineRule="auto"/>
        <w:ind w:firstLine="709"/>
        <w:jc w:val="both"/>
        <w:rPr>
          <w:rFonts w:ascii="Times New Roman" w:hAnsi="Times New Roman" w:cs="Times New Roman"/>
          <w:sz w:val="28"/>
          <w:szCs w:val="28"/>
        </w:rPr>
      </w:pPr>
      <w:r w:rsidRPr="008706AE">
        <w:rPr>
          <w:rFonts w:ascii="Times New Roman" w:hAnsi="Times New Roman" w:cs="Times New Roman"/>
          <w:sz w:val="28"/>
          <w:szCs w:val="28"/>
        </w:rPr>
        <w:t>По мнению Андреевой С.А.: «д</w:t>
      </w:r>
      <w:r w:rsidR="00E14F69" w:rsidRPr="008706AE">
        <w:rPr>
          <w:rFonts w:ascii="Times New Roman" w:hAnsi="Times New Roman" w:cs="Times New Roman"/>
          <w:sz w:val="28"/>
          <w:szCs w:val="28"/>
        </w:rPr>
        <w:t>ругой особенностью дистрибьюторского договора то, что стороны должны согласовать все существенные условия того вида договора, регулирование которого применяется к их правоотношениям. В этом случае существует риск того, что договор может быть признан незаключенным, и поставки товаров будут считаться разовыми сделками по купле-продаже товаров</w:t>
      </w:r>
      <w:r w:rsidRPr="008706AE">
        <w:rPr>
          <w:rFonts w:ascii="Times New Roman" w:hAnsi="Times New Roman" w:cs="Times New Roman"/>
          <w:sz w:val="28"/>
          <w:szCs w:val="28"/>
        </w:rPr>
        <w:t>»</w:t>
      </w:r>
      <w:r w:rsidR="00E14F69" w:rsidRPr="008706AE">
        <w:rPr>
          <w:rStyle w:val="a8"/>
          <w:rFonts w:ascii="Times New Roman" w:hAnsi="Times New Roman" w:cs="Times New Roman"/>
          <w:sz w:val="28"/>
          <w:szCs w:val="28"/>
        </w:rPr>
        <w:footnoteReference w:id="36"/>
      </w:r>
      <w:r w:rsidR="00E14F69" w:rsidRPr="008706AE">
        <w:rPr>
          <w:rFonts w:ascii="Times New Roman" w:hAnsi="Times New Roman" w:cs="Times New Roman"/>
          <w:sz w:val="28"/>
          <w:szCs w:val="28"/>
        </w:rPr>
        <w:t>.</w:t>
      </w:r>
    </w:p>
    <w:p w:rsidR="003A2308" w:rsidRDefault="003A2308"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Самым близким по соотношению с договором коммерческой концессии ряд ученых считает лицензионный договор, мотивируя это тем, что оба эти договора передают исключительные права и определя</w:t>
      </w:r>
      <w:r w:rsidR="00D94267">
        <w:rPr>
          <w:rFonts w:ascii="Times New Roman" w:hAnsi="Times New Roman" w:cs="Times New Roman"/>
          <w:sz w:val="28"/>
          <w:szCs w:val="28"/>
        </w:rPr>
        <w:t>ю</w:t>
      </w:r>
      <w:r>
        <w:rPr>
          <w:rFonts w:ascii="Times New Roman" w:hAnsi="Times New Roman" w:cs="Times New Roman"/>
          <w:sz w:val="28"/>
          <w:szCs w:val="28"/>
        </w:rPr>
        <w:t>т режим их использования.</w:t>
      </w:r>
    </w:p>
    <w:p w:rsidR="003A2308" w:rsidRDefault="003A2308"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необходимо определить, в чем эти договоры </w:t>
      </w:r>
      <w:r>
        <w:rPr>
          <w:rFonts w:ascii="Times New Roman" w:hAnsi="Times New Roman" w:cs="Times New Roman"/>
          <w:sz w:val="28"/>
          <w:szCs w:val="28"/>
        </w:rPr>
        <w:lastRenderedPageBreak/>
        <w:t>различаются и почему нельзя говорить о их тождественности.</w:t>
      </w:r>
    </w:p>
    <w:p w:rsidR="00797F2B" w:rsidRDefault="003A2308" w:rsidP="00797F2B">
      <w:pPr>
        <w:pStyle w:val="ConsPlusNormal"/>
        <w:spacing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Во-первых, </w:t>
      </w:r>
      <w:r w:rsidRPr="003A2308">
        <w:rPr>
          <w:rFonts w:ascii="Times New Roman" w:hAnsi="Times New Roman" w:cs="Times New Roman"/>
          <w:sz w:val="28"/>
          <w:szCs w:val="28"/>
        </w:rPr>
        <w:t xml:space="preserve">сторонами договора коммерческой концессии могут быть только </w:t>
      </w:r>
      <w:r w:rsidRPr="003A2308">
        <w:rPr>
          <w:rFonts w:ascii="Times New Roman" w:hAnsi="Times New Roman" w:cs="Times New Roman"/>
          <w:bCs/>
          <w:sz w:val="28"/>
          <w:szCs w:val="28"/>
        </w:rPr>
        <w:t>коммерческие организации и граждане, зарегистрированные в качестве индивидуальных предпринимателей</w:t>
      </w:r>
      <w:r>
        <w:rPr>
          <w:rFonts w:ascii="Times New Roman" w:hAnsi="Times New Roman" w:cs="Times New Roman"/>
          <w:bCs/>
          <w:sz w:val="28"/>
          <w:szCs w:val="28"/>
        </w:rPr>
        <w:t xml:space="preserve">, </w:t>
      </w:r>
      <w:r w:rsidR="00B21F21">
        <w:rPr>
          <w:rFonts w:ascii="Times New Roman" w:hAnsi="Times New Roman" w:cs="Times New Roman"/>
          <w:bCs/>
          <w:sz w:val="28"/>
          <w:szCs w:val="28"/>
        </w:rPr>
        <w:t>по лицензионному договору правовая форма сторон не определена, иными словами, субъектами этого договора могут быть любые лица.</w:t>
      </w:r>
      <w:r w:rsidR="0036269E">
        <w:rPr>
          <w:rFonts w:ascii="Times New Roman" w:hAnsi="Times New Roman" w:cs="Times New Roman"/>
          <w:bCs/>
          <w:sz w:val="28"/>
          <w:szCs w:val="28"/>
        </w:rPr>
        <w:t xml:space="preserve"> Соответственно, и права, полученные по договору коммерческой концессии, могут использоваться только в предпринимательской деятельности.</w:t>
      </w:r>
    </w:p>
    <w:p w:rsidR="003A2308" w:rsidRDefault="00B21F21" w:rsidP="004B196B">
      <w:pPr>
        <w:pStyle w:val="ConsPlusNormal"/>
        <w:spacing w:line="360" w:lineRule="auto"/>
        <w:ind w:firstLine="709"/>
        <w:jc w:val="both"/>
        <w:rPr>
          <w:rFonts w:ascii="Times New Roman" w:hAnsi="Times New Roman" w:cs="Times New Roman"/>
          <w:sz w:val="28"/>
          <w:szCs w:val="28"/>
        </w:rPr>
      </w:pPr>
      <w:r w:rsidRPr="00B21F21">
        <w:rPr>
          <w:rFonts w:ascii="Times New Roman" w:hAnsi="Times New Roman" w:cs="Times New Roman"/>
          <w:bCs/>
          <w:sz w:val="28"/>
          <w:szCs w:val="28"/>
        </w:rPr>
        <w:t xml:space="preserve">Во-вторых, </w:t>
      </w:r>
      <w:r>
        <w:rPr>
          <w:rFonts w:ascii="Times New Roman" w:hAnsi="Times New Roman" w:cs="Times New Roman"/>
          <w:bCs/>
          <w:sz w:val="28"/>
          <w:szCs w:val="28"/>
        </w:rPr>
        <w:t xml:space="preserve">отличаются </w:t>
      </w:r>
      <w:r w:rsidRPr="00B21F21">
        <w:rPr>
          <w:rFonts w:ascii="Times New Roman" w:hAnsi="Times New Roman" w:cs="Times New Roman"/>
          <w:bCs/>
          <w:sz w:val="28"/>
          <w:szCs w:val="28"/>
        </w:rPr>
        <w:t>о</w:t>
      </w:r>
      <w:r w:rsidR="003A2308" w:rsidRPr="00B21F21">
        <w:rPr>
          <w:rFonts w:ascii="Times New Roman" w:hAnsi="Times New Roman" w:cs="Times New Roman"/>
          <w:bCs/>
          <w:sz w:val="28"/>
          <w:szCs w:val="28"/>
        </w:rPr>
        <w:t>бъекты гражданских прав,</w:t>
      </w:r>
      <w:r>
        <w:rPr>
          <w:rFonts w:ascii="Times New Roman" w:hAnsi="Times New Roman" w:cs="Times New Roman"/>
          <w:bCs/>
          <w:sz w:val="28"/>
          <w:szCs w:val="28"/>
        </w:rPr>
        <w:t xml:space="preserve"> выступающие предметом договора. В лицензионном договоре предметом является передача </w:t>
      </w:r>
      <w:r w:rsidRPr="00B21F21">
        <w:rPr>
          <w:rFonts w:ascii="Times New Roman" w:hAnsi="Times New Roman" w:cs="Times New Roman"/>
          <w:bCs/>
          <w:sz w:val="28"/>
          <w:szCs w:val="28"/>
        </w:rPr>
        <w:t>исключительного права на результат интеллектуальной деятельности</w:t>
      </w:r>
      <w:r>
        <w:rPr>
          <w:rStyle w:val="a8"/>
          <w:rFonts w:ascii="Times New Roman" w:hAnsi="Times New Roman" w:cs="Times New Roman"/>
          <w:bCs/>
          <w:sz w:val="28"/>
          <w:szCs w:val="28"/>
        </w:rPr>
        <w:footnoteReference w:id="37"/>
      </w:r>
      <w:r w:rsidRPr="00B21F21">
        <w:rPr>
          <w:rFonts w:ascii="Times New Roman" w:hAnsi="Times New Roman" w:cs="Times New Roman"/>
          <w:bCs/>
          <w:sz w:val="28"/>
          <w:szCs w:val="28"/>
        </w:rPr>
        <w:t xml:space="preserve"> или на средство индивидуализации</w:t>
      </w:r>
      <w:r>
        <w:rPr>
          <w:rFonts w:ascii="Times New Roman" w:hAnsi="Times New Roman" w:cs="Times New Roman"/>
          <w:bCs/>
          <w:sz w:val="28"/>
          <w:szCs w:val="28"/>
        </w:rPr>
        <w:t xml:space="preserve">, в коммерческой концессии – </w:t>
      </w:r>
      <w:r w:rsidRPr="00B21F21">
        <w:rPr>
          <w:rFonts w:ascii="Times New Roman" w:hAnsi="Times New Roman" w:cs="Times New Roman"/>
          <w:bCs/>
          <w:sz w:val="28"/>
          <w:szCs w:val="28"/>
        </w:rPr>
        <w:t xml:space="preserve">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w:t>
      </w:r>
      <w:r w:rsidR="00797F2B">
        <w:rPr>
          <w:rFonts w:ascii="Times New Roman" w:hAnsi="Times New Roman" w:cs="Times New Roman"/>
          <w:bCs/>
          <w:sz w:val="28"/>
          <w:szCs w:val="28"/>
        </w:rPr>
        <w:t xml:space="preserve">такие как </w:t>
      </w:r>
      <w:r w:rsidRPr="00B21F21">
        <w:rPr>
          <w:rFonts w:ascii="Times New Roman" w:hAnsi="Times New Roman" w:cs="Times New Roman"/>
          <w:bCs/>
          <w:sz w:val="28"/>
          <w:szCs w:val="28"/>
        </w:rPr>
        <w:t>коммерческое обозначение, секрет производства (ноу-хау).</w:t>
      </w:r>
      <w:r>
        <w:rPr>
          <w:rFonts w:ascii="Times New Roman" w:hAnsi="Times New Roman" w:cs="Times New Roman"/>
          <w:bCs/>
          <w:sz w:val="28"/>
          <w:szCs w:val="28"/>
        </w:rPr>
        <w:t xml:space="preserve"> Еще одно важное отличие было установлено Приказом</w:t>
      </w:r>
      <w:r w:rsidRPr="00B21F21">
        <w:rPr>
          <w:rFonts w:ascii="Times New Roman" w:hAnsi="Times New Roman" w:cs="Times New Roman"/>
          <w:bCs/>
          <w:sz w:val="28"/>
          <w:szCs w:val="28"/>
        </w:rPr>
        <w:t xml:space="preserve"> </w:t>
      </w:r>
      <w:r>
        <w:rPr>
          <w:rFonts w:ascii="Times New Roman" w:hAnsi="Times New Roman" w:cs="Times New Roman"/>
          <w:bCs/>
          <w:sz w:val="28"/>
          <w:szCs w:val="28"/>
        </w:rPr>
        <w:t>Роспатента от 29.12.2009 N 186 «</w:t>
      </w:r>
      <w:r w:rsidRPr="00B21F21">
        <w:rPr>
          <w:rFonts w:ascii="Times New Roman" w:hAnsi="Times New Roman" w:cs="Times New Roman"/>
          <w:bCs/>
          <w:sz w:val="28"/>
          <w:szCs w:val="28"/>
        </w:rPr>
        <w:t>Об утверждении Рекомендаций по вопросам проверки договоров о распоряжении исключительным правом на РИ</w:t>
      </w:r>
      <w:r>
        <w:rPr>
          <w:rFonts w:ascii="Times New Roman" w:hAnsi="Times New Roman" w:cs="Times New Roman"/>
          <w:bCs/>
          <w:sz w:val="28"/>
          <w:szCs w:val="28"/>
        </w:rPr>
        <w:t>Д или средства индивидуализации»</w:t>
      </w:r>
      <w:r w:rsidR="004B196B">
        <w:rPr>
          <w:rFonts w:ascii="Times New Roman" w:hAnsi="Times New Roman" w:cs="Times New Roman"/>
          <w:bCs/>
          <w:sz w:val="28"/>
          <w:szCs w:val="28"/>
        </w:rPr>
        <w:t>, который закрепил в договоре коммерческой концессии обязательную</w:t>
      </w:r>
      <w:r w:rsidRPr="00B21F21">
        <w:rPr>
          <w:rFonts w:ascii="Times New Roman" w:hAnsi="Times New Roman" w:cs="Times New Roman"/>
          <w:bCs/>
          <w:sz w:val="28"/>
          <w:szCs w:val="28"/>
        </w:rPr>
        <w:t xml:space="preserve"> </w:t>
      </w:r>
      <w:r w:rsidR="004B196B">
        <w:rPr>
          <w:rFonts w:ascii="Times New Roman" w:hAnsi="Times New Roman" w:cs="Times New Roman"/>
          <w:bCs/>
          <w:sz w:val="28"/>
          <w:szCs w:val="28"/>
        </w:rPr>
        <w:t xml:space="preserve">передачу права на использование товарного знака, иначе, такой договор не </w:t>
      </w:r>
      <w:r w:rsidRPr="00B21F21">
        <w:rPr>
          <w:rFonts w:ascii="Times New Roman" w:hAnsi="Times New Roman" w:cs="Times New Roman"/>
          <w:bCs/>
          <w:sz w:val="28"/>
          <w:szCs w:val="28"/>
        </w:rPr>
        <w:t xml:space="preserve">подлежит </w:t>
      </w:r>
      <w:r w:rsidR="00634105">
        <w:rPr>
          <w:rFonts w:ascii="Times New Roman" w:hAnsi="Times New Roman" w:cs="Times New Roman"/>
          <w:bCs/>
          <w:sz w:val="28"/>
          <w:szCs w:val="28"/>
        </w:rPr>
        <w:t>регистрации в Роспатенте</w:t>
      </w:r>
      <w:r w:rsidR="004B196B">
        <w:rPr>
          <w:rStyle w:val="a8"/>
          <w:rFonts w:ascii="Times New Roman" w:hAnsi="Times New Roman" w:cs="Times New Roman"/>
          <w:bCs/>
          <w:sz w:val="28"/>
          <w:szCs w:val="28"/>
        </w:rPr>
        <w:footnoteReference w:id="38"/>
      </w:r>
      <w:r w:rsidR="00634105">
        <w:rPr>
          <w:rFonts w:ascii="Times New Roman" w:hAnsi="Times New Roman" w:cs="Times New Roman"/>
          <w:bCs/>
          <w:sz w:val="28"/>
          <w:szCs w:val="28"/>
        </w:rPr>
        <w:t>.</w:t>
      </w:r>
      <w:r w:rsidR="004B196B">
        <w:rPr>
          <w:rFonts w:ascii="Times New Roman" w:hAnsi="Times New Roman" w:cs="Times New Roman"/>
          <w:bCs/>
          <w:sz w:val="28"/>
          <w:szCs w:val="28"/>
        </w:rPr>
        <w:t xml:space="preserve"> Следующим отличаем от лицензионного договора является то, что правообладатель на ряду с объектами интеллектуального права также приобретает и </w:t>
      </w:r>
      <w:r w:rsidR="004B196B">
        <w:rPr>
          <w:rFonts w:ascii="Times New Roman" w:hAnsi="Times New Roman" w:cs="Times New Roman"/>
          <w:sz w:val="28"/>
          <w:szCs w:val="28"/>
        </w:rPr>
        <w:t>особые нематериальные блага, а именно деловую репутацию</w:t>
      </w:r>
      <w:r w:rsidR="003A2308" w:rsidRPr="003A2308">
        <w:rPr>
          <w:rFonts w:ascii="Times New Roman" w:hAnsi="Times New Roman" w:cs="Times New Roman"/>
          <w:sz w:val="28"/>
          <w:szCs w:val="28"/>
        </w:rPr>
        <w:t xml:space="preserve"> и ко</w:t>
      </w:r>
      <w:r w:rsidR="004B196B">
        <w:rPr>
          <w:rFonts w:ascii="Times New Roman" w:hAnsi="Times New Roman" w:cs="Times New Roman"/>
          <w:sz w:val="28"/>
          <w:szCs w:val="28"/>
        </w:rPr>
        <w:t xml:space="preserve">ммерческий опыт правообладателя, чего невозможно получить через лицензионный договор. То налагает на </w:t>
      </w:r>
      <w:r w:rsidR="004B196B" w:rsidRPr="004B196B">
        <w:rPr>
          <w:rFonts w:ascii="Times New Roman" w:hAnsi="Times New Roman" w:cs="Times New Roman"/>
          <w:sz w:val="28"/>
          <w:szCs w:val="28"/>
        </w:rPr>
        <w:t xml:space="preserve">правообладателя </w:t>
      </w:r>
      <w:r w:rsidR="004B196B">
        <w:rPr>
          <w:rFonts w:ascii="Times New Roman" w:hAnsi="Times New Roman" w:cs="Times New Roman"/>
          <w:sz w:val="28"/>
          <w:szCs w:val="28"/>
        </w:rPr>
        <w:t>обязанность оказывать поддержку</w:t>
      </w:r>
      <w:r w:rsidR="004B196B" w:rsidRPr="004B196B">
        <w:rPr>
          <w:rFonts w:ascii="Times New Roman" w:hAnsi="Times New Roman" w:cs="Times New Roman"/>
          <w:sz w:val="28"/>
          <w:szCs w:val="28"/>
        </w:rPr>
        <w:t xml:space="preserve">, </w:t>
      </w:r>
      <w:r w:rsidR="004B196B">
        <w:rPr>
          <w:rFonts w:ascii="Times New Roman" w:hAnsi="Times New Roman" w:cs="Times New Roman"/>
          <w:sz w:val="28"/>
          <w:szCs w:val="28"/>
        </w:rPr>
        <w:t xml:space="preserve">для того </w:t>
      </w:r>
      <w:r w:rsidR="004B196B">
        <w:rPr>
          <w:rFonts w:ascii="Times New Roman" w:hAnsi="Times New Roman" w:cs="Times New Roman"/>
          <w:sz w:val="28"/>
          <w:szCs w:val="28"/>
        </w:rPr>
        <w:lastRenderedPageBreak/>
        <w:t xml:space="preserve">чтобы пользователь мог правильно </w:t>
      </w:r>
      <w:r w:rsidR="004B196B" w:rsidRPr="004B196B">
        <w:rPr>
          <w:rFonts w:ascii="Times New Roman" w:hAnsi="Times New Roman" w:cs="Times New Roman"/>
          <w:sz w:val="28"/>
          <w:szCs w:val="28"/>
        </w:rPr>
        <w:t xml:space="preserve">использовать </w:t>
      </w:r>
      <w:r w:rsidR="004B196B">
        <w:rPr>
          <w:rFonts w:ascii="Times New Roman" w:hAnsi="Times New Roman" w:cs="Times New Roman"/>
          <w:sz w:val="28"/>
          <w:szCs w:val="28"/>
        </w:rPr>
        <w:t>полученные права.</w:t>
      </w:r>
    </w:p>
    <w:p w:rsidR="00CC4619" w:rsidRPr="00CC4619" w:rsidRDefault="00CC4619" w:rsidP="00CC4619">
      <w:pPr>
        <w:pStyle w:val="ConsPlusNormal"/>
        <w:spacing w:line="360" w:lineRule="auto"/>
        <w:ind w:firstLine="709"/>
        <w:jc w:val="both"/>
        <w:rPr>
          <w:rFonts w:ascii="Times New Roman" w:hAnsi="Times New Roman" w:cs="Times New Roman"/>
          <w:bCs/>
          <w:sz w:val="28"/>
          <w:szCs w:val="28"/>
        </w:rPr>
      </w:pPr>
      <w:r w:rsidRPr="00CC4619">
        <w:rPr>
          <w:rFonts w:ascii="Times New Roman" w:hAnsi="Times New Roman" w:cs="Times New Roman"/>
          <w:bCs/>
          <w:sz w:val="28"/>
          <w:szCs w:val="28"/>
        </w:rPr>
        <w:t>Правомочия использования объекта интеллектуальной собственности, входящего в содержание исключительного права, по лицензионному договору носят вр</w:t>
      </w:r>
      <w:r>
        <w:rPr>
          <w:rFonts w:ascii="Times New Roman" w:hAnsi="Times New Roman" w:cs="Times New Roman"/>
          <w:bCs/>
          <w:sz w:val="28"/>
          <w:szCs w:val="28"/>
        </w:rPr>
        <w:t>еменный и ограниченный характер</w:t>
      </w:r>
      <w:r>
        <w:rPr>
          <w:rStyle w:val="a8"/>
          <w:rFonts w:ascii="Times New Roman" w:hAnsi="Times New Roman" w:cs="Times New Roman"/>
          <w:bCs/>
          <w:sz w:val="28"/>
          <w:szCs w:val="28"/>
        </w:rPr>
        <w:footnoteReference w:id="39"/>
      </w:r>
      <w:r w:rsidRPr="00CC4619">
        <w:rPr>
          <w:rFonts w:ascii="Times New Roman" w:hAnsi="Times New Roman" w:cs="Times New Roman"/>
          <w:bCs/>
          <w:sz w:val="28"/>
          <w:szCs w:val="28"/>
        </w:rPr>
        <w:t>.</w:t>
      </w:r>
    </w:p>
    <w:p w:rsidR="00CC4619" w:rsidRPr="004B196B" w:rsidRDefault="00CC4619" w:rsidP="00CC4619">
      <w:pPr>
        <w:pStyle w:val="ConsPlusNormal"/>
        <w:spacing w:line="360" w:lineRule="auto"/>
        <w:ind w:firstLine="709"/>
        <w:jc w:val="both"/>
        <w:rPr>
          <w:rFonts w:ascii="Times New Roman" w:hAnsi="Times New Roman" w:cs="Times New Roman"/>
          <w:bCs/>
          <w:sz w:val="28"/>
          <w:szCs w:val="28"/>
        </w:rPr>
      </w:pPr>
      <w:r w:rsidRPr="00CC4619">
        <w:rPr>
          <w:rFonts w:ascii="Times New Roman" w:hAnsi="Times New Roman" w:cs="Times New Roman"/>
          <w:bCs/>
          <w:sz w:val="28"/>
          <w:szCs w:val="28"/>
        </w:rPr>
        <w:t>Е.В. Гелашвили указывает, что</w:t>
      </w:r>
      <w:r w:rsidR="00797F2B">
        <w:rPr>
          <w:rFonts w:ascii="Times New Roman" w:hAnsi="Times New Roman" w:cs="Times New Roman"/>
          <w:bCs/>
          <w:sz w:val="28"/>
          <w:szCs w:val="28"/>
        </w:rPr>
        <w:t>:</w:t>
      </w:r>
      <w:r w:rsidRPr="00CC4619">
        <w:rPr>
          <w:rFonts w:ascii="Times New Roman" w:hAnsi="Times New Roman" w:cs="Times New Roman"/>
          <w:bCs/>
          <w:sz w:val="28"/>
          <w:szCs w:val="28"/>
        </w:rPr>
        <w:t xml:space="preserve"> «в отличие от лицензионного договора по договору коммерческой концессии правообладатель должен передать не одно право, а комплекс прав на результаты интеллектуальной деятельнос</w:t>
      </w:r>
      <w:r>
        <w:rPr>
          <w:rFonts w:ascii="Times New Roman" w:hAnsi="Times New Roman" w:cs="Times New Roman"/>
          <w:bCs/>
          <w:sz w:val="28"/>
          <w:szCs w:val="28"/>
        </w:rPr>
        <w:t>ти и средства индивидуализации»</w:t>
      </w:r>
      <w:r>
        <w:rPr>
          <w:rStyle w:val="a8"/>
          <w:rFonts w:ascii="Times New Roman" w:hAnsi="Times New Roman" w:cs="Times New Roman"/>
          <w:bCs/>
          <w:sz w:val="28"/>
          <w:szCs w:val="28"/>
        </w:rPr>
        <w:footnoteReference w:id="40"/>
      </w:r>
      <w:r w:rsidRPr="00CC4619">
        <w:rPr>
          <w:rFonts w:ascii="Times New Roman" w:hAnsi="Times New Roman" w:cs="Times New Roman"/>
          <w:bCs/>
          <w:sz w:val="28"/>
          <w:szCs w:val="28"/>
        </w:rPr>
        <w:t>. На правообладателя возлагается обязанность передать пользователю не только документацию, подтверждающую наличие этих прав, но и оказывать поддержку, достаточную для пользователя, чтобы правильно использовать полученные права.</w:t>
      </w:r>
    </w:p>
    <w:p w:rsidR="003A2308" w:rsidRDefault="004B196B" w:rsidP="000A4BF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Становится понятно, что по своему объектному составу договор коммерческой концессии сложнее, чем лицензионный договор, т.к. в него входит не одно право на интеллектуальную собственность, а несколько и, к</w:t>
      </w:r>
      <w:r w:rsidRPr="004B196B">
        <w:rPr>
          <w:rFonts w:ascii="Times New Roman" w:hAnsi="Times New Roman" w:cs="Times New Roman"/>
          <w:sz w:val="28"/>
          <w:szCs w:val="28"/>
        </w:rPr>
        <w:t>аждое право имеет самостоятельное значение и самостоятельное регулирование</w:t>
      </w:r>
      <w:r>
        <w:rPr>
          <w:rFonts w:ascii="Times New Roman" w:hAnsi="Times New Roman" w:cs="Times New Roman"/>
          <w:sz w:val="28"/>
          <w:szCs w:val="28"/>
        </w:rPr>
        <w:t>.</w:t>
      </w:r>
    </w:p>
    <w:p w:rsidR="00AE2CC5" w:rsidRDefault="00EF3FBF" w:rsidP="00AE2C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Pr="00EF3FBF">
        <w:rPr>
          <w:rFonts w:ascii="Times New Roman" w:hAnsi="Times New Roman" w:cs="Times New Roman"/>
          <w:sz w:val="28"/>
          <w:szCs w:val="28"/>
        </w:rPr>
        <w:t>договор коммерческой конце</w:t>
      </w:r>
      <w:r>
        <w:rPr>
          <w:rFonts w:ascii="Times New Roman" w:hAnsi="Times New Roman" w:cs="Times New Roman"/>
          <w:sz w:val="28"/>
          <w:szCs w:val="28"/>
        </w:rPr>
        <w:t>ссии является только возмездным, в отличие от лицензионного договора, по которому права могут передаваться на безвозмездной основе.</w:t>
      </w:r>
      <w:r w:rsidRPr="00EF3FBF">
        <w:rPr>
          <w:rFonts w:ascii="Times New Roman" w:hAnsi="Times New Roman" w:cs="Times New Roman"/>
          <w:sz w:val="28"/>
          <w:szCs w:val="28"/>
        </w:rPr>
        <w:t xml:space="preserve"> </w:t>
      </w:r>
      <w:r>
        <w:rPr>
          <w:rFonts w:ascii="Times New Roman" w:hAnsi="Times New Roman" w:cs="Times New Roman"/>
          <w:sz w:val="28"/>
          <w:szCs w:val="28"/>
        </w:rPr>
        <w:t>Также предусмотрены условия, ограничивающие конкуренцию, если они не противоречат антимонопольному законодательству. В частности, в договоре может быть установлен отказ правопользователя от конкуренции с правообладателем, отказ</w:t>
      </w:r>
      <w:r w:rsidRPr="00EF3FBF">
        <w:rPr>
          <w:rFonts w:ascii="Times New Roman" w:hAnsi="Times New Roman" w:cs="Times New Roman"/>
          <w:sz w:val="28"/>
          <w:szCs w:val="28"/>
        </w:rPr>
        <w:t xml:space="preserve"> от получения аналогичных прав у других правообладателей, а также дополнит</w:t>
      </w:r>
      <w:r>
        <w:rPr>
          <w:rFonts w:ascii="Times New Roman" w:hAnsi="Times New Roman" w:cs="Times New Roman"/>
          <w:sz w:val="28"/>
          <w:szCs w:val="28"/>
        </w:rPr>
        <w:t xml:space="preserve">ельные ограничения по ценам, товарам или </w:t>
      </w:r>
      <w:r w:rsidRPr="00EF3FBF">
        <w:rPr>
          <w:rFonts w:ascii="Times New Roman" w:hAnsi="Times New Roman" w:cs="Times New Roman"/>
          <w:sz w:val="28"/>
          <w:szCs w:val="28"/>
        </w:rPr>
        <w:t>терри</w:t>
      </w:r>
      <w:r>
        <w:rPr>
          <w:rFonts w:ascii="Times New Roman" w:hAnsi="Times New Roman" w:cs="Times New Roman"/>
          <w:sz w:val="28"/>
          <w:szCs w:val="28"/>
        </w:rPr>
        <w:t>тории и расположению помещений.</w:t>
      </w:r>
      <w:r>
        <w:rPr>
          <w:rStyle w:val="a8"/>
          <w:rFonts w:ascii="Times New Roman" w:hAnsi="Times New Roman" w:cs="Times New Roman"/>
          <w:sz w:val="28"/>
          <w:szCs w:val="28"/>
        </w:rPr>
        <w:footnoteReference w:id="41"/>
      </w:r>
    </w:p>
    <w:p w:rsidR="009E1A68" w:rsidRPr="009E1A68" w:rsidRDefault="002336B8" w:rsidP="009E1A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В-четвертых, </w:t>
      </w:r>
      <w:r w:rsidR="009E1A68">
        <w:rPr>
          <w:rFonts w:ascii="Times New Roman" w:hAnsi="Times New Roman" w:cs="Times New Roman"/>
          <w:sz w:val="28"/>
          <w:szCs w:val="28"/>
        </w:rPr>
        <w:t>одним из условий действия лицензионного договора, является то, что с</w:t>
      </w:r>
      <w:r w:rsidR="009E1A68" w:rsidRPr="009E1A68">
        <w:rPr>
          <w:rFonts w:ascii="Times New Roman" w:hAnsi="Times New Roman" w:cs="Times New Roman"/>
          <w:sz w:val="28"/>
          <w:szCs w:val="28"/>
        </w:rPr>
        <w:t xml:space="preserve">рок, на который заключается лицензионный договор, не </w:t>
      </w:r>
      <w:r w:rsidR="009E1A68" w:rsidRPr="009E1A68">
        <w:rPr>
          <w:rFonts w:ascii="Times New Roman" w:hAnsi="Times New Roman" w:cs="Times New Roman"/>
          <w:sz w:val="28"/>
          <w:szCs w:val="28"/>
        </w:rPr>
        <w:lastRenderedPageBreak/>
        <w:t>может превышать срок действия исключительного права на результат интеллектуальной деятельности или на средство индивидуализации.</w:t>
      </w:r>
      <w:r w:rsidR="009E1A68">
        <w:rPr>
          <w:rStyle w:val="a8"/>
          <w:rFonts w:ascii="Times New Roman" w:hAnsi="Times New Roman" w:cs="Times New Roman"/>
          <w:sz w:val="28"/>
          <w:szCs w:val="28"/>
        </w:rPr>
        <w:footnoteReference w:id="42"/>
      </w:r>
      <w:r w:rsidR="009E1A68">
        <w:rPr>
          <w:rFonts w:ascii="Times New Roman" w:hAnsi="Times New Roman" w:cs="Times New Roman"/>
          <w:sz w:val="28"/>
          <w:szCs w:val="28"/>
        </w:rPr>
        <w:t xml:space="preserve"> Вместе с прекращением действия исключительного права прекращается и сам договор. Еще одним отличаем можно выделить то, что коммерческая концессия может быть заключена как на определенный срок, так и без указания такового. В лицензионном договоре же, если не определен срок, то он считается заключенным на 5 лет.</w:t>
      </w:r>
    </w:p>
    <w:p w:rsidR="002B4009" w:rsidRDefault="00AE2CC5" w:rsidP="00AE2C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эти признаки договор, становится понятным, что они не являются схожими и применение норм лицензионного договора к договору коммерческой концессии недопустимо. </w:t>
      </w:r>
    </w:p>
    <w:p w:rsidR="00AE2CC5" w:rsidRDefault="00AE2CC5" w:rsidP="00AE2C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представляется логичным </w:t>
      </w:r>
      <w:bookmarkStart w:id="6" w:name="_Toc415009313"/>
      <w:bookmarkStart w:id="7" w:name="_Toc415009642"/>
      <w:r>
        <w:rPr>
          <w:rFonts w:ascii="Times New Roman" w:hAnsi="Times New Roman" w:cs="Times New Roman"/>
          <w:sz w:val="28"/>
          <w:szCs w:val="28"/>
        </w:rPr>
        <w:t>в</w:t>
      </w:r>
      <w:r w:rsidR="002761B2">
        <w:rPr>
          <w:rFonts w:ascii="Times New Roman" w:hAnsi="Times New Roman" w:cs="Times New Roman"/>
          <w:sz w:val="28"/>
          <w:szCs w:val="28"/>
        </w:rPr>
        <w:t>нести изменения в Гражданский к</w:t>
      </w:r>
      <w:r w:rsidRPr="00AE2CC5">
        <w:rPr>
          <w:rFonts w:ascii="Times New Roman" w:hAnsi="Times New Roman" w:cs="Times New Roman"/>
          <w:sz w:val="28"/>
          <w:szCs w:val="28"/>
        </w:rPr>
        <w:t>одекс Российской Федерации, исключив п.4 ст. 1027</w:t>
      </w:r>
      <w:bookmarkEnd w:id="6"/>
      <w:bookmarkEnd w:id="7"/>
      <w:r w:rsidR="0052403F">
        <w:rPr>
          <w:rFonts w:ascii="Times New Roman" w:hAnsi="Times New Roman" w:cs="Times New Roman"/>
          <w:sz w:val="28"/>
          <w:szCs w:val="28"/>
        </w:rPr>
        <w:t xml:space="preserve"> и представить ее в следующей редакции:</w:t>
      </w:r>
    </w:p>
    <w:p w:rsidR="0052403F" w:rsidRPr="0052403F" w:rsidRDefault="00D23689" w:rsidP="0052403F">
      <w:pPr>
        <w:pStyle w:val="ConsPlusNormal"/>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52403F" w:rsidRPr="0052403F">
        <w:rPr>
          <w:rFonts w:ascii="Times New Roman" w:hAnsi="Times New Roman" w:cs="Times New Roman"/>
          <w:i/>
          <w:sz w:val="28"/>
          <w:szCs w:val="28"/>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52403F" w:rsidRPr="0052403F" w:rsidRDefault="0052403F" w:rsidP="0052403F">
      <w:pPr>
        <w:pStyle w:val="ConsPlusNormal"/>
        <w:spacing w:line="360" w:lineRule="auto"/>
        <w:ind w:firstLine="709"/>
        <w:jc w:val="both"/>
        <w:rPr>
          <w:rFonts w:ascii="Times New Roman" w:hAnsi="Times New Roman" w:cs="Times New Roman"/>
          <w:i/>
          <w:sz w:val="28"/>
          <w:szCs w:val="28"/>
        </w:rPr>
      </w:pPr>
      <w:bookmarkStart w:id="8" w:name="dst102436"/>
      <w:bookmarkEnd w:id="8"/>
      <w:r w:rsidRPr="0052403F">
        <w:rPr>
          <w:rFonts w:ascii="Times New Roman" w:hAnsi="Times New Roman" w:cs="Times New Roman"/>
          <w:i/>
          <w:sz w:val="28"/>
          <w:szCs w:val="28"/>
        </w:rP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w:t>
      </w:r>
      <w:r w:rsidRPr="0052403F">
        <w:rPr>
          <w:rFonts w:ascii="Times New Roman" w:hAnsi="Times New Roman" w:cs="Times New Roman"/>
          <w:i/>
          <w:sz w:val="28"/>
          <w:szCs w:val="28"/>
        </w:rPr>
        <w:lastRenderedPageBreak/>
        <w:t>торговой деятельности, выполнению работ, оказанию услуг).</w:t>
      </w:r>
    </w:p>
    <w:p w:rsidR="00301ED8" w:rsidRDefault="0052403F" w:rsidP="0052403F">
      <w:pPr>
        <w:pStyle w:val="ConsPlusNormal"/>
        <w:spacing w:line="360" w:lineRule="auto"/>
        <w:ind w:firstLine="709"/>
        <w:jc w:val="both"/>
        <w:rPr>
          <w:rFonts w:ascii="Times New Roman" w:hAnsi="Times New Roman" w:cs="Times New Roman"/>
          <w:i/>
          <w:sz w:val="28"/>
          <w:szCs w:val="28"/>
        </w:rPr>
      </w:pPr>
      <w:bookmarkStart w:id="9" w:name="dst102437"/>
      <w:bookmarkEnd w:id="9"/>
      <w:r w:rsidRPr="0052403F">
        <w:rPr>
          <w:rFonts w:ascii="Times New Roman" w:hAnsi="Times New Roman" w:cs="Times New Roman"/>
          <w:i/>
          <w:sz w:val="28"/>
          <w:szCs w:val="28"/>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r w:rsidR="00D23689">
        <w:rPr>
          <w:rFonts w:ascii="Times New Roman" w:hAnsi="Times New Roman" w:cs="Times New Roman"/>
          <w:i/>
          <w:sz w:val="28"/>
          <w:szCs w:val="28"/>
        </w:rPr>
        <w:t>»</w:t>
      </w:r>
      <w:r w:rsidRPr="0052403F">
        <w:rPr>
          <w:rFonts w:ascii="Times New Roman" w:hAnsi="Times New Roman" w:cs="Times New Roman"/>
          <w:i/>
          <w:sz w:val="28"/>
          <w:szCs w:val="28"/>
        </w:rPr>
        <w:t>.</w:t>
      </w:r>
    </w:p>
    <w:p w:rsidR="00906461" w:rsidRPr="00301ED8" w:rsidRDefault="00301ED8" w:rsidP="00301ED8">
      <w:pPr>
        <w:rPr>
          <w:rFonts w:ascii="Times New Roman" w:eastAsiaTheme="minorEastAsia" w:hAnsi="Times New Roman" w:cs="Times New Roman"/>
          <w:i/>
          <w:sz w:val="28"/>
          <w:szCs w:val="28"/>
          <w:lang w:eastAsia="ru-RU"/>
        </w:rPr>
      </w:pPr>
      <w:r>
        <w:rPr>
          <w:rFonts w:ascii="Times New Roman" w:hAnsi="Times New Roman" w:cs="Times New Roman"/>
          <w:i/>
          <w:sz w:val="28"/>
          <w:szCs w:val="28"/>
        </w:rPr>
        <w:br w:type="page"/>
      </w:r>
    </w:p>
    <w:p w:rsidR="001A7905" w:rsidRDefault="001A7905" w:rsidP="0052403F">
      <w:pPr>
        <w:pStyle w:val="ConsPlusNormal"/>
        <w:spacing w:line="360" w:lineRule="auto"/>
        <w:ind w:firstLine="709"/>
        <w:jc w:val="both"/>
        <w:rPr>
          <w:rFonts w:ascii="Times New Roman" w:hAnsi="Times New Roman" w:cs="Times New Roman"/>
          <w:i/>
          <w:sz w:val="28"/>
          <w:szCs w:val="28"/>
        </w:rPr>
      </w:pPr>
    </w:p>
    <w:p w:rsidR="001A7905" w:rsidRPr="008F5414" w:rsidRDefault="001A7905" w:rsidP="000C02E8">
      <w:pPr>
        <w:pStyle w:val="1"/>
      </w:pPr>
      <w:bookmarkStart w:id="10" w:name="_Toc513719415"/>
      <w:r w:rsidRPr="008F5414">
        <w:t xml:space="preserve">Глава </w:t>
      </w:r>
      <w:r w:rsidR="000C02E8" w:rsidRPr="002720E3">
        <w:t>2</w:t>
      </w:r>
      <w:r w:rsidRPr="008F5414">
        <w:t>. Характеристика отдельных элементов договора коммерческой концессии.</w:t>
      </w:r>
      <w:bookmarkEnd w:id="10"/>
    </w:p>
    <w:p w:rsidR="004C1894" w:rsidRPr="004C1894" w:rsidRDefault="004C1894" w:rsidP="004C1894">
      <w:pPr>
        <w:pStyle w:val="21"/>
      </w:pPr>
    </w:p>
    <w:p w:rsidR="001A7905" w:rsidRPr="000C02E8" w:rsidRDefault="001A7905" w:rsidP="000C02E8">
      <w:pPr>
        <w:pStyle w:val="2"/>
      </w:pPr>
      <w:bookmarkStart w:id="11" w:name="_Toc513719416"/>
      <w:r w:rsidRPr="000C02E8">
        <w:t xml:space="preserve">§1. </w:t>
      </w:r>
      <w:r w:rsidR="001E338F" w:rsidRPr="000C02E8">
        <w:t>Предмет, стороны, цена, срок и форма договора</w:t>
      </w:r>
      <w:r w:rsidRPr="000C02E8">
        <w:t>.</w:t>
      </w:r>
      <w:bookmarkEnd w:id="11"/>
    </w:p>
    <w:p w:rsidR="001A7905" w:rsidRPr="001A7905" w:rsidRDefault="001A7905" w:rsidP="0052403F">
      <w:pPr>
        <w:pStyle w:val="ConsPlusNormal"/>
        <w:spacing w:line="360" w:lineRule="auto"/>
        <w:ind w:firstLine="709"/>
        <w:jc w:val="both"/>
        <w:rPr>
          <w:rFonts w:ascii="Times New Roman" w:hAnsi="Times New Roman" w:cs="Times New Roman"/>
          <w:sz w:val="28"/>
          <w:szCs w:val="28"/>
        </w:rPr>
      </w:pPr>
    </w:p>
    <w:p w:rsidR="00CE7CDD" w:rsidRDefault="00CE7CDD" w:rsidP="00CE7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правовой природы договора коммерческой концессии</w:t>
      </w:r>
      <w:r w:rsidR="00287998">
        <w:rPr>
          <w:rFonts w:ascii="Times New Roman" w:hAnsi="Times New Roman" w:cs="Times New Roman"/>
          <w:sz w:val="28"/>
          <w:szCs w:val="28"/>
        </w:rPr>
        <w:t xml:space="preserve"> важной является характеристика его отдельных элементов.</w:t>
      </w:r>
    </w:p>
    <w:p w:rsidR="0067154A" w:rsidRDefault="0067154A" w:rsidP="00CE7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предмета договора коммерческой концессии необходимо сначала определить термин «предмет договора», и тут мнения ученых расходятся.</w:t>
      </w:r>
    </w:p>
    <w:p w:rsidR="00A92F6E" w:rsidRDefault="00A92F6E" w:rsidP="00CE7C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М.И. Брагинского в предмет договора входит</w:t>
      </w:r>
      <w:r w:rsidR="007D7D0D">
        <w:rPr>
          <w:rFonts w:ascii="Times New Roman" w:hAnsi="Times New Roman" w:cs="Times New Roman"/>
          <w:sz w:val="28"/>
          <w:szCs w:val="28"/>
        </w:rPr>
        <w:t>:</w:t>
      </w:r>
      <w:r>
        <w:rPr>
          <w:rFonts w:ascii="Times New Roman" w:hAnsi="Times New Roman" w:cs="Times New Roman"/>
          <w:sz w:val="28"/>
          <w:szCs w:val="28"/>
        </w:rPr>
        <w:t xml:space="preserve"> «</w:t>
      </w:r>
      <w:r w:rsidRPr="00A92F6E">
        <w:rPr>
          <w:rFonts w:ascii="Times New Roman" w:hAnsi="Times New Roman" w:cs="Times New Roman"/>
          <w:sz w:val="28"/>
          <w:szCs w:val="28"/>
        </w:rPr>
        <w:t>весь набор показателей того, по поводу чего заключен договор</w:t>
      </w:r>
      <w:r>
        <w:rPr>
          <w:rFonts w:ascii="Times New Roman" w:hAnsi="Times New Roman" w:cs="Times New Roman"/>
          <w:sz w:val="28"/>
          <w:szCs w:val="28"/>
        </w:rPr>
        <w:t>»</w:t>
      </w:r>
      <w:r w:rsidRPr="00A92F6E">
        <w:rPr>
          <w:rFonts w:ascii="Times New Roman" w:hAnsi="Times New Roman" w:cs="Times New Roman"/>
          <w:sz w:val="28"/>
          <w:szCs w:val="28"/>
        </w:rPr>
        <w:t xml:space="preserve">. </w:t>
      </w:r>
      <w:r>
        <w:rPr>
          <w:rFonts w:ascii="Times New Roman" w:hAnsi="Times New Roman" w:cs="Times New Roman"/>
          <w:sz w:val="28"/>
          <w:szCs w:val="28"/>
        </w:rPr>
        <w:t xml:space="preserve">В таком толковании содержатся </w:t>
      </w:r>
      <w:r w:rsidRPr="00A92F6E">
        <w:rPr>
          <w:rFonts w:ascii="Times New Roman" w:hAnsi="Times New Roman" w:cs="Times New Roman"/>
          <w:sz w:val="28"/>
          <w:szCs w:val="28"/>
        </w:rPr>
        <w:t xml:space="preserve">данные о предмете как таковом, включая количество, качество и цену передаваемых товаров, выполняемых работ и </w:t>
      </w:r>
      <w:r>
        <w:rPr>
          <w:rFonts w:ascii="Times New Roman" w:hAnsi="Times New Roman" w:cs="Times New Roman"/>
          <w:sz w:val="28"/>
          <w:szCs w:val="28"/>
        </w:rPr>
        <w:t>оказываемых услуг, а также обязанностей сторон. Но у такого подхода существует критика в том смысле, что становится затруднительным отделить права и обязанности сторон по двухсторонним договорам от предмета договора, и если они входят в его предмет, то многие условия договора будут терять свою самостоятельность, например, такие как срок или цена</w:t>
      </w:r>
      <w:r w:rsidR="005B1660">
        <w:rPr>
          <w:rStyle w:val="a8"/>
          <w:rFonts w:ascii="Times New Roman" w:hAnsi="Times New Roman" w:cs="Times New Roman"/>
          <w:sz w:val="28"/>
          <w:szCs w:val="28"/>
        </w:rPr>
        <w:footnoteReference w:id="43"/>
      </w:r>
      <w:r>
        <w:rPr>
          <w:rFonts w:ascii="Times New Roman" w:hAnsi="Times New Roman" w:cs="Times New Roman"/>
          <w:sz w:val="28"/>
          <w:szCs w:val="28"/>
        </w:rPr>
        <w:t>.</w:t>
      </w:r>
    </w:p>
    <w:p w:rsidR="00AC7343" w:rsidRPr="00AC7343" w:rsidRDefault="00AC7343" w:rsidP="00AC73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и другое мнение о том, что при определении предмета договора необходимо разделять действия, которые его составляют от действий, которые характеризуют большинство возмездных договоров (например, условие о цене)</w:t>
      </w:r>
      <w:r w:rsidRPr="00AC7343">
        <w:rPr>
          <w:rFonts w:ascii="Times New Roman" w:hAnsi="Times New Roman" w:cs="Times New Roman"/>
          <w:sz w:val="28"/>
          <w:szCs w:val="28"/>
        </w:rPr>
        <w:t xml:space="preserve">. Такой подход </w:t>
      </w:r>
      <w:r>
        <w:rPr>
          <w:rFonts w:ascii="Times New Roman" w:hAnsi="Times New Roman" w:cs="Times New Roman"/>
          <w:sz w:val="28"/>
          <w:szCs w:val="28"/>
        </w:rPr>
        <w:t>дает более четкое представление о «предмете» и «объекте» договора, разделяет их, а также исключает совпадение предметов разных договоров.</w:t>
      </w:r>
    </w:p>
    <w:p w:rsidR="00AC7343" w:rsidRPr="00AC7343" w:rsidRDefault="00AC7343" w:rsidP="00AC7343">
      <w:pPr>
        <w:spacing w:after="0" w:line="360" w:lineRule="auto"/>
        <w:ind w:firstLine="709"/>
        <w:jc w:val="both"/>
        <w:rPr>
          <w:rFonts w:ascii="Times New Roman" w:hAnsi="Times New Roman" w:cs="Times New Roman"/>
          <w:sz w:val="28"/>
          <w:szCs w:val="28"/>
        </w:rPr>
      </w:pPr>
      <w:r w:rsidRPr="00AC7343">
        <w:rPr>
          <w:rFonts w:ascii="Times New Roman" w:hAnsi="Times New Roman" w:cs="Times New Roman"/>
          <w:sz w:val="28"/>
          <w:szCs w:val="28"/>
        </w:rPr>
        <w:t xml:space="preserve">С учетом приведенных доводов </w:t>
      </w:r>
      <w:r w:rsidR="007D7D0D">
        <w:rPr>
          <w:rFonts w:ascii="Times New Roman" w:hAnsi="Times New Roman" w:cs="Times New Roman"/>
          <w:sz w:val="28"/>
          <w:szCs w:val="28"/>
        </w:rPr>
        <w:t>ясно</w:t>
      </w:r>
      <w:r>
        <w:rPr>
          <w:rFonts w:ascii="Times New Roman" w:hAnsi="Times New Roman" w:cs="Times New Roman"/>
          <w:sz w:val="28"/>
          <w:szCs w:val="28"/>
        </w:rPr>
        <w:t xml:space="preserve">, что действиями, </w:t>
      </w:r>
      <w:r w:rsidR="007D7D0D">
        <w:rPr>
          <w:rFonts w:ascii="Times New Roman" w:hAnsi="Times New Roman" w:cs="Times New Roman"/>
          <w:sz w:val="28"/>
          <w:szCs w:val="28"/>
        </w:rPr>
        <w:t>решающими</w:t>
      </w:r>
      <w:r w:rsidRPr="00AC7343">
        <w:rPr>
          <w:rFonts w:ascii="Times New Roman" w:hAnsi="Times New Roman" w:cs="Times New Roman"/>
          <w:sz w:val="28"/>
          <w:szCs w:val="28"/>
        </w:rPr>
        <w:t xml:space="preserve"> исполнение </w:t>
      </w:r>
      <w:r w:rsidR="007D7D0D">
        <w:rPr>
          <w:rFonts w:ascii="Times New Roman" w:hAnsi="Times New Roman" w:cs="Times New Roman"/>
          <w:sz w:val="28"/>
          <w:szCs w:val="28"/>
        </w:rPr>
        <w:t xml:space="preserve">договора </w:t>
      </w:r>
      <w:r w:rsidRPr="00AC7343">
        <w:rPr>
          <w:rFonts w:ascii="Times New Roman" w:hAnsi="Times New Roman" w:cs="Times New Roman"/>
          <w:sz w:val="28"/>
          <w:szCs w:val="28"/>
        </w:rPr>
        <w:t xml:space="preserve">(т.е. предметом данного договора), являются действия </w:t>
      </w:r>
      <w:r w:rsidRPr="00AC7343">
        <w:rPr>
          <w:rFonts w:ascii="Times New Roman" w:hAnsi="Times New Roman" w:cs="Times New Roman"/>
          <w:sz w:val="28"/>
          <w:szCs w:val="28"/>
        </w:rPr>
        <w:lastRenderedPageBreak/>
        <w:t>правообладателя по предоставлению пользователю права на использование комплекса принадлежащих правообладателю исключительных прав.</w:t>
      </w:r>
    </w:p>
    <w:p w:rsidR="00AC7343" w:rsidRDefault="00AC7343" w:rsidP="00AC73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Говоря непосредственно о предмете договора коммерческой концессии мнения ученых о его содержании расходятся.</w:t>
      </w:r>
    </w:p>
    <w:p w:rsidR="00CE7CDD" w:rsidRPr="00CE7CDD" w:rsidRDefault="00AC7343" w:rsidP="00AC73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одна из точек зрения при его определении состоит в том, что предмет – это </w:t>
      </w:r>
      <w:r w:rsidR="00CE7CDD" w:rsidRPr="00CE7CDD">
        <w:rPr>
          <w:rFonts w:ascii="Times New Roman" w:hAnsi="Times New Roman" w:cs="Times New Roman"/>
          <w:sz w:val="28"/>
          <w:szCs w:val="28"/>
        </w:rPr>
        <w:t xml:space="preserve">комплекс предоставляемых правообладателем пользователю исключительных прав. </w:t>
      </w:r>
      <w:r w:rsidR="005B1660">
        <w:rPr>
          <w:rFonts w:ascii="Times New Roman" w:hAnsi="Times New Roman" w:cs="Times New Roman"/>
          <w:sz w:val="28"/>
          <w:szCs w:val="28"/>
        </w:rPr>
        <w:t>Так, А.А. Иванов утверждает, что: «о</w:t>
      </w:r>
      <w:r w:rsidR="00CE7CDD" w:rsidRPr="00CE7CDD">
        <w:rPr>
          <w:rFonts w:ascii="Times New Roman" w:hAnsi="Times New Roman" w:cs="Times New Roman"/>
          <w:sz w:val="28"/>
          <w:szCs w:val="28"/>
        </w:rPr>
        <w:t>собенность предмета до</w:t>
      </w:r>
      <w:r w:rsidR="005B1660">
        <w:rPr>
          <w:rFonts w:ascii="Times New Roman" w:hAnsi="Times New Roman" w:cs="Times New Roman"/>
          <w:sz w:val="28"/>
          <w:szCs w:val="28"/>
        </w:rPr>
        <w:t>говора коммерческой концессии</w:t>
      </w:r>
      <w:r w:rsidR="00CE7CDD" w:rsidRPr="00CE7CDD">
        <w:rPr>
          <w:rFonts w:ascii="Times New Roman" w:hAnsi="Times New Roman" w:cs="Times New Roman"/>
          <w:sz w:val="28"/>
          <w:szCs w:val="28"/>
        </w:rPr>
        <w:t xml:space="preserve"> состоит в том, что он представляет собой комплекс исключительных прав, которые необходимы для использования в определенной сфере п</w:t>
      </w:r>
      <w:r w:rsidR="005B1660">
        <w:rPr>
          <w:rFonts w:ascii="Times New Roman" w:hAnsi="Times New Roman" w:cs="Times New Roman"/>
          <w:sz w:val="28"/>
          <w:szCs w:val="28"/>
        </w:rPr>
        <w:t>редпринимательской деятельности». Также С.П. Гришаев отмечает,</w:t>
      </w:r>
      <w:r w:rsidR="00CE7CDD" w:rsidRPr="00CE7CDD">
        <w:rPr>
          <w:rFonts w:ascii="Times New Roman" w:hAnsi="Times New Roman" w:cs="Times New Roman"/>
          <w:sz w:val="28"/>
          <w:szCs w:val="28"/>
        </w:rPr>
        <w:t xml:space="preserve"> что в качестве предмета договора коммерче</w:t>
      </w:r>
      <w:r w:rsidR="007D7D0D">
        <w:rPr>
          <w:rFonts w:ascii="Times New Roman" w:hAnsi="Times New Roman" w:cs="Times New Roman"/>
          <w:sz w:val="28"/>
          <w:szCs w:val="28"/>
        </w:rPr>
        <w:t>ской концессии может выступать постоянное взаимодействие пользователя и правообладателя в процессе организации бизнеса</w:t>
      </w:r>
      <w:r w:rsidR="00CE7CDD" w:rsidRPr="00CE7CDD">
        <w:rPr>
          <w:rFonts w:ascii="Times New Roman" w:hAnsi="Times New Roman" w:cs="Times New Roman"/>
          <w:sz w:val="28"/>
          <w:szCs w:val="28"/>
        </w:rPr>
        <w:t xml:space="preserve">, </w:t>
      </w:r>
      <w:r w:rsidR="005B1660">
        <w:rPr>
          <w:rFonts w:ascii="Times New Roman" w:hAnsi="Times New Roman" w:cs="Times New Roman"/>
          <w:sz w:val="28"/>
          <w:szCs w:val="28"/>
        </w:rPr>
        <w:t>такое содействие вполне может предполагать консультации и постоянное обновление информации между правообладателем и правопользователем</w:t>
      </w:r>
      <w:r w:rsidR="005B1660">
        <w:rPr>
          <w:rStyle w:val="a8"/>
          <w:rFonts w:ascii="Times New Roman" w:hAnsi="Times New Roman" w:cs="Times New Roman"/>
          <w:sz w:val="28"/>
          <w:szCs w:val="28"/>
        </w:rPr>
        <w:footnoteReference w:id="44"/>
      </w:r>
      <w:r w:rsidR="005B1660">
        <w:rPr>
          <w:rFonts w:ascii="Times New Roman" w:hAnsi="Times New Roman" w:cs="Times New Roman"/>
          <w:sz w:val="28"/>
          <w:szCs w:val="28"/>
        </w:rPr>
        <w:t>.</w:t>
      </w:r>
    </w:p>
    <w:p w:rsidR="009E5F6E" w:rsidRDefault="005B1660" w:rsidP="005B16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предметом договора коммерческой концессии является комплекс исключительных прав, необходимо максимально точно определять его состав, поскольку от </w:t>
      </w:r>
      <w:r w:rsidR="004E666A">
        <w:rPr>
          <w:rFonts w:ascii="Times New Roman" w:hAnsi="Times New Roman" w:cs="Times New Roman"/>
          <w:sz w:val="28"/>
          <w:szCs w:val="28"/>
        </w:rPr>
        <w:t>передаваемого объема</w:t>
      </w:r>
      <w:r>
        <w:rPr>
          <w:rFonts w:ascii="Times New Roman" w:hAnsi="Times New Roman" w:cs="Times New Roman"/>
          <w:sz w:val="28"/>
          <w:szCs w:val="28"/>
        </w:rPr>
        <w:t xml:space="preserve"> прав будут зависеть действия, которые необходимо совершить правообладателю для передачи этого комплекса.</w:t>
      </w:r>
    </w:p>
    <w:p w:rsidR="00D71D6F" w:rsidRDefault="00B152D0" w:rsidP="00B152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Такими действиями могут быть обязанность правообладателя зарегистрировать договор коммерческой концессии в</w:t>
      </w:r>
      <w:r w:rsidR="00B435EA">
        <w:rPr>
          <w:rFonts w:ascii="Times New Roman" w:hAnsi="Times New Roman" w:cs="Times New Roman"/>
          <w:sz w:val="28"/>
          <w:szCs w:val="28"/>
        </w:rPr>
        <w:t xml:space="preserve"> Федеральной службе по </w:t>
      </w:r>
      <w:r w:rsidR="00D71D6F">
        <w:rPr>
          <w:rFonts w:ascii="Times New Roman" w:hAnsi="Times New Roman" w:cs="Times New Roman"/>
          <w:sz w:val="28"/>
          <w:szCs w:val="28"/>
        </w:rPr>
        <w:t>интеллектуальной собственности.</w:t>
      </w:r>
    </w:p>
    <w:p w:rsidR="00D71D6F" w:rsidRPr="00D71D6F" w:rsidRDefault="00D71D6F" w:rsidP="00D71D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это становится основанием для обращения в суд. Например, в Верховный суд Российской Федерации с кассационной жалобой обратилось общество</w:t>
      </w:r>
      <w:r w:rsidRPr="00D71D6F">
        <w:rPr>
          <w:rFonts w:ascii="Times New Roman" w:hAnsi="Times New Roman" w:cs="Times New Roman"/>
          <w:sz w:val="28"/>
          <w:szCs w:val="28"/>
        </w:rPr>
        <w:t xml:space="preserve"> с</w:t>
      </w:r>
      <w:r>
        <w:rPr>
          <w:rFonts w:ascii="Times New Roman" w:hAnsi="Times New Roman" w:cs="Times New Roman"/>
          <w:sz w:val="28"/>
          <w:szCs w:val="28"/>
        </w:rPr>
        <w:t xml:space="preserve"> ограниченно</w:t>
      </w:r>
      <w:r w:rsidR="00D635C7">
        <w:rPr>
          <w:rFonts w:ascii="Times New Roman" w:hAnsi="Times New Roman" w:cs="Times New Roman"/>
          <w:sz w:val="28"/>
          <w:szCs w:val="28"/>
        </w:rPr>
        <w:t>й ответственностью «Сокроменто»</w:t>
      </w:r>
      <w:r>
        <w:rPr>
          <w:rFonts w:ascii="Times New Roman" w:hAnsi="Times New Roman" w:cs="Times New Roman"/>
          <w:sz w:val="28"/>
          <w:szCs w:val="28"/>
        </w:rPr>
        <w:t xml:space="preserve"> </w:t>
      </w:r>
      <w:r w:rsidRPr="00D71D6F">
        <w:rPr>
          <w:rFonts w:ascii="Times New Roman" w:hAnsi="Times New Roman" w:cs="Times New Roman"/>
          <w:sz w:val="28"/>
          <w:szCs w:val="28"/>
        </w:rPr>
        <w:t>к обществу с</w:t>
      </w:r>
      <w:r>
        <w:rPr>
          <w:rFonts w:ascii="Times New Roman" w:hAnsi="Times New Roman" w:cs="Times New Roman"/>
          <w:sz w:val="28"/>
          <w:szCs w:val="28"/>
        </w:rPr>
        <w:t xml:space="preserve"> ограниченной ответственностью «ПРАЙМ», где оно </w:t>
      </w:r>
      <w:r w:rsidRPr="00D71D6F">
        <w:rPr>
          <w:rFonts w:ascii="Times New Roman" w:hAnsi="Times New Roman" w:cs="Times New Roman"/>
          <w:sz w:val="28"/>
          <w:szCs w:val="28"/>
        </w:rPr>
        <w:t xml:space="preserve">ссылается на нарушение </w:t>
      </w:r>
      <w:r w:rsidRPr="00D71D6F">
        <w:rPr>
          <w:rFonts w:ascii="Times New Roman" w:hAnsi="Times New Roman" w:cs="Times New Roman"/>
          <w:sz w:val="28"/>
          <w:szCs w:val="28"/>
        </w:rPr>
        <w:lastRenderedPageBreak/>
        <w:t>его прав и законных интересов в результате неправильного применения арбитражным судом норм права.</w:t>
      </w:r>
    </w:p>
    <w:p w:rsidR="00D71D6F" w:rsidRPr="008706AE" w:rsidRDefault="00D71D6F" w:rsidP="00D71D6F">
      <w:pPr>
        <w:spacing w:after="0" w:line="360" w:lineRule="auto"/>
        <w:ind w:firstLine="709"/>
        <w:jc w:val="both"/>
        <w:rPr>
          <w:rFonts w:ascii="Times New Roman" w:hAnsi="Times New Roman" w:cs="Times New Roman"/>
          <w:sz w:val="28"/>
          <w:szCs w:val="28"/>
        </w:rPr>
      </w:pPr>
      <w:r w:rsidRPr="008706AE">
        <w:rPr>
          <w:rFonts w:ascii="Times New Roman" w:hAnsi="Times New Roman" w:cs="Times New Roman"/>
          <w:sz w:val="28"/>
          <w:szCs w:val="28"/>
        </w:rPr>
        <w:t>Судом установлено, что 07.10.2013 сторонами заключен лицензионный договор, в соответствии с которым правообладатель (ответчик) предоставляет пользователю (истцу) право использования объектов интеллектуальной собственности, а пользователь за предоставление этих прав уплачивает правообладателю вознаграждение.</w:t>
      </w:r>
    </w:p>
    <w:p w:rsidR="00D71D6F" w:rsidRPr="00BE45D6" w:rsidRDefault="008706AE" w:rsidP="00D71D6F">
      <w:pPr>
        <w:spacing w:after="0" w:line="360" w:lineRule="auto"/>
        <w:ind w:firstLine="709"/>
        <w:jc w:val="both"/>
        <w:rPr>
          <w:rFonts w:ascii="Times New Roman" w:hAnsi="Times New Roman" w:cs="Times New Roman"/>
          <w:sz w:val="28"/>
          <w:szCs w:val="28"/>
        </w:rPr>
      </w:pPr>
      <w:r w:rsidRPr="00BE45D6">
        <w:rPr>
          <w:rFonts w:ascii="Times New Roman" w:hAnsi="Times New Roman" w:cs="Times New Roman"/>
          <w:sz w:val="28"/>
          <w:szCs w:val="28"/>
        </w:rPr>
        <w:t>В обоснование иска общество «</w:t>
      </w:r>
      <w:r w:rsidR="00D71D6F" w:rsidRPr="00BE45D6">
        <w:rPr>
          <w:rFonts w:ascii="Times New Roman" w:hAnsi="Times New Roman" w:cs="Times New Roman"/>
          <w:sz w:val="28"/>
          <w:szCs w:val="28"/>
        </w:rPr>
        <w:t>Сокроменто</w:t>
      </w:r>
      <w:r w:rsidRPr="00BE45D6">
        <w:rPr>
          <w:rFonts w:ascii="Times New Roman" w:hAnsi="Times New Roman" w:cs="Times New Roman"/>
          <w:sz w:val="28"/>
          <w:szCs w:val="28"/>
        </w:rPr>
        <w:t>»</w:t>
      </w:r>
      <w:r w:rsidR="00D71D6F" w:rsidRPr="00BE45D6">
        <w:rPr>
          <w:rFonts w:ascii="Times New Roman" w:hAnsi="Times New Roman" w:cs="Times New Roman"/>
          <w:sz w:val="28"/>
          <w:szCs w:val="28"/>
        </w:rPr>
        <w:t xml:space="preserve"> сослалось на то, что указанный договор является договором коммерческой концессии, который в нарушение статьи 1028 Гражданского кодекса Российской Федерации не был зарегистрирован в федеральном органе исполнительной власти по интеллектуальным правам, в силу чего является ничтожной сделкой.</w:t>
      </w:r>
    </w:p>
    <w:p w:rsidR="00D71D6F" w:rsidRPr="00BE45D6" w:rsidRDefault="00D71D6F" w:rsidP="00D71D6F">
      <w:pPr>
        <w:spacing w:after="0" w:line="360" w:lineRule="auto"/>
        <w:ind w:firstLine="709"/>
        <w:jc w:val="both"/>
        <w:rPr>
          <w:rFonts w:ascii="Times New Roman" w:hAnsi="Times New Roman" w:cs="Times New Roman"/>
          <w:sz w:val="28"/>
          <w:szCs w:val="28"/>
        </w:rPr>
      </w:pPr>
      <w:r w:rsidRPr="00BE45D6">
        <w:rPr>
          <w:rFonts w:ascii="Times New Roman" w:hAnsi="Times New Roman" w:cs="Times New Roman"/>
          <w:sz w:val="28"/>
          <w:szCs w:val="28"/>
        </w:rPr>
        <w:t>Обязательным условием для правовой квалификации договора как договора концессии является предоставление права использования товарным знаком.</w:t>
      </w:r>
    </w:p>
    <w:p w:rsidR="00D71D6F" w:rsidRDefault="00D71D6F" w:rsidP="00D71D6F">
      <w:pPr>
        <w:spacing w:after="0" w:line="360" w:lineRule="auto"/>
        <w:ind w:firstLine="709"/>
        <w:jc w:val="both"/>
        <w:rPr>
          <w:rFonts w:ascii="Times New Roman" w:hAnsi="Times New Roman" w:cs="Times New Roman"/>
          <w:sz w:val="28"/>
          <w:szCs w:val="28"/>
        </w:rPr>
      </w:pPr>
      <w:r w:rsidRPr="00BE45D6">
        <w:rPr>
          <w:rFonts w:ascii="Times New Roman" w:hAnsi="Times New Roman" w:cs="Times New Roman"/>
          <w:sz w:val="28"/>
          <w:szCs w:val="28"/>
        </w:rPr>
        <w:t>Оценив представленные доказательства</w:t>
      </w:r>
      <w:r w:rsidR="00BE45D6" w:rsidRPr="00BE45D6">
        <w:rPr>
          <w:rFonts w:ascii="Times New Roman" w:hAnsi="Times New Roman" w:cs="Times New Roman"/>
          <w:sz w:val="28"/>
          <w:szCs w:val="28"/>
        </w:rPr>
        <w:t xml:space="preserve">, а также </w:t>
      </w:r>
      <w:r w:rsidRPr="00BE45D6">
        <w:rPr>
          <w:rFonts w:ascii="Times New Roman" w:hAnsi="Times New Roman" w:cs="Times New Roman"/>
          <w:sz w:val="28"/>
          <w:szCs w:val="28"/>
        </w:rPr>
        <w:t>условия заключенного сторонами договора, суд пришел к выводу, что оспариваемый договор не является до</w:t>
      </w:r>
      <w:r w:rsidR="00BE45D6" w:rsidRPr="00BE45D6">
        <w:rPr>
          <w:rFonts w:ascii="Times New Roman" w:hAnsi="Times New Roman" w:cs="Times New Roman"/>
          <w:sz w:val="28"/>
          <w:szCs w:val="28"/>
        </w:rPr>
        <w:t xml:space="preserve">говором коммерческой концессии. Суд указал, что </w:t>
      </w:r>
      <w:r w:rsidRPr="00BE45D6">
        <w:rPr>
          <w:rFonts w:ascii="Times New Roman" w:hAnsi="Times New Roman" w:cs="Times New Roman"/>
          <w:sz w:val="28"/>
          <w:szCs w:val="28"/>
        </w:rPr>
        <w:t xml:space="preserve">поскольку право использования на товарный знак обществу «Сокроменто» не передавалось, договор </w:t>
      </w:r>
      <w:r w:rsidR="00BE45D6" w:rsidRPr="00BE45D6">
        <w:rPr>
          <w:rFonts w:ascii="Times New Roman" w:hAnsi="Times New Roman" w:cs="Times New Roman"/>
          <w:sz w:val="28"/>
          <w:szCs w:val="28"/>
        </w:rPr>
        <w:t xml:space="preserve">не подлежал </w:t>
      </w:r>
      <w:r w:rsidRPr="00BE45D6">
        <w:rPr>
          <w:rFonts w:ascii="Times New Roman" w:hAnsi="Times New Roman" w:cs="Times New Roman"/>
          <w:sz w:val="28"/>
          <w:szCs w:val="28"/>
        </w:rPr>
        <w:t>государственной регистрации</w:t>
      </w:r>
      <w:r w:rsidR="00BE45D6" w:rsidRPr="00BE45D6">
        <w:rPr>
          <w:rFonts w:ascii="Times New Roman" w:hAnsi="Times New Roman" w:cs="Times New Roman"/>
          <w:sz w:val="28"/>
          <w:szCs w:val="28"/>
        </w:rPr>
        <w:t>.</w:t>
      </w:r>
      <w:r w:rsidRPr="00BE45D6">
        <w:rPr>
          <w:rStyle w:val="a8"/>
          <w:rFonts w:ascii="Times New Roman" w:hAnsi="Times New Roman" w:cs="Times New Roman"/>
          <w:sz w:val="28"/>
          <w:szCs w:val="28"/>
        </w:rPr>
        <w:footnoteReference w:id="45"/>
      </w:r>
    </w:p>
    <w:p w:rsidR="00496BC7" w:rsidRDefault="00D71D6F" w:rsidP="00496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становится понятно, что при изначальном определении предмета договора подобного спора не возникло бы.</w:t>
      </w:r>
    </w:p>
    <w:p w:rsidR="00496BC7" w:rsidRDefault="00496BC7" w:rsidP="00496B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дополнение нужно отметить, что по мнению </w:t>
      </w:r>
      <w:r w:rsidRPr="00496BC7">
        <w:rPr>
          <w:rFonts w:ascii="Times New Roman" w:hAnsi="Times New Roman" w:cs="Times New Roman"/>
          <w:sz w:val="28"/>
          <w:szCs w:val="28"/>
        </w:rPr>
        <w:t xml:space="preserve">ФАС Московского округа в Постановлении от 19.01.2010 N КГ-А40/14387-09 в соответствии со статьей 1027 ГК РФ (в редакции, действовавшей до вступления в силу Федерального закона от 18.12.2006 N 231-ФЗ) существенными условиями договора </w:t>
      </w:r>
      <w:r>
        <w:rPr>
          <w:rFonts w:ascii="Times New Roman" w:hAnsi="Times New Roman" w:cs="Times New Roman"/>
          <w:sz w:val="28"/>
          <w:szCs w:val="28"/>
        </w:rPr>
        <w:t>признается также условия</w:t>
      </w:r>
      <w:r w:rsidRPr="00496BC7">
        <w:rPr>
          <w:rFonts w:ascii="Times New Roman" w:hAnsi="Times New Roman" w:cs="Times New Roman"/>
          <w:sz w:val="28"/>
          <w:szCs w:val="28"/>
        </w:rPr>
        <w:t xml:space="preserve"> о виде предпринимательской деятельности, </w:t>
      </w:r>
      <w:r>
        <w:rPr>
          <w:rFonts w:ascii="Times New Roman" w:hAnsi="Times New Roman" w:cs="Times New Roman"/>
          <w:sz w:val="28"/>
          <w:szCs w:val="28"/>
        </w:rPr>
        <w:t xml:space="preserve">которая будет осуществляться пользователем в рамках </w:t>
      </w:r>
      <w:r>
        <w:rPr>
          <w:rFonts w:ascii="Times New Roman" w:hAnsi="Times New Roman" w:cs="Times New Roman"/>
          <w:sz w:val="28"/>
          <w:szCs w:val="28"/>
        </w:rPr>
        <w:lastRenderedPageBreak/>
        <w:t>договора. Согласно абзацу</w:t>
      </w:r>
      <w:r w:rsidRPr="00496BC7">
        <w:rPr>
          <w:rFonts w:ascii="Times New Roman" w:hAnsi="Times New Roman" w:cs="Times New Roman"/>
          <w:sz w:val="28"/>
          <w:szCs w:val="28"/>
        </w:rPr>
        <w:t xml:space="preserve"> 2 статьи 1032 ГК РФ </w:t>
      </w:r>
      <w:r>
        <w:rPr>
          <w:rFonts w:ascii="Times New Roman" w:hAnsi="Times New Roman" w:cs="Times New Roman"/>
          <w:sz w:val="28"/>
          <w:szCs w:val="28"/>
        </w:rPr>
        <w:t>еще одним существенным</w:t>
      </w:r>
      <w:r w:rsidRPr="00496BC7">
        <w:rPr>
          <w:rFonts w:ascii="Times New Roman" w:hAnsi="Times New Roman" w:cs="Times New Roman"/>
          <w:sz w:val="28"/>
          <w:szCs w:val="28"/>
        </w:rPr>
        <w:t xml:space="preserve"> услов</w:t>
      </w:r>
      <w:r>
        <w:rPr>
          <w:rFonts w:ascii="Times New Roman" w:hAnsi="Times New Roman" w:cs="Times New Roman"/>
          <w:sz w:val="28"/>
          <w:szCs w:val="28"/>
        </w:rPr>
        <w:t>ием является</w:t>
      </w:r>
      <w:r w:rsidRPr="00496BC7">
        <w:rPr>
          <w:rFonts w:ascii="Times New Roman" w:hAnsi="Times New Roman" w:cs="Times New Roman"/>
          <w:sz w:val="28"/>
          <w:szCs w:val="28"/>
        </w:rPr>
        <w:t xml:space="preserve"> условие о способах использования каждого из исключительных прав, пред</w:t>
      </w:r>
      <w:r>
        <w:rPr>
          <w:rFonts w:ascii="Times New Roman" w:hAnsi="Times New Roman" w:cs="Times New Roman"/>
          <w:sz w:val="28"/>
          <w:szCs w:val="28"/>
        </w:rPr>
        <w:t>оставленных в составе комплекса</w:t>
      </w:r>
      <w:r>
        <w:rPr>
          <w:rStyle w:val="a8"/>
          <w:rFonts w:ascii="Times New Roman" w:hAnsi="Times New Roman" w:cs="Times New Roman"/>
          <w:sz w:val="28"/>
          <w:szCs w:val="28"/>
        </w:rPr>
        <w:footnoteReference w:id="46"/>
      </w:r>
      <w:r w:rsidRPr="00496BC7">
        <w:rPr>
          <w:rFonts w:ascii="Times New Roman" w:hAnsi="Times New Roman" w:cs="Times New Roman"/>
          <w:sz w:val="28"/>
          <w:szCs w:val="28"/>
        </w:rPr>
        <w:t>.</w:t>
      </w:r>
    </w:p>
    <w:p w:rsidR="004E666A" w:rsidRDefault="004E666A" w:rsidP="004E666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Принимая во внимание все вышесказанное, предмет по договору коммерческой концессии можно определить, как право на использование комплекса принадлежащих правообладателю исключительных прав, в том числе право на товарный знак, знак обслуживания, коммерческое обозначение, секреты производства, а также деловой репутац</w:t>
      </w:r>
      <w:r w:rsidR="00496BC7">
        <w:rPr>
          <w:rFonts w:ascii="Times New Roman" w:hAnsi="Times New Roman" w:cs="Times New Roman"/>
          <w:sz w:val="28"/>
          <w:szCs w:val="28"/>
        </w:rPr>
        <w:t xml:space="preserve">ии правообладателя, его опыта, </w:t>
      </w:r>
      <w:r>
        <w:rPr>
          <w:rFonts w:ascii="Times New Roman" w:hAnsi="Times New Roman" w:cs="Times New Roman"/>
          <w:sz w:val="28"/>
          <w:szCs w:val="28"/>
        </w:rPr>
        <w:t>знаний</w:t>
      </w:r>
      <w:r w:rsidR="00496BC7">
        <w:rPr>
          <w:rFonts w:ascii="Times New Roman" w:hAnsi="Times New Roman" w:cs="Times New Roman"/>
          <w:sz w:val="28"/>
          <w:szCs w:val="28"/>
        </w:rPr>
        <w:t xml:space="preserve"> и условия осуществления деятельности по договору пользователем</w:t>
      </w:r>
      <w:r>
        <w:rPr>
          <w:rFonts w:ascii="Times New Roman" w:hAnsi="Times New Roman" w:cs="Times New Roman"/>
          <w:sz w:val="28"/>
          <w:szCs w:val="28"/>
        </w:rPr>
        <w:t>.</w:t>
      </w:r>
    </w:p>
    <w:p w:rsidR="0053773A" w:rsidRDefault="004E666A" w:rsidP="00D15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также, что одним из важных элементов договора является опыт правообладателя, которым он может поделиться с пользователем через предоставление ему консультаций и иной информации для ведения деятельности по заключаемому договору. Одной из особенностей передачи опыта является контроль со стороны правообладателя за качеством предоставляемых услуг, производимых р</w:t>
      </w:r>
      <w:r w:rsidR="00D15EC4">
        <w:rPr>
          <w:rFonts w:ascii="Times New Roman" w:hAnsi="Times New Roman" w:cs="Times New Roman"/>
          <w:sz w:val="28"/>
          <w:szCs w:val="28"/>
        </w:rPr>
        <w:t>абот или изготовляемых товаров. Это связано не только с тем, что правообладатель и пользователь несут солидарную ответственность относительно изготовленной продукции, но и косвенно может повлиять на репутацию правообладателя, т.к. пользователь действует под его именем.</w:t>
      </w:r>
    </w:p>
    <w:p w:rsidR="009B170F" w:rsidRDefault="009B170F" w:rsidP="009B17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полного понимания сущности коммерческого опыта необходимо разобраться в его определении и правовой природе.</w:t>
      </w:r>
      <w:r w:rsidRPr="009B170F">
        <w:rPr>
          <w:rFonts w:ascii="Times New Roman" w:hAnsi="Times New Roman" w:cs="Times New Roman"/>
          <w:sz w:val="28"/>
          <w:szCs w:val="28"/>
        </w:rPr>
        <w:t xml:space="preserve"> </w:t>
      </w:r>
      <w:r>
        <w:rPr>
          <w:rFonts w:ascii="Times New Roman" w:hAnsi="Times New Roman" w:cs="Times New Roman"/>
          <w:sz w:val="28"/>
          <w:szCs w:val="28"/>
        </w:rPr>
        <w:t xml:space="preserve">В научно литературе традиционно </w:t>
      </w:r>
      <w:r w:rsidRPr="009B170F">
        <w:rPr>
          <w:rFonts w:ascii="Times New Roman" w:hAnsi="Times New Roman" w:cs="Times New Roman"/>
          <w:sz w:val="28"/>
          <w:szCs w:val="28"/>
        </w:rPr>
        <w:t>коммерче</w:t>
      </w:r>
      <w:r>
        <w:rPr>
          <w:rFonts w:ascii="Times New Roman" w:hAnsi="Times New Roman" w:cs="Times New Roman"/>
          <w:sz w:val="28"/>
          <w:szCs w:val="28"/>
        </w:rPr>
        <w:t>ский опыт рассматривается, как совокупность</w:t>
      </w:r>
      <w:r w:rsidRPr="009B170F">
        <w:rPr>
          <w:rFonts w:ascii="Times New Roman" w:hAnsi="Times New Roman" w:cs="Times New Roman"/>
          <w:sz w:val="28"/>
          <w:szCs w:val="28"/>
        </w:rPr>
        <w:t xml:space="preserve"> знаний и навыков, приобретенных лицом в процессе своей коммерческой деятельности. </w:t>
      </w:r>
      <w:r w:rsidR="003821BC">
        <w:rPr>
          <w:rFonts w:ascii="Times New Roman" w:hAnsi="Times New Roman" w:cs="Times New Roman"/>
          <w:sz w:val="28"/>
          <w:szCs w:val="28"/>
        </w:rPr>
        <w:t xml:space="preserve">Среди некоторых ученых принято отождествлять коммерческий опыт и некоторые идеальные предметы, например, </w:t>
      </w:r>
      <w:r w:rsidRPr="009B170F">
        <w:rPr>
          <w:rFonts w:ascii="Times New Roman" w:hAnsi="Times New Roman" w:cs="Times New Roman"/>
          <w:sz w:val="28"/>
          <w:szCs w:val="28"/>
        </w:rPr>
        <w:t>А.А. Иванов</w:t>
      </w:r>
      <w:r w:rsidR="003821BC">
        <w:rPr>
          <w:rFonts w:ascii="Times New Roman" w:hAnsi="Times New Roman" w:cs="Times New Roman"/>
          <w:sz w:val="28"/>
          <w:szCs w:val="28"/>
        </w:rPr>
        <w:t xml:space="preserve"> сравнивает коммерческий опыт с ноу-хау, как равные объекты.</w:t>
      </w:r>
      <w:r w:rsidRPr="009B170F">
        <w:rPr>
          <w:rFonts w:ascii="Times New Roman" w:hAnsi="Times New Roman" w:cs="Times New Roman"/>
          <w:sz w:val="28"/>
          <w:szCs w:val="28"/>
        </w:rPr>
        <w:t xml:space="preserve"> </w:t>
      </w:r>
      <w:r w:rsidR="003821BC">
        <w:rPr>
          <w:rFonts w:ascii="Times New Roman" w:hAnsi="Times New Roman" w:cs="Times New Roman"/>
          <w:sz w:val="28"/>
          <w:szCs w:val="28"/>
        </w:rPr>
        <w:t xml:space="preserve">Однако, вопрос об их тождественности до сих пор остается открытым, но </w:t>
      </w:r>
      <w:r w:rsidR="003821BC">
        <w:rPr>
          <w:rFonts w:ascii="Times New Roman" w:hAnsi="Times New Roman" w:cs="Times New Roman"/>
          <w:sz w:val="28"/>
          <w:szCs w:val="28"/>
        </w:rPr>
        <w:lastRenderedPageBreak/>
        <w:t>необходимо учитывать, что</w:t>
      </w:r>
      <w:r w:rsidRPr="009B170F">
        <w:rPr>
          <w:rFonts w:ascii="Times New Roman" w:hAnsi="Times New Roman" w:cs="Times New Roman"/>
          <w:sz w:val="28"/>
          <w:szCs w:val="28"/>
        </w:rPr>
        <w:t xml:space="preserve"> ноу-хау складывается под влиянием опыта ведения дел конкретным </w:t>
      </w:r>
      <w:r w:rsidR="003821BC">
        <w:rPr>
          <w:rFonts w:ascii="Times New Roman" w:hAnsi="Times New Roman" w:cs="Times New Roman"/>
          <w:sz w:val="28"/>
          <w:szCs w:val="28"/>
        </w:rPr>
        <w:t>лицом</w:t>
      </w:r>
      <w:r w:rsidRPr="009B170F">
        <w:rPr>
          <w:rFonts w:ascii="Times New Roman" w:hAnsi="Times New Roman" w:cs="Times New Roman"/>
          <w:sz w:val="28"/>
          <w:szCs w:val="28"/>
        </w:rPr>
        <w:t xml:space="preserve"> и является п</w:t>
      </w:r>
      <w:r w:rsidR="003821BC">
        <w:rPr>
          <w:rFonts w:ascii="Times New Roman" w:hAnsi="Times New Roman" w:cs="Times New Roman"/>
          <w:sz w:val="28"/>
          <w:szCs w:val="28"/>
        </w:rPr>
        <w:t>родуктом такого опыта и может признаваться как сведения</w:t>
      </w:r>
      <w:r w:rsidR="003821BC" w:rsidRPr="003821BC">
        <w:rPr>
          <w:rFonts w:ascii="Times New Roman" w:hAnsi="Times New Roman" w:cs="Times New Roman"/>
          <w:sz w:val="28"/>
          <w:szCs w:val="28"/>
        </w:rPr>
        <w:t xml:space="preserve"> о способах осуществления профессиональной деятельности</w:t>
      </w:r>
      <w:r w:rsidR="003821BC">
        <w:rPr>
          <w:rFonts w:ascii="Times New Roman" w:hAnsi="Times New Roman" w:cs="Times New Roman"/>
          <w:sz w:val="28"/>
          <w:szCs w:val="28"/>
        </w:rPr>
        <w:t>.</w:t>
      </w:r>
      <w:r w:rsidRPr="009B170F">
        <w:rPr>
          <w:rFonts w:ascii="Times New Roman" w:hAnsi="Times New Roman" w:cs="Times New Roman"/>
          <w:sz w:val="28"/>
          <w:szCs w:val="28"/>
        </w:rPr>
        <w:t xml:space="preserve"> </w:t>
      </w:r>
      <w:r w:rsidR="003821BC">
        <w:rPr>
          <w:rFonts w:ascii="Times New Roman" w:hAnsi="Times New Roman" w:cs="Times New Roman"/>
          <w:sz w:val="28"/>
          <w:szCs w:val="28"/>
        </w:rPr>
        <w:t>Такая взаимосвязь неоднократно отмечалась учеными-правоведами, т.е.</w:t>
      </w:r>
      <w:r w:rsidRPr="009B170F">
        <w:rPr>
          <w:rFonts w:ascii="Times New Roman" w:hAnsi="Times New Roman" w:cs="Times New Roman"/>
          <w:sz w:val="28"/>
          <w:szCs w:val="28"/>
        </w:rPr>
        <w:t xml:space="preserve"> </w:t>
      </w:r>
      <w:r w:rsidR="003821BC">
        <w:rPr>
          <w:rFonts w:ascii="Times New Roman" w:hAnsi="Times New Roman" w:cs="Times New Roman"/>
          <w:sz w:val="28"/>
          <w:szCs w:val="28"/>
        </w:rPr>
        <w:t>она вытекает из сути договора коммерческой концессии или франчайзинга.</w:t>
      </w:r>
      <w:r w:rsidRPr="009B170F">
        <w:rPr>
          <w:rFonts w:ascii="Times New Roman" w:hAnsi="Times New Roman" w:cs="Times New Roman"/>
          <w:sz w:val="28"/>
          <w:szCs w:val="28"/>
        </w:rPr>
        <w:t xml:space="preserve"> </w:t>
      </w:r>
      <w:r w:rsidR="003821BC">
        <w:rPr>
          <w:rFonts w:ascii="Times New Roman" w:hAnsi="Times New Roman" w:cs="Times New Roman"/>
          <w:sz w:val="28"/>
          <w:szCs w:val="28"/>
        </w:rPr>
        <w:t>Например,</w:t>
      </w:r>
      <w:r w:rsidRPr="009B170F">
        <w:rPr>
          <w:rFonts w:ascii="Times New Roman" w:hAnsi="Times New Roman" w:cs="Times New Roman"/>
          <w:sz w:val="28"/>
          <w:szCs w:val="28"/>
        </w:rPr>
        <w:t xml:space="preserve"> Ю.И. Свядосц </w:t>
      </w:r>
      <w:r w:rsidR="003821BC">
        <w:rPr>
          <w:rFonts w:ascii="Times New Roman" w:hAnsi="Times New Roman" w:cs="Times New Roman"/>
          <w:sz w:val="28"/>
          <w:szCs w:val="28"/>
        </w:rPr>
        <w:t xml:space="preserve">считал, что </w:t>
      </w:r>
      <w:r w:rsidRPr="009B170F">
        <w:rPr>
          <w:rFonts w:ascii="Times New Roman" w:hAnsi="Times New Roman" w:cs="Times New Roman"/>
          <w:sz w:val="28"/>
          <w:szCs w:val="28"/>
        </w:rPr>
        <w:t>продавец обязуется предоставлять покупателю коммерческую информацию о рациональн</w:t>
      </w:r>
      <w:r w:rsidR="003821BC">
        <w:rPr>
          <w:rFonts w:ascii="Times New Roman" w:hAnsi="Times New Roman" w:cs="Times New Roman"/>
          <w:sz w:val="28"/>
          <w:szCs w:val="28"/>
        </w:rPr>
        <w:t xml:space="preserve">ых методах реализации товаров </w:t>
      </w:r>
      <w:r w:rsidRPr="009B170F">
        <w:rPr>
          <w:rFonts w:ascii="Times New Roman" w:hAnsi="Times New Roman" w:cs="Times New Roman"/>
          <w:sz w:val="28"/>
          <w:szCs w:val="28"/>
        </w:rPr>
        <w:t>или услуг, с</w:t>
      </w:r>
      <w:r w:rsidR="003821BC">
        <w:rPr>
          <w:rFonts w:ascii="Times New Roman" w:hAnsi="Times New Roman" w:cs="Times New Roman"/>
          <w:sz w:val="28"/>
          <w:szCs w:val="28"/>
        </w:rPr>
        <w:t xml:space="preserve">оставляющих ноу-хау поставщика и передача таких </w:t>
      </w:r>
      <w:r w:rsidRPr="009B170F">
        <w:rPr>
          <w:rFonts w:ascii="Times New Roman" w:hAnsi="Times New Roman" w:cs="Times New Roman"/>
          <w:sz w:val="28"/>
          <w:szCs w:val="28"/>
        </w:rPr>
        <w:t xml:space="preserve">сведений </w:t>
      </w:r>
      <w:r w:rsidR="003821BC">
        <w:rPr>
          <w:rFonts w:ascii="Times New Roman" w:hAnsi="Times New Roman" w:cs="Times New Roman"/>
          <w:sz w:val="28"/>
          <w:szCs w:val="28"/>
        </w:rPr>
        <w:t>будет считаться содействием покупателю в «продвижении»</w:t>
      </w:r>
      <w:r w:rsidRPr="009B170F">
        <w:rPr>
          <w:rFonts w:ascii="Times New Roman" w:hAnsi="Times New Roman" w:cs="Times New Roman"/>
          <w:sz w:val="28"/>
          <w:szCs w:val="28"/>
        </w:rPr>
        <w:t xml:space="preserve"> товаров и усл</w:t>
      </w:r>
      <w:r w:rsidR="003821BC">
        <w:rPr>
          <w:rFonts w:ascii="Times New Roman" w:hAnsi="Times New Roman" w:cs="Times New Roman"/>
          <w:sz w:val="28"/>
          <w:szCs w:val="28"/>
        </w:rPr>
        <w:t>уг</w:t>
      </w:r>
      <w:r w:rsidR="003821BC">
        <w:rPr>
          <w:rStyle w:val="a8"/>
          <w:rFonts w:ascii="Times New Roman" w:hAnsi="Times New Roman" w:cs="Times New Roman"/>
          <w:sz w:val="28"/>
          <w:szCs w:val="28"/>
        </w:rPr>
        <w:footnoteReference w:id="47"/>
      </w:r>
      <w:r w:rsidR="003821BC">
        <w:rPr>
          <w:rFonts w:ascii="Times New Roman" w:hAnsi="Times New Roman" w:cs="Times New Roman"/>
          <w:sz w:val="28"/>
          <w:szCs w:val="28"/>
        </w:rPr>
        <w:t>.</w:t>
      </w:r>
    </w:p>
    <w:p w:rsidR="00D15EC4" w:rsidRDefault="00D15EC4" w:rsidP="00D15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немаловажным элементом договора являются его </w:t>
      </w:r>
      <w:r w:rsidR="004C1894">
        <w:rPr>
          <w:rFonts w:ascii="Times New Roman" w:hAnsi="Times New Roman" w:cs="Times New Roman"/>
          <w:sz w:val="28"/>
          <w:szCs w:val="28"/>
        </w:rPr>
        <w:t>стороны</w:t>
      </w:r>
      <w:r>
        <w:rPr>
          <w:rFonts w:ascii="Times New Roman" w:hAnsi="Times New Roman" w:cs="Times New Roman"/>
          <w:sz w:val="28"/>
          <w:szCs w:val="28"/>
        </w:rPr>
        <w:t>.</w:t>
      </w:r>
    </w:p>
    <w:p w:rsidR="0053773A" w:rsidRDefault="0053773A" w:rsidP="00537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законодательству, с</w:t>
      </w:r>
      <w:r w:rsidR="004C1894">
        <w:rPr>
          <w:rFonts w:ascii="Times New Roman" w:hAnsi="Times New Roman" w:cs="Times New Roman"/>
          <w:sz w:val="28"/>
          <w:szCs w:val="28"/>
        </w:rPr>
        <w:t>торонами</w:t>
      </w:r>
      <w:r>
        <w:rPr>
          <w:rFonts w:ascii="Times New Roman" w:hAnsi="Times New Roman" w:cs="Times New Roman"/>
          <w:sz w:val="28"/>
          <w:szCs w:val="28"/>
        </w:rPr>
        <w:t xml:space="preserve"> договора коммерческой концессии могут быть коммерческие юридические лица и физические лица, зарегистрированные в качестве индивидуальных предпринимателей.</w:t>
      </w:r>
    </w:p>
    <w:p w:rsidR="0053773A" w:rsidRPr="0053773A" w:rsidRDefault="0053773A" w:rsidP="00537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правоотношениях, регулируемых коммерческой концессией, необходимо выделить группы лиц, которые реализуют свои субъективные права и законные интересы. Таких лиц можно разделить на две группы: на </w:t>
      </w:r>
      <w:r w:rsidR="00F53F4A">
        <w:rPr>
          <w:rFonts w:ascii="Times New Roman" w:hAnsi="Times New Roman" w:cs="Times New Roman"/>
          <w:sz w:val="28"/>
          <w:szCs w:val="28"/>
        </w:rPr>
        <w:t>тех</w:t>
      </w:r>
      <w:r w:rsidR="00EB67AD">
        <w:rPr>
          <w:rFonts w:ascii="Times New Roman" w:hAnsi="Times New Roman" w:cs="Times New Roman"/>
          <w:sz w:val="28"/>
          <w:szCs w:val="28"/>
        </w:rPr>
        <w:t xml:space="preserve">, которые непосредственно участвуют в договоре, и на </w:t>
      </w:r>
      <w:r w:rsidR="00F53F4A">
        <w:rPr>
          <w:rFonts w:ascii="Times New Roman" w:hAnsi="Times New Roman" w:cs="Times New Roman"/>
          <w:sz w:val="28"/>
          <w:szCs w:val="28"/>
        </w:rPr>
        <w:t>тех</w:t>
      </w:r>
      <w:r w:rsidR="00EB67AD">
        <w:rPr>
          <w:rFonts w:ascii="Times New Roman" w:hAnsi="Times New Roman" w:cs="Times New Roman"/>
          <w:sz w:val="28"/>
          <w:szCs w:val="28"/>
        </w:rPr>
        <w:t xml:space="preserve">, которые каким-либо образом могут повлиять на </w:t>
      </w:r>
      <w:r w:rsidRPr="0053773A">
        <w:rPr>
          <w:rFonts w:ascii="Times New Roman" w:hAnsi="Times New Roman" w:cs="Times New Roman"/>
          <w:sz w:val="28"/>
          <w:szCs w:val="28"/>
        </w:rPr>
        <w:t>возникновение, осущес</w:t>
      </w:r>
      <w:r w:rsidR="00EB67AD">
        <w:rPr>
          <w:rFonts w:ascii="Times New Roman" w:hAnsi="Times New Roman" w:cs="Times New Roman"/>
          <w:sz w:val="28"/>
          <w:szCs w:val="28"/>
        </w:rPr>
        <w:t>твление и прекращение договора.</w:t>
      </w:r>
    </w:p>
    <w:p w:rsidR="0053773A" w:rsidRPr="0053773A" w:rsidRDefault="00EB67AD" w:rsidP="005377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w:t>
      </w:r>
      <w:r w:rsidR="0053773A" w:rsidRPr="0053773A">
        <w:rPr>
          <w:rFonts w:ascii="Times New Roman" w:hAnsi="Times New Roman" w:cs="Times New Roman"/>
          <w:sz w:val="28"/>
          <w:szCs w:val="28"/>
        </w:rPr>
        <w:t xml:space="preserve"> к </w:t>
      </w:r>
      <w:r w:rsidR="00F53F4A">
        <w:rPr>
          <w:rFonts w:ascii="Times New Roman" w:hAnsi="Times New Roman" w:cs="Times New Roman"/>
          <w:sz w:val="28"/>
          <w:szCs w:val="28"/>
        </w:rPr>
        <w:t>тем</w:t>
      </w:r>
      <w:r w:rsidR="0053773A" w:rsidRPr="0053773A">
        <w:rPr>
          <w:rFonts w:ascii="Times New Roman" w:hAnsi="Times New Roman" w:cs="Times New Roman"/>
          <w:sz w:val="28"/>
          <w:szCs w:val="28"/>
        </w:rPr>
        <w:t xml:space="preserve"> участникам</w:t>
      </w:r>
      <w:r w:rsidR="00F53F4A">
        <w:rPr>
          <w:rFonts w:ascii="Times New Roman" w:hAnsi="Times New Roman" w:cs="Times New Roman"/>
          <w:sz w:val="28"/>
          <w:szCs w:val="28"/>
        </w:rPr>
        <w:t>, которые принимают непосредственное участие,</w:t>
      </w:r>
      <w:r w:rsidR="0053773A" w:rsidRPr="0053773A">
        <w:rPr>
          <w:rFonts w:ascii="Times New Roman" w:hAnsi="Times New Roman" w:cs="Times New Roman"/>
          <w:sz w:val="28"/>
          <w:szCs w:val="28"/>
        </w:rPr>
        <w:t xml:space="preserve"> </w:t>
      </w:r>
      <w:r>
        <w:rPr>
          <w:rFonts w:ascii="Times New Roman" w:hAnsi="Times New Roman" w:cs="Times New Roman"/>
          <w:sz w:val="28"/>
          <w:szCs w:val="28"/>
        </w:rPr>
        <w:t>можно отнести</w:t>
      </w:r>
      <w:r w:rsidR="0053773A" w:rsidRPr="0053773A">
        <w:rPr>
          <w:rFonts w:ascii="Times New Roman" w:hAnsi="Times New Roman" w:cs="Times New Roman"/>
          <w:sz w:val="28"/>
          <w:szCs w:val="28"/>
        </w:rPr>
        <w:t xml:space="preserve"> лиц, обладающих соответствующим правовым статусом и без которых возникновение, изменение и прекращение отношений </w:t>
      </w:r>
      <w:r>
        <w:rPr>
          <w:rFonts w:ascii="Times New Roman" w:hAnsi="Times New Roman" w:cs="Times New Roman"/>
          <w:sz w:val="28"/>
          <w:szCs w:val="28"/>
        </w:rPr>
        <w:t xml:space="preserve">по договору коммерческой концессии невозможно, т.е., как указано в части 3 статьи 1027, это коммерческие организации и индивидуальные предприниматели, которые в свою очередь будут разделяться на правообладателя (создавшего определенную торговую </w:t>
      </w:r>
      <w:r>
        <w:rPr>
          <w:rFonts w:ascii="Times New Roman" w:hAnsi="Times New Roman" w:cs="Times New Roman"/>
          <w:sz w:val="28"/>
          <w:szCs w:val="28"/>
        </w:rPr>
        <w:lastRenderedPageBreak/>
        <w:t>марку) и пользователя (получающего права на использование комплекса исключительных прав).</w:t>
      </w:r>
    </w:p>
    <w:p w:rsidR="00F35BD4" w:rsidRDefault="0053773A" w:rsidP="0053773A">
      <w:pPr>
        <w:spacing w:after="0" w:line="360" w:lineRule="auto"/>
        <w:ind w:firstLine="709"/>
        <w:jc w:val="both"/>
        <w:rPr>
          <w:rFonts w:ascii="Times New Roman" w:hAnsi="Times New Roman" w:cs="Times New Roman"/>
          <w:sz w:val="28"/>
          <w:szCs w:val="28"/>
        </w:rPr>
      </w:pPr>
      <w:r w:rsidRPr="0053773A">
        <w:rPr>
          <w:rFonts w:ascii="Times New Roman" w:hAnsi="Times New Roman" w:cs="Times New Roman"/>
          <w:sz w:val="28"/>
          <w:szCs w:val="28"/>
        </w:rPr>
        <w:t xml:space="preserve">Именно </w:t>
      </w:r>
      <w:r w:rsidR="00F53F4A">
        <w:rPr>
          <w:rFonts w:ascii="Times New Roman" w:hAnsi="Times New Roman" w:cs="Times New Roman"/>
          <w:sz w:val="28"/>
          <w:szCs w:val="28"/>
        </w:rPr>
        <w:t>правообладатель решает</w:t>
      </w:r>
      <w:r w:rsidRPr="0053773A">
        <w:rPr>
          <w:rFonts w:ascii="Times New Roman" w:hAnsi="Times New Roman" w:cs="Times New Roman"/>
          <w:sz w:val="28"/>
          <w:szCs w:val="28"/>
        </w:rPr>
        <w:t xml:space="preserve"> </w:t>
      </w:r>
      <w:r w:rsidR="00F53F4A">
        <w:rPr>
          <w:rFonts w:ascii="Times New Roman" w:hAnsi="Times New Roman" w:cs="Times New Roman"/>
          <w:sz w:val="28"/>
          <w:szCs w:val="28"/>
        </w:rPr>
        <w:t>какие</w:t>
      </w:r>
      <w:r w:rsidRPr="0053773A">
        <w:rPr>
          <w:rFonts w:ascii="Times New Roman" w:hAnsi="Times New Roman" w:cs="Times New Roman"/>
          <w:sz w:val="28"/>
          <w:szCs w:val="28"/>
        </w:rPr>
        <w:t xml:space="preserve"> правила и стандарты </w:t>
      </w:r>
      <w:r w:rsidR="00F53F4A">
        <w:rPr>
          <w:rFonts w:ascii="Times New Roman" w:hAnsi="Times New Roman" w:cs="Times New Roman"/>
          <w:sz w:val="28"/>
          <w:szCs w:val="28"/>
        </w:rPr>
        <w:t>будут применятся к организации деятельности</w:t>
      </w:r>
      <w:r w:rsidRPr="0053773A">
        <w:rPr>
          <w:rFonts w:ascii="Times New Roman" w:hAnsi="Times New Roman" w:cs="Times New Roman"/>
          <w:sz w:val="28"/>
          <w:szCs w:val="28"/>
        </w:rPr>
        <w:t xml:space="preserve">, </w:t>
      </w:r>
      <w:r w:rsidR="00F53F4A">
        <w:rPr>
          <w:rFonts w:ascii="Times New Roman" w:hAnsi="Times New Roman" w:cs="Times New Roman"/>
          <w:sz w:val="28"/>
          <w:szCs w:val="28"/>
        </w:rPr>
        <w:t>также он определяет регионы</w:t>
      </w:r>
      <w:r w:rsidRPr="0053773A">
        <w:rPr>
          <w:rFonts w:ascii="Times New Roman" w:hAnsi="Times New Roman" w:cs="Times New Roman"/>
          <w:sz w:val="28"/>
          <w:szCs w:val="28"/>
        </w:rPr>
        <w:t>, на которы</w:t>
      </w:r>
      <w:r w:rsidR="00F53F4A">
        <w:rPr>
          <w:rFonts w:ascii="Times New Roman" w:hAnsi="Times New Roman" w:cs="Times New Roman"/>
          <w:sz w:val="28"/>
          <w:szCs w:val="28"/>
        </w:rPr>
        <w:t>е будет распространятся договор</w:t>
      </w:r>
      <w:r w:rsidRPr="0053773A">
        <w:rPr>
          <w:rFonts w:ascii="Times New Roman" w:hAnsi="Times New Roman" w:cs="Times New Roman"/>
          <w:sz w:val="28"/>
          <w:szCs w:val="28"/>
        </w:rPr>
        <w:t>, определ</w:t>
      </w:r>
      <w:r w:rsidR="00F53F4A">
        <w:rPr>
          <w:rFonts w:ascii="Times New Roman" w:hAnsi="Times New Roman" w:cs="Times New Roman"/>
          <w:sz w:val="28"/>
          <w:szCs w:val="28"/>
        </w:rPr>
        <w:t xml:space="preserve">яет критерии отбора пользователей и </w:t>
      </w:r>
      <w:r w:rsidRPr="0053773A">
        <w:rPr>
          <w:rFonts w:ascii="Times New Roman" w:hAnsi="Times New Roman" w:cs="Times New Roman"/>
          <w:sz w:val="28"/>
          <w:szCs w:val="28"/>
        </w:rPr>
        <w:t xml:space="preserve">осуществляет контроль за выполнением </w:t>
      </w:r>
      <w:r w:rsidR="00F53F4A">
        <w:rPr>
          <w:rFonts w:ascii="Times New Roman" w:hAnsi="Times New Roman" w:cs="Times New Roman"/>
          <w:sz w:val="28"/>
          <w:szCs w:val="28"/>
        </w:rPr>
        <w:t>пользователями</w:t>
      </w:r>
      <w:r w:rsidRPr="0053773A">
        <w:rPr>
          <w:rFonts w:ascii="Times New Roman" w:hAnsi="Times New Roman" w:cs="Times New Roman"/>
          <w:sz w:val="28"/>
          <w:szCs w:val="28"/>
        </w:rPr>
        <w:t xml:space="preserve"> стандартов ведения бизнеса, принятых у </w:t>
      </w:r>
      <w:r w:rsidR="00F53F4A">
        <w:rPr>
          <w:rFonts w:ascii="Times New Roman" w:hAnsi="Times New Roman" w:cs="Times New Roman"/>
          <w:sz w:val="28"/>
          <w:szCs w:val="28"/>
        </w:rPr>
        <w:t>правообладателя</w:t>
      </w:r>
      <w:r w:rsidR="00B06612">
        <w:rPr>
          <w:rStyle w:val="a8"/>
          <w:rFonts w:ascii="Times New Roman" w:hAnsi="Times New Roman" w:cs="Times New Roman"/>
          <w:sz w:val="28"/>
          <w:szCs w:val="28"/>
        </w:rPr>
        <w:footnoteReference w:id="48"/>
      </w:r>
      <w:r w:rsidR="00F53F4A">
        <w:rPr>
          <w:rFonts w:ascii="Times New Roman" w:hAnsi="Times New Roman" w:cs="Times New Roman"/>
          <w:sz w:val="28"/>
          <w:szCs w:val="28"/>
        </w:rPr>
        <w:t>.</w:t>
      </w:r>
    </w:p>
    <w:p w:rsidR="0053773A" w:rsidRDefault="00F53F4A" w:rsidP="00F53F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Такой широкий перечень полномочий может привести к дискриминации пользователей, которые может выражаться, например, в необоснованном</w:t>
      </w:r>
      <w:r w:rsidR="0053773A" w:rsidRPr="0053773A">
        <w:rPr>
          <w:rFonts w:ascii="Times New Roman" w:hAnsi="Times New Roman" w:cs="Times New Roman"/>
          <w:sz w:val="28"/>
          <w:szCs w:val="28"/>
        </w:rPr>
        <w:t xml:space="preserve"> отказ</w:t>
      </w:r>
      <w:r>
        <w:rPr>
          <w:rFonts w:ascii="Times New Roman" w:hAnsi="Times New Roman" w:cs="Times New Roman"/>
          <w:sz w:val="28"/>
          <w:szCs w:val="28"/>
        </w:rPr>
        <w:t>е в допуске</w:t>
      </w:r>
      <w:r w:rsidR="0053773A" w:rsidRPr="0053773A">
        <w:rPr>
          <w:rFonts w:ascii="Times New Roman" w:hAnsi="Times New Roman" w:cs="Times New Roman"/>
          <w:sz w:val="28"/>
          <w:szCs w:val="28"/>
        </w:rPr>
        <w:t xml:space="preserve"> к ведению бизнеса под маркой </w:t>
      </w:r>
      <w:r>
        <w:rPr>
          <w:rFonts w:ascii="Times New Roman" w:hAnsi="Times New Roman" w:cs="Times New Roman"/>
          <w:sz w:val="28"/>
          <w:szCs w:val="28"/>
        </w:rPr>
        <w:t>правообладателя</w:t>
      </w:r>
      <w:r w:rsidR="0053773A" w:rsidRPr="0053773A">
        <w:rPr>
          <w:rFonts w:ascii="Times New Roman" w:hAnsi="Times New Roman" w:cs="Times New Roman"/>
          <w:sz w:val="28"/>
          <w:szCs w:val="28"/>
        </w:rPr>
        <w:t xml:space="preserve">. Для </w:t>
      </w:r>
      <w:r>
        <w:rPr>
          <w:rFonts w:ascii="Times New Roman" w:hAnsi="Times New Roman" w:cs="Times New Roman"/>
          <w:sz w:val="28"/>
          <w:szCs w:val="28"/>
        </w:rPr>
        <w:t>разрешения такой проблемы в зарубежном законодательстве</w:t>
      </w:r>
      <w:r w:rsidR="0053773A" w:rsidRPr="0053773A">
        <w:rPr>
          <w:rFonts w:ascii="Times New Roman" w:hAnsi="Times New Roman" w:cs="Times New Roman"/>
          <w:sz w:val="28"/>
          <w:szCs w:val="28"/>
        </w:rPr>
        <w:t xml:space="preserve"> </w:t>
      </w:r>
      <w:r>
        <w:rPr>
          <w:rFonts w:ascii="Times New Roman" w:hAnsi="Times New Roman" w:cs="Times New Roman"/>
          <w:sz w:val="28"/>
          <w:szCs w:val="28"/>
        </w:rPr>
        <w:t>существует</w:t>
      </w:r>
      <w:r w:rsidR="0053773A" w:rsidRPr="0053773A">
        <w:rPr>
          <w:rFonts w:ascii="Times New Roman" w:hAnsi="Times New Roman" w:cs="Times New Roman"/>
          <w:sz w:val="28"/>
          <w:szCs w:val="28"/>
        </w:rPr>
        <w:t xml:space="preserve"> обязанность </w:t>
      </w:r>
      <w:r>
        <w:rPr>
          <w:rFonts w:ascii="Times New Roman" w:hAnsi="Times New Roman" w:cs="Times New Roman"/>
          <w:sz w:val="28"/>
          <w:szCs w:val="28"/>
        </w:rPr>
        <w:t>правообладателя</w:t>
      </w:r>
      <w:r w:rsidR="0053773A" w:rsidRPr="0053773A">
        <w:rPr>
          <w:rFonts w:ascii="Times New Roman" w:hAnsi="Times New Roman" w:cs="Times New Roman"/>
          <w:sz w:val="28"/>
          <w:szCs w:val="28"/>
        </w:rPr>
        <w:t xml:space="preserve"> заключать договоры </w:t>
      </w:r>
      <w:r w:rsidR="00CF53E9" w:rsidRPr="0053773A">
        <w:rPr>
          <w:rFonts w:ascii="Times New Roman" w:hAnsi="Times New Roman" w:cs="Times New Roman"/>
          <w:sz w:val="28"/>
          <w:szCs w:val="28"/>
        </w:rPr>
        <w:t>с любыми пользователями</w:t>
      </w:r>
      <w:r w:rsidR="00F35BD4">
        <w:rPr>
          <w:rFonts w:ascii="Times New Roman" w:hAnsi="Times New Roman" w:cs="Times New Roman"/>
          <w:sz w:val="28"/>
          <w:szCs w:val="28"/>
        </w:rPr>
        <w:t>, которые</w:t>
      </w:r>
      <w:r w:rsidR="0053773A" w:rsidRPr="0053773A">
        <w:rPr>
          <w:rFonts w:ascii="Times New Roman" w:hAnsi="Times New Roman" w:cs="Times New Roman"/>
          <w:sz w:val="28"/>
          <w:szCs w:val="28"/>
        </w:rPr>
        <w:t xml:space="preserve"> к нему обрат</w:t>
      </w:r>
      <w:r w:rsidR="00F35BD4">
        <w:rPr>
          <w:rFonts w:ascii="Times New Roman" w:hAnsi="Times New Roman" w:cs="Times New Roman"/>
          <w:sz w:val="28"/>
          <w:szCs w:val="28"/>
        </w:rPr>
        <w:t>ятся и которые отвечают</w:t>
      </w:r>
      <w:r w:rsidR="0053773A" w:rsidRPr="0053773A">
        <w:rPr>
          <w:rFonts w:ascii="Times New Roman" w:hAnsi="Times New Roman" w:cs="Times New Roman"/>
          <w:sz w:val="28"/>
          <w:szCs w:val="28"/>
        </w:rPr>
        <w:t xml:space="preserve"> определенным, заранее известным критериям, установленным </w:t>
      </w:r>
      <w:r w:rsidR="00F35BD4">
        <w:rPr>
          <w:rFonts w:ascii="Times New Roman" w:hAnsi="Times New Roman" w:cs="Times New Roman"/>
          <w:sz w:val="28"/>
          <w:szCs w:val="28"/>
        </w:rPr>
        <w:t>правообладателем</w:t>
      </w:r>
      <w:r w:rsidR="0053773A" w:rsidRPr="0053773A">
        <w:rPr>
          <w:rFonts w:ascii="Times New Roman" w:hAnsi="Times New Roman" w:cs="Times New Roman"/>
          <w:sz w:val="28"/>
          <w:szCs w:val="28"/>
        </w:rPr>
        <w:t xml:space="preserve">. </w:t>
      </w:r>
      <w:r w:rsidR="00F35BD4">
        <w:rPr>
          <w:rFonts w:ascii="Times New Roman" w:hAnsi="Times New Roman" w:cs="Times New Roman"/>
          <w:sz w:val="28"/>
          <w:szCs w:val="28"/>
        </w:rPr>
        <w:t>Также существует практика создания саморегулируемых организаций, которые могут регулировать некоторые аспекты поведения сторон договора через этические кодексы</w:t>
      </w:r>
      <w:r w:rsidR="00F35BD4">
        <w:rPr>
          <w:rStyle w:val="a8"/>
          <w:rFonts w:ascii="Times New Roman" w:hAnsi="Times New Roman" w:cs="Times New Roman"/>
          <w:sz w:val="28"/>
          <w:szCs w:val="28"/>
        </w:rPr>
        <w:footnoteReference w:id="49"/>
      </w:r>
      <w:r w:rsidR="00F35BD4">
        <w:rPr>
          <w:rFonts w:ascii="Times New Roman" w:hAnsi="Times New Roman" w:cs="Times New Roman"/>
          <w:sz w:val="28"/>
          <w:szCs w:val="28"/>
        </w:rPr>
        <w:t>.</w:t>
      </w:r>
    </w:p>
    <w:p w:rsidR="00CF53E9" w:rsidRDefault="00CF53E9" w:rsidP="00CF53E9">
      <w:pPr>
        <w:spacing w:after="0" w:line="360" w:lineRule="auto"/>
        <w:ind w:firstLine="709"/>
        <w:jc w:val="both"/>
        <w:rPr>
          <w:rFonts w:ascii="Times New Roman" w:hAnsi="Times New Roman" w:cs="Times New Roman"/>
          <w:sz w:val="28"/>
          <w:szCs w:val="28"/>
        </w:rPr>
      </w:pPr>
      <w:r w:rsidRPr="00CF53E9">
        <w:rPr>
          <w:rFonts w:ascii="Times New Roman" w:hAnsi="Times New Roman" w:cs="Times New Roman"/>
          <w:sz w:val="28"/>
          <w:szCs w:val="28"/>
        </w:rPr>
        <w:t>Кроме правообладателя и пользователя в соответствии со ст. 1029 ГК РФ к основным участникам договора может относится и вторичный пользователь, за счет коммерческой субконцессии.</w:t>
      </w:r>
    </w:p>
    <w:p w:rsidR="00CF53E9" w:rsidRDefault="00CF53E9" w:rsidP="00CF53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если заключение коммерческой субконцесии урегулировано законом аналогично правилам, применяемым к договору коммерческой концессии, то у пользователя по договору коммерческой субконцессии может возникнуть право на заключение субсубконцессии. Однако,</w:t>
      </w:r>
      <w:r w:rsidRPr="00CF53E9">
        <w:rPr>
          <w:rFonts w:ascii="Times New Roman" w:hAnsi="Times New Roman" w:cs="Times New Roman"/>
          <w:sz w:val="28"/>
          <w:szCs w:val="28"/>
        </w:rPr>
        <w:t xml:space="preserve"> </w:t>
      </w:r>
      <w:r>
        <w:rPr>
          <w:rFonts w:ascii="Times New Roman" w:hAnsi="Times New Roman" w:cs="Times New Roman"/>
          <w:sz w:val="28"/>
          <w:szCs w:val="28"/>
        </w:rPr>
        <w:t>подобный договор не будет подлежать государственно регистрации, т.к. на него по аналогии не будут распространятся нормы о коммерческой субконцессии</w:t>
      </w:r>
      <w:r w:rsidR="00BE6167">
        <w:rPr>
          <w:rFonts w:ascii="Times New Roman" w:hAnsi="Times New Roman" w:cs="Times New Roman"/>
          <w:sz w:val="28"/>
          <w:szCs w:val="28"/>
        </w:rPr>
        <w:t>.</w:t>
      </w:r>
    </w:p>
    <w:p w:rsidR="005F0F3B" w:rsidRDefault="00F35BD4" w:rsidP="00CF53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r w:rsidR="004C1894">
        <w:rPr>
          <w:rFonts w:ascii="Times New Roman" w:hAnsi="Times New Roman" w:cs="Times New Roman"/>
          <w:sz w:val="28"/>
          <w:szCs w:val="28"/>
        </w:rPr>
        <w:t>лицам</w:t>
      </w:r>
      <w:r>
        <w:rPr>
          <w:rFonts w:ascii="Times New Roman" w:hAnsi="Times New Roman" w:cs="Times New Roman"/>
          <w:sz w:val="28"/>
          <w:szCs w:val="28"/>
        </w:rPr>
        <w:t>, которые так или иначе оказывают воздействие на заключение договора коммерческой концессии, относится Федеральная служба</w:t>
      </w:r>
      <w:r w:rsidR="0053773A" w:rsidRPr="0053773A">
        <w:rPr>
          <w:rFonts w:ascii="Times New Roman" w:hAnsi="Times New Roman" w:cs="Times New Roman"/>
          <w:sz w:val="28"/>
          <w:szCs w:val="28"/>
        </w:rPr>
        <w:t xml:space="preserve"> по интел</w:t>
      </w:r>
      <w:r w:rsidR="00BA28B4">
        <w:rPr>
          <w:rFonts w:ascii="Times New Roman" w:hAnsi="Times New Roman" w:cs="Times New Roman"/>
          <w:sz w:val="28"/>
          <w:szCs w:val="28"/>
        </w:rPr>
        <w:t>лектуальной собственности</w:t>
      </w:r>
      <w:r w:rsidR="0053773A" w:rsidRPr="0053773A">
        <w:rPr>
          <w:rFonts w:ascii="Times New Roman" w:hAnsi="Times New Roman" w:cs="Times New Roman"/>
          <w:sz w:val="28"/>
          <w:szCs w:val="28"/>
        </w:rPr>
        <w:t xml:space="preserve">, которая осуществляет государственную регистрацию договоров по передаче исключительных прав на объекты интеллектуальной собственности. </w:t>
      </w:r>
      <w:r w:rsidR="004C1894">
        <w:rPr>
          <w:rFonts w:ascii="Times New Roman" w:hAnsi="Times New Roman" w:cs="Times New Roman"/>
          <w:sz w:val="28"/>
          <w:szCs w:val="28"/>
        </w:rPr>
        <w:t>А также</w:t>
      </w:r>
      <w:r>
        <w:rPr>
          <w:rFonts w:ascii="Times New Roman" w:hAnsi="Times New Roman" w:cs="Times New Roman"/>
          <w:sz w:val="28"/>
          <w:szCs w:val="28"/>
        </w:rPr>
        <w:t xml:space="preserve"> </w:t>
      </w:r>
      <w:r w:rsidR="0053773A" w:rsidRPr="0053773A">
        <w:rPr>
          <w:rFonts w:ascii="Times New Roman" w:hAnsi="Times New Roman" w:cs="Times New Roman"/>
          <w:sz w:val="28"/>
          <w:szCs w:val="28"/>
        </w:rPr>
        <w:t>лиц</w:t>
      </w:r>
      <w:r>
        <w:rPr>
          <w:rFonts w:ascii="Times New Roman" w:hAnsi="Times New Roman" w:cs="Times New Roman"/>
          <w:sz w:val="28"/>
          <w:szCs w:val="28"/>
        </w:rPr>
        <w:t>а</w:t>
      </w:r>
      <w:r w:rsidR="0053773A" w:rsidRPr="0053773A">
        <w:rPr>
          <w:rFonts w:ascii="Times New Roman" w:hAnsi="Times New Roman" w:cs="Times New Roman"/>
          <w:sz w:val="28"/>
          <w:szCs w:val="28"/>
        </w:rPr>
        <w:t xml:space="preserve">, которые на том или ином этапе реализации </w:t>
      </w:r>
      <w:r>
        <w:rPr>
          <w:rFonts w:ascii="Times New Roman" w:hAnsi="Times New Roman" w:cs="Times New Roman"/>
          <w:sz w:val="28"/>
          <w:szCs w:val="28"/>
        </w:rPr>
        <w:t>договора</w:t>
      </w:r>
      <w:r w:rsidR="0053773A" w:rsidRPr="0053773A">
        <w:rPr>
          <w:rFonts w:ascii="Times New Roman" w:hAnsi="Times New Roman" w:cs="Times New Roman"/>
          <w:sz w:val="28"/>
          <w:szCs w:val="28"/>
        </w:rPr>
        <w:t xml:space="preserve"> привлекаются для решения </w:t>
      </w:r>
      <w:r>
        <w:rPr>
          <w:rFonts w:ascii="Times New Roman" w:hAnsi="Times New Roman" w:cs="Times New Roman"/>
          <w:sz w:val="28"/>
          <w:szCs w:val="28"/>
        </w:rPr>
        <w:t>различных задач</w:t>
      </w:r>
      <w:r w:rsidR="0053773A" w:rsidRPr="0053773A">
        <w:rPr>
          <w:rFonts w:ascii="Times New Roman" w:hAnsi="Times New Roman" w:cs="Times New Roman"/>
          <w:sz w:val="28"/>
          <w:szCs w:val="28"/>
        </w:rPr>
        <w:t xml:space="preserve">, связанных с возникновением, осуществлением или прекращением отношений </w:t>
      </w:r>
      <w:r>
        <w:rPr>
          <w:rFonts w:ascii="Times New Roman" w:hAnsi="Times New Roman" w:cs="Times New Roman"/>
          <w:sz w:val="28"/>
          <w:szCs w:val="28"/>
        </w:rPr>
        <w:t>коммерческой концессии</w:t>
      </w:r>
      <w:r w:rsidR="0053773A" w:rsidRPr="0053773A">
        <w:rPr>
          <w:rFonts w:ascii="Times New Roman" w:hAnsi="Times New Roman" w:cs="Times New Roman"/>
          <w:sz w:val="28"/>
          <w:szCs w:val="28"/>
        </w:rPr>
        <w:t>, либо вступают в отношения на основе предоставленных им законом полномочий.</w:t>
      </w:r>
    </w:p>
    <w:p w:rsidR="00BA28B4" w:rsidRDefault="00BA28B4" w:rsidP="00BA28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w:t>
      </w:r>
      <w:r w:rsidRPr="00BA28B4">
        <w:rPr>
          <w:rFonts w:ascii="Times New Roman" w:hAnsi="Times New Roman" w:cs="Times New Roman"/>
          <w:sz w:val="28"/>
          <w:szCs w:val="28"/>
        </w:rPr>
        <w:t xml:space="preserve"> 4.1 Административного регламента исполнения Федеральной службы по интеллектуальной собственности по регистрации договоров коммерческой концессии одним из результатов исполнения государственной функции является государственная регистрация или отказ в регистрации </w:t>
      </w:r>
      <w:r>
        <w:rPr>
          <w:rFonts w:ascii="Times New Roman" w:hAnsi="Times New Roman" w:cs="Times New Roman"/>
          <w:sz w:val="28"/>
          <w:szCs w:val="28"/>
        </w:rPr>
        <w:t>договора коммерческой концессии, от чего будет зависеть действие самого договора</w:t>
      </w:r>
      <w:r w:rsidR="009B170F">
        <w:rPr>
          <w:rStyle w:val="a8"/>
          <w:rFonts w:ascii="Times New Roman" w:hAnsi="Times New Roman" w:cs="Times New Roman"/>
          <w:sz w:val="28"/>
          <w:szCs w:val="28"/>
        </w:rPr>
        <w:footnoteReference w:id="50"/>
      </w:r>
      <w:r>
        <w:rPr>
          <w:rFonts w:ascii="Times New Roman" w:hAnsi="Times New Roman" w:cs="Times New Roman"/>
          <w:sz w:val="28"/>
          <w:szCs w:val="28"/>
        </w:rPr>
        <w:t>.</w:t>
      </w:r>
    </w:p>
    <w:p w:rsidR="00BA28B4" w:rsidRDefault="00BA28B4" w:rsidP="00BA28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Важность того действия можно подкрепить судебной практикой, так, с</w:t>
      </w:r>
      <w:r w:rsidRPr="00BA28B4">
        <w:rPr>
          <w:rFonts w:ascii="Times New Roman" w:hAnsi="Times New Roman" w:cs="Times New Roman"/>
          <w:sz w:val="28"/>
          <w:szCs w:val="28"/>
        </w:rPr>
        <w:t>емнадцатый арбитражный апелляционный суд в Постановлении от 19.12.2008 N А60-16477/2008</w:t>
      </w:r>
      <w:r w:rsidR="00E2491E">
        <w:rPr>
          <w:rStyle w:val="a8"/>
          <w:rFonts w:ascii="Times New Roman" w:hAnsi="Times New Roman" w:cs="Times New Roman"/>
          <w:sz w:val="28"/>
          <w:szCs w:val="28"/>
        </w:rPr>
        <w:footnoteReference w:id="51"/>
      </w:r>
      <w:r w:rsidRPr="00BA28B4">
        <w:rPr>
          <w:rFonts w:ascii="Times New Roman" w:hAnsi="Times New Roman" w:cs="Times New Roman"/>
          <w:sz w:val="28"/>
          <w:szCs w:val="28"/>
        </w:rPr>
        <w:t xml:space="preserve"> указал, что доказательства, свидетельствующие о регистрации договора коммерческой концессии в Федеральной службе по интеллектуальной собственности, патентам и товарным знакам (Роспатенте), в материалы дела не представлены, в связи с чем указанный договор в соответствии со статьей 1028 ГК РФ является ничтожным.</w:t>
      </w:r>
      <w:r>
        <w:rPr>
          <w:rFonts w:ascii="Times New Roman" w:hAnsi="Times New Roman" w:cs="Times New Roman"/>
          <w:sz w:val="28"/>
          <w:szCs w:val="28"/>
        </w:rPr>
        <w:t xml:space="preserve"> Из чего следует, что немаловажным для сторон договора является не только сама регистрация, но и возможность доказать этот юридический факт.</w:t>
      </w:r>
    </w:p>
    <w:p w:rsidR="00433E99" w:rsidRDefault="00433E99" w:rsidP="0043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Касательно участия государственных органов в заключении договора логичным видится внести некоторые изменения в действующее законодательство, которые коснутся порядка регистрации договора, т.к. действующие положения препятствуют широкому развитию договора коммерческой концессии. Также новые нормы будут направлены на увеличение участия малого бизнеса в подобных отношениях, что как следствие даст новые возможности развития для предпринимателей и улучшит экономические показатели роста</w:t>
      </w:r>
      <w:r w:rsidR="00424116">
        <w:rPr>
          <w:rStyle w:val="a8"/>
          <w:rFonts w:ascii="Times New Roman" w:hAnsi="Times New Roman" w:cs="Times New Roman"/>
          <w:sz w:val="28"/>
          <w:szCs w:val="28"/>
        </w:rPr>
        <w:footnoteReference w:id="52"/>
      </w:r>
      <w:r>
        <w:rPr>
          <w:rFonts w:ascii="Times New Roman" w:hAnsi="Times New Roman" w:cs="Times New Roman"/>
          <w:sz w:val="28"/>
          <w:szCs w:val="28"/>
        </w:rPr>
        <w:t>.</w:t>
      </w:r>
    </w:p>
    <w:p w:rsidR="00433E99" w:rsidRDefault="00433E99" w:rsidP="00433E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предлагается </w:t>
      </w:r>
      <w:r w:rsidRPr="00433E99">
        <w:rPr>
          <w:rFonts w:ascii="Times New Roman" w:hAnsi="Times New Roman" w:cs="Times New Roman"/>
          <w:sz w:val="28"/>
          <w:szCs w:val="28"/>
        </w:rPr>
        <w:t>введения государственной регистрации не</w:t>
      </w:r>
      <w:r>
        <w:rPr>
          <w:rFonts w:ascii="Times New Roman" w:hAnsi="Times New Roman" w:cs="Times New Roman"/>
          <w:sz w:val="28"/>
          <w:szCs w:val="28"/>
        </w:rPr>
        <w:t xml:space="preserve"> для</w:t>
      </w:r>
      <w:r w:rsidRPr="00433E99">
        <w:rPr>
          <w:rFonts w:ascii="Times New Roman" w:hAnsi="Times New Roman" w:cs="Times New Roman"/>
          <w:sz w:val="28"/>
          <w:szCs w:val="28"/>
        </w:rPr>
        <w:t xml:space="preserve"> все</w:t>
      </w:r>
      <w:r>
        <w:rPr>
          <w:rFonts w:ascii="Times New Roman" w:hAnsi="Times New Roman" w:cs="Times New Roman"/>
          <w:sz w:val="28"/>
          <w:szCs w:val="28"/>
        </w:rPr>
        <w:t>х договоров</w:t>
      </w:r>
      <w:r w:rsidRPr="00433E99">
        <w:rPr>
          <w:rFonts w:ascii="Times New Roman" w:hAnsi="Times New Roman" w:cs="Times New Roman"/>
          <w:sz w:val="28"/>
          <w:szCs w:val="28"/>
        </w:rPr>
        <w:t xml:space="preserve">, а только </w:t>
      </w:r>
      <w:r>
        <w:rPr>
          <w:rFonts w:ascii="Times New Roman" w:hAnsi="Times New Roman" w:cs="Times New Roman"/>
          <w:sz w:val="28"/>
          <w:szCs w:val="28"/>
        </w:rPr>
        <w:t>для тех</w:t>
      </w:r>
      <w:r w:rsidRPr="00433E99">
        <w:rPr>
          <w:rFonts w:ascii="Times New Roman" w:hAnsi="Times New Roman" w:cs="Times New Roman"/>
          <w:sz w:val="28"/>
          <w:szCs w:val="28"/>
        </w:rPr>
        <w:t>, по которым предоставляется право на использование объектов, сделки с которыми подлежат обязательной регистрации в соответствии с нормами части че</w:t>
      </w:r>
      <w:r w:rsidR="002761B2">
        <w:rPr>
          <w:rFonts w:ascii="Times New Roman" w:hAnsi="Times New Roman" w:cs="Times New Roman"/>
          <w:sz w:val="28"/>
          <w:szCs w:val="28"/>
        </w:rPr>
        <w:t>твертой Гражданского к</w:t>
      </w:r>
      <w:r w:rsidR="00FC7679">
        <w:rPr>
          <w:rFonts w:ascii="Times New Roman" w:hAnsi="Times New Roman" w:cs="Times New Roman"/>
          <w:sz w:val="28"/>
          <w:szCs w:val="28"/>
        </w:rPr>
        <w:t>одекса Российской Федерации</w:t>
      </w:r>
      <w:r>
        <w:rPr>
          <w:rFonts w:ascii="Times New Roman" w:hAnsi="Times New Roman" w:cs="Times New Roman"/>
          <w:sz w:val="28"/>
          <w:szCs w:val="28"/>
        </w:rPr>
        <w:t>.</w:t>
      </w:r>
    </w:p>
    <w:p w:rsidR="00433E99" w:rsidRPr="00424116" w:rsidRDefault="00433E99" w:rsidP="00424116">
      <w:pPr>
        <w:spacing w:after="0" w:line="360" w:lineRule="auto"/>
        <w:ind w:firstLine="709"/>
        <w:jc w:val="both"/>
        <w:rPr>
          <w:rFonts w:ascii="Times New Roman" w:hAnsi="Times New Roman" w:cs="Times New Roman"/>
          <w:i/>
          <w:sz w:val="28"/>
          <w:szCs w:val="28"/>
        </w:rPr>
      </w:pPr>
      <w:r w:rsidRPr="00424116">
        <w:rPr>
          <w:rFonts w:ascii="Times New Roman" w:hAnsi="Times New Roman" w:cs="Times New Roman"/>
          <w:i/>
          <w:sz w:val="28"/>
          <w:szCs w:val="28"/>
        </w:rPr>
        <w:t>Таким образом, необходимо внести изменения в пу</w:t>
      </w:r>
      <w:r w:rsidR="002761B2">
        <w:rPr>
          <w:rFonts w:ascii="Times New Roman" w:hAnsi="Times New Roman" w:cs="Times New Roman"/>
          <w:i/>
          <w:sz w:val="28"/>
          <w:szCs w:val="28"/>
        </w:rPr>
        <w:t>нкт 2 статьи 1028 Гражданского к</w:t>
      </w:r>
      <w:r w:rsidRPr="00424116">
        <w:rPr>
          <w:rFonts w:ascii="Times New Roman" w:hAnsi="Times New Roman" w:cs="Times New Roman"/>
          <w:i/>
          <w:sz w:val="28"/>
          <w:szCs w:val="28"/>
        </w:rPr>
        <w:t>одекса Российской Федерации</w:t>
      </w:r>
      <w:r w:rsidR="00424116" w:rsidRPr="00424116">
        <w:rPr>
          <w:rFonts w:ascii="Times New Roman" w:hAnsi="Times New Roman" w:cs="Times New Roman"/>
          <w:i/>
          <w:sz w:val="28"/>
          <w:szCs w:val="28"/>
        </w:rPr>
        <w:t xml:space="preserve"> и добавить абзац:</w:t>
      </w:r>
    </w:p>
    <w:p w:rsidR="005C5695" w:rsidRDefault="00D23689" w:rsidP="005C5695">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00424116" w:rsidRPr="00424116">
        <w:rPr>
          <w:rFonts w:ascii="Times New Roman" w:hAnsi="Times New Roman" w:cs="Times New Roman"/>
          <w:i/>
          <w:sz w:val="28"/>
          <w:szCs w:val="28"/>
        </w:rPr>
        <w:t>Обязательной государственной регистрации подлежат те договоры, в которых предоставляется право использования объектов, сделки с которыми подлежат обязательн</w:t>
      </w:r>
      <w:r w:rsidR="003F50F7">
        <w:rPr>
          <w:rFonts w:ascii="Times New Roman" w:hAnsi="Times New Roman" w:cs="Times New Roman"/>
          <w:i/>
          <w:sz w:val="28"/>
          <w:szCs w:val="28"/>
        </w:rPr>
        <w:t>ой государственной регистрации в соответстви</w:t>
      </w:r>
      <w:r w:rsidR="00424116" w:rsidRPr="00424116">
        <w:rPr>
          <w:rFonts w:ascii="Times New Roman" w:hAnsi="Times New Roman" w:cs="Times New Roman"/>
          <w:i/>
          <w:sz w:val="28"/>
          <w:szCs w:val="28"/>
        </w:rPr>
        <w:t>и с нормами части</w:t>
      </w:r>
      <w:r w:rsidR="002761B2">
        <w:rPr>
          <w:rFonts w:ascii="Times New Roman" w:hAnsi="Times New Roman" w:cs="Times New Roman"/>
          <w:i/>
          <w:sz w:val="28"/>
          <w:szCs w:val="28"/>
        </w:rPr>
        <w:t xml:space="preserve"> четвертой Гражданского к</w:t>
      </w:r>
      <w:r w:rsidR="003F50F7">
        <w:rPr>
          <w:rFonts w:ascii="Times New Roman" w:hAnsi="Times New Roman" w:cs="Times New Roman"/>
          <w:i/>
          <w:sz w:val="28"/>
          <w:szCs w:val="28"/>
        </w:rPr>
        <w:t>одекса Российской Федерации</w:t>
      </w:r>
      <w:r>
        <w:rPr>
          <w:rFonts w:ascii="Times New Roman" w:hAnsi="Times New Roman" w:cs="Times New Roman"/>
          <w:i/>
          <w:sz w:val="28"/>
          <w:szCs w:val="28"/>
        </w:rPr>
        <w:t>»</w:t>
      </w:r>
      <w:r w:rsidR="003F50F7">
        <w:rPr>
          <w:rFonts w:ascii="Times New Roman" w:hAnsi="Times New Roman" w:cs="Times New Roman"/>
          <w:i/>
          <w:sz w:val="28"/>
          <w:szCs w:val="28"/>
        </w:rPr>
        <w:t>.</w:t>
      </w:r>
    </w:p>
    <w:p w:rsidR="003163FE" w:rsidRDefault="003163FE" w:rsidP="003163F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Что касается формы договора коммерческой концессии, то с</w:t>
      </w:r>
      <w:r w:rsidRPr="003163FE">
        <w:rPr>
          <w:rFonts w:ascii="Times New Roman" w:hAnsi="Times New Roman" w:cs="Times New Roman"/>
          <w:bCs/>
          <w:sz w:val="28"/>
          <w:szCs w:val="28"/>
        </w:rPr>
        <w:t xml:space="preserve">огласно ст. 1028 ГК РФ договор коммерческой концессии должен быть заключен в письменной форме. </w:t>
      </w:r>
      <w:r>
        <w:rPr>
          <w:rFonts w:ascii="Times New Roman" w:hAnsi="Times New Roman" w:cs="Times New Roman"/>
          <w:bCs/>
          <w:sz w:val="28"/>
          <w:szCs w:val="28"/>
        </w:rPr>
        <w:t>При несоблюдении</w:t>
      </w:r>
      <w:r w:rsidRPr="003163FE">
        <w:rPr>
          <w:rFonts w:ascii="Times New Roman" w:hAnsi="Times New Roman" w:cs="Times New Roman"/>
          <w:bCs/>
          <w:sz w:val="28"/>
          <w:szCs w:val="28"/>
        </w:rPr>
        <w:t xml:space="preserve"> письменной формы договора влечет его недействительность</w:t>
      </w:r>
      <w:r>
        <w:rPr>
          <w:rFonts w:ascii="Times New Roman" w:hAnsi="Times New Roman" w:cs="Times New Roman"/>
          <w:bCs/>
          <w:sz w:val="28"/>
          <w:szCs w:val="28"/>
        </w:rPr>
        <w:t xml:space="preserve"> и</w:t>
      </w:r>
      <w:r w:rsidRPr="003163FE">
        <w:rPr>
          <w:rFonts w:ascii="Times New Roman" w:hAnsi="Times New Roman" w:cs="Times New Roman"/>
          <w:bCs/>
          <w:sz w:val="28"/>
          <w:szCs w:val="28"/>
        </w:rPr>
        <w:t xml:space="preserve"> считается ничтожным. </w:t>
      </w:r>
    </w:p>
    <w:p w:rsidR="003163FE" w:rsidRPr="003163FE" w:rsidRDefault="003163FE" w:rsidP="003163FE">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п</w:t>
      </w:r>
      <w:r w:rsidRPr="003163FE">
        <w:rPr>
          <w:rFonts w:ascii="Times New Roman" w:hAnsi="Times New Roman" w:cs="Times New Roman"/>
          <w:bCs/>
          <w:sz w:val="28"/>
          <w:szCs w:val="28"/>
        </w:rPr>
        <w:t xml:space="preserve">редоставление права использования в предпринимательской деятельности пользователя комплекса принадлежащих правообладателю исключительных прав подлежит государственной регистрации в </w:t>
      </w:r>
      <w:r>
        <w:rPr>
          <w:rFonts w:ascii="Times New Roman" w:hAnsi="Times New Roman" w:cs="Times New Roman"/>
          <w:bCs/>
          <w:sz w:val="28"/>
          <w:szCs w:val="28"/>
        </w:rPr>
        <w:t>Федеральной службе по интеллектуальной собственности</w:t>
      </w:r>
      <w:r w:rsidRPr="003163FE">
        <w:rPr>
          <w:rFonts w:ascii="Times New Roman" w:hAnsi="Times New Roman" w:cs="Times New Roman"/>
          <w:bCs/>
          <w:sz w:val="28"/>
          <w:szCs w:val="28"/>
        </w:rPr>
        <w:t xml:space="preserve">. При </w:t>
      </w:r>
      <w:r w:rsidRPr="003163FE">
        <w:rPr>
          <w:rFonts w:ascii="Times New Roman" w:hAnsi="Times New Roman" w:cs="Times New Roman"/>
          <w:bCs/>
          <w:sz w:val="28"/>
          <w:szCs w:val="28"/>
        </w:rPr>
        <w:lastRenderedPageBreak/>
        <w:t>несоблюдении требования о государственной регистрации предоставление права использования считается несостоявшимся. До 1 октября 2014 г. государственной регистрации подлежал договор коммерческой концессии.</w:t>
      </w:r>
    </w:p>
    <w:p w:rsidR="003163FE" w:rsidRPr="003163FE" w:rsidRDefault="003163FE" w:rsidP="003163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Pr="003163FE">
        <w:rPr>
          <w:rFonts w:ascii="Times New Roman" w:hAnsi="Times New Roman" w:cs="Times New Roman"/>
          <w:sz w:val="28"/>
          <w:szCs w:val="28"/>
        </w:rPr>
        <w:t>ще одним важным условием договора, требующего отдельного внимания является срок. В соответствии со ст. 1027 ГК РФ договор коммерческой концессии может быть заключен как на определенный срок, так и без указания такового.</w:t>
      </w:r>
    </w:p>
    <w:p w:rsidR="003163FE" w:rsidRPr="003163FE" w:rsidRDefault="003163FE" w:rsidP="003163FE">
      <w:pPr>
        <w:spacing w:after="0" w:line="360" w:lineRule="auto"/>
        <w:ind w:firstLine="709"/>
        <w:jc w:val="both"/>
        <w:rPr>
          <w:rFonts w:ascii="Times New Roman" w:hAnsi="Times New Roman" w:cs="Times New Roman"/>
          <w:sz w:val="28"/>
          <w:szCs w:val="28"/>
        </w:rPr>
      </w:pPr>
      <w:r w:rsidRPr="003163FE">
        <w:rPr>
          <w:rFonts w:ascii="Times New Roman" w:hAnsi="Times New Roman" w:cs="Times New Roman"/>
          <w:sz w:val="28"/>
          <w:szCs w:val="28"/>
        </w:rPr>
        <w:t>Несмотря на то, что законодатель подходит к вопросу регулирования срока достаточно детально, открытым остается вопрос о платежах, осуществляемых в соответствии с условиями договора, и моментом государственной регистрации, т.к. именно с момента его регистрации договор начинает своей фактическое действие. В письме Минфина России от 4 сентября 2008 г. N 03-03-06/1/509 содержатся разъяснения о том, что целесообразно урегулировать условия о сроке договора таким образом, чтобы они распространялись на период времени с момента фактической передачи в пользование комплекса исключительных прав до момента регистрации договора. Такое уточнение позволит учесть платежи по зарегистрированному договору коммерческой концессии с момента начала фактического использования комплекса исключительных прав, если государственная регистрация произведена позднее этог</w:t>
      </w:r>
      <w:r>
        <w:rPr>
          <w:rFonts w:ascii="Times New Roman" w:hAnsi="Times New Roman" w:cs="Times New Roman"/>
          <w:sz w:val="28"/>
          <w:szCs w:val="28"/>
        </w:rPr>
        <w:t>о момента</w:t>
      </w:r>
      <w:r w:rsidRPr="003163FE">
        <w:rPr>
          <w:rFonts w:ascii="Times New Roman" w:hAnsi="Times New Roman" w:cs="Times New Roman"/>
          <w:sz w:val="28"/>
          <w:szCs w:val="28"/>
        </w:rPr>
        <w:t>.</w:t>
      </w:r>
    </w:p>
    <w:p w:rsidR="004C1894" w:rsidRPr="004C1894" w:rsidRDefault="004C1894" w:rsidP="004C1894">
      <w:pPr>
        <w:spacing w:after="0" w:line="360" w:lineRule="auto"/>
        <w:ind w:firstLine="709"/>
        <w:jc w:val="both"/>
        <w:rPr>
          <w:rFonts w:ascii="Times New Roman" w:hAnsi="Times New Roman" w:cs="Times New Roman"/>
          <w:sz w:val="28"/>
          <w:szCs w:val="28"/>
        </w:rPr>
      </w:pPr>
      <w:r w:rsidRPr="004C1894">
        <w:rPr>
          <w:rFonts w:ascii="Times New Roman" w:hAnsi="Times New Roman" w:cs="Times New Roman"/>
          <w:sz w:val="28"/>
          <w:szCs w:val="28"/>
        </w:rPr>
        <w:t>В соответствии с законодательством, договор коммерческой концессии является возмездным, поэтому цена, как один из основных элементов договора, должна быть определена сторонами максимально точно.</w:t>
      </w:r>
    </w:p>
    <w:p w:rsidR="004C1894" w:rsidRPr="004C1894" w:rsidRDefault="004C1894" w:rsidP="004C1894">
      <w:pPr>
        <w:spacing w:after="0" w:line="360" w:lineRule="auto"/>
        <w:ind w:firstLine="709"/>
        <w:jc w:val="both"/>
        <w:rPr>
          <w:rFonts w:ascii="Times New Roman" w:hAnsi="Times New Roman" w:cs="Times New Roman"/>
          <w:bCs/>
          <w:sz w:val="28"/>
          <w:szCs w:val="28"/>
        </w:rPr>
      </w:pPr>
      <w:r w:rsidRPr="004C1894">
        <w:rPr>
          <w:rFonts w:ascii="Times New Roman" w:hAnsi="Times New Roman" w:cs="Times New Roman"/>
          <w:sz w:val="28"/>
          <w:szCs w:val="28"/>
        </w:rPr>
        <w:t>В зарубежной практике достаточно распространено применение паушального взноса, т.е. когда потенциальный пользователь желает вступить в сеть единой торговой марки правообладателя, ему необходимо сделать первоначальный взнос, что будет считаться частью цены договора.</w:t>
      </w:r>
      <w:r w:rsidRPr="004C1894">
        <w:rPr>
          <w:rFonts w:ascii="Times New Roman" w:hAnsi="Times New Roman" w:cs="Times New Roman"/>
          <w:bCs/>
          <w:sz w:val="28"/>
          <w:szCs w:val="28"/>
        </w:rPr>
        <w:t xml:space="preserve"> В России такой взнос определяется фиксированный разовый платеж – определенная, твердо зафиксированная в договоре сумма, которую пользователь выплачивает единовременно или в рассрочку.</w:t>
      </w:r>
    </w:p>
    <w:p w:rsidR="004C1894" w:rsidRPr="004C1894" w:rsidRDefault="004C1894" w:rsidP="004C1894">
      <w:pPr>
        <w:spacing w:after="0" w:line="360" w:lineRule="auto"/>
        <w:ind w:firstLine="709"/>
        <w:jc w:val="both"/>
        <w:rPr>
          <w:rFonts w:ascii="Times New Roman" w:hAnsi="Times New Roman" w:cs="Times New Roman"/>
          <w:bCs/>
          <w:sz w:val="28"/>
          <w:szCs w:val="28"/>
        </w:rPr>
      </w:pPr>
      <w:r w:rsidRPr="004C1894">
        <w:rPr>
          <w:rFonts w:ascii="Times New Roman" w:hAnsi="Times New Roman" w:cs="Times New Roman"/>
          <w:bCs/>
          <w:sz w:val="28"/>
          <w:szCs w:val="28"/>
        </w:rPr>
        <w:lastRenderedPageBreak/>
        <w:t xml:space="preserve">Помимо паушального взноса в цену договора также включаются роялти – фиксированная сумма, которую пользователь выплачивает регулярно в соответствии с договором, либо в виде отчислений от выручки или от прибыли. </w:t>
      </w:r>
    </w:p>
    <w:p w:rsidR="004C1894" w:rsidRPr="004C1894" w:rsidRDefault="004C1894" w:rsidP="004C1894">
      <w:pPr>
        <w:spacing w:after="0" w:line="360" w:lineRule="auto"/>
        <w:ind w:firstLine="709"/>
        <w:jc w:val="both"/>
        <w:rPr>
          <w:rFonts w:ascii="Times New Roman" w:hAnsi="Times New Roman" w:cs="Times New Roman"/>
          <w:bCs/>
          <w:sz w:val="28"/>
          <w:szCs w:val="28"/>
        </w:rPr>
      </w:pPr>
      <w:r w:rsidRPr="004C1894">
        <w:rPr>
          <w:rFonts w:ascii="Times New Roman" w:hAnsi="Times New Roman" w:cs="Times New Roman"/>
          <w:bCs/>
          <w:sz w:val="28"/>
          <w:szCs w:val="28"/>
        </w:rPr>
        <w:t>Еще существует вознаграждение в виде наценки на оптовую цену товаров, передаваемых правообладателем. При наценке правообладатель реализовывает товары по ценам, превышающим цену закупки у своих поставщиков. Сумма превышения и составит вознаграждение правообладателя</w:t>
      </w:r>
      <w:r w:rsidRPr="004C1894">
        <w:rPr>
          <w:rFonts w:ascii="Times New Roman" w:hAnsi="Times New Roman" w:cs="Times New Roman"/>
          <w:bCs/>
          <w:sz w:val="28"/>
          <w:szCs w:val="28"/>
          <w:vertAlign w:val="superscript"/>
        </w:rPr>
        <w:footnoteReference w:id="53"/>
      </w:r>
      <w:r w:rsidRPr="004C1894">
        <w:rPr>
          <w:rFonts w:ascii="Times New Roman" w:hAnsi="Times New Roman" w:cs="Times New Roman"/>
          <w:bCs/>
          <w:sz w:val="28"/>
          <w:szCs w:val="28"/>
        </w:rPr>
        <w:t>.</w:t>
      </w:r>
    </w:p>
    <w:p w:rsidR="004C1894" w:rsidRPr="004C1894" w:rsidRDefault="004C1894" w:rsidP="004C1894">
      <w:pPr>
        <w:spacing w:after="0" w:line="360" w:lineRule="auto"/>
        <w:ind w:firstLine="709"/>
        <w:jc w:val="both"/>
        <w:rPr>
          <w:rFonts w:ascii="Times New Roman" w:hAnsi="Times New Roman" w:cs="Times New Roman"/>
          <w:bCs/>
          <w:sz w:val="28"/>
          <w:szCs w:val="28"/>
        </w:rPr>
      </w:pPr>
      <w:r w:rsidRPr="004C1894">
        <w:rPr>
          <w:rFonts w:ascii="Times New Roman" w:hAnsi="Times New Roman" w:cs="Times New Roman"/>
          <w:bCs/>
          <w:sz w:val="28"/>
          <w:szCs w:val="28"/>
        </w:rPr>
        <w:t>Согласно статьи 1030 ГК РФ вознаграждение может быть установлено и в любой другой форме. Соответственно стороны сами выбирают в какой форме определить цену, будь то один конкретный вид или комбинированный способ.</w:t>
      </w:r>
    </w:p>
    <w:p w:rsidR="004C1894" w:rsidRPr="004C1894" w:rsidRDefault="004C1894" w:rsidP="004C1894">
      <w:pPr>
        <w:spacing w:after="0" w:line="360" w:lineRule="auto"/>
        <w:ind w:firstLine="709"/>
        <w:jc w:val="both"/>
        <w:rPr>
          <w:rFonts w:ascii="Times New Roman" w:hAnsi="Times New Roman" w:cs="Times New Roman"/>
          <w:bCs/>
          <w:sz w:val="28"/>
          <w:szCs w:val="28"/>
        </w:rPr>
      </w:pPr>
      <w:r w:rsidRPr="004C1894">
        <w:rPr>
          <w:rFonts w:ascii="Times New Roman" w:hAnsi="Times New Roman" w:cs="Times New Roman"/>
          <w:bCs/>
          <w:sz w:val="28"/>
          <w:szCs w:val="28"/>
        </w:rPr>
        <w:t>С другой стороны, существует мнение, что указание на необходимость согласования в договоре коммерческой концессии условия о размере вознаграждения не может вытекать из определения самого договора. Помимо требований о вознаграждении, закрепленных в главе 54 ГК РФ, могут также применятся и нормы п. 3 ст. 424 ГК РФ</w:t>
      </w:r>
      <w:r w:rsidRPr="004C1894">
        <w:rPr>
          <w:rFonts w:ascii="Times New Roman" w:hAnsi="Times New Roman" w:cs="Times New Roman"/>
          <w:bCs/>
          <w:sz w:val="28"/>
          <w:szCs w:val="28"/>
          <w:vertAlign w:val="superscript"/>
        </w:rPr>
        <w:footnoteReference w:id="54"/>
      </w:r>
      <w:r w:rsidRPr="004C1894">
        <w:rPr>
          <w:rFonts w:ascii="Times New Roman" w:hAnsi="Times New Roman" w:cs="Times New Roman"/>
          <w:bCs/>
          <w:sz w:val="28"/>
          <w:szCs w:val="28"/>
        </w:rPr>
        <w:t xml:space="preserve">. </w:t>
      </w:r>
    </w:p>
    <w:p w:rsidR="004C1894" w:rsidRPr="004C1894" w:rsidRDefault="004C1894" w:rsidP="004C1894">
      <w:pPr>
        <w:spacing w:after="0" w:line="360" w:lineRule="auto"/>
        <w:ind w:firstLine="709"/>
        <w:jc w:val="both"/>
        <w:rPr>
          <w:rFonts w:ascii="Times New Roman" w:hAnsi="Times New Roman" w:cs="Times New Roman"/>
          <w:bCs/>
          <w:sz w:val="28"/>
          <w:szCs w:val="28"/>
        </w:rPr>
      </w:pPr>
      <w:r w:rsidRPr="004C1894">
        <w:rPr>
          <w:rFonts w:ascii="Times New Roman" w:hAnsi="Times New Roman" w:cs="Times New Roman"/>
          <w:bCs/>
          <w:sz w:val="28"/>
          <w:szCs w:val="28"/>
        </w:rPr>
        <w:t>Однако, как и указание на обязательное вознаграждение, так и формы самого вознаграждения указывают на то, что законодатель подразумевает под ценой одной из существенных условий договора, т.к. здесь учитывается особый характер прав, предоставляемых по договору. В подкрепления этого довода можно привести слова Ю.К. Толстого о том, что</w:t>
      </w:r>
      <w:r w:rsidR="006646DD">
        <w:rPr>
          <w:rFonts w:ascii="Times New Roman" w:hAnsi="Times New Roman" w:cs="Times New Roman"/>
          <w:bCs/>
          <w:sz w:val="28"/>
          <w:szCs w:val="28"/>
        </w:rPr>
        <w:t>:</w:t>
      </w:r>
      <w:r w:rsidRPr="004C1894">
        <w:rPr>
          <w:rFonts w:ascii="Times New Roman" w:hAnsi="Times New Roman" w:cs="Times New Roman"/>
          <w:bCs/>
          <w:sz w:val="28"/>
          <w:szCs w:val="28"/>
        </w:rPr>
        <w:t xml:space="preserve"> «Исключительные права каждого правообладателя по своей природе уникальны», а правила установленные для определения цены обычно взимаемой за предоставление аналогичных объектов не рассчитаны для применения в этой ситуации, следовательно, и применить невозможно.</w:t>
      </w:r>
    </w:p>
    <w:p w:rsidR="004C1894" w:rsidRPr="004C1894" w:rsidRDefault="004C1894" w:rsidP="004C1894">
      <w:pPr>
        <w:spacing w:after="0" w:line="360" w:lineRule="auto"/>
        <w:ind w:firstLine="709"/>
        <w:jc w:val="both"/>
        <w:rPr>
          <w:rFonts w:ascii="Times New Roman" w:hAnsi="Times New Roman" w:cs="Times New Roman"/>
          <w:bCs/>
          <w:i/>
          <w:sz w:val="28"/>
          <w:szCs w:val="28"/>
        </w:rPr>
      </w:pPr>
      <w:r w:rsidRPr="004C1894">
        <w:rPr>
          <w:rFonts w:ascii="Times New Roman" w:hAnsi="Times New Roman" w:cs="Times New Roman"/>
          <w:bCs/>
          <w:i/>
          <w:sz w:val="28"/>
          <w:szCs w:val="28"/>
        </w:rPr>
        <w:lastRenderedPageBreak/>
        <w:t>Принимая во внимание сложность правовых отношений по договору коммерческой концессии требуется внести изменения в статью 1030 Гражданского кодекса Российской Федерации, добавив абзац:</w:t>
      </w:r>
    </w:p>
    <w:p w:rsidR="004C1894" w:rsidRPr="004C1894" w:rsidRDefault="00D23689" w:rsidP="004C1894">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w:t>
      </w:r>
      <w:r w:rsidR="004C1894" w:rsidRPr="004C1894">
        <w:rPr>
          <w:rFonts w:ascii="Times New Roman" w:hAnsi="Times New Roman" w:cs="Times New Roman"/>
          <w:bCs/>
          <w:i/>
          <w:sz w:val="28"/>
          <w:szCs w:val="28"/>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3163FE" w:rsidRPr="003163FE" w:rsidRDefault="004C1894" w:rsidP="003163FE">
      <w:pPr>
        <w:spacing w:after="0" w:line="360" w:lineRule="auto"/>
        <w:ind w:firstLine="709"/>
        <w:jc w:val="both"/>
        <w:rPr>
          <w:rFonts w:ascii="Times New Roman" w:hAnsi="Times New Roman" w:cs="Times New Roman"/>
          <w:bCs/>
          <w:i/>
          <w:sz w:val="28"/>
          <w:szCs w:val="28"/>
        </w:rPr>
      </w:pPr>
      <w:r w:rsidRPr="004C1894">
        <w:rPr>
          <w:rFonts w:ascii="Times New Roman" w:hAnsi="Times New Roman" w:cs="Times New Roman"/>
          <w:bCs/>
          <w:i/>
          <w:sz w:val="28"/>
          <w:szCs w:val="28"/>
        </w:rPr>
        <w:t>При отсутствии в договоре коммерческой концессии условия о размере вознаграждения или порядке его определения д</w:t>
      </w:r>
      <w:r w:rsidR="003163FE">
        <w:rPr>
          <w:rFonts w:ascii="Times New Roman" w:hAnsi="Times New Roman" w:cs="Times New Roman"/>
          <w:bCs/>
          <w:i/>
          <w:sz w:val="28"/>
          <w:szCs w:val="28"/>
        </w:rPr>
        <w:t>оговор считается незаключенным</w:t>
      </w:r>
      <w:r w:rsidR="00D23689">
        <w:rPr>
          <w:rFonts w:ascii="Times New Roman" w:hAnsi="Times New Roman" w:cs="Times New Roman"/>
          <w:bCs/>
          <w:i/>
          <w:sz w:val="28"/>
          <w:szCs w:val="28"/>
        </w:rPr>
        <w:t>»</w:t>
      </w:r>
      <w:r w:rsidR="003163FE">
        <w:rPr>
          <w:rFonts w:ascii="Times New Roman" w:hAnsi="Times New Roman" w:cs="Times New Roman"/>
          <w:bCs/>
          <w:i/>
          <w:sz w:val="28"/>
          <w:szCs w:val="28"/>
        </w:rPr>
        <w:t>.</w:t>
      </w:r>
    </w:p>
    <w:p w:rsidR="00AB1488" w:rsidRDefault="00AB1488" w:rsidP="00F82D4D">
      <w:pPr>
        <w:rPr>
          <w:rFonts w:ascii="Times New Roman" w:hAnsi="Times New Roman" w:cs="Times New Roman"/>
          <w:i/>
          <w:sz w:val="28"/>
          <w:szCs w:val="28"/>
        </w:rPr>
      </w:pPr>
    </w:p>
    <w:p w:rsidR="004D7EFD" w:rsidRDefault="004D7EFD" w:rsidP="00F82D4D">
      <w:pPr>
        <w:rPr>
          <w:rFonts w:ascii="Times New Roman" w:hAnsi="Times New Roman" w:cs="Times New Roman"/>
          <w:i/>
          <w:sz w:val="28"/>
          <w:szCs w:val="28"/>
        </w:rPr>
      </w:pPr>
    </w:p>
    <w:p w:rsidR="004D7EFD" w:rsidRDefault="004D7EFD" w:rsidP="00F82D4D">
      <w:pPr>
        <w:rPr>
          <w:rFonts w:ascii="Times New Roman" w:hAnsi="Times New Roman" w:cs="Times New Roman"/>
          <w:i/>
          <w:sz w:val="28"/>
          <w:szCs w:val="28"/>
        </w:rPr>
      </w:pPr>
    </w:p>
    <w:p w:rsidR="004D7EFD" w:rsidRDefault="004D7EFD" w:rsidP="00F82D4D">
      <w:pPr>
        <w:rPr>
          <w:rFonts w:ascii="Times New Roman" w:hAnsi="Times New Roman" w:cs="Times New Roman"/>
          <w:i/>
          <w:sz w:val="28"/>
          <w:szCs w:val="28"/>
        </w:rPr>
      </w:pPr>
    </w:p>
    <w:p w:rsidR="00AB1488" w:rsidRPr="000C02E8" w:rsidRDefault="00AB1488" w:rsidP="000C02E8">
      <w:pPr>
        <w:pStyle w:val="2"/>
      </w:pPr>
      <w:bookmarkStart w:id="12" w:name="_Toc513719417"/>
      <w:r w:rsidRPr="000C02E8">
        <w:t>§</w:t>
      </w:r>
      <w:r w:rsidR="003D36B4" w:rsidRPr="000C02E8">
        <w:t>2</w:t>
      </w:r>
      <w:r w:rsidRPr="000C02E8">
        <w:t>. Содержание договора коммерческой концессии.</w:t>
      </w:r>
      <w:bookmarkEnd w:id="12"/>
    </w:p>
    <w:p w:rsidR="00AB1488" w:rsidRDefault="00AB1488" w:rsidP="00AB1488">
      <w:pPr>
        <w:spacing w:after="0" w:line="360" w:lineRule="auto"/>
        <w:ind w:firstLine="709"/>
        <w:jc w:val="both"/>
        <w:rPr>
          <w:rFonts w:ascii="Times New Roman" w:hAnsi="Times New Roman" w:cs="Times New Roman"/>
          <w:color w:val="000000"/>
          <w:sz w:val="28"/>
          <w:szCs w:val="28"/>
          <w:shd w:val="clear" w:color="auto" w:fill="FFFFFF"/>
        </w:rPr>
      </w:pPr>
    </w:p>
    <w:p w:rsidR="00782E96" w:rsidRDefault="00782E96" w:rsidP="00AB14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параграфе будут рассмотрены </w:t>
      </w:r>
      <w:r w:rsidR="005D589E">
        <w:rPr>
          <w:rFonts w:ascii="Times New Roman" w:hAnsi="Times New Roman" w:cs="Times New Roman"/>
          <w:sz w:val="28"/>
          <w:szCs w:val="28"/>
        </w:rPr>
        <w:t>права и обязанности сторон по договору</w:t>
      </w:r>
      <w:r>
        <w:rPr>
          <w:rFonts w:ascii="Times New Roman" w:hAnsi="Times New Roman" w:cs="Times New Roman"/>
          <w:sz w:val="28"/>
          <w:szCs w:val="28"/>
        </w:rPr>
        <w:t xml:space="preserve"> коммерческой концессии, от правового регулирование которых зависит направление и эффективность развития отношений</w:t>
      </w:r>
      <w:r w:rsidR="005D589E">
        <w:rPr>
          <w:rFonts w:ascii="Times New Roman" w:hAnsi="Times New Roman" w:cs="Times New Roman"/>
          <w:sz w:val="28"/>
          <w:szCs w:val="28"/>
        </w:rPr>
        <w:t>.</w:t>
      </w:r>
    </w:p>
    <w:p w:rsidR="00406C04" w:rsidRPr="00406C04" w:rsidRDefault="00406C04" w:rsidP="00406C0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Как отмечает Еремин А.А.: «к </w:t>
      </w:r>
      <w:r w:rsidRPr="00406C04">
        <w:rPr>
          <w:rFonts w:ascii="Times New Roman" w:hAnsi="Times New Roman" w:cs="Times New Roman"/>
          <w:bCs/>
          <w:sz w:val="28"/>
          <w:szCs w:val="28"/>
        </w:rPr>
        <w:t xml:space="preserve">основным обязанностям пользователя относятся: 1) использовать при осуществлении предусмотренной договором деятельности разрешенные к использованию договором объекты интеллектуальной собственности только указанным в договоре образом; 2) 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непосредственно правообладателем; 3) 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w:t>
      </w:r>
      <w:r w:rsidRPr="00406C04">
        <w:rPr>
          <w:rFonts w:ascii="Times New Roman" w:hAnsi="Times New Roman" w:cs="Times New Roman"/>
          <w:bCs/>
          <w:sz w:val="28"/>
          <w:szCs w:val="28"/>
        </w:rPr>
        <w:lastRenderedPageBreak/>
        <w:t>правообладателем, в том числе указания, касающиеся внешнего и внутреннего оформления коммерческих помещений; 4) оказывать покупателям (заказчикам) все дополнительные услуги, на которые они могли бы рассчитывать, приобретая (заказывая) товар непосредственно у правообладателя; 5) не разглашать ноу-хау правообладателя и другую полученную от него конфиденциальную коммерческую информацию; 6) информировать покупателей (заказчиков) об использовании объектов интеллектуальной собственности. Также на пользователя договором может быть возложена обязанность предоставить оговоренное количество субконцессий</w:t>
      </w:r>
      <w:r>
        <w:rPr>
          <w:rFonts w:ascii="Times New Roman" w:hAnsi="Times New Roman" w:cs="Times New Roman"/>
          <w:bCs/>
          <w:sz w:val="28"/>
          <w:szCs w:val="28"/>
        </w:rPr>
        <w:t>»</w:t>
      </w:r>
      <w:r>
        <w:rPr>
          <w:rStyle w:val="a8"/>
          <w:rFonts w:ascii="Times New Roman" w:hAnsi="Times New Roman" w:cs="Times New Roman"/>
          <w:bCs/>
          <w:sz w:val="28"/>
          <w:szCs w:val="28"/>
        </w:rPr>
        <w:footnoteReference w:id="55"/>
      </w:r>
      <w:r w:rsidRPr="00406C04">
        <w:rPr>
          <w:rFonts w:ascii="Times New Roman" w:hAnsi="Times New Roman" w:cs="Times New Roman"/>
          <w:bCs/>
          <w:sz w:val="28"/>
          <w:szCs w:val="28"/>
        </w:rPr>
        <w:t>.</w:t>
      </w:r>
      <w:r w:rsidR="004F6872">
        <w:rPr>
          <w:rFonts w:ascii="Times New Roman" w:hAnsi="Times New Roman" w:cs="Times New Roman"/>
          <w:bCs/>
          <w:sz w:val="28"/>
          <w:szCs w:val="28"/>
        </w:rPr>
        <w:t xml:space="preserve"> Очевидно, что, заключая договор коммерческой концессии, пользователь попадает в жесткие рамки использования предоставленных ему прав. Так правообладатель получает контроль над использованием его франшизы и может повлиять на качество предоставляемых услуг. Пользователь же не может отступить от оговоренного порядка использования франшизы и должен следовать указаниям правообладателя и подчиняться его требованиям.</w:t>
      </w:r>
    </w:p>
    <w:p w:rsidR="005D589E" w:rsidRPr="00BE45D6" w:rsidRDefault="00FC78A6" w:rsidP="005D589E">
      <w:pPr>
        <w:spacing w:after="0" w:line="360" w:lineRule="auto"/>
        <w:ind w:firstLine="709"/>
        <w:jc w:val="both"/>
        <w:rPr>
          <w:rFonts w:ascii="Times New Roman" w:hAnsi="Times New Roman" w:cs="Times New Roman"/>
          <w:sz w:val="28"/>
          <w:szCs w:val="28"/>
        </w:rPr>
      </w:pPr>
      <w:r w:rsidRPr="00BE45D6">
        <w:rPr>
          <w:rFonts w:ascii="Times New Roman" w:hAnsi="Times New Roman" w:cs="Times New Roman"/>
          <w:sz w:val="28"/>
          <w:szCs w:val="28"/>
        </w:rPr>
        <w:t>Также к обязанностям</w:t>
      </w:r>
      <w:r w:rsidR="005D589E" w:rsidRPr="00BE45D6">
        <w:rPr>
          <w:rFonts w:ascii="Times New Roman" w:hAnsi="Times New Roman" w:cs="Times New Roman"/>
          <w:sz w:val="28"/>
          <w:szCs w:val="28"/>
        </w:rPr>
        <w:t xml:space="preserve"> правообладателя </w:t>
      </w:r>
      <w:r w:rsidRPr="00BE45D6">
        <w:rPr>
          <w:rFonts w:ascii="Times New Roman" w:hAnsi="Times New Roman" w:cs="Times New Roman"/>
          <w:sz w:val="28"/>
          <w:szCs w:val="28"/>
        </w:rPr>
        <w:t>относят</w:t>
      </w:r>
      <w:r w:rsidR="00406C04" w:rsidRPr="00BE45D6">
        <w:rPr>
          <w:rFonts w:ascii="Times New Roman" w:hAnsi="Times New Roman" w:cs="Times New Roman"/>
          <w:sz w:val="28"/>
          <w:szCs w:val="28"/>
        </w:rPr>
        <w:t xml:space="preserve"> передачу</w:t>
      </w:r>
      <w:r w:rsidR="005D589E" w:rsidRPr="00BE45D6">
        <w:rPr>
          <w:rFonts w:ascii="Times New Roman" w:hAnsi="Times New Roman" w:cs="Times New Roman"/>
          <w:sz w:val="28"/>
          <w:szCs w:val="28"/>
        </w:rPr>
        <w:t xml:space="preserve"> пользователю техническ</w:t>
      </w:r>
      <w:r w:rsidR="00BE45D6" w:rsidRPr="00BE45D6">
        <w:rPr>
          <w:rFonts w:ascii="Times New Roman" w:hAnsi="Times New Roman" w:cs="Times New Roman"/>
          <w:sz w:val="28"/>
          <w:szCs w:val="28"/>
        </w:rPr>
        <w:t>ой и коммерческой документации. П</w:t>
      </w:r>
      <w:r w:rsidR="005D589E" w:rsidRPr="00BE45D6">
        <w:rPr>
          <w:rFonts w:ascii="Times New Roman" w:hAnsi="Times New Roman" w:cs="Times New Roman"/>
          <w:sz w:val="28"/>
          <w:szCs w:val="28"/>
        </w:rPr>
        <w:t>редоставление иной информации, необходимой пользователю для осуществления прав, предоставленных ему по договору коммерческой концессии</w:t>
      </w:r>
      <w:r w:rsidR="00BE45D6" w:rsidRPr="00BE45D6">
        <w:rPr>
          <w:rFonts w:ascii="Times New Roman" w:hAnsi="Times New Roman" w:cs="Times New Roman"/>
          <w:sz w:val="28"/>
          <w:szCs w:val="28"/>
        </w:rPr>
        <w:t>. И</w:t>
      </w:r>
      <w:r w:rsidR="005D589E" w:rsidRPr="00BE45D6">
        <w:rPr>
          <w:rFonts w:ascii="Times New Roman" w:hAnsi="Times New Roman" w:cs="Times New Roman"/>
          <w:sz w:val="28"/>
          <w:szCs w:val="28"/>
        </w:rPr>
        <w:t>нструктирование пользователя и его работников по вопросам, связанным с осуществлением этих прав</w:t>
      </w:r>
      <w:r w:rsidR="00384461" w:rsidRPr="00BE45D6">
        <w:rPr>
          <w:rFonts w:ascii="Times New Roman" w:hAnsi="Times New Roman" w:cs="Times New Roman"/>
          <w:sz w:val="28"/>
          <w:szCs w:val="28"/>
        </w:rPr>
        <w:t>.</w:t>
      </w:r>
      <w:r w:rsidR="004F6872">
        <w:rPr>
          <w:rFonts w:ascii="Times New Roman" w:hAnsi="Times New Roman" w:cs="Times New Roman"/>
          <w:sz w:val="28"/>
          <w:szCs w:val="28"/>
        </w:rPr>
        <w:t xml:space="preserve"> </w:t>
      </w:r>
      <w:r w:rsidR="007F3DC8">
        <w:rPr>
          <w:rFonts w:ascii="Times New Roman" w:hAnsi="Times New Roman" w:cs="Times New Roman"/>
          <w:sz w:val="28"/>
          <w:szCs w:val="28"/>
        </w:rPr>
        <w:t>Представляется, что таким образом между пользователем и правообладелем установится постоянная связь, направленная на сотрудничество и достижение результата. От правообладателя напрямую зависит то, на сколько успешной будет передача франшизы, а от пользователя – на сколько эффективно он сможет применить полученные права, знания и опыт правообладателя.</w:t>
      </w:r>
    </w:p>
    <w:p w:rsidR="0002368F" w:rsidRDefault="00FC78A6" w:rsidP="00755CEE">
      <w:pPr>
        <w:spacing w:after="0" w:line="360" w:lineRule="auto"/>
        <w:ind w:firstLine="709"/>
        <w:jc w:val="both"/>
        <w:rPr>
          <w:rFonts w:ascii="Times New Roman" w:hAnsi="Times New Roman" w:cs="Times New Roman"/>
          <w:sz w:val="28"/>
          <w:szCs w:val="28"/>
        </w:rPr>
      </w:pPr>
      <w:r w:rsidRPr="00BE45D6">
        <w:rPr>
          <w:rFonts w:ascii="Times New Roman" w:hAnsi="Times New Roman" w:cs="Times New Roman"/>
          <w:sz w:val="28"/>
          <w:szCs w:val="28"/>
        </w:rPr>
        <w:lastRenderedPageBreak/>
        <w:t xml:space="preserve">В соответствии с </w:t>
      </w:r>
      <w:r w:rsidR="009856E0" w:rsidRPr="00BE45D6">
        <w:rPr>
          <w:rFonts w:ascii="Times New Roman" w:hAnsi="Times New Roman" w:cs="Times New Roman"/>
          <w:sz w:val="28"/>
          <w:szCs w:val="28"/>
        </w:rPr>
        <w:t xml:space="preserve">ч. 2 с. 1028 ГК РФ предусматривается обязанность </w:t>
      </w:r>
      <w:r w:rsidR="00BE45D6" w:rsidRPr="00BE45D6">
        <w:rPr>
          <w:rFonts w:ascii="Times New Roman" w:hAnsi="Times New Roman" w:cs="Times New Roman"/>
          <w:sz w:val="28"/>
          <w:szCs w:val="28"/>
        </w:rPr>
        <w:t>«</w:t>
      </w:r>
      <w:r w:rsidR="005D589E" w:rsidRPr="00BE45D6">
        <w:rPr>
          <w:rFonts w:ascii="Times New Roman" w:hAnsi="Times New Roman" w:cs="Times New Roman"/>
          <w:sz w:val="28"/>
          <w:szCs w:val="28"/>
        </w:rPr>
        <w:t>обеспечить государственную регистрацию предоставления</w:t>
      </w:r>
      <w:r w:rsidR="0002368F" w:rsidRPr="00BE45D6">
        <w:rPr>
          <w:rFonts w:ascii="Times New Roman" w:hAnsi="Times New Roman" w:cs="Times New Roman"/>
          <w:sz w:val="28"/>
          <w:szCs w:val="28"/>
        </w:rPr>
        <w:t xml:space="preserve"> права использования в предпринимательской деятельности пользователя комплекса принадлежащих правообладателю исключительных прав</w:t>
      </w:r>
      <w:r w:rsidR="00BE45D6" w:rsidRPr="00BE45D6">
        <w:rPr>
          <w:rFonts w:ascii="Times New Roman" w:hAnsi="Times New Roman" w:cs="Times New Roman"/>
          <w:sz w:val="28"/>
          <w:szCs w:val="28"/>
        </w:rPr>
        <w:t>»</w:t>
      </w:r>
      <w:r w:rsidR="0002368F" w:rsidRPr="00BE45D6">
        <w:rPr>
          <w:rFonts w:ascii="Times New Roman" w:hAnsi="Times New Roman" w:cs="Times New Roman"/>
          <w:sz w:val="28"/>
          <w:szCs w:val="28"/>
        </w:rPr>
        <w:t>.</w:t>
      </w:r>
      <w:r w:rsidR="009856E0" w:rsidRPr="00BE45D6">
        <w:rPr>
          <w:rFonts w:ascii="Times New Roman" w:hAnsi="Times New Roman" w:cs="Times New Roman"/>
          <w:sz w:val="28"/>
          <w:szCs w:val="28"/>
        </w:rPr>
        <w:t xml:space="preserve"> Данная обязанность по общему правилу возлагается на правообладателя, но может быть</w:t>
      </w:r>
      <w:r w:rsidR="005D589E" w:rsidRPr="00BE45D6">
        <w:rPr>
          <w:rFonts w:ascii="Times New Roman" w:hAnsi="Times New Roman" w:cs="Times New Roman"/>
          <w:sz w:val="28"/>
          <w:szCs w:val="28"/>
        </w:rPr>
        <w:t xml:space="preserve"> </w:t>
      </w:r>
      <w:r w:rsidR="00BE45D6" w:rsidRPr="00BE45D6">
        <w:rPr>
          <w:rFonts w:ascii="Times New Roman" w:hAnsi="Times New Roman" w:cs="Times New Roman"/>
          <w:sz w:val="28"/>
          <w:szCs w:val="28"/>
        </w:rPr>
        <w:t>передана</w:t>
      </w:r>
      <w:r w:rsidR="009856E0" w:rsidRPr="00BE45D6">
        <w:rPr>
          <w:rFonts w:ascii="Times New Roman" w:hAnsi="Times New Roman" w:cs="Times New Roman"/>
          <w:sz w:val="28"/>
          <w:szCs w:val="28"/>
        </w:rPr>
        <w:t xml:space="preserve"> и</w:t>
      </w:r>
      <w:r w:rsidR="00BE45D6" w:rsidRPr="00BE45D6">
        <w:rPr>
          <w:rFonts w:ascii="Times New Roman" w:hAnsi="Times New Roman" w:cs="Times New Roman"/>
          <w:sz w:val="28"/>
          <w:szCs w:val="28"/>
        </w:rPr>
        <w:t xml:space="preserve"> пользователю</w:t>
      </w:r>
      <w:r w:rsidR="005D589E" w:rsidRPr="00BE45D6">
        <w:rPr>
          <w:rFonts w:ascii="Times New Roman" w:hAnsi="Times New Roman" w:cs="Times New Roman"/>
          <w:sz w:val="28"/>
          <w:szCs w:val="28"/>
        </w:rPr>
        <w:t xml:space="preserve">. </w:t>
      </w:r>
      <w:r w:rsidR="00BE45D6" w:rsidRPr="00BE45D6">
        <w:rPr>
          <w:rFonts w:ascii="Times New Roman" w:hAnsi="Times New Roman" w:cs="Times New Roman"/>
          <w:sz w:val="28"/>
          <w:szCs w:val="28"/>
        </w:rPr>
        <w:t>Но</w:t>
      </w:r>
      <w:r w:rsidR="009856E0" w:rsidRPr="00BE45D6">
        <w:rPr>
          <w:rFonts w:ascii="Times New Roman" w:hAnsi="Times New Roman" w:cs="Times New Roman"/>
          <w:sz w:val="28"/>
          <w:szCs w:val="28"/>
        </w:rPr>
        <w:t>, если в договоре такая обязанность пользователя прямо не предусмотрена, оснований для отказа в регистрации нет</w:t>
      </w:r>
      <w:r w:rsidR="00384461" w:rsidRPr="00BE45D6">
        <w:rPr>
          <w:rStyle w:val="a8"/>
          <w:rFonts w:ascii="Times New Roman" w:hAnsi="Times New Roman" w:cs="Times New Roman"/>
          <w:sz w:val="28"/>
          <w:szCs w:val="28"/>
        </w:rPr>
        <w:footnoteReference w:id="56"/>
      </w:r>
      <w:r w:rsidR="009856E0" w:rsidRPr="00BE45D6">
        <w:rPr>
          <w:rFonts w:ascii="Times New Roman" w:hAnsi="Times New Roman" w:cs="Times New Roman"/>
          <w:sz w:val="28"/>
          <w:szCs w:val="28"/>
        </w:rPr>
        <w:t>.</w:t>
      </w:r>
    </w:p>
    <w:p w:rsidR="00BE45D6" w:rsidRPr="00BE45D6" w:rsidRDefault="00755CEE" w:rsidP="00C05EC0">
      <w:pPr>
        <w:spacing w:after="0" w:line="360" w:lineRule="auto"/>
        <w:ind w:firstLine="709"/>
        <w:jc w:val="both"/>
        <w:rPr>
          <w:rFonts w:ascii="Times New Roman" w:hAnsi="Times New Roman" w:cs="Times New Roman"/>
          <w:sz w:val="28"/>
          <w:szCs w:val="28"/>
        </w:rPr>
      </w:pPr>
      <w:r w:rsidRPr="00BE45D6">
        <w:rPr>
          <w:rFonts w:ascii="Times New Roman" w:hAnsi="Times New Roman" w:cs="Times New Roman"/>
          <w:sz w:val="28"/>
          <w:szCs w:val="28"/>
        </w:rPr>
        <w:t xml:space="preserve">Что касается обязанностей пользователя, то </w:t>
      </w:r>
      <w:r w:rsidR="00BE45D6" w:rsidRPr="00BE45D6">
        <w:rPr>
          <w:rFonts w:ascii="Times New Roman" w:hAnsi="Times New Roman" w:cs="Times New Roman"/>
          <w:sz w:val="28"/>
          <w:szCs w:val="28"/>
        </w:rPr>
        <w:t>согласно ст. 1032 ГК РФ к ним относится</w:t>
      </w:r>
      <w:r w:rsidRPr="00BE45D6">
        <w:rPr>
          <w:rFonts w:ascii="Times New Roman" w:hAnsi="Times New Roman" w:cs="Times New Roman"/>
          <w:sz w:val="28"/>
          <w:szCs w:val="28"/>
        </w:rPr>
        <w:t>:</w:t>
      </w:r>
      <w:r w:rsidR="005D589E" w:rsidRPr="00BE45D6">
        <w:rPr>
          <w:rFonts w:ascii="Times New Roman" w:hAnsi="Times New Roman" w:cs="Times New Roman"/>
          <w:sz w:val="28"/>
          <w:szCs w:val="28"/>
        </w:rPr>
        <w:t xml:space="preserve"> </w:t>
      </w:r>
    </w:p>
    <w:p w:rsidR="00BE45D6" w:rsidRPr="00BE45D6" w:rsidRDefault="00BE45D6" w:rsidP="00C05EC0">
      <w:pPr>
        <w:spacing w:after="0" w:line="360" w:lineRule="auto"/>
        <w:ind w:firstLine="709"/>
        <w:jc w:val="both"/>
        <w:rPr>
          <w:rFonts w:ascii="Times New Roman" w:hAnsi="Times New Roman" w:cs="Times New Roman"/>
          <w:sz w:val="28"/>
          <w:szCs w:val="28"/>
        </w:rPr>
      </w:pPr>
      <w:r w:rsidRPr="00BE45D6">
        <w:rPr>
          <w:rFonts w:ascii="Times New Roman" w:hAnsi="Times New Roman" w:cs="Times New Roman"/>
          <w:sz w:val="28"/>
          <w:szCs w:val="28"/>
        </w:rPr>
        <w:t xml:space="preserve">– </w:t>
      </w:r>
      <w:r w:rsidR="005D589E" w:rsidRPr="00BE45D6">
        <w:rPr>
          <w:rFonts w:ascii="Times New Roman" w:hAnsi="Times New Roman" w:cs="Times New Roman"/>
          <w:sz w:val="28"/>
          <w:szCs w:val="28"/>
        </w:rPr>
        <w:t xml:space="preserve">обязанность 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 </w:t>
      </w:r>
      <w:r w:rsidR="00C05EC0" w:rsidRPr="00BE45D6">
        <w:rPr>
          <w:rFonts w:ascii="Times New Roman" w:hAnsi="Times New Roman" w:cs="Times New Roman"/>
          <w:sz w:val="28"/>
          <w:szCs w:val="28"/>
        </w:rPr>
        <w:t>Пользователь должен 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w:t>
      </w:r>
      <w:r w:rsidRPr="00BE45D6">
        <w:rPr>
          <w:rFonts w:ascii="Times New Roman" w:hAnsi="Times New Roman" w:cs="Times New Roman"/>
          <w:sz w:val="28"/>
          <w:szCs w:val="28"/>
        </w:rPr>
        <w:t>н используется правообладателем</w:t>
      </w:r>
      <w:r w:rsidR="00C05EC0" w:rsidRPr="00BE45D6">
        <w:rPr>
          <w:rFonts w:ascii="Times New Roman" w:hAnsi="Times New Roman" w:cs="Times New Roman"/>
          <w:sz w:val="28"/>
          <w:szCs w:val="28"/>
        </w:rPr>
        <w:t xml:space="preserve">. </w:t>
      </w:r>
    </w:p>
    <w:p w:rsidR="00BE45D6" w:rsidRPr="00BE45D6" w:rsidRDefault="00BE45D6" w:rsidP="00C05EC0">
      <w:pPr>
        <w:spacing w:after="0" w:line="360" w:lineRule="auto"/>
        <w:ind w:firstLine="709"/>
        <w:jc w:val="both"/>
        <w:rPr>
          <w:rFonts w:ascii="Times New Roman" w:hAnsi="Times New Roman" w:cs="Times New Roman"/>
          <w:sz w:val="28"/>
          <w:szCs w:val="28"/>
        </w:rPr>
      </w:pPr>
      <w:r w:rsidRPr="00BE45D6">
        <w:rPr>
          <w:rFonts w:ascii="Times New Roman" w:hAnsi="Times New Roman" w:cs="Times New Roman"/>
          <w:sz w:val="28"/>
          <w:szCs w:val="28"/>
        </w:rPr>
        <w:t xml:space="preserve">– </w:t>
      </w:r>
      <w:r w:rsidR="00C05EC0" w:rsidRPr="00BE45D6">
        <w:rPr>
          <w:rFonts w:ascii="Times New Roman" w:hAnsi="Times New Roman" w:cs="Times New Roman"/>
          <w:sz w:val="28"/>
          <w:szCs w:val="28"/>
        </w:rPr>
        <w:t xml:space="preserve">оказывать </w:t>
      </w:r>
      <w:r w:rsidRPr="00BE45D6">
        <w:rPr>
          <w:rFonts w:ascii="Times New Roman" w:hAnsi="Times New Roman" w:cs="Times New Roman"/>
          <w:sz w:val="28"/>
          <w:szCs w:val="28"/>
        </w:rPr>
        <w:t>конечным потребителям</w:t>
      </w:r>
      <w:r w:rsidR="00C05EC0" w:rsidRPr="00BE45D6">
        <w:rPr>
          <w:rFonts w:ascii="Times New Roman" w:hAnsi="Times New Roman" w:cs="Times New Roman"/>
          <w:sz w:val="28"/>
          <w:szCs w:val="28"/>
        </w:rPr>
        <w:t xml:space="preserve"> все дополнительные услуги, на которые они могли бы рассчитывать, приобретая товар непосредственно у правообладателя. </w:t>
      </w:r>
    </w:p>
    <w:p w:rsidR="00BE45D6" w:rsidRPr="00BE45D6" w:rsidRDefault="00BE45D6" w:rsidP="00C05EC0">
      <w:pPr>
        <w:spacing w:after="0" w:line="360" w:lineRule="auto"/>
        <w:ind w:firstLine="709"/>
        <w:jc w:val="both"/>
        <w:rPr>
          <w:rFonts w:ascii="Times New Roman" w:hAnsi="Times New Roman" w:cs="Times New Roman"/>
          <w:sz w:val="28"/>
          <w:szCs w:val="28"/>
        </w:rPr>
      </w:pPr>
      <w:r w:rsidRPr="00BE45D6">
        <w:rPr>
          <w:rFonts w:ascii="Times New Roman" w:hAnsi="Times New Roman" w:cs="Times New Roman"/>
          <w:sz w:val="28"/>
          <w:szCs w:val="28"/>
        </w:rPr>
        <w:t>– н</w:t>
      </w:r>
      <w:r w:rsidR="00C05EC0" w:rsidRPr="00BE45D6">
        <w:rPr>
          <w:rFonts w:ascii="Times New Roman" w:hAnsi="Times New Roman" w:cs="Times New Roman"/>
          <w:sz w:val="28"/>
          <w:szCs w:val="28"/>
        </w:rPr>
        <w:t>е разглашать секреты производства (ноу-хау) правообладателя и другую конфиденци</w:t>
      </w:r>
      <w:r w:rsidRPr="00BE45D6">
        <w:rPr>
          <w:rFonts w:ascii="Times New Roman" w:hAnsi="Times New Roman" w:cs="Times New Roman"/>
          <w:sz w:val="28"/>
          <w:szCs w:val="28"/>
        </w:rPr>
        <w:t>альную коммерческую информацию.</w:t>
      </w:r>
    </w:p>
    <w:p w:rsidR="00C05EC0" w:rsidRPr="00C05EC0" w:rsidRDefault="00BE45D6" w:rsidP="00C05EC0">
      <w:pPr>
        <w:spacing w:after="0" w:line="360" w:lineRule="auto"/>
        <w:ind w:firstLine="709"/>
        <w:jc w:val="both"/>
        <w:rPr>
          <w:rFonts w:ascii="Times New Roman" w:hAnsi="Times New Roman" w:cs="Times New Roman"/>
          <w:sz w:val="28"/>
          <w:szCs w:val="28"/>
        </w:rPr>
      </w:pPr>
      <w:r w:rsidRPr="00BE45D6">
        <w:rPr>
          <w:rFonts w:ascii="Times New Roman" w:hAnsi="Times New Roman" w:cs="Times New Roman"/>
          <w:sz w:val="28"/>
          <w:szCs w:val="28"/>
        </w:rPr>
        <w:t>– и</w:t>
      </w:r>
      <w:r w:rsidR="00C05EC0" w:rsidRPr="00BE45D6">
        <w:rPr>
          <w:rFonts w:ascii="Times New Roman" w:hAnsi="Times New Roman" w:cs="Times New Roman"/>
          <w:sz w:val="28"/>
          <w:szCs w:val="28"/>
        </w:rPr>
        <w:t>нформировать покупателей о том, что они используют коммерческое обозначение или иное средство индивидуализации в силу договора коммерческой концессии.</w:t>
      </w:r>
    </w:p>
    <w:p w:rsidR="005D589E" w:rsidRDefault="00C05EC0" w:rsidP="005D58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пользователь нарушит свою обязанность по использованию</w:t>
      </w:r>
      <w:r w:rsidR="005D589E" w:rsidRPr="005D589E">
        <w:rPr>
          <w:rFonts w:ascii="Times New Roman" w:hAnsi="Times New Roman" w:cs="Times New Roman"/>
          <w:sz w:val="28"/>
          <w:szCs w:val="28"/>
        </w:rPr>
        <w:t xml:space="preserve"> товарного знака</w:t>
      </w:r>
      <w:r>
        <w:rPr>
          <w:rFonts w:ascii="Times New Roman" w:hAnsi="Times New Roman" w:cs="Times New Roman"/>
          <w:sz w:val="28"/>
          <w:szCs w:val="28"/>
        </w:rPr>
        <w:t>,</w:t>
      </w:r>
      <w:r w:rsidR="005D589E" w:rsidRPr="005D589E">
        <w:rPr>
          <w:rFonts w:ascii="Times New Roman" w:hAnsi="Times New Roman" w:cs="Times New Roman"/>
          <w:sz w:val="28"/>
          <w:szCs w:val="28"/>
        </w:rPr>
        <w:t xml:space="preserve"> </w:t>
      </w:r>
      <w:r>
        <w:rPr>
          <w:rFonts w:ascii="Times New Roman" w:hAnsi="Times New Roman" w:cs="Times New Roman"/>
          <w:sz w:val="28"/>
          <w:szCs w:val="28"/>
        </w:rPr>
        <w:t>то с</w:t>
      </w:r>
      <w:r w:rsidR="005D589E" w:rsidRPr="005D589E">
        <w:rPr>
          <w:rFonts w:ascii="Times New Roman" w:hAnsi="Times New Roman" w:cs="Times New Roman"/>
          <w:sz w:val="28"/>
          <w:szCs w:val="28"/>
        </w:rPr>
        <w:t xml:space="preserve">огласно ст. 1486 ГК РФ </w:t>
      </w:r>
      <w:r w:rsidR="005D589E" w:rsidRPr="00A628F7">
        <w:rPr>
          <w:rFonts w:ascii="Times New Roman" w:hAnsi="Times New Roman" w:cs="Times New Roman"/>
          <w:sz w:val="28"/>
          <w:szCs w:val="28"/>
        </w:rPr>
        <w:t xml:space="preserve">правовая охрана товарного знака может быть прекращена </w:t>
      </w:r>
      <w:r w:rsidR="00A628F7" w:rsidRPr="00A628F7">
        <w:rPr>
          <w:rFonts w:ascii="Times New Roman" w:hAnsi="Times New Roman" w:cs="Times New Roman"/>
          <w:sz w:val="28"/>
          <w:szCs w:val="28"/>
        </w:rPr>
        <w:t xml:space="preserve">в случае его неиспользования. </w:t>
      </w:r>
      <w:r w:rsidR="00A628F7" w:rsidRPr="00A628F7">
        <w:rPr>
          <w:rFonts w:ascii="Times New Roman" w:hAnsi="Times New Roman" w:cs="Times New Roman"/>
          <w:sz w:val="28"/>
          <w:szCs w:val="28"/>
        </w:rPr>
        <w:lastRenderedPageBreak/>
        <w:t xml:space="preserve">Правовая охрана прекращается </w:t>
      </w:r>
      <w:r w:rsidR="005D589E" w:rsidRPr="00A628F7">
        <w:rPr>
          <w:rFonts w:ascii="Times New Roman" w:hAnsi="Times New Roman" w:cs="Times New Roman"/>
          <w:sz w:val="28"/>
          <w:szCs w:val="28"/>
        </w:rPr>
        <w:t xml:space="preserve">досрочно в отношении всех или части товаров, для индивидуализации которых товарный знак зарегистрирован, </w:t>
      </w:r>
      <w:r w:rsidR="00A628F7" w:rsidRPr="00A628F7">
        <w:rPr>
          <w:rFonts w:ascii="Times New Roman" w:hAnsi="Times New Roman" w:cs="Times New Roman"/>
          <w:sz w:val="28"/>
          <w:szCs w:val="28"/>
        </w:rPr>
        <w:t>если товарный знак не использовался</w:t>
      </w:r>
      <w:r w:rsidR="005D589E" w:rsidRPr="00A628F7">
        <w:rPr>
          <w:rFonts w:ascii="Times New Roman" w:hAnsi="Times New Roman" w:cs="Times New Roman"/>
          <w:sz w:val="28"/>
          <w:szCs w:val="28"/>
        </w:rPr>
        <w:t xml:space="preserve"> непрерывно в течение любых трех лет после его государственной регистрации.</w:t>
      </w:r>
      <w:r w:rsidR="005D589E" w:rsidRPr="005D589E">
        <w:rPr>
          <w:rFonts w:ascii="Times New Roman" w:hAnsi="Times New Roman" w:cs="Times New Roman"/>
          <w:sz w:val="28"/>
          <w:szCs w:val="28"/>
        </w:rPr>
        <w:t xml:space="preserve"> </w:t>
      </w:r>
      <w:r w:rsidR="00A628F7">
        <w:rPr>
          <w:rFonts w:ascii="Times New Roman" w:hAnsi="Times New Roman" w:cs="Times New Roman"/>
          <w:sz w:val="28"/>
          <w:szCs w:val="28"/>
        </w:rPr>
        <w:t xml:space="preserve">Как указывается Л.А. Новоселова: </w:t>
      </w:r>
      <w:r w:rsidR="00A628F7" w:rsidRPr="00A628F7">
        <w:rPr>
          <w:rFonts w:ascii="Times New Roman" w:hAnsi="Times New Roman" w:cs="Times New Roman"/>
          <w:sz w:val="28"/>
          <w:szCs w:val="28"/>
        </w:rPr>
        <w:t>«п</w:t>
      </w:r>
      <w:r w:rsidRPr="00A628F7">
        <w:rPr>
          <w:rFonts w:ascii="Times New Roman" w:hAnsi="Times New Roman" w:cs="Times New Roman"/>
          <w:sz w:val="28"/>
          <w:szCs w:val="28"/>
        </w:rPr>
        <w:t xml:space="preserve">од </w:t>
      </w:r>
      <w:r w:rsidR="005D589E" w:rsidRPr="00A628F7">
        <w:rPr>
          <w:rFonts w:ascii="Times New Roman" w:hAnsi="Times New Roman" w:cs="Times New Roman"/>
          <w:sz w:val="28"/>
          <w:szCs w:val="28"/>
        </w:rPr>
        <w:t>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ст. 1489 ГК РФ,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 2 ст. 1484 ГК РФ, за исключением случаев, когда соответствующие действия не связаны непосредственно с введением товара в гражданский оборот, а также с использованием товарного знака с изменением его отдельных элементов, не влияющим на его различительную способность и не ограничивающим охрану, предоставленную товарному знаку</w:t>
      </w:r>
      <w:r w:rsidR="00A628F7" w:rsidRPr="00A628F7">
        <w:rPr>
          <w:rFonts w:ascii="Times New Roman" w:hAnsi="Times New Roman" w:cs="Times New Roman"/>
          <w:sz w:val="28"/>
          <w:szCs w:val="28"/>
        </w:rPr>
        <w:t>».</w:t>
      </w:r>
      <w:r w:rsidRPr="00A628F7">
        <w:rPr>
          <w:rStyle w:val="a8"/>
          <w:rFonts w:ascii="Times New Roman" w:hAnsi="Times New Roman" w:cs="Times New Roman"/>
          <w:sz w:val="28"/>
          <w:szCs w:val="28"/>
        </w:rPr>
        <w:footnoteReference w:id="57"/>
      </w:r>
    </w:p>
    <w:p w:rsidR="00F32810" w:rsidRPr="005D589E" w:rsidRDefault="00F32810" w:rsidP="00F328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w:t>
      </w:r>
      <w:r w:rsidRPr="00F32810">
        <w:rPr>
          <w:rFonts w:ascii="Times New Roman" w:hAnsi="Times New Roman" w:cs="Times New Roman"/>
          <w:sz w:val="28"/>
          <w:szCs w:val="28"/>
        </w:rPr>
        <w:t xml:space="preserve">может быть </w:t>
      </w:r>
      <w:r>
        <w:rPr>
          <w:rFonts w:ascii="Times New Roman" w:hAnsi="Times New Roman" w:cs="Times New Roman"/>
          <w:sz w:val="28"/>
          <w:szCs w:val="28"/>
        </w:rPr>
        <w:t>установлена</w:t>
      </w:r>
      <w:r w:rsidRPr="00F32810">
        <w:rPr>
          <w:rFonts w:ascii="Times New Roman" w:hAnsi="Times New Roman" w:cs="Times New Roman"/>
          <w:sz w:val="28"/>
          <w:szCs w:val="28"/>
        </w:rPr>
        <w:t xml:space="preserve"> обязанность </w:t>
      </w:r>
      <w:r>
        <w:rPr>
          <w:rFonts w:ascii="Times New Roman" w:hAnsi="Times New Roman" w:cs="Times New Roman"/>
          <w:sz w:val="28"/>
          <w:szCs w:val="28"/>
        </w:rPr>
        <w:t>заключить договоры</w:t>
      </w:r>
      <w:r w:rsidRPr="00F32810">
        <w:rPr>
          <w:rFonts w:ascii="Times New Roman" w:hAnsi="Times New Roman" w:cs="Times New Roman"/>
          <w:sz w:val="28"/>
          <w:szCs w:val="28"/>
        </w:rPr>
        <w:t xml:space="preserve"> субконцессий. Согласно ст. 1029 ГК РФ заключение пользователем договоров субконцессии может быть как правом, так и обязанностью. </w:t>
      </w:r>
      <w:r>
        <w:rPr>
          <w:rFonts w:ascii="Times New Roman" w:hAnsi="Times New Roman" w:cs="Times New Roman"/>
          <w:sz w:val="28"/>
          <w:szCs w:val="28"/>
        </w:rPr>
        <w:t xml:space="preserve">Такое условие должно быть отражено в договоре, но договор </w:t>
      </w:r>
      <w:r w:rsidRPr="00F32810">
        <w:rPr>
          <w:rFonts w:ascii="Times New Roman" w:hAnsi="Times New Roman" w:cs="Times New Roman"/>
          <w:sz w:val="28"/>
          <w:szCs w:val="28"/>
        </w:rPr>
        <w:t>субконцессии не может быть заключен на более длительный срок, чем договор коммерческой концессии, на основании которого он заключается. Если договор коммерческой концессии является недействительным, недействительны и заключенные на основании его дого</w:t>
      </w:r>
      <w:r>
        <w:rPr>
          <w:rFonts w:ascii="Times New Roman" w:hAnsi="Times New Roman" w:cs="Times New Roman"/>
          <w:sz w:val="28"/>
          <w:szCs w:val="28"/>
        </w:rPr>
        <w:t>воры коммерческой субконцессии.</w:t>
      </w:r>
    </w:p>
    <w:p w:rsidR="005D589E" w:rsidRDefault="005D589E" w:rsidP="005D589E">
      <w:pPr>
        <w:spacing w:after="0" w:line="360" w:lineRule="auto"/>
        <w:ind w:firstLine="709"/>
        <w:jc w:val="both"/>
        <w:rPr>
          <w:rFonts w:ascii="Times New Roman" w:hAnsi="Times New Roman" w:cs="Times New Roman"/>
          <w:sz w:val="28"/>
          <w:szCs w:val="28"/>
        </w:rPr>
      </w:pPr>
      <w:r w:rsidRPr="005D589E">
        <w:rPr>
          <w:rFonts w:ascii="Times New Roman" w:hAnsi="Times New Roman" w:cs="Times New Roman"/>
          <w:sz w:val="28"/>
          <w:szCs w:val="28"/>
        </w:rPr>
        <w:t>Кроме того, пользователь обязан уплачивать правообладателю обусловленное договором вознаграждение. По соглашению сторон на пользователя могут быть возложены и иные обязанности.</w:t>
      </w:r>
    </w:p>
    <w:p w:rsidR="00280F3C" w:rsidRDefault="00280F3C" w:rsidP="005D589E">
      <w:pPr>
        <w:spacing w:after="0" w:line="360" w:lineRule="auto"/>
        <w:ind w:firstLine="709"/>
        <w:jc w:val="both"/>
        <w:rPr>
          <w:rFonts w:ascii="Times New Roman" w:hAnsi="Times New Roman" w:cs="Times New Roman"/>
          <w:sz w:val="28"/>
          <w:szCs w:val="28"/>
        </w:rPr>
      </w:pPr>
    </w:p>
    <w:p w:rsidR="00280F3C" w:rsidRPr="005D589E" w:rsidRDefault="00280F3C" w:rsidP="005D58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положений, регулирующих содержание прав и обязанностей сторон по договору коммерческой концессии, можно сделать вывод о том, что данные нормы направлены на выстраивание между правообладателем и пользователем таких отношений, которые бы позволяли им осуществлять свою деятельность максимально эффективно. От их совместных действий зависит то, на сколько качественно и эффективно будет использоваться та или иная франшиза. Кроме того, детальное урегулирование порядка взаимодействия сторон, их прав и обязанностей, позволяет избежать возникновения конфликтов или, в случае, если они возникли, предполагает наличие механизмов для их разрешения.</w:t>
      </w:r>
    </w:p>
    <w:p w:rsidR="00F32810" w:rsidRDefault="00F32810">
      <w:pPr>
        <w:rPr>
          <w:rFonts w:ascii="Times New Roman" w:hAnsi="Times New Roman" w:cs="Times New Roman"/>
          <w:sz w:val="28"/>
          <w:szCs w:val="28"/>
        </w:rPr>
      </w:pPr>
      <w:r>
        <w:rPr>
          <w:rFonts w:ascii="Times New Roman" w:hAnsi="Times New Roman" w:cs="Times New Roman"/>
          <w:sz w:val="28"/>
          <w:szCs w:val="28"/>
        </w:rPr>
        <w:br w:type="page"/>
      </w:r>
    </w:p>
    <w:p w:rsidR="006526D6" w:rsidRDefault="006526D6" w:rsidP="003D36B4">
      <w:pPr>
        <w:spacing w:after="0" w:line="360" w:lineRule="auto"/>
        <w:ind w:firstLine="709"/>
        <w:jc w:val="center"/>
        <w:rPr>
          <w:rFonts w:ascii="Times New Roman" w:hAnsi="Times New Roman" w:cs="Times New Roman"/>
          <w:b/>
          <w:color w:val="000000"/>
          <w:sz w:val="28"/>
          <w:szCs w:val="28"/>
          <w:shd w:val="clear" w:color="auto" w:fill="FFFFFF"/>
        </w:rPr>
      </w:pPr>
    </w:p>
    <w:p w:rsidR="003D36B4" w:rsidRPr="000C02E8" w:rsidRDefault="001E338F" w:rsidP="000C02E8">
      <w:pPr>
        <w:pStyle w:val="1"/>
      </w:pPr>
      <w:bookmarkStart w:id="13" w:name="_Toc513719418"/>
      <w:r w:rsidRPr="000C02E8">
        <w:t xml:space="preserve">Глава </w:t>
      </w:r>
      <w:r w:rsidR="000C02E8" w:rsidRPr="002720E3">
        <w:t>3</w:t>
      </w:r>
      <w:r w:rsidR="003D36B4" w:rsidRPr="000C02E8">
        <w:t>. Порядок заключения, изменения и расторжения договора коммерческой концессии.</w:t>
      </w:r>
      <w:bookmarkEnd w:id="13"/>
    </w:p>
    <w:p w:rsidR="004C1894" w:rsidRPr="00B47599" w:rsidRDefault="004C1894" w:rsidP="00796C7D">
      <w:pPr>
        <w:pStyle w:val="21"/>
      </w:pPr>
    </w:p>
    <w:p w:rsidR="003D36B4" w:rsidRPr="000C02E8" w:rsidRDefault="001E338F" w:rsidP="000C02E8">
      <w:pPr>
        <w:pStyle w:val="2"/>
      </w:pPr>
      <w:bookmarkStart w:id="14" w:name="_Toc513719419"/>
      <w:r w:rsidRPr="000C02E8">
        <w:t>§1. Изменение и расторжение договора коммерческой концессии.</w:t>
      </w:r>
      <w:bookmarkEnd w:id="14"/>
    </w:p>
    <w:p w:rsidR="005B62E8" w:rsidRDefault="005B62E8" w:rsidP="00D03B6A">
      <w:pPr>
        <w:spacing w:after="0" w:line="360" w:lineRule="auto"/>
        <w:ind w:firstLine="709"/>
        <w:jc w:val="both"/>
        <w:rPr>
          <w:rFonts w:ascii="Times New Roman" w:hAnsi="Times New Roman" w:cs="Times New Roman"/>
          <w:bCs/>
          <w:sz w:val="28"/>
          <w:szCs w:val="28"/>
        </w:rPr>
      </w:pPr>
    </w:p>
    <w:p w:rsidR="00D03B6A" w:rsidRDefault="00D03B6A" w:rsidP="00D03B6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Конкретная процедура заключения договора коммерческой концессии не установлена законодателем. Вместе с тем в научной среде ведутся споры о некоторых положениях, которые нуждаются в урегулировании на преддоговорном варианте. Такими положениями являются </w:t>
      </w:r>
      <w:r w:rsidR="000170B4">
        <w:rPr>
          <w:rFonts w:ascii="Times New Roman" w:hAnsi="Times New Roman" w:cs="Times New Roman"/>
          <w:bCs/>
          <w:sz w:val="28"/>
          <w:szCs w:val="28"/>
        </w:rPr>
        <w:t>условия о преддоговорном раскрытии информации.</w:t>
      </w:r>
    </w:p>
    <w:p w:rsidR="00D94FC1" w:rsidRPr="00D94FC1" w:rsidRDefault="00D94FC1" w:rsidP="00B2514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Изменяя положения заключенного договора, сторонам необходимо уч</w:t>
      </w:r>
      <w:r w:rsidR="002761B2">
        <w:rPr>
          <w:rFonts w:ascii="Times New Roman" w:hAnsi="Times New Roman" w:cs="Times New Roman"/>
          <w:bCs/>
          <w:sz w:val="28"/>
          <w:szCs w:val="28"/>
        </w:rPr>
        <w:t>итывать положения Гражданского к</w:t>
      </w:r>
      <w:r>
        <w:rPr>
          <w:rFonts w:ascii="Times New Roman" w:hAnsi="Times New Roman" w:cs="Times New Roman"/>
          <w:bCs/>
          <w:sz w:val="28"/>
          <w:szCs w:val="28"/>
        </w:rPr>
        <w:t>одекса Российской Федерации, а именно нормы статьи</w:t>
      </w:r>
      <w:r w:rsidRPr="00D94FC1">
        <w:rPr>
          <w:rFonts w:ascii="Times New Roman" w:hAnsi="Times New Roman" w:cs="Times New Roman"/>
          <w:bCs/>
          <w:sz w:val="28"/>
          <w:szCs w:val="28"/>
        </w:rPr>
        <w:t xml:space="preserve"> 1036</w:t>
      </w:r>
      <w:r>
        <w:rPr>
          <w:rFonts w:ascii="Times New Roman" w:hAnsi="Times New Roman" w:cs="Times New Roman"/>
          <w:bCs/>
          <w:sz w:val="28"/>
          <w:szCs w:val="28"/>
        </w:rPr>
        <w:t>, где закреплен общий порядок изменения договора в соответствии с главой 29 ГК РФ. Также изменения договора</w:t>
      </w:r>
      <w:r w:rsidRPr="00D94FC1">
        <w:rPr>
          <w:rFonts w:ascii="Times New Roman" w:hAnsi="Times New Roman" w:cs="Times New Roman"/>
          <w:bCs/>
          <w:sz w:val="28"/>
          <w:szCs w:val="28"/>
        </w:rPr>
        <w:t xml:space="preserve"> коммерческой концессии</w:t>
      </w:r>
      <w:r>
        <w:rPr>
          <w:rFonts w:ascii="Times New Roman" w:hAnsi="Times New Roman" w:cs="Times New Roman"/>
          <w:bCs/>
          <w:sz w:val="28"/>
          <w:szCs w:val="28"/>
        </w:rPr>
        <w:t xml:space="preserve"> подлежат </w:t>
      </w:r>
      <w:r w:rsidRPr="00D94FC1">
        <w:rPr>
          <w:rFonts w:ascii="Times New Roman" w:hAnsi="Times New Roman" w:cs="Times New Roman"/>
          <w:bCs/>
          <w:sz w:val="28"/>
          <w:szCs w:val="28"/>
        </w:rPr>
        <w:t xml:space="preserve">государственной регистрации в порядке, установленном пунктом 2 статьи 1028 </w:t>
      </w:r>
      <w:r>
        <w:rPr>
          <w:rFonts w:ascii="Times New Roman" w:hAnsi="Times New Roman" w:cs="Times New Roman"/>
          <w:bCs/>
          <w:sz w:val="28"/>
          <w:szCs w:val="28"/>
        </w:rPr>
        <w:t>ГК РФ.</w:t>
      </w:r>
    </w:p>
    <w:p w:rsidR="00D94FC1" w:rsidRPr="00D94FC1" w:rsidRDefault="00D94FC1" w:rsidP="00D94FC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Касаясь прекращения договора, сторонам необходимо учесть, что они имеют право на отказ от исполнения договора, если тот был заключен без указания срока, а также </w:t>
      </w:r>
      <w:r w:rsidRPr="00D94FC1">
        <w:rPr>
          <w:rFonts w:ascii="Times New Roman" w:hAnsi="Times New Roman" w:cs="Times New Roman"/>
          <w:bCs/>
          <w:sz w:val="28"/>
          <w:szCs w:val="28"/>
        </w:rPr>
        <w:t>уведомив об этом другую сторону за шесть месяцев, если договором не предусмотрен более продолжительный срок.</w:t>
      </w:r>
    </w:p>
    <w:p w:rsidR="00D94FC1" w:rsidRPr="00D94FC1" w:rsidRDefault="00D94FC1" w:rsidP="00D94FC1">
      <w:pPr>
        <w:spacing w:after="0" w:line="360" w:lineRule="auto"/>
        <w:ind w:firstLine="709"/>
        <w:jc w:val="both"/>
        <w:rPr>
          <w:rFonts w:ascii="Times New Roman" w:hAnsi="Times New Roman" w:cs="Times New Roman"/>
          <w:bCs/>
          <w:sz w:val="28"/>
          <w:szCs w:val="28"/>
        </w:rPr>
      </w:pPr>
      <w:r w:rsidRPr="00D94FC1">
        <w:rPr>
          <w:rFonts w:ascii="Times New Roman" w:hAnsi="Times New Roman" w:cs="Times New Roman"/>
          <w:bCs/>
          <w:sz w:val="28"/>
          <w:szCs w:val="28"/>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C2087A" w:rsidRPr="00D94FC1" w:rsidRDefault="00D94FC1" w:rsidP="00C2087A">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прекращении договора п</w:t>
      </w:r>
      <w:r w:rsidRPr="00D94FC1">
        <w:rPr>
          <w:rFonts w:ascii="Times New Roman" w:hAnsi="Times New Roman" w:cs="Times New Roman"/>
          <w:bCs/>
          <w:sz w:val="28"/>
          <w:szCs w:val="28"/>
        </w:rPr>
        <w:t xml:space="preserve">равообладатель </w:t>
      </w:r>
      <w:r>
        <w:rPr>
          <w:rFonts w:ascii="Times New Roman" w:hAnsi="Times New Roman" w:cs="Times New Roman"/>
          <w:bCs/>
          <w:sz w:val="28"/>
          <w:szCs w:val="28"/>
        </w:rPr>
        <w:t>имеет право</w:t>
      </w:r>
      <w:r w:rsidRPr="00D94FC1">
        <w:rPr>
          <w:rFonts w:ascii="Times New Roman" w:hAnsi="Times New Roman" w:cs="Times New Roman"/>
          <w:bCs/>
          <w:sz w:val="28"/>
          <w:szCs w:val="28"/>
        </w:rPr>
        <w:t xml:space="preserve"> отказаться от исполнения договора коммерческой концессии </w:t>
      </w:r>
      <w:r>
        <w:rPr>
          <w:rFonts w:ascii="Times New Roman" w:hAnsi="Times New Roman" w:cs="Times New Roman"/>
          <w:bCs/>
          <w:sz w:val="28"/>
          <w:szCs w:val="28"/>
        </w:rPr>
        <w:t>полностью или частично в случае, если пользователь нарушит условия</w:t>
      </w:r>
      <w:r w:rsidRPr="00D94FC1">
        <w:rPr>
          <w:rFonts w:ascii="Times New Roman" w:hAnsi="Times New Roman" w:cs="Times New Roman"/>
          <w:bCs/>
          <w:sz w:val="28"/>
          <w:szCs w:val="28"/>
        </w:rPr>
        <w:t xml:space="preserve"> договора о качестве </w:t>
      </w:r>
      <w:r w:rsidRPr="00D94FC1">
        <w:rPr>
          <w:rFonts w:ascii="Times New Roman" w:hAnsi="Times New Roman" w:cs="Times New Roman"/>
          <w:bCs/>
          <w:sz w:val="28"/>
          <w:szCs w:val="28"/>
        </w:rPr>
        <w:lastRenderedPageBreak/>
        <w:t>производимых товаров, выполн</w:t>
      </w:r>
      <w:r w:rsidR="00B25146">
        <w:rPr>
          <w:rFonts w:ascii="Times New Roman" w:hAnsi="Times New Roman" w:cs="Times New Roman"/>
          <w:bCs/>
          <w:sz w:val="28"/>
          <w:szCs w:val="28"/>
        </w:rPr>
        <w:t xml:space="preserve">яемых работ, оказываемых услуг, </w:t>
      </w:r>
      <w:r w:rsidRPr="00D94FC1">
        <w:rPr>
          <w:rFonts w:ascii="Times New Roman" w:hAnsi="Times New Roman" w:cs="Times New Roman"/>
          <w:bCs/>
          <w:sz w:val="28"/>
          <w:szCs w:val="28"/>
        </w:rPr>
        <w:t>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w:t>
      </w:r>
      <w:r w:rsidR="00B25146">
        <w:rPr>
          <w:rFonts w:ascii="Times New Roman" w:hAnsi="Times New Roman" w:cs="Times New Roman"/>
          <w:bCs/>
          <w:sz w:val="28"/>
          <w:szCs w:val="28"/>
        </w:rPr>
        <w:t xml:space="preserve">о комплекса исключительных прав или пользователь нарушит свои </w:t>
      </w:r>
      <w:r w:rsidRPr="00D94FC1">
        <w:rPr>
          <w:rFonts w:ascii="Times New Roman" w:hAnsi="Times New Roman" w:cs="Times New Roman"/>
          <w:bCs/>
          <w:sz w:val="28"/>
          <w:szCs w:val="28"/>
        </w:rPr>
        <w:t xml:space="preserve">обязанности </w:t>
      </w:r>
      <w:r w:rsidR="00B25146">
        <w:rPr>
          <w:rFonts w:ascii="Times New Roman" w:hAnsi="Times New Roman" w:cs="Times New Roman"/>
          <w:bCs/>
          <w:sz w:val="28"/>
          <w:szCs w:val="28"/>
        </w:rPr>
        <w:t>по выплате правообладателю вознаграждения</w:t>
      </w:r>
      <w:r w:rsidRPr="00D94FC1">
        <w:rPr>
          <w:rFonts w:ascii="Times New Roman" w:hAnsi="Times New Roman" w:cs="Times New Roman"/>
          <w:bCs/>
          <w:sz w:val="28"/>
          <w:szCs w:val="28"/>
        </w:rPr>
        <w:t xml:space="preserve"> в установленный договором срок.</w:t>
      </w:r>
    </w:p>
    <w:p w:rsidR="00D94FC1" w:rsidRPr="00D94FC1" w:rsidRDefault="00B25146" w:rsidP="00D94FC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Законодатель предусматривает возможность для правообладателя одностороннего отказа от исполнения договора, если </w:t>
      </w:r>
      <w:r w:rsidR="00D94FC1" w:rsidRPr="00D94FC1">
        <w:rPr>
          <w:rFonts w:ascii="Times New Roman" w:hAnsi="Times New Roman" w:cs="Times New Roman"/>
          <w:bCs/>
          <w:sz w:val="28"/>
          <w:szCs w:val="28"/>
        </w:rPr>
        <w:t>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D94FC1" w:rsidRPr="00D94FC1" w:rsidRDefault="00D94FC1" w:rsidP="00D94FC1">
      <w:pPr>
        <w:spacing w:after="0" w:line="360" w:lineRule="auto"/>
        <w:ind w:firstLine="709"/>
        <w:jc w:val="both"/>
        <w:rPr>
          <w:rFonts w:ascii="Times New Roman" w:hAnsi="Times New Roman" w:cs="Times New Roman"/>
          <w:bCs/>
          <w:sz w:val="28"/>
          <w:szCs w:val="28"/>
        </w:rPr>
      </w:pPr>
      <w:r w:rsidRPr="00A628F7">
        <w:rPr>
          <w:rFonts w:ascii="Times New Roman" w:hAnsi="Times New Roman" w:cs="Times New Roman"/>
          <w:bCs/>
          <w:sz w:val="28"/>
          <w:szCs w:val="28"/>
        </w:rPr>
        <w:t xml:space="preserve">Досрочное расторжение договора коммерческой концессии, заключенного с указанием срока, а также расторжение договора, заключенного без указания срока, </w:t>
      </w:r>
      <w:r w:rsidR="00B25146" w:rsidRPr="00A628F7">
        <w:rPr>
          <w:rFonts w:ascii="Times New Roman" w:hAnsi="Times New Roman" w:cs="Times New Roman"/>
          <w:bCs/>
          <w:sz w:val="28"/>
          <w:szCs w:val="28"/>
        </w:rPr>
        <w:t xml:space="preserve">также </w:t>
      </w:r>
      <w:r w:rsidRPr="00A628F7">
        <w:rPr>
          <w:rFonts w:ascii="Times New Roman" w:hAnsi="Times New Roman" w:cs="Times New Roman"/>
          <w:bCs/>
          <w:sz w:val="28"/>
          <w:szCs w:val="28"/>
        </w:rPr>
        <w:t xml:space="preserve">подлежат государственной регистрации в порядке, установленном пунктом 2 статьи 1028 </w:t>
      </w:r>
      <w:r w:rsidR="002761B2" w:rsidRPr="00A628F7">
        <w:rPr>
          <w:rFonts w:ascii="Times New Roman" w:hAnsi="Times New Roman" w:cs="Times New Roman"/>
          <w:bCs/>
          <w:sz w:val="28"/>
          <w:szCs w:val="28"/>
        </w:rPr>
        <w:t>ГК РФ.</w:t>
      </w:r>
    </w:p>
    <w:p w:rsidR="00D94FC1" w:rsidRDefault="00B25146" w:rsidP="002761B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Также договор коммерческой концессии прекращается, если одна из сторон, будет объявлена </w:t>
      </w:r>
      <w:r w:rsidR="00D94FC1" w:rsidRPr="00D94FC1">
        <w:rPr>
          <w:rFonts w:ascii="Times New Roman" w:hAnsi="Times New Roman" w:cs="Times New Roman"/>
          <w:bCs/>
          <w:sz w:val="28"/>
          <w:szCs w:val="28"/>
        </w:rPr>
        <w:t>несостоятельн</w:t>
      </w:r>
      <w:r>
        <w:rPr>
          <w:rFonts w:ascii="Times New Roman" w:hAnsi="Times New Roman" w:cs="Times New Roman"/>
          <w:bCs/>
          <w:sz w:val="28"/>
          <w:szCs w:val="28"/>
        </w:rPr>
        <w:t>ой (банкротом).</w:t>
      </w:r>
    </w:p>
    <w:p w:rsidR="00336402" w:rsidRDefault="00336402" w:rsidP="0033640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договор прекращает свое действие в</w:t>
      </w:r>
      <w:r w:rsidRPr="00336402">
        <w:rPr>
          <w:rFonts w:ascii="Times New Roman" w:hAnsi="Times New Roman" w:cs="Times New Roman"/>
          <w:bCs/>
          <w:sz w:val="28"/>
          <w:szCs w:val="28"/>
        </w:rPr>
        <w:t xml:space="preserve">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w:t>
      </w:r>
    </w:p>
    <w:p w:rsidR="000170B4" w:rsidRPr="000170B4" w:rsidRDefault="000170B4" w:rsidP="000170B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научной среде, однако, ведутся споры о необходимости регулирования таких условия на законодательном уровне. Например, по мнению </w:t>
      </w:r>
      <w:r w:rsidRPr="000170B4">
        <w:rPr>
          <w:rFonts w:ascii="Times New Roman" w:hAnsi="Times New Roman" w:cs="Times New Roman"/>
          <w:bCs/>
          <w:sz w:val="28"/>
          <w:szCs w:val="28"/>
        </w:rPr>
        <w:t>Е.А. Суханов</w:t>
      </w:r>
      <w:r>
        <w:rPr>
          <w:rFonts w:ascii="Times New Roman" w:hAnsi="Times New Roman" w:cs="Times New Roman"/>
          <w:bCs/>
          <w:sz w:val="28"/>
          <w:szCs w:val="28"/>
        </w:rPr>
        <w:t>а</w:t>
      </w:r>
      <w:r w:rsidRPr="000170B4">
        <w:rPr>
          <w:rFonts w:ascii="Times New Roman" w:hAnsi="Times New Roman" w:cs="Times New Roman"/>
          <w:bCs/>
          <w:sz w:val="28"/>
          <w:szCs w:val="28"/>
        </w:rPr>
        <w:t xml:space="preserve"> </w:t>
      </w:r>
      <w:r>
        <w:rPr>
          <w:rFonts w:ascii="Times New Roman" w:hAnsi="Times New Roman" w:cs="Times New Roman"/>
          <w:bCs/>
          <w:sz w:val="28"/>
          <w:szCs w:val="28"/>
        </w:rPr>
        <w:t>к</w:t>
      </w:r>
      <w:r w:rsidRPr="000170B4">
        <w:rPr>
          <w:rFonts w:ascii="Times New Roman" w:hAnsi="Times New Roman" w:cs="Times New Roman"/>
          <w:bCs/>
          <w:sz w:val="28"/>
          <w:szCs w:val="28"/>
        </w:rPr>
        <w:t xml:space="preserve"> </w:t>
      </w:r>
      <w:r>
        <w:rPr>
          <w:rFonts w:ascii="Times New Roman" w:hAnsi="Times New Roman" w:cs="Times New Roman"/>
          <w:bCs/>
          <w:sz w:val="28"/>
          <w:szCs w:val="28"/>
        </w:rPr>
        <w:t>существенным условиям</w:t>
      </w:r>
      <w:r w:rsidRPr="000170B4">
        <w:rPr>
          <w:rFonts w:ascii="Times New Roman" w:hAnsi="Times New Roman" w:cs="Times New Roman"/>
          <w:bCs/>
          <w:sz w:val="28"/>
          <w:szCs w:val="28"/>
        </w:rPr>
        <w:t xml:space="preserve"> договора коммерческой концессии </w:t>
      </w:r>
      <w:r>
        <w:rPr>
          <w:rFonts w:ascii="Times New Roman" w:hAnsi="Times New Roman" w:cs="Times New Roman"/>
          <w:bCs/>
          <w:sz w:val="28"/>
          <w:szCs w:val="28"/>
        </w:rPr>
        <w:t>относятся</w:t>
      </w:r>
      <w:r w:rsidRPr="000170B4">
        <w:rPr>
          <w:rFonts w:ascii="Times New Roman" w:hAnsi="Times New Roman" w:cs="Times New Roman"/>
          <w:bCs/>
          <w:sz w:val="28"/>
          <w:szCs w:val="28"/>
        </w:rPr>
        <w:t xml:space="preserve"> услови</w:t>
      </w:r>
      <w:r>
        <w:rPr>
          <w:rFonts w:ascii="Times New Roman" w:hAnsi="Times New Roman" w:cs="Times New Roman"/>
          <w:bCs/>
          <w:sz w:val="28"/>
          <w:szCs w:val="28"/>
        </w:rPr>
        <w:t>я</w:t>
      </w:r>
      <w:r w:rsidRPr="000170B4">
        <w:rPr>
          <w:rFonts w:ascii="Times New Roman" w:hAnsi="Times New Roman" w:cs="Times New Roman"/>
          <w:bCs/>
          <w:sz w:val="28"/>
          <w:szCs w:val="28"/>
        </w:rPr>
        <w:t xml:space="preserve"> об обязательно</w:t>
      </w:r>
      <w:r>
        <w:rPr>
          <w:rFonts w:ascii="Times New Roman" w:hAnsi="Times New Roman" w:cs="Times New Roman"/>
          <w:bCs/>
          <w:sz w:val="28"/>
          <w:szCs w:val="28"/>
        </w:rPr>
        <w:t>й передаче</w:t>
      </w:r>
      <w:r w:rsidRPr="000170B4">
        <w:rPr>
          <w:rFonts w:ascii="Times New Roman" w:hAnsi="Times New Roman" w:cs="Times New Roman"/>
          <w:bCs/>
          <w:sz w:val="28"/>
          <w:szCs w:val="28"/>
        </w:rPr>
        <w:t xml:space="preserve"> правообладателем пользователю документации и иной необходимой информации для осуществления предоставляемых в соответствии с договором прав, </w:t>
      </w:r>
      <w:r w:rsidRPr="000170B4">
        <w:rPr>
          <w:rFonts w:ascii="Times New Roman" w:hAnsi="Times New Roman" w:cs="Times New Roman"/>
          <w:bCs/>
          <w:sz w:val="28"/>
          <w:szCs w:val="28"/>
        </w:rPr>
        <w:lastRenderedPageBreak/>
        <w:t xml:space="preserve">обязанность неразглашения пользователем конфиденциальной коммерческой информации, полученной от правообладателя, и т.д. </w:t>
      </w:r>
      <w:r>
        <w:rPr>
          <w:rFonts w:ascii="Times New Roman" w:hAnsi="Times New Roman" w:cs="Times New Roman"/>
          <w:bCs/>
          <w:sz w:val="28"/>
          <w:szCs w:val="28"/>
        </w:rPr>
        <w:t>С другой стороны, существует мнение М.И. Брагинского</w:t>
      </w:r>
      <w:r w:rsidRPr="000170B4">
        <w:rPr>
          <w:rFonts w:ascii="Times New Roman" w:hAnsi="Times New Roman" w:cs="Times New Roman"/>
          <w:bCs/>
          <w:sz w:val="28"/>
          <w:szCs w:val="28"/>
        </w:rPr>
        <w:t xml:space="preserve">. </w:t>
      </w:r>
      <w:r>
        <w:rPr>
          <w:rFonts w:ascii="Times New Roman" w:hAnsi="Times New Roman" w:cs="Times New Roman"/>
          <w:bCs/>
          <w:sz w:val="28"/>
          <w:szCs w:val="28"/>
        </w:rPr>
        <w:t>По его мнению, «</w:t>
      </w:r>
      <w:r w:rsidRPr="000170B4">
        <w:rPr>
          <w:rFonts w:ascii="Times New Roman" w:hAnsi="Times New Roman" w:cs="Times New Roman"/>
          <w:bCs/>
          <w:sz w:val="28"/>
          <w:szCs w:val="28"/>
        </w:rPr>
        <w:t>трудно объяснить, как может быть элементом соглашения то, по поводу чего заведомо соглашаться не только не нужно, но и бесцельно, поскольку согласие на условиях, противоречащих императивной норме, представляет собой действие противоправное со всеми в</w:t>
      </w:r>
      <w:r>
        <w:rPr>
          <w:rFonts w:ascii="Times New Roman" w:hAnsi="Times New Roman" w:cs="Times New Roman"/>
          <w:bCs/>
          <w:sz w:val="28"/>
          <w:szCs w:val="28"/>
        </w:rPr>
        <w:t>ытекающими отсюда последствиями».</w:t>
      </w:r>
    </w:p>
    <w:p w:rsidR="000170B4" w:rsidRPr="000170B4" w:rsidRDefault="000170B4" w:rsidP="000170B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Как показывает практика необходимость раскрытия информации на преддоговорном </w:t>
      </w:r>
      <w:r w:rsidR="009A38D0">
        <w:rPr>
          <w:rFonts w:ascii="Times New Roman" w:hAnsi="Times New Roman" w:cs="Times New Roman"/>
          <w:bCs/>
          <w:sz w:val="28"/>
          <w:szCs w:val="28"/>
        </w:rPr>
        <w:t>э</w:t>
      </w:r>
      <w:r>
        <w:rPr>
          <w:rFonts w:ascii="Times New Roman" w:hAnsi="Times New Roman" w:cs="Times New Roman"/>
          <w:bCs/>
          <w:sz w:val="28"/>
          <w:szCs w:val="28"/>
        </w:rPr>
        <w:t>тапе обусловлена тем, что</w:t>
      </w:r>
      <w:r w:rsidRPr="000170B4">
        <w:rPr>
          <w:rFonts w:ascii="Times New Roman" w:hAnsi="Times New Roman" w:cs="Times New Roman"/>
          <w:bCs/>
          <w:sz w:val="28"/>
          <w:szCs w:val="28"/>
        </w:rPr>
        <w:t xml:space="preserve"> именно на этой стадии</w:t>
      </w:r>
      <w:r w:rsidR="00956986">
        <w:rPr>
          <w:rFonts w:ascii="Times New Roman" w:hAnsi="Times New Roman" w:cs="Times New Roman"/>
          <w:bCs/>
          <w:sz w:val="28"/>
          <w:szCs w:val="28"/>
        </w:rPr>
        <w:t xml:space="preserve"> </w:t>
      </w:r>
      <w:r w:rsidRPr="000170B4">
        <w:rPr>
          <w:rFonts w:ascii="Times New Roman" w:hAnsi="Times New Roman" w:cs="Times New Roman"/>
          <w:bCs/>
          <w:sz w:val="28"/>
          <w:szCs w:val="28"/>
        </w:rPr>
        <w:t>фиксируется наибольшее количество злоупотребл</w:t>
      </w:r>
      <w:r>
        <w:rPr>
          <w:rFonts w:ascii="Times New Roman" w:hAnsi="Times New Roman" w:cs="Times New Roman"/>
          <w:bCs/>
          <w:sz w:val="28"/>
          <w:szCs w:val="28"/>
        </w:rPr>
        <w:t>ений со стороны пользователя.</w:t>
      </w:r>
    </w:p>
    <w:p w:rsidR="000170B4" w:rsidRPr="000170B4" w:rsidRDefault="002761B2" w:rsidP="00E2527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w:t>
      </w:r>
      <w:r w:rsidR="00E25275">
        <w:rPr>
          <w:rFonts w:ascii="Times New Roman" w:hAnsi="Times New Roman" w:cs="Times New Roman"/>
          <w:bCs/>
          <w:sz w:val="28"/>
          <w:szCs w:val="28"/>
        </w:rPr>
        <w:t xml:space="preserve"> сегодняшний момент правила раскрытия информации наиболее полно урегулированы</w:t>
      </w:r>
      <w:r w:rsidR="000170B4" w:rsidRPr="000170B4">
        <w:rPr>
          <w:rFonts w:ascii="Times New Roman" w:hAnsi="Times New Roman" w:cs="Times New Roman"/>
          <w:bCs/>
          <w:sz w:val="28"/>
          <w:szCs w:val="28"/>
        </w:rPr>
        <w:t xml:space="preserve"> </w:t>
      </w:r>
      <w:r w:rsidR="00E25275">
        <w:rPr>
          <w:rFonts w:ascii="Times New Roman" w:hAnsi="Times New Roman" w:cs="Times New Roman"/>
          <w:bCs/>
          <w:sz w:val="28"/>
          <w:szCs w:val="28"/>
        </w:rPr>
        <w:t>Модельным</w:t>
      </w:r>
      <w:r w:rsidR="000170B4" w:rsidRPr="000170B4">
        <w:rPr>
          <w:rFonts w:ascii="Times New Roman" w:hAnsi="Times New Roman" w:cs="Times New Roman"/>
          <w:bCs/>
          <w:sz w:val="28"/>
          <w:szCs w:val="28"/>
        </w:rPr>
        <w:t xml:space="preserve"> закон</w:t>
      </w:r>
      <w:r w:rsidR="00E25275">
        <w:rPr>
          <w:rFonts w:ascii="Times New Roman" w:hAnsi="Times New Roman" w:cs="Times New Roman"/>
          <w:bCs/>
          <w:sz w:val="28"/>
          <w:szCs w:val="28"/>
        </w:rPr>
        <w:t>ом</w:t>
      </w:r>
      <w:r w:rsidR="000170B4" w:rsidRPr="000170B4">
        <w:rPr>
          <w:rFonts w:ascii="Times New Roman" w:hAnsi="Times New Roman" w:cs="Times New Roman"/>
          <w:bCs/>
          <w:sz w:val="28"/>
          <w:szCs w:val="28"/>
        </w:rPr>
        <w:t xml:space="preserve"> о раскрытии информации по договору франчайзинга У</w:t>
      </w:r>
      <w:r w:rsidR="00E25275">
        <w:rPr>
          <w:rFonts w:ascii="Times New Roman" w:hAnsi="Times New Roman" w:cs="Times New Roman"/>
          <w:bCs/>
          <w:sz w:val="28"/>
          <w:szCs w:val="28"/>
        </w:rPr>
        <w:t>НИДРУА от</w:t>
      </w:r>
      <w:r w:rsidR="000170B4">
        <w:rPr>
          <w:rFonts w:ascii="Times New Roman" w:hAnsi="Times New Roman" w:cs="Times New Roman"/>
          <w:bCs/>
          <w:sz w:val="28"/>
          <w:szCs w:val="28"/>
        </w:rPr>
        <w:t xml:space="preserve"> 2002 г</w:t>
      </w:r>
      <w:r w:rsidR="000170B4">
        <w:rPr>
          <w:rStyle w:val="a8"/>
          <w:rFonts w:ascii="Times New Roman" w:hAnsi="Times New Roman" w:cs="Times New Roman"/>
          <w:bCs/>
          <w:sz w:val="28"/>
          <w:szCs w:val="28"/>
        </w:rPr>
        <w:footnoteReference w:id="58"/>
      </w:r>
      <w:r w:rsidR="000170B4" w:rsidRPr="000170B4">
        <w:rPr>
          <w:rFonts w:ascii="Times New Roman" w:hAnsi="Times New Roman" w:cs="Times New Roman"/>
          <w:bCs/>
          <w:sz w:val="28"/>
          <w:szCs w:val="28"/>
        </w:rPr>
        <w:t xml:space="preserve">. </w:t>
      </w:r>
      <w:r w:rsidR="00E25275">
        <w:rPr>
          <w:rFonts w:ascii="Times New Roman" w:hAnsi="Times New Roman" w:cs="Times New Roman"/>
          <w:bCs/>
          <w:sz w:val="28"/>
          <w:szCs w:val="28"/>
        </w:rPr>
        <w:t xml:space="preserve">Согласно тому закону к таким сведениям </w:t>
      </w:r>
      <w:r w:rsidR="000170B4" w:rsidRPr="000170B4">
        <w:rPr>
          <w:rFonts w:ascii="Times New Roman" w:hAnsi="Times New Roman" w:cs="Times New Roman"/>
          <w:bCs/>
          <w:sz w:val="28"/>
          <w:szCs w:val="28"/>
        </w:rPr>
        <w:t>о</w:t>
      </w:r>
      <w:r w:rsidR="00E25275">
        <w:rPr>
          <w:rFonts w:ascii="Times New Roman" w:hAnsi="Times New Roman" w:cs="Times New Roman"/>
          <w:bCs/>
          <w:sz w:val="28"/>
          <w:szCs w:val="28"/>
        </w:rPr>
        <w:t xml:space="preserve">тносится информация о </w:t>
      </w:r>
      <w:r w:rsidR="000170B4" w:rsidRPr="000170B4">
        <w:rPr>
          <w:rFonts w:ascii="Times New Roman" w:hAnsi="Times New Roman" w:cs="Times New Roman"/>
          <w:bCs/>
          <w:sz w:val="28"/>
          <w:szCs w:val="28"/>
        </w:rPr>
        <w:t xml:space="preserve"> правообладателе, о предоставляемых им пользователю исключительных правах (</w:t>
      </w:r>
      <w:r w:rsidR="00E25275">
        <w:rPr>
          <w:rFonts w:ascii="Times New Roman" w:hAnsi="Times New Roman" w:cs="Times New Roman"/>
          <w:bCs/>
          <w:sz w:val="28"/>
          <w:szCs w:val="28"/>
        </w:rPr>
        <w:t xml:space="preserve">включая </w:t>
      </w:r>
      <w:r w:rsidR="000170B4" w:rsidRPr="000170B4">
        <w:rPr>
          <w:rFonts w:ascii="Times New Roman" w:hAnsi="Times New Roman" w:cs="Times New Roman"/>
          <w:bCs/>
          <w:sz w:val="28"/>
          <w:szCs w:val="28"/>
        </w:rPr>
        <w:t>регистрационные свидетельства, данные о сроках действия прав, притязания на интеллекту</w:t>
      </w:r>
      <w:r w:rsidR="00E25275">
        <w:rPr>
          <w:rFonts w:ascii="Times New Roman" w:hAnsi="Times New Roman" w:cs="Times New Roman"/>
          <w:bCs/>
          <w:sz w:val="28"/>
          <w:szCs w:val="28"/>
        </w:rPr>
        <w:t>альную собственность правообладателя</w:t>
      </w:r>
      <w:r w:rsidR="000170B4" w:rsidRPr="000170B4">
        <w:rPr>
          <w:rFonts w:ascii="Times New Roman" w:hAnsi="Times New Roman" w:cs="Times New Roman"/>
          <w:bCs/>
          <w:sz w:val="28"/>
          <w:szCs w:val="28"/>
        </w:rPr>
        <w:t xml:space="preserve">, имеющиеся на момент заключения соглашения со стороны третьих лиц, и т.п.), описание предпринимательской деятельности, которую, как предполагается, будет осуществлять </w:t>
      </w:r>
      <w:r w:rsidR="00E25275">
        <w:rPr>
          <w:rFonts w:ascii="Times New Roman" w:hAnsi="Times New Roman" w:cs="Times New Roman"/>
          <w:bCs/>
          <w:sz w:val="28"/>
          <w:szCs w:val="28"/>
        </w:rPr>
        <w:t>пользователь</w:t>
      </w:r>
      <w:r w:rsidR="000170B4" w:rsidRPr="000170B4">
        <w:rPr>
          <w:rFonts w:ascii="Times New Roman" w:hAnsi="Times New Roman" w:cs="Times New Roman"/>
          <w:bCs/>
          <w:sz w:val="28"/>
          <w:szCs w:val="28"/>
        </w:rPr>
        <w:t xml:space="preserve">, сведения об опыте </w:t>
      </w:r>
      <w:r w:rsidR="00E25275">
        <w:rPr>
          <w:rFonts w:ascii="Times New Roman" w:hAnsi="Times New Roman" w:cs="Times New Roman"/>
          <w:bCs/>
          <w:sz w:val="28"/>
          <w:szCs w:val="28"/>
        </w:rPr>
        <w:t>правообладателя</w:t>
      </w:r>
      <w:r w:rsidR="000170B4" w:rsidRPr="000170B4">
        <w:rPr>
          <w:rFonts w:ascii="Times New Roman" w:hAnsi="Times New Roman" w:cs="Times New Roman"/>
          <w:bCs/>
          <w:sz w:val="28"/>
          <w:szCs w:val="28"/>
        </w:rPr>
        <w:t xml:space="preserve"> в осуществлении им предпринимательской деятельности, право на ведение которой предоставляется </w:t>
      </w:r>
      <w:r w:rsidR="00E25275">
        <w:rPr>
          <w:rFonts w:ascii="Times New Roman" w:hAnsi="Times New Roman" w:cs="Times New Roman"/>
          <w:bCs/>
          <w:sz w:val="28"/>
          <w:szCs w:val="28"/>
        </w:rPr>
        <w:t>пользователю</w:t>
      </w:r>
      <w:r w:rsidR="000170B4" w:rsidRPr="000170B4">
        <w:rPr>
          <w:rFonts w:ascii="Times New Roman" w:hAnsi="Times New Roman" w:cs="Times New Roman"/>
          <w:bCs/>
          <w:sz w:val="28"/>
          <w:szCs w:val="28"/>
        </w:rPr>
        <w:t>, и т.д.</w:t>
      </w:r>
    </w:p>
    <w:p w:rsidR="00E25275" w:rsidRDefault="00E25275" w:rsidP="00E2527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в перечень включаются некоторые сведения о других пользователях франшизы, а именно:</w:t>
      </w:r>
      <w:r w:rsidR="000170B4" w:rsidRPr="000170B4">
        <w:rPr>
          <w:rFonts w:ascii="Times New Roman" w:hAnsi="Times New Roman" w:cs="Times New Roman"/>
          <w:bCs/>
          <w:sz w:val="28"/>
          <w:szCs w:val="28"/>
        </w:rPr>
        <w:t xml:space="preserve"> данные об общей численности членов франшизной сети, наименования и адреса других </w:t>
      </w:r>
      <w:r>
        <w:rPr>
          <w:rFonts w:ascii="Times New Roman" w:hAnsi="Times New Roman" w:cs="Times New Roman"/>
          <w:bCs/>
          <w:sz w:val="28"/>
          <w:szCs w:val="28"/>
        </w:rPr>
        <w:t>пользователей</w:t>
      </w:r>
      <w:r w:rsidR="000170B4" w:rsidRPr="000170B4">
        <w:rPr>
          <w:rFonts w:ascii="Times New Roman" w:hAnsi="Times New Roman" w:cs="Times New Roman"/>
          <w:bCs/>
          <w:sz w:val="28"/>
          <w:szCs w:val="28"/>
        </w:rPr>
        <w:t xml:space="preserve">, работающих в схожих с предполагаемым пользователем условиях, сведения о пользователях, вышедших в течение трех последних лет из франшизной сети </w:t>
      </w:r>
      <w:r w:rsidR="000170B4" w:rsidRPr="000170B4">
        <w:rPr>
          <w:rFonts w:ascii="Times New Roman" w:hAnsi="Times New Roman" w:cs="Times New Roman"/>
          <w:bCs/>
          <w:sz w:val="28"/>
          <w:szCs w:val="28"/>
        </w:rPr>
        <w:lastRenderedPageBreak/>
        <w:t>правообладателя с указанием п</w:t>
      </w:r>
      <w:r w:rsidR="000170B4">
        <w:rPr>
          <w:rFonts w:ascii="Times New Roman" w:hAnsi="Times New Roman" w:cs="Times New Roman"/>
          <w:bCs/>
          <w:sz w:val="28"/>
          <w:szCs w:val="28"/>
        </w:rPr>
        <w:t xml:space="preserve">ричин выхода. </w:t>
      </w:r>
      <w:r>
        <w:rPr>
          <w:rFonts w:ascii="Times New Roman" w:hAnsi="Times New Roman" w:cs="Times New Roman"/>
          <w:bCs/>
          <w:sz w:val="28"/>
          <w:szCs w:val="28"/>
        </w:rPr>
        <w:t xml:space="preserve">Перечень сведений доходит вплоть до </w:t>
      </w:r>
      <w:r w:rsidR="000170B4" w:rsidRPr="000170B4">
        <w:rPr>
          <w:rFonts w:ascii="Times New Roman" w:hAnsi="Times New Roman" w:cs="Times New Roman"/>
          <w:bCs/>
          <w:sz w:val="28"/>
          <w:szCs w:val="28"/>
        </w:rPr>
        <w:t xml:space="preserve">обязанности </w:t>
      </w:r>
      <w:r>
        <w:rPr>
          <w:rFonts w:ascii="Times New Roman" w:hAnsi="Times New Roman" w:cs="Times New Roman"/>
          <w:bCs/>
          <w:sz w:val="28"/>
          <w:szCs w:val="28"/>
        </w:rPr>
        <w:t>правообладателя</w:t>
      </w:r>
      <w:r w:rsidR="000170B4" w:rsidRPr="000170B4">
        <w:rPr>
          <w:rFonts w:ascii="Times New Roman" w:hAnsi="Times New Roman" w:cs="Times New Roman"/>
          <w:bCs/>
          <w:sz w:val="28"/>
          <w:szCs w:val="28"/>
        </w:rPr>
        <w:t xml:space="preserve"> предоставить </w:t>
      </w:r>
      <w:r>
        <w:rPr>
          <w:rFonts w:ascii="Times New Roman" w:hAnsi="Times New Roman" w:cs="Times New Roman"/>
          <w:bCs/>
          <w:sz w:val="28"/>
          <w:szCs w:val="28"/>
        </w:rPr>
        <w:t>пользователю</w:t>
      </w:r>
      <w:r w:rsidR="000170B4" w:rsidRPr="000170B4">
        <w:rPr>
          <w:rFonts w:ascii="Times New Roman" w:hAnsi="Times New Roman" w:cs="Times New Roman"/>
          <w:bCs/>
          <w:sz w:val="28"/>
          <w:szCs w:val="28"/>
        </w:rPr>
        <w:t xml:space="preserve"> сведения о предполагаемом доходе последнего при осуществлении им предпринимательской деятельности</w:t>
      </w:r>
      <w:r>
        <w:rPr>
          <w:rFonts w:ascii="Times New Roman" w:hAnsi="Times New Roman" w:cs="Times New Roman"/>
          <w:bCs/>
          <w:sz w:val="28"/>
          <w:szCs w:val="28"/>
        </w:rPr>
        <w:t>, предусмотренной договором.</w:t>
      </w:r>
    </w:p>
    <w:p w:rsidR="00E25275" w:rsidRPr="00E25275" w:rsidRDefault="00E25275" w:rsidP="00E2527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Кроме Модельного закона существуют и другие нормативные акты, регулирующие преддоговорной этап раскрытия информации. Например, в </w:t>
      </w:r>
      <w:r w:rsidRPr="00E25275">
        <w:rPr>
          <w:rFonts w:ascii="Times New Roman" w:hAnsi="Times New Roman" w:cs="Times New Roman"/>
          <w:bCs/>
          <w:sz w:val="28"/>
          <w:szCs w:val="28"/>
        </w:rPr>
        <w:t>США</w:t>
      </w:r>
      <w:r>
        <w:rPr>
          <w:rFonts w:ascii="Times New Roman" w:hAnsi="Times New Roman" w:cs="Times New Roman"/>
          <w:bCs/>
          <w:sz w:val="28"/>
          <w:szCs w:val="28"/>
        </w:rPr>
        <w:t xml:space="preserve"> с 199 г. действуют</w:t>
      </w:r>
      <w:r w:rsidRPr="00E25275">
        <w:rPr>
          <w:rFonts w:ascii="Times New Roman" w:hAnsi="Times New Roman" w:cs="Times New Roman"/>
          <w:bCs/>
          <w:sz w:val="28"/>
          <w:szCs w:val="28"/>
        </w:rPr>
        <w:t xml:space="preserve"> </w:t>
      </w:r>
      <w:r>
        <w:rPr>
          <w:rFonts w:ascii="Times New Roman" w:hAnsi="Times New Roman" w:cs="Times New Roman"/>
          <w:bCs/>
          <w:sz w:val="28"/>
          <w:szCs w:val="28"/>
        </w:rPr>
        <w:t>«Общие правила франчайзинга». Согласно этим правилам франчайзер обязан</w:t>
      </w:r>
      <w:r w:rsidRPr="00E25275">
        <w:rPr>
          <w:rFonts w:ascii="Times New Roman" w:hAnsi="Times New Roman" w:cs="Times New Roman"/>
          <w:bCs/>
          <w:sz w:val="28"/>
          <w:szCs w:val="28"/>
        </w:rPr>
        <w:t xml:space="preserve"> иметь открытый общедоступный документ, отражающий в полном объеме предложения потенциальному франчайзи</w:t>
      </w:r>
      <w:r>
        <w:rPr>
          <w:rStyle w:val="a8"/>
          <w:rFonts w:ascii="Times New Roman" w:hAnsi="Times New Roman" w:cs="Times New Roman"/>
          <w:bCs/>
          <w:sz w:val="28"/>
          <w:szCs w:val="28"/>
        </w:rPr>
        <w:footnoteReference w:id="59"/>
      </w:r>
      <w:r w:rsidRPr="00E25275">
        <w:rPr>
          <w:rFonts w:ascii="Times New Roman" w:hAnsi="Times New Roman" w:cs="Times New Roman"/>
          <w:bCs/>
          <w:sz w:val="28"/>
          <w:szCs w:val="28"/>
        </w:rPr>
        <w:t>. Франчайзер обязан отразить в Предложениях следующую информацию:</w:t>
      </w:r>
    </w:p>
    <w:p w:rsidR="0057301D" w:rsidRDefault="00E25275" w:rsidP="0057301D">
      <w:pPr>
        <w:pStyle w:val="aa"/>
        <w:numPr>
          <w:ilvl w:val="0"/>
          <w:numId w:val="6"/>
        </w:numPr>
        <w:spacing w:after="0" w:line="360" w:lineRule="auto"/>
        <w:jc w:val="both"/>
        <w:rPr>
          <w:rFonts w:ascii="Times New Roman" w:hAnsi="Times New Roman" w:cs="Times New Roman"/>
          <w:bCs/>
          <w:sz w:val="28"/>
          <w:szCs w:val="28"/>
        </w:rPr>
      </w:pPr>
      <w:r w:rsidRPr="0057301D">
        <w:rPr>
          <w:rFonts w:ascii="Times New Roman" w:hAnsi="Times New Roman" w:cs="Times New Roman"/>
          <w:bCs/>
          <w:sz w:val="28"/>
          <w:szCs w:val="28"/>
        </w:rPr>
        <w:t>Полные идентификационные данные франчайзера (полное название, адрес</w:t>
      </w:r>
      <w:r w:rsidR="0057301D" w:rsidRPr="0057301D">
        <w:rPr>
          <w:rFonts w:ascii="Times New Roman" w:hAnsi="Times New Roman" w:cs="Times New Roman"/>
          <w:bCs/>
          <w:sz w:val="28"/>
          <w:szCs w:val="28"/>
        </w:rPr>
        <w:t xml:space="preserve"> места нахождения и регистрации</w:t>
      </w:r>
      <w:r w:rsidRPr="0057301D">
        <w:rPr>
          <w:rFonts w:ascii="Times New Roman" w:hAnsi="Times New Roman" w:cs="Times New Roman"/>
          <w:bCs/>
          <w:sz w:val="28"/>
          <w:szCs w:val="28"/>
        </w:rPr>
        <w:t xml:space="preserve">, </w:t>
      </w:r>
      <w:r w:rsidR="0057301D" w:rsidRPr="0057301D">
        <w:rPr>
          <w:rFonts w:ascii="Times New Roman" w:hAnsi="Times New Roman" w:cs="Times New Roman"/>
          <w:bCs/>
          <w:sz w:val="28"/>
          <w:szCs w:val="28"/>
        </w:rPr>
        <w:t xml:space="preserve">состав </w:t>
      </w:r>
      <w:r w:rsidRPr="0057301D">
        <w:rPr>
          <w:rFonts w:ascii="Times New Roman" w:hAnsi="Times New Roman" w:cs="Times New Roman"/>
          <w:bCs/>
          <w:sz w:val="28"/>
          <w:szCs w:val="28"/>
        </w:rPr>
        <w:t>учредител</w:t>
      </w:r>
      <w:r w:rsidR="0057301D" w:rsidRPr="0057301D">
        <w:rPr>
          <w:rFonts w:ascii="Times New Roman" w:hAnsi="Times New Roman" w:cs="Times New Roman"/>
          <w:bCs/>
          <w:sz w:val="28"/>
          <w:szCs w:val="28"/>
        </w:rPr>
        <w:t>ей</w:t>
      </w:r>
      <w:r w:rsidRPr="0057301D">
        <w:rPr>
          <w:rFonts w:ascii="Times New Roman" w:hAnsi="Times New Roman" w:cs="Times New Roman"/>
          <w:bCs/>
          <w:sz w:val="28"/>
          <w:szCs w:val="28"/>
        </w:rPr>
        <w:t xml:space="preserve">, </w:t>
      </w:r>
      <w:r w:rsidR="0057301D" w:rsidRPr="0057301D">
        <w:rPr>
          <w:rFonts w:ascii="Times New Roman" w:hAnsi="Times New Roman" w:cs="Times New Roman"/>
          <w:bCs/>
          <w:sz w:val="28"/>
          <w:szCs w:val="28"/>
        </w:rPr>
        <w:t>телефоны и др.</w:t>
      </w:r>
      <w:r w:rsidRPr="0057301D">
        <w:rPr>
          <w:rFonts w:ascii="Times New Roman" w:hAnsi="Times New Roman" w:cs="Times New Roman"/>
          <w:bCs/>
          <w:sz w:val="28"/>
          <w:szCs w:val="28"/>
        </w:rPr>
        <w:t>).</w:t>
      </w:r>
    </w:p>
    <w:p w:rsidR="0057301D" w:rsidRDefault="0057301D" w:rsidP="0057301D">
      <w:pPr>
        <w:pStyle w:val="aa"/>
        <w:numPr>
          <w:ilvl w:val="0"/>
          <w:numId w:val="6"/>
        </w:numPr>
        <w:spacing w:after="0" w:line="360" w:lineRule="auto"/>
        <w:jc w:val="both"/>
        <w:rPr>
          <w:rFonts w:ascii="Times New Roman" w:hAnsi="Times New Roman" w:cs="Times New Roman"/>
          <w:bCs/>
          <w:sz w:val="28"/>
          <w:szCs w:val="28"/>
        </w:rPr>
      </w:pPr>
      <w:r w:rsidRPr="0057301D">
        <w:rPr>
          <w:rFonts w:ascii="Times New Roman" w:hAnsi="Times New Roman" w:cs="Times New Roman"/>
          <w:bCs/>
          <w:sz w:val="28"/>
          <w:szCs w:val="28"/>
        </w:rPr>
        <w:t>Описание о</w:t>
      </w:r>
      <w:r w:rsidR="00E25275" w:rsidRPr="0057301D">
        <w:rPr>
          <w:rFonts w:ascii="Times New Roman" w:hAnsi="Times New Roman" w:cs="Times New Roman"/>
          <w:bCs/>
          <w:sz w:val="28"/>
          <w:szCs w:val="28"/>
        </w:rPr>
        <w:t>пыт</w:t>
      </w:r>
      <w:r w:rsidRPr="0057301D">
        <w:rPr>
          <w:rFonts w:ascii="Times New Roman" w:hAnsi="Times New Roman" w:cs="Times New Roman"/>
          <w:bCs/>
          <w:sz w:val="28"/>
          <w:szCs w:val="28"/>
        </w:rPr>
        <w:t>а</w:t>
      </w:r>
      <w:r w:rsidR="00E25275" w:rsidRPr="0057301D">
        <w:rPr>
          <w:rFonts w:ascii="Times New Roman" w:hAnsi="Times New Roman" w:cs="Times New Roman"/>
          <w:bCs/>
          <w:sz w:val="28"/>
          <w:szCs w:val="28"/>
        </w:rPr>
        <w:t xml:space="preserve"> работы в бизнесе руководящих работ</w:t>
      </w:r>
      <w:r w:rsidRPr="0057301D">
        <w:rPr>
          <w:rFonts w:ascii="Times New Roman" w:hAnsi="Times New Roman" w:cs="Times New Roman"/>
          <w:bCs/>
          <w:sz w:val="28"/>
          <w:szCs w:val="28"/>
        </w:rPr>
        <w:t>ников франчайзера, о</w:t>
      </w:r>
      <w:r w:rsidR="00E25275" w:rsidRPr="0057301D">
        <w:rPr>
          <w:rFonts w:ascii="Times New Roman" w:hAnsi="Times New Roman" w:cs="Times New Roman"/>
          <w:bCs/>
          <w:sz w:val="28"/>
          <w:szCs w:val="28"/>
        </w:rPr>
        <w:t>пыт работы в бизнесе и ф</w:t>
      </w:r>
      <w:r w:rsidRPr="0057301D">
        <w:rPr>
          <w:rFonts w:ascii="Times New Roman" w:hAnsi="Times New Roman" w:cs="Times New Roman"/>
          <w:bCs/>
          <w:sz w:val="28"/>
          <w:szCs w:val="28"/>
        </w:rPr>
        <w:t>ранчайзинге самого франчайзера.</w:t>
      </w:r>
    </w:p>
    <w:p w:rsidR="0057301D" w:rsidRDefault="00E25275" w:rsidP="0057301D">
      <w:pPr>
        <w:pStyle w:val="aa"/>
        <w:numPr>
          <w:ilvl w:val="0"/>
          <w:numId w:val="6"/>
        </w:numPr>
        <w:spacing w:after="0" w:line="360" w:lineRule="auto"/>
        <w:jc w:val="both"/>
        <w:rPr>
          <w:rFonts w:ascii="Times New Roman" w:hAnsi="Times New Roman" w:cs="Times New Roman"/>
          <w:bCs/>
          <w:sz w:val="28"/>
          <w:szCs w:val="28"/>
        </w:rPr>
      </w:pPr>
      <w:r w:rsidRPr="0057301D">
        <w:rPr>
          <w:rFonts w:ascii="Times New Roman" w:hAnsi="Times New Roman" w:cs="Times New Roman"/>
          <w:bCs/>
          <w:sz w:val="28"/>
          <w:szCs w:val="28"/>
        </w:rPr>
        <w:t xml:space="preserve">История банкротств франчайзера, </w:t>
      </w:r>
      <w:r w:rsidR="0057301D" w:rsidRPr="0057301D">
        <w:rPr>
          <w:rFonts w:ascii="Times New Roman" w:hAnsi="Times New Roman" w:cs="Times New Roman"/>
          <w:bCs/>
          <w:sz w:val="28"/>
          <w:szCs w:val="28"/>
        </w:rPr>
        <w:t>при наличии</w:t>
      </w:r>
      <w:r w:rsidRPr="0057301D">
        <w:rPr>
          <w:rFonts w:ascii="Times New Roman" w:hAnsi="Times New Roman" w:cs="Times New Roman"/>
          <w:bCs/>
          <w:sz w:val="28"/>
          <w:szCs w:val="28"/>
        </w:rPr>
        <w:t>.</w:t>
      </w:r>
    </w:p>
    <w:p w:rsidR="0057301D" w:rsidRPr="0057301D" w:rsidRDefault="00E25275" w:rsidP="0057301D">
      <w:pPr>
        <w:pStyle w:val="aa"/>
        <w:numPr>
          <w:ilvl w:val="0"/>
          <w:numId w:val="6"/>
        </w:numPr>
        <w:spacing w:after="0" w:line="360" w:lineRule="auto"/>
        <w:jc w:val="both"/>
        <w:rPr>
          <w:rFonts w:ascii="Times New Roman" w:hAnsi="Times New Roman" w:cs="Times New Roman"/>
          <w:bCs/>
          <w:sz w:val="28"/>
          <w:szCs w:val="28"/>
        </w:rPr>
      </w:pPr>
      <w:r w:rsidRPr="0057301D">
        <w:rPr>
          <w:rFonts w:ascii="Times New Roman" w:hAnsi="Times New Roman" w:cs="Times New Roman"/>
          <w:bCs/>
          <w:sz w:val="28"/>
          <w:szCs w:val="28"/>
        </w:rPr>
        <w:t>Описание франшизы.</w:t>
      </w:r>
    </w:p>
    <w:p w:rsidR="0057301D" w:rsidRDefault="0057301D" w:rsidP="0057301D">
      <w:pPr>
        <w:pStyle w:val="aa"/>
        <w:numPr>
          <w:ilvl w:val="0"/>
          <w:numId w:val="6"/>
        </w:numPr>
        <w:spacing w:after="0" w:line="360" w:lineRule="auto"/>
        <w:jc w:val="both"/>
        <w:rPr>
          <w:rFonts w:ascii="Times New Roman" w:hAnsi="Times New Roman" w:cs="Times New Roman"/>
          <w:bCs/>
          <w:sz w:val="28"/>
          <w:szCs w:val="28"/>
        </w:rPr>
      </w:pPr>
      <w:r w:rsidRPr="0057301D">
        <w:rPr>
          <w:rFonts w:ascii="Times New Roman" w:hAnsi="Times New Roman" w:cs="Times New Roman"/>
          <w:bCs/>
          <w:sz w:val="28"/>
          <w:szCs w:val="28"/>
        </w:rPr>
        <w:t>Порядок осуществления е</w:t>
      </w:r>
      <w:r w:rsidR="00E25275" w:rsidRPr="0057301D">
        <w:rPr>
          <w:rFonts w:ascii="Times New Roman" w:hAnsi="Times New Roman" w:cs="Times New Roman"/>
          <w:bCs/>
          <w:sz w:val="28"/>
          <w:szCs w:val="28"/>
        </w:rPr>
        <w:t>д</w:t>
      </w:r>
      <w:r w:rsidRPr="0057301D">
        <w:rPr>
          <w:rFonts w:ascii="Times New Roman" w:hAnsi="Times New Roman" w:cs="Times New Roman"/>
          <w:bCs/>
          <w:sz w:val="28"/>
          <w:szCs w:val="28"/>
        </w:rPr>
        <w:t>иновременных и периодических платежи франчайзи.</w:t>
      </w:r>
    </w:p>
    <w:p w:rsidR="0057301D" w:rsidRDefault="0057301D" w:rsidP="0057301D">
      <w:pPr>
        <w:pStyle w:val="aa"/>
        <w:numPr>
          <w:ilvl w:val="0"/>
          <w:numId w:val="6"/>
        </w:numPr>
        <w:spacing w:after="0" w:line="360" w:lineRule="auto"/>
        <w:jc w:val="both"/>
        <w:rPr>
          <w:rFonts w:ascii="Times New Roman" w:hAnsi="Times New Roman" w:cs="Times New Roman"/>
          <w:bCs/>
          <w:sz w:val="28"/>
          <w:szCs w:val="28"/>
        </w:rPr>
      </w:pPr>
      <w:r w:rsidRPr="0057301D">
        <w:rPr>
          <w:rFonts w:ascii="Times New Roman" w:hAnsi="Times New Roman" w:cs="Times New Roman"/>
          <w:bCs/>
          <w:sz w:val="28"/>
          <w:szCs w:val="28"/>
        </w:rPr>
        <w:t>Система платежей и расчетов.</w:t>
      </w:r>
    </w:p>
    <w:p w:rsidR="0057301D" w:rsidRDefault="00E25275" w:rsidP="0057301D">
      <w:pPr>
        <w:pStyle w:val="aa"/>
        <w:numPr>
          <w:ilvl w:val="0"/>
          <w:numId w:val="6"/>
        </w:numPr>
        <w:spacing w:after="0" w:line="360" w:lineRule="auto"/>
        <w:jc w:val="both"/>
        <w:rPr>
          <w:rFonts w:ascii="Times New Roman" w:hAnsi="Times New Roman" w:cs="Times New Roman"/>
          <w:bCs/>
          <w:sz w:val="28"/>
          <w:szCs w:val="28"/>
        </w:rPr>
      </w:pPr>
      <w:r w:rsidRPr="0057301D">
        <w:rPr>
          <w:rFonts w:ascii="Times New Roman" w:hAnsi="Times New Roman" w:cs="Times New Roman"/>
          <w:bCs/>
          <w:sz w:val="28"/>
          <w:szCs w:val="28"/>
        </w:rPr>
        <w:t>Необходимые или желательные партнеры для привлечения в дело.</w:t>
      </w:r>
    </w:p>
    <w:p w:rsidR="0057301D" w:rsidRDefault="00E25275" w:rsidP="0057301D">
      <w:pPr>
        <w:pStyle w:val="aa"/>
        <w:numPr>
          <w:ilvl w:val="0"/>
          <w:numId w:val="6"/>
        </w:numPr>
        <w:spacing w:after="0" w:line="360" w:lineRule="auto"/>
        <w:jc w:val="both"/>
        <w:rPr>
          <w:rFonts w:ascii="Times New Roman" w:hAnsi="Times New Roman" w:cs="Times New Roman"/>
          <w:bCs/>
          <w:sz w:val="28"/>
          <w:szCs w:val="28"/>
        </w:rPr>
      </w:pPr>
      <w:r w:rsidRPr="0057301D">
        <w:rPr>
          <w:rFonts w:ascii="Times New Roman" w:hAnsi="Times New Roman" w:cs="Times New Roman"/>
          <w:bCs/>
          <w:sz w:val="28"/>
          <w:szCs w:val="28"/>
        </w:rPr>
        <w:t>Обязательные закупки.</w:t>
      </w:r>
    </w:p>
    <w:p w:rsidR="0057301D" w:rsidRDefault="00E25275" w:rsidP="0057301D">
      <w:pPr>
        <w:pStyle w:val="aa"/>
        <w:numPr>
          <w:ilvl w:val="0"/>
          <w:numId w:val="6"/>
        </w:numPr>
        <w:spacing w:after="0" w:line="360" w:lineRule="auto"/>
        <w:jc w:val="both"/>
        <w:rPr>
          <w:rFonts w:ascii="Times New Roman" w:hAnsi="Times New Roman" w:cs="Times New Roman"/>
          <w:bCs/>
          <w:sz w:val="28"/>
          <w:szCs w:val="28"/>
        </w:rPr>
      </w:pPr>
      <w:r w:rsidRPr="0057301D">
        <w:rPr>
          <w:rFonts w:ascii="Times New Roman" w:hAnsi="Times New Roman" w:cs="Times New Roman"/>
          <w:bCs/>
          <w:sz w:val="28"/>
          <w:szCs w:val="28"/>
        </w:rPr>
        <w:t>Ограничения по ведению дела.</w:t>
      </w:r>
    </w:p>
    <w:p w:rsidR="0057301D" w:rsidRDefault="00E25275" w:rsidP="0057301D">
      <w:pPr>
        <w:pStyle w:val="aa"/>
        <w:numPr>
          <w:ilvl w:val="0"/>
          <w:numId w:val="6"/>
        </w:numPr>
        <w:spacing w:after="0" w:line="360" w:lineRule="auto"/>
        <w:jc w:val="both"/>
        <w:rPr>
          <w:rFonts w:ascii="Times New Roman" w:hAnsi="Times New Roman" w:cs="Times New Roman"/>
          <w:bCs/>
          <w:sz w:val="28"/>
          <w:szCs w:val="28"/>
        </w:rPr>
      </w:pPr>
      <w:r w:rsidRPr="0057301D">
        <w:rPr>
          <w:rFonts w:ascii="Times New Roman" w:hAnsi="Times New Roman" w:cs="Times New Roman"/>
          <w:bCs/>
          <w:sz w:val="28"/>
          <w:szCs w:val="28"/>
        </w:rPr>
        <w:t>Система платежей и расчетов.</w:t>
      </w:r>
    </w:p>
    <w:p w:rsidR="0057301D" w:rsidRDefault="00E25275" w:rsidP="0057301D">
      <w:pPr>
        <w:pStyle w:val="aa"/>
        <w:numPr>
          <w:ilvl w:val="0"/>
          <w:numId w:val="6"/>
        </w:numPr>
        <w:spacing w:after="0" w:line="360" w:lineRule="auto"/>
        <w:jc w:val="both"/>
        <w:rPr>
          <w:rFonts w:ascii="Times New Roman" w:hAnsi="Times New Roman" w:cs="Times New Roman"/>
          <w:bCs/>
          <w:sz w:val="28"/>
          <w:szCs w:val="28"/>
        </w:rPr>
      </w:pPr>
      <w:r w:rsidRPr="0057301D">
        <w:rPr>
          <w:rFonts w:ascii="Times New Roman" w:hAnsi="Times New Roman" w:cs="Times New Roman"/>
          <w:bCs/>
          <w:sz w:val="28"/>
          <w:szCs w:val="28"/>
        </w:rPr>
        <w:t>Программа обучения.</w:t>
      </w:r>
    </w:p>
    <w:p w:rsidR="0057301D" w:rsidRDefault="0057301D" w:rsidP="0057301D">
      <w:pPr>
        <w:pStyle w:val="aa"/>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Территориальные требования.</w:t>
      </w:r>
    </w:p>
    <w:p w:rsidR="00E25275" w:rsidRPr="0057301D" w:rsidRDefault="0057301D" w:rsidP="0057301D">
      <w:pPr>
        <w:pStyle w:val="aa"/>
        <w:numPr>
          <w:ilvl w:val="0"/>
          <w:numId w:val="6"/>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E25275" w:rsidRPr="0057301D">
        <w:rPr>
          <w:rFonts w:ascii="Times New Roman" w:hAnsi="Times New Roman" w:cs="Times New Roman"/>
          <w:bCs/>
          <w:sz w:val="28"/>
          <w:szCs w:val="28"/>
        </w:rPr>
        <w:t>Информация о других действующих франчайзи</w:t>
      </w:r>
      <w:r>
        <w:rPr>
          <w:rFonts w:ascii="Times New Roman" w:hAnsi="Times New Roman" w:cs="Times New Roman"/>
          <w:bCs/>
          <w:sz w:val="28"/>
          <w:szCs w:val="28"/>
        </w:rPr>
        <w:t>, с которыми франчайзер заключил договоры.</w:t>
      </w:r>
    </w:p>
    <w:p w:rsidR="008B7EC7" w:rsidRPr="008B7EC7" w:rsidRDefault="008B7EC7" w:rsidP="008B7EC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Наряду с обязанностью предоставления информации для правообладателей существуют освобождения от необходимости раскрытия для пользователя информации. Например, правообладатель освобождается от такой обязанности, если будущий пользователь </w:t>
      </w:r>
      <w:r w:rsidRPr="008B7EC7">
        <w:rPr>
          <w:rFonts w:ascii="Times New Roman" w:hAnsi="Times New Roman" w:cs="Times New Roman"/>
          <w:bCs/>
          <w:sz w:val="28"/>
          <w:szCs w:val="28"/>
        </w:rPr>
        <w:t>имеет большой опыт осуществления аналогичной предпринимательской деятельности на данной территории, а также когда у него имеются достаточные финансовые возможности.</w:t>
      </w:r>
    </w:p>
    <w:p w:rsidR="008B7EC7" w:rsidRPr="008B7EC7" w:rsidRDefault="008B7EC7" w:rsidP="008B7EC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Помимо того, урегулированы последствия сокрытия правообладателем от пользователя необходимой информации:</w:t>
      </w:r>
      <w:r w:rsidRPr="008B7EC7">
        <w:rPr>
          <w:rFonts w:ascii="Times New Roman" w:hAnsi="Times New Roman" w:cs="Times New Roman"/>
          <w:bCs/>
          <w:sz w:val="28"/>
          <w:szCs w:val="28"/>
        </w:rPr>
        <w:t xml:space="preserve"> согласно ст. 8 Модельного закона при нарушении права франчайзи на получение информации до подписания договора, когда этот факт обнаружился уже в процессе исполнения обязательства, пользователь франшизы наделен возможностью по истечении 30 дней после письменного уведомления франчайзера прекратить соглашение и (или) подать иск о возмещении понесенных в результате такого сокрытия убытков</w:t>
      </w:r>
      <w:r>
        <w:rPr>
          <w:rStyle w:val="a8"/>
          <w:rFonts w:ascii="Times New Roman" w:hAnsi="Times New Roman" w:cs="Times New Roman"/>
          <w:bCs/>
          <w:sz w:val="28"/>
          <w:szCs w:val="28"/>
        </w:rPr>
        <w:footnoteReference w:id="60"/>
      </w:r>
      <w:r w:rsidRPr="008B7EC7">
        <w:rPr>
          <w:rFonts w:ascii="Times New Roman" w:hAnsi="Times New Roman" w:cs="Times New Roman"/>
          <w:bCs/>
          <w:sz w:val="28"/>
          <w:szCs w:val="28"/>
        </w:rPr>
        <w:t>.</w:t>
      </w:r>
    </w:p>
    <w:p w:rsidR="008B7EC7" w:rsidRPr="008B7EC7" w:rsidRDefault="008B7EC7" w:rsidP="008B7EC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в некоторых странах</w:t>
      </w:r>
      <w:r w:rsidRPr="008B7EC7">
        <w:rPr>
          <w:rFonts w:ascii="Times New Roman" w:hAnsi="Times New Roman" w:cs="Times New Roman"/>
          <w:bCs/>
          <w:sz w:val="28"/>
          <w:szCs w:val="28"/>
        </w:rPr>
        <w:t xml:space="preserve"> установлена ответственность за нарушения</w:t>
      </w:r>
      <w:r>
        <w:rPr>
          <w:rFonts w:ascii="Times New Roman" w:hAnsi="Times New Roman" w:cs="Times New Roman"/>
          <w:bCs/>
          <w:sz w:val="28"/>
          <w:szCs w:val="28"/>
        </w:rPr>
        <w:t xml:space="preserve"> в области раскрытия информации, причем правообладатель может быть привлечен еще </w:t>
      </w:r>
      <w:r w:rsidRPr="008B7EC7">
        <w:rPr>
          <w:rFonts w:ascii="Times New Roman" w:hAnsi="Times New Roman" w:cs="Times New Roman"/>
          <w:bCs/>
          <w:sz w:val="28"/>
          <w:szCs w:val="28"/>
        </w:rPr>
        <w:t xml:space="preserve">до заключения договора франшизы. Например, Постановление Федеральной торговой комиссии США 1978 г. N 436 </w:t>
      </w:r>
      <w:r>
        <w:rPr>
          <w:rFonts w:ascii="Times New Roman" w:hAnsi="Times New Roman" w:cs="Times New Roman"/>
          <w:bCs/>
          <w:sz w:val="28"/>
          <w:szCs w:val="28"/>
        </w:rPr>
        <w:t xml:space="preserve">закрепило за франчайзи возможность </w:t>
      </w:r>
      <w:r w:rsidR="00683B4D">
        <w:rPr>
          <w:rFonts w:ascii="Times New Roman" w:hAnsi="Times New Roman" w:cs="Times New Roman"/>
          <w:bCs/>
          <w:sz w:val="28"/>
          <w:szCs w:val="28"/>
        </w:rPr>
        <w:t xml:space="preserve">предъявить к правообладателю </w:t>
      </w:r>
      <w:r w:rsidRPr="008B7EC7">
        <w:rPr>
          <w:rFonts w:ascii="Times New Roman" w:hAnsi="Times New Roman" w:cs="Times New Roman"/>
          <w:bCs/>
          <w:sz w:val="28"/>
          <w:szCs w:val="28"/>
        </w:rPr>
        <w:t xml:space="preserve">иск в размере 10 000 долл. за каждый факт представления франчайзером ложной или противоречивой информации, а также информации, </w:t>
      </w:r>
      <w:r w:rsidR="00683B4D">
        <w:rPr>
          <w:rFonts w:ascii="Times New Roman" w:hAnsi="Times New Roman" w:cs="Times New Roman"/>
          <w:bCs/>
          <w:sz w:val="28"/>
          <w:szCs w:val="28"/>
        </w:rPr>
        <w:t>которая не была подкреплена</w:t>
      </w:r>
      <w:r w:rsidRPr="008B7EC7">
        <w:rPr>
          <w:rFonts w:ascii="Times New Roman" w:hAnsi="Times New Roman" w:cs="Times New Roman"/>
          <w:bCs/>
          <w:sz w:val="28"/>
          <w:szCs w:val="28"/>
        </w:rPr>
        <w:t xml:space="preserve"> доказательствами.</w:t>
      </w:r>
    </w:p>
    <w:p w:rsidR="008B7EC7" w:rsidRPr="008B7EC7" w:rsidRDefault="00683B4D" w:rsidP="00683B4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Однако, не все из вышеперечисленных примеров могут быть применены в законодательстве Российской Федерации. Так, условие о выплатах компенсаций до заключения договора может иметь негативный эффект как для правообладателя, так и для пользователя, поскольку такие </w:t>
      </w:r>
      <w:r>
        <w:rPr>
          <w:rFonts w:ascii="Times New Roman" w:hAnsi="Times New Roman" w:cs="Times New Roman"/>
          <w:bCs/>
          <w:sz w:val="28"/>
          <w:szCs w:val="28"/>
        </w:rPr>
        <w:lastRenderedPageBreak/>
        <w:t xml:space="preserve">нормы не могут стимулировать стороны к заключению договора, а наоборот, оказывают противоположное действие, но в большей степени потому, что такое условие о компенсации </w:t>
      </w:r>
      <w:r w:rsidR="008B7EC7" w:rsidRPr="008B7EC7">
        <w:rPr>
          <w:rFonts w:ascii="Times New Roman" w:hAnsi="Times New Roman" w:cs="Times New Roman"/>
          <w:bCs/>
          <w:sz w:val="28"/>
          <w:szCs w:val="28"/>
        </w:rPr>
        <w:t xml:space="preserve">не </w:t>
      </w:r>
      <w:r>
        <w:rPr>
          <w:rFonts w:ascii="Times New Roman" w:hAnsi="Times New Roman" w:cs="Times New Roman"/>
          <w:bCs/>
          <w:sz w:val="28"/>
          <w:szCs w:val="28"/>
        </w:rPr>
        <w:t>распространяется на уже заключенный договор, а, следовательно, пользователь не может восстановить свое право, если нарушение обнаружится после заключения договора.</w:t>
      </w:r>
    </w:p>
    <w:p w:rsidR="008B7EC7" w:rsidRPr="008B7EC7" w:rsidRDefault="00B31819" w:rsidP="00615B8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Сложность включения таких норм</w:t>
      </w:r>
      <w:r w:rsidR="00683B4D">
        <w:rPr>
          <w:rFonts w:ascii="Times New Roman" w:hAnsi="Times New Roman" w:cs="Times New Roman"/>
          <w:bCs/>
          <w:sz w:val="28"/>
          <w:szCs w:val="28"/>
        </w:rPr>
        <w:t xml:space="preserve"> в отечественное законодательство связана еще и с тем, что непредставление информации на предгорном </w:t>
      </w:r>
      <w:r w:rsidR="00615B8B">
        <w:rPr>
          <w:rFonts w:ascii="Times New Roman" w:hAnsi="Times New Roman" w:cs="Times New Roman"/>
          <w:bCs/>
          <w:sz w:val="28"/>
          <w:szCs w:val="28"/>
        </w:rPr>
        <w:t>э</w:t>
      </w:r>
      <w:r w:rsidR="00683B4D">
        <w:rPr>
          <w:rFonts w:ascii="Times New Roman" w:hAnsi="Times New Roman" w:cs="Times New Roman"/>
          <w:bCs/>
          <w:sz w:val="28"/>
          <w:szCs w:val="28"/>
        </w:rPr>
        <w:t xml:space="preserve">тапе </w:t>
      </w:r>
      <w:r w:rsidR="00615B8B">
        <w:rPr>
          <w:rFonts w:ascii="Times New Roman" w:hAnsi="Times New Roman" w:cs="Times New Roman"/>
          <w:bCs/>
          <w:sz w:val="28"/>
          <w:szCs w:val="28"/>
        </w:rPr>
        <w:t xml:space="preserve">информации происходит </w:t>
      </w:r>
      <w:r w:rsidR="008B7EC7" w:rsidRPr="008B7EC7">
        <w:rPr>
          <w:rFonts w:ascii="Times New Roman" w:hAnsi="Times New Roman" w:cs="Times New Roman"/>
          <w:bCs/>
          <w:sz w:val="28"/>
          <w:szCs w:val="28"/>
        </w:rPr>
        <w:t>тогда, когда стороны еще не состоят друг с другом в договорных отношениях</w:t>
      </w:r>
      <w:r w:rsidR="00615B8B">
        <w:rPr>
          <w:rFonts w:ascii="Times New Roman" w:hAnsi="Times New Roman" w:cs="Times New Roman"/>
          <w:bCs/>
          <w:sz w:val="28"/>
          <w:szCs w:val="28"/>
        </w:rPr>
        <w:t>. Из-за того не ясно какое правоотношение</w:t>
      </w:r>
      <w:r w:rsidR="008B7EC7" w:rsidRPr="008B7EC7">
        <w:rPr>
          <w:rFonts w:ascii="Times New Roman" w:hAnsi="Times New Roman" w:cs="Times New Roman"/>
          <w:bCs/>
          <w:sz w:val="28"/>
          <w:szCs w:val="28"/>
        </w:rPr>
        <w:t xml:space="preserve"> нарушается правообладателем и </w:t>
      </w:r>
      <w:r w:rsidR="00615B8B">
        <w:rPr>
          <w:rFonts w:ascii="Times New Roman" w:hAnsi="Times New Roman" w:cs="Times New Roman"/>
          <w:bCs/>
          <w:sz w:val="28"/>
          <w:szCs w:val="28"/>
        </w:rPr>
        <w:t>является ли оно самостоятельным, как правоотношение между потенциальными сторонами договора.</w:t>
      </w:r>
    </w:p>
    <w:p w:rsidR="00E25275" w:rsidRDefault="00615B8B" w:rsidP="00615B8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этой связи можно провести аналогию между нормами, уже существующими в законодательстве Российской Федерации, которые устанавливают ответственность между сторонами, еще не заключившими договор. </w:t>
      </w:r>
      <w:r w:rsidR="008B7EC7" w:rsidRPr="008B7EC7">
        <w:rPr>
          <w:rFonts w:ascii="Times New Roman" w:hAnsi="Times New Roman" w:cs="Times New Roman"/>
          <w:bCs/>
          <w:sz w:val="28"/>
          <w:szCs w:val="28"/>
        </w:rPr>
        <w:t xml:space="preserve">Так, </w:t>
      </w:r>
      <w:r>
        <w:rPr>
          <w:rFonts w:ascii="Times New Roman" w:hAnsi="Times New Roman" w:cs="Times New Roman"/>
          <w:bCs/>
          <w:sz w:val="28"/>
          <w:szCs w:val="28"/>
        </w:rPr>
        <w:t>согласно п. 1 ст. 12 Закона РФ «О защите прав потребителей»</w:t>
      </w:r>
      <w:r w:rsidR="008B7EC7" w:rsidRPr="008B7EC7">
        <w:rPr>
          <w:rFonts w:ascii="Times New Roman" w:hAnsi="Times New Roman" w:cs="Times New Roman"/>
          <w:bCs/>
          <w:sz w:val="28"/>
          <w:szCs w:val="28"/>
        </w:rPr>
        <w:t xml:space="preserve"> потребитель, которому продавец (исполнитель, подрядчик) не предоставил необходимую информацию о товаре (работе, услуге), вправе в разумный срок отказаться от исполнения договора и потребовать возврата уплаченной за товар суммы и возмещения других убытков</w:t>
      </w:r>
      <w:r>
        <w:rPr>
          <w:rStyle w:val="a8"/>
          <w:rFonts w:ascii="Times New Roman" w:hAnsi="Times New Roman" w:cs="Times New Roman"/>
          <w:bCs/>
          <w:sz w:val="28"/>
          <w:szCs w:val="28"/>
        </w:rPr>
        <w:footnoteReference w:id="61"/>
      </w:r>
      <w:r w:rsidR="008B7EC7" w:rsidRPr="008B7EC7">
        <w:rPr>
          <w:rFonts w:ascii="Times New Roman" w:hAnsi="Times New Roman" w:cs="Times New Roman"/>
          <w:bCs/>
          <w:sz w:val="28"/>
          <w:szCs w:val="28"/>
        </w:rPr>
        <w:t>.</w:t>
      </w:r>
      <w:r>
        <w:rPr>
          <w:rFonts w:ascii="Times New Roman" w:hAnsi="Times New Roman" w:cs="Times New Roman"/>
          <w:bCs/>
          <w:sz w:val="28"/>
          <w:szCs w:val="28"/>
        </w:rPr>
        <w:t xml:space="preserve"> Но привлечь к </w:t>
      </w:r>
      <w:r w:rsidR="008B7EC7" w:rsidRPr="008B7EC7">
        <w:rPr>
          <w:rFonts w:ascii="Times New Roman" w:hAnsi="Times New Roman" w:cs="Times New Roman"/>
          <w:bCs/>
          <w:sz w:val="28"/>
          <w:szCs w:val="28"/>
        </w:rPr>
        <w:t xml:space="preserve">ответственности возможно лишь в рамках обязательства, еще не прекратившего свое действие. </w:t>
      </w:r>
      <w:r>
        <w:rPr>
          <w:rFonts w:ascii="Times New Roman" w:hAnsi="Times New Roman" w:cs="Times New Roman"/>
          <w:bCs/>
          <w:sz w:val="28"/>
          <w:szCs w:val="28"/>
        </w:rPr>
        <w:t>Возникает вопрос, прекратится ли правоотношение между потенциальными сторонами с заключением договора коммерческой концессии или это лишь одно из условий, которое стороны обязаны выполнить, чтобы договор вступил в законную силу.</w:t>
      </w:r>
    </w:p>
    <w:p w:rsidR="00DF09D4" w:rsidRPr="00DF09D4" w:rsidRDefault="00DF09D4" w:rsidP="00615B8B">
      <w:pPr>
        <w:spacing w:after="0" w:line="360" w:lineRule="auto"/>
        <w:ind w:firstLine="709"/>
        <w:jc w:val="both"/>
        <w:rPr>
          <w:rFonts w:ascii="Times New Roman" w:hAnsi="Times New Roman" w:cs="Times New Roman"/>
          <w:bCs/>
          <w:i/>
          <w:sz w:val="28"/>
          <w:szCs w:val="28"/>
        </w:rPr>
      </w:pPr>
      <w:r w:rsidRPr="00DF09D4">
        <w:rPr>
          <w:rFonts w:ascii="Times New Roman" w:hAnsi="Times New Roman" w:cs="Times New Roman"/>
          <w:bCs/>
          <w:i/>
          <w:sz w:val="28"/>
          <w:szCs w:val="28"/>
        </w:rPr>
        <w:t>Анализируя вышесказанное, необходимо внести изменения в законодательство Российской Федерации следующего характера:</w:t>
      </w:r>
    </w:p>
    <w:p w:rsidR="00DF09D4" w:rsidRPr="00DF09D4" w:rsidRDefault="00DF09D4" w:rsidP="00DF09D4">
      <w:pPr>
        <w:spacing w:after="0" w:line="360" w:lineRule="auto"/>
        <w:ind w:firstLine="709"/>
        <w:jc w:val="both"/>
        <w:rPr>
          <w:rFonts w:ascii="Times New Roman" w:hAnsi="Times New Roman" w:cs="Times New Roman"/>
          <w:bCs/>
          <w:i/>
          <w:sz w:val="28"/>
          <w:szCs w:val="28"/>
        </w:rPr>
      </w:pPr>
      <w:r w:rsidRPr="00DF09D4">
        <w:rPr>
          <w:rFonts w:ascii="Times New Roman" w:hAnsi="Times New Roman" w:cs="Times New Roman"/>
          <w:bCs/>
          <w:i/>
          <w:sz w:val="28"/>
          <w:szCs w:val="28"/>
        </w:rPr>
        <w:t>измен</w:t>
      </w:r>
      <w:r w:rsidR="004C1894">
        <w:rPr>
          <w:rFonts w:ascii="Times New Roman" w:hAnsi="Times New Roman" w:cs="Times New Roman"/>
          <w:bCs/>
          <w:i/>
          <w:sz w:val="28"/>
          <w:szCs w:val="28"/>
        </w:rPr>
        <w:t>ить</w:t>
      </w:r>
      <w:r w:rsidR="002761B2">
        <w:rPr>
          <w:rFonts w:ascii="Times New Roman" w:hAnsi="Times New Roman" w:cs="Times New Roman"/>
          <w:bCs/>
          <w:i/>
          <w:sz w:val="28"/>
          <w:szCs w:val="28"/>
        </w:rPr>
        <w:t xml:space="preserve"> п. 1 ст. 1031 Гражданского к</w:t>
      </w:r>
      <w:r w:rsidRPr="00DF09D4">
        <w:rPr>
          <w:rFonts w:ascii="Times New Roman" w:hAnsi="Times New Roman" w:cs="Times New Roman"/>
          <w:bCs/>
          <w:i/>
          <w:sz w:val="28"/>
          <w:szCs w:val="28"/>
        </w:rPr>
        <w:t>одекса Российской Федерации и изложить его в следующем варианте:</w:t>
      </w:r>
    </w:p>
    <w:p w:rsidR="00DF09D4" w:rsidRDefault="00DF09D4" w:rsidP="00DF09D4">
      <w:pPr>
        <w:spacing w:after="0" w:line="360" w:lineRule="auto"/>
        <w:ind w:firstLine="709"/>
        <w:jc w:val="both"/>
        <w:rPr>
          <w:rFonts w:ascii="Times New Roman" w:hAnsi="Times New Roman" w:cs="Times New Roman"/>
          <w:bCs/>
          <w:i/>
          <w:sz w:val="28"/>
          <w:szCs w:val="28"/>
        </w:rPr>
      </w:pPr>
      <w:r w:rsidRPr="00DF09D4">
        <w:rPr>
          <w:rFonts w:ascii="Times New Roman" w:hAnsi="Times New Roman" w:cs="Times New Roman"/>
          <w:bCs/>
          <w:i/>
          <w:sz w:val="28"/>
          <w:szCs w:val="28"/>
        </w:rPr>
        <w:lastRenderedPageBreak/>
        <w:t>«Правообладатель обязан предоставить пользователю документы по раскрытию информации в письменной форме за 14 дней до даты подписания договора или первой выплаты пользователем правообладателю. Раскрываемая правообладателем информация должна быть обновленной и достоверной. Стороны обязаны согласовать в договоре перечень раскрываемой информации, которая должна быть обновлена правообладателем на дату подписания договора и являться достоверной</w:t>
      </w:r>
    </w:p>
    <w:p w:rsidR="00B31819" w:rsidRPr="00B31819" w:rsidRDefault="00DF09D4" w:rsidP="00B31819">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Перечень предоставляем</w:t>
      </w:r>
      <w:r w:rsidR="00B31819">
        <w:rPr>
          <w:rFonts w:ascii="Times New Roman" w:hAnsi="Times New Roman" w:cs="Times New Roman"/>
          <w:bCs/>
          <w:i/>
          <w:sz w:val="28"/>
          <w:szCs w:val="28"/>
        </w:rPr>
        <w:t>ой информации должен содержать информацию</w:t>
      </w:r>
      <w:r w:rsidR="00B31819" w:rsidRPr="00B31819">
        <w:rPr>
          <w:rFonts w:ascii="Times New Roman" w:hAnsi="Times New Roman" w:cs="Times New Roman"/>
          <w:bCs/>
          <w:i/>
          <w:sz w:val="28"/>
          <w:szCs w:val="28"/>
        </w:rPr>
        <w:t xml:space="preserve"> о  правообладателе, о предоставляемых им пользователю исключительных правах (включая регистрационные свидетельства, данные о сроках действия прав, притязания на интеллектуальную собственность правообладателя, имеющиеся на момент заключения соглашения со стороны третьих лиц, и т.п.), описание предпринимательской деятельности, которую, как предполагается, будет осуществлять пользователь, сведения об опыте правообладателя в осуществлении им предпринимательской деятельности, право на ведение которой предоставляется пользователю</w:t>
      </w:r>
    </w:p>
    <w:p w:rsidR="00DF09D4" w:rsidRDefault="00B31819" w:rsidP="00B31819">
      <w:pPr>
        <w:spacing w:after="0" w:line="360" w:lineRule="auto"/>
        <w:ind w:firstLine="709"/>
        <w:jc w:val="both"/>
        <w:rPr>
          <w:rFonts w:ascii="Times New Roman" w:hAnsi="Times New Roman" w:cs="Times New Roman"/>
          <w:bCs/>
          <w:i/>
          <w:sz w:val="28"/>
          <w:szCs w:val="28"/>
        </w:rPr>
      </w:pPr>
      <w:r w:rsidRPr="00B31819">
        <w:rPr>
          <w:rFonts w:ascii="Times New Roman" w:hAnsi="Times New Roman" w:cs="Times New Roman"/>
          <w:bCs/>
          <w:i/>
          <w:sz w:val="28"/>
          <w:szCs w:val="28"/>
        </w:rPr>
        <w:t xml:space="preserve">данные об общей численности </w:t>
      </w:r>
      <w:r>
        <w:rPr>
          <w:rFonts w:ascii="Times New Roman" w:hAnsi="Times New Roman" w:cs="Times New Roman"/>
          <w:bCs/>
          <w:i/>
          <w:sz w:val="28"/>
          <w:szCs w:val="28"/>
        </w:rPr>
        <w:t>пользователей</w:t>
      </w:r>
      <w:r w:rsidRPr="00B31819">
        <w:rPr>
          <w:rFonts w:ascii="Times New Roman" w:hAnsi="Times New Roman" w:cs="Times New Roman"/>
          <w:bCs/>
          <w:i/>
          <w:sz w:val="28"/>
          <w:szCs w:val="28"/>
        </w:rPr>
        <w:t xml:space="preserve">, наименования и адреса других пользователей, работающих в схожих с предполагаемым пользователем условиях, сведения о пользователях, вышедших в течение трех последних лет из </w:t>
      </w:r>
      <w:r>
        <w:rPr>
          <w:rFonts w:ascii="Times New Roman" w:hAnsi="Times New Roman" w:cs="Times New Roman"/>
          <w:bCs/>
          <w:i/>
          <w:sz w:val="28"/>
          <w:szCs w:val="28"/>
        </w:rPr>
        <w:t>договора с правообладателем</w:t>
      </w:r>
      <w:r w:rsidRPr="00B31819">
        <w:rPr>
          <w:rFonts w:ascii="Times New Roman" w:hAnsi="Times New Roman" w:cs="Times New Roman"/>
          <w:bCs/>
          <w:i/>
          <w:sz w:val="28"/>
          <w:szCs w:val="28"/>
        </w:rPr>
        <w:t xml:space="preserve"> с указанием причин выхода</w:t>
      </w:r>
      <w:r w:rsidR="00DF09D4" w:rsidRPr="00DF09D4">
        <w:rPr>
          <w:rFonts w:ascii="Times New Roman" w:hAnsi="Times New Roman" w:cs="Times New Roman"/>
          <w:bCs/>
          <w:i/>
          <w:sz w:val="28"/>
          <w:szCs w:val="28"/>
        </w:rPr>
        <w:t>.</w:t>
      </w:r>
    </w:p>
    <w:p w:rsidR="00DF09D4" w:rsidRDefault="00B31819" w:rsidP="00B31819">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В случае непредставления необходимой информации пользователь имеет право отказаться от заключения договора коммерческой концессии. В случае, если после заключения договора пользователь обнаружит, что предоставленная ему информация не соответствует действительности, он имеет право отказаться от исполнения договора без компенсации убытков».</w:t>
      </w:r>
    </w:p>
    <w:p w:rsidR="001E338F" w:rsidRDefault="001E338F" w:rsidP="00B31819">
      <w:pPr>
        <w:spacing w:after="0" w:line="360" w:lineRule="auto"/>
        <w:ind w:firstLine="709"/>
        <w:jc w:val="both"/>
        <w:rPr>
          <w:rFonts w:ascii="Times New Roman" w:hAnsi="Times New Roman" w:cs="Times New Roman"/>
          <w:bCs/>
          <w:sz w:val="28"/>
          <w:szCs w:val="28"/>
        </w:rPr>
      </w:pPr>
    </w:p>
    <w:p w:rsidR="001E338F" w:rsidRPr="000C02E8" w:rsidRDefault="001E338F" w:rsidP="000C02E8">
      <w:pPr>
        <w:pStyle w:val="2"/>
      </w:pPr>
      <w:bookmarkStart w:id="15" w:name="_Toc513719420"/>
      <w:r w:rsidRPr="000C02E8">
        <w:t>§2. Ответственность сторон по договору коммерческой концессии.</w:t>
      </w:r>
      <w:bookmarkEnd w:id="15"/>
    </w:p>
    <w:p w:rsidR="004C1894" w:rsidRDefault="004C1894" w:rsidP="001E338F">
      <w:pPr>
        <w:pStyle w:val="11"/>
      </w:pPr>
    </w:p>
    <w:p w:rsidR="004C1894" w:rsidRPr="006A5BED" w:rsidRDefault="00E175C5" w:rsidP="004C1894">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Переходя к рассмотрению положений об ответственности договора коммерческой концессии, необходимо обратить внимание на то, что з</w:t>
      </w:r>
      <w:r w:rsidR="004C1894">
        <w:rPr>
          <w:rFonts w:ascii="Times New Roman" w:hAnsi="Times New Roman" w:cs="Times New Roman"/>
          <w:bCs/>
          <w:sz w:val="28"/>
          <w:szCs w:val="28"/>
        </w:rPr>
        <w:t>аконодателем в главе 54 Гражданского кодекса Российской Федерации</w:t>
      </w:r>
      <w:r w:rsidR="004C1894" w:rsidRPr="006A5BED">
        <w:rPr>
          <w:rFonts w:ascii="Times New Roman" w:hAnsi="Times New Roman" w:cs="Times New Roman"/>
          <w:bCs/>
          <w:sz w:val="28"/>
          <w:szCs w:val="28"/>
        </w:rPr>
        <w:t xml:space="preserve"> не </w:t>
      </w:r>
      <w:r w:rsidR="004C1894">
        <w:rPr>
          <w:rFonts w:ascii="Times New Roman" w:hAnsi="Times New Roman" w:cs="Times New Roman"/>
          <w:bCs/>
          <w:sz w:val="28"/>
          <w:szCs w:val="28"/>
        </w:rPr>
        <w:t>установлены</w:t>
      </w:r>
      <w:r w:rsidR="004C1894" w:rsidRPr="006A5BED">
        <w:rPr>
          <w:rFonts w:ascii="Times New Roman" w:hAnsi="Times New Roman" w:cs="Times New Roman"/>
          <w:bCs/>
          <w:sz w:val="28"/>
          <w:szCs w:val="28"/>
        </w:rPr>
        <w:t xml:space="preserve"> специальные нормы об ответственности сторон за нарушение </w:t>
      </w:r>
      <w:r w:rsidR="004C1894">
        <w:rPr>
          <w:rFonts w:ascii="Times New Roman" w:hAnsi="Times New Roman" w:cs="Times New Roman"/>
          <w:bCs/>
          <w:sz w:val="28"/>
          <w:szCs w:val="28"/>
        </w:rPr>
        <w:t xml:space="preserve">или ненадлежащее исполнение </w:t>
      </w:r>
      <w:r w:rsidR="004C1894" w:rsidRPr="006A5BED">
        <w:rPr>
          <w:rFonts w:ascii="Times New Roman" w:hAnsi="Times New Roman" w:cs="Times New Roman"/>
          <w:bCs/>
          <w:sz w:val="28"/>
          <w:szCs w:val="28"/>
        </w:rPr>
        <w:t xml:space="preserve">договорных обязательств. </w:t>
      </w:r>
      <w:r w:rsidR="004C1894">
        <w:rPr>
          <w:rFonts w:ascii="Times New Roman" w:hAnsi="Times New Roman" w:cs="Times New Roman"/>
          <w:bCs/>
          <w:sz w:val="28"/>
          <w:szCs w:val="28"/>
        </w:rPr>
        <w:t>Получается, что</w:t>
      </w:r>
      <w:r w:rsidR="004C1894" w:rsidRPr="006A5BED">
        <w:rPr>
          <w:rFonts w:ascii="Times New Roman" w:hAnsi="Times New Roman" w:cs="Times New Roman"/>
          <w:bCs/>
          <w:sz w:val="28"/>
          <w:szCs w:val="28"/>
        </w:rPr>
        <w:t xml:space="preserve"> если стороны не согласуют в договоре основания, форму и размер имущественной ответственности, то к стороне, </w:t>
      </w:r>
      <w:r w:rsidR="004C1894">
        <w:rPr>
          <w:rFonts w:ascii="Times New Roman" w:hAnsi="Times New Roman" w:cs="Times New Roman"/>
          <w:bCs/>
          <w:sz w:val="28"/>
          <w:szCs w:val="28"/>
        </w:rPr>
        <w:t>нарушившей условия договора каким-либо образом</w:t>
      </w:r>
      <w:r w:rsidR="004C1894" w:rsidRPr="006A5BED">
        <w:rPr>
          <w:rFonts w:ascii="Times New Roman" w:hAnsi="Times New Roman" w:cs="Times New Roman"/>
          <w:bCs/>
          <w:sz w:val="28"/>
          <w:szCs w:val="28"/>
        </w:rPr>
        <w:t>, будут применяться санкции исходя из общих норм обязательстве</w:t>
      </w:r>
      <w:r w:rsidR="004C1894">
        <w:rPr>
          <w:rFonts w:ascii="Times New Roman" w:hAnsi="Times New Roman" w:cs="Times New Roman"/>
          <w:bCs/>
          <w:sz w:val="28"/>
          <w:szCs w:val="28"/>
        </w:rPr>
        <w:t>нного права, установленных главой</w:t>
      </w:r>
      <w:r w:rsidR="004C1894" w:rsidRPr="006A5BED">
        <w:rPr>
          <w:rFonts w:ascii="Times New Roman" w:hAnsi="Times New Roman" w:cs="Times New Roman"/>
          <w:bCs/>
          <w:sz w:val="28"/>
          <w:szCs w:val="28"/>
        </w:rPr>
        <w:t xml:space="preserve"> 25 ГК РФ.</w:t>
      </w:r>
    </w:p>
    <w:p w:rsidR="004C1894" w:rsidRDefault="004C1894" w:rsidP="004C189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сегодняшний день</w:t>
      </w:r>
      <w:r w:rsidRPr="006A5BED">
        <w:rPr>
          <w:rFonts w:ascii="Times New Roman" w:hAnsi="Times New Roman" w:cs="Times New Roman"/>
          <w:bCs/>
          <w:sz w:val="28"/>
          <w:szCs w:val="28"/>
        </w:rPr>
        <w:t xml:space="preserve"> ответственность правообладателя </w:t>
      </w:r>
      <w:r>
        <w:rPr>
          <w:rFonts w:ascii="Times New Roman" w:hAnsi="Times New Roman" w:cs="Times New Roman"/>
          <w:bCs/>
          <w:sz w:val="28"/>
          <w:szCs w:val="28"/>
        </w:rPr>
        <w:t>урегулирована только в части, касающейся условий</w:t>
      </w:r>
      <w:r w:rsidRPr="006A5BED">
        <w:rPr>
          <w:rFonts w:ascii="Times New Roman" w:hAnsi="Times New Roman" w:cs="Times New Roman"/>
          <w:bCs/>
          <w:sz w:val="28"/>
          <w:szCs w:val="28"/>
        </w:rPr>
        <w:t xml:space="preserve"> о качестве </w:t>
      </w:r>
      <w:r w:rsidR="00E175C5">
        <w:rPr>
          <w:rFonts w:ascii="Times New Roman" w:hAnsi="Times New Roman" w:cs="Times New Roman"/>
          <w:bCs/>
          <w:sz w:val="28"/>
          <w:szCs w:val="28"/>
        </w:rPr>
        <w:t>производимых товаров или предоставляемых услуг (работ)</w:t>
      </w:r>
      <w:r w:rsidR="001B57A5">
        <w:rPr>
          <w:rFonts w:ascii="Times New Roman" w:hAnsi="Times New Roman" w:cs="Times New Roman"/>
          <w:bCs/>
          <w:sz w:val="28"/>
          <w:szCs w:val="28"/>
        </w:rPr>
        <w:t>. Положения об ответственности не распространяются на</w:t>
      </w:r>
      <w:r w:rsidRPr="006A5BED">
        <w:rPr>
          <w:rFonts w:ascii="Times New Roman" w:hAnsi="Times New Roman" w:cs="Times New Roman"/>
          <w:bCs/>
          <w:sz w:val="28"/>
          <w:szCs w:val="28"/>
        </w:rPr>
        <w:t xml:space="preserve"> нарушение пользователем других условий договоров </w:t>
      </w:r>
      <w:r>
        <w:rPr>
          <w:rFonts w:ascii="Times New Roman" w:hAnsi="Times New Roman" w:cs="Times New Roman"/>
          <w:bCs/>
          <w:sz w:val="28"/>
          <w:szCs w:val="28"/>
        </w:rPr>
        <w:t>с третьими лицами. Непонятно т</w:t>
      </w:r>
      <w:r w:rsidRPr="006A5BED">
        <w:rPr>
          <w:rFonts w:ascii="Times New Roman" w:hAnsi="Times New Roman" w:cs="Times New Roman"/>
          <w:bCs/>
          <w:sz w:val="28"/>
          <w:szCs w:val="28"/>
        </w:rPr>
        <w:t xml:space="preserve">акже как будет распределяться ответственность по требованиям, предъявляемым к пользователю в соответствии со ст. 1034 ГК РФ в случае перехода к другому лицу какого-либо исключительного права, входящего в предоставленный пользователю комплекс исключительных прав в соответствии с п. 1 ст. 1038 ГК РФ. </w:t>
      </w:r>
      <w:r>
        <w:rPr>
          <w:rFonts w:ascii="Times New Roman" w:hAnsi="Times New Roman" w:cs="Times New Roman"/>
          <w:bCs/>
          <w:sz w:val="28"/>
          <w:szCs w:val="28"/>
        </w:rPr>
        <w:t>Такой</w:t>
      </w:r>
      <w:r w:rsidRPr="006A5BED">
        <w:rPr>
          <w:rFonts w:ascii="Times New Roman" w:hAnsi="Times New Roman" w:cs="Times New Roman"/>
          <w:bCs/>
          <w:sz w:val="28"/>
          <w:szCs w:val="28"/>
        </w:rPr>
        <w:t xml:space="preserve"> переход не может служить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w:t>
      </w:r>
      <w:r>
        <w:rPr>
          <w:rFonts w:ascii="Times New Roman" w:hAnsi="Times New Roman" w:cs="Times New Roman"/>
          <w:bCs/>
          <w:sz w:val="28"/>
          <w:szCs w:val="28"/>
        </w:rPr>
        <w:t>дшему исключительному праву, а права между пользователем и правообладателем распределяются солидарно</w:t>
      </w:r>
      <w:r>
        <w:rPr>
          <w:rStyle w:val="a8"/>
          <w:rFonts w:ascii="Times New Roman" w:hAnsi="Times New Roman" w:cs="Times New Roman"/>
          <w:bCs/>
          <w:sz w:val="28"/>
          <w:szCs w:val="28"/>
        </w:rPr>
        <w:footnoteReference w:id="62"/>
      </w:r>
      <w:r>
        <w:rPr>
          <w:rFonts w:ascii="Times New Roman" w:hAnsi="Times New Roman" w:cs="Times New Roman"/>
          <w:bCs/>
          <w:sz w:val="28"/>
          <w:szCs w:val="28"/>
        </w:rPr>
        <w:t>.</w:t>
      </w:r>
    </w:p>
    <w:p w:rsidR="004C1894" w:rsidRPr="005C5392" w:rsidRDefault="004C1894" w:rsidP="004C1894">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научной литературе различные авторы выражают свое мнение на этот счет уделяя внимания </w:t>
      </w:r>
      <w:r w:rsidR="001B57A5">
        <w:rPr>
          <w:rFonts w:ascii="Times New Roman" w:hAnsi="Times New Roman" w:cs="Times New Roman"/>
          <w:bCs/>
          <w:sz w:val="28"/>
          <w:szCs w:val="28"/>
        </w:rPr>
        <w:t>разным</w:t>
      </w:r>
      <w:r>
        <w:rPr>
          <w:rFonts w:ascii="Times New Roman" w:hAnsi="Times New Roman" w:cs="Times New Roman"/>
          <w:bCs/>
          <w:sz w:val="28"/>
          <w:szCs w:val="28"/>
        </w:rPr>
        <w:t xml:space="preserve"> аспектам: </w:t>
      </w:r>
      <w:r w:rsidRPr="005C5392">
        <w:rPr>
          <w:rFonts w:ascii="Times New Roman" w:hAnsi="Times New Roman" w:cs="Times New Roman"/>
          <w:bCs/>
          <w:sz w:val="28"/>
          <w:szCs w:val="28"/>
        </w:rPr>
        <w:t>И.В. Никифоров</w:t>
      </w:r>
      <w:r>
        <w:rPr>
          <w:rFonts w:ascii="Times New Roman" w:hAnsi="Times New Roman" w:cs="Times New Roman"/>
          <w:bCs/>
          <w:sz w:val="28"/>
          <w:szCs w:val="28"/>
        </w:rPr>
        <w:t xml:space="preserve"> обращает внимание на то, что </w:t>
      </w:r>
      <w:r w:rsidR="001B57A5">
        <w:rPr>
          <w:rFonts w:ascii="Times New Roman" w:hAnsi="Times New Roman" w:cs="Times New Roman"/>
          <w:bCs/>
          <w:sz w:val="28"/>
          <w:szCs w:val="28"/>
        </w:rPr>
        <w:t>на правообладателя при передаче производства, распространяются нормы ст. 1034 ГК РФ. Т</w:t>
      </w:r>
      <w:r>
        <w:rPr>
          <w:rFonts w:ascii="Times New Roman" w:hAnsi="Times New Roman" w:cs="Times New Roman"/>
          <w:bCs/>
          <w:sz w:val="28"/>
          <w:szCs w:val="28"/>
        </w:rPr>
        <w:t>аким образом устанавливаются</w:t>
      </w:r>
      <w:r w:rsidRPr="005C5392">
        <w:rPr>
          <w:rFonts w:ascii="Times New Roman" w:hAnsi="Times New Roman" w:cs="Times New Roman"/>
          <w:bCs/>
          <w:sz w:val="28"/>
          <w:szCs w:val="28"/>
        </w:rPr>
        <w:t xml:space="preserve"> дополнительные гарантии удовлетворения требований лиц, которым </w:t>
      </w:r>
      <w:r>
        <w:rPr>
          <w:rFonts w:ascii="Times New Roman" w:hAnsi="Times New Roman" w:cs="Times New Roman"/>
          <w:bCs/>
          <w:sz w:val="28"/>
          <w:szCs w:val="28"/>
        </w:rPr>
        <w:t>каких-</w:t>
      </w:r>
      <w:r>
        <w:rPr>
          <w:rFonts w:ascii="Times New Roman" w:hAnsi="Times New Roman" w:cs="Times New Roman"/>
          <w:bCs/>
          <w:sz w:val="28"/>
          <w:szCs w:val="28"/>
        </w:rPr>
        <w:lastRenderedPageBreak/>
        <w:t>либо недостатков товара</w:t>
      </w:r>
      <w:r w:rsidRPr="005C5392">
        <w:rPr>
          <w:rFonts w:ascii="Times New Roman" w:hAnsi="Times New Roman" w:cs="Times New Roman"/>
          <w:bCs/>
          <w:sz w:val="28"/>
          <w:szCs w:val="28"/>
        </w:rPr>
        <w:t xml:space="preserve"> был причинен вред</w:t>
      </w:r>
      <w:r>
        <w:rPr>
          <w:rFonts w:ascii="Times New Roman" w:hAnsi="Times New Roman" w:cs="Times New Roman"/>
          <w:bCs/>
          <w:sz w:val="28"/>
          <w:szCs w:val="28"/>
        </w:rPr>
        <w:t>.</w:t>
      </w:r>
      <w:r w:rsidR="006D7C21">
        <w:rPr>
          <w:rFonts w:ascii="Times New Roman" w:hAnsi="Times New Roman" w:cs="Times New Roman"/>
          <w:bCs/>
          <w:sz w:val="28"/>
          <w:szCs w:val="28"/>
        </w:rPr>
        <w:t xml:space="preserve"> Получается, что правообладатель напрямую вовлечен в процесс деятельности пользователя. Он должен осуществлять контроль за производимыми товарами или предоставляемыми услугами, должен отслеживать как именно используются предоставленные права и соответствует ли порядок использования условиям договора. </w:t>
      </w:r>
    </w:p>
    <w:p w:rsidR="001B57A5" w:rsidRDefault="004C1894" w:rsidP="004C1894">
      <w:pPr>
        <w:spacing w:after="0" w:line="360" w:lineRule="auto"/>
        <w:ind w:firstLine="709"/>
        <w:jc w:val="both"/>
        <w:rPr>
          <w:rFonts w:ascii="Times New Roman" w:hAnsi="Times New Roman" w:cs="Times New Roman"/>
          <w:bCs/>
          <w:sz w:val="28"/>
          <w:szCs w:val="28"/>
        </w:rPr>
      </w:pPr>
      <w:r w:rsidRPr="005C5392">
        <w:rPr>
          <w:rFonts w:ascii="Times New Roman" w:hAnsi="Times New Roman" w:cs="Times New Roman"/>
          <w:bCs/>
          <w:sz w:val="28"/>
          <w:szCs w:val="28"/>
        </w:rPr>
        <w:t xml:space="preserve">По мнению С.П. Гришаева, </w:t>
      </w:r>
      <w:r>
        <w:rPr>
          <w:rFonts w:ascii="Times New Roman" w:hAnsi="Times New Roman" w:cs="Times New Roman"/>
          <w:bCs/>
          <w:sz w:val="28"/>
          <w:szCs w:val="28"/>
        </w:rPr>
        <w:t>солидарная</w:t>
      </w:r>
      <w:r w:rsidRPr="005C5392">
        <w:rPr>
          <w:rFonts w:ascii="Times New Roman" w:hAnsi="Times New Roman" w:cs="Times New Roman"/>
          <w:bCs/>
          <w:sz w:val="28"/>
          <w:szCs w:val="28"/>
        </w:rPr>
        <w:t xml:space="preserve"> ответственность сторон по договору коммерческой концессии по требованиям, предъявляемым к пользователю как изготовителю товара правообладателя, </w:t>
      </w:r>
      <w:r>
        <w:rPr>
          <w:rFonts w:ascii="Times New Roman" w:hAnsi="Times New Roman" w:cs="Times New Roman"/>
          <w:bCs/>
          <w:sz w:val="28"/>
          <w:szCs w:val="28"/>
        </w:rPr>
        <w:t>зависит от</w:t>
      </w:r>
      <w:r w:rsidRPr="005C5392">
        <w:rPr>
          <w:rFonts w:ascii="Times New Roman" w:hAnsi="Times New Roman" w:cs="Times New Roman"/>
          <w:bCs/>
          <w:sz w:val="28"/>
          <w:szCs w:val="28"/>
        </w:rPr>
        <w:t xml:space="preserve"> производственного цикла изготовления товаров правообладателя</w:t>
      </w:r>
      <w:r>
        <w:rPr>
          <w:rStyle w:val="a8"/>
          <w:rFonts w:ascii="Times New Roman" w:hAnsi="Times New Roman" w:cs="Times New Roman"/>
          <w:bCs/>
          <w:sz w:val="28"/>
          <w:szCs w:val="28"/>
        </w:rPr>
        <w:footnoteReference w:id="63"/>
      </w:r>
      <w:r>
        <w:rPr>
          <w:rFonts w:ascii="Times New Roman" w:hAnsi="Times New Roman" w:cs="Times New Roman"/>
          <w:bCs/>
          <w:sz w:val="28"/>
          <w:szCs w:val="28"/>
        </w:rPr>
        <w:t>.</w:t>
      </w:r>
      <w:r w:rsidR="006D7C21">
        <w:rPr>
          <w:rFonts w:ascii="Times New Roman" w:hAnsi="Times New Roman" w:cs="Times New Roman"/>
          <w:bCs/>
          <w:sz w:val="28"/>
          <w:szCs w:val="28"/>
        </w:rPr>
        <w:t xml:space="preserve"> </w:t>
      </w:r>
      <w:r w:rsidR="00982BCB">
        <w:rPr>
          <w:rFonts w:ascii="Times New Roman" w:hAnsi="Times New Roman" w:cs="Times New Roman"/>
          <w:bCs/>
          <w:sz w:val="28"/>
          <w:szCs w:val="28"/>
        </w:rPr>
        <w:t xml:space="preserve">Важно уточнить, что по общему правилу на правообладателя распространяется </w:t>
      </w:r>
      <w:r w:rsidR="00982BCB" w:rsidRPr="00982BCB">
        <w:rPr>
          <w:rFonts w:ascii="Times New Roman" w:hAnsi="Times New Roman" w:cs="Times New Roman"/>
          <w:bCs/>
          <w:sz w:val="28"/>
          <w:szCs w:val="28"/>
        </w:rPr>
        <w:t>субсидиарн</w:t>
      </w:r>
      <w:r w:rsidR="00982BCB">
        <w:rPr>
          <w:rFonts w:ascii="Times New Roman" w:hAnsi="Times New Roman" w:cs="Times New Roman"/>
          <w:bCs/>
          <w:sz w:val="28"/>
          <w:szCs w:val="28"/>
        </w:rPr>
        <w:t>ая</w:t>
      </w:r>
      <w:r w:rsidR="00982BCB" w:rsidRPr="00982BCB">
        <w:rPr>
          <w:rFonts w:ascii="Times New Roman" w:hAnsi="Times New Roman" w:cs="Times New Roman"/>
          <w:bCs/>
          <w:sz w:val="28"/>
          <w:szCs w:val="28"/>
        </w:rPr>
        <w:t xml:space="preserve"> ответственность </w:t>
      </w:r>
      <w:r w:rsidR="00982BCB">
        <w:rPr>
          <w:rFonts w:ascii="Times New Roman" w:hAnsi="Times New Roman" w:cs="Times New Roman"/>
          <w:bCs/>
          <w:sz w:val="28"/>
          <w:szCs w:val="28"/>
        </w:rPr>
        <w:t>по требованиям, предъявленным к пользователю, о возмещении убытков</w:t>
      </w:r>
      <w:r w:rsidR="00982BCB" w:rsidRPr="00982BCB">
        <w:rPr>
          <w:rFonts w:ascii="Times New Roman" w:hAnsi="Times New Roman" w:cs="Times New Roman"/>
          <w:bCs/>
          <w:sz w:val="28"/>
          <w:szCs w:val="28"/>
        </w:rPr>
        <w:t xml:space="preserve"> в связи с ненадлежащим качеством </w:t>
      </w:r>
      <w:r w:rsidR="00982BCB">
        <w:rPr>
          <w:rFonts w:ascii="Times New Roman" w:hAnsi="Times New Roman" w:cs="Times New Roman"/>
          <w:bCs/>
          <w:sz w:val="28"/>
          <w:szCs w:val="28"/>
        </w:rPr>
        <w:t>товаров, работ или услуг.</w:t>
      </w:r>
      <w:r w:rsidR="00982BCB" w:rsidRPr="00982BCB">
        <w:rPr>
          <w:rFonts w:ascii="Times New Roman" w:hAnsi="Times New Roman" w:cs="Times New Roman"/>
          <w:bCs/>
          <w:sz w:val="28"/>
          <w:szCs w:val="28"/>
        </w:rPr>
        <w:t xml:space="preserve"> </w:t>
      </w:r>
      <w:r w:rsidR="00982BCB">
        <w:rPr>
          <w:rFonts w:ascii="Times New Roman" w:hAnsi="Times New Roman" w:cs="Times New Roman"/>
          <w:bCs/>
          <w:sz w:val="28"/>
          <w:szCs w:val="28"/>
        </w:rPr>
        <w:t xml:space="preserve">Солидарная ответственность </w:t>
      </w:r>
      <w:r w:rsidR="001B57A5">
        <w:rPr>
          <w:rFonts w:ascii="Times New Roman" w:hAnsi="Times New Roman" w:cs="Times New Roman"/>
          <w:bCs/>
          <w:sz w:val="28"/>
          <w:szCs w:val="28"/>
        </w:rPr>
        <w:t>для правообладателя наступает в случае предъявления требований к пользователю как к изготовителю продукции правообладателя.</w:t>
      </w:r>
    </w:p>
    <w:p w:rsidR="004C1894" w:rsidRDefault="001B57A5" w:rsidP="004C189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C1894">
        <w:rPr>
          <w:rFonts w:ascii="Times New Roman" w:hAnsi="Times New Roman" w:cs="Times New Roman"/>
          <w:bCs/>
          <w:sz w:val="28"/>
          <w:szCs w:val="28"/>
        </w:rPr>
        <w:t>Так же</w:t>
      </w:r>
      <w:r w:rsidR="004C1894" w:rsidRPr="009D5C8A">
        <w:rPr>
          <w:rFonts w:ascii="Times New Roman" w:hAnsi="Times New Roman" w:cs="Times New Roman"/>
          <w:bCs/>
          <w:sz w:val="28"/>
          <w:szCs w:val="28"/>
        </w:rPr>
        <w:t xml:space="preserve"> п. 2 ст. 1035 ГК РФ</w:t>
      </w:r>
      <w:r w:rsidR="004C1894">
        <w:rPr>
          <w:rFonts w:ascii="Times New Roman" w:hAnsi="Times New Roman" w:cs="Times New Roman"/>
          <w:bCs/>
          <w:sz w:val="28"/>
          <w:szCs w:val="28"/>
        </w:rPr>
        <w:t xml:space="preserve"> предусмотрено е</w:t>
      </w:r>
      <w:r w:rsidR="00F83123">
        <w:rPr>
          <w:rFonts w:ascii="Times New Roman" w:hAnsi="Times New Roman" w:cs="Times New Roman"/>
          <w:bCs/>
          <w:sz w:val="28"/>
          <w:szCs w:val="28"/>
        </w:rPr>
        <w:t>щ</w:t>
      </w:r>
      <w:r w:rsidR="004C1894">
        <w:rPr>
          <w:rFonts w:ascii="Times New Roman" w:hAnsi="Times New Roman" w:cs="Times New Roman"/>
          <w:bCs/>
          <w:sz w:val="28"/>
          <w:szCs w:val="28"/>
        </w:rPr>
        <w:t>е одно специальное правило об ответственности: п</w:t>
      </w:r>
      <w:r w:rsidR="004C1894" w:rsidRPr="009D5C8A">
        <w:rPr>
          <w:rFonts w:ascii="Times New Roman" w:hAnsi="Times New Roman" w:cs="Times New Roman"/>
          <w:bCs/>
          <w:sz w:val="28"/>
          <w:szCs w:val="28"/>
        </w:rPr>
        <w:t xml:space="preserve">равообладатель </w:t>
      </w:r>
      <w:r w:rsidR="004C1894">
        <w:rPr>
          <w:rFonts w:ascii="Times New Roman" w:hAnsi="Times New Roman" w:cs="Times New Roman"/>
          <w:bCs/>
          <w:sz w:val="28"/>
          <w:szCs w:val="28"/>
        </w:rPr>
        <w:t>имеет право</w:t>
      </w:r>
      <w:r w:rsidR="004C1894" w:rsidRPr="009D5C8A">
        <w:rPr>
          <w:rFonts w:ascii="Times New Roman" w:hAnsi="Times New Roman" w:cs="Times New Roman"/>
          <w:bCs/>
          <w:sz w:val="28"/>
          <w:szCs w:val="28"/>
        </w:rPr>
        <w:t xml:space="preserve"> отказа</w:t>
      </w:r>
      <w:r w:rsidR="004C1894">
        <w:rPr>
          <w:rFonts w:ascii="Times New Roman" w:hAnsi="Times New Roman" w:cs="Times New Roman"/>
          <w:bCs/>
          <w:sz w:val="28"/>
          <w:szCs w:val="28"/>
        </w:rPr>
        <w:t>ть</w:t>
      </w:r>
      <w:r w:rsidR="004C1894" w:rsidRPr="009D5C8A">
        <w:rPr>
          <w:rFonts w:ascii="Times New Roman" w:hAnsi="Times New Roman" w:cs="Times New Roman"/>
          <w:bCs/>
          <w:sz w:val="28"/>
          <w:szCs w:val="28"/>
        </w:rPr>
        <w:t xml:space="preserve"> пользователю в заключении договора комме</w:t>
      </w:r>
      <w:r w:rsidR="008516C4">
        <w:rPr>
          <w:rFonts w:ascii="Times New Roman" w:hAnsi="Times New Roman" w:cs="Times New Roman"/>
          <w:bCs/>
          <w:sz w:val="28"/>
          <w:szCs w:val="28"/>
        </w:rPr>
        <w:t>рческой концессии на новый срок. Отказ возможен в случае заключения аналогичных договоров коммерческой концессии. Условиями для отказа является истечение трехлетнего срока, когда</w:t>
      </w:r>
      <w:r w:rsidR="004C1894" w:rsidRPr="009D5C8A">
        <w:rPr>
          <w:rFonts w:ascii="Times New Roman" w:hAnsi="Times New Roman" w:cs="Times New Roman"/>
          <w:bCs/>
          <w:sz w:val="28"/>
          <w:szCs w:val="28"/>
        </w:rPr>
        <w:t xml:space="preserve"> </w:t>
      </w:r>
      <w:r w:rsidR="008516C4">
        <w:rPr>
          <w:rFonts w:ascii="Times New Roman" w:hAnsi="Times New Roman" w:cs="Times New Roman"/>
          <w:bCs/>
          <w:sz w:val="28"/>
          <w:szCs w:val="28"/>
        </w:rPr>
        <w:t>данный договор прекратил свое действие, а</w:t>
      </w:r>
      <w:r w:rsidR="004C1894" w:rsidRPr="009D5C8A">
        <w:rPr>
          <w:rFonts w:ascii="Times New Roman" w:hAnsi="Times New Roman" w:cs="Times New Roman"/>
          <w:bCs/>
          <w:sz w:val="28"/>
          <w:szCs w:val="28"/>
        </w:rPr>
        <w:t xml:space="preserve"> </w:t>
      </w:r>
      <w:r w:rsidR="006D7C21">
        <w:rPr>
          <w:rFonts w:ascii="Times New Roman" w:hAnsi="Times New Roman" w:cs="Times New Roman"/>
          <w:bCs/>
          <w:sz w:val="28"/>
          <w:szCs w:val="28"/>
        </w:rPr>
        <w:t>правообладатель</w:t>
      </w:r>
      <w:r w:rsidR="004C1894" w:rsidRPr="009D5C8A">
        <w:rPr>
          <w:rFonts w:ascii="Times New Roman" w:hAnsi="Times New Roman" w:cs="Times New Roman"/>
          <w:bCs/>
          <w:sz w:val="28"/>
          <w:szCs w:val="28"/>
        </w:rPr>
        <w:t xml:space="preserve"> не </w:t>
      </w:r>
      <w:r w:rsidR="006D7C21">
        <w:rPr>
          <w:rFonts w:ascii="Times New Roman" w:hAnsi="Times New Roman" w:cs="Times New Roman"/>
          <w:bCs/>
          <w:sz w:val="28"/>
          <w:szCs w:val="28"/>
        </w:rPr>
        <w:t>заключал</w:t>
      </w:r>
      <w:r w:rsidR="004C1894" w:rsidRPr="009D5C8A">
        <w:rPr>
          <w:rFonts w:ascii="Times New Roman" w:hAnsi="Times New Roman" w:cs="Times New Roman"/>
          <w:bCs/>
          <w:sz w:val="28"/>
          <w:szCs w:val="28"/>
        </w:rPr>
        <w:t xml:space="preserve"> с другими лицами аналогичные договоры коммерч</w:t>
      </w:r>
      <w:r w:rsidR="006D7C21">
        <w:rPr>
          <w:rFonts w:ascii="Times New Roman" w:hAnsi="Times New Roman" w:cs="Times New Roman"/>
          <w:bCs/>
          <w:sz w:val="28"/>
          <w:szCs w:val="28"/>
        </w:rPr>
        <w:t xml:space="preserve">еской концессии на новый срок или договоров </w:t>
      </w:r>
      <w:r w:rsidR="004C1894" w:rsidRPr="009D5C8A">
        <w:rPr>
          <w:rFonts w:ascii="Times New Roman" w:hAnsi="Times New Roman" w:cs="Times New Roman"/>
          <w:bCs/>
          <w:sz w:val="28"/>
          <w:szCs w:val="28"/>
        </w:rPr>
        <w:t xml:space="preserve">коммерческой субконцессии, действие которых будет распространяться на ту же территорию, на которой действовал прекратившийся договор. В </w:t>
      </w:r>
      <w:r w:rsidR="004C1894">
        <w:rPr>
          <w:rFonts w:ascii="Times New Roman" w:hAnsi="Times New Roman" w:cs="Times New Roman"/>
          <w:bCs/>
          <w:sz w:val="28"/>
          <w:szCs w:val="28"/>
        </w:rPr>
        <w:t xml:space="preserve">этом </w:t>
      </w:r>
      <w:r w:rsidR="004C1894" w:rsidRPr="009D5C8A">
        <w:rPr>
          <w:rFonts w:ascii="Times New Roman" w:hAnsi="Times New Roman" w:cs="Times New Roman"/>
          <w:bCs/>
          <w:sz w:val="28"/>
          <w:szCs w:val="28"/>
        </w:rPr>
        <w:t xml:space="preserve">случае </w:t>
      </w:r>
      <w:r w:rsidR="004C1894">
        <w:rPr>
          <w:rFonts w:ascii="Times New Roman" w:hAnsi="Times New Roman" w:cs="Times New Roman"/>
          <w:bCs/>
          <w:sz w:val="28"/>
          <w:szCs w:val="28"/>
        </w:rPr>
        <w:t xml:space="preserve">у пользователя есть приоритет на заключение такого договора, </w:t>
      </w:r>
      <w:r w:rsidR="004C1894" w:rsidRPr="009D5C8A">
        <w:rPr>
          <w:rFonts w:ascii="Times New Roman" w:hAnsi="Times New Roman" w:cs="Times New Roman"/>
          <w:bCs/>
          <w:sz w:val="28"/>
          <w:szCs w:val="28"/>
        </w:rPr>
        <w:t>если до истечения трехлетнего срока правообладатель пожелает предоставить кому-</w:t>
      </w:r>
      <w:r w:rsidR="004C1894" w:rsidRPr="009D5C8A">
        <w:rPr>
          <w:rFonts w:ascii="Times New Roman" w:hAnsi="Times New Roman" w:cs="Times New Roman"/>
          <w:bCs/>
          <w:sz w:val="28"/>
          <w:szCs w:val="28"/>
        </w:rPr>
        <w:lastRenderedPageBreak/>
        <w:t>либо те же права, какие были предоставлены пользователю по прекратившемуся договору.</w:t>
      </w:r>
    </w:p>
    <w:p w:rsidR="006D7C21" w:rsidRPr="009D5C8A" w:rsidRDefault="006D7C21" w:rsidP="004C189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главными критериями являются то, что правообладателем не велась деятельность по заключению договоров коммерческой концессии на определенной территории в течении не менее трех лет. Договоры должны быть аналогичными по своему содержанию и распространяться на одну территорию.</w:t>
      </w:r>
    </w:p>
    <w:p w:rsidR="004C1894" w:rsidRPr="009D5C8A" w:rsidRDefault="004C1894" w:rsidP="004C189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Несмотря на то</w:t>
      </w:r>
      <w:r w:rsidRPr="009D5C8A">
        <w:rPr>
          <w:rFonts w:ascii="Times New Roman" w:hAnsi="Times New Roman" w:cs="Times New Roman"/>
          <w:bCs/>
          <w:sz w:val="28"/>
          <w:szCs w:val="28"/>
        </w:rPr>
        <w:t>,</w:t>
      </w:r>
      <w:r>
        <w:rPr>
          <w:rFonts w:ascii="Times New Roman" w:hAnsi="Times New Roman" w:cs="Times New Roman"/>
          <w:bCs/>
          <w:sz w:val="28"/>
          <w:szCs w:val="28"/>
        </w:rPr>
        <w:t xml:space="preserve"> что</w:t>
      </w:r>
      <w:r w:rsidRPr="009D5C8A">
        <w:rPr>
          <w:rFonts w:ascii="Times New Roman" w:hAnsi="Times New Roman" w:cs="Times New Roman"/>
          <w:bCs/>
          <w:sz w:val="28"/>
          <w:szCs w:val="28"/>
        </w:rPr>
        <w:t xml:space="preserve"> нормы об ответственности сторон по договору коммерческой концессии </w:t>
      </w:r>
      <w:r>
        <w:rPr>
          <w:rFonts w:ascii="Times New Roman" w:hAnsi="Times New Roman" w:cs="Times New Roman"/>
          <w:bCs/>
          <w:sz w:val="28"/>
          <w:szCs w:val="28"/>
        </w:rPr>
        <w:t xml:space="preserve">по большей части соответствуют интересам правообладателя и пользователя, необходимо сделать уточнение в части, когда осуществляется переход </w:t>
      </w:r>
      <w:r w:rsidRPr="009D5C8A">
        <w:rPr>
          <w:rFonts w:ascii="Times New Roman" w:hAnsi="Times New Roman" w:cs="Times New Roman"/>
          <w:bCs/>
          <w:sz w:val="28"/>
          <w:szCs w:val="28"/>
        </w:rPr>
        <w:t>к другому лицу какого-либо исключительного права, входящего в предоставленный пользователю комплекс исключительных прав в соответствии с п. 1 ст. 1038 ГК РФ</w:t>
      </w:r>
      <w:r>
        <w:rPr>
          <w:rFonts w:ascii="Times New Roman" w:hAnsi="Times New Roman" w:cs="Times New Roman"/>
          <w:bCs/>
          <w:sz w:val="28"/>
          <w:szCs w:val="28"/>
        </w:rPr>
        <w:t>.</w:t>
      </w:r>
    </w:p>
    <w:p w:rsidR="004C1894" w:rsidRPr="001C1690" w:rsidRDefault="004C1894" w:rsidP="004C1894">
      <w:pPr>
        <w:spacing w:after="0" w:line="360" w:lineRule="auto"/>
        <w:ind w:firstLine="709"/>
        <w:jc w:val="both"/>
        <w:rPr>
          <w:rFonts w:ascii="Times New Roman" w:hAnsi="Times New Roman" w:cs="Times New Roman"/>
          <w:bCs/>
          <w:i/>
          <w:sz w:val="28"/>
          <w:szCs w:val="28"/>
        </w:rPr>
      </w:pPr>
      <w:r w:rsidRPr="001C1690">
        <w:rPr>
          <w:rFonts w:ascii="Times New Roman" w:hAnsi="Times New Roman" w:cs="Times New Roman"/>
          <w:bCs/>
          <w:i/>
          <w:sz w:val="28"/>
          <w:szCs w:val="28"/>
        </w:rPr>
        <w:t>По</w:t>
      </w:r>
      <w:r>
        <w:rPr>
          <w:rFonts w:ascii="Times New Roman" w:hAnsi="Times New Roman" w:cs="Times New Roman"/>
          <w:bCs/>
          <w:i/>
          <w:sz w:val="28"/>
          <w:szCs w:val="28"/>
        </w:rPr>
        <w:t>э</w:t>
      </w:r>
      <w:r w:rsidRPr="001C1690">
        <w:rPr>
          <w:rFonts w:ascii="Times New Roman" w:hAnsi="Times New Roman" w:cs="Times New Roman"/>
          <w:bCs/>
          <w:i/>
          <w:sz w:val="28"/>
          <w:szCs w:val="28"/>
        </w:rPr>
        <w:t>тому к пун</w:t>
      </w:r>
      <w:r>
        <w:rPr>
          <w:rFonts w:ascii="Times New Roman" w:hAnsi="Times New Roman" w:cs="Times New Roman"/>
          <w:bCs/>
          <w:i/>
          <w:sz w:val="28"/>
          <w:szCs w:val="28"/>
        </w:rPr>
        <w:t>кту 1 статьи 1038 Гражданского к</w:t>
      </w:r>
      <w:r w:rsidRPr="001C1690">
        <w:rPr>
          <w:rFonts w:ascii="Times New Roman" w:hAnsi="Times New Roman" w:cs="Times New Roman"/>
          <w:bCs/>
          <w:i/>
          <w:sz w:val="28"/>
          <w:szCs w:val="28"/>
        </w:rPr>
        <w:t>одекса Российской Федерации необходимо добавить абзац следующего содержания:</w:t>
      </w:r>
    </w:p>
    <w:p w:rsidR="00DF09D4" w:rsidRPr="004C1894" w:rsidRDefault="00D23689" w:rsidP="004C1894">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w:t>
      </w:r>
      <w:r w:rsidR="004C1894" w:rsidRPr="001C1690">
        <w:rPr>
          <w:rFonts w:ascii="Times New Roman" w:hAnsi="Times New Roman" w:cs="Times New Roman"/>
          <w:bCs/>
          <w:i/>
          <w:sz w:val="28"/>
          <w:szCs w:val="28"/>
        </w:rPr>
        <w:t>Лицо, к которому перешли права на какие-либо исключительное право, входящее в комплекс исключительных прав, имеет право потребовать от лица, передающего права, возмещения убытков, исправления недостатков товара, совершенных работ или оказанных услуг, если такое условие было оговорено в договоре или если докажет, что потерпел убытки вследствие действий лица, передающего право, при наличии его вины. Лицо, передающее права на какое-либо исключительное право может отказаться от возмещения убытков, исправления недостатков товара, совершенных работ или оказанных услуг, если докажет, что указанные действия были совершены в результате действия непреодолимой силы</w:t>
      </w:r>
      <w:r>
        <w:rPr>
          <w:rFonts w:ascii="Times New Roman" w:hAnsi="Times New Roman" w:cs="Times New Roman"/>
          <w:bCs/>
          <w:i/>
          <w:sz w:val="28"/>
          <w:szCs w:val="28"/>
        </w:rPr>
        <w:t>»</w:t>
      </w:r>
      <w:r w:rsidR="004C1894" w:rsidRPr="001C1690">
        <w:rPr>
          <w:rFonts w:ascii="Times New Roman" w:hAnsi="Times New Roman" w:cs="Times New Roman"/>
          <w:bCs/>
          <w:i/>
          <w:sz w:val="28"/>
          <w:szCs w:val="28"/>
        </w:rPr>
        <w:t>.</w:t>
      </w:r>
    </w:p>
    <w:p w:rsidR="001C1690" w:rsidRPr="008B7EC7" w:rsidRDefault="00A652B6" w:rsidP="008B7EC7">
      <w:pPr>
        <w:jc w:val="both"/>
        <w:rPr>
          <w:rFonts w:ascii="Arial" w:eastAsiaTheme="minorEastAsia" w:hAnsi="Arial" w:cs="Arial"/>
          <w:sz w:val="20"/>
          <w:szCs w:val="20"/>
          <w:lang w:eastAsia="ru-RU"/>
        </w:rPr>
      </w:pPr>
      <w:r>
        <w:br w:type="page"/>
      </w:r>
    </w:p>
    <w:p w:rsidR="008572D4" w:rsidRPr="000C02E8" w:rsidRDefault="008572D4" w:rsidP="000C02E8">
      <w:pPr>
        <w:pStyle w:val="1"/>
        <w:jc w:val="center"/>
      </w:pPr>
      <w:bookmarkStart w:id="16" w:name="_Toc513719421"/>
      <w:r w:rsidRPr="000C02E8">
        <w:lastRenderedPageBreak/>
        <w:t>Заключение.</w:t>
      </w:r>
      <w:bookmarkEnd w:id="16"/>
    </w:p>
    <w:p w:rsidR="008572D4" w:rsidRDefault="008572D4" w:rsidP="007E6F32">
      <w:pPr>
        <w:spacing w:after="0" w:line="360" w:lineRule="auto"/>
        <w:ind w:firstLine="709"/>
        <w:jc w:val="both"/>
        <w:rPr>
          <w:rFonts w:ascii="Times New Roman" w:hAnsi="Times New Roman" w:cs="Times New Roman"/>
          <w:bCs/>
          <w:sz w:val="28"/>
        </w:rPr>
      </w:pPr>
    </w:p>
    <w:p w:rsidR="008572D4" w:rsidRPr="008516C4" w:rsidRDefault="006D496F" w:rsidP="007E6F32">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Правовое регулирование института коммерческой концессии в Российской Федерации имеет непродолжительную историю, т.к. нормы, закрепляющие положения договора в отечественном законодательстве появились </w:t>
      </w:r>
      <w:r w:rsidR="00626FAB">
        <w:rPr>
          <w:rFonts w:ascii="Times New Roman" w:hAnsi="Times New Roman" w:cs="Times New Roman"/>
          <w:bCs/>
          <w:sz w:val="28"/>
        </w:rPr>
        <w:t>только в 1996 году с вкл</w:t>
      </w:r>
      <w:r w:rsidR="002761B2">
        <w:rPr>
          <w:rFonts w:ascii="Times New Roman" w:hAnsi="Times New Roman" w:cs="Times New Roman"/>
          <w:bCs/>
          <w:sz w:val="28"/>
        </w:rPr>
        <w:t>ючением главы 54 в Гражданский к</w:t>
      </w:r>
      <w:r w:rsidR="00626FAB">
        <w:rPr>
          <w:rFonts w:ascii="Times New Roman" w:hAnsi="Times New Roman" w:cs="Times New Roman"/>
          <w:bCs/>
          <w:sz w:val="28"/>
        </w:rPr>
        <w:t>одекс Российской Федерации.</w:t>
      </w:r>
    </w:p>
    <w:p w:rsidR="00626FAB" w:rsidRDefault="00626FAB" w:rsidP="007E6F32">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В ходе этой работы были выявлены проблемы, связанные с применением договора коммерческой концессии и предложены следующие пути их решения.</w:t>
      </w:r>
    </w:p>
    <w:p w:rsidR="00626FAB" w:rsidRDefault="00626FAB" w:rsidP="00626FAB">
      <w:pPr>
        <w:pStyle w:val="ConsPlusNormal"/>
        <w:spacing w:line="360" w:lineRule="auto"/>
        <w:ind w:firstLine="851"/>
        <w:jc w:val="both"/>
        <w:rPr>
          <w:rFonts w:ascii="Times New Roman" w:hAnsi="Times New Roman" w:cs="Times New Roman"/>
          <w:sz w:val="28"/>
        </w:rPr>
      </w:pPr>
      <w:r>
        <w:rPr>
          <w:rFonts w:ascii="Times New Roman" w:hAnsi="Times New Roman" w:cs="Times New Roman"/>
          <w:sz w:val="28"/>
        </w:rPr>
        <w:t>Поскольку в Российском законодательстве нет понятия франчайзинг, с которым нередко отождествляют коммерческую концессию</w:t>
      </w:r>
      <w:r w:rsidR="00D635C7">
        <w:rPr>
          <w:rFonts w:ascii="Times New Roman" w:hAnsi="Times New Roman" w:cs="Times New Roman"/>
          <w:sz w:val="28"/>
        </w:rPr>
        <w:t>,</w:t>
      </w:r>
      <w:r>
        <w:rPr>
          <w:rFonts w:ascii="Times New Roman" w:hAnsi="Times New Roman" w:cs="Times New Roman"/>
          <w:sz w:val="28"/>
        </w:rPr>
        <w:t xml:space="preserve"> а нормы, применяемые к договору коммерческой концессии, могут не совпадать с национальным правом другого государства или с международными соглашениями, то представляется логичным дополнить нормы главы 54 ГК РФ.</w:t>
      </w:r>
    </w:p>
    <w:p w:rsidR="00626FAB" w:rsidRPr="00866FF7" w:rsidRDefault="00626FAB" w:rsidP="00626FAB">
      <w:pPr>
        <w:pStyle w:val="ConsPlusNormal"/>
        <w:spacing w:line="360" w:lineRule="auto"/>
        <w:ind w:firstLine="851"/>
        <w:jc w:val="both"/>
        <w:rPr>
          <w:rFonts w:ascii="Times New Roman" w:hAnsi="Times New Roman" w:cs="Times New Roman"/>
          <w:sz w:val="28"/>
        </w:rPr>
      </w:pPr>
      <w:r w:rsidRPr="00866FF7">
        <w:rPr>
          <w:rFonts w:ascii="Times New Roman" w:hAnsi="Times New Roman" w:cs="Times New Roman"/>
          <w:sz w:val="28"/>
        </w:rPr>
        <w:t xml:space="preserve">Соответственно, ст. 1027 ГК РФ дополнить следующим положением: </w:t>
      </w:r>
      <w:r w:rsidR="00D23689">
        <w:rPr>
          <w:rFonts w:ascii="Times New Roman" w:hAnsi="Times New Roman" w:cs="Times New Roman"/>
          <w:sz w:val="28"/>
        </w:rPr>
        <w:t>«</w:t>
      </w:r>
      <w:r w:rsidRPr="00F83123">
        <w:rPr>
          <w:rFonts w:ascii="Times New Roman" w:hAnsi="Times New Roman" w:cs="Times New Roman"/>
          <w:i/>
          <w:sz w:val="28"/>
        </w:rPr>
        <w:t>если в договоре коммерческой концессии хотя бы одна из сторон является иностранным юридическим лицом или индивидуальным предпринимателем, то в стороны обязаны указать право, подлежащее применению при заключении договора. В случае, если такого указания нет, договор регулируется правом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территории одновременно нескольких стран, право страны, где находится место жительства или основное место деятельности правообладателя</w:t>
      </w:r>
      <w:r w:rsidR="00D23689">
        <w:rPr>
          <w:rFonts w:ascii="Times New Roman" w:hAnsi="Times New Roman" w:cs="Times New Roman"/>
          <w:i/>
          <w:sz w:val="28"/>
        </w:rPr>
        <w:t>»</w:t>
      </w:r>
      <w:r w:rsidRPr="00F83123">
        <w:rPr>
          <w:rFonts w:ascii="Times New Roman" w:hAnsi="Times New Roman" w:cs="Times New Roman"/>
          <w:i/>
          <w:sz w:val="28"/>
        </w:rPr>
        <w:t>.</w:t>
      </w:r>
    </w:p>
    <w:p w:rsidR="00626FAB" w:rsidRDefault="00626FAB" w:rsidP="00626FAB">
      <w:pPr>
        <w:pStyle w:val="ConsPlusNormal"/>
        <w:spacing w:line="360" w:lineRule="auto"/>
        <w:ind w:firstLine="851"/>
        <w:jc w:val="both"/>
        <w:rPr>
          <w:rFonts w:ascii="Times New Roman" w:hAnsi="Times New Roman" w:cs="Times New Roman"/>
          <w:sz w:val="28"/>
        </w:rPr>
      </w:pPr>
      <w:r>
        <w:rPr>
          <w:rFonts w:ascii="Times New Roman" w:hAnsi="Times New Roman" w:cs="Times New Roman"/>
          <w:sz w:val="28"/>
        </w:rPr>
        <w:t>Такое уточнение направлено на снятие разногласий, которые возникают между сторонами договора относительно его предмета, а также прав и обязанностей сторон.</w:t>
      </w:r>
    </w:p>
    <w:p w:rsidR="00D635C7" w:rsidRPr="00F83123" w:rsidRDefault="00D635C7" w:rsidP="002475AB">
      <w:pPr>
        <w:pStyle w:val="ConsPlusNormal"/>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Следующее предложение связано с </w:t>
      </w:r>
      <w:r w:rsidR="0002368F">
        <w:rPr>
          <w:rFonts w:ascii="Times New Roman" w:hAnsi="Times New Roman" w:cs="Times New Roman"/>
          <w:sz w:val="28"/>
          <w:szCs w:val="28"/>
        </w:rPr>
        <w:t>применением</w:t>
      </w:r>
      <w:r>
        <w:rPr>
          <w:rFonts w:ascii="Times New Roman" w:hAnsi="Times New Roman" w:cs="Times New Roman"/>
          <w:sz w:val="28"/>
          <w:szCs w:val="28"/>
        </w:rPr>
        <w:t xml:space="preserve"> норм лицензионного </w:t>
      </w:r>
      <w:r>
        <w:rPr>
          <w:rFonts w:ascii="Times New Roman" w:hAnsi="Times New Roman" w:cs="Times New Roman"/>
          <w:sz w:val="28"/>
          <w:szCs w:val="28"/>
        </w:rPr>
        <w:lastRenderedPageBreak/>
        <w:t xml:space="preserve">договора к договору коммерческой концессии. </w:t>
      </w:r>
      <w:r w:rsidR="00626FAB">
        <w:rPr>
          <w:rFonts w:ascii="Times New Roman" w:hAnsi="Times New Roman" w:cs="Times New Roman"/>
          <w:sz w:val="28"/>
          <w:szCs w:val="28"/>
        </w:rPr>
        <w:t>Рассмотрев признаки договор</w:t>
      </w:r>
      <w:r>
        <w:rPr>
          <w:rFonts w:ascii="Times New Roman" w:hAnsi="Times New Roman" w:cs="Times New Roman"/>
          <w:sz w:val="28"/>
          <w:szCs w:val="28"/>
        </w:rPr>
        <w:t>ов</w:t>
      </w:r>
      <w:r w:rsidR="00626FAB">
        <w:rPr>
          <w:rFonts w:ascii="Times New Roman" w:hAnsi="Times New Roman" w:cs="Times New Roman"/>
          <w:sz w:val="28"/>
          <w:szCs w:val="28"/>
        </w:rPr>
        <w:t xml:space="preserve">, становится понятным, что они не являются схожими и применение норм лицензионного договора к договору коммерческой концессии недопустимо. </w:t>
      </w:r>
      <w:r w:rsidR="00626FAB" w:rsidRPr="00F83123">
        <w:rPr>
          <w:rFonts w:ascii="Times New Roman" w:hAnsi="Times New Roman" w:cs="Times New Roman"/>
          <w:i/>
          <w:sz w:val="28"/>
          <w:szCs w:val="28"/>
        </w:rPr>
        <w:t>Соответственно, представляется логичным в</w:t>
      </w:r>
      <w:r w:rsidR="002761B2" w:rsidRPr="00F83123">
        <w:rPr>
          <w:rFonts w:ascii="Times New Roman" w:hAnsi="Times New Roman" w:cs="Times New Roman"/>
          <w:i/>
          <w:sz w:val="28"/>
          <w:szCs w:val="28"/>
        </w:rPr>
        <w:t>нести изменения в Гражданский к</w:t>
      </w:r>
      <w:r w:rsidR="00626FAB" w:rsidRPr="00F83123">
        <w:rPr>
          <w:rFonts w:ascii="Times New Roman" w:hAnsi="Times New Roman" w:cs="Times New Roman"/>
          <w:i/>
          <w:sz w:val="28"/>
          <w:szCs w:val="28"/>
        </w:rPr>
        <w:t>одекс Российской Федерации, исключив п.4 ст. 1027</w:t>
      </w:r>
      <w:r w:rsidR="002475AB" w:rsidRPr="00F83123">
        <w:rPr>
          <w:rFonts w:ascii="Times New Roman" w:hAnsi="Times New Roman" w:cs="Times New Roman"/>
          <w:i/>
          <w:sz w:val="28"/>
          <w:szCs w:val="28"/>
        </w:rPr>
        <w:t xml:space="preserve"> ГК РФ.</w:t>
      </w:r>
    </w:p>
    <w:p w:rsidR="00626FAB" w:rsidRDefault="00EA3551" w:rsidP="00626FA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также</w:t>
      </w:r>
      <w:r w:rsidR="00626FAB">
        <w:rPr>
          <w:rFonts w:ascii="Times New Roman" w:hAnsi="Times New Roman" w:cs="Times New Roman"/>
          <w:sz w:val="28"/>
          <w:szCs w:val="28"/>
        </w:rPr>
        <w:t xml:space="preserve"> </w:t>
      </w:r>
      <w:r>
        <w:rPr>
          <w:rFonts w:ascii="Times New Roman" w:hAnsi="Times New Roman" w:cs="Times New Roman"/>
          <w:sz w:val="28"/>
          <w:szCs w:val="28"/>
        </w:rPr>
        <w:t>введение</w:t>
      </w:r>
      <w:r w:rsidR="00626FAB" w:rsidRPr="00433E99">
        <w:rPr>
          <w:rFonts w:ascii="Times New Roman" w:hAnsi="Times New Roman" w:cs="Times New Roman"/>
          <w:sz w:val="28"/>
          <w:szCs w:val="28"/>
        </w:rPr>
        <w:t xml:space="preserve"> государственной регистрации не</w:t>
      </w:r>
      <w:r w:rsidR="00626FAB">
        <w:rPr>
          <w:rFonts w:ascii="Times New Roman" w:hAnsi="Times New Roman" w:cs="Times New Roman"/>
          <w:sz w:val="28"/>
          <w:szCs w:val="28"/>
        </w:rPr>
        <w:t xml:space="preserve"> для</w:t>
      </w:r>
      <w:r w:rsidR="00626FAB" w:rsidRPr="00433E99">
        <w:rPr>
          <w:rFonts w:ascii="Times New Roman" w:hAnsi="Times New Roman" w:cs="Times New Roman"/>
          <w:sz w:val="28"/>
          <w:szCs w:val="28"/>
        </w:rPr>
        <w:t xml:space="preserve"> все</w:t>
      </w:r>
      <w:r w:rsidR="00626FAB">
        <w:rPr>
          <w:rFonts w:ascii="Times New Roman" w:hAnsi="Times New Roman" w:cs="Times New Roman"/>
          <w:sz w:val="28"/>
          <w:szCs w:val="28"/>
        </w:rPr>
        <w:t>х договоров</w:t>
      </w:r>
      <w:r w:rsidR="00626FAB" w:rsidRPr="00433E99">
        <w:rPr>
          <w:rFonts w:ascii="Times New Roman" w:hAnsi="Times New Roman" w:cs="Times New Roman"/>
          <w:sz w:val="28"/>
          <w:szCs w:val="28"/>
        </w:rPr>
        <w:t xml:space="preserve">, а только </w:t>
      </w:r>
      <w:r w:rsidR="00626FAB">
        <w:rPr>
          <w:rFonts w:ascii="Times New Roman" w:hAnsi="Times New Roman" w:cs="Times New Roman"/>
          <w:sz w:val="28"/>
          <w:szCs w:val="28"/>
        </w:rPr>
        <w:t>для тех</w:t>
      </w:r>
      <w:r w:rsidR="00626FAB" w:rsidRPr="00433E99">
        <w:rPr>
          <w:rFonts w:ascii="Times New Roman" w:hAnsi="Times New Roman" w:cs="Times New Roman"/>
          <w:sz w:val="28"/>
          <w:szCs w:val="28"/>
        </w:rPr>
        <w:t>, по которым предоставляется право на использование объектов, сделки с которыми подлежат обязательной регистрации в соответствии с нормами части че</w:t>
      </w:r>
      <w:r w:rsidR="002761B2">
        <w:rPr>
          <w:rFonts w:ascii="Times New Roman" w:hAnsi="Times New Roman" w:cs="Times New Roman"/>
          <w:sz w:val="28"/>
          <w:szCs w:val="28"/>
        </w:rPr>
        <w:t>твертой Гражданского к</w:t>
      </w:r>
      <w:r w:rsidR="00FF4D70">
        <w:rPr>
          <w:rFonts w:ascii="Times New Roman" w:hAnsi="Times New Roman" w:cs="Times New Roman"/>
          <w:sz w:val="28"/>
          <w:szCs w:val="28"/>
        </w:rPr>
        <w:t>одекса Российской Федерации.</w:t>
      </w:r>
      <w:r w:rsidR="00F17B1F">
        <w:rPr>
          <w:rFonts w:ascii="Times New Roman" w:hAnsi="Times New Roman" w:cs="Times New Roman"/>
          <w:sz w:val="28"/>
          <w:szCs w:val="28"/>
        </w:rPr>
        <w:t xml:space="preserve"> В связи с чем, предлагаются изменения</w:t>
      </w:r>
      <w:r w:rsidR="00F17B1F" w:rsidRPr="00F17B1F">
        <w:rPr>
          <w:rFonts w:ascii="Times New Roman" w:hAnsi="Times New Roman" w:cs="Times New Roman"/>
          <w:i/>
          <w:sz w:val="28"/>
          <w:szCs w:val="28"/>
        </w:rPr>
        <w:t xml:space="preserve"> в пункт 2 статьи 1028 Гражданского кодекса Российской Федерации и добавить абзац:</w:t>
      </w:r>
    </w:p>
    <w:p w:rsidR="00F17B1F" w:rsidRPr="00F17B1F" w:rsidRDefault="00F17B1F" w:rsidP="00F17B1F">
      <w:pPr>
        <w:spacing w:after="0" w:line="360" w:lineRule="auto"/>
        <w:ind w:firstLine="709"/>
        <w:jc w:val="both"/>
        <w:rPr>
          <w:rFonts w:ascii="Times New Roman" w:hAnsi="Times New Roman" w:cs="Times New Roman"/>
          <w:i/>
          <w:sz w:val="28"/>
          <w:szCs w:val="28"/>
        </w:rPr>
      </w:pPr>
      <w:r w:rsidRPr="00F17B1F">
        <w:rPr>
          <w:rFonts w:ascii="Times New Roman" w:hAnsi="Times New Roman" w:cs="Times New Roman"/>
          <w:i/>
          <w:sz w:val="28"/>
          <w:szCs w:val="28"/>
        </w:rPr>
        <w:t xml:space="preserve"> «Обязательной государственной регистрации подлежат те договоры, в которых предоставляется право использования объектов, сделки с которыми подлежат обязательной государственной регистрации в соответствии с нормами части четвертой Гражданского кодекса Российской Федерации».</w:t>
      </w:r>
    </w:p>
    <w:p w:rsidR="00F17B1F" w:rsidRPr="00F17B1F" w:rsidRDefault="0002368F" w:rsidP="00F17B1F">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Еще одно предложение связано с определением порядка выплаты и формы вознаграждения по договору коммерческой концессии.</w:t>
      </w:r>
      <w:r w:rsidR="00F17B1F">
        <w:rPr>
          <w:rFonts w:ascii="Times New Roman" w:hAnsi="Times New Roman" w:cs="Times New Roman"/>
          <w:sz w:val="28"/>
          <w:szCs w:val="28"/>
        </w:rPr>
        <w:t xml:space="preserve"> Предлагаются </w:t>
      </w:r>
      <w:r w:rsidR="00F17B1F" w:rsidRPr="00F17B1F">
        <w:rPr>
          <w:rFonts w:ascii="Times New Roman" w:hAnsi="Times New Roman" w:cs="Times New Roman"/>
          <w:bCs/>
          <w:sz w:val="28"/>
          <w:szCs w:val="28"/>
        </w:rPr>
        <w:t>изменения в статью 1030 Гражданского кодекса Российской Федерации, в соответс</w:t>
      </w:r>
      <w:r w:rsidR="00F17B1F">
        <w:rPr>
          <w:rFonts w:ascii="Times New Roman" w:hAnsi="Times New Roman" w:cs="Times New Roman"/>
          <w:bCs/>
          <w:sz w:val="28"/>
          <w:szCs w:val="28"/>
        </w:rPr>
        <w:t>твии с которым платежи по догово</w:t>
      </w:r>
      <w:r w:rsidR="00F17B1F" w:rsidRPr="00F17B1F">
        <w:rPr>
          <w:rFonts w:ascii="Times New Roman" w:hAnsi="Times New Roman" w:cs="Times New Roman"/>
          <w:bCs/>
          <w:sz w:val="28"/>
          <w:szCs w:val="28"/>
        </w:rPr>
        <w:t>ру могут быть фиксированными разовыми и (или) периодические отчисления от выручки, наценки на оптовую цену товаров для перепродажи. Или в другой форме, которая предусмотрена договором.</w:t>
      </w:r>
    </w:p>
    <w:p w:rsidR="0002368F" w:rsidRPr="00F17B1F" w:rsidRDefault="00F17B1F" w:rsidP="00F17B1F">
      <w:pPr>
        <w:spacing w:after="0" w:line="360" w:lineRule="auto"/>
        <w:ind w:firstLine="709"/>
        <w:jc w:val="both"/>
        <w:rPr>
          <w:rFonts w:ascii="Times New Roman" w:hAnsi="Times New Roman" w:cs="Times New Roman"/>
          <w:bCs/>
          <w:sz w:val="28"/>
          <w:szCs w:val="28"/>
        </w:rPr>
      </w:pPr>
      <w:r w:rsidRPr="00F17B1F">
        <w:rPr>
          <w:rFonts w:ascii="Times New Roman" w:hAnsi="Times New Roman" w:cs="Times New Roman"/>
          <w:bCs/>
          <w:sz w:val="28"/>
          <w:szCs w:val="28"/>
        </w:rPr>
        <w:t>Кроме того, если условия о размере вознаграждения или порядке его определения отсутствуют, то договор считается незаключенным.</w:t>
      </w:r>
    </w:p>
    <w:p w:rsidR="00626FAB" w:rsidRPr="009D5C8A" w:rsidRDefault="00626FAB" w:rsidP="00626FA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Несмотря на то</w:t>
      </w:r>
      <w:r w:rsidRPr="009D5C8A">
        <w:rPr>
          <w:rFonts w:ascii="Times New Roman" w:hAnsi="Times New Roman" w:cs="Times New Roman"/>
          <w:bCs/>
          <w:sz w:val="28"/>
          <w:szCs w:val="28"/>
        </w:rPr>
        <w:t>,</w:t>
      </w:r>
      <w:r>
        <w:rPr>
          <w:rFonts w:ascii="Times New Roman" w:hAnsi="Times New Roman" w:cs="Times New Roman"/>
          <w:bCs/>
          <w:sz w:val="28"/>
          <w:szCs w:val="28"/>
        </w:rPr>
        <w:t xml:space="preserve"> что</w:t>
      </w:r>
      <w:r w:rsidRPr="009D5C8A">
        <w:rPr>
          <w:rFonts w:ascii="Times New Roman" w:hAnsi="Times New Roman" w:cs="Times New Roman"/>
          <w:bCs/>
          <w:sz w:val="28"/>
          <w:szCs w:val="28"/>
        </w:rPr>
        <w:t xml:space="preserve"> нормы об ответственности сторон по договору коммерческой концессии </w:t>
      </w:r>
      <w:r>
        <w:rPr>
          <w:rFonts w:ascii="Times New Roman" w:hAnsi="Times New Roman" w:cs="Times New Roman"/>
          <w:bCs/>
          <w:sz w:val="28"/>
          <w:szCs w:val="28"/>
        </w:rPr>
        <w:t xml:space="preserve">по большей части соответствуют интересам правообладателя и пользователя, необходимо сделать уточнение в части, </w:t>
      </w:r>
      <w:r>
        <w:rPr>
          <w:rFonts w:ascii="Times New Roman" w:hAnsi="Times New Roman" w:cs="Times New Roman"/>
          <w:bCs/>
          <w:sz w:val="28"/>
          <w:szCs w:val="28"/>
        </w:rPr>
        <w:lastRenderedPageBreak/>
        <w:t xml:space="preserve">когда осуществляется переход </w:t>
      </w:r>
      <w:r w:rsidRPr="009D5C8A">
        <w:rPr>
          <w:rFonts w:ascii="Times New Roman" w:hAnsi="Times New Roman" w:cs="Times New Roman"/>
          <w:bCs/>
          <w:sz w:val="28"/>
          <w:szCs w:val="28"/>
        </w:rPr>
        <w:t>к другому лицу какого-либо исключительного права, входящего в предоставленный пользователю комплекс исключительных прав в соответствии с п. 1 ст. 10</w:t>
      </w:r>
      <w:r w:rsidR="00F17B1F">
        <w:rPr>
          <w:rFonts w:ascii="Times New Roman" w:hAnsi="Times New Roman" w:cs="Times New Roman"/>
          <w:bCs/>
          <w:sz w:val="28"/>
          <w:szCs w:val="28"/>
        </w:rPr>
        <w:t>38</w:t>
      </w:r>
      <w:r w:rsidRPr="009D5C8A">
        <w:rPr>
          <w:rFonts w:ascii="Times New Roman" w:hAnsi="Times New Roman" w:cs="Times New Roman"/>
          <w:bCs/>
          <w:sz w:val="28"/>
          <w:szCs w:val="28"/>
        </w:rPr>
        <w:t xml:space="preserve"> ГК РФ</w:t>
      </w:r>
      <w:r>
        <w:rPr>
          <w:rFonts w:ascii="Times New Roman" w:hAnsi="Times New Roman" w:cs="Times New Roman"/>
          <w:bCs/>
          <w:sz w:val="28"/>
          <w:szCs w:val="28"/>
        </w:rPr>
        <w:t>.</w:t>
      </w:r>
    </w:p>
    <w:p w:rsidR="00626FAB" w:rsidRPr="00FF4D70" w:rsidRDefault="00626FAB" w:rsidP="00626FAB">
      <w:pPr>
        <w:spacing w:after="0" w:line="360" w:lineRule="auto"/>
        <w:ind w:firstLine="709"/>
        <w:jc w:val="both"/>
        <w:rPr>
          <w:rFonts w:ascii="Times New Roman" w:hAnsi="Times New Roman" w:cs="Times New Roman"/>
          <w:bCs/>
          <w:sz w:val="28"/>
          <w:szCs w:val="28"/>
        </w:rPr>
      </w:pPr>
      <w:r w:rsidRPr="00FF4D70">
        <w:rPr>
          <w:rFonts w:ascii="Times New Roman" w:hAnsi="Times New Roman" w:cs="Times New Roman"/>
          <w:bCs/>
          <w:sz w:val="28"/>
          <w:szCs w:val="28"/>
        </w:rPr>
        <w:t>По</w:t>
      </w:r>
      <w:r w:rsidR="00D30AF5" w:rsidRPr="00FF4D70">
        <w:rPr>
          <w:rFonts w:ascii="Times New Roman" w:hAnsi="Times New Roman" w:cs="Times New Roman"/>
          <w:bCs/>
          <w:sz w:val="28"/>
          <w:szCs w:val="28"/>
        </w:rPr>
        <w:t>э</w:t>
      </w:r>
      <w:r w:rsidRPr="00FF4D70">
        <w:rPr>
          <w:rFonts w:ascii="Times New Roman" w:hAnsi="Times New Roman" w:cs="Times New Roman"/>
          <w:bCs/>
          <w:sz w:val="28"/>
          <w:szCs w:val="28"/>
        </w:rPr>
        <w:t>тому к пун</w:t>
      </w:r>
      <w:r w:rsidR="002761B2" w:rsidRPr="00FF4D70">
        <w:rPr>
          <w:rFonts w:ascii="Times New Roman" w:hAnsi="Times New Roman" w:cs="Times New Roman"/>
          <w:bCs/>
          <w:sz w:val="28"/>
          <w:szCs w:val="28"/>
        </w:rPr>
        <w:t>кту 1 статьи 1038 Гражданского к</w:t>
      </w:r>
      <w:r w:rsidRPr="00FF4D70">
        <w:rPr>
          <w:rFonts w:ascii="Times New Roman" w:hAnsi="Times New Roman" w:cs="Times New Roman"/>
          <w:bCs/>
          <w:sz w:val="28"/>
          <w:szCs w:val="28"/>
        </w:rPr>
        <w:t>одекса Российской Федерации необходимо добавить абзац следующего содержания:</w:t>
      </w:r>
    </w:p>
    <w:p w:rsidR="00EA3551" w:rsidRPr="00F83123" w:rsidRDefault="00D23689" w:rsidP="008F5414">
      <w:pPr>
        <w:spacing w:after="0" w:line="36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w:t>
      </w:r>
      <w:r w:rsidR="00626FAB" w:rsidRPr="00F83123">
        <w:rPr>
          <w:rFonts w:ascii="Times New Roman" w:hAnsi="Times New Roman" w:cs="Times New Roman"/>
          <w:bCs/>
          <w:i/>
          <w:sz w:val="28"/>
          <w:szCs w:val="28"/>
        </w:rPr>
        <w:t>Лицо, к которому перешли права на какие-либо исключительное право, входящее в комплекс исключительных прав, имеет право потребовать от лица, передающего права, возмещения убытков, исправления недостатков товара, совершенных работ или оказанных услуг, если такое условие было оговорено в договоре или если докажет, что потерпел убытки вследствие действий лица, передающего право, при наличии его вины. Лицо, передающее права на какое-либо исключительное право может отказаться от возмещения убытков, исправления недостатков товара, совершенных работ или оказанных услуг, если докажет, что указанные действия были совершены в результате действия непреодолимой силы</w:t>
      </w:r>
      <w:r>
        <w:rPr>
          <w:rFonts w:ascii="Times New Roman" w:hAnsi="Times New Roman" w:cs="Times New Roman"/>
          <w:bCs/>
          <w:i/>
          <w:sz w:val="28"/>
          <w:szCs w:val="28"/>
        </w:rPr>
        <w:t>»</w:t>
      </w:r>
      <w:r w:rsidR="00626FAB" w:rsidRPr="00F83123">
        <w:rPr>
          <w:rFonts w:ascii="Times New Roman" w:hAnsi="Times New Roman" w:cs="Times New Roman"/>
          <w:bCs/>
          <w:i/>
          <w:sz w:val="28"/>
          <w:szCs w:val="28"/>
        </w:rPr>
        <w:t>.</w:t>
      </w:r>
    </w:p>
    <w:p w:rsidR="00626FAB" w:rsidRPr="00EA3551" w:rsidRDefault="00EA3551" w:rsidP="00626FAB">
      <w:pPr>
        <w:spacing w:after="0" w:line="360" w:lineRule="auto"/>
        <w:ind w:firstLine="709"/>
        <w:jc w:val="both"/>
        <w:rPr>
          <w:rFonts w:ascii="Times New Roman" w:hAnsi="Times New Roman" w:cs="Times New Roman"/>
          <w:bCs/>
          <w:sz w:val="28"/>
          <w:szCs w:val="28"/>
        </w:rPr>
      </w:pPr>
      <w:r w:rsidRPr="00EA3551">
        <w:rPr>
          <w:rFonts w:ascii="Times New Roman" w:hAnsi="Times New Roman" w:cs="Times New Roman"/>
          <w:bCs/>
          <w:sz w:val="28"/>
          <w:szCs w:val="28"/>
        </w:rPr>
        <w:t>Также н</w:t>
      </w:r>
      <w:r w:rsidR="00626FAB" w:rsidRPr="00EA3551">
        <w:rPr>
          <w:rFonts w:ascii="Times New Roman" w:hAnsi="Times New Roman" w:cs="Times New Roman"/>
          <w:bCs/>
          <w:sz w:val="28"/>
          <w:szCs w:val="28"/>
        </w:rPr>
        <w:t xml:space="preserve">еобходимо внести изменения в законодательство Российской Федерации </w:t>
      </w:r>
      <w:r w:rsidRPr="00EA3551">
        <w:rPr>
          <w:rFonts w:ascii="Times New Roman" w:hAnsi="Times New Roman" w:cs="Times New Roman"/>
          <w:bCs/>
          <w:sz w:val="28"/>
          <w:szCs w:val="28"/>
        </w:rPr>
        <w:t>об условиях раскрытия информации на преддоговорном этапе</w:t>
      </w:r>
      <w:r w:rsidR="00626FAB" w:rsidRPr="00EA3551">
        <w:rPr>
          <w:rFonts w:ascii="Times New Roman" w:hAnsi="Times New Roman" w:cs="Times New Roman"/>
          <w:bCs/>
          <w:sz w:val="28"/>
          <w:szCs w:val="28"/>
        </w:rPr>
        <w:t>:</w:t>
      </w:r>
    </w:p>
    <w:p w:rsidR="00626FAB" w:rsidRPr="00FF4D70" w:rsidRDefault="00FF4D70" w:rsidP="00626FAB">
      <w:pPr>
        <w:spacing w:after="0" w:line="360" w:lineRule="auto"/>
        <w:ind w:firstLine="709"/>
        <w:jc w:val="both"/>
        <w:rPr>
          <w:rFonts w:ascii="Times New Roman" w:hAnsi="Times New Roman" w:cs="Times New Roman"/>
          <w:bCs/>
          <w:sz w:val="28"/>
          <w:szCs w:val="28"/>
        </w:rPr>
      </w:pPr>
      <w:r w:rsidRPr="00FF4D70">
        <w:rPr>
          <w:rFonts w:ascii="Times New Roman" w:hAnsi="Times New Roman" w:cs="Times New Roman"/>
          <w:bCs/>
          <w:sz w:val="28"/>
          <w:szCs w:val="28"/>
        </w:rPr>
        <w:t>Необходимо предусмотреть обязанность правообладателя</w:t>
      </w:r>
      <w:r w:rsidR="00626FAB" w:rsidRPr="00FF4D70">
        <w:rPr>
          <w:rFonts w:ascii="Times New Roman" w:hAnsi="Times New Roman" w:cs="Times New Roman"/>
          <w:bCs/>
          <w:sz w:val="28"/>
          <w:szCs w:val="28"/>
        </w:rPr>
        <w:t xml:space="preserve"> предоставить пользователю документы по раскрытию информации в письменной форме за 14 дней до даты подписания договора или первой выплаты пользователем правообладателю. Раскрываемая правообладателем информация должна быть обновленной и достоверной. Стороны обязаны согласовать в договоре перечень раскрываемой информации, которая должна быть обновлена правообладателем на дату подписания договора и являться достоверной</w:t>
      </w:r>
    </w:p>
    <w:p w:rsidR="00626FAB" w:rsidRPr="00FF4D70" w:rsidRDefault="00626FAB" w:rsidP="004F6872">
      <w:pPr>
        <w:spacing w:after="0" w:line="360" w:lineRule="auto"/>
        <w:ind w:firstLine="709"/>
        <w:jc w:val="both"/>
        <w:rPr>
          <w:rFonts w:ascii="Times New Roman" w:hAnsi="Times New Roman" w:cs="Times New Roman"/>
          <w:bCs/>
          <w:sz w:val="28"/>
          <w:szCs w:val="28"/>
        </w:rPr>
      </w:pPr>
      <w:r w:rsidRPr="00FF4D70">
        <w:rPr>
          <w:rFonts w:ascii="Times New Roman" w:hAnsi="Times New Roman" w:cs="Times New Roman"/>
          <w:bCs/>
          <w:sz w:val="28"/>
          <w:szCs w:val="28"/>
        </w:rPr>
        <w:t>Перечень предоставляемой информации должен содержат</w:t>
      </w:r>
      <w:r w:rsidR="004F6872">
        <w:rPr>
          <w:rFonts w:ascii="Times New Roman" w:hAnsi="Times New Roman" w:cs="Times New Roman"/>
          <w:bCs/>
          <w:sz w:val="28"/>
          <w:szCs w:val="28"/>
        </w:rPr>
        <w:t>ь информацию о правообладателе;</w:t>
      </w:r>
      <w:r w:rsidRPr="00FF4D70">
        <w:rPr>
          <w:rFonts w:ascii="Times New Roman" w:hAnsi="Times New Roman" w:cs="Times New Roman"/>
          <w:bCs/>
          <w:sz w:val="28"/>
          <w:szCs w:val="28"/>
        </w:rPr>
        <w:t xml:space="preserve"> о предоставляемых им пользователю исключительных правах</w:t>
      </w:r>
      <w:r w:rsidR="004F6872">
        <w:rPr>
          <w:rFonts w:ascii="Times New Roman" w:hAnsi="Times New Roman" w:cs="Times New Roman"/>
          <w:bCs/>
          <w:sz w:val="28"/>
          <w:szCs w:val="28"/>
        </w:rPr>
        <w:t>;</w:t>
      </w:r>
      <w:r w:rsidRPr="00FF4D70">
        <w:rPr>
          <w:rFonts w:ascii="Times New Roman" w:hAnsi="Times New Roman" w:cs="Times New Roman"/>
          <w:bCs/>
          <w:sz w:val="28"/>
          <w:szCs w:val="28"/>
        </w:rPr>
        <w:t xml:space="preserve"> описание предпринимательской деятельности, которую, как предполагается, будет осуществлять пользователь, сведения об опыте правообладателя в осуществлении им предпринимательской </w:t>
      </w:r>
      <w:r w:rsidRPr="00FF4D70">
        <w:rPr>
          <w:rFonts w:ascii="Times New Roman" w:hAnsi="Times New Roman" w:cs="Times New Roman"/>
          <w:bCs/>
          <w:sz w:val="28"/>
          <w:szCs w:val="28"/>
        </w:rPr>
        <w:lastRenderedPageBreak/>
        <w:t>деятельности, право на ведение котор</w:t>
      </w:r>
      <w:r w:rsidR="004F6872">
        <w:rPr>
          <w:rFonts w:ascii="Times New Roman" w:hAnsi="Times New Roman" w:cs="Times New Roman"/>
          <w:bCs/>
          <w:sz w:val="28"/>
          <w:szCs w:val="28"/>
        </w:rPr>
        <w:t xml:space="preserve">ой предоставляется пользователю; </w:t>
      </w:r>
      <w:r w:rsidRPr="00FF4D70">
        <w:rPr>
          <w:rFonts w:ascii="Times New Roman" w:hAnsi="Times New Roman" w:cs="Times New Roman"/>
          <w:bCs/>
          <w:sz w:val="28"/>
          <w:szCs w:val="28"/>
        </w:rPr>
        <w:t xml:space="preserve">данные об общей численности пользователей, </w:t>
      </w:r>
      <w:r w:rsidR="004F6872">
        <w:rPr>
          <w:rFonts w:ascii="Times New Roman" w:hAnsi="Times New Roman" w:cs="Times New Roman"/>
          <w:bCs/>
          <w:sz w:val="28"/>
          <w:szCs w:val="28"/>
        </w:rPr>
        <w:t>и др</w:t>
      </w:r>
      <w:r w:rsidRPr="00FF4D70">
        <w:rPr>
          <w:rFonts w:ascii="Times New Roman" w:hAnsi="Times New Roman" w:cs="Times New Roman"/>
          <w:bCs/>
          <w:sz w:val="28"/>
          <w:szCs w:val="28"/>
        </w:rPr>
        <w:t>.</w:t>
      </w:r>
    </w:p>
    <w:p w:rsidR="00626FAB" w:rsidRPr="00FF4D70" w:rsidRDefault="004F6872" w:rsidP="00626FA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Если такая информация предоставлена не будет, то</w:t>
      </w:r>
      <w:r w:rsidR="00626FAB" w:rsidRPr="00FF4D70">
        <w:rPr>
          <w:rFonts w:ascii="Times New Roman" w:hAnsi="Times New Roman" w:cs="Times New Roman"/>
          <w:bCs/>
          <w:sz w:val="28"/>
          <w:szCs w:val="28"/>
        </w:rPr>
        <w:t xml:space="preserve"> пользователь </w:t>
      </w:r>
      <w:r>
        <w:rPr>
          <w:rFonts w:ascii="Times New Roman" w:hAnsi="Times New Roman" w:cs="Times New Roman"/>
          <w:bCs/>
          <w:sz w:val="28"/>
          <w:szCs w:val="28"/>
        </w:rPr>
        <w:t>сможет</w:t>
      </w:r>
      <w:r w:rsidR="00626FAB" w:rsidRPr="00FF4D70">
        <w:rPr>
          <w:rFonts w:ascii="Times New Roman" w:hAnsi="Times New Roman" w:cs="Times New Roman"/>
          <w:bCs/>
          <w:sz w:val="28"/>
          <w:szCs w:val="28"/>
        </w:rPr>
        <w:t xml:space="preserve"> отказаться от заключения договора коммерческой концессии. В случае, если после заключения договора пользователь обнаружит, что предоставленная ему информация не соответствует действительности, он имеет право отказаться от исполнения д</w:t>
      </w:r>
      <w:r w:rsidR="00FF4D70">
        <w:rPr>
          <w:rFonts w:ascii="Times New Roman" w:hAnsi="Times New Roman" w:cs="Times New Roman"/>
          <w:bCs/>
          <w:sz w:val="28"/>
          <w:szCs w:val="28"/>
        </w:rPr>
        <w:t>оговора без компенсации убытков</w:t>
      </w:r>
      <w:r w:rsidR="00626FAB" w:rsidRPr="00FF4D70">
        <w:rPr>
          <w:rFonts w:ascii="Times New Roman" w:hAnsi="Times New Roman" w:cs="Times New Roman"/>
          <w:bCs/>
          <w:sz w:val="28"/>
          <w:szCs w:val="28"/>
        </w:rPr>
        <w:t>.</w:t>
      </w:r>
    </w:p>
    <w:p w:rsidR="00626FAB" w:rsidRDefault="00626FAB" w:rsidP="007E6F32">
      <w:pPr>
        <w:spacing w:after="0" w:line="360" w:lineRule="auto"/>
        <w:ind w:firstLine="709"/>
        <w:jc w:val="both"/>
        <w:rPr>
          <w:rFonts w:ascii="Times New Roman" w:hAnsi="Times New Roman" w:cs="Times New Roman"/>
          <w:bCs/>
          <w:sz w:val="28"/>
        </w:rPr>
      </w:pPr>
    </w:p>
    <w:p w:rsidR="006A6C85" w:rsidRDefault="006A6C85" w:rsidP="007E6F32">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Принятие вышеперечисленных изменений направлено на разрешение существующих проблем в практике применения договора коммерческой концессии, а также на упрощение его </w:t>
      </w:r>
      <w:r w:rsidR="00531839">
        <w:rPr>
          <w:rFonts w:ascii="Times New Roman" w:hAnsi="Times New Roman" w:cs="Times New Roman"/>
          <w:bCs/>
          <w:sz w:val="28"/>
        </w:rPr>
        <w:t>заключения и исполнения</w:t>
      </w:r>
      <w:r>
        <w:rPr>
          <w:rFonts w:ascii="Times New Roman" w:hAnsi="Times New Roman" w:cs="Times New Roman"/>
          <w:bCs/>
          <w:sz w:val="28"/>
        </w:rPr>
        <w:t xml:space="preserve">, что соответствует интересам сторон и направлено на увеличение </w:t>
      </w:r>
      <w:r w:rsidR="00531839">
        <w:rPr>
          <w:rFonts w:ascii="Times New Roman" w:hAnsi="Times New Roman" w:cs="Times New Roman"/>
          <w:bCs/>
          <w:sz w:val="28"/>
        </w:rPr>
        <w:t>числа заключенных договоров коммерческой концессии и развития института в целом.</w:t>
      </w:r>
    </w:p>
    <w:p w:rsidR="002475AB" w:rsidRPr="008516C4" w:rsidRDefault="002475AB" w:rsidP="007E6F32">
      <w:pPr>
        <w:spacing w:after="0" w:line="360" w:lineRule="auto"/>
        <w:ind w:firstLine="709"/>
        <w:jc w:val="both"/>
        <w:rPr>
          <w:rFonts w:ascii="Times New Roman" w:hAnsi="Times New Roman" w:cs="Times New Roman"/>
          <w:bCs/>
          <w:sz w:val="28"/>
        </w:rPr>
      </w:pPr>
    </w:p>
    <w:p w:rsidR="008572D4" w:rsidRPr="008516C4" w:rsidRDefault="008572D4">
      <w:pPr>
        <w:rPr>
          <w:rFonts w:ascii="Times New Roman" w:hAnsi="Times New Roman" w:cs="Times New Roman"/>
          <w:b/>
          <w:bCs/>
          <w:sz w:val="28"/>
        </w:rPr>
      </w:pPr>
      <w:r w:rsidRPr="008516C4">
        <w:rPr>
          <w:rFonts w:ascii="Times New Roman" w:hAnsi="Times New Roman" w:cs="Times New Roman"/>
          <w:b/>
          <w:bCs/>
          <w:sz w:val="28"/>
        </w:rPr>
        <w:br w:type="page"/>
      </w:r>
    </w:p>
    <w:p w:rsidR="00E43940" w:rsidRPr="000C02E8" w:rsidRDefault="003D3CA5" w:rsidP="000C02E8">
      <w:pPr>
        <w:pStyle w:val="1"/>
        <w:jc w:val="center"/>
      </w:pPr>
      <w:bookmarkStart w:id="17" w:name="_Toc513719422"/>
      <w:r w:rsidRPr="000C02E8">
        <w:lastRenderedPageBreak/>
        <w:t>С</w:t>
      </w:r>
      <w:r w:rsidR="00393C69" w:rsidRPr="000C02E8">
        <w:t xml:space="preserve">писок </w:t>
      </w:r>
      <w:r w:rsidRPr="000C02E8">
        <w:t>литературы:</w:t>
      </w:r>
      <w:bookmarkEnd w:id="17"/>
    </w:p>
    <w:p w:rsidR="007F13A7" w:rsidRDefault="007F13A7" w:rsidP="007E6F32">
      <w:pPr>
        <w:spacing w:after="0" w:line="360" w:lineRule="auto"/>
        <w:ind w:firstLine="709"/>
        <w:jc w:val="both"/>
        <w:rPr>
          <w:rFonts w:ascii="Times New Roman" w:hAnsi="Times New Roman" w:cs="Times New Roman"/>
          <w:b/>
          <w:bCs/>
          <w:sz w:val="28"/>
        </w:rPr>
      </w:pPr>
    </w:p>
    <w:p w:rsidR="00E575AE" w:rsidRPr="000C02E8" w:rsidRDefault="00393C69" w:rsidP="000C02E8">
      <w:pPr>
        <w:spacing w:after="0" w:line="360" w:lineRule="auto"/>
        <w:ind w:firstLine="709"/>
        <w:jc w:val="both"/>
        <w:rPr>
          <w:rFonts w:ascii="Times New Roman" w:hAnsi="Times New Roman" w:cs="Times New Roman"/>
          <w:b/>
          <w:bCs/>
          <w:sz w:val="28"/>
          <w:szCs w:val="28"/>
        </w:rPr>
      </w:pPr>
      <w:r w:rsidRPr="000C02E8">
        <w:rPr>
          <w:rFonts w:ascii="Times New Roman" w:hAnsi="Times New Roman" w:cs="Times New Roman"/>
          <w:b/>
          <w:bCs/>
          <w:sz w:val="28"/>
          <w:szCs w:val="28"/>
        </w:rPr>
        <w:t>Нормативные правовые акты:</w:t>
      </w:r>
    </w:p>
    <w:p w:rsidR="00F25800" w:rsidRPr="000C02E8" w:rsidRDefault="00E575AE" w:rsidP="000C02E8">
      <w:pPr>
        <w:pStyle w:val="aa"/>
        <w:numPr>
          <w:ilvl w:val="0"/>
          <w:numId w:val="4"/>
        </w:numPr>
        <w:spacing w:after="0" w:line="360" w:lineRule="auto"/>
        <w:ind w:left="0" w:firstLine="709"/>
        <w:jc w:val="both"/>
        <w:rPr>
          <w:rStyle w:val="af0"/>
          <w:rFonts w:ascii="Times New Roman" w:hAnsi="Times New Roman" w:cs="Times New Roman"/>
          <w:b/>
          <w:bCs/>
          <w:i w:val="0"/>
          <w:iCs w:val="0"/>
          <w:sz w:val="28"/>
          <w:szCs w:val="28"/>
        </w:rPr>
      </w:pPr>
      <w:r w:rsidRPr="000C02E8">
        <w:rPr>
          <w:rFonts w:ascii="Times New Roman" w:hAnsi="Times New Roman" w:cs="Times New Roman"/>
          <w:bCs/>
          <w:sz w:val="28"/>
          <w:szCs w:val="28"/>
        </w:rPr>
        <w:t>Конституция Российской Федерации (принята всенародным голосованием 12.12.1993) (с учетом поправок, внесённых Законами РФ о поправках к Конституции РФ от 30.12.2008 N 6-ФКЗ, от 30.12.2008 N 7-ФКЗ, от 05.02.2014 N 2-Ф</w:t>
      </w:r>
      <w:r w:rsidR="00623478" w:rsidRPr="000C02E8">
        <w:rPr>
          <w:rFonts w:ascii="Times New Roman" w:hAnsi="Times New Roman" w:cs="Times New Roman"/>
          <w:bCs/>
          <w:sz w:val="28"/>
          <w:szCs w:val="28"/>
        </w:rPr>
        <w:t>КЗ, от 21.07.2014 N 11-ФКЗ) // «</w:t>
      </w:r>
      <w:r w:rsidRPr="000C02E8">
        <w:rPr>
          <w:rFonts w:ascii="Times New Roman" w:hAnsi="Times New Roman" w:cs="Times New Roman"/>
          <w:bCs/>
          <w:sz w:val="28"/>
          <w:szCs w:val="28"/>
        </w:rPr>
        <w:t>Собрание законодательства РФ</w:t>
      </w:r>
      <w:r w:rsidR="00623478" w:rsidRPr="000C02E8">
        <w:rPr>
          <w:rFonts w:ascii="Times New Roman" w:hAnsi="Times New Roman" w:cs="Times New Roman"/>
          <w:bCs/>
          <w:sz w:val="28"/>
          <w:szCs w:val="28"/>
        </w:rPr>
        <w:t>»</w:t>
      </w:r>
      <w:r w:rsidRPr="000C02E8">
        <w:rPr>
          <w:rFonts w:ascii="Times New Roman" w:hAnsi="Times New Roman" w:cs="Times New Roman"/>
          <w:bCs/>
          <w:sz w:val="28"/>
          <w:szCs w:val="28"/>
        </w:rPr>
        <w:t>, 04.08.2014, N 31, ст. 4398.</w:t>
      </w:r>
    </w:p>
    <w:p w:rsidR="00E34A51" w:rsidRPr="000C02E8" w:rsidRDefault="00E34A51"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Федеральные законы:</w:t>
      </w:r>
    </w:p>
    <w:p w:rsidR="003D36B4" w:rsidRPr="000C02E8" w:rsidRDefault="002761B2" w:rsidP="000C02E8">
      <w:pPr>
        <w:pStyle w:val="aa"/>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Гражданский к</w:t>
      </w:r>
      <w:r w:rsidR="003D36B4" w:rsidRPr="000C02E8">
        <w:rPr>
          <w:rFonts w:ascii="Times New Roman" w:hAnsi="Times New Roman" w:cs="Times New Roman"/>
          <w:bCs/>
          <w:sz w:val="28"/>
          <w:szCs w:val="28"/>
        </w:rPr>
        <w:t>одекс Российской Федерации часть первая от 30 ноября 1994 № 51-ФЗ (с последними изменениями и дополнениями) // «Российская газета», № 238-239, 03.03.2015.</w:t>
      </w:r>
    </w:p>
    <w:p w:rsidR="007F13A7" w:rsidRPr="000C02E8" w:rsidRDefault="007F13A7" w:rsidP="000C02E8">
      <w:pPr>
        <w:pStyle w:val="aa"/>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 xml:space="preserve">Гражданский кодекс Российской Федерации (часть вторая) от 26.01.1996 N 14-ФЗ (с изм. от 26.01.1996) // </w:t>
      </w:r>
      <w:r w:rsidR="003D36B4" w:rsidRPr="000C02E8">
        <w:rPr>
          <w:rFonts w:ascii="Times New Roman" w:hAnsi="Times New Roman" w:cs="Times New Roman"/>
          <w:bCs/>
          <w:sz w:val="28"/>
          <w:szCs w:val="28"/>
        </w:rPr>
        <w:t>«Собрание законодательства РФ», 03.03.2015.</w:t>
      </w:r>
    </w:p>
    <w:p w:rsidR="00BB3640" w:rsidRPr="000C02E8" w:rsidRDefault="00BB3640" w:rsidP="000C02E8">
      <w:pPr>
        <w:pStyle w:val="aa"/>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Гражданский кодекс Российской Федерации (часть четвертая) от 26.01.1996 N 14-ФЗ (с изм. от 26.01.1996) // «Собрание законодательства РФ», 03.03.2015.</w:t>
      </w:r>
    </w:p>
    <w:p w:rsidR="00E575AE" w:rsidRPr="000C02E8" w:rsidRDefault="00A41710" w:rsidP="000C02E8">
      <w:pPr>
        <w:pStyle w:val="aa"/>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Федеральный Закон «О защите прав потребителей» от 09.01.1996 г. с учетом изменений, внесенных Законом РФ от 13.07.2015 № 233-ФЗ // «Собрание законодательства РФ», 13.0.2014, №3.</w:t>
      </w:r>
    </w:p>
    <w:p w:rsidR="00E575AE" w:rsidRPr="000C02E8" w:rsidRDefault="00E575AE"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Международно-правовые акты:</w:t>
      </w:r>
    </w:p>
    <w:p w:rsidR="00351DCE" w:rsidRPr="000C02E8" w:rsidRDefault="00E575AE" w:rsidP="000C02E8">
      <w:pPr>
        <w:pStyle w:val="aa"/>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Типовой (модельный) закон о раскрытии информации о франшизе (Рим, 2002 г.) // Справочная правовая система «КонсультантПлюс».</w:t>
      </w:r>
    </w:p>
    <w:p w:rsidR="000C02E8" w:rsidRPr="002720E3" w:rsidRDefault="00B51A08" w:rsidP="000C02E8">
      <w:pPr>
        <w:pStyle w:val="aa"/>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Принципы международных коммерческих договоров УНИДРУА 2010 / Пер. с англ. А.С. Комарова. М.: Статут, 2013 // Справочная правовая система «КонсультантПлюс».</w:t>
      </w:r>
    </w:p>
    <w:p w:rsidR="00157BD5" w:rsidRPr="000C02E8" w:rsidRDefault="00157BD5" w:rsidP="000C02E8">
      <w:pPr>
        <w:pStyle w:val="aa"/>
        <w:spacing w:after="0" w:line="360" w:lineRule="auto"/>
        <w:ind w:left="0" w:firstLine="709"/>
        <w:jc w:val="both"/>
        <w:rPr>
          <w:rFonts w:ascii="Times New Roman" w:hAnsi="Times New Roman" w:cs="Times New Roman"/>
          <w:b/>
          <w:bCs/>
          <w:sz w:val="28"/>
          <w:szCs w:val="28"/>
        </w:rPr>
      </w:pPr>
      <w:r w:rsidRPr="000C02E8">
        <w:rPr>
          <w:rFonts w:ascii="Times New Roman" w:hAnsi="Times New Roman" w:cs="Times New Roman"/>
          <w:b/>
          <w:bCs/>
          <w:sz w:val="28"/>
          <w:szCs w:val="28"/>
        </w:rPr>
        <w:t>Акты органов судебной власти:</w:t>
      </w:r>
    </w:p>
    <w:p w:rsidR="00157BD5" w:rsidRPr="000C02E8" w:rsidRDefault="00157BD5"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Style w:val="blk"/>
          <w:rFonts w:ascii="Times New Roman" w:hAnsi="Times New Roman" w:cs="Times New Roman"/>
          <w:sz w:val="28"/>
          <w:szCs w:val="28"/>
          <w:shd w:val="clear" w:color="auto" w:fill="FFFFFF"/>
        </w:rPr>
        <w:t xml:space="preserve">Определение Верховного Суда РФ от 24.08.2015 N 305-ЭС15-9511 по делу N А40-97630/2014. Требование: О пересмотре в кассационном </w:t>
      </w:r>
      <w:r w:rsidRPr="000C02E8">
        <w:rPr>
          <w:rStyle w:val="blk"/>
          <w:rFonts w:ascii="Times New Roman" w:hAnsi="Times New Roman" w:cs="Times New Roman"/>
          <w:sz w:val="28"/>
          <w:szCs w:val="28"/>
          <w:shd w:val="clear" w:color="auto" w:fill="FFFFFF"/>
        </w:rPr>
        <w:lastRenderedPageBreak/>
        <w:t xml:space="preserve">порядке судебных актов по делу о взыскании процентов за пользование чужими денежными средствами. // </w:t>
      </w:r>
      <w:r w:rsidRPr="000C02E8">
        <w:rPr>
          <w:rFonts w:ascii="Times New Roman" w:hAnsi="Times New Roman" w:cs="Times New Roman"/>
          <w:bCs/>
          <w:sz w:val="28"/>
          <w:szCs w:val="28"/>
          <w:shd w:val="clear" w:color="auto" w:fill="FFFFFF"/>
        </w:rPr>
        <w:t>Документ не был опубликован. СПС «Консультант».</w:t>
      </w:r>
    </w:p>
    <w:p w:rsidR="00FC4E5A" w:rsidRPr="000C02E8" w:rsidRDefault="00FC4E5A"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Постановление Федерального арбитражного суда Западно-Сибирского округа от 27.04.2011 по делу N А67-4427/2010 // СПС «КонсультантПлюс».</w:t>
      </w:r>
    </w:p>
    <w:p w:rsidR="00793145" w:rsidRPr="000C02E8" w:rsidRDefault="00443798" w:rsidP="000C02E8">
      <w:pPr>
        <w:pStyle w:val="aa"/>
        <w:numPr>
          <w:ilvl w:val="0"/>
          <w:numId w:val="4"/>
        </w:numPr>
        <w:spacing w:after="0" w:line="360" w:lineRule="auto"/>
        <w:ind w:left="0" w:firstLine="709"/>
        <w:jc w:val="both"/>
        <w:rPr>
          <w:rFonts w:ascii="Times New Roman" w:hAnsi="Times New Roman" w:cs="Times New Roman"/>
          <w:bCs/>
          <w:sz w:val="28"/>
          <w:szCs w:val="28"/>
        </w:rPr>
      </w:pPr>
      <w:hyperlink r:id="rId8" w:tgtFrame="_blank" w:history="1">
        <w:r w:rsidR="00E2491E" w:rsidRPr="000C02E8">
          <w:rPr>
            <w:rStyle w:val="a9"/>
            <w:rFonts w:ascii="Times New Roman" w:hAnsi="Times New Roman" w:cs="Times New Roman"/>
            <w:bCs/>
            <w:color w:val="auto"/>
            <w:sz w:val="28"/>
            <w:szCs w:val="28"/>
            <w:u w:val="none"/>
          </w:rPr>
          <w:t>Постановление Семнадцатого арбитражного апелляционного суда от 19.12.2008 по делу N А60-16477/2008: отсутствие доказательств, свидетельствующих о регистрации договора коммерческой концессии в Федеральной службе по интеллектуальной собственности, патентам и товарным знакам, влечет его ничтожность. Ничтожность договора исключает возможность признания его незаключенным в судебном порядке.</w:t>
        </w:r>
      </w:hyperlink>
      <w:r w:rsidR="00E2491E" w:rsidRPr="000C02E8">
        <w:rPr>
          <w:rFonts w:ascii="Times New Roman" w:hAnsi="Times New Roman" w:cs="Times New Roman"/>
          <w:bCs/>
          <w:sz w:val="28"/>
          <w:szCs w:val="28"/>
        </w:rPr>
        <w:t xml:space="preserve"> // Документ не был </w:t>
      </w:r>
      <w:r w:rsidR="000C02E8" w:rsidRPr="000C02E8">
        <w:rPr>
          <w:rFonts w:ascii="Times New Roman" w:hAnsi="Times New Roman" w:cs="Times New Roman"/>
          <w:bCs/>
          <w:sz w:val="28"/>
          <w:szCs w:val="28"/>
        </w:rPr>
        <w:t>опубликован</w:t>
      </w:r>
      <w:r w:rsidR="00E2491E" w:rsidRPr="000C02E8">
        <w:rPr>
          <w:rFonts w:ascii="Times New Roman" w:hAnsi="Times New Roman" w:cs="Times New Roman"/>
          <w:bCs/>
          <w:sz w:val="28"/>
          <w:szCs w:val="28"/>
        </w:rPr>
        <w:t>. СПС «Консультант».</w:t>
      </w:r>
    </w:p>
    <w:p w:rsidR="00311F0A" w:rsidRPr="000C02E8" w:rsidRDefault="007F13A7" w:rsidP="000C02E8">
      <w:pPr>
        <w:pStyle w:val="aa"/>
        <w:spacing w:after="0" w:line="360" w:lineRule="auto"/>
        <w:ind w:left="0" w:firstLine="709"/>
        <w:jc w:val="both"/>
        <w:rPr>
          <w:rFonts w:ascii="Times New Roman" w:hAnsi="Times New Roman" w:cs="Times New Roman"/>
          <w:b/>
          <w:bCs/>
          <w:sz w:val="28"/>
          <w:szCs w:val="28"/>
        </w:rPr>
      </w:pPr>
      <w:r w:rsidRPr="000C02E8">
        <w:rPr>
          <w:rFonts w:ascii="Times New Roman" w:hAnsi="Times New Roman" w:cs="Times New Roman"/>
          <w:b/>
          <w:bCs/>
          <w:sz w:val="28"/>
          <w:szCs w:val="28"/>
        </w:rPr>
        <w:t>Научная литература:</w:t>
      </w:r>
    </w:p>
    <w:p w:rsidR="00E14F69" w:rsidRPr="000C02E8" w:rsidRDefault="00B5544C" w:rsidP="000C02E8">
      <w:pPr>
        <w:numPr>
          <w:ilvl w:val="0"/>
          <w:numId w:val="4"/>
        </w:numPr>
        <w:tabs>
          <w:tab w:val="left" w:pos="945"/>
        </w:tabs>
        <w:spacing w:after="0" w:line="360" w:lineRule="auto"/>
        <w:ind w:left="0" w:firstLine="709"/>
        <w:jc w:val="both"/>
        <w:rPr>
          <w:rFonts w:ascii="Times New Roman" w:eastAsia="Calibri" w:hAnsi="Times New Roman" w:cs="Times New Roman"/>
          <w:sz w:val="28"/>
          <w:szCs w:val="28"/>
        </w:rPr>
      </w:pPr>
      <w:r w:rsidRPr="000C02E8">
        <w:rPr>
          <w:rFonts w:ascii="Times New Roman" w:eastAsia="Calibri" w:hAnsi="Times New Roman" w:cs="Times New Roman"/>
          <w:sz w:val="28"/>
          <w:szCs w:val="28"/>
        </w:rPr>
        <w:t xml:space="preserve">  </w:t>
      </w:r>
      <w:r w:rsidR="00E14F69" w:rsidRPr="000C02E8">
        <w:rPr>
          <w:rFonts w:ascii="Times New Roman" w:eastAsia="Calibri" w:hAnsi="Times New Roman" w:cs="Times New Roman"/>
          <w:sz w:val="28"/>
          <w:szCs w:val="28"/>
        </w:rPr>
        <w:t xml:space="preserve">Андреева С.А. Квалификация дистрибьюторского договора по российскому праву и отграничение от смежных договорных конструкций // Конкурентное право. 2013. N 3. С. </w:t>
      </w:r>
      <w:r w:rsidR="002B4009" w:rsidRPr="000C02E8">
        <w:rPr>
          <w:rFonts w:ascii="Times New Roman" w:eastAsia="Calibri" w:hAnsi="Times New Roman" w:cs="Times New Roman"/>
          <w:sz w:val="28"/>
          <w:szCs w:val="28"/>
        </w:rPr>
        <w:t>26.</w:t>
      </w:r>
    </w:p>
    <w:p w:rsidR="00B5544C" w:rsidRPr="000C02E8" w:rsidRDefault="00E14F69" w:rsidP="000C02E8">
      <w:pPr>
        <w:numPr>
          <w:ilvl w:val="0"/>
          <w:numId w:val="4"/>
        </w:numPr>
        <w:tabs>
          <w:tab w:val="left" w:pos="945"/>
        </w:tabs>
        <w:spacing w:after="0" w:line="360" w:lineRule="auto"/>
        <w:ind w:left="0" w:firstLine="709"/>
        <w:jc w:val="both"/>
        <w:rPr>
          <w:rFonts w:ascii="Times New Roman" w:eastAsia="Calibri" w:hAnsi="Times New Roman" w:cs="Times New Roman"/>
          <w:sz w:val="28"/>
          <w:szCs w:val="28"/>
        </w:rPr>
      </w:pPr>
      <w:r w:rsidRPr="000C02E8">
        <w:rPr>
          <w:rFonts w:ascii="Times New Roman" w:eastAsia="Calibri" w:hAnsi="Times New Roman" w:cs="Times New Roman"/>
          <w:sz w:val="28"/>
          <w:szCs w:val="28"/>
        </w:rPr>
        <w:t xml:space="preserve"> </w:t>
      </w:r>
      <w:r w:rsidR="00B5544C" w:rsidRPr="000C02E8">
        <w:rPr>
          <w:rFonts w:ascii="Times New Roman" w:eastAsia="Calibri" w:hAnsi="Times New Roman" w:cs="Times New Roman"/>
          <w:sz w:val="28"/>
          <w:szCs w:val="28"/>
        </w:rPr>
        <w:t>Брагинский М.И., Витрянский В.В.  Договорное право. Книга первая: Общие положения / Брагинский Михаил Исаакович и Витрянский Василий Владимирович  3-е изд., стер. – М.: Статут, 2011. – 682 с.</w:t>
      </w:r>
    </w:p>
    <w:p w:rsidR="00301ED8" w:rsidRPr="000C02E8" w:rsidRDefault="00301ED8"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Воробьев Л.Ю. Ноу-хау в договоре франчайзинга (коммерческой концессии) // Информац</w:t>
      </w:r>
      <w:r w:rsidR="00793145" w:rsidRPr="000C02E8">
        <w:rPr>
          <w:rFonts w:ascii="Times New Roman" w:hAnsi="Times New Roman" w:cs="Times New Roman"/>
          <w:bCs/>
          <w:sz w:val="28"/>
          <w:szCs w:val="28"/>
        </w:rPr>
        <w:t xml:space="preserve">ионное право. </w:t>
      </w:r>
      <w:r w:rsidR="00B5544C" w:rsidRPr="000C02E8">
        <w:rPr>
          <w:rFonts w:ascii="Times New Roman" w:hAnsi="Times New Roman" w:cs="Times New Roman"/>
          <w:bCs/>
          <w:sz w:val="28"/>
          <w:szCs w:val="28"/>
        </w:rPr>
        <w:t>2009. N 3 – С. 48</w:t>
      </w:r>
      <w:r w:rsidRPr="000C02E8">
        <w:rPr>
          <w:rFonts w:ascii="Times New Roman" w:hAnsi="Times New Roman" w:cs="Times New Roman"/>
          <w:bCs/>
          <w:sz w:val="28"/>
          <w:szCs w:val="28"/>
        </w:rPr>
        <w:t>.</w:t>
      </w:r>
    </w:p>
    <w:p w:rsidR="005C5392" w:rsidRPr="000C02E8" w:rsidRDefault="005C5392"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 xml:space="preserve">Гришаев С.П., Эрделевский А.М. Комментарий к Гражданскому кодексу Российской Федерации, части второй // </w:t>
      </w:r>
      <w:r w:rsidR="006F0724" w:rsidRPr="000C02E8">
        <w:rPr>
          <w:rFonts w:ascii="Times New Roman" w:hAnsi="Times New Roman" w:cs="Times New Roman"/>
          <w:bCs/>
          <w:sz w:val="28"/>
          <w:szCs w:val="28"/>
        </w:rPr>
        <w:t>Юристъ. 2011. – С.</w:t>
      </w:r>
      <w:r w:rsidR="00956986" w:rsidRPr="000C02E8">
        <w:rPr>
          <w:rFonts w:ascii="Times New Roman" w:hAnsi="Times New Roman" w:cs="Times New Roman"/>
          <w:bCs/>
          <w:sz w:val="28"/>
          <w:szCs w:val="28"/>
        </w:rPr>
        <w:t xml:space="preserve"> 101.</w:t>
      </w:r>
    </w:p>
    <w:p w:rsidR="007F13A7" w:rsidRPr="000C02E8" w:rsidRDefault="007F13A7"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 xml:space="preserve">Демичева Е.А. «Дифференцирование договора коммерческой концессии от смежных договоров» // Бизнес в </w:t>
      </w:r>
      <w:r w:rsidR="006F0724" w:rsidRPr="000C02E8">
        <w:rPr>
          <w:rFonts w:ascii="Times New Roman" w:hAnsi="Times New Roman" w:cs="Times New Roman"/>
          <w:bCs/>
          <w:sz w:val="28"/>
          <w:szCs w:val="28"/>
        </w:rPr>
        <w:t>законе. 2013. – С. 39</w:t>
      </w:r>
      <w:r w:rsidRPr="000C02E8">
        <w:rPr>
          <w:rFonts w:ascii="Times New Roman" w:hAnsi="Times New Roman" w:cs="Times New Roman"/>
          <w:bCs/>
          <w:sz w:val="28"/>
          <w:szCs w:val="28"/>
        </w:rPr>
        <w:t>.</w:t>
      </w:r>
    </w:p>
    <w:p w:rsidR="007F13A7" w:rsidRPr="000C02E8" w:rsidRDefault="007F13A7"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 xml:space="preserve">Еремин А.А. «История становления и развития правового регулирования договора коммерческой концессии в России» // «История государства и права», 2015, N 2. </w:t>
      </w:r>
      <w:r w:rsidR="006F0724" w:rsidRPr="000C02E8">
        <w:rPr>
          <w:rFonts w:ascii="Times New Roman" w:hAnsi="Times New Roman" w:cs="Times New Roman"/>
          <w:bCs/>
          <w:sz w:val="28"/>
          <w:szCs w:val="28"/>
        </w:rPr>
        <w:t xml:space="preserve">– </w:t>
      </w:r>
      <w:r w:rsidRPr="000C02E8">
        <w:rPr>
          <w:rFonts w:ascii="Times New Roman" w:hAnsi="Times New Roman" w:cs="Times New Roman"/>
          <w:bCs/>
          <w:sz w:val="28"/>
          <w:szCs w:val="28"/>
        </w:rPr>
        <w:t>С.</w:t>
      </w:r>
      <w:r w:rsidR="006F0724" w:rsidRPr="000C02E8">
        <w:rPr>
          <w:rFonts w:ascii="Times New Roman" w:hAnsi="Times New Roman" w:cs="Times New Roman"/>
          <w:bCs/>
          <w:sz w:val="28"/>
          <w:szCs w:val="28"/>
        </w:rPr>
        <w:t xml:space="preserve"> 4</w:t>
      </w:r>
      <w:r w:rsidRPr="000C02E8">
        <w:rPr>
          <w:rFonts w:ascii="Times New Roman" w:hAnsi="Times New Roman" w:cs="Times New Roman"/>
          <w:bCs/>
          <w:sz w:val="28"/>
          <w:szCs w:val="28"/>
        </w:rPr>
        <w:t>5.</w:t>
      </w:r>
    </w:p>
    <w:p w:rsidR="002C1CDF" w:rsidRPr="000C02E8" w:rsidRDefault="002C1CDF"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lastRenderedPageBreak/>
        <w:t>Еремин А.А. Франчайзинг и договор коммерческой концессии: теория и практика применения: монография. – М., Юстицинформ, 2017. с. 124.</w:t>
      </w:r>
    </w:p>
    <w:p w:rsidR="00B51A08" w:rsidRPr="000C02E8" w:rsidRDefault="00B51A08"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Канашевский В.А. Международные сделки: правовое регулирование. М.: Международные отношения, 2016. С. 573.</w:t>
      </w:r>
    </w:p>
    <w:p w:rsidR="007F13A7" w:rsidRPr="000C02E8" w:rsidRDefault="007F13A7"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Касымов Р.Ш. «Вопросы договорной координации экономической деятельности третьим лицом в договоре коммерческой концессии» // Конкур</w:t>
      </w:r>
      <w:r w:rsidR="006F0724" w:rsidRPr="000C02E8">
        <w:rPr>
          <w:rFonts w:ascii="Times New Roman" w:hAnsi="Times New Roman" w:cs="Times New Roman"/>
          <w:bCs/>
          <w:sz w:val="28"/>
          <w:szCs w:val="28"/>
        </w:rPr>
        <w:t>ентное право. 2014. N 3. – С. 53</w:t>
      </w:r>
      <w:r w:rsidRPr="000C02E8">
        <w:rPr>
          <w:rFonts w:ascii="Times New Roman" w:hAnsi="Times New Roman" w:cs="Times New Roman"/>
          <w:bCs/>
          <w:sz w:val="28"/>
          <w:szCs w:val="28"/>
        </w:rPr>
        <w:t>.</w:t>
      </w:r>
    </w:p>
    <w:p w:rsidR="007F13A7" w:rsidRPr="000C02E8" w:rsidRDefault="007F13A7"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Каткова М.Н. «Франчайзинг как способ организации и осуществления предпринимательской деятельности: понятие и правовые основы» // Предпринимате</w:t>
      </w:r>
      <w:r w:rsidR="00793145" w:rsidRPr="000C02E8">
        <w:rPr>
          <w:rFonts w:ascii="Times New Roman" w:hAnsi="Times New Roman" w:cs="Times New Roman"/>
          <w:bCs/>
          <w:sz w:val="28"/>
          <w:szCs w:val="28"/>
        </w:rPr>
        <w:t xml:space="preserve">льское право. 2011. N 2. </w:t>
      </w:r>
      <w:r w:rsidR="006F0724" w:rsidRPr="000C02E8">
        <w:rPr>
          <w:rFonts w:ascii="Times New Roman" w:hAnsi="Times New Roman" w:cs="Times New Roman"/>
          <w:bCs/>
          <w:sz w:val="28"/>
          <w:szCs w:val="28"/>
        </w:rPr>
        <w:t>– С. 38</w:t>
      </w:r>
      <w:r w:rsidRPr="000C02E8">
        <w:rPr>
          <w:rFonts w:ascii="Times New Roman" w:hAnsi="Times New Roman" w:cs="Times New Roman"/>
          <w:bCs/>
          <w:sz w:val="28"/>
          <w:szCs w:val="28"/>
        </w:rPr>
        <w:t>.</w:t>
      </w:r>
    </w:p>
    <w:p w:rsidR="007F13A7" w:rsidRPr="000C02E8" w:rsidRDefault="007F13A7"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Климова С.В. «Франчайзинг: понятие, правовое регулирование и зарубежный опыт» // Внешнет</w:t>
      </w:r>
      <w:r w:rsidR="00793145" w:rsidRPr="000C02E8">
        <w:rPr>
          <w:rFonts w:ascii="Times New Roman" w:hAnsi="Times New Roman" w:cs="Times New Roman"/>
          <w:bCs/>
          <w:sz w:val="28"/>
          <w:szCs w:val="28"/>
        </w:rPr>
        <w:t xml:space="preserve">орговое право. 2009. N 2. </w:t>
      </w:r>
      <w:r w:rsidR="006F0724" w:rsidRPr="000C02E8">
        <w:rPr>
          <w:rFonts w:ascii="Times New Roman" w:hAnsi="Times New Roman" w:cs="Times New Roman"/>
          <w:bCs/>
          <w:sz w:val="28"/>
          <w:szCs w:val="28"/>
        </w:rPr>
        <w:t>– С. 42</w:t>
      </w:r>
      <w:r w:rsidRPr="000C02E8">
        <w:rPr>
          <w:rFonts w:ascii="Times New Roman" w:hAnsi="Times New Roman" w:cs="Times New Roman"/>
          <w:bCs/>
          <w:sz w:val="28"/>
          <w:szCs w:val="28"/>
        </w:rPr>
        <w:t>.</w:t>
      </w:r>
    </w:p>
    <w:p w:rsidR="00041F02" w:rsidRPr="000C02E8" w:rsidRDefault="007F13A7"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Кондратьева Е.А. Коммерческая концессия как правовая форма координации экономической деятельности: ключевые аспекты // Право</w:t>
      </w:r>
      <w:r w:rsidR="00793145" w:rsidRPr="000C02E8">
        <w:rPr>
          <w:rFonts w:ascii="Times New Roman" w:hAnsi="Times New Roman" w:cs="Times New Roman"/>
          <w:bCs/>
          <w:sz w:val="28"/>
          <w:szCs w:val="28"/>
        </w:rPr>
        <w:t xml:space="preserve"> и экономика. 2015. N 3. </w:t>
      </w:r>
      <w:r w:rsidR="006F0724" w:rsidRPr="000C02E8">
        <w:rPr>
          <w:rFonts w:ascii="Times New Roman" w:hAnsi="Times New Roman" w:cs="Times New Roman"/>
          <w:bCs/>
          <w:sz w:val="28"/>
          <w:szCs w:val="28"/>
        </w:rPr>
        <w:t>– С.</w:t>
      </w:r>
      <w:r w:rsidRPr="000C02E8">
        <w:rPr>
          <w:rFonts w:ascii="Times New Roman" w:hAnsi="Times New Roman" w:cs="Times New Roman"/>
          <w:bCs/>
          <w:sz w:val="28"/>
          <w:szCs w:val="28"/>
        </w:rPr>
        <w:t xml:space="preserve"> 60.</w:t>
      </w:r>
    </w:p>
    <w:p w:rsidR="00041F02" w:rsidRPr="000C02E8" w:rsidRDefault="00041F02"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Корлякова Н.В. Сущность и особенности ответственности сторон по договору коммерческой концесси</w:t>
      </w:r>
      <w:r w:rsidR="00793145" w:rsidRPr="000C02E8">
        <w:rPr>
          <w:rFonts w:ascii="Times New Roman" w:hAnsi="Times New Roman" w:cs="Times New Roman"/>
          <w:bCs/>
          <w:sz w:val="28"/>
          <w:szCs w:val="28"/>
        </w:rPr>
        <w:t xml:space="preserve">и // Налоги. 2010. N 13. </w:t>
      </w:r>
      <w:r w:rsidR="006F0724" w:rsidRPr="000C02E8">
        <w:rPr>
          <w:rFonts w:ascii="Times New Roman" w:hAnsi="Times New Roman" w:cs="Times New Roman"/>
          <w:bCs/>
          <w:sz w:val="28"/>
          <w:szCs w:val="28"/>
        </w:rPr>
        <w:t>– С. 4</w:t>
      </w:r>
      <w:r w:rsidRPr="000C02E8">
        <w:rPr>
          <w:rFonts w:ascii="Times New Roman" w:hAnsi="Times New Roman" w:cs="Times New Roman"/>
          <w:bCs/>
          <w:sz w:val="28"/>
          <w:szCs w:val="28"/>
        </w:rPr>
        <w:t>7.</w:t>
      </w:r>
    </w:p>
    <w:p w:rsidR="003702ED" w:rsidRPr="000C02E8" w:rsidRDefault="003702ED"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Крашенинников П.В. Постатейный комментарий к Гражданскому кодексу Российской Федерации, части второй: в 3 т. / Н.В. Бандурина, А.И. Бибиков, Е.В. Вавилин и др.; под ред. П.В. Крашенинникова. М.: Статут, 2011. Т. 3. 574 с.</w:t>
      </w:r>
    </w:p>
    <w:p w:rsidR="007F13A7" w:rsidRPr="000C02E8" w:rsidRDefault="007F13A7"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Л</w:t>
      </w:r>
      <w:r w:rsidR="00623478" w:rsidRPr="000C02E8">
        <w:rPr>
          <w:rFonts w:ascii="Times New Roman" w:hAnsi="Times New Roman" w:cs="Times New Roman"/>
          <w:bCs/>
          <w:sz w:val="28"/>
          <w:szCs w:val="28"/>
        </w:rPr>
        <w:t xml:space="preserve">аптев Г.А. </w:t>
      </w:r>
      <w:r w:rsidRPr="000C02E8">
        <w:rPr>
          <w:rFonts w:ascii="Times New Roman" w:hAnsi="Times New Roman" w:cs="Times New Roman"/>
          <w:bCs/>
          <w:sz w:val="28"/>
          <w:szCs w:val="28"/>
        </w:rPr>
        <w:t>Практика применения договора коммерческой концессии в современной российской правовой действительност</w:t>
      </w:r>
      <w:r w:rsidR="00623478" w:rsidRPr="000C02E8">
        <w:rPr>
          <w:rFonts w:ascii="Times New Roman" w:hAnsi="Times New Roman" w:cs="Times New Roman"/>
          <w:bCs/>
          <w:sz w:val="28"/>
          <w:szCs w:val="28"/>
        </w:rPr>
        <w:t>и</w:t>
      </w:r>
      <w:r w:rsidR="00793145" w:rsidRPr="000C02E8">
        <w:rPr>
          <w:rFonts w:ascii="Times New Roman" w:hAnsi="Times New Roman" w:cs="Times New Roman"/>
          <w:bCs/>
          <w:sz w:val="28"/>
          <w:szCs w:val="28"/>
        </w:rPr>
        <w:t xml:space="preserve"> // Юрист. 2014. N 11. </w:t>
      </w:r>
      <w:r w:rsidR="006F0724" w:rsidRPr="000C02E8">
        <w:rPr>
          <w:rFonts w:ascii="Times New Roman" w:hAnsi="Times New Roman" w:cs="Times New Roman"/>
          <w:bCs/>
          <w:sz w:val="28"/>
          <w:szCs w:val="28"/>
        </w:rPr>
        <w:t xml:space="preserve">– </w:t>
      </w:r>
      <w:r w:rsidR="00793145" w:rsidRPr="000C02E8">
        <w:rPr>
          <w:rFonts w:ascii="Times New Roman" w:hAnsi="Times New Roman" w:cs="Times New Roman"/>
          <w:bCs/>
          <w:sz w:val="28"/>
          <w:szCs w:val="28"/>
        </w:rPr>
        <w:t xml:space="preserve">С. </w:t>
      </w:r>
      <w:r w:rsidRPr="000C02E8">
        <w:rPr>
          <w:rFonts w:ascii="Times New Roman" w:hAnsi="Times New Roman" w:cs="Times New Roman"/>
          <w:bCs/>
          <w:sz w:val="28"/>
          <w:szCs w:val="28"/>
        </w:rPr>
        <w:t>33.</w:t>
      </w:r>
    </w:p>
    <w:p w:rsidR="005F0F3B" w:rsidRPr="000C02E8" w:rsidRDefault="005F0F3B"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Лермонтов Ю.М. Коммерческая концессия: гражданско-правовая характеристика договора, особенности бухгалтерского учета и налоговые аспекты // Администра</w:t>
      </w:r>
      <w:r w:rsidR="006F0724" w:rsidRPr="000C02E8">
        <w:rPr>
          <w:rFonts w:ascii="Times New Roman" w:hAnsi="Times New Roman" w:cs="Times New Roman"/>
          <w:bCs/>
          <w:sz w:val="28"/>
          <w:szCs w:val="28"/>
        </w:rPr>
        <w:t>тивное право. 2011. N 2. С. 65</w:t>
      </w:r>
      <w:r w:rsidRPr="000C02E8">
        <w:rPr>
          <w:rFonts w:ascii="Times New Roman" w:hAnsi="Times New Roman" w:cs="Times New Roman"/>
          <w:bCs/>
          <w:sz w:val="28"/>
          <w:szCs w:val="28"/>
        </w:rPr>
        <w:t>.</w:t>
      </w:r>
    </w:p>
    <w:p w:rsidR="00623478" w:rsidRPr="000C02E8" w:rsidRDefault="00623478"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Лукашова А.С. Проблемы ответственности сторон по договору коммерческой концессии // Юрист. 2016. N 14. С. 10 - 14.</w:t>
      </w:r>
    </w:p>
    <w:p w:rsidR="00311F0A" w:rsidRPr="000C02E8" w:rsidRDefault="00623478"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lastRenderedPageBreak/>
        <w:t xml:space="preserve">Марченко М.Ю. </w:t>
      </w:r>
      <w:r w:rsidR="00311F0A" w:rsidRPr="000C02E8">
        <w:rPr>
          <w:rFonts w:ascii="Times New Roman" w:hAnsi="Times New Roman" w:cs="Times New Roman"/>
          <w:bCs/>
          <w:sz w:val="28"/>
          <w:szCs w:val="28"/>
        </w:rPr>
        <w:t xml:space="preserve">Договор коммерческой концессии: понятие и </w:t>
      </w:r>
      <w:r w:rsidRPr="000C02E8">
        <w:rPr>
          <w:rFonts w:ascii="Times New Roman" w:hAnsi="Times New Roman" w:cs="Times New Roman"/>
          <w:bCs/>
          <w:sz w:val="28"/>
          <w:szCs w:val="28"/>
        </w:rPr>
        <w:t>правовые основы</w:t>
      </w:r>
      <w:r w:rsidR="00311F0A" w:rsidRPr="000C02E8">
        <w:rPr>
          <w:rFonts w:ascii="Times New Roman" w:hAnsi="Times New Roman" w:cs="Times New Roman"/>
          <w:bCs/>
          <w:sz w:val="28"/>
          <w:szCs w:val="28"/>
        </w:rPr>
        <w:t xml:space="preserve"> // Вестник магистрату</w:t>
      </w:r>
      <w:r w:rsidR="00793145" w:rsidRPr="000C02E8">
        <w:rPr>
          <w:rFonts w:ascii="Times New Roman" w:hAnsi="Times New Roman" w:cs="Times New Roman"/>
          <w:bCs/>
          <w:sz w:val="28"/>
          <w:szCs w:val="28"/>
        </w:rPr>
        <w:t>ры.</w:t>
      </w:r>
      <w:r w:rsidR="00DA7B0C" w:rsidRPr="000C02E8">
        <w:rPr>
          <w:rFonts w:ascii="Times New Roman" w:hAnsi="Times New Roman" w:cs="Times New Roman"/>
          <w:bCs/>
          <w:sz w:val="28"/>
          <w:szCs w:val="28"/>
        </w:rPr>
        <w:t xml:space="preserve"> </w:t>
      </w:r>
      <w:r w:rsidR="0026510D" w:rsidRPr="000C02E8">
        <w:rPr>
          <w:rFonts w:ascii="Times New Roman" w:hAnsi="Times New Roman" w:cs="Times New Roman"/>
          <w:bCs/>
          <w:sz w:val="28"/>
          <w:szCs w:val="28"/>
        </w:rPr>
        <w:t>«</w:t>
      </w:r>
      <w:r w:rsidR="00DA7B0C" w:rsidRPr="000C02E8">
        <w:rPr>
          <w:rFonts w:ascii="Times New Roman" w:hAnsi="Times New Roman" w:cs="Times New Roman"/>
          <w:bCs/>
          <w:sz w:val="28"/>
          <w:szCs w:val="28"/>
        </w:rPr>
        <w:t>Коллоквиум</w:t>
      </w:r>
      <w:r w:rsidR="0026510D" w:rsidRPr="000C02E8">
        <w:rPr>
          <w:rFonts w:ascii="Times New Roman" w:hAnsi="Times New Roman" w:cs="Times New Roman"/>
          <w:bCs/>
          <w:sz w:val="28"/>
          <w:szCs w:val="28"/>
        </w:rPr>
        <w:t>».</w:t>
      </w:r>
      <w:r w:rsidR="00793145" w:rsidRPr="000C02E8">
        <w:rPr>
          <w:rFonts w:ascii="Times New Roman" w:hAnsi="Times New Roman" w:cs="Times New Roman"/>
          <w:bCs/>
          <w:sz w:val="28"/>
          <w:szCs w:val="28"/>
        </w:rPr>
        <w:t xml:space="preserve"> 2014. N 4 –</w:t>
      </w:r>
      <w:r w:rsidR="00311F0A" w:rsidRPr="000C02E8">
        <w:rPr>
          <w:rFonts w:ascii="Times New Roman" w:hAnsi="Times New Roman" w:cs="Times New Roman"/>
          <w:bCs/>
          <w:sz w:val="28"/>
          <w:szCs w:val="28"/>
        </w:rPr>
        <w:t xml:space="preserve"> 3 (31). </w:t>
      </w:r>
      <w:r w:rsidR="001C75BD" w:rsidRPr="000C02E8">
        <w:rPr>
          <w:rFonts w:ascii="Times New Roman" w:hAnsi="Times New Roman" w:cs="Times New Roman"/>
          <w:sz w:val="28"/>
          <w:szCs w:val="28"/>
        </w:rPr>
        <w:t xml:space="preserve">Содержание выпусков и аннотации статей с 2008 года на сайте издательства </w:t>
      </w:r>
      <w:hyperlink r:id="rId9" w:history="1">
        <w:r w:rsidR="001C75BD" w:rsidRPr="000C02E8">
          <w:rPr>
            <w:rStyle w:val="a9"/>
            <w:rFonts w:ascii="Times New Roman" w:hAnsi="Times New Roman" w:cs="Times New Roman"/>
            <w:color w:val="auto"/>
            <w:sz w:val="28"/>
            <w:szCs w:val="28"/>
          </w:rPr>
          <w:t>http://www.magisterjournal.ru/number31_3.htm/</w:t>
        </w:r>
      </w:hyperlink>
      <w:r w:rsidR="001C75BD" w:rsidRPr="000C02E8">
        <w:rPr>
          <w:rFonts w:ascii="Times New Roman" w:hAnsi="Times New Roman" w:cs="Times New Roman"/>
          <w:sz w:val="28"/>
          <w:szCs w:val="28"/>
        </w:rPr>
        <w:t xml:space="preserve"> </w:t>
      </w:r>
    </w:p>
    <w:p w:rsidR="00424116" w:rsidRPr="000C02E8" w:rsidRDefault="00424116"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Нарышкин С.А. Фран</w:t>
      </w:r>
      <w:r w:rsidR="001C75BD" w:rsidRPr="000C02E8">
        <w:rPr>
          <w:rFonts w:ascii="Times New Roman" w:hAnsi="Times New Roman" w:cs="Times New Roman"/>
          <w:bCs/>
          <w:sz w:val="28"/>
          <w:szCs w:val="28"/>
        </w:rPr>
        <w:t>чайзинг: серьезные реформы или «косметика»</w:t>
      </w:r>
      <w:r w:rsidRPr="000C02E8">
        <w:rPr>
          <w:rFonts w:ascii="Times New Roman" w:hAnsi="Times New Roman" w:cs="Times New Roman"/>
          <w:bCs/>
          <w:sz w:val="28"/>
          <w:szCs w:val="28"/>
        </w:rPr>
        <w:t>? // То</w:t>
      </w:r>
      <w:r w:rsidR="00793145" w:rsidRPr="000C02E8">
        <w:rPr>
          <w:rFonts w:ascii="Times New Roman" w:hAnsi="Times New Roman" w:cs="Times New Roman"/>
          <w:bCs/>
          <w:sz w:val="28"/>
          <w:szCs w:val="28"/>
        </w:rPr>
        <w:t xml:space="preserve">рговое право. 2012. N 1. </w:t>
      </w:r>
      <w:r w:rsidR="006F0724" w:rsidRPr="000C02E8">
        <w:rPr>
          <w:rFonts w:ascii="Times New Roman" w:hAnsi="Times New Roman" w:cs="Times New Roman"/>
          <w:bCs/>
          <w:sz w:val="28"/>
          <w:szCs w:val="28"/>
        </w:rPr>
        <w:t>– С. 59</w:t>
      </w:r>
      <w:r w:rsidRPr="000C02E8">
        <w:rPr>
          <w:rFonts w:ascii="Times New Roman" w:hAnsi="Times New Roman" w:cs="Times New Roman"/>
          <w:bCs/>
          <w:sz w:val="28"/>
          <w:szCs w:val="28"/>
        </w:rPr>
        <w:t>.</w:t>
      </w:r>
    </w:p>
    <w:p w:rsidR="00311F0A" w:rsidRPr="000C02E8" w:rsidRDefault="00793145"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Новосельцев О.</w:t>
      </w:r>
      <w:r w:rsidR="00311F0A" w:rsidRPr="000C02E8">
        <w:rPr>
          <w:rFonts w:ascii="Times New Roman" w:hAnsi="Times New Roman" w:cs="Times New Roman"/>
          <w:bCs/>
          <w:sz w:val="28"/>
          <w:szCs w:val="28"/>
        </w:rPr>
        <w:t>В.</w:t>
      </w:r>
      <w:r w:rsidR="007D3B1B" w:rsidRPr="000C02E8">
        <w:rPr>
          <w:rFonts w:ascii="Times New Roman" w:hAnsi="Times New Roman" w:cs="Times New Roman"/>
          <w:bCs/>
          <w:sz w:val="28"/>
          <w:szCs w:val="28"/>
        </w:rPr>
        <w:t xml:space="preserve"> «Франчайзинг: и</w:t>
      </w:r>
      <w:r w:rsidR="00311F0A" w:rsidRPr="000C02E8">
        <w:rPr>
          <w:rFonts w:ascii="Times New Roman" w:hAnsi="Times New Roman" w:cs="Times New Roman"/>
          <w:bCs/>
          <w:sz w:val="28"/>
          <w:szCs w:val="28"/>
        </w:rPr>
        <w:t>стория развития, правовое регулирование, оценка» // «Финансовая газета», № 19, май 1999</w:t>
      </w:r>
      <w:r w:rsidRPr="000C02E8">
        <w:rPr>
          <w:rFonts w:ascii="Times New Roman" w:hAnsi="Times New Roman" w:cs="Times New Roman"/>
          <w:bCs/>
          <w:sz w:val="28"/>
          <w:szCs w:val="28"/>
        </w:rPr>
        <w:t xml:space="preserve"> г. С</w:t>
      </w:r>
      <w:r w:rsidR="006F0724" w:rsidRPr="000C02E8">
        <w:rPr>
          <w:rFonts w:ascii="Times New Roman" w:hAnsi="Times New Roman" w:cs="Times New Roman"/>
          <w:bCs/>
          <w:sz w:val="28"/>
          <w:szCs w:val="28"/>
        </w:rPr>
        <w:t>. 33</w:t>
      </w:r>
      <w:r w:rsidR="00311F0A" w:rsidRPr="000C02E8">
        <w:rPr>
          <w:rFonts w:ascii="Times New Roman" w:hAnsi="Times New Roman" w:cs="Times New Roman"/>
          <w:bCs/>
          <w:sz w:val="28"/>
          <w:szCs w:val="28"/>
        </w:rPr>
        <w:t>.</w:t>
      </w:r>
    </w:p>
    <w:p w:rsidR="00A73C40" w:rsidRPr="000C02E8" w:rsidRDefault="00A73C40"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Право интеллектуальной собственности: учебник / Е.В. Бадулина, Д.А. Гаврилов, Е.С. Гринь и др.; под общ. ред. Л.А. Новоселовой. М.: Статут, 2017. Т. 1: Общие положения. 512 с.</w:t>
      </w:r>
    </w:p>
    <w:p w:rsidR="00311F0A" w:rsidRPr="000C02E8" w:rsidRDefault="00311F0A"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Панюкова В.В. «Уверенные шаги франчайзинга в России» // То</w:t>
      </w:r>
      <w:r w:rsidR="00793145" w:rsidRPr="000C02E8">
        <w:rPr>
          <w:rFonts w:ascii="Times New Roman" w:hAnsi="Times New Roman" w:cs="Times New Roman"/>
          <w:bCs/>
          <w:sz w:val="28"/>
          <w:szCs w:val="28"/>
        </w:rPr>
        <w:t xml:space="preserve">рговое право. 2012. N 3. </w:t>
      </w:r>
      <w:r w:rsidR="006F0724" w:rsidRPr="000C02E8">
        <w:rPr>
          <w:rFonts w:ascii="Times New Roman" w:hAnsi="Times New Roman" w:cs="Times New Roman"/>
          <w:bCs/>
          <w:sz w:val="28"/>
          <w:szCs w:val="28"/>
        </w:rPr>
        <w:t>– С. 71</w:t>
      </w:r>
      <w:r w:rsidRPr="000C02E8">
        <w:rPr>
          <w:rFonts w:ascii="Times New Roman" w:hAnsi="Times New Roman" w:cs="Times New Roman"/>
          <w:bCs/>
          <w:sz w:val="28"/>
          <w:szCs w:val="28"/>
        </w:rPr>
        <w:t>.</w:t>
      </w:r>
    </w:p>
    <w:p w:rsidR="007F13A7" w:rsidRPr="000C02E8" w:rsidRDefault="007F13A7"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Райников А.С. «До</w:t>
      </w:r>
      <w:r w:rsidR="006F0724" w:rsidRPr="000C02E8">
        <w:rPr>
          <w:rFonts w:ascii="Times New Roman" w:hAnsi="Times New Roman" w:cs="Times New Roman"/>
          <w:bCs/>
          <w:sz w:val="28"/>
          <w:szCs w:val="28"/>
        </w:rPr>
        <w:t>говор коммерческой концессии» – монография. – М.,</w:t>
      </w:r>
      <w:r w:rsidR="00793145" w:rsidRPr="000C02E8">
        <w:rPr>
          <w:rFonts w:ascii="Times New Roman" w:hAnsi="Times New Roman" w:cs="Times New Roman"/>
          <w:bCs/>
          <w:sz w:val="28"/>
          <w:szCs w:val="28"/>
        </w:rPr>
        <w:t xml:space="preserve"> Стат</w:t>
      </w:r>
      <w:r w:rsidR="006F0724" w:rsidRPr="000C02E8">
        <w:rPr>
          <w:rFonts w:ascii="Times New Roman" w:hAnsi="Times New Roman" w:cs="Times New Roman"/>
          <w:bCs/>
          <w:sz w:val="28"/>
          <w:szCs w:val="28"/>
        </w:rPr>
        <w:t>ут.</w:t>
      </w:r>
      <w:r w:rsidR="00793145" w:rsidRPr="000C02E8">
        <w:rPr>
          <w:rFonts w:ascii="Times New Roman" w:hAnsi="Times New Roman" w:cs="Times New Roman"/>
          <w:bCs/>
          <w:sz w:val="28"/>
          <w:szCs w:val="28"/>
        </w:rPr>
        <w:t xml:space="preserve"> 2009.</w:t>
      </w:r>
      <w:r w:rsidR="006F0724" w:rsidRPr="000C02E8">
        <w:rPr>
          <w:rFonts w:ascii="Times New Roman" w:hAnsi="Times New Roman" w:cs="Times New Roman"/>
          <w:bCs/>
          <w:sz w:val="28"/>
          <w:szCs w:val="28"/>
        </w:rPr>
        <w:t xml:space="preserve"> – с.</w:t>
      </w:r>
      <w:r w:rsidR="007D3B1B" w:rsidRPr="000C02E8">
        <w:rPr>
          <w:rFonts w:ascii="Times New Roman" w:hAnsi="Times New Roman" w:cs="Times New Roman"/>
          <w:bCs/>
          <w:sz w:val="28"/>
          <w:szCs w:val="28"/>
        </w:rPr>
        <w:t xml:space="preserve"> 56.</w:t>
      </w:r>
    </w:p>
    <w:p w:rsidR="00311F0A" w:rsidRPr="000C02E8" w:rsidRDefault="00311F0A"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Рыкова И.В. «Настоящее и будущее договора коммерческой концессии» // Юридич</w:t>
      </w:r>
      <w:r w:rsidR="00793145" w:rsidRPr="000C02E8">
        <w:rPr>
          <w:rFonts w:ascii="Times New Roman" w:hAnsi="Times New Roman" w:cs="Times New Roman"/>
          <w:bCs/>
          <w:sz w:val="28"/>
          <w:szCs w:val="28"/>
        </w:rPr>
        <w:t>еская газета. 2011. N 6. С. 10 –</w:t>
      </w:r>
      <w:r w:rsidRPr="000C02E8">
        <w:rPr>
          <w:rFonts w:ascii="Times New Roman" w:hAnsi="Times New Roman" w:cs="Times New Roman"/>
          <w:bCs/>
          <w:sz w:val="28"/>
          <w:szCs w:val="28"/>
        </w:rPr>
        <w:t xml:space="preserve"> 11.</w:t>
      </w:r>
    </w:p>
    <w:p w:rsidR="00311F0A" w:rsidRPr="000C02E8" w:rsidRDefault="00311F0A"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Рыкова И.В. Дистрибьюция, лицензирование, франчайзинг: некоторые вопросы современной практики // Тор</w:t>
      </w:r>
      <w:r w:rsidR="00793145" w:rsidRPr="000C02E8">
        <w:rPr>
          <w:rFonts w:ascii="Times New Roman" w:hAnsi="Times New Roman" w:cs="Times New Roman"/>
          <w:bCs/>
          <w:sz w:val="28"/>
          <w:szCs w:val="28"/>
        </w:rPr>
        <w:t xml:space="preserve">говое право. 2012. N 11. С. 81 – </w:t>
      </w:r>
      <w:r w:rsidRPr="000C02E8">
        <w:rPr>
          <w:rFonts w:ascii="Times New Roman" w:hAnsi="Times New Roman" w:cs="Times New Roman"/>
          <w:bCs/>
          <w:sz w:val="28"/>
          <w:szCs w:val="28"/>
        </w:rPr>
        <w:t>86.</w:t>
      </w:r>
    </w:p>
    <w:p w:rsidR="00311F0A" w:rsidRPr="000C02E8" w:rsidRDefault="00311F0A"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Стригунова Д.П. «Договор международного франчайзинга» // Современное право. 2014. N 12. С. 135 – 141.</w:t>
      </w:r>
    </w:p>
    <w:p w:rsidR="006E3068" w:rsidRPr="000C02E8" w:rsidRDefault="006E3068"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Стригунова Д.П. «Перспективы унификации нормативного регулирования договоров международного экономического посредничества в Евразийском экономическом союзе» // Современное право. 2017. N 7. С. 118 – 123.</w:t>
      </w:r>
    </w:p>
    <w:p w:rsidR="00311F0A" w:rsidRPr="000C02E8" w:rsidRDefault="00311F0A"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Тер-Овакимян А.А. «Международный договор франчайзинга и договор коммерческой концессии» // Актуальные проблемы российс</w:t>
      </w:r>
      <w:r w:rsidR="00793145" w:rsidRPr="000C02E8">
        <w:rPr>
          <w:rFonts w:ascii="Times New Roman" w:hAnsi="Times New Roman" w:cs="Times New Roman"/>
          <w:bCs/>
          <w:sz w:val="28"/>
          <w:szCs w:val="28"/>
        </w:rPr>
        <w:t>кого права. 2014. N 6. С. 1248 –</w:t>
      </w:r>
      <w:r w:rsidRPr="000C02E8">
        <w:rPr>
          <w:rFonts w:ascii="Times New Roman" w:hAnsi="Times New Roman" w:cs="Times New Roman"/>
          <w:bCs/>
          <w:sz w:val="28"/>
          <w:szCs w:val="28"/>
        </w:rPr>
        <w:t xml:space="preserve"> 1253.</w:t>
      </w:r>
    </w:p>
    <w:p w:rsidR="00DA7B0C" w:rsidRPr="000C02E8" w:rsidRDefault="00311F0A"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lastRenderedPageBreak/>
        <w:t>Филина Ф.Н. «Франчайзинг: п</w:t>
      </w:r>
      <w:r w:rsidR="00E130C6" w:rsidRPr="000C02E8">
        <w:rPr>
          <w:rFonts w:ascii="Times New Roman" w:hAnsi="Times New Roman" w:cs="Times New Roman"/>
          <w:bCs/>
          <w:sz w:val="28"/>
          <w:szCs w:val="28"/>
        </w:rPr>
        <w:t>равовые основы деятельности»</w:t>
      </w:r>
      <w:r w:rsidR="00DA7B0C" w:rsidRPr="000C02E8">
        <w:rPr>
          <w:rFonts w:ascii="Times New Roman" w:hAnsi="Times New Roman" w:cs="Times New Roman"/>
          <w:bCs/>
          <w:sz w:val="28"/>
          <w:szCs w:val="28"/>
        </w:rPr>
        <w:t>: учебное пособие / Филина Ф.Н.; –</w:t>
      </w:r>
      <w:r w:rsidR="00E130C6" w:rsidRPr="000C02E8">
        <w:rPr>
          <w:rFonts w:ascii="Times New Roman" w:hAnsi="Times New Roman" w:cs="Times New Roman"/>
          <w:bCs/>
          <w:sz w:val="28"/>
          <w:szCs w:val="28"/>
        </w:rPr>
        <w:t xml:space="preserve"> М.: РОСБУХ.</w:t>
      </w:r>
      <w:r w:rsidR="00793145" w:rsidRPr="000C02E8">
        <w:rPr>
          <w:rFonts w:ascii="Times New Roman" w:hAnsi="Times New Roman" w:cs="Times New Roman"/>
          <w:bCs/>
          <w:sz w:val="28"/>
          <w:szCs w:val="28"/>
        </w:rPr>
        <w:t xml:space="preserve"> 2008 г.</w:t>
      </w:r>
      <w:r w:rsidR="00E130C6" w:rsidRPr="000C02E8">
        <w:rPr>
          <w:rFonts w:ascii="Times New Roman" w:hAnsi="Times New Roman" w:cs="Times New Roman"/>
          <w:bCs/>
          <w:sz w:val="28"/>
          <w:szCs w:val="28"/>
        </w:rPr>
        <w:t xml:space="preserve"> с</w:t>
      </w:r>
      <w:r w:rsidR="007D3B1B" w:rsidRPr="000C02E8">
        <w:rPr>
          <w:rFonts w:ascii="Times New Roman" w:hAnsi="Times New Roman" w:cs="Times New Roman"/>
          <w:bCs/>
          <w:sz w:val="28"/>
          <w:szCs w:val="28"/>
        </w:rPr>
        <w:t>.</w:t>
      </w:r>
      <w:r w:rsidR="00E130C6" w:rsidRPr="000C02E8">
        <w:rPr>
          <w:rFonts w:ascii="Times New Roman" w:hAnsi="Times New Roman" w:cs="Times New Roman"/>
          <w:bCs/>
          <w:sz w:val="28"/>
          <w:szCs w:val="28"/>
        </w:rPr>
        <w:t xml:space="preserve"> </w:t>
      </w:r>
      <w:r w:rsidR="00DA7B0C" w:rsidRPr="000C02E8">
        <w:rPr>
          <w:rFonts w:ascii="Times New Roman" w:hAnsi="Times New Roman" w:cs="Times New Roman"/>
          <w:bCs/>
          <w:sz w:val="28"/>
          <w:szCs w:val="28"/>
        </w:rPr>
        <w:t>66</w:t>
      </w:r>
      <w:r w:rsidR="007D3B1B" w:rsidRPr="000C02E8">
        <w:rPr>
          <w:rFonts w:ascii="Times New Roman" w:hAnsi="Times New Roman" w:cs="Times New Roman"/>
          <w:bCs/>
          <w:sz w:val="28"/>
          <w:szCs w:val="28"/>
        </w:rPr>
        <w:t>.</w:t>
      </w:r>
    </w:p>
    <w:p w:rsidR="00DA7B0C" w:rsidRPr="000C02E8" w:rsidRDefault="00DA7B0C" w:rsidP="000C02E8">
      <w:pPr>
        <w:spacing w:after="0" w:line="360" w:lineRule="auto"/>
        <w:ind w:firstLine="709"/>
        <w:jc w:val="both"/>
        <w:rPr>
          <w:rFonts w:ascii="Times New Roman" w:hAnsi="Times New Roman" w:cs="Times New Roman"/>
          <w:b/>
          <w:bCs/>
          <w:sz w:val="28"/>
          <w:szCs w:val="28"/>
        </w:rPr>
      </w:pPr>
      <w:r w:rsidRPr="000C02E8">
        <w:rPr>
          <w:rFonts w:ascii="Times New Roman" w:hAnsi="Times New Roman" w:cs="Times New Roman"/>
          <w:b/>
          <w:bCs/>
          <w:sz w:val="28"/>
          <w:szCs w:val="28"/>
        </w:rPr>
        <w:t>Диссертации и авторефераты:</w:t>
      </w:r>
    </w:p>
    <w:p w:rsidR="00F25800" w:rsidRPr="000C02E8" w:rsidRDefault="007F13A7" w:rsidP="000C02E8">
      <w:pPr>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Ш</w:t>
      </w:r>
      <w:r w:rsidR="00DA7B0C" w:rsidRPr="000C02E8">
        <w:rPr>
          <w:rFonts w:ascii="Times New Roman" w:hAnsi="Times New Roman" w:cs="Times New Roman"/>
          <w:bCs/>
          <w:sz w:val="28"/>
          <w:szCs w:val="28"/>
        </w:rPr>
        <w:t xml:space="preserve">ахова М.С. </w:t>
      </w:r>
      <w:r w:rsidRPr="000C02E8">
        <w:rPr>
          <w:rFonts w:ascii="Times New Roman" w:hAnsi="Times New Roman" w:cs="Times New Roman"/>
          <w:bCs/>
          <w:sz w:val="28"/>
          <w:szCs w:val="28"/>
        </w:rPr>
        <w:t>Франчайзинг в России: сост</w:t>
      </w:r>
      <w:r w:rsidR="00DA7B0C" w:rsidRPr="000C02E8">
        <w:rPr>
          <w:rFonts w:ascii="Times New Roman" w:hAnsi="Times New Roman" w:cs="Times New Roman"/>
          <w:bCs/>
          <w:sz w:val="28"/>
          <w:szCs w:val="28"/>
        </w:rPr>
        <w:t>ояние и перспективы</w:t>
      </w:r>
      <w:r w:rsidR="00DA7B0C" w:rsidRPr="000C02E8">
        <w:rPr>
          <w:rFonts w:ascii="Times New Roman" w:eastAsia="Calibri" w:hAnsi="Times New Roman" w:cs="Times New Roman"/>
          <w:sz w:val="28"/>
          <w:szCs w:val="28"/>
        </w:rPr>
        <w:t>: Дис. … канд. юрид. наук :</w:t>
      </w:r>
      <w:r w:rsidR="00DA7B0C" w:rsidRPr="000C02E8">
        <w:rPr>
          <w:rFonts w:ascii="Times New Roman" w:hAnsi="Times New Roman" w:cs="Times New Roman"/>
          <w:bCs/>
          <w:sz w:val="28"/>
          <w:szCs w:val="28"/>
        </w:rPr>
        <w:t xml:space="preserve"> Москва </w:t>
      </w:r>
      <w:r w:rsidR="00E130C6" w:rsidRPr="000C02E8">
        <w:rPr>
          <w:rFonts w:ascii="Times New Roman" w:hAnsi="Times New Roman" w:cs="Times New Roman"/>
          <w:bCs/>
          <w:sz w:val="28"/>
          <w:szCs w:val="28"/>
        </w:rPr>
        <w:t>Анкил Москва.</w:t>
      </w:r>
      <w:r w:rsidR="00793145" w:rsidRPr="000C02E8">
        <w:rPr>
          <w:rFonts w:ascii="Times New Roman" w:hAnsi="Times New Roman" w:cs="Times New Roman"/>
          <w:bCs/>
          <w:sz w:val="28"/>
          <w:szCs w:val="28"/>
        </w:rPr>
        <w:t xml:space="preserve"> 2013 г.</w:t>
      </w:r>
      <w:r w:rsidR="00E130C6" w:rsidRPr="000C02E8">
        <w:rPr>
          <w:rFonts w:ascii="Times New Roman" w:hAnsi="Times New Roman" w:cs="Times New Roman"/>
          <w:bCs/>
          <w:sz w:val="28"/>
          <w:szCs w:val="28"/>
        </w:rPr>
        <w:t xml:space="preserve"> </w:t>
      </w:r>
      <w:r w:rsidR="00DA7B0C" w:rsidRPr="000C02E8">
        <w:rPr>
          <w:rFonts w:ascii="Times New Roman" w:hAnsi="Times New Roman" w:cs="Times New Roman"/>
          <w:bCs/>
          <w:sz w:val="28"/>
          <w:szCs w:val="28"/>
        </w:rPr>
        <w:t xml:space="preserve">– </w:t>
      </w:r>
      <w:r w:rsidR="00E130C6" w:rsidRPr="000C02E8">
        <w:rPr>
          <w:rFonts w:ascii="Times New Roman" w:hAnsi="Times New Roman" w:cs="Times New Roman"/>
          <w:bCs/>
          <w:sz w:val="28"/>
          <w:szCs w:val="28"/>
        </w:rPr>
        <w:t>с</w:t>
      </w:r>
      <w:r w:rsidR="00DA7B0C" w:rsidRPr="000C02E8">
        <w:rPr>
          <w:rFonts w:ascii="Times New Roman" w:hAnsi="Times New Roman" w:cs="Times New Roman"/>
          <w:bCs/>
          <w:sz w:val="28"/>
          <w:szCs w:val="28"/>
        </w:rPr>
        <w:t>. 107</w:t>
      </w:r>
      <w:r w:rsidR="007D3B1B" w:rsidRPr="000C02E8">
        <w:rPr>
          <w:rFonts w:ascii="Times New Roman" w:hAnsi="Times New Roman" w:cs="Times New Roman"/>
          <w:bCs/>
          <w:sz w:val="28"/>
          <w:szCs w:val="28"/>
        </w:rPr>
        <w:t>.</w:t>
      </w:r>
    </w:p>
    <w:p w:rsidR="004235B9" w:rsidRPr="000C02E8" w:rsidRDefault="00D94267" w:rsidP="000C02E8">
      <w:pPr>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Гелашвили Е.В. Договор коммерческой концессии: Дис. ... канд. юрид. Наук : Ставрополь. 2007 г. – с. 173.</w:t>
      </w:r>
    </w:p>
    <w:p w:rsidR="00395F2B" w:rsidRPr="000C02E8" w:rsidRDefault="00302680" w:rsidP="000C02E8">
      <w:pPr>
        <w:spacing w:after="0" w:line="360" w:lineRule="auto"/>
        <w:ind w:firstLine="709"/>
        <w:jc w:val="both"/>
        <w:rPr>
          <w:rFonts w:ascii="Times New Roman" w:hAnsi="Times New Roman" w:cs="Times New Roman"/>
          <w:b/>
          <w:sz w:val="28"/>
          <w:szCs w:val="28"/>
        </w:rPr>
      </w:pPr>
      <w:r w:rsidRPr="000C02E8">
        <w:rPr>
          <w:rFonts w:ascii="Times New Roman" w:hAnsi="Times New Roman" w:cs="Times New Roman"/>
          <w:b/>
          <w:sz w:val="28"/>
          <w:szCs w:val="28"/>
        </w:rPr>
        <w:t>Электронные ресурсы:</w:t>
      </w:r>
    </w:p>
    <w:p w:rsidR="00302680" w:rsidRPr="000C02E8" w:rsidRDefault="00401AC8" w:rsidP="000C02E8">
      <w:pPr>
        <w:pStyle w:val="aa"/>
        <w:numPr>
          <w:ilvl w:val="0"/>
          <w:numId w:val="4"/>
        </w:numPr>
        <w:spacing w:after="0" w:line="360" w:lineRule="auto"/>
        <w:ind w:left="0" w:firstLine="709"/>
        <w:jc w:val="both"/>
        <w:rPr>
          <w:rFonts w:ascii="Times New Roman" w:hAnsi="Times New Roman" w:cs="Times New Roman"/>
          <w:sz w:val="28"/>
          <w:szCs w:val="28"/>
        </w:rPr>
      </w:pPr>
      <w:r w:rsidRPr="000C02E8">
        <w:rPr>
          <w:rFonts w:ascii="Times New Roman" w:hAnsi="Times New Roman" w:cs="Times New Roman"/>
          <w:sz w:val="28"/>
          <w:szCs w:val="28"/>
          <w:lang w:val="en-US"/>
        </w:rPr>
        <w:t>URL</w:t>
      </w:r>
      <w:r w:rsidRPr="000C02E8">
        <w:rPr>
          <w:rFonts w:ascii="Times New Roman" w:hAnsi="Times New Roman" w:cs="Times New Roman"/>
          <w:sz w:val="28"/>
          <w:szCs w:val="28"/>
        </w:rPr>
        <w:t xml:space="preserve">: </w:t>
      </w:r>
      <w:r w:rsidR="00302680" w:rsidRPr="000C02E8">
        <w:rPr>
          <w:rFonts w:ascii="Times New Roman" w:hAnsi="Times New Roman" w:cs="Times New Roman"/>
          <w:sz w:val="28"/>
          <w:szCs w:val="28"/>
          <w:lang w:val="en-US"/>
        </w:rPr>
        <w:t>http</w:t>
      </w:r>
      <w:r w:rsidR="00302680" w:rsidRPr="000C02E8">
        <w:rPr>
          <w:rFonts w:ascii="Times New Roman" w:hAnsi="Times New Roman" w:cs="Times New Roman"/>
          <w:sz w:val="28"/>
          <w:szCs w:val="28"/>
        </w:rPr>
        <w:t>://</w:t>
      </w:r>
      <w:r w:rsidR="00302680" w:rsidRPr="000C02E8">
        <w:rPr>
          <w:rFonts w:ascii="Times New Roman" w:hAnsi="Times New Roman" w:cs="Times New Roman"/>
          <w:sz w:val="28"/>
          <w:szCs w:val="28"/>
          <w:lang w:val="en-US"/>
        </w:rPr>
        <w:t>www</w:t>
      </w:r>
      <w:r w:rsidR="00302680" w:rsidRPr="000C02E8">
        <w:rPr>
          <w:rFonts w:ascii="Times New Roman" w:hAnsi="Times New Roman" w:cs="Times New Roman"/>
          <w:sz w:val="28"/>
          <w:szCs w:val="28"/>
        </w:rPr>
        <w:t>.</w:t>
      </w:r>
      <w:r w:rsidR="00302680" w:rsidRPr="000C02E8">
        <w:rPr>
          <w:rFonts w:ascii="Times New Roman" w:hAnsi="Times New Roman" w:cs="Times New Roman"/>
          <w:sz w:val="28"/>
          <w:szCs w:val="28"/>
          <w:lang w:val="en-US"/>
        </w:rPr>
        <w:t>rusfranch</w:t>
      </w:r>
      <w:r w:rsidR="00302680" w:rsidRPr="000C02E8">
        <w:rPr>
          <w:rFonts w:ascii="Times New Roman" w:hAnsi="Times New Roman" w:cs="Times New Roman"/>
          <w:sz w:val="28"/>
          <w:szCs w:val="28"/>
        </w:rPr>
        <w:t>.</w:t>
      </w:r>
      <w:r w:rsidR="00302680" w:rsidRPr="000C02E8">
        <w:rPr>
          <w:rFonts w:ascii="Times New Roman" w:hAnsi="Times New Roman" w:cs="Times New Roman"/>
          <w:sz w:val="28"/>
          <w:szCs w:val="28"/>
          <w:lang w:val="en-US"/>
        </w:rPr>
        <w:t>ru</w:t>
      </w:r>
    </w:p>
    <w:p w:rsidR="00302680" w:rsidRPr="000C02E8" w:rsidRDefault="00401AC8" w:rsidP="000C02E8">
      <w:pPr>
        <w:pStyle w:val="aa"/>
        <w:numPr>
          <w:ilvl w:val="0"/>
          <w:numId w:val="4"/>
        </w:numPr>
        <w:spacing w:after="0" w:line="360" w:lineRule="auto"/>
        <w:ind w:left="0" w:firstLine="709"/>
        <w:jc w:val="both"/>
        <w:rPr>
          <w:rFonts w:ascii="Times New Roman" w:hAnsi="Times New Roman" w:cs="Times New Roman"/>
          <w:sz w:val="28"/>
          <w:szCs w:val="28"/>
        </w:rPr>
      </w:pPr>
      <w:r w:rsidRPr="000C02E8">
        <w:rPr>
          <w:rFonts w:ascii="Times New Roman" w:hAnsi="Times New Roman" w:cs="Times New Roman"/>
          <w:sz w:val="28"/>
          <w:szCs w:val="28"/>
        </w:rPr>
        <w:t xml:space="preserve">СПС КонсультантПлюс – </w:t>
      </w:r>
      <w:r w:rsidRPr="000C02E8">
        <w:rPr>
          <w:rFonts w:ascii="Times New Roman" w:hAnsi="Times New Roman" w:cs="Times New Roman"/>
          <w:sz w:val="28"/>
          <w:szCs w:val="28"/>
          <w:lang w:val="en-US"/>
        </w:rPr>
        <w:t>URL</w:t>
      </w:r>
      <w:r w:rsidRPr="000C02E8">
        <w:rPr>
          <w:rFonts w:ascii="Times New Roman" w:hAnsi="Times New Roman" w:cs="Times New Roman"/>
          <w:sz w:val="28"/>
          <w:szCs w:val="28"/>
        </w:rPr>
        <w:t xml:space="preserve">: </w:t>
      </w:r>
      <w:r w:rsidR="00302680" w:rsidRPr="000C02E8">
        <w:rPr>
          <w:rFonts w:ascii="Times New Roman" w:hAnsi="Times New Roman" w:cs="Times New Roman"/>
          <w:sz w:val="28"/>
          <w:szCs w:val="28"/>
          <w:lang w:val="en-US"/>
        </w:rPr>
        <w:t>base</w:t>
      </w:r>
      <w:r w:rsidR="00302680" w:rsidRPr="000C02E8">
        <w:rPr>
          <w:rFonts w:ascii="Times New Roman" w:hAnsi="Times New Roman" w:cs="Times New Roman"/>
          <w:sz w:val="28"/>
          <w:szCs w:val="28"/>
        </w:rPr>
        <w:t>.</w:t>
      </w:r>
      <w:r w:rsidR="00302680" w:rsidRPr="000C02E8">
        <w:rPr>
          <w:rFonts w:ascii="Times New Roman" w:hAnsi="Times New Roman" w:cs="Times New Roman"/>
          <w:sz w:val="28"/>
          <w:szCs w:val="28"/>
          <w:lang w:val="en-US"/>
        </w:rPr>
        <w:t>consultant</w:t>
      </w:r>
      <w:r w:rsidR="00302680" w:rsidRPr="000C02E8">
        <w:rPr>
          <w:rFonts w:ascii="Times New Roman" w:hAnsi="Times New Roman" w:cs="Times New Roman"/>
          <w:sz w:val="28"/>
          <w:szCs w:val="28"/>
        </w:rPr>
        <w:t>.</w:t>
      </w:r>
      <w:r w:rsidR="00302680" w:rsidRPr="000C02E8">
        <w:rPr>
          <w:rFonts w:ascii="Times New Roman" w:hAnsi="Times New Roman" w:cs="Times New Roman"/>
          <w:sz w:val="28"/>
          <w:szCs w:val="28"/>
          <w:lang w:val="en-US"/>
        </w:rPr>
        <w:t>ru</w:t>
      </w:r>
    </w:p>
    <w:p w:rsidR="00E130C6" w:rsidRPr="000C02E8" w:rsidRDefault="00E130C6"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 xml:space="preserve">Верховный суд РФ. – URL: http://www.supcourt.ru </w:t>
      </w:r>
    </w:p>
    <w:p w:rsidR="00E130C6" w:rsidRPr="000C02E8" w:rsidRDefault="00E130C6"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 xml:space="preserve">Высший Арбитражный суд РФ. – URL: </w:t>
      </w:r>
      <w:hyperlink r:id="rId10" w:history="1">
        <w:r w:rsidRPr="000C02E8">
          <w:rPr>
            <w:rStyle w:val="a9"/>
            <w:rFonts w:ascii="Times New Roman" w:hAnsi="Times New Roman" w:cs="Times New Roman"/>
            <w:bCs/>
            <w:color w:val="auto"/>
            <w:sz w:val="28"/>
            <w:szCs w:val="28"/>
          </w:rPr>
          <w:t>http://www.arbitr.ru</w:t>
        </w:r>
      </w:hyperlink>
    </w:p>
    <w:p w:rsidR="000B4D5D" w:rsidRPr="000C02E8" w:rsidRDefault="000B4D5D" w:rsidP="000C02E8">
      <w:pPr>
        <w:pStyle w:val="aa"/>
        <w:numPr>
          <w:ilvl w:val="0"/>
          <w:numId w:val="4"/>
        </w:numPr>
        <w:spacing w:after="0" w:line="360" w:lineRule="auto"/>
        <w:ind w:left="0" w:firstLine="709"/>
        <w:jc w:val="both"/>
        <w:rPr>
          <w:rFonts w:ascii="Times New Roman" w:hAnsi="Times New Roman" w:cs="Times New Roman"/>
          <w:bCs/>
          <w:sz w:val="28"/>
          <w:szCs w:val="28"/>
        </w:rPr>
      </w:pPr>
      <w:r w:rsidRPr="000C02E8">
        <w:rPr>
          <w:rFonts w:ascii="Times New Roman" w:hAnsi="Times New Roman" w:cs="Times New Roman"/>
          <w:bCs/>
          <w:sz w:val="28"/>
          <w:szCs w:val="28"/>
        </w:rPr>
        <w:t xml:space="preserve">Государственная дума Федерального собрания РФ. – </w:t>
      </w:r>
      <w:r w:rsidRPr="000C02E8">
        <w:rPr>
          <w:rFonts w:ascii="Times New Roman" w:hAnsi="Times New Roman" w:cs="Times New Roman"/>
          <w:bCs/>
          <w:sz w:val="28"/>
          <w:szCs w:val="28"/>
          <w:lang w:val="en-US"/>
        </w:rPr>
        <w:t>URL</w:t>
      </w:r>
      <w:r w:rsidRPr="000C02E8">
        <w:rPr>
          <w:rFonts w:ascii="Times New Roman" w:hAnsi="Times New Roman" w:cs="Times New Roman"/>
          <w:bCs/>
          <w:sz w:val="28"/>
          <w:szCs w:val="28"/>
        </w:rPr>
        <w:t>: http://www.duma.gov.ru</w:t>
      </w:r>
    </w:p>
    <w:p w:rsidR="00401AC8" w:rsidRPr="002720E3" w:rsidRDefault="00401AC8" w:rsidP="000C02E8">
      <w:pPr>
        <w:spacing w:after="0" w:line="360" w:lineRule="auto"/>
        <w:jc w:val="both"/>
        <w:rPr>
          <w:rFonts w:ascii="Times New Roman" w:hAnsi="Times New Roman" w:cs="Times New Roman"/>
          <w:sz w:val="28"/>
          <w:szCs w:val="28"/>
        </w:rPr>
      </w:pPr>
    </w:p>
    <w:p w:rsidR="00DF28D2" w:rsidRPr="000C02E8" w:rsidRDefault="00401AC8" w:rsidP="000C02E8">
      <w:pPr>
        <w:spacing w:after="0" w:line="360" w:lineRule="auto"/>
        <w:ind w:firstLine="709"/>
        <w:jc w:val="both"/>
        <w:rPr>
          <w:rFonts w:ascii="Times New Roman" w:hAnsi="Times New Roman" w:cs="Times New Roman"/>
          <w:b/>
          <w:sz w:val="28"/>
          <w:szCs w:val="28"/>
        </w:rPr>
      </w:pPr>
      <w:r w:rsidRPr="000C02E8">
        <w:rPr>
          <w:rFonts w:ascii="Times New Roman" w:hAnsi="Times New Roman" w:cs="Times New Roman"/>
          <w:b/>
          <w:sz w:val="28"/>
          <w:szCs w:val="28"/>
        </w:rPr>
        <w:t>*При написании работы использовались материалы СПС КонсультантПлюс.</w:t>
      </w:r>
    </w:p>
    <w:sectPr w:rsidR="00DF28D2" w:rsidRPr="000C02E8" w:rsidSect="009A4B7D">
      <w:headerReference w:type="default" r:id="rId11"/>
      <w:footerReference w:type="default" r:id="rId12"/>
      <w:pgSz w:w="11906" w:h="16838"/>
      <w:pgMar w:top="709" w:right="850" w:bottom="568" w:left="1701" w:header="708" w:footer="403"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798" w:rsidRDefault="00443798" w:rsidP="003143F3">
      <w:pPr>
        <w:spacing w:after="0" w:line="240" w:lineRule="auto"/>
      </w:pPr>
      <w:r>
        <w:separator/>
      </w:r>
    </w:p>
  </w:endnote>
  <w:endnote w:type="continuationSeparator" w:id="0">
    <w:p w:rsidR="00443798" w:rsidRDefault="00443798" w:rsidP="0031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E8" w:rsidRPr="00E2449D" w:rsidRDefault="000C02E8">
    <w:pPr>
      <w:pStyle w:val="ad"/>
      <w:jc w:val="right"/>
      <w:rPr>
        <w:rFonts w:ascii="Times New Roman" w:hAnsi="Times New Roman" w:cs="Times New Roman"/>
        <w:sz w:val="28"/>
        <w:szCs w:val="28"/>
      </w:rPr>
    </w:pPr>
  </w:p>
  <w:p w:rsidR="000C02E8" w:rsidRDefault="000C02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798" w:rsidRDefault="00443798" w:rsidP="003143F3">
      <w:pPr>
        <w:spacing w:after="0" w:line="240" w:lineRule="auto"/>
      </w:pPr>
      <w:r>
        <w:separator/>
      </w:r>
    </w:p>
  </w:footnote>
  <w:footnote w:type="continuationSeparator" w:id="0">
    <w:p w:rsidR="00443798" w:rsidRDefault="00443798" w:rsidP="003143F3">
      <w:pPr>
        <w:spacing w:after="0" w:line="240" w:lineRule="auto"/>
      </w:pPr>
      <w:r>
        <w:continuationSeparator/>
      </w:r>
    </w:p>
  </w:footnote>
  <w:footnote w:id="1">
    <w:p w:rsidR="000C02E8" w:rsidRPr="00E2449D" w:rsidRDefault="000C02E8" w:rsidP="00775641">
      <w:pPr>
        <w:pStyle w:val="a6"/>
        <w:jc w:val="both"/>
        <w:rPr>
          <w:rFonts w:ascii="Times New Roman" w:hAnsi="Times New Roman" w:cs="Times New Roman"/>
        </w:rPr>
      </w:pPr>
      <w:r w:rsidRPr="00E2449D">
        <w:rPr>
          <w:rStyle w:val="a8"/>
          <w:rFonts w:ascii="Times New Roman" w:hAnsi="Times New Roman" w:cs="Times New Roman"/>
        </w:rPr>
        <w:footnoteRef/>
      </w:r>
      <w:r w:rsidRPr="00E2449D">
        <w:rPr>
          <w:rStyle w:val="a8"/>
          <w:rFonts w:ascii="Times New Roman" w:hAnsi="Times New Roman" w:cs="Times New Roman"/>
        </w:rPr>
        <w:footnoteRef/>
      </w:r>
      <w:r w:rsidRPr="00E2449D">
        <w:rPr>
          <w:rFonts w:ascii="Times New Roman" w:hAnsi="Times New Roman" w:cs="Times New Roman"/>
        </w:rPr>
        <w:t xml:space="preserve"> http://www.rusfranch.ru</w:t>
      </w:r>
    </w:p>
  </w:footnote>
  <w:footnote w:id="2">
    <w:p w:rsidR="000C02E8" w:rsidRPr="004D7EFD" w:rsidRDefault="000C02E8" w:rsidP="00F261CE">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См.: Шахова М.С. «Франчайзинг в России: состояние и перспективы». М.: Анкил. 2013. с.11</w:t>
      </w:r>
      <w:r w:rsidR="004D7EFD">
        <w:rPr>
          <w:rFonts w:ascii="Times New Roman" w:hAnsi="Times New Roman" w:cs="Times New Roman"/>
        </w:rPr>
        <w:t>;</w:t>
      </w:r>
    </w:p>
  </w:footnote>
  <w:footnote w:id="3">
    <w:p w:rsidR="000C02E8" w:rsidRPr="008D1710" w:rsidRDefault="000C02E8" w:rsidP="00F261CE">
      <w:pPr>
        <w:pStyle w:val="a6"/>
        <w:jc w:val="both"/>
        <w:rPr>
          <w:rFonts w:ascii="Times New Roman" w:hAnsi="Times New Roman" w:cs="Times New Roman"/>
          <w:sz w:val="24"/>
        </w:rPr>
      </w:pPr>
      <w:r w:rsidRPr="004D7EFD">
        <w:rPr>
          <w:rStyle w:val="a8"/>
          <w:rFonts w:ascii="Times New Roman" w:hAnsi="Times New Roman" w:cs="Times New Roman"/>
        </w:rPr>
        <w:footnoteRef/>
      </w:r>
      <w:r w:rsidRPr="004D7EFD">
        <w:rPr>
          <w:rFonts w:ascii="Times New Roman" w:hAnsi="Times New Roman" w:cs="Times New Roman"/>
        </w:rPr>
        <w:t xml:space="preserve"> См.: Касымов Р.Ш. «Вопросы договорной координации экономической деятельности третьим лицом в договоре коммерческой концессии» // Конкурентное право. 2014. N 3. С. 25 – 27.</w:t>
      </w:r>
    </w:p>
  </w:footnote>
  <w:footnote w:id="4">
    <w:p w:rsidR="000C02E8" w:rsidRPr="004D7EFD" w:rsidRDefault="000C02E8" w:rsidP="00F261CE">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См.: Еремин А.А. «История становления и развития правового регулирования договора коммерческой концессии в России» // «История государства и права», 2015, N 2. С. 8 – </w:t>
      </w:r>
      <w:r w:rsidR="004D7EFD">
        <w:rPr>
          <w:rFonts w:ascii="Times New Roman" w:hAnsi="Times New Roman" w:cs="Times New Roman"/>
        </w:rPr>
        <w:t>12;</w:t>
      </w:r>
    </w:p>
  </w:footnote>
  <w:footnote w:id="5">
    <w:p w:rsidR="000C02E8" w:rsidRPr="00F261CE" w:rsidRDefault="000C02E8" w:rsidP="00F261CE">
      <w:pPr>
        <w:pStyle w:val="ConsPlusNormal"/>
        <w:jc w:val="both"/>
        <w:rPr>
          <w:rFonts w:ascii="Times New Roman" w:hAnsi="Times New Roman" w:cs="Times New Roman"/>
          <w:sz w:val="24"/>
          <w:szCs w:val="24"/>
        </w:rPr>
      </w:pPr>
      <w:r w:rsidRPr="004D7EFD">
        <w:rPr>
          <w:rStyle w:val="a8"/>
          <w:rFonts w:ascii="Times New Roman" w:hAnsi="Times New Roman" w:cs="Times New Roman"/>
        </w:rPr>
        <w:footnoteRef/>
      </w:r>
      <w:r w:rsidRPr="004D7EFD">
        <w:rPr>
          <w:rFonts w:ascii="Times New Roman" w:hAnsi="Times New Roman" w:cs="Times New Roman"/>
        </w:rPr>
        <w:t xml:space="preserve"> См.: Стригунова Д.П. «Договор международного франчайзинга» // Современное право. 2014. N 12. С. 135 – 141.</w:t>
      </w:r>
    </w:p>
  </w:footnote>
  <w:footnote w:id="6">
    <w:p w:rsidR="000C02E8" w:rsidRPr="004D7EFD" w:rsidRDefault="000C02E8" w:rsidP="00F261CE">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См.: Тер-Овакимян А.А. «Международный договор франчайзинга и договор коммерческой концессии» // Актуальные проблемы российского права. 2014. N 6. С. 1248 – 1253</w:t>
      </w:r>
      <w:r w:rsidR="004D7EFD">
        <w:rPr>
          <w:rFonts w:ascii="Times New Roman" w:hAnsi="Times New Roman" w:cs="Times New Roman"/>
        </w:rPr>
        <w:t>;</w:t>
      </w:r>
    </w:p>
  </w:footnote>
  <w:footnote w:id="7">
    <w:p w:rsidR="000C02E8" w:rsidRPr="00F261CE" w:rsidRDefault="000C02E8" w:rsidP="00F261CE">
      <w:pPr>
        <w:pStyle w:val="a6"/>
        <w:jc w:val="both"/>
        <w:rPr>
          <w:rFonts w:ascii="Times New Roman" w:hAnsi="Times New Roman" w:cs="Times New Roman"/>
          <w:sz w:val="24"/>
        </w:rPr>
      </w:pPr>
      <w:r w:rsidRPr="004D7EFD">
        <w:rPr>
          <w:rStyle w:val="a8"/>
          <w:rFonts w:ascii="Times New Roman" w:hAnsi="Times New Roman" w:cs="Times New Roman"/>
        </w:rPr>
        <w:footnoteRef/>
      </w:r>
      <w:r w:rsidRPr="004D7EFD">
        <w:rPr>
          <w:rFonts w:ascii="Times New Roman" w:hAnsi="Times New Roman" w:cs="Times New Roman"/>
        </w:rPr>
        <w:t xml:space="preserve"> См.: Марченко М.Ю. «Договор коммерческой концессии: понятие и правовые основы» // Вестник магистратуры. 2014. N 4 – 3 (31). С. 67.</w:t>
      </w:r>
    </w:p>
  </w:footnote>
  <w:footnote w:id="8">
    <w:p w:rsidR="000C02E8" w:rsidRPr="004D7EFD" w:rsidRDefault="000C02E8" w:rsidP="00F261CE">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См.: Райников А.С. «Договор коммерческой концессии». М.: Статут. 2011 г. с.67.</w:t>
      </w:r>
    </w:p>
  </w:footnote>
  <w:footnote w:id="9">
    <w:p w:rsidR="000C02E8" w:rsidRPr="004D7EFD" w:rsidRDefault="000C02E8" w:rsidP="00F261CE">
      <w:pPr>
        <w:pStyle w:val="a6"/>
        <w:jc w:val="both"/>
      </w:pPr>
      <w:r w:rsidRPr="004D7EFD">
        <w:rPr>
          <w:rStyle w:val="a8"/>
          <w:rFonts w:ascii="Times New Roman" w:hAnsi="Times New Roman" w:cs="Times New Roman"/>
        </w:rPr>
        <w:footnoteRef/>
      </w:r>
      <w:r w:rsidRPr="004D7EFD">
        <w:rPr>
          <w:rFonts w:ascii="Times New Roman" w:hAnsi="Times New Roman" w:cs="Times New Roman"/>
        </w:rPr>
        <w:t xml:space="preserve"> См.: Новосельцев О. В. «Франчайзинг: история развития, правовое регулирование, оценка» // «Финансовая газета», № 19, май 1999 г. С. 17</w:t>
      </w:r>
      <w:r w:rsidR="004D7EFD">
        <w:rPr>
          <w:rFonts w:ascii="Times New Roman" w:hAnsi="Times New Roman" w:cs="Times New Roman"/>
        </w:rPr>
        <w:t>;</w:t>
      </w:r>
    </w:p>
  </w:footnote>
  <w:footnote w:id="10">
    <w:p w:rsidR="000C02E8" w:rsidRPr="00EF5197" w:rsidRDefault="000C02E8" w:rsidP="00EF5197">
      <w:pPr>
        <w:pStyle w:val="a6"/>
        <w:jc w:val="both"/>
        <w:rPr>
          <w:rFonts w:ascii="Times New Roman" w:hAnsi="Times New Roman" w:cs="Times New Roman"/>
          <w:sz w:val="24"/>
          <w:szCs w:val="24"/>
        </w:rPr>
      </w:pPr>
      <w:r w:rsidRPr="004D7EFD">
        <w:rPr>
          <w:rStyle w:val="a8"/>
          <w:rFonts w:ascii="Times New Roman" w:hAnsi="Times New Roman" w:cs="Times New Roman"/>
        </w:rPr>
        <w:footnoteRef/>
      </w:r>
      <w:r w:rsidRPr="004D7EFD">
        <w:rPr>
          <w:rFonts w:ascii="Times New Roman" w:hAnsi="Times New Roman" w:cs="Times New Roman"/>
        </w:rPr>
        <w:t xml:space="preserve"> См.: п. 1 ст. 1027 </w:t>
      </w:r>
      <w:r w:rsidRPr="004D7EFD">
        <w:rPr>
          <w:rFonts w:ascii="Times New Roman" w:hAnsi="Times New Roman" w:cs="Times New Roman"/>
          <w:color w:val="000000"/>
        </w:rPr>
        <w:t xml:space="preserve">Гражданский кодекс Российской Федерации (часть вторая) от 26.01.1996 N 14-ФЗ (с изм. от 26.01.1996) // </w:t>
      </w:r>
      <w:r w:rsidRPr="004D7EFD">
        <w:rPr>
          <w:rFonts w:ascii="Times New Roman" w:hAnsi="Times New Roman"/>
          <w:bCs/>
        </w:rPr>
        <w:t>«Российская газета», № 238-239, 03.03.2015.</w:t>
      </w:r>
    </w:p>
  </w:footnote>
  <w:footnote w:id="11">
    <w:p w:rsidR="000C02E8" w:rsidRPr="004D7EFD" w:rsidRDefault="000C02E8" w:rsidP="00EF5197">
      <w:pPr>
        <w:pStyle w:val="ConsPlusNormal"/>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См.: Лаптев Г.А. «Практика применения договора коммерческой концессии в современной российской правовой действительности» // Юрист. 2014. N 11. С. 31 – 33</w:t>
      </w:r>
      <w:r w:rsidR="004D7EFD">
        <w:rPr>
          <w:rFonts w:ascii="Times New Roman" w:hAnsi="Times New Roman" w:cs="Times New Roman"/>
        </w:rPr>
        <w:t>;</w:t>
      </w:r>
    </w:p>
  </w:footnote>
  <w:footnote w:id="12">
    <w:p w:rsidR="000C02E8" w:rsidRPr="002D7FA3" w:rsidRDefault="000C02E8" w:rsidP="00EF5197">
      <w:pPr>
        <w:pStyle w:val="a6"/>
        <w:jc w:val="both"/>
        <w:rPr>
          <w:rFonts w:ascii="Times New Roman" w:hAnsi="Times New Roman" w:cs="Times New Roman"/>
          <w:sz w:val="24"/>
          <w:szCs w:val="24"/>
        </w:rPr>
      </w:pPr>
      <w:r w:rsidRPr="004D7EFD">
        <w:rPr>
          <w:rStyle w:val="a8"/>
          <w:rFonts w:ascii="Times New Roman" w:hAnsi="Times New Roman" w:cs="Times New Roman"/>
        </w:rPr>
        <w:footnoteRef/>
      </w:r>
      <w:r w:rsidRPr="004D7EFD">
        <w:rPr>
          <w:rFonts w:ascii="Times New Roman" w:hAnsi="Times New Roman" w:cs="Times New Roman"/>
        </w:rPr>
        <w:t xml:space="preserve"> См.: Еремин А.А. «История становления и развития правового регулирования договора коммерческой концессии в России» // «История государства и права», 2015, N 2. С.5.</w:t>
      </w:r>
    </w:p>
  </w:footnote>
  <w:footnote w:id="13">
    <w:p w:rsidR="000C02E8" w:rsidRPr="004D7EFD" w:rsidRDefault="000C02E8" w:rsidP="009A38D0">
      <w:pPr>
        <w:pStyle w:val="ConsPlusNormal"/>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См.: Панюкова В.В. «Уверенные шаги франчайзинга в России» // Торговое право. 2012. N 3. С. 51 – 64.</w:t>
      </w:r>
    </w:p>
  </w:footnote>
  <w:footnote w:id="14">
    <w:p w:rsidR="000C02E8" w:rsidRPr="004D7EFD" w:rsidRDefault="000C02E8">
      <w:pPr>
        <w:pStyle w:val="a6"/>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Постановление Федерального арбитражного суда Западно-Сибирского округа от 27.04.2011 по делу N А67-4427/2010 // СПС «КонсультантПлюс</w:t>
      </w:r>
      <w:r w:rsidR="004D7EFD">
        <w:rPr>
          <w:rFonts w:ascii="Times New Roman" w:hAnsi="Times New Roman" w:cs="Times New Roman"/>
        </w:rPr>
        <w:t>»;</w:t>
      </w:r>
    </w:p>
  </w:footnote>
  <w:footnote w:id="15">
    <w:p w:rsidR="000C02E8" w:rsidRPr="004D7EFD" w:rsidRDefault="000C02E8" w:rsidP="009B170F">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См.: Панюкова В.В. «Уверенные шаги франчайзинга в России» // Торговое право. 2012. N 3. С. 51 – 64.</w:t>
      </w:r>
    </w:p>
  </w:footnote>
  <w:footnote w:id="16">
    <w:p w:rsidR="000C02E8" w:rsidRPr="000B4D5D" w:rsidRDefault="000C02E8">
      <w:pPr>
        <w:pStyle w:val="a6"/>
        <w:rPr>
          <w:rFonts w:ascii="Times New Roman" w:hAnsi="Times New Roman" w:cs="Times New Roman"/>
          <w:sz w:val="24"/>
          <w:szCs w:val="24"/>
        </w:rPr>
      </w:pPr>
      <w:r w:rsidRPr="004D7EFD">
        <w:rPr>
          <w:rStyle w:val="a8"/>
          <w:rFonts w:ascii="Times New Roman" w:hAnsi="Times New Roman" w:cs="Times New Roman"/>
        </w:rPr>
        <w:footnoteRef/>
      </w:r>
      <w:r w:rsidRPr="004D7EFD">
        <w:rPr>
          <w:rFonts w:ascii="Times New Roman" w:hAnsi="Times New Roman" w:cs="Times New Roman"/>
        </w:rPr>
        <w:t xml:space="preserve"> Официальный отзыв на проект Федерального закона N 503845-6 "О франчайзинге". Официальный сайт Государственной Думы РФ. URL: http://asozd2.duma.gov.ru</w:t>
      </w:r>
      <w:r w:rsidR="004D7EFD">
        <w:rPr>
          <w:rFonts w:ascii="Times New Roman" w:hAnsi="Times New Roman" w:cs="Times New Roman"/>
        </w:rPr>
        <w:t>;</w:t>
      </w:r>
    </w:p>
  </w:footnote>
  <w:footnote w:id="17">
    <w:p w:rsidR="000C02E8" w:rsidRPr="004D7EFD" w:rsidRDefault="000C02E8" w:rsidP="00EF5197">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См.: Тер-Овакимян А.А. «Международный договор франчайзинга и договор коммерческой концессии» // Актуальные проблемы российского права. 2014. N 6. С. 1248 – 1253.</w:t>
      </w:r>
    </w:p>
  </w:footnote>
  <w:footnote w:id="18">
    <w:p w:rsidR="000C02E8" w:rsidRPr="004D7EFD" w:rsidRDefault="000C02E8">
      <w:pPr>
        <w:pStyle w:val="a6"/>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См.: </w:t>
      </w:r>
      <w:r w:rsidRPr="004D7EFD">
        <w:rPr>
          <w:rFonts w:ascii="Times New Roman" w:hAnsi="Times New Roman" w:cs="Times New Roman"/>
          <w:bCs/>
        </w:rPr>
        <w:t>Еремин А.А. Франчайзинг и договор коммерческой концессии: теория и практика применения: монография. – М., Юстицинформ, 2017. С. 26-27.</w:t>
      </w:r>
    </w:p>
  </w:footnote>
  <w:footnote w:id="19">
    <w:p w:rsidR="000C02E8" w:rsidRPr="004D7EFD" w:rsidRDefault="000C02E8">
      <w:pPr>
        <w:pStyle w:val="a6"/>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Стригунова Д.П. «Договор международного франчайзинга» // Современное право. 2014. N 12. С. 135 – 141.</w:t>
      </w:r>
    </w:p>
  </w:footnote>
  <w:footnote w:id="20">
    <w:p w:rsidR="000C02E8" w:rsidRPr="002D7FA3" w:rsidRDefault="000C02E8" w:rsidP="008C1ECA">
      <w:pPr>
        <w:pStyle w:val="ConsPlusNormal"/>
        <w:jc w:val="both"/>
        <w:rPr>
          <w:rFonts w:ascii="Times New Roman" w:hAnsi="Times New Roman" w:cs="Times New Roman"/>
          <w:sz w:val="24"/>
          <w:szCs w:val="24"/>
        </w:rPr>
      </w:pPr>
      <w:r w:rsidRPr="004D7EFD">
        <w:rPr>
          <w:rStyle w:val="a8"/>
          <w:rFonts w:ascii="Times New Roman" w:hAnsi="Times New Roman" w:cs="Times New Roman"/>
        </w:rPr>
        <w:footnoteRef/>
      </w:r>
      <w:r w:rsidRPr="004D7EFD">
        <w:rPr>
          <w:rFonts w:ascii="Times New Roman" w:hAnsi="Times New Roman" w:cs="Times New Roman"/>
        </w:rPr>
        <w:t xml:space="preserve"> Климова С.В. «Франчайзинг: понятие, правовое регулирование и зарубежный опыт» // Внешнеторговое право. 2009. N 2. С. 2 – 7.</w:t>
      </w:r>
    </w:p>
  </w:footnote>
  <w:footnote w:id="21">
    <w:p w:rsidR="000C02E8" w:rsidRPr="004D7EFD" w:rsidRDefault="000C02E8" w:rsidP="00EF5197">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Стригунова Д.П. «Договор международного франчайзинга» // Современное право. 2014. N 12. С. 135 – 141.</w:t>
      </w:r>
    </w:p>
  </w:footnote>
  <w:footnote w:id="22">
    <w:p w:rsidR="000C02E8" w:rsidRPr="004D7EFD" w:rsidRDefault="000C02E8" w:rsidP="00EF5197">
      <w:pPr>
        <w:pStyle w:val="ConsPlusNormal"/>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Рыкова И.В. «Настоящее и будущее договора коммерческой концессии» // Юридическая газета. 2011. N 6. С. 10 – 11.</w:t>
      </w:r>
    </w:p>
  </w:footnote>
  <w:footnote w:id="23">
    <w:p w:rsidR="000C02E8" w:rsidRDefault="000C02E8" w:rsidP="00EF5197">
      <w:pPr>
        <w:pStyle w:val="ConsPlusNormal"/>
        <w:jc w:val="both"/>
      </w:pPr>
      <w:r w:rsidRPr="004D7EFD">
        <w:rPr>
          <w:rStyle w:val="a8"/>
          <w:rFonts w:ascii="Times New Roman" w:hAnsi="Times New Roman" w:cs="Times New Roman"/>
        </w:rPr>
        <w:footnoteRef/>
      </w:r>
      <w:r w:rsidRPr="004D7EFD">
        <w:rPr>
          <w:rFonts w:ascii="Times New Roman" w:hAnsi="Times New Roman" w:cs="Times New Roman"/>
        </w:rPr>
        <w:t xml:space="preserve"> Климова С.В. «Франчайзинг: понятие, правовое регулирование и зарубежный опыт» // Внешнеторговое право. 2009. N 2. С. 2 – 7.</w:t>
      </w:r>
    </w:p>
  </w:footnote>
  <w:footnote w:id="24">
    <w:p w:rsidR="000C02E8" w:rsidRPr="004D7EFD" w:rsidRDefault="000C02E8">
      <w:pPr>
        <w:pStyle w:val="a6"/>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w:t>
      </w:r>
      <w:r w:rsidRPr="004D7EFD">
        <w:rPr>
          <w:rFonts w:ascii="Times New Roman" w:hAnsi="Times New Roman" w:cs="Times New Roman"/>
          <w:bCs/>
        </w:rPr>
        <w:t>Еремин А.А. Франчайзинг и договор коммерческой концессии: теория и практика применения: монография. – М., Юстицинформ, 2017. С. 47.</w:t>
      </w:r>
    </w:p>
  </w:footnote>
  <w:footnote w:id="25">
    <w:p w:rsidR="000C02E8" w:rsidRPr="004D7EFD" w:rsidRDefault="000C02E8" w:rsidP="00EF5197">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w:t>
      </w:r>
      <w:r w:rsidR="00E2449D">
        <w:rPr>
          <w:rFonts w:ascii="Times New Roman" w:hAnsi="Times New Roman" w:cs="Times New Roman"/>
        </w:rPr>
        <w:t>П</w:t>
      </w:r>
      <w:r w:rsidRPr="004D7EFD">
        <w:rPr>
          <w:rFonts w:ascii="Times New Roman" w:hAnsi="Times New Roman" w:cs="Times New Roman"/>
        </w:rPr>
        <w:t xml:space="preserve">. 1 ст. 1027 Гражданский кодекс Российской Федерации (часть вторая) от 26.01.1996 N 14-ФЗ (с изм. от 26.01.1996) // </w:t>
      </w:r>
      <w:r w:rsidRPr="004D7EFD">
        <w:rPr>
          <w:rFonts w:ascii="Times New Roman" w:hAnsi="Times New Roman"/>
          <w:bCs/>
        </w:rPr>
        <w:t>«Российская газета», № 238-239, 03.03.2015.</w:t>
      </w:r>
    </w:p>
  </w:footnote>
  <w:footnote w:id="26">
    <w:p w:rsidR="000C02E8" w:rsidRPr="004D7EFD" w:rsidRDefault="000C02E8" w:rsidP="00EF5197">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Тер-Овакимян А.А. «Международный договор франчайзинга и договор коммерческой концессии» // Актуальные проблемы российского права. 2014. N 6. С. 1248 – 1253.</w:t>
      </w:r>
    </w:p>
  </w:footnote>
  <w:footnote w:id="27">
    <w:p w:rsidR="000C02E8" w:rsidRPr="003702ED" w:rsidRDefault="000C02E8">
      <w:pPr>
        <w:pStyle w:val="a6"/>
        <w:rPr>
          <w:rFonts w:ascii="Times New Roman" w:hAnsi="Times New Roman" w:cs="Times New Roman"/>
          <w:bCs/>
          <w:sz w:val="24"/>
          <w:szCs w:val="24"/>
        </w:rPr>
      </w:pPr>
      <w:r w:rsidRPr="004D7EFD">
        <w:rPr>
          <w:rStyle w:val="a8"/>
          <w:rFonts w:ascii="Times New Roman" w:hAnsi="Times New Roman" w:cs="Times New Roman"/>
        </w:rPr>
        <w:footnoteRef/>
      </w:r>
      <w:r w:rsidRPr="004D7EFD">
        <w:rPr>
          <w:rFonts w:ascii="Times New Roman" w:hAnsi="Times New Roman" w:cs="Times New Roman"/>
        </w:rPr>
        <w:t xml:space="preserve"> </w:t>
      </w:r>
      <w:r w:rsidRPr="004D7EFD">
        <w:rPr>
          <w:rFonts w:ascii="Times New Roman" w:hAnsi="Times New Roman" w:cs="Times New Roman"/>
          <w:bCs/>
        </w:rPr>
        <w:t>Крашенинников П.В. Постатейный комментарий к Гражданскому кодексу Российской Федерации, части второй: в 3 т. / Н.В. Бандурина, А.И. Бибиков, Е.В. Вавилин и др.; под ред. П.В. Крашенинникова. М.: Статут, 2011. Т. 3. С. 66-69.</w:t>
      </w:r>
    </w:p>
  </w:footnote>
  <w:footnote w:id="28">
    <w:p w:rsidR="000C02E8" w:rsidRPr="004D7EFD" w:rsidRDefault="000C02E8" w:rsidP="00EF5197">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Панюкова В.В. «Уверенные шаги франчайзинга в России» // Торговое право. 2012. N 3. С. 51 – 64.</w:t>
      </w:r>
    </w:p>
  </w:footnote>
  <w:footnote w:id="29">
    <w:p w:rsidR="000C02E8" w:rsidRPr="004D7EFD" w:rsidRDefault="000C02E8" w:rsidP="00EF5197">
      <w:pPr>
        <w:pStyle w:val="a6"/>
        <w:jc w:val="both"/>
      </w:pPr>
      <w:r w:rsidRPr="004D7EFD">
        <w:rPr>
          <w:rStyle w:val="a8"/>
          <w:rFonts w:ascii="Times New Roman" w:hAnsi="Times New Roman" w:cs="Times New Roman"/>
        </w:rPr>
        <w:footnoteRef/>
      </w:r>
      <w:r w:rsidRPr="004D7EFD">
        <w:rPr>
          <w:rFonts w:ascii="Times New Roman" w:hAnsi="Times New Roman" w:cs="Times New Roman"/>
        </w:rPr>
        <w:t xml:space="preserve"> Климова С.В. «Франчайзинг: понятие, правовое регулирование и зарубежный опыт» // Внешнеторговое право. 2009. N 2. С. 2 – 7.</w:t>
      </w:r>
    </w:p>
  </w:footnote>
  <w:footnote w:id="30">
    <w:p w:rsidR="000C02E8" w:rsidRPr="002D7FA3" w:rsidRDefault="000C02E8" w:rsidP="00EF5197">
      <w:pPr>
        <w:pStyle w:val="a6"/>
        <w:jc w:val="both"/>
        <w:rPr>
          <w:rFonts w:ascii="Times New Roman" w:hAnsi="Times New Roman" w:cs="Times New Roman"/>
          <w:sz w:val="24"/>
          <w:szCs w:val="24"/>
        </w:rPr>
      </w:pPr>
      <w:r w:rsidRPr="004D7EFD">
        <w:rPr>
          <w:rStyle w:val="a8"/>
          <w:rFonts w:ascii="Times New Roman" w:hAnsi="Times New Roman" w:cs="Times New Roman"/>
        </w:rPr>
        <w:footnoteRef/>
      </w:r>
      <w:r w:rsidRPr="004D7EFD">
        <w:rPr>
          <w:rFonts w:ascii="Times New Roman" w:hAnsi="Times New Roman" w:cs="Times New Roman"/>
        </w:rPr>
        <w:t xml:space="preserve"> Витрянский В.В., Брагинский М.И. «Договорное право». Т. 3. М.: Статут. 2011 г. с. 24.</w:t>
      </w:r>
    </w:p>
  </w:footnote>
  <w:footnote w:id="31">
    <w:p w:rsidR="000C02E8" w:rsidRPr="004D7EFD" w:rsidRDefault="000C02E8" w:rsidP="00EF5197">
      <w:pPr>
        <w:pStyle w:val="a6"/>
        <w:jc w:val="both"/>
      </w:pPr>
      <w:r w:rsidRPr="004D7EFD">
        <w:rPr>
          <w:rStyle w:val="a8"/>
          <w:rFonts w:ascii="Times New Roman" w:hAnsi="Times New Roman" w:cs="Times New Roman"/>
        </w:rPr>
        <w:footnoteRef/>
      </w:r>
      <w:r w:rsidRPr="004D7EFD">
        <w:rPr>
          <w:rFonts w:ascii="Times New Roman" w:hAnsi="Times New Roman" w:cs="Times New Roman"/>
        </w:rPr>
        <w:t xml:space="preserve"> Филина Ф.Н. «Франчайзинг: правовые основы деятельности». М.: РОСБУХ. 2008 г. с. 49.</w:t>
      </w:r>
    </w:p>
  </w:footnote>
  <w:footnote w:id="32">
    <w:p w:rsidR="004D7EFD" w:rsidRPr="004D7EFD" w:rsidRDefault="004D7EFD" w:rsidP="004D7EFD">
      <w:pPr>
        <w:pStyle w:val="a6"/>
        <w:jc w:val="both"/>
        <w:rPr>
          <w:rFonts w:ascii="Times New Roman" w:hAnsi="Times New Roman" w:cs="Times New Roman"/>
        </w:rPr>
      </w:pPr>
      <w:r w:rsidRPr="004D7EFD">
        <w:rPr>
          <w:rStyle w:val="a8"/>
          <w:rFonts w:ascii="Times New Roman" w:hAnsi="Times New Roman" w:cs="Times New Roman"/>
        </w:rPr>
        <w:footnoteRef/>
      </w:r>
      <w:r w:rsidR="00E2449D">
        <w:rPr>
          <w:rFonts w:ascii="Times New Roman" w:hAnsi="Times New Roman" w:cs="Times New Roman"/>
        </w:rPr>
        <w:t> </w:t>
      </w:r>
      <w:r w:rsidRPr="004D7EFD">
        <w:rPr>
          <w:rFonts w:ascii="Times New Roman" w:hAnsi="Times New Roman" w:cs="Times New Roman"/>
        </w:rPr>
        <w:t>Каткова М.Н. «Франчайзинг как способ организации и осуществления предпринимательской деятельности: понятие и правовые основы» // Предпринимательское право. 2011. N 2. С. 13 – 17.</w:t>
      </w:r>
    </w:p>
  </w:footnote>
  <w:footnote w:id="33">
    <w:p w:rsidR="000C02E8" w:rsidRPr="004D7EFD" w:rsidRDefault="000C02E8" w:rsidP="000A4BFB">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w:t>
      </w:r>
      <w:r w:rsidR="00E2449D">
        <w:rPr>
          <w:rFonts w:ascii="Times New Roman" w:hAnsi="Times New Roman" w:cs="Times New Roman"/>
        </w:rPr>
        <w:t>С</w:t>
      </w:r>
      <w:r w:rsidRPr="004D7EFD">
        <w:rPr>
          <w:rFonts w:ascii="Times New Roman" w:hAnsi="Times New Roman" w:cs="Times New Roman"/>
        </w:rPr>
        <w:t xml:space="preserve">т. 1041. Гражданский кодекс Российской Федерации (часть вторая) от 26.01.1996 N 14-ФЗ (с изм. от 26.01.1996) // </w:t>
      </w:r>
      <w:r w:rsidRPr="004D7EFD">
        <w:rPr>
          <w:rFonts w:ascii="Times New Roman" w:hAnsi="Times New Roman"/>
          <w:bCs/>
        </w:rPr>
        <w:t>«Российская газета», № 238-239, 03.03.2015.</w:t>
      </w:r>
    </w:p>
  </w:footnote>
  <w:footnote w:id="34">
    <w:p w:rsidR="000C02E8" w:rsidRPr="004D7EFD" w:rsidRDefault="000C02E8" w:rsidP="004470BE">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Демичева Е.А. «Дифференцирование договора коммерческой концессии от смежных договоров» // Бизнес в законе. 2013 г. С. 9.</w:t>
      </w:r>
    </w:p>
  </w:footnote>
  <w:footnote w:id="35">
    <w:p w:rsidR="000C02E8" w:rsidRPr="004D7EFD" w:rsidRDefault="000C02E8">
      <w:pPr>
        <w:pStyle w:val="a6"/>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w:t>
      </w:r>
      <w:r w:rsidRPr="004D7EFD">
        <w:rPr>
          <w:rFonts w:ascii="Times New Roman" w:hAnsi="Times New Roman" w:cs="Times New Roman"/>
          <w:bCs/>
        </w:rPr>
        <w:t>Еремин А.А. Франчайзинг и договор коммерческой концессии: теория и практика применения: монография. – М., Юстицинформ, 2017. С. 18.</w:t>
      </w:r>
    </w:p>
  </w:footnote>
  <w:footnote w:id="36">
    <w:p w:rsidR="000C02E8" w:rsidRPr="000C02E8" w:rsidRDefault="000C02E8">
      <w:pPr>
        <w:pStyle w:val="a6"/>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Андреева С.А. </w:t>
      </w:r>
      <w:hyperlink r:id="rId1" w:history="1">
        <w:r w:rsidRPr="004D7EFD">
          <w:rPr>
            <w:rFonts w:ascii="Times New Roman" w:hAnsi="Times New Roman" w:cs="Times New Roman"/>
          </w:rPr>
          <w:t>Квалификация дистрибьюторского договора</w:t>
        </w:r>
      </w:hyperlink>
      <w:r w:rsidRPr="004D7EFD">
        <w:rPr>
          <w:rFonts w:ascii="Times New Roman" w:hAnsi="Times New Roman" w:cs="Times New Roman"/>
        </w:rPr>
        <w:t xml:space="preserve"> по российскому праву и отграничение от смежных договорных конструкций // Конкурентное право. 2013. N 3. С. 18 - 29.</w:t>
      </w:r>
    </w:p>
  </w:footnote>
  <w:footnote w:id="37">
    <w:p w:rsidR="000C02E8" w:rsidRPr="004D7EFD" w:rsidRDefault="000C02E8" w:rsidP="00B21F21">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w:t>
      </w:r>
      <w:r w:rsidR="00E2449D">
        <w:rPr>
          <w:rFonts w:ascii="Times New Roman" w:hAnsi="Times New Roman" w:cs="Times New Roman"/>
        </w:rPr>
        <w:t>С</w:t>
      </w:r>
      <w:r w:rsidRPr="004D7EFD">
        <w:rPr>
          <w:rFonts w:ascii="Times New Roman" w:hAnsi="Times New Roman" w:cs="Times New Roman"/>
        </w:rPr>
        <w:t xml:space="preserve">т. 1235. Гражданский кодекс Российской Федерации (часть вторая) от 26.01.1996 N 14-ФЗ (с изм. от 26.01.1996) // </w:t>
      </w:r>
      <w:r w:rsidRPr="004D7EFD">
        <w:rPr>
          <w:rFonts w:ascii="Times New Roman" w:hAnsi="Times New Roman" w:cs="Times New Roman"/>
          <w:bCs/>
        </w:rPr>
        <w:t>«Российская газета», № 238-239, 03.03.2015.</w:t>
      </w:r>
    </w:p>
  </w:footnote>
  <w:footnote w:id="38">
    <w:p w:rsidR="000C02E8" w:rsidRPr="004B196B" w:rsidRDefault="000C02E8" w:rsidP="004B196B">
      <w:pPr>
        <w:pStyle w:val="a6"/>
        <w:jc w:val="both"/>
        <w:rPr>
          <w:rFonts w:ascii="Times New Roman" w:hAnsi="Times New Roman" w:cs="Times New Roman"/>
        </w:rPr>
      </w:pPr>
      <w:r w:rsidRPr="004D7EFD">
        <w:rPr>
          <w:rStyle w:val="a8"/>
          <w:rFonts w:ascii="Times New Roman" w:hAnsi="Times New Roman" w:cs="Times New Roman"/>
        </w:rPr>
        <w:footnoteRef/>
      </w:r>
      <w:r w:rsidR="004D7EFD">
        <w:rPr>
          <w:rFonts w:ascii="Times New Roman" w:hAnsi="Times New Roman" w:cs="Times New Roman"/>
        </w:rPr>
        <w:t> </w:t>
      </w:r>
      <w:r w:rsidR="00E2449D">
        <w:rPr>
          <w:rFonts w:ascii="Times New Roman" w:hAnsi="Times New Roman" w:cs="Times New Roman"/>
        </w:rPr>
        <w:t> </w:t>
      </w:r>
      <w:r w:rsidRPr="004D7EFD">
        <w:rPr>
          <w:rFonts w:ascii="Times New Roman" w:hAnsi="Times New Roman" w:cs="Times New Roman"/>
        </w:rPr>
        <w:t>Кондратьева Е.А. Коммерческая концессия как правовая форма координации экономической деятельности: ключевые аспекты // Право и экономика. 2015. N 3. С. 57 - 60.</w:t>
      </w:r>
    </w:p>
  </w:footnote>
  <w:footnote w:id="39">
    <w:p w:rsidR="000C02E8" w:rsidRPr="004D7EFD" w:rsidRDefault="000C02E8">
      <w:pPr>
        <w:pStyle w:val="a6"/>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w:t>
      </w:r>
      <w:r w:rsidRPr="004D7EFD">
        <w:rPr>
          <w:rFonts w:ascii="Times New Roman" w:hAnsi="Times New Roman" w:cs="Times New Roman"/>
          <w:bCs/>
        </w:rPr>
        <w:t>Еремин А.А. Франчайзинг и договор коммерческой концессии: теория и практика применения: монография. – М., Юстицинформ, 2017. С. 21.</w:t>
      </w:r>
    </w:p>
  </w:footnote>
  <w:footnote w:id="40">
    <w:p w:rsidR="000C02E8" w:rsidRPr="004D7EFD" w:rsidRDefault="000C02E8">
      <w:pPr>
        <w:pStyle w:val="a6"/>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Гелашвили Е.В. Договор коммерческой концессии: Дис. ... канд. юрид. наук. Ставрополь, 2007. С. 84.</w:t>
      </w:r>
    </w:p>
  </w:footnote>
  <w:footnote w:id="41">
    <w:p w:rsidR="000C02E8" w:rsidRPr="002D7FA3" w:rsidRDefault="000C02E8" w:rsidP="009E1A68">
      <w:pPr>
        <w:pStyle w:val="a6"/>
        <w:jc w:val="both"/>
        <w:rPr>
          <w:rFonts w:ascii="Times New Roman" w:hAnsi="Times New Roman" w:cs="Times New Roman"/>
          <w:sz w:val="24"/>
          <w:szCs w:val="24"/>
        </w:rPr>
      </w:pPr>
      <w:r w:rsidRPr="004D7EFD">
        <w:rPr>
          <w:rStyle w:val="a8"/>
          <w:rFonts w:ascii="Times New Roman" w:hAnsi="Times New Roman" w:cs="Times New Roman"/>
        </w:rPr>
        <w:footnoteRef/>
      </w:r>
      <w:r w:rsidR="004D7EFD">
        <w:rPr>
          <w:rFonts w:ascii="Times New Roman" w:hAnsi="Times New Roman" w:cs="Times New Roman"/>
        </w:rPr>
        <w:t> </w:t>
      </w:r>
      <w:r w:rsidRPr="004D7EFD">
        <w:rPr>
          <w:rFonts w:ascii="Times New Roman" w:hAnsi="Times New Roman" w:cs="Times New Roman"/>
        </w:rPr>
        <w:t>Рыкова И.В. Дистрибьюция, лицензирование, франчайзинг: некоторые вопросы современной практики // Торговое право. 2012. N 11. С. 81 – 86.</w:t>
      </w:r>
    </w:p>
  </w:footnote>
  <w:footnote w:id="42">
    <w:p w:rsidR="000C02E8" w:rsidRPr="00E2449D" w:rsidRDefault="000C02E8" w:rsidP="009E1A68">
      <w:pPr>
        <w:pStyle w:val="a6"/>
        <w:jc w:val="both"/>
      </w:pPr>
      <w:r w:rsidRPr="00E2449D">
        <w:rPr>
          <w:rStyle w:val="a8"/>
          <w:rFonts w:ascii="Times New Roman" w:hAnsi="Times New Roman" w:cs="Times New Roman"/>
        </w:rPr>
        <w:footnoteRef/>
      </w:r>
      <w:r w:rsidRPr="00E2449D">
        <w:rPr>
          <w:rFonts w:ascii="Times New Roman" w:hAnsi="Times New Roman" w:cs="Times New Roman"/>
        </w:rPr>
        <w:t xml:space="preserve"> </w:t>
      </w:r>
      <w:r w:rsidR="00E2449D">
        <w:rPr>
          <w:rFonts w:ascii="Times New Roman" w:hAnsi="Times New Roman" w:cs="Times New Roman"/>
        </w:rPr>
        <w:t>С</w:t>
      </w:r>
      <w:r w:rsidRPr="00E2449D">
        <w:rPr>
          <w:rFonts w:ascii="Times New Roman" w:hAnsi="Times New Roman" w:cs="Times New Roman"/>
        </w:rPr>
        <w:t xml:space="preserve">т. 1235. Гражданский кодекс Российской Федерации (часть вторая) от 26.01.1996 N 14-ФЗ (с изм. от 26.01.1996) // </w:t>
      </w:r>
      <w:r w:rsidRPr="00E2449D">
        <w:rPr>
          <w:rFonts w:ascii="Times New Roman" w:hAnsi="Times New Roman"/>
          <w:bCs/>
        </w:rPr>
        <w:t>«Российская газета», № 238-239, 03.03.2015.</w:t>
      </w:r>
    </w:p>
  </w:footnote>
  <w:footnote w:id="43">
    <w:p w:rsidR="000C02E8" w:rsidRPr="00E2449D" w:rsidRDefault="000C02E8" w:rsidP="005B1660">
      <w:pPr>
        <w:pStyle w:val="a6"/>
        <w:jc w:val="both"/>
        <w:rPr>
          <w:rFonts w:ascii="Times New Roman" w:hAnsi="Times New Roman" w:cs="Times New Roman"/>
        </w:rPr>
      </w:pPr>
      <w:r w:rsidRPr="00E2449D">
        <w:rPr>
          <w:rStyle w:val="a8"/>
          <w:rFonts w:ascii="Times New Roman" w:hAnsi="Times New Roman" w:cs="Times New Roman"/>
        </w:rPr>
        <w:footnoteRef/>
      </w:r>
      <w:r w:rsidRPr="00E2449D">
        <w:rPr>
          <w:rFonts w:ascii="Times New Roman" w:hAnsi="Times New Roman" w:cs="Times New Roman"/>
        </w:rPr>
        <w:t xml:space="preserve"> Брагинский М.И., Витрянский В.В. Договорное право. Т.3: Договоры о выполнении работ и оказании услуг. М.: Статут. 2011 г. с. 985.</w:t>
      </w:r>
    </w:p>
  </w:footnote>
  <w:footnote w:id="44">
    <w:p w:rsidR="000C02E8" w:rsidRPr="004D7EFD" w:rsidRDefault="000C02E8" w:rsidP="005B1660">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Райников А.С. Договор коммерческой концессии. М.: Статут, 2009. с.56.</w:t>
      </w:r>
    </w:p>
  </w:footnote>
  <w:footnote w:id="45">
    <w:p w:rsidR="000C02E8" w:rsidRPr="004D7EFD" w:rsidRDefault="000C02E8" w:rsidP="00157BD5">
      <w:pPr>
        <w:pStyle w:val="a6"/>
        <w:rPr>
          <w:rFonts w:ascii="Times New Roman" w:hAnsi="Times New Roman" w:cs="Times New Roman"/>
          <w:bCs/>
          <w:shd w:val="clear" w:color="auto" w:fill="FFFFFF"/>
        </w:rPr>
      </w:pPr>
      <w:r w:rsidRPr="004D7EFD">
        <w:rPr>
          <w:rStyle w:val="a8"/>
          <w:rFonts w:ascii="Times New Roman" w:hAnsi="Times New Roman" w:cs="Times New Roman"/>
        </w:rPr>
        <w:footnoteRef/>
      </w:r>
      <w:r w:rsidRPr="004D7EFD">
        <w:rPr>
          <w:rFonts w:ascii="Times New Roman" w:hAnsi="Times New Roman" w:cs="Times New Roman"/>
        </w:rPr>
        <w:t xml:space="preserve"> </w:t>
      </w:r>
      <w:r w:rsidRPr="004D7EFD">
        <w:rPr>
          <w:rStyle w:val="blk"/>
          <w:rFonts w:ascii="Times New Roman" w:hAnsi="Times New Roman" w:cs="Times New Roman"/>
          <w:shd w:val="clear" w:color="auto" w:fill="FFFFFF"/>
        </w:rPr>
        <w:t xml:space="preserve">Определение Верховного Суда РФ от 24.08.2015 N 305-ЭС15-9511 по делу N А40-97630/2014. Требование: О пересмотре в кассационном порядке судебных актов по делу о взыскании процентов за пользование чужими денежными средствами. // </w:t>
      </w:r>
      <w:r w:rsidRPr="004D7EFD">
        <w:rPr>
          <w:rFonts w:ascii="Times New Roman" w:hAnsi="Times New Roman" w:cs="Times New Roman"/>
          <w:bCs/>
          <w:shd w:val="clear" w:color="auto" w:fill="FFFFFF"/>
        </w:rPr>
        <w:t>Документ не был опубликован. СПС «Консультант».</w:t>
      </w:r>
    </w:p>
  </w:footnote>
  <w:footnote w:id="46">
    <w:p w:rsidR="000C02E8" w:rsidRPr="004D7EFD" w:rsidRDefault="000C02E8" w:rsidP="00496BC7">
      <w:pPr>
        <w:pStyle w:val="a6"/>
        <w:jc w:val="both"/>
        <w:rPr>
          <w:rFonts w:ascii="Times New Roman" w:hAnsi="Times New Roman" w:cs="Times New Roman"/>
          <w:bCs/>
        </w:rPr>
      </w:pPr>
      <w:r w:rsidRPr="004D7EFD">
        <w:rPr>
          <w:rStyle w:val="a8"/>
          <w:rFonts w:ascii="Times New Roman" w:hAnsi="Times New Roman" w:cs="Times New Roman"/>
        </w:rPr>
        <w:footnoteRef/>
      </w:r>
      <w:r w:rsidRPr="004D7EFD">
        <w:rPr>
          <w:rFonts w:ascii="Times New Roman" w:hAnsi="Times New Roman" w:cs="Times New Roman"/>
        </w:rPr>
        <w:t xml:space="preserve"> </w:t>
      </w:r>
      <w:r w:rsidRPr="004D7EFD">
        <w:rPr>
          <w:rFonts w:ascii="Times New Roman" w:hAnsi="Times New Roman" w:cs="Times New Roman"/>
          <w:bCs/>
        </w:rPr>
        <w:t>Лермонтов Ю.М. Коммерческая концессия: гражданско-правовая характеристика договора, особенности бухгалтерского учета и налоговые аспекты // Административное право. 2011. N 2. С. 57 – 62.</w:t>
      </w:r>
    </w:p>
  </w:footnote>
  <w:footnote w:id="47">
    <w:p w:rsidR="000C02E8" w:rsidRPr="004D7EFD" w:rsidRDefault="000C02E8" w:rsidP="00301ED8">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Воробьев Л.Ю. Ноу-хау в договоре франчайзинга (коммерческой концессии) // Информационное право. 2009. N 3. С. 31 – 35.</w:t>
      </w:r>
    </w:p>
  </w:footnote>
  <w:footnote w:id="48">
    <w:p w:rsidR="000C02E8" w:rsidRPr="00B06612" w:rsidRDefault="000C02E8" w:rsidP="00B06612">
      <w:pPr>
        <w:pStyle w:val="a6"/>
        <w:jc w:val="both"/>
        <w:rPr>
          <w:rFonts w:ascii="Times New Roman" w:hAnsi="Times New Roman" w:cs="Times New Roman"/>
          <w:sz w:val="24"/>
          <w:szCs w:val="24"/>
        </w:rPr>
      </w:pPr>
      <w:r w:rsidRPr="004D7EFD">
        <w:rPr>
          <w:rStyle w:val="a8"/>
          <w:rFonts w:ascii="Times New Roman" w:hAnsi="Times New Roman" w:cs="Times New Roman"/>
        </w:rPr>
        <w:footnoteRef/>
      </w:r>
      <w:r w:rsidRPr="004D7EFD">
        <w:rPr>
          <w:rFonts w:ascii="Times New Roman" w:hAnsi="Times New Roman" w:cs="Times New Roman"/>
        </w:rPr>
        <w:t xml:space="preserve"> Лермонтов Ю.М. Коммерческая концессия: гражданско-правовая характеристика договора, особенности бухгалтерского учета и налоговые аспекты // Административное право. 2011. N 2. С. 57 – 62.</w:t>
      </w:r>
    </w:p>
  </w:footnote>
  <w:footnote w:id="49">
    <w:p w:rsidR="000C02E8" w:rsidRPr="004D7EFD" w:rsidRDefault="000C02E8" w:rsidP="00F35BD4">
      <w:pPr>
        <w:pStyle w:val="a6"/>
        <w:jc w:val="both"/>
        <w:rPr>
          <w:rFonts w:ascii="Times New Roman" w:hAnsi="Times New Roman" w:cs="Times New Roman"/>
        </w:rPr>
      </w:pPr>
      <w:r w:rsidRPr="004D7EFD">
        <w:rPr>
          <w:rStyle w:val="a8"/>
          <w:rFonts w:ascii="Times New Roman" w:hAnsi="Times New Roman" w:cs="Times New Roman"/>
        </w:rPr>
        <w:footnoteRef/>
      </w:r>
      <w:r w:rsidR="004D7EFD" w:rsidRPr="004D7EFD">
        <w:rPr>
          <w:rFonts w:ascii="Times New Roman" w:hAnsi="Times New Roman" w:cs="Times New Roman"/>
        </w:rPr>
        <w:t xml:space="preserve"> </w:t>
      </w:r>
      <w:r w:rsidRPr="004D7EFD">
        <w:rPr>
          <w:rFonts w:ascii="Times New Roman" w:hAnsi="Times New Roman" w:cs="Times New Roman"/>
        </w:rPr>
        <w:t>Титова М.Н. Правовой статус субъектов франчайзинга бизнес-формата // Предпринимательское право. 2014. N 3. С. 57 – 62.</w:t>
      </w:r>
    </w:p>
  </w:footnote>
  <w:footnote w:id="50">
    <w:p w:rsidR="000C02E8" w:rsidRPr="004D7EFD" w:rsidRDefault="000C02E8" w:rsidP="009B170F">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Лермонтов Ю.М. Коммерческая концессия: гражданско-правовая характеристика договора, особенности бухгалтерского учета и налоговые аспекты // Административное право. 2011. N 2. С. 57 – 62.</w:t>
      </w:r>
    </w:p>
  </w:footnote>
  <w:footnote w:id="51">
    <w:p w:rsidR="000C02E8" w:rsidRPr="004D7EFD" w:rsidRDefault="000C02E8" w:rsidP="00E2491E">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w:t>
      </w:r>
      <w:hyperlink r:id="rId2" w:tgtFrame="_blank" w:history="1">
        <w:r w:rsidRPr="004D7EFD">
          <w:rPr>
            <w:rStyle w:val="a9"/>
            <w:rFonts w:ascii="Times New Roman" w:hAnsi="Times New Roman" w:cs="Times New Roman"/>
            <w:color w:val="auto"/>
            <w:u w:val="none"/>
          </w:rPr>
          <w:t>Постановление Семнадцатого арбитражного апелляционного суда от 19.12.2008 по делу N А60-16477/2008: отсутствие доказательств, свидетельствующих о регистрации договора коммерческой концессии в Федеральной службе по интеллектуальной собственности, патентам и товарным знакам, влечет его ничтожность. Ничтожность договора исключает возможность признания его незаключенным в судебном порядке.</w:t>
        </w:r>
      </w:hyperlink>
      <w:r w:rsidRPr="004D7EFD">
        <w:rPr>
          <w:rFonts w:ascii="Times New Roman" w:hAnsi="Times New Roman" w:cs="Times New Roman"/>
        </w:rPr>
        <w:t xml:space="preserve"> // Документ не был опубликован. СПС «Консультант».</w:t>
      </w:r>
    </w:p>
  </w:footnote>
  <w:footnote w:id="52">
    <w:p w:rsidR="000C02E8" w:rsidRPr="00424116" w:rsidRDefault="000C02E8" w:rsidP="00424116">
      <w:pPr>
        <w:pStyle w:val="a6"/>
        <w:jc w:val="both"/>
        <w:rPr>
          <w:rFonts w:ascii="Times New Roman" w:hAnsi="Times New Roman" w:cs="Times New Roman"/>
          <w:sz w:val="24"/>
          <w:szCs w:val="24"/>
        </w:rPr>
      </w:pPr>
      <w:r w:rsidRPr="004D7EFD">
        <w:rPr>
          <w:rStyle w:val="a8"/>
          <w:rFonts w:ascii="Times New Roman" w:hAnsi="Times New Roman" w:cs="Times New Roman"/>
        </w:rPr>
        <w:footnoteRef/>
      </w:r>
      <w:r w:rsidRPr="004D7EFD">
        <w:rPr>
          <w:rFonts w:ascii="Times New Roman" w:hAnsi="Times New Roman" w:cs="Times New Roman"/>
        </w:rPr>
        <w:t xml:space="preserve"> Нарышкин С.А. Франчайзинг: серьезные реформы или "косметика"? // Торговое право. 2012. N 1. С. 44 – 53.</w:t>
      </w:r>
    </w:p>
  </w:footnote>
  <w:footnote w:id="53">
    <w:p w:rsidR="000C02E8" w:rsidRPr="004D7EFD" w:rsidRDefault="000C02E8" w:rsidP="004C1894">
      <w:pPr>
        <w:pStyle w:val="a6"/>
        <w:jc w:val="both"/>
        <w:rPr>
          <w:rFonts w:ascii="Times New Roman" w:hAnsi="Times New Roman" w:cs="Times New Roman"/>
          <w:bCs/>
        </w:rPr>
      </w:pPr>
      <w:r w:rsidRPr="004D7EFD">
        <w:rPr>
          <w:rStyle w:val="a8"/>
          <w:rFonts w:ascii="Times New Roman" w:hAnsi="Times New Roman" w:cs="Times New Roman"/>
        </w:rPr>
        <w:footnoteRef/>
      </w:r>
      <w:r w:rsidRPr="004D7EFD">
        <w:rPr>
          <w:rFonts w:ascii="Times New Roman" w:hAnsi="Times New Roman" w:cs="Times New Roman"/>
        </w:rPr>
        <w:t xml:space="preserve"> </w:t>
      </w:r>
      <w:r w:rsidRPr="004D7EFD">
        <w:rPr>
          <w:rFonts w:ascii="Times New Roman" w:hAnsi="Times New Roman" w:cs="Times New Roman"/>
          <w:bCs/>
        </w:rPr>
        <w:t>Лермонтов Ю.М. Коммерческая концессия: гражданско-правовая характеристика договора, особенности бухгалтерского учета и налоговые аспекты // Административное право. 2011. N 2. С. 57 – 62.</w:t>
      </w:r>
    </w:p>
  </w:footnote>
  <w:footnote w:id="54">
    <w:p w:rsidR="000C02E8" w:rsidRPr="00E2449D" w:rsidRDefault="000C02E8" w:rsidP="004C1894">
      <w:pPr>
        <w:pStyle w:val="a6"/>
        <w:jc w:val="both"/>
        <w:rPr>
          <w:rFonts w:ascii="Times New Roman" w:hAnsi="Times New Roman" w:cs="Times New Roman"/>
        </w:rPr>
      </w:pPr>
      <w:r w:rsidRPr="00E2449D">
        <w:rPr>
          <w:rStyle w:val="a8"/>
          <w:rFonts w:ascii="Times New Roman" w:hAnsi="Times New Roman" w:cs="Times New Roman"/>
        </w:rPr>
        <w:footnoteRef/>
      </w:r>
      <w:r w:rsidRPr="00E2449D">
        <w:rPr>
          <w:rFonts w:ascii="Times New Roman" w:hAnsi="Times New Roman" w:cs="Times New Roman"/>
        </w:rPr>
        <w:t xml:space="preserve"> Райников А.С. Договор коммерческой концессии. М.: Статут, 2009 г. с. 56.</w:t>
      </w:r>
    </w:p>
  </w:footnote>
  <w:footnote w:id="55">
    <w:p w:rsidR="000C02E8" w:rsidRPr="004D7EFD" w:rsidRDefault="000C02E8" w:rsidP="00406C04">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w:t>
      </w:r>
      <w:r w:rsidRPr="004D7EFD">
        <w:rPr>
          <w:rFonts w:ascii="Times New Roman" w:hAnsi="Times New Roman" w:cs="Times New Roman"/>
          <w:bCs/>
        </w:rPr>
        <w:t>Еремин А.А. Франчайзинг и договор коммерческой концессии: теория и практика применения: монография. – М., Юстицинформ, 2017. С. 54.</w:t>
      </w:r>
    </w:p>
  </w:footnote>
  <w:footnote w:id="56">
    <w:p w:rsidR="000C02E8" w:rsidRPr="004D7EFD" w:rsidRDefault="000C02E8" w:rsidP="00384461">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Приказ Роспатента от 29.12.2009 N 186 «Об утверждении Рекомендаций по вопросам проверки договоров о распоряжении исключительным правом на результаты интеллектуальной деятельности или средства индивидуализации».</w:t>
      </w:r>
    </w:p>
  </w:footnote>
  <w:footnote w:id="57">
    <w:p w:rsidR="000C02E8" w:rsidRPr="004D7EFD" w:rsidRDefault="000C02E8" w:rsidP="00C05EC0">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Право интеллектуальной собственности: учебник / Е.В. Бадулина, Д.А. Гаврилов, Е.С. Гринь и др.; под общ. ред. Л.А. Новоселовой. М.: Статут, 2017. Т. 1: Общие положения. С. 489-491.</w:t>
      </w:r>
    </w:p>
  </w:footnote>
  <w:footnote w:id="58">
    <w:p w:rsidR="000C02E8" w:rsidRPr="004D7EFD" w:rsidRDefault="000C02E8" w:rsidP="00E2449D">
      <w:pPr>
        <w:spacing w:after="0" w:line="240" w:lineRule="auto"/>
        <w:jc w:val="both"/>
        <w:rPr>
          <w:rFonts w:ascii="Times New Roman" w:hAnsi="Times New Roman" w:cs="Times New Roman"/>
          <w:bCs/>
          <w:sz w:val="20"/>
          <w:szCs w:val="20"/>
        </w:rPr>
      </w:pPr>
      <w:r w:rsidRPr="004D7EFD">
        <w:rPr>
          <w:rStyle w:val="a8"/>
          <w:rFonts w:ascii="Times New Roman" w:hAnsi="Times New Roman" w:cs="Times New Roman"/>
          <w:sz w:val="20"/>
          <w:szCs w:val="20"/>
        </w:rPr>
        <w:footnoteRef/>
      </w:r>
      <w:r w:rsidRPr="004D7EFD">
        <w:rPr>
          <w:rFonts w:ascii="Times New Roman" w:hAnsi="Times New Roman" w:cs="Times New Roman"/>
          <w:sz w:val="20"/>
          <w:szCs w:val="20"/>
        </w:rPr>
        <w:t xml:space="preserve"> </w:t>
      </w:r>
      <w:r w:rsidRPr="004D7EFD">
        <w:rPr>
          <w:rFonts w:ascii="Times New Roman" w:hAnsi="Times New Roman" w:cs="Times New Roman"/>
          <w:bCs/>
          <w:sz w:val="20"/>
          <w:szCs w:val="20"/>
        </w:rPr>
        <w:t>Типовой (модельный) закон о раскрытии информации о франшизе (Рим, 2002 г.) // Справочная правовая система «КонсультантПлюс».</w:t>
      </w:r>
    </w:p>
  </w:footnote>
  <w:footnote w:id="59">
    <w:p w:rsidR="000C02E8" w:rsidRPr="004D7EFD" w:rsidRDefault="000C02E8" w:rsidP="00E25275">
      <w:pPr>
        <w:pStyle w:val="ConsPlusNormal"/>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Корлякова Н.В. Сущность и особенности ответственности сторон по договору коммерческой концессии // Налоги. 2010. N 13. С. 24 – 27.</w:t>
      </w:r>
    </w:p>
  </w:footnote>
  <w:footnote w:id="60">
    <w:p w:rsidR="000C02E8" w:rsidRPr="004D7EFD" w:rsidRDefault="000C02E8" w:rsidP="008B7EC7">
      <w:pPr>
        <w:pStyle w:val="ConsPlusNormal"/>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Райников А.С. Договор коммерческой концессии. М.: Статут, 2009 г. с. 56.</w:t>
      </w:r>
    </w:p>
  </w:footnote>
  <w:footnote w:id="61">
    <w:p w:rsidR="000C02E8" w:rsidRPr="004D7EFD" w:rsidRDefault="000C02E8" w:rsidP="004D7EFD">
      <w:pPr>
        <w:spacing w:after="0" w:line="240" w:lineRule="auto"/>
        <w:jc w:val="both"/>
        <w:rPr>
          <w:rFonts w:ascii="Times New Roman" w:hAnsi="Times New Roman" w:cs="Times New Roman"/>
          <w:bCs/>
          <w:sz w:val="20"/>
          <w:szCs w:val="20"/>
        </w:rPr>
      </w:pPr>
      <w:r w:rsidRPr="004D7EFD">
        <w:rPr>
          <w:rStyle w:val="a8"/>
          <w:rFonts w:ascii="Times New Roman" w:hAnsi="Times New Roman" w:cs="Times New Roman"/>
          <w:sz w:val="20"/>
          <w:szCs w:val="20"/>
        </w:rPr>
        <w:footnoteRef/>
      </w:r>
      <w:r w:rsidRPr="004D7EFD">
        <w:rPr>
          <w:rFonts w:ascii="Times New Roman" w:hAnsi="Times New Roman" w:cs="Times New Roman"/>
          <w:sz w:val="20"/>
          <w:szCs w:val="20"/>
        </w:rPr>
        <w:t xml:space="preserve"> Федеральный Закон «О защите прав потребителей» от 09.01.1996 г. </w:t>
      </w:r>
      <w:r w:rsidRPr="004D7EFD">
        <w:rPr>
          <w:rFonts w:ascii="Times New Roman" w:hAnsi="Times New Roman" w:cs="Times New Roman"/>
          <w:bCs/>
          <w:sz w:val="20"/>
          <w:szCs w:val="20"/>
        </w:rPr>
        <w:t>с учетом изменений, внесенных Законом РФ от 13.07.2015 № 233-ФЗ // «Собрание законодательства РФ», 13.0.2014, №3.</w:t>
      </w:r>
    </w:p>
  </w:footnote>
  <w:footnote w:id="62">
    <w:p w:rsidR="000C02E8" w:rsidRPr="004D7EFD" w:rsidRDefault="000C02E8" w:rsidP="004C1894">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Корлякова Н.В. Сущность и особенности ответственности сторон по договору коммерческой концессии // Налоги. 2010. N 13. С. 24 – 27.</w:t>
      </w:r>
    </w:p>
  </w:footnote>
  <w:footnote w:id="63">
    <w:p w:rsidR="000C02E8" w:rsidRPr="004D7EFD" w:rsidRDefault="000C02E8" w:rsidP="004C1894">
      <w:pPr>
        <w:pStyle w:val="a6"/>
        <w:jc w:val="both"/>
        <w:rPr>
          <w:rFonts w:ascii="Times New Roman" w:hAnsi="Times New Roman" w:cs="Times New Roman"/>
        </w:rPr>
      </w:pPr>
      <w:r w:rsidRPr="004D7EFD">
        <w:rPr>
          <w:rStyle w:val="a8"/>
          <w:rFonts w:ascii="Times New Roman" w:hAnsi="Times New Roman" w:cs="Times New Roman"/>
        </w:rPr>
        <w:footnoteRef/>
      </w:r>
      <w:r w:rsidRPr="004D7EFD">
        <w:rPr>
          <w:rFonts w:ascii="Times New Roman" w:hAnsi="Times New Roman" w:cs="Times New Roman"/>
        </w:rPr>
        <w:t xml:space="preserve"> Гришаев С.П., Эрделевский А.М. Комментарий к Гражданскому кодексу Российской Федерации, части второй // </w:t>
      </w:r>
      <w:r w:rsidRPr="004D7EFD">
        <w:rPr>
          <w:rFonts w:ascii="Times New Roman" w:hAnsi="Times New Roman" w:cs="Times New Roman"/>
          <w:shd w:val="clear" w:color="auto" w:fill="FFFFFF"/>
        </w:rPr>
        <w:t>Юристъ. 2011. с. 98 – 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006721"/>
      <w:docPartObj>
        <w:docPartGallery w:val="Page Numbers (Top of Page)"/>
        <w:docPartUnique/>
      </w:docPartObj>
    </w:sdtPr>
    <w:sdtEndPr>
      <w:rPr>
        <w:rFonts w:ascii="Times New Roman" w:hAnsi="Times New Roman" w:cs="Times New Roman"/>
        <w:sz w:val="28"/>
        <w:szCs w:val="28"/>
      </w:rPr>
    </w:sdtEndPr>
    <w:sdtContent>
      <w:p w:rsidR="00E2449D" w:rsidRPr="00E2449D" w:rsidRDefault="00E2449D">
        <w:pPr>
          <w:pStyle w:val="ab"/>
          <w:jc w:val="center"/>
          <w:rPr>
            <w:rFonts w:ascii="Times New Roman" w:hAnsi="Times New Roman" w:cs="Times New Roman"/>
            <w:sz w:val="28"/>
            <w:szCs w:val="28"/>
          </w:rPr>
        </w:pPr>
        <w:r w:rsidRPr="00E2449D">
          <w:rPr>
            <w:rFonts w:ascii="Times New Roman" w:hAnsi="Times New Roman" w:cs="Times New Roman"/>
            <w:sz w:val="28"/>
            <w:szCs w:val="28"/>
          </w:rPr>
          <w:fldChar w:fldCharType="begin"/>
        </w:r>
        <w:r w:rsidRPr="00E2449D">
          <w:rPr>
            <w:rFonts w:ascii="Times New Roman" w:hAnsi="Times New Roman" w:cs="Times New Roman"/>
            <w:sz w:val="28"/>
            <w:szCs w:val="28"/>
          </w:rPr>
          <w:instrText>PAGE   \* MERGEFORMAT</w:instrText>
        </w:r>
        <w:r w:rsidRPr="00E2449D">
          <w:rPr>
            <w:rFonts w:ascii="Times New Roman" w:hAnsi="Times New Roman" w:cs="Times New Roman"/>
            <w:sz w:val="28"/>
            <w:szCs w:val="28"/>
          </w:rPr>
          <w:fldChar w:fldCharType="separate"/>
        </w:r>
        <w:r w:rsidR="002720E3">
          <w:rPr>
            <w:rFonts w:ascii="Times New Roman" w:hAnsi="Times New Roman" w:cs="Times New Roman"/>
            <w:noProof/>
            <w:sz w:val="28"/>
            <w:szCs w:val="28"/>
          </w:rPr>
          <w:t>2</w:t>
        </w:r>
        <w:r w:rsidRPr="00E2449D">
          <w:rPr>
            <w:rFonts w:ascii="Times New Roman" w:hAnsi="Times New Roman" w:cs="Times New Roman"/>
            <w:sz w:val="28"/>
            <w:szCs w:val="28"/>
          </w:rPr>
          <w:fldChar w:fldCharType="end"/>
        </w:r>
      </w:p>
    </w:sdtContent>
  </w:sdt>
  <w:p w:rsidR="00E2449D" w:rsidRDefault="00E2449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057D"/>
    <w:multiLevelType w:val="hybridMultilevel"/>
    <w:tmpl w:val="7C507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B2717"/>
    <w:multiLevelType w:val="singleLevel"/>
    <w:tmpl w:val="C4D6D32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15:restartNumberingAfterBreak="0">
    <w:nsid w:val="06517C7A"/>
    <w:multiLevelType w:val="hybridMultilevel"/>
    <w:tmpl w:val="2FCCF1CA"/>
    <w:lvl w:ilvl="0" w:tplc="4B36A374">
      <w:start w:val="1"/>
      <w:numFmt w:val="decimal"/>
      <w:lvlText w:val="%1)"/>
      <w:lvlJc w:val="left"/>
      <w:pPr>
        <w:ind w:left="899" w:hanging="360"/>
      </w:pPr>
      <w:rPr>
        <w:rFonts w:hint="default"/>
        <w:sz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0BCB25E4"/>
    <w:multiLevelType w:val="hybridMultilevel"/>
    <w:tmpl w:val="DA220C5E"/>
    <w:lvl w:ilvl="0" w:tplc="C1182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8AD66B3"/>
    <w:multiLevelType w:val="hybridMultilevel"/>
    <w:tmpl w:val="C30C31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4952403"/>
    <w:multiLevelType w:val="hybridMultilevel"/>
    <w:tmpl w:val="FDCAB0B2"/>
    <w:lvl w:ilvl="0" w:tplc="2D4AE8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6E063B7"/>
    <w:multiLevelType w:val="singleLevel"/>
    <w:tmpl w:val="3E2EEDB6"/>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num w:numId="1">
    <w:abstractNumId w:val="1"/>
    <w:lvlOverride w:ilvl="0">
      <w:startOverride w:val="1"/>
    </w:lvlOverride>
  </w:num>
  <w:num w:numId="2">
    <w:abstractNumId w:val="6"/>
    <w:lvlOverride w:ilvl="0">
      <w:startOverride w:val="2"/>
    </w:lvlOverride>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B6"/>
    <w:rsid w:val="000170B4"/>
    <w:rsid w:val="0002368F"/>
    <w:rsid w:val="0002668D"/>
    <w:rsid w:val="00041F02"/>
    <w:rsid w:val="000526A9"/>
    <w:rsid w:val="000638DD"/>
    <w:rsid w:val="00082C10"/>
    <w:rsid w:val="00086DB7"/>
    <w:rsid w:val="000A4BFB"/>
    <w:rsid w:val="000B4D5D"/>
    <w:rsid w:val="000C02E8"/>
    <w:rsid w:val="000C2753"/>
    <w:rsid w:val="000F23D5"/>
    <w:rsid w:val="000F67B8"/>
    <w:rsid w:val="00105302"/>
    <w:rsid w:val="00105BCC"/>
    <w:rsid w:val="00110DD2"/>
    <w:rsid w:val="00113A72"/>
    <w:rsid w:val="001427F8"/>
    <w:rsid w:val="00153AD2"/>
    <w:rsid w:val="001567BE"/>
    <w:rsid w:val="00157BD5"/>
    <w:rsid w:val="00160683"/>
    <w:rsid w:val="00166800"/>
    <w:rsid w:val="0018093E"/>
    <w:rsid w:val="001952B8"/>
    <w:rsid w:val="001A7905"/>
    <w:rsid w:val="001B1BE1"/>
    <w:rsid w:val="001B3CA0"/>
    <w:rsid w:val="001B523E"/>
    <w:rsid w:val="001B57A5"/>
    <w:rsid w:val="001C1690"/>
    <w:rsid w:val="001C51EA"/>
    <w:rsid w:val="001C66A4"/>
    <w:rsid w:val="001C75BD"/>
    <w:rsid w:val="001D404C"/>
    <w:rsid w:val="001E338F"/>
    <w:rsid w:val="001F66EA"/>
    <w:rsid w:val="001F7317"/>
    <w:rsid w:val="00203D8D"/>
    <w:rsid w:val="002101D4"/>
    <w:rsid w:val="002223DA"/>
    <w:rsid w:val="00227ADA"/>
    <w:rsid w:val="002336B8"/>
    <w:rsid w:val="0024265C"/>
    <w:rsid w:val="0024322E"/>
    <w:rsid w:val="002475AB"/>
    <w:rsid w:val="0026510D"/>
    <w:rsid w:val="002720E3"/>
    <w:rsid w:val="002761B2"/>
    <w:rsid w:val="002770DF"/>
    <w:rsid w:val="00280F3C"/>
    <w:rsid w:val="00287998"/>
    <w:rsid w:val="002B4009"/>
    <w:rsid w:val="002C1CDF"/>
    <w:rsid w:val="002D1A83"/>
    <w:rsid w:val="002D7FA3"/>
    <w:rsid w:val="002E0FFF"/>
    <w:rsid w:val="002F6966"/>
    <w:rsid w:val="00301ED8"/>
    <w:rsid w:val="00302680"/>
    <w:rsid w:val="003044C3"/>
    <w:rsid w:val="00311F0A"/>
    <w:rsid w:val="003143F3"/>
    <w:rsid w:val="003163FE"/>
    <w:rsid w:val="00336402"/>
    <w:rsid w:val="00351DCE"/>
    <w:rsid w:val="0036269E"/>
    <w:rsid w:val="003702ED"/>
    <w:rsid w:val="003714E6"/>
    <w:rsid w:val="00372E5D"/>
    <w:rsid w:val="00373207"/>
    <w:rsid w:val="003821BC"/>
    <w:rsid w:val="00383247"/>
    <w:rsid w:val="00384461"/>
    <w:rsid w:val="00393C69"/>
    <w:rsid w:val="00395F2B"/>
    <w:rsid w:val="00396663"/>
    <w:rsid w:val="00397EDD"/>
    <w:rsid w:val="003A2308"/>
    <w:rsid w:val="003B6F23"/>
    <w:rsid w:val="003C73BE"/>
    <w:rsid w:val="003D36B4"/>
    <w:rsid w:val="003D3CA5"/>
    <w:rsid w:val="003E09EB"/>
    <w:rsid w:val="003E6C6C"/>
    <w:rsid w:val="003F50F7"/>
    <w:rsid w:val="00401AC8"/>
    <w:rsid w:val="0040207F"/>
    <w:rsid w:val="00406C04"/>
    <w:rsid w:val="0041233A"/>
    <w:rsid w:val="00422FC5"/>
    <w:rsid w:val="004235B9"/>
    <w:rsid w:val="00424116"/>
    <w:rsid w:val="00433E99"/>
    <w:rsid w:val="004357D2"/>
    <w:rsid w:val="00443798"/>
    <w:rsid w:val="004458C8"/>
    <w:rsid w:val="004470BE"/>
    <w:rsid w:val="004500C2"/>
    <w:rsid w:val="004628C4"/>
    <w:rsid w:val="00466706"/>
    <w:rsid w:val="00466717"/>
    <w:rsid w:val="00495BD1"/>
    <w:rsid w:val="00496BC7"/>
    <w:rsid w:val="004A0E21"/>
    <w:rsid w:val="004B196B"/>
    <w:rsid w:val="004B255E"/>
    <w:rsid w:val="004C135D"/>
    <w:rsid w:val="004C1894"/>
    <w:rsid w:val="004D6438"/>
    <w:rsid w:val="004D7EFD"/>
    <w:rsid w:val="004E666A"/>
    <w:rsid w:val="004E7B17"/>
    <w:rsid w:val="004E7CA7"/>
    <w:rsid w:val="004F4653"/>
    <w:rsid w:val="004F6872"/>
    <w:rsid w:val="004F782C"/>
    <w:rsid w:val="0050099A"/>
    <w:rsid w:val="00506845"/>
    <w:rsid w:val="005078FE"/>
    <w:rsid w:val="00510109"/>
    <w:rsid w:val="0051447C"/>
    <w:rsid w:val="0052403F"/>
    <w:rsid w:val="00531839"/>
    <w:rsid w:val="0053773A"/>
    <w:rsid w:val="00551AE0"/>
    <w:rsid w:val="005567ED"/>
    <w:rsid w:val="005634D3"/>
    <w:rsid w:val="00570B5C"/>
    <w:rsid w:val="0057301D"/>
    <w:rsid w:val="00577388"/>
    <w:rsid w:val="00585F53"/>
    <w:rsid w:val="00592AD6"/>
    <w:rsid w:val="005963CC"/>
    <w:rsid w:val="00597315"/>
    <w:rsid w:val="005B1660"/>
    <w:rsid w:val="005B62E8"/>
    <w:rsid w:val="005C5392"/>
    <w:rsid w:val="005C5695"/>
    <w:rsid w:val="005C63A7"/>
    <w:rsid w:val="005C6B18"/>
    <w:rsid w:val="005C75F8"/>
    <w:rsid w:val="005D589E"/>
    <w:rsid w:val="005D7323"/>
    <w:rsid w:val="005D7711"/>
    <w:rsid w:val="005F0F3B"/>
    <w:rsid w:val="00607C23"/>
    <w:rsid w:val="00612B74"/>
    <w:rsid w:val="00615B8B"/>
    <w:rsid w:val="00623478"/>
    <w:rsid w:val="00626FAB"/>
    <w:rsid w:val="00634105"/>
    <w:rsid w:val="00647E27"/>
    <w:rsid w:val="006526D6"/>
    <w:rsid w:val="00663FC2"/>
    <w:rsid w:val="006646DD"/>
    <w:rsid w:val="00667B12"/>
    <w:rsid w:val="0067154A"/>
    <w:rsid w:val="00683B4D"/>
    <w:rsid w:val="00695B48"/>
    <w:rsid w:val="006A26B5"/>
    <w:rsid w:val="006A5BED"/>
    <w:rsid w:val="006A6C85"/>
    <w:rsid w:val="006B6B00"/>
    <w:rsid w:val="006D496F"/>
    <w:rsid w:val="006D7C21"/>
    <w:rsid w:val="006E3068"/>
    <w:rsid w:val="006F0724"/>
    <w:rsid w:val="006F107A"/>
    <w:rsid w:val="00754FD0"/>
    <w:rsid w:val="00755CEE"/>
    <w:rsid w:val="00766F7D"/>
    <w:rsid w:val="00770430"/>
    <w:rsid w:val="00775641"/>
    <w:rsid w:val="00782E96"/>
    <w:rsid w:val="007843D6"/>
    <w:rsid w:val="00792A7D"/>
    <w:rsid w:val="00793145"/>
    <w:rsid w:val="00796C7D"/>
    <w:rsid w:val="00797F2B"/>
    <w:rsid w:val="007A7015"/>
    <w:rsid w:val="007D3B1B"/>
    <w:rsid w:val="007D7D0D"/>
    <w:rsid w:val="007E6F32"/>
    <w:rsid w:val="007F13A7"/>
    <w:rsid w:val="007F3DC8"/>
    <w:rsid w:val="0080458B"/>
    <w:rsid w:val="008141B9"/>
    <w:rsid w:val="00816887"/>
    <w:rsid w:val="0081704F"/>
    <w:rsid w:val="008224A7"/>
    <w:rsid w:val="00823834"/>
    <w:rsid w:val="00850784"/>
    <w:rsid w:val="008516C4"/>
    <w:rsid w:val="008572D4"/>
    <w:rsid w:val="00860A9C"/>
    <w:rsid w:val="00866FF7"/>
    <w:rsid w:val="008706AE"/>
    <w:rsid w:val="008765A7"/>
    <w:rsid w:val="00881587"/>
    <w:rsid w:val="008865B7"/>
    <w:rsid w:val="008912B6"/>
    <w:rsid w:val="008B7EC7"/>
    <w:rsid w:val="008C1ECA"/>
    <w:rsid w:val="008C6BE9"/>
    <w:rsid w:val="008D1710"/>
    <w:rsid w:val="008E3384"/>
    <w:rsid w:val="008E50AC"/>
    <w:rsid w:val="008F5414"/>
    <w:rsid w:val="008F7C87"/>
    <w:rsid w:val="00906461"/>
    <w:rsid w:val="009164F6"/>
    <w:rsid w:val="00941C42"/>
    <w:rsid w:val="009434E2"/>
    <w:rsid w:val="00956986"/>
    <w:rsid w:val="00957FFC"/>
    <w:rsid w:val="009645DA"/>
    <w:rsid w:val="00972617"/>
    <w:rsid w:val="009734E4"/>
    <w:rsid w:val="00980498"/>
    <w:rsid w:val="009822DA"/>
    <w:rsid w:val="00982BCB"/>
    <w:rsid w:val="009856E0"/>
    <w:rsid w:val="009A0B31"/>
    <w:rsid w:val="009A20A2"/>
    <w:rsid w:val="009A38D0"/>
    <w:rsid w:val="009A4B7D"/>
    <w:rsid w:val="009B170F"/>
    <w:rsid w:val="009D1414"/>
    <w:rsid w:val="009D280A"/>
    <w:rsid w:val="009D5C8A"/>
    <w:rsid w:val="009E1A68"/>
    <w:rsid w:val="009E2F0C"/>
    <w:rsid w:val="009E5F6E"/>
    <w:rsid w:val="00A10476"/>
    <w:rsid w:val="00A17415"/>
    <w:rsid w:val="00A41710"/>
    <w:rsid w:val="00A43D9B"/>
    <w:rsid w:val="00A613D8"/>
    <w:rsid w:val="00A628F7"/>
    <w:rsid w:val="00A652B6"/>
    <w:rsid w:val="00A721EB"/>
    <w:rsid w:val="00A73C40"/>
    <w:rsid w:val="00A75C34"/>
    <w:rsid w:val="00A77819"/>
    <w:rsid w:val="00A92F6E"/>
    <w:rsid w:val="00A96032"/>
    <w:rsid w:val="00AB1488"/>
    <w:rsid w:val="00AB4405"/>
    <w:rsid w:val="00AB546D"/>
    <w:rsid w:val="00AB582F"/>
    <w:rsid w:val="00AB5BEF"/>
    <w:rsid w:val="00AB7213"/>
    <w:rsid w:val="00AC7343"/>
    <w:rsid w:val="00AD4058"/>
    <w:rsid w:val="00AE2CC5"/>
    <w:rsid w:val="00AF3701"/>
    <w:rsid w:val="00AF63A8"/>
    <w:rsid w:val="00B06612"/>
    <w:rsid w:val="00B152D0"/>
    <w:rsid w:val="00B21F21"/>
    <w:rsid w:val="00B23A17"/>
    <w:rsid w:val="00B25146"/>
    <w:rsid w:val="00B27CEA"/>
    <w:rsid w:val="00B302DE"/>
    <w:rsid w:val="00B31819"/>
    <w:rsid w:val="00B435EA"/>
    <w:rsid w:val="00B46B6B"/>
    <w:rsid w:val="00B47599"/>
    <w:rsid w:val="00B51A08"/>
    <w:rsid w:val="00B5544C"/>
    <w:rsid w:val="00B6130C"/>
    <w:rsid w:val="00B631AD"/>
    <w:rsid w:val="00B7387E"/>
    <w:rsid w:val="00BA25A1"/>
    <w:rsid w:val="00BA28B4"/>
    <w:rsid w:val="00BA5283"/>
    <w:rsid w:val="00BB3640"/>
    <w:rsid w:val="00BB419E"/>
    <w:rsid w:val="00BB5138"/>
    <w:rsid w:val="00BD0A8F"/>
    <w:rsid w:val="00BD1DA3"/>
    <w:rsid w:val="00BD6039"/>
    <w:rsid w:val="00BE45D6"/>
    <w:rsid w:val="00BE4E78"/>
    <w:rsid w:val="00BE6167"/>
    <w:rsid w:val="00BF6907"/>
    <w:rsid w:val="00C05EC0"/>
    <w:rsid w:val="00C2087A"/>
    <w:rsid w:val="00C22704"/>
    <w:rsid w:val="00C43941"/>
    <w:rsid w:val="00C43962"/>
    <w:rsid w:val="00C47A08"/>
    <w:rsid w:val="00C51DD9"/>
    <w:rsid w:val="00C5540A"/>
    <w:rsid w:val="00C573A4"/>
    <w:rsid w:val="00C8256C"/>
    <w:rsid w:val="00CB7FAE"/>
    <w:rsid w:val="00CC1FDA"/>
    <w:rsid w:val="00CC4619"/>
    <w:rsid w:val="00CD260E"/>
    <w:rsid w:val="00CE7CDD"/>
    <w:rsid w:val="00CF53E9"/>
    <w:rsid w:val="00CF7750"/>
    <w:rsid w:val="00D02950"/>
    <w:rsid w:val="00D03B6A"/>
    <w:rsid w:val="00D10007"/>
    <w:rsid w:val="00D15EC4"/>
    <w:rsid w:val="00D168B6"/>
    <w:rsid w:val="00D23689"/>
    <w:rsid w:val="00D30AF5"/>
    <w:rsid w:val="00D40B8A"/>
    <w:rsid w:val="00D437BB"/>
    <w:rsid w:val="00D635C7"/>
    <w:rsid w:val="00D63D5A"/>
    <w:rsid w:val="00D65780"/>
    <w:rsid w:val="00D71D6F"/>
    <w:rsid w:val="00D85FBB"/>
    <w:rsid w:val="00D92A54"/>
    <w:rsid w:val="00D94267"/>
    <w:rsid w:val="00D94643"/>
    <w:rsid w:val="00D94FC1"/>
    <w:rsid w:val="00DA7B0C"/>
    <w:rsid w:val="00DD3CA9"/>
    <w:rsid w:val="00DD3DA5"/>
    <w:rsid w:val="00DD4EEF"/>
    <w:rsid w:val="00DE22A6"/>
    <w:rsid w:val="00DF09D4"/>
    <w:rsid w:val="00DF28D2"/>
    <w:rsid w:val="00DF3492"/>
    <w:rsid w:val="00E0110F"/>
    <w:rsid w:val="00E130C6"/>
    <w:rsid w:val="00E14F69"/>
    <w:rsid w:val="00E175C5"/>
    <w:rsid w:val="00E2449D"/>
    <w:rsid w:val="00E2491E"/>
    <w:rsid w:val="00E25275"/>
    <w:rsid w:val="00E34A51"/>
    <w:rsid w:val="00E35B47"/>
    <w:rsid w:val="00E43940"/>
    <w:rsid w:val="00E575AE"/>
    <w:rsid w:val="00E57CD6"/>
    <w:rsid w:val="00E74972"/>
    <w:rsid w:val="00E82DE9"/>
    <w:rsid w:val="00E86673"/>
    <w:rsid w:val="00EA3551"/>
    <w:rsid w:val="00EA6465"/>
    <w:rsid w:val="00EB67AD"/>
    <w:rsid w:val="00ED0F28"/>
    <w:rsid w:val="00ED2565"/>
    <w:rsid w:val="00ED530D"/>
    <w:rsid w:val="00ED58BA"/>
    <w:rsid w:val="00EF3ABB"/>
    <w:rsid w:val="00EF3FBF"/>
    <w:rsid w:val="00EF5197"/>
    <w:rsid w:val="00F17B1F"/>
    <w:rsid w:val="00F248BE"/>
    <w:rsid w:val="00F25800"/>
    <w:rsid w:val="00F261CE"/>
    <w:rsid w:val="00F2664E"/>
    <w:rsid w:val="00F32810"/>
    <w:rsid w:val="00F35BD4"/>
    <w:rsid w:val="00F41955"/>
    <w:rsid w:val="00F53F4A"/>
    <w:rsid w:val="00F63B05"/>
    <w:rsid w:val="00F66479"/>
    <w:rsid w:val="00F807B9"/>
    <w:rsid w:val="00F82A28"/>
    <w:rsid w:val="00F82D4D"/>
    <w:rsid w:val="00F83123"/>
    <w:rsid w:val="00F86B7E"/>
    <w:rsid w:val="00F87E29"/>
    <w:rsid w:val="00FA3F57"/>
    <w:rsid w:val="00FC4E5A"/>
    <w:rsid w:val="00FC6501"/>
    <w:rsid w:val="00FC7679"/>
    <w:rsid w:val="00FC78A6"/>
    <w:rsid w:val="00FD5953"/>
    <w:rsid w:val="00FF0A07"/>
    <w:rsid w:val="00FF4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E55B32-4CC2-4060-B33B-B587A2BC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02E8"/>
    <w:pPr>
      <w:keepNext/>
      <w:keepLines/>
      <w:spacing w:before="240" w:after="0"/>
      <w:jc w:val="both"/>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0C02E8"/>
    <w:pPr>
      <w:keepNext/>
      <w:keepLines/>
      <w:spacing w:before="200" w:after="0"/>
      <w:jc w:val="both"/>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143F3"/>
    <w:pPr>
      <w:spacing w:after="0" w:line="240" w:lineRule="auto"/>
    </w:pPr>
    <w:rPr>
      <w:sz w:val="20"/>
      <w:szCs w:val="20"/>
    </w:rPr>
  </w:style>
  <w:style w:type="character" w:customStyle="1" w:styleId="a4">
    <w:name w:val="Текст концевой сноски Знак"/>
    <w:basedOn w:val="a0"/>
    <w:link w:val="a3"/>
    <w:uiPriority w:val="99"/>
    <w:semiHidden/>
    <w:rsid w:val="003143F3"/>
    <w:rPr>
      <w:sz w:val="20"/>
      <w:szCs w:val="20"/>
    </w:rPr>
  </w:style>
  <w:style w:type="character" w:styleId="a5">
    <w:name w:val="endnote reference"/>
    <w:basedOn w:val="a0"/>
    <w:uiPriority w:val="99"/>
    <w:semiHidden/>
    <w:unhideWhenUsed/>
    <w:rsid w:val="003143F3"/>
    <w:rPr>
      <w:vertAlign w:val="superscript"/>
    </w:rPr>
  </w:style>
  <w:style w:type="paragraph" w:styleId="a6">
    <w:name w:val="footnote text"/>
    <w:basedOn w:val="a"/>
    <w:link w:val="a7"/>
    <w:uiPriority w:val="99"/>
    <w:semiHidden/>
    <w:unhideWhenUsed/>
    <w:rsid w:val="003143F3"/>
    <w:pPr>
      <w:spacing w:after="0" w:line="240" w:lineRule="auto"/>
    </w:pPr>
    <w:rPr>
      <w:sz w:val="20"/>
      <w:szCs w:val="20"/>
    </w:rPr>
  </w:style>
  <w:style w:type="character" w:customStyle="1" w:styleId="a7">
    <w:name w:val="Текст сноски Знак"/>
    <w:basedOn w:val="a0"/>
    <w:link w:val="a6"/>
    <w:uiPriority w:val="99"/>
    <w:semiHidden/>
    <w:rsid w:val="003143F3"/>
    <w:rPr>
      <w:sz w:val="20"/>
      <w:szCs w:val="20"/>
    </w:rPr>
  </w:style>
  <w:style w:type="character" w:styleId="a8">
    <w:name w:val="footnote reference"/>
    <w:basedOn w:val="a0"/>
    <w:uiPriority w:val="99"/>
    <w:semiHidden/>
    <w:unhideWhenUsed/>
    <w:rsid w:val="003143F3"/>
    <w:rPr>
      <w:vertAlign w:val="superscript"/>
    </w:rPr>
  </w:style>
  <w:style w:type="paragraph" w:customStyle="1" w:styleId="ConsPlusNormal">
    <w:name w:val="ConsPlusNormal"/>
    <w:rsid w:val="00AB721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basedOn w:val="a0"/>
    <w:uiPriority w:val="99"/>
    <w:unhideWhenUsed/>
    <w:rsid w:val="00395F2B"/>
    <w:rPr>
      <w:color w:val="0563C1" w:themeColor="hyperlink"/>
      <w:u w:val="single"/>
    </w:rPr>
  </w:style>
  <w:style w:type="paragraph" w:styleId="aa">
    <w:name w:val="List Paragraph"/>
    <w:basedOn w:val="a"/>
    <w:uiPriority w:val="34"/>
    <w:qFormat/>
    <w:rsid w:val="007F13A7"/>
    <w:pPr>
      <w:ind w:left="720"/>
      <w:contextualSpacing/>
    </w:pPr>
  </w:style>
  <w:style w:type="paragraph" w:styleId="ab">
    <w:name w:val="header"/>
    <w:basedOn w:val="a"/>
    <w:link w:val="ac"/>
    <w:uiPriority w:val="99"/>
    <w:unhideWhenUsed/>
    <w:rsid w:val="005634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634D3"/>
  </w:style>
  <w:style w:type="paragraph" w:styleId="ad">
    <w:name w:val="footer"/>
    <w:basedOn w:val="a"/>
    <w:link w:val="ae"/>
    <w:uiPriority w:val="99"/>
    <w:unhideWhenUsed/>
    <w:rsid w:val="005634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634D3"/>
  </w:style>
  <w:style w:type="character" w:styleId="af">
    <w:name w:val="Strong"/>
    <w:basedOn w:val="a0"/>
    <w:uiPriority w:val="22"/>
    <w:qFormat/>
    <w:rsid w:val="00E34A51"/>
    <w:rPr>
      <w:b/>
      <w:bCs/>
    </w:rPr>
  </w:style>
  <w:style w:type="character" w:styleId="af0">
    <w:name w:val="Emphasis"/>
    <w:basedOn w:val="a0"/>
    <w:uiPriority w:val="20"/>
    <w:qFormat/>
    <w:rsid w:val="00E34A51"/>
    <w:rPr>
      <w:i/>
      <w:iCs/>
    </w:rPr>
  </w:style>
  <w:style w:type="character" w:customStyle="1" w:styleId="blk">
    <w:name w:val="blk"/>
    <w:basedOn w:val="a0"/>
    <w:rsid w:val="00157BD5"/>
  </w:style>
  <w:style w:type="paragraph" w:styleId="af1">
    <w:name w:val="Balloon Text"/>
    <w:basedOn w:val="a"/>
    <w:link w:val="af2"/>
    <w:uiPriority w:val="99"/>
    <w:semiHidden/>
    <w:unhideWhenUsed/>
    <w:rsid w:val="003D3CA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D3CA5"/>
    <w:rPr>
      <w:rFonts w:ascii="Segoe UI" w:hAnsi="Segoe UI" w:cs="Segoe UI"/>
      <w:sz w:val="18"/>
      <w:szCs w:val="18"/>
    </w:rPr>
  </w:style>
  <w:style w:type="paragraph" w:customStyle="1" w:styleId="11">
    <w:name w:val="Стиль1"/>
    <w:basedOn w:val="a"/>
    <w:link w:val="12"/>
    <w:qFormat/>
    <w:rsid w:val="001E338F"/>
    <w:pPr>
      <w:spacing w:after="0" w:line="360" w:lineRule="auto"/>
      <w:ind w:firstLine="709"/>
      <w:jc w:val="both"/>
    </w:pPr>
    <w:rPr>
      <w:rFonts w:ascii="Times New Roman" w:hAnsi="Times New Roman" w:cs="Times New Roman"/>
      <w:b/>
      <w:bCs/>
      <w:sz w:val="28"/>
      <w:szCs w:val="28"/>
    </w:rPr>
  </w:style>
  <w:style w:type="paragraph" w:customStyle="1" w:styleId="21">
    <w:name w:val="Стиль2"/>
    <w:basedOn w:val="11"/>
    <w:link w:val="22"/>
    <w:qFormat/>
    <w:rsid w:val="00796C7D"/>
    <w:pPr>
      <w:jc w:val="center"/>
    </w:pPr>
    <w:rPr>
      <w:color w:val="000000"/>
      <w:shd w:val="clear" w:color="auto" w:fill="FFFFFF"/>
    </w:rPr>
  </w:style>
  <w:style w:type="character" w:customStyle="1" w:styleId="12">
    <w:name w:val="Стиль1 Знак"/>
    <w:basedOn w:val="a0"/>
    <w:link w:val="11"/>
    <w:rsid w:val="001E338F"/>
    <w:rPr>
      <w:rFonts w:ascii="Times New Roman" w:hAnsi="Times New Roman" w:cs="Times New Roman"/>
      <w:b/>
      <w:bCs/>
      <w:sz w:val="28"/>
      <w:szCs w:val="28"/>
    </w:rPr>
  </w:style>
  <w:style w:type="character" w:customStyle="1" w:styleId="10">
    <w:name w:val="Заголовок 1 Знак"/>
    <w:basedOn w:val="a0"/>
    <w:link w:val="1"/>
    <w:uiPriority w:val="9"/>
    <w:rsid w:val="000C02E8"/>
    <w:rPr>
      <w:rFonts w:ascii="Times New Roman" w:eastAsiaTheme="majorEastAsia" w:hAnsi="Times New Roman" w:cstheme="majorBidi"/>
      <w:b/>
      <w:color w:val="000000" w:themeColor="text1"/>
      <w:sz w:val="28"/>
      <w:szCs w:val="32"/>
    </w:rPr>
  </w:style>
  <w:style w:type="character" w:customStyle="1" w:styleId="22">
    <w:name w:val="Стиль2 Знак"/>
    <w:basedOn w:val="12"/>
    <w:link w:val="21"/>
    <w:rsid w:val="00796C7D"/>
    <w:rPr>
      <w:rFonts w:ascii="Times New Roman" w:hAnsi="Times New Roman" w:cs="Times New Roman"/>
      <w:b/>
      <w:bCs/>
      <w:color w:val="000000"/>
      <w:sz w:val="28"/>
      <w:szCs w:val="28"/>
    </w:rPr>
  </w:style>
  <w:style w:type="paragraph" w:styleId="af3">
    <w:name w:val="TOC Heading"/>
    <w:basedOn w:val="1"/>
    <w:next w:val="a"/>
    <w:uiPriority w:val="39"/>
    <w:unhideWhenUsed/>
    <w:qFormat/>
    <w:rsid w:val="00796C7D"/>
    <w:pPr>
      <w:outlineLvl w:val="9"/>
    </w:pPr>
    <w:rPr>
      <w:lang w:eastAsia="ru-RU"/>
    </w:rPr>
  </w:style>
  <w:style w:type="paragraph" w:styleId="23">
    <w:name w:val="toc 2"/>
    <w:basedOn w:val="a"/>
    <w:next w:val="a"/>
    <w:autoRedefine/>
    <w:uiPriority w:val="39"/>
    <w:unhideWhenUsed/>
    <w:qFormat/>
    <w:rsid w:val="000C02E8"/>
    <w:pPr>
      <w:spacing w:after="100" w:line="276" w:lineRule="auto"/>
      <w:ind w:left="220"/>
    </w:pPr>
    <w:rPr>
      <w:rFonts w:eastAsiaTheme="minorEastAsia"/>
      <w:lang w:eastAsia="ru-RU"/>
    </w:rPr>
  </w:style>
  <w:style w:type="paragraph" w:styleId="13">
    <w:name w:val="toc 1"/>
    <w:basedOn w:val="a"/>
    <w:next w:val="a"/>
    <w:autoRedefine/>
    <w:uiPriority w:val="39"/>
    <w:unhideWhenUsed/>
    <w:qFormat/>
    <w:rsid w:val="000C02E8"/>
    <w:pPr>
      <w:spacing w:after="100" w:line="276" w:lineRule="auto"/>
    </w:pPr>
    <w:rPr>
      <w:rFonts w:eastAsiaTheme="minorEastAsia"/>
      <w:lang w:eastAsia="ru-RU"/>
    </w:rPr>
  </w:style>
  <w:style w:type="paragraph" w:styleId="3">
    <w:name w:val="toc 3"/>
    <w:basedOn w:val="a"/>
    <w:next w:val="a"/>
    <w:autoRedefine/>
    <w:uiPriority w:val="39"/>
    <w:semiHidden/>
    <w:unhideWhenUsed/>
    <w:qFormat/>
    <w:rsid w:val="000C02E8"/>
    <w:pPr>
      <w:spacing w:after="100" w:line="276" w:lineRule="auto"/>
      <w:ind w:left="440"/>
    </w:pPr>
    <w:rPr>
      <w:rFonts w:eastAsiaTheme="minorEastAsia"/>
      <w:lang w:eastAsia="ru-RU"/>
    </w:rPr>
  </w:style>
  <w:style w:type="character" w:customStyle="1" w:styleId="20">
    <w:name w:val="Заголовок 2 Знак"/>
    <w:basedOn w:val="a0"/>
    <w:link w:val="2"/>
    <w:uiPriority w:val="9"/>
    <w:rsid w:val="000C02E8"/>
    <w:rPr>
      <w:rFonts w:ascii="Times New Roman" w:eastAsiaTheme="majorEastAsia" w:hAnsi="Times New Roman"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8738">
      <w:bodyDiv w:val="1"/>
      <w:marLeft w:val="0"/>
      <w:marRight w:val="0"/>
      <w:marTop w:val="0"/>
      <w:marBottom w:val="0"/>
      <w:divBdr>
        <w:top w:val="none" w:sz="0" w:space="0" w:color="auto"/>
        <w:left w:val="none" w:sz="0" w:space="0" w:color="auto"/>
        <w:bottom w:val="none" w:sz="0" w:space="0" w:color="auto"/>
        <w:right w:val="none" w:sz="0" w:space="0" w:color="auto"/>
      </w:divBdr>
    </w:div>
    <w:div w:id="150826979">
      <w:bodyDiv w:val="1"/>
      <w:marLeft w:val="0"/>
      <w:marRight w:val="0"/>
      <w:marTop w:val="0"/>
      <w:marBottom w:val="0"/>
      <w:divBdr>
        <w:top w:val="none" w:sz="0" w:space="0" w:color="auto"/>
        <w:left w:val="none" w:sz="0" w:space="0" w:color="auto"/>
        <w:bottom w:val="none" w:sz="0" w:space="0" w:color="auto"/>
        <w:right w:val="none" w:sz="0" w:space="0" w:color="auto"/>
      </w:divBdr>
    </w:div>
    <w:div w:id="221915962">
      <w:bodyDiv w:val="1"/>
      <w:marLeft w:val="0"/>
      <w:marRight w:val="0"/>
      <w:marTop w:val="0"/>
      <w:marBottom w:val="0"/>
      <w:divBdr>
        <w:top w:val="none" w:sz="0" w:space="0" w:color="auto"/>
        <w:left w:val="none" w:sz="0" w:space="0" w:color="auto"/>
        <w:bottom w:val="none" w:sz="0" w:space="0" w:color="auto"/>
        <w:right w:val="none" w:sz="0" w:space="0" w:color="auto"/>
      </w:divBdr>
    </w:div>
    <w:div w:id="289436511">
      <w:bodyDiv w:val="1"/>
      <w:marLeft w:val="0"/>
      <w:marRight w:val="0"/>
      <w:marTop w:val="0"/>
      <w:marBottom w:val="0"/>
      <w:divBdr>
        <w:top w:val="none" w:sz="0" w:space="0" w:color="auto"/>
        <w:left w:val="none" w:sz="0" w:space="0" w:color="auto"/>
        <w:bottom w:val="none" w:sz="0" w:space="0" w:color="auto"/>
        <w:right w:val="none" w:sz="0" w:space="0" w:color="auto"/>
      </w:divBdr>
    </w:div>
    <w:div w:id="394208182">
      <w:bodyDiv w:val="1"/>
      <w:marLeft w:val="0"/>
      <w:marRight w:val="0"/>
      <w:marTop w:val="0"/>
      <w:marBottom w:val="0"/>
      <w:divBdr>
        <w:top w:val="none" w:sz="0" w:space="0" w:color="auto"/>
        <w:left w:val="none" w:sz="0" w:space="0" w:color="auto"/>
        <w:bottom w:val="none" w:sz="0" w:space="0" w:color="auto"/>
        <w:right w:val="none" w:sz="0" w:space="0" w:color="auto"/>
      </w:divBdr>
    </w:div>
    <w:div w:id="511991366">
      <w:bodyDiv w:val="1"/>
      <w:marLeft w:val="0"/>
      <w:marRight w:val="0"/>
      <w:marTop w:val="0"/>
      <w:marBottom w:val="0"/>
      <w:divBdr>
        <w:top w:val="none" w:sz="0" w:space="0" w:color="auto"/>
        <w:left w:val="none" w:sz="0" w:space="0" w:color="auto"/>
        <w:bottom w:val="none" w:sz="0" w:space="0" w:color="auto"/>
        <w:right w:val="none" w:sz="0" w:space="0" w:color="auto"/>
      </w:divBdr>
    </w:div>
    <w:div w:id="706878106">
      <w:bodyDiv w:val="1"/>
      <w:marLeft w:val="0"/>
      <w:marRight w:val="0"/>
      <w:marTop w:val="0"/>
      <w:marBottom w:val="0"/>
      <w:divBdr>
        <w:top w:val="none" w:sz="0" w:space="0" w:color="auto"/>
        <w:left w:val="none" w:sz="0" w:space="0" w:color="auto"/>
        <w:bottom w:val="none" w:sz="0" w:space="0" w:color="auto"/>
        <w:right w:val="none" w:sz="0" w:space="0" w:color="auto"/>
      </w:divBdr>
    </w:div>
    <w:div w:id="733163539">
      <w:bodyDiv w:val="1"/>
      <w:marLeft w:val="0"/>
      <w:marRight w:val="0"/>
      <w:marTop w:val="0"/>
      <w:marBottom w:val="0"/>
      <w:divBdr>
        <w:top w:val="none" w:sz="0" w:space="0" w:color="auto"/>
        <w:left w:val="none" w:sz="0" w:space="0" w:color="auto"/>
        <w:bottom w:val="none" w:sz="0" w:space="0" w:color="auto"/>
        <w:right w:val="none" w:sz="0" w:space="0" w:color="auto"/>
      </w:divBdr>
    </w:div>
    <w:div w:id="736319820">
      <w:bodyDiv w:val="1"/>
      <w:marLeft w:val="0"/>
      <w:marRight w:val="0"/>
      <w:marTop w:val="0"/>
      <w:marBottom w:val="0"/>
      <w:divBdr>
        <w:top w:val="none" w:sz="0" w:space="0" w:color="auto"/>
        <w:left w:val="none" w:sz="0" w:space="0" w:color="auto"/>
        <w:bottom w:val="none" w:sz="0" w:space="0" w:color="auto"/>
        <w:right w:val="none" w:sz="0" w:space="0" w:color="auto"/>
      </w:divBdr>
    </w:div>
    <w:div w:id="832649039">
      <w:bodyDiv w:val="1"/>
      <w:marLeft w:val="0"/>
      <w:marRight w:val="0"/>
      <w:marTop w:val="0"/>
      <w:marBottom w:val="0"/>
      <w:divBdr>
        <w:top w:val="none" w:sz="0" w:space="0" w:color="auto"/>
        <w:left w:val="none" w:sz="0" w:space="0" w:color="auto"/>
        <w:bottom w:val="none" w:sz="0" w:space="0" w:color="auto"/>
        <w:right w:val="none" w:sz="0" w:space="0" w:color="auto"/>
      </w:divBdr>
    </w:div>
    <w:div w:id="999112478">
      <w:bodyDiv w:val="1"/>
      <w:marLeft w:val="0"/>
      <w:marRight w:val="0"/>
      <w:marTop w:val="0"/>
      <w:marBottom w:val="0"/>
      <w:divBdr>
        <w:top w:val="none" w:sz="0" w:space="0" w:color="auto"/>
        <w:left w:val="none" w:sz="0" w:space="0" w:color="auto"/>
        <w:bottom w:val="none" w:sz="0" w:space="0" w:color="auto"/>
        <w:right w:val="none" w:sz="0" w:space="0" w:color="auto"/>
      </w:divBdr>
    </w:div>
    <w:div w:id="1055007744">
      <w:bodyDiv w:val="1"/>
      <w:marLeft w:val="0"/>
      <w:marRight w:val="0"/>
      <w:marTop w:val="0"/>
      <w:marBottom w:val="0"/>
      <w:divBdr>
        <w:top w:val="none" w:sz="0" w:space="0" w:color="auto"/>
        <w:left w:val="none" w:sz="0" w:space="0" w:color="auto"/>
        <w:bottom w:val="none" w:sz="0" w:space="0" w:color="auto"/>
        <w:right w:val="none" w:sz="0" w:space="0" w:color="auto"/>
      </w:divBdr>
    </w:div>
    <w:div w:id="1102072417">
      <w:bodyDiv w:val="1"/>
      <w:marLeft w:val="0"/>
      <w:marRight w:val="0"/>
      <w:marTop w:val="0"/>
      <w:marBottom w:val="0"/>
      <w:divBdr>
        <w:top w:val="none" w:sz="0" w:space="0" w:color="auto"/>
        <w:left w:val="none" w:sz="0" w:space="0" w:color="auto"/>
        <w:bottom w:val="none" w:sz="0" w:space="0" w:color="auto"/>
        <w:right w:val="none" w:sz="0" w:space="0" w:color="auto"/>
      </w:divBdr>
    </w:div>
    <w:div w:id="1105883726">
      <w:bodyDiv w:val="1"/>
      <w:marLeft w:val="0"/>
      <w:marRight w:val="0"/>
      <w:marTop w:val="0"/>
      <w:marBottom w:val="0"/>
      <w:divBdr>
        <w:top w:val="none" w:sz="0" w:space="0" w:color="auto"/>
        <w:left w:val="none" w:sz="0" w:space="0" w:color="auto"/>
        <w:bottom w:val="none" w:sz="0" w:space="0" w:color="auto"/>
        <w:right w:val="none" w:sz="0" w:space="0" w:color="auto"/>
      </w:divBdr>
    </w:div>
    <w:div w:id="1409956564">
      <w:bodyDiv w:val="1"/>
      <w:marLeft w:val="0"/>
      <w:marRight w:val="0"/>
      <w:marTop w:val="0"/>
      <w:marBottom w:val="0"/>
      <w:divBdr>
        <w:top w:val="none" w:sz="0" w:space="0" w:color="auto"/>
        <w:left w:val="none" w:sz="0" w:space="0" w:color="auto"/>
        <w:bottom w:val="none" w:sz="0" w:space="0" w:color="auto"/>
        <w:right w:val="none" w:sz="0" w:space="0" w:color="auto"/>
      </w:divBdr>
    </w:div>
    <w:div w:id="1438139324">
      <w:bodyDiv w:val="1"/>
      <w:marLeft w:val="0"/>
      <w:marRight w:val="0"/>
      <w:marTop w:val="0"/>
      <w:marBottom w:val="0"/>
      <w:divBdr>
        <w:top w:val="none" w:sz="0" w:space="0" w:color="auto"/>
        <w:left w:val="none" w:sz="0" w:space="0" w:color="auto"/>
        <w:bottom w:val="none" w:sz="0" w:space="0" w:color="auto"/>
        <w:right w:val="none" w:sz="0" w:space="0" w:color="auto"/>
      </w:divBdr>
      <w:divsChild>
        <w:div w:id="400719182">
          <w:marLeft w:val="0"/>
          <w:marRight w:val="0"/>
          <w:marTop w:val="0"/>
          <w:marBottom w:val="0"/>
          <w:divBdr>
            <w:top w:val="none" w:sz="0" w:space="0" w:color="auto"/>
            <w:left w:val="none" w:sz="0" w:space="0" w:color="auto"/>
            <w:bottom w:val="none" w:sz="0" w:space="0" w:color="auto"/>
            <w:right w:val="none" w:sz="0" w:space="0" w:color="auto"/>
          </w:divBdr>
        </w:div>
      </w:divsChild>
    </w:div>
    <w:div w:id="1462724842">
      <w:bodyDiv w:val="1"/>
      <w:marLeft w:val="0"/>
      <w:marRight w:val="0"/>
      <w:marTop w:val="0"/>
      <w:marBottom w:val="0"/>
      <w:divBdr>
        <w:top w:val="none" w:sz="0" w:space="0" w:color="auto"/>
        <w:left w:val="none" w:sz="0" w:space="0" w:color="auto"/>
        <w:bottom w:val="none" w:sz="0" w:space="0" w:color="auto"/>
        <w:right w:val="none" w:sz="0" w:space="0" w:color="auto"/>
      </w:divBdr>
    </w:div>
    <w:div w:id="1491172316">
      <w:bodyDiv w:val="1"/>
      <w:marLeft w:val="0"/>
      <w:marRight w:val="0"/>
      <w:marTop w:val="0"/>
      <w:marBottom w:val="0"/>
      <w:divBdr>
        <w:top w:val="none" w:sz="0" w:space="0" w:color="auto"/>
        <w:left w:val="none" w:sz="0" w:space="0" w:color="auto"/>
        <w:bottom w:val="none" w:sz="0" w:space="0" w:color="auto"/>
        <w:right w:val="none" w:sz="0" w:space="0" w:color="auto"/>
      </w:divBdr>
      <w:divsChild>
        <w:div w:id="243614028">
          <w:marLeft w:val="0"/>
          <w:marRight w:val="0"/>
          <w:marTop w:val="120"/>
          <w:marBottom w:val="0"/>
          <w:divBdr>
            <w:top w:val="none" w:sz="0" w:space="0" w:color="auto"/>
            <w:left w:val="none" w:sz="0" w:space="0" w:color="auto"/>
            <w:bottom w:val="none" w:sz="0" w:space="0" w:color="auto"/>
            <w:right w:val="none" w:sz="0" w:space="0" w:color="auto"/>
          </w:divBdr>
        </w:div>
        <w:div w:id="259069619">
          <w:marLeft w:val="0"/>
          <w:marRight w:val="0"/>
          <w:marTop w:val="120"/>
          <w:marBottom w:val="0"/>
          <w:divBdr>
            <w:top w:val="none" w:sz="0" w:space="0" w:color="auto"/>
            <w:left w:val="none" w:sz="0" w:space="0" w:color="auto"/>
            <w:bottom w:val="none" w:sz="0" w:space="0" w:color="auto"/>
            <w:right w:val="none" w:sz="0" w:space="0" w:color="auto"/>
          </w:divBdr>
        </w:div>
        <w:div w:id="1935438840">
          <w:marLeft w:val="0"/>
          <w:marRight w:val="0"/>
          <w:marTop w:val="120"/>
          <w:marBottom w:val="0"/>
          <w:divBdr>
            <w:top w:val="none" w:sz="0" w:space="0" w:color="auto"/>
            <w:left w:val="none" w:sz="0" w:space="0" w:color="auto"/>
            <w:bottom w:val="none" w:sz="0" w:space="0" w:color="auto"/>
            <w:right w:val="none" w:sz="0" w:space="0" w:color="auto"/>
          </w:divBdr>
        </w:div>
      </w:divsChild>
    </w:div>
    <w:div w:id="1659266600">
      <w:bodyDiv w:val="1"/>
      <w:marLeft w:val="0"/>
      <w:marRight w:val="0"/>
      <w:marTop w:val="0"/>
      <w:marBottom w:val="0"/>
      <w:divBdr>
        <w:top w:val="none" w:sz="0" w:space="0" w:color="auto"/>
        <w:left w:val="none" w:sz="0" w:space="0" w:color="auto"/>
        <w:bottom w:val="none" w:sz="0" w:space="0" w:color="auto"/>
        <w:right w:val="none" w:sz="0" w:space="0" w:color="auto"/>
      </w:divBdr>
    </w:div>
    <w:div w:id="1727099233">
      <w:bodyDiv w:val="1"/>
      <w:marLeft w:val="0"/>
      <w:marRight w:val="0"/>
      <w:marTop w:val="0"/>
      <w:marBottom w:val="0"/>
      <w:divBdr>
        <w:top w:val="none" w:sz="0" w:space="0" w:color="auto"/>
        <w:left w:val="none" w:sz="0" w:space="0" w:color="auto"/>
        <w:bottom w:val="none" w:sz="0" w:space="0" w:color="auto"/>
        <w:right w:val="none" w:sz="0" w:space="0" w:color="auto"/>
      </w:divBdr>
    </w:div>
    <w:div w:id="1838811487">
      <w:bodyDiv w:val="1"/>
      <w:marLeft w:val="0"/>
      <w:marRight w:val="0"/>
      <w:marTop w:val="0"/>
      <w:marBottom w:val="0"/>
      <w:divBdr>
        <w:top w:val="none" w:sz="0" w:space="0" w:color="auto"/>
        <w:left w:val="none" w:sz="0" w:space="0" w:color="auto"/>
        <w:bottom w:val="none" w:sz="0" w:space="0" w:color="auto"/>
        <w:right w:val="none" w:sz="0" w:space="0" w:color="auto"/>
      </w:divBdr>
      <w:divsChild>
        <w:div w:id="62995892">
          <w:marLeft w:val="0"/>
          <w:marRight w:val="0"/>
          <w:marTop w:val="0"/>
          <w:marBottom w:val="0"/>
          <w:divBdr>
            <w:top w:val="none" w:sz="0" w:space="0" w:color="auto"/>
            <w:left w:val="none" w:sz="0" w:space="0" w:color="auto"/>
            <w:bottom w:val="none" w:sz="0" w:space="0" w:color="auto"/>
            <w:right w:val="none" w:sz="0" w:space="0" w:color="auto"/>
          </w:divBdr>
        </w:div>
        <w:div w:id="468283255">
          <w:marLeft w:val="0"/>
          <w:marRight w:val="0"/>
          <w:marTop w:val="0"/>
          <w:marBottom w:val="0"/>
          <w:divBdr>
            <w:top w:val="none" w:sz="0" w:space="0" w:color="auto"/>
            <w:left w:val="none" w:sz="0" w:space="0" w:color="auto"/>
            <w:bottom w:val="none" w:sz="0" w:space="0" w:color="auto"/>
            <w:right w:val="none" w:sz="0" w:space="0" w:color="auto"/>
          </w:divBdr>
        </w:div>
        <w:div w:id="964384240">
          <w:marLeft w:val="0"/>
          <w:marRight w:val="0"/>
          <w:marTop w:val="0"/>
          <w:marBottom w:val="0"/>
          <w:divBdr>
            <w:top w:val="none" w:sz="0" w:space="0" w:color="auto"/>
            <w:left w:val="none" w:sz="0" w:space="0" w:color="auto"/>
            <w:bottom w:val="none" w:sz="0" w:space="0" w:color="auto"/>
            <w:right w:val="none" w:sz="0" w:space="0" w:color="auto"/>
          </w:divBdr>
        </w:div>
        <w:div w:id="1195191376">
          <w:marLeft w:val="0"/>
          <w:marRight w:val="0"/>
          <w:marTop w:val="0"/>
          <w:marBottom w:val="0"/>
          <w:divBdr>
            <w:top w:val="none" w:sz="0" w:space="0" w:color="auto"/>
            <w:left w:val="none" w:sz="0" w:space="0" w:color="auto"/>
            <w:bottom w:val="none" w:sz="0" w:space="0" w:color="auto"/>
            <w:right w:val="none" w:sz="0" w:space="0" w:color="auto"/>
          </w:divBdr>
        </w:div>
        <w:div w:id="1657607863">
          <w:marLeft w:val="0"/>
          <w:marRight w:val="0"/>
          <w:marTop w:val="0"/>
          <w:marBottom w:val="48"/>
          <w:divBdr>
            <w:top w:val="none" w:sz="0" w:space="0" w:color="auto"/>
            <w:left w:val="none" w:sz="0" w:space="0" w:color="auto"/>
            <w:bottom w:val="none" w:sz="0" w:space="0" w:color="auto"/>
            <w:right w:val="none" w:sz="0" w:space="0" w:color="auto"/>
          </w:divBdr>
        </w:div>
      </w:divsChild>
    </w:div>
    <w:div w:id="19299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RAPS017;n=274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bitr.ru" TargetMode="External"/><Relationship Id="rId4" Type="http://schemas.openxmlformats.org/officeDocument/2006/relationships/settings" Target="settings.xml"/><Relationship Id="rId9" Type="http://schemas.openxmlformats.org/officeDocument/2006/relationships/hyperlink" Target="http://www.magisterjournal.ru/number31_3.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ase.consultant.ru/cons/cgi/online.cgi?req=doc;base=RAPS017;n=27472" TargetMode="External"/><Relationship Id="rId1" Type="http://schemas.openxmlformats.org/officeDocument/2006/relationships/hyperlink" Target="consultantplus://offline/ref=CDFC06B09141DD0EDAED9B141418110E25E00340D01C22687A306984091E476A8BB2CB82575891DFg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C9EA-BED8-49C6-9707-36A5AF10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15096</Words>
  <Characters>86050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Медведева Виктория Александровна</cp:lastModifiedBy>
  <cp:revision>2</cp:revision>
  <cp:lastPrinted>2018-05-08T12:32:00Z</cp:lastPrinted>
  <dcterms:created xsi:type="dcterms:W3CDTF">2018-05-10T09:43:00Z</dcterms:created>
  <dcterms:modified xsi:type="dcterms:W3CDTF">2018-05-10T09:43:00Z</dcterms:modified>
</cp:coreProperties>
</file>