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ADB62" w14:textId="77777777" w:rsidR="00093528" w:rsidRPr="00A10112" w:rsidRDefault="00093528" w:rsidP="001038E7">
      <w:pPr>
        <w:spacing w:after="0"/>
        <w:jc w:val="center"/>
        <w:rPr>
          <w:rFonts w:ascii="Times New Roman" w:hAnsi="Times New Roman" w:cs="Times New Roman"/>
          <w:b/>
          <w:sz w:val="24"/>
          <w:szCs w:val="24"/>
        </w:rPr>
      </w:pPr>
      <w:bookmarkStart w:id="0" w:name="_Hlk511168125"/>
      <w:bookmarkEnd w:id="0"/>
      <w:r w:rsidRPr="00A10112">
        <w:rPr>
          <w:rFonts w:ascii="Times New Roman" w:hAnsi="Times New Roman" w:cs="Times New Roman"/>
          <w:b/>
          <w:sz w:val="24"/>
          <w:szCs w:val="24"/>
        </w:rPr>
        <w:t>Санкт-Петербургский государственный университет</w:t>
      </w:r>
    </w:p>
    <w:p w14:paraId="5D774D18" w14:textId="77777777" w:rsidR="00093528" w:rsidRPr="001038E7" w:rsidRDefault="00093528" w:rsidP="001038E7">
      <w:pPr>
        <w:spacing w:after="0"/>
        <w:ind w:firstLine="709"/>
        <w:rPr>
          <w:rFonts w:ascii="Times New Roman" w:hAnsi="Times New Roman" w:cs="Times New Roman"/>
          <w:sz w:val="24"/>
          <w:szCs w:val="24"/>
        </w:rPr>
      </w:pPr>
    </w:p>
    <w:p w14:paraId="44D57E4A" w14:textId="77777777" w:rsidR="00093528" w:rsidRPr="001038E7" w:rsidRDefault="00093528" w:rsidP="001038E7">
      <w:pPr>
        <w:spacing w:after="0"/>
        <w:ind w:firstLine="709"/>
        <w:rPr>
          <w:rFonts w:ascii="Times New Roman" w:hAnsi="Times New Roman" w:cs="Times New Roman"/>
          <w:sz w:val="24"/>
          <w:szCs w:val="24"/>
        </w:rPr>
      </w:pPr>
    </w:p>
    <w:p w14:paraId="4D5ABE4A" w14:textId="675EA88A" w:rsidR="00093528" w:rsidRDefault="00093528" w:rsidP="001038E7">
      <w:pPr>
        <w:spacing w:after="0"/>
        <w:ind w:firstLine="709"/>
        <w:rPr>
          <w:rFonts w:ascii="Times New Roman" w:hAnsi="Times New Roman" w:cs="Times New Roman"/>
          <w:sz w:val="24"/>
          <w:szCs w:val="24"/>
        </w:rPr>
      </w:pPr>
    </w:p>
    <w:p w14:paraId="3574B2BD" w14:textId="49BF8926" w:rsidR="00106A6E" w:rsidRDefault="00106A6E" w:rsidP="001038E7">
      <w:pPr>
        <w:spacing w:after="0"/>
        <w:ind w:firstLine="709"/>
        <w:rPr>
          <w:rFonts w:ascii="Times New Roman" w:hAnsi="Times New Roman" w:cs="Times New Roman"/>
          <w:sz w:val="24"/>
          <w:szCs w:val="24"/>
        </w:rPr>
      </w:pPr>
    </w:p>
    <w:p w14:paraId="53FD6147" w14:textId="215FC8B0" w:rsidR="00106A6E" w:rsidRDefault="00106A6E" w:rsidP="001038E7">
      <w:pPr>
        <w:spacing w:after="0"/>
        <w:ind w:firstLine="709"/>
        <w:rPr>
          <w:rFonts w:ascii="Times New Roman" w:hAnsi="Times New Roman" w:cs="Times New Roman"/>
          <w:sz w:val="24"/>
          <w:szCs w:val="24"/>
        </w:rPr>
      </w:pPr>
    </w:p>
    <w:p w14:paraId="72A2CF57" w14:textId="3E5D5D10" w:rsidR="00106A6E" w:rsidRDefault="00106A6E" w:rsidP="001038E7">
      <w:pPr>
        <w:spacing w:after="0"/>
        <w:ind w:firstLine="709"/>
        <w:rPr>
          <w:rFonts w:ascii="Times New Roman" w:hAnsi="Times New Roman" w:cs="Times New Roman"/>
          <w:sz w:val="24"/>
          <w:szCs w:val="24"/>
        </w:rPr>
      </w:pPr>
    </w:p>
    <w:p w14:paraId="1EC7F685" w14:textId="754C9780" w:rsidR="00106A6E" w:rsidRDefault="00106A6E" w:rsidP="001038E7">
      <w:pPr>
        <w:spacing w:after="0"/>
        <w:ind w:firstLine="709"/>
        <w:rPr>
          <w:rFonts w:ascii="Times New Roman" w:hAnsi="Times New Roman" w:cs="Times New Roman"/>
          <w:sz w:val="24"/>
          <w:szCs w:val="24"/>
        </w:rPr>
      </w:pPr>
    </w:p>
    <w:p w14:paraId="165D0403" w14:textId="77777777" w:rsidR="00106A6E" w:rsidRDefault="00106A6E" w:rsidP="001038E7">
      <w:pPr>
        <w:spacing w:after="0"/>
        <w:ind w:firstLine="709"/>
        <w:rPr>
          <w:rFonts w:ascii="Times New Roman" w:hAnsi="Times New Roman" w:cs="Times New Roman"/>
          <w:sz w:val="24"/>
          <w:szCs w:val="24"/>
        </w:rPr>
      </w:pPr>
    </w:p>
    <w:p w14:paraId="4E3DBDCD" w14:textId="77777777" w:rsidR="00106A6E" w:rsidRPr="001038E7" w:rsidRDefault="00106A6E" w:rsidP="001038E7">
      <w:pPr>
        <w:spacing w:after="0"/>
        <w:ind w:firstLine="709"/>
        <w:rPr>
          <w:rFonts w:ascii="Times New Roman" w:hAnsi="Times New Roman" w:cs="Times New Roman"/>
          <w:sz w:val="24"/>
          <w:szCs w:val="24"/>
        </w:rPr>
      </w:pPr>
    </w:p>
    <w:p w14:paraId="2D42FBD2" w14:textId="77777777" w:rsidR="00093528" w:rsidRPr="001038E7" w:rsidRDefault="00093528" w:rsidP="001038E7">
      <w:pPr>
        <w:spacing w:after="0"/>
        <w:rPr>
          <w:rFonts w:ascii="Times New Roman" w:hAnsi="Times New Roman" w:cs="Times New Roman"/>
          <w:sz w:val="24"/>
          <w:szCs w:val="24"/>
        </w:rPr>
      </w:pPr>
    </w:p>
    <w:p w14:paraId="7DC36015" w14:textId="77777777" w:rsidR="00093528" w:rsidRPr="001038E7" w:rsidRDefault="00093528" w:rsidP="001038E7">
      <w:pPr>
        <w:spacing w:after="0"/>
        <w:jc w:val="center"/>
        <w:rPr>
          <w:rFonts w:ascii="Times New Roman" w:hAnsi="Times New Roman" w:cs="Times New Roman"/>
          <w:sz w:val="24"/>
          <w:szCs w:val="24"/>
        </w:rPr>
      </w:pPr>
      <w:r w:rsidRPr="001038E7">
        <w:rPr>
          <w:rFonts w:ascii="Times New Roman" w:hAnsi="Times New Roman" w:cs="Times New Roman"/>
          <w:sz w:val="24"/>
          <w:szCs w:val="24"/>
        </w:rPr>
        <w:t>Выпускная квалификационная работа на тему:</w:t>
      </w:r>
    </w:p>
    <w:p w14:paraId="4B49F9B1" w14:textId="77777777" w:rsidR="00093528" w:rsidRPr="001038E7" w:rsidRDefault="00093528" w:rsidP="001038E7">
      <w:pPr>
        <w:spacing w:after="0"/>
        <w:jc w:val="center"/>
        <w:rPr>
          <w:rFonts w:ascii="Times New Roman" w:hAnsi="Times New Roman" w:cs="Times New Roman"/>
          <w:b/>
          <w:i/>
          <w:caps/>
          <w:sz w:val="24"/>
          <w:szCs w:val="24"/>
        </w:rPr>
      </w:pPr>
      <w:r w:rsidRPr="001038E7">
        <w:rPr>
          <w:rFonts w:ascii="Times New Roman" w:hAnsi="Times New Roman" w:cs="Times New Roman"/>
          <w:b/>
          <w:i/>
          <w:caps/>
          <w:sz w:val="24"/>
          <w:szCs w:val="24"/>
        </w:rPr>
        <w:t>Личность и психологическое благополучие взрослых</w:t>
      </w:r>
    </w:p>
    <w:p w14:paraId="6FFCE313" w14:textId="77777777" w:rsidR="00093528" w:rsidRPr="001038E7" w:rsidRDefault="00093528" w:rsidP="001038E7">
      <w:pPr>
        <w:spacing w:after="0"/>
        <w:jc w:val="center"/>
        <w:rPr>
          <w:rFonts w:ascii="Times New Roman" w:hAnsi="Times New Roman" w:cs="Times New Roman"/>
          <w:b/>
          <w:i/>
          <w:caps/>
          <w:sz w:val="24"/>
          <w:szCs w:val="24"/>
        </w:rPr>
      </w:pPr>
      <w:r w:rsidRPr="001038E7">
        <w:rPr>
          <w:rFonts w:ascii="Times New Roman" w:hAnsi="Times New Roman" w:cs="Times New Roman"/>
          <w:b/>
          <w:i/>
          <w:caps/>
          <w:sz w:val="24"/>
          <w:szCs w:val="24"/>
        </w:rPr>
        <w:t>в связи с пережитыми жизненными трудностями</w:t>
      </w:r>
    </w:p>
    <w:p w14:paraId="53A03FB2" w14:textId="6A8EBBBF" w:rsidR="00093528" w:rsidRPr="001038E7" w:rsidRDefault="00093528" w:rsidP="001038E7">
      <w:pPr>
        <w:spacing w:after="0"/>
        <w:jc w:val="center"/>
        <w:rPr>
          <w:rFonts w:ascii="Times New Roman" w:hAnsi="Times New Roman" w:cs="Times New Roman"/>
          <w:sz w:val="24"/>
          <w:szCs w:val="24"/>
        </w:rPr>
      </w:pPr>
      <w:r w:rsidRPr="001038E7">
        <w:rPr>
          <w:rFonts w:ascii="Times New Roman" w:hAnsi="Times New Roman" w:cs="Times New Roman"/>
          <w:sz w:val="24"/>
          <w:szCs w:val="24"/>
        </w:rPr>
        <w:t xml:space="preserve">по направлению </w:t>
      </w:r>
      <w:r w:rsidRPr="00DB78A6">
        <w:rPr>
          <w:rFonts w:ascii="Times New Roman" w:hAnsi="Times New Roman" w:cs="Times New Roman"/>
          <w:sz w:val="24"/>
          <w:szCs w:val="24"/>
        </w:rPr>
        <w:t>подготовки 37.0</w:t>
      </w:r>
      <w:r w:rsidR="0085621E" w:rsidRPr="00DB78A6">
        <w:rPr>
          <w:rFonts w:ascii="Times New Roman" w:hAnsi="Times New Roman" w:cs="Times New Roman"/>
          <w:sz w:val="24"/>
          <w:szCs w:val="24"/>
        </w:rPr>
        <w:t>4</w:t>
      </w:r>
      <w:r w:rsidRPr="00DB78A6">
        <w:rPr>
          <w:rFonts w:ascii="Times New Roman" w:hAnsi="Times New Roman" w:cs="Times New Roman"/>
          <w:sz w:val="24"/>
          <w:szCs w:val="24"/>
        </w:rPr>
        <w:t>.01 - Психология</w:t>
      </w:r>
    </w:p>
    <w:p w14:paraId="45B869CE" w14:textId="77777777" w:rsidR="00093528" w:rsidRPr="001038E7" w:rsidRDefault="00093528" w:rsidP="001038E7">
      <w:pPr>
        <w:spacing w:after="0"/>
        <w:jc w:val="center"/>
        <w:rPr>
          <w:rFonts w:ascii="Times New Roman" w:hAnsi="Times New Roman" w:cs="Times New Roman"/>
          <w:sz w:val="24"/>
          <w:szCs w:val="24"/>
        </w:rPr>
      </w:pPr>
      <w:r w:rsidRPr="001038E7">
        <w:rPr>
          <w:rFonts w:ascii="Times New Roman" w:hAnsi="Times New Roman" w:cs="Times New Roman"/>
          <w:sz w:val="24"/>
          <w:szCs w:val="24"/>
        </w:rPr>
        <w:t>основная образовательная программа «Психология развития и образования»</w:t>
      </w:r>
    </w:p>
    <w:p w14:paraId="6178B57D" w14:textId="274ED149" w:rsidR="00093528" w:rsidRDefault="00093528" w:rsidP="001038E7">
      <w:pPr>
        <w:spacing w:after="0"/>
        <w:ind w:firstLine="709"/>
        <w:rPr>
          <w:rFonts w:ascii="Times New Roman" w:hAnsi="Times New Roman" w:cs="Times New Roman"/>
          <w:sz w:val="24"/>
          <w:szCs w:val="24"/>
        </w:rPr>
      </w:pPr>
    </w:p>
    <w:p w14:paraId="15BFB3FD" w14:textId="0D0E8264" w:rsidR="00106A6E" w:rsidRDefault="00106A6E" w:rsidP="001038E7">
      <w:pPr>
        <w:spacing w:after="0"/>
        <w:ind w:firstLine="709"/>
        <w:rPr>
          <w:rFonts w:ascii="Times New Roman" w:hAnsi="Times New Roman" w:cs="Times New Roman"/>
          <w:sz w:val="24"/>
          <w:szCs w:val="24"/>
        </w:rPr>
      </w:pPr>
    </w:p>
    <w:p w14:paraId="445429A5" w14:textId="77777777" w:rsidR="00106A6E" w:rsidRDefault="00106A6E" w:rsidP="001038E7">
      <w:pPr>
        <w:spacing w:after="0"/>
        <w:ind w:firstLine="709"/>
        <w:rPr>
          <w:rFonts w:ascii="Times New Roman" w:hAnsi="Times New Roman" w:cs="Times New Roman"/>
          <w:sz w:val="24"/>
          <w:szCs w:val="24"/>
        </w:rPr>
      </w:pPr>
    </w:p>
    <w:p w14:paraId="72750C32" w14:textId="77C9F9E2" w:rsidR="00106A6E" w:rsidRDefault="00106A6E" w:rsidP="001038E7">
      <w:pPr>
        <w:spacing w:after="0"/>
        <w:ind w:firstLine="709"/>
        <w:rPr>
          <w:rFonts w:ascii="Times New Roman" w:hAnsi="Times New Roman" w:cs="Times New Roman"/>
          <w:sz w:val="24"/>
          <w:szCs w:val="24"/>
        </w:rPr>
      </w:pPr>
    </w:p>
    <w:p w14:paraId="1A843A95" w14:textId="4EB35551" w:rsidR="00106A6E" w:rsidRDefault="00106A6E" w:rsidP="001038E7">
      <w:pPr>
        <w:spacing w:after="0"/>
        <w:ind w:firstLine="709"/>
        <w:rPr>
          <w:rFonts w:ascii="Times New Roman" w:hAnsi="Times New Roman" w:cs="Times New Roman"/>
          <w:sz w:val="24"/>
          <w:szCs w:val="24"/>
        </w:rPr>
      </w:pPr>
    </w:p>
    <w:p w14:paraId="50DCE1B6" w14:textId="77777777" w:rsidR="00106A6E" w:rsidRPr="001038E7" w:rsidRDefault="00106A6E" w:rsidP="001038E7">
      <w:pPr>
        <w:spacing w:after="0"/>
        <w:ind w:firstLine="709"/>
        <w:rPr>
          <w:rFonts w:ascii="Times New Roman" w:hAnsi="Times New Roman" w:cs="Times New Roman"/>
          <w:sz w:val="24"/>
          <w:szCs w:val="24"/>
        </w:rPr>
      </w:pPr>
    </w:p>
    <w:p w14:paraId="6ED7690E" w14:textId="77777777" w:rsidR="00093528" w:rsidRPr="001038E7" w:rsidRDefault="00093528" w:rsidP="006F5A76">
      <w:pPr>
        <w:spacing w:after="0" w:line="240" w:lineRule="auto"/>
        <w:jc w:val="right"/>
        <w:rPr>
          <w:rFonts w:ascii="Times New Roman" w:hAnsi="Times New Roman" w:cs="Times New Roman"/>
          <w:sz w:val="24"/>
          <w:szCs w:val="24"/>
        </w:rPr>
      </w:pPr>
      <w:r w:rsidRPr="001038E7">
        <w:rPr>
          <w:rFonts w:ascii="Times New Roman" w:hAnsi="Times New Roman" w:cs="Times New Roman"/>
          <w:sz w:val="24"/>
          <w:szCs w:val="24"/>
        </w:rPr>
        <w:t>Выполнил:</w:t>
      </w:r>
    </w:p>
    <w:p w14:paraId="58E62676" w14:textId="77777777" w:rsidR="00093528" w:rsidRPr="001038E7" w:rsidRDefault="00093528" w:rsidP="006F5A76">
      <w:pPr>
        <w:spacing w:after="0" w:line="240" w:lineRule="auto"/>
        <w:jc w:val="right"/>
        <w:rPr>
          <w:rFonts w:ascii="Times New Roman" w:hAnsi="Times New Roman" w:cs="Times New Roman"/>
          <w:sz w:val="24"/>
          <w:szCs w:val="24"/>
        </w:rPr>
      </w:pPr>
      <w:r w:rsidRPr="001038E7">
        <w:rPr>
          <w:rFonts w:ascii="Times New Roman" w:hAnsi="Times New Roman" w:cs="Times New Roman"/>
          <w:sz w:val="24"/>
          <w:szCs w:val="24"/>
        </w:rPr>
        <w:t>Обучающийся 2 курса</w:t>
      </w:r>
    </w:p>
    <w:p w14:paraId="105E57C2" w14:textId="77777777" w:rsidR="00093528" w:rsidRPr="001038E7" w:rsidRDefault="00093528" w:rsidP="006F5A76">
      <w:pPr>
        <w:spacing w:after="0" w:line="240" w:lineRule="auto"/>
        <w:jc w:val="right"/>
        <w:rPr>
          <w:rFonts w:ascii="Times New Roman" w:hAnsi="Times New Roman" w:cs="Times New Roman"/>
          <w:sz w:val="24"/>
          <w:szCs w:val="24"/>
        </w:rPr>
      </w:pPr>
      <w:r w:rsidRPr="001038E7">
        <w:rPr>
          <w:rFonts w:ascii="Times New Roman" w:hAnsi="Times New Roman" w:cs="Times New Roman"/>
          <w:sz w:val="24"/>
          <w:szCs w:val="24"/>
        </w:rPr>
        <w:t>Дневная форма обучения</w:t>
      </w:r>
    </w:p>
    <w:p w14:paraId="0E596D9E" w14:textId="77777777" w:rsidR="00093528" w:rsidRPr="001038E7" w:rsidRDefault="00093528" w:rsidP="006F5A76">
      <w:pPr>
        <w:spacing w:after="0" w:line="240" w:lineRule="auto"/>
        <w:jc w:val="right"/>
        <w:rPr>
          <w:rFonts w:ascii="Times New Roman" w:hAnsi="Times New Roman" w:cs="Times New Roman"/>
          <w:sz w:val="24"/>
          <w:szCs w:val="24"/>
        </w:rPr>
      </w:pPr>
      <w:r w:rsidRPr="001038E7">
        <w:rPr>
          <w:rFonts w:ascii="Times New Roman" w:hAnsi="Times New Roman" w:cs="Times New Roman"/>
          <w:sz w:val="24"/>
          <w:szCs w:val="24"/>
        </w:rPr>
        <w:t>Соколова Ю.В.</w:t>
      </w:r>
    </w:p>
    <w:p w14:paraId="17CF0C76" w14:textId="77777777" w:rsidR="00093528" w:rsidRPr="001038E7" w:rsidRDefault="00093528" w:rsidP="001038E7">
      <w:pPr>
        <w:spacing w:after="0"/>
        <w:ind w:firstLine="709"/>
        <w:jc w:val="right"/>
        <w:rPr>
          <w:rFonts w:ascii="Times New Roman" w:hAnsi="Times New Roman" w:cs="Times New Roman"/>
          <w:sz w:val="24"/>
          <w:szCs w:val="24"/>
        </w:rPr>
      </w:pPr>
    </w:p>
    <w:p w14:paraId="7D1DB7F8" w14:textId="77777777" w:rsidR="00093528" w:rsidRPr="001038E7" w:rsidRDefault="00093528" w:rsidP="001038E7">
      <w:pPr>
        <w:spacing w:after="0"/>
        <w:ind w:firstLine="709"/>
        <w:jc w:val="right"/>
        <w:rPr>
          <w:rFonts w:ascii="Times New Roman" w:hAnsi="Times New Roman" w:cs="Times New Roman"/>
          <w:sz w:val="24"/>
          <w:szCs w:val="24"/>
        </w:rPr>
      </w:pPr>
    </w:p>
    <w:p w14:paraId="7827B2A1" w14:textId="77777777" w:rsidR="00093528" w:rsidRPr="001038E7" w:rsidRDefault="00093528" w:rsidP="001038E7">
      <w:pPr>
        <w:spacing w:after="0"/>
        <w:ind w:firstLine="709"/>
        <w:jc w:val="right"/>
        <w:rPr>
          <w:rFonts w:ascii="Times New Roman" w:hAnsi="Times New Roman" w:cs="Times New Roman"/>
          <w:sz w:val="24"/>
          <w:szCs w:val="24"/>
        </w:rPr>
      </w:pPr>
    </w:p>
    <w:p w14:paraId="25FCCF57" w14:textId="77777777" w:rsidR="00093528" w:rsidRPr="001038E7" w:rsidRDefault="00093528" w:rsidP="001038E7">
      <w:pPr>
        <w:spacing w:after="0"/>
        <w:ind w:firstLine="709"/>
        <w:jc w:val="right"/>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93528" w:rsidRPr="001038E7" w14:paraId="3523EA21" w14:textId="77777777" w:rsidTr="006F5A76">
        <w:tc>
          <w:tcPr>
            <w:tcW w:w="4814" w:type="dxa"/>
          </w:tcPr>
          <w:p w14:paraId="476475A7" w14:textId="77777777" w:rsidR="006F5A76" w:rsidRPr="006F5A76" w:rsidRDefault="006F5A76" w:rsidP="006F5A76">
            <w:pPr>
              <w:tabs>
                <w:tab w:val="left" w:pos="426"/>
                <w:tab w:val="left" w:pos="1134"/>
              </w:tabs>
              <w:spacing w:after="0" w:line="240" w:lineRule="auto"/>
              <w:rPr>
                <w:rFonts w:ascii="Times New Roman" w:hAnsi="Times New Roman" w:cs="Times New Roman"/>
                <w:sz w:val="24"/>
                <w:szCs w:val="24"/>
              </w:rPr>
            </w:pPr>
            <w:r w:rsidRPr="006F5A76">
              <w:rPr>
                <w:rFonts w:ascii="Times New Roman" w:hAnsi="Times New Roman" w:cs="Times New Roman"/>
                <w:sz w:val="24"/>
                <w:szCs w:val="24"/>
              </w:rPr>
              <w:t>Рецензент:</w:t>
            </w:r>
          </w:p>
          <w:p w14:paraId="7402670D" w14:textId="77777777" w:rsidR="006F5A76" w:rsidRPr="006F5A76" w:rsidRDefault="006F5A76" w:rsidP="006F5A76">
            <w:pPr>
              <w:tabs>
                <w:tab w:val="left" w:pos="426"/>
                <w:tab w:val="left" w:pos="1134"/>
              </w:tabs>
              <w:spacing w:after="0" w:line="240" w:lineRule="auto"/>
              <w:rPr>
                <w:rFonts w:ascii="Times New Roman" w:hAnsi="Times New Roman" w:cs="Times New Roman"/>
                <w:sz w:val="24"/>
                <w:szCs w:val="24"/>
              </w:rPr>
            </w:pPr>
            <w:r w:rsidRPr="006F5A76">
              <w:rPr>
                <w:rFonts w:ascii="Times New Roman" w:hAnsi="Times New Roman" w:cs="Times New Roman"/>
                <w:sz w:val="24"/>
                <w:szCs w:val="24"/>
              </w:rPr>
              <w:t xml:space="preserve">Кандидат психологических наук, </w:t>
            </w:r>
          </w:p>
          <w:p w14:paraId="1B384055" w14:textId="77777777" w:rsidR="006F5A76" w:rsidRPr="006F5A76" w:rsidRDefault="006F5A76" w:rsidP="006F5A76">
            <w:pPr>
              <w:tabs>
                <w:tab w:val="left" w:pos="426"/>
                <w:tab w:val="left" w:pos="1134"/>
              </w:tabs>
              <w:spacing w:after="0" w:line="240" w:lineRule="auto"/>
              <w:rPr>
                <w:rFonts w:ascii="Times New Roman" w:hAnsi="Times New Roman" w:cs="Times New Roman"/>
                <w:sz w:val="24"/>
                <w:szCs w:val="24"/>
              </w:rPr>
            </w:pPr>
            <w:r w:rsidRPr="006F5A76">
              <w:rPr>
                <w:rFonts w:ascii="Times New Roman" w:hAnsi="Times New Roman" w:cs="Times New Roman"/>
                <w:sz w:val="24"/>
                <w:szCs w:val="24"/>
              </w:rPr>
              <w:t>зав. Кафедрой</w:t>
            </w:r>
          </w:p>
          <w:p w14:paraId="5808B1DA" w14:textId="77777777" w:rsidR="006F5A76" w:rsidRPr="006F5A76" w:rsidRDefault="006F5A76" w:rsidP="006F5A76">
            <w:pPr>
              <w:tabs>
                <w:tab w:val="left" w:pos="426"/>
                <w:tab w:val="left" w:pos="1134"/>
              </w:tabs>
              <w:spacing w:after="0" w:line="240" w:lineRule="auto"/>
              <w:rPr>
                <w:rFonts w:ascii="Times New Roman" w:hAnsi="Times New Roman" w:cs="Times New Roman"/>
                <w:sz w:val="24"/>
                <w:szCs w:val="24"/>
              </w:rPr>
            </w:pPr>
            <w:r w:rsidRPr="006F5A76">
              <w:rPr>
                <w:rFonts w:ascii="Times New Roman" w:hAnsi="Times New Roman" w:cs="Times New Roman"/>
                <w:sz w:val="24"/>
                <w:szCs w:val="24"/>
              </w:rPr>
              <w:t>гуманитарных наук ФГБУ ДПО</w:t>
            </w:r>
          </w:p>
          <w:p w14:paraId="609BE224" w14:textId="77777777" w:rsidR="006F5A76" w:rsidRPr="006F5A76" w:rsidRDefault="006F5A76" w:rsidP="006F5A76">
            <w:pPr>
              <w:tabs>
                <w:tab w:val="left" w:pos="426"/>
                <w:tab w:val="left" w:pos="1134"/>
              </w:tabs>
              <w:spacing w:after="0" w:line="240" w:lineRule="auto"/>
              <w:rPr>
                <w:rFonts w:ascii="Times New Roman" w:hAnsi="Times New Roman" w:cs="Times New Roman"/>
                <w:sz w:val="24"/>
                <w:szCs w:val="24"/>
              </w:rPr>
            </w:pPr>
            <w:r w:rsidRPr="006F5A76">
              <w:rPr>
                <w:rFonts w:ascii="Times New Roman" w:hAnsi="Times New Roman" w:cs="Times New Roman"/>
                <w:sz w:val="24"/>
                <w:szCs w:val="24"/>
              </w:rPr>
              <w:t>СРбИУВЭК Минтруда России</w:t>
            </w:r>
          </w:p>
          <w:p w14:paraId="3E237948" w14:textId="3917096F" w:rsidR="00093528" w:rsidRPr="006F5A76" w:rsidRDefault="006F5A76" w:rsidP="006F5A76">
            <w:pPr>
              <w:spacing w:after="0" w:line="240" w:lineRule="auto"/>
              <w:rPr>
                <w:rFonts w:ascii="Times New Roman" w:hAnsi="Times New Roman" w:cs="Times New Roman"/>
                <w:sz w:val="24"/>
                <w:szCs w:val="24"/>
              </w:rPr>
            </w:pPr>
            <w:r w:rsidRPr="006F5A76">
              <w:rPr>
                <w:rFonts w:ascii="Times New Roman" w:hAnsi="Times New Roman" w:cs="Times New Roman"/>
                <w:sz w:val="24"/>
                <w:szCs w:val="24"/>
              </w:rPr>
              <w:t xml:space="preserve">Травникова Ника Германовна </w:t>
            </w:r>
          </w:p>
        </w:tc>
        <w:tc>
          <w:tcPr>
            <w:tcW w:w="4814" w:type="dxa"/>
          </w:tcPr>
          <w:p w14:paraId="323D2D50" w14:textId="77777777" w:rsidR="006F5A76" w:rsidRPr="006F5A76" w:rsidRDefault="006F5A76" w:rsidP="006F5A76">
            <w:pPr>
              <w:tabs>
                <w:tab w:val="left" w:pos="426"/>
                <w:tab w:val="left" w:pos="1134"/>
              </w:tabs>
              <w:spacing w:after="0" w:line="240" w:lineRule="auto"/>
              <w:jc w:val="right"/>
              <w:rPr>
                <w:rFonts w:ascii="Times New Roman" w:hAnsi="Times New Roman" w:cs="Times New Roman"/>
                <w:sz w:val="24"/>
                <w:szCs w:val="24"/>
              </w:rPr>
            </w:pPr>
            <w:r w:rsidRPr="006F5A76">
              <w:rPr>
                <w:rFonts w:ascii="Times New Roman" w:hAnsi="Times New Roman" w:cs="Times New Roman"/>
                <w:sz w:val="24"/>
                <w:szCs w:val="24"/>
              </w:rPr>
              <w:t>Научный руководитель:</w:t>
            </w:r>
          </w:p>
          <w:p w14:paraId="70001932" w14:textId="77777777" w:rsidR="006F5A76" w:rsidRPr="006F5A76" w:rsidRDefault="006F5A76" w:rsidP="006F5A76">
            <w:pPr>
              <w:tabs>
                <w:tab w:val="left" w:pos="426"/>
                <w:tab w:val="left" w:pos="1134"/>
              </w:tabs>
              <w:spacing w:after="0" w:line="240" w:lineRule="auto"/>
              <w:jc w:val="right"/>
              <w:rPr>
                <w:rFonts w:ascii="Times New Roman" w:hAnsi="Times New Roman" w:cs="Times New Roman"/>
                <w:sz w:val="24"/>
                <w:szCs w:val="24"/>
                <w:shd w:val="clear" w:color="auto" w:fill="FFFFFF"/>
              </w:rPr>
            </w:pPr>
            <w:r w:rsidRPr="006F5A76">
              <w:rPr>
                <w:rFonts w:ascii="Times New Roman" w:hAnsi="Times New Roman" w:cs="Times New Roman"/>
                <w:sz w:val="24"/>
                <w:szCs w:val="24"/>
                <w:shd w:val="clear" w:color="auto" w:fill="FFFFFF"/>
              </w:rPr>
              <w:t>Кандидат психологических наук,</w:t>
            </w:r>
          </w:p>
          <w:p w14:paraId="4ED389C6" w14:textId="77777777" w:rsidR="006F5A76" w:rsidRPr="006F5A76" w:rsidRDefault="006F5A76" w:rsidP="006F5A76">
            <w:pPr>
              <w:spacing w:after="0" w:line="240" w:lineRule="auto"/>
              <w:jc w:val="right"/>
              <w:rPr>
                <w:rFonts w:ascii="Times New Roman" w:hAnsi="Times New Roman" w:cs="Times New Roman"/>
                <w:sz w:val="24"/>
                <w:szCs w:val="24"/>
              </w:rPr>
            </w:pPr>
            <w:r w:rsidRPr="006F5A76">
              <w:rPr>
                <w:rFonts w:ascii="Times New Roman" w:hAnsi="Times New Roman" w:cs="Times New Roman"/>
                <w:sz w:val="24"/>
                <w:szCs w:val="24"/>
                <w:shd w:val="clear" w:color="auto" w:fill="FFFFFF"/>
              </w:rPr>
              <w:t xml:space="preserve">доцент кафедры психологии развития и дифференциальной психологии </w:t>
            </w:r>
            <w:r w:rsidRPr="006F5A76">
              <w:rPr>
                <w:rFonts w:ascii="Times New Roman" w:hAnsi="Times New Roman" w:cs="Times New Roman"/>
                <w:color w:val="000000" w:themeColor="text1"/>
                <w:sz w:val="24"/>
                <w:szCs w:val="24"/>
              </w:rPr>
              <w:t xml:space="preserve">СПбГУ </w:t>
            </w:r>
          </w:p>
          <w:p w14:paraId="549A0E50" w14:textId="24595F73" w:rsidR="00093528" w:rsidRPr="001038E7" w:rsidRDefault="006F5A76" w:rsidP="006F5A76">
            <w:pPr>
              <w:spacing w:after="0" w:line="240" w:lineRule="auto"/>
              <w:jc w:val="right"/>
              <w:rPr>
                <w:rFonts w:ascii="Times New Roman" w:hAnsi="Times New Roman" w:cs="Times New Roman"/>
                <w:sz w:val="24"/>
                <w:szCs w:val="24"/>
              </w:rPr>
            </w:pPr>
            <w:r w:rsidRPr="006F5A76">
              <w:rPr>
                <w:rFonts w:ascii="Times New Roman" w:hAnsi="Times New Roman" w:cs="Times New Roman"/>
                <w:color w:val="000000" w:themeColor="text1"/>
                <w:sz w:val="24"/>
                <w:szCs w:val="24"/>
              </w:rPr>
              <w:t>Трошихина Евгения Германовна</w:t>
            </w:r>
          </w:p>
        </w:tc>
      </w:tr>
    </w:tbl>
    <w:p w14:paraId="3DD9D060" w14:textId="77777777" w:rsidR="00093528" w:rsidRPr="001038E7" w:rsidRDefault="00093528" w:rsidP="001038E7">
      <w:pPr>
        <w:spacing w:after="0"/>
        <w:ind w:firstLine="709"/>
        <w:jc w:val="right"/>
        <w:rPr>
          <w:rFonts w:ascii="Times New Roman" w:hAnsi="Times New Roman" w:cs="Times New Roman"/>
          <w:sz w:val="24"/>
          <w:szCs w:val="24"/>
        </w:rPr>
      </w:pPr>
    </w:p>
    <w:p w14:paraId="0D52BC9D" w14:textId="11E5C0D6" w:rsidR="00093528" w:rsidRDefault="00093528" w:rsidP="001038E7">
      <w:pPr>
        <w:spacing w:after="0"/>
        <w:ind w:firstLine="709"/>
        <w:jc w:val="right"/>
        <w:rPr>
          <w:rFonts w:ascii="Times New Roman" w:hAnsi="Times New Roman" w:cs="Times New Roman"/>
          <w:sz w:val="24"/>
          <w:szCs w:val="24"/>
        </w:rPr>
      </w:pPr>
    </w:p>
    <w:p w14:paraId="36238585" w14:textId="0021F009" w:rsidR="00106A6E" w:rsidRDefault="00106A6E" w:rsidP="001038E7">
      <w:pPr>
        <w:spacing w:after="0"/>
        <w:ind w:firstLine="709"/>
        <w:jc w:val="right"/>
        <w:rPr>
          <w:rFonts w:ascii="Times New Roman" w:hAnsi="Times New Roman" w:cs="Times New Roman"/>
          <w:sz w:val="24"/>
          <w:szCs w:val="24"/>
        </w:rPr>
      </w:pPr>
    </w:p>
    <w:p w14:paraId="3102415B" w14:textId="56893834" w:rsidR="00106A6E" w:rsidRDefault="00106A6E" w:rsidP="001038E7">
      <w:pPr>
        <w:spacing w:after="0"/>
        <w:ind w:firstLine="709"/>
        <w:jc w:val="right"/>
        <w:rPr>
          <w:rFonts w:ascii="Times New Roman" w:hAnsi="Times New Roman" w:cs="Times New Roman"/>
          <w:sz w:val="24"/>
          <w:szCs w:val="24"/>
        </w:rPr>
      </w:pPr>
    </w:p>
    <w:p w14:paraId="693DF6CF" w14:textId="77777777" w:rsidR="00106A6E" w:rsidRPr="001038E7" w:rsidRDefault="00106A6E" w:rsidP="001038E7">
      <w:pPr>
        <w:spacing w:after="0"/>
        <w:ind w:firstLine="709"/>
        <w:jc w:val="right"/>
        <w:rPr>
          <w:rFonts w:ascii="Times New Roman" w:hAnsi="Times New Roman" w:cs="Times New Roman"/>
          <w:sz w:val="24"/>
          <w:szCs w:val="24"/>
        </w:rPr>
      </w:pPr>
    </w:p>
    <w:p w14:paraId="3A1A87A3" w14:textId="77777777" w:rsidR="00093528" w:rsidRPr="001038E7" w:rsidRDefault="00093528" w:rsidP="001038E7">
      <w:pPr>
        <w:spacing w:after="0"/>
        <w:ind w:firstLine="709"/>
        <w:jc w:val="right"/>
        <w:rPr>
          <w:rFonts w:ascii="Times New Roman" w:hAnsi="Times New Roman" w:cs="Times New Roman"/>
          <w:sz w:val="24"/>
          <w:szCs w:val="24"/>
        </w:rPr>
      </w:pPr>
    </w:p>
    <w:p w14:paraId="26D23F53" w14:textId="77777777" w:rsidR="00093528" w:rsidRPr="001038E7" w:rsidRDefault="00093528" w:rsidP="001038E7">
      <w:pPr>
        <w:spacing w:after="0"/>
        <w:ind w:firstLine="709"/>
        <w:jc w:val="right"/>
        <w:rPr>
          <w:rFonts w:ascii="Times New Roman" w:hAnsi="Times New Roman" w:cs="Times New Roman"/>
          <w:sz w:val="24"/>
          <w:szCs w:val="24"/>
        </w:rPr>
      </w:pPr>
    </w:p>
    <w:p w14:paraId="6AD41516" w14:textId="77777777" w:rsidR="00093528" w:rsidRPr="001038E7" w:rsidRDefault="00093528" w:rsidP="001038E7">
      <w:pPr>
        <w:spacing w:after="0"/>
        <w:jc w:val="center"/>
        <w:rPr>
          <w:rFonts w:ascii="Times New Roman" w:hAnsi="Times New Roman" w:cs="Times New Roman"/>
          <w:sz w:val="24"/>
          <w:szCs w:val="24"/>
        </w:rPr>
      </w:pPr>
      <w:r w:rsidRPr="001038E7">
        <w:rPr>
          <w:rFonts w:ascii="Times New Roman" w:hAnsi="Times New Roman" w:cs="Times New Roman"/>
          <w:sz w:val="24"/>
          <w:szCs w:val="24"/>
        </w:rPr>
        <w:t>Санкт-Петербург</w:t>
      </w:r>
    </w:p>
    <w:p w14:paraId="6539E733" w14:textId="48FC62CC" w:rsidR="00093528" w:rsidRPr="001038E7" w:rsidRDefault="00093528" w:rsidP="001038E7">
      <w:pPr>
        <w:spacing w:after="0"/>
        <w:jc w:val="center"/>
        <w:rPr>
          <w:rFonts w:ascii="Times New Roman" w:hAnsi="Times New Roman" w:cs="Times New Roman"/>
          <w:sz w:val="24"/>
          <w:szCs w:val="24"/>
        </w:rPr>
      </w:pPr>
      <w:r w:rsidRPr="001038E7">
        <w:rPr>
          <w:rFonts w:ascii="Times New Roman" w:hAnsi="Times New Roman" w:cs="Times New Roman"/>
          <w:sz w:val="24"/>
          <w:szCs w:val="24"/>
        </w:rPr>
        <w:t>2018</w:t>
      </w:r>
    </w:p>
    <w:p w14:paraId="1566FEAF" w14:textId="6B2DE914" w:rsidR="001F5698" w:rsidRDefault="001F5698" w:rsidP="001F5698">
      <w:pPr>
        <w:pageBreakBefore/>
        <w:spacing w:after="0"/>
        <w:jc w:val="center"/>
        <w:rPr>
          <w:rFonts w:ascii="Times New Roman" w:hAnsi="Times New Roman" w:cs="Times New Roman"/>
          <w:sz w:val="28"/>
          <w:szCs w:val="28"/>
        </w:rPr>
      </w:pPr>
      <w:r w:rsidRPr="0055402B">
        <w:rPr>
          <w:rFonts w:ascii="Times New Roman" w:hAnsi="Times New Roman" w:cs="Times New Roman"/>
          <w:b/>
          <w:caps/>
          <w:sz w:val="28"/>
          <w:szCs w:val="28"/>
        </w:rPr>
        <w:lastRenderedPageBreak/>
        <w:t>Содержание</w:t>
      </w:r>
    </w:p>
    <w:p w14:paraId="10623C33" w14:textId="77777777" w:rsidR="001F5698" w:rsidRPr="002F2A8D" w:rsidRDefault="001F5698" w:rsidP="00093528">
      <w:pPr>
        <w:spacing w:after="0"/>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425"/>
        <w:gridCol w:w="107"/>
      </w:tblGrid>
      <w:tr w:rsidR="004F6FDD" w:rsidRPr="004F6FDD" w14:paraId="040F2643" w14:textId="678461FF" w:rsidTr="001A1153">
        <w:trPr>
          <w:gridAfter w:val="1"/>
          <w:wAfter w:w="107" w:type="dxa"/>
        </w:trPr>
        <w:tc>
          <w:tcPr>
            <w:tcW w:w="9322" w:type="dxa"/>
          </w:tcPr>
          <w:p w14:paraId="5A47803A" w14:textId="38C6AC9A" w:rsidR="004F6FDD" w:rsidRPr="004F6FDD" w:rsidRDefault="004F6FDD" w:rsidP="002326A3">
            <w:pPr>
              <w:spacing w:after="0" w:line="348" w:lineRule="auto"/>
              <w:rPr>
                <w:rFonts w:ascii="Times New Roman" w:hAnsi="Times New Roman" w:cs="Times New Roman"/>
                <w:b/>
                <w:caps/>
                <w:sz w:val="24"/>
                <w:szCs w:val="24"/>
              </w:rPr>
            </w:pPr>
            <w:r w:rsidRPr="004F6FDD">
              <w:rPr>
                <w:rFonts w:ascii="Times New Roman" w:hAnsi="Times New Roman" w:cs="Times New Roman"/>
                <w:caps/>
                <w:sz w:val="24"/>
                <w:szCs w:val="24"/>
              </w:rPr>
              <w:t>Аннотация………………………………………………………………………</w:t>
            </w:r>
            <w:r w:rsidR="00D078F2">
              <w:rPr>
                <w:rFonts w:ascii="Times New Roman" w:hAnsi="Times New Roman" w:cs="Times New Roman"/>
                <w:caps/>
                <w:sz w:val="24"/>
                <w:szCs w:val="24"/>
              </w:rPr>
              <w:t>…………..</w:t>
            </w:r>
          </w:p>
        </w:tc>
        <w:tc>
          <w:tcPr>
            <w:tcW w:w="425" w:type="dxa"/>
          </w:tcPr>
          <w:p w14:paraId="5CB05721" w14:textId="70700B15" w:rsidR="004F6FDD" w:rsidRPr="004F6FDD" w:rsidRDefault="00D078F2" w:rsidP="002326A3">
            <w:pPr>
              <w:spacing w:after="0" w:line="348" w:lineRule="auto"/>
              <w:rPr>
                <w:rFonts w:ascii="Times New Roman" w:hAnsi="Times New Roman" w:cs="Times New Roman"/>
                <w:caps/>
                <w:sz w:val="24"/>
                <w:szCs w:val="24"/>
              </w:rPr>
            </w:pPr>
            <w:r w:rsidRPr="004F6FDD">
              <w:rPr>
                <w:rFonts w:ascii="Times New Roman" w:hAnsi="Times New Roman" w:cs="Times New Roman"/>
                <w:caps/>
                <w:sz w:val="24"/>
                <w:szCs w:val="24"/>
              </w:rPr>
              <w:t>3</w:t>
            </w:r>
          </w:p>
        </w:tc>
      </w:tr>
      <w:tr w:rsidR="004F6FDD" w:rsidRPr="004F6FDD" w14:paraId="0BEE1CE9" w14:textId="740B864B" w:rsidTr="007C270C">
        <w:tc>
          <w:tcPr>
            <w:tcW w:w="9322" w:type="dxa"/>
          </w:tcPr>
          <w:p w14:paraId="543B8F1D" w14:textId="17CA38DE" w:rsidR="004F6FDD" w:rsidRPr="004F6FDD" w:rsidRDefault="004F6FDD" w:rsidP="002326A3">
            <w:pPr>
              <w:spacing w:after="0" w:line="348" w:lineRule="auto"/>
              <w:rPr>
                <w:rFonts w:ascii="Times New Roman" w:hAnsi="Times New Roman" w:cs="Times New Roman"/>
                <w:caps/>
                <w:sz w:val="24"/>
                <w:szCs w:val="24"/>
              </w:rPr>
            </w:pPr>
            <w:r w:rsidRPr="004F6FDD">
              <w:rPr>
                <w:rFonts w:ascii="Times New Roman" w:hAnsi="Times New Roman" w:cs="Times New Roman"/>
                <w:caps/>
                <w:sz w:val="24"/>
                <w:szCs w:val="24"/>
              </w:rPr>
              <w:t>ВВЕДЕНИЕ…………………………………………………………………………</w:t>
            </w:r>
            <w:r w:rsidR="00D078F2">
              <w:rPr>
                <w:rFonts w:ascii="Times New Roman" w:hAnsi="Times New Roman" w:cs="Times New Roman"/>
                <w:caps/>
                <w:sz w:val="24"/>
                <w:szCs w:val="24"/>
              </w:rPr>
              <w:t>…………..</w:t>
            </w:r>
          </w:p>
        </w:tc>
        <w:tc>
          <w:tcPr>
            <w:tcW w:w="532" w:type="dxa"/>
            <w:gridSpan w:val="2"/>
          </w:tcPr>
          <w:p w14:paraId="792BEE5E" w14:textId="67418C36" w:rsidR="004F6FDD" w:rsidRPr="004F6FDD" w:rsidRDefault="00D078F2" w:rsidP="002326A3">
            <w:pPr>
              <w:spacing w:after="0" w:line="348" w:lineRule="auto"/>
              <w:rPr>
                <w:rFonts w:ascii="Times New Roman" w:hAnsi="Times New Roman" w:cs="Times New Roman"/>
                <w:caps/>
                <w:sz w:val="24"/>
                <w:szCs w:val="24"/>
              </w:rPr>
            </w:pPr>
            <w:r w:rsidRPr="004F6FDD">
              <w:rPr>
                <w:rFonts w:ascii="Times New Roman" w:hAnsi="Times New Roman" w:cs="Times New Roman"/>
                <w:caps/>
                <w:sz w:val="24"/>
                <w:szCs w:val="24"/>
              </w:rPr>
              <w:t>5</w:t>
            </w:r>
          </w:p>
        </w:tc>
      </w:tr>
      <w:tr w:rsidR="004F6FDD" w:rsidRPr="004F6FDD" w14:paraId="1AF3079B" w14:textId="2564878F" w:rsidTr="007C270C">
        <w:tc>
          <w:tcPr>
            <w:tcW w:w="9322" w:type="dxa"/>
          </w:tcPr>
          <w:p w14:paraId="48D7D429" w14:textId="3C74E61B" w:rsidR="004F6FDD" w:rsidRPr="004F6FDD" w:rsidRDefault="004F6FDD" w:rsidP="002326A3">
            <w:pPr>
              <w:spacing w:after="0" w:line="348" w:lineRule="auto"/>
              <w:rPr>
                <w:rFonts w:ascii="Times New Roman" w:hAnsi="Times New Roman" w:cs="Times New Roman"/>
                <w:caps/>
                <w:sz w:val="24"/>
                <w:szCs w:val="24"/>
              </w:rPr>
            </w:pPr>
            <w:r w:rsidRPr="004F6FDD">
              <w:rPr>
                <w:rFonts w:ascii="Times New Roman" w:hAnsi="Times New Roman" w:cs="Times New Roman"/>
                <w:caps/>
                <w:sz w:val="24"/>
                <w:szCs w:val="24"/>
              </w:rPr>
              <w:t xml:space="preserve">ГЛАВА 1. </w:t>
            </w:r>
            <w:r w:rsidR="001A1153" w:rsidRPr="001A1153">
              <w:rPr>
                <w:rFonts w:ascii="Times New Roman" w:hAnsi="Times New Roman" w:cs="Times New Roman"/>
                <w:caps/>
                <w:sz w:val="24"/>
                <w:szCs w:val="24"/>
              </w:rPr>
              <w:t>Проблема психологического благополучия и личностных особенностей взрослых, переживших трудные жизненные ситуации</w:t>
            </w:r>
            <w:r w:rsidR="00474009">
              <w:rPr>
                <w:rFonts w:ascii="Times New Roman" w:hAnsi="Times New Roman" w:cs="Times New Roman"/>
                <w:caps/>
                <w:sz w:val="24"/>
                <w:szCs w:val="24"/>
              </w:rPr>
              <w:t>………………</w:t>
            </w:r>
            <w:r w:rsidR="00E030D9">
              <w:rPr>
                <w:rFonts w:ascii="Times New Roman" w:hAnsi="Times New Roman" w:cs="Times New Roman"/>
                <w:caps/>
                <w:sz w:val="24"/>
                <w:szCs w:val="24"/>
              </w:rPr>
              <w:t>………………………</w:t>
            </w:r>
            <w:r w:rsidR="00474009">
              <w:rPr>
                <w:rFonts w:ascii="Times New Roman" w:hAnsi="Times New Roman" w:cs="Times New Roman"/>
                <w:caps/>
                <w:sz w:val="24"/>
                <w:szCs w:val="24"/>
              </w:rPr>
              <w:t>…………………………………………….</w:t>
            </w:r>
          </w:p>
        </w:tc>
        <w:tc>
          <w:tcPr>
            <w:tcW w:w="532" w:type="dxa"/>
            <w:gridSpan w:val="2"/>
          </w:tcPr>
          <w:p w14:paraId="7592721A" w14:textId="77777777" w:rsidR="00E030D9" w:rsidRDefault="00E030D9" w:rsidP="002326A3">
            <w:pPr>
              <w:spacing w:after="0" w:line="348" w:lineRule="auto"/>
              <w:rPr>
                <w:rFonts w:ascii="Times New Roman" w:hAnsi="Times New Roman" w:cs="Times New Roman"/>
                <w:caps/>
                <w:sz w:val="24"/>
                <w:szCs w:val="24"/>
              </w:rPr>
            </w:pPr>
          </w:p>
          <w:p w14:paraId="702B8A96" w14:textId="77777777" w:rsidR="00E030D9" w:rsidRDefault="00E030D9" w:rsidP="002326A3">
            <w:pPr>
              <w:spacing w:after="0" w:line="348" w:lineRule="auto"/>
              <w:rPr>
                <w:rFonts w:ascii="Times New Roman" w:hAnsi="Times New Roman" w:cs="Times New Roman"/>
                <w:caps/>
                <w:sz w:val="24"/>
                <w:szCs w:val="24"/>
              </w:rPr>
            </w:pPr>
          </w:p>
          <w:p w14:paraId="1CB132B9" w14:textId="1FF76006" w:rsidR="004F6FDD" w:rsidRPr="004F6FDD" w:rsidRDefault="00474009" w:rsidP="002326A3">
            <w:pPr>
              <w:spacing w:after="0" w:line="348" w:lineRule="auto"/>
              <w:rPr>
                <w:rFonts w:ascii="Times New Roman" w:hAnsi="Times New Roman" w:cs="Times New Roman"/>
                <w:caps/>
                <w:sz w:val="24"/>
                <w:szCs w:val="24"/>
              </w:rPr>
            </w:pPr>
            <w:r>
              <w:rPr>
                <w:rFonts w:ascii="Times New Roman" w:hAnsi="Times New Roman" w:cs="Times New Roman"/>
                <w:caps/>
                <w:sz w:val="24"/>
                <w:szCs w:val="24"/>
              </w:rPr>
              <w:t>8</w:t>
            </w:r>
          </w:p>
        </w:tc>
      </w:tr>
      <w:tr w:rsidR="004F6FDD" w:rsidRPr="004F6FDD" w14:paraId="1DCB6161" w14:textId="54F39868" w:rsidTr="007C270C">
        <w:tc>
          <w:tcPr>
            <w:tcW w:w="9322" w:type="dxa"/>
          </w:tcPr>
          <w:p w14:paraId="78778F8F" w14:textId="477ACE95" w:rsidR="004F6FDD" w:rsidRPr="004F6FDD" w:rsidRDefault="004F6FDD" w:rsidP="002326A3">
            <w:pPr>
              <w:spacing w:after="0" w:line="348" w:lineRule="auto"/>
              <w:rPr>
                <w:rFonts w:ascii="Times New Roman" w:hAnsi="Times New Roman" w:cs="Times New Roman"/>
                <w:sz w:val="24"/>
                <w:szCs w:val="24"/>
              </w:rPr>
            </w:pPr>
            <w:r w:rsidRPr="004F6FDD">
              <w:rPr>
                <w:rFonts w:ascii="Times New Roman" w:hAnsi="Times New Roman" w:cs="Times New Roman"/>
                <w:caps/>
                <w:sz w:val="24"/>
                <w:szCs w:val="24"/>
              </w:rPr>
              <w:t>1.1</w:t>
            </w:r>
            <w:r w:rsidRPr="004F6FDD">
              <w:rPr>
                <w:rFonts w:ascii="Times New Roman" w:hAnsi="Times New Roman" w:cs="Times New Roman"/>
                <w:caps/>
                <w:sz w:val="24"/>
                <w:szCs w:val="24"/>
              </w:rPr>
              <w:tab/>
              <w:t>П</w:t>
            </w:r>
            <w:r w:rsidRPr="004F6FDD">
              <w:rPr>
                <w:rFonts w:ascii="Times New Roman" w:hAnsi="Times New Roman" w:cs="Times New Roman"/>
                <w:sz w:val="24"/>
                <w:szCs w:val="24"/>
              </w:rPr>
              <w:t>онятие психологического благополучия личности в психологии</w:t>
            </w:r>
            <w:r w:rsidR="00474009">
              <w:rPr>
                <w:rFonts w:ascii="Times New Roman" w:hAnsi="Times New Roman" w:cs="Times New Roman"/>
                <w:sz w:val="24"/>
                <w:szCs w:val="24"/>
              </w:rPr>
              <w:t>…………………</w:t>
            </w:r>
          </w:p>
        </w:tc>
        <w:tc>
          <w:tcPr>
            <w:tcW w:w="532" w:type="dxa"/>
            <w:gridSpan w:val="2"/>
          </w:tcPr>
          <w:p w14:paraId="202AA646" w14:textId="65B75793" w:rsidR="004F6FDD" w:rsidRPr="004F6FDD" w:rsidRDefault="00474009" w:rsidP="002326A3">
            <w:pPr>
              <w:spacing w:after="0" w:line="348" w:lineRule="auto"/>
              <w:rPr>
                <w:rFonts w:ascii="Times New Roman" w:hAnsi="Times New Roman" w:cs="Times New Roman"/>
                <w:caps/>
                <w:sz w:val="24"/>
                <w:szCs w:val="24"/>
              </w:rPr>
            </w:pPr>
            <w:r>
              <w:rPr>
                <w:rFonts w:ascii="Times New Roman" w:hAnsi="Times New Roman" w:cs="Times New Roman"/>
                <w:caps/>
                <w:sz w:val="24"/>
                <w:szCs w:val="24"/>
              </w:rPr>
              <w:t>8</w:t>
            </w:r>
          </w:p>
        </w:tc>
      </w:tr>
      <w:tr w:rsidR="004F6FDD" w:rsidRPr="004F6FDD" w14:paraId="6B2F9CE8" w14:textId="1F3992C4" w:rsidTr="007C270C">
        <w:tc>
          <w:tcPr>
            <w:tcW w:w="9322" w:type="dxa"/>
          </w:tcPr>
          <w:p w14:paraId="1E63869B" w14:textId="4F03A477" w:rsidR="004F6FDD" w:rsidRPr="004F6FDD" w:rsidRDefault="004F6FDD" w:rsidP="002326A3">
            <w:pPr>
              <w:spacing w:after="0" w:line="348" w:lineRule="auto"/>
              <w:rPr>
                <w:rFonts w:ascii="Times New Roman" w:hAnsi="Times New Roman" w:cs="Times New Roman"/>
                <w:sz w:val="24"/>
                <w:szCs w:val="24"/>
              </w:rPr>
            </w:pPr>
            <w:r w:rsidRPr="004F6FDD">
              <w:rPr>
                <w:rFonts w:ascii="Times New Roman" w:hAnsi="Times New Roman" w:cs="Times New Roman"/>
                <w:sz w:val="24"/>
                <w:szCs w:val="24"/>
              </w:rPr>
              <w:t>1.2</w:t>
            </w:r>
            <w:r w:rsidRPr="004F6FDD">
              <w:rPr>
                <w:rFonts w:ascii="Times New Roman" w:hAnsi="Times New Roman" w:cs="Times New Roman"/>
                <w:sz w:val="24"/>
                <w:szCs w:val="24"/>
              </w:rPr>
              <w:tab/>
              <w:t>Определение и классификации трудных жизненных ситуаций</w:t>
            </w:r>
            <w:r w:rsidR="00474009">
              <w:rPr>
                <w:rFonts w:ascii="Times New Roman" w:hAnsi="Times New Roman" w:cs="Times New Roman"/>
                <w:sz w:val="24"/>
                <w:szCs w:val="24"/>
              </w:rPr>
              <w:t>……………………..</w:t>
            </w:r>
          </w:p>
        </w:tc>
        <w:tc>
          <w:tcPr>
            <w:tcW w:w="532" w:type="dxa"/>
            <w:gridSpan w:val="2"/>
          </w:tcPr>
          <w:p w14:paraId="7EC019AE" w14:textId="2CBBB9F8" w:rsidR="004F6FDD" w:rsidRPr="004F6FDD" w:rsidRDefault="00474009" w:rsidP="002326A3">
            <w:pPr>
              <w:spacing w:after="0" w:line="348" w:lineRule="auto"/>
              <w:rPr>
                <w:rFonts w:ascii="Times New Roman" w:hAnsi="Times New Roman" w:cs="Times New Roman"/>
                <w:sz w:val="24"/>
                <w:szCs w:val="24"/>
              </w:rPr>
            </w:pPr>
            <w:r>
              <w:rPr>
                <w:rFonts w:ascii="Times New Roman" w:hAnsi="Times New Roman" w:cs="Times New Roman"/>
                <w:sz w:val="24"/>
                <w:szCs w:val="24"/>
              </w:rPr>
              <w:t>16</w:t>
            </w:r>
          </w:p>
        </w:tc>
      </w:tr>
      <w:tr w:rsidR="004F6FDD" w:rsidRPr="004F6FDD" w14:paraId="42507720" w14:textId="2AA6160F" w:rsidTr="007C270C">
        <w:tc>
          <w:tcPr>
            <w:tcW w:w="9322" w:type="dxa"/>
          </w:tcPr>
          <w:p w14:paraId="1CA35DC1" w14:textId="6AF5A583" w:rsidR="004F6FDD" w:rsidRPr="004F6FDD" w:rsidRDefault="004F6FDD" w:rsidP="002326A3">
            <w:pPr>
              <w:spacing w:after="0" w:line="348" w:lineRule="auto"/>
              <w:rPr>
                <w:rFonts w:ascii="Times New Roman" w:hAnsi="Times New Roman" w:cs="Times New Roman"/>
                <w:sz w:val="24"/>
                <w:szCs w:val="24"/>
              </w:rPr>
            </w:pPr>
            <w:r w:rsidRPr="004F6FDD">
              <w:rPr>
                <w:rFonts w:ascii="Times New Roman" w:hAnsi="Times New Roman" w:cs="Times New Roman"/>
                <w:sz w:val="24"/>
                <w:szCs w:val="24"/>
              </w:rPr>
              <w:t>1.3</w:t>
            </w:r>
            <w:r w:rsidRPr="004F6FDD">
              <w:rPr>
                <w:rFonts w:ascii="Times New Roman" w:hAnsi="Times New Roman" w:cs="Times New Roman"/>
                <w:sz w:val="24"/>
                <w:szCs w:val="24"/>
              </w:rPr>
              <w:tab/>
              <w:t>Проблема личностно-ситуационного взаимодействия</w:t>
            </w:r>
            <w:r w:rsidR="00474009">
              <w:rPr>
                <w:rFonts w:ascii="Times New Roman" w:hAnsi="Times New Roman" w:cs="Times New Roman"/>
                <w:sz w:val="24"/>
                <w:szCs w:val="24"/>
              </w:rPr>
              <w:t>………………………………</w:t>
            </w:r>
          </w:p>
        </w:tc>
        <w:tc>
          <w:tcPr>
            <w:tcW w:w="532" w:type="dxa"/>
            <w:gridSpan w:val="2"/>
          </w:tcPr>
          <w:p w14:paraId="40A8FC04" w14:textId="6F4ECBED" w:rsidR="004F6FDD" w:rsidRPr="004F6FDD" w:rsidRDefault="00474009" w:rsidP="002326A3">
            <w:pPr>
              <w:spacing w:after="0" w:line="348" w:lineRule="auto"/>
              <w:rPr>
                <w:rFonts w:ascii="Times New Roman" w:hAnsi="Times New Roman" w:cs="Times New Roman"/>
                <w:sz w:val="24"/>
                <w:szCs w:val="24"/>
              </w:rPr>
            </w:pPr>
            <w:r>
              <w:rPr>
                <w:rFonts w:ascii="Times New Roman" w:hAnsi="Times New Roman" w:cs="Times New Roman"/>
                <w:sz w:val="24"/>
                <w:szCs w:val="24"/>
              </w:rPr>
              <w:t>18</w:t>
            </w:r>
          </w:p>
        </w:tc>
      </w:tr>
      <w:tr w:rsidR="004F6FDD" w:rsidRPr="004F6FDD" w14:paraId="51336538" w14:textId="2DD8F2A1" w:rsidTr="007C270C">
        <w:tc>
          <w:tcPr>
            <w:tcW w:w="9322" w:type="dxa"/>
          </w:tcPr>
          <w:p w14:paraId="23F6E171" w14:textId="2EE78288" w:rsidR="004F6FDD" w:rsidRPr="004F6FDD" w:rsidRDefault="004F6FDD" w:rsidP="002326A3">
            <w:pPr>
              <w:spacing w:after="0" w:line="348" w:lineRule="auto"/>
              <w:rPr>
                <w:rFonts w:ascii="Times New Roman" w:hAnsi="Times New Roman" w:cs="Times New Roman"/>
                <w:sz w:val="24"/>
                <w:szCs w:val="24"/>
              </w:rPr>
            </w:pPr>
            <w:r w:rsidRPr="004F6FDD">
              <w:rPr>
                <w:rFonts w:ascii="Times New Roman" w:hAnsi="Times New Roman" w:cs="Times New Roman"/>
                <w:sz w:val="24"/>
                <w:szCs w:val="24"/>
              </w:rPr>
              <w:t>1.4</w:t>
            </w:r>
            <w:r w:rsidRPr="004F6FDD">
              <w:rPr>
                <w:rFonts w:ascii="Times New Roman" w:hAnsi="Times New Roman" w:cs="Times New Roman"/>
                <w:sz w:val="24"/>
                <w:szCs w:val="24"/>
              </w:rPr>
              <w:tab/>
              <w:t>Роль личностных характеристик в формировании психологического благополучия личности</w:t>
            </w:r>
            <w:r w:rsidR="00474009">
              <w:rPr>
                <w:rFonts w:ascii="Times New Roman" w:hAnsi="Times New Roman" w:cs="Times New Roman"/>
                <w:sz w:val="24"/>
                <w:szCs w:val="24"/>
              </w:rPr>
              <w:t>………………………………………………………………………..</w:t>
            </w:r>
          </w:p>
        </w:tc>
        <w:tc>
          <w:tcPr>
            <w:tcW w:w="532" w:type="dxa"/>
            <w:gridSpan w:val="2"/>
          </w:tcPr>
          <w:p w14:paraId="7CB20B34" w14:textId="77777777" w:rsidR="00474009" w:rsidRDefault="00474009" w:rsidP="002326A3">
            <w:pPr>
              <w:spacing w:after="0" w:line="348" w:lineRule="auto"/>
              <w:rPr>
                <w:rFonts w:ascii="Times New Roman" w:hAnsi="Times New Roman" w:cs="Times New Roman"/>
                <w:sz w:val="24"/>
                <w:szCs w:val="24"/>
              </w:rPr>
            </w:pPr>
          </w:p>
          <w:p w14:paraId="76E0E7C5" w14:textId="65189FA9" w:rsidR="004F6FDD" w:rsidRPr="004F6FDD" w:rsidRDefault="00474009" w:rsidP="002326A3">
            <w:pPr>
              <w:spacing w:after="0" w:line="348" w:lineRule="auto"/>
              <w:rPr>
                <w:rFonts w:ascii="Times New Roman" w:hAnsi="Times New Roman" w:cs="Times New Roman"/>
                <w:sz w:val="24"/>
                <w:szCs w:val="24"/>
              </w:rPr>
            </w:pPr>
            <w:r>
              <w:rPr>
                <w:rFonts w:ascii="Times New Roman" w:hAnsi="Times New Roman" w:cs="Times New Roman"/>
                <w:sz w:val="24"/>
                <w:szCs w:val="24"/>
              </w:rPr>
              <w:t>21</w:t>
            </w:r>
          </w:p>
        </w:tc>
      </w:tr>
      <w:tr w:rsidR="004F6FDD" w:rsidRPr="004F6FDD" w14:paraId="2A51A890" w14:textId="2D28763D" w:rsidTr="007C270C">
        <w:tc>
          <w:tcPr>
            <w:tcW w:w="9322" w:type="dxa"/>
          </w:tcPr>
          <w:p w14:paraId="3BBF05E3" w14:textId="63DCA737" w:rsidR="004F6FDD" w:rsidRPr="004F6FDD" w:rsidRDefault="004F6FDD" w:rsidP="002326A3">
            <w:pPr>
              <w:spacing w:after="0" w:line="348" w:lineRule="auto"/>
              <w:rPr>
                <w:rFonts w:ascii="Times New Roman" w:hAnsi="Times New Roman" w:cs="Times New Roman"/>
                <w:sz w:val="24"/>
                <w:szCs w:val="24"/>
              </w:rPr>
            </w:pPr>
            <w:r w:rsidRPr="004F6FDD">
              <w:rPr>
                <w:rFonts w:ascii="Times New Roman" w:hAnsi="Times New Roman" w:cs="Times New Roman"/>
                <w:sz w:val="24"/>
                <w:szCs w:val="24"/>
              </w:rPr>
              <w:t>ГЛАВА 2. МЕТОДЫ И ОРГАНИЗАЦИЯ ИССЛЕДОВАНИЯ</w:t>
            </w:r>
            <w:r w:rsidR="00474009">
              <w:rPr>
                <w:rFonts w:ascii="Times New Roman" w:hAnsi="Times New Roman" w:cs="Times New Roman"/>
                <w:sz w:val="24"/>
                <w:szCs w:val="24"/>
              </w:rPr>
              <w:t>……………………………..</w:t>
            </w:r>
          </w:p>
        </w:tc>
        <w:tc>
          <w:tcPr>
            <w:tcW w:w="532" w:type="dxa"/>
            <w:gridSpan w:val="2"/>
          </w:tcPr>
          <w:p w14:paraId="044CDDCD" w14:textId="79DB565D" w:rsidR="004F6FDD" w:rsidRPr="004F6FDD" w:rsidRDefault="00474009" w:rsidP="002326A3">
            <w:pPr>
              <w:spacing w:after="0" w:line="348" w:lineRule="auto"/>
              <w:rPr>
                <w:rFonts w:ascii="Times New Roman" w:hAnsi="Times New Roman" w:cs="Times New Roman"/>
                <w:sz w:val="24"/>
                <w:szCs w:val="24"/>
              </w:rPr>
            </w:pPr>
            <w:r>
              <w:rPr>
                <w:rFonts w:ascii="Times New Roman" w:hAnsi="Times New Roman" w:cs="Times New Roman"/>
                <w:sz w:val="24"/>
                <w:szCs w:val="24"/>
              </w:rPr>
              <w:t>25</w:t>
            </w:r>
          </w:p>
        </w:tc>
      </w:tr>
      <w:tr w:rsidR="004F6FDD" w:rsidRPr="004F6FDD" w14:paraId="6AD48CF4" w14:textId="13E5BA92" w:rsidTr="007C270C">
        <w:tc>
          <w:tcPr>
            <w:tcW w:w="9322" w:type="dxa"/>
          </w:tcPr>
          <w:p w14:paraId="19BC60A6" w14:textId="1605EB56" w:rsidR="004F6FDD" w:rsidRPr="004F6FDD" w:rsidRDefault="004F6FDD" w:rsidP="002326A3">
            <w:pPr>
              <w:spacing w:after="0" w:line="348" w:lineRule="auto"/>
              <w:rPr>
                <w:rFonts w:ascii="Times New Roman" w:hAnsi="Times New Roman" w:cs="Times New Roman"/>
                <w:sz w:val="24"/>
                <w:szCs w:val="24"/>
              </w:rPr>
            </w:pPr>
            <w:r w:rsidRPr="004F6FDD">
              <w:rPr>
                <w:rFonts w:ascii="Times New Roman" w:hAnsi="Times New Roman" w:cs="Times New Roman"/>
                <w:sz w:val="24"/>
                <w:szCs w:val="24"/>
              </w:rPr>
              <w:t>2.1 Цель и задачи исследования</w:t>
            </w:r>
            <w:r w:rsidR="00474009">
              <w:rPr>
                <w:rFonts w:ascii="Times New Roman" w:hAnsi="Times New Roman" w:cs="Times New Roman"/>
                <w:sz w:val="24"/>
                <w:szCs w:val="24"/>
              </w:rPr>
              <w:t>………………………………………………………….……</w:t>
            </w:r>
          </w:p>
        </w:tc>
        <w:tc>
          <w:tcPr>
            <w:tcW w:w="532" w:type="dxa"/>
            <w:gridSpan w:val="2"/>
          </w:tcPr>
          <w:p w14:paraId="6F33363F" w14:textId="096BF7F6" w:rsidR="004F6FDD" w:rsidRPr="004F6FDD" w:rsidRDefault="00474009" w:rsidP="002326A3">
            <w:pPr>
              <w:spacing w:after="0" w:line="348" w:lineRule="auto"/>
              <w:rPr>
                <w:rFonts w:ascii="Times New Roman" w:hAnsi="Times New Roman" w:cs="Times New Roman"/>
                <w:sz w:val="24"/>
                <w:szCs w:val="24"/>
              </w:rPr>
            </w:pPr>
            <w:r>
              <w:rPr>
                <w:rFonts w:ascii="Times New Roman" w:hAnsi="Times New Roman" w:cs="Times New Roman"/>
                <w:sz w:val="24"/>
                <w:szCs w:val="24"/>
              </w:rPr>
              <w:t>25</w:t>
            </w:r>
          </w:p>
        </w:tc>
      </w:tr>
      <w:tr w:rsidR="004F6FDD" w:rsidRPr="004F6FDD" w14:paraId="16C11852" w14:textId="1AB50C78" w:rsidTr="007C270C">
        <w:tc>
          <w:tcPr>
            <w:tcW w:w="9322" w:type="dxa"/>
          </w:tcPr>
          <w:p w14:paraId="773065DF" w14:textId="34137DA7" w:rsidR="004F6FDD" w:rsidRPr="004F6FDD" w:rsidRDefault="004F6FDD" w:rsidP="002326A3">
            <w:pPr>
              <w:spacing w:after="0" w:line="348" w:lineRule="auto"/>
              <w:rPr>
                <w:rFonts w:ascii="Times New Roman" w:hAnsi="Times New Roman" w:cs="Times New Roman"/>
                <w:sz w:val="24"/>
                <w:szCs w:val="24"/>
              </w:rPr>
            </w:pPr>
            <w:r w:rsidRPr="004F6FDD">
              <w:rPr>
                <w:rFonts w:ascii="Times New Roman" w:hAnsi="Times New Roman" w:cs="Times New Roman"/>
                <w:sz w:val="24"/>
                <w:szCs w:val="24"/>
              </w:rPr>
              <w:t>2.2  Описание выборки исследования</w:t>
            </w:r>
            <w:r w:rsidR="00474009">
              <w:rPr>
                <w:rFonts w:ascii="Times New Roman" w:hAnsi="Times New Roman" w:cs="Times New Roman"/>
                <w:sz w:val="24"/>
                <w:szCs w:val="24"/>
              </w:rPr>
              <w:t>…………………………………………………………</w:t>
            </w:r>
          </w:p>
        </w:tc>
        <w:tc>
          <w:tcPr>
            <w:tcW w:w="532" w:type="dxa"/>
            <w:gridSpan w:val="2"/>
          </w:tcPr>
          <w:p w14:paraId="2EAC1B8E" w14:textId="1F0CFFAC" w:rsidR="004F6FDD" w:rsidRPr="004F6FDD" w:rsidRDefault="00474009" w:rsidP="002326A3">
            <w:pPr>
              <w:spacing w:after="0" w:line="348" w:lineRule="auto"/>
              <w:rPr>
                <w:rFonts w:ascii="Times New Roman" w:hAnsi="Times New Roman" w:cs="Times New Roman"/>
                <w:sz w:val="24"/>
                <w:szCs w:val="24"/>
              </w:rPr>
            </w:pPr>
            <w:r>
              <w:rPr>
                <w:rFonts w:ascii="Times New Roman" w:hAnsi="Times New Roman" w:cs="Times New Roman"/>
                <w:sz w:val="24"/>
                <w:szCs w:val="24"/>
              </w:rPr>
              <w:t>26</w:t>
            </w:r>
          </w:p>
        </w:tc>
      </w:tr>
      <w:tr w:rsidR="004F6FDD" w:rsidRPr="004F6FDD" w14:paraId="7F06AC9C" w14:textId="1BA9E6C3" w:rsidTr="007C270C">
        <w:tc>
          <w:tcPr>
            <w:tcW w:w="9322" w:type="dxa"/>
          </w:tcPr>
          <w:p w14:paraId="08CEC275" w14:textId="17F1358E" w:rsidR="004F6FDD" w:rsidRPr="004F6FDD" w:rsidRDefault="004F6FDD" w:rsidP="002326A3">
            <w:pPr>
              <w:spacing w:after="0" w:line="348" w:lineRule="auto"/>
              <w:rPr>
                <w:rFonts w:ascii="Times New Roman" w:hAnsi="Times New Roman" w:cs="Times New Roman"/>
                <w:sz w:val="24"/>
                <w:szCs w:val="24"/>
              </w:rPr>
            </w:pPr>
            <w:r w:rsidRPr="004F6FDD">
              <w:rPr>
                <w:rFonts w:ascii="Times New Roman" w:hAnsi="Times New Roman" w:cs="Times New Roman"/>
                <w:sz w:val="24"/>
                <w:szCs w:val="24"/>
              </w:rPr>
              <w:t>2.3 Методы исследования</w:t>
            </w:r>
            <w:r w:rsidR="00474009">
              <w:rPr>
                <w:rFonts w:ascii="Times New Roman" w:hAnsi="Times New Roman" w:cs="Times New Roman"/>
                <w:sz w:val="24"/>
                <w:szCs w:val="24"/>
              </w:rPr>
              <w:t>……………………………………………………………………...</w:t>
            </w:r>
          </w:p>
        </w:tc>
        <w:tc>
          <w:tcPr>
            <w:tcW w:w="532" w:type="dxa"/>
            <w:gridSpan w:val="2"/>
          </w:tcPr>
          <w:p w14:paraId="600687F3" w14:textId="1BB44E3A" w:rsidR="004F6FDD" w:rsidRPr="004F6FDD" w:rsidRDefault="00474009" w:rsidP="002326A3">
            <w:pPr>
              <w:spacing w:after="0" w:line="348" w:lineRule="auto"/>
              <w:rPr>
                <w:rFonts w:ascii="Times New Roman" w:hAnsi="Times New Roman" w:cs="Times New Roman"/>
                <w:sz w:val="24"/>
                <w:szCs w:val="24"/>
              </w:rPr>
            </w:pPr>
            <w:r>
              <w:rPr>
                <w:rFonts w:ascii="Times New Roman" w:hAnsi="Times New Roman" w:cs="Times New Roman"/>
                <w:sz w:val="24"/>
                <w:szCs w:val="24"/>
              </w:rPr>
              <w:t>26</w:t>
            </w:r>
          </w:p>
        </w:tc>
      </w:tr>
      <w:tr w:rsidR="004F6FDD" w:rsidRPr="004F6FDD" w14:paraId="5B5709B0" w14:textId="759A6F8F" w:rsidTr="007C270C">
        <w:tc>
          <w:tcPr>
            <w:tcW w:w="9322" w:type="dxa"/>
          </w:tcPr>
          <w:p w14:paraId="3E18E006" w14:textId="61E13FD4" w:rsidR="004F6FDD" w:rsidRPr="004F6FDD" w:rsidRDefault="004F6FDD" w:rsidP="002326A3">
            <w:pPr>
              <w:spacing w:after="0" w:line="348" w:lineRule="auto"/>
              <w:rPr>
                <w:rFonts w:ascii="Times New Roman" w:hAnsi="Times New Roman" w:cs="Times New Roman"/>
                <w:sz w:val="24"/>
                <w:szCs w:val="24"/>
              </w:rPr>
            </w:pPr>
            <w:r w:rsidRPr="004F6FDD">
              <w:rPr>
                <w:rFonts w:ascii="Times New Roman" w:hAnsi="Times New Roman" w:cs="Times New Roman"/>
                <w:sz w:val="24"/>
                <w:szCs w:val="24"/>
              </w:rPr>
              <w:t>2.4 Процедура исследования</w:t>
            </w:r>
            <w:r w:rsidR="00474009">
              <w:rPr>
                <w:rFonts w:ascii="Times New Roman" w:hAnsi="Times New Roman" w:cs="Times New Roman"/>
                <w:sz w:val="24"/>
                <w:szCs w:val="24"/>
              </w:rPr>
              <w:t>………………………………………………………………….</w:t>
            </w:r>
          </w:p>
        </w:tc>
        <w:tc>
          <w:tcPr>
            <w:tcW w:w="532" w:type="dxa"/>
            <w:gridSpan w:val="2"/>
          </w:tcPr>
          <w:p w14:paraId="40B6AB93" w14:textId="682B87CA" w:rsidR="004F6FDD" w:rsidRPr="004F6FDD" w:rsidRDefault="00474009" w:rsidP="002326A3">
            <w:pPr>
              <w:spacing w:after="0" w:line="348" w:lineRule="auto"/>
              <w:rPr>
                <w:rFonts w:ascii="Times New Roman" w:hAnsi="Times New Roman" w:cs="Times New Roman"/>
                <w:sz w:val="24"/>
                <w:szCs w:val="24"/>
              </w:rPr>
            </w:pPr>
            <w:r>
              <w:rPr>
                <w:rFonts w:ascii="Times New Roman" w:hAnsi="Times New Roman" w:cs="Times New Roman"/>
                <w:sz w:val="24"/>
                <w:szCs w:val="24"/>
              </w:rPr>
              <w:t>38</w:t>
            </w:r>
          </w:p>
        </w:tc>
      </w:tr>
      <w:tr w:rsidR="004F6FDD" w:rsidRPr="004F6FDD" w14:paraId="7EA41E61" w14:textId="3AE0EC29" w:rsidTr="007C270C">
        <w:tc>
          <w:tcPr>
            <w:tcW w:w="9322" w:type="dxa"/>
          </w:tcPr>
          <w:p w14:paraId="351B9807" w14:textId="1E3CF1F8" w:rsidR="004F6FDD" w:rsidRPr="004F6FDD" w:rsidRDefault="004F6FDD" w:rsidP="002326A3">
            <w:pPr>
              <w:spacing w:after="0" w:line="348" w:lineRule="auto"/>
              <w:rPr>
                <w:rFonts w:ascii="Times New Roman" w:hAnsi="Times New Roman" w:cs="Times New Roman"/>
                <w:sz w:val="24"/>
                <w:szCs w:val="24"/>
              </w:rPr>
            </w:pPr>
            <w:r w:rsidRPr="004F6FDD">
              <w:rPr>
                <w:rFonts w:ascii="Times New Roman" w:hAnsi="Times New Roman" w:cs="Times New Roman"/>
                <w:sz w:val="24"/>
                <w:szCs w:val="24"/>
              </w:rPr>
              <w:t>2.5 Математико-статистические методы обработки данных</w:t>
            </w:r>
            <w:r w:rsidR="00474009">
              <w:rPr>
                <w:rFonts w:ascii="Times New Roman" w:hAnsi="Times New Roman" w:cs="Times New Roman"/>
                <w:sz w:val="24"/>
                <w:szCs w:val="24"/>
              </w:rPr>
              <w:t>………………………………..</w:t>
            </w:r>
          </w:p>
        </w:tc>
        <w:tc>
          <w:tcPr>
            <w:tcW w:w="532" w:type="dxa"/>
            <w:gridSpan w:val="2"/>
          </w:tcPr>
          <w:p w14:paraId="61D0BEDA" w14:textId="5AA18738" w:rsidR="004F6FDD" w:rsidRPr="004F6FDD" w:rsidRDefault="00474009" w:rsidP="002326A3">
            <w:pPr>
              <w:spacing w:after="0" w:line="348" w:lineRule="auto"/>
              <w:rPr>
                <w:rFonts w:ascii="Times New Roman" w:hAnsi="Times New Roman" w:cs="Times New Roman"/>
                <w:sz w:val="24"/>
                <w:szCs w:val="24"/>
              </w:rPr>
            </w:pPr>
            <w:r>
              <w:rPr>
                <w:rFonts w:ascii="Times New Roman" w:hAnsi="Times New Roman" w:cs="Times New Roman"/>
                <w:sz w:val="24"/>
                <w:szCs w:val="24"/>
              </w:rPr>
              <w:t>38</w:t>
            </w:r>
          </w:p>
        </w:tc>
      </w:tr>
      <w:tr w:rsidR="004F6FDD" w:rsidRPr="004F6FDD" w14:paraId="043CC1F9" w14:textId="2036A8DC" w:rsidTr="007C270C">
        <w:tc>
          <w:tcPr>
            <w:tcW w:w="9322" w:type="dxa"/>
          </w:tcPr>
          <w:p w14:paraId="792E6745" w14:textId="74D0649D" w:rsidR="004F6FDD" w:rsidRPr="004F6FDD" w:rsidRDefault="004F6FDD" w:rsidP="002326A3">
            <w:pPr>
              <w:spacing w:after="0" w:line="348" w:lineRule="auto"/>
              <w:rPr>
                <w:rFonts w:ascii="Times New Roman" w:hAnsi="Times New Roman" w:cs="Times New Roman"/>
                <w:sz w:val="24"/>
                <w:szCs w:val="24"/>
              </w:rPr>
            </w:pPr>
            <w:r w:rsidRPr="004F6FDD">
              <w:rPr>
                <w:rFonts w:ascii="Times New Roman" w:hAnsi="Times New Roman" w:cs="Times New Roman"/>
                <w:sz w:val="24"/>
                <w:szCs w:val="24"/>
              </w:rPr>
              <w:t>ГЛАВА 3. РЕЗУЛЬТАТЫ ИССЛЕДОВАНИЯ И ИХ ОБСУЖДЕНИЕ</w:t>
            </w:r>
            <w:r w:rsidR="00474009">
              <w:rPr>
                <w:rFonts w:ascii="Times New Roman" w:hAnsi="Times New Roman" w:cs="Times New Roman"/>
                <w:sz w:val="24"/>
                <w:szCs w:val="24"/>
              </w:rPr>
              <w:t>…………………….</w:t>
            </w:r>
          </w:p>
        </w:tc>
        <w:tc>
          <w:tcPr>
            <w:tcW w:w="532" w:type="dxa"/>
            <w:gridSpan w:val="2"/>
          </w:tcPr>
          <w:p w14:paraId="6BF8B678" w14:textId="1C6A9396" w:rsidR="004F6FDD" w:rsidRPr="004F6FDD" w:rsidRDefault="00474009" w:rsidP="002326A3">
            <w:pPr>
              <w:spacing w:after="0" w:line="348" w:lineRule="auto"/>
              <w:rPr>
                <w:rFonts w:ascii="Times New Roman" w:hAnsi="Times New Roman" w:cs="Times New Roman"/>
                <w:sz w:val="24"/>
                <w:szCs w:val="24"/>
              </w:rPr>
            </w:pPr>
            <w:r>
              <w:rPr>
                <w:rFonts w:ascii="Times New Roman" w:hAnsi="Times New Roman" w:cs="Times New Roman"/>
                <w:sz w:val="24"/>
                <w:szCs w:val="24"/>
              </w:rPr>
              <w:t>39</w:t>
            </w:r>
          </w:p>
        </w:tc>
      </w:tr>
      <w:tr w:rsidR="004F6FDD" w:rsidRPr="004F6FDD" w14:paraId="165A3E5C" w14:textId="3F7CFC6D" w:rsidTr="007C270C">
        <w:tc>
          <w:tcPr>
            <w:tcW w:w="9322" w:type="dxa"/>
          </w:tcPr>
          <w:p w14:paraId="29EA2355" w14:textId="26A2B8F4" w:rsidR="004F6FDD" w:rsidRPr="004F6FDD" w:rsidRDefault="004F6FDD" w:rsidP="002326A3">
            <w:pPr>
              <w:spacing w:after="0" w:line="348" w:lineRule="auto"/>
              <w:rPr>
                <w:rFonts w:ascii="Times New Roman" w:hAnsi="Times New Roman" w:cs="Times New Roman"/>
                <w:sz w:val="24"/>
                <w:szCs w:val="24"/>
              </w:rPr>
            </w:pPr>
            <w:r w:rsidRPr="004F6FDD">
              <w:rPr>
                <w:rFonts w:ascii="Times New Roman" w:hAnsi="Times New Roman" w:cs="Times New Roman"/>
                <w:sz w:val="24"/>
                <w:szCs w:val="24"/>
              </w:rPr>
              <w:t>3.1 Анализ уровневых и структурных характеристик травматических событий</w:t>
            </w:r>
            <w:r w:rsidR="00474009">
              <w:rPr>
                <w:rFonts w:ascii="Times New Roman" w:hAnsi="Times New Roman" w:cs="Times New Roman"/>
                <w:sz w:val="24"/>
                <w:szCs w:val="24"/>
              </w:rPr>
              <w:t>………….</w:t>
            </w:r>
          </w:p>
        </w:tc>
        <w:tc>
          <w:tcPr>
            <w:tcW w:w="532" w:type="dxa"/>
            <w:gridSpan w:val="2"/>
          </w:tcPr>
          <w:p w14:paraId="38ECAB8D" w14:textId="4A0C83C5" w:rsidR="004F6FDD" w:rsidRPr="004F6FDD" w:rsidRDefault="00474009" w:rsidP="002326A3">
            <w:pPr>
              <w:spacing w:after="0" w:line="348" w:lineRule="auto"/>
              <w:rPr>
                <w:rFonts w:ascii="Times New Roman" w:hAnsi="Times New Roman" w:cs="Times New Roman"/>
                <w:sz w:val="24"/>
                <w:szCs w:val="24"/>
              </w:rPr>
            </w:pPr>
            <w:r>
              <w:rPr>
                <w:rFonts w:ascii="Times New Roman" w:hAnsi="Times New Roman" w:cs="Times New Roman"/>
                <w:sz w:val="24"/>
                <w:szCs w:val="24"/>
              </w:rPr>
              <w:t>39</w:t>
            </w:r>
          </w:p>
        </w:tc>
      </w:tr>
      <w:tr w:rsidR="004F6FDD" w:rsidRPr="004F6FDD" w14:paraId="54019EC1" w14:textId="6A7E24C6" w:rsidTr="007C270C">
        <w:tc>
          <w:tcPr>
            <w:tcW w:w="9322" w:type="dxa"/>
          </w:tcPr>
          <w:p w14:paraId="1F171808" w14:textId="62803F49" w:rsidR="004F6FDD" w:rsidRPr="004F6FDD" w:rsidRDefault="004F6FDD" w:rsidP="002326A3">
            <w:pPr>
              <w:spacing w:after="0" w:line="348" w:lineRule="auto"/>
              <w:rPr>
                <w:rFonts w:ascii="Times New Roman" w:hAnsi="Times New Roman" w:cs="Times New Roman"/>
                <w:sz w:val="24"/>
                <w:szCs w:val="24"/>
              </w:rPr>
            </w:pPr>
            <w:r w:rsidRPr="004F6FDD">
              <w:rPr>
                <w:rFonts w:ascii="Times New Roman" w:hAnsi="Times New Roman" w:cs="Times New Roman"/>
                <w:sz w:val="24"/>
                <w:szCs w:val="24"/>
              </w:rPr>
              <w:t>3.2 Анализ уровневых и структурных характеристик показателей психологического благополучия</w:t>
            </w:r>
            <w:r w:rsidR="00474009">
              <w:rPr>
                <w:rFonts w:ascii="Times New Roman" w:hAnsi="Times New Roman" w:cs="Times New Roman"/>
                <w:sz w:val="24"/>
                <w:szCs w:val="24"/>
              </w:rPr>
              <w:t>…………………………………………………………………………………...</w:t>
            </w:r>
          </w:p>
        </w:tc>
        <w:tc>
          <w:tcPr>
            <w:tcW w:w="532" w:type="dxa"/>
            <w:gridSpan w:val="2"/>
          </w:tcPr>
          <w:p w14:paraId="57D07277" w14:textId="77777777" w:rsidR="004F6FDD" w:rsidRDefault="004F6FDD" w:rsidP="002326A3">
            <w:pPr>
              <w:spacing w:after="0" w:line="348" w:lineRule="auto"/>
              <w:rPr>
                <w:rFonts w:ascii="Times New Roman" w:hAnsi="Times New Roman" w:cs="Times New Roman"/>
                <w:sz w:val="24"/>
                <w:szCs w:val="24"/>
              </w:rPr>
            </w:pPr>
          </w:p>
          <w:p w14:paraId="0455B6FF" w14:textId="04701E01" w:rsidR="00474009" w:rsidRPr="004F6FDD" w:rsidRDefault="00474009" w:rsidP="002326A3">
            <w:pPr>
              <w:spacing w:after="0" w:line="348" w:lineRule="auto"/>
              <w:rPr>
                <w:rFonts w:ascii="Times New Roman" w:hAnsi="Times New Roman" w:cs="Times New Roman"/>
                <w:sz w:val="24"/>
                <w:szCs w:val="24"/>
              </w:rPr>
            </w:pPr>
            <w:r>
              <w:rPr>
                <w:rFonts w:ascii="Times New Roman" w:hAnsi="Times New Roman" w:cs="Times New Roman"/>
                <w:sz w:val="24"/>
                <w:szCs w:val="24"/>
              </w:rPr>
              <w:t>42</w:t>
            </w:r>
          </w:p>
        </w:tc>
      </w:tr>
      <w:tr w:rsidR="004F6FDD" w:rsidRPr="004F6FDD" w14:paraId="39865346" w14:textId="6759F9CD" w:rsidTr="007C270C">
        <w:tc>
          <w:tcPr>
            <w:tcW w:w="9322" w:type="dxa"/>
          </w:tcPr>
          <w:p w14:paraId="5D3446A0" w14:textId="14A27821" w:rsidR="004F6FDD" w:rsidRPr="004F6FDD" w:rsidRDefault="004F6FDD" w:rsidP="002326A3">
            <w:pPr>
              <w:spacing w:after="0" w:line="348" w:lineRule="auto"/>
              <w:rPr>
                <w:rFonts w:ascii="Times New Roman" w:hAnsi="Times New Roman" w:cs="Times New Roman"/>
                <w:sz w:val="24"/>
                <w:szCs w:val="24"/>
              </w:rPr>
            </w:pPr>
            <w:r w:rsidRPr="004F6FDD">
              <w:rPr>
                <w:rFonts w:ascii="Times New Roman" w:hAnsi="Times New Roman" w:cs="Times New Roman"/>
                <w:sz w:val="24"/>
                <w:szCs w:val="24"/>
              </w:rPr>
              <w:t>3.3  Анализ уровневых характеристик личностных особенностей</w:t>
            </w:r>
            <w:r w:rsidR="00474009">
              <w:rPr>
                <w:rFonts w:ascii="Times New Roman" w:hAnsi="Times New Roman" w:cs="Times New Roman"/>
                <w:sz w:val="24"/>
                <w:szCs w:val="24"/>
              </w:rPr>
              <w:t>………………………….</w:t>
            </w:r>
          </w:p>
        </w:tc>
        <w:tc>
          <w:tcPr>
            <w:tcW w:w="532" w:type="dxa"/>
            <w:gridSpan w:val="2"/>
          </w:tcPr>
          <w:p w14:paraId="01D10AEA" w14:textId="2C030D4C" w:rsidR="004F6FDD" w:rsidRPr="004F6FDD" w:rsidRDefault="00474009" w:rsidP="002326A3">
            <w:pPr>
              <w:spacing w:after="0" w:line="348" w:lineRule="auto"/>
              <w:rPr>
                <w:rFonts w:ascii="Times New Roman" w:hAnsi="Times New Roman" w:cs="Times New Roman"/>
                <w:sz w:val="24"/>
                <w:szCs w:val="24"/>
              </w:rPr>
            </w:pPr>
            <w:r>
              <w:rPr>
                <w:rFonts w:ascii="Times New Roman" w:hAnsi="Times New Roman" w:cs="Times New Roman"/>
                <w:sz w:val="24"/>
                <w:szCs w:val="24"/>
              </w:rPr>
              <w:t>48</w:t>
            </w:r>
          </w:p>
        </w:tc>
      </w:tr>
      <w:tr w:rsidR="004F6FDD" w:rsidRPr="004F6FDD" w14:paraId="2AC43F8D" w14:textId="4B9C5387" w:rsidTr="007C270C">
        <w:tc>
          <w:tcPr>
            <w:tcW w:w="9322" w:type="dxa"/>
          </w:tcPr>
          <w:p w14:paraId="71357486" w14:textId="2EBB2E8B" w:rsidR="004F6FDD" w:rsidRPr="004F6FDD" w:rsidRDefault="004F6FDD" w:rsidP="002326A3">
            <w:pPr>
              <w:spacing w:after="0" w:line="348" w:lineRule="auto"/>
              <w:rPr>
                <w:rFonts w:ascii="Times New Roman" w:hAnsi="Times New Roman" w:cs="Times New Roman"/>
                <w:sz w:val="24"/>
                <w:szCs w:val="24"/>
              </w:rPr>
            </w:pPr>
            <w:r w:rsidRPr="004F6FDD">
              <w:rPr>
                <w:rFonts w:ascii="Times New Roman" w:hAnsi="Times New Roman" w:cs="Times New Roman"/>
                <w:sz w:val="24"/>
                <w:szCs w:val="24"/>
              </w:rPr>
              <w:t>3.4  Анализ влияния на исследуемые показатели факторов пола и возраста</w:t>
            </w:r>
            <w:r w:rsidR="00474009">
              <w:rPr>
                <w:rFonts w:ascii="Times New Roman" w:hAnsi="Times New Roman" w:cs="Times New Roman"/>
                <w:sz w:val="24"/>
                <w:szCs w:val="24"/>
              </w:rPr>
              <w:t>………………</w:t>
            </w:r>
          </w:p>
        </w:tc>
        <w:tc>
          <w:tcPr>
            <w:tcW w:w="532" w:type="dxa"/>
            <w:gridSpan w:val="2"/>
          </w:tcPr>
          <w:p w14:paraId="473D3571" w14:textId="321D1EBD" w:rsidR="004F6FDD" w:rsidRPr="004F6FDD" w:rsidRDefault="00474009" w:rsidP="002326A3">
            <w:pPr>
              <w:spacing w:after="0" w:line="348" w:lineRule="auto"/>
              <w:rPr>
                <w:rFonts w:ascii="Times New Roman" w:hAnsi="Times New Roman" w:cs="Times New Roman"/>
                <w:sz w:val="24"/>
                <w:szCs w:val="24"/>
              </w:rPr>
            </w:pPr>
            <w:r>
              <w:rPr>
                <w:rFonts w:ascii="Times New Roman" w:hAnsi="Times New Roman" w:cs="Times New Roman"/>
                <w:sz w:val="24"/>
                <w:szCs w:val="24"/>
              </w:rPr>
              <w:t>50</w:t>
            </w:r>
          </w:p>
        </w:tc>
      </w:tr>
      <w:tr w:rsidR="004F6FDD" w:rsidRPr="004F6FDD" w14:paraId="78FCE096" w14:textId="123800E7" w:rsidTr="007C270C">
        <w:tc>
          <w:tcPr>
            <w:tcW w:w="9322" w:type="dxa"/>
          </w:tcPr>
          <w:p w14:paraId="45C6DC43" w14:textId="0219CE63" w:rsidR="004F6FDD" w:rsidRPr="004F6FDD" w:rsidRDefault="004F6FDD" w:rsidP="002326A3">
            <w:pPr>
              <w:spacing w:after="0" w:line="348" w:lineRule="auto"/>
              <w:rPr>
                <w:rFonts w:ascii="Times New Roman" w:hAnsi="Times New Roman" w:cs="Times New Roman"/>
                <w:sz w:val="24"/>
                <w:szCs w:val="24"/>
              </w:rPr>
            </w:pPr>
            <w:r w:rsidRPr="004F6FDD">
              <w:rPr>
                <w:rFonts w:ascii="Times New Roman" w:hAnsi="Times New Roman" w:cs="Times New Roman"/>
                <w:sz w:val="24"/>
                <w:szCs w:val="24"/>
              </w:rPr>
              <w:t>3.5 Анализ взаимосвязи пережитых жизненных трудностей с личностными характеристиками и уровнем психологического благополучия</w:t>
            </w:r>
            <w:r w:rsidR="00E12186">
              <w:rPr>
                <w:rFonts w:ascii="Times New Roman" w:hAnsi="Times New Roman" w:cs="Times New Roman"/>
                <w:sz w:val="24"/>
                <w:szCs w:val="24"/>
              </w:rPr>
              <w:t>…………………………….</w:t>
            </w:r>
          </w:p>
        </w:tc>
        <w:tc>
          <w:tcPr>
            <w:tcW w:w="532" w:type="dxa"/>
            <w:gridSpan w:val="2"/>
          </w:tcPr>
          <w:p w14:paraId="122599D7" w14:textId="77777777" w:rsidR="00474009" w:rsidRDefault="00474009" w:rsidP="002326A3">
            <w:pPr>
              <w:spacing w:after="0" w:line="348" w:lineRule="auto"/>
              <w:rPr>
                <w:rFonts w:ascii="Times New Roman" w:hAnsi="Times New Roman" w:cs="Times New Roman"/>
                <w:sz w:val="24"/>
                <w:szCs w:val="24"/>
              </w:rPr>
            </w:pPr>
          </w:p>
          <w:p w14:paraId="09875106" w14:textId="47152B29" w:rsidR="004F6FDD" w:rsidRPr="004F6FDD" w:rsidRDefault="00474009" w:rsidP="002326A3">
            <w:pPr>
              <w:spacing w:after="0" w:line="348" w:lineRule="auto"/>
              <w:rPr>
                <w:rFonts w:ascii="Times New Roman" w:hAnsi="Times New Roman" w:cs="Times New Roman"/>
                <w:sz w:val="24"/>
                <w:szCs w:val="24"/>
              </w:rPr>
            </w:pPr>
            <w:r>
              <w:rPr>
                <w:rFonts w:ascii="Times New Roman" w:hAnsi="Times New Roman" w:cs="Times New Roman"/>
                <w:sz w:val="24"/>
                <w:szCs w:val="24"/>
              </w:rPr>
              <w:t>51</w:t>
            </w:r>
          </w:p>
        </w:tc>
      </w:tr>
      <w:tr w:rsidR="004F6FDD" w:rsidRPr="004F6FDD" w14:paraId="08948D20" w14:textId="273C0203" w:rsidTr="007C270C">
        <w:tc>
          <w:tcPr>
            <w:tcW w:w="9322" w:type="dxa"/>
          </w:tcPr>
          <w:p w14:paraId="1840CA10" w14:textId="04609178" w:rsidR="004F6FDD" w:rsidRPr="004F6FDD" w:rsidRDefault="004F6FDD" w:rsidP="002326A3">
            <w:pPr>
              <w:spacing w:after="0" w:line="348" w:lineRule="auto"/>
              <w:rPr>
                <w:rFonts w:ascii="Times New Roman" w:hAnsi="Times New Roman" w:cs="Times New Roman"/>
                <w:sz w:val="24"/>
                <w:szCs w:val="24"/>
              </w:rPr>
            </w:pPr>
            <w:r w:rsidRPr="004F6FDD">
              <w:rPr>
                <w:rFonts w:ascii="Times New Roman" w:hAnsi="Times New Roman" w:cs="Times New Roman"/>
                <w:sz w:val="24"/>
                <w:szCs w:val="24"/>
              </w:rPr>
              <w:t>3.6  Анализ уровневых характеристик показателей физического благополучия  и состояния здоровья</w:t>
            </w:r>
            <w:r w:rsidR="00E12186">
              <w:rPr>
                <w:rFonts w:ascii="Times New Roman" w:hAnsi="Times New Roman" w:cs="Times New Roman"/>
                <w:sz w:val="24"/>
                <w:szCs w:val="24"/>
              </w:rPr>
              <w:t>…………………………………………………………………………….</w:t>
            </w:r>
          </w:p>
        </w:tc>
        <w:tc>
          <w:tcPr>
            <w:tcW w:w="532" w:type="dxa"/>
            <w:gridSpan w:val="2"/>
          </w:tcPr>
          <w:p w14:paraId="25B536B8" w14:textId="77777777" w:rsidR="00474009" w:rsidRDefault="00474009" w:rsidP="002326A3">
            <w:pPr>
              <w:spacing w:after="0" w:line="348" w:lineRule="auto"/>
              <w:rPr>
                <w:rFonts w:ascii="Times New Roman" w:hAnsi="Times New Roman" w:cs="Times New Roman"/>
                <w:sz w:val="24"/>
                <w:szCs w:val="24"/>
              </w:rPr>
            </w:pPr>
          </w:p>
          <w:p w14:paraId="4425F4B9" w14:textId="463621A3" w:rsidR="004F6FDD" w:rsidRPr="004F6FDD" w:rsidRDefault="00474009" w:rsidP="002326A3">
            <w:pPr>
              <w:spacing w:after="0" w:line="348" w:lineRule="auto"/>
              <w:rPr>
                <w:rFonts w:ascii="Times New Roman" w:hAnsi="Times New Roman" w:cs="Times New Roman"/>
                <w:sz w:val="24"/>
                <w:szCs w:val="24"/>
              </w:rPr>
            </w:pPr>
            <w:r>
              <w:rPr>
                <w:rFonts w:ascii="Times New Roman" w:hAnsi="Times New Roman" w:cs="Times New Roman"/>
                <w:sz w:val="24"/>
                <w:szCs w:val="24"/>
              </w:rPr>
              <w:t>56</w:t>
            </w:r>
          </w:p>
        </w:tc>
      </w:tr>
      <w:tr w:rsidR="004F6FDD" w:rsidRPr="004F6FDD" w14:paraId="251B6DF5" w14:textId="7F2A298E" w:rsidTr="007C270C">
        <w:tc>
          <w:tcPr>
            <w:tcW w:w="9322" w:type="dxa"/>
          </w:tcPr>
          <w:p w14:paraId="45F6B8C6" w14:textId="11411D99" w:rsidR="004F6FDD" w:rsidRPr="004F6FDD" w:rsidRDefault="004F6FDD" w:rsidP="002326A3">
            <w:pPr>
              <w:spacing w:after="0" w:line="348" w:lineRule="auto"/>
              <w:rPr>
                <w:rFonts w:ascii="Times New Roman" w:hAnsi="Times New Roman" w:cs="Times New Roman"/>
                <w:sz w:val="24"/>
                <w:szCs w:val="24"/>
              </w:rPr>
            </w:pPr>
            <w:r w:rsidRPr="004F6FDD">
              <w:rPr>
                <w:rFonts w:ascii="Times New Roman" w:hAnsi="Times New Roman" w:cs="Times New Roman"/>
                <w:sz w:val="24"/>
                <w:szCs w:val="24"/>
              </w:rPr>
              <w:t>3.7    Межфункциональные взаимосвязи самооценки частоты и интенсивности болевых ощущений в различных отделах позвоночника</w:t>
            </w:r>
            <w:r w:rsidR="00E12186">
              <w:rPr>
                <w:rFonts w:ascii="Times New Roman" w:hAnsi="Times New Roman" w:cs="Times New Roman"/>
                <w:sz w:val="24"/>
                <w:szCs w:val="24"/>
              </w:rPr>
              <w:t>………………………………………………</w:t>
            </w:r>
          </w:p>
        </w:tc>
        <w:tc>
          <w:tcPr>
            <w:tcW w:w="532" w:type="dxa"/>
            <w:gridSpan w:val="2"/>
          </w:tcPr>
          <w:p w14:paraId="1DBB3BAD" w14:textId="77777777" w:rsidR="00474009" w:rsidRDefault="00474009" w:rsidP="002326A3">
            <w:pPr>
              <w:spacing w:after="0" w:line="348" w:lineRule="auto"/>
              <w:rPr>
                <w:rFonts w:ascii="Times New Roman" w:hAnsi="Times New Roman" w:cs="Times New Roman"/>
                <w:sz w:val="24"/>
                <w:szCs w:val="24"/>
              </w:rPr>
            </w:pPr>
          </w:p>
          <w:p w14:paraId="0F893050" w14:textId="27A2704F" w:rsidR="004F6FDD" w:rsidRPr="004F6FDD" w:rsidRDefault="00474009" w:rsidP="002326A3">
            <w:pPr>
              <w:spacing w:after="0" w:line="348" w:lineRule="auto"/>
              <w:rPr>
                <w:rFonts w:ascii="Times New Roman" w:hAnsi="Times New Roman" w:cs="Times New Roman"/>
                <w:sz w:val="24"/>
                <w:szCs w:val="24"/>
              </w:rPr>
            </w:pPr>
            <w:r>
              <w:rPr>
                <w:rFonts w:ascii="Times New Roman" w:hAnsi="Times New Roman" w:cs="Times New Roman"/>
                <w:sz w:val="24"/>
                <w:szCs w:val="24"/>
              </w:rPr>
              <w:t>61</w:t>
            </w:r>
          </w:p>
        </w:tc>
      </w:tr>
      <w:tr w:rsidR="004F6FDD" w:rsidRPr="004F6FDD" w14:paraId="06EFF5F0" w14:textId="1D0F2D21" w:rsidTr="007C270C">
        <w:tc>
          <w:tcPr>
            <w:tcW w:w="9322" w:type="dxa"/>
          </w:tcPr>
          <w:p w14:paraId="2856044E" w14:textId="761E3034" w:rsidR="004F6FDD" w:rsidRPr="004F6FDD" w:rsidRDefault="004F6FDD" w:rsidP="002326A3">
            <w:pPr>
              <w:spacing w:after="0" w:line="348" w:lineRule="auto"/>
              <w:rPr>
                <w:rFonts w:ascii="Times New Roman" w:hAnsi="Times New Roman" w:cs="Times New Roman"/>
                <w:sz w:val="24"/>
                <w:szCs w:val="24"/>
              </w:rPr>
            </w:pPr>
            <w:r w:rsidRPr="004F6FDD">
              <w:rPr>
                <w:rFonts w:ascii="Times New Roman" w:hAnsi="Times New Roman" w:cs="Times New Roman"/>
                <w:sz w:val="24"/>
                <w:szCs w:val="24"/>
              </w:rPr>
              <w:t>3.8. Обсуждение результатов исследования</w:t>
            </w:r>
            <w:r w:rsidR="00E12186">
              <w:rPr>
                <w:rFonts w:ascii="Times New Roman" w:hAnsi="Times New Roman" w:cs="Times New Roman"/>
                <w:sz w:val="24"/>
                <w:szCs w:val="24"/>
              </w:rPr>
              <w:t>………………………………………………….</w:t>
            </w:r>
          </w:p>
        </w:tc>
        <w:tc>
          <w:tcPr>
            <w:tcW w:w="532" w:type="dxa"/>
            <w:gridSpan w:val="2"/>
          </w:tcPr>
          <w:p w14:paraId="6A430A13" w14:textId="79A62E31" w:rsidR="004F6FDD" w:rsidRPr="004F6FDD" w:rsidRDefault="00474009" w:rsidP="002326A3">
            <w:pPr>
              <w:spacing w:after="0" w:line="348" w:lineRule="auto"/>
              <w:rPr>
                <w:rFonts w:ascii="Times New Roman" w:hAnsi="Times New Roman" w:cs="Times New Roman"/>
                <w:sz w:val="24"/>
                <w:szCs w:val="24"/>
              </w:rPr>
            </w:pPr>
            <w:r>
              <w:rPr>
                <w:rFonts w:ascii="Times New Roman" w:hAnsi="Times New Roman" w:cs="Times New Roman"/>
                <w:sz w:val="24"/>
                <w:szCs w:val="24"/>
              </w:rPr>
              <w:t>67</w:t>
            </w:r>
          </w:p>
        </w:tc>
      </w:tr>
      <w:tr w:rsidR="004F6FDD" w:rsidRPr="004F6FDD" w14:paraId="193BD73C" w14:textId="28E678DC" w:rsidTr="007C270C">
        <w:tc>
          <w:tcPr>
            <w:tcW w:w="9322" w:type="dxa"/>
          </w:tcPr>
          <w:p w14:paraId="3EBAA43F" w14:textId="4C3B831A" w:rsidR="004F6FDD" w:rsidRPr="004F6FDD" w:rsidRDefault="004F6FDD" w:rsidP="002326A3">
            <w:pPr>
              <w:spacing w:after="0" w:line="348" w:lineRule="auto"/>
              <w:rPr>
                <w:rFonts w:ascii="Times New Roman" w:hAnsi="Times New Roman" w:cs="Times New Roman"/>
                <w:sz w:val="24"/>
                <w:szCs w:val="24"/>
              </w:rPr>
            </w:pPr>
            <w:r w:rsidRPr="004F6FDD">
              <w:rPr>
                <w:rFonts w:ascii="Times New Roman" w:hAnsi="Times New Roman" w:cs="Times New Roman"/>
                <w:sz w:val="24"/>
                <w:szCs w:val="24"/>
              </w:rPr>
              <w:t>ВЫВОДЫ</w:t>
            </w:r>
            <w:r w:rsidR="00E12186">
              <w:rPr>
                <w:rFonts w:ascii="Times New Roman" w:hAnsi="Times New Roman" w:cs="Times New Roman"/>
                <w:sz w:val="24"/>
                <w:szCs w:val="24"/>
              </w:rPr>
              <w:t>……………………………………………………………………………………….</w:t>
            </w:r>
          </w:p>
        </w:tc>
        <w:tc>
          <w:tcPr>
            <w:tcW w:w="532" w:type="dxa"/>
            <w:gridSpan w:val="2"/>
          </w:tcPr>
          <w:p w14:paraId="2CB7505D" w14:textId="73E50295" w:rsidR="004F6FDD" w:rsidRPr="004F6FDD" w:rsidRDefault="00474009" w:rsidP="002326A3">
            <w:pPr>
              <w:spacing w:after="0" w:line="348" w:lineRule="auto"/>
              <w:rPr>
                <w:rFonts w:ascii="Times New Roman" w:hAnsi="Times New Roman" w:cs="Times New Roman"/>
                <w:sz w:val="24"/>
                <w:szCs w:val="24"/>
              </w:rPr>
            </w:pPr>
            <w:r>
              <w:rPr>
                <w:rFonts w:ascii="Times New Roman" w:hAnsi="Times New Roman" w:cs="Times New Roman"/>
                <w:sz w:val="24"/>
                <w:szCs w:val="24"/>
              </w:rPr>
              <w:t>71</w:t>
            </w:r>
          </w:p>
        </w:tc>
      </w:tr>
      <w:tr w:rsidR="004F6FDD" w:rsidRPr="004F6FDD" w14:paraId="148A61D9" w14:textId="0F92BB5B" w:rsidTr="007C270C">
        <w:tc>
          <w:tcPr>
            <w:tcW w:w="9322" w:type="dxa"/>
          </w:tcPr>
          <w:p w14:paraId="27BCE42D" w14:textId="016A6590" w:rsidR="004F6FDD" w:rsidRPr="004F6FDD" w:rsidRDefault="004F6FDD" w:rsidP="002326A3">
            <w:pPr>
              <w:spacing w:after="0" w:line="348" w:lineRule="auto"/>
              <w:rPr>
                <w:rFonts w:ascii="Times New Roman" w:hAnsi="Times New Roman" w:cs="Times New Roman"/>
                <w:caps/>
                <w:sz w:val="24"/>
                <w:szCs w:val="24"/>
              </w:rPr>
            </w:pPr>
            <w:r w:rsidRPr="004F6FDD">
              <w:rPr>
                <w:rFonts w:ascii="Times New Roman" w:hAnsi="Times New Roman" w:cs="Times New Roman"/>
                <w:caps/>
                <w:sz w:val="24"/>
                <w:szCs w:val="24"/>
              </w:rPr>
              <w:t>Заключение</w:t>
            </w:r>
            <w:r w:rsidR="00E12186">
              <w:rPr>
                <w:rFonts w:ascii="Times New Roman" w:hAnsi="Times New Roman" w:cs="Times New Roman"/>
                <w:caps/>
                <w:sz w:val="24"/>
                <w:szCs w:val="24"/>
              </w:rPr>
              <w:t>…………………………………………………………………………………</w:t>
            </w:r>
          </w:p>
        </w:tc>
        <w:tc>
          <w:tcPr>
            <w:tcW w:w="532" w:type="dxa"/>
            <w:gridSpan w:val="2"/>
          </w:tcPr>
          <w:p w14:paraId="0B2A550C" w14:textId="36D5B4D5" w:rsidR="004F6FDD" w:rsidRPr="004F6FDD" w:rsidRDefault="00474009" w:rsidP="002326A3">
            <w:pPr>
              <w:spacing w:after="0" w:line="348" w:lineRule="auto"/>
              <w:rPr>
                <w:rFonts w:ascii="Times New Roman" w:hAnsi="Times New Roman" w:cs="Times New Roman"/>
                <w:caps/>
                <w:sz w:val="24"/>
                <w:szCs w:val="24"/>
              </w:rPr>
            </w:pPr>
            <w:r>
              <w:rPr>
                <w:rFonts w:ascii="Times New Roman" w:hAnsi="Times New Roman" w:cs="Times New Roman"/>
                <w:caps/>
                <w:sz w:val="24"/>
                <w:szCs w:val="24"/>
              </w:rPr>
              <w:t>74</w:t>
            </w:r>
          </w:p>
        </w:tc>
      </w:tr>
      <w:tr w:rsidR="004F6FDD" w:rsidRPr="004F6FDD" w14:paraId="5E3DD9A6" w14:textId="720D6FAB" w:rsidTr="007C270C">
        <w:tc>
          <w:tcPr>
            <w:tcW w:w="9322" w:type="dxa"/>
          </w:tcPr>
          <w:p w14:paraId="1BD890F5" w14:textId="34942EBC" w:rsidR="004F6FDD" w:rsidRPr="004F6FDD" w:rsidRDefault="004F6FDD" w:rsidP="002326A3">
            <w:pPr>
              <w:spacing w:after="0" w:line="348" w:lineRule="auto"/>
              <w:rPr>
                <w:rFonts w:ascii="Times New Roman" w:hAnsi="Times New Roman" w:cs="Times New Roman"/>
                <w:caps/>
                <w:sz w:val="24"/>
                <w:szCs w:val="24"/>
              </w:rPr>
            </w:pPr>
            <w:r w:rsidRPr="004F6FDD">
              <w:rPr>
                <w:rFonts w:ascii="Times New Roman" w:hAnsi="Times New Roman" w:cs="Times New Roman"/>
                <w:caps/>
                <w:sz w:val="24"/>
                <w:szCs w:val="24"/>
              </w:rPr>
              <w:t>Список использованных источников</w:t>
            </w:r>
            <w:r w:rsidR="00E12186">
              <w:rPr>
                <w:rFonts w:ascii="Times New Roman" w:hAnsi="Times New Roman" w:cs="Times New Roman"/>
                <w:caps/>
                <w:sz w:val="24"/>
                <w:szCs w:val="24"/>
              </w:rPr>
              <w:t>….</w:t>
            </w:r>
            <w:r w:rsidRPr="004F6FDD">
              <w:rPr>
                <w:rFonts w:ascii="Times New Roman" w:hAnsi="Times New Roman" w:cs="Times New Roman"/>
                <w:caps/>
                <w:sz w:val="24"/>
                <w:szCs w:val="24"/>
              </w:rPr>
              <w:t xml:space="preserve"> </w:t>
            </w:r>
            <w:r w:rsidR="00E12186">
              <w:rPr>
                <w:rFonts w:ascii="Times New Roman" w:hAnsi="Times New Roman" w:cs="Times New Roman"/>
                <w:caps/>
                <w:sz w:val="24"/>
                <w:szCs w:val="24"/>
              </w:rPr>
              <w:t>..……………………………………..</w:t>
            </w:r>
          </w:p>
        </w:tc>
        <w:tc>
          <w:tcPr>
            <w:tcW w:w="532" w:type="dxa"/>
            <w:gridSpan w:val="2"/>
          </w:tcPr>
          <w:p w14:paraId="0881E9D0" w14:textId="70564753" w:rsidR="004F6FDD" w:rsidRPr="004F6FDD" w:rsidRDefault="00474009" w:rsidP="002326A3">
            <w:pPr>
              <w:spacing w:after="0" w:line="348" w:lineRule="auto"/>
              <w:rPr>
                <w:rFonts w:ascii="Times New Roman" w:hAnsi="Times New Roman" w:cs="Times New Roman"/>
                <w:caps/>
                <w:sz w:val="24"/>
                <w:szCs w:val="24"/>
              </w:rPr>
            </w:pPr>
            <w:r>
              <w:rPr>
                <w:rFonts w:ascii="Times New Roman" w:hAnsi="Times New Roman" w:cs="Times New Roman"/>
                <w:caps/>
                <w:sz w:val="24"/>
                <w:szCs w:val="24"/>
              </w:rPr>
              <w:t>76</w:t>
            </w:r>
          </w:p>
        </w:tc>
      </w:tr>
      <w:tr w:rsidR="004F6FDD" w:rsidRPr="004F6FDD" w14:paraId="2229D8F7" w14:textId="7AF3793F" w:rsidTr="007C270C">
        <w:tc>
          <w:tcPr>
            <w:tcW w:w="9322" w:type="dxa"/>
          </w:tcPr>
          <w:p w14:paraId="05D39C8F" w14:textId="49344F76" w:rsidR="004F6FDD" w:rsidRPr="004F6FDD" w:rsidRDefault="004F6FDD" w:rsidP="002326A3">
            <w:pPr>
              <w:spacing w:after="0" w:line="348" w:lineRule="auto"/>
              <w:rPr>
                <w:rFonts w:ascii="Times New Roman" w:hAnsi="Times New Roman" w:cs="Times New Roman"/>
                <w:caps/>
                <w:sz w:val="24"/>
                <w:szCs w:val="24"/>
              </w:rPr>
            </w:pPr>
            <w:r w:rsidRPr="004F6FDD">
              <w:rPr>
                <w:rFonts w:ascii="Times New Roman" w:hAnsi="Times New Roman" w:cs="Times New Roman"/>
                <w:caps/>
                <w:sz w:val="24"/>
                <w:szCs w:val="24"/>
              </w:rPr>
              <w:t>Приложение А</w:t>
            </w:r>
            <w:r w:rsidR="00E12186">
              <w:rPr>
                <w:rFonts w:ascii="Times New Roman" w:hAnsi="Times New Roman" w:cs="Times New Roman"/>
                <w:caps/>
                <w:sz w:val="24"/>
                <w:szCs w:val="24"/>
              </w:rPr>
              <w:t>………………………………………………………………………………</w:t>
            </w:r>
          </w:p>
        </w:tc>
        <w:tc>
          <w:tcPr>
            <w:tcW w:w="532" w:type="dxa"/>
            <w:gridSpan w:val="2"/>
          </w:tcPr>
          <w:p w14:paraId="697F57ED" w14:textId="37E63C22" w:rsidR="004F6FDD" w:rsidRPr="004F6FDD" w:rsidRDefault="00474009" w:rsidP="002326A3">
            <w:pPr>
              <w:spacing w:after="0" w:line="348" w:lineRule="auto"/>
              <w:rPr>
                <w:rFonts w:ascii="Times New Roman" w:hAnsi="Times New Roman" w:cs="Times New Roman"/>
                <w:caps/>
                <w:sz w:val="24"/>
                <w:szCs w:val="24"/>
              </w:rPr>
            </w:pPr>
            <w:r>
              <w:rPr>
                <w:rFonts w:ascii="Times New Roman" w:hAnsi="Times New Roman" w:cs="Times New Roman"/>
                <w:caps/>
                <w:sz w:val="24"/>
                <w:szCs w:val="24"/>
              </w:rPr>
              <w:t>84</w:t>
            </w:r>
          </w:p>
        </w:tc>
      </w:tr>
      <w:tr w:rsidR="004F6FDD" w:rsidRPr="004F6FDD" w14:paraId="40FF039E" w14:textId="555D0A9E" w:rsidTr="007C270C">
        <w:tc>
          <w:tcPr>
            <w:tcW w:w="9322" w:type="dxa"/>
          </w:tcPr>
          <w:p w14:paraId="3A754C5B" w14:textId="393EE8FC" w:rsidR="004F6FDD" w:rsidRPr="004F6FDD" w:rsidRDefault="004F6FDD" w:rsidP="002326A3">
            <w:pPr>
              <w:spacing w:after="0" w:line="348" w:lineRule="auto"/>
              <w:rPr>
                <w:rFonts w:ascii="Times New Roman" w:hAnsi="Times New Roman" w:cs="Times New Roman"/>
                <w:caps/>
              </w:rPr>
            </w:pPr>
            <w:r w:rsidRPr="004F6FDD">
              <w:rPr>
                <w:rFonts w:ascii="Times New Roman" w:hAnsi="Times New Roman" w:cs="Times New Roman"/>
                <w:caps/>
                <w:sz w:val="24"/>
                <w:szCs w:val="24"/>
              </w:rPr>
              <w:t>Приложение Б</w:t>
            </w:r>
            <w:r w:rsidR="00E12186">
              <w:rPr>
                <w:rFonts w:ascii="Times New Roman" w:hAnsi="Times New Roman" w:cs="Times New Roman"/>
                <w:caps/>
                <w:sz w:val="24"/>
                <w:szCs w:val="24"/>
              </w:rPr>
              <w:t>………………………………………………………………………………</w:t>
            </w:r>
          </w:p>
        </w:tc>
        <w:tc>
          <w:tcPr>
            <w:tcW w:w="532" w:type="dxa"/>
            <w:gridSpan w:val="2"/>
          </w:tcPr>
          <w:p w14:paraId="6D6D4256" w14:textId="3677C21A" w:rsidR="004F6FDD" w:rsidRPr="004F6FDD" w:rsidRDefault="00474009" w:rsidP="002326A3">
            <w:pPr>
              <w:spacing w:after="0" w:line="348" w:lineRule="auto"/>
              <w:rPr>
                <w:rFonts w:ascii="Times New Roman" w:hAnsi="Times New Roman" w:cs="Times New Roman"/>
                <w:caps/>
                <w:sz w:val="24"/>
                <w:szCs w:val="24"/>
              </w:rPr>
            </w:pPr>
            <w:r>
              <w:rPr>
                <w:rFonts w:ascii="Times New Roman" w:hAnsi="Times New Roman" w:cs="Times New Roman"/>
                <w:caps/>
                <w:sz w:val="24"/>
                <w:szCs w:val="24"/>
              </w:rPr>
              <w:t>88</w:t>
            </w:r>
          </w:p>
        </w:tc>
      </w:tr>
    </w:tbl>
    <w:p w14:paraId="77DB3A69" w14:textId="77777777" w:rsidR="004E5BE2" w:rsidRPr="003B7DA3" w:rsidRDefault="004E5BE2" w:rsidP="009D417F">
      <w:pPr>
        <w:pageBreakBefore/>
        <w:spacing w:after="720" w:line="360" w:lineRule="auto"/>
        <w:jc w:val="center"/>
        <w:rPr>
          <w:rFonts w:ascii="Times New Roman" w:hAnsi="Times New Roman" w:cs="Times New Roman"/>
          <w:b/>
          <w:sz w:val="28"/>
          <w:szCs w:val="28"/>
          <w:shd w:val="clear" w:color="auto" w:fill="FFFFFF"/>
        </w:rPr>
      </w:pPr>
      <w:r w:rsidRPr="003B7DA3">
        <w:rPr>
          <w:rFonts w:ascii="Times New Roman" w:hAnsi="Times New Roman" w:cs="Times New Roman"/>
          <w:b/>
          <w:sz w:val="28"/>
          <w:szCs w:val="28"/>
          <w:shd w:val="clear" w:color="auto" w:fill="FFFFFF"/>
        </w:rPr>
        <w:lastRenderedPageBreak/>
        <w:t>АННОТАЦИЯ</w:t>
      </w:r>
    </w:p>
    <w:p w14:paraId="70DB5B4E" w14:textId="5BF728D8" w:rsidR="004E5BE2" w:rsidRDefault="004E5BE2" w:rsidP="007209A1">
      <w:pPr>
        <w:spacing w:after="0" w:line="360" w:lineRule="auto"/>
        <w:ind w:firstLine="709"/>
        <w:jc w:val="both"/>
        <w:rPr>
          <w:rFonts w:ascii="Times New Roman" w:hAnsi="Times New Roman" w:cs="Times New Roman"/>
          <w:sz w:val="28"/>
          <w:szCs w:val="28"/>
          <w:shd w:val="clear" w:color="auto" w:fill="FFFFFF"/>
        </w:rPr>
      </w:pPr>
      <w:r w:rsidRPr="005E6453">
        <w:rPr>
          <w:rFonts w:ascii="Times New Roman" w:hAnsi="Times New Roman" w:cs="Times New Roman"/>
          <w:sz w:val="28"/>
          <w:szCs w:val="28"/>
          <w:shd w:val="clear" w:color="auto" w:fill="FFFFFF"/>
        </w:rPr>
        <w:t>Для изучения особенностей взаимосвязей разных видов пережитых жизненных трудностей с компонентами психологического благополучия и личностными особенностями взрослых было обследовано 70 человек в возрасте от 25 до 65 лет, из них 28 мужчин, 42 женщины. Измерялись: уровень психологического благополучия (</w:t>
      </w:r>
      <w:r>
        <w:rPr>
          <w:rFonts w:ascii="Times New Roman" w:hAnsi="Times New Roman" w:cs="Times New Roman"/>
          <w:sz w:val="28"/>
          <w:szCs w:val="28"/>
          <w:shd w:val="clear" w:color="auto" w:fill="FFFFFF"/>
        </w:rPr>
        <w:t>«</w:t>
      </w:r>
      <w:r w:rsidRPr="005E6453">
        <w:rPr>
          <w:rFonts w:ascii="Times New Roman" w:hAnsi="Times New Roman" w:cs="Times New Roman"/>
          <w:sz w:val="28"/>
          <w:szCs w:val="28"/>
          <w:shd w:val="clear" w:color="auto" w:fill="FFFFFF"/>
        </w:rPr>
        <w:t>Шкала психологического благополучия</w:t>
      </w:r>
      <w:r>
        <w:rPr>
          <w:rFonts w:ascii="Times New Roman" w:hAnsi="Times New Roman" w:cs="Times New Roman"/>
          <w:sz w:val="28"/>
          <w:szCs w:val="28"/>
          <w:shd w:val="clear" w:color="auto" w:fill="FFFFFF"/>
        </w:rPr>
        <w:t>»</w:t>
      </w:r>
      <w:r w:rsidRPr="005E6453">
        <w:rPr>
          <w:rFonts w:ascii="Times New Roman" w:hAnsi="Times New Roman" w:cs="Times New Roman"/>
          <w:sz w:val="28"/>
          <w:szCs w:val="28"/>
          <w:shd w:val="clear" w:color="auto" w:fill="FFFFFF"/>
        </w:rPr>
        <w:t xml:space="preserve"> К.Рифф, </w:t>
      </w:r>
      <w:r>
        <w:rPr>
          <w:rFonts w:ascii="Times New Roman" w:hAnsi="Times New Roman" w:cs="Times New Roman"/>
          <w:sz w:val="28"/>
          <w:szCs w:val="28"/>
          <w:shd w:val="clear" w:color="auto" w:fill="FFFFFF"/>
        </w:rPr>
        <w:t>«</w:t>
      </w:r>
      <w:r w:rsidRPr="005E6453">
        <w:rPr>
          <w:rFonts w:ascii="Times New Roman" w:hAnsi="Times New Roman" w:cs="Times New Roman"/>
          <w:sz w:val="28"/>
          <w:szCs w:val="28"/>
          <w:shd w:val="clear" w:color="auto" w:fill="FFFFFF"/>
        </w:rPr>
        <w:t>Опросник посттравматического роста</w:t>
      </w:r>
      <w:r>
        <w:rPr>
          <w:rFonts w:ascii="Times New Roman" w:hAnsi="Times New Roman" w:cs="Times New Roman"/>
          <w:sz w:val="28"/>
          <w:szCs w:val="28"/>
          <w:shd w:val="clear" w:color="auto" w:fill="FFFFFF"/>
        </w:rPr>
        <w:t>»</w:t>
      </w:r>
      <w:r w:rsidRPr="005E6453">
        <w:rPr>
          <w:rFonts w:ascii="Times New Roman" w:hAnsi="Times New Roman" w:cs="Times New Roman"/>
          <w:sz w:val="28"/>
          <w:szCs w:val="28"/>
          <w:shd w:val="clear" w:color="auto" w:fill="FFFFFF"/>
        </w:rPr>
        <w:t xml:space="preserve"> Р.Тадеши,</w:t>
      </w:r>
      <w:r>
        <w:rPr>
          <w:rFonts w:ascii="Times New Roman" w:hAnsi="Times New Roman" w:cs="Times New Roman"/>
          <w:sz w:val="28"/>
          <w:szCs w:val="28"/>
          <w:shd w:val="clear" w:color="auto" w:fill="FFFFFF"/>
        </w:rPr>
        <w:t xml:space="preserve"> </w:t>
      </w:r>
      <w:r w:rsidRPr="00F552B4">
        <w:rPr>
          <w:rFonts w:ascii="Times New Roman" w:hAnsi="Times New Roman" w:cs="Times New Roman"/>
          <w:sz w:val="28"/>
          <w:szCs w:val="28"/>
        </w:rPr>
        <w:t>Л.Калхауна</w:t>
      </w:r>
      <w:r>
        <w:rPr>
          <w:rFonts w:ascii="Times New Roman" w:hAnsi="Times New Roman" w:cs="Times New Roman"/>
          <w:sz w:val="28"/>
          <w:szCs w:val="28"/>
        </w:rPr>
        <w:t>;</w:t>
      </w:r>
      <w:r w:rsidRPr="005E645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5E6453">
        <w:rPr>
          <w:rFonts w:ascii="Times New Roman" w:hAnsi="Times New Roman" w:cs="Times New Roman"/>
          <w:sz w:val="28"/>
          <w:szCs w:val="28"/>
          <w:shd w:val="clear" w:color="auto" w:fill="FFFFFF"/>
        </w:rPr>
        <w:t>Личностная шкала проявления тревоги</w:t>
      </w:r>
      <w:r>
        <w:rPr>
          <w:rFonts w:ascii="Times New Roman" w:hAnsi="Times New Roman" w:cs="Times New Roman"/>
          <w:sz w:val="28"/>
          <w:szCs w:val="28"/>
          <w:shd w:val="clear" w:color="auto" w:fill="FFFFFF"/>
        </w:rPr>
        <w:t>»</w:t>
      </w:r>
      <w:r w:rsidRPr="005E6453">
        <w:rPr>
          <w:rFonts w:ascii="Times New Roman" w:hAnsi="Times New Roman" w:cs="Times New Roman"/>
          <w:sz w:val="28"/>
          <w:szCs w:val="28"/>
          <w:shd w:val="clear" w:color="auto" w:fill="FFFFFF"/>
        </w:rPr>
        <w:t xml:space="preserve"> Дж.Тейлор, </w:t>
      </w:r>
      <w:r>
        <w:rPr>
          <w:rFonts w:ascii="Times New Roman" w:hAnsi="Times New Roman" w:cs="Times New Roman"/>
          <w:sz w:val="28"/>
          <w:szCs w:val="28"/>
          <w:shd w:val="clear" w:color="auto" w:fill="FFFFFF"/>
        </w:rPr>
        <w:t>«</w:t>
      </w:r>
      <w:r w:rsidRPr="005E6453">
        <w:rPr>
          <w:rFonts w:ascii="Times New Roman" w:hAnsi="Times New Roman" w:cs="Times New Roman"/>
          <w:sz w:val="28"/>
          <w:szCs w:val="28"/>
          <w:shd w:val="clear" w:color="auto" w:fill="FFFFFF"/>
        </w:rPr>
        <w:t>Интегративный тест тревожности</w:t>
      </w:r>
      <w:r>
        <w:rPr>
          <w:rFonts w:ascii="Times New Roman" w:hAnsi="Times New Roman" w:cs="Times New Roman"/>
          <w:sz w:val="28"/>
          <w:szCs w:val="28"/>
          <w:shd w:val="clear" w:color="auto" w:fill="FFFFFF"/>
        </w:rPr>
        <w:t>»</w:t>
      </w:r>
      <w:r w:rsidRPr="005E6453">
        <w:rPr>
          <w:rFonts w:ascii="Times New Roman" w:hAnsi="Times New Roman" w:cs="Times New Roman"/>
          <w:sz w:val="28"/>
          <w:szCs w:val="28"/>
        </w:rPr>
        <w:t xml:space="preserve"> А.П.Бизюка, Л.И.Вассермана, Б.В.Иовлева)</w:t>
      </w:r>
      <w:r w:rsidRPr="005E6453">
        <w:rPr>
          <w:rFonts w:ascii="Times New Roman" w:hAnsi="Times New Roman" w:cs="Times New Roman"/>
          <w:sz w:val="28"/>
          <w:szCs w:val="28"/>
          <w:shd w:val="clear" w:color="auto" w:fill="FFFFFF"/>
        </w:rPr>
        <w:t>;  личностные особенности респондентов (</w:t>
      </w:r>
      <w:r>
        <w:rPr>
          <w:rFonts w:ascii="Times New Roman" w:hAnsi="Times New Roman" w:cs="Times New Roman"/>
          <w:sz w:val="28"/>
          <w:szCs w:val="28"/>
          <w:shd w:val="clear" w:color="auto" w:fill="FFFFFF"/>
        </w:rPr>
        <w:t>«</w:t>
      </w:r>
      <w:r w:rsidRPr="005E6453">
        <w:rPr>
          <w:rFonts w:ascii="Times New Roman" w:hAnsi="Times New Roman" w:cs="Times New Roman"/>
          <w:sz w:val="28"/>
          <w:szCs w:val="28"/>
          <w:shd w:val="clear" w:color="auto" w:fill="FFFFFF"/>
        </w:rPr>
        <w:t>Индекс жизненного стиля</w:t>
      </w:r>
      <w:r>
        <w:rPr>
          <w:rFonts w:ascii="Times New Roman" w:hAnsi="Times New Roman" w:cs="Times New Roman"/>
          <w:sz w:val="28"/>
          <w:szCs w:val="28"/>
          <w:shd w:val="clear" w:color="auto" w:fill="FFFFFF"/>
        </w:rPr>
        <w:t>»</w:t>
      </w:r>
      <w:r w:rsidRPr="005E6453">
        <w:rPr>
          <w:rFonts w:ascii="Times New Roman" w:hAnsi="Times New Roman" w:cs="Times New Roman"/>
          <w:sz w:val="28"/>
          <w:szCs w:val="28"/>
          <w:shd w:val="clear" w:color="auto" w:fill="FFFFFF"/>
        </w:rPr>
        <w:t xml:space="preserve"> </w:t>
      </w:r>
      <w:r w:rsidRPr="005E6453">
        <w:rPr>
          <w:rFonts w:ascii="Times New Roman" w:eastAsia="Calibri" w:hAnsi="Times New Roman" w:cs="Times New Roman"/>
          <w:sz w:val="28"/>
          <w:szCs w:val="28"/>
        </w:rPr>
        <w:t>Р.Плутчика, Г.Келлермана, Х.Р.Конте</w:t>
      </w:r>
      <w:r w:rsidRPr="005E6453">
        <w:rPr>
          <w:rFonts w:ascii="Times New Roman" w:hAnsi="Times New Roman" w:cs="Times New Roman"/>
          <w:sz w:val="28"/>
          <w:szCs w:val="28"/>
          <w:shd w:val="clear" w:color="auto" w:fill="FFFFFF"/>
        </w:rPr>
        <w:t xml:space="preserve">, «Уровень субъективного контроля» </w:t>
      </w:r>
      <w:r w:rsidRPr="005E6453">
        <w:rPr>
          <w:rFonts w:ascii="Times New Roman" w:eastAsia="Calibri" w:hAnsi="Times New Roman" w:cs="Times New Roman"/>
          <w:sz w:val="28"/>
          <w:szCs w:val="28"/>
        </w:rPr>
        <w:t>Е.Ф.Бажина, Е.А.Голынкиной, Л.М.Эткинда</w:t>
      </w:r>
      <w:r w:rsidRPr="005E6453">
        <w:rPr>
          <w:rFonts w:ascii="Times New Roman" w:hAnsi="Times New Roman" w:cs="Times New Roman"/>
          <w:sz w:val="28"/>
          <w:szCs w:val="28"/>
          <w:shd w:val="clear" w:color="auto" w:fill="FFFFFF"/>
        </w:rPr>
        <w:t>); травматический жизненный опыт (</w:t>
      </w:r>
      <w:r>
        <w:rPr>
          <w:rFonts w:ascii="Times New Roman" w:hAnsi="Times New Roman" w:cs="Times New Roman"/>
          <w:sz w:val="28"/>
          <w:szCs w:val="28"/>
          <w:shd w:val="clear" w:color="auto" w:fill="FFFFFF"/>
        </w:rPr>
        <w:t>«</w:t>
      </w:r>
      <w:r w:rsidRPr="005E6453">
        <w:rPr>
          <w:rFonts w:ascii="Times New Roman" w:hAnsi="Times New Roman" w:cs="Times New Roman"/>
          <w:sz w:val="28"/>
          <w:szCs w:val="28"/>
          <w:shd w:val="clear" w:color="auto" w:fill="FFFFFF"/>
        </w:rPr>
        <w:t>Шкала травматических событий ЛУЛЕС</w:t>
      </w:r>
      <w:r>
        <w:rPr>
          <w:rFonts w:ascii="Times New Roman" w:hAnsi="Times New Roman" w:cs="Times New Roman"/>
          <w:sz w:val="28"/>
          <w:szCs w:val="28"/>
          <w:shd w:val="clear" w:color="auto" w:fill="FFFFFF"/>
        </w:rPr>
        <w:t>»</w:t>
      </w:r>
      <w:r w:rsidRPr="005E6453">
        <w:rPr>
          <w:rFonts w:ascii="Times New Roman" w:hAnsi="Times New Roman" w:cs="Times New Roman"/>
          <w:sz w:val="28"/>
          <w:szCs w:val="28"/>
          <w:shd w:val="clear" w:color="auto" w:fill="FFFFFF"/>
        </w:rPr>
        <w:t>); состояние здоровья и физического благополучия (авторская анкета). Обработка данных: непараметрические критерии сравнения, кластерный анализ, корреляционный анализ</w:t>
      </w:r>
      <w:r w:rsidR="005B5C82">
        <w:rPr>
          <w:rFonts w:ascii="Times New Roman" w:hAnsi="Times New Roman" w:cs="Times New Roman"/>
          <w:sz w:val="28"/>
          <w:szCs w:val="28"/>
          <w:shd w:val="clear" w:color="auto" w:fill="FFFFFF"/>
        </w:rPr>
        <w:t>, многомерный дисперсионный анализ</w:t>
      </w:r>
      <w:r w:rsidRPr="005E6453">
        <w:rPr>
          <w:rFonts w:ascii="Times New Roman" w:hAnsi="Times New Roman" w:cs="Times New Roman"/>
          <w:sz w:val="28"/>
          <w:szCs w:val="28"/>
          <w:shd w:val="clear" w:color="auto" w:fill="FFFFFF"/>
        </w:rPr>
        <w:t>. Результаты. Количество неблагоприятных обстоятельств в детстве отрицательно коррелирует с компонентами благополучия и положительно - с примитивными типами психологических защит и экстернальностью локуса контроля. Переживание безличностных травматических ситуаций взаимосвязано с посттравматическим ростом. Число пережитых жизненных трудностей взаимосвязано с высоким уровнем частоты и интенсивности болевых ощущений в области позвоночника.</w:t>
      </w:r>
    </w:p>
    <w:p w14:paraId="7CAB48BF" w14:textId="44C0527B" w:rsidR="00483076" w:rsidRDefault="005A2E41" w:rsidP="004E5BE2">
      <w:pPr>
        <w:pageBreakBefore/>
        <w:spacing w:after="720" w:line="360" w:lineRule="auto"/>
        <w:jc w:val="center"/>
        <w:rPr>
          <w:rFonts w:ascii="Times New Roman" w:hAnsi="Times New Roman" w:cs="Times New Roman"/>
          <w:b/>
          <w:caps/>
          <w:sz w:val="28"/>
          <w:szCs w:val="28"/>
          <w:lang w:val="en-US"/>
        </w:rPr>
      </w:pPr>
      <w:r>
        <w:rPr>
          <w:rFonts w:ascii="Times New Roman" w:hAnsi="Times New Roman" w:cs="Times New Roman"/>
          <w:b/>
          <w:caps/>
          <w:sz w:val="28"/>
          <w:szCs w:val="28"/>
          <w:lang w:val="en-US"/>
        </w:rPr>
        <w:lastRenderedPageBreak/>
        <w:t>abstract</w:t>
      </w:r>
    </w:p>
    <w:p w14:paraId="757F3BEC" w14:textId="77777777" w:rsidR="009D417F" w:rsidRPr="002007AF" w:rsidRDefault="009D417F" w:rsidP="009D417F">
      <w:pPr>
        <w:spacing w:after="0" w:line="360" w:lineRule="auto"/>
        <w:ind w:firstLine="709"/>
        <w:jc w:val="both"/>
        <w:rPr>
          <w:rFonts w:ascii="Times New Roman" w:hAnsi="Times New Roman" w:cs="Times New Roman"/>
          <w:sz w:val="28"/>
          <w:szCs w:val="28"/>
          <w:lang w:val="en"/>
        </w:rPr>
      </w:pPr>
      <w:r w:rsidRPr="002007AF">
        <w:rPr>
          <w:rFonts w:ascii="Times New Roman" w:hAnsi="Times New Roman" w:cs="Times New Roman"/>
          <w:sz w:val="28"/>
          <w:szCs w:val="28"/>
          <w:lang w:val="en"/>
        </w:rPr>
        <w:t xml:space="preserve">To study the interrelationships between the number of different types of life difficulties with the components of psychological wellbeing and the personality characteristics of adults, 70 people aged from 25 to 65 years (28 men and 42 women) were examined. Measured: psychological wellbeing ("The scale of psychological wellbeing" C. Ryff, "The questionnaire of posttraumatic growth" R. Tadeshi, L. Kalhoun, </w:t>
      </w:r>
      <w:r w:rsidRPr="002007AF">
        <w:rPr>
          <w:rFonts w:ascii="Times New Roman" w:hAnsi="Times New Roman" w:cs="Times New Roman"/>
          <w:sz w:val="28"/>
          <w:szCs w:val="28"/>
          <w:lang w:val="en-US"/>
        </w:rPr>
        <w:t>“Taylor anxiety scale”; “Integrative anxiety test” A.P. Bizyuk, L.I. Vasserman, B.V. Iovlev</w:t>
      </w:r>
      <w:r w:rsidRPr="002007AF">
        <w:rPr>
          <w:rFonts w:ascii="Times New Roman" w:hAnsi="Times New Roman" w:cs="Times New Roman"/>
          <w:sz w:val="28"/>
          <w:szCs w:val="28"/>
          <w:lang w:val="en"/>
        </w:rPr>
        <w:t>); personal characteristics (“</w:t>
      </w:r>
      <w:r w:rsidRPr="002007AF">
        <w:rPr>
          <w:rStyle w:val="ilfuvd"/>
          <w:rFonts w:ascii="Times New Roman" w:hAnsi="Times New Roman" w:cs="Times New Roman"/>
          <w:bCs/>
          <w:sz w:val="28"/>
          <w:szCs w:val="28"/>
          <w:lang w:val="en-US"/>
        </w:rPr>
        <w:t>Life Style Index</w:t>
      </w:r>
      <w:r w:rsidRPr="002007AF">
        <w:rPr>
          <w:rFonts w:ascii="Times New Roman" w:hAnsi="Times New Roman" w:cs="Times New Roman"/>
          <w:sz w:val="28"/>
          <w:szCs w:val="28"/>
          <w:lang w:val="en"/>
        </w:rPr>
        <w:t>” R.Plutchik, G.Kellerman, H.R.Conte, "</w:t>
      </w:r>
      <w:r w:rsidRPr="002007AF">
        <w:rPr>
          <w:rFonts w:ascii="Times New Roman" w:hAnsi="Times New Roman" w:cs="Times New Roman"/>
          <w:sz w:val="28"/>
          <w:szCs w:val="28"/>
          <w:lang w:val="en-US"/>
        </w:rPr>
        <w:t>The Locus of Control</w:t>
      </w:r>
      <w:r w:rsidRPr="002007AF">
        <w:rPr>
          <w:rFonts w:ascii="Times New Roman" w:hAnsi="Times New Roman" w:cs="Times New Roman"/>
          <w:sz w:val="28"/>
          <w:szCs w:val="28"/>
          <w:lang w:val="en"/>
        </w:rPr>
        <w:t xml:space="preserve">" </w:t>
      </w:r>
      <w:r w:rsidRPr="002007AF">
        <w:rPr>
          <w:rStyle w:val="st"/>
          <w:rFonts w:ascii="Times New Roman" w:hAnsi="Times New Roman" w:cs="Times New Roman"/>
          <w:sz w:val="28"/>
          <w:szCs w:val="28"/>
          <w:lang w:val="en-US"/>
        </w:rPr>
        <w:t>J.B. Rotter</w:t>
      </w:r>
      <w:r w:rsidRPr="002007AF">
        <w:rPr>
          <w:rFonts w:ascii="Times New Roman" w:hAnsi="Times New Roman" w:cs="Times New Roman"/>
          <w:sz w:val="28"/>
          <w:szCs w:val="28"/>
          <w:lang w:val="en"/>
        </w:rPr>
        <w:t xml:space="preserve"> in</w:t>
      </w:r>
      <w:r w:rsidRPr="002007AF">
        <w:rPr>
          <w:rFonts w:ascii="Times New Roman" w:hAnsi="Times New Roman" w:cs="Times New Roman"/>
          <w:sz w:val="28"/>
          <w:szCs w:val="28"/>
          <w:lang w:val="en-US"/>
        </w:rPr>
        <w:t xml:space="preserve"> the </w:t>
      </w:r>
      <w:r w:rsidRPr="002007AF">
        <w:rPr>
          <w:rFonts w:ascii="Times New Roman" w:hAnsi="Times New Roman" w:cs="Times New Roman"/>
          <w:sz w:val="28"/>
          <w:szCs w:val="28"/>
          <w:lang w:val="en"/>
        </w:rPr>
        <w:t xml:space="preserve">adaptation of EF.Bazhin, EA. Golynkin, L.M. Etkind); traumatic life experience ("Scale of traumatic events LYLES"); state of health and physical wellbeing (author's questionnaire). Data processing: comparative analysis of mean values, cluster analysis, correlation analysis. Results. The number of </w:t>
      </w:r>
      <w:r w:rsidRPr="002007AF">
        <w:rPr>
          <w:rFonts w:ascii="Times New Roman" w:hAnsi="Times New Roman" w:cs="Times New Roman"/>
          <w:sz w:val="28"/>
          <w:szCs w:val="28"/>
          <w:lang w:val="en-US"/>
        </w:rPr>
        <w:t>adverse circumstances</w:t>
      </w:r>
      <w:r w:rsidRPr="002007AF">
        <w:rPr>
          <w:rFonts w:ascii="Times New Roman" w:hAnsi="Times New Roman" w:cs="Times New Roman"/>
          <w:sz w:val="28"/>
          <w:szCs w:val="28"/>
          <w:lang w:val="en"/>
        </w:rPr>
        <w:t xml:space="preserve"> in childhood negatively correlates with the components of wellbeing and positively correlates with primitive types of psychological defenses and the externality locus of control. The experience of noninterpersonal traumatic events is interconnected with post-traumatic growth. The number of different life difficulties is interrelated with a high level of frequency and intensity of pain in the spine.</w:t>
      </w:r>
    </w:p>
    <w:p w14:paraId="1D05D53B" w14:textId="77777777" w:rsidR="00DC7722" w:rsidRPr="005A2E41" w:rsidRDefault="00DC7722" w:rsidP="006415CF">
      <w:pPr>
        <w:pageBreakBefore/>
        <w:spacing w:after="720" w:line="360" w:lineRule="auto"/>
        <w:jc w:val="center"/>
        <w:rPr>
          <w:rFonts w:ascii="Times New Roman" w:hAnsi="Times New Roman" w:cs="Times New Roman"/>
          <w:b/>
          <w:caps/>
          <w:sz w:val="28"/>
          <w:szCs w:val="28"/>
        </w:rPr>
      </w:pPr>
      <w:r w:rsidRPr="005A2E41">
        <w:rPr>
          <w:rFonts w:ascii="Times New Roman" w:hAnsi="Times New Roman" w:cs="Times New Roman"/>
          <w:b/>
          <w:caps/>
          <w:sz w:val="28"/>
          <w:szCs w:val="28"/>
        </w:rPr>
        <w:lastRenderedPageBreak/>
        <w:t>Введение</w:t>
      </w:r>
    </w:p>
    <w:p w14:paraId="0D537797" w14:textId="3FA53166" w:rsidR="006415CF" w:rsidRPr="005A2E41" w:rsidRDefault="006415CF" w:rsidP="006415CF">
      <w:pPr>
        <w:widowControl w:val="0"/>
        <w:spacing w:after="0" w:line="360" w:lineRule="auto"/>
        <w:ind w:firstLine="709"/>
        <w:jc w:val="both"/>
        <w:rPr>
          <w:rFonts w:ascii="Times New Roman" w:hAnsi="Times New Roman" w:cs="Times New Roman"/>
          <w:color w:val="000000" w:themeColor="text1"/>
          <w:sz w:val="28"/>
          <w:szCs w:val="28"/>
        </w:rPr>
      </w:pPr>
      <w:r w:rsidRPr="005A2E41">
        <w:rPr>
          <w:rFonts w:ascii="Times New Roman" w:hAnsi="Times New Roman" w:cs="Times New Roman"/>
          <w:color w:val="000000" w:themeColor="text1"/>
          <w:sz w:val="28"/>
          <w:szCs w:val="28"/>
        </w:rPr>
        <w:t xml:space="preserve">В последние десятилетия активно исследуются личностные характеристики, которые либо способствуют, либо препятствуют индивиду совладать с ситуациями, заключающими в себе угрозу жизни, здоровью, самоуважению. </w:t>
      </w:r>
      <w:r w:rsidR="00377ADF" w:rsidRPr="005A2E41">
        <w:rPr>
          <w:rFonts w:ascii="Times New Roman" w:hAnsi="Times New Roman" w:cs="Times New Roman"/>
          <w:color w:val="000000" w:themeColor="text1"/>
          <w:sz w:val="28"/>
          <w:szCs w:val="28"/>
        </w:rPr>
        <w:t xml:space="preserve">В настоящее время в психологических исследованиях возникает тенденция придерживаться принципа «компонентной перспективы», согласно которому поведение является функцией личности, ситуации и их взаимодействия (Бурлачук Л.Ф., Михайлова Н.Б., 2002).  </w:t>
      </w:r>
    </w:p>
    <w:p w14:paraId="5591E316" w14:textId="1DB7D12D" w:rsidR="002E2096" w:rsidRPr="005A2E41" w:rsidRDefault="00A27E3F" w:rsidP="006415CF">
      <w:pPr>
        <w:widowControl w:val="0"/>
        <w:spacing w:after="0" w:line="360" w:lineRule="auto"/>
        <w:ind w:firstLine="709"/>
        <w:jc w:val="both"/>
        <w:rPr>
          <w:rFonts w:ascii="Times New Roman" w:hAnsi="Times New Roman" w:cs="Times New Roman"/>
          <w:color w:val="000000" w:themeColor="text1"/>
          <w:sz w:val="28"/>
          <w:szCs w:val="28"/>
        </w:rPr>
      </w:pPr>
      <w:r w:rsidRPr="005A2E41">
        <w:rPr>
          <w:rFonts w:ascii="Times New Roman" w:hAnsi="Times New Roman" w:cs="Times New Roman"/>
          <w:color w:val="000000" w:themeColor="text1"/>
          <w:sz w:val="28"/>
          <w:szCs w:val="28"/>
        </w:rPr>
        <w:t xml:space="preserve">Концепция психологического благополучия была разработана </w:t>
      </w:r>
      <w:r w:rsidRPr="005A2E41">
        <w:rPr>
          <w:rFonts w:ascii="Times New Roman" w:hAnsi="Times New Roman" w:cs="Times New Roman"/>
          <w:sz w:val="28"/>
          <w:szCs w:val="28"/>
        </w:rPr>
        <w:t>К. Рифф</w:t>
      </w:r>
      <w:r w:rsidR="00F35043" w:rsidRPr="005A2E41">
        <w:rPr>
          <w:rFonts w:ascii="Times New Roman" w:hAnsi="Times New Roman" w:cs="Times New Roman"/>
          <w:sz w:val="28"/>
          <w:szCs w:val="28"/>
        </w:rPr>
        <w:t xml:space="preserve">, которая рассматривала эвдемоническое благополучие как напряженный многомерный динамический процесс, а не окончательное </w:t>
      </w:r>
      <w:r w:rsidR="00F61CAD" w:rsidRPr="005A2E41">
        <w:rPr>
          <w:rFonts w:ascii="Times New Roman" w:hAnsi="Times New Roman" w:cs="Times New Roman"/>
          <w:sz w:val="28"/>
          <w:szCs w:val="28"/>
        </w:rPr>
        <w:t>устойчивое</w:t>
      </w:r>
      <w:r w:rsidR="00F35043" w:rsidRPr="005A2E41">
        <w:rPr>
          <w:rFonts w:ascii="Times New Roman" w:hAnsi="Times New Roman" w:cs="Times New Roman"/>
          <w:sz w:val="28"/>
          <w:szCs w:val="28"/>
        </w:rPr>
        <w:t xml:space="preserve"> состояние. </w:t>
      </w:r>
      <w:r w:rsidR="002E2096" w:rsidRPr="005A2E41">
        <w:rPr>
          <w:rFonts w:ascii="Times New Roman" w:hAnsi="Times New Roman" w:cs="Times New Roman"/>
          <w:sz w:val="28"/>
          <w:szCs w:val="28"/>
        </w:rPr>
        <w:t xml:space="preserve">Выделенные К. Рифф индикаторы психологического благополучия во многом совпадают с выделенными В.Р. Манукян и Е.Г. Трошихиной параметрами психологической зрелости личности: ответственность, осознанность/рефлексивность, направленность на саморазвитие, самопринятие и самоуважение, автономия, жизнестойкость, (Манукян В.Р., Трошихина Е.Г., </w:t>
      </w:r>
      <w:r w:rsidR="002E2096" w:rsidRPr="005A2E41">
        <w:rPr>
          <w:rFonts w:ascii="Times New Roman" w:hAnsi="Times New Roman" w:cs="Times New Roman"/>
          <w:color w:val="000000" w:themeColor="text1"/>
          <w:sz w:val="28"/>
          <w:szCs w:val="28"/>
        </w:rPr>
        <w:t>2016).</w:t>
      </w:r>
    </w:p>
    <w:p w14:paraId="6F769D74" w14:textId="4F548F1E" w:rsidR="00C90EC9" w:rsidRPr="005A2E41" w:rsidRDefault="00C90EC9" w:rsidP="00C90EC9">
      <w:pPr>
        <w:widowControl w:val="0"/>
        <w:spacing w:after="0" w:line="360" w:lineRule="auto"/>
        <w:ind w:firstLine="709"/>
        <w:jc w:val="both"/>
        <w:rPr>
          <w:rFonts w:ascii="Times New Roman" w:hAnsi="Times New Roman" w:cs="Times New Roman"/>
          <w:sz w:val="28"/>
          <w:szCs w:val="28"/>
        </w:rPr>
      </w:pPr>
      <w:r w:rsidRPr="005A2E41">
        <w:rPr>
          <w:rFonts w:ascii="Times New Roman" w:hAnsi="Times New Roman" w:cs="Times New Roman"/>
          <w:sz w:val="28"/>
          <w:szCs w:val="28"/>
        </w:rPr>
        <w:t>С одной стороны, психологическое благополучие является фактором, влияющим на субъективное благополучие и способность человека справляться с трудными жизненными ситуациями. Бессонова Ю.В. (2013) пишет, что благополучие - это не вопрос наличествующих условий и ситуаций, а вопрос восприятия жизни, субъективного отношения к ситуации и к собственным возможностям.</w:t>
      </w:r>
    </w:p>
    <w:p w14:paraId="3F64E135" w14:textId="63AA99E2" w:rsidR="00A27E3F" w:rsidRPr="005A2E41" w:rsidRDefault="00AC0BCA" w:rsidP="006415CF">
      <w:pPr>
        <w:widowControl w:val="0"/>
        <w:spacing w:after="0" w:line="360" w:lineRule="auto"/>
        <w:ind w:firstLine="709"/>
        <w:jc w:val="both"/>
        <w:rPr>
          <w:rFonts w:ascii="Times New Roman" w:hAnsi="Times New Roman" w:cs="Times New Roman"/>
          <w:sz w:val="28"/>
          <w:szCs w:val="28"/>
        </w:rPr>
      </w:pPr>
      <w:r w:rsidRPr="005A2E41">
        <w:rPr>
          <w:rFonts w:ascii="Times New Roman" w:hAnsi="Times New Roman" w:cs="Times New Roman"/>
          <w:sz w:val="28"/>
          <w:szCs w:val="28"/>
        </w:rPr>
        <w:t xml:space="preserve">С другой стороны, показано, что уровень психологического благополучия обусловлен личностными характеристиками. </w:t>
      </w:r>
      <w:r w:rsidR="00F61CAD" w:rsidRPr="005A2E41">
        <w:rPr>
          <w:rFonts w:ascii="Times New Roman" w:hAnsi="Times New Roman" w:cs="Times New Roman"/>
          <w:sz w:val="28"/>
          <w:szCs w:val="28"/>
        </w:rPr>
        <w:t xml:space="preserve">В последние годы многочисленные исследования подтверждают важную роль эмоций и ощущения счастья в формировании психологического благополучия. </w:t>
      </w:r>
      <w:r w:rsidR="005D0ABC" w:rsidRPr="005A2E41">
        <w:rPr>
          <w:rFonts w:ascii="Times New Roman" w:hAnsi="Times New Roman" w:cs="Times New Roman"/>
          <w:sz w:val="28"/>
          <w:szCs w:val="28"/>
        </w:rPr>
        <w:t xml:space="preserve">Был предложен концепт «психоэмоциональное благополучие», объединяющий </w:t>
      </w:r>
      <w:r w:rsidR="005D0ABC" w:rsidRPr="005A2E41">
        <w:rPr>
          <w:rFonts w:ascii="Times New Roman" w:hAnsi="Times New Roman" w:cs="Times New Roman"/>
          <w:sz w:val="28"/>
          <w:szCs w:val="28"/>
        </w:rPr>
        <w:lastRenderedPageBreak/>
        <w:t>компоненты психологического благополучия, а также когнитивные (удовлетворенность различными сторонами жизни) и аффективные (включая тревожность) компоненты субъективного благополучия (Трошихина Е.Г., Манукян В.Р., 2017).</w:t>
      </w:r>
    </w:p>
    <w:p w14:paraId="6AC11D74" w14:textId="1F83F603" w:rsidR="00EB655C" w:rsidRPr="005A2E41" w:rsidRDefault="008371E3" w:rsidP="00464BF0">
      <w:pPr>
        <w:widowControl w:val="0"/>
        <w:spacing w:after="0" w:line="360" w:lineRule="auto"/>
        <w:ind w:firstLine="709"/>
        <w:jc w:val="both"/>
        <w:rPr>
          <w:rFonts w:ascii="Times New Roman" w:hAnsi="Times New Roman" w:cs="Times New Roman"/>
          <w:sz w:val="28"/>
          <w:szCs w:val="28"/>
        </w:rPr>
      </w:pPr>
      <w:r w:rsidRPr="005A2E41">
        <w:rPr>
          <w:rFonts w:ascii="Times New Roman" w:hAnsi="Times New Roman" w:cs="Times New Roman"/>
          <w:sz w:val="28"/>
          <w:szCs w:val="28"/>
        </w:rPr>
        <w:t>Таким образом, во многих исследованиях было установлено наличие связи между уровнем личностного благополучия, совладанием с трудными жизненными ситуациями и индивидуальными чертами личности. Однако, несмотря на то</w:t>
      </w:r>
      <w:r w:rsidR="005A2E41">
        <w:rPr>
          <w:rFonts w:ascii="Times New Roman" w:hAnsi="Times New Roman" w:cs="Times New Roman"/>
          <w:sz w:val="28"/>
          <w:szCs w:val="28"/>
        </w:rPr>
        <w:t>,</w:t>
      </w:r>
      <w:r w:rsidRPr="005A2E41">
        <w:rPr>
          <w:rFonts w:ascii="Times New Roman" w:hAnsi="Times New Roman" w:cs="Times New Roman"/>
          <w:sz w:val="28"/>
          <w:szCs w:val="28"/>
        </w:rPr>
        <w:t xml:space="preserve"> что в современных исследованиях психологическое благополучие личности рассматривается как один из ресурсов совладания с трудными жизненными ситуациями, вопрос о сохранении психологического благополучия и способности к преобразованию трудной ситуации и оценивании её как события, способствующего личностному росту</w:t>
      </w:r>
      <w:r w:rsidR="00A01F46">
        <w:rPr>
          <w:rFonts w:ascii="Times New Roman" w:hAnsi="Times New Roman" w:cs="Times New Roman"/>
          <w:sz w:val="28"/>
          <w:szCs w:val="28"/>
        </w:rPr>
        <w:t>,</w:t>
      </w:r>
      <w:r w:rsidRPr="005A2E41">
        <w:rPr>
          <w:rFonts w:ascii="Times New Roman" w:hAnsi="Times New Roman" w:cs="Times New Roman"/>
          <w:sz w:val="28"/>
          <w:szCs w:val="28"/>
        </w:rPr>
        <w:t xml:space="preserve"> остается открытым</w:t>
      </w:r>
      <w:r w:rsidR="00EB4831" w:rsidRPr="005A2E41">
        <w:rPr>
          <w:rFonts w:ascii="Times New Roman" w:hAnsi="Times New Roman" w:cs="Times New Roman"/>
          <w:sz w:val="28"/>
          <w:szCs w:val="28"/>
        </w:rPr>
        <w:t>.</w:t>
      </w:r>
    </w:p>
    <w:p w14:paraId="2AC15AD9" w14:textId="040C1681" w:rsidR="00DC7722" w:rsidRPr="005A2E41" w:rsidRDefault="00B8107A" w:rsidP="00EB4831">
      <w:pPr>
        <w:widowControl w:val="0"/>
        <w:spacing w:after="0" w:line="360" w:lineRule="auto"/>
        <w:ind w:firstLine="709"/>
        <w:jc w:val="both"/>
        <w:rPr>
          <w:rFonts w:ascii="Times New Roman" w:hAnsi="Times New Roman" w:cs="Times New Roman"/>
          <w:sz w:val="28"/>
          <w:szCs w:val="28"/>
        </w:rPr>
      </w:pPr>
      <w:r w:rsidRPr="005A2E41">
        <w:rPr>
          <w:rFonts w:ascii="Times New Roman" w:hAnsi="Times New Roman" w:cs="Times New Roman"/>
          <w:sz w:val="28"/>
          <w:szCs w:val="28"/>
        </w:rPr>
        <w:t>Недостаточно изученным</w:t>
      </w:r>
      <w:r w:rsidR="00A01F46">
        <w:rPr>
          <w:rFonts w:ascii="Times New Roman" w:hAnsi="Times New Roman" w:cs="Times New Roman"/>
          <w:sz w:val="28"/>
          <w:szCs w:val="28"/>
        </w:rPr>
        <w:t>и</w:t>
      </w:r>
      <w:r w:rsidRPr="005A2E41">
        <w:rPr>
          <w:rFonts w:ascii="Times New Roman" w:hAnsi="Times New Roman" w:cs="Times New Roman"/>
          <w:sz w:val="28"/>
          <w:szCs w:val="28"/>
        </w:rPr>
        <w:t xml:space="preserve"> </w:t>
      </w:r>
      <w:r w:rsidR="00BC13BA" w:rsidRPr="005A2E41">
        <w:rPr>
          <w:rFonts w:ascii="Times New Roman" w:hAnsi="Times New Roman" w:cs="Times New Roman"/>
          <w:sz w:val="28"/>
          <w:szCs w:val="28"/>
        </w:rPr>
        <w:t xml:space="preserve">также </w:t>
      </w:r>
      <w:r w:rsidRPr="005A2E41">
        <w:rPr>
          <w:rFonts w:ascii="Times New Roman" w:hAnsi="Times New Roman" w:cs="Times New Roman"/>
          <w:sz w:val="28"/>
          <w:szCs w:val="28"/>
        </w:rPr>
        <w:t>оста</w:t>
      </w:r>
      <w:r w:rsidR="00A01F46">
        <w:rPr>
          <w:rFonts w:ascii="Times New Roman" w:hAnsi="Times New Roman" w:cs="Times New Roman"/>
          <w:sz w:val="28"/>
          <w:szCs w:val="28"/>
        </w:rPr>
        <w:t>ю</w:t>
      </w:r>
      <w:r w:rsidRPr="005A2E41">
        <w:rPr>
          <w:rFonts w:ascii="Times New Roman" w:hAnsi="Times New Roman" w:cs="Times New Roman"/>
          <w:sz w:val="28"/>
          <w:szCs w:val="28"/>
        </w:rPr>
        <w:t>тся вопрос</w:t>
      </w:r>
      <w:r w:rsidR="00A01F46">
        <w:rPr>
          <w:rFonts w:ascii="Times New Roman" w:hAnsi="Times New Roman" w:cs="Times New Roman"/>
          <w:sz w:val="28"/>
          <w:szCs w:val="28"/>
        </w:rPr>
        <w:t>ы</w:t>
      </w:r>
      <w:r w:rsidRPr="005A2E41">
        <w:rPr>
          <w:rFonts w:ascii="Times New Roman" w:hAnsi="Times New Roman" w:cs="Times New Roman"/>
          <w:sz w:val="28"/>
          <w:szCs w:val="28"/>
        </w:rPr>
        <w:t xml:space="preserve"> о взаимном влиянии </w:t>
      </w:r>
      <w:r w:rsidR="00B71F71" w:rsidRPr="005A2E41">
        <w:rPr>
          <w:rFonts w:ascii="Times New Roman" w:hAnsi="Times New Roman" w:cs="Times New Roman"/>
          <w:sz w:val="28"/>
          <w:szCs w:val="28"/>
        </w:rPr>
        <w:t>сознательного и бессознательного в структуре личности на уровень психологического благополучия, на субъективную оценку жизненных ситуаций и способы совладания с ними</w:t>
      </w:r>
      <w:r w:rsidR="00A01F46">
        <w:rPr>
          <w:rFonts w:ascii="Times New Roman" w:hAnsi="Times New Roman" w:cs="Times New Roman"/>
          <w:sz w:val="28"/>
          <w:szCs w:val="28"/>
        </w:rPr>
        <w:t>; вопросы</w:t>
      </w:r>
      <w:r w:rsidR="004A3B41" w:rsidRPr="005A2E41">
        <w:rPr>
          <w:rFonts w:ascii="Times New Roman" w:hAnsi="Times New Roman" w:cs="Times New Roman"/>
          <w:sz w:val="28"/>
          <w:szCs w:val="28"/>
        </w:rPr>
        <w:t xml:space="preserve"> </w:t>
      </w:r>
      <w:r w:rsidR="00A01F46">
        <w:rPr>
          <w:rFonts w:ascii="Times New Roman" w:hAnsi="Times New Roman" w:cs="Times New Roman"/>
          <w:sz w:val="28"/>
          <w:szCs w:val="28"/>
        </w:rPr>
        <w:t>о значении психологического благополучия для сохранения здоровья и активной позиции субъекта в случае переживания трудных жизненных ситуаций.</w:t>
      </w:r>
    </w:p>
    <w:p w14:paraId="0FDEEFC7" w14:textId="3FE50A30" w:rsidR="00BC13BA" w:rsidRPr="005A2E41" w:rsidRDefault="00BC13BA" w:rsidP="00BC13BA">
      <w:pPr>
        <w:widowControl w:val="0"/>
        <w:spacing w:after="0" w:line="360" w:lineRule="auto"/>
        <w:ind w:firstLine="709"/>
        <w:jc w:val="both"/>
        <w:rPr>
          <w:rFonts w:ascii="Times New Roman" w:hAnsi="Times New Roman" w:cs="Times New Roman"/>
          <w:sz w:val="28"/>
          <w:szCs w:val="28"/>
        </w:rPr>
      </w:pPr>
      <w:r w:rsidRPr="005A2E41">
        <w:rPr>
          <w:rFonts w:ascii="Times New Roman" w:hAnsi="Times New Roman" w:cs="Times New Roman"/>
          <w:sz w:val="28"/>
          <w:szCs w:val="28"/>
        </w:rPr>
        <w:t xml:space="preserve">Поэтому представляет интерес рассмотрение </w:t>
      </w:r>
      <w:r w:rsidR="00A01F46">
        <w:rPr>
          <w:rFonts w:ascii="Times New Roman" w:hAnsi="Times New Roman" w:cs="Times New Roman"/>
          <w:sz w:val="28"/>
          <w:szCs w:val="28"/>
        </w:rPr>
        <w:t>особенностей</w:t>
      </w:r>
      <w:r w:rsidRPr="005A2E41">
        <w:rPr>
          <w:rFonts w:ascii="Times New Roman" w:hAnsi="Times New Roman" w:cs="Times New Roman"/>
          <w:sz w:val="28"/>
          <w:szCs w:val="28"/>
        </w:rPr>
        <w:t xml:space="preserve"> психологического благополучия личности в зрелом возрасте в связи с пережитыми травматическими событиями с учетом индивидуальных особенностей личности.</w:t>
      </w:r>
    </w:p>
    <w:p w14:paraId="2FFBB7EF" w14:textId="77777777" w:rsidR="00EB0D85" w:rsidRPr="005266DE" w:rsidRDefault="00EB0D85" w:rsidP="00EB0D85">
      <w:pPr>
        <w:spacing w:after="0" w:line="360" w:lineRule="auto"/>
        <w:ind w:firstLine="709"/>
        <w:jc w:val="both"/>
        <w:rPr>
          <w:rFonts w:ascii="Times New Roman" w:hAnsi="Times New Roman" w:cs="Times New Roman"/>
          <w:sz w:val="28"/>
          <w:szCs w:val="28"/>
        </w:rPr>
      </w:pPr>
      <w:r w:rsidRPr="00B27A61">
        <w:rPr>
          <w:rFonts w:ascii="Times New Roman" w:hAnsi="Times New Roman" w:cs="Times New Roman"/>
          <w:i/>
          <w:sz w:val="28"/>
          <w:szCs w:val="28"/>
        </w:rPr>
        <w:t xml:space="preserve">Целью </w:t>
      </w:r>
      <w:r w:rsidRPr="005266DE">
        <w:rPr>
          <w:rFonts w:ascii="Times New Roman" w:hAnsi="Times New Roman" w:cs="Times New Roman"/>
          <w:sz w:val="28"/>
          <w:szCs w:val="28"/>
        </w:rPr>
        <w:t>данного исследования явилось</w:t>
      </w:r>
      <w:r>
        <w:rPr>
          <w:rFonts w:ascii="Times New Roman" w:hAnsi="Times New Roman" w:cs="Times New Roman"/>
          <w:sz w:val="28"/>
          <w:szCs w:val="28"/>
        </w:rPr>
        <w:t xml:space="preserve"> изучение</w:t>
      </w:r>
      <w:r w:rsidRPr="005266DE">
        <w:rPr>
          <w:rFonts w:ascii="Times New Roman" w:hAnsi="Times New Roman" w:cs="Times New Roman"/>
          <w:sz w:val="28"/>
          <w:szCs w:val="28"/>
        </w:rPr>
        <w:t xml:space="preserve"> </w:t>
      </w:r>
      <w:r w:rsidRPr="00CE4A68">
        <w:rPr>
          <w:rFonts w:ascii="Times New Roman" w:hAnsi="Times New Roman" w:cs="Times New Roman"/>
          <w:sz w:val="28"/>
          <w:szCs w:val="28"/>
        </w:rPr>
        <w:t xml:space="preserve">психологического благополучия и личностных характеристик взрослых, в </w:t>
      </w:r>
      <w:r>
        <w:rPr>
          <w:rFonts w:ascii="Times New Roman" w:hAnsi="Times New Roman" w:cs="Times New Roman"/>
          <w:sz w:val="28"/>
          <w:szCs w:val="28"/>
        </w:rPr>
        <w:t xml:space="preserve">связи с пережитыми </w:t>
      </w:r>
      <w:r w:rsidRPr="00CE4A68">
        <w:rPr>
          <w:rFonts w:ascii="Times New Roman" w:hAnsi="Times New Roman" w:cs="Times New Roman"/>
          <w:sz w:val="28"/>
          <w:szCs w:val="28"/>
        </w:rPr>
        <w:t>трудн</w:t>
      </w:r>
      <w:r>
        <w:rPr>
          <w:rFonts w:ascii="Times New Roman" w:hAnsi="Times New Roman" w:cs="Times New Roman"/>
          <w:sz w:val="28"/>
          <w:szCs w:val="28"/>
        </w:rPr>
        <w:t>ыми</w:t>
      </w:r>
      <w:r w:rsidRPr="00CE4A68">
        <w:rPr>
          <w:rFonts w:ascii="Times New Roman" w:hAnsi="Times New Roman" w:cs="Times New Roman"/>
          <w:sz w:val="28"/>
          <w:szCs w:val="28"/>
        </w:rPr>
        <w:t xml:space="preserve"> жизненн</w:t>
      </w:r>
      <w:r>
        <w:rPr>
          <w:rFonts w:ascii="Times New Roman" w:hAnsi="Times New Roman" w:cs="Times New Roman"/>
          <w:sz w:val="28"/>
          <w:szCs w:val="28"/>
        </w:rPr>
        <w:t>ыми</w:t>
      </w:r>
      <w:r w:rsidRPr="00CE4A68">
        <w:rPr>
          <w:rFonts w:ascii="Times New Roman" w:hAnsi="Times New Roman" w:cs="Times New Roman"/>
          <w:sz w:val="28"/>
          <w:szCs w:val="28"/>
        </w:rPr>
        <w:t xml:space="preserve"> ситуаци</w:t>
      </w:r>
      <w:r>
        <w:rPr>
          <w:rFonts w:ascii="Times New Roman" w:hAnsi="Times New Roman" w:cs="Times New Roman"/>
          <w:sz w:val="28"/>
          <w:szCs w:val="28"/>
        </w:rPr>
        <w:t>ями</w:t>
      </w:r>
      <w:r w:rsidRPr="005266DE">
        <w:rPr>
          <w:rFonts w:ascii="Times New Roman" w:hAnsi="Times New Roman" w:cs="Times New Roman"/>
          <w:sz w:val="28"/>
          <w:szCs w:val="28"/>
        </w:rPr>
        <w:t xml:space="preserve">. </w:t>
      </w:r>
    </w:p>
    <w:p w14:paraId="66CC0E22" w14:textId="77777777" w:rsidR="00EB0D85" w:rsidRPr="005266DE" w:rsidRDefault="00EB0D85" w:rsidP="00EB0D85">
      <w:pPr>
        <w:spacing w:after="0" w:line="360" w:lineRule="auto"/>
        <w:ind w:firstLine="709"/>
        <w:jc w:val="both"/>
        <w:rPr>
          <w:rFonts w:ascii="Times New Roman" w:hAnsi="Times New Roman" w:cs="Times New Roman"/>
          <w:sz w:val="28"/>
          <w:szCs w:val="28"/>
        </w:rPr>
      </w:pPr>
      <w:r w:rsidRPr="00B27A61">
        <w:rPr>
          <w:rFonts w:ascii="Times New Roman" w:hAnsi="Times New Roman" w:cs="Times New Roman"/>
          <w:i/>
          <w:sz w:val="28"/>
          <w:szCs w:val="28"/>
        </w:rPr>
        <w:t>Объект исследования</w:t>
      </w:r>
      <w:r w:rsidRPr="005266DE">
        <w:rPr>
          <w:rFonts w:ascii="Times New Roman" w:hAnsi="Times New Roman" w:cs="Times New Roman"/>
          <w:sz w:val="28"/>
          <w:szCs w:val="28"/>
        </w:rPr>
        <w:t xml:space="preserve"> – </w:t>
      </w:r>
      <w:r>
        <w:rPr>
          <w:rFonts w:ascii="Times New Roman" w:hAnsi="Times New Roman" w:cs="Times New Roman"/>
          <w:sz w:val="28"/>
          <w:szCs w:val="28"/>
        </w:rPr>
        <w:t>п</w:t>
      </w:r>
      <w:r w:rsidRPr="00831821">
        <w:rPr>
          <w:rFonts w:ascii="Times New Roman" w:hAnsi="Times New Roman" w:cs="Times New Roman"/>
          <w:sz w:val="28"/>
          <w:szCs w:val="28"/>
        </w:rPr>
        <w:t>сихологическое благополучие</w:t>
      </w:r>
      <w:r>
        <w:rPr>
          <w:rFonts w:ascii="Times New Roman" w:hAnsi="Times New Roman" w:cs="Times New Roman"/>
          <w:sz w:val="28"/>
          <w:szCs w:val="28"/>
        </w:rPr>
        <w:t>, личностные характеристики</w:t>
      </w:r>
      <w:r w:rsidRPr="00831821">
        <w:rPr>
          <w:rFonts w:ascii="Times New Roman" w:hAnsi="Times New Roman" w:cs="Times New Roman"/>
          <w:sz w:val="28"/>
          <w:szCs w:val="28"/>
        </w:rPr>
        <w:t xml:space="preserve"> </w:t>
      </w:r>
    </w:p>
    <w:p w14:paraId="3D47250A" w14:textId="77777777" w:rsidR="00EB0D85" w:rsidRPr="005266DE" w:rsidRDefault="00EB0D85" w:rsidP="00EB0D85">
      <w:pPr>
        <w:spacing w:after="0" w:line="360" w:lineRule="auto"/>
        <w:ind w:firstLine="709"/>
        <w:jc w:val="both"/>
        <w:rPr>
          <w:rFonts w:ascii="Times New Roman" w:hAnsi="Times New Roman" w:cs="Times New Roman"/>
          <w:sz w:val="28"/>
          <w:szCs w:val="28"/>
        </w:rPr>
      </w:pPr>
      <w:r w:rsidRPr="00B27A61">
        <w:rPr>
          <w:rFonts w:ascii="Times New Roman" w:hAnsi="Times New Roman" w:cs="Times New Roman"/>
          <w:i/>
          <w:sz w:val="28"/>
          <w:szCs w:val="28"/>
        </w:rPr>
        <w:lastRenderedPageBreak/>
        <w:t>Предмет исследования</w:t>
      </w:r>
      <w:r w:rsidRPr="005266DE">
        <w:rPr>
          <w:rFonts w:ascii="Times New Roman" w:hAnsi="Times New Roman" w:cs="Times New Roman"/>
          <w:sz w:val="28"/>
          <w:szCs w:val="28"/>
        </w:rPr>
        <w:t xml:space="preserve"> – </w:t>
      </w:r>
      <w:r>
        <w:rPr>
          <w:rFonts w:ascii="Times New Roman" w:hAnsi="Times New Roman" w:cs="Times New Roman"/>
          <w:sz w:val="28"/>
          <w:szCs w:val="28"/>
        </w:rPr>
        <w:t>в</w:t>
      </w:r>
      <w:r w:rsidRPr="00190D84">
        <w:rPr>
          <w:rFonts w:ascii="Times New Roman" w:hAnsi="Times New Roman" w:cs="Times New Roman"/>
          <w:sz w:val="28"/>
          <w:szCs w:val="28"/>
        </w:rPr>
        <w:t>заимосвязь психологического благополучия и личностных характеристик у взрослых</w:t>
      </w:r>
      <w:r>
        <w:rPr>
          <w:rFonts w:ascii="Times New Roman" w:hAnsi="Times New Roman" w:cs="Times New Roman"/>
          <w:sz w:val="28"/>
          <w:szCs w:val="28"/>
        </w:rPr>
        <w:t xml:space="preserve"> с пережитыми трудными жизненными ситуациями</w:t>
      </w:r>
      <w:r w:rsidRPr="005266DE">
        <w:rPr>
          <w:rFonts w:ascii="Times New Roman" w:hAnsi="Times New Roman" w:cs="Times New Roman"/>
          <w:sz w:val="28"/>
          <w:szCs w:val="28"/>
        </w:rPr>
        <w:t>.</w:t>
      </w:r>
    </w:p>
    <w:p w14:paraId="6D64BFAE" w14:textId="77777777" w:rsidR="00EB0D85" w:rsidRDefault="00EB0D85" w:rsidP="00EB0D85">
      <w:pPr>
        <w:spacing w:after="0" w:line="360" w:lineRule="auto"/>
        <w:ind w:firstLine="709"/>
        <w:jc w:val="both"/>
        <w:rPr>
          <w:rFonts w:ascii="Times New Roman" w:hAnsi="Times New Roman" w:cs="Times New Roman"/>
          <w:sz w:val="28"/>
          <w:szCs w:val="28"/>
        </w:rPr>
      </w:pPr>
      <w:r w:rsidRPr="00B27A61">
        <w:rPr>
          <w:rFonts w:ascii="Times New Roman" w:hAnsi="Times New Roman" w:cs="Times New Roman"/>
          <w:i/>
          <w:sz w:val="28"/>
          <w:szCs w:val="28"/>
        </w:rPr>
        <w:t>Гипотез</w:t>
      </w:r>
      <w:r>
        <w:rPr>
          <w:rFonts w:ascii="Times New Roman" w:hAnsi="Times New Roman" w:cs="Times New Roman"/>
          <w:i/>
          <w:sz w:val="28"/>
          <w:szCs w:val="28"/>
        </w:rPr>
        <w:t>ы исследования:</w:t>
      </w:r>
      <w:r>
        <w:rPr>
          <w:rFonts w:ascii="Times New Roman" w:hAnsi="Times New Roman" w:cs="Times New Roman"/>
          <w:sz w:val="28"/>
          <w:szCs w:val="28"/>
        </w:rPr>
        <w:t xml:space="preserve"> </w:t>
      </w:r>
    </w:p>
    <w:p w14:paraId="4D1A6840" w14:textId="77777777" w:rsidR="00EB0D85" w:rsidRPr="001135AD" w:rsidRDefault="00EB0D85" w:rsidP="00EB0D85">
      <w:pPr>
        <w:pStyle w:val="af"/>
        <w:numPr>
          <w:ilvl w:val="0"/>
          <w:numId w:val="15"/>
        </w:numPr>
        <w:spacing w:after="0" w:line="360" w:lineRule="auto"/>
        <w:ind w:left="0" w:firstLine="709"/>
        <w:jc w:val="both"/>
        <w:rPr>
          <w:rFonts w:ascii="Times New Roman" w:hAnsi="Times New Roman" w:cs="Times New Roman"/>
          <w:sz w:val="28"/>
          <w:szCs w:val="28"/>
        </w:rPr>
      </w:pPr>
      <w:r w:rsidRPr="001135AD">
        <w:rPr>
          <w:rFonts w:ascii="Times New Roman" w:hAnsi="Times New Roman" w:cs="Times New Roman"/>
          <w:sz w:val="28"/>
          <w:szCs w:val="28"/>
        </w:rPr>
        <w:t xml:space="preserve">Чем больше жизненных трудностей пережили взрослые, тем ниже психологическое благополучие, более выражен экстернальный локус контроля и психологические защиты, и хуже состояние физического здоровья. </w:t>
      </w:r>
    </w:p>
    <w:p w14:paraId="091E4AA0" w14:textId="77777777" w:rsidR="00EB0D85" w:rsidRPr="001135AD" w:rsidRDefault="00EB0D85" w:rsidP="00EB0D85">
      <w:pPr>
        <w:pStyle w:val="af"/>
        <w:numPr>
          <w:ilvl w:val="0"/>
          <w:numId w:val="15"/>
        </w:numPr>
        <w:spacing w:after="0" w:line="360" w:lineRule="auto"/>
        <w:ind w:left="0" w:firstLine="709"/>
        <w:jc w:val="both"/>
        <w:rPr>
          <w:rFonts w:ascii="Times New Roman" w:hAnsi="Times New Roman" w:cs="Times New Roman"/>
          <w:sz w:val="28"/>
          <w:szCs w:val="28"/>
        </w:rPr>
      </w:pPr>
      <w:r w:rsidRPr="001135AD">
        <w:rPr>
          <w:rFonts w:ascii="Times New Roman" w:hAnsi="Times New Roman" w:cs="Times New Roman"/>
          <w:sz w:val="28"/>
          <w:szCs w:val="28"/>
        </w:rPr>
        <w:t>Существуют различия во взаимосвязях разных видов пережитых жизненных трудностей с компонентами психологического благополучия и личностными особенностями взрослых.</w:t>
      </w:r>
    </w:p>
    <w:p w14:paraId="6A219AC3" w14:textId="77777777" w:rsidR="00EB0D85" w:rsidRPr="00B27A61" w:rsidRDefault="00EB0D85" w:rsidP="00EB0D85">
      <w:pPr>
        <w:spacing w:after="0" w:line="360" w:lineRule="auto"/>
        <w:ind w:firstLine="709"/>
        <w:jc w:val="both"/>
        <w:rPr>
          <w:rFonts w:ascii="Times New Roman" w:hAnsi="Times New Roman" w:cs="Times New Roman"/>
          <w:i/>
          <w:sz w:val="28"/>
          <w:szCs w:val="28"/>
        </w:rPr>
      </w:pPr>
      <w:r w:rsidRPr="00B27A61">
        <w:rPr>
          <w:rFonts w:ascii="Times New Roman" w:hAnsi="Times New Roman" w:cs="Times New Roman"/>
          <w:i/>
          <w:sz w:val="28"/>
          <w:szCs w:val="28"/>
        </w:rPr>
        <w:t>Задачи исследования:</w:t>
      </w:r>
    </w:p>
    <w:p w14:paraId="263B2559" w14:textId="77777777" w:rsidR="00EB0D85" w:rsidRPr="00C66EC8" w:rsidRDefault="00EB0D85" w:rsidP="00EB0D85">
      <w:pPr>
        <w:pStyle w:val="af"/>
        <w:numPr>
          <w:ilvl w:val="0"/>
          <w:numId w:val="17"/>
        </w:numPr>
        <w:tabs>
          <w:tab w:val="left" w:pos="1134"/>
        </w:tabs>
        <w:spacing w:after="0" w:line="360" w:lineRule="auto"/>
        <w:ind w:left="426" w:hanging="426"/>
        <w:jc w:val="both"/>
        <w:rPr>
          <w:rFonts w:ascii="Times New Roman" w:hAnsi="Times New Roman" w:cs="Times New Roman"/>
          <w:sz w:val="28"/>
          <w:szCs w:val="28"/>
        </w:rPr>
      </w:pPr>
      <w:r w:rsidRPr="00C66EC8">
        <w:rPr>
          <w:rFonts w:ascii="Times New Roman" w:hAnsi="Times New Roman" w:cs="Times New Roman"/>
          <w:sz w:val="28"/>
          <w:szCs w:val="28"/>
        </w:rPr>
        <w:t>Проанализировать уровневые и структурные характеристики травматических событий.</w:t>
      </w:r>
    </w:p>
    <w:p w14:paraId="4614A07F" w14:textId="77777777" w:rsidR="00EB0D85" w:rsidRPr="00C66EC8" w:rsidRDefault="00EB0D85" w:rsidP="00EB0D85">
      <w:pPr>
        <w:pStyle w:val="af"/>
        <w:numPr>
          <w:ilvl w:val="0"/>
          <w:numId w:val="17"/>
        </w:numPr>
        <w:tabs>
          <w:tab w:val="left" w:pos="1134"/>
        </w:tabs>
        <w:spacing w:after="0" w:line="360" w:lineRule="auto"/>
        <w:ind w:left="426" w:hanging="426"/>
        <w:jc w:val="both"/>
        <w:rPr>
          <w:rFonts w:ascii="Times New Roman" w:hAnsi="Times New Roman" w:cs="Times New Roman"/>
          <w:sz w:val="28"/>
          <w:szCs w:val="28"/>
        </w:rPr>
      </w:pPr>
      <w:r w:rsidRPr="00C66EC8">
        <w:rPr>
          <w:rFonts w:ascii="Times New Roman" w:hAnsi="Times New Roman" w:cs="Times New Roman"/>
          <w:sz w:val="28"/>
          <w:szCs w:val="28"/>
        </w:rPr>
        <w:t>Проанализировать уровневые и структурные характеристики показателей психологического благополучия.</w:t>
      </w:r>
    </w:p>
    <w:p w14:paraId="205E07D3" w14:textId="77777777" w:rsidR="00EB0D85" w:rsidRPr="00C66EC8" w:rsidRDefault="00EB0D85" w:rsidP="00EB0D85">
      <w:pPr>
        <w:pStyle w:val="af"/>
        <w:numPr>
          <w:ilvl w:val="0"/>
          <w:numId w:val="17"/>
        </w:numPr>
        <w:tabs>
          <w:tab w:val="left" w:pos="1134"/>
        </w:tabs>
        <w:spacing w:after="0" w:line="360" w:lineRule="auto"/>
        <w:ind w:left="426" w:hanging="426"/>
        <w:jc w:val="both"/>
        <w:rPr>
          <w:rFonts w:ascii="Times New Roman" w:hAnsi="Times New Roman" w:cs="Times New Roman"/>
          <w:sz w:val="28"/>
          <w:szCs w:val="28"/>
        </w:rPr>
      </w:pPr>
      <w:r w:rsidRPr="00C66EC8">
        <w:rPr>
          <w:rFonts w:ascii="Times New Roman" w:hAnsi="Times New Roman" w:cs="Times New Roman"/>
          <w:sz w:val="28"/>
          <w:szCs w:val="28"/>
        </w:rPr>
        <w:t>Проанализировать уровневые характеристики личностных особенностей.</w:t>
      </w:r>
    </w:p>
    <w:p w14:paraId="525EDB67" w14:textId="77777777" w:rsidR="00EB0D85" w:rsidRPr="00C66EC8" w:rsidRDefault="00EB0D85" w:rsidP="00EB0D85">
      <w:pPr>
        <w:pStyle w:val="af"/>
        <w:numPr>
          <w:ilvl w:val="0"/>
          <w:numId w:val="17"/>
        </w:numPr>
        <w:tabs>
          <w:tab w:val="left" w:pos="1134"/>
        </w:tabs>
        <w:spacing w:after="0" w:line="360" w:lineRule="auto"/>
        <w:ind w:left="426" w:hanging="426"/>
        <w:jc w:val="both"/>
        <w:rPr>
          <w:rFonts w:ascii="Times New Roman" w:hAnsi="Times New Roman" w:cs="Times New Roman"/>
          <w:sz w:val="28"/>
          <w:szCs w:val="28"/>
        </w:rPr>
      </w:pPr>
      <w:r w:rsidRPr="00C66EC8">
        <w:rPr>
          <w:rFonts w:ascii="Times New Roman" w:hAnsi="Times New Roman" w:cs="Times New Roman"/>
          <w:sz w:val="28"/>
          <w:szCs w:val="28"/>
        </w:rPr>
        <w:t>Выявить влияние на исследуемые показатели факторов пола и возраста.</w:t>
      </w:r>
    </w:p>
    <w:p w14:paraId="1C13EFA3" w14:textId="77777777" w:rsidR="00EB0D85" w:rsidRPr="00C66EC8" w:rsidRDefault="00EB0D85" w:rsidP="00EB0D85">
      <w:pPr>
        <w:pStyle w:val="af"/>
        <w:numPr>
          <w:ilvl w:val="0"/>
          <w:numId w:val="17"/>
        </w:numPr>
        <w:tabs>
          <w:tab w:val="left" w:pos="1134"/>
        </w:tabs>
        <w:spacing w:after="0" w:line="360" w:lineRule="auto"/>
        <w:ind w:left="426" w:hanging="426"/>
        <w:jc w:val="both"/>
        <w:rPr>
          <w:rFonts w:ascii="Times New Roman" w:hAnsi="Times New Roman" w:cs="Times New Roman"/>
          <w:sz w:val="28"/>
          <w:szCs w:val="28"/>
        </w:rPr>
      </w:pPr>
      <w:r w:rsidRPr="00C66EC8">
        <w:rPr>
          <w:rFonts w:ascii="Times New Roman" w:hAnsi="Times New Roman" w:cs="Times New Roman"/>
          <w:sz w:val="28"/>
          <w:szCs w:val="28"/>
        </w:rPr>
        <w:t>Рассмотреть взаимосвязи пережитых жизненных трудностей с личностными характеристиками и уровнем психологического благополучия.</w:t>
      </w:r>
    </w:p>
    <w:p w14:paraId="1F07D4B2" w14:textId="77777777" w:rsidR="00EB0D85" w:rsidRDefault="00EB0D85" w:rsidP="00EB0D85">
      <w:pPr>
        <w:pStyle w:val="af"/>
        <w:numPr>
          <w:ilvl w:val="0"/>
          <w:numId w:val="17"/>
        </w:numPr>
        <w:tabs>
          <w:tab w:val="left" w:pos="1134"/>
        </w:tabs>
        <w:spacing w:after="0" w:line="360" w:lineRule="auto"/>
        <w:ind w:left="426" w:hanging="426"/>
        <w:jc w:val="both"/>
        <w:rPr>
          <w:rFonts w:ascii="Times New Roman" w:hAnsi="Times New Roman" w:cs="Times New Roman"/>
          <w:sz w:val="28"/>
          <w:szCs w:val="28"/>
        </w:rPr>
      </w:pPr>
      <w:r w:rsidRPr="00EB0D85">
        <w:rPr>
          <w:rFonts w:ascii="Times New Roman" w:hAnsi="Times New Roman" w:cs="Times New Roman"/>
          <w:sz w:val="28"/>
          <w:szCs w:val="28"/>
        </w:rPr>
        <w:t>Проанализировать уровневые характеристики показателей физического благополучия  и состояния здоровья.</w:t>
      </w:r>
    </w:p>
    <w:p w14:paraId="1E84444A" w14:textId="0A777920" w:rsidR="00DC7722" w:rsidRPr="00EB0D85" w:rsidRDefault="00EB0D85" w:rsidP="00EB0D85">
      <w:pPr>
        <w:pStyle w:val="af"/>
        <w:numPr>
          <w:ilvl w:val="0"/>
          <w:numId w:val="17"/>
        </w:numPr>
        <w:tabs>
          <w:tab w:val="left" w:pos="1134"/>
        </w:tabs>
        <w:spacing w:after="0" w:line="360" w:lineRule="auto"/>
        <w:ind w:left="426" w:hanging="426"/>
        <w:jc w:val="both"/>
        <w:rPr>
          <w:rFonts w:ascii="Times New Roman" w:hAnsi="Times New Roman" w:cs="Times New Roman"/>
          <w:sz w:val="28"/>
          <w:szCs w:val="28"/>
        </w:rPr>
      </w:pPr>
      <w:r w:rsidRPr="00EB0D85">
        <w:rPr>
          <w:rFonts w:ascii="Times New Roman" w:hAnsi="Times New Roman" w:cs="Times New Roman"/>
          <w:sz w:val="28"/>
          <w:szCs w:val="28"/>
        </w:rPr>
        <w:t>Рассмотреть межфункциональные взаимосвязи самооценки частоты и интенсивности болевых ощущений в различных отделах позвоночника.</w:t>
      </w:r>
    </w:p>
    <w:p w14:paraId="3EEBC427" w14:textId="77777777" w:rsidR="00EB0D85" w:rsidRPr="005A2E41" w:rsidRDefault="00EB0D85" w:rsidP="00EB0D85">
      <w:pPr>
        <w:pStyle w:val="af"/>
        <w:spacing w:line="360" w:lineRule="auto"/>
        <w:ind w:left="1412"/>
        <w:rPr>
          <w:rFonts w:ascii="Times New Roman" w:hAnsi="Times New Roman" w:cs="Times New Roman"/>
          <w:sz w:val="28"/>
          <w:szCs w:val="28"/>
        </w:rPr>
      </w:pPr>
    </w:p>
    <w:p w14:paraId="20075DAE" w14:textId="15B336AA" w:rsidR="00467396" w:rsidRDefault="00467396" w:rsidP="006E7C52">
      <w:pPr>
        <w:pageBreakBefore/>
        <w:widowControl w:val="0"/>
        <w:spacing w:before="720" w:after="0" w:line="360" w:lineRule="auto"/>
        <w:jc w:val="center"/>
        <w:rPr>
          <w:rFonts w:ascii="Times New Roman" w:hAnsi="Times New Roman" w:cs="Times New Roman"/>
          <w:b/>
          <w:caps/>
          <w:sz w:val="28"/>
          <w:szCs w:val="28"/>
        </w:rPr>
      </w:pPr>
      <w:bookmarkStart w:id="1" w:name="_GoBack"/>
      <w:bookmarkEnd w:id="1"/>
      <w:r w:rsidRPr="005232EC">
        <w:rPr>
          <w:rFonts w:ascii="Times New Roman" w:hAnsi="Times New Roman" w:cs="Times New Roman"/>
          <w:b/>
          <w:sz w:val="28"/>
          <w:szCs w:val="28"/>
        </w:rPr>
        <w:lastRenderedPageBreak/>
        <w:t xml:space="preserve">ГЛАВА </w:t>
      </w:r>
      <w:r w:rsidR="00610301" w:rsidRPr="005232EC">
        <w:rPr>
          <w:rFonts w:ascii="Times New Roman" w:hAnsi="Times New Roman" w:cs="Times New Roman"/>
          <w:b/>
          <w:sz w:val="28"/>
          <w:szCs w:val="28"/>
        </w:rPr>
        <w:t>1</w:t>
      </w:r>
      <w:r w:rsidRPr="005232EC">
        <w:rPr>
          <w:rFonts w:ascii="Times New Roman" w:hAnsi="Times New Roman" w:cs="Times New Roman"/>
          <w:b/>
          <w:sz w:val="28"/>
          <w:szCs w:val="28"/>
        </w:rPr>
        <w:t xml:space="preserve">. </w:t>
      </w:r>
      <w:r w:rsidR="00AB0659" w:rsidRPr="005232EC">
        <w:rPr>
          <w:rFonts w:ascii="Times New Roman" w:hAnsi="Times New Roman" w:cs="Times New Roman"/>
          <w:b/>
          <w:caps/>
          <w:sz w:val="28"/>
          <w:szCs w:val="28"/>
        </w:rPr>
        <w:t>Проблема</w:t>
      </w:r>
      <w:r w:rsidR="00AB0659" w:rsidRPr="00AB0659">
        <w:rPr>
          <w:rFonts w:ascii="Times New Roman" w:hAnsi="Times New Roman" w:cs="Times New Roman"/>
          <w:b/>
          <w:caps/>
          <w:sz w:val="28"/>
          <w:szCs w:val="28"/>
        </w:rPr>
        <w:t xml:space="preserve"> психологического благополучия и личностных особенностей взрослых, переживших трудные жизненные ситуации</w:t>
      </w:r>
    </w:p>
    <w:p w14:paraId="321BB1A0" w14:textId="479F738D" w:rsidR="00FC2EE7" w:rsidRPr="00084B25" w:rsidRDefault="00FC2EE7" w:rsidP="004E255B">
      <w:pPr>
        <w:pStyle w:val="af"/>
        <w:numPr>
          <w:ilvl w:val="1"/>
          <w:numId w:val="7"/>
        </w:numPr>
        <w:spacing w:before="720" w:after="0" w:line="360" w:lineRule="auto"/>
        <w:ind w:left="0" w:firstLine="709"/>
        <w:jc w:val="both"/>
        <w:rPr>
          <w:rFonts w:ascii="Times New Roman" w:hAnsi="Times New Roman" w:cs="Times New Roman"/>
          <w:b/>
          <w:sz w:val="28"/>
          <w:szCs w:val="28"/>
        </w:rPr>
      </w:pPr>
      <w:r w:rsidRPr="00084B25">
        <w:rPr>
          <w:rFonts w:ascii="Times New Roman" w:hAnsi="Times New Roman" w:cs="Times New Roman"/>
          <w:b/>
          <w:sz w:val="28"/>
          <w:szCs w:val="28"/>
        </w:rPr>
        <w:t>Понятие психологическо</w:t>
      </w:r>
      <w:r w:rsidR="005926C5">
        <w:rPr>
          <w:rFonts w:ascii="Times New Roman" w:hAnsi="Times New Roman" w:cs="Times New Roman"/>
          <w:b/>
          <w:sz w:val="28"/>
          <w:szCs w:val="28"/>
        </w:rPr>
        <w:t>го</w:t>
      </w:r>
      <w:r w:rsidRPr="00084B25">
        <w:rPr>
          <w:rFonts w:ascii="Times New Roman" w:hAnsi="Times New Roman" w:cs="Times New Roman"/>
          <w:b/>
          <w:sz w:val="28"/>
          <w:szCs w:val="28"/>
        </w:rPr>
        <w:t xml:space="preserve"> благополучи</w:t>
      </w:r>
      <w:r w:rsidR="005926C5">
        <w:rPr>
          <w:rFonts w:ascii="Times New Roman" w:hAnsi="Times New Roman" w:cs="Times New Roman"/>
          <w:b/>
          <w:sz w:val="28"/>
          <w:szCs w:val="28"/>
        </w:rPr>
        <w:t>я</w:t>
      </w:r>
      <w:r>
        <w:rPr>
          <w:rFonts w:ascii="Times New Roman" w:hAnsi="Times New Roman" w:cs="Times New Roman"/>
          <w:b/>
          <w:sz w:val="28"/>
          <w:szCs w:val="28"/>
        </w:rPr>
        <w:t xml:space="preserve"> личности в психологии</w:t>
      </w:r>
    </w:p>
    <w:p w14:paraId="448C5537" w14:textId="35EA3C04" w:rsidR="00FC2EE7" w:rsidRDefault="00FC2EE7" w:rsidP="005926C5">
      <w:pPr>
        <w:spacing w:after="0" w:line="360" w:lineRule="auto"/>
        <w:ind w:firstLine="709"/>
        <w:jc w:val="both"/>
        <w:rPr>
          <w:rFonts w:ascii="Times New Roman" w:hAnsi="Times New Roman" w:cs="Times New Roman"/>
          <w:sz w:val="28"/>
          <w:szCs w:val="28"/>
        </w:rPr>
      </w:pPr>
      <w:r w:rsidRPr="00A452ED">
        <w:rPr>
          <w:rFonts w:ascii="Times New Roman" w:hAnsi="Times New Roman" w:cs="Times New Roman"/>
          <w:sz w:val="28"/>
          <w:szCs w:val="28"/>
        </w:rPr>
        <w:t>Проблема психологического благополучия личности</w:t>
      </w:r>
      <w:r w:rsidR="005926C5">
        <w:rPr>
          <w:rFonts w:ascii="Times New Roman" w:hAnsi="Times New Roman" w:cs="Times New Roman"/>
          <w:sz w:val="28"/>
          <w:szCs w:val="28"/>
        </w:rPr>
        <w:t xml:space="preserve"> – </w:t>
      </w:r>
      <w:r w:rsidRPr="00A452ED">
        <w:rPr>
          <w:rFonts w:ascii="Times New Roman" w:hAnsi="Times New Roman" w:cs="Times New Roman"/>
          <w:sz w:val="28"/>
          <w:szCs w:val="28"/>
        </w:rPr>
        <w:t>одна из фундаментальных проблем в психологии.</w:t>
      </w:r>
      <w:r>
        <w:rPr>
          <w:rFonts w:ascii="Times New Roman" w:hAnsi="Times New Roman" w:cs="Times New Roman"/>
          <w:sz w:val="28"/>
          <w:szCs w:val="28"/>
        </w:rPr>
        <w:t xml:space="preserve"> Начало изучению этого феномена положили работы </w:t>
      </w:r>
      <w:r w:rsidRPr="00DE628F">
        <w:rPr>
          <w:rFonts w:ascii="Times New Roman" w:hAnsi="Times New Roman" w:cs="Times New Roman"/>
          <w:sz w:val="28"/>
          <w:szCs w:val="28"/>
        </w:rPr>
        <w:t>американских</w:t>
      </w:r>
      <w:r>
        <w:rPr>
          <w:rFonts w:ascii="Times New Roman" w:hAnsi="Times New Roman" w:cs="Times New Roman"/>
          <w:sz w:val="28"/>
          <w:szCs w:val="28"/>
        </w:rPr>
        <w:t xml:space="preserve"> психологов Н. Бредберна, Э. Динера, К. Рифф.  В настоящее время исследования в этой области приобретают особую актуальность в связи с развитием позитивной психологии, ориентированной на развитие позитивного потенциала человека, способствующего повышению благополучия личности.</w:t>
      </w:r>
    </w:p>
    <w:p w14:paraId="56AE08B4" w14:textId="77777777" w:rsidR="00FC2EE7" w:rsidRDefault="00FC2EE7" w:rsidP="00FC2EE7">
      <w:pPr>
        <w:spacing w:after="0" w:line="360" w:lineRule="auto"/>
        <w:ind w:firstLine="709"/>
        <w:jc w:val="both"/>
        <w:rPr>
          <w:rFonts w:ascii="Times New Roman" w:hAnsi="Times New Roman" w:cs="Times New Roman"/>
          <w:sz w:val="28"/>
          <w:szCs w:val="28"/>
        </w:rPr>
      </w:pPr>
      <w:r w:rsidRPr="00975E83">
        <w:rPr>
          <w:rFonts w:ascii="Times New Roman" w:hAnsi="Times New Roman" w:cs="Times New Roman"/>
          <w:sz w:val="28"/>
          <w:szCs w:val="28"/>
        </w:rPr>
        <w:t>Американский психолог Н. Бредберн заложил теоретическ</w:t>
      </w:r>
      <w:r>
        <w:rPr>
          <w:rFonts w:ascii="Times New Roman" w:hAnsi="Times New Roman" w:cs="Times New Roman"/>
          <w:sz w:val="28"/>
          <w:szCs w:val="28"/>
        </w:rPr>
        <w:t>ие</w:t>
      </w:r>
      <w:r w:rsidRPr="00975E83">
        <w:rPr>
          <w:rFonts w:ascii="Times New Roman" w:hAnsi="Times New Roman" w:cs="Times New Roman"/>
          <w:sz w:val="28"/>
          <w:szCs w:val="28"/>
        </w:rPr>
        <w:t xml:space="preserve"> основ</w:t>
      </w:r>
      <w:r>
        <w:rPr>
          <w:rFonts w:ascii="Times New Roman" w:hAnsi="Times New Roman" w:cs="Times New Roman"/>
          <w:sz w:val="28"/>
          <w:szCs w:val="28"/>
        </w:rPr>
        <w:t>ы теории</w:t>
      </w:r>
      <w:r w:rsidRPr="00975E83">
        <w:rPr>
          <w:rFonts w:ascii="Times New Roman" w:hAnsi="Times New Roman" w:cs="Times New Roman"/>
          <w:sz w:val="28"/>
          <w:szCs w:val="28"/>
        </w:rPr>
        <w:t xml:space="preserve"> психологического благополучия</w:t>
      </w:r>
      <w:r>
        <w:rPr>
          <w:rFonts w:ascii="Times New Roman" w:hAnsi="Times New Roman" w:cs="Times New Roman"/>
          <w:sz w:val="28"/>
          <w:szCs w:val="28"/>
        </w:rPr>
        <w:t xml:space="preserve"> личности</w:t>
      </w:r>
      <w:r w:rsidRPr="00975E83">
        <w:rPr>
          <w:rFonts w:ascii="Times New Roman" w:hAnsi="Times New Roman" w:cs="Times New Roman"/>
          <w:sz w:val="28"/>
          <w:szCs w:val="28"/>
        </w:rPr>
        <w:t xml:space="preserve">. </w:t>
      </w:r>
      <w:r>
        <w:rPr>
          <w:rFonts w:ascii="Times New Roman" w:hAnsi="Times New Roman" w:cs="Times New Roman"/>
          <w:sz w:val="28"/>
          <w:szCs w:val="28"/>
        </w:rPr>
        <w:t xml:space="preserve">Он рассматривал </w:t>
      </w:r>
      <w:r w:rsidRPr="00975E83">
        <w:rPr>
          <w:rFonts w:ascii="Times New Roman" w:hAnsi="Times New Roman" w:cs="Times New Roman"/>
          <w:sz w:val="28"/>
          <w:szCs w:val="28"/>
        </w:rPr>
        <w:t>данный феномен как баланс</w:t>
      </w:r>
      <w:r w:rsidRPr="00C82D77">
        <w:rPr>
          <w:rFonts w:ascii="Times New Roman" w:hAnsi="Times New Roman"/>
          <w:sz w:val="28"/>
          <w:szCs w:val="28"/>
        </w:rPr>
        <w:t xml:space="preserve">, достигаемый постоянным взаимодействием двух </w:t>
      </w:r>
      <w:r>
        <w:rPr>
          <w:rFonts w:ascii="Times New Roman" w:hAnsi="Times New Roman"/>
          <w:sz w:val="28"/>
          <w:szCs w:val="28"/>
        </w:rPr>
        <w:t xml:space="preserve">компонентов </w:t>
      </w:r>
      <w:r w:rsidRPr="00C82D77">
        <w:rPr>
          <w:rFonts w:ascii="Times New Roman" w:hAnsi="Times New Roman"/>
          <w:sz w:val="28"/>
          <w:szCs w:val="28"/>
        </w:rPr>
        <w:t>– позитивного и не</w:t>
      </w:r>
      <w:r>
        <w:rPr>
          <w:rFonts w:ascii="Times New Roman" w:hAnsi="Times New Roman"/>
          <w:sz w:val="28"/>
          <w:szCs w:val="28"/>
        </w:rPr>
        <w:t>гативного</w:t>
      </w:r>
      <w:r>
        <w:rPr>
          <w:rFonts w:ascii="Times New Roman" w:hAnsi="Times New Roman" w:cs="Times New Roman"/>
          <w:sz w:val="28"/>
          <w:szCs w:val="28"/>
        </w:rPr>
        <w:t xml:space="preserve"> </w:t>
      </w:r>
      <w:r w:rsidRPr="00C82D77">
        <w:rPr>
          <w:rFonts w:ascii="Times New Roman" w:hAnsi="Times New Roman"/>
          <w:sz w:val="28"/>
          <w:szCs w:val="28"/>
        </w:rPr>
        <w:t>аффекта</w:t>
      </w:r>
      <w:r>
        <w:rPr>
          <w:rFonts w:ascii="Times New Roman" w:hAnsi="Times New Roman"/>
          <w:sz w:val="28"/>
          <w:szCs w:val="28"/>
        </w:rPr>
        <w:t xml:space="preserve">. </w:t>
      </w:r>
      <w:r w:rsidRPr="00BC54AD">
        <w:rPr>
          <w:rFonts w:ascii="Times New Roman" w:hAnsi="Times New Roman"/>
          <w:sz w:val="28"/>
          <w:szCs w:val="28"/>
        </w:rPr>
        <w:t>Сумма того или иного</w:t>
      </w:r>
      <w:r>
        <w:rPr>
          <w:rFonts w:ascii="Times New Roman" w:hAnsi="Times New Roman"/>
          <w:sz w:val="28"/>
          <w:szCs w:val="28"/>
        </w:rPr>
        <w:t xml:space="preserve"> </w:t>
      </w:r>
      <w:r w:rsidRPr="00BC54AD">
        <w:rPr>
          <w:rFonts w:ascii="Times New Roman" w:hAnsi="Times New Roman"/>
          <w:sz w:val="28"/>
          <w:szCs w:val="28"/>
        </w:rPr>
        <w:t>аффекта накапливается за счет событий повседневной жизни, несущих в себе</w:t>
      </w:r>
      <w:r>
        <w:rPr>
          <w:rFonts w:ascii="Times New Roman" w:hAnsi="Times New Roman"/>
          <w:sz w:val="28"/>
          <w:szCs w:val="28"/>
        </w:rPr>
        <w:t xml:space="preserve"> </w:t>
      </w:r>
      <w:r w:rsidRPr="00BC54AD">
        <w:rPr>
          <w:rFonts w:ascii="Times New Roman" w:hAnsi="Times New Roman"/>
          <w:sz w:val="28"/>
          <w:szCs w:val="28"/>
        </w:rPr>
        <w:t>либо радость и удовольствие, либо огорчения и отрицательные переживания.</w:t>
      </w:r>
      <w:r>
        <w:rPr>
          <w:rFonts w:ascii="Times New Roman" w:hAnsi="Times New Roman"/>
          <w:sz w:val="28"/>
          <w:szCs w:val="28"/>
        </w:rPr>
        <w:t xml:space="preserve"> </w:t>
      </w:r>
      <w:r w:rsidRPr="00BC54AD">
        <w:rPr>
          <w:rFonts w:ascii="Times New Roman" w:hAnsi="Times New Roman"/>
          <w:sz w:val="28"/>
          <w:szCs w:val="28"/>
        </w:rPr>
        <w:t>Разница между позитивным и негативным аффектами является показателем</w:t>
      </w:r>
      <w:r>
        <w:rPr>
          <w:rFonts w:ascii="Times New Roman" w:hAnsi="Times New Roman"/>
          <w:sz w:val="28"/>
          <w:szCs w:val="28"/>
        </w:rPr>
        <w:t xml:space="preserve"> </w:t>
      </w:r>
      <w:r w:rsidRPr="00BC54AD">
        <w:rPr>
          <w:rFonts w:ascii="Times New Roman" w:hAnsi="Times New Roman"/>
          <w:sz w:val="28"/>
          <w:szCs w:val="28"/>
        </w:rPr>
        <w:t>психологического благополучия и отражает общее ощущение</w:t>
      </w:r>
      <w:r>
        <w:rPr>
          <w:rFonts w:ascii="Times New Roman" w:hAnsi="Times New Roman"/>
          <w:sz w:val="28"/>
          <w:szCs w:val="28"/>
        </w:rPr>
        <w:t xml:space="preserve"> </w:t>
      </w:r>
      <w:r w:rsidRPr="00BC54AD">
        <w:rPr>
          <w:rFonts w:ascii="Times New Roman" w:hAnsi="Times New Roman"/>
          <w:sz w:val="28"/>
          <w:szCs w:val="28"/>
        </w:rPr>
        <w:t>удовлетворенности или не удовлетворенности жизнью</w:t>
      </w:r>
      <w:r>
        <w:rPr>
          <w:rFonts w:ascii="Times New Roman" w:hAnsi="Times New Roman" w:cs="Times New Roman"/>
          <w:sz w:val="28"/>
          <w:szCs w:val="28"/>
        </w:rPr>
        <w:t xml:space="preserve"> (</w:t>
      </w:r>
      <w:r w:rsidRPr="00975E83">
        <w:rPr>
          <w:rFonts w:ascii="Times New Roman" w:hAnsi="Times New Roman" w:cs="Times New Roman"/>
          <w:sz w:val="28"/>
          <w:szCs w:val="28"/>
        </w:rPr>
        <w:t>Bradburn N.</w:t>
      </w:r>
      <w:r>
        <w:rPr>
          <w:rFonts w:ascii="Times New Roman" w:hAnsi="Times New Roman" w:cs="Times New Roman"/>
          <w:sz w:val="28"/>
          <w:szCs w:val="28"/>
        </w:rPr>
        <w:t>, 1969)</w:t>
      </w:r>
      <w:r w:rsidRPr="00975E83">
        <w:rPr>
          <w:rFonts w:ascii="Times New Roman" w:hAnsi="Times New Roman" w:cs="Times New Roman"/>
          <w:sz w:val="28"/>
          <w:szCs w:val="28"/>
        </w:rPr>
        <w:t>.</w:t>
      </w:r>
      <w:r>
        <w:rPr>
          <w:rFonts w:ascii="Times New Roman" w:hAnsi="Times New Roman" w:cs="Times New Roman"/>
          <w:sz w:val="28"/>
          <w:szCs w:val="28"/>
        </w:rPr>
        <w:t xml:space="preserve"> </w:t>
      </w:r>
      <w:r w:rsidRPr="00A952F8">
        <w:rPr>
          <w:rFonts w:ascii="Times New Roman" w:hAnsi="Times New Roman" w:cs="Times New Roman"/>
          <w:sz w:val="28"/>
          <w:szCs w:val="28"/>
        </w:rPr>
        <w:t>В работе П. Ворр, Дж. Бартер и Г. Браунбридж было найдено</w:t>
      </w:r>
      <w:r>
        <w:rPr>
          <w:rFonts w:ascii="Times New Roman" w:hAnsi="Times New Roman" w:cs="Times New Roman"/>
          <w:sz w:val="28"/>
          <w:szCs w:val="28"/>
        </w:rPr>
        <w:t xml:space="preserve"> </w:t>
      </w:r>
      <w:r w:rsidRPr="00A952F8">
        <w:rPr>
          <w:rFonts w:ascii="Times New Roman" w:hAnsi="Times New Roman" w:cs="Times New Roman"/>
          <w:sz w:val="28"/>
          <w:szCs w:val="28"/>
        </w:rPr>
        <w:t>статистическое подтверждение независимости позитивного и негативного</w:t>
      </w:r>
      <w:r>
        <w:rPr>
          <w:rFonts w:ascii="Times New Roman" w:hAnsi="Times New Roman" w:cs="Times New Roman"/>
          <w:sz w:val="28"/>
          <w:szCs w:val="28"/>
        </w:rPr>
        <w:t xml:space="preserve"> </w:t>
      </w:r>
      <w:r w:rsidRPr="00A952F8">
        <w:rPr>
          <w:rFonts w:ascii="Times New Roman" w:hAnsi="Times New Roman" w:cs="Times New Roman"/>
          <w:sz w:val="28"/>
          <w:szCs w:val="28"/>
        </w:rPr>
        <w:t xml:space="preserve">аффектов (Warr </w:t>
      </w:r>
      <w:r w:rsidRPr="00FE64FF">
        <w:rPr>
          <w:rFonts w:ascii="Times New Roman" w:hAnsi="Times New Roman" w:cs="Times New Roman"/>
          <w:sz w:val="28"/>
          <w:szCs w:val="28"/>
        </w:rPr>
        <w:t>P.B.</w:t>
      </w:r>
      <w:r>
        <w:rPr>
          <w:rFonts w:ascii="Times New Roman" w:hAnsi="Times New Roman" w:cs="Times New Roman"/>
          <w:sz w:val="28"/>
          <w:szCs w:val="28"/>
        </w:rPr>
        <w:t xml:space="preserve"> </w:t>
      </w:r>
      <w:r w:rsidRPr="00A952F8">
        <w:rPr>
          <w:rFonts w:ascii="Times New Roman" w:hAnsi="Times New Roman" w:cs="Times New Roman"/>
          <w:sz w:val="28"/>
          <w:szCs w:val="28"/>
        </w:rPr>
        <w:t>et al., 1983).</w:t>
      </w:r>
    </w:p>
    <w:p w14:paraId="6D90C68B" w14:textId="052F5E31" w:rsidR="00FC2EE7" w:rsidRPr="009C2DFF" w:rsidRDefault="00FC2EE7" w:rsidP="00FC2EE7">
      <w:pPr>
        <w:spacing w:after="0" w:line="360" w:lineRule="auto"/>
        <w:ind w:firstLine="709"/>
        <w:jc w:val="both"/>
        <w:rPr>
          <w:rFonts w:ascii="Times New Roman" w:hAnsi="Times New Roman" w:cs="Times New Roman"/>
          <w:sz w:val="28"/>
          <w:szCs w:val="28"/>
        </w:rPr>
      </w:pPr>
      <w:r w:rsidRPr="00161FC5">
        <w:rPr>
          <w:rFonts w:ascii="Times New Roman" w:hAnsi="Times New Roman" w:cs="Times New Roman"/>
          <w:sz w:val="28"/>
          <w:szCs w:val="28"/>
        </w:rPr>
        <w:t xml:space="preserve">На настоящий момент существуют различные подходы к определению содержания понятия </w:t>
      </w:r>
      <w:r w:rsidRPr="00975E83">
        <w:rPr>
          <w:rFonts w:ascii="Times New Roman" w:hAnsi="Times New Roman" w:cs="Times New Roman"/>
          <w:sz w:val="28"/>
          <w:szCs w:val="28"/>
        </w:rPr>
        <w:t>психологического благополучия</w:t>
      </w:r>
      <w:r>
        <w:rPr>
          <w:rFonts w:ascii="Times New Roman" w:hAnsi="Times New Roman" w:cs="Times New Roman"/>
          <w:sz w:val="28"/>
          <w:szCs w:val="28"/>
        </w:rPr>
        <w:t xml:space="preserve"> личности</w:t>
      </w:r>
      <w:r w:rsidRPr="00161FC5">
        <w:rPr>
          <w:rFonts w:ascii="Times New Roman" w:hAnsi="Times New Roman" w:cs="Times New Roman"/>
          <w:sz w:val="28"/>
          <w:szCs w:val="28"/>
        </w:rPr>
        <w:t xml:space="preserve"> </w:t>
      </w:r>
      <w:r>
        <w:rPr>
          <w:rFonts w:ascii="Times New Roman" w:hAnsi="Times New Roman" w:cs="Times New Roman"/>
          <w:sz w:val="28"/>
          <w:szCs w:val="28"/>
        </w:rPr>
        <w:t>(</w:t>
      </w:r>
      <w:r w:rsidRPr="00161FC5">
        <w:rPr>
          <w:rFonts w:ascii="Times New Roman" w:hAnsi="Times New Roman" w:cs="Times New Roman"/>
          <w:sz w:val="28"/>
          <w:szCs w:val="28"/>
        </w:rPr>
        <w:t>psychological wellbeing)</w:t>
      </w:r>
      <w:r>
        <w:rPr>
          <w:rFonts w:ascii="Times New Roman" w:hAnsi="Times New Roman" w:cs="Times New Roman"/>
          <w:sz w:val="28"/>
          <w:szCs w:val="28"/>
        </w:rPr>
        <w:t>. К. Рифф</w:t>
      </w:r>
      <w:r w:rsidR="005926C5">
        <w:rPr>
          <w:rFonts w:ascii="Times New Roman" w:hAnsi="Times New Roman" w:cs="Times New Roman"/>
          <w:sz w:val="28"/>
          <w:szCs w:val="28"/>
        </w:rPr>
        <w:t xml:space="preserve"> </w:t>
      </w:r>
      <w:r w:rsidR="005926C5" w:rsidRPr="004A52AE">
        <w:rPr>
          <w:rFonts w:ascii="Times New Roman" w:hAnsi="Times New Roman" w:cs="Times New Roman"/>
          <w:sz w:val="28"/>
          <w:szCs w:val="28"/>
        </w:rPr>
        <w:t>(1998)</w:t>
      </w:r>
      <w:r>
        <w:rPr>
          <w:rFonts w:ascii="Times New Roman" w:hAnsi="Times New Roman" w:cs="Times New Roman"/>
          <w:sz w:val="28"/>
          <w:szCs w:val="28"/>
        </w:rPr>
        <w:t xml:space="preserve"> определяет это понятие как «</w:t>
      </w:r>
      <w:r w:rsidRPr="004A52AE">
        <w:rPr>
          <w:rFonts w:ascii="Times New Roman" w:hAnsi="Times New Roman" w:cs="Times New Roman"/>
          <w:sz w:val="28"/>
          <w:szCs w:val="28"/>
        </w:rPr>
        <w:t xml:space="preserve">позитивное </w:t>
      </w:r>
      <w:r w:rsidRPr="004A52AE">
        <w:rPr>
          <w:rFonts w:ascii="Times New Roman" w:hAnsi="Times New Roman" w:cs="Times New Roman"/>
          <w:sz w:val="28"/>
          <w:szCs w:val="28"/>
        </w:rPr>
        <w:lastRenderedPageBreak/>
        <w:t>функционирование личности</w:t>
      </w:r>
      <w:r>
        <w:rPr>
          <w:rFonts w:ascii="Times New Roman" w:hAnsi="Times New Roman" w:cs="Times New Roman"/>
          <w:sz w:val="28"/>
          <w:szCs w:val="28"/>
        </w:rPr>
        <w:t>», Э. Деси</w:t>
      </w:r>
      <w:r w:rsidR="005926C5">
        <w:rPr>
          <w:rFonts w:ascii="Times New Roman" w:hAnsi="Times New Roman" w:cs="Times New Roman"/>
          <w:sz w:val="28"/>
          <w:szCs w:val="28"/>
        </w:rPr>
        <w:t xml:space="preserve"> </w:t>
      </w:r>
      <w:r w:rsidR="005926C5" w:rsidRPr="00B57E19">
        <w:rPr>
          <w:rFonts w:ascii="Times New Roman" w:hAnsi="Times New Roman" w:cs="Times New Roman"/>
          <w:sz w:val="28"/>
          <w:szCs w:val="28"/>
        </w:rPr>
        <w:t>(1980)</w:t>
      </w:r>
      <w:r>
        <w:rPr>
          <w:rFonts w:ascii="Times New Roman" w:hAnsi="Times New Roman" w:cs="Times New Roman"/>
          <w:sz w:val="28"/>
          <w:szCs w:val="28"/>
        </w:rPr>
        <w:t xml:space="preserve"> – как «хорошее функционирова</w:t>
      </w:r>
      <w:r w:rsidRPr="00B57E19">
        <w:rPr>
          <w:rFonts w:ascii="Times New Roman" w:hAnsi="Times New Roman" w:cs="Times New Roman"/>
          <w:sz w:val="28"/>
          <w:szCs w:val="28"/>
        </w:rPr>
        <w:t>ние».</w:t>
      </w:r>
      <w:r w:rsidRPr="00954BBB">
        <w:rPr>
          <w:rFonts w:ascii="Times New Roman" w:hAnsi="Times New Roman" w:cs="Times New Roman"/>
          <w:sz w:val="28"/>
          <w:szCs w:val="28"/>
        </w:rPr>
        <w:t xml:space="preserve"> Современная отечественная психология </w:t>
      </w:r>
      <w:r>
        <w:rPr>
          <w:rFonts w:ascii="Times New Roman" w:hAnsi="Times New Roman" w:cs="Times New Roman"/>
          <w:sz w:val="28"/>
          <w:szCs w:val="28"/>
        </w:rPr>
        <w:t xml:space="preserve">также </w:t>
      </w:r>
      <w:r w:rsidRPr="00954BBB">
        <w:rPr>
          <w:rFonts w:ascii="Times New Roman" w:hAnsi="Times New Roman" w:cs="Times New Roman"/>
          <w:sz w:val="28"/>
          <w:szCs w:val="28"/>
        </w:rPr>
        <w:t>не располагает общепризнанным понятием «психологическое благополучие личности».</w:t>
      </w:r>
      <w:r>
        <w:rPr>
          <w:rFonts w:ascii="Times New Roman" w:hAnsi="Times New Roman" w:cs="Times New Roman"/>
          <w:sz w:val="28"/>
          <w:szCs w:val="28"/>
        </w:rPr>
        <w:t xml:space="preserve"> Так, П.П. Фесенко и С.А. Минюрова связывают </w:t>
      </w:r>
      <w:r w:rsidRPr="00F2040A">
        <w:rPr>
          <w:rFonts w:ascii="Times New Roman" w:hAnsi="Times New Roman" w:cs="Times New Roman"/>
          <w:sz w:val="28"/>
          <w:szCs w:val="28"/>
        </w:rPr>
        <w:t>психо</w:t>
      </w:r>
      <w:r w:rsidRPr="00AB18E3">
        <w:rPr>
          <w:rFonts w:ascii="Times New Roman" w:hAnsi="Times New Roman" w:cs="Times New Roman"/>
          <w:sz w:val="28"/>
          <w:szCs w:val="28"/>
        </w:rPr>
        <w:t>л</w:t>
      </w:r>
      <w:r>
        <w:rPr>
          <w:rFonts w:ascii="Times New Roman" w:hAnsi="Times New Roman" w:cs="Times New Roman"/>
          <w:sz w:val="28"/>
          <w:szCs w:val="28"/>
        </w:rPr>
        <w:t xml:space="preserve">огическое благополучие </w:t>
      </w:r>
      <w:r w:rsidRPr="00AB18E3">
        <w:rPr>
          <w:rFonts w:ascii="Times New Roman" w:hAnsi="Times New Roman" w:cs="Times New Roman"/>
          <w:sz w:val="28"/>
          <w:szCs w:val="28"/>
        </w:rPr>
        <w:t>с субъективным ощущением удовлетворенности собой и</w:t>
      </w:r>
      <w:r>
        <w:rPr>
          <w:rFonts w:ascii="Times New Roman" w:hAnsi="Times New Roman" w:cs="Times New Roman"/>
          <w:sz w:val="28"/>
          <w:szCs w:val="28"/>
        </w:rPr>
        <w:t xml:space="preserve"> </w:t>
      </w:r>
      <w:r w:rsidRPr="00AB18E3">
        <w:rPr>
          <w:rFonts w:ascii="Times New Roman" w:hAnsi="Times New Roman" w:cs="Times New Roman"/>
          <w:sz w:val="28"/>
          <w:szCs w:val="28"/>
        </w:rPr>
        <w:t xml:space="preserve">собственной жизнью </w:t>
      </w:r>
      <w:r w:rsidRPr="00F2040A">
        <w:rPr>
          <w:rFonts w:ascii="Times New Roman" w:hAnsi="Times New Roman" w:cs="Times New Roman"/>
          <w:sz w:val="28"/>
          <w:szCs w:val="28"/>
        </w:rPr>
        <w:t>(Фесенко П.П.</w:t>
      </w:r>
      <w:r>
        <w:rPr>
          <w:rFonts w:ascii="Times New Roman" w:hAnsi="Times New Roman" w:cs="Times New Roman"/>
          <w:sz w:val="28"/>
          <w:szCs w:val="28"/>
        </w:rPr>
        <w:t>, 2005; Минюрова С.А., 2013).   По мнению Р.В. Овчаровой</w:t>
      </w:r>
      <w:r w:rsidR="005926C5">
        <w:rPr>
          <w:rFonts w:ascii="Times New Roman" w:hAnsi="Times New Roman" w:cs="Times New Roman"/>
          <w:sz w:val="28"/>
          <w:szCs w:val="28"/>
        </w:rPr>
        <w:t xml:space="preserve"> (2013)</w:t>
      </w:r>
      <w:r>
        <w:rPr>
          <w:rFonts w:ascii="Times New Roman" w:hAnsi="Times New Roman" w:cs="Times New Roman"/>
          <w:sz w:val="28"/>
          <w:szCs w:val="28"/>
        </w:rPr>
        <w:t xml:space="preserve"> психологическое благополучие личности – это </w:t>
      </w:r>
      <w:r w:rsidRPr="006D6231">
        <w:rPr>
          <w:rFonts w:ascii="Times New Roman" w:hAnsi="Times New Roman" w:cs="Times New Roman"/>
          <w:sz w:val="28"/>
          <w:szCs w:val="28"/>
        </w:rPr>
        <w:t>«интегральная характеристика,</w:t>
      </w:r>
      <w:r>
        <w:rPr>
          <w:rFonts w:ascii="Times New Roman" w:hAnsi="Times New Roman" w:cs="Times New Roman"/>
          <w:sz w:val="28"/>
          <w:szCs w:val="28"/>
        </w:rPr>
        <w:t xml:space="preserve"> </w:t>
      </w:r>
      <w:r w:rsidRPr="006D6231">
        <w:rPr>
          <w:rFonts w:ascii="Times New Roman" w:hAnsi="Times New Roman" w:cs="Times New Roman"/>
          <w:sz w:val="28"/>
          <w:szCs w:val="28"/>
        </w:rPr>
        <w:t>включающая психическое и социальное здоровье»</w:t>
      </w:r>
      <w:r>
        <w:rPr>
          <w:rFonts w:ascii="Times New Roman" w:hAnsi="Times New Roman" w:cs="Times New Roman"/>
          <w:sz w:val="28"/>
          <w:szCs w:val="28"/>
        </w:rPr>
        <w:t>. В большинстве</w:t>
      </w:r>
      <w:r w:rsidRPr="009C2DFF">
        <w:rPr>
          <w:rFonts w:ascii="Times New Roman" w:hAnsi="Times New Roman" w:cs="Times New Roman"/>
          <w:sz w:val="28"/>
          <w:szCs w:val="28"/>
        </w:rPr>
        <w:t xml:space="preserve"> случаев психологическое благополучие рассматривается как производное явление хорошего,</w:t>
      </w:r>
      <w:r>
        <w:rPr>
          <w:rFonts w:ascii="Times New Roman" w:hAnsi="Times New Roman" w:cs="Times New Roman"/>
          <w:sz w:val="28"/>
          <w:szCs w:val="28"/>
        </w:rPr>
        <w:t xml:space="preserve"> </w:t>
      </w:r>
      <w:r w:rsidRPr="009C2DFF">
        <w:rPr>
          <w:rFonts w:ascii="Times New Roman" w:hAnsi="Times New Roman" w:cs="Times New Roman"/>
          <w:sz w:val="28"/>
          <w:szCs w:val="28"/>
        </w:rPr>
        <w:t>или «беспроблемного» функционирования</w:t>
      </w:r>
      <w:r>
        <w:rPr>
          <w:rFonts w:ascii="Times New Roman" w:hAnsi="Times New Roman" w:cs="Times New Roman"/>
          <w:sz w:val="28"/>
          <w:szCs w:val="28"/>
        </w:rPr>
        <w:t xml:space="preserve"> </w:t>
      </w:r>
      <w:r w:rsidRPr="009C2DFF">
        <w:rPr>
          <w:rFonts w:ascii="Times New Roman" w:hAnsi="Times New Roman" w:cs="Times New Roman"/>
          <w:sz w:val="28"/>
          <w:szCs w:val="28"/>
        </w:rPr>
        <w:t>личности и организма (здоровья). (Батурин Н.А. с соавт.,  2013)</w:t>
      </w:r>
      <w:r>
        <w:rPr>
          <w:rFonts w:ascii="Times New Roman" w:hAnsi="Times New Roman" w:cs="Times New Roman"/>
          <w:sz w:val="28"/>
          <w:szCs w:val="28"/>
        </w:rPr>
        <w:t>. А.В. Воронина определяет психологическое благополучие как</w:t>
      </w:r>
      <w:r w:rsidRPr="00473FDD">
        <w:rPr>
          <w:rFonts w:ascii="Times New Roman" w:hAnsi="Times New Roman" w:cs="Times New Roman"/>
          <w:sz w:val="28"/>
          <w:szCs w:val="28"/>
        </w:rPr>
        <w:t xml:space="preserve"> системное качество</w:t>
      </w:r>
      <w:r>
        <w:rPr>
          <w:rFonts w:ascii="Times New Roman" w:hAnsi="Times New Roman" w:cs="Times New Roman"/>
          <w:sz w:val="28"/>
          <w:szCs w:val="28"/>
        </w:rPr>
        <w:t xml:space="preserve"> </w:t>
      </w:r>
      <w:r w:rsidRPr="00473FDD">
        <w:rPr>
          <w:rFonts w:ascii="Times New Roman" w:hAnsi="Times New Roman" w:cs="Times New Roman"/>
          <w:sz w:val="28"/>
          <w:szCs w:val="28"/>
        </w:rPr>
        <w:t>человека, обретаемое им в процессе жизнедеятельности на</w:t>
      </w:r>
      <w:r>
        <w:rPr>
          <w:rFonts w:ascii="Times New Roman" w:hAnsi="Times New Roman" w:cs="Times New Roman"/>
          <w:sz w:val="28"/>
          <w:szCs w:val="28"/>
        </w:rPr>
        <w:t xml:space="preserve"> </w:t>
      </w:r>
      <w:r w:rsidRPr="00473FDD">
        <w:rPr>
          <w:rFonts w:ascii="Times New Roman" w:hAnsi="Times New Roman" w:cs="Times New Roman"/>
          <w:sz w:val="28"/>
          <w:szCs w:val="28"/>
        </w:rPr>
        <w:t>основе психофизиологической сохранности функций и</w:t>
      </w:r>
      <w:r>
        <w:rPr>
          <w:rFonts w:ascii="Times New Roman" w:hAnsi="Times New Roman" w:cs="Times New Roman"/>
          <w:sz w:val="28"/>
          <w:szCs w:val="28"/>
        </w:rPr>
        <w:t xml:space="preserve"> </w:t>
      </w:r>
      <w:r w:rsidRPr="00473FDD">
        <w:rPr>
          <w:rFonts w:ascii="Times New Roman" w:hAnsi="Times New Roman" w:cs="Times New Roman"/>
          <w:sz w:val="28"/>
          <w:szCs w:val="28"/>
        </w:rPr>
        <w:t>проявляющееся у субъекта в переживании содержательной</w:t>
      </w:r>
      <w:r>
        <w:rPr>
          <w:rFonts w:ascii="Times New Roman" w:hAnsi="Times New Roman" w:cs="Times New Roman"/>
          <w:sz w:val="28"/>
          <w:szCs w:val="28"/>
        </w:rPr>
        <w:t xml:space="preserve"> </w:t>
      </w:r>
      <w:r w:rsidRPr="00473FDD">
        <w:rPr>
          <w:rFonts w:ascii="Times New Roman" w:hAnsi="Times New Roman" w:cs="Times New Roman"/>
          <w:sz w:val="28"/>
          <w:szCs w:val="28"/>
        </w:rPr>
        <w:t>наполненности и ценности жизни в целом. Основой</w:t>
      </w:r>
      <w:r>
        <w:rPr>
          <w:rFonts w:ascii="Times New Roman" w:hAnsi="Times New Roman" w:cs="Times New Roman"/>
          <w:sz w:val="28"/>
          <w:szCs w:val="28"/>
        </w:rPr>
        <w:t xml:space="preserve"> </w:t>
      </w:r>
      <w:r w:rsidRPr="00473FDD">
        <w:rPr>
          <w:rFonts w:ascii="Times New Roman" w:hAnsi="Times New Roman" w:cs="Times New Roman"/>
          <w:sz w:val="28"/>
          <w:szCs w:val="28"/>
        </w:rPr>
        <w:t>благополучия является психосоматическое, психическое и</w:t>
      </w:r>
      <w:r>
        <w:rPr>
          <w:rFonts w:ascii="Times New Roman" w:hAnsi="Times New Roman" w:cs="Times New Roman"/>
          <w:sz w:val="28"/>
          <w:szCs w:val="28"/>
        </w:rPr>
        <w:t xml:space="preserve"> </w:t>
      </w:r>
      <w:r w:rsidRPr="00473FDD">
        <w:rPr>
          <w:rFonts w:ascii="Times New Roman" w:hAnsi="Times New Roman" w:cs="Times New Roman"/>
          <w:sz w:val="28"/>
          <w:szCs w:val="28"/>
        </w:rPr>
        <w:t>психологическое здоровье</w:t>
      </w:r>
      <w:r>
        <w:rPr>
          <w:rFonts w:ascii="Times New Roman" w:hAnsi="Times New Roman" w:cs="Times New Roman"/>
          <w:sz w:val="28"/>
          <w:szCs w:val="28"/>
        </w:rPr>
        <w:t xml:space="preserve"> (Воронина А.В., 2002)</w:t>
      </w:r>
      <w:r w:rsidRPr="00473FDD">
        <w:rPr>
          <w:rFonts w:ascii="Times New Roman" w:hAnsi="Times New Roman" w:cs="Times New Roman"/>
          <w:sz w:val="28"/>
          <w:szCs w:val="28"/>
        </w:rPr>
        <w:t>.</w:t>
      </w:r>
      <w:r>
        <w:rPr>
          <w:rFonts w:ascii="Times New Roman" w:hAnsi="Times New Roman" w:cs="Times New Roman"/>
          <w:sz w:val="28"/>
          <w:szCs w:val="28"/>
        </w:rPr>
        <w:t xml:space="preserve"> По мнению Т.О. Гордеевой</w:t>
      </w:r>
      <w:r w:rsidR="005926C5">
        <w:rPr>
          <w:rFonts w:ascii="Times New Roman" w:hAnsi="Times New Roman" w:cs="Times New Roman"/>
          <w:sz w:val="28"/>
          <w:szCs w:val="28"/>
        </w:rPr>
        <w:t xml:space="preserve"> (2011)</w:t>
      </w:r>
      <w:r>
        <w:rPr>
          <w:rFonts w:ascii="Times New Roman" w:hAnsi="Times New Roman" w:cs="Times New Roman"/>
          <w:sz w:val="28"/>
          <w:szCs w:val="28"/>
        </w:rPr>
        <w:t>, психологическое</w:t>
      </w:r>
      <w:r w:rsidRPr="008A6CE0">
        <w:rPr>
          <w:rFonts w:ascii="Times New Roman" w:hAnsi="Times New Roman" w:cs="Times New Roman"/>
          <w:sz w:val="28"/>
          <w:szCs w:val="28"/>
        </w:rPr>
        <w:t xml:space="preserve"> благополучие связано с высокой</w:t>
      </w:r>
      <w:r>
        <w:rPr>
          <w:rFonts w:ascii="Times New Roman" w:hAnsi="Times New Roman" w:cs="Times New Roman"/>
          <w:sz w:val="28"/>
          <w:szCs w:val="28"/>
        </w:rPr>
        <w:t xml:space="preserve"> </w:t>
      </w:r>
      <w:r w:rsidRPr="008A6CE0">
        <w:rPr>
          <w:rFonts w:ascii="Times New Roman" w:hAnsi="Times New Roman" w:cs="Times New Roman"/>
          <w:sz w:val="28"/>
          <w:szCs w:val="28"/>
        </w:rPr>
        <w:t>самооценкой, ощущением контроля происходящего, низким</w:t>
      </w:r>
      <w:r>
        <w:rPr>
          <w:rFonts w:ascii="Times New Roman" w:hAnsi="Times New Roman" w:cs="Times New Roman"/>
          <w:sz w:val="28"/>
          <w:szCs w:val="28"/>
        </w:rPr>
        <w:t xml:space="preserve"> </w:t>
      </w:r>
      <w:r w:rsidRPr="008A6CE0">
        <w:rPr>
          <w:rFonts w:ascii="Times New Roman" w:hAnsi="Times New Roman" w:cs="Times New Roman"/>
          <w:sz w:val="28"/>
          <w:szCs w:val="28"/>
        </w:rPr>
        <w:t>уровнем нейротизма, депрессии и тревожности.</w:t>
      </w:r>
    </w:p>
    <w:p w14:paraId="661DA493" w14:textId="77777777" w:rsidR="00FC2EE7" w:rsidRDefault="00FC2EE7" w:rsidP="00FC2EE7">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В целом, понятие «психологическое благополучие» в отличие от термина </w:t>
      </w:r>
      <w:r w:rsidRPr="00C82D77">
        <w:rPr>
          <w:rFonts w:ascii="Times New Roman" w:hAnsi="Times New Roman"/>
          <w:sz w:val="28"/>
          <w:szCs w:val="28"/>
        </w:rPr>
        <w:t>«психическое здоровье»</w:t>
      </w:r>
      <w:r>
        <w:rPr>
          <w:rFonts w:ascii="Times New Roman" w:hAnsi="Times New Roman"/>
          <w:sz w:val="28"/>
          <w:szCs w:val="28"/>
        </w:rPr>
        <w:t xml:space="preserve"> связано с </w:t>
      </w:r>
      <w:r w:rsidRPr="00C82D77">
        <w:rPr>
          <w:rFonts w:ascii="Times New Roman" w:hAnsi="Times New Roman"/>
          <w:sz w:val="28"/>
          <w:szCs w:val="28"/>
        </w:rPr>
        <w:t xml:space="preserve">экзистенциальным переживанием человеком отношения к собственной жизни.  </w:t>
      </w:r>
      <w:r>
        <w:rPr>
          <w:rFonts w:ascii="Times New Roman" w:hAnsi="Times New Roman"/>
          <w:sz w:val="28"/>
          <w:szCs w:val="28"/>
        </w:rPr>
        <w:t>Этот феномен является, по сути, субъективной реальностью носителя психологического</w:t>
      </w:r>
      <w:r w:rsidRPr="00C82D77">
        <w:rPr>
          <w:rFonts w:ascii="Times New Roman" w:hAnsi="Times New Roman"/>
          <w:sz w:val="28"/>
          <w:szCs w:val="28"/>
        </w:rPr>
        <w:t xml:space="preserve"> благополучия</w:t>
      </w:r>
      <w:r>
        <w:rPr>
          <w:rFonts w:ascii="Times New Roman" w:hAnsi="Times New Roman"/>
          <w:sz w:val="28"/>
          <w:szCs w:val="28"/>
        </w:rPr>
        <w:t xml:space="preserve"> </w:t>
      </w:r>
      <w:r>
        <w:rPr>
          <w:rFonts w:ascii="Times New Roman" w:hAnsi="Times New Roman" w:cs="Times New Roman"/>
          <w:sz w:val="28"/>
          <w:szCs w:val="28"/>
        </w:rPr>
        <w:t>(</w:t>
      </w:r>
      <w:r w:rsidRPr="00975E83">
        <w:rPr>
          <w:rFonts w:ascii="Times New Roman" w:hAnsi="Times New Roman" w:cs="Times New Roman"/>
          <w:sz w:val="28"/>
          <w:szCs w:val="28"/>
        </w:rPr>
        <w:t>Bradburn N.</w:t>
      </w:r>
      <w:r>
        <w:rPr>
          <w:rFonts w:ascii="Times New Roman" w:hAnsi="Times New Roman" w:cs="Times New Roman"/>
          <w:sz w:val="28"/>
          <w:szCs w:val="28"/>
        </w:rPr>
        <w:t>, 1969)</w:t>
      </w:r>
      <w:r w:rsidRPr="00975E83">
        <w:rPr>
          <w:rFonts w:ascii="Times New Roman" w:hAnsi="Times New Roman" w:cs="Times New Roman"/>
          <w:sz w:val="28"/>
          <w:szCs w:val="28"/>
        </w:rPr>
        <w:t>.</w:t>
      </w:r>
    </w:p>
    <w:p w14:paraId="0A9065B4" w14:textId="47F72F1A" w:rsidR="00FC2EE7" w:rsidRDefault="00FC2EE7" w:rsidP="00FC2EE7">
      <w:pPr>
        <w:spacing w:after="0" w:line="360" w:lineRule="auto"/>
        <w:ind w:firstLine="709"/>
        <w:jc w:val="both"/>
        <w:rPr>
          <w:rFonts w:ascii="Times New Roman" w:hAnsi="Times New Roman" w:cs="Times New Roman"/>
          <w:sz w:val="28"/>
          <w:szCs w:val="28"/>
        </w:rPr>
      </w:pPr>
      <w:r w:rsidRPr="00EF2794">
        <w:rPr>
          <w:rFonts w:ascii="Times New Roman" w:hAnsi="Times New Roman" w:cs="Times New Roman"/>
          <w:sz w:val="28"/>
          <w:szCs w:val="28"/>
        </w:rPr>
        <w:t xml:space="preserve">На основе классификации </w:t>
      </w:r>
      <w:r>
        <w:rPr>
          <w:rFonts w:ascii="Times New Roman" w:hAnsi="Times New Roman" w:cs="Times New Roman"/>
          <w:sz w:val="28"/>
          <w:szCs w:val="28"/>
        </w:rPr>
        <w:t>Р.М. Райан</w:t>
      </w:r>
      <w:r w:rsidR="005926C5">
        <w:rPr>
          <w:rFonts w:ascii="Times New Roman" w:hAnsi="Times New Roman" w:cs="Times New Roman"/>
          <w:sz w:val="28"/>
          <w:szCs w:val="28"/>
        </w:rPr>
        <w:t>а</w:t>
      </w:r>
      <w:r>
        <w:rPr>
          <w:rFonts w:ascii="Times New Roman" w:hAnsi="Times New Roman" w:cs="Times New Roman"/>
          <w:sz w:val="28"/>
          <w:szCs w:val="28"/>
        </w:rPr>
        <w:t xml:space="preserve"> можно разделить все подходы </w:t>
      </w:r>
      <w:r w:rsidRPr="00EF2794">
        <w:rPr>
          <w:rFonts w:ascii="Times New Roman" w:hAnsi="Times New Roman" w:cs="Times New Roman"/>
          <w:sz w:val="28"/>
          <w:szCs w:val="28"/>
        </w:rPr>
        <w:t xml:space="preserve">к пониманию </w:t>
      </w:r>
      <w:r>
        <w:rPr>
          <w:rFonts w:ascii="Times New Roman" w:hAnsi="Times New Roman" w:cs="Times New Roman"/>
          <w:sz w:val="28"/>
          <w:szCs w:val="28"/>
        </w:rPr>
        <w:t xml:space="preserve">психологического </w:t>
      </w:r>
      <w:r w:rsidRPr="00EF2794">
        <w:rPr>
          <w:rFonts w:ascii="Times New Roman" w:hAnsi="Times New Roman" w:cs="Times New Roman"/>
          <w:sz w:val="28"/>
          <w:szCs w:val="28"/>
        </w:rPr>
        <w:t>благополучия на два основных</w:t>
      </w:r>
      <w:r>
        <w:rPr>
          <w:rFonts w:ascii="Times New Roman" w:hAnsi="Times New Roman" w:cs="Times New Roman"/>
          <w:sz w:val="28"/>
          <w:szCs w:val="28"/>
        </w:rPr>
        <w:t xml:space="preserve"> направления</w:t>
      </w:r>
      <w:r w:rsidRPr="00EF2794">
        <w:rPr>
          <w:rFonts w:ascii="Times New Roman" w:hAnsi="Times New Roman" w:cs="Times New Roman"/>
          <w:sz w:val="28"/>
          <w:szCs w:val="28"/>
        </w:rPr>
        <w:t>:</w:t>
      </w:r>
      <w:r>
        <w:rPr>
          <w:rFonts w:ascii="Times New Roman" w:hAnsi="Times New Roman" w:cs="Times New Roman"/>
          <w:sz w:val="28"/>
          <w:szCs w:val="28"/>
        </w:rPr>
        <w:t xml:space="preserve"> </w:t>
      </w:r>
      <w:r w:rsidRPr="00FC41E1">
        <w:rPr>
          <w:rFonts w:ascii="Times New Roman" w:hAnsi="Times New Roman" w:cs="Times New Roman"/>
          <w:sz w:val="28"/>
          <w:szCs w:val="28"/>
        </w:rPr>
        <w:t>гедонистическое</w:t>
      </w:r>
      <w:r>
        <w:rPr>
          <w:rFonts w:ascii="Times New Roman" w:hAnsi="Times New Roman" w:cs="Times New Roman"/>
          <w:sz w:val="28"/>
          <w:szCs w:val="28"/>
        </w:rPr>
        <w:t xml:space="preserve"> </w:t>
      </w:r>
      <w:r w:rsidR="005926C5" w:rsidRPr="00FC41E1">
        <w:rPr>
          <w:rFonts w:ascii="Times New Roman" w:hAnsi="Times New Roman" w:cs="Times New Roman"/>
          <w:sz w:val="28"/>
          <w:szCs w:val="28"/>
        </w:rPr>
        <w:t>–</w:t>
      </w:r>
      <w:r>
        <w:rPr>
          <w:rFonts w:ascii="Times New Roman" w:hAnsi="Times New Roman" w:cs="Times New Roman"/>
          <w:sz w:val="28"/>
          <w:szCs w:val="28"/>
        </w:rPr>
        <w:t xml:space="preserve"> субъективное благополучие</w:t>
      </w:r>
      <w:r w:rsidRPr="00FC41E1">
        <w:rPr>
          <w:rFonts w:ascii="Times New Roman" w:hAnsi="Times New Roman" w:cs="Times New Roman"/>
          <w:sz w:val="28"/>
          <w:szCs w:val="28"/>
        </w:rPr>
        <w:t xml:space="preserve"> (от греч. hedone –</w:t>
      </w:r>
      <w:r>
        <w:rPr>
          <w:rFonts w:ascii="Times New Roman" w:hAnsi="Times New Roman" w:cs="Times New Roman"/>
          <w:sz w:val="28"/>
          <w:szCs w:val="28"/>
        </w:rPr>
        <w:t xml:space="preserve"> </w:t>
      </w:r>
      <w:r w:rsidRPr="00FC41E1">
        <w:rPr>
          <w:rFonts w:ascii="Times New Roman" w:hAnsi="Times New Roman" w:cs="Times New Roman"/>
          <w:sz w:val="28"/>
          <w:szCs w:val="28"/>
        </w:rPr>
        <w:t>удовольствие) и эвдемонистическое</w:t>
      </w:r>
      <w:r>
        <w:rPr>
          <w:rFonts w:ascii="Times New Roman" w:hAnsi="Times New Roman" w:cs="Times New Roman"/>
          <w:sz w:val="28"/>
          <w:szCs w:val="28"/>
        </w:rPr>
        <w:t xml:space="preserve"> – психологическое благополучие </w:t>
      </w:r>
      <w:r w:rsidRPr="00FC41E1">
        <w:rPr>
          <w:rFonts w:ascii="Times New Roman" w:hAnsi="Times New Roman" w:cs="Times New Roman"/>
          <w:sz w:val="28"/>
          <w:szCs w:val="28"/>
        </w:rPr>
        <w:t xml:space="preserve"> (от гpeч. eudaimonia – блаженство,</w:t>
      </w:r>
      <w:r>
        <w:rPr>
          <w:rFonts w:ascii="Times New Roman" w:hAnsi="Times New Roman" w:cs="Times New Roman"/>
          <w:sz w:val="28"/>
          <w:szCs w:val="28"/>
        </w:rPr>
        <w:t xml:space="preserve"> </w:t>
      </w:r>
      <w:r w:rsidRPr="00FC41E1">
        <w:rPr>
          <w:rFonts w:ascii="Times New Roman" w:hAnsi="Times New Roman" w:cs="Times New Roman"/>
          <w:sz w:val="28"/>
          <w:szCs w:val="28"/>
        </w:rPr>
        <w:t>счастье)</w:t>
      </w:r>
      <w:r>
        <w:rPr>
          <w:rFonts w:ascii="Times New Roman" w:hAnsi="Times New Roman" w:cs="Times New Roman"/>
          <w:sz w:val="28"/>
          <w:szCs w:val="28"/>
        </w:rPr>
        <w:t xml:space="preserve"> (</w:t>
      </w:r>
      <w:r w:rsidRPr="00A01B68">
        <w:rPr>
          <w:rFonts w:ascii="Times New Roman" w:hAnsi="Times New Roman" w:cs="Times New Roman"/>
          <w:sz w:val="28"/>
          <w:szCs w:val="28"/>
        </w:rPr>
        <w:t>Ryan R.M., Deci E.L.</w:t>
      </w:r>
      <w:r>
        <w:rPr>
          <w:rFonts w:ascii="Times New Roman" w:hAnsi="Times New Roman" w:cs="Times New Roman"/>
          <w:sz w:val="28"/>
          <w:szCs w:val="28"/>
        </w:rPr>
        <w:t>, 2001)</w:t>
      </w:r>
      <w:r w:rsidRPr="00FC41E1">
        <w:rPr>
          <w:rFonts w:ascii="Times New Roman" w:hAnsi="Times New Roman" w:cs="Times New Roman"/>
          <w:sz w:val="28"/>
          <w:szCs w:val="28"/>
        </w:rPr>
        <w:t>.</w:t>
      </w:r>
      <w:r w:rsidRPr="00BC19C4">
        <w:rPr>
          <w:rFonts w:ascii="Times New Roman" w:hAnsi="Times New Roman" w:cs="Times New Roman"/>
          <w:sz w:val="28"/>
          <w:szCs w:val="28"/>
        </w:rPr>
        <w:t xml:space="preserve"> </w:t>
      </w:r>
    </w:p>
    <w:p w14:paraId="609A6FB3" w14:textId="439011D9" w:rsidR="00FC2EE7" w:rsidRDefault="00FC2EE7" w:rsidP="00FC2EE7">
      <w:pPr>
        <w:spacing w:after="0" w:line="360" w:lineRule="auto"/>
        <w:ind w:firstLine="709"/>
        <w:jc w:val="both"/>
        <w:rPr>
          <w:rFonts w:ascii="Times New Roman" w:hAnsi="Times New Roman" w:cs="Times New Roman"/>
          <w:sz w:val="28"/>
          <w:szCs w:val="28"/>
        </w:rPr>
      </w:pPr>
      <w:r w:rsidRPr="00BC19C4">
        <w:rPr>
          <w:rFonts w:ascii="Times New Roman" w:hAnsi="Times New Roman" w:cs="Times New Roman"/>
          <w:sz w:val="28"/>
          <w:szCs w:val="28"/>
        </w:rPr>
        <w:lastRenderedPageBreak/>
        <w:t xml:space="preserve">Представители гедонистического направления, </w:t>
      </w:r>
      <w:r w:rsidR="005926C5">
        <w:rPr>
          <w:rFonts w:ascii="Times New Roman" w:hAnsi="Times New Roman" w:cs="Times New Roman"/>
          <w:sz w:val="28"/>
          <w:szCs w:val="28"/>
        </w:rPr>
        <w:t xml:space="preserve">такие </w:t>
      </w:r>
      <w:r w:rsidRPr="00BC19C4">
        <w:rPr>
          <w:rFonts w:ascii="Times New Roman" w:hAnsi="Times New Roman" w:cs="Times New Roman"/>
          <w:sz w:val="28"/>
          <w:szCs w:val="28"/>
        </w:rPr>
        <w:t>как Д. Канеман</w:t>
      </w:r>
      <w:r>
        <w:rPr>
          <w:rFonts w:ascii="Times New Roman" w:hAnsi="Times New Roman" w:cs="Times New Roman"/>
          <w:sz w:val="28"/>
          <w:szCs w:val="28"/>
        </w:rPr>
        <w:t>, Н. Бредберн, Э. Динер</w:t>
      </w:r>
      <w:r w:rsidRPr="00BC19C4">
        <w:rPr>
          <w:rFonts w:ascii="Times New Roman" w:hAnsi="Times New Roman" w:cs="Times New Roman"/>
          <w:sz w:val="28"/>
          <w:szCs w:val="28"/>
        </w:rPr>
        <w:t xml:space="preserve"> описывают благополучие главным</w:t>
      </w:r>
      <w:r>
        <w:rPr>
          <w:rFonts w:ascii="Times New Roman" w:hAnsi="Times New Roman" w:cs="Times New Roman"/>
          <w:sz w:val="28"/>
          <w:szCs w:val="28"/>
        </w:rPr>
        <w:t xml:space="preserve"> </w:t>
      </w:r>
      <w:r w:rsidRPr="00BC19C4">
        <w:rPr>
          <w:rFonts w:ascii="Times New Roman" w:hAnsi="Times New Roman" w:cs="Times New Roman"/>
          <w:sz w:val="28"/>
          <w:szCs w:val="28"/>
        </w:rPr>
        <w:t>образом в терминах удовлетворенности</w:t>
      </w:r>
      <w:r>
        <w:rPr>
          <w:rFonts w:ascii="Times New Roman" w:hAnsi="Times New Roman" w:cs="Times New Roman"/>
          <w:sz w:val="28"/>
          <w:szCs w:val="28"/>
        </w:rPr>
        <w:t xml:space="preserve"> и </w:t>
      </w:r>
      <w:r w:rsidRPr="00BC19C4">
        <w:rPr>
          <w:rFonts w:ascii="Times New Roman" w:hAnsi="Times New Roman" w:cs="Times New Roman"/>
          <w:sz w:val="28"/>
          <w:szCs w:val="28"/>
        </w:rPr>
        <w:t>неудовлетворенности.</w:t>
      </w:r>
      <w:r w:rsidRPr="00831D1D">
        <w:rPr>
          <w:rFonts w:ascii="Times New Roman" w:hAnsi="Times New Roman" w:cs="Times New Roman"/>
          <w:sz w:val="28"/>
          <w:szCs w:val="28"/>
        </w:rPr>
        <w:t xml:space="preserve"> </w:t>
      </w:r>
      <w:r>
        <w:rPr>
          <w:rFonts w:ascii="Times New Roman" w:hAnsi="Times New Roman" w:cs="Times New Roman"/>
          <w:sz w:val="28"/>
          <w:szCs w:val="28"/>
        </w:rPr>
        <w:t xml:space="preserve">Н. </w:t>
      </w:r>
      <w:r w:rsidRPr="00831D1D">
        <w:rPr>
          <w:rFonts w:ascii="Times New Roman" w:hAnsi="Times New Roman" w:cs="Times New Roman"/>
          <w:sz w:val="28"/>
          <w:szCs w:val="28"/>
        </w:rPr>
        <w:t>Бр</w:t>
      </w:r>
      <w:r w:rsidR="005926C5">
        <w:rPr>
          <w:rFonts w:ascii="Times New Roman" w:hAnsi="Times New Roman" w:cs="Times New Roman"/>
          <w:sz w:val="28"/>
          <w:szCs w:val="28"/>
        </w:rPr>
        <w:t>е</w:t>
      </w:r>
      <w:r w:rsidRPr="00831D1D">
        <w:rPr>
          <w:rFonts w:ascii="Times New Roman" w:hAnsi="Times New Roman" w:cs="Times New Roman"/>
          <w:sz w:val="28"/>
          <w:szCs w:val="28"/>
        </w:rPr>
        <w:t>дберн в своей работе «Структура психологического благополучия» отождествляет психологическое благополучие с субъективным ощущением счастья и общей удовлетворённостью жизнью</w:t>
      </w:r>
      <w:r>
        <w:rPr>
          <w:rFonts w:ascii="Times New Roman" w:hAnsi="Times New Roman" w:cs="Times New Roman"/>
          <w:sz w:val="28"/>
          <w:szCs w:val="28"/>
        </w:rPr>
        <w:t xml:space="preserve"> (</w:t>
      </w:r>
      <w:r w:rsidRPr="00975E83">
        <w:rPr>
          <w:rFonts w:ascii="Times New Roman" w:hAnsi="Times New Roman" w:cs="Times New Roman"/>
          <w:sz w:val="28"/>
          <w:szCs w:val="28"/>
        </w:rPr>
        <w:t>Bradburn N.</w:t>
      </w:r>
      <w:r>
        <w:rPr>
          <w:rFonts w:ascii="Times New Roman" w:hAnsi="Times New Roman" w:cs="Times New Roman"/>
          <w:sz w:val="28"/>
          <w:szCs w:val="28"/>
        </w:rPr>
        <w:t>, 1969)</w:t>
      </w:r>
      <w:r w:rsidRPr="00975E83">
        <w:rPr>
          <w:rFonts w:ascii="Times New Roman" w:hAnsi="Times New Roman" w:cs="Times New Roman"/>
          <w:sz w:val="28"/>
          <w:szCs w:val="28"/>
        </w:rPr>
        <w:t>.</w:t>
      </w:r>
    </w:p>
    <w:p w14:paraId="380742A1" w14:textId="77777777" w:rsidR="00CE3641" w:rsidRDefault="00FC2EE7" w:rsidP="00FC2E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Эвдемонистический подход к данной проблеме основан на современных</w:t>
      </w:r>
      <w:r w:rsidRPr="00990845">
        <w:rPr>
          <w:rFonts w:ascii="Times New Roman" w:hAnsi="Times New Roman" w:cs="Times New Roman"/>
          <w:sz w:val="28"/>
          <w:szCs w:val="28"/>
        </w:rPr>
        <w:t xml:space="preserve"> концепци</w:t>
      </w:r>
      <w:r>
        <w:rPr>
          <w:rFonts w:ascii="Times New Roman" w:hAnsi="Times New Roman" w:cs="Times New Roman"/>
          <w:sz w:val="28"/>
          <w:szCs w:val="28"/>
        </w:rPr>
        <w:t>ях</w:t>
      </w:r>
      <w:r w:rsidRPr="00990845">
        <w:rPr>
          <w:rFonts w:ascii="Times New Roman" w:hAnsi="Times New Roman" w:cs="Times New Roman"/>
          <w:sz w:val="28"/>
          <w:szCs w:val="28"/>
        </w:rPr>
        <w:t xml:space="preserve"> эвдемонии, связанны</w:t>
      </w:r>
      <w:r>
        <w:rPr>
          <w:rFonts w:ascii="Times New Roman" w:hAnsi="Times New Roman" w:cs="Times New Roman"/>
          <w:sz w:val="28"/>
          <w:szCs w:val="28"/>
        </w:rPr>
        <w:t xml:space="preserve">х </w:t>
      </w:r>
      <w:r w:rsidRPr="00990845">
        <w:rPr>
          <w:rFonts w:ascii="Times New Roman" w:hAnsi="Times New Roman" w:cs="Times New Roman"/>
          <w:sz w:val="28"/>
          <w:szCs w:val="28"/>
        </w:rPr>
        <w:t>с реализацией индивидом своего личностного потенциала.</w:t>
      </w:r>
      <w:r>
        <w:rPr>
          <w:rFonts w:ascii="Times New Roman" w:hAnsi="Times New Roman" w:cs="Times New Roman"/>
          <w:sz w:val="28"/>
          <w:szCs w:val="28"/>
        </w:rPr>
        <w:t xml:space="preserve"> </w:t>
      </w:r>
      <w:r w:rsidRPr="00344693">
        <w:rPr>
          <w:rFonts w:ascii="Times New Roman" w:hAnsi="Times New Roman" w:cs="Times New Roman"/>
          <w:sz w:val="28"/>
          <w:szCs w:val="28"/>
        </w:rPr>
        <w:t>Основными чертами</w:t>
      </w:r>
      <w:r>
        <w:rPr>
          <w:rFonts w:ascii="Times New Roman" w:hAnsi="Times New Roman" w:cs="Times New Roman"/>
          <w:sz w:val="28"/>
          <w:szCs w:val="28"/>
        </w:rPr>
        <w:t xml:space="preserve"> </w:t>
      </w:r>
      <w:r w:rsidRPr="00344693">
        <w:rPr>
          <w:rFonts w:ascii="Times New Roman" w:hAnsi="Times New Roman" w:cs="Times New Roman"/>
          <w:sz w:val="28"/>
          <w:szCs w:val="28"/>
        </w:rPr>
        <w:t>эвдемонического образа жизни обычно</w:t>
      </w:r>
      <w:r>
        <w:rPr>
          <w:rFonts w:ascii="Times New Roman" w:hAnsi="Times New Roman" w:cs="Times New Roman"/>
          <w:sz w:val="28"/>
          <w:szCs w:val="28"/>
        </w:rPr>
        <w:t xml:space="preserve"> </w:t>
      </w:r>
      <w:r w:rsidRPr="00344693">
        <w:rPr>
          <w:rFonts w:ascii="Times New Roman" w:hAnsi="Times New Roman" w:cs="Times New Roman"/>
          <w:sz w:val="28"/>
          <w:szCs w:val="28"/>
        </w:rPr>
        <w:t>считаются: реализация субъектом своего</w:t>
      </w:r>
      <w:r>
        <w:rPr>
          <w:rFonts w:ascii="Times New Roman" w:hAnsi="Times New Roman" w:cs="Times New Roman"/>
          <w:sz w:val="28"/>
          <w:szCs w:val="28"/>
        </w:rPr>
        <w:t xml:space="preserve"> </w:t>
      </w:r>
      <w:r w:rsidRPr="00344693">
        <w:rPr>
          <w:rFonts w:ascii="Times New Roman" w:hAnsi="Times New Roman" w:cs="Times New Roman"/>
          <w:sz w:val="28"/>
          <w:szCs w:val="28"/>
        </w:rPr>
        <w:t>личностного потенциала («дэймона»),</w:t>
      </w:r>
      <w:r>
        <w:rPr>
          <w:rFonts w:ascii="Times New Roman" w:hAnsi="Times New Roman" w:cs="Times New Roman"/>
          <w:sz w:val="28"/>
          <w:szCs w:val="28"/>
        </w:rPr>
        <w:t xml:space="preserve"> </w:t>
      </w:r>
      <w:r w:rsidRPr="00344693">
        <w:rPr>
          <w:rFonts w:ascii="Times New Roman" w:hAnsi="Times New Roman" w:cs="Times New Roman"/>
          <w:sz w:val="28"/>
          <w:szCs w:val="28"/>
        </w:rPr>
        <w:t>полное функцион</w:t>
      </w:r>
      <w:r>
        <w:rPr>
          <w:rFonts w:ascii="Times New Roman" w:hAnsi="Times New Roman" w:cs="Times New Roman"/>
          <w:sz w:val="28"/>
          <w:szCs w:val="28"/>
        </w:rPr>
        <w:t>ирование и осмыслен</w:t>
      </w:r>
      <w:r w:rsidRPr="00344693">
        <w:rPr>
          <w:rFonts w:ascii="Times New Roman" w:hAnsi="Times New Roman" w:cs="Times New Roman"/>
          <w:sz w:val="28"/>
          <w:szCs w:val="28"/>
        </w:rPr>
        <w:t>ная жизнь</w:t>
      </w:r>
      <w:r>
        <w:rPr>
          <w:rFonts w:ascii="Times New Roman" w:hAnsi="Times New Roman" w:cs="Times New Roman"/>
          <w:sz w:val="28"/>
          <w:szCs w:val="28"/>
        </w:rPr>
        <w:t xml:space="preserve"> (Ryan R.M. </w:t>
      </w:r>
      <w:r>
        <w:rPr>
          <w:rFonts w:ascii="Times New Roman" w:hAnsi="Times New Roman" w:cs="Times New Roman"/>
          <w:sz w:val="28"/>
          <w:szCs w:val="28"/>
          <w:lang w:val="en-US"/>
        </w:rPr>
        <w:t>et</w:t>
      </w:r>
      <w:r w:rsidRPr="00273830">
        <w:rPr>
          <w:rFonts w:ascii="Times New Roman" w:hAnsi="Times New Roman" w:cs="Times New Roman"/>
          <w:sz w:val="28"/>
          <w:szCs w:val="28"/>
        </w:rPr>
        <w:t xml:space="preserve"> </w:t>
      </w:r>
      <w:r>
        <w:rPr>
          <w:rFonts w:ascii="Times New Roman" w:hAnsi="Times New Roman" w:cs="Times New Roman"/>
          <w:sz w:val="28"/>
          <w:szCs w:val="28"/>
          <w:lang w:val="en-US"/>
        </w:rPr>
        <w:t>al</w:t>
      </w:r>
      <w:r w:rsidRPr="009B7593">
        <w:rPr>
          <w:rFonts w:ascii="Times New Roman" w:hAnsi="Times New Roman" w:cs="Times New Roman"/>
          <w:sz w:val="28"/>
          <w:szCs w:val="28"/>
        </w:rPr>
        <w:t>.</w:t>
      </w:r>
      <w:r w:rsidRPr="00273830">
        <w:rPr>
          <w:rFonts w:ascii="Times New Roman" w:hAnsi="Times New Roman" w:cs="Times New Roman"/>
          <w:sz w:val="28"/>
          <w:szCs w:val="28"/>
        </w:rPr>
        <w:t xml:space="preserve">, 2008; </w:t>
      </w:r>
      <w:r w:rsidRPr="00D60CF7">
        <w:rPr>
          <w:rFonts w:ascii="Times New Roman" w:hAnsi="Times New Roman" w:cs="Times New Roman"/>
          <w:sz w:val="28"/>
          <w:szCs w:val="28"/>
        </w:rPr>
        <w:t xml:space="preserve">Waterman A.S. </w:t>
      </w:r>
      <w:r>
        <w:rPr>
          <w:rFonts w:ascii="Times New Roman" w:hAnsi="Times New Roman" w:cs="Times New Roman"/>
          <w:sz w:val="28"/>
          <w:szCs w:val="28"/>
          <w:lang w:val="en-US"/>
        </w:rPr>
        <w:t>et</w:t>
      </w:r>
      <w:r w:rsidRPr="00D60CF7">
        <w:rPr>
          <w:rFonts w:ascii="Times New Roman" w:hAnsi="Times New Roman" w:cs="Times New Roman"/>
          <w:sz w:val="28"/>
          <w:szCs w:val="28"/>
        </w:rPr>
        <w:t xml:space="preserve"> </w:t>
      </w:r>
      <w:r>
        <w:rPr>
          <w:rFonts w:ascii="Times New Roman" w:hAnsi="Times New Roman" w:cs="Times New Roman"/>
          <w:sz w:val="28"/>
          <w:szCs w:val="28"/>
          <w:lang w:val="en-US"/>
        </w:rPr>
        <w:t>al</w:t>
      </w:r>
      <w:r w:rsidRPr="009B7593">
        <w:rPr>
          <w:rFonts w:ascii="Times New Roman" w:hAnsi="Times New Roman" w:cs="Times New Roman"/>
          <w:sz w:val="28"/>
          <w:szCs w:val="28"/>
        </w:rPr>
        <w:t>.</w:t>
      </w:r>
      <w:r w:rsidRPr="00D60CF7">
        <w:rPr>
          <w:rFonts w:ascii="Times New Roman" w:hAnsi="Times New Roman" w:cs="Times New Roman"/>
          <w:sz w:val="28"/>
          <w:szCs w:val="28"/>
        </w:rPr>
        <w:t>, 2008)</w:t>
      </w:r>
      <w:r>
        <w:rPr>
          <w:rFonts w:ascii="Times New Roman" w:hAnsi="Times New Roman" w:cs="Times New Roman"/>
          <w:sz w:val="28"/>
          <w:szCs w:val="28"/>
        </w:rPr>
        <w:t xml:space="preserve">. </w:t>
      </w:r>
      <w:r w:rsidRPr="00192053">
        <w:rPr>
          <w:rFonts w:ascii="Times New Roman" w:hAnsi="Times New Roman" w:cs="Times New Roman"/>
          <w:sz w:val="28"/>
          <w:szCs w:val="28"/>
        </w:rPr>
        <w:t>Эвдемония или полноценное, по</w:t>
      </w:r>
      <w:r>
        <w:rPr>
          <w:rFonts w:ascii="Times New Roman" w:hAnsi="Times New Roman" w:cs="Times New Roman"/>
          <w:sz w:val="28"/>
          <w:szCs w:val="28"/>
        </w:rPr>
        <w:t>-</w:t>
      </w:r>
      <w:r w:rsidRPr="00192053">
        <w:rPr>
          <w:rFonts w:ascii="Times New Roman" w:hAnsi="Times New Roman" w:cs="Times New Roman"/>
          <w:sz w:val="28"/>
          <w:szCs w:val="28"/>
        </w:rPr>
        <w:t>настоящему счастливое</w:t>
      </w:r>
      <w:r>
        <w:rPr>
          <w:rFonts w:ascii="Times New Roman" w:hAnsi="Times New Roman" w:cs="Times New Roman"/>
          <w:sz w:val="28"/>
          <w:szCs w:val="28"/>
        </w:rPr>
        <w:t xml:space="preserve"> </w:t>
      </w:r>
      <w:r w:rsidRPr="00192053">
        <w:rPr>
          <w:rFonts w:ascii="Times New Roman" w:hAnsi="Times New Roman" w:cs="Times New Roman"/>
          <w:sz w:val="28"/>
          <w:szCs w:val="28"/>
        </w:rPr>
        <w:t>существование (good life) признается</w:t>
      </w:r>
      <w:r>
        <w:rPr>
          <w:rFonts w:ascii="Times New Roman" w:hAnsi="Times New Roman" w:cs="Times New Roman"/>
          <w:sz w:val="28"/>
          <w:szCs w:val="28"/>
        </w:rPr>
        <w:t xml:space="preserve"> </w:t>
      </w:r>
      <w:r w:rsidRPr="00192053">
        <w:rPr>
          <w:rFonts w:ascii="Times New Roman" w:hAnsi="Times New Roman" w:cs="Times New Roman"/>
          <w:sz w:val="28"/>
          <w:szCs w:val="28"/>
        </w:rPr>
        <w:t>чуть ли не единственной альтернативой</w:t>
      </w:r>
      <w:r>
        <w:rPr>
          <w:rFonts w:ascii="Times New Roman" w:hAnsi="Times New Roman" w:cs="Times New Roman"/>
          <w:sz w:val="28"/>
          <w:szCs w:val="28"/>
        </w:rPr>
        <w:t xml:space="preserve"> </w:t>
      </w:r>
      <w:r w:rsidRPr="00192053">
        <w:rPr>
          <w:rFonts w:ascii="Times New Roman" w:hAnsi="Times New Roman" w:cs="Times New Roman"/>
          <w:sz w:val="28"/>
          <w:szCs w:val="28"/>
        </w:rPr>
        <w:t xml:space="preserve">«скатыванию» человека к потребительской, </w:t>
      </w:r>
      <w:r>
        <w:rPr>
          <w:rFonts w:ascii="Times New Roman" w:hAnsi="Times New Roman" w:cs="Times New Roman"/>
          <w:sz w:val="28"/>
          <w:szCs w:val="28"/>
        </w:rPr>
        <w:t>гедонистической погоне за легко</w:t>
      </w:r>
      <w:r w:rsidRPr="00192053">
        <w:rPr>
          <w:rFonts w:ascii="Times New Roman" w:hAnsi="Times New Roman" w:cs="Times New Roman"/>
          <w:sz w:val="28"/>
          <w:szCs w:val="28"/>
        </w:rPr>
        <w:t>доступными удовольствиями по мере</w:t>
      </w:r>
      <w:r>
        <w:rPr>
          <w:rFonts w:ascii="Times New Roman" w:hAnsi="Times New Roman" w:cs="Times New Roman"/>
          <w:sz w:val="28"/>
          <w:szCs w:val="28"/>
        </w:rPr>
        <w:t xml:space="preserve"> </w:t>
      </w:r>
      <w:r w:rsidRPr="00192053">
        <w:rPr>
          <w:rFonts w:ascii="Times New Roman" w:hAnsi="Times New Roman" w:cs="Times New Roman"/>
          <w:sz w:val="28"/>
          <w:szCs w:val="28"/>
        </w:rPr>
        <w:t>роста материального благосостояния</w:t>
      </w:r>
      <w:r>
        <w:rPr>
          <w:rFonts w:ascii="Times New Roman" w:hAnsi="Times New Roman" w:cs="Times New Roman"/>
          <w:sz w:val="28"/>
          <w:szCs w:val="28"/>
        </w:rPr>
        <w:t xml:space="preserve"> (Левит</w:t>
      </w:r>
      <w:r w:rsidRPr="008D1A0A">
        <w:rPr>
          <w:rFonts w:ascii="Times New Roman" w:hAnsi="Times New Roman" w:cs="Times New Roman"/>
          <w:sz w:val="28"/>
          <w:szCs w:val="28"/>
        </w:rPr>
        <w:t xml:space="preserve"> </w:t>
      </w:r>
      <w:r>
        <w:rPr>
          <w:rFonts w:ascii="Times New Roman" w:hAnsi="Times New Roman" w:cs="Times New Roman"/>
          <w:sz w:val="28"/>
          <w:szCs w:val="28"/>
        </w:rPr>
        <w:t>Л.З., 2013)</w:t>
      </w:r>
      <w:r w:rsidRPr="00192053">
        <w:rPr>
          <w:rFonts w:ascii="Times New Roman" w:hAnsi="Times New Roman" w:cs="Times New Roman"/>
          <w:sz w:val="28"/>
          <w:szCs w:val="28"/>
        </w:rPr>
        <w:t>.</w:t>
      </w:r>
      <w:r>
        <w:rPr>
          <w:rFonts w:ascii="Times New Roman" w:hAnsi="Times New Roman" w:cs="Times New Roman"/>
          <w:sz w:val="28"/>
          <w:szCs w:val="28"/>
        </w:rPr>
        <w:t xml:space="preserve"> Приверженцы </w:t>
      </w:r>
      <w:r w:rsidRPr="00815CF6">
        <w:rPr>
          <w:rFonts w:ascii="Times New Roman" w:hAnsi="Times New Roman" w:cs="Times New Roman"/>
          <w:sz w:val="28"/>
          <w:szCs w:val="28"/>
        </w:rPr>
        <w:t>эвдемонистического понимания</w:t>
      </w:r>
      <w:r>
        <w:rPr>
          <w:rFonts w:ascii="Times New Roman" w:hAnsi="Times New Roman" w:cs="Times New Roman"/>
          <w:sz w:val="28"/>
          <w:szCs w:val="28"/>
        </w:rPr>
        <w:t xml:space="preserve"> проблемы психологического благополучия личности</w:t>
      </w:r>
      <w:r w:rsidR="00CE3641" w:rsidRPr="00CE3641">
        <w:rPr>
          <w:rFonts w:ascii="Times New Roman" w:hAnsi="Times New Roman" w:cs="Times New Roman"/>
          <w:sz w:val="28"/>
          <w:szCs w:val="28"/>
        </w:rPr>
        <w:t xml:space="preserve"> </w:t>
      </w:r>
      <w:r w:rsidR="00CE3641" w:rsidRPr="00815CF6">
        <w:rPr>
          <w:rFonts w:ascii="Times New Roman" w:hAnsi="Times New Roman" w:cs="Times New Roman"/>
          <w:sz w:val="28"/>
          <w:szCs w:val="28"/>
        </w:rPr>
        <w:t xml:space="preserve">считают, что </w:t>
      </w:r>
      <w:r w:rsidR="00CE3641">
        <w:rPr>
          <w:rFonts w:ascii="Times New Roman" w:hAnsi="Times New Roman" w:cs="Times New Roman"/>
          <w:sz w:val="28"/>
          <w:szCs w:val="28"/>
        </w:rPr>
        <w:t xml:space="preserve">главным и самым необходимым аспектом благополучия, является личностный рост, а основным критерием благополучия – полнота самореализации.   </w:t>
      </w:r>
    </w:p>
    <w:p w14:paraId="1FBC008B" w14:textId="517A212D" w:rsidR="00FC2EE7" w:rsidRDefault="00CE3641" w:rsidP="00FC2E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исследователям, придерживающимся эвдемонических взглядов, относятся </w:t>
      </w:r>
      <w:r w:rsidR="00FC2EE7">
        <w:rPr>
          <w:rFonts w:ascii="Times New Roman" w:hAnsi="Times New Roman" w:cs="Times New Roman"/>
          <w:sz w:val="28"/>
          <w:szCs w:val="28"/>
        </w:rPr>
        <w:t xml:space="preserve">авторы концепции самодетерминации </w:t>
      </w:r>
      <w:r w:rsidR="00FC2EE7" w:rsidRPr="00815CF6">
        <w:rPr>
          <w:rFonts w:ascii="Times New Roman" w:hAnsi="Times New Roman" w:cs="Times New Roman"/>
          <w:sz w:val="28"/>
          <w:szCs w:val="28"/>
        </w:rPr>
        <w:t>Р. Рай</w:t>
      </w:r>
      <w:r w:rsidR="005926C5">
        <w:rPr>
          <w:rFonts w:ascii="Times New Roman" w:hAnsi="Times New Roman" w:cs="Times New Roman"/>
          <w:sz w:val="28"/>
          <w:szCs w:val="28"/>
        </w:rPr>
        <w:t>а</w:t>
      </w:r>
      <w:r w:rsidR="00FC2EE7" w:rsidRPr="00815CF6">
        <w:rPr>
          <w:rFonts w:ascii="Times New Roman" w:hAnsi="Times New Roman" w:cs="Times New Roman"/>
          <w:sz w:val="28"/>
          <w:szCs w:val="28"/>
        </w:rPr>
        <w:t>н и</w:t>
      </w:r>
      <w:r w:rsidR="00FC2EE7">
        <w:rPr>
          <w:rFonts w:ascii="Times New Roman" w:hAnsi="Times New Roman" w:cs="Times New Roman"/>
          <w:sz w:val="28"/>
          <w:szCs w:val="28"/>
        </w:rPr>
        <w:t xml:space="preserve"> </w:t>
      </w:r>
      <w:r w:rsidR="00FC2EE7" w:rsidRPr="00815CF6">
        <w:rPr>
          <w:rFonts w:ascii="Times New Roman" w:hAnsi="Times New Roman" w:cs="Times New Roman"/>
          <w:sz w:val="28"/>
          <w:szCs w:val="28"/>
        </w:rPr>
        <w:t>Э. Д</w:t>
      </w:r>
      <w:r w:rsidR="00FC2EE7">
        <w:rPr>
          <w:rFonts w:ascii="Times New Roman" w:hAnsi="Times New Roman" w:cs="Times New Roman"/>
          <w:sz w:val="28"/>
          <w:szCs w:val="28"/>
        </w:rPr>
        <w:t>ес</w:t>
      </w:r>
      <w:r w:rsidR="00FC2EE7" w:rsidRPr="00815CF6">
        <w:rPr>
          <w:rFonts w:ascii="Times New Roman" w:hAnsi="Times New Roman" w:cs="Times New Roman"/>
          <w:sz w:val="28"/>
          <w:szCs w:val="28"/>
        </w:rPr>
        <w:t>и</w:t>
      </w:r>
      <w:r w:rsidR="00FC2EE7">
        <w:rPr>
          <w:rFonts w:ascii="Times New Roman" w:hAnsi="Times New Roman" w:cs="Times New Roman"/>
          <w:sz w:val="28"/>
          <w:szCs w:val="28"/>
        </w:rPr>
        <w:t xml:space="preserve">, в соответствии с которой </w:t>
      </w:r>
      <w:r w:rsidR="00FC2EE7" w:rsidRPr="002F7175">
        <w:rPr>
          <w:rFonts w:ascii="Times New Roman" w:hAnsi="Times New Roman" w:cs="Times New Roman"/>
          <w:sz w:val="28"/>
          <w:szCs w:val="28"/>
        </w:rPr>
        <w:t>личностное благополучие связано с базовыми психологическими потребностями: потребностью в автономии, компетентности и связ</w:t>
      </w:r>
      <w:r>
        <w:rPr>
          <w:rFonts w:ascii="Times New Roman" w:hAnsi="Times New Roman" w:cs="Times New Roman"/>
          <w:sz w:val="28"/>
          <w:szCs w:val="28"/>
        </w:rPr>
        <w:t>ности</w:t>
      </w:r>
      <w:r w:rsidR="00FC2EE7" w:rsidRPr="002F7175">
        <w:rPr>
          <w:rFonts w:ascii="Times New Roman" w:hAnsi="Times New Roman" w:cs="Times New Roman"/>
          <w:sz w:val="28"/>
          <w:szCs w:val="28"/>
        </w:rPr>
        <w:t xml:space="preserve"> с другими</w:t>
      </w:r>
      <w:r>
        <w:rPr>
          <w:rFonts w:ascii="Times New Roman" w:hAnsi="Times New Roman" w:cs="Times New Roman"/>
          <w:sz w:val="28"/>
          <w:szCs w:val="28"/>
        </w:rPr>
        <w:t xml:space="preserve"> людьми;</w:t>
      </w:r>
      <w:r w:rsidR="00FC2EE7">
        <w:rPr>
          <w:rFonts w:ascii="Times New Roman" w:hAnsi="Times New Roman" w:cs="Times New Roman"/>
          <w:sz w:val="28"/>
          <w:szCs w:val="28"/>
        </w:rPr>
        <w:t xml:space="preserve"> автор </w:t>
      </w:r>
      <w:r w:rsidR="00FC2EE7" w:rsidRPr="00815CF6">
        <w:rPr>
          <w:rFonts w:ascii="Times New Roman" w:hAnsi="Times New Roman" w:cs="Times New Roman"/>
          <w:sz w:val="28"/>
          <w:szCs w:val="28"/>
        </w:rPr>
        <w:t>концепци</w:t>
      </w:r>
      <w:r w:rsidR="00FC2EE7">
        <w:rPr>
          <w:rFonts w:ascii="Times New Roman" w:hAnsi="Times New Roman" w:cs="Times New Roman"/>
          <w:sz w:val="28"/>
          <w:szCs w:val="28"/>
        </w:rPr>
        <w:t>и</w:t>
      </w:r>
      <w:r w:rsidR="00FC2EE7" w:rsidRPr="00815CF6">
        <w:rPr>
          <w:rFonts w:ascii="Times New Roman" w:hAnsi="Times New Roman" w:cs="Times New Roman"/>
          <w:sz w:val="28"/>
          <w:szCs w:val="28"/>
        </w:rPr>
        <w:t xml:space="preserve"> психологического</w:t>
      </w:r>
      <w:r w:rsidR="00FC2EE7">
        <w:rPr>
          <w:rFonts w:ascii="Times New Roman" w:hAnsi="Times New Roman" w:cs="Times New Roman"/>
          <w:sz w:val="28"/>
          <w:szCs w:val="28"/>
        </w:rPr>
        <w:t xml:space="preserve"> </w:t>
      </w:r>
      <w:r w:rsidR="00FC2EE7" w:rsidRPr="00815CF6">
        <w:rPr>
          <w:rFonts w:ascii="Times New Roman" w:hAnsi="Times New Roman" w:cs="Times New Roman"/>
          <w:sz w:val="28"/>
          <w:szCs w:val="28"/>
        </w:rPr>
        <w:t>благополучия К. Рифф</w:t>
      </w:r>
      <w:r w:rsidR="00FC2EE7">
        <w:rPr>
          <w:rFonts w:ascii="Times New Roman" w:hAnsi="Times New Roman" w:cs="Times New Roman"/>
          <w:sz w:val="28"/>
          <w:szCs w:val="28"/>
        </w:rPr>
        <w:t xml:space="preserve"> и автор концепции </w:t>
      </w:r>
      <w:r w:rsidR="00FC2EE7" w:rsidRPr="00815CF6">
        <w:rPr>
          <w:rFonts w:ascii="Times New Roman" w:hAnsi="Times New Roman" w:cs="Times New Roman"/>
          <w:sz w:val="28"/>
          <w:szCs w:val="28"/>
        </w:rPr>
        <w:t>эвдемонической активнос</w:t>
      </w:r>
      <w:r w:rsidR="00FC2EE7">
        <w:rPr>
          <w:rFonts w:ascii="Times New Roman" w:hAnsi="Times New Roman" w:cs="Times New Roman"/>
          <w:sz w:val="28"/>
          <w:szCs w:val="28"/>
        </w:rPr>
        <w:t>ти А. Уотерман</w:t>
      </w:r>
      <w:r>
        <w:rPr>
          <w:rFonts w:ascii="Times New Roman" w:hAnsi="Times New Roman" w:cs="Times New Roman"/>
          <w:sz w:val="28"/>
          <w:szCs w:val="28"/>
        </w:rPr>
        <w:t>.</w:t>
      </w:r>
      <w:r w:rsidR="00FC2EE7">
        <w:rPr>
          <w:rFonts w:ascii="Times New Roman" w:hAnsi="Times New Roman" w:cs="Times New Roman"/>
          <w:sz w:val="28"/>
          <w:szCs w:val="28"/>
        </w:rPr>
        <w:t xml:space="preserve"> </w:t>
      </w:r>
    </w:p>
    <w:p w14:paraId="0A6D9829" w14:textId="77777777" w:rsidR="00FC2EE7" w:rsidRDefault="00FC2EE7" w:rsidP="00FC2E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Батурин с соавторами разработали схему </w:t>
      </w:r>
      <w:r w:rsidRPr="003166F8">
        <w:rPr>
          <w:rFonts w:ascii="Times New Roman" w:hAnsi="Times New Roman" w:cs="Times New Roman"/>
          <w:sz w:val="28"/>
          <w:szCs w:val="28"/>
        </w:rPr>
        <w:t>структурно-уровневой организации системы личностного благополучия человека</w:t>
      </w:r>
      <w:r>
        <w:rPr>
          <w:rFonts w:ascii="Times New Roman" w:hAnsi="Times New Roman" w:cs="Times New Roman"/>
          <w:sz w:val="28"/>
          <w:szCs w:val="28"/>
        </w:rPr>
        <w:t xml:space="preserve"> (Рис. 1). С точки зрения этой модели </w:t>
      </w:r>
      <w:r w:rsidRPr="00CE5D12">
        <w:rPr>
          <w:rFonts w:ascii="Times New Roman" w:hAnsi="Times New Roman" w:cs="Times New Roman"/>
          <w:sz w:val="28"/>
          <w:szCs w:val="28"/>
        </w:rPr>
        <w:t>психологическое благополучие не явл</w:t>
      </w:r>
      <w:r>
        <w:rPr>
          <w:rFonts w:ascii="Times New Roman" w:hAnsi="Times New Roman" w:cs="Times New Roman"/>
          <w:sz w:val="28"/>
          <w:szCs w:val="28"/>
        </w:rPr>
        <w:t xml:space="preserve">яется самостоятельным феноменом. </w:t>
      </w:r>
      <w:r w:rsidRPr="00CE5D12">
        <w:rPr>
          <w:rFonts w:ascii="Times New Roman" w:hAnsi="Times New Roman" w:cs="Times New Roman"/>
          <w:sz w:val="28"/>
          <w:szCs w:val="28"/>
        </w:rPr>
        <w:t xml:space="preserve">Позитивное психологическое </w:t>
      </w:r>
      <w:r w:rsidRPr="00CE5D12">
        <w:rPr>
          <w:rFonts w:ascii="Times New Roman" w:hAnsi="Times New Roman" w:cs="Times New Roman"/>
          <w:sz w:val="28"/>
          <w:szCs w:val="28"/>
        </w:rPr>
        <w:lastRenderedPageBreak/>
        <w:t>функционирование</w:t>
      </w:r>
      <w:r>
        <w:rPr>
          <w:rFonts w:ascii="Times New Roman" w:hAnsi="Times New Roman" w:cs="Times New Roman"/>
          <w:sz w:val="28"/>
          <w:szCs w:val="28"/>
        </w:rPr>
        <w:t>, базирующееся на позитивных чертах характера, базовых свойствах личности и свойствах темперамента,</w:t>
      </w:r>
      <w:r w:rsidRPr="00CE5D12">
        <w:rPr>
          <w:rFonts w:ascii="Times New Roman" w:hAnsi="Times New Roman" w:cs="Times New Roman"/>
          <w:sz w:val="28"/>
          <w:szCs w:val="28"/>
        </w:rPr>
        <w:t xml:space="preserve"> является только основой или базой</w:t>
      </w:r>
      <w:r>
        <w:rPr>
          <w:rFonts w:ascii="Times New Roman" w:hAnsi="Times New Roman" w:cs="Times New Roman"/>
          <w:sz w:val="28"/>
          <w:szCs w:val="28"/>
        </w:rPr>
        <w:t xml:space="preserve"> </w:t>
      </w:r>
      <w:r w:rsidRPr="00CE5D12">
        <w:rPr>
          <w:rFonts w:ascii="Times New Roman" w:hAnsi="Times New Roman" w:cs="Times New Roman"/>
          <w:sz w:val="28"/>
          <w:szCs w:val="28"/>
        </w:rPr>
        <w:t>субъективного благополучия</w:t>
      </w:r>
      <w:r>
        <w:rPr>
          <w:rFonts w:ascii="Times New Roman" w:hAnsi="Times New Roman" w:cs="Times New Roman"/>
          <w:sz w:val="28"/>
          <w:szCs w:val="28"/>
        </w:rPr>
        <w:t>.  (Батурин Н.А. и др., 2013)</w:t>
      </w:r>
      <w:r w:rsidRPr="00CE5D12">
        <w:rPr>
          <w:rFonts w:ascii="Times New Roman" w:hAnsi="Times New Roman" w:cs="Times New Roman"/>
          <w:sz w:val="28"/>
          <w:szCs w:val="28"/>
        </w:rPr>
        <w:t>.</w:t>
      </w:r>
    </w:p>
    <w:p w14:paraId="29731132" w14:textId="77777777" w:rsidR="00FC2EE7" w:rsidRDefault="00FC2EE7" w:rsidP="00CE3641">
      <w:pPr>
        <w:spacing w:after="0" w:line="360" w:lineRule="auto"/>
        <w:jc w:val="center"/>
        <w:rPr>
          <w:rFonts w:ascii="Times New Roman" w:hAnsi="Times New Roman" w:cs="Times New Roman"/>
          <w:sz w:val="28"/>
          <w:szCs w:val="28"/>
        </w:rPr>
      </w:pPr>
      <w:r>
        <w:rPr>
          <w:noProof/>
          <w:lang w:eastAsia="ru-RU"/>
        </w:rPr>
        <w:drawing>
          <wp:inline distT="0" distB="0" distL="0" distR="0" wp14:anchorId="01F3638D" wp14:editId="713ECCD2">
            <wp:extent cx="5473195" cy="64674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7687" cy="6496416"/>
                    </a:xfrm>
                    <a:prstGeom prst="rect">
                      <a:avLst/>
                    </a:prstGeom>
                  </pic:spPr>
                </pic:pic>
              </a:graphicData>
            </a:graphic>
          </wp:inline>
        </w:drawing>
      </w:r>
    </w:p>
    <w:p w14:paraId="3E677CC3" w14:textId="7247EAE3" w:rsidR="00FC2EE7" w:rsidRPr="00DB1E35" w:rsidRDefault="00FC2EE7" w:rsidP="00542F7B">
      <w:pPr>
        <w:spacing w:after="0" w:line="360" w:lineRule="auto"/>
        <w:jc w:val="center"/>
        <w:rPr>
          <w:rFonts w:ascii="Times New Roman" w:hAnsi="Times New Roman" w:cs="Times New Roman"/>
          <w:sz w:val="24"/>
          <w:szCs w:val="24"/>
        </w:rPr>
      </w:pPr>
      <w:r w:rsidRPr="00DB1E35">
        <w:rPr>
          <w:rFonts w:ascii="Times New Roman" w:hAnsi="Times New Roman" w:cs="Times New Roman"/>
          <w:sz w:val="24"/>
          <w:szCs w:val="24"/>
        </w:rPr>
        <w:t>Рис.1</w:t>
      </w:r>
      <w:r w:rsidR="00CE3641">
        <w:rPr>
          <w:rFonts w:ascii="Times New Roman" w:hAnsi="Times New Roman" w:cs="Times New Roman"/>
          <w:sz w:val="24"/>
          <w:szCs w:val="24"/>
        </w:rPr>
        <w:t>.</w:t>
      </w:r>
      <w:r w:rsidRPr="00DB1E35">
        <w:rPr>
          <w:rFonts w:ascii="Times New Roman" w:hAnsi="Times New Roman" w:cs="Times New Roman"/>
          <w:sz w:val="24"/>
          <w:szCs w:val="24"/>
        </w:rPr>
        <w:t xml:space="preserve"> </w:t>
      </w:r>
      <w:r>
        <w:rPr>
          <w:rFonts w:ascii="Times New Roman" w:hAnsi="Times New Roman" w:cs="Times New Roman"/>
          <w:sz w:val="24"/>
          <w:szCs w:val="24"/>
        </w:rPr>
        <w:t xml:space="preserve">Схема </w:t>
      </w:r>
      <w:r w:rsidRPr="00DB1E35">
        <w:rPr>
          <w:rFonts w:ascii="Times New Roman" w:hAnsi="Times New Roman" w:cs="Times New Roman"/>
          <w:sz w:val="24"/>
          <w:szCs w:val="24"/>
        </w:rPr>
        <w:t>структурно-уровневой организации системы личностного благополучия человека</w:t>
      </w:r>
      <w:r>
        <w:rPr>
          <w:rFonts w:ascii="Times New Roman" w:hAnsi="Times New Roman" w:cs="Times New Roman"/>
          <w:sz w:val="24"/>
          <w:szCs w:val="24"/>
        </w:rPr>
        <w:t>.</w:t>
      </w:r>
    </w:p>
    <w:p w14:paraId="232A1743" w14:textId="77777777" w:rsidR="00FC2EE7" w:rsidRPr="00032985" w:rsidRDefault="00FC2EE7" w:rsidP="00542F7B">
      <w:pPr>
        <w:spacing w:after="0" w:line="360" w:lineRule="auto"/>
        <w:ind w:firstLine="709"/>
        <w:jc w:val="both"/>
        <w:rPr>
          <w:rFonts w:ascii="Times New Roman" w:hAnsi="Times New Roman" w:cs="Times New Roman"/>
          <w:sz w:val="28"/>
          <w:szCs w:val="28"/>
        </w:rPr>
      </w:pPr>
      <w:r w:rsidRPr="00032985">
        <w:rPr>
          <w:rFonts w:ascii="Times New Roman" w:hAnsi="Times New Roman" w:cs="Times New Roman"/>
          <w:sz w:val="28"/>
          <w:szCs w:val="28"/>
        </w:rPr>
        <w:t xml:space="preserve">А.В. Воронина разработала уровневую модель психологического благополучия. На разных уровнях пространства бытия человека, формируемых в разных типах деятельности, закладываются внутренние интенции (сознательные и бессознательные ресурсные установки). Они складываются </w:t>
      </w:r>
      <w:r w:rsidRPr="00032985">
        <w:rPr>
          <w:rFonts w:ascii="Times New Roman" w:hAnsi="Times New Roman" w:cs="Times New Roman"/>
          <w:sz w:val="28"/>
          <w:szCs w:val="28"/>
        </w:rPr>
        <w:lastRenderedPageBreak/>
        <w:t xml:space="preserve">в качественно своеобразные иерархические уровни психологического благополучия человека: психосоматического здоровья, социальной адаптированности, психического здоровья и психологического здоровья. Автор полагает, что каждый следующий уровень, формирующийся в процессе развития и воспитания, дает человеку новое видение самого себя, мира и себя в мире и, в силу этого, новые возможности для реализации замыслов, творческой активности, большую «степень свободы» для выбора путей адекватного реагирования. </w:t>
      </w:r>
    </w:p>
    <w:p w14:paraId="20CB37B0" w14:textId="3F37FE84" w:rsidR="00FC2EE7" w:rsidRDefault="00FC2EE7" w:rsidP="00FC2EE7">
      <w:pPr>
        <w:spacing w:after="0" w:line="360" w:lineRule="auto"/>
        <w:ind w:firstLine="709"/>
        <w:jc w:val="both"/>
        <w:rPr>
          <w:rFonts w:ascii="Times New Roman" w:hAnsi="Times New Roman" w:cs="Times New Roman"/>
          <w:sz w:val="28"/>
          <w:szCs w:val="28"/>
        </w:rPr>
      </w:pPr>
      <w:r w:rsidRPr="00032985">
        <w:rPr>
          <w:rFonts w:ascii="Times New Roman" w:hAnsi="Times New Roman" w:cs="Times New Roman"/>
          <w:sz w:val="28"/>
          <w:szCs w:val="28"/>
        </w:rPr>
        <w:t xml:space="preserve">Болезнь с этих позиций рассматривается как сочетанное нарушение трех уровней: психосоматического здоровья, социальной адаптированности и психического здоровья. Уровень «психологического здоровья» как онтогенетически последний в этом случае просто не формируется. Нарушение отдельного уровня или двух свидетельствует, на взгляд автора, о переходном, «предболезненном» состоянии </w:t>
      </w:r>
      <w:r w:rsidR="00542F7B">
        <w:rPr>
          <w:rFonts w:ascii="Times New Roman" w:hAnsi="Times New Roman" w:cs="Times New Roman"/>
          <w:sz w:val="28"/>
          <w:szCs w:val="28"/>
        </w:rPr>
        <w:t>(</w:t>
      </w:r>
      <w:r w:rsidRPr="00032985">
        <w:rPr>
          <w:rFonts w:ascii="Times New Roman" w:hAnsi="Times New Roman" w:cs="Times New Roman"/>
          <w:sz w:val="28"/>
          <w:szCs w:val="28"/>
        </w:rPr>
        <w:t>Воронина</w:t>
      </w:r>
      <w:r w:rsidR="00542F7B" w:rsidRPr="00542F7B">
        <w:rPr>
          <w:rFonts w:ascii="Times New Roman" w:hAnsi="Times New Roman" w:cs="Times New Roman"/>
          <w:sz w:val="28"/>
          <w:szCs w:val="28"/>
        </w:rPr>
        <w:t xml:space="preserve"> </w:t>
      </w:r>
      <w:r w:rsidR="00542F7B" w:rsidRPr="00032985">
        <w:rPr>
          <w:rFonts w:ascii="Times New Roman" w:hAnsi="Times New Roman" w:cs="Times New Roman"/>
          <w:sz w:val="28"/>
          <w:szCs w:val="28"/>
        </w:rPr>
        <w:t>А.В.</w:t>
      </w:r>
      <w:r w:rsidRPr="00032985">
        <w:rPr>
          <w:rFonts w:ascii="Times New Roman" w:hAnsi="Times New Roman" w:cs="Times New Roman"/>
          <w:sz w:val="28"/>
          <w:szCs w:val="28"/>
        </w:rPr>
        <w:t>, 2002</w:t>
      </w:r>
      <w:r w:rsidR="00542F7B">
        <w:rPr>
          <w:rFonts w:ascii="Times New Roman" w:hAnsi="Times New Roman" w:cs="Times New Roman"/>
          <w:sz w:val="28"/>
          <w:szCs w:val="28"/>
        </w:rPr>
        <w:t>)</w:t>
      </w:r>
      <w:r w:rsidRPr="00032985">
        <w:rPr>
          <w:rFonts w:ascii="Times New Roman" w:hAnsi="Times New Roman" w:cs="Times New Roman"/>
          <w:sz w:val="28"/>
          <w:szCs w:val="28"/>
        </w:rPr>
        <w:t>.</w:t>
      </w:r>
    </w:p>
    <w:p w14:paraId="2F242651" w14:textId="4679EA2C" w:rsidR="00FC2EE7" w:rsidRPr="00032985" w:rsidRDefault="00FC2EE7" w:rsidP="00FC2E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ряде исследований показана связь психологического благополучия и психосоматического здоровья. Так,</w:t>
      </w:r>
      <w:r w:rsidRPr="002B25CA">
        <w:rPr>
          <w:rFonts w:ascii="Times New Roman" w:hAnsi="Times New Roman" w:cs="Times New Roman"/>
          <w:sz w:val="28"/>
          <w:szCs w:val="28"/>
        </w:rPr>
        <w:t xml:space="preserve"> </w:t>
      </w:r>
      <w:r>
        <w:rPr>
          <w:rFonts w:ascii="Times New Roman" w:hAnsi="Times New Roman" w:cs="Times New Roman"/>
          <w:sz w:val="28"/>
          <w:szCs w:val="28"/>
        </w:rPr>
        <w:t>К. Рифф</w:t>
      </w:r>
      <w:r w:rsidRPr="002B25CA">
        <w:rPr>
          <w:rFonts w:ascii="Times New Roman" w:hAnsi="Times New Roman" w:cs="Times New Roman"/>
          <w:sz w:val="28"/>
          <w:szCs w:val="28"/>
        </w:rPr>
        <w:t xml:space="preserve"> и </w:t>
      </w:r>
      <w:r>
        <w:rPr>
          <w:rFonts w:ascii="Times New Roman" w:hAnsi="Times New Roman" w:cs="Times New Roman"/>
          <w:sz w:val="28"/>
          <w:szCs w:val="28"/>
        </w:rPr>
        <w:t>Б</w:t>
      </w:r>
      <w:r w:rsidRPr="002B25CA">
        <w:rPr>
          <w:rFonts w:ascii="Times New Roman" w:hAnsi="Times New Roman" w:cs="Times New Roman"/>
          <w:sz w:val="28"/>
          <w:szCs w:val="28"/>
        </w:rPr>
        <w:t>.</w:t>
      </w:r>
      <w:r>
        <w:rPr>
          <w:rFonts w:ascii="Times New Roman" w:hAnsi="Times New Roman" w:cs="Times New Roman"/>
          <w:sz w:val="28"/>
          <w:szCs w:val="28"/>
        </w:rPr>
        <w:t xml:space="preserve"> Зингер</w:t>
      </w:r>
      <w:r w:rsidRPr="002B25CA">
        <w:rPr>
          <w:rFonts w:ascii="Times New Roman" w:hAnsi="Times New Roman" w:cs="Times New Roman"/>
          <w:sz w:val="28"/>
          <w:szCs w:val="28"/>
        </w:rPr>
        <w:t>, показал</w:t>
      </w:r>
      <w:r>
        <w:rPr>
          <w:rFonts w:ascii="Times New Roman" w:hAnsi="Times New Roman" w:cs="Times New Roman"/>
          <w:sz w:val="28"/>
          <w:szCs w:val="28"/>
        </w:rPr>
        <w:t>и</w:t>
      </w:r>
      <w:r w:rsidRPr="002B25CA">
        <w:rPr>
          <w:rFonts w:ascii="Times New Roman" w:hAnsi="Times New Roman" w:cs="Times New Roman"/>
          <w:sz w:val="28"/>
          <w:szCs w:val="28"/>
        </w:rPr>
        <w:t>, что включ</w:t>
      </w:r>
      <w:r w:rsidR="00542F7B">
        <w:rPr>
          <w:rFonts w:ascii="Times New Roman" w:hAnsi="Times New Roman" w:cs="Times New Roman"/>
          <w:sz w:val="28"/>
          <w:szCs w:val="28"/>
        </w:rPr>
        <w:t>е</w:t>
      </w:r>
      <w:r w:rsidRPr="002B25CA">
        <w:rPr>
          <w:rFonts w:ascii="Times New Roman" w:hAnsi="Times New Roman" w:cs="Times New Roman"/>
          <w:sz w:val="28"/>
          <w:szCs w:val="28"/>
        </w:rPr>
        <w:t>нность человека в близкие доверительные отношения с другими предотвращают опасность высокого кровяного давления, способствует повышению иммунитета, снижает риск сердечно-сосудистых заболеваний, сосудистых расстройств, инсульта</w:t>
      </w:r>
      <w:r>
        <w:rPr>
          <w:rFonts w:ascii="Times New Roman" w:hAnsi="Times New Roman" w:cs="Times New Roman"/>
          <w:sz w:val="28"/>
          <w:szCs w:val="28"/>
        </w:rPr>
        <w:t xml:space="preserve"> (</w:t>
      </w:r>
      <w:r w:rsidRPr="002B25CA">
        <w:rPr>
          <w:rFonts w:ascii="Times New Roman" w:hAnsi="Times New Roman" w:cs="Times New Roman"/>
          <w:sz w:val="28"/>
          <w:szCs w:val="28"/>
        </w:rPr>
        <w:t>Ryff C.</w:t>
      </w:r>
      <w:r>
        <w:rPr>
          <w:rFonts w:ascii="Times New Roman" w:hAnsi="Times New Roman" w:cs="Times New Roman"/>
          <w:sz w:val="28"/>
          <w:szCs w:val="28"/>
        </w:rPr>
        <w:t xml:space="preserve">, </w:t>
      </w:r>
      <w:r w:rsidRPr="002B25CA">
        <w:rPr>
          <w:rFonts w:ascii="Times New Roman" w:hAnsi="Times New Roman" w:cs="Times New Roman"/>
          <w:sz w:val="28"/>
          <w:szCs w:val="28"/>
        </w:rPr>
        <w:t>Singer B.</w:t>
      </w:r>
      <w:r>
        <w:rPr>
          <w:rFonts w:ascii="Times New Roman" w:hAnsi="Times New Roman" w:cs="Times New Roman"/>
          <w:sz w:val="28"/>
          <w:szCs w:val="28"/>
        </w:rPr>
        <w:t>, 2000)</w:t>
      </w:r>
      <w:r w:rsidRPr="002B25CA">
        <w:rPr>
          <w:rFonts w:ascii="Times New Roman" w:hAnsi="Times New Roman" w:cs="Times New Roman"/>
          <w:sz w:val="28"/>
          <w:szCs w:val="28"/>
        </w:rPr>
        <w:t>.</w:t>
      </w:r>
      <w:r>
        <w:rPr>
          <w:rFonts w:ascii="Times New Roman" w:hAnsi="Times New Roman" w:cs="Times New Roman"/>
          <w:sz w:val="28"/>
          <w:szCs w:val="28"/>
        </w:rPr>
        <w:t xml:space="preserve"> Кроме того, в более поздних исследованиях было показано что, у пожилых женщин с высоким уровнем эвдемонистического благополучия отмечался более низкий уровень кортизола и провоспалительных цитокинов, а также более высокие продолжительность сна и его качество, тогда как гедонистическое благополучие положительно коррелировало только с уровнем </w:t>
      </w:r>
      <w:r w:rsidRPr="00F31E97">
        <w:rPr>
          <w:rFonts w:ascii="Times New Roman" w:hAnsi="Times New Roman" w:cs="Times New Roman"/>
          <w:sz w:val="28"/>
          <w:szCs w:val="28"/>
        </w:rPr>
        <w:t>холестерин</w:t>
      </w:r>
      <w:r>
        <w:rPr>
          <w:rFonts w:ascii="Times New Roman" w:hAnsi="Times New Roman" w:cs="Times New Roman"/>
          <w:sz w:val="28"/>
          <w:szCs w:val="28"/>
        </w:rPr>
        <w:t>а</w:t>
      </w:r>
      <w:r w:rsidRPr="00F31E97">
        <w:rPr>
          <w:rFonts w:ascii="Times New Roman" w:hAnsi="Times New Roman" w:cs="Times New Roman"/>
          <w:sz w:val="28"/>
          <w:szCs w:val="28"/>
        </w:rPr>
        <w:t xml:space="preserve"> липопротеинов высокой плотности</w:t>
      </w:r>
      <w:r>
        <w:rPr>
          <w:rFonts w:ascii="Times New Roman" w:hAnsi="Times New Roman" w:cs="Times New Roman"/>
          <w:sz w:val="28"/>
          <w:szCs w:val="28"/>
        </w:rPr>
        <w:t xml:space="preserve"> («хорошего» холестерина) (</w:t>
      </w:r>
      <w:r w:rsidRPr="002B25CA">
        <w:rPr>
          <w:rFonts w:ascii="Times New Roman" w:hAnsi="Times New Roman" w:cs="Times New Roman"/>
          <w:sz w:val="28"/>
          <w:szCs w:val="28"/>
        </w:rPr>
        <w:t>Ryff C.</w:t>
      </w:r>
      <w:r>
        <w:rPr>
          <w:rFonts w:ascii="Times New Roman" w:hAnsi="Times New Roman" w:cs="Times New Roman"/>
          <w:sz w:val="28"/>
          <w:szCs w:val="28"/>
        </w:rPr>
        <w:t xml:space="preserve"> е</w:t>
      </w:r>
      <w:r>
        <w:rPr>
          <w:rFonts w:ascii="Times New Roman" w:hAnsi="Times New Roman" w:cs="Times New Roman"/>
          <w:sz w:val="28"/>
          <w:szCs w:val="28"/>
          <w:lang w:val="en-US"/>
        </w:rPr>
        <w:t>t</w:t>
      </w:r>
      <w:r w:rsidRPr="00F31E97">
        <w:rPr>
          <w:rFonts w:ascii="Times New Roman" w:hAnsi="Times New Roman" w:cs="Times New Roman"/>
          <w:sz w:val="28"/>
          <w:szCs w:val="28"/>
        </w:rPr>
        <w:t xml:space="preserve"> </w:t>
      </w:r>
      <w:r>
        <w:rPr>
          <w:rFonts w:ascii="Times New Roman" w:hAnsi="Times New Roman" w:cs="Times New Roman"/>
          <w:sz w:val="28"/>
          <w:szCs w:val="28"/>
          <w:lang w:val="en-US"/>
        </w:rPr>
        <w:t>al</w:t>
      </w:r>
      <w:r w:rsidRPr="00F31E97">
        <w:rPr>
          <w:rFonts w:ascii="Times New Roman" w:hAnsi="Times New Roman" w:cs="Times New Roman"/>
          <w:sz w:val="28"/>
          <w:szCs w:val="28"/>
        </w:rPr>
        <w:t>.</w:t>
      </w:r>
      <w:r>
        <w:rPr>
          <w:rFonts w:ascii="Times New Roman" w:hAnsi="Times New Roman" w:cs="Times New Roman"/>
          <w:sz w:val="28"/>
          <w:szCs w:val="28"/>
        </w:rPr>
        <w:t>,</w:t>
      </w:r>
      <w:r w:rsidRPr="00F31E97">
        <w:rPr>
          <w:rFonts w:ascii="Times New Roman" w:hAnsi="Times New Roman" w:cs="Times New Roman"/>
          <w:sz w:val="28"/>
          <w:szCs w:val="28"/>
        </w:rPr>
        <w:t xml:space="preserve"> 2</w:t>
      </w:r>
      <w:r>
        <w:rPr>
          <w:rFonts w:ascii="Times New Roman" w:hAnsi="Times New Roman" w:cs="Times New Roman"/>
          <w:sz w:val="28"/>
          <w:szCs w:val="28"/>
        </w:rPr>
        <w:t>00</w:t>
      </w:r>
      <w:r w:rsidRPr="00F31E97">
        <w:rPr>
          <w:rFonts w:ascii="Times New Roman" w:hAnsi="Times New Roman" w:cs="Times New Roman"/>
          <w:sz w:val="28"/>
          <w:szCs w:val="28"/>
        </w:rPr>
        <w:t>4</w:t>
      </w:r>
      <w:r>
        <w:rPr>
          <w:rFonts w:ascii="Times New Roman" w:hAnsi="Times New Roman" w:cs="Times New Roman"/>
          <w:sz w:val="28"/>
          <w:szCs w:val="28"/>
        </w:rPr>
        <w:t xml:space="preserve">). </w:t>
      </w:r>
      <w:r w:rsidRPr="002B25CA">
        <w:rPr>
          <w:rFonts w:ascii="Times New Roman" w:hAnsi="Times New Roman" w:cs="Times New Roman"/>
          <w:sz w:val="28"/>
          <w:szCs w:val="28"/>
        </w:rPr>
        <w:t>Ю. Чида и А. Стептой (2008) пришли к выводу, что положительные</w:t>
      </w:r>
      <w:r>
        <w:rPr>
          <w:rFonts w:ascii="Times New Roman" w:hAnsi="Times New Roman" w:cs="Times New Roman"/>
          <w:sz w:val="28"/>
          <w:szCs w:val="28"/>
        </w:rPr>
        <w:t xml:space="preserve"> </w:t>
      </w:r>
      <w:r w:rsidRPr="002B25CA">
        <w:rPr>
          <w:rFonts w:ascii="Times New Roman" w:hAnsi="Times New Roman" w:cs="Times New Roman"/>
          <w:sz w:val="28"/>
          <w:szCs w:val="28"/>
        </w:rPr>
        <w:t>психологические состояния могут оказывать влияние на воспалительные</w:t>
      </w:r>
      <w:r>
        <w:rPr>
          <w:rFonts w:ascii="Times New Roman" w:hAnsi="Times New Roman" w:cs="Times New Roman"/>
          <w:sz w:val="28"/>
          <w:szCs w:val="28"/>
        </w:rPr>
        <w:t xml:space="preserve"> </w:t>
      </w:r>
      <w:r w:rsidRPr="002B25CA">
        <w:rPr>
          <w:rFonts w:ascii="Times New Roman" w:hAnsi="Times New Roman" w:cs="Times New Roman"/>
          <w:sz w:val="28"/>
          <w:szCs w:val="28"/>
        </w:rPr>
        <w:t>процессы и факторы свертывания крови, которые участвуют в сосудистых</w:t>
      </w:r>
      <w:r>
        <w:rPr>
          <w:rFonts w:ascii="Times New Roman" w:hAnsi="Times New Roman" w:cs="Times New Roman"/>
          <w:sz w:val="28"/>
          <w:szCs w:val="28"/>
        </w:rPr>
        <w:t xml:space="preserve"> </w:t>
      </w:r>
      <w:r w:rsidRPr="002B25CA">
        <w:rPr>
          <w:rFonts w:ascii="Times New Roman" w:hAnsi="Times New Roman" w:cs="Times New Roman"/>
          <w:sz w:val="28"/>
          <w:szCs w:val="28"/>
        </w:rPr>
        <w:t xml:space="preserve">заболеваниях </w:t>
      </w:r>
      <w:r>
        <w:rPr>
          <w:rFonts w:ascii="Times New Roman" w:hAnsi="Times New Roman" w:cs="Times New Roman"/>
          <w:sz w:val="28"/>
          <w:szCs w:val="28"/>
        </w:rPr>
        <w:t>(</w:t>
      </w:r>
      <w:r w:rsidRPr="00B53931">
        <w:rPr>
          <w:rFonts w:ascii="Times New Roman" w:hAnsi="Times New Roman" w:cs="Times New Roman"/>
          <w:sz w:val="28"/>
          <w:szCs w:val="28"/>
        </w:rPr>
        <w:t>Chida Y., Steptoe A., 2008)</w:t>
      </w:r>
      <w:r w:rsidRPr="002B25CA">
        <w:rPr>
          <w:rFonts w:ascii="Times New Roman" w:hAnsi="Times New Roman" w:cs="Times New Roman"/>
          <w:sz w:val="28"/>
          <w:szCs w:val="28"/>
        </w:rPr>
        <w:t>.</w:t>
      </w:r>
    </w:p>
    <w:p w14:paraId="18DEC0ED" w14:textId="4E1974CC" w:rsidR="00FC2EE7" w:rsidRPr="00EF2794" w:rsidRDefault="00FC2EE7" w:rsidP="00FC2E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Я.И. Павлоцкая выделяет три типа </w:t>
      </w:r>
      <w:r w:rsidRPr="0099761F">
        <w:rPr>
          <w:rFonts w:ascii="Times New Roman" w:hAnsi="Times New Roman" w:cs="Times New Roman"/>
          <w:sz w:val="28"/>
          <w:szCs w:val="28"/>
        </w:rPr>
        <w:t>психологического благополучия личности: неблагополучный эгоцентрический тип</w:t>
      </w:r>
      <w:r>
        <w:rPr>
          <w:rFonts w:ascii="Times New Roman" w:hAnsi="Times New Roman" w:cs="Times New Roman"/>
          <w:sz w:val="28"/>
          <w:szCs w:val="28"/>
        </w:rPr>
        <w:t xml:space="preserve"> </w:t>
      </w:r>
      <w:r w:rsidRPr="0099761F">
        <w:rPr>
          <w:rFonts w:ascii="Times New Roman" w:hAnsi="Times New Roman" w:cs="Times New Roman"/>
          <w:sz w:val="28"/>
          <w:szCs w:val="28"/>
        </w:rPr>
        <w:t>с низкой интеграцией личности, среднеблагополучный группоцентрический тип с умеренной</w:t>
      </w:r>
      <w:r>
        <w:rPr>
          <w:rFonts w:ascii="Times New Roman" w:hAnsi="Times New Roman" w:cs="Times New Roman"/>
          <w:sz w:val="28"/>
          <w:szCs w:val="28"/>
        </w:rPr>
        <w:t xml:space="preserve"> </w:t>
      </w:r>
      <w:r w:rsidRPr="0099761F">
        <w:rPr>
          <w:rFonts w:ascii="Times New Roman" w:hAnsi="Times New Roman" w:cs="Times New Roman"/>
          <w:sz w:val="28"/>
          <w:szCs w:val="28"/>
        </w:rPr>
        <w:t>интеграцией личности, благополучный просоциальный тип с высокой интеграцией личности</w:t>
      </w:r>
      <w:r>
        <w:rPr>
          <w:rFonts w:ascii="Times New Roman" w:hAnsi="Times New Roman" w:cs="Times New Roman"/>
          <w:sz w:val="28"/>
          <w:szCs w:val="28"/>
        </w:rPr>
        <w:t xml:space="preserve">. Она обращает особое внимание на то, что </w:t>
      </w:r>
      <w:r w:rsidRPr="00035150">
        <w:rPr>
          <w:rFonts w:ascii="Times New Roman" w:hAnsi="Times New Roman" w:cs="Times New Roman"/>
          <w:sz w:val="28"/>
          <w:szCs w:val="28"/>
        </w:rPr>
        <w:t xml:space="preserve">в зависимости от уровня психологического благополучия личности меняется его структура – значение и вклад различных внутренних составляющих благополучия и внешних факторов, характеризующих взаимодействие личности с окружающей средой. Более того, система отношения к окружающему миру, к себе и другим людям качественно отличается при различных уровнях благополучия. Таким образом, </w:t>
      </w:r>
      <w:r>
        <w:rPr>
          <w:rFonts w:ascii="Times New Roman" w:hAnsi="Times New Roman" w:cs="Times New Roman"/>
          <w:sz w:val="28"/>
          <w:szCs w:val="28"/>
        </w:rPr>
        <w:t xml:space="preserve">при оказании психологической помощи необходимо учитывать базовый уровень психологического благополучия личности, поскольку </w:t>
      </w:r>
      <w:r w:rsidRPr="00035150">
        <w:rPr>
          <w:rFonts w:ascii="Times New Roman" w:hAnsi="Times New Roman" w:cs="Times New Roman"/>
          <w:sz w:val="28"/>
          <w:szCs w:val="28"/>
        </w:rPr>
        <w:t>личность с низким уровнем психологического благополучия и личность со средним уровнем</w:t>
      </w:r>
      <w:r>
        <w:rPr>
          <w:rFonts w:ascii="Times New Roman" w:hAnsi="Times New Roman" w:cs="Times New Roman"/>
          <w:sz w:val="28"/>
          <w:szCs w:val="28"/>
        </w:rPr>
        <w:t xml:space="preserve"> </w:t>
      </w:r>
      <w:r w:rsidRPr="00035150">
        <w:rPr>
          <w:rFonts w:ascii="Times New Roman" w:hAnsi="Times New Roman" w:cs="Times New Roman"/>
          <w:sz w:val="28"/>
          <w:szCs w:val="28"/>
        </w:rPr>
        <w:t>благополучия – будут принципиально по-разному воспринимать как процесс терапии, так и</w:t>
      </w:r>
      <w:r>
        <w:rPr>
          <w:rFonts w:ascii="Times New Roman" w:hAnsi="Times New Roman" w:cs="Times New Roman"/>
          <w:sz w:val="28"/>
          <w:szCs w:val="28"/>
        </w:rPr>
        <w:t xml:space="preserve"> </w:t>
      </w:r>
      <w:r w:rsidRPr="00035150">
        <w:rPr>
          <w:rFonts w:ascii="Times New Roman" w:hAnsi="Times New Roman" w:cs="Times New Roman"/>
          <w:sz w:val="28"/>
          <w:szCs w:val="28"/>
        </w:rPr>
        <w:t>самого психотерапевта, психолога</w:t>
      </w:r>
      <w:r>
        <w:rPr>
          <w:rFonts w:ascii="Times New Roman" w:hAnsi="Times New Roman" w:cs="Times New Roman"/>
          <w:sz w:val="28"/>
          <w:szCs w:val="28"/>
        </w:rPr>
        <w:t xml:space="preserve"> (</w:t>
      </w:r>
      <w:r w:rsidRPr="00035150">
        <w:rPr>
          <w:rFonts w:ascii="Times New Roman" w:hAnsi="Times New Roman" w:cs="Times New Roman"/>
          <w:sz w:val="28"/>
          <w:szCs w:val="28"/>
        </w:rPr>
        <w:t>Павлоцкая Я.И.</w:t>
      </w:r>
      <w:r w:rsidR="00542F7B">
        <w:rPr>
          <w:rFonts w:ascii="Times New Roman" w:hAnsi="Times New Roman" w:cs="Times New Roman"/>
          <w:sz w:val="28"/>
          <w:szCs w:val="28"/>
        </w:rPr>
        <w:t>,</w:t>
      </w:r>
      <w:r w:rsidRPr="00035150">
        <w:rPr>
          <w:rFonts w:ascii="Times New Roman" w:hAnsi="Times New Roman" w:cs="Times New Roman"/>
          <w:sz w:val="28"/>
          <w:szCs w:val="28"/>
        </w:rPr>
        <w:t xml:space="preserve"> 2015</w:t>
      </w:r>
      <w:r>
        <w:rPr>
          <w:rFonts w:ascii="Times New Roman" w:hAnsi="Times New Roman" w:cs="Times New Roman"/>
          <w:sz w:val="28"/>
          <w:szCs w:val="28"/>
        </w:rPr>
        <w:t>).</w:t>
      </w:r>
    </w:p>
    <w:p w14:paraId="349C1339" w14:textId="77777777" w:rsidR="00FC2EE7" w:rsidRDefault="00FC2EE7" w:rsidP="00FC2EE7">
      <w:pPr>
        <w:spacing w:after="0" w:line="360" w:lineRule="auto"/>
        <w:ind w:firstLine="709"/>
        <w:jc w:val="both"/>
        <w:rPr>
          <w:rFonts w:ascii="Times New Roman" w:hAnsi="Times New Roman" w:cs="Times New Roman"/>
          <w:sz w:val="28"/>
          <w:szCs w:val="28"/>
        </w:rPr>
      </w:pPr>
      <w:r w:rsidRPr="004A4B64">
        <w:rPr>
          <w:rFonts w:ascii="Times New Roman" w:hAnsi="Times New Roman" w:cs="Times New Roman"/>
          <w:sz w:val="28"/>
          <w:szCs w:val="28"/>
        </w:rPr>
        <w:t>Таким образом, можно предположить, что психологическое благополучие может выступать в качестве одного из индикаторов устойчивости к воздействиям внешнего мира.</w:t>
      </w:r>
    </w:p>
    <w:p w14:paraId="65FC01DE" w14:textId="22C0B2C2" w:rsidR="00FC2EE7" w:rsidRDefault="00FC2EE7" w:rsidP="00FC2EE7">
      <w:pPr>
        <w:spacing w:after="0" w:line="360" w:lineRule="auto"/>
        <w:ind w:firstLine="709"/>
        <w:jc w:val="both"/>
        <w:rPr>
          <w:rFonts w:ascii="Times New Roman" w:hAnsi="Times New Roman" w:cs="Times New Roman"/>
          <w:sz w:val="28"/>
          <w:szCs w:val="28"/>
        </w:rPr>
      </w:pPr>
      <w:r w:rsidRPr="007F242F">
        <w:rPr>
          <w:rFonts w:ascii="Times New Roman" w:hAnsi="Times New Roman" w:cs="Times New Roman"/>
          <w:sz w:val="28"/>
          <w:szCs w:val="28"/>
        </w:rPr>
        <w:t xml:space="preserve">Концепция психологического благополучия К. Рифф </w:t>
      </w:r>
      <w:r w:rsidR="00542F7B" w:rsidRPr="00035150">
        <w:rPr>
          <w:rFonts w:ascii="Times New Roman" w:hAnsi="Times New Roman" w:cs="Times New Roman"/>
          <w:sz w:val="28"/>
          <w:szCs w:val="28"/>
        </w:rPr>
        <w:t>–</w:t>
      </w:r>
      <w:r w:rsidRPr="007F242F">
        <w:rPr>
          <w:rFonts w:ascii="Times New Roman" w:hAnsi="Times New Roman" w:cs="Times New Roman"/>
          <w:sz w:val="28"/>
          <w:szCs w:val="28"/>
        </w:rPr>
        <w:t xml:space="preserve"> наиболее разработанная на настоящий момент теория в рамках </w:t>
      </w:r>
      <w:r>
        <w:rPr>
          <w:rFonts w:ascii="Times New Roman" w:hAnsi="Times New Roman" w:cs="Times New Roman"/>
          <w:sz w:val="28"/>
          <w:szCs w:val="28"/>
        </w:rPr>
        <w:t xml:space="preserve">эвдемонистического подхода. </w:t>
      </w:r>
      <w:r w:rsidRPr="00BD0CE4">
        <w:rPr>
          <w:rFonts w:ascii="Times New Roman" w:hAnsi="Times New Roman" w:cs="Times New Roman"/>
          <w:sz w:val="28"/>
          <w:szCs w:val="28"/>
        </w:rPr>
        <w:t>Критически пересмотр</w:t>
      </w:r>
      <w:r>
        <w:rPr>
          <w:rFonts w:ascii="Times New Roman" w:hAnsi="Times New Roman" w:cs="Times New Roman"/>
          <w:sz w:val="28"/>
          <w:szCs w:val="28"/>
        </w:rPr>
        <w:t>ев взгляд на пси</w:t>
      </w:r>
      <w:r w:rsidRPr="00BD0CE4">
        <w:rPr>
          <w:rFonts w:ascii="Times New Roman" w:hAnsi="Times New Roman" w:cs="Times New Roman"/>
          <w:sz w:val="28"/>
          <w:szCs w:val="28"/>
        </w:rPr>
        <w:t>хологическое благополучие как баланс между</w:t>
      </w:r>
      <w:r>
        <w:rPr>
          <w:rFonts w:ascii="Times New Roman" w:hAnsi="Times New Roman" w:cs="Times New Roman"/>
          <w:sz w:val="28"/>
          <w:szCs w:val="28"/>
        </w:rPr>
        <w:t xml:space="preserve"> </w:t>
      </w:r>
      <w:r w:rsidRPr="00BD0CE4">
        <w:rPr>
          <w:rFonts w:ascii="Times New Roman" w:hAnsi="Times New Roman" w:cs="Times New Roman"/>
          <w:sz w:val="28"/>
          <w:szCs w:val="28"/>
        </w:rPr>
        <w:t>позитивными и негативными аффектами,</w:t>
      </w:r>
      <w:r>
        <w:rPr>
          <w:rFonts w:ascii="Times New Roman" w:hAnsi="Times New Roman" w:cs="Times New Roman"/>
          <w:sz w:val="28"/>
          <w:szCs w:val="28"/>
        </w:rPr>
        <w:t xml:space="preserve"> </w:t>
      </w:r>
      <w:r w:rsidRPr="00BD0CE4">
        <w:rPr>
          <w:rFonts w:ascii="Times New Roman" w:hAnsi="Times New Roman" w:cs="Times New Roman"/>
          <w:sz w:val="28"/>
          <w:szCs w:val="28"/>
        </w:rPr>
        <w:t>К. Рифф соз</w:t>
      </w:r>
      <w:r>
        <w:rPr>
          <w:rFonts w:ascii="Times New Roman" w:hAnsi="Times New Roman" w:cs="Times New Roman"/>
          <w:sz w:val="28"/>
          <w:szCs w:val="28"/>
        </w:rPr>
        <w:t>дала свою теорию, в основе кото</w:t>
      </w:r>
      <w:r w:rsidRPr="00BD0CE4">
        <w:rPr>
          <w:rFonts w:ascii="Times New Roman" w:hAnsi="Times New Roman" w:cs="Times New Roman"/>
          <w:sz w:val="28"/>
          <w:szCs w:val="28"/>
        </w:rPr>
        <w:t xml:space="preserve">рой лежат </w:t>
      </w:r>
      <w:r>
        <w:rPr>
          <w:rFonts w:ascii="Times New Roman" w:hAnsi="Times New Roman" w:cs="Times New Roman"/>
          <w:sz w:val="28"/>
          <w:szCs w:val="28"/>
        </w:rPr>
        <w:t>идеи гуманистической и экзистен</w:t>
      </w:r>
      <w:r w:rsidRPr="00BD0CE4">
        <w:rPr>
          <w:rFonts w:ascii="Times New Roman" w:hAnsi="Times New Roman" w:cs="Times New Roman"/>
          <w:sz w:val="28"/>
          <w:szCs w:val="28"/>
        </w:rPr>
        <w:t>циальной психологии, и, прежде всего, идея о</w:t>
      </w:r>
      <w:r>
        <w:rPr>
          <w:rFonts w:ascii="Times New Roman" w:hAnsi="Times New Roman" w:cs="Times New Roman"/>
          <w:sz w:val="28"/>
          <w:szCs w:val="28"/>
        </w:rPr>
        <w:t xml:space="preserve"> </w:t>
      </w:r>
      <w:r w:rsidRPr="00BD0CE4">
        <w:rPr>
          <w:rFonts w:ascii="Times New Roman" w:hAnsi="Times New Roman" w:cs="Times New Roman"/>
          <w:sz w:val="28"/>
          <w:szCs w:val="28"/>
        </w:rPr>
        <w:t>том, что человек обладает свободной волей и</w:t>
      </w:r>
      <w:r>
        <w:rPr>
          <w:rFonts w:ascii="Times New Roman" w:hAnsi="Times New Roman" w:cs="Times New Roman"/>
          <w:sz w:val="28"/>
          <w:szCs w:val="28"/>
        </w:rPr>
        <w:t xml:space="preserve"> </w:t>
      </w:r>
      <w:r w:rsidRPr="00BD0CE4">
        <w:rPr>
          <w:rFonts w:ascii="Times New Roman" w:hAnsi="Times New Roman" w:cs="Times New Roman"/>
          <w:sz w:val="28"/>
          <w:szCs w:val="28"/>
        </w:rPr>
        <w:t>способност</w:t>
      </w:r>
      <w:r>
        <w:rPr>
          <w:rFonts w:ascii="Times New Roman" w:hAnsi="Times New Roman" w:cs="Times New Roman"/>
          <w:sz w:val="28"/>
          <w:szCs w:val="28"/>
        </w:rPr>
        <w:t>ью достичь психологического бла</w:t>
      </w:r>
      <w:r w:rsidRPr="00BD0CE4">
        <w:rPr>
          <w:rFonts w:ascii="Times New Roman" w:hAnsi="Times New Roman" w:cs="Times New Roman"/>
          <w:sz w:val="28"/>
          <w:szCs w:val="28"/>
        </w:rPr>
        <w:t>гополучия, невзирая на внешние условия</w:t>
      </w:r>
      <w:r w:rsidRPr="00F00DAB">
        <w:rPr>
          <w:rFonts w:ascii="Times New Roman" w:hAnsi="Times New Roman" w:cs="Times New Roman"/>
          <w:sz w:val="28"/>
          <w:szCs w:val="28"/>
        </w:rPr>
        <w:t xml:space="preserve"> (Ryff</w:t>
      </w:r>
      <w:r w:rsidRPr="0092011B">
        <w:rPr>
          <w:rFonts w:ascii="Times New Roman" w:hAnsi="Times New Roman" w:cs="Times New Roman"/>
          <w:sz w:val="28"/>
          <w:szCs w:val="28"/>
        </w:rPr>
        <w:t xml:space="preserve"> </w:t>
      </w:r>
      <w:r>
        <w:rPr>
          <w:rFonts w:ascii="Times New Roman" w:hAnsi="Times New Roman" w:cs="Times New Roman"/>
          <w:sz w:val="28"/>
          <w:szCs w:val="28"/>
          <w:lang w:val="en-US"/>
        </w:rPr>
        <w:t>C</w:t>
      </w:r>
      <w:r w:rsidRPr="00F00DAB">
        <w:rPr>
          <w:rFonts w:ascii="Times New Roman" w:hAnsi="Times New Roman" w:cs="Times New Roman"/>
          <w:sz w:val="28"/>
          <w:szCs w:val="28"/>
        </w:rPr>
        <w:t>., 1989,1995).</w:t>
      </w:r>
      <w:r w:rsidRPr="005801C2">
        <w:t xml:space="preserve"> </w:t>
      </w:r>
      <w:r>
        <w:rPr>
          <w:rFonts w:ascii="Times New Roman" w:hAnsi="Times New Roman" w:cs="Times New Roman"/>
          <w:sz w:val="28"/>
          <w:szCs w:val="28"/>
        </w:rPr>
        <w:t xml:space="preserve">Согласно данной </w:t>
      </w:r>
      <w:r w:rsidRPr="005801C2">
        <w:rPr>
          <w:rFonts w:ascii="Times New Roman" w:hAnsi="Times New Roman" w:cs="Times New Roman"/>
          <w:sz w:val="28"/>
          <w:szCs w:val="28"/>
        </w:rPr>
        <w:t>концепции,</w:t>
      </w:r>
      <w:r>
        <w:rPr>
          <w:rFonts w:ascii="Times New Roman" w:hAnsi="Times New Roman" w:cs="Times New Roman"/>
          <w:sz w:val="28"/>
          <w:szCs w:val="28"/>
        </w:rPr>
        <w:t xml:space="preserve"> психологическое</w:t>
      </w:r>
      <w:r w:rsidRPr="005801C2">
        <w:rPr>
          <w:rFonts w:ascii="Times New Roman" w:hAnsi="Times New Roman" w:cs="Times New Roman"/>
          <w:sz w:val="28"/>
          <w:szCs w:val="28"/>
        </w:rPr>
        <w:t xml:space="preserve"> благополучие основано на</w:t>
      </w:r>
      <w:r>
        <w:rPr>
          <w:rFonts w:ascii="Times New Roman" w:hAnsi="Times New Roman" w:cs="Times New Roman"/>
          <w:sz w:val="28"/>
          <w:szCs w:val="28"/>
        </w:rPr>
        <w:t xml:space="preserve"> </w:t>
      </w:r>
      <w:r w:rsidRPr="005801C2">
        <w:rPr>
          <w:rFonts w:ascii="Times New Roman" w:hAnsi="Times New Roman" w:cs="Times New Roman"/>
          <w:sz w:val="28"/>
          <w:szCs w:val="28"/>
        </w:rPr>
        <w:t>позитивном функционировании личности</w:t>
      </w:r>
      <w:r>
        <w:rPr>
          <w:rFonts w:ascii="Times New Roman" w:hAnsi="Times New Roman" w:cs="Times New Roman"/>
          <w:sz w:val="28"/>
          <w:szCs w:val="28"/>
        </w:rPr>
        <w:t xml:space="preserve"> и включает в себя </w:t>
      </w:r>
      <w:r w:rsidRPr="00C3511B">
        <w:rPr>
          <w:rFonts w:ascii="Times New Roman" w:hAnsi="Times New Roman" w:cs="Times New Roman"/>
          <w:sz w:val="28"/>
          <w:szCs w:val="28"/>
        </w:rPr>
        <w:t>шесть основных компонентов</w:t>
      </w:r>
      <w:r>
        <w:rPr>
          <w:rFonts w:ascii="Times New Roman" w:hAnsi="Times New Roman" w:cs="Times New Roman"/>
          <w:sz w:val="28"/>
          <w:szCs w:val="28"/>
        </w:rPr>
        <w:t xml:space="preserve">: </w:t>
      </w:r>
      <w:r w:rsidRPr="00C3511B">
        <w:rPr>
          <w:rFonts w:ascii="Times New Roman" w:hAnsi="Times New Roman" w:cs="Times New Roman"/>
          <w:sz w:val="28"/>
          <w:szCs w:val="28"/>
        </w:rPr>
        <w:t>автоном</w:t>
      </w:r>
      <w:r>
        <w:rPr>
          <w:rFonts w:ascii="Times New Roman" w:hAnsi="Times New Roman" w:cs="Times New Roman"/>
          <w:sz w:val="28"/>
          <w:szCs w:val="28"/>
        </w:rPr>
        <w:t>ность (автономия)</w:t>
      </w:r>
      <w:r w:rsidRPr="00C3511B">
        <w:rPr>
          <w:rFonts w:ascii="Times New Roman" w:hAnsi="Times New Roman" w:cs="Times New Roman"/>
          <w:sz w:val="28"/>
          <w:szCs w:val="28"/>
        </w:rPr>
        <w:t xml:space="preserve">, </w:t>
      </w:r>
      <w:r>
        <w:rPr>
          <w:rFonts w:ascii="Times New Roman" w:hAnsi="Times New Roman" w:cs="Times New Roman"/>
          <w:sz w:val="28"/>
          <w:szCs w:val="28"/>
        </w:rPr>
        <w:t>компетентность (</w:t>
      </w:r>
      <w:r w:rsidRPr="00C3511B">
        <w:rPr>
          <w:rFonts w:ascii="Times New Roman" w:hAnsi="Times New Roman" w:cs="Times New Roman"/>
          <w:sz w:val="28"/>
          <w:szCs w:val="28"/>
        </w:rPr>
        <w:t>управление окружающей средой</w:t>
      </w:r>
      <w:r>
        <w:rPr>
          <w:rFonts w:ascii="Times New Roman" w:hAnsi="Times New Roman" w:cs="Times New Roman"/>
          <w:sz w:val="28"/>
          <w:szCs w:val="28"/>
        </w:rPr>
        <w:t>),</w:t>
      </w:r>
      <w:r w:rsidRPr="00C3511B">
        <w:rPr>
          <w:rFonts w:ascii="Times New Roman" w:hAnsi="Times New Roman" w:cs="Times New Roman"/>
          <w:sz w:val="28"/>
          <w:szCs w:val="28"/>
        </w:rPr>
        <w:t xml:space="preserve"> личностный рост</w:t>
      </w:r>
      <w:r>
        <w:rPr>
          <w:rFonts w:ascii="Times New Roman" w:hAnsi="Times New Roman" w:cs="Times New Roman"/>
          <w:sz w:val="28"/>
          <w:szCs w:val="28"/>
        </w:rPr>
        <w:t xml:space="preserve">, </w:t>
      </w:r>
      <w:r w:rsidRPr="00C3511B">
        <w:rPr>
          <w:rFonts w:ascii="Times New Roman" w:hAnsi="Times New Roman" w:cs="Times New Roman"/>
          <w:sz w:val="28"/>
          <w:szCs w:val="28"/>
        </w:rPr>
        <w:lastRenderedPageBreak/>
        <w:t xml:space="preserve">самопринятие, позитивные отношения с окружающими, </w:t>
      </w:r>
      <w:r>
        <w:rPr>
          <w:rFonts w:ascii="Times New Roman" w:hAnsi="Times New Roman" w:cs="Times New Roman"/>
          <w:sz w:val="28"/>
          <w:szCs w:val="28"/>
        </w:rPr>
        <w:t>жизненные цели (цель в жизни)</w:t>
      </w:r>
      <w:r w:rsidRPr="00947C5F">
        <w:rPr>
          <w:rFonts w:ascii="Times New Roman" w:hAnsi="Times New Roman" w:cs="Times New Roman"/>
          <w:sz w:val="28"/>
          <w:szCs w:val="28"/>
        </w:rPr>
        <w:t xml:space="preserve"> </w:t>
      </w:r>
      <w:r w:rsidRPr="00542F7B">
        <w:rPr>
          <w:rFonts w:ascii="Times New Roman" w:hAnsi="Times New Roman" w:cs="Times New Roman"/>
          <w:sz w:val="28"/>
          <w:szCs w:val="28"/>
        </w:rPr>
        <w:t>(Рис. 2.).</w:t>
      </w:r>
    </w:p>
    <w:p w14:paraId="0FE08C93" w14:textId="77777777" w:rsidR="00FC2EE7" w:rsidRDefault="00FC2EE7" w:rsidP="00FC2EE7">
      <w:pPr>
        <w:spacing w:after="0" w:line="360" w:lineRule="auto"/>
        <w:ind w:firstLine="709"/>
        <w:jc w:val="both"/>
        <w:rPr>
          <w:rFonts w:ascii="Times New Roman" w:hAnsi="Times New Roman" w:cs="Times New Roman"/>
          <w:sz w:val="28"/>
          <w:szCs w:val="28"/>
        </w:rPr>
      </w:pPr>
    </w:p>
    <w:p w14:paraId="347D9E99" w14:textId="77777777" w:rsidR="00FC2EE7" w:rsidRDefault="00FC2EE7" w:rsidP="00542F7B">
      <w:pPr>
        <w:spacing w:after="0" w:line="360" w:lineRule="auto"/>
        <w:jc w:val="center"/>
        <w:rPr>
          <w:rFonts w:ascii="Times New Roman" w:hAnsi="Times New Roman" w:cs="Times New Roman"/>
          <w:sz w:val="28"/>
          <w:szCs w:val="28"/>
        </w:rPr>
      </w:pPr>
      <w:r>
        <w:rPr>
          <w:noProof/>
          <w:lang w:eastAsia="ru-RU"/>
        </w:rPr>
        <w:drawing>
          <wp:inline distT="0" distB="0" distL="0" distR="0" wp14:anchorId="114481C4" wp14:editId="1BE0A3FB">
            <wp:extent cx="5724525" cy="43434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4525" cy="4343400"/>
                    </a:xfrm>
                    <a:prstGeom prst="rect">
                      <a:avLst/>
                    </a:prstGeom>
                  </pic:spPr>
                </pic:pic>
              </a:graphicData>
            </a:graphic>
          </wp:inline>
        </w:drawing>
      </w:r>
    </w:p>
    <w:p w14:paraId="523A1A17" w14:textId="77777777" w:rsidR="00FC2EE7" w:rsidRPr="00947C5F" w:rsidRDefault="00FC2EE7" w:rsidP="00542F7B">
      <w:pPr>
        <w:spacing w:after="0" w:line="360" w:lineRule="auto"/>
        <w:jc w:val="center"/>
        <w:rPr>
          <w:rFonts w:ascii="Times New Roman" w:hAnsi="Times New Roman" w:cs="Times New Roman"/>
          <w:sz w:val="24"/>
          <w:szCs w:val="24"/>
        </w:rPr>
      </w:pPr>
      <w:r w:rsidRPr="00947C5F">
        <w:rPr>
          <w:rFonts w:ascii="Times New Roman" w:hAnsi="Times New Roman" w:cs="Times New Roman"/>
          <w:sz w:val="24"/>
          <w:szCs w:val="24"/>
        </w:rPr>
        <w:t xml:space="preserve">Рис. </w:t>
      </w:r>
      <w:r>
        <w:rPr>
          <w:rFonts w:ascii="Times New Roman" w:hAnsi="Times New Roman" w:cs="Times New Roman"/>
          <w:sz w:val="24"/>
          <w:szCs w:val="24"/>
        </w:rPr>
        <w:t>2</w:t>
      </w:r>
      <w:r w:rsidRPr="00947C5F">
        <w:rPr>
          <w:rFonts w:ascii="Times New Roman" w:hAnsi="Times New Roman" w:cs="Times New Roman"/>
          <w:sz w:val="24"/>
          <w:szCs w:val="24"/>
        </w:rPr>
        <w:t>. Компоненты психологического благополучия и их теоретические</w:t>
      </w:r>
    </w:p>
    <w:p w14:paraId="1A07BB46" w14:textId="77777777" w:rsidR="00FC2EE7" w:rsidRPr="00947C5F" w:rsidRDefault="00FC2EE7" w:rsidP="00542F7B">
      <w:pPr>
        <w:spacing w:after="0" w:line="360" w:lineRule="auto"/>
        <w:jc w:val="center"/>
        <w:rPr>
          <w:rFonts w:ascii="Times New Roman" w:hAnsi="Times New Roman" w:cs="Times New Roman"/>
          <w:sz w:val="24"/>
          <w:szCs w:val="24"/>
        </w:rPr>
      </w:pPr>
      <w:r w:rsidRPr="00947C5F">
        <w:rPr>
          <w:rFonts w:ascii="Times New Roman" w:hAnsi="Times New Roman" w:cs="Times New Roman"/>
          <w:sz w:val="24"/>
          <w:szCs w:val="24"/>
        </w:rPr>
        <w:t>источники (</w:t>
      </w:r>
      <w:r w:rsidRPr="00947C5F">
        <w:rPr>
          <w:rFonts w:ascii="Times New Roman" w:hAnsi="Times New Roman" w:cs="Times New Roman"/>
          <w:sz w:val="24"/>
          <w:szCs w:val="24"/>
          <w:lang w:val="en-US"/>
        </w:rPr>
        <w:t>C</w:t>
      </w:r>
      <w:r w:rsidRPr="00947C5F">
        <w:rPr>
          <w:rFonts w:ascii="Times New Roman" w:hAnsi="Times New Roman" w:cs="Times New Roman"/>
          <w:sz w:val="24"/>
          <w:szCs w:val="24"/>
        </w:rPr>
        <w:t xml:space="preserve">. </w:t>
      </w:r>
      <w:r w:rsidRPr="00947C5F">
        <w:rPr>
          <w:rFonts w:ascii="Times New Roman" w:hAnsi="Times New Roman" w:cs="Times New Roman"/>
          <w:sz w:val="24"/>
          <w:szCs w:val="24"/>
          <w:lang w:val="en-US"/>
        </w:rPr>
        <w:t>Ryff</w:t>
      </w:r>
      <w:r w:rsidRPr="00947C5F">
        <w:rPr>
          <w:rFonts w:ascii="Times New Roman" w:hAnsi="Times New Roman" w:cs="Times New Roman"/>
          <w:sz w:val="24"/>
          <w:szCs w:val="24"/>
        </w:rPr>
        <w:t>, 1995).</w:t>
      </w:r>
    </w:p>
    <w:p w14:paraId="35A83AE1" w14:textId="77777777" w:rsidR="00FC2EE7" w:rsidRPr="00117086" w:rsidRDefault="00FC2EE7" w:rsidP="00FC2E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Автономность является основой независимости, нестандартного мышления и поведения. Человек, обладающий высоким уровнем автономии, оценивает себя исходя из собственных предпочтений, он не боится иметь свое собственное мнение.</w:t>
      </w:r>
      <w:r w:rsidRPr="00117086">
        <w:rPr>
          <w:rFonts w:ascii="Times New Roman" w:hAnsi="Times New Roman" w:cs="Times New Roman"/>
          <w:sz w:val="28"/>
          <w:szCs w:val="28"/>
        </w:rPr>
        <w:t xml:space="preserve"> Отсутствие достаточного уровня автономии ведет к конформизму, излишней зависимости от мнения окружающих.</w:t>
      </w:r>
    </w:p>
    <w:p w14:paraId="11E7AA66" w14:textId="77777777" w:rsidR="00FC2EE7" w:rsidRPr="000F44AF" w:rsidRDefault="00FC2EE7" w:rsidP="00FC2E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Компетентность </w:t>
      </w:r>
      <w:r w:rsidRPr="00117086">
        <w:rPr>
          <w:rFonts w:ascii="Times New Roman" w:hAnsi="Times New Roman" w:cs="Times New Roman"/>
          <w:sz w:val="28"/>
          <w:szCs w:val="28"/>
        </w:rPr>
        <w:t>связан</w:t>
      </w:r>
      <w:r>
        <w:rPr>
          <w:rFonts w:ascii="Times New Roman" w:hAnsi="Times New Roman" w:cs="Times New Roman"/>
          <w:sz w:val="28"/>
          <w:szCs w:val="28"/>
        </w:rPr>
        <w:t>а</w:t>
      </w:r>
      <w:r w:rsidRPr="00117086">
        <w:rPr>
          <w:rFonts w:ascii="Times New Roman" w:hAnsi="Times New Roman" w:cs="Times New Roman"/>
          <w:sz w:val="28"/>
          <w:szCs w:val="28"/>
        </w:rPr>
        <w:t xml:space="preserve"> с наличием качеств, которые</w:t>
      </w:r>
      <w:r w:rsidRPr="000F44AF">
        <w:rPr>
          <w:rFonts w:ascii="Times New Roman" w:hAnsi="Times New Roman" w:cs="Times New Roman"/>
          <w:sz w:val="28"/>
          <w:szCs w:val="28"/>
        </w:rPr>
        <w:t xml:space="preserve"> обусловливают успешное овладение различными видами деятельности, способность добиваться желаемого, преодолевать трудности на пути реализации собственных целей; в случае недостатка этой характеристики наблюдается ощущение собственного бессилия и некомпетентности, неспособность что</w:t>
      </w:r>
      <w:r w:rsidRPr="000F44AF">
        <w:rPr>
          <w:rFonts w:ascii="Times New Roman" w:hAnsi="Times New Roman" w:cs="Times New Roman"/>
          <w:sz w:val="28"/>
          <w:szCs w:val="28"/>
        </w:rPr>
        <w:noBreakHyphen/>
        <w:t>то изменить или улучшить в жизни.</w:t>
      </w:r>
    </w:p>
    <w:p w14:paraId="7F80CAAA" w14:textId="77777777" w:rsidR="00FC2EE7" w:rsidRDefault="00FC2EE7" w:rsidP="00FC2E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Личностный рост предусматрива</w:t>
      </w:r>
      <w:r w:rsidRPr="00DA1431">
        <w:rPr>
          <w:rFonts w:ascii="Times New Roman" w:hAnsi="Times New Roman" w:cs="Times New Roman"/>
          <w:sz w:val="28"/>
          <w:szCs w:val="28"/>
        </w:rPr>
        <w:t>ет стремление развиваться, учиться и</w:t>
      </w:r>
      <w:r>
        <w:rPr>
          <w:rFonts w:ascii="Times New Roman" w:hAnsi="Times New Roman" w:cs="Times New Roman"/>
          <w:sz w:val="28"/>
          <w:szCs w:val="28"/>
        </w:rPr>
        <w:t xml:space="preserve"> </w:t>
      </w:r>
      <w:r w:rsidRPr="00DA1431">
        <w:rPr>
          <w:rFonts w:ascii="Times New Roman" w:hAnsi="Times New Roman" w:cs="Times New Roman"/>
          <w:sz w:val="28"/>
          <w:szCs w:val="28"/>
        </w:rPr>
        <w:t>во</w:t>
      </w:r>
      <w:r>
        <w:rPr>
          <w:rFonts w:ascii="Times New Roman" w:hAnsi="Times New Roman" w:cs="Times New Roman"/>
          <w:sz w:val="28"/>
          <w:szCs w:val="28"/>
        </w:rPr>
        <w:t>спринимать новое, а также ощуще</w:t>
      </w:r>
      <w:r w:rsidRPr="00DA1431">
        <w:rPr>
          <w:rFonts w:ascii="Times New Roman" w:hAnsi="Times New Roman" w:cs="Times New Roman"/>
          <w:sz w:val="28"/>
          <w:szCs w:val="28"/>
        </w:rPr>
        <w:t>ние собственного прогресса. Если</w:t>
      </w:r>
      <w:r>
        <w:rPr>
          <w:rFonts w:ascii="Times New Roman" w:hAnsi="Times New Roman" w:cs="Times New Roman"/>
          <w:sz w:val="28"/>
          <w:szCs w:val="28"/>
        </w:rPr>
        <w:t xml:space="preserve"> </w:t>
      </w:r>
      <w:r w:rsidRPr="00DA1431">
        <w:rPr>
          <w:rFonts w:ascii="Times New Roman" w:hAnsi="Times New Roman" w:cs="Times New Roman"/>
          <w:sz w:val="28"/>
          <w:szCs w:val="28"/>
        </w:rPr>
        <w:t>личностный рост по каким</w:t>
      </w:r>
      <w:r w:rsidRPr="00DA1431">
        <w:rPr>
          <w:rFonts w:ascii="Times New Roman" w:hAnsi="Times New Roman" w:cs="Times New Roman"/>
          <w:sz w:val="28"/>
          <w:szCs w:val="28"/>
        </w:rPr>
        <w:noBreakHyphen/>
        <w:t>то причинам невозможен, то следствием этого</w:t>
      </w:r>
      <w:r>
        <w:rPr>
          <w:rFonts w:ascii="Times New Roman" w:hAnsi="Times New Roman" w:cs="Times New Roman"/>
          <w:sz w:val="28"/>
          <w:szCs w:val="28"/>
        </w:rPr>
        <w:t xml:space="preserve"> </w:t>
      </w:r>
      <w:r w:rsidRPr="00DA1431">
        <w:rPr>
          <w:rFonts w:ascii="Times New Roman" w:hAnsi="Times New Roman" w:cs="Times New Roman"/>
          <w:sz w:val="28"/>
          <w:szCs w:val="28"/>
        </w:rPr>
        <w:t>становится чувство скуки, стагнации</w:t>
      </w:r>
      <w:r>
        <w:rPr>
          <w:rFonts w:ascii="Times New Roman" w:hAnsi="Times New Roman" w:cs="Times New Roman"/>
          <w:sz w:val="28"/>
          <w:szCs w:val="28"/>
        </w:rPr>
        <w:t>, отсутствие веры в свои способ</w:t>
      </w:r>
      <w:r w:rsidRPr="00DA1431">
        <w:rPr>
          <w:rFonts w:ascii="Times New Roman" w:hAnsi="Times New Roman" w:cs="Times New Roman"/>
          <w:sz w:val="28"/>
          <w:szCs w:val="28"/>
        </w:rPr>
        <w:t>но</w:t>
      </w:r>
      <w:r>
        <w:rPr>
          <w:rFonts w:ascii="Times New Roman" w:hAnsi="Times New Roman" w:cs="Times New Roman"/>
          <w:sz w:val="28"/>
          <w:szCs w:val="28"/>
        </w:rPr>
        <w:t>сти к переменам, овладению новы</w:t>
      </w:r>
      <w:r w:rsidRPr="00DA1431">
        <w:rPr>
          <w:rFonts w:ascii="Times New Roman" w:hAnsi="Times New Roman" w:cs="Times New Roman"/>
          <w:sz w:val="28"/>
          <w:szCs w:val="28"/>
        </w:rPr>
        <w:t>ми умениями и навыками.</w:t>
      </w:r>
    </w:p>
    <w:p w14:paraId="0AEBE422" w14:textId="343C09F8" w:rsidR="00FC2EE7" w:rsidRPr="00AD127F" w:rsidRDefault="00FC2EE7" w:rsidP="00FC2E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Самопринятие отражает позитив</w:t>
      </w:r>
      <w:r w:rsidRPr="00AD127F">
        <w:rPr>
          <w:rFonts w:ascii="Times New Roman" w:hAnsi="Times New Roman" w:cs="Times New Roman"/>
          <w:sz w:val="28"/>
          <w:szCs w:val="28"/>
        </w:rPr>
        <w:t>ную самооценку себя и своей жизни</w:t>
      </w:r>
      <w:r>
        <w:rPr>
          <w:rFonts w:ascii="Times New Roman" w:hAnsi="Times New Roman" w:cs="Times New Roman"/>
          <w:sz w:val="28"/>
          <w:szCs w:val="28"/>
        </w:rPr>
        <w:t xml:space="preserve"> </w:t>
      </w:r>
      <w:r w:rsidRPr="00AD127F">
        <w:rPr>
          <w:rFonts w:ascii="Times New Roman" w:hAnsi="Times New Roman" w:cs="Times New Roman"/>
          <w:sz w:val="28"/>
          <w:szCs w:val="28"/>
        </w:rPr>
        <w:t>в целом, осознание и принятие не</w:t>
      </w:r>
      <w:r>
        <w:rPr>
          <w:rFonts w:ascii="Times New Roman" w:hAnsi="Times New Roman" w:cs="Times New Roman"/>
          <w:sz w:val="28"/>
          <w:szCs w:val="28"/>
        </w:rPr>
        <w:t xml:space="preserve"> только своих положительных ка</w:t>
      </w:r>
      <w:r w:rsidRPr="00AD127F">
        <w:rPr>
          <w:rFonts w:ascii="Times New Roman" w:hAnsi="Times New Roman" w:cs="Times New Roman"/>
          <w:sz w:val="28"/>
          <w:szCs w:val="28"/>
        </w:rPr>
        <w:t xml:space="preserve">честв, но и своих недостатков, противоположность самопринятия </w:t>
      </w:r>
      <w:r w:rsidR="00BD267E">
        <w:rPr>
          <w:rFonts w:ascii="Times New Roman" w:hAnsi="Times New Roman" w:cs="Times New Roman"/>
          <w:sz w:val="28"/>
          <w:szCs w:val="28"/>
        </w:rPr>
        <w:t xml:space="preserve">– </w:t>
      </w:r>
      <w:r w:rsidRPr="00AD127F">
        <w:rPr>
          <w:rFonts w:ascii="Times New Roman" w:hAnsi="Times New Roman" w:cs="Times New Roman"/>
          <w:sz w:val="28"/>
          <w:szCs w:val="28"/>
        </w:rPr>
        <w:t xml:space="preserve">чувство неудовлетворенности собой </w:t>
      </w:r>
      <w:r w:rsidR="00BD267E">
        <w:rPr>
          <w:rFonts w:ascii="Times New Roman" w:hAnsi="Times New Roman" w:cs="Times New Roman"/>
          <w:sz w:val="28"/>
          <w:szCs w:val="28"/>
        </w:rPr>
        <w:t>–</w:t>
      </w:r>
      <w:r>
        <w:rPr>
          <w:rFonts w:ascii="Times New Roman" w:hAnsi="Times New Roman" w:cs="Times New Roman"/>
          <w:sz w:val="28"/>
          <w:szCs w:val="28"/>
        </w:rPr>
        <w:t xml:space="preserve"> </w:t>
      </w:r>
      <w:r w:rsidRPr="00AD127F">
        <w:rPr>
          <w:rFonts w:ascii="Times New Roman" w:hAnsi="Times New Roman" w:cs="Times New Roman"/>
          <w:sz w:val="28"/>
          <w:szCs w:val="28"/>
        </w:rPr>
        <w:t>в</w:t>
      </w:r>
      <w:r>
        <w:rPr>
          <w:rFonts w:ascii="Times New Roman" w:hAnsi="Times New Roman" w:cs="Times New Roman"/>
          <w:sz w:val="28"/>
          <w:szCs w:val="28"/>
        </w:rPr>
        <w:t>ыражается в неприятии определен</w:t>
      </w:r>
      <w:r w:rsidRPr="00AD127F">
        <w:rPr>
          <w:rFonts w:ascii="Times New Roman" w:hAnsi="Times New Roman" w:cs="Times New Roman"/>
          <w:sz w:val="28"/>
          <w:szCs w:val="28"/>
        </w:rPr>
        <w:t>ных качеств своей личности, неудовлетворенности своим прошлым.</w:t>
      </w:r>
    </w:p>
    <w:p w14:paraId="169B8FF2" w14:textId="77777777" w:rsidR="00FC2EE7" w:rsidRDefault="00FC2EE7" w:rsidP="00FC2EE7">
      <w:pPr>
        <w:spacing w:after="0" w:line="360" w:lineRule="auto"/>
        <w:ind w:firstLine="709"/>
        <w:jc w:val="both"/>
        <w:rPr>
          <w:rFonts w:ascii="Times New Roman" w:hAnsi="Times New Roman" w:cs="Times New Roman"/>
          <w:sz w:val="28"/>
          <w:szCs w:val="28"/>
        </w:rPr>
      </w:pPr>
      <w:r w:rsidRPr="00651EBD">
        <w:rPr>
          <w:rFonts w:ascii="Times New Roman" w:hAnsi="Times New Roman" w:cs="Times New Roman"/>
          <w:sz w:val="28"/>
          <w:szCs w:val="28"/>
        </w:rPr>
        <w:t>Позитивные отношения с окружающими понимаются как умение</w:t>
      </w:r>
      <w:r>
        <w:rPr>
          <w:rFonts w:ascii="Times New Roman" w:hAnsi="Times New Roman" w:cs="Times New Roman"/>
          <w:sz w:val="28"/>
          <w:szCs w:val="28"/>
        </w:rPr>
        <w:t xml:space="preserve"> </w:t>
      </w:r>
      <w:r w:rsidRPr="00651EBD">
        <w:rPr>
          <w:rFonts w:ascii="Times New Roman" w:hAnsi="Times New Roman" w:cs="Times New Roman"/>
          <w:sz w:val="28"/>
          <w:szCs w:val="28"/>
        </w:rPr>
        <w:t>сопереживать, способность быть открытым для общения, наличие навыков, помогающих устанавливать и</w:t>
      </w:r>
      <w:r>
        <w:rPr>
          <w:rFonts w:ascii="Times New Roman" w:hAnsi="Times New Roman" w:cs="Times New Roman"/>
          <w:sz w:val="28"/>
          <w:szCs w:val="28"/>
        </w:rPr>
        <w:t xml:space="preserve"> </w:t>
      </w:r>
      <w:r w:rsidRPr="00651EBD">
        <w:rPr>
          <w:rFonts w:ascii="Times New Roman" w:hAnsi="Times New Roman" w:cs="Times New Roman"/>
          <w:sz w:val="28"/>
          <w:szCs w:val="28"/>
        </w:rPr>
        <w:t>поддерживать контакты с другими</w:t>
      </w:r>
      <w:r>
        <w:rPr>
          <w:rFonts w:ascii="Times New Roman" w:hAnsi="Times New Roman" w:cs="Times New Roman"/>
          <w:sz w:val="28"/>
          <w:szCs w:val="28"/>
        </w:rPr>
        <w:t xml:space="preserve"> </w:t>
      </w:r>
      <w:r w:rsidRPr="00651EBD">
        <w:rPr>
          <w:rFonts w:ascii="Times New Roman" w:hAnsi="Times New Roman" w:cs="Times New Roman"/>
          <w:sz w:val="28"/>
          <w:szCs w:val="28"/>
        </w:rPr>
        <w:t>людьми. Отсутствие этого качества</w:t>
      </w:r>
      <w:r>
        <w:rPr>
          <w:rFonts w:ascii="Times New Roman" w:hAnsi="Times New Roman" w:cs="Times New Roman"/>
          <w:sz w:val="28"/>
          <w:szCs w:val="28"/>
        </w:rPr>
        <w:t xml:space="preserve"> </w:t>
      </w:r>
      <w:r w:rsidRPr="00651EBD">
        <w:rPr>
          <w:rFonts w:ascii="Times New Roman" w:hAnsi="Times New Roman" w:cs="Times New Roman"/>
          <w:sz w:val="28"/>
          <w:szCs w:val="28"/>
        </w:rPr>
        <w:t>свидетельствует о неспособности</w:t>
      </w:r>
      <w:r>
        <w:rPr>
          <w:rFonts w:ascii="Times New Roman" w:hAnsi="Times New Roman" w:cs="Times New Roman"/>
          <w:sz w:val="28"/>
          <w:szCs w:val="28"/>
        </w:rPr>
        <w:t xml:space="preserve"> </w:t>
      </w:r>
      <w:r w:rsidRPr="00651EBD">
        <w:rPr>
          <w:rFonts w:ascii="Times New Roman" w:hAnsi="Times New Roman" w:cs="Times New Roman"/>
          <w:sz w:val="28"/>
          <w:szCs w:val="28"/>
        </w:rPr>
        <w:t>устанавливать и поддерживать доверительные отношения, нежелании</w:t>
      </w:r>
      <w:r>
        <w:rPr>
          <w:rFonts w:ascii="Times New Roman" w:hAnsi="Times New Roman" w:cs="Times New Roman"/>
          <w:sz w:val="28"/>
          <w:szCs w:val="28"/>
        </w:rPr>
        <w:t xml:space="preserve"> </w:t>
      </w:r>
      <w:r w:rsidRPr="00651EBD">
        <w:rPr>
          <w:rFonts w:ascii="Times New Roman" w:hAnsi="Times New Roman" w:cs="Times New Roman"/>
          <w:sz w:val="28"/>
          <w:szCs w:val="28"/>
        </w:rPr>
        <w:t>искать компромиссы, замкнутости.</w:t>
      </w:r>
    </w:p>
    <w:p w14:paraId="68EDF51A" w14:textId="77777777" w:rsidR="00FC2EE7" w:rsidRPr="00651EBD" w:rsidRDefault="00FC2EE7" w:rsidP="00FC2E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Жизненные цели – важный </w:t>
      </w:r>
      <w:r w:rsidRPr="00813570">
        <w:rPr>
          <w:rFonts w:ascii="Times New Roman" w:hAnsi="Times New Roman" w:cs="Times New Roman"/>
          <w:sz w:val="28"/>
          <w:szCs w:val="28"/>
        </w:rPr>
        <w:t>компонент психологического благополучия</w:t>
      </w:r>
      <w:r>
        <w:rPr>
          <w:rFonts w:ascii="Times New Roman" w:hAnsi="Times New Roman" w:cs="Times New Roman"/>
          <w:sz w:val="28"/>
          <w:szCs w:val="28"/>
        </w:rPr>
        <w:t xml:space="preserve">, обеспечивающий ощущение осмысленности и ценности существования. </w:t>
      </w:r>
      <w:r w:rsidRPr="00E2556E">
        <w:rPr>
          <w:rFonts w:ascii="Times New Roman" w:hAnsi="Times New Roman" w:cs="Times New Roman"/>
          <w:sz w:val="28"/>
          <w:szCs w:val="28"/>
        </w:rPr>
        <w:t>Отсутствие целей в жизни влечет ощущение бессмысленности, тоски, скуки.</w:t>
      </w:r>
    </w:p>
    <w:p w14:paraId="0BE0DD83" w14:textId="77777777" w:rsidR="00FC2EE7" w:rsidRDefault="00FC2EE7" w:rsidP="00FC2EE7">
      <w:pPr>
        <w:widowControl w:val="0"/>
        <w:spacing w:after="0" w:line="360" w:lineRule="auto"/>
        <w:ind w:firstLine="709"/>
        <w:jc w:val="both"/>
        <w:rPr>
          <w:rFonts w:ascii="Times New Roman" w:hAnsi="Times New Roman" w:cs="Times New Roman"/>
          <w:color w:val="000000" w:themeColor="text1"/>
          <w:sz w:val="28"/>
          <w:szCs w:val="28"/>
        </w:rPr>
      </w:pPr>
      <w:r w:rsidRPr="002521CA">
        <w:rPr>
          <w:rFonts w:ascii="Times New Roman" w:hAnsi="Times New Roman" w:cs="Times New Roman"/>
          <w:color w:val="000000" w:themeColor="text1"/>
          <w:sz w:val="28"/>
          <w:szCs w:val="28"/>
        </w:rPr>
        <w:t xml:space="preserve">Выделенные </w:t>
      </w:r>
      <w:r>
        <w:rPr>
          <w:rFonts w:ascii="Times New Roman" w:hAnsi="Times New Roman" w:cs="Times New Roman"/>
          <w:color w:val="000000" w:themeColor="text1"/>
          <w:sz w:val="28"/>
          <w:szCs w:val="28"/>
        </w:rPr>
        <w:t>К. Рифф</w:t>
      </w:r>
      <w:r w:rsidRPr="002521CA">
        <w:rPr>
          <w:rFonts w:ascii="Times New Roman" w:hAnsi="Times New Roman" w:cs="Times New Roman"/>
          <w:color w:val="000000" w:themeColor="text1"/>
          <w:sz w:val="28"/>
          <w:szCs w:val="28"/>
        </w:rPr>
        <w:t xml:space="preserve"> индикаторы психологического благополучия во многом совпадают с выделенными </w:t>
      </w:r>
      <w:r>
        <w:rPr>
          <w:rFonts w:ascii="Times New Roman" w:hAnsi="Times New Roman" w:cs="Times New Roman"/>
          <w:color w:val="000000" w:themeColor="text1"/>
          <w:sz w:val="28"/>
          <w:szCs w:val="28"/>
        </w:rPr>
        <w:t>В.Р. Манукян и Е.Г. Трошихиной</w:t>
      </w:r>
      <w:r w:rsidRPr="002521CA">
        <w:rPr>
          <w:rFonts w:ascii="Times New Roman" w:hAnsi="Times New Roman" w:cs="Times New Roman"/>
          <w:color w:val="000000" w:themeColor="text1"/>
          <w:sz w:val="28"/>
          <w:szCs w:val="28"/>
        </w:rPr>
        <w:t xml:space="preserve"> параметрами психологической зрелости личности</w:t>
      </w:r>
      <w:r>
        <w:rPr>
          <w:rFonts w:ascii="Times New Roman" w:hAnsi="Times New Roman" w:cs="Times New Roman"/>
          <w:color w:val="000000" w:themeColor="text1"/>
          <w:sz w:val="28"/>
          <w:szCs w:val="28"/>
        </w:rPr>
        <w:t>: о</w:t>
      </w:r>
      <w:r w:rsidRPr="002521CA">
        <w:rPr>
          <w:rFonts w:ascii="Times New Roman" w:hAnsi="Times New Roman" w:cs="Times New Roman"/>
          <w:color w:val="000000" w:themeColor="text1"/>
          <w:sz w:val="28"/>
          <w:szCs w:val="28"/>
        </w:rPr>
        <w:t>тветственность</w:t>
      </w:r>
      <w:r>
        <w:rPr>
          <w:rFonts w:ascii="Times New Roman" w:hAnsi="Times New Roman" w:cs="Times New Roman"/>
          <w:color w:val="000000" w:themeColor="text1"/>
          <w:sz w:val="28"/>
          <w:szCs w:val="28"/>
        </w:rPr>
        <w:t>, осознанность/рефлексивность, направленность на саморазвитие, самопринятие и самоуважение, автономия, жизнестойкость, (Манукян В.Р., Трошихина</w:t>
      </w:r>
      <w:r w:rsidRPr="002521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Е.Г., 2016)</w:t>
      </w:r>
      <w:r w:rsidRPr="002521C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w:t>
      </w:r>
      <w:r w:rsidRPr="008576BC">
        <w:rPr>
          <w:rFonts w:ascii="Times New Roman" w:hAnsi="Times New Roman" w:cs="Times New Roman"/>
          <w:color w:val="000000" w:themeColor="text1"/>
          <w:sz w:val="28"/>
          <w:szCs w:val="28"/>
        </w:rPr>
        <w:t>хожесть понятий</w:t>
      </w:r>
      <w:r>
        <w:rPr>
          <w:rFonts w:ascii="Times New Roman" w:hAnsi="Times New Roman" w:cs="Times New Roman"/>
          <w:color w:val="000000" w:themeColor="text1"/>
          <w:sz w:val="28"/>
          <w:szCs w:val="28"/>
        </w:rPr>
        <w:t xml:space="preserve"> </w:t>
      </w:r>
      <w:r w:rsidRPr="008576BC">
        <w:rPr>
          <w:rFonts w:ascii="Times New Roman" w:hAnsi="Times New Roman" w:cs="Times New Roman"/>
          <w:color w:val="000000" w:themeColor="text1"/>
          <w:sz w:val="28"/>
          <w:szCs w:val="28"/>
        </w:rPr>
        <w:t>«психологическая зрелость личности» и «психологическое благополучие» объясняется их связью с</w:t>
      </w:r>
      <w:r>
        <w:rPr>
          <w:rFonts w:ascii="Times New Roman" w:hAnsi="Times New Roman" w:cs="Times New Roman"/>
          <w:color w:val="000000" w:themeColor="text1"/>
          <w:sz w:val="28"/>
          <w:szCs w:val="28"/>
        </w:rPr>
        <w:t xml:space="preserve"> </w:t>
      </w:r>
      <w:r w:rsidRPr="008576BC">
        <w:rPr>
          <w:rFonts w:ascii="Times New Roman" w:hAnsi="Times New Roman" w:cs="Times New Roman"/>
          <w:color w:val="000000" w:themeColor="text1"/>
          <w:sz w:val="28"/>
          <w:szCs w:val="28"/>
        </w:rPr>
        <w:t>позитивным функционированием личности.</w:t>
      </w:r>
    </w:p>
    <w:p w14:paraId="4C9E8FC1" w14:textId="77777777" w:rsidR="00FC2EE7" w:rsidRDefault="00FC2EE7" w:rsidP="00FC2EE7">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Вместе с тем, з</w:t>
      </w:r>
      <w:r w:rsidRPr="00546029">
        <w:rPr>
          <w:rFonts w:ascii="Times New Roman" w:hAnsi="Times New Roman" w:cs="Times New Roman"/>
          <w:color w:val="000000" w:themeColor="text1"/>
          <w:sz w:val="28"/>
          <w:szCs w:val="28"/>
        </w:rPr>
        <w:t>релость личности</w:t>
      </w:r>
      <w:r>
        <w:rPr>
          <w:rFonts w:ascii="Times New Roman" w:hAnsi="Times New Roman" w:cs="Times New Roman"/>
          <w:color w:val="000000" w:themeColor="text1"/>
          <w:sz w:val="28"/>
          <w:szCs w:val="28"/>
        </w:rPr>
        <w:t xml:space="preserve"> – это более широкое понятие, </w:t>
      </w:r>
      <w:r w:rsidRPr="00CC2B49">
        <w:rPr>
          <w:rFonts w:ascii="Times New Roman" w:hAnsi="Times New Roman" w:cs="Times New Roman"/>
          <w:color w:val="000000" w:themeColor="text1"/>
          <w:sz w:val="28"/>
          <w:szCs w:val="28"/>
        </w:rPr>
        <w:t>включающее характеристику морально-нравственной сферы личности и системы отношений</w:t>
      </w:r>
      <w:r>
        <w:rPr>
          <w:rFonts w:ascii="Times New Roman" w:hAnsi="Times New Roman" w:cs="Times New Roman"/>
          <w:color w:val="000000" w:themeColor="text1"/>
          <w:sz w:val="28"/>
          <w:szCs w:val="28"/>
        </w:rPr>
        <w:t xml:space="preserve"> и имеющее</w:t>
      </w:r>
      <w:r w:rsidRPr="00546029">
        <w:rPr>
          <w:rFonts w:ascii="Times New Roman" w:hAnsi="Times New Roman" w:cs="Times New Roman"/>
          <w:color w:val="000000" w:themeColor="text1"/>
          <w:sz w:val="28"/>
          <w:szCs w:val="28"/>
        </w:rPr>
        <w:t xml:space="preserve"> некоторые объективные показатели, тогда как</w:t>
      </w:r>
      <w:r>
        <w:rPr>
          <w:rFonts w:ascii="Times New Roman" w:hAnsi="Times New Roman" w:cs="Times New Roman"/>
          <w:color w:val="000000" w:themeColor="text1"/>
          <w:sz w:val="28"/>
          <w:szCs w:val="28"/>
        </w:rPr>
        <w:t xml:space="preserve"> </w:t>
      </w:r>
      <w:r w:rsidRPr="00546029">
        <w:rPr>
          <w:rFonts w:ascii="Times New Roman" w:hAnsi="Times New Roman" w:cs="Times New Roman"/>
          <w:color w:val="000000" w:themeColor="text1"/>
          <w:sz w:val="28"/>
          <w:szCs w:val="28"/>
        </w:rPr>
        <w:lastRenderedPageBreak/>
        <w:t>благополучие и</w:t>
      </w:r>
      <w:r>
        <w:rPr>
          <w:rFonts w:ascii="Times New Roman" w:hAnsi="Times New Roman" w:cs="Times New Roman"/>
          <w:color w:val="000000" w:themeColor="text1"/>
          <w:sz w:val="28"/>
          <w:szCs w:val="28"/>
        </w:rPr>
        <w:t xml:space="preserve"> счастье предполагают субъектив</w:t>
      </w:r>
      <w:r w:rsidRPr="00546029">
        <w:rPr>
          <w:rFonts w:ascii="Times New Roman" w:hAnsi="Times New Roman" w:cs="Times New Roman"/>
          <w:color w:val="000000" w:themeColor="text1"/>
          <w:sz w:val="28"/>
          <w:szCs w:val="28"/>
        </w:rPr>
        <w:t>ную оценку по определению. Это внутренние состояния, чувства, представления, то, что трудно описать объективно и правильнее назвать субъективным конструктом.</w:t>
      </w:r>
      <w:r>
        <w:rPr>
          <w:rFonts w:ascii="Times New Roman" w:hAnsi="Times New Roman" w:cs="Times New Roman"/>
          <w:color w:val="000000" w:themeColor="text1"/>
          <w:sz w:val="28"/>
          <w:szCs w:val="28"/>
        </w:rPr>
        <w:t xml:space="preserve"> Кроме того, </w:t>
      </w:r>
      <w:r w:rsidRPr="00394078">
        <w:rPr>
          <w:rFonts w:ascii="Times New Roman" w:hAnsi="Times New Roman" w:cs="Times New Roman"/>
          <w:color w:val="000000" w:themeColor="text1"/>
          <w:sz w:val="28"/>
          <w:szCs w:val="28"/>
        </w:rPr>
        <w:t>зрелость является качеством, которое характеризует</w:t>
      </w:r>
      <w:r>
        <w:rPr>
          <w:rFonts w:ascii="Times New Roman" w:hAnsi="Times New Roman" w:cs="Times New Roman"/>
          <w:color w:val="000000" w:themeColor="text1"/>
          <w:sz w:val="28"/>
          <w:szCs w:val="28"/>
        </w:rPr>
        <w:t xml:space="preserve"> </w:t>
      </w:r>
      <w:r w:rsidRPr="00394078">
        <w:rPr>
          <w:rFonts w:ascii="Times New Roman" w:hAnsi="Times New Roman" w:cs="Times New Roman"/>
          <w:color w:val="000000" w:themeColor="text1"/>
          <w:sz w:val="28"/>
          <w:szCs w:val="28"/>
        </w:rPr>
        <w:t>уровень развития личности с точки зрения «достижения»:</w:t>
      </w:r>
      <w:r>
        <w:rPr>
          <w:rFonts w:ascii="Times New Roman" w:hAnsi="Times New Roman" w:cs="Times New Roman"/>
          <w:color w:val="000000" w:themeColor="text1"/>
          <w:sz w:val="28"/>
          <w:szCs w:val="28"/>
        </w:rPr>
        <w:t xml:space="preserve"> </w:t>
      </w:r>
      <w:r w:rsidRPr="00394078">
        <w:rPr>
          <w:rFonts w:ascii="Times New Roman" w:hAnsi="Times New Roman" w:cs="Times New Roman"/>
          <w:color w:val="000000" w:themeColor="text1"/>
          <w:sz w:val="28"/>
          <w:szCs w:val="28"/>
        </w:rPr>
        <w:t>зрелость обретается в процессе развития, в</w:t>
      </w:r>
      <w:r>
        <w:rPr>
          <w:rFonts w:ascii="Times New Roman" w:hAnsi="Times New Roman" w:cs="Times New Roman"/>
          <w:color w:val="000000" w:themeColor="text1"/>
          <w:sz w:val="28"/>
          <w:szCs w:val="28"/>
        </w:rPr>
        <w:t xml:space="preserve"> </w:t>
      </w:r>
      <w:r w:rsidRPr="00394078">
        <w:rPr>
          <w:rFonts w:ascii="Times New Roman" w:hAnsi="Times New Roman" w:cs="Times New Roman"/>
          <w:color w:val="000000" w:themeColor="text1"/>
          <w:sz w:val="28"/>
          <w:szCs w:val="28"/>
        </w:rPr>
        <w:t>результате преодоления жизненных трудностей и</w:t>
      </w:r>
      <w:r>
        <w:rPr>
          <w:rFonts w:ascii="Times New Roman" w:hAnsi="Times New Roman" w:cs="Times New Roman"/>
          <w:color w:val="000000" w:themeColor="text1"/>
          <w:sz w:val="28"/>
          <w:szCs w:val="28"/>
        </w:rPr>
        <w:t xml:space="preserve"> </w:t>
      </w:r>
      <w:r w:rsidRPr="00394078">
        <w:rPr>
          <w:rFonts w:ascii="Times New Roman" w:hAnsi="Times New Roman" w:cs="Times New Roman"/>
          <w:color w:val="000000" w:themeColor="text1"/>
          <w:sz w:val="28"/>
          <w:szCs w:val="28"/>
        </w:rPr>
        <w:t>кризисов, на что обращал внимание еще Г. Олпорт</w:t>
      </w:r>
      <w:r>
        <w:rPr>
          <w:rFonts w:ascii="Times New Roman" w:hAnsi="Times New Roman" w:cs="Times New Roman"/>
          <w:color w:val="000000" w:themeColor="text1"/>
          <w:sz w:val="28"/>
          <w:szCs w:val="28"/>
        </w:rPr>
        <w:t>. Жизненные трудности, негативный опыт и переживания могут стать основой для</w:t>
      </w:r>
      <w:r w:rsidRPr="0030600F">
        <w:rPr>
          <w:rFonts w:ascii="Times New Roman" w:hAnsi="Times New Roman" w:cs="Times New Roman"/>
          <w:color w:val="000000" w:themeColor="text1"/>
          <w:sz w:val="28"/>
          <w:szCs w:val="28"/>
        </w:rPr>
        <w:t xml:space="preserve"> повышения психологического благополучия</w:t>
      </w:r>
      <w:r>
        <w:rPr>
          <w:rFonts w:ascii="Times New Roman" w:hAnsi="Times New Roman" w:cs="Times New Roman"/>
          <w:color w:val="000000" w:themeColor="text1"/>
          <w:sz w:val="28"/>
          <w:szCs w:val="28"/>
        </w:rPr>
        <w:t>, если они приведут к более глубокому осмыслению жизни, осознанию жизненных целей, личностному развитию.</w:t>
      </w:r>
    </w:p>
    <w:p w14:paraId="79FDBC8C" w14:textId="77777777" w:rsidR="00FC2EE7" w:rsidRDefault="00FC2EE7" w:rsidP="00FC2EE7">
      <w:pPr>
        <w:widowControl w:val="0"/>
        <w:spacing w:after="0" w:line="360" w:lineRule="auto"/>
        <w:ind w:firstLine="709"/>
        <w:jc w:val="both"/>
        <w:rPr>
          <w:rFonts w:ascii="Times New Roman" w:hAnsi="Times New Roman" w:cs="Times New Roman"/>
          <w:color w:val="000000" w:themeColor="text1"/>
          <w:sz w:val="28"/>
          <w:szCs w:val="28"/>
        </w:rPr>
      </w:pPr>
      <w:r w:rsidRPr="004838BF">
        <w:rPr>
          <w:rFonts w:ascii="Times New Roman" w:hAnsi="Times New Roman" w:cs="Times New Roman"/>
          <w:color w:val="000000" w:themeColor="text1"/>
          <w:sz w:val="28"/>
          <w:szCs w:val="28"/>
        </w:rPr>
        <w:t>Поэтому представляет интерес рассмотрение формирования психологического благополучия личности в зрелом возрасте в контексте трудной жизненной ситуации.</w:t>
      </w:r>
    </w:p>
    <w:p w14:paraId="6117AF64" w14:textId="712C39D5" w:rsidR="00FC2EE7" w:rsidRDefault="001C2CBB" w:rsidP="001C2CBB">
      <w:pPr>
        <w:spacing w:before="720"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FC2EE7" w:rsidRPr="007B7778">
        <w:rPr>
          <w:rFonts w:ascii="Times New Roman" w:hAnsi="Times New Roman" w:cs="Times New Roman"/>
          <w:b/>
          <w:sz w:val="28"/>
          <w:szCs w:val="28"/>
        </w:rPr>
        <w:t>.</w:t>
      </w:r>
      <w:r>
        <w:rPr>
          <w:rFonts w:ascii="Times New Roman" w:hAnsi="Times New Roman" w:cs="Times New Roman"/>
          <w:b/>
          <w:sz w:val="28"/>
          <w:szCs w:val="28"/>
        </w:rPr>
        <w:t xml:space="preserve">2 </w:t>
      </w:r>
      <w:r w:rsidR="00FC2EE7" w:rsidRPr="00C20B3F">
        <w:rPr>
          <w:rFonts w:ascii="Times New Roman" w:hAnsi="Times New Roman" w:cs="Times New Roman"/>
          <w:b/>
          <w:sz w:val="28"/>
          <w:szCs w:val="28"/>
        </w:rPr>
        <w:t>Определение и классификации трудных жизненных ситуаций</w:t>
      </w:r>
    </w:p>
    <w:p w14:paraId="63CCEE18" w14:textId="00612BD9" w:rsidR="00FC2EE7" w:rsidRPr="00947012" w:rsidRDefault="00FC2EE7" w:rsidP="00FC2E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Понятие «трудная жизненная ситуация» широко используется в психологии в настоящее время. </w:t>
      </w:r>
      <w:r w:rsidRPr="006A0822">
        <w:rPr>
          <w:rFonts w:ascii="Times New Roman" w:hAnsi="Times New Roman" w:cs="Times New Roman"/>
          <w:color w:val="000000" w:themeColor="text1"/>
          <w:sz w:val="28"/>
          <w:szCs w:val="28"/>
        </w:rPr>
        <w:t>Тема преодоления трудных жизненных ситуаций является чрезвычайно актуальной, поскольку каждый человек на протяжении своей жизни сталкивается с теми или иными трудными жизненными ситуациями.</w:t>
      </w:r>
      <w:r>
        <w:rPr>
          <w:rFonts w:ascii="Times New Roman" w:hAnsi="Times New Roman" w:cs="Times New Roman"/>
          <w:color w:val="000000" w:themeColor="text1"/>
          <w:sz w:val="28"/>
          <w:szCs w:val="28"/>
        </w:rPr>
        <w:t xml:space="preserve"> Так, по мнению </w:t>
      </w:r>
      <w:r w:rsidRPr="006A0822">
        <w:rPr>
          <w:rFonts w:ascii="Times New Roman" w:hAnsi="Times New Roman" w:cs="Times New Roman"/>
          <w:color w:val="000000" w:themeColor="text1"/>
          <w:sz w:val="28"/>
          <w:szCs w:val="28"/>
        </w:rPr>
        <w:t>И.Г. Малкиной-Пых</w:t>
      </w:r>
      <w:r w:rsidR="001C2CBB">
        <w:rPr>
          <w:rFonts w:ascii="Times New Roman" w:hAnsi="Times New Roman" w:cs="Times New Roman"/>
          <w:color w:val="000000" w:themeColor="text1"/>
          <w:sz w:val="28"/>
          <w:szCs w:val="28"/>
        </w:rPr>
        <w:t xml:space="preserve"> (2008)</w:t>
      </w:r>
      <w:r w:rsidRPr="006A0822">
        <w:rPr>
          <w:rFonts w:ascii="Times New Roman" w:hAnsi="Times New Roman" w:cs="Times New Roman"/>
          <w:color w:val="000000" w:themeColor="text1"/>
          <w:sz w:val="28"/>
          <w:szCs w:val="28"/>
        </w:rPr>
        <w:t xml:space="preserve">, трудных </w:t>
      </w:r>
      <w:r w:rsidRPr="00947012">
        <w:rPr>
          <w:rFonts w:ascii="Times New Roman" w:hAnsi="Times New Roman" w:cs="Times New Roman"/>
          <w:sz w:val="28"/>
          <w:szCs w:val="28"/>
        </w:rPr>
        <w:t>жизненных ситуаций большое множество и со всеми человек нередко самостоятельно справиться не может.</w:t>
      </w:r>
    </w:p>
    <w:p w14:paraId="47D7016F" w14:textId="77777777" w:rsidR="00FC2EE7" w:rsidRDefault="00FC2EE7" w:rsidP="00FC2EE7">
      <w:pPr>
        <w:spacing w:after="0" w:line="360" w:lineRule="auto"/>
        <w:ind w:firstLine="709"/>
        <w:jc w:val="both"/>
        <w:rPr>
          <w:rFonts w:ascii="Times New Roman" w:hAnsi="Times New Roman" w:cs="Times New Roman"/>
          <w:sz w:val="28"/>
          <w:szCs w:val="28"/>
        </w:rPr>
      </w:pPr>
      <w:r w:rsidRPr="005449CE">
        <w:rPr>
          <w:rFonts w:ascii="Times New Roman" w:hAnsi="Times New Roman" w:cs="Times New Roman"/>
          <w:sz w:val="28"/>
          <w:szCs w:val="28"/>
        </w:rPr>
        <w:t xml:space="preserve">Несмотря на то, что понятие «трудные жизненные ситуации» (ТЖС) широко распространенно и является, по сути, общеупотребимым, оно до сих пор не имеет единого определения и не операционализировано, по крайней мере, в русскоязычной психологической литературе. </w:t>
      </w:r>
      <w:r w:rsidRPr="00947012">
        <w:rPr>
          <w:rFonts w:ascii="Times New Roman" w:hAnsi="Times New Roman" w:cs="Times New Roman"/>
          <w:sz w:val="28"/>
          <w:szCs w:val="28"/>
        </w:rPr>
        <w:t>В некоторых случаях понятие «трудная жизненная ситуация» используется как синоним критической, экстремальной, кризисной</w:t>
      </w:r>
      <w:r>
        <w:rPr>
          <w:rFonts w:ascii="Times New Roman" w:hAnsi="Times New Roman" w:cs="Times New Roman"/>
          <w:sz w:val="28"/>
          <w:szCs w:val="28"/>
        </w:rPr>
        <w:t>, травматической</w:t>
      </w:r>
      <w:r w:rsidRPr="00947012">
        <w:rPr>
          <w:rFonts w:ascii="Times New Roman" w:hAnsi="Times New Roman" w:cs="Times New Roman"/>
          <w:sz w:val="28"/>
          <w:szCs w:val="28"/>
        </w:rPr>
        <w:t xml:space="preserve"> ситуации, в других – как обобщающая категория, включающая в себя все эти ситуации. Так, Л.А. </w:t>
      </w:r>
      <w:r w:rsidRPr="00947012">
        <w:rPr>
          <w:rFonts w:ascii="Times New Roman" w:hAnsi="Times New Roman" w:cs="Times New Roman"/>
          <w:sz w:val="28"/>
          <w:szCs w:val="28"/>
        </w:rPr>
        <w:lastRenderedPageBreak/>
        <w:t>Александрова</w:t>
      </w:r>
      <w:r>
        <w:rPr>
          <w:rFonts w:ascii="Times New Roman" w:hAnsi="Times New Roman" w:cs="Times New Roman"/>
          <w:sz w:val="28"/>
          <w:szCs w:val="28"/>
        </w:rPr>
        <w:t xml:space="preserve"> </w:t>
      </w:r>
      <w:r w:rsidRPr="00947012">
        <w:rPr>
          <w:rFonts w:ascii="Times New Roman" w:hAnsi="Times New Roman" w:cs="Times New Roman"/>
          <w:sz w:val="28"/>
          <w:szCs w:val="28"/>
        </w:rPr>
        <w:t>понимает под ТЖС</w:t>
      </w:r>
      <w:r>
        <w:rPr>
          <w:rFonts w:ascii="Times New Roman" w:hAnsi="Times New Roman" w:cs="Times New Roman"/>
          <w:sz w:val="28"/>
          <w:szCs w:val="28"/>
        </w:rPr>
        <w:t xml:space="preserve"> «широкий спектр ситуаций и событий, предъявляющих повышенные требования </w:t>
      </w:r>
      <w:r w:rsidRPr="00947012">
        <w:rPr>
          <w:rFonts w:ascii="Times New Roman" w:hAnsi="Times New Roman" w:cs="Times New Roman"/>
          <w:sz w:val="28"/>
          <w:szCs w:val="28"/>
        </w:rPr>
        <w:t>к</w:t>
      </w:r>
      <w:r>
        <w:rPr>
          <w:rFonts w:ascii="Times New Roman" w:hAnsi="Times New Roman" w:cs="Times New Roman"/>
          <w:sz w:val="28"/>
          <w:szCs w:val="28"/>
        </w:rPr>
        <w:t xml:space="preserve"> личности и ее адаптационным ресурсам, провоцирующих развитие стресса, выходящих за рамки ординарно-повседневных» (Александрова Л.А., 2004).</w:t>
      </w:r>
    </w:p>
    <w:p w14:paraId="1E5EDCB0" w14:textId="77777777" w:rsidR="00FC2EE7" w:rsidRPr="005449CE" w:rsidRDefault="00FC2EE7" w:rsidP="00FC2EE7">
      <w:pPr>
        <w:spacing w:after="0" w:line="360" w:lineRule="auto"/>
        <w:ind w:firstLine="709"/>
        <w:jc w:val="both"/>
        <w:rPr>
          <w:rFonts w:ascii="Times New Roman" w:hAnsi="Times New Roman" w:cs="Times New Roman"/>
          <w:sz w:val="28"/>
          <w:szCs w:val="28"/>
        </w:rPr>
      </w:pPr>
      <w:r w:rsidRPr="005449CE">
        <w:rPr>
          <w:rFonts w:ascii="Times New Roman" w:hAnsi="Times New Roman" w:cs="Times New Roman"/>
          <w:sz w:val="28"/>
          <w:szCs w:val="28"/>
        </w:rPr>
        <w:t>В зарубежной психологии при описании ТЖС, как правило, выделяют три основных группы:</w:t>
      </w:r>
    </w:p>
    <w:p w14:paraId="38450BDA" w14:textId="77777777" w:rsidR="00FC2EE7" w:rsidRPr="005449CE" w:rsidRDefault="00FC2EE7" w:rsidP="00FC2EE7">
      <w:pPr>
        <w:spacing w:after="0" w:line="360" w:lineRule="auto"/>
        <w:ind w:firstLine="709"/>
        <w:jc w:val="both"/>
        <w:rPr>
          <w:rFonts w:ascii="Times New Roman" w:hAnsi="Times New Roman" w:cs="Times New Roman"/>
          <w:sz w:val="28"/>
          <w:szCs w:val="28"/>
        </w:rPr>
      </w:pPr>
      <w:r w:rsidRPr="005449CE">
        <w:rPr>
          <w:rFonts w:ascii="Times New Roman" w:hAnsi="Times New Roman" w:cs="Times New Roman"/>
          <w:sz w:val="28"/>
          <w:szCs w:val="28"/>
        </w:rPr>
        <w:t>1.</w:t>
      </w:r>
      <w:r w:rsidRPr="005449CE">
        <w:rPr>
          <w:rFonts w:ascii="Times New Roman" w:hAnsi="Times New Roman" w:cs="Times New Roman"/>
          <w:sz w:val="28"/>
          <w:szCs w:val="28"/>
        </w:rPr>
        <w:tab/>
        <w:t>Критические, изменяющие жизнь события (Critical events; Negative life events). Они включают достаточно широкий спектр событий как позитивных, так и негативных, которые могут быть нормативными (запланированными, например, поступление в ВУЗ), так и ненормативными (внезапными). Основным критерием данного события выступ</w:t>
      </w:r>
      <w:r>
        <w:rPr>
          <w:rFonts w:ascii="Times New Roman" w:hAnsi="Times New Roman" w:cs="Times New Roman"/>
          <w:sz w:val="28"/>
          <w:szCs w:val="28"/>
        </w:rPr>
        <w:t>ает локализованность во времени.</w:t>
      </w:r>
      <w:r w:rsidRPr="005449CE">
        <w:rPr>
          <w:rFonts w:ascii="Times New Roman" w:hAnsi="Times New Roman" w:cs="Times New Roman"/>
          <w:sz w:val="28"/>
          <w:szCs w:val="28"/>
        </w:rPr>
        <w:t xml:space="preserve">  </w:t>
      </w:r>
    </w:p>
    <w:p w14:paraId="4BE481B6" w14:textId="77777777" w:rsidR="00FC2EE7" w:rsidRPr="005449CE" w:rsidRDefault="00FC2EE7" w:rsidP="00FC2EE7">
      <w:pPr>
        <w:spacing w:after="0" w:line="360" w:lineRule="auto"/>
        <w:ind w:firstLine="709"/>
        <w:jc w:val="both"/>
        <w:rPr>
          <w:rFonts w:ascii="Times New Roman" w:hAnsi="Times New Roman" w:cs="Times New Roman"/>
          <w:sz w:val="28"/>
          <w:szCs w:val="28"/>
        </w:rPr>
      </w:pPr>
      <w:r w:rsidRPr="005449CE">
        <w:rPr>
          <w:rFonts w:ascii="Times New Roman" w:hAnsi="Times New Roman" w:cs="Times New Roman"/>
          <w:sz w:val="28"/>
          <w:szCs w:val="28"/>
        </w:rPr>
        <w:t>2.</w:t>
      </w:r>
      <w:r w:rsidRPr="005449CE">
        <w:rPr>
          <w:rFonts w:ascii="Times New Roman" w:hAnsi="Times New Roman" w:cs="Times New Roman"/>
          <w:sz w:val="28"/>
          <w:szCs w:val="28"/>
        </w:rPr>
        <w:tab/>
        <w:t xml:space="preserve">Травматические события / психологическая травма (Psychological trauma). Основной критерий – наличие витальной угрозы, высокая интенсивность, непредсказуемость, превышение возможностей человека (военные действия, катаклизмы, насилие и т.д). </w:t>
      </w:r>
      <w:r>
        <w:rPr>
          <w:rFonts w:ascii="Times New Roman" w:hAnsi="Times New Roman" w:cs="Times New Roman"/>
          <w:sz w:val="28"/>
          <w:szCs w:val="28"/>
        </w:rPr>
        <w:t xml:space="preserve"> </w:t>
      </w:r>
    </w:p>
    <w:p w14:paraId="185102F4" w14:textId="77777777" w:rsidR="00FC2EE7" w:rsidRPr="005449CE" w:rsidRDefault="00FC2EE7" w:rsidP="00FC2EE7">
      <w:pPr>
        <w:spacing w:after="0" w:line="360" w:lineRule="auto"/>
        <w:ind w:firstLine="709"/>
        <w:jc w:val="both"/>
        <w:rPr>
          <w:rFonts w:ascii="Times New Roman" w:hAnsi="Times New Roman" w:cs="Times New Roman"/>
          <w:sz w:val="28"/>
          <w:szCs w:val="28"/>
        </w:rPr>
      </w:pPr>
      <w:r w:rsidRPr="005449CE">
        <w:rPr>
          <w:rFonts w:ascii="Times New Roman" w:hAnsi="Times New Roman" w:cs="Times New Roman"/>
          <w:sz w:val="28"/>
          <w:szCs w:val="28"/>
        </w:rPr>
        <w:t>3.</w:t>
      </w:r>
      <w:r w:rsidRPr="005449CE">
        <w:rPr>
          <w:rFonts w:ascii="Times New Roman" w:hAnsi="Times New Roman" w:cs="Times New Roman"/>
          <w:sz w:val="28"/>
          <w:szCs w:val="28"/>
        </w:rPr>
        <w:tab/>
        <w:t xml:space="preserve"> Ежедневные неприятности / трудности (Daily hassels).  К их числу относятся фрустрирующие события повседневной жизни, которые воспринимаются субъектом как оскорбительные, а также события, связанные с перегрузками и потерями (моббинг, длительно текущее хроническое заболевание, инвалидность, необходимость ухаживать за нетрудоспособным или недееспособным членом семьи, воспитание ребенка с ОВЗ). В современной психологии имеются данные о том, что повседневные трудности являются важными предикторами психических и соматических расстройств. </w:t>
      </w:r>
      <w:r w:rsidRPr="00333C2D">
        <w:rPr>
          <w:rFonts w:ascii="Times New Roman" w:hAnsi="Times New Roman" w:cs="Times New Roman"/>
          <w:sz w:val="28"/>
          <w:szCs w:val="28"/>
        </w:rPr>
        <w:t>Это опосредовано, в свою очередь,</w:t>
      </w:r>
      <w:r>
        <w:rPr>
          <w:rFonts w:ascii="Times New Roman" w:hAnsi="Times New Roman" w:cs="Times New Roman"/>
          <w:sz w:val="28"/>
          <w:szCs w:val="28"/>
        </w:rPr>
        <w:t xml:space="preserve"> </w:t>
      </w:r>
      <w:r w:rsidRPr="00333C2D">
        <w:rPr>
          <w:rFonts w:ascii="Times New Roman" w:hAnsi="Times New Roman" w:cs="Times New Roman"/>
          <w:sz w:val="28"/>
          <w:szCs w:val="28"/>
        </w:rPr>
        <w:t>социальными и личностными ресурсами.</w:t>
      </w:r>
    </w:p>
    <w:p w14:paraId="76EB0A54" w14:textId="558D2D8A" w:rsidR="00FC2EE7" w:rsidRPr="00947012" w:rsidRDefault="00FC2EE7" w:rsidP="00FC2EE7">
      <w:pPr>
        <w:spacing w:after="0" w:line="360" w:lineRule="auto"/>
        <w:ind w:firstLine="709"/>
        <w:jc w:val="both"/>
        <w:rPr>
          <w:rFonts w:ascii="Times New Roman" w:hAnsi="Times New Roman" w:cs="Times New Roman"/>
          <w:sz w:val="28"/>
          <w:szCs w:val="28"/>
        </w:rPr>
      </w:pPr>
      <w:r w:rsidRPr="005449CE">
        <w:rPr>
          <w:rFonts w:ascii="Times New Roman" w:hAnsi="Times New Roman" w:cs="Times New Roman"/>
          <w:sz w:val="28"/>
          <w:szCs w:val="28"/>
        </w:rPr>
        <w:t>На настоящий момент отсутствует</w:t>
      </w:r>
      <w:r w:rsidRPr="00000317">
        <w:rPr>
          <w:rFonts w:ascii="Times New Roman" w:hAnsi="Times New Roman" w:cs="Times New Roman"/>
          <w:sz w:val="28"/>
          <w:szCs w:val="28"/>
        </w:rPr>
        <w:t xml:space="preserve"> </w:t>
      </w:r>
      <w:r w:rsidRPr="005449CE">
        <w:rPr>
          <w:rFonts w:ascii="Times New Roman" w:hAnsi="Times New Roman" w:cs="Times New Roman"/>
          <w:sz w:val="28"/>
          <w:szCs w:val="28"/>
        </w:rPr>
        <w:t xml:space="preserve">единая общепринятая классификация ТЖС. Классификации, используемые в отдельных исследованиях, могут включать в себя ситуации из разных групп. В то же время, между </w:t>
      </w:r>
      <w:r w:rsidR="00F85203">
        <w:rPr>
          <w:rFonts w:ascii="Times New Roman" w:hAnsi="Times New Roman" w:cs="Times New Roman"/>
          <w:sz w:val="28"/>
          <w:szCs w:val="28"/>
        </w:rPr>
        <w:t>критическими событиями и ежедневными трудностями</w:t>
      </w:r>
      <w:r w:rsidRPr="005449CE">
        <w:rPr>
          <w:rFonts w:ascii="Times New Roman" w:hAnsi="Times New Roman" w:cs="Times New Roman"/>
          <w:sz w:val="28"/>
          <w:szCs w:val="28"/>
        </w:rPr>
        <w:t xml:space="preserve"> существуют принципиальные различия, в том числе и по воздействию на организм человека. Так, известно, </w:t>
      </w:r>
      <w:r w:rsidRPr="005449CE">
        <w:rPr>
          <w:rFonts w:ascii="Times New Roman" w:hAnsi="Times New Roman" w:cs="Times New Roman"/>
          <w:sz w:val="28"/>
          <w:szCs w:val="28"/>
        </w:rPr>
        <w:lastRenderedPageBreak/>
        <w:t xml:space="preserve">что кратковременный стресс действует, как правило, стимулирующе на все нейроиммуноэндокринные процессы, тогда как длительное действие хронических стрессирующих факторов оказывает противоположный эффект. </w:t>
      </w:r>
    </w:p>
    <w:p w14:paraId="1729A4AF" w14:textId="3678A383" w:rsidR="00FC2EE7" w:rsidRPr="000961C3" w:rsidRDefault="00F85203" w:rsidP="00F85203">
      <w:pPr>
        <w:spacing w:before="600"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1.3</w:t>
      </w:r>
      <w:r w:rsidR="00FC2EE7" w:rsidRPr="007B7778">
        <w:rPr>
          <w:rFonts w:ascii="Times New Roman" w:hAnsi="Times New Roman" w:cs="Times New Roman"/>
          <w:b/>
          <w:sz w:val="28"/>
          <w:szCs w:val="28"/>
        </w:rPr>
        <w:t xml:space="preserve"> </w:t>
      </w:r>
      <w:r>
        <w:rPr>
          <w:rFonts w:ascii="Times New Roman" w:hAnsi="Times New Roman" w:cs="Times New Roman"/>
          <w:b/>
          <w:sz w:val="28"/>
          <w:szCs w:val="28"/>
        </w:rPr>
        <w:t>Проблема л</w:t>
      </w:r>
      <w:r w:rsidR="00FC2EE7">
        <w:rPr>
          <w:rFonts w:ascii="Times New Roman" w:hAnsi="Times New Roman" w:cs="Times New Roman"/>
          <w:b/>
          <w:sz w:val="28"/>
          <w:szCs w:val="28"/>
        </w:rPr>
        <w:t>ичностно-ситуационно</w:t>
      </w:r>
      <w:r>
        <w:rPr>
          <w:rFonts w:ascii="Times New Roman" w:hAnsi="Times New Roman" w:cs="Times New Roman"/>
          <w:b/>
          <w:sz w:val="28"/>
          <w:szCs w:val="28"/>
        </w:rPr>
        <w:t>го</w:t>
      </w:r>
      <w:r w:rsidR="00FC2EE7">
        <w:rPr>
          <w:rFonts w:ascii="Times New Roman" w:hAnsi="Times New Roman" w:cs="Times New Roman"/>
          <w:b/>
          <w:sz w:val="28"/>
          <w:szCs w:val="28"/>
        </w:rPr>
        <w:t xml:space="preserve"> взаимодействи</w:t>
      </w:r>
      <w:r>
        <w:rPr>
          <w:rFonts w:ascii="Times New Roman" w:hAnsi="Times New Roman" w:cs="Times New Roman"/>
          <w:b/>
          <w:sz w:val="28"/>
          <w:szCs w:val="28"/>
        </w:rPr>
        <w:t>я</w:t>
      </w:r>
    </w:p>
    <w:p w14:paraId="0BDB623B" w14:textId="77777777" w:rsidR="00FC2EE7" w:rsidRDefault="00FC2EE7" w:rsidP="00FC2EE7">
      <w:pPr>
        <w:widowControl w:val="0"/>
        <w:spacing w:after="0" w:line="360" w:lineRule="auto"/>
        <w:ind w:firstLine="709"/>
        <w:jc w:val="both"/>
        <w:rPr>
          <w:rFonts w:ascii="Times New Roman" w:hAnsi="Times New Roman" w:cs="Times New Roman"/>
          <w:color w:val="000000" w:themeColor="text1"/>
          <w:sz w:val="28"/>
          <w:szCs w:val="28"/>
        </w:rPr>
      </w:pPr>
      <w:r w:rsidRPr="00A67DFC">
        <w:rPr>
          <w:rFonts w:ascii="Times New Roman" w:hAnsi="Times New Roman" w:cs="Times New Roman"/>
          <w:color w:val="000000" w:themeColor="text1"/>
          <w:sz w:val="28"/>
          <w:szCs w:val="28"/>
        </w:rPr>
        <w:t>В настоящее время в психологических исследованиях возникает тенденция придерживаться принципа «компонентной перспективы», согласно которому поведение является функцией личности, ситуации и их взаимодействия</w:t>
      </w:r>
      <w:r>
        <w:rPr>
          <w:rFonts w:ascii="Times New Roman" w:hAnsi="Times New Roman" w:cs="Times New Roman"/>
          <w:color w:val="000000" w:themeColor="text1"/>
          <w:sz w:val="28"/>
          <w:szCs w:val="28"/>
        </w:rPr>
        <w:t xml:space="preserve"> </w:t>
      </w:r>
      <w:r w:rsidRPr="00A67DFC">
        <w:rPr>
          <w:rFonts w:ascii="Times New Roman" w:hAnsi="Times New Roman" w:cs="Times New Roman"/>
          <w:color w:val="000000" w:themeColor="text1"/>
          <w:sz w:val="28"/>
          <w:szCs w:val="28"/>
        </w:rPr>
        <w:t xml:space="preserve">(Бурлачук Л.Ф., </w:t>
      </w:r>
      <w:r>
        <w:rPr>
          <w:rFonts w:ascii="Times New Roman" w:hAnsi="Times New Roman" w:cs="Times New Roman"/>
          <w:color w:val="000000" w:themeColor="text1"/>
          <w:sz w:val="28"/>
          <w:szCs w:val="28"/>
        </w:rPr>
        <w:t>Михайлова Н.Б.,</w:t>
      </w:r>
      <w:r w:rsidRPr="00A67DF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2002</w:t>
      </w:r>
      <w:r w:rsidRPr="00A67D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67DF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14:paraId="7A5428BA" w14:textId="77777777" w:rsidR="00FC2EE7" w:rsidRDefault="00FC2EE7" w:rsidP="00FC2EE7">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одной стороны, б</w:t>
      </w:r>
      <w:r w:rsidRPr="00CD791E">
        <w:rPr>
          <w:rFonts w:ascii="Times New Roman" w:hAnsi="Times New Roman" w:cs="Times New Roman"/>
          <w:color w:val="000000" w:themeColor="text1"/>
          <w:sz w:val="28"/>
          <w:szCs w:val="28"/>
        </w:rPr>
        <w:t>ез выяснения того, что стоит за понятием ситуации, невозможно корректно оперировать с понятием не только личности, но и поведения.</w:t>
      </w:r>
      <w:r>
        <w:rPr>
          <w:rFonts w:ascii="Times New Roman" w:hAnsi="Times New Roman" w:cs="Times New Roman"/>
          <w:color w:val="000000" w:themeColor="text1"/>
          <w:sz w:val="28"/>
          <w:szCs w:val="28"/>
        </w:rPr>
        <w:t xml:space="preserve"> Человек неразрывно связан с условиями своей жизни, поэтому личность необходимо </w:t>
      </w:r>
      <w:r w:rsidRPr="00A53D49">
        <w:rPr>
          <w:rFonts w:ascii="Times New Roman" w:hAnsi="Times New Roman" w:cs="Times New Roman"/>
          <w:color w:val="000000" w:themeColor="text1"/>
          <w:sz w:val="28"/>
          <w:szCs w:val="28"/>
        </w:rPr>
        <w:t>изуч</w:t>
      </w:r>
      <w:r>
        <w:rPr>
          <w:rFonts w:ascii="Times New Roman" w:hAnsi="Times New Roman" w:cs="Times New Roman"/>
          <w:color w:val="000000" w:themeColor="text1"/>
          <w:sz w:val="28"/>
          <w:szCs w:val="28"/>
        </w:rPr>
        <w:t>ать</w:t>
      </w:r>
      <w:r w:rsidRPr="00A53D49">
        <w:rPr>
          <w:rFonts w:ascii="Times New Roman" w:hAnsi="Times New Roman" w:cs="Times New Roman"/>
          <w:color w:val="000000" w:themeColor="text1"/>
          <w:sz w:val="28"/>
          <w:szCs w:val="28"/>
        </w:rPr>
        <w:t xml:space="preserve"> в контексте естественных социальных ситуаций, в которых она функционирует.</w:t>
      </w:r>
      <w:r>
        <w:rPr>
          <w:rFonts w:ascii="Times New Roman" w:hAnsi="Times New Roman" w:cs="Times New Roman"/>
          <w:color w:val="000000" w:themeColor="text1"/>
          <w:sz w:val="28"/>
          <w:szCs w:val="28"/>
        </w:rPr>
        <w:t xml:space="preserve"> </w:t>
      </w:r>
      <w:r w:rsidRPr="00A53D49">
        <w:rPr>
          <w:rFonts w:ascii="Times New Roman" w:hAnsi="Times New Roman" w:cs="Times New Roman"/>
          <w:color w:val="000000" w:themeColor="text1"/>
          <w:sz w:val="28"/>
          <w:szCs w:val="28"/>
        </w:rPr>
        <w:t xml:space="preserve">Американские психологи утверждают, что социальное давление и другие ситуационные факторы оказывают на поведение человека более мощное влияние, чем принято обычно считать. Кроме того, чтобы понять характер воздействия отдельно взятой социальной ситуации на конкретного человека, необходимо подчас уделять внимание ее тончайшим нюансам </w:t>
      </w:r>
      <w:r>
        <w:rPr>
          <w:rFonts w:ascii="Times New Roman" w:hAnsi="Times New Roman" w:cs="Times New Roman"/>
          <w:color w:val="000000" w:themeColor="text1"/>
          <w:sz w:val="28"/>
          <w:szCs w:val="28"/>
        </w:rPr>
        <w:t>(</w:t>
      </w:r>
      <w:r w:rsidRPr="00941C62">
        <w:rPr>
          <w:rFonts w:ascii="Times New Roman" w:hAnsi="Times New Roman" w:cs="Times New Roman"/>
          <w:color w:val="000000" w:themeColor="text1"/>
          <w:sz w:val="28"/>
          <w:szCs w:val="28"/>
        </w:rPr>
        <w:t>Росс Л., Нисбетт Р., 2000).</w:t>
      </w:r>
      <w:r>
        <w:rPr>
          <w:rFonts w:ascii="Times New Roman" w:hAnsi="Times New Roman" w:cs="Times New Roman"/>
          <w:color w:val="000000" w:themeColor="text1"/>
          <w:sz w:val="28"/>
          <w:szCs w:val="28"/>
        </w:rPr>
        <w:t xml:space="preserve"> </w:t>
      </w:r>
    </w:p>
    <w:p w14:paraId="09AB69B9" w14:textId="77777777" w:rsidR="00FC2EE7" w:rsidRDefault="00FC2EE7" w:rsidP="00FC2EE7">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Л.Ф. Бурлачук пишет, что «н</w:t>
      </w:r>
      <w:r w:rsidRPr="001431EB">
        <w:rPr>
          <w:rFonts w:ascii="Times New Roman" w:hAnsi="Times New Roman" w:cs="Times New Roman"/>
          <w:color w:val="000000" w:themeColor="text1"/>
          <w:sz w:val="28"/>
          <w:szCs w:val="28"/>
        </w:rPr>
        <w:t xml:space="preserve">епомерно раздутое представление людей о значимости личностных черт и диспозиций при одновременной неспособности признать важность ситуационных факторов при их воздействии на поведение получило название "фундаментальной ошибки атрибуции" </w:t>
      </w:r>
      <w:r w:rsidRPr="00A67DFC">
        <w:rPr>
          <w:rFonts w:ascii="Times New Roman" w:hAnsi="Times New Roman" w:cs="Times New Roman"/>
          <w:color w:val="000000" w:themeColor="text1"/>
          <w:sz w:val="28"/>
          <w:szCs w:val="28"/>
        </w:rPr>
        <w:t xml:space="preserve">(Бурлачук Л.Ф., </w:t>
      </w:r>
      <w:r>
        <w:rPr>
          <w:rFonts w:ascii="Times New Roman" w:hAnsi="Times New Roman" w:cs="Times New Roman"/>
          <w:color w:val="000000" w:themeColor="text1"/>
          <w:sz w:val="28"/>
          <w:szCs w:val="28"/>
        </w:rPr>
        <w:t>Михайлова Н.Б.,</w:t>
      </w:r>
      <w:r w:rsidRPr="00A67DF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2002</w:t>
      </w:r>
      <w:r w:rsidRPr="00A67D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67DF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14:paraId="1003A551" w14:textId="77777777" w:rsidR="00FC2EE7" w:rsidRPr="00196C61" w:rsidRDefault="00FC2EE7" w:rsidP="00FC2EE7">
      <w:pPr>
        <w:widowControl w:val="0"/>
        <w:spacing w:after="0" w:line="360" w:lineRule="auto"/>
        <w:ind w:firstLine="709"/>
        <w:jc w:val="both"/>
        <w:rPr>
          <w:rFonts w:ascii="Times New Roman" w:hAnsi="Times New Roman" w:cs="Times New Roman"/>
          <w:color w:val="000000" w:themeColor="text1"/>
          <w:sz w:val="28"/>
          <w:szCs w:val="28"/>
        </w:rPr>
      </w:pPr>
      <w:r w:rsidRPr="00C52162">
        <w:rPr>
          <w:rFonts w:ascii="Times New Roman" w:hAnsi="Times New Roman" w:cs="Times New Roman"/>
          <w:color w:val="000000" w:themeColor="text1"/>
          <w:sz w:val="28"/>
          <w:szCs w:val="28"/>
        </w:rPr>
        <w:t>Психологическая ситуация – это открытая система, поскольку на нее воздействуют группы детерминант; к ним относятся как минимум два системных образования: система личности и совокупность факторов психологической среды.</w:t>
      </w:r>
      <w:r>
        <w:rPr>
          <w:rFonts w:ascii="Times New Roman" w:hAnsi="Times New Roman" w:cs="Times New Roman"/>
          <w:color w:val="000000" w:themeColor="text1"/>
          <w:sz w:val="28"/>
          <w:szCs w:val="28"/>
        </w:rPr>
        <w:t xml:space="preserve"> </w:t>
      </w:r>
      <w:r w:rsidRPr="00196C61">
        <w:rPr>
          <w:rFonts w:ascii="Times New Roman" w:hAnsi="Times New Roman" w:cs="Times New Roman"/>
          <w:color w:val="000000" w:themeColor="text1"/>
          <w:sz w:val="28"/>
          <w:szCs w:val="28"/>
        </w:rPr>
        <w:t>С.К.</w:t>
      </w:r>
      <w:r>
        <w:rPr>
          <w:rFonts w:ascii="Times New Roman" w:hAnsi="Times New Roman" w:cs="Times New Roman"/>
          <w:color w:val="000000" w:themeColor="text1"/>
          <w:sz w:val="28"/>
          <w:szCs w:val="28"/>
        </w:rPr>
        <w:t xml:space="preserve"> </w:t>
      </w:r>
      <w:r w:rsidRPr="00196C61">
        <w:rPr>
          <w:rFonts w:ascii="Times New Roman" w:hAnsi="Times New Roman" w:cs="Times New Roman"/>
          <w:color w:val="000000" w:themeColor="text1"/>
          <w:sz w:val="28"/>
          <w:szCs w:val="28"/>
        </w:rPr>
        <w:t xml:space="preserve">Нартова-Бочавер </w:t>
      </w:r>
      <w:r w:rsidRPr="00904695">
        <w:rPr>
          <w:rFonts w:ascii="Times New Roman" w:hAnsi="Times New Roman" w:cs="Times New Roman"/>
          <w:sz w:val="28"/>
          <w:szCs w:val="28"/>
        </w:rPr>
        <w:t xml:space="preserve">характеризует термин «психологическая ситуация» как «единство внешних условий и их субъективной интерпретации, ограниченное во времени и побуждающее </w:t>
      </w:r>
      <w:r w:rsidRPr="00904695">
        <w:rPr>
          <w:rFonts w:ascii="Times New Roman" w:hAnsi="Times New Roman" w:cs="Times New Roman"/>
          <w:sz w:val="28"/>
          <w:szCs w:val="28"/>
        </w:rPr>
        <w:lastRenderedPageBreak/>
        <w:t>человека к избирательной активности» (Нартова-Бочавер</w:t>
      </w:r>
      <w:r>
        <w:rPr>
          <w:rFonts w:ascii="Times New Roman" w:hAnsi="Times New Roman" w:cs="Times New Roman"/>
          <w:sz w:val="28"/>
          <w:szCs w:val="28"/>
        </w:rPr>
        <w:t xml:space="preserve"> С.К., 1997</w:t>
      </w:r>
      <w:r w:rsidRPr="00196C6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14:paraId="76E9D65C" w14:textId="77777777" w:rsidR="00FC2EE7" w:rsidRDefault="00FC2EE7" w:rsidP="00FC2EE7">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другой стороны, с</w:t>
      </w:r>
      <w:r w:rsidRPr="003443E3">
        <w:rPr>
          <w:rFonts w:ascii="Times New Roman" w:hAnsi="Times New Roman" w:cs="Times New Roman"/>
          <w:color w:val="000000" w:themeColor="text1"/>
          <w:sz w:val="28"/>
          <w:szCs w:val="28"/>
        </w:rPr>
        <w:t xml:space="preserve">овокупность факторов непсихологической среды, включающая предметный и социальный миры, как заметил К. Левин, могут повлиять на человека или испытать его влияние лишь в том случае, если они стали фактами психологической среды </w:t>
      </w:r>
      <w:r>
        <w:rPr>
          <w:rFonts w:ascii="Times New Roman" w:hAnsi="Times New Roman" w:cs="Times New Roman"/>
          <w:color w:val="000000" w:themeColor="text1"/>
          <w:sz w:val="28"/>
          <w:szCs w:val="28"/>
        </w:rPr>
        <w:t xml:space="preserve">(Левин К., 2000). </w:t>
      </w:r>
      <w:r w:rsidRPr="00BC5B9B">
        <w:rPr>
          <w:rFonts w:ascii="Times New Roman" w:hAnsi="Times New Roman" w:cs="Times New Roman"/>
          <w:color w:val="000000" w:themeColor="text1"/>
          <w:sz w:val="28"/>
          <w:szCs w:val="28"/>
        </w:rPr>
        <w:t>Исследования, проводимые под руководством Д. Магнуссона, руководствуются положением, согласно которому влияние ситуации опосредуется т.н. «воспринимающе-когнитивными системами индивида».</w:t>
      </w:r>
      <w:r>
        <w:rPr>
          <w:rFonts w:ascii="Times New Roman" w:hAnsi="Times New Roman" w:cs="Times New Roman"/>
          <w:color w:val="000000" w:themeColor="text1"/>
          <w:sz w:val="28"/>
          <w:szCs w:val="28"/>
        </w:rPr>
        <w:t xml:space="preserve"> </w:t>
      </w:r>
      <w:r w:rsidRPr="00A67DFC">
        <w:rPr>
          <w:rFonts w:ascii="Times New Roman" w:hAnsi="Times New Roman" w:cs="Times New Roman"/>
          <w:color w:val="000000" w:themeColor="text1"/>
          <w:sz w:val="28"/>
          <w:szCs w:val="28"/>
        </w:rPr>
        <w:t>Поведение человека обусловлено не столько внешним окружением, сколько его интерпретацией этого окружения</w:t>
      </w:r>
      <w:r>
        <w:rPr>
          <w:rFonts w:ascii="Times New Roman" w:hAnsi="Times New Roman" w:cs="Times New Roman"/>
          <w:color w:val="000000" w:themeColor="text1"/>
          <w:sz w:val="28"/>
          <w:szCs w:val="28"/>
        </w:rPr>
        <w:t xml:space="preserve"> (</w:t>
      </w:r>
      <w:r w:rsidRPr="00786816">
        <w:rPr>
          <w:rFonts w:ascii="Times New Roman" w:hAnsi="Times New Roman" w:cs="Times New Roman"/>
          <w:color w:val="000000" w:themeColor="text1"/>
          <w:sz w:val="28"/>
          <w:szCs w:val="28"/>
        </w:rPr>
        <w:t>Magnusson D.</w:t>
      </w:r>
      <w:r>
        <w:rPr>
          <w:rFonts w:ascii="Times New Roman" w:hAnsi="Times New Roman" w:cs="Times New Roman"/>
          <w:color w:val="000000" w:themeColor="text1"/>
          <w:sz w:val="28"/>
          <w:szCs w:val="28"/>
        </w:rPr>
        <w:t>, 1981).</w:t>
      </w:r>
    </w:p>
    <w:p w14:paraId="03D181A2" w14:textId="0A905C2C" w:rsidR="00FC2EE7" w:rsidRPr="00CE3E00" w:rsidRDefault="00FC2EE7" w:rsidP="00FC2EE7">
      <w:pPr>
        <w:widowControl w:val="0"/>
        <w:spacing w:after="0" w:line="360" w:lineRule="auto"/>
        <w:ind w:firstLine="709"/>
        <w:jc w:val="both"/>
        <w:rPr>
          <w:rFonts w:ascii="Times New Roman" w:hAnsi="Times New Roman" w:cs="Times New Roman"/>
          <w:color w:val="000000" w:themeColor="text1"/>
          <w:sz w:val="28"/>
          <w:szCs w:val="28"/>
        </w:rPr>
      </w:pPr>
      <w:r w:rsidRPr="00CE3E00">
        <w:rPr>
          <w:rFonts w:ascii="Times New Roman" w:hAnsi="Times New Roman" w:cs="Times New Roman"/>
          <w:color w:val="000000" w:themeColor="text1"/>
          <w:sz w:val="28"/>
          <w:szCs w:val="28"/>
        </w:rPr>
        <w:t>Обосновывая актуальность изучения ситуации в психологии, Л.Ф.</w:t>
      </w:r>
      <w:r>
        <w:rPr>
          <w:rFonts w:ascii="Times New Roman" w:hAnsi="Times New Roman" w:cs="Times New Roman"/>
          <w:color w:val="000000" w:themeColor="text1"/>
          <w:sz w:val="28"/>
          <w:szCs w:val="28"/>
        </w:rPr>
        <w:t xml:space="preserve"> </w:t>
      </w:r>
      <w:r w:rsidRPr="00CE3E00">
        <w:rPr>
          <w:rFonts w:ascii="Times New Roman" w:hAnsi="Times New Roman" w:cs="Times New Roman"/>
          <w:color w:val="000000" w:themeColor="text1"/>
          <w:sz w:val="28"/>
          <w:szCs w:val="28"/>
        </w:rPr>
        <w:t>Бурлачук и Н.Б. Михайлова</w:t>
      </w:r>
      <w:r w:rsidR="00F85203">
        <w:rPr>
          <w:rFonts w:ascii="Times New Roman" w:hAnsi="Times New Roman" w:cs="Times New Roman"/>
          <w:color w:val="000000" w:themeColor="text1"/>
          <w:sz w:val="28"/>
          <w:szCs w:val="28"/>
        </w:rPr>
        <w:t xml:space="preserve"> (2002)</w:t>
      </w:r>
      <w:r w:rsidRPr="00CE3E00">
        <w:rPr>
          <w:rFonts w:ascii="Times New Roman" w:hAnsi="Times New Roman" w:cs="Times New Roman"/>
          <w:color w:val="000000" w:themeColor="text1"/>
          <w:sz w:val="28"/>
          <w:szCs w:val="28"/>
        </w:rPr>
        <w:t xml:space="preserve"> отмечают важную роль </w:t>
      </w:r>
      <w:r>
        <w:rPr>
          <w:rFonts w:ascii="Cambria Math" w:hAnsi="Cambria Math" w:cs="Cambria Math"/>
          <w:color w:val="000000" w:themeColor="text1"/>
          <w:sz w:val="28"/>
          <w:szCs w:val="28"/>
        </w:rPr>
        <w:t>«</w:t>
      </w:r>
      <w:r w:rsidRPr="00CE3E00">
        <w:rPr>
          <w:rFonts w:ascii="Times New Roman" w:hAnsi="Times New Roman" w:cs="Times New Roman"/>
          <w:color w:val="000000" w:themeColor="text1"/>
          <w:sz w:val="28"/>
          <w:szCs w:val="28"/>
        </w:rPr>
        <w:t>психологической</w:t>
      </w:r>
      <w:r>
        <w:rPr>
          <w:rFonts w:ascii="Times New Roman" w:hAnsi="Times New Roman" w:cs="Times New Roman"/>
          <w:color w:val="000000" w:themeColor="text1"/>
          <w:sz w:val="28"/>
          <w:szCs w:val="28"/>
        </w:rPr>
        <w:t xml:space="preserve"> </w:t>
      </w:r>
      <w:r w:rsidRPr="00CE3E00">
        <w:rPr>
          <w:rFonts w:ascii="Times New Roman" w:hAnsi="Times New Roman" w:cs="Times New Roman"/>
          <w:color w:val="000000" w:themeColor="text1"/>
          <w:sz w:val="28"/>
          <w:szCs w:val="28"/>
        </w:rPr>
        <w:t>теории ситуации</w:t>
      </w:r>
      <w:r>
        <w:rPr>
          <w:rFonts w:ascii="Cambria Math" w:hAnsi="Cambria Math" w:cs="Cambria Math"/>
          <w:color w:val="000000" w:themeColor="text1"/>
          <w:sz w:val="28"/>
          <w:szCs w:val="28"/>
        </w:rPr>
        <w:t>»</w:t>
      </w:r>
      <w:r w:rsidRPr="00CE3E00">
        <w:rPr>
          <w:rFonts w:ascii="Times New Roman" w:hAnsi="Times New Roman" w:cs="Times New Roman"/>
          <w:color w:val="000000" w:themeColor="text1"/>
          <w:sz w:val="28"/>
          <w:szCs w:val="28"/>
        </w:rPr>
        <w:t>, что предполагает исследование и объяснение трех реалий:</w:t>
      </w:r>
    </w:p>
    <w:p w14:paraId="1766E138" w14:textId="31AC4FEB" w:rsidR="00FC2EE7" w:rsidRPr="00F85203" w:rsidRDefault="00FC2EE7" w:rsidP="00F85203">
      <w:pPr>
        <w:pStyle w:val="af"/>
        <w:widowControl w:val="0"/>
        <w:numPr>
          <w:ilvl w:val="0"/>
          <w:numId w:val="12"/>
        </w:numPr>
        <w:spacing w:after="0" w:line="360" w:lineRule="auto"/>
        <w:ind w:left="0" w:firstLine="0"/>
        <w:jc w:val="both"/>
        <w:rPr>
          <w:rFonts w:ascii="Times New Roman" w:hAnsi="Times New Roman" w:cs="Times New Roman"/>
          <w:color w:val="000000" w:themeColor="text1"/>
          <w:sz w:val="28"/>
          <w:szCs w:val="28"/>
        </w:rPr>
      </w:pPr>
      <w:r w:rsidRPr="00F85203">
        <w:rPr>
          <w:rFonts w:ascii="Times New Roman" w:hAnsi="Times New Roman" w:cs="Times New Roman"/>
          <w:color w:val="000000" w:themeColor="text1"/>
          <w:sz w:val="28"/>
          <w:szCs w:val="28"/>
        </w:rPr>
        <w:t>психологических особенностей естественных ситуаций жизни человека во взаимосвязи ситуативных и личностных переменных;</w:t>
      </w:r>
    </w:p>
    <w:p w14:paraId="60DAF21D" w14:textId="3A82C52F" w:rsidR="00FC2EE7" w:rsidRPr="00F85203" w:rsidRDefault="00FC2EE7" w:rsidP="00F85203">
      <w:pPr>
        <w:pStyle w:val="af"/>
        <w:widowControl w:val="0"/>
        <w:numPr>
          <w:ilvl w:val="0"/>
          <w:numId w:val="12"/>
        </w:numPr>
        <w:spacing w:after="0" w:line="360" w:lineRule="auto"/>
        <w:ind w:left="0" w:firstLine="0"/>
        <w:jc w:val="both"/>
        <w:rPr>
          <w:rFonts w:ascii="Times New Roman" w:hAnsi="Times New Roman" w:cs="Times New Roman"/>
          <w:color w:val="000000" w:themeColor="text1"/>
          <w:sz w:val="28"/>
          <w:szCs w:val="28"/>
        </w:rPr>
      </w:pPr>
      <w:r w:rsidRPr="00F85203">
        <w:rPr>
          <w:rFonts w:ascii="Times New Roman" w:hAnsi="Times New Roman" w:cs="Times New Roman"/>
          <w:color w:val="000000" w:themeColor="text1"/>
          <w:sz w:val="28"/>
          <w:szCs w:val="28"/>
        </w:rPr>
        <w:t>субъективной интерпретации ситуаций, их когнитивно-эмоциональных репрезентаций в сознании человека;</w:t>
      </w:r>
    </w:p>
    <w:p w14:paraId="4A873B65" w14:textId="45D37B9C" w:rsidR="00FC2EE7" w:rsidRPr="00F85203" w:rsidRDefault="00FC2EE7" w:rsidP="00F85203">
      <w:pPr>
        <w:pStyle w:val="af"/>
        <w:widowControl w:val="0"/>
        <w:numPr>
          <w:ilvl w:val="0"/>
          <w:numId w:val="12"/>
        </w:numPr>
        <w:spacing w:after="0" w:line="360" w:lineRule="auto"/>
        <w:ind w:left="0" w:firstLine="0"/>
        <w:jc w:val="both"/>
        <w:rPr>
          <w:rFonts w:ascii="Times New Roman" w:hAnsi="Times New Roman" w:cs="Times New Roman"/>
          <w:color w:val="000000" w:themeColor="text1"/>
          <w:sz w:val="28"/>
          <w:szCs w:val="28"/>
        </w:rPr>
      </w:pPr>
      <w:r w:rsidRPr="00F85203">
        <w:rPr>
          <w:rFonts w:ascii="Times New Roman" w:hAnsi="Times New Roman" w:cs="Times New Roman"/>
          <w:color w:val="000000" w:themeColor="text1"/>
          <w:sz w:val="28"/>
          <w:szCs w:val="28"/>
        </w:rPr>
        <w:t>поведенческих стратегий и других форм активности в рамках конкретных ситуаций.</w:t>
      </w:r>
    </w:p>
    <w:p w14:paraId="7B5BF2FB" w14:textId="7610795D" w:rsidR="00FC2EE7" w:rsidRPr="003A3A3D" w:rsidRDefault="00FC2EE7" w:rsidP="00FC2EE7">
      <w:pPr>
        <w:widowControl w:val="0"/>
        <w:spacing w:after="0" w:line="360" w:lineRule="auto"/>
        <w:ind w:firstLine="709"/>
        <w:jc w:val="both"/>
        <w:rPr>
          <w:rFonts w:ascii="Times New Roman" w:hAnsi="Times New Roman" w:cs="Times New Roman"/>
          <w:color w:val="000000" w:themeColor="text1"/>
          <w:sz w:val="28"/>
          <w:szCs w:val="28"/>
        </w:rPr>
      </w:pPr>
      <w:r w:rsidRPr="003A3A3D">
        <w:rPr>
          <w:rFonts w:ascii="Times New Roman" w:hAnsi="Times New Roman" w:cs="Times New Roman"/>
          <w:color w:val="000000" w:themeColor="text1"/>
          <w:sz w:val="28"/>
          <w:szCs w:val="28"/>
        </w:rPr>
        <w:t xml:space="preserve">Несмотря на существенную важность ситуационных факторов, каждый человек располагает огромными внутренними ресурсами для понимания себя, изменения своих представлений о себе и о других, о ситуации, для </w:t>
      </w:r>
      <w:r>
        <w:rPr>
          <w:rFonts w:ascii="Times New Roman" w:hAnsi="Times New Roman" w:cs="Times New Roman"/>
          <w:color w:val="000000" w:themeColor="text1"/>
          <w:sz w:val="28"/>
          <w:szCs w:val="28"/>
        </w:rPr>
        <w:t xml:space="preserve">совладания с трудной жизненной ситуацией. </w:t>
      </w:r>
      <w:r w:rsidRPr="003A3A3D">
        <w:rPr>
          <w:rFonts w:ascii="Times New Roman" w:hAnsi="Times New Roman" w:cs="Times New Roman"/>
          <w:color w:val="000000" w:themeColor="text1"/>
          <w:sz w:val="28"/>
          <w:szCs w:val="28"/>
        </w:rPr>
        <w:t xml:space="preserve"> «Наше жизненное благополучие </w:t>
      </w:r>
      <w:r w:rsidR="00F85203">
        <w:rPr>
          <w:rFonts w:ascii="Times New Roman" w:hAnsi="Times New Roman" w:cs="Times New Roman"/>
          <w:color w:val="000000" w:themeColor="text1"/>
          <w:sz w:val="28"/>
          <w:szCs w:val="28"/>
        </w:rPr>
        <w:t xml:space="preserve"> – </w:t>
      </w:r>
      <w:r w:rsidRPr="003A3A3D">
        <w:rPr>
          <w:rFonts w:ascii="Times New Roman" w:hAnsi="Times New Roman" w:cs="Times New Roman"/>
          <w:color w:val="000000" w:themeColor="text1"/>
          <w:sz w:val="28"/>
          <w:szCs w:val="28"/>
        </w:rPr>
        <w:t>внутри нас, оно не зависит от внешних источников и обстоятельств!» (</w:t>
      </w:r>
      <w:r w:rsidRPr="009A7FC5">
        <w:rPr>
          <w:rFonts w:ascii="Times New Roman" w:hAnsi="Times New Roman" w:cs="Times New Roman"/>
          <w:color w:val="000000" w:themeColor="text1"/>
          <w:sz w:val="28"/>
          <w:szCs w:val="28"/>
        </w:rPr>
        <w:t>Роджерс К., 2002</w:t>
      </w:r>
      <w:r w:rsidR="00F85203" w:rsidRPr="009A7FC5">
        <w:rPr>
          <w:rFonts w:ascii="Times New Roman" w:hAnsi="Times New Roman" w:cs="Times New Roman"/>
          <w:color w:val="000000" w:themeColor="text1"/>
          <w:sz w:val="28"/>
          <w:szCs w:val="28"/>
        </w:rPr>
        <w:t xml:space="preserve">, с. </w:t>
      </w:r>
      <w:r w:rsidR="009A7FC5" w:rsidRPr="009A7FC5">
        <w:rPr>
          <w:rFonts w:ascii="Times New Roman" w:hAnsi="Times New Roman" w:cs="Times New Roman"/>
          <w:color w:val="000000" w:themeColor="text1"/>
          <w:sz w:val="28"/>
          <w:szCs w:val="28"/>
        </w:rPr>
        <w:t>31</w:t>
      </w:r>
      <w:r w:rsidRPr="009A7FC5">
        <w:rPr>
          <w:rFonts w:ascii="Times New Roman" w:hAnsi="Times New Roman" w:cs="Times New Roman"/>
          <w:color w:val="000000" w:themeColor="text1"/>
          <w:sz w:val="28"/>
          <w:szCs w:val="28"/>
        </w:rPr>
        <w:t>).</w:t>
      </w:r>
      <w:r w:rsidRPr="003A3A3D">
        <w:rPr>
          <w:rFonts w:ascii="Times New Roman" w:hAnsi="Times New Roman" w:cs="Times New Roman"/>
          <w:color w:val="000000" w:themeColor="text1"/>
          <w:sz w:val="28"/>
          <w:szCs w:val="28"/>
        </w:rPr>
        <w:t xml:space="preserve"> </w:t>
      </w:r>
    </w:p>
    <w:p w14:paraId="11857D6C" w14:textId="6B820C29" w:rsidR="00FC2EE7" w:rsidRDefault="00FC2EE7" w:rsidP="00FC2EE7">
      <w:pPr>
        <w:widowControl w:val="0"/>
        <w:spacing w:after="0" w:line="360" w:lineRule="auto"/>
        <w:ind w:firstLine="709"/>
        <w:jc w:val="both"/>
        <w:rPr>
          <w:rFonts w:ascii="Times New Roman" w:hAnsi="Times New Roman" w:cs="Times New Roman"/>
          <w:color w:val="000000" w:themeColor="text1"/>
          <w:sz w:val="28"/>
          <w:szCs w:val="28"/>
        </w:rPr>
      </w:pPr>
      <w:r w:rsidRPr="00CD1846">
        <w:rPr>
          <w:rFonts w:ascii="Times New Roman" w:hAnsi="Times New Roman" w:cs="Times New Roman"/>
          <w:color w:val="000000" w:themeColor="text1"/>
          <w:sz w:val="28"/>
          <w:szCs w:val="28"/>
        </w:rPr>
        <w:t xml:space="preserve">Бессонова Ю.В. (2013) пишет, что благополучие </w:t>
      </w:r>
      <w:r w:rsidR="00F85203">
        <w:rPr>
          <w:rFonts w:ascii="Times New Roman" w:hAnsi="Times New Roman" w:cs="Times New Roman"/>
          <w:color w:val="000000" w:themeColor="text1"/>
          <w:sz w:val="28"/>
          <w:szCs w:val="28"/>
        </w:rPr>
        <w:t>–</w:t>
      </w:r>
      <w:r w:rsidRPr="00CD1846">
        <w:rPr>
          <w:rFonts w:ascii="Times New Roman" w:hAnsi="Times New Roman" w:cs="Times New Roman"/>
          <w:color w:val="000000" w:themeColor="text1"/>
          <w:sz w:val="28"/>
          <w:szCs w:val="28"/>
        </w:rPr>
        <w:t xml:space="preserve"> это не вопрос</w:t>
      </w:r>
      <w:r>
        <w:rPr>
          <w:rFonts w:ascii="Times New Roman" w:hAnsi="Times New Roman" w:cs="Times New Roman"/>
          <w:color w:val="000000" w:themeColor="text1"/>
          <w:sz w:val="28"/>
          <w:szCs w:val="28"/>
        </w:rPr>
        <w:t xml:space="preserve"> </w:t>
      </w:r>
      <w:r w:rsidRPr="00CD1846">
        <w:rPr>
          <w:rFonts w:ascii="Times New Roman" w:hAnsi="Times New Roman" w:cs="Times New Roman"/>
          <w:color w:val="000000" w:themeColor="text1"/>
          <w:sz w:val="28"/>
          <w:szCs w:val="28"/>
        </w:rPr>
        <w:t>наличествующих условий и ситуаций, а вопрос перцепции жизни,</w:t>
      </w:r>
      <w:r>
        <w:rPr>
          <w:rFonts w:ascii="Times New Roman" w:hAnsi="Times New Roman" w:cs="Times New Roman"/>
          <w:color w:val="000000" w:themeColor="text1"/>
          <w:sz w:val="28"/>
          <w:szCs w:val="28"/>
        </w:rPr>
        <w:t xml:space="preserve"> </w:t>
      </w:r>
      <w:r w:rsidRPr="00CD1846">
        <w:rPr>
          <w:rFonts w:ascii="Times New Roman" w:hAnsi="Times New Roman" w:cs="Times New Roman"/>
          <w:color w:val="000000" w:themeColor="text1"/>
          <w:sz w:val="28"/>
          <w:szCs w:val="28"/>
        </w:rPr>
        <w:t>субъективного отношения к ситуации и к собственным возможностям,</w:t>
      </w:r>
      <w:r>
        <w:rPr>
          <w:rFonts w:ascii="Times New Roman" w:hAnsi="Times New Roman" w:cs="Times New Roman"/>
          <w:color w:val="000000" w:themeColor="text1"/>
          <w:sz w:val="28"/>
          <w:szCs w:val="28"/>
        </w:rPr>
        <w:t xml:space="preserve"> </w:t>
      </w:r>
      <w:r w:rsidRPr="00CD1846">
        <w:rPr>
          <w:rFonts w:ascii="Times New Roman" w:hAnsi="Times New Roman" w:cs="Times New Roman"/>
          <w:color w:val="000000" w:themeColor="text1"/>
          <w:sz w:val="28"/>
          <w:szCs w:val="28"/>
        </w:rPr>
        <w:t>ощущение самореализованности, востребованности, реализации своего</w:t>
      </w:r>
      <w:r>
        <w:rPr>
          <w:rFonts w:ascii="Times New Roman" w:hAnsi="Times New Roman" w:cs="Times New Roman"/>
          <w:color w:val="000000" w:themeColor="text1"/>
          <w:sz w:val="28"/>
          <w:szCs w:val="28"/>
        </w:rPr>
        <w:t xml:space="preserve"> потенциала, и </w:t>
      </w:r>
      <w:r w:rsidRPr="00CD1846">
        <w:rPr>
          <w:rFonts w:ascii="Times New Roman" w:hAnsi="Times New Roman" w:cs="Times New Roman"/>
          <w:color w:val="000000" w:themeColor="text1"/>
          <w:sz w:val="28"/>
          <w:szCs w:val="28"/>
        </w:rPr>
        <w:t>выделяет семь составляющих благополучия:</w:t>
      </w:r>
      <w:r>
        <w:rPr>
          <w:rFonts w:ascii="Times New Roman" w:hAnsi="Times New Roman" w:cs="Times New Roman"/>
          <w:color w:val="000000" w:themeColor="text1"/>
          <w:sz w:val="28"/>
          <w:szCs w:val="28"/>
        </w:rPr>
        <w:t xml:space="preserve"> </w:t>
      </w:r>
      <w:r w:rsidRPr="00CD1846">
        <w:rPr>
          <w:rFonts w:ascii="Times New Roman" w:hAnsi="Times New Roman" w:cs="Times New Roman"/>
          <w:color w:val="000000" w:themeColor="text1"/>
          <w:sz w:val="28"/>
          <w:szCs w:val="28"/>
        </w:rPr>
        <w:t xml:space="preserve">1) </w:t>
      </w:r>
      <w:r w:rsidRPr="00CD1846">
        <w:rPr>
          <w:rFonts w:ascii="Times New Roman" w:hAnsi="Times New Roman" w:cs="Times New Roman"/>
          <w:color w:val="000000" w:themeColor="text1"/>
          <w:sz w:val="28"/>
          <w:szCs w:val="28"/>
        </w:rPr>
        <w:lastRenderedPageBreak/>
        <w:t>удовлетворенность как интегральную когнитивно-эмоциональную оценку;</w:t>
      </w:r>
      <w:r>
        <w:rPr>
          <w:rFonts w:ascii="Times New Roman" w:hAnsi="Times New Roman" w:cs="Times New Roman"/>
          <w:color w:val="000000" w:themeColor="text1"/>
          <w:sz w:val="28"/>
          <w:szCs w:val="28"/>
        </w:rPr>
        <w:t xml:space="preserve"> </w:t>
      </w:r>
      <w:r w:rsidRPr="00CD1846">
        <w:rPr>
          <w:rFonts w:ascii="Times New Roman" w:hAnsi="Times New Roman" w:cs="Times New Roman"/>
          <w:color w:val="000000" w:themeColor="text1"/>
          <w:sz w:val="28"/>
          <w:szCs w:val="28"/>
        </w:rPr>
        <w:t>2) функциональный статус, психическое и психофизиологическое состояние;</w:t>
      </w:r>
      <w:r>
        <w:rPr>
          <w:rFonts w:ascii="Times New Roman" w:hAnsi="Times New Roman" w:cs="Times New Roman"/>
          <w:color w:val="000000" w:themeColor="text1"/>
          <w:sz w:val="28"/>
          <w:szCs w:val="28"/>
        </w:rPr>
        <w:t xml:space="preserve"> </w:t>
      </w:r>
      <w:r w:rsidRPr="00CD1846">
        <w:rPr>
          <w:rFonts w:ascii="Times New Roman" w:hAnsi="Times New Roman" w:cs="Times New Roman"/>
          <w:color w:val="000000" w:themeColor="text1"/>
          <w:sz w:val="28"/>
          <w:szCs w:val="28"/>
        </w:rPr>
        <w:t>3) ценностно-мотивационную сферу как общую осознанность жизни; 4) умение</w:t>
      </w:r>
      <w:r>
        <w:rPr>
          <w:rFonts w:ascii="Times New Roman" w:hAnsi="Times New Roman" w:cs="Times New Roman"/>
          <w:color w:val="000000" w:themeColor="text1"/>
          <w:sz w:val="28"/>
          <w:szCs w:val="28"/>
        </w:rPr>
        <w:t xml:space="preserve"> </w:t>
      </w:r>
      <w:r w:rsidRPr="00CD1846">
        <w:rPr>
          <w:rFonts w:ascii="Times New Roman" w:hAnsi="Times New Roman" w:cs="Times New Roman"/>
          <w:color w:val="000000" w:themeColor="text1"/>
          <w:sz w:val="28"/>
          <w:szCs w:val="28"/>
        </w:rPr>
        <w:t>использовать имеющиеся возможности; 5) социальное благополучие;</w:t>
      </w:r>
      <w:r>
        <w:rPr>
          <w:rFonts w:ascii="Times New Roman" w:hAnsi="Times New Roman" w:cs="Times New Roman"/>
          <w:color w:val="000000" w:themeColor="text1"/>
          <w:sz w:val="28"/>
          <w:szCs w:val="28"/>
        </w:rPr>
        <w:t xml:space="preserve"> </w:t>
      </w:r>
      <w:r w:rsidRPr="00CD1846">
        <w:rPr>
          <w:rFonts w:ascii="Times New Roman" w:hAnsi="Times New Roman" w:cs="Times New Roman"/>
          <w:color w:val="000000" w:themeColor="text1"/>
          <w:sz w:val="28"/>
          <w:szCs w:val="28"/>
        </w:rPr>
        <w:t>6) уверенность в себе; 7) самоэффективность как достижение целей и наличие</w:t>
      </w:r>
      <w:r>
        <w:rPr>
          <w:rFonts w:ascii="Times New Roman" w:hAnsi="Times New Roman" w:cs="Times New Roman"/>
          <w:color w:val="000000" w:themeColor="text1"/>
          <w:sz w:val="28"/>
          <w:szCs w:val="28"/>
        </w:rPr>
        <w:t xml:space="preserve"> </w:t>
      </w:r>
      <w:r w:rsidRPr="00CD1846">
        <w:rPr>
          <w:rFonts w:ascii="Times New Roman" w:hAnsi="Times New Roman" w:cs="Times New Roman"/>
          <w:color w:val="000000" w:themeColor="text1"/>
          <w:sz w:val="28"/>
          <w:szCs w:val="28"/>
        </w:rPr>
        <w:t>смыслообразующих перспектив.</w:t>
      </w:r>
    </w:p>
    <w:p w14:paraId="492963FD" w14:textId="35A1FAB6" w:rsidR="00FC2EE7" w:rsidRDefault="00FC2EE7" w:rsidP="00FC2EE7">
      <w:pPr>
        <w:widowControl w:val="0"/>
        <w:spacing w:after="0" w:line="360" w:lineRule="auto"/>
        <w:ind w:firstLine="709"/>
        <w:jc w:val="both"/>
        <w:rPr>
          <w:rFonts w:ascii="Times New Roman" w:hAnsi="Times New Roman" w:cs="Times New Roman"/>
          <w:color w:val="000000" w:themeColor="text1"/>
          <w:sz w:val="28"/>
          <w:szCs w:val="28"/>
        </w:rPr>
      </w:pPr>
      <w:r w:rsidRPr="00DA6046">
        <w:rPr>
          <w:rFonts w:ascii="Times New Roman" w:hAnsi="Times New Roman" w:cs="Times New Roman"/>
          <w:color w:val="000000" w:themeColor="text1"/>
          <w:sz w:val="28"/>
          <w:szCs w:val="28"/>
        </w:rPr>
        <w:t xml:space="preserve">Для оценки уровня </w:t>
      </w:r>
      <w:r>
        <w:rPr>
          <w:rFonts w:ascii="Times New Roman" w:hAnsi="Times New Roman" w:cs="Times New Roman"/>
          <w:color w:val="000000" w:themeColor="text1"/>
          <w:sz w:val="28"/>
          <w:szCs w:val="28"/>
        </w:rPr>
        <w:t>психологического бла</w:t>
      </w:r>
      <w:r w:rsidR="00F85203">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ополучия</w:t>
      </w:r>
      <w:r w:rsidRPr="00DA6046">
        <w:rPr>
          <w:rFonts w:ascii="Times New Roman" w:hAnsi="Times New Roman" w:cs="Times New Roman"/>
          <w:color w:val="000000" w:themeColor="text1"/>
          <w:sz w:val="28"/>
          <w:szCs w:val="28"/>
        </w:rPr>
        <w:t xml:space="preserve"> необходимо</w:t>
      </w:r>
      <w:r>
        <w:rPr>
          <w:rFonts w:ascii="Times New Roman" w:hAnsi="Times New Roman" w:cs="Times New Roman"/>
          <w:color w:val="000000" w:themeColor="text1"/>
          <w:sz w:val="28"/>
          <w:szCs w:val="28"/>
        </w:rPr>
        <w:t xml:space="preserve"> </w:t>
      </w:r>
      <w:r w:rsidRPr="00DA6046">
        <w:rPr>
          <w:rFonts w:ascii="Times New Roman" w:hAnsi="Times New Roman" w:cs="Times New Roman"/>
          <w:color w:val="000000" w:themeColor="text1"/>
          <w:sz w:val="28"/>
          <w:szCs w:val="28"/>
        </w:rPr>
        <w:t>учитывать соотношение, с одной стороны, внутренних условий, порождающих</w:t>
      </w:r>
      <w:r>
        <w:rPr>
          <w:rFonts w:ascii="Times New Roman" w:hAnsi="Times New Roman" w:cs="Times New Roman"/>
          <w:color w:val="000000" w:themeColor="text1"/>
          <w:sz w:val="28"/>
          <w:szCs w:val="28"/>
        </w:rPr>
        <w:t xml:space="preserve"> </w:t>
      </w:r>
      <w:r w:rsidRPr="00DA6046">
        <w:rPr>
          <w:rFonts w:ascii="Times New Roman" w:hAnsi="Times New Roman" w:cs="Times New Roman"/>
          <w:color w:val="000000" w:themeColor="text1"/>
          <w:sz w:val="28"/>
          <w:szCs w:val="28"/>
        </w:rPr>
        <w:t>психологические проблемы человека (эмоциональные,</w:t>
      </w:r>
      <w:r>
        <w:rPr>
          <w:rFonts w:ascii="Times New Roman" w:hAnsi="Times New Roman" w:cs="Times New Roman"/>
          <w:color w:val="000000" w:themeColor="text1"/>
          <w:sz w:val="28"/>
          <w:szCs w:val="28"/>
        </w:rPr>
        <w:t xml:space="preserve"> </w:t>
      </w:r>
      <w:r w:rsidRPr="00DA6046">
        <w:rPr>
          <w:rFonts w:ascii="Times New Roman" w:hAnsi="Times New Roman" w:cs="Times New Roman"/>
          <w:color w:val="000000" w:themeColor="text1"/>
          <w:sz w:val="28"/>
          <w:szCs w:val="28"/>
        </w:rPr>
        <w:t xml:space="preserve">коммуникативные, когнитивные), а с другой </w:t>
      </w:r>
      <w:r w:rsidR="00F85203">
        <w:rPr>
          <w:rFonts w:ascii="Times New Roman" w:hAnsi="Times New Roman" w:cs="Times New Roman"/>
          <w:color w:val="000000" w:themeColor="text1"/>
          <w:sz w:val="28"/>
          <w:szCs w:val="28"/>
        </w:rPr>
        <w:t>–</w:t>
      </w:r>
      <w:r w:rsidRPr="00DA6046">
        <w:rPr>
          <w:rFonts w:ascii="Times New Roman" w:hAnsi="Times New Roman" w:cs="Times New Roman"/>
          <w:color w:val="000000" w:themeColor="text1"/>
          <w:sz w:val="28"/>
          <w:szCs w:val="28"/>
        </w:rPr>
        <w:t xml:space="preserve"> влияние внешних</w:t>
      </w:r>
      <w:r>
        <w:rPr>
          <w:rFonts w:ascii="Times New Roman" w:hAnsi="Times New Roman" w:cs="Times New Roman"/>
          <w:color w:val="000000" w:themeColor="text1"/>
          <w:sz w:val="28"/>
          <w:szCs w:val="28"/>
        </w:rPr>
        <w:t xml:space="preserve"> </w:t>
      </w:r>
      <w:r w:rsidRPr="00DA6046">
        <w:rPr>
          <w:rFonts w:ascii="Times New Roman" w:hAnsi="Times New Roman" w:cs="Times New Roman"/>
          <w:color w:val="000000" w:themeColor="text1"/>
          <w:sz w:val="28"/>
          <w:szCs w:val="28"/>
        </w:rPr>
        <w:t>социальных факторов (стрессоров разной интенсивности). С этой</w:t>
      </w:r>
      <w:r>
        <w:rPr>
          <w:rFonts w:ascii="Times New Roman" w:hAnsi="Times New Roman" w:cs="Times New Roman"/>
          <w:color w:val="000000" w:themeColor="text1"/>
          <w:sz w:val="28"/>
          <w:szCs w:val="28"/>
        </w:rPr>
        <w:t xml:space="preserve"> </w:t>
      </w:r>
      <w:r w:rsidRPr="00DA6046">
        <w:rPr>
          <w:rFonts w:ascii="Times New Roman" w:hAnsi="Times New Roman" w:cs="Times New Roman"/>
          <w:color w:val="000000" w:themeColor="text1"/>
          <w:sz w:val="28"/>
          <w:szCs w:val="28"/>
        </w:rPr>
        <w:t xml:space="preserve">точки зрения чувство </w:t>
      </w:r>
      <w:r>
        <w:rPr>
          <w:rFonts w:ascii="Times New Roman" w:hAnsi="Times New Roman" w:cs="Times New Roman"/>
          <w:color w:val="000000" w:themeColor="text1"/>
          <w:sz w:val="28"/>
          <w:szCs w:val="28"/>
        </w:rPr>
        <w:t>психологического благополучия</w:t>
      </w:r>
      <w:r w:rsidRPr="00DA6046">
        <w:rPr>
          <w:rFonts w:ascii="Times New Roman" w:hAnsi="Times New Roman" w:cs="Times New Roman"/>
          <w:color w:val="000000" w:themeColor="text1"/>
          <w:sz w:val="28"/>
          <w:szCs w:val="28"/>
        </w:rPr>
        <w:t xml:space="preserve"> может быть описано как психическое</w:t>
      </w:r>
      <w:r>
        <w:rPr>
          <w:rFonts w:ascii="Times New Roman" w:hAnsi="Times New Roman" w:cs="Times New Roman"/>
          <w:color w:val="000000" w:themeColor="text1"/>
          <w:sz w:val="28"/>
          <w:szCs w:val="28"/>
        </w:rPr>
        <w:t xml:space="preserve"> </w:t>
      </w:r>
      <w:r w:rsidRPr="00DA6046">
        <w:rPr>
          <w:rFonts w:ascii="Times New Roman" w:hAnsi="Times New Roman" w:cs="Times New Roman"/>
          <w:color w:val="000000" w:themeColor="text1"/>
          <w:sz w:val="28"/>
          <w:szCs w:val="28"/>
        </w:rPr>
        <w:t>состояние человека, связанное с его способностью справляться с</w:t>
      </w:r>
      <w:r>
        <w:rPr>
          <w:rFonts w:ascii="Times New Roman" w:hAnsi="Times New Roman" w:cs="Times New Roman"/>
          <w:color w:val="000000" w:themeColor="text1"/>
          <w:sz w:val="28"/>
          <w:szCs w:val="28"/>
        </w:rPr>
        <w:t xml:space="preserve"> </w:t>
      </w:r>
      <w:r w:rsidRPr="00DA6046">
        <w:rPr>
          <w:rFonts w:ascii="Times New Roman" w:hAnsi="Times New Roman" w:cs="Times New Roman"/>
          <w:color w:val="000000" w:themeColor="text1"/>
          <w:sz w:val="28"/>
          <w:szCs w:val="28"/>
        </w:rPr>
        <w:t>внешними и внутренними угрозами и тем самым обусловливающее</w:t>
      </w:r>
      <w:r>
        <w:rPr>
          <w:rFonts w:ascii="Times New Roman" w:hAnsi="Times New Roman" w:cs="Times New Roman"/>
          <w:color w:val="000000" w:themeColor="text1"/>
          <w:sz w:val="28"/>
          <w:szCs w:val="28"/>
        </w:rPr>
        <w:t xml:space="preserve"> </w:t>
      </w:r>
      <w:r w:rsidRPr="00DA6046">
        <w:rPr>
          <w:rFonts w:ascii="Times New Roman" w:hAnsi="Times New Roman" w:cs="Times New Roman"/>
          <w:color w:val="000000" w:themeColor="text1"/>
          <w:sz w:val="28"/>
          <w:szCs w:val="28"/>
        </w:rPr>
        <w:t xml:space="preserve">эффективность его социального функционирования (Тарабрина </w:t>
      </w:r>
      <w:r>
        <w:rPr>
          <w:rFonts w:ascii="Times New Roman" w:hAnsi="Times New Roman" w:cs="Times New Roman"/>
          <w:color w:val="000000" w:themeColor="text1"/>
          <w:sz w:val="28"/>
          <w:szCs w:val="28"/>
        </w:rPr>
        <w:t xml:space="preserve">Н.В. </w:t>
      </w:r>
      <w:r w:rsidRPr="00DA604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DA6046">
        <w:rPr>
          <w:rFonts w:ascii="Times New Roman" w:hAnsi="Times New Roman" w:cs="Times New Roman"/>
          <w:color w:val="000000" w:themeColor="text1"/>
          <w:sz w:val="28"/>
          <w:szCs w:val="28"/>
        </w:rPr>
        <w:t>др., 2009).</w:t>
      </w:r>
    </w:p>
    <w:p w14:paraId="53EDACE3" w14:textId="4FF85EF8" w:rsidR="00FC2EE7" w:rsidRDefault="00FC2EE7" w:rsidP="00FC2EE7">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исследовании Дымовой Е.Н. с соавторами была у</w:t>
      </w:r>
      <w:r w:rsidRPr="005463D9">
        <w:rPr>
          <w:rFonts w:ascii="Times New Roman" w:hAnsi="Times New Roman" w:cs="Times New Roman"/>
          <w:color w:val="000000" w:themeColor="text1"/>
          <w:sz w:val="28"/>
          <w:szCs w:val="28"/>
        </w:rPr>
        <w:t>становлена значимая обратная связь между психологическим</w:t>
      </w:r>
      <w:r>
        <w:rPr>
          <w:rFonts w:ascii="Times New Roman" w:hAnsi="Times New Roman" w:cs="Times New Roman"/>
          <w:color w:val="000000" w:themeColor="text1"/>
          <w:sz w:val="28"/>
          <w:szCs w:val="28"/>
        </w:rPr>
        <w:t xml:space="preserve"> </w:t>
      </w:r>
      <w:r w:rsidRPr="005463D9">
        <w:rPr>
          <w:rFonts w:ascii="Times New Roman" w:hAnsi="Times New Roman" w:cs="Times New Roman"/>
          <w:color w:val="000000" w:themeColor="text1"/>
          <w:sz w:val="28"/>
          <w:szCs w:val="28"/>
        </w:rPr>
        <w:t>благополучием, интенсивностью посттравматического стресса</w:t>
      </w:r>
      <w:r>
        <w:rPr>
          <w:rFonts w:ascii="Times New Roman" w:hAnsi="Times New Roman" w:cs="Times New Roman"/>
          <w:color w:val="000000" w:themeColor="text1"/>
          <w:sz w:val="28"/>
          <w:szCs w:val="28"/>
        </w:rPr>
        <w:t xml:space="preserve"> </w:t>
      </w:r>
      <w:r w:rsidRPr="005463D9">
        <w:rPr>
          <w:rFonts w:ascii="Times New Roman" w:hAnsi="Times New Roman" w:cs="Times New Roman"/>
          <w:color w:val="000000" w:themeColor="text1"/>
          <w:sz w:val="28"/>
          <w:szCs w:val="28"/>
        </w:rPr>
        <w:t>и переживанием психотравмирующих событий.</w:t>
      </w:r>
      <w:r>
        <w:rPr>
          <w:rFonts w:ascii="Times New Roman" w:hAnsi="Times New Roman" w:cs="Times New Roman"/>
          <w:color w:val="000000" w:themeColor="text1"/>
          <w:sz w:val="28"/>
          <w:szCs w:val="28"/>
        </w:rPr>
        <w:t xml:space="preserve"> Выявлено, что п</w:t>
      </w:r>
      <w:r w:rsidRPr="00FD717D">
        <w:rPr>
          <w:rFonts w:ascii="Times New Roman" w:hAnsi="Times New Roman" w:cs="Times New Roman"/>
          <w:color w:val="000000" w:themeColor="text1"/>
          <w:sz w:val="28"/>
          <w:szCs w:val="28"/>
        </w:rPr>
        <w:t>сихологические</w:t>
      </w:r>
      <w:r>
        <w:rPr>
          <w:rFonts w:ascii="Times New Roman" w:hAnsi="Times New Roman" w:cs="Times New Roman"/>
          <w:color w:val="000000" w:themeColor="text1"/>
          <w:sz w:val="28"/>
          <w:szCs w:val="28"/>
        </w:rPr>
        <w:t xml:space="preserve"> </w:t>
      </w:r>
      <w:r w:rsidRPr="00FD717D">
        <w:rPr>
          <w:rFonts w:ascii="Times New Roman" w:hAnsi="Times New Roman" w:cs="Times New Roman"/>
          <w:color w:val="000000" w:themeColor="text1"/>
          <w:sz w:val="28"/>
          <w:szCs w:val="28"/>
        </w:rPr>
        <w:t>последствия влияния стрессоров высокой интенсивности</w:t>
      </w:r>
      <w:r>
        <w:rPr>
          <w:rFonts w:ascii="Times New Roman" w:hAnsi="Times New Roman" w:cs="Times New Roman"/>
          <w:color w:val="000000" w:themeColor="text1"/>
          <w:sz w:val="28"/>
          <w:szCs w:val="28"/>
        </w:rPr>
        <w:t xml:space="preserve"> </w:t>
      </w:r>
      <w:r w:rsidRPr="00FD717D">
        <w:rPr>
          <w:rFonts w:ascii="Times New Roman" w:hAnsi="Times New Roman" w:cs="Times New Roman"/>
          <w:color w:val="000000" w:themeColor="text1"/>
          <w:sz w:val="28"/>
          <w:szCs w:val="28"/>
        </w:rPr>
        <w:t>нарушают социальное функционирование субъекта: отношения</w:t>
      </w:r>
      <w:r>
        <w:rPr>
          <w:rFonts w:ascii="Times New Roman" w:hAnsi="Times New Roman" w:cs="Times New Roman"/>
          <w:color w:val="000000" w:themeColor="text1"/>
          <w:sz w:val="28"/>
          <w:szCs w:val="28"/>
        </w:rPr>
        <w:t xml:space="preserve"> </w:t>
      </w:r>
      <w:r w:rsidRPr="00FD717D">
        <w:rPr>
          <w:rFonts w:ascii="Times New Roman" w:hAnsi="Times New Roman" w:cs="Times New Roman"/>
          <w:color w:val="000000" w:themeColor="text1"/>
          <w:sz w:val="28"/>
          <w:szCs w:val="28"/>
        </w:rPr>
        <w:t>с окружающими меняются и становятся менее доверительными и</w:t>
      </w:r>
      <w:r>
        <w:rPr>
          <w:rFonts w:ascii="Times New Roman" w:hAnsi="Times New Roman" w:cs="Times New Roman"/>
          <w:color w:val="000000" w:themeColor="text1"/>
          <w:sz w:val="28"/>
          <w:szCs w:val="28"/>
        </w:rPr>
        <w:t xml:space="preserve"> </w:t>
      </w:r>
      <w:r w:rsidRPr="00FD717D">
        <w:rPr>
          <w:rFonts w:ascii="Times New Roman" w:hAnsi="Times New Roman" w:cs="Times New Roman"/>
          <w:color w:val="000000" w:themeColor="text1"/>
          <w:sz w:val="28"/>
          <w:szCs w:val="28"/>
        </w:rPr>
        <w:t>тесными, а часто даже конфликтными. Человек теряет способность</w:t>
      </w:r>
      <w:r>
        <w:rPr>
          <w:rFonts w:ascii="Times New Roman" w:hAnsi="Times New Roman" w:cs="Times New Roman"/>
          <w:color w:val="000000" w:themeColor="text1"/>
          <w:sz w:val="28"/>
          <w:szCs w:val="28"/>
        </w:rPr>
        <w:t xml:space="preserve"> </w:t>
      </w:r>
      <w:r w:rsidRPr="00FD717D">
        <w:rPr>
          <w:rFonts w:ascii="Times New Roman" w:hAnsi="Times New Roman" w:cs="Times New Roman"/>
          <w:color w:val="000000" w:themeColor="text1"/>
          <w:sz w:val="28"/>
          <w:szCs w:val="28"/>
        </w:rPr>
        <w:t>регулировать социальные связи, становится раздражительным,</w:t>
      </w:r>
      <w:r>
        <w:rPr>
          <w:rFonts w:ascii="Times New Roman" w:hAnsi="Times New Roman" w:cs="Times New Roman"/>
          <w:color w:val="000000" w:themeColor="text1"/>
          <w:sz w:val="28"/>
          <w:szCs w:val="28"/>
        </w:rPr>
        <w:t xml:space="preserve"> </w:t>
      </w:r>
      <w:r w:rsidRPr="00FD717D">
        <w:rPr>
          <w:rFonts w:ascii="Times New Roman" w:hAnsi="Times New Roman" w:cs="Times New Roman"/>
          <w:color w:val="000000" w:themeColor="text1"/>
          <w:sz w:val="28"/>
          <w:szCs w:val="28"/>
        </w:rPr>
        <w:t>агрессивным, обидчивым. Одновременно с этими изменениями</w:t>
      </w:r>
      <w:r>
        <w:rPr>
          <w:rFonts w:ascii="Times New Roman" w:hAnsi="Times New Roman" w:cs="Times New Roman"/>
          <w:color w:val="000000" w:themeColor="text1"/>
          <w:sz w:val="28"/>
          <w:szCs w:val="28"/>
        </w:rPr>
        <w:t xml:space="preserve"> </w:t>
      </w:r>
      <w:r w:rsidRPr="00FD717D">
        <w:rPr>
          <w:rFonts w:ascii="Times New Roman" w:hAnsi="Times New Roman" w:cs="Times New Roman"/>
          <w:color w:val="000000" w:themeColor="text1"/>
          <w:sz w:val="28"/>
          <w:szCs w:val="28"/>
        </w:rPr>
        <w:t>наблюдается сужение временн</w:t>
      </w:r>
      <w:r w:rsidR="00F85203" w:rsidRPr="00F85203">
        <w:rPr>
          <w:rFonts w:ascii="Times New Roman" w:hAnsi="Times New Roman" w:cs="Times New Roman"/>
          <w:i/>
          <w:color w:val="000000" w:themeColor="text1"/>
          <w:sz w:val="28"/>
          <w:szCs w:val="28"/>
        </w:rPr>
        <w:t>о</w:t>
      </w:r>
      <w:r w:rsidRPr="00FD717D">
        <w:rPr>
          <w:rFonts w:ascii="Times New Roman" w:hAnsi="Times New Roman" w:cs="Times New Roman"/>
          <w:color w:val="000000" w:themeColor="text1"/>
          <w:sz w:val="28"/>
          <w:szCs w:val="28"/>
        </w:rPr>
        <w:t>й перспективы, ограничение функции</w:t>
      </w:r>
      <w:r>
        <w:rPr>
          <w:rFonts w:ascii="Times New Roman" w:hAnsi="Times New Roman" w:cs="Times New Roman"/>
          <w:color w:val="000000" w:themeColor="text1"/>
          <w:sz w:val="28"/>
          <w:szCs w:val="28"/>
        </w:rPr>
        <w:t xml:space="preserve"> </w:t>
      </w:r>
      <w:r w:rsidRPr="00FD717D">
        <w:rPr>
          <w:rFonts w:ascii="Times New Roman" w:hAnsi="Times New Roman" w:cs="Times New Roman"/>
          <w:color w:val="000000" w:themeColor="text1"/>
          <w:sz w:val="28"/>
          <w:szCs w:val="28"/>
        </w:rPr>
        <w:t>планирования, которые ведут к стагнации и инволюционным</w:t>
      </w:r>
      <w:r>
        <w:rPr>
          <w:rFonts w:ascii="Times New Roman" w:hAnsi="Times New Roman" w:cs="Times New Roman"/>
          <w:color w:val="000000" w:themeColor="text1"/>
          <w:sz w:val="28"/>
          <w:szCs w:val="28"/>
        </w:rPr>
        <w:t xml:space="preserve"> </w:t>
      </w:r>
      <w:r w:rsidRPr="00FD717D">
        <w:rPr>
          <w:rFonts w:ascii="Times New Roman" w:hAnsi="Times New Roman" w:cs="Times New Roman"/>
          <w:color w:val="000000" w:themeColor="text1"/>
          <w:sz w:val="28"/>
          <w:szCs w:val="28"/>
        </w:rPr>
        <w:t>процессам, к потере смысла собственной жизни. Существенные</w:t>
      </w:r>
      <w:r>
        <w:rPr>
          <w:rFonts w:ascii="Times New Roman" w:hAnsi="Times New Roman" w:cs="Times New Roman"/>
          <w:color w:val="000000" w:themeColor="text1"/>
          <w:sz w:val="28"/>
          <w:szCs w:val="28"/>
        </w:rPr>
        <w:t xml:space="preserve"> </w:t>
      </w:r>
      <w:r w:rsidRPr="00FD717D">
        <w:rPr>
          <w:rFonts w:ascii="Times New Roman" w:hAnsi="Times New Roman" w:cs="Times New Roman"/>
          <w:color w:val="000000" w:themeColor="text1"/>
          <w:sz w:val="28"/>
          <w:szCs w:val="28"/>
        </w:rPr>
        <w:t>изменения происходят и в области самосознания личности.</w:t>
      </w:r>
      <w:r>
        <w:rPr>
          <w:rFonts w:ascii="Times New Roman" w:hAnsi="Times New Roman" w:cs="Times New Roman"/>
          <w:color w:val="000000" w:themeColor="text1"/>
          <w:sz w:val="28"/>
          <w:szCs w:val="28"/>
        </w:rPr>
        <w:t xml:space="preserve"> Также было показано, что </w:t>
      </w:r>
      <w:r w:rsidRPr="005463D9">
        <w:rPr>
          <w:rFonts w:ascii="Times New Roman" w:hAnsi="Times New Roman" w:cs="Times New Roman"/>
          <w:color w:val="000000" w:themeColor="text1"/>
          <w:sz w:val="28"/>
          <w:szCs w:val="28"/>
        </w:rPr>
        <w:t>интенсивный посттравматический стресс</w:t>
      </w:r>
      <w:r>
        <w:rPr>
          <w:rFonts w:ascii="Times New Roman" w:hAnsi="Times New Roman" w:cs="Times New Roman"/>
          <w:color w:val="000000" w:themeColor="text1"/>
          <w:sz w:val="28"/>
          <w:szCs w:val="28"/>
        </w:rPr>
        <w:t xml:space="preserve"> </w:t>
      </w:r>
      <w:r w:rsidRPr="005463D9">
        <w:rPr>
          <w:rFonts w:ascii="Times New Roman" w:hAnsi="Times New Roman" w:cs="Times New Roman"/>
          <w:color w:val="000000" w:themeColor="text1"/>
          <w:sz w:val="28"/>
          <w:szCs w:val="28"/>
        </w:rPr>
        <w:t xml:space="preserve">связан с различными психопатологическими симптомами </w:t>
      </w:r>
      <w:r w:rsidR="00F85203">
        <w:rPr>
          <w:rFonts w:ascii="Times New Roman" w:hAnsi="Times New Roman" w:cs="Times New Roman"/>
          <w:color w:val="000000" w:themeColor="text1"/>
          <w:sz w:val="28"/>
          <w:szCs w:val="28"/>
        </w:rPr>
        <w:t>–</w:t>
      </w:r>
      <w:r w:rsidRPr="005463D9">
        <w:rPr>
          <w:rFonts w:ascii="Times New Roman" w:hAnsi="Times New Roman" w:cs="Times New Roman"/>
          <w:color w:val="000000" w:themeColor="text1"/>
          <w:sz w:val="28"/>
          <w:szCs w:val="28"/>
        </w:rPr>
        <w:t xml:space="preserve"> соматизацией,</w:t>
      </w:r>
      <w:r>
        <w:rPr>
          <w:rFonts w:ascii="Times New Roman" w:hAnsi="Times New Roman" w:cs="Times New Roman"/>
          <w:color w:val="000000" w:themeColor="text1"/>
          <w:sz w:val="28"/>
          <w:szCs w:val="28"/>
        </w:rPr>
        <w:t xml:space="preserve"> </w:t>
      </w:r>
      <w:r w:rsidRPr="005463D9">
        <w:rPr>
          <w:rFonts w:ascii="Times New Roman" w:hAnsi="Times New Roman" w:cs="Times New Roman"/>
          <w:color w:val="000000" w:themeColor="text1"/>
          <w:sz w:val="28"/>
          <w:szCs w:val="28"/>
        </w:rPr>
        <w:t>обсессивностью-компульсивностью, межличностной</w:t>
      </w:r>
      <w:r>
        <w:rPr>
          <w:rFonts w:ascii="Times New Roman" w:hAnsi="Times New Roman" w:cs="Times New Roman"/>
          <w:color w:val="000000" w:themeColor="text1"/>
          <w:sz w:val="28"/>
          <w:szCs w:val="28"/>
        </w:rPr>
        <w:t xml:space="preserve"> </w:t>
      </w:r>
      <w:r w:rsidRPr="005463D9">
        <w:rPr>
          <w:rFonts w:ascii="Times New Roman" w:hAnsi="Times New Roman" w:cs="Times New Roman"/>
          <w:color w:val="000000" w:themeColor="text1"/>
          <w:sz w:val="28"/>
          <w:szCs w:val="28"/>
        </w:rPr>
        <w:t xml:space="preserve">сензитивностью, </w:t>
      </w:r>
      <w:r w:rsidRPr="005463D9">
        <w:rPr>
          <w:rFonts w:ascii="Times New Roman" w:hAnsi="Times New Roman" w:cs="Times New Roman"/>
          <w:color w:val="000000" w:themeColor="text1"/>
          <w:sz w:val="28"/>
          <w:szCs w:val="28"/>
        </w:rPr>
        <w:lastRenderedPageBreak/>
        <w:t>депрессией, тревожностью, паранойяльностью и</w:t>
      </w:r>
      <w:r>
        <w:rPr>
          <w:rFonts w:ascii="Times New Roman" w:hAnsi="Times New Roman" w:cs="Times New Roman"/>
          <w:color w:val="000000" w:themeColor="text1"/>
          <w:sz w:val="28"/>
          <w:szCs w:val="28"/>
        </w:rPr>
        <w:t xml:space="preserve"> </w:t>
      </w:r>
      <w:r w:rsidRPr="005463D9">
        <w:rPr>
          <w:rFonts w:ascii="Times New Roman" w:hAnsi="Times New Roman" w:cs="Times New Roman"/>
          <w:color w:val="000000" w:themeColor="text1"/>
          <w:sz w:val="28"/>
          <w:szCs w:val="28"/>
        </w:rPr>
        <w:t>психотизмом.</w:t>
      </w:r>
      <w:r>
        <w:rPr>
          <w:rFonts w:ascii="Times New Roman" w:hAnsi="Times New Roman" w:cs="Times New Roman"/>
          <w:color w:val="000000" w:themeColor="text1"/>
          <w:sz w:val="28"/>
          <w:szCs w:val="28"/>
        </w:rPr>
        <w:t xml:space="preserve"> </w:t>
      </w:r>
      <w:r w:rsidRPr="005463D9">
        <w:rPr>
          <w:rFonts w:ascii="Times New Roman" w:hAnsi="Times New Roman" w:cs="Times New Roman"/>
          <w:color w:val="000000" w:themeColor="text1"/>
          <w:sz w:val="28"/>
          <w:szCs w:val="28"/>
        </w:rPr>
        <w:t>Наличие у человека чувства автономии препятствует развитию</w:t>
      </w:r>
      <w:r>
        <w:rPr>
          <w:rFonts w:ascii="Times New Roman" w:hAnsi="Times New Roman" w:cs="Times New Roman"/>
          <w:color w:val="000000" w:themeColor="text1"/>
          <w:sz w:val="28"/>
          <w:szCs w:val="28"/>
        </w:rPr>
        <w:t xml:space="preserve"> </w:t>
      </w:r>
      <w:r w:rsidRPr="005463D9">
        <w:rPr>
          <w:rFonts w:ascii="Times New Roman" w:hAnsi="Times New Roman" w:cs="Times New Roman"/>
          <w:color w:val="000000" w:themeColor="text1"/>
          <w:sz w:val="28"/>
          <w:szCs w:val="28"/>
        </w:rPr>
        <w:t>сопутствующих посттравматическому стрессу психопатологических</w:t>
      </w:r>
      <w:r>
        <w:rPr>
          <w:rFonts w:ascii="Times New Roman" w:hAnsi="Times New Roman" w:cs="Times New Roman"/>
          <w:color w:val="000000" w:themeColor="text1"/>
          <w:sz w:val="28"/>
          <w:szCs w:val="28"/>
        </w:rPr>
        <w:t xml:space="preserve"> </w:t>
      </w:r>
      <w:r w:rsidRPr="005463D9">
        <w:rPr>
          <w:rFonts w:ascii="Times New Roman" w:hAnsi="Times New Roman" w:cs="Times New Roman"/>
          <w:color w:val="000000" w:themeColor="text1"/>
          <w:sz w:val="28"/>
          <w:szCs w:val="28"/>
        </w:rPr>
        <w:t>симптомов, поддерживает ПБ, но без дополнительных</w:t>
      </w:r>
      <w:r>
        <w:rPr>
          <w:rFonts w:ascii="Times New Roman" w:hAnsi="Times New Roman" w:cs="Times New Roman"/>
          <w:color w:val="000000" w:themeColor="text1"/>
          <w:sz w:val="28"/>
          <w:szCs w:val="28"/>
        </w:rPr>
        <w:t xml:space="preserve"> </w:t>
      </w:r>
      <w:r w:rsidRPr="005463D9">
        <w:rPr>
          <w:rFonts w:ascii="Times New Roman" w:hAnsi="Times New Roman" w:cs="Times New Roman"/>
          <w:color w:val="000000" w:themeColor="text1"/>
          <w:sz w:val="28"/>
          <w:szCs w:val="28"/>
        </w:rPr>
        <w:t>ресурсов не может направленно влиять на уровень психической</w:t>
      </w:r>
      <w:r>
        <w:rPr>
          <w:rFonts w:ascii="Times New Roman" w:hAnsi="Times New Roman" w:cs="Times New Roman"/>
          <w:color w:val="000000" w:themeColor="text1"/>
          <w:sz w:val="28"/>
          <w:szCs w:val="28"/>
        </w:rPr>
        <w:t xml:space="preserve"> </w:t>
      </w:r>
      <w:r w:rsidRPr="005463D9">
        <w:rPr>
          <w:rFonts w:ascii="Times New Roman" w:hAnsi="Times New Roman" w:cs="Times New Roman"/>
          <w:color w:val="000000" w:themeColor="text1"/>
          <w:sz w:val="28"/>
          <w:szCs w:val="28"/>
        </w:rPr>
        <w:t>травматизации</w:t>
      </w:r>
      <w:r>
        <w:rPr>
          <w:rFonts w:ascii="Times New Roman" w:hAnsi="Times New Roman" w:cs="Times New Roman"/>
          <w:color w:val="000000" w:themeColor="text1"/>
          <w:sz w:val="28"/>
          <w:szCs w:val="28"/>
        </w:rPr>
        <w:t xml:space="preserve"> (Дымова Е.Н. с соавт., 2015)</w:t>
      </w:r>
      <w:r w:rsidRPr="005463D9">
        <w:rPr>
          <w:rFonts w:ascii="Times New Roman" w:hAnsi="Times New Roman" w:cs="Times New Roman"/>
          <w:color w:val="000000" w:themeColor="text1"/>
          <w:sz w:val="28"/>
          <w:szCs w:val="28"/>
        </w:rPr>
        <w:t>.</w:t>
      </w:r>
    </w:p>
    <w:p w14:paraId="600E6158" w14:textId="77777777" w:rsidR="00FC2EE7" w:rsidRPr="00CD1846" w:rsidRDefault="00FC2EE7" w:rsidP="00FC2EE7">
      <w:pPr>
        <w:widowControl w:val="0"/>
        <w:spacing w:after="0" w:line="360" w:lineRule="auto"/>
        <w:ind w:firstLine="709"/>
        <w:jc w:val="both"/>
        <w:rPr>
          <w:rFonts w:ascii="Times New Roman" w:hAnsi="Times New Roman" w:cs="Times New Roman"/>
          <w:color w:val="000000" w:themeColor="text1"/>
          <w:sz w:val="28"/>
          <w:szCs w:val="28"/>
        </w:rPr>
      </w:pPr>
      <w:r w:rsidRPr="00AA1961">
        <w:rPr>
          <w:rFonts w:ascii="Times New Roman" w:hAnsi="Times New Roman" w:cs="Times New Roman"/>
          <w:color w:val="000000" w:themeColor="text1"/>
          <w:sz w:val="28"/>
          <w:szCs w:val="28"/>
        </w:rPr>
        <w:t xml:space="preserve">К важнейшим показателям </w:t>
      </w:r>
      <w:r>
        <w:rPr>
          <w:rFonts w:ascii="Times New Roman" w:hAnsi="Times New Roman" w:cs="Times New Roman"/>
          <w:color w:val="000000" w:themeColor="text1"/>
          <w:sz w:val="28"/>
          <w:szCs w:val="28"/>
        </w:rPr>
        <w:t>психологического благополучия</w:t>
      </w:r>
      <w:r w:rsidRPr="00AA1961">
        <w:rPr>
          <w:rFonts w:ascii="Times New Roman" w:hAnsi="Times New Roman" w:cs="Times New Roman"/>
          <w:color w:val="000000" w:themeColor="text1"/>
          <w:sz w:val="28"/>
          <w:szCs w:val="28"/>
        </w:rPr>
        <w:t xml:space="preserve"> относят систему отношений человека</w:t>
      </w:r>
      <w:r>
        <w:rPr>
          <w:rFonts w:ascii="Times New Roman" w:hAnsi="Times New Roman" w:cs="Times New Roman"/>
          <w:color w:val="000000" w:themeColor="text1"/>
          <w:sz w:val="28"/>
          <w:szCs w:val="28"/>
        </w:rPr>
        <w:t xml:space="preserve"> </w:t>
      </w:r>
      <w:r w:rsidRPr="00AA1961">
        <w:rPr>
          <w:rFonts w:ascii="Times New Roman" w:hAnsi="Times New Roman" w:cs="Times New Roman"/>
          <w:color w:val="000000" w:themeColor="text1"/>
          <w:sz w:val="28"/>
          <w:szCs w:val="28"/>
        </w:rPr>
        <w:t>к себе и миру, личностные качества, в том числе эмоциональную</w:t>
      </w:r>
      <w:r>
        <w:rPr>
          <w:rFonts w:ascii="Times New Roman" w:hAnsi="Times New Roman" w:cs="Times New Roman"/>
          <w:color w:val="000000" w:themeColor="text1"/>
          <w:sz w:val="28"/>
          <w:szCs w:val="28"/>
        </w:rPr>
        <w:t xml:space="preserve"> </w:t>
      </w:r>
      <w:r w:rsidRPr="00AA1961">
        <w:rPr>
          <w:rFonts w:ascii="Times New Roman" w:hAnsi="Times New Roman" w:cs="Times New Roman"/>
          <w:color w:val="000000" w:themeColor="text1"/>
          <w:sz w:val="28"/>
          <w:szCs w:val="28"/>
        </w:rPr>
        <w:t>и волевую сферу, умение поддерживать ощущение субъективного</w:t>
      </w:r>
      <w:r>
        <w:rPr>
          <w:rFonts w:ascii="Times New Roman" w:hAnsi="Times New Roman" w:cs="Times New Roman"/>
          <w:color w:val="000000" w:themeColor="text1"/>
          <w:sz w:val="28"/>
          <w:szCs w:val="28"/>
        </w:rPr>
        <w:t xml:space="preserve"> </w:t>
      </w:r>
      <w:r w:rsidRPr="00AA1961">
        <w:rPr>
          <w:rFonts w:ascii="Times New Roman" w:hAnsi="Times New Roman" w:cs="Times New Roman"/>
          <w:color w:val="000000" w:themeColor="text1"/>
          <w:sz w:val="28"/>
          <w:szCs w:val="28"/>
        </w:rPr>
        <w:t>благополучия, сохранять оптимальный фон функциональных</w:t>
      </w:r>
      <w:r>
        <w:rPr>
          <w:rFonts w:ascii="Times New Roman" w:hAnsi="Times New Roman" w:cs="Times New Roman"/>
          <w:color w:val="000000" w:themeColor="text1"/>
          <w:sz w:val="28"/>
          <w:szCs w:val="28"/>
        </w:rPr>
        <w:t xml:space="preserve"> </w:t>
      </w:r>
      <w:r w:rsidRPr="00AA1961">
        <w:rPr>
          <w:rFonts w:ascii="Times New Roman" w:hAnsi="Times New Roman" w:cs="Times New Roman"/>
          <w:color w:val="000000" w:themeColor="text1"/>
          <w:sz w:val="28"/>
          <w:szCs w:val="28"/>
        </w:rPr>
        <w:t>состояний. Таким образом, субъективная оценка психологического</w:t>
      </w:r>
      <w:r>
        <w:rPr>
          <w:rFonts w:ascii="Times New Roman" w:hAnsi="Times New Roman" w:cs="Times New Roman"/>
          <w:color w:val="000000" w:themeColor="text1"/>
          <w:sz w:val="28"/>
          <w:szCs w:val="28"/>
        </w:rPr>
        <w:t xml:space="preserve"> </w:t>
      </w:r>
      <w:r w:rsidRPr="00AA1961">
        <w:rPr>
          <w:rFonts w:ascii="Times New Roman" w:hAnsi="Times New Roman" w:cs="Times New Roman"/>
          <w:color w:val="000000" w:themeColor="text1"/>
          <w:sz w:val="28"/>
          <w:szCs w:val="28"/>
        </w:rPr>
        <w:t>благополучия или неблагополучия является индивидуальным</w:t>
      </w:r>
      <w:r>
        <w:rPr>
          <w:rFonts w:ascii="Times New Roman" w:hAnsi="Times New Roman" w:cs="Times New Roman"/>
          <w:color w:val="000000" w:themeColor="text1"/>
          <w:sz w:val="28"/>
          <w:szCs w:val="28"/>
        </w:rPr>
        <w:t xml:space="preserve"> </w:t>
      </w:r>
      <w:r w:rsidRPr="00AA1961">
        <w:rPr>
          <w:rFonts w:ascii="Times New Roman" w:hAnsi="Times New Roman" w:cs="Times New Roman"/>
          <w:color w:val="000000" w:themeColor="text1"/>
          <w:sz w:val="28"/>
          <w:szCs w:val="28"/>
        </w:rPr>
        <w:t>критерием, позволяющим оценить и проанализировать степень</w:t>
      </w:r>
      <w:r>
        <w:rPr>
          <w:rFonts w:ascii="Times New Roman" w:hAnsi="Times New Roman" w:cs="Times New Roman"/>
          <w:color w:val="000000" w:themeColor="text1"/>
          <w:sz w:val="28"/>
          <w:szCs w:val="28"/>
        </w:rPr>
        <w:t xml:space="preserve"> </w:t>
      </w:r>
      <w:r w:rsidRPr="00AA1961">
        <w:rPr>
          <w:rFonts w:ascii="Times New Roman" w:hAnsi="Times New Roman" w:cs="Times New Roman"/>
          <w:color w:val="000000" w:themeColor="text1"/>
          <w:sz w:val="28"/>
          <w:szCs w:val="28"/>
        </w:rPr>
        <w:t>самоэффективности, а также удовлетворенности качеством жизни</w:t>
      </w:r>
      <w:r>
        <w:rPr>
          <w:rFonts w:ascii="Times New Roman" w:hAnsi="Times New Roman" w:cs="Times New Roman"/>
          <w:color w:val="000000" w:themeColor="text1"/>
          <w:sz w:val="28"/>
          <w:szCs w:val="28"/>
        </w:rPr>
        <w:t xml:space="preserve"> </w:t>
      </w:r>
      <w:r w:rsidRPr="00AA1961">
        <w:rPr>
          <w:rFonts w:ascii="Times New Roman" w:hAnsi="Times New Roman" w:cs="Times New Roman"/>
          <w:color w:val="000000" w:themeColor="text1"/>
          <w:sz w:val="28"/>
          <w:szCs w:val="28"/>
        </w:rPr>
        <w:t>в целом (</w:t>
      </w:r>
      <w:r>
        <w:rPr>
          <w:rFonts w:ascii="Times New Roman" w:hAnsi="Times New Roman" w:cs="Times New Roman"/>
          <w:color w:val="000000" w:themeColor="text1"/>
          <w:sz w:val="28"/>
          <w:szCs w:val="28"/>
        </w:rPr>
        <w:t xml:space="preserve">Марищук Л.В., Пыжьянова Е.В., </w:t>
      </w:r>
      <w:r w:rsidRPr="00AA1961">
        <w:rPr>
          <w:rFonts w:ascii="Times New Roman" w:hAnsi="Times New Roman" w:cs="Times New Roman"/>
          <w:color w:val="000000" w:themeColor="text1"/>
          <w:sz w:val="28"/>
          <w:szCs w:val="28"/>
        </w:rPr>
        <w:t>2008).</w:t>
      </w:r>
    </w:p>
    <w:p w14:paraId="3DD1EBD7" w14:textId="07452202" w:rsidR="00FC2EE7" w:rsidRPr="001F0495" w:rsidRDefault="00F85203" w:rsidP="00DA6781">
      <w:pPr>
        <w:spacing w:before="720"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1.4</w:t>
      </w:r>
      <w:r w:rsidR="00FC2EE7" w:rsidRPr="001F0495">
        <w:rPr>
          <w:rFonts w:ascii="Times New Roman" w:hAnsi="Times New Roman" w:cs="Times New Roman"/>
          <w:b/>
          <w:sz w:val="28"/>
          <w:szCs w:val="28"/>
        </w:rPr>
        <w:tab/>
        <w:t>Роль личностных характеристик в формировании психологического благополучия личности</w:t>
      </w:r>
    </w:p>
    <w:p w14:paraId="02307F11" w14:textId="77777777" w:rsidR="00FC2EE7" w:rsidRDefault="00FC2EE7" w:rsidP="00FC2EE7">
      <w:pPr>
        <w:widowControl w:val="0"/>
        <w:spacing w:after="0" w:line="360" w:lineRule="auto"/>
        <w:ind w:firstLine="709"/>
        <w:jc w:val="both"/>
        <w:rPr>
          <w:rFonts w:ascii="TimesNewRoman" w:hAnsi="TimesNewRoman" w:cs="TimesNewRoman"/>
          <w:sz w:val="24"/>
          <w:szCs w:val="24"/>
        </w:rPr>
      </w:pPr>
      <w:r w:rsidRPr="00AA1D53">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последние десятилетия</w:t>
      </w:r>
      <w:r w:rsidRPr="00AA1D53">
        <w:rPr>
          <w:rFonts w:ascii="Times New Roman" w:hAnsi="Times New Roman" w:cs="Times New Roman"/>
          <w:color w:val="000000" w:themeColor="text1"/>
          <w:sz w:val="28"/>
          <w:szCs w:val="28"/>
        </w:rPr>
        <w:t xml:space="preserve"> активно исследуются </w:t>
      </w:r>
      <w:r>
        <w:rPr>
          <w:rFonts w:ascii="Times New Roman" w:hAnsi="Times New Roman" w:cs="Times New Roman"/>
          <w:color w:val="000000" w:themeColor="text1"/>
          <w:sz w:val="28"/>
          <w:szCs w:val="28"/>
        </w:rPr>
        <w:t>личностные</w:t>
      </w:r>
      <w:r w:rsidRPr="00AA1D53">
        <w:rPr>
          <w:rFonts w:ascii="Times New Roman" w:hAnsi="Times New Roman" w:cs="Times New Roman"/>
          <w:color w:val="000000" w:themeColor="text1"/>
          <w:sz w:val="28"/>
          <w:szCs w:val="28"/>
        </w:rPr>
        <w:t xml:space="preserve"> характеристик</w:t>
      </w:r>
      <w:r>
        <w:rPr>
          <w:rFonts w:ascii="Times New Roman" w:hAnsi="Times New Roman" w:cs="Times New Roman"/>
          <w:color w:val="000000" w:themeColor="text1"/>
          <w:sz w:val="28"/>
          <w:szCs w:val="28"/>
        </w:rPr>
        <w:t>и</w:t>
      </w:r>
      <w:r w:rsidRPr="00AA1D53">
        <w:rPr>
          <w:rFonts w:ascii="Times New Roman" w:hAnsi="Times New Roman" w:cs="Times New Roman"/>
          <w:color w:val="000000" w:themeColor="text1"/>
          <w:sz w:val="28"/>
          <w:szCs w:val="28"/>
        </w:rPr>
        <w:t>, которые либо способствуют, либо</w:t>
      </w:r>
      <w:r>
        <w:rPr>
          <w:rFonts w:ascii="Times New Roman" w:hAnsi="Times New Roman" w:cs="Times New Roman"/>
          <w:color w:val="000000" w:themeColor="text1"/>
          <w:sz w:val="28"/>
          <w:szCs w:val="28"/>
        </w:rPr>
        <w:t xml:space="preserve"> </w:t>
      </w:r>
      <w:r w:rsidRPr="00AA1D53">
        <w:rPr>
          <w:rFonts w:ascii="Times New Roman" w:hAnsi="Times New Roman" w:cs="Times New Roman"/>
          <w:color w:val="000000" w:themeColor="text1"/>
          <w:sz w:val="28"/>
          <w:szCs w:val="28"/>
        </w:rPr>
        <w:t>препятствуют индивиду совладать с ситуациями, за</w:t>
      </w:r>
      <w:r>
        <w:rPr>
          <w:rFonts w:ascii="Times New Roman" w:hAnsi="Times New Roman" w:cs="Times New Roman"/>
          <w:color w:val="000000" w:themeColor="text1"/>
          <w:sz w:val="28"/>
          <w:szCs w:val="28"/>
        </w:rPr>
        <w:t>ключающими в себе угрозу челове</w:t>
      </w:r>
      <w:r w:rsidRPr="00AA1D53">
        <w:rPr>
          <w:rFonts w:ascii="Times New Roman" w:hAnsi="Times New Roman" w:cs="Times New Roman"/>
          <w:color w:val="000000" w:themeColor="text1"/>
          <w:sz w:val="28"/>
          <w:szCs w:val="28"/>
        </w:rPr>
        <w:t>ческим ц</w:t>
      </w:r>
      <w:r>
        <w:rPr>
          <w:rFonts w:ascii="Times New Roman" w:hAnsi="Times New Roman" w:cs="Times New Roman"/>
          <w:color w:val="000000" w:themeColor="text1"/>
          <w:sz w:val="28"/>
          <w:szCs w:val="28"/>
        </w:rPr>
        <w:t>енностям: жизни, здоровью, самоу</w:t>
      </w:r>
      <w:r w:rsidRPr="00AA1D53">
        <w:rPr>
          <w:rFonts w:ascii="Times New Roman" w:hAnsi="Times New Roman" w:cs="Times New Roman"/>
          <w:color w:val="000000" w:themeColor="text1"/>
          <w:sz w:val="28"/>
          <w:szCs w:val="28"/>
        </w:rPr>
        <w:t>важению.</w:t>
      </w:r>
      <w:r>
        <w:rPr>
          <w:rFonts w:ascii="Times New Roman" w:hAnsi="Times New Roman" w:cs="Times New Roman"/>
          <w:color w:val="000000" w:themeColor="text1"/>
          <w:sz w:val="28"/>
          <w:szCs w:val="28"/>
        </w:rPr>
        <w:t xml:space="preserve"> </w:t>
      </w:r>
    </w:p>
    <w:p w14:paraId="1987686C" w14:textId="172F899B" w:rsidR="00FC2EE7" w:rsidRPr="00FB5DB8" w:rsidRDefault="00FC2EE7" w:rsidP="00FC2EE7">
      <w:pPr>
        <w:widowControl w:val="0"/>
        <w:spacing w:after="0" w:line="360" w:lineRule="auto"/>
        <w:ind w:firstLine="709"/>
        <w:jc w:val="both"/>
        <w:rPr>
          <w:rFonts w:ascii="Times New Roman" w:hAnsi="Times New Roman" w:cs="Times New Roman"/>
          <w:color w:val="000000" w:themeColor="text1"/>
          <w:sz w:val="28"/>
          <w:szCs w:val="28"/>
        </w:rPr>
      </w:pPr>
      <w:r w:rsidRPr="00FB5DB8">
        <w:rPr>
          <w:rFonts w:ascii="Times New Roman" w:hAnsi="Times New Roman" w:cs="Times New Roman"/>
          <w:color w:val="000000" w:themeColor="text1"/>
          <w:sz w:val="28"/>
          <w:szCs w:val="28"/>
        </w:rPr>
        <w:t xml:space="preserve">С.А. Башкатов вводит термин «психологическая основа личностного благополучия», определяя его как </w:t>
      </w:r>
      <w:r>
        <w:rPr>
          <w:rFonts w:ascii="Times New Roman" w:hAnsi="Times New Roman" w:cs="Times New Roman"/>
          <w:color w:val="000000" w:themeColor="text1"/>
          <w:sz w:val="28"/>
          <w:szCs w:val="28"/>
        </w:rPr>
        <w:t>«</w:t>
      </w:r>
      <w:r w:rsidRPr="00FB5DB8">
        <w:rPr>
          <w:rFonts w:ascii="Times New Roman" w:hAnsi="Times New Roman" w:cs="Times New Roman"/>
          <w:color w:val="000000" w:themeColor="text1"/>
          <w:sz w:val="28"/>
          <w:szCs w:val="28"/>
        </w:rPr>
        <w:t xml:space="preserve">особое сочетание свойств темперамента, личности и позитивных черт характера, которые обеспечивают человеку условия совершать позитивные поступки, иметь благополучные межличностные отношения, глобальное позитивное отношение к себе и миру. Такое сочетание, в конечном итоге, позволяет человеку чувствовать, оценивать и осознавать себя субъективно благополучным» </w:t>
      </w:r>
      <w:r>
        <w:rPr>
          <w:rFonts w:ascii="Times New Roman" w:hAnsi="Times New Roman" w:cs="Times New Roman"/>
          <w:color w:val="000000" w:themeColor="text1"/>
          <w:sz w:val="28"/>
          <w:szCs w:val="28"/>
        </w:rPr>
        <w:t>(</w:t>
      </w:r>
      <w:r w:rsidRPr="00FB5DB8">
        <w:rPr>
          <w:rFonts w:ascii="Times New Roman" w:hAnsi="Times New Roman" w:cs="Times New Roman"/>
          <w:color w:val="000000" w:themeColor="text1"/>
          <w:sz w:val="28"/>
          <w:szCs w:val="28"/>
        </w:rPr>
        <w:t>Башкатов С.А.</w:t>
      </w:r>
      <w:r w:rsidR="00647FAC">
        <w:rPr>
          <w:rFonts w:ascii="Times New Roman" w:hAnsi="Times New Roman" w:cs="Times New Roman"/>
          <w:color w:val="000000" w:themeColor="text1"/>
          <w:sz w:val="28"/>
          <w:szCs w:val="28"/>
        </w:rPr>
        <w:t>,</w:t>
      </w:r>
      <w:r w:rsidRPr="00FB5DB8">
        <w:rPr>
          <w:rFonts w:ascii="Times New Roman" w:hAnsi="Times New Roman" w:cs="Times New Roman"/>
          <w:color w:val="000000" w:themeColor="text1"/>
          <w:sz w:val="28"/>
          <w:szCs w:val="28"/>
        </w:rPr>
        <w:t xml:space="preserve"> 2013</w:t>
      </w:r>
      <w:r>
        <w:rPr>
          <w:rFonts w:ascii="Times New Roman" w:hAnsi="Times New Roman" w:cs="Times New Roman"/>
          <w:color w:val="000000" w:themeColor="text1"/>
          <w:sz w:val="28"/>
          <w:szCs w:val="28"/>
        </w:rPr>
        <w:t>)</w:t>
      </w:r>
      <w:r w:rsidRPr="00FB5DB8">
        <w:rPr>
          <w:rFonts w:ascii="Times New Roman" w:hAnsi="Times New Roman" w:cs="Times New Roman"/>
          <w:color w:val="000000" w:themeColor="text1"/>
          <w:sz w:val="28"/>
          <w:szCs w:val="28"/>
        </w:rPr>
        <w:t>.</w:t>
      </w:r>
    </w:p>
    <w:p w14:paraId="7ABDC861" w14:textId="77777777" w:rsidR="00FC2EE7" w:rsidRDefault="00FC2EE7" w:rsidP="00FC2EE7">
      <w:pPr>
        <w:widowControl w:val="0"/>
        <w:spacing w:after="0" w:line="360" w:lineRule="auto"/>
        <w:ind w:firstLine="709"/>
        <w:jc w:val="both"/>
        <w:rPr>
          <w:rFonts w:ascii="Times New Roman" w:hAnsi="Times New Roman" w:cs="Times New Roman"/>
          <w:color w:val="000000" w:themeColor="text1"/>
          <w:sz w:val="28"/>
          <w:szCs w:val="28"/>
        </w:rPr>
      </w:pPr>
      <w:r w:rsidRPr="00A373D3">
        <w:rPr>
          <w:rFonts w:ascii="Times New Roman" w:hAnsi="Times New Roman" w:cs="Times New Roman"/>
          <w:color w:val="000000" w:themeColor="text1"/>
          <w:sz w:val="28"/>
          <w:szCs w:val="28"/>
        </w:rPr>
        <w:t xml:space="preserve">Психологическое благополучие обеспечивается за счет синергичного </w:t>
      </w:r>
      <w:r w:rsidRPr="00A373D3">
        <w:rPr>
          <w:rFonts w:ascii="Times New Roman" w:hAnsi="Times New Roman" w:cs="Times New Roman"/>
          <w:color w:val="000000" w:themeColor="text1"/>
          <w:sz w:val="28"/>
          <w:szCs w:val="28"/>
        </w:rPr>
        <w:lastRenderedPageBreak/>
        <w:t>взаимодействия темперамента, базовых структур личности</w:t>
      </w:r>
      <w:r>
        <w:rPr>
          <w:rFonts w:ascii="Times New Roman" w:hAnsi="Times New Roman" w:cs="Times New Roman"/>
          <w:color w:val="000000" w:themeColor="text1"/>
          <w:sz w:val="28"/>
          <w:szCs w:val="28"/>
        </w:rPr>
        <w:t xml:space="preserve"> </w:t>
      </w:r>
      <w:r w:rsidRPr="00A373D3">
        <w:rPr>
          <w:rFonts w:ascii="Times New Roman" w:hAnsi="Times New Roman" w:cs="Times New Roman"/>
          <w:color w:val="000000" w:themeColor="text1"/>
          <w:sz w:val="28"/>
          <w:szCs w:val="28"/>
        </w:rPr>
        <w:t>и позитивных черт характера, при этом свойства темперамента и личности оказывают непосредственное влияние на проявление характерологической позитивности и опосредованно</w:t>
      </w:r>
      <w:r>
        <w:rPr>
          <w:rFonts w:ascii="Times New Roman" w:hAnsi="Times New Roman" w:cs="Times New Roman"/>
          <w:color w:val="000000" w:themeColor="text1"/>
          <w:sz w:val="28"/>
          <w:szCs w:val="28"/>
        </w:rPr>
        <w:t xml:space="preserve"> </w:t>
      </w:r>
      <w:r w:rsidRPr="00A373D3">
        <w:rPr>
          <w:rFonts w:ascii="Times New Roman" w:hAnsi="Times New Roman" w:cs="Times New Roman"/>
          <w:color w:val="000000" w:themeColor="text1"/>
          <w:sz w:val="28"/>
          <w:szCs w:val="28"/>
        </w:rPr>
        <w:t xml:space="preserve">через характерологическую позитивность на уровень </w:t>
      </w:r>
      <w:r>
        <w:rPr>
          <w:rFonts w:ascii="Times New Roman" w:hAnsi="Times New Roman" w:cs="Times New Roman"/>
          <w:color w:val="000000" w:themeColor="text1"/>
          <w:sz w:val="28"/>
          <w:szCs w:val="28"/>
        </w:rPr>
        <w:t>субъективного благополучия</w:t>
      </w:r>
      <w:r w:rsidRPr="00A373D3">
        <w:rPr>
          <w:rFonts w:ascii="Times New Roman" w:hAnsi="Times New Roman" w:cs="Times New Roman"/>
          <w:color w:val="000000" w:themeColor="text1"/>
          <w:sz w:val="28"/>
          <w:szCs w:val="28"/>
        </w:rPr>
        <w:t xml:space="preserve"> (Батурин Н.А. с соавт., 2013)</w:t>
      </w:r>
      <w:r>
        <w:rPr>
          <w:rFonts w:ascii="Times New Roman" w:hAnsi="Times New Roman" w:cs="Times New Roman"/>
          <w:color w:val="000000" w:themeColor="text1"/>
          <w:sz w:val="28"/>
          <w:szCs w:val="28"/>
        </w:rPr>
        <w:t>.</w:t>
      </w:r>
    </w:p>
    <w:p w14:paraId="5DBD3D94" w14:textId="77777777" w:rsidR="00FC2EE7" w:rsidRPr="002702EC" w:rsidRDefault="00FC2EE7" w:rsidP="00FC2EE7">
      <w:pPr>
        <w:widowControl w:val="0"/>
        <w:spacing w:after="0" w:line="360" w:lineRule="auto"/>
        <w:ind w:firstLine="709"/>
        <w:jc w:val="both"/>
        <w:rPr>
          <w:rFonts w:ascii="Times New Roman" w:hAnsi="Times New Roman" w:cs="Times New Roman"/>
          <w:color w:val="000000" w:themeColor="text1"/>
          <w:sz w:val="28"/>
          <w:szCs w:val="28"/>
        </w:rPr>
      </w:pPr>
      <w:r w:rsidRPr="002702EC">
        <w:rPr>
          <w:rFonts w:ascii="Times New Roman" w:hAnsi="Times New Roman" w:cs="Times New Roman"/>
          <w:color w:val="000000" w:themeColor="text1"/>
          <w:sz w:val="28"/>
          <w:szCs w:val="28"/>
        </w:rPr>
        <w:t>В исследованиях внутренних индивидуально-психологических особенностей</w:t>
      </w:r>
      <w:r>
        <w:rPr>
          <w:rFonts w:ascii="Times New Roman" w:hAnsi="Times New Roman" w:cs="Times New Roman"/>
          <w:color w:val="000000" w:themeColor="text1"/>
          <w:sz w:val="28"/>
          <w:szCs w:val="28"/>
        </w:rPr>
        <w:t xml:space="preserve"> </w:t>
      </w:r>
      <w:r w:rsidRPr="002702EC">
        <w:rPr>
          <w:rFonts w:ascii="Times New Roman" w:hAnsi="Times New Roman" w:cs="Times New Roman"/>
          <w:color w:val="000000" w:themeColor="text1"/>
          <w:sz w:val="28"/>
          <w:szCs w:val="28"/>
        </w:rPr>
        <w:t>психологического благополучия обнаружена его связь с преобладанием позитивных</w:t>
      </w:r>
      <w:r>
        <w:rPr>
          <w:rFonts w:ascii="Times New Roman" w:hAnsi="Times New Roman" w:cs="Times New Roman"/>
          <w:color w:val="000000" w:themeColor="text1"/>
          <w:sz w:val="28"/>
          <w:szCs w:val="28"/>
        </w:rPr>
        <w:t xml:space="preserve"> </w:t>
      </w:r>
      <w:r w:rsidRPr="002702EC">
        <w:rPr>
          <w:rFonts w:ascii="Times New Roman" w:hAnsi="Times New Roman" w:cs="Times New Roman"/>
          <w:color w:val="000000" w:themeColor="text1"/>
          <w:sz w:val="28"/>
          <w:szCs w:val="28"/>
        </w:rPr>
        <w:t>эмоций и высокой степенью удовлетворенности жизнью, эмоциональной устойчивостью, отсутствием озабоченности эмоциональными проблемами, энтузиазмом,</w:t>
      </w:r>
      <w:r>
        <w:rPr>
          <w:rFonts w:ascii="Times New Roman" w:hAnsi="Times New Roman" w:cs="Times New Roman"/>
          <w:color w:val="000000" w:themeColor="text1"/>
          <w:sz w:val="28"/>
          <w:szCs w:val="28"/>
        </w:rPr>
        <w:t xml:space="preserve"> </w:t>
      </w:r>
      <w:r w:rsidRPr="002702EC">
        <w:rPr>
          <w:rFonts w:ascii="Times New Roman" w:hAnsi="Times New Roman" w:cs="Times New Roman"/>
          <w:color w:val="000000" w:themeColor="text1"/>
          <w:sz w:val="28"/>
          <w:szCs w:val="28"/>
        </w:rPr>
        <w:t>самообладанием, любовью к себе, преобладанием позитивных мыслей и позитивным</w:t>
      </w:r>
      <w:r>
        <w:rPr>
          <w:rFonts w:ascii="Times New Roman" w:hAnsi="Times New Roman" w:cs="Times New Roman"/>
          <w:color w:val="000000" w:themeColor="text1"/>
          <w:sz w:val="28"/>
          <w:szCs w:val="28"/>
        </w:rPr>
        <w:t xml:space="preserve"> </w:t>
      </w:r>
      <w:r w:rsidRPr="002702EC">
        <w:rPr>
          <w:rFonts w:ascii="Times New Roman" w:hAnsi="Times New Roman" w:cs="Times New Roman"/>
          <w:color w:val="000000" w:themeColor="text1"/>
          <w:sz w:val="28"/>
          <w:szCs w:val="28"/>
        </w:rPr>
        <w:t xml:space="preserve">отношением к окружающему миру, к собственному прошлому, настоящему и будущему </w:t>
      </w:r>
      <w:r>
        <w:rPr>
          <w:rFonts w:ascii="Times New Roman" w:hAnsi="Times New Roman" w:cs="Times New Roman"/>
          <w:color w:val="000000" w:themeColor="text1"/>
          <w:sz w:val="28"/>
          <w:szCs w:val="28"/>
        </w:rPr>
        <w:t>(</w:t>
      </w:r>
      <w:r w:rsidRPr="002702EC">
        <w:rPr>
          <w:rFonts w:ascii="Times New Roman" w:hAnsi="Times New Roman" w:cs="Times New Roman"/>
          <w:color w:val="000000" w:themeColor="text1"/>
          <w:sz w:val="28"/>
          <w:szCs w:val="28"/>
        </w:rPr>
        <w:t>Селигман М., 2006, Huppert F.A., 2009</w:t>
      </w:r>
      <w:r>
        <w:rPr>
          <w:rFonts w:ascii="Times New Roman" w:hAnsi="Times New Roman" w:cs="Times New Roman"/>
          <w:color w:val="000000" w:themeColor="text1"/>
          <w:sz w:val="28"/>
          <w:szCs w:val="28"/>
        </w:rPr>
        <w:t>)</w:t>
      </w:r>
      <w:r w:rsidRPr="002702EC">
        <w:rPr>
          <w:rFonts w:ascii="Times New Roman" w:hAnsi="Times New Roman" w:cs="Times New Roman"/>
          <w:color w:val="000000" w:themeColor="text1"/>
          <w:sz w:val="28"/>
          <w:szCs w:val="28"/>
        </w:rPr>
        <w:t>.</w:t>
      </w:r>
    </w:p>
    <w:p w14:paraId="3FF038D9" w14:textId="45FF7754" w:rsidR="00FC2EE7" w:rsidRDefault="00FC2EE7" w:rsidP="00FC2EE7">
      <w:pPr>
        <w:widowControl w:val="0"/>
        <w:spacing w:after="0" w:line="360" w:lineRule="auto"/>
        <w:ind w:firstLine="709"/>
        <w:jc w:val="both"/>
        <w:rPr>
          <w:rFonts w:ascii="Times New Roman" w:hAnsi="Times New Roman" w:cs="Times New Roman"/>
          <w:color w:val="000000" w:themeColor="text1"/>
          <w:sz w:val="28"/>
          <w:szCs w:val="28"/>
        </w:rPr>
      </w:pPr>
      <w:r w:rsidRPr="00D64DC8">
        <w:rPr>
          <w:rFonts w:ascii="Times New Roman" w:hAnsi="Times New Roman" w:cs="Times New Roman"/>
          <w:color w:val="000000" w:themeColor="text1"/>
          <w:sz w:val="28"/>
          <w:szCs w:val="28"/>
        </w:rPr>
        <w:t>В работе И.П. Шкуратовой была обнаружена связь между субъективной оценкой тяжести всех типов событий и эмоционально-ориентированным копингом. Люди, склонные оценивать трудные события как очень тяжелые, чаще прибегают к эмоциональным формам реагирования на них: расстраиваются, обвиняют себя, испытывают эмоциональный шок. При этом</w:t>
      </w:r>
      <w:r w:rsidR="00DA6781">
        <w:rPr>
          <w:rFonts w:ascii="Times New Roman" w:hAnsi="Times New Roman" w:cs="Times New Roman"/>
          <w:color w:val="000000" w:themeColor="text1"/>
          <w:sz w:val="28"/>
          <w:szCs w:val="28"/>
        </w:rPr>
        <w:t>,</w:t>
      </w:r>
      <w:r w:rsidRPr="00D64DC8">
        <w:rPr>
          <w:rFonts w:ascii="Times New Roman" w:hAnsi="Times New Roman" w:cs="Times New Roman"/>
          <w:color w:val="000000" w:themeColor="text1"/>
          <w:sz w:val="28"/>
          <w:szCs w:val="28"/>
        </w:rPr>
        <w:t xml:space="preserve"> склонность к пессимизму не обнаружила прямой связи с эмоциональным копингом, но зато</w:t>
      </w:r>
      <w:r w:rsidR="00DA6781">
        <w:rPr>
          <w:rFonts w:ascii="Times New Roman" w:hAnsi="Times New Roman" w:cs="Times New Roman"/>
          <w:color w:val="000000" w:themeColor="text1"/>
          <w:sz w:val="28"/>
          <w:szCs w:val="28"/>
        </w:rPr>
        <w:t xml:space="preserve"> </w:t>
      </w:r>
      <w:r w:rsidRPr="00D64DC8">
        <w:rPr>
          <w:rFonts w:ascii="Times New Roman" w:hAnsi="Times New Roman" w:cs="Times New Roman"/>
          <w:color w:val="000000" w:themeColor="text1"/>
          <w:sz w:val="28"/>
          <w:szCs w:val="28"/>
        </w:rPr>
        <w:t>дала значимую отрицательную связь с применением проблемно-ориентированной стратегии совладания</w:t>
      </w:r>
      <w:r w:rsidR="00DA6781">
        <w:rPr>
          <w:rFonts w:ascii="Times New Roman" w:hAnsi="Times New Roman" w:cs="Times New Roman"/>
          <w:color w:val="000000" w:themeColor="text1"/>
          <w:sz w:val="28"/>
          <w:szCs w:val="28"/>
        </w:rPr>
        <w:t>.</w:t>
      </w:r>
      <w:r w:rsidRPr="00D64DC8">
        <w:rPr>
          <w:rFonts w:ascii="Times New Roman" w:hAnsi="Times New Roman" w:cs="Times New Roman"/>
          <w:color w:val="000000" w:themeColor="text1"/>
          <w:sz w:val="28"/>
          <w:szCs w:val="28"/>
        </w:rPr>
        <w:t xml:space="preserve"> </w:t>
      </w:r>
      <w:r w:rsidR="00DA6781">
        <w:rPr>
          <w:rFonts w:ascii="Times New Roman" w:hAnsi="Times New Roman" w:cs="Times New Roman"/>
          <w:color w:val="000000" w:themeColor="text1"/>
          <w:sz w:val="28"/>
          <w:szCs w:val="28"/>
        </w:rPr>
        <w:t>Э</w:t>
      </w:r>
      <w:r w:rsidRPr="00D64DC8">
        <w:rPr>
          <w:rFonts w:ascii="Times New Roman" w:hAnsi="Times New Roman" w:cs="Times New Roman"/>
          <w:color w:val="000000" w:themeColor="text1"/>
          <w:sz w:val="28"/>
          <w:szCs w:val="28"/>
        </w:rPr>
        <w:t xml:space="preserve">то свидетельствует о более редком использовании приемов совладания, направленных на конструктивное исправление сложившейся ситуации, людьми, склонными к недооценке своих сил и возможностей. Также обнаружилось, что люди, склонные к пессимизму, более тяжело оценили деловые необратимые ситуации (провал на вступительных экзаменах, увольнение с работы, переход на другое место работы).  Это очень показательная закономерность, ведь все эти ситуации требуют от человека не отчаиваться и применять конструктивные стратегии выхода из них. Однако для пессимистов они иногда кажутся безысходными. </w:t>
      </w:r>
      <w:r>
        <w:rPr>
          <w:rFonts w:ascii="Times New Roman" w:hAnsi="Times New Roman" w:cs="Times New Roman"/>
          <w:color w:val="000000" w:themeColor="text1"/>
          <w:sz w:val="28"/>
          <w:szCs w:val="28"/>
        </w:rPr>
        <w:t>Н</w:t>
      </w:r>
      <w:r w:rsidRPr="00D64DC8">
        <w:rPr>
          <w:rFonts w:ascii="Times New Roman" w:hAnsi="Times New Roman" w:cs="Times New Roman"/>
          <w:color w:val="000000" w:themeColor="text1"/>
          <w:sz w:val="28"/>
          <w:szCs w:val="28"/>
        </w:rPr>
        <w:t>екоторые люди в этих ситуациях могут в</w:t>
      </w:r>
      <w:r>
        <w:rPr>
          <w:rFonts w:ascii="Times New Roman" w:hAnsi="Times New Roman" w:cs="Times New Roman"/>
          <w:color w:val="000000" w:themeColor="text1"/>
          <w:sz w:val="28"/>
          <w:szCs w:val="28"/>
        </w:rPr>
        <w:t>падать в депрессивное состояние</w:t>
      </w:r>
      <w:r w:rsidRPr="00D64DC8">
        <w:rPr>
          <w:rFonts w:ascii="Times New Roman" w:hAnsi="Times New Roman" w:cs="Times New Roman"/>
          <w:color w:val="000000" w:themeColor="text1"/>
          <w:sz w:val="28"/>
          <w:szCs w:val="28"/>
        </w:rPr>
        <w:t xml:space="preserve"> </w:t>
      </w:r>
      <w:r w:rsidRPr="00D64DC8">
        <w:rPr>
          <w:rFonts w:ascii="Times New Roman" w:hAnsi="Times New Roman" w:cs="Times New Roman"/>
          <w:color w:val="000000" w:themeColor="text1"/>
          <w:sz w:val="28"/>
          <w:szCs w:val="28"/>
        </w:rPr>
        <w:lastRenderedPageBreak/>
        <w:t>(Шкуратова И.П., 2007)</w:t>
      </w:r>
      <w:r>
        <w:rPr>
          <w:rFonts w:ascii="Times New Roman" w:hAnsi="Times New Roman" w:cs="Times New Roman"/>
          <w:color w:val="000000" w:themeColor="text1"/>
          <w:sz w:val="28"/>
          <w:szCs w:val="28"/>
        </w:rPr>
        <w:t>.</w:t>
      </w:r>
    </w:p>
    <w:p w14:paraId="7DC1ADC0" w14:textId="77777777" w:rsidR="00FC2EE7" w:rsidRDefault="00FC2EE7" w:rsidP="00FC2EE7">
      <w:pPr>
        <w:widowControl w:val="0"/>
        <w:spacing w:after="0" w:line="360" w:lineRule="auto"/>
        <w:ind w:firstLine="709"/>
        <w:jc w:val="both"/>
        <w:rPr>
          <w:rFonts w:ascii="TimesNewRoman" w:hAnsi="TimesNewRoman" w:cs="TimesNewRoman"/>
          <w:sz w:val="24"/>
          <w:szCs w:val="24"/>
        </w:rPr>
      </w:pPr>
      <w:r>
        <w:rPr>
          <w:rFonts w:ascii="Times New Roman" w:hAnsi="Times New Roman" w:cs="Times New Roman"/>
          <w:color w:val="000000" w:themeColor="text1"/>
          <w:sz w:val="28"/>
          <w:szCs w:val="28"/>
        </w:rPr>
        <w:t xml:space="preserve">Также было установлено, что </w:t>
      </w:r>
      <w:r w:rsidRPr="00607E6F">
        <w:rPr>
          <w:rFonts w:ascii="Times New Roman" w:hAnsi="Times New Roman" w:cs="Times New Roman"/>
          <w:color w:val="000000" w:themeColor="text1"/>
          <w:sz w:val="28"/>
          <w:szCs w:val="28"/>
        </w:rPr>
        <w:t>лица с высоким показателем нейротизма</w:t>
      </w:r>
      <w:r>
        <w:rPr>
          <w:rFonts w:ascii="Times New Roman" w:hAnsi="Times New Roman" w:cs="Times New Roman"/>
          <w:color w:val="000000" w:themeColor="text1"/>
          <w:sz w:val="28"/>
          <w:szCs w:val="28"/>
        </w:rPr>
        <w:t xml:space="preserve"> </w:t>
      </w:r>
      <w:r w:rsidRPr="00607E6F">
        <w:rPr>
          <w:rFonts w:ascii="Times New Roman" w:hAnsi="Times New Roman" w:cs="Times New Roman"/>
          <w:color w:val="000000" w:themeColor="text1"/>
          <w:sz w:val="28"/>
          <w:szCs w:val="28"/>
        </w:rPr>
        <w:t>отличаются неадаптивными способами реагирован</w:t>
      </w:r>
      <w:r>
        <w:rPr>
          <w:rFonts w:ascii="Times New Roman" w:hAnsi="Times New Roman" w:cs="Times New Roman"/>
          <w:color w:val="000000" w:themeColor="text1"/>
          <w:sz w:val="28"/>
          <w:szCs w:val="28"/>
        </w:rPr>
        <w:t>ия на стрессоры, включающими сам</w:t>
      </w:r>
      <w:r w:rsidRPr="00607E6F">
        <w:rPr>
          <w:rFonts w:ascii="Times New Roman" w:hAnsi="Times New Roman" w:cs="Times New Roman"/>
          <w:color w:val="000000" w:themeColor="text1"/>
          <w:sz w:val="28"/>
          <w:szCs w:val="28"/>
        </w:rPr>
        <w:t>ообвинения, принятие желаемого за дейст</w:t>
      </w:r>
      <w:r w:rsidRPr="00CF5FEA">
        <w:rPr>
          <w:rFonts w:ascii="Times New Roman" w:hAnsi="Times New Roman" w:cs="Times New Roman"/>
          <w:color w:val="000000" w:themeColor="text1"/>
          <w:sz w:val="28"/>
          <w:szCs w:val="28"/>
        </w:rPr>
        <w:t>вительное и пребывание в</w:t>
      </w:r>
      <w:r>
        <w:rPr>
          <w:rFonts w:ascii="TimesNewRoman" w:hAnsi="TimesNewRoman" w:cs="TimesNewRoman"/>
          <w:sz w:val="24"/>
          <w:szCs w:val="24"/>
        </w:rPr>
        <w:t xml:space="preserve"> </w:t>
      </w:r>
      <w:r w:rsidRPr="00CF5FEA">
        <w:rPr>
          <w:rFonts w:ascii="Times New Roman" w:hAnsi="Times New Roman" w:cs="Times New Roman"/>
          <w:color w:val="000000" w:themeColor="text1"/>
          <w:sz w:val="28"/>
          <w:szCs w:val="28"/>
        </w:rPr>
        <w:t>пассивном состоя</w:t>
      </w:r>
      <w:r>
        <w:rPr>
          <w:rFonts w:ascii="Times New Roman" w:hAnsi="Times New Roman" w:cs="Times New Roman"/>
          <w:color w:val="000000" w:themeColor="text1"/>
          <w:sz w:val="28"/>
          <w:szCs w:val="28"/>
        </w:rPr>
        <w:t>нии (</w:t>
      </w:r>
      <w:r w:rsidRPr="00CF5FEA">
        <w:rPr>
          <w:rFonts w:ascii="Times New Roman" w:hAnsi="Times New Roman" w:cs="Times New Roman"/>
          <w:color w:val="000000" w:themeColor="text1"/>
          <w:sz w:val="28"/>
          <w:szCs w:val="28"/>
        </w:rPr>
        <w:t>McCrae R.</w:t>
      </w:r>
      <w:r>
        <w:rPr>
          <w:rFonts w:ascii="Times New Roman" w:hAnsi="Times New Roman" w:cs="Times New Roman"/>
          <w:color w:val="000000" w:themeColor="text1"/>
          <w:sz w:val="28"/>
          <w:szCs w:val="28"/>
        </w:rPr>
        <w:t xml:space="preserve">, </w:t>
      </w:r>
      <w:r w:rsidRPr="00CF5FEA">
        <w:rPr>
          <w:rFonts w:ascii="Times New Roman" w:hAnsi="Times New Roman" w:cs="Times New Roman"/>
          <w:color w:val="000000" w:themeColor="text1"/>
          <w:sz w:val="28"/>
          <w:szCs w:val="28"/>
        </w:rPr>
        <w:t xml:space="preserve"> Costa P.</w:t>
      </w:r>
      <w:r>
        <w:rPr>
          <w:rFonts w:ascii="Times New Roman" w:hAnsi="Times New Roman" w:cs="Times New Roman"/>
          <w:color w:val="000000" w:themeColor="text1"/>
          <w:sz w:val="28"/>
          <w:szCs w:val="28"/>
        </w:rPr>
        <w:t>,</w:t>
      </w:r>
      <w:r w:rsidRPr="00CF5FE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1994)</w:t>
      </w:r>
      <w:r w:rsidRPr="00CF5FEA">
        <w:rPr>
          <w:rFonts w:ascii="Times New Roman" w:hAnsi="Times New Roman" w:cs="Times New Roman"/>
          <w:color w:val="000000" w:themeColor="text1"/>
          <w:sz w:val="28"/>
          <w:szCs w:val="28"/>
        </w:rPr>
        <w:t>.</w:t>
      </w:r>
    </w:p>
    <w:p w14:paraId="0A33A58D" w14:textId="7491B41E" w:rsidR="00FC2EE7" w:rsidRDefault="00FC2EE7" w:rsidP="00FC2EE7">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то же время в исследовании Д.С. Корниенко было обнаружено, что д</w:t>
      </w:r>
      <w:r w:rsidRPr="00340F6F">
        <w:rPr>
          <w:rFonts w:ascii="Times New Roman" w:hAnsi="Times New Roman" w:cs="Times New Roman"/>
          <w:color w:val="000000" w:themeColor="text1"/>
          <w:sz w:val="28"/>
          <w:szCs w:val="28"/>
        </w:rPr>
        <w:t>ля большинства особенностей психологического благополучия свойства личности определяют не более 30 % дисперсии, что позволяет предполагать влияние каких-либо других факторов (например, возраста или пола).</w:t>
      </w:r>
      <w:r>
        <w:rPr>
          <w:rFonts w:ascii="Times New Roman" w:hAnsi="Times New Roman" w:cs="Times New Roman"/>
          <w:color w:val="000000" w:themeColor="text1"/>
          <w:sz w:val="28"/>
          <w:szCs w:val="28"/>
        </w:rPr>
        <w:t xml:space="preserve"> При этом, п</w:t>
      </w:r>
      <w:r w:rsidRPr="00340F6F">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ихологическое благополучие в це</w:t>
      </w:r>
      <w:r w:rsidRPr="00340F6F">
        <w:rPr>
          <w:rFonts w:ascii="Times New Roman" w:hAnsi="Times New Roman" w:cs="Times New Roman"/>
          <w:color w:val="000000" w:themeColor="text1"/>
          <w:sz w:val="28"/>
          <w:szCs w:val="28"/>
        </w:rPr>
        <w:t>лом детерминир</w:t>
      </w:r>
      <w:r>
        <w:rPr>
          <w:rFonts w:ascii="Times New Roman" w:hAnsi="Times New Roman" w:cs="Times New Roman"/>
          <w:color w:val="000000" w:themeColor="text1"/>
          <w:sz w:val="28"/>
          <w:szCs w:val="28"/>
        </w:rPr>
        <w:t>овалось</w:t>
      </w:r>
      <w:r w:rsidRPr="00340F6F">
        <w:rPr>
          <w:rFonts w:ascii="Times New Roman" w:hAnsi="Times New Roman" w:cs="Times New Roman"/>
          <w:color w:val="000000" w:themeColor="text1"/>
          <w:sz w:val="28"/>
          <w:szCs w:val="28"/>
        </w:rPr>
        <w:t xml:space="preserve"> такими личностными</w:t>
      </w:r>
      <w:r>
        <w:rPr>
          <w:rFonts w:ascii="Times New Roman" w:hAnsi="Times New Roman" w:cs="Times New Roman"/>
          <w:color w:val="000000" w:themeColor="text1"/>
          <w:sz w:val="28"/>
          <w:szCs w:val="28"/>
        </w:rPr>
        <w:t xml:space="preserve"> </w:t>
      </w:r>
      <w:r w:rsidRPr="00340F6F">
        <w:rPr>
          <w:rFonts w:ascii="Times New Roman" w:hAnsi="Times New Roman" w:cs="Times New Roman"/>
          <w:color w:val="000000" w:themeColor="text1"/>
          <w:sz w:val="28"/>
          <w:szCs w:val="28"/>
        </w:rPr>
        <w:t xml:space="preserve">характеристиками, как эмоциональная нестабильность, депрессивность и переживание безрадостности. </w:t>
      </w:r>
      <w:r>
        <w:rPr>
          <w:rFonts w:ascii="Times New Roman" w:hAnsi="Times New Roman" w:cs="Times New Roman"/>
          <w:color w:val="000000" w:themeColor="text1"/>
          <w:sz w:val="28"/>
          <w:szCs w:val="28"/>
        </w:rPr>
        <w:t xml:space="preserve">Автор утверждает, что </w:t>
      </w:r>
      <w:r w:rsidRPr="00340F6F">
        <w:rPr>
          <w:rFonts w:ascii="Times New Roman" w:hAnsi="Times New Roman" w:cs="Times New Roman"/>
          <w:color w:val="000000" w:themeColor="text1"/>
          <w:sz w:val="28"/>
          <w:szCs w:val="28"/>
        </w:rPr>
        <w:t>именно депрессивность будет являться наиболее важным показателем</w:t>
      </w:r>
      <w:r w:rsidR="00DA6781">
        <w:rPr>
          <w:rFonts w:ascii="Times New Roman" w:hAnsi="Times New Roman" w:cs="Times New Roman"/>
          <w:color w:val="000000" w:themeColor="text1"/>
          <w:sz w:val="28"/>
          <w:szCs w:val="28"/>
        </w:rPr>
        <w:t>,</w:t>
      </w:r>
      <w:r w:rsidRPr="00340F6F">
        <w:rPr>
          <w:rFonts w:ascii="Times New Roman" w:hAnsi="Times New Roman" w:cs="Times New Roman"/>
          <w:color w:val="000000" w:themeColor="text1"/>
          <w:sz w:val="28"/>
          <w:szCs w:val="28"/>
        </w:rPr>
        <w:t xml:space="preserve"> и будет вносить</w:t>
      </w:r>
      <w:r>
        <w:rPr>
          <w:rFonts w:ascii="Times New Roman" w:hAnsi="Times New Roman" w:cs="Times New Roman"/>
          <w:color w:val="000000" w:themeColor="text1"/>
          <w:sz w:val="28"/>
          <w:szCs w:val="28"/>
        </w:rPr>
        <w:t xml:space="preserve"> </w:t>
      </w:r>
      <w:r w:rsidRPr="00340F6F">
        <w:rPr>
          <w:rFonts w:ascii="Times New Roman" w:hAnsi="Times New Roman" w:cs="Times New Roman"/>
          <w:color w:val="000000" w:themeColor="text1"/>
          <w:sz w:val="28"/>
          <w:szCs w:val="28"/>
        </w:rPr>
        <w:t>наибольший вклад в детерминацию проявления и переживания неблагополучия.</w:t>
      </w:r>
      <w:r>
        <w:rPr>
          <w:rFonts w:ascii="Times New Roman" w:hAnsi="Times New Roman" w:cs="Times New Roman"/>
          <w:color w:val="000000" w:themeColor="text1"/>
          <w:sz w:val="28"/>
          <w:szCs w:val="28"/>
        </w:rPr>
        <w:t xml:space="preserve"> В данном исследовании было показано, что н</w:t>
      </w:r>
      <w:r w:rsidRPr="00340F6F">
        <w:rPr>
          <w:rFonts w:ascii="Times New Roman" w:hAnsi="Times New Roman" w:cs="Times New Roman"/>
          <w:color w:val="000000" w:themeColor="text1"/>
          <w:sz w:val="28"/>
          <w:szCs w:val="28"/>
        </w:rPr>
        <w:t>ейротизм как личностная черта оказывает влияние на психологическое благополучие, в меньшей степени, чем де</w:t>
      </w:r>
      <w:r>
        <w:rPr>
          <w:rFonts w:ascii="Times New Roman" w:hAnsi="Times New Roman" w:cs="Times New Roman"/>
          <w:color w:val="000000" w:themeColor="text1"/>
          <w:sz w:val="28"/>
          <w:szCs w:val="28"/>
        </w:rPr>
        <w:t>прессивность (</w:t>
      </w:r>
      <w:r w:rsidRPr="00340F6F">
        <w:rPr>
          <w:rFonts w:ascii="Times New Roman" w:hAnsi="Times New Roman" w:cs="Times New Roman"/>
          <w:color w:val="000000" w:themeColor="text1"/>
          <w:sz w:val="28"/>
          <w:szCs w:val="28"/>
        </w:rPr>
        <w:t>Корниенко Д.С</w:t>
      </w:r>
      <w:r>
        <w:rPr>
          <w:rFonts w:ascii="Times New Roman" w:hAnsi="Times New Roman" w:cs="Times New Roman"/>
          <w:color w:val="000000" w:themeColor="text1"/>
          <w:sz w:val="28"/>
          <w:szCs w:val="28"/>
        </w:rPr>
        <w:t>.,</w:t>
      </w:r>
      <w:r w:rsidRPr="00340F6F">
        <w:rPr>
          <w:rFonts w:ascii="Times New Roman" w:hAnsi="Times New Roman" w:cs="Times New Roman"/>
          <w:color w:val="000000" w:themeColor="text1"/>
          <w:sz w:val="28"/>
          <w:szCs w:val="28"/>
        </w:rPr>
        <w:t xml:space="preserve"> 2014</w:t>
      </w:r>
      <w:r>
        <w:rPr>
          <w:rFonts w:ascii="Times New Roman" w:hAnsi="Times New Roman" w:cs="Times New Roman"/>
          <w:color w:val="000000" w:themeColor="text1"/>
          <w:sz w:val="28"/>
          <w:szCs w:val="28"/>
        </w:rPr>
        <w:t>).</w:t>
      </w:r>
    </w:p>
    <w:p w14:paraId="7A62BD01" w14:textId="77777777" w:rsidR="00FC2EE7" w:rsidRDefault="00FC2EE7" w:rsidP="00FC2EE7">
      <w:pPr>
        <w:widowControl w:val="0"/>
        <w:spacing w:after="0" w:line="360" w:lineRule="auto"/>
        <w:ind w:firstLine="709"/>
        <w:jc w:val="both"/>
        <w:rPr>
          <w:rFonts w:ascii="Times New Roman" w:hAnsi="Times New Roman" w:cs="Times New Roman"/>
          <w:color w:val="000000" w:themeColor="text1"/>
          <w:sz w:val="28"/>
          <w:szCs w:val="28"/>
        </w:rPr>
      </w:pPr>
      <w:r w:rsidRPr="00B35261">
        <w:rPr>
          <w:rFonts w:ascii="Times New Roman" w:hAnsi="Times New Roman" w:cs="Times New Roman"/>
          <w:color w:val="000000" w:themeColor="text1"/>
          <w:sz w:val="28"/>
          <w:szCs w:val="28"/>
        </w:rPr>
        <w:t>Было установлено, что люди, которые</w:t>
      </w:r>
      <w:r>
        <w:rPr>
          <w:rFonts w:ascii="Times New Roman" w:hAnsi="Times New Roman" w:cs="Times New Roman"/>
          <w:color w:val="000000" w:themeColor="text1"/>
          <w:sz w:val="28"/>
          <w:szCs w:val="28"/>
        </w:rPr>
        <w:t xml:space="preserve"> </w:t>
      </w:r>
      <w:r w:rsidRPr="00B35261">
        <w:rPr>
          <w:rFonts w:ascii="Times New Roman" w:hAnsi="Times New Roman" w:cs="Times New Roman"/>
          <w:color w:val="000000" w:themeColor="text1"/>
          <w:sz w:val="28"/>
          <w:szCs w:val="28"/>
        </w:rPr>
        <w:t>занижают свои способности противостоять</w:t>
      </w:r>
      <w:r>
        <w:rPr>
          <w:rFonts w:ascii="Times New Roman" w:hAnsi="Times New Roman" w:cs="Times New Roman"/>
          <w:color w:val="000000" w:themeColor="text1"/>
          <w:sz w:val="28"/>
          <w:szCs w:val="28"/>
        </w:rPr>
        <w:t xml:space="preserve"> </w:t>
      </w:r>
      <w:r w:rsidRPr="00B35261">
        <w:rPr>
          <w:rFonts w:ascii="Times New Roman" w:hAnsi="Times New Roman" w:cs="Times New Roman"/>
          <w:color w:val="000000" w:themeColor="text1"/>
          <w:sz w:val="28"/>
          <w:szCs w:val="28"/>
        </w:rPr>
        <w:t xml:space="preserve">трудным ситуациям, наименее успешно </w:t>
      </w:r>
      <w:r>
        <w:rPr>
          <w:rFonts w:ascii="Times New Roman" w:hAnsi="Times New Roman" w:cs="Times New Roman"/>
          <w:color w:val="000000" w:themeColor="text1"/>
          <w:sz w:val="28"/>
          <w:szCs w:val="28"/>
        </w:rPr>
        <w:t>справляются</w:t>
      </w:r>
      <w:r w:rsidRPr="00B35261">
        <w:rPr>
          <w:rFonts w:ascii="Times New Roman" w:hAnsi="Times New Roman" w:cs="Times New Roman"/>
          <w:color w:val="000000" w:themeColor="text1"/>
          <w:sz w:val="28"/>
          <w:szCs w:val="28"/>
        </w:rPr>
        <w:t xml:space="preserve"> с трудностями по сравнению со всеми остальными</w:t>
      </w:r>
      <w:r>
        <w:rPr>
          <w:rFonts w:ascii="Times New Roman" w:hAnsi="Times New Roman" w:cs="Times New Roman"/>
          <w:color w:val="000000" w:themeColor="text1"/>
          <w:sz w:val="28"/>
          <w:szCs w:val="28"/>
        </w:rPr>
        <w:t xml:space="preserve"> </w:t>
      </w:r>
      <w:r w:rsidRPr="00B35261">
        <w:rPr>
          <w:rFonts w:ascii="Times New Roman" w:hAnsi="Times New Roman" w:cs="Times New Roman"/>
          <w:color w:val="000000" w:themeColor="text1"/>
          <w:sz w:val="28"/>
          <w:szCs w:val="28"/>
        </w:rPr>
        <w:t>личностями. Это подтверждает истину о н</w:t>
      </w:r>
      <w:r>
        <w:rPr>
          <w:rFonts w:ascii="Times New Roman" w:hAnsi="Times New Roman" w:cs="Times New Roman"/>
          <w:color w:val="000000" w:themeColor="text1"/>
          <w:sz w:val="28"/>
          <w:szCs w:val="28"/>
        </w:rPr>
        <w:t>е</w:t>
      </w:r>
      <w:r w:rsidRPr="00B35261">
        <w:rPr>
          <w:rFonts w:ascii="Times New Roman" w:hAnsi="Times New Roman" w:cs="Times New Roman"/>
          <w:color w:val="000000" w:themeColor="text1"/>
          <w:sz w:val="28"/>
          <w:szCs w:val="28"/>
        </w:rPr>
        <w:t>гативном влиянии заниженной самооценки</w:t>
      </w:r>
      <w:r>
        <w:rPr>
          <w:rFonts w:ascii="Times New Roman" w:hAnsi="Times New Roman" w:cs="Times New Roman"/>
          <w:color w:val="000000" w:themeColor="text1"/>
          <w:sz w:val="28"/>
          <w:szCs w:val="28"/>
        </w:rPr>
        <w:t xml:space="preserve"> </w:t>
      </w:r>
      <w:r w:rsidRPr="00B35261">
        <w:rPr>
          <w:rFonts w:ascii="Times New Roman" w:hAnsi="Times New Roman" w:cs="Times New Roman"/>
          <w:color w:val="000000" w:themeColor="text1"/>
          <w:sz w:val="28"/>
          <w:szCs w:val="28"/>
        </w:rPr>
        <w:t>на преодоление трудностей. Кроме этого, было выявлено, что значительно успешнее преодолевают трудности личности, которые</w:t>
      </w:r>
      <w:r>
        <w:rPr>
          <w:rFonts w:ascii="Times New Roman" w:hAnsi="Times New Roman" w:cs="Times New Roman"/>
          <w:color w:val="000000" w:themeColor="text1"/>
          <w:sz w:val="28"/>
          <w:szCs w:val="28"/>
        </w:rPr>
        <w:t xml:space="preserve"> </w:t>
      </w:r>
      <w:r w:rsidRPr="00B35261">
        <w:rPr>
          <w:rFonts w:ascii="Times New Roman" w:hAnsi="Times New Roman" w:cs="Times New Roman"/>
          <w:color w:val="000000" w:themeColor="text1"/>
          <w:sz w:val="28"/>
          <w:szCs w:val="28"/>
        </w:rPr>
        <w:t>стремятся к новизне и глубоким переживаниям по сравнению с теми, кто придерживается других жизненных ценностей. При изучении ценностных ориентаций</w:t>
      </w:r>
      <w:r>
        <w:rPr>
          <w:rFonts w:ascii="Times New Roman" w:hAnsi="Times New Roman" w:cs="Times New Roman"/>
          <w:color w:val="000000" w:themeColor="text1"/>
          <w:sz w:val="28"/>
          <w:szCs w:val="28"/>
        </w:rPr>
        <w:t xml:space="preserve"> </w:t>
      </w:r>
      <w:r w:rsidRPr="00B35261">
        <w:rPr>
          <w:rFonts w:ascii="Times New Roman" w:hAnsi="Times New Roman" w:cs="Times New Roman"/>
          <w:color w:val="000000" w:themeColor="text1"/>
          <w:sz w:val="28"/>
          <w:szCs w:val="28"/>
        </w:rPr>
        <w:t>личности, которые оказывают влияние на успешность преодоления трудностей, было вы</w:t>
      </w:r>
      <w:r w:rsidRPr="0059552E">
        <w:rPr>
          <w:rFonts w:ascii="Times New Roman" w:hAnsi="Times New Roman" w:cs="Times New Roman"/>
          <w:color w:val="000000" w:themeColor="text1"/>
          <w:sz w:val="28"/>
          <w:szCs w:val="28"/>
        </w:rPr>
        <w:t>явлено, что личности, стремящиеся к независимости, автономности, самостоятельности в</w:t>
      </w:r>
      <w:r>
        <w:rPr>
          <w:rFonts w:ascii="Times New Roman" w:hAnsi="Times New Roman" w:cs="Times New Roman"/>
          <w:color w:val="000000" w:themeColor="text1"/>
          <w:sz w:val="28"/>
          <w:szCs w:val="28"/>
        </w:rPr>
        <w:t xml:space="preserve"> </w:t>
      </w:r>
      <w:r w:rsidRPr="0059552E">
        <w:rPr>
          <w:rFonts w:ascii="Times New Roman" w:hAnsi="Times New Roman" w:cs="Times New Roman"/>
          <w:color w:val="000000" w:themeColor="text1"/>
          <w:sz w:val="28"/>
          <w:szCs w:val="28"/>
        </w:rPr>
        <w:t>мышлении и выборе способов действий, значительно успешнее преодолевают трудности</w:t>
      </w:r>
      <w:r>
        <w:rPr>
          <w:rFonts w:ascii="Times New Roman" w:hAnsi="Times New Roman" w:cs="Times New Roman"/>
          <w:color w:val="000000" w:themeColor="text1"/>
          <w:sz w:val="28"/>
          <w:szCs w:val="28"/>
        </w:rPr>
        <w:t xml:space="preserve"> </w:t>
      </w:r>
      <w:r w:rsidRPr="0059552E">
        <w:rPr>
          <w:rFonts w:ascii="Times New Roman" w:hAnsi="Times New Roman" w:cs="Times New Roman"/>
          <w:color w:val="000000" w:themeColor="text1"/>
          <w:sz w:val="28"/>
          <w:szCs w:val="28"/>
        </w:rPr>
        <w:t>по сравнению с теми, кто придерживается</w:t>
      </w:r>
      <w:r>
        <w:rPr>
          <w:rFonts w:ascii="Times New Roman" w:hAnsi="Times New Roman" w:cs="Times New Roman"/>
          <w:color w:val="000000" w:themeColor="text1"/>
          <w:sz w:val="28"/>
          <w:szCs w:val="28"/>
        </w:rPr>
        <w:t xml:space="preserve"> </w:t>
      </w:r>
      <w:r w:rsidRPr="0059552E">
        <w:rPr>
          <w:rFonts w:ascii="Times New Roman" w:hAnsi="Times New Roman" w:cs="Times New Roman"/>
          <w:color w:val="000000" w:themeColor="text1"/>
          <w:sz w:val="28"/>
          <w:szCs w:val="28"/>
        </w:rPr>
        <w:t>других жизненных ценностей.</w:t>
      </w:r>
      <w:r>
        <w:rPr>
          <w:rFonts w:ascii="Times New Roman" w:hAnsi="Times New Roman" w:cs="Times New Roman"/>
          <w:color w:val="000000" w:themeColor="text1"/>
          <w:sz w:val="28"/>
          <w:szCs w:val="28"/>
        </w:rPr>
        <w:t xml:space="preserve"> </w:t>
      </w:r>
      <w:r w:rsidRPr="0059552E">
        <w:rPr>
          <w:rFonts w:ascii="Times New Roman" w:hAnsi="Times New Roman" w:cs="Times New Roman"/>
          <w:color w:val="000000" w:themeColor="text1"/>
          <w:sz w:val="28"/>
          <w:szCs w:val="28"/>
        </w:rPr>
        <w:t>Было выявлено, что личности, которые</w:t>
      </w:r>
      <w:r>
        <w:rPr>
          <w:rFonts w:ascii="Times New Roman" w:hAnsi="Times New Roman" w:cs="Times New Roman"/>
          <w:color w:val="000000" w:themeColor="text1"/>
          <w:sz w:val="28"/>
          <w:szCs w:val="28"/>
        </w:rPr>
        <w:t xml:space="preserve"> </w:t>
      </w:r>
      <w:r w:rsidRPr="00171BED">
        <w:rPr>
          <w:rFonts w:ascii="Times New Roman" w:hAnsi="Times New Roman" w:cs="Times New Roman"/>
          <w:color w:val="000000" w:themeColor="text1"/>
          <w:sz w:val="28"/>
          <w:szCs w:val="28"/>
        </w:rPr>
        <w:lastRenderedPageBreak/>
        <w:t>стремятся к новизне и глубоким пережива</w:t>
      </w:r>
      <w:r w:rsidRPr="00F96D99">
        <w:rPr>
          <w:rFonts w:ascii="Times New Roman" w:hAnsi="Times New Roman" w:cs="Times New Roman"/>
          <w:color w:val="000000" w:themeColor="text1"/>
          <w:sz w:val="28"/>
          <w:szCs w:val="28"/>
        </w:rPr>
        <w:t>ниям, значительно успешнее преодолевают</w:t>
      </w:r>
      <w:r>
        <w:rPr>
          <w:rFonts w:ascii="Times New Roman" w:hAnsi="Times New Roman" w:cs="Times New Roman"/>
          <w:color w:val="000000" w:themeColor="text1"/>
          <w:sz w:val="28"/>
          <w:szCs w:val="28"/>
        </w:rPr>
        <w:t xml:space="preserve"> </w:t>
      </w:r>
      <w:r w:rsidRPr="00F96D99">
        <w:rPr>
          <w:rFonts w:ascii="Times New Roman" w:hAnsi="Times New Roman" w:cs="Times New Roman"/>
          <w:color w:val="000000" w:themeColor="text1"/>
          <w:sz w:val="28"/>
          <w:szCs w:val="28"/>
        </w:rPr>
        <w:t>трудности по сравнению с теми людьми, которые</w:t>
      </w:r>
      <w:r>
        <w:rPr>
          <w:rFonts w:ascii="TimesNewRoman" w:hAnsi="TimesNewRoman" w:cs="TimesNewRoman"/>
          <w:sz w:val="24"/>
          <w:szCs w:val="24"/>
        </w:rPr>
        <w:t xml:space="preserve"> </w:t>
      </w:r>
      <w:r w:rsidRPr="00F96D99">
        <w:rPr>
          <w:rFonts w:ascii="Times New Roman" w:hAnsi="Times New Roman" w:cs="Times New Roman"/>
          <w:color w:val="000000" w:themeColor="text1"/>
          <w:sz w:val="28"/>
          <w:szCs w:val="28"/>
        </w:rPr>
        <w:t>придерживаются других жизненных</w:t>
      </w:r>
      <w:r>
        <w:rPr>
          <w:rFonts w:ascii="Times New Roman" w:hAnsi="Times New Roman" w:cs="Times New Roman"/>
          <w:color w:val="000000" w:themeColor="text1"/>
          <w:sz w:val="28"/>
          <w:szCs w:val="28"/>
        </w:rPr>
        <w:t xml:space="preserve"> ценностей</w:t>
      </w:r>
      <w:r w:rsidRPr="00F96D99">
        <w:rPr>
          <w:rFonts w:ascii="Times New Roman" w:hAnsi="Times New Roman" w:cs="Times New Roman"/>
          <w:color w:val="000000" w:themeColor="text1"/>
          <w:sz w:val="28"/>
          <w:szCs w:val="28"/>
        </w:rPr>
        <w:t xml:space="preserve"> (Шумакова И</w:t>
      </w:r>
      <w:r>
        <w:rPr>
          <w:rFonts w:ascii="Times New Roman" w:hAnsi="Times New Roman" w:cs="Times New Roman"/>
          <w:color w:val="000000" w:themeColor="text1"/>
          <w:sz w:val="28"/>
          <w:szCs w:val="28"/>
        </w:rPr>
        <w:t>.</w:t>
      </w:r>
      <w:r w:rsidRPr="00F96D99">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200</w:t>
      </w:r>
      <w:r w:rsidRPr="00F96D99">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w:t>
      </w:r>
    </w:p>
    <w:p w14:paraId="38F9C4B4" w14:textId="14B7E49A" w:rsidR="00FC2EE7" w:rsidRDefault="00FC2EE7" w:rsidP="00FC2EE7">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во многих исследованиях было установлено наличие связи между уровнем личностного благополучия, совладанием с трудными жизненными ситуациями и индивидуальными чертами личности. </w:t>
      </w:r>
      <w:r w:rsidRPr="00837F09">
        <w:rPr>
          <w:rFonts w:ascii="Times New Roman" w:hAnsi="Times New Roman" w:cs="Times New Roman"/>
          <w:color w:val="000000" w:themeColor="text1"/>
          <w:sz w:val="28"/>
          <w:szCs w:val="28"/>
        </w:rPr>
        <w:t>Однако, несмотря на то</w:t>
      </w:r>
      <w:r w:rsidR="00DA6781">
        <w:rPr>
          <w:rFonts w:ascii="Times New Roman" w:hAnsi="Times New Roman" w:cs="Times New Roman"/>
          <w:color w:val="000000" w:themeColor="text1"/>
          <w:sz w:val="28"/>
          <w:szCs w:val="28"/>
        </w:rPr>
        <w:t>,</w:t>
      </w:r>
      <w:r w:rsidRPr="00837F09">
        <w:rPr>
          <w:rFonts w:ascii="Times New Roman" w:hAnsi="Times New Roman" w:cs="Times New Roman"/>
          <w:color w:val="000000" w:themeColor="text1"/>
          <w:sz w:val="28"/>
          <w:szCs w:val="28"/>
        </w:rPr>
        <w:t xml:space="preserve"> что в современных исследованиях </w:t>
      </w:r>
      <w:r>
        <w:rPr>
          <w:rFonts w:ascii="Times New Roman" w:hAnsi="Times New Roman" w:cs="Times New Roman"/>
          <w:color w:val="000000" w:themeColor="text1"/>
          <w:sz w:val="28"/>
          <w:szCs w:val="28"/>
        </w:rPr>
        <w:t xml:space="preserve">психологическое благополучие личности </w:t>
      </w:r>
      <w:r w:rsidRPr="00837F09">
        <w:rPr>
          <w:rFonts w:ascii="Times New Roman" w:hAnsi="Times New Roman" w:cs="Times New Roman"/>
          <w:color w:val="000000" w:themeColor="text1"/>
          <w:sz w:val="28"/>
          <w:szCs w:val="28"/>
        </w:rPr>
        <w:t>рассматривается как один из ресурсов, которые человек использует</w:t>
      </w:r>
      <w:r>
        <w:rPr>
          <w:rFonts w:ascii="Times New Roman" w:hAnsi="Times New Roman" w:cs="Times New Roman"/>
          <w:color w:val="000000" w:themeColor="text1"/>
          <w:sz w:val="28"/>
          <w:szCs w:val="28"/>
        </w:rPr>
        <w:t xml:space="preserve"> </w:t>
      </w:r>
      <w:r w:rsidRPr="00837F09">
        <w:rPr>
          <w:rFonts w:ascii="Times New Roman" w:hAnsi="Times New Roman" w:cs="Times New Roman"/>
          <w:color w:val="000000" w:themeColor="text1"/>
          <w:sz w:val="28"/>
          <w:szCs w:val="28"/>
        </w:rPr>
        <w:t>для совладания с трудными жизненными ситуациями, вопрос о</w:t>
      </w:r>
      <w:r>
        <w:rPr>
          <w:rFonts w:ascii="Times New Roman" w:hAnsi="Times New Roman" w:cs="Times New Roman"/>
          <w:color w:val="000000" w:themeColor="text1"/>
          <w:sz w:val="28"/>
          <w:szCs w:val="28"/>
        </w:rPr>
        <w:t xml:space="preserve"> </w:t>
      </w:r>
      <w:r w:rsidRPr="00837F09">
        <w:rPr>
          <w:rFonts w:ascii="Times New Roman" w:hAnsi="Times New Roman" w:cs="Times New Roman"/>
          <w:color w:val="000000" w:themeColor="text1"/>
          <w:sz w:val="28"/>
          <w:szCs w:val="28"/>
        </w:rPr>
        <w:t xml:space="preserve">сохранении </w:t>
      </w:r>
      <w:r>
        <w:rPr>
          <w:rFonts w:ascii="Times New Roman" w:hAnsi="Times New Roman" w:cs="Times New Roman"/>
          <w:color w:val="000000" w:themeColor="text1"/>
          <w:sz w:val="28"/>
          <w:szCs w:val="28"/>
        </w:rPr>
        <w:t>психологического благополучия</w:t>
      </w:r>
      <w:r w:rsidRPr="00837F0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способности к преобразованию трудной ситуации и оценивании её как события, способствующего личностному росту, </w:t>
      </w:r>
      <w:r w:rsidRPr="00837F09">
        <w:rPr>
          <w:rFonts w:ascii="Times New Roman" w:hAnsi="Times New Roman" w:cs="Times New Roman"/>
          <w:color w:val="000000" w:themeColor="text1"/>
          <w:sz w:val="28"/>
          <w:szCs w:val="28"/>
        </w:rPr>
        <w:t xml:space="preserve">при </w:t>
      </w:r>
      <w:r>
        <w:rPr>
          <w:rFonts w:ascii="Times New Roman" w:hAnsi="Times New Roman" w:cs="Times New Roman"/>
          <w:color w:val="000000" w:themeColor="text1"/>
          <w:sz w:val="28"/>
          <w:szCs w:val="28"/>
        </w:rPr>
        <w:t xml:space="preserve">длительном стрессирующем воздействии, остается открытым.  </w:t>
      </w:r>
    </w:p>
    <w:p w14:paraId="60FBF23F" w14:textId="77777777" w:rsidR="00FC2EE7" w:rsidRPr="00835A22" w:rsidRDefault="00FC2EE7" w:rsidP="00FC2EE7">
      <w:pPr>
        <w:widowControl w:val="0"/>
        <w:spacing w:after="0" w:line="360" w:lineRule="auto"/>
        <w:ind w:firstLine="709"/>
        <w:jc w:val="both"/>
        <w:rPr>
          <w:rFonts w:ascii="Times New Roman" w:hAnsi="Times New Roman" w:cs="Times New Roman"/>
          <w:color w:val="000000" w:themeColor="text1"/>
          <w:sz w:val="28"/>
          <w:szCs w:val="28"/>
        </w:rPr>
      </w:pPr>
      <w:r w:rsidRPr="00835A22">
        <w:rPr>
          <w:rFonts w:ascii="Times New Roman" w:hAnsi="Times New Roman" w:cs="Times New Roman"/>
          <w:color w:val="000000" w:themeColor="text1"/>
          <w:sz w:val="28"/>
          <w:szCs w:val="28"/>
        </w:rPr>
        <w:t>Поскольку на свойства темперамента влиять напрямую невозможно в</w:t>
      </w:r>
      <w:r>
        <w:rPr>
          <w:rFonts w:ascii="Times New Roman" w:hAnsi="Times New Roman" w:cs="Times New Roman"/>
          <w:color w:val="000000" w:themeColor="text1"/>
          <w:sz w:val="28"/>
          <w:szCs w:val="28"/>
        </w:rPr>
        <w:t xml:space="preserve"> </w:t>
      </w:r>
      <w:r w:rsidRPr="00835A22">
        <w:rPr>
          <w:rFonts w:ascii="Times New Roman" w:hAnsi="Times New Roman" w:cs="Times New Roman"/>
          <w:color w:val="000000" w:themeColor="text1"/>
          <w:sz w:val="28"/>
          <w:szCs w:val="28"/>
        </w:rPr>
        <w:t xml:space="preserve">силу их специфики формирования, то </w:t>
      </w:r>
      <w:r>
        <w:rPr>
          <w:rFonts w:ascii="Times New Roman" w:hAnsi="Times New Roman" w:cs="Times New Roman"/>
          <w:color w:val="000000" w:themeColor="text1"/>
          <w:sz w:val="28"/>
          <w:szCs w:val="28"/>
        </w:rPr>
        <w:t>наибольший интерес представляет изучение черт</w:t>
      </w:r>
      <w:r w:rsidRPr="00835A22">
        <w:rPr>
          <w:rFonts w:ascii="Times New Roman" w:hAnsi="Times New Roman" w:cs="Times New Roman"/>
          <w:color w:val="000000" w:themeColor="text1"/>
          <w:sz w:val="28"/>
          <w:szCs w:val="28"/>
        </w:rPr>
        <w:t xml:space="preserve"> характера, которые можно изменять и «доформировывать» новыми, используя различные приемы и способы в ходе психотерапевтической работы либо при целенаправленном педагогическом влиянии и самовоспитании</w:t>
      </w:r>
      <w:r>
        <w:rPr>
          <w:rFonts w:ascii="Times New Roman" w:hAnsi="Times New Roman" w:cs="Times New Roman"/>
          <w:color w:val="000000" w:themeColor="text1"/>
          <w:sz w:val="28"/>
          <w:szCs w:val="28"/>
        </w:rPr>
        <w:t xml:space="preserve"> с целью повышения уровня психологического благополучия личности. </w:t>
      </w:r>
      <w:r w:rsidRPr="00835A22">
        <w:rPr>
          <w:rFonts w:ascii="Times New Roman" w:hAnsi="Times New Roman" w:cs="Times New Roman"/>
          <w:color w:val="000000" w:themeColor="text1"/>
          <w:sz w:val="28"/>
          <w:szCs w:val="28"/>
        </w:rPr>
        <w:t xml:space="preserve"> </w:t>
      </w:r>
    </w:p>
    <w:p w14:paraId="3C895851" w14:textId="77777777" w:rsidR="00FC2EE7" w:rsidRDefault="00FC2EE7" w:rsidP="00FC2EE7">
      <w:pPr>
        <w:widowControl w:val="0"/>
        <w:spacing w:after="0" w:line="360" w:lineRule="auto"/>
        <w:ind w:firstLine="709"/>
        <w:jc w:val="both"/>
        <w:rPr>
          <w:rFonts w:ascii="Times New Roman" w:hAnsi="Times New Roman" w:cs="Times New Roman"/>
          <w:color w:val="000000" w:themeColor="text1"/>
          <w:sz w:val="28"/>
          <w:szCs w:val="28"/>
        </w:rPr>
      </w:pPr>
      <w:r w:rsidRPr="009B19C6">
        <w:rPr>
          <w:rFonts w:ascii="Times New Roman" w:hAnsi="Times New Roman" w:cs="Times New Roman"/>
          <w:color w:val="000000" w:themeColor="text1"/>
          <w:sz w:val="28"/>
          <w:szCs w:val="28"/>
        </w:rPr>
        <w:t xml:space="preserve">В этой связи возникает необходимость эмпирически исследовать личностные потенциалы, которые детерминируют формирование личностного благополучия у лиц в трудных жизненных ситуациях, связанных с длительным воздействием </w:t>
      </w:r>
      <w:r>
        <w:rPr>
          <w:rFonts w:ascii="Times New Roman" w:hAnsi="Times New Roman" w:cs="Times New Roman"/>
          <w:color w:val="000000" w:themeColor="text1"/>
          <w:sz w:val="28"/>
          <w:szCs w:val="28"/>
        </w:rPr>
        <w:t>ТЖС</w:t>
      </w:r>
      <w:r w:rsidRPr="009B19C6">
        <w:rPr>
          <w:rFonts w:ascii="Times New Roman" w:hAnsi="Times New Roman" w:cs="Times New Roman"/>
          <w:color w:val="000000" w:themeColor="text1"/>
          <w:sz w:val="28"/>
          <w:szCs w:val="28"/>
        </w:rPr>
        <w:t>, и способствуют их успешному преодолению.</w:t>
      </w:r>
    </w:p>
    <w:p w14:paraId="66345910" w14:textId="77777777" w:rsidR="00B27A61" w:rsidRDefault="00B27A61">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2C8B6F01" w14:textId="1E8EC550" w:rsidR="00EF4B49" w:rsidRPr="009267CC" w:rsidRDefault="00EF4B49" w:rsidP="00DA6781">
      <w:pPr>
        <w:spacing w:after="720" w:line="360" w:lineRule="auto"/>
        <w:jc w:val="center"/>
        <w:rPr>
          <w:rFonts w:ascii="Times New Roman" w:hAnsi="Times New Roman" w:cs="Times New Roman"/>
          <w:b/>
          <w:sz w:val="28"/>
          <w:szCs w:val="28"/>
        </w:rPr>
      </w:pPr>
      <w:r w:rsidRPr="009267CC">
        <w:rPr>
          <w:rFonts w:ascii="Times New Roman" w:hAnsi="Times New Roman" w:cs="Times New Roman"/>
          <w:b/>
          <w:sz w:val="28"/>
          <w:szCs w:val="28"/>
        </w:rPr>
        <w:lastRenderedPageBreak/>
        <w:t xml:space="preserve">ГЛАВА 2. </w:t>
      </w:r>
      <w:r w:rsidRPr="009267CC">
        <w:rPr>
          <w:rFonts w:ascii="Times New Roman" w:hAnsi="Times New Roman" w:cs="Times New Roman"/>
          <w:b/>
          <w:caps/>
          <w:sz w:val="28"/>
          <w:szCs w:val="28"/>
        </w:rPr>
        <w:t>Методы и организация исследования</w:t>
      </w:r>
    </w:p>
    <w:p w14:paraId="7C2E555F" w14:textId="77777777" w:rsidR="00EF4B49" w:rsidRPr="005266DE" w:rsidRDefault="00EF4B49" w:rsidP="00EF4B49">
      <w:pPr>
        <w:spacing w:after="0" w:line="360" w:lineRule="auto"/>
        <w:jc w:val="both"/>
        <w:rPr>
          <w:rFonts w:ascii="Times New Roman" w:hAnsi="Times New Roman" w:cs="Times New Roman"/>
          <w:b/>
          <w:sz w:val="28"/>
          <w:szCs w:val="28"/>
        </w:rPr>
      </w:pPr>
      <w:r w:rsidRPr="009267CC">
        <w:rPr>
          <w:rFonts w:ascii="Times New Roman" w:hAnsi="Times New Roman" w:cs="Times New Roman"/>
          <w:b/>
          <w:sz w:val="28"/>
          <w:szCs w:val="28"/>
        </w:rPr>
        <w:t>2.1. Цель и задачи исследования</w:t>
      </w:r>
    </w:p>
    <w:p w14:paraId="188E1FD1" w14:textId="77777777" w:rsidR="00EF4B49" w:rsidRPr="005266DE" w:rsidRDefault="00EF4B49" w:rsidP="00EF4B49">
      <w:pPr>
        <w:spacing w:after="0" w:line="360" w:lineRule="auto"/>
        <w:ind w:firstLine="709"/>
        <w:jc w:val="both"/>
        <w:rPr>
          <w:rFonts w:ascii="Times New Roman" w:hAnsi="Times New Roman" w:cs="Times New Roman"/>
          <w:sz w:val="28"/>
          <w:szCs w:val="28"/>
        </w:rPr>
      </w:pPr>
      <w:r w:rsidRPr="00B27A61">
        <w:rPr>
          <w:rFonts w:ascii="Times New Roman" w:hAnsi="Times New Roman" w:cs="Times New Roman"/>
          <w:i/>
          <w:sz w:val="28"/>
          <w:szCs w:val="28"/>
        </w:rPr>
        <w:t xml:space="preserve">Целью </w:t>
      </w:r>
      <w:r w:rsidRPr="005266DE">
        <w:rPr>
          <w:rFonts w:ascii="Times New Roman" w:hAnsi="Times New Roman" w:cs="Times New Roman"/>
          <w:sz w:val="28"/>
          <w:szCs w:val="28"/>
        </w:rPr>
        <w:t>данного исследования явилось</w:t>
      </w:r>
      <w:r>
        <w:rPr>
          <w:rFonts w:ascii="Times New Roman" w:hAnsi="Times New Roman" w:cs="Times New Roman"/>
          <w:sz w:val="28"/>
          <w:szCs w:val="28"/>
        </w:rPr>
        <w:t xml:space="preserve"> изучение</w:t>
      </w:r>
      <w:r w:rsidRPr="005266DE">
        <w:rPr>
          <w:rFonts w:ascii="Times New Roman" w:hAnsi="Times New Roman" w:cs="Times New Roman"/>
          <w:sz w:val="28"/>
          <w:szCs w:val="28"/>
        </w:rPr>
        <w:t xml:space="preserve"> </w:t>
      </w:r>
      <w:r w:rsidRPr="00CE4A68">
        <w:rPr>
          <w:rFonts w:ascii="Times New Roman" w:hAnsi="Times New Roman" w:cs="Times New Roman"/>
          <w:sz w:val="28"/>
          <w:szCs w:val="28"/>
        </w:rPr>
        <w:t xml:space="preserve">психологического благополучия и личностных характеристик взрослых, в </w:t>
      </w:r>
      <w:r>
        <w:rPr>
          <w:rFonts w:ascii="Times New Roman" w:hAnsi="Times New Roman" w:cs="Times New Roman"/>
          <w:sz w:val="28"/>
          <w:szCs w:val="28"/>
        </w:rPr>
        <w:t xml:space="preserve">связи с пережитыми </w:t>
      </w:r>
      <w:r w:rsidRPr="00CE4A68">
        <w:rPr>
          <w:rFonts w:ascii="Times New Roman" w:hAnsi="Times New Roman" w:cs="Times New Roman"/>
          <w:sz w:val="28"/>
          <w:szCs w:val="28"/>
        </w:rPr>
        <w:t>трудн</w:t>
      </w:r>
      <w:r>
        <w:rPr>
          <w:rFonts w:ascii="Times New Roman" w:hAnsi="Times New Roman" w:cs="Times New Roman"/>
          <w:sz w:val="28"/>
          <w:szCs w:val="28"/>
        </w:rPr>
        <w:t>ыми</w:t>
      </w:r>
      <w:r w:rsidRPr="00CE4A68">
        <w:rPr>
          <w:rFonts w:ascii="Times New Roman" w:hAnsi="Times New Roman" w:cs="Times New Roman"/>
          <w:sz w:val="28"/>
          <w:szCs w:val="28"/>
        </w:rPr>
        <w:t xml:space="preserve"> жизненн</w:t>
      </w:r>
      <w:r>
        <w:rPr>
          <w:rFonts w:ascii="Times New Roman" w:hAnsi="Times New Roman" w:cs="Times New Roman"/>
          <w:sz w:val="28"/>
          <w:szCs w:val="28"/>
        </w:rPr>
        <w:t>ыми</w:t>
      </w:r>
      <w:r w:rsidRPr="00CE4A68">
        <w:rPr>
          <w:rFonts w:ascii="Times New Roman" w:hAnsi="Times New Roman" w:cs="Times New Roman"/>
          <w:sz w:val="28"/>
          <w:szCs w:val="28"/>
        </w:rPr>
        <w:t xml:space="preserve"> ситуаци</w:t>
      </w:r>
      <w:r>
        <w:rPr>
          <w:rFonts w:ascii="Times New Roman" w:hAnsi="Times New Roman" w:cs="Times New Roman"/>
          <w:sz w:val="28"/>
          <w:szCs w:val="28"/>
        </w:rPr>
        <w:t>ями</w:t>
      </w:r>
      <w:r w:rsidRPr="005266DE">
        <w:rPr>
          <w:rFonts w:ascii="Times New Roman" w:hAnsi="Times New Roman" w:cs="Times New Roman"/>
          <w:sz w:val="28"/>
          <w:szCs w:val="28"/>
        </w:rPr>
        <w:t xml:space="preserve">. </w:t>
      </w:r>
    </w:p>
    <w:p w14:paraId="1F67439C" w14:textId="77777777" w:rsidR="00EF4B49" w:rsidRPr="005266DE" w:rsidRDefault="00EF4B49" w:rsidP="00EF4B49">
      <w:pPr>
        <w:spacing w:after="0" w:line="360" w:lineRule="auto"/>
        <w:ind w:firstLine="709"/>
        <w:jc w:val="both"/>
        <w:rPr>
          <w:rFonts w:ascii="Times New Roman" w:hAnsi="Times New Roman" w:cs="Times New Roman"/>
          <w:sz w:val="28"/>
          <w:szCs w:val="28"/>
        </w:rPr>
      </w:pPr>
      <w:r w:rsidRPr="00B27A61">
        <w:rPr>
          <w:rFonts w:ascii="Times New Roman" w:hAnsi="Times New Roman" w:cs="Times New Roman"/>
          <w:i/>
          <w:sz w:val="28"/>
          <w:szCs w:val="28"/>
        </w:rPr>
        <w:t>Объект исследования</w:t>
      </w:r>
      <w:r w:rsidRPr="005266DE">
        <w:rPr>
          <w:rFonts w:ascii="Times New Roman" w:hAnsi="Times New Roman" w:cs="Times New Roman"/>
          <w:sz w:val="28"/>
          <w:szCs w:val="28"/>
        </w:rPr>
        <w:t xml:space="preserve"> – </w:t>
      </w:r>
      <w:r>
        <w:rPr>
          <w:rFonts w:ascii="Times New Roman" w:hAnsi="Times New Roman" w:cs="Times New Roman"/>
          <w:sz w:val="28"/>
          <w:szCs w:val="28"/>
        </w:rPr>
        <w:t>п</w:t>
      </w:r>
      <w:r w:rsidRPr="00831821">
        <w:rPr>
          <w:rFonts w:ascii="Times New Roman" w:hAnsi="Times New Roman" w:cs="Times New Roman"/>
          <w:sz w:val="28"/>
          <w:szCs w:val="28"/>
        </w:rPr>
        <w:t>сихологическое благополучие</w:t>
      </w:r>
      <w:r>
        <w:rPr>
          <w:rFonts w:ascii="Times New Roman" w:hAnsi="Times New Roman" w:cs="Times New Roman"/>
          <w:sz w:val="28"/>
          <w:szCs w:val="28"/>
        </w:rPr>
        <w:t>, личностные характеристики</w:t>
      </w:r>
      <w:r w:rsidRPr="00831821">
        <w:rPr>
          <w:rFonts w:ascii="Times New Roman" w:hAnsi="Times New Roman" w:cs="Times New Roman"/>
          <w:sz w:val="28"/>
          <w:szCs w:val="28"/>
        </w:rPr>
        <w:t xml:space="preserve"> </w:t>
      </w:r>
    </w:p>
    <w:p w14:paraId="5799715E" w14:textId="23019633" w:rsidR="00EF4B49" w:rsidRPr="005266DE" w:rsidRDefault="00EF4B49" w:rsidP="00EF4B49">
      <w:pPr>
        <w:spacing w:after="0" w:line="360" w:lineRule="auto"/>
        <w:ind w:firstLine="709"/>
        <w:jc w:val="both"/>
        <w:rPr>
          <w:rFonts w:ascii="Times New Roman" w:hAnsi="Times New Roman" w:cs="Times New Roman"/>
          <w:sz w:val="28"/>
          <w:szCs w:val="28"/>
        </w:rPr>
      </w:pPr>
      <w:r w:rsidRPr="00B27A61">
        <w:rPr>
          <w:rFonts w:ascii="Times New Roman" w:hAnsi="Times New Roman" w:cs="Times New Roman"/>
          <w:i/>
          <w:sz w:val="28"/>
          <w:szCs w:val="28"/>
        </w:rPr>
        <w:t>Предмет исследования</w:t>
      </w:r>
      <w:r w:rsidRPr="005266DE">
        <w:rPr>
          <w:rFonts w:ascii="Times New Roman" w:hAnsi="Times New Roman" w:cs="Times New Roman"/>
          <w:sz w:val="28"/>
          <w:szCs w:val="28"/>
        </w:rPr>
        <w:t xml:space="preserve"> – </w:t>
      </w:r>
      <w:r>
        <w:rPr>
          <w:rFonts w:ascii="Times New Roman" w:hAnsi="Times New Roman" w:cs="Times New Roman"/>
          <w:sz w:val="28"/>
          <w:szCs w:val="28"/>
        </w:rPr>
        <w:t>в</w:t>
      </w:r>
      <w:r w:rsidRPr="00190D84">
        <w:rPr>
          <w:rFonts w:ascii="Times New Roman" w:hAnsi="Times New Roman" w:cs="Times New Roman"/>
          <w:sz w:val="28"/>
          <w:szCs w:val="28"/>
        </w:rPr>
        <w:t>заимосвязь психологического благополучия и личностных характеристик у взрослых</w:t>
      </w:r>
      <w:r>
        <w:rPr>
          <w:rFonts w:ascii="Times New Roman" w:hAnsi="Times New Roman" w:cs="Times New Roman"/>
          <w:sz w:val="28"/>
          <w:szCs w:val="28"/>
        </w:rPr>
        <w:t xml:space="preserve"> с пережитыми трудными жизненными ситуациями</w:t>
      </w:r>
      <w:r w:rsidRPr="005266DE">
        <w:rPr>
          <w:rFonts w:ascii="Times New Roman" w:hAnsi="Times New Roman" w:cs="Times New Roman"/>
          <w:sz w:val="28"/>
          <w:szCs w:val="28"/>
        </w:rPr>
        <w:t>.</w:t>
      </w:r>
    </w:p>
    <w:p w14:paraId="349EF7BE" w14:textId="203B1D4D" w:rsidR="00EF4B49" w:rsidRDefault="00EF4B49" w:rsidP="00EF4B49">
      <w:pPr>
        <w:spacing w:after="0" w:line="360" w:lineRule="auto"/>
        <w:ind w:firstLine="709"/>
        <w:jc w:val="both"/>
        <w:rPr>
          <w:rFonts w:ascii="Times New Roman" w:hAnsi="Times New Roman" w:cs="Times New Roman"/>
          <w:sz w:val="28"/>
          <w:szCs w:val="28"/>
        </w:rPr>
      </w:pPr>
      <w:r w:rsidRPr="00B27A61">
        <w:rPr>
          <w:rFonts w:ascii="Times New Roman" w:hAnsi="Times New Roman" w:cs="Times New Roman"/>
          <w:i/>
          <w:sz w:val="28"/>
          <w:szCs w:val="28"/>
        </w:rPr>
        <w:t>Гипотез</w:t>
      </w:r>
      <w:r w:rsidR="00B9284C">
        <w:rPr>
          <w:rFonts w:ascii="Times New Roman" w:hAnsi="Times New Roman" w:cs="Times New Roman"/>
          <w:i/>
          <w:sz w:val="28"/>
          <w:szCs w:val="28"/>
        </w:rPr>
        <w:t>ы исследования:</w:t>
      </w:r>
      <w:r>
        <w:rPr>
          <w:rFonts w:ascii="Times New Roman" w:hAnsi="Times New Roman" w:cs="Times New Roman"/>
          <w:sz w:val="28"/>
          <w:szCs w:val="28"/>
        </w:rPr>
        <w:t xml:space="preserve"> </w:t>
      </w:r>
    </w:p>
    <w:p w14:paraId="0640044A" w14:textId="77777777" w:rsidR="00B9284C" w:rsidRPr="001E23C1" w:rsidRDefault="00B9284C" w:rsidP="001E23C1">
      <w:pPr>
        <w:pStyle w:val="af"/>
        <w:numPr>
          <w:ilvl w:val="0"/>
          <w:numId w:val="18"/>
        </w:numPr>
        <w:spacing w:after="0" w:line="360" w:lineRule="auto"/>
        <w:ind w:left="0" w:firstLine="709"/>
        <w:jc w:val="both"/>
        <w:rPr>
          <w:rFonts w:ascii="Times New Roman" w:hAnsi="Times New Roman" w:cs="Times New Roman"/>
          <w:sz w:val="28"/>
          <w:szCs w:val="28"/>
        </w:rPr>
      </w:pPr>
      <w:r w:rsidRPr="001E23C1">
        <w:rPr>
          <w:rFonts w:ascii="Times New Roman" w:hAnsi="Times New Roman" w:cs="Times New Roman"/>
          <w:sz w:val="28"/>
          <w:szCs w:val="28"/>
        </w:rPr>
        <w:t xml:space="preserve">Чем больше жизненных трудностей пережили взрослые, тем ниже психологическое благополучие, более выражен экстернальный локус контроля и психологические защиты, и хуже состояние физического здоровья. </w:t>
      </w:r>
    </w:p>
    <w:p w14:paraId="60F13D75" w14:textId="77777777" w:rsidR="00B9284C" w:rsidRPr="001E23C1" w:rsidRDefault="00B9284C" w:rsidP="001E23C1">
      <w:pPr>
        <w:pStyle w:val="af"/>
        <w:numPr>
          <w:ilvl w:val="0"/>
          <w:numId w:val="18"/>
        </w:numPr>
        <w:spacing w:after="0" w:line="360" w:lineRule="auto"/>
        <w:ind w:left="0" w:firstLine="709"/>
        <w:jc w:val="both"/>
        <w:rPr>
          <w:rFonts w:ascii="Times New Roman" w:hAnsi="Times New Roman" w:cs="Times New Roman"/>
          <w:sz w:val="28"/>
          <w:szCs w:val="28"/>
        </w:rPr>
      </w:pPr>
      <w:r w:rsidRPr="001E23C1">
        <w:rPr>
          <w:rFonts w:ascii="Times New Roman" w:hAnsi="Times New Roman" w:cs="Times New Roman"/>
          <w:sz w:val="28"/>
          <w:szCs w:val="28"/>
        </w:rPr>
        <w:t xml:space="preserve">Существуют различия </w:t>
      </w:r>
      <w:bookmarkStart w:id="2" w:name="_Hlk514876199"/>
      <w:r w:rsidRPr="001E23C1">
        <w:rPr>
          <w:rFonts w:ascii="Times New Roman" w:hAnsi="Times New Roman" w:cs="Times New Roman"/>
          <w:sz w:val="28"/>
          <w:szCs w:val="28"/>
        </w:rPr>
        <w:t>во взаимосвязях разных видов пережитых жизненных трудностей с компонентами психологического благополучия и личностными особенностями взрослых</w:t>
      </w:r>
      <w:bookmarkEnd w:id="2"/>
      <w:r w:rsidRPr="001E23C1">
        <w:rPr>
          <w:rFonts w:ascii="Times New Roman" w:hAnsi="Times New Roman" w:cs="Times New Roman"/>
          <w:sz w:val="28"/>
          <w:szCs w:val="28"/>
        </w:rPr>
        <w:t>.</w:t>
      </w:r>
    </w:p>
    <w:p w14:paraId="519310A2" w14:textId="77777777" w:rsidR="00EF4B49" w:rsidRPr="00B27A61" w:rsidRDefault="00EF4B49" w:rsidP="00EF4B49">
      <w:pPr>
        <w:spacing w:after="0" w:line="360" w:lineRule="auto"/>
        <w:ind w:firstLine="709"/>
        <w:jc w:val="both"/>
        <w:rPr>
          <w:rFonts w:ascii="Times New Roman" w:hAnsi="Times New Roman" w:cs="Times New Roman"/>
          <w:i/>
          <w:sz w:val="28"/>
          <w:szCs w:val="28"/>
        </w:rPr>
      </w:pPr>
      <w:r w:rsidRPr="00B27A61">
        <w:rPr>
          <w:rFonts w:ascii="Times New Roman" w:hAnsi="Times New Roman" w:cs="Times New Roman"/>
          <w:i/>
          <w:sz w:val="28"/>
          <w:szCs w:val="28"/>
        </w:rPr>
        <w:t>Задачи исследования:</w:t>
      </w:r>
    </w:p>
    <w:p w14:paraId="7225F99E" w14:textId="77777777" w:rsidR="00C66EC8" w:rsidRPr="00C66EC8" w:rsidRDefault="00C66EC8" w:rsidP="001E23C1">
      <w:pPr>
        <w:pStyle w:val="af"/>
        <w:numPr>
          <w:ilvl w:val="0"/>
          <w:numId w:val="16"/>
        </w:numPr>
        <w:tabs>
          <w:tab w:val="left" w:pos="1134"/>
        </w:tabs>
        <w:spacing w:after="0" w:line="360" w:lineRule="auto"/>
        <w:ind w:left="0" w:firstLine="709"/>
        <w:jc w:val="both"/>
        <w:rPr>
          <w:rFonts w:ascii="Times New Roman" w:hAnsi="Times New Roman" w:cs="Times New Roman"/>
          <w:sz w:val="28"/>
          <w:szCs w:val="28"/>
        </w:rPr>
      </w:pPr>
      <w:r w:rsidRPr="00C66EC8">
        <w:rPr>
          <w:rFonts w:ascii="Times New Roman" w:hAnsi="Times New Roman" w:cs="Times New Roman"/>
          <w:sz w:val="28"/>
          <w:szCs w:val="28"/>
        </w:rPr>
        <w:t>Проанализировать уровневые и структурные характеристики травматических событий.</w:t>
      </w:r>
    </w:p>
    <w:p w14:paraId="35E60754" w14:textId="77777777" w:rsidR="00C66EC8" w:rsidRPr="00C66EC8" w:rsidRDefault="00C66EC8" w:rsidP="001E23C1">
      <w:pPr>
        <w:pStyle w:val="af"/>
        <w:numPr>
          <w:ilvl w:val="0"/>
          <w:numId w:val="16"/>
        </w:numPr>
        <w:tabs>
          <w:tab w:val="left" w:pos="1134"/>
        </w:tabs>
        <w:spacing w:after="0" w:line="360" w:lineRule="auto"/>
        <w:ind w:left="0" w:firstLine="709"/>
        <w:jc w:val="both"/>
        <w:rPr>
          <w:rFonts w:ascii="Times New Roman" w:hAnsi="Times New Roman" w:cs="Times New Roman"/>
          <w:sz w:val="28"/>
          <w:szCs w:val="28"/>
        </w:rPr>
      </w:pPr>
      <w:r w:rsidRPr="00C66EC8">
        <w:rPr>
          <w:rFonts w:ascii="Times New Roman" w:hAnsi="Times New Roman" w:cs="Times New Roman"/>
          <w:sz w:val="28"/>
          <w:szCs w:val="28"/>
        </w:rPr>
        <w:t>Проанализировать уровневые и структурные характеристики показателей психологического благополучия.</w:t>
      </w:r>
    </w:p>
    <w:p w14:paraId="54B3EEC4" w14:textId="77777777" w:rsidR="00C66EC8" w:rsidRPr="00C66EC8" w:rsidRDefault="00C66EC8" w:rsidP="001E23C1">
      <w:pPr>
        <w:pStyle w:val="af"/>
        <w:numPr>
          <w:ilvl w:val="0"/>
          <w:numId w:val="16"/>
        </w:numPr>
        <w:tabs>
          <w:tab w:val="left" w:pos="1134"/>
        </w:tabs>
        <w:spacing w:after="0" w:line="360" w:lineRule="auto"/>
        <w:ind w:left="0" w:firstLine="709"/>
        <w:jc w:val="both"/>
        <w:rPr>
          <w:rFonts w:ascii="Times New Roman" w:hAnsi="Times New Roman" w:cs="Times New Roman"/>
          <w:sz w:val="28"/>
          <w:szCs w:val="28"/>
        </w:rPr>
      </w:pPr>
      <w:r w:rsidRPr="00C66EC8">
        <w:rPr>
          <w:rFonts w:ascii="Times New Roman" w:hAnsi="Times New Roman" w:cs="Times New Roman"/>
          <w:sz w:val="28"/>
          <w:szCs w:val="28"/>
        </w:rPr>
        <w:t>Проанализировать уровневые характеристики личностных особенностей.</w:t>
      </w:r>
    </w:p>
    <w:p w14:paraId="15DBB976" w14:textId="77777777" w:rsidR="00C66EC8" w:rsidRPr="00C66EC8" w:rsidRDefault="00C66EC8" w:rsidP="00C66EC8">
      <w:pPr>
        <w:pStyle w:val="af"/>
        <w:numPr>
          <w:ilvl w:val="0"/>
          <w:numId w:val="16"/>
        </w:numPr>
        <w:tabs>
          <w:tab w:val="left" w:pos="1134"/>
        </w:tabs>
        <w:spacing w:after="0" w:line="360" w:lineRule="auto"/>
        <w:ind w:left="0" w:firstLine="709"/>
        <w:jc w:val="both"/>
        <w:rPr>
          <w:rFonts w:ascii="Times New Roman" w:hAnsi="Times New Roman" w:cs="Times New Roman"/>
          <w:sz w:val="28"/>
          <w:szCs w:val="28"/>
        </w:rPr>
      </w:pPr>
      <w:r w:rsidRPr="00C66EC8">
        <w:rPr>
          <w:rFonts w:ascii="Times New Roman" w:hAnsi="Times New Roman" w:cs="Times New Roman"/>
          <w:sz w:val="28"/>
          <w:szCs w:val="28"/>
        </w:rPr>
        <w:t>Выявить влияние на исследуемые показатели факторов пола и возраста.</w:t>
      </w:r>
    </w:p>
    <w:p w14:paraId="296698B1" w14:textId="77777777" w:rsidR="00C66EC8" w:rsidRPr="00C66EC8" w:rsidRDefault="00C66EC8" w:rsidP="00C66EC8">
      <w:pPr>
        <w:pStyle w:val="af"/>
        <w:numPr>
          <w:ilvl w:val="0"/>
          <w:numId w:val="16"/>
        </w:numPr>
        <w:tabs>
          <w:tab w:val="left" w:pos="1134"/>
        </w:tabs>
        <w:spacing w:after="0" w:line="360" w:lineRule="auto"/>
        <w:ind w:left="0" w:firstLine="709"/>
        <w:jc w:val="both"/>
        <w:rPr>
          <w:rFonts w:ascii="Times New Roman" w:hAnsi="Times New Roman" w:cs="Times New Roman"/>
          <w:sz w:val="28"/>
          <w:szCs w:val="28"/>
        </w:rPr>
      </w:pPr>
      <w:r w:rsidRPr="00C66EC8">
        <w:rPr>
          <w:rFonts w:ascii="Times New Roman" w:hAnsi="Times New Roman" w:cs="Times New Roman"/>
          <w:sz w:val="28"/>
          <w:szCs w:val="28"/>
        </w:rPr>
        <w:t>Рассмотреть взаимосвязи пережитых жизненных трудностей с личностными характеристиками и уровнем психологического благополучия.</w:t>
      </w:r>
    </w:p>
    <w:p w14:paraId="5FFC9A50" w14:textId="77777777" w:rsidR="00C66EC8" w:rsidRPr="00C66EC8" w:rsidRDefault="00C66EC8" w:rsidP="00C66EC8">
      <w:pPr>
        <w:pStyle w:val="af"/>
        <w:numPr>
          <w:ilvl w:val="0"/>
          <w:numId w:val="16"/>
        </w:numPr>
        <w:tabs>
          <w:tab w:val="left" w:pos="1134"/>
        </w:tabs>
        <w:spacing w:after="0" w:line="360" w:lineRule="auto"/>
        <w:ind w:left="0" w:firstLine="709"/>
        <w:jc w:val="both"/>
        <w:rPr>
          <w:rFonts w:ascii="Times New Roman" w:hAnsi="Times New Roman" w:cs="Times New Roman"/>
          <w:sz w:val="28"/>
          <w:szCs w:val="28"/>
        </w:rPr>
      </w:pPr>
      <w:r w:rsidRPr="00C66EC8">
        <w:rPr>
          <w:rFonts w:ascii="Times New Roman" w:hAnsi="Times New Roman" w:cs="Times New Roman"/>
          <w:sz w:val="28"/>
          <w:szCs w:val="28"/>
        </w:rPr>
        <w:lastRenderedPageBreak/>
        <w:t>Проанализировать уровневые характеристики показателей физического благополучия  и состояния здоровья.</w:t>
      </w:r>
    </w:p>
    <w:p w14:paraId="11F2042D" w14:textId="78B8CAFF" w:rsidR="00C66EC8" w:rsidRPr="00C66EC8" w:rsidRDefault="00C66EC8" w:rsidP="00C66EC8">
      <w:pPr>
        <w:pStyle w:val="af"/>
        <w:numPr>
          <w:ilvl w:val="0"/>
          <w:numId w:val="16"/>
        </w:numPr>
        <w:tabs>
          <w:tab w:val="left" w:pos="1134"/>
        </w:tabs>
        <w:spacing w:after="0" w:line="360" w:lineRule="auto"/>
        <w:ind w:left="0" w:firstLine="709"/>
        <w:jc w:val="both"/>
        <w:rPr>
          <w:rFonts w:ascii="Times New Roman" w:hAnsi="Times New Roman" w:cs="Times New Roman"/>
          <w:sz w:val="28"/>
          <w:szCs w:val="28"/>
        </w:rPr>
      </w:pPr>
      <w:r w:rsidRPr="00C66EC8">
        <w:rPr>
          <w:rFonts w:ascii="Times New Roman" w:hAnsi="Times New Roman" w:cs="Times New Roman"/>
          <w:sz w:val="28"/>
          <w:szCs w:val="28"/>
        </w:rPr>
        <w:t>Рассмотреть межфункциональные взаимосвязи самооценки частоты и интенсивности болевых ощущений в различных отделах позвоночника.</w:t>
      </w:r>
    </w:p>
    <w:p w14:paraId="140FC06C" w14:textId="4F41C393" w:rsidR="00EF4B49" w:rsidRPr="005266DE" w:rsidRDefault="00EF4B49" w:rsidP="0055485E">
      <w:pPr>
        <w:spacing w:after="0" w:line="360" w:lineRule="auto"/>
        <w:jc w:val="both"/>
        <w:rPr>
          <w:rFonts w:ascii="Times New Roman" w:hAnsi="Times New Roman" w:cs="Times New Roman"/>
          <w:sz w:val="28"/>
          <w:szCs w:val="28"/>
        </w:rPr>
      </w:pPr>
    </w:p>
    <w:p w14:paraId="3B55ABC7" w14:textId="77777777" w:rsidR="00EF4B49" w:rsidRDefault="00EF4B49" w:rsidP="00B27A61">
      <w:pPr>
        <w:spacing w:before="72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2.2. </w:t>
      </w:r>
      <w:r w:rsidRPr="004B6924">
        <w:rPr>
          <w:rFonts w:ascii="Times New Roman" w:hAnsi="Times New Roman" w:cs="Times New Roman"/>
          <w:b/>
          <w:sz w:val="28"/>
          <w:szCs w:val="28"/>
        </w:rPr>
        <w:t>Описание выборки исследования</w:t>
      </w:r>
    </w:p>
    <w:p w14:paraId="60ABC224" w14:textId="77777777" w:rsidR="00EF4B49" w:rsidRPr="00C90AF2" w:rsidRDefault="00EF4B49" w:rsidP="00EF4B49">
      <w:pPr>
        <w:spacing w:after="0" w:line="360" w:lineRule="auto"/>
        <w:ind w:firstLine="709"/>
        <w:jc w:val="both"/>
        <w:rPr>
          <w:rFonts w:ascii="Times New Roman" w:hAnsi="Times New Roman"/>
          <w:sz w:val="28"/>
          <w:szCs w:val="28"/>
        </w:rPr>
      </w:pPr>
      <w:r w:rsidRPr="00C90AF2">
        <w:rPr>
          <w:rFonts w:ascii="Times New Roman" w:hAnsi="Times New Roman"/>
          <w:sz w:val="28"/>
          <w:szCs w:val="28"/>
        </w:rPr>
        <w:t>Общий объем выборки составляет 7</w:t>
      </w:r>
      <w:r>
        <w:rPr>
          <w:rFonts w:ascii="Times New Roman" w:hAnsi="Times New Roman"/>
          <w:sz w:val="28"/>
          <w:szCs w:val="28"/>
        </w:rPr>
        <w:t>0</w:t>
      </w:r>
      <w:r w:rsidRPr="00C90AF2">
        <w:rPr>
          <w:rFonts w:ascii="Times New Roman" w:hAnsi="Times New Roman"/>
          <w:sz w:val="28"/>
          <w:szCs w:val="28"/>
        </w:rPr>
        <w:t xml:space="preserve"> человек. Возраст участников исследования варьируется в пределах от 25 до 65 лет, средний возраст составляет 45,5 лет. Общее количество мужчин -  2</w:t>
      </w:r>
      <w:r w:rsidRPr="008B270D">
        <w:rPr>
          <w:rFonts w:ascii="Times New Roman" w:hAnsi="Times New Roman"/>
          <w:sz w:val="28"/>
          <w:szCs w:val="28"/>
        </w:rPr>
        <w:t>8</w:t>
      </w:r>
      <w:r w:rsidRPr="00C90AF2">
        <w:rPr>
          <w:rFonts w:ascii="Times New Roman" w:hAnsi="Times New Roman"/>
          <w:sz w:val="28"/>
          <w:szCs w:val="28"/>
        </w:rPr>
        <w:t xml:space="preserve"> человек, их средний возраст – 46 лет, количество женщин –  4</w:t>
      </w:r>
      <w:r>
        <w:rPr>
          <w:rFonts w:ascii="Times New Roman" w:hAnsi="Times New Roman"/>
          <w:sz w:val="28"/>
          <w:szCs w:val="28"/>
        </w:rPr>
        <w:t>2</w:t>
      </w:r>
      <w:r w:rsidRPr="00C90AF2">
        <w:rPr>
          <w:rFonts w:ascii="Times New Roman" w:hAnsi="Times New Roman"/>
          <w:sz w:val="28"/>
          <w:szCs w:val="28"/>
        </w:rPr>
        <w:t xml:space="preserve"> человек</w:t>
      </w:r>
      <w:r>
        <w:rPr>
          <w:rFonts w:ascii="Times New Roman" w:hAnsi="Times New Roman"/>
          <w:sz w:val="28"/>
          <w:szCs w:val="28"/>
        </w:rPr>
        <w:t>а</w:t>
      </w:r>
      <w:r w:rsidRPr="00C90AF2">
        <w:rPr>
          <w:rFonts w:ascii="Times New Roman" w:hAnsi="Times New Roman"/>
          <w:sz w:val="28"/>
          <w:szCs w:val="28"/>
        </w:rPr>
        <w:t>, средний возраст -  45 лет.</w:t>
      </w:r>
    </w:p>
    <w:p w14:paraId="3843B88B" w14:textId="77777777" w:rsidR="00EF4B49" w:rsidRPr="00C90AF2" w:rsidRDefault="00EF4B49" w:rsidP="00EF4B49">
      <w:pPr>
        <w:spacing w:after="0" w:line="360" w:lineRule="auto"/>
        <w:ind w:firstLine="709"/>
        <w:jc w:val="both"/>
        <w:rPr>
          <w:rFonts w:ascii="Times New Roman" w:hAnsi="Times New Roman"/>
          <w:sz w:val="28"/>
          <w:szCs w:val="28"/>
        </w:rPr>
      </w:pPr>
      <w:r w:rsidRPr="00C90AF2">
        <w:rPr>
          <w:rFonts w:ascii="Times New Roman" w:hAnsi="Times New Roman"/>
          <w:sz w:val="28"/>
          <w:szCs w:val="28"/>
        </w:rPr>
        <w:t>Образовательный уровень респондентов: высшее образование имеют – 6</w:t>
      </w:r>
      <w:r w:rsidRPr="008B270D">
        <w:rPr>
          <w:rFonts w:ascii="Times New Roman" w:hAnsi="Times New Roman"/>
          <w:sz w:val="28"/>
          <w:szCs w:val="28"/>
        </w:rPr>
        <w:t>1</w:t>
      </w:r>
      <w:r w:rsidRPr="00C90AF2">
        <w:rPr>
          <w:rFonts w:ascii="Times New Roman" w:hAnsi="Times New Roman"/>
          <w:sz w:val="28"/>
          <w:szCs w:val="28"/>
        </w:rPr>
        <w:t xml:space="preserve"> человек, среднее специальное – </w:t>
      </w:r>
      <w:r>
        <w:rPr>
          <w:rFonts w:ascii="Times New Roman" w:hAnsi="Times New Roman"/>
          <w:sz w:val="28"/>
          <w:szCs w:val="28"/>
        </w:rPr>
        <w:t>9</w:t>
      </w:r>
      <w:r w:rsidRPr="00C90AF2">
        <w:rPr>
          <w:rFonts w:ascii="Times New Roman" w:hAnsi="Times New Roman"/>
          <w:sz w:val="28"/>
          <w:szCs w:val="28"/>
        </w:rPr>
        <w:t xml:space="preserve"> человек.</w:t>
      </w:r>
    </w:p>
    <w:p w14:paraId="190B81B1" w14:textId="77777777" w:rsidR="00EF4B49" w:rsidRPr="00C90AF2" w:rsidRDefault="00EF4B49" w:rsidP="00EF4B49">
      <w:pPr>
        <w:spacing w:after="0" w:line="360" w:lineRule="auto"/>
        <w:ind w:firstLine="709"/>
        <w:jc w:val="both"/>
        <w:rPr>
          <w:rFonts w:ascii="Times New Roman" w:hAnsi="Times New Roman"/>
          <w:sz w:val="28"/>
          <w:szCs w:val="28"/>
        </w:rPr>
      </w:pPr>
      <w:r w:rsidRPr="00C90AF2">
        <w:rPr>
          <w:rFonts w:ascii="Times New Roman" w:hAnsi="Times New Roman"/>
          <w:sz w:val="28"/>
          <w:szCs w:val="28"/>
        </w:rPr>
        <w:t>Наемные работники в различных сферах – 10 человек, частный бизнес – 11 человек, здравоохранение – 3</w:t>
      </w:r>
      <w:r>
        <w:rPr>
          <w:rFonts w:ascii="Times New Roman" w:hAnsi="Times New Roman"/>
          <w:sz w:val="28"/>
          <w:szCs w:val="28"/>
        </w:rPr>
        <w:t>5</w:t>
      </w:r>
      <w:r w:rsidRPr="00C90AF2">
        <w:rPr>
          <w:rFonts w:ascii="Times New Roman" w:hAnsi="Times New Roman"/>
          <w:sz w:val="28"/>
          <w:szCs w:val="28"/>
        </w:rPr>
        <w:t xml:space="preserve"> человек. </w:t>
      </w:r>
      <w:r w:rsidRPr="002D5ED0">
        <w:rPr>
          <w:rFonts w:ascii="Times New Roman" w:hAnsi="Times New Roman"/>
          <w:sz w:val="28"/>
          <w:szCs w:val="28"/>
        </w:rPr>
        <w:t>5</w:t>
      </w:r>
      <w:r w:rsidRPr="00C90AF2">
        <w:rPr>
          <w:rFonts w:ascii="Times New Roman" w:hAnsi="Times New Roman"/>
          <w:sz w:val="28"/>
          <w:szCs w:val="28"/>
        </w:rPr>
        <w:t xml:space="preserve"> человек на пенсии, 9 респондентов указали, что они не работают.</w:t>
      </w:r>
    </w:p>
    <w:p w14:paraId="697B2AEE" w14:textId="77777777" w:rsidR="00EF4B49" w:rsidRPr="00C90AF2" w:rsidRDefault="00EF4B49" w:rsidP="00EF4B49">
      <w:pPr>
        <w:spacing w:after="0" w:line="360" w:lineRule="auto"/>
        <w:ind w:firstLine="709"/>
        <w:jc w:val="both"/>
        <w:rPr>
          <w:rFonts w:ascii="Times New Roman" w:hAnsi="Times New Roman"/>
          <w:sz w:val="28"/>
          <w:szCs w:val="28"/>
        </w:rPr>
      </w:pPr>
      <w:r w:rsidRPr="00C90AF2">
        <w:rPr>
          <w:rFonts w:ascii="Times New Roman" w:hAnsi="Times New Roman"/>
          <w:sz w:val="28"/>
          <w:szCs w:val="28"/>
        </w:rPr>
        <w:t>Семейное положение: на момент исследования в законном браке состоят 4</w:t>
      </w:r>
      <w:r w:rsidRPr="002D5ED0">
        <w:rPr>
          <w:rFonts w:ascii="Times New Roman" w:hAnsi="Times New Roman"/>
          <w:sz w:val="28"/>
          <w:szCs w:val="28"/>
        </w:rPr>
        <w:t>1</w:t>
      </w:r>
      <w:r w:rsidRPr="00C90AF2">
        <w:rPr>
          <w:rFonts w:ascii="Times New Roman" w:hAnsi="Times New Roman"/>
          <w:sz w:val="28"/>
          <w:szCs w:val="28"/>
        </w:rPr>
        <w:t xml:space="preserve"> человек, не состоят в браке – 14 человек, 1</w:t>
      </w:r>
      <w:r>
        <w:rPr>
          <w:rFonts w:ascii="Times New Roman" w:hAnsi="Times New Roman"/>
          <w:sz w:val="28"/>
          <w:szCs w:val="28"/>
        </w:rPr>
        <w:t>4</w:t>
      </w:r>
      <w:r w:rsidRPr="00C90AF2">
        <w:rPr>
          <w:rFonts w:ascii="Times New Roman" w:hAnsi="Times New Roman"/>
          <w:sz w:val="28"/>
          <w:szCs w:val="28"/>
        </w:rPr>
        <w:t xml:space="preserve"> человек отметили, что они находятся в разводе, 1 вдова. </w:t>
      </w:r>
    </w:p>
    <w:p w14:paraId="352ADF2D" w14:textId="77777777" w:rsidR="00EF4B49" w:rsidRPr="00C90AF2" w:rsidRDefault="00EF4B49" w:rsidP="00F552B4">
      <w:pPr>
        <w:spacing w:after="0" w:line="360" w:lineRule="auto"/>
        <w:ind w:firstLine="709"/>
        <w:jc w:val="both"/>
        <w:rPr>
          <w:rFonts w:ascii="Times New Roman" w:hAnsi="Times New Roman"/>
          <w:sz w:val="28"/>
          <w:szCs w:val="28"/>
        </w:rPr>
      </w:pPr>
      <w:r w:rsidRPr="00C90AF2">
        <w:rPr>
          <w:rFonts w:ascii="Times New Roman" w:hAnsi="Times New Roman"/>
          <w:sz w:val="28"/>
          <w:szCs w:val="28"/>
        </w:rPr>
        <w:t>Наличие детей: есть дети (от 1 до 3 детей) у 5</w:t>
      </w:r>
      <w:r>
        <w:rPr>
          <w:rFonts w:ascii="Times New Roman" w:hAnsi="Times New Roman"/>
          <w:sz w:val="28"/>
          <w:szCs w:val="28"/>
        </w:rPr>
        <w:t>0</w:t>
      </w:r>
      <w:r w:rsidRPr="00C90AF2">
        <w:rPr>
          <w:rFonts w:ascii="Times New Roman" w:hAnsi="Times New Roman"/>
          <w:sz w:val="28"/>
          <w:szCs w:val="28"/>
        </w:rPr>
        <w:t xml:space="preserve"> человек: 1 ребенок – у 2</w:t>
      </w:r>
      <w:r>
        <w:rPr>
          <w:rFonts w:ascii="Times New Roman" w:hAnsi="Times New Roman"/>
          <w:sz w:val="28"/>
          <w:szCs w:val="28"/>
        </w:rPr>
        <w:t xml:space="preserve">6 </w:t>
      </w:r>
      <w:r w:rsidRPr="00C90AF2">
        <w:rPr>
          <w:rFonts w:ascii="Times New Roman" w:hAnsi="Times New Roman"/>
          <w:sz w:val="28"/>
          <w:szCs w:val="28"/>
        </w:rPr>
        <w:t>респондентов, 2 ребенка у 19 человек, 3 ребенка – у 5 человек; у 20 человек нет детей.</w:t>
      </w:r>
    </w:p>
    <w:p w14:paraId="48C09EB5" w14:textId="435807C5" w:rsidR="00EF4B49" w:rsidRPr="00C90AF2" w:rsidRDefault="00EF4B49" w:rsidP="00F552B4">
      <w:pPr>
        <w:spacing w:before="720" w:after="0" w:line="360" w:lineRule="auto"/>
        <w:ind w:firstLine="709"/>
        <w:jc w:val="both"/>
        <w:rPr>
          <w:rFonts w:ascii="Times New Roman" w:hAnsi="Times New Roman" w:cs="Times New Roman"/>
          <w:b/>
          <w:sz w:val="28"/>
          <w:szCs w:val="28"/>
        </w:rPr>
      </w:pPr>
      <w:r w:rsidRPr="00C90AF2">
        <w:rPr>
          <w:rFonts w:ascii="Times New Roman" w:hAnsi="Times New Roman" w:cs="Times New Roman"/>
          <w:b/>
          <w:sz w:val="28"/>
          <w:szCs w:val="28"/>
        </w:rPr>
        <w:t>2.3. Методы</w:t>
      </w:r>
      <w:r w:rsidR="00F552B4">
        <w:rPr>
          <w:rFonts w:ascii="Times New Roman" w:hAnsi="Times New Roman" w:cs="Times New Roman"/>
          <w:b/>
          <w:sz w:val="28"/>
          <w:szCs w:val="28"/>
        </w:rPr>
        <w:t xml:space="preserve"> </w:t>
      </w:r>
      <w:r w:rsidRPr="00C90AF2">
        <w:rPr>
          <w:rFonts w:ascii="Times New Roman" w:hAnsi="Times New Roman" w:cs="Times New Roman"/>
          <w:b/>
          <w:sz w:val="28"/>
          <w:szCs w:val="28"/>
        </w:rPr>
        <w:t>исследования</w:t>
      </w:r>
    </w:p>
    <w:p w14:paraId="20956C09" w14:textId="77777777" w:rsidR="00EF4B49" w:rsidRPr="00C90AF2" w:rsidRDefault="00EF4B49" w:rsidP="00EF4B49">
      <w:pPr>
        <w:spacing w:after="0" w:line="360" w:lineRule="auto"/>
        <w:ind w:firstLine="709"/>
        <w:jc w:val="both"/>
        <w:rPr>
          <w:rFonts w:ascii="Times New Roman" w:hAnsi="Times New Roman" w:cs="Times New Roman"/>
          <w:sz w:val="28"/>
          <w:szCs w:val="28"/>
        </w:rPr>
      </w:pPr>
      <w:r w:rsidRPr="00C90AF2">
        <w:rPr>
          <w:rFonts w:ascii="Times New Roman" w:hAnsi="Times New Roman" w:cs="Times New Roman"/>
          <w:sz w:val="28"/>
          <w:szCs w:val="28"/>
        </w:rPr>
        <w:t>Для исследования были выбраны следующие методики:</w:t>
      </w:r>
    </w:p>
    <w:p w14:paraId="1F5E466D" w14:textId="77777777" w:rsidR="00EF4B49" w:rsidRPr="00E52BAA" w:rsidRDefault="00EF4B49" w:rsidP="00E52BAA">
      <w:pPr>
        <w:pStyle w:val="af"/>
        <w:numPr>
          <w:ilvl w:val="0"/>
          <w:numId w:val="14"/>
        </w:numPr>
        <w:tabs>
          <w:tab w:val="left" w:pos="426"/>
        </w:tabs>
        <w:spacing w:after="0" w:line="360" w:lineRule="auto"/>
        <w:ind w:left="0" w:firstLine="0"/>
        <w:jc w:val="both"/>
        <w:rPr>
          <w:rFonts w:ascii="Times New Roman" w:hAnsi="Times New Roman" w:cs="Times New Roman"/>
          <w:sz w:val="28"/>
          <w:szCs w:val="28"/>
        </w:rPr>
      </w:pPr>
      <w:r w:rsidRPr="00E52BAA">
        <w:rPr>
          <w:rFonts w:ascii="Times New Roman" w:hAnsi="Times New Roman" w:cs="Times New Roman"/>
          <w:sz w:val="28"/>
          <w:szCs w:val="28"/>
        </w:rPr>
        <w:t>Шкала психологического благополучия К. Рифф (адаптация Л.В. Жуковской, Е.Г. Трошихиной).</w:t>
      </w:r>
    </w:p>
    <w:p w14:paraId="784A60E4" w14:textId="77777777" w:rsidR="00E52BAA" w:rsidRPr="00E52BAA" w:rsidRDefault="00E52BAA" w:rsidP="00E52BAA">
      <w:pPr>
        <w:pStyle w:val="af"/>
        <w:numPr>
          <w:ilvl w:val="0"/>
          <w:numId w:val="14"/>
        </w:numPr>
        <w:tabs>
          <w:tab w:val="left" w:pos="426"/>
          <w:tab w:val="left" w:pos="1134"/>
        </w:tabs>
        <w:spacing w:after="0" w:line="360" w:lineRule="auto"/>
        <w:ind w:left="0" w:firstLine="0"/>
        <w:jc w:val="both"/>
        <w:rPr>
          <w:rFonts w:ascii="Times New Roman" w:hAnsi="Times New Roman" w:cs="Times New Roman"/>
          <w:sz w:val="28"/>
          <w:szCs w:val="28"/>
        </w:rPr>
      </w:pPr>
      <w:r w:rsidRPr="00E52BAA">
        <w:rPr>
          <w:rFonts w:ascii="Times New Roman" w:eastAsia="Calibri" w:hAnsi="Times New Roman" w:cs="Times New Roman"/>
          <w:sz w:val="28"/>
          <w:szCs w:val="28"/>
        </w:rPr>
        <w:lastRenderedPageBreak/>
        <w:t>Индекс жизненного стиля (LIFE STYLE INDEX) Р. Плутчика, Г. Келлермана, Х.Р. Конте, в адаптации Л.И. Вассермана, О.Ф. Ерышева, Е.Б. Клубова.</w:t>
      </w:r>
      <w:r w:rsidRPr="00E52BAA">
        <w:rPr>
          <w:rFonts w:ascii="Times New Roman" w:hAnsi="Times New Roman" w:cs="Times New Roman"/>
          <w:color w:val="FF0000"/>
          <w:sz w:val="28"/>
          <w:szCs w:val="28"/>
        </w:rPr>
        <w:t xml:space="preserve"> </w:t>
      </w:r>
    </w:p>
    <w:p w14:paraId="77595DC1" w14:textId="77777777" w:rsidR="00E52BAA" w:rsidRPr="00E52BAA" w:rsidRDefault="00E52BAA" w:rsidP="00E52BAA">
      <w:pPr>
        <w:pStyle w:val="af"/>
        <w:numPr>
          <w:ilvl w:val="0"/>
          <w:numId w:val="14"/>
        </w:numPr>
        <w:tabs>
          <w:tab w:val="left" w:pos="426"/>
          <w:tab w:val="left" w:pos="1134"/>
        </w:tabs>
        <w:spacing w:after="0" w:line="360" w:lineRule="auto"/>
        <w:ind w:left="0" w:firstLine="0"/>
        <w:jc w:val="both"/>
        <w:rPr>
          <w:rFonts w:ascii="Times New Roman" w:hAnsi="Times New Roman" w:cs="Times New Roman"/>
          <w:sz w:val="28"/>
          <w:szCs w:val="28"/>
        </w:rPr>
      </w:pPr>
      <w:r w:rsidRPr="00E52BAA">
        <w:rPr>
          <w:rFonts w:ascii="Times New Roman" w:eastAsia="Calibri" w:hAnsi="Times New Roman" w:cs="Times New Roman"/>
          <w:sz w:val="28"/>
          <w:szCs w:val="28"/>
        </w:rPr>
        <w:t xml:space="preserve">Опросник «Уровень субъективного контроля» Е.Ф. Бажина, Е.А. Голынкиной, Л.М. Эткинда. </w:t>
      </w:r>
    </w:p>
    <w:p w14:paraId="4511CBE2" w14:textId="77777777" w:rsidR="00E52BAA" w:rsidRPr="00E52BAA" w:rsidRDefault="00E52BAA" w:rsidP="00E52BAA">
      <w:pPr>
        <w:pStyle w:val="af"/>
        <w:numPr>
          <w:ilvl w:val="0"/>
          <w:numId w:val="14"/>
        </w:numPr>
        <w:tabs>
          <w:tab w:val="left" w:pos="426"/>
        </w:tabs>
        <w:spacing w:after="0" w:line="360" w:lineRule="auto"/>
        <w:ind w:left="0" w:firstLine="0"/>
        <w:jc w:val="both"/>
        <w:rPr>
          <w:rFonts w:ascii="Times New Roman" w:hAnsi="Times New Roman" w:cs="Times New Roman"/>
          <w:sz w:val="28"/>
          <w:szCs w:val="28"/>
        </w:rPr>
      </w:pPr>
      <w:r w:rsidRPr="00E52BAA">
        <w:rPr>
          <w:rFonts w:ascii="Times New Roman" w:eastAsia="Calibri" w:hAnsi="Times New Roman" w:cs="Times New Roman"/>
          <w:sz w:val="28"/>
          <w:szCs w:val="28"/>
        </w:rPr>
        <w:t xml:space="preserve">Шкала травматических событий ЛУЛЕС (LYLES) Д. Нилсон, П.Е. Густафсон, Д. Ларсон, К.Д. Сведин </w:t>
      </w:r>
      <w:r w:rsidRPr="00E52BAA">
        <w:rPr>
          <w:rFonts w:ascii="Times New Roman" w:hAnsi="Times New Roman" w:cs="Times New Roman"/>
          <w:sz w:val="28"/>
          <w:szCs w:val="28"/>
        </w:rPr>
        <w:t>(</w:t>
      </w:r>
      <w:r w:rsidRPr="00E52BAA">
        <w:rPr>
          <w:rFonts w:ascii="Times New Roman" w:hAnsi="Times New Roman" w:cs="Times New Roman"/>
          <w:sz w:val="28"/>
          <w:szCs w:val="28"/>
          <w:lang w:val="en-US"/>
        </w:rPr>
        <w:t>D</w:t>
      </w:r>
      <w:r w:rsidRPr="00E52BAA">
        <w:rPr>
          <w:rFonts w:ascii="Times New Roman" w:hAnsi="Times New Roman" w:cs="Times New Roman"/>
          <w:sz w:val="28"/>
          <w:szCs w:val="28"/>
        </w:rPr>
        <w:t xml:space="preserve">. </w:t>
      </w:r>
      <w:r w:rsidRPr="00E52BAA">
        <w:rPr>
          <w:rFonts w:ascii="Times New Roman" w:hAnsi="Times New Roman" w:cs="Times New Roman"/>
          <w:sz w:val="28"/>
          <w:szCs w:val="28"/>
          <w:lang w:val="en-US"/>
        </w:rPr>
        <w:t>Nilsson</w:t>
      </w:r>
      <w:r w:rsidRPr="00E52BAA">
        <w:rPr>
          <w:rFonts w:ascii="Times New Roman" w:hAnsi="Times New Roman" w:cs="Times New Roman"/>
          <w:sz w:val="28"/>
          <w:szCs w:val="28"/>
        </w:rPr>
        <w:t xml:space="preserve">, </w:t>
      </w:r>
      <w:r w:rsidRPr="00E52BAA">
        <w:rPr>
          <w:rFonts w:ascii="Times New Roman" w:hAnsi="Times New Roman" w:cs="Times New Roman"/>
          <w:sz w:val="28"/>
          <w:szCs w:val="28"/>
          <w:lang w:val="en-US"/>
        </w:rPr>
        <w:t>P</w:t>
      </w:r>
      <w:r w:rsidRPr="00E52BAA">
        <w:rPr>
          <w:rFonts w:ascii="Times New Roman" w:hAnsi="Times New Roman" w:cs="Times New Roman"/>
          <w:sz w:val="28"/>
          <w:szCs w:val="28"/>
        </w:rPr>
        <w:t>.</w:t>
      </w:r>
      <w:r w:rsidRPr="00E52BAA">
        <w:rPr>
          <w:rFonts w:ascii="Times New Roman" w:hAnsi="Times New Roman" w:cs="Times New Roman"/>
          <w:sz w:val="28"/>
          <w:szCs w:val="28"/>
          <w:lang w:val="en-US"/>
        </w:rPr>
        <w:t>E</w:t>
      </w:r>
      <w:r w:rsidRPr="00E52BAA">
        <w:rPr>
          <w:rFonts w:ascii="Times New Roman" w:hAnsi="Times New Roman" w:cs="Times New Roman"/>
          <w:sz w:val="28"/>
          <w:szCs w:val="28"/>
        </w:rPr>
        <w:t xml:space="preserve">. </w:t>
      </w:r>
      <w:r w:rsidRPr="00E52BAA">
        <w:rPr>
          <w:rFonts w:ascii="Times New Roman" w:hAnsi="Times New Roman" w:cs="Times New Roman"/>
          <w:sz w:val="28"/>
          <w:szCs w:val="28"/>
          <w:lang w:val="en-US"/>
        </w:rPr>
        <w:t>Gustafsson</w:t>
      </w:r>
      <w:r w:rsidRPr="00E52BAA">
        <w:rPr>
          <w:rFonts w:ascii="Times New Roman" w:hAnsi="Times New Roman" w:cs="Times New Roman"/>
          <w:sz w:val="28"/>
          <w:szCs w:val="28"/>
        </w:rPr>
        <w:t xml:space="preserve">, </w:t>
      </w:r>
      <w:r w:rsidRPr="00E52BAA">
        <w:rPr>
          <w:rFonts w:ascii="Times New Roman" w:hAnsi="Times New Roman" w:cs="Times New Roman"/>
          <w:sz w:val="28"/>
          <w:szCs w:val="28"/>
          <w:lang w:val="en-US"/>
        </w:rPr>
        <w:t>J</w:t>
      </w:r>
      <w:r w:rsidRPr="00E52BAA">
        <w:rPr>
          <w:rFonts w:ascii="Times New Roman" w:hAnsi="Times New Roman" w:cs="Times New Roman"/>
          <w:sz w:val="28"/>
          <w:szCs w:val="28"/>
        </w:rPr>
        <w:t xml:space="preserve">. </w:t>
      </w:r>
      <w:r w:rsidRPr="00E52BAA">
        <w:rPr>
          <w:rFonts w:ascii="Times New Roman" w:hAnsi="Times New Roman" w:cs="Times New Roman"/>
          <w:sz w:val="28"/>
          <w:szCs w:val="28"/>
          <w:lang w:val="en-US"/>
        </w:rPr>
        <w:t>Larsson</w:t>
      </w:r>
      <w:r w:rsidRPr="00E52BAA">
        <w:rPr>
          <w:rFonts w:ascii="Times New Roman" w:hAnsi="Times New Roman" w:cs="Times New Roman"/>
          <w:sz w:val="28"/>
          <w:szCs w:val="28"/>
        </w:rPr>
        <w:t xml:space="preserve">, </w:t>
      </w:r>
      <w:r w:rsidRPr="00E52BAA">
        <w:rPr>
          <w:rFonts w:ascii="Times New Roman" w:hAnsi="Times New Roman" w:cs="Times New Roman"/>
          <w:sz w:val="28"/>
          <w:szCs w:val="28"/>
          <w:lang w:val="en-US"/>
        </w:rPr>
        <w:t>C</w:t>
      </w:r>
      <w:r w:rsidRPr="00E52BAA">
        <w:rPr>
          <w:rFonts w:ascii="Times New Roman" w:hAnsi="Times New Roman" w:cs="Times New Roman"/>
          <w:sz w:val="28"/>
          <w:szCs w:val="28"/>
        </w:rPr>
        <w:t>.</w:t>
      </w:r>
      <w:r w:rsidRPr="00E52BAA">
        <w:rPr>
          <w:rFonts w:ascii="Times New Roman" w:hAnsi="Times New Roman" w:cs="Times New Roman"/>
          <w:sz w:val="28"/>
          <w:szCs w:val="28"/>
          <w:lang w:val="en-US"/>
        </w:rPr>
        <w:t>G</w:t>
      </w:r>
      <w:r w:rsidRPr="00E52BAA">
        <w:rPr>
          <w:rFonts w:ascii="Times New Roman" w:hAnsi="Times New Roman" w:cs="Times New Roman"/>
          <w:sz w:val="28"/>
          <w:szCs w:val="28"/>
        </w:rPr>
        <w:t xml:space="preserve">. </w:t>
      </w:r>
      <w:r w:rsidRPr="00E52BAA">
        <w:rPr>
          <w:rFonts w:ascii="Times New Roman" w:hAnsi="Times New Roman" w:cs="Times New Roman"/>
          <w:sz w:val="28"/>
          <w:szCs w:val="28"/>
          <w:lang w:val="en-US"/>
        </w:rPr>
        <w:t>Svedin</w:t>
      </w:r>
      <w:r w:rsidRPr="00E52BAA">
        <w:rPr>
          <w:rFonts w:ascii="Times New Roman" w:hAnsi="Times New Roman" w:cs="Times New Roman"/>
          <w:sz w:val="28"/>
          <w:szCs w:val="28"/>
        </w:rPr>
        <w:t xml:space="preserve">). </w:t>
      </w:r>
    </w:p>
    <w:p w14:paraId="2FBC6355" w14:textId="77777777" w:rsidR="00E52BAA" w:rsidRPr="00F552B4" w:rsidRDefault="00E52BAA" w:rsidP="00F552B4">
      <w:pPr>
        <w:pStyle w:val="af"/>
        <w:numPr>
          <w:ilvl w:val="0"/>
          <w:numId w:val="14"/>
        </w:numPr>
        <w:tabs>
          <w:tab w:val="left" w:pos="426"/>
        </w:tabs>
        <w:spacing w:after="0" w:line="360" w:lineRule="auto"/>
        <w:ind w:left="0" w:firstLine="0"/>
        <w:rPr>
          <w:rFonts w:ascii="Times New Roman" w:hAnsi="Times New Roman" w:cs="Times New Roman"/>
          <w:sz w:val="28"/>
          <w:szCs w:val="28"/>
        </w:rPr>
      </w:pPr>
      <w:r w:rsidRPr="00F552B4">
        <w:rPr>
          <w:rFonts w:ascii="Times New Roman" w:hAnsi="Times New Roman" w:cs="Times New Roman"/>
          <w:sz w:val="28"/>
          <w:szCs w:val="28"/>
        </w:rPr>
        <w:t xml:space="preserve">Личностная шкала проявления тревоги Дж. Тейлор, в адаптации Т.А. Немчина. </w:t>
      </w:r>
    </w:p>
    <w:p w14:paraId="1F14A7BC" w14:textId="77777777" w:rsidR="00F552B4" w:rsidRPr="00F552B4" w:rsidRDefault="00E52BAA" w:rsidP="00F552B4">
      <w:pPr>
        <w:pStyle w:val="af"/>
        <w:numPr>
          <w:ilvl w:val="0"/>
          <w:numId w:val="14"/>
        </w:numPr>
        <w:tabs>
          <w:tab w:val="left" w:pos="426"/>
        </w:tabs>
        <w:spacing w:after="0" w:line="360" w:lineRule="auto"/>
        <w:ind w:left="0" w:firstLine="0"/>
        <w:rPr>
          <w:rFonts w:ascii="Times New Roman" w:hAnsi="Times New Roman" w:cs="Times New Roman"/>
          <w:sz w:val="28"/>
          <w:szCs w:val="28"/>
        </w:rPr>
      </w:pPr>
      <w:r w:rsidRPr="00F552B4">
        <w:rPr>
          <w:rFonts w:ascii="Times New Roman" w:hAnsi="Times New Roman" w:cs="Times New Roman"/>
          <w:sz w:val="28"/>
          <w:szCs w:val="28"/>
        </w:rPr>
        <w:t>Опросник посттравматического роста (ОПТР) Р. Тадеши, Л. Калхауна, в адаптации  М.Ш. Магомед-Эминова Интегративный тест тревожности (А.П. Бизюк, Л.И. Вассерман, Б.В. Иовлев).</w:t>
      </w:r>
    </w:p>
    <w:p w14:paraId="4A745608" w14:textId="77777777" w:rsidR="00F552B4" w:rsidRPr="00F552B4" w:rsidRDefault="00F552B4" w:rsidP="00F552B4">
      <w:pPr>
        <w:pStyle w:val="af"/>
        <w:numPr>
          <w:ilvl w:val="0"/>
          <w:numId w:val="14"/>
        </w:numPr>
        <w:tabs>
          <w:tab w:val="left" w:pos="426"/>
        </w:tabs>
        <w:spacing w:after="0" w:line="360" w:lineRule="auto"/>
        <w:ind w:left="0" w:firstLine="0"/>
        <w:rPr>
          <w:rFonts w:ascii="Times New Roman" w:hAnsi="Times New Roman" w:cs="Times New Roman"/>
          <w:sz w:val="28"/>
          <w:szCs w:val="28"/>
        </w:rPr>
      </w:pPr>
      <w:r w:rsidRPr="00F552B4">
        <w:rPr>
          <w:rFonts w:ascii="Times New Roman" w:hAnsi="Times New Roman" w:cs="Times New Roman"/>
          <w:sz w:val="28"/>
          <w:szCs w:val="28"/>
        </w:rPr>
        <w:t xml:space="preserve">Интегративный тест тревожности (А.П. Бизюк, Л.И. Вассерман, Б.В. Иовлев). </w:t>
      </w:r>
    </w:p>
    <w:p w14:paraId="38F54A98" w14:textId="61BD344C" w:rsidR="00EF4B49" w:rsidRDefault="00EF4B49" w:rsidP="00F552B4">
      <w:pPr>
        <w:pStyle w:val="af"/>
        <w:numPr>
          <w:ilvl w:val="0"/>
          <w:numId w:val="14"/>
        </w:numPr>
        <w:tabs>
          <w:tab w:val="left" w:pos="426"/>
        </w:tabs>
        <w:spacing w:after="0" w:line="360" w:lineRule="auto"/>
        <w:ind w:left="0" w:firstLine="0"/>
        <w:rPr>
          <w:rFonts w:ascii="Times New Roman" w:hAnsi="Times New Roman" w:cs="Times New Roman"/>
          <w:sz w:val="28"/>
          <w:szCs w:val="28"/>
        </w:rPr>
      </w:pPr>
      <w:r w:rsidRPr="00F552B4">
        <w:rPr>
          <w:rFonts w:ascii="Times New Roman" w:hAnsi="Times New Roman" w:cs="Times New Roman"/>
          <w:sz w:val="28"/>
          <w:szCs w:val="28"/>
        </w:rPr>
        <w:t>Авторская анкета оценки состояния здоровья.</w:t>
      </w:r>
    </w:p>
    <w:p w14:paraId="328C384D" w14:textId="77777777" w:rsidR="00F552B4" w:rsidRPr="00F552B4" w:rsidRDefault="00F552B4" w:rsidP="00F552B4">
      <w:pPr>
        <w:pStyle w:val="af"/>
        <w:tabs>
          <w:tab w:val="left" w:pos="426"/>
        </w:tabs>
        <w:spacing w:after="0" w:line="360" w:lineRule="auto"/>
        <w:ind w:left="0"/>
        <w:rPr>
          <w:rFonts w:ascii="Times New Roman" w:hAnsi="Times New Roman" w:cs="Times New Roman"/>
          <w:sz w:val="28"/>
          <w:szCs w:val="28"/>
        </w:rPr>
      </w:pPr>
    </w:p>
    <w:p w14:paraId="353B80D0" w14:textId="77777777" w:rsidR="00EF4B49" w:rsidRPr="00AE4613" w:rsidRDefault="00EF4B49" w:rsidP="00AE4613">
      <w:pPr>
        <w:pStyle w:val="af"/>
        <w:numPr>
          <w:ilvl w:val="0"/>
          <w:numId w:val="2"/>
        </w:numPr>
        <w:tabs>
          <w:tab w:val="left" w:pos="1134"/>
        </w:tabs>
        <w:spacing w:after="0" w:line="360" w:lineRule="auto"/>
        <w:ind w:left="0" w:firstLine="709"/>
        <w:jc w:val="both"/>
        <w:rPr>
          <w:rFonts w:ascii="Times New Roman" w:hAnsi="Times New Roman" w:cs="Times New Roman"/>
          <w:i/>
          <w:sz w:val="28"/>
          <w:szCs w:val="28"/>
        </w:rPr>
      </w:pPr>
      <w:r w:rsidRPr="00AE4613">
        <w:rPr>
          <w:rFonts w:ascii="Times New Roman" w:eastAsia="Calibri" w:hAnsi="Times New Roman" w:cs="Times New Roman"/>
          <w:i/>
          <w:sz w:val="28"/>
          <w:szCs w:val="28"/>
        </w:rPr>
        <w:t xml:space="preserve">Шкала психологического благополучия К. Рифф (адаптация Л.В. </w:t>
      </w:r>
      <w:r w:rsidRPr="00AE4613">
        <w:rPr>
          <w:rFonts w:ascii="Times New Roman" w:hAnsi="Times New Roman" w:cs="Times New Roman"/>
          <w:i/>
          <w:sz w:val="28"/>
          <w:szCs w:val="28"/>
        </w:rPr>
        <w:t>Жуковской, Е.Г. Трошихиной).</w:t>
      </w:r>
    </w:p>
    <w:p w14:paraId="38411DEF" w14:textId="2D430612" w:rsidR="00EF4B49" w:rsidRPr="00C90AF2" w:rsidRDefault="00EF4B49" w:rsidP="00EF4B49">
      <w:pPr>
        <w:spacing w:after="0" w:line="360" w:lineRule="auto"/>
        <w:ind w:firstLine="709"/>
        <w:jc w:val="both"/>
        <w:rPr>
          <w:rFonts w:ascii="Times New Roman" w:hAnsi="Times New Roman" w:cs="Times New Roman"/>
          <w:sz w:val="28"/>
          <w:szCs w:val="28"/>
        </w:rPr>
      </w:pPr>
      <w:r w:rsidRPr="00C90AF2">
        <w:rPr>
          <w:rFonts w:ascii="Times New Roman" w:hAnsi="Times New Roman" w:cs="Times New Roman"/>
          <w:sz w:val="28"/>
          <w:szCs w:val="28"/>
        </w:rPr>
        <w:t>Для определения интегрального показателя психологического благополучия личности</w:t>
      </w:r>
      <w:r w:rsidR="00AE4613">
        <w:rPr>
          <w:rFonts w:ascii="Times New Roman" w:hAnsi="Times New Roman" w:cs="Times New Roman"/>
          <w:sz w:val="28"/>
          <w:szCs w:val="28"/>
        </w:rPr>
        <w:t>,</w:t>
      </w:r>
      <w:r w:rsidRPr="00C90AF2">
        <w:rPr>
          <w:rFonts w:ascii="Times New Roman" w:hAnsi="Times New Roman" w:cs="Times New Roman"/>
          <w:sz w:val="28"/>
          <w:szCs w:val="28"/>
        </w:rPr>
        <w:t xml:space="preserve"> и выраженности основных его составляющих был использован русскоязычный вариант опросника «The scales of psychological well-being» К. Рифф в адаптации Л.В. Жуковской, Е.Г. Трошихиной</w:t>
      </w:r>
      <w:r w:rsidR="00AE4613">
        <w:rPr>
          <w:rFonts w:ascii="Times New Roman" w:hAnsi="Times New Roman" w:cs="Times New Roman"/>
          <w:sz w:val="28"/>
          <w:szCs w:val="28"/>
        </w:rPr>
        <w:t xml:space="preserve"> – </w:t>
      </w:r>
      <w:r w:rsidRPr="00C90AF2">
        <w:rPr>
          <w:rFonts w:ascii="Times New Roman" w:hAnsi="Times New Roman" w:cs="Times New Roman"/>
          <w:sz w:val="28"/>
          <w:szCs w:val="28"/>
        </w:rPr>
        <w:t>методика «Шкала психологического благополучия»</w:t>
      </w:r>
      <w:r w:rsidR="00AE4613">
        <w:rPr>
          <w:rFonts w:ascii="Times New Roman" w:hAnsi="Times New Roman" w:cs="Times New Roman"/>
          <w:sz w:val="28"/>
          <w:szCs w:val="28"/>
        </w:rPr>
        <w:t xml:space="preserve"> (</w:t>
      </w:r>
      <w:r w:rsidR="00AE4613" w:rsidRPr="00C90AF2">
        <w:rPr>
          <w:rFonts w:ascii="Times New Roman" w:hAnsi="Times New Roman" w:cs="Times New Roman"/>
          <w:sz w:val="28"/>
          <w:szCs w:val="28"/>
        </w:rPr>
        <w:t>Жуковская Л.В., Трошихина Е.Г.</w:t>
      </w:r>
      <w:r w:rsidR="00AE4613">
        <w:rPr>
          <w:rFonts w:ascii="Times New Roman" w:hAnsi="Times New Roman" w:cs="Times New Roman"/>
          <w:sz w:val="28"/>
          <w:szCs w:val="28"/>
        </w:rPr>
        <w:t>, 2011)</w:t>
      </w:r>
      <w:r w:rsidRPr="00C90AF2">
        <w:rPr>
          <w:rFonts w:ascii="Times New Roman" w:hAnsi="Times New Roman" w:cs="Times New Roman"/>
          <w:sz w:val="28"/>
          <w:szCs w:val="28"/>
        </w:rPr>
        <w:t>. Данная методика выявляет уровень</w:t>
      </w:r>
      <w:r w:rsidR="00AE4613">
        <w:rPr>
          <w:rFonts w:ascii="Times New Roman" w:hAnsi="Times New Roman" w:cs="Times New Roman"/>
          <w:sz w:val="28"/>
          <w:szCs w:val="28"/>
        </w:rPr>
        <w:t xml:space="preserve"> показателей</w:t>
      </w:r>
      <w:r w:rsidRPr="00C90AF2">
        <w:rPr>
          <w:rFonts w:ascii="Times New Roman" w:hAnsi="Times New Roman" w:cs="Times New Roman"/>
          <w:sz w:val="28"/>
          <w:szCs w:val="28"/>
        </w:rPr>
        <w:t xml:space="preserve"> по основным шкалам (компонентам) психологического благополучия: автономност</w:t>
      </w:r>
      <w:r>
        <w:rPr>
          <w:rFonts w:ascii="Times New Roman" w:hAnsi="Times New Roman" w:cs="Times New Roman"/>
          <w:sz w:val="28"/>
          <w:szCs w:val="28"/>
        </w:rPr>
        <w:t>ь</w:t>
      </w:r>
      <w:r w:rsidRPr="00C90AF2">
        <w:rPr>
          <w:rFonts w:ascii="Times New Roman" w:hAnsi="Times New Roman" w:cs="Times New Roman"/>
          <w:sz w:val="28"/>
          <w:szCs w:val="28"/>
        </w:rPr>
        <w:t xml:space="preserve"> (способность следовать собственным убеждениям), самопринятие (позитивное отношение к себе и своей прошлой жизни), жизненные цели (наличие целей и занятий, придающих жизни смысл), компетентность (способность выполнять требования повседневной жизни), позитивные отношения с окружающими (отношения с </w:t>
      </w:r>
      <w:r w:rsidRPr="00C90AF2">
        <w:rPr>
          <w:rFonts w:ascii="Times New Roman" w:hAnsi="Times New Roman" w:cs="Times New Roman"/>
          <w:sz w:val="28"/>
          <w:szCs w:val="28"/>
        </w:rPr>
        <w:lastRenderedPageBreak/>
        <w:t xml:space="preserve">другими, основанные на заботе и доверии), личностный рост (чувство непрекращающегося развития и самореализации), а также общий показатель психологического благополучия личности. Каждый из шести компонентов может достигать разной степени выраженности, тем самым определяя свой вклад в общую структуру. </w:t>
      </w:r>
    </w:p>
    <w:p w14:paraId="35261CD0" w14:textId="77777777" w:rsidR="00EF4B49" w:rsidRPr="005266DE" w:rsidRDefault="00EF4B49" w:rsidP="00BA720E">
      <w:pPr>
        <w:spacing w:after="0" w:line="360" w:lineRule="auto"/>
        <w:ind w:firstLine="709"/>
        <w:jc w:val="both"/>
        <w:rPr>
          <w:rFonts w:ascii="Times New Roman" w:hAnsi="Times New Roman" w:cs="Times New Roman"/>
          <w:sz w:val="28"/>
          <w:szCs w:val="28"/>
        </w:rPr>
      </w:pPr>
      <w:r w:rsidRPr="00C90AF2">
        <w:rPr>
          <w:rFonts w:ascii="Times New Roman" w:hAnsi="Times New Roman" w:cs="Times New Roman"/>
          <w:sz w:val="28"/>
          <w:szCs w:val="28"/>
        </w:rPr>
        <w:t>Участников исследования просили заполнить опросник из 54 утверждений.  Респондентам предлагалось оценить, как можно точнее степень своего согласия с ними, используя следующую шкалу: 5- совершенно согласен, 4- согласен, 3- сложно сказать, и согласен, и не согласен, 2- не согласен, 1- категорически не согласен.  Обработка ответов проводилась в соответствии с ключом. Разброс значений по каждой шкале составляет от 9 (минимум) до 45(максимум) баллов. Общее количество баллов по всем шести шкалам составляет от 54 (минимум) до 270 (максимум).</w:t>
      </w:r>
    </w:p>
    <w:p w14:paraId="40E976B3" w14:textId="5F18AF15" w:rsidR="00EF4B49" w:rsidRPr="00AE4613" w:rsidRDefault="00EF4B49" w:rsidP="00BA720E">
      <w:pPr>
        <w:pStyle w:val="af"/>
        <w:numPr>
          <w:ilvl w:val="0"/>
          <w:numId w:val="2"/>
        </w:numPr>
        <w:tabs>
          <w:tab w:val="left" w:pos="1134"/>
        </w:tabs>
        <w:spacing w:after="0" w:line="360" w:lineRule="auto"/>
        <w:ind w:left="0" w:firstLine="709"/>
        <w:jc w:val="both"/>
        <w:rPr>
          <w:rFonts w:ascii="Times New Roman" w:hAnsi="Times New Roman" w:cs="Times New Roman"/>
          <w:i/>
          <w:sz w:val="28"/>
          <w:szCs w:val="28"/>
        </w:rPr>
      </w:pPr>
      <w:bookmarkStart w:id="3" w:name="_Hlk501579693"/>
      <w:r w:rsidRPr="00AE4613">
        <w:rPr>
          <w:rFonts w:ascii="Times New Roman" w:eastAsia="Calibri" w:hAnsi="Times New Roman" w:cs="Times New Roman"/>
          <w:i/>
          <w:sz w:val="28"/>
          <w:szCs w:val="28"/>
        </w:rPr>
        <w:t xml:space="preserve">Индекс жизненного стиля (LIFE STYLE INDEX) </w:t>
      </w:r>
      <w:r w:rsidR="00937345">
        <w:rPr>
          <w:rFonts w:ascii="Times New Roman" w:eastAsia="Calibri" w:hAnsi="Times New Roman" w:cs="Times New Roman"/>
          <w:i/>
          <w:sz w:val="28"/>
          <w:szCs w:val="28"/>
        </w:rPr>
        <w:t>Р. Плутчик</w:t>
      </w:r>
      <w:r w:rsidR="00A81D81">
        <w:rPr>
          <w:rFonts w:ascii="Times New Roman" w:eastAsia="Calibri" w:hAnsi="Times New Roman" w:cs="Times New Roman"/>
          <w:i/>
          <w:sz w:val="28"/>
          <w:szCs w:val="28"/>
        </w:rPr>
        <w:t>а</w:t>
      </w:r>
      <w:r w:rsidRPr="00AE4613">
        <w:rPr>
          <w:rFonts w:ascii="Times New Roman" w:eastAsia="Calibri" w:hAnsi="Times New Roman" w:cs="Times New Roman"/>
          <w:i/>
          <w:sz w:val="28"/>
          <w:szCs w:val="28"/>
        </w:rPr>
        <w:t xml:space="preserve">, </w:t>
      </w:r>
      <w:r w:rsidR="00937345">
        <w:rPr>
          <w:rFonts w:ascii="Times New Roman" w:eastAsia="Calibri" w:hAnsi="Times New Roman" w:cs="Times New Roman"/>
          <w:i/>
          <w:sz w:val="28"/>
          <w:szCs w:val="28"/>
        </w:rPr>
        <w:t>Г. Келлерман</w:t>
      </w:r>
      <w:r w:rsidR="00A81D81">
        <w:rPr>
          <w:rFonts w:ascii="Times New Roman" w:eastAsia="Calibri" w:hAnsi="Times New Roman" w:cs="Times New Roman"/>
          <w:i/>
          <w:sz w:val="28"/>
          <w:szCs w:val="28"/>
        </w:rPr>
        <w:t>а</w:t>
      </w:r>
      <w:r w:rsidR="00937345">
        <w:rPr>
          <w:rFonts w:ascii="Times New Roman" w:eastAsia="Calibri" w:hAnsi="Times New Roman" w:cs="Times New Roman"/>
          <w:i/>
          <w:sz w:val="28"/>
          <w:szCs w:val="28"/>
        </w:rPr>
        <w:t>, Х.Р. Конте,</w:t>
      </w:r>
      <w:r w:rsidRPr="00AE4613">
        <w:rPr>
          <w:rFonts w:ascii="Times New Roman" w:eastAsia="Calibri" w:hAnsi="Times New Roman" w:cs="Times New Roman"/>
          <w:i/>
          <w:sz w:val="28"/>
          <w:szCs w:val="28"/>
        </w:rPr>
        <w:t xml:space="preserve"> в адаптации Л.И. Вассермана, О.Ф. Ерышева</w:t>
      </w:r>
      <w:r w:rsidR="00AE4613">
        <w:rPr>
          <w:rFonts w:ascii="Times New Roman" w:eastAsia="Calibri" w:hAnsi="Times New Roman" w:cs="Times New Roman"/>
          <w:i/>
          <w:sz w:val="28"/>
          <w:szCs w:val="28"/>
        </w:rPr>
        <w:t>, Е.Б. Клубова</w:t>
      </w:r>
      <w:r w:rsidRPr="00AE4613">
        <w:rPr>
          <w:rFonts w:ascii="Times New Roman" w:eastAsia="Calibri" w:hAnsi="Times New Roman" w:cs="Times New Roman"/>
          <w:i/>
          <w:sz w:val="28"/>
          <w:szCs w:val="28"/>
        </w:rPr>
        <w:t>.</w:t>
      </w:r>
      <w:r w:rsidRPr="00AE4613">
        <w:rPr>
          <w:rFonts w:ascii="Times New Roman" w:hAnsi="Times New Roman" w:cs="Times New Roman"/>
          <w:i/>
          <w:color w:val="FF0000"/>
          <w:sz w:val="28"/>
          <w:szCs w:val="28"/>
        </w:rPr>
        <w:t xml:space="preserve"> </w:t>
      </w:r>
    </w:p>
    <w:bookmarkEnd w:id="3"/>
    <w:p w14:paraId="37ED4AF2" w14:textId="77777777" w:rsidR="00EF4B49" w:rsidRDefault="00EF4B49" w:rsidP="00EF4B49">
      <w:pPr>
        <w:spacing w:after="0" w:line="360" w:lineRule="auto"/>
        <w:ind w:firstLine="709"/>
        <w:jc w:val="both"/>
        <w:rPr>
          <w:rFonts w:ascii="Times New Roman" w:hAnsi="Times New Roman" w:cs="Times New Roman"/>
          <w:sz w:val="28"/>
          <w:szCs w:val="28"/>
        </w:rPr>
      </w:pPr>
      <w:r w:rsidRPr="00C744ED">
        <w:rPr>
          <w:rFonts w:ascii="Times New Roman" w:hAnsi="Times New Roman" w:cs="Times New Roman"/>
          <w:sz w:val="28"/>
          <w:szCs w:val="28"/>
        </w:rPr>
        <w:t xml:space="preserve">Данный </w:t>
      </w:r>
      <w:r>
        <w:rPr>
          <w:rFonts w:ascii="Times New Roman" w:hAnsi="Times New Roman" w:cs="Times New Roman"/>
          <w:sz w:val="28"/>
          <w:szCs w:val="28"/>
        </w:rPr>
        <w:t xml:space="preserve">опросник был разработан в 1979 году </w:t>
      </w:r>
      <w:r w:rsidRPr="00073751">
        <w:rPr>
          <w:rFonts w:ascii="Times New Roman" w:hAnsi="Times New Roman" w:cs="Times New Roman"/>
          <w:sz w:val="28"/>
          <w:szCs w:val="28"/>
        </w:rPr>
        <w:t>Р.</w:t>
      </w:r>
      <w:r>
        <w:rPr>
          <w:rFonts w:ascii="Times New Roman" w:hAnsi="Times New Roman" w:cs="Times New Roman"/>
          <w:sz w:val="28"/>
          <w:szCs w:val="28"/>
        </w:rPr>
        <w:t xml:space="preserve"> </w:t>
      </w:r>
      <w:r w:rsidRPr="00073751">
        <w:rPr>
          <w:rFonts w:ascii="Times New Roman" w:hAnsi="Times New Roman" w:cs="Times New Roman"/>
          <w:sz w:val="28"/>
          <w:szCs w:val="28"/>
        </w:rPr>
        <w:t>Плутчиком в соавторстве с Г.</w:t>
      </w:r>
      <w:r>
        <w:rPr>
          <w:rFonts w:ascii="Times New Roman" w:hAnsi="Times New Roman" w:cs="Times New Roman"/>
          <w:sz w:val="28"/>
          <w:szCs w:val="28"/>
        </w:rPr>
        <w:t xml:space="preserve"> </w:t>
      </w:r>
      <w:r w:rsidRPr="00073751">
        <w:rPr>
          <w:rFonts w:ascii="Times New Roman" w:hAnsi="Times New Roman" w:cs="Times New Roman"/>
          <w:sz w:val="28"/>
          <w:szCs w:val="28"/>
        </w:rPr>
        <w:t>Келлерманом и Х.Р.</w:t>
      </w:r>
      <w:r>
        <w:rPr>
          <w:rFonts w:ascii="Times New Roman" w:hAnsi="Times New Roman" w:cs="Times New Roman"/>
          <w:sz w:val="28"/>
          <w:szCs w:val="28"/>
        </w:rPr>
        <w:t xml:space="preserve"> </w:t>
      </w:r>
      <w:r w:rsidRPr="00073751">
        <w:rPr>
          <w:rFonts w:ascii="Times New Roman" w:hAnsi="Times New Roman" w:cs="Times New Roman"/>
          <w:sz w:val="28"/>
          <w:szCs w:val="28"/>
        </w:rPr>
        <w:t>Конт</w:t>
      </w:r>
      <w:r>
        <w:rPr>
          <w:rFonts w:ascii="Times New Roman" w:hAnsi="Times New Roman" w:cs="Times New Roman"/>
          <w:sz w:val="28"/>
          <w:szCs w:val="28"/>
        </w:rPr>
        <w:t>е и</w:t>
      </w:r>
      <w:r w:rsidRPr="00C744ED">
        <w:rPr>
          <w:rFonts w:ascii="Times New Roman" w:hAnsi="Times New Roman" w:cs="Times New Roman"/>
          <w:sz w:val="28"/>
          <w:szCs w:val="28"/>
        </w:rPr>
        <w:t xml:space="preserve"> используется для диагностики различных ме</w:t>
      </w:r>
      <w:r>
        <w:rPr>
          <w:rFonts w:ascii="Times New Roman" w:hAnsi="Times New Roman" w:cs="Times New Roman"/>
          <w:sz w:val="28"/>
          <w:szCs w:val="28"/>
        </w:rPr>
        <w:t xml:space="preserve">ханизмов психологической защиты, он позволяет </w:t>
      </w:r>
      <w:r w:rsidRPr="008A103E">
        <w:rPr>
          <w:rFonts w:ascii="Times New Roman" w:hAnsi="Times New Roman" w:cs="Times New Roman"/>
          <w:sz w:val="28"/>
          <w:szCs w:val="28"/>
        </w:rPr>
        <w:t>исследовать уровень напряженности 8 основных психологических защит, изучить иерархию системы психологической защиты и оценить общую напряженность всех измеряемых защит (ОНЗ)</w:t>
      </w:r>
      <w:r>
        <w:rPr>
          <w:rFonts w:ascii="Times New Roman" w:hAnsi="Times New Roman" w:cs="Times New Roman"/>
          <w:sz w:val="28"/>
          <w:szCs w:val="28"/>
        </w:rPr>
        <w:t>.</w:t>
      </w:r>
      <w:r>
        <w:t xml:space="preserve"> </w:t>
      </w:r>
      <w:r w:rsidRPr="00C744ED">
        <w:rPr>
          <w:rFonts w:ascii="Times New Roman" w:hAnsi="Times New Roman" w:cs="Times New Roman"/>
          <w:sz w:val="28"/>
          <w:szCs w:val="28"/>
        </w:rPr>
        <w:t xml:space="preserve"> Существование защит позволяет косвенно измерить уровни внутриличностного конфликта, т.е. дезадаптированные люди должны использовать защиты в большей степени, чем адаптированные личности.</w:t>
      </w:r>
      <w:r>
        <w:rPr>
          <w:rFonts w:ascii="Times New Roman" w:hAnsi="Times New Roman" w:cs="Times New Roman"/>
          <w:sz w:val="28"/>
          <w:szCs w:val="28"/>
        </w:rPr>
        <w:t xml:space="preserve"> </w:t>
      </w:r>
    </w:p>
    <w:p w14:paraId="2560EAED" w14:textId="77777777" w:rsidR="00EF4B49" w:rsidRPr="007900E8" w:rsidRDefault="00EF4B49" w:rsidP="00EF4B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Респондентам предлагается п</w:t>
      </w:r>
      <w:r w:rsidRPr="007900E8">
        <w:rPr>
          <w:rFonts w:ascii="Times New Roman" w:hAnsi="Times New Roman" w:cs="Times New Roman"/>
          <w:sz w:val="28"/>
          <w:szCs w:val="28"/>
        </w:rPr>
        <w:t>роч</w:t>
      </w:r>
      <w:r>
        <w:rPr>
          <w:rFonts w:ascii="Times New Roman" w:hAnsi="Times New Roman" w:cs="Times New Roman"/>
          <w:sz w:val="28"/>
          <w:szCs w:val="28"/>
        </w:rPr>
        <w:t>и</w:t>
      </w:r>
      <w:r w:rsidRPr="007900E8">
        <w:rPr>
          <w:rFonts w:ascii="Times New Roman" w:hAnsi="Times New Roman" w:cs="Times New Roman"/>
          <w:sz w:val="28"/>
          <w:szCs w:val="28"/>
        </w:rPr>
        <w:t>т</w:t>
      </w:r>
      <w:r>
        <w:rPr>
          <w:rFonts w:ascii="Times New Roman" w:hAnsi="Times New Roman" w:cs="Times New Roman"/>
          <w:sz w:val="28"/>
          <w:szCs w:val="28"/>
        </w:rPr>
        <w:t>ать список</w:t>
      </w:r>
      <w:r w:rsidRPr="007900E8">
        <w:rPr>
          <w:rFonts w:ascii="Times New Roman" w:hAnsi="Times New Roman" w:cs="Times New Roman"/>
          <w:sz w:val="28"/>
          <w:szCs w:val="28"/>
        </w:rPr>
        <w:t xml:space="preserve"> </w:t>
      </w:r>
      <w:r>
        <w:rPr>
          <w:rFonts w:ascii="Times New Roman" w:hAnsi="Times New Roman" w:cs="Times New Roman"/>
          <w:sz w:val="28"/>
          <w:szCs w:val="28"/>
        </w:rPr>
        <w:t>из 97</w:t>
      </w:r>
      <w:r w:rsidRPr="007900E8">
        <w:rPr>
          <w:rFonts w:ascii="Times New Roman" w:hAnsi="Times New Roman" w:cs="Times New Roman"/>
          <w:sz w:val="28"/>
          <w:szCs w:val="28"/>
        </w:rPr>
        <w:t xml:space="preserve"> утверждени</w:t>
      </w:r>
      <w:r>
        <w:rPr>
          <w:rFonts w:ascii="Times New Roman" w:hAnsi="Times New Roman" w:cs="Times New Roman"/>
          <w:sz w:val="28"/>
          <w:szCs w:val="28"/>
        </w:rPr>
        <w:t>й, описывающих</w:t>
      </w:r>
      <w:r w:rsidRPr="007900E8">
        <w:rPr>
          <w:rFonts w:ascii="Times New Roman" w:hAnsi="Times New Roman" w:cs="Times New Roman"/>
          <w:sz w:val="28"/>
          <w:szCs w:val="28"/>
        </w:rPr>
        <w:t xml:space="preserve"> чувства, которые человек обычно испытывает. Если утверждение не соответствует</w:t>
      </w:r>
      <w:r>
        <w:rPr>
          <w:rFonts w:ascii="Times New Roman" w:hAnsi="Times New Roman" w:cs="Times New Roman"/>
          <w:sz w:val="28"/>
          <w:szCs w:val="28"/>
        </w:rPr>
        <w:t xml:space="preserve"> испытуемому</w:t>
      </w:r>
      <w:r w:rsidRPr="007900E8">
        <w:rPr>
          <w:rFonts w:ascii="Times New Roman" w:hAnsi="Times New Roman" w:cs="Times New Roman"/>
          <w:sz w:val="28"/>
          <w:szCs w:val="28"/>
        </w:rPr>
        <w:t xml:space="preserve">, </w:t>
      </w:r>
      <w:r>
        <w:rPr>
          <w:rFonts w:ascii="Times New Roman" w:hAnsi="Times New Roman" w:cs="Times New Roman"/>
          <w:sz w:val="28"/>
          <w:szCs w:val="28"/>
        </w:rPr>
        <w:t>необходимо</w:t>
      </w:r>
      <w:r w:rsidRPr="007900E8">
        <w:rPr>
          <w:rFonts w:ascii="Times New Roman" w:hAnsi="Times New Roman" w:cs="Times New Roman"/>
          <w:sz w:val="28"/>
          <w:szCs w:val="28"/>
        </w:rPr>
        <w:t xml:space="preserve"> </w:t>
      </w:r>
      <w:r>
        <w:rPr>
          <w:rFonts w:ascii="Times New Roman" w:hAnsi="Times New Roman" w:cs="Times New Roman"/>
          <w:sz w:val="28"/>
          <w:szCs w:val="28"/>
        </w:rPr>
        <w:t>ответить «нет», если соответствует – «да».</w:t>
      </w:r>
    </w:p>
    <w:p w14:paraId="4E75308A" w14:textId="77777777" w:rsidR="00BA720E" w:rsidRDefault="00EF4B49" w:rsidP="00EF4B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2C5BC7">
        <w:rPr>
          <w:rFonts w:ascii="Times New Roman" w:hAnsi="Times New Roman" w:cs="Times New Roman"/>
          <w:sz w:val="28"/>
          <w:szCs w:val="28"/>
        </w:rPr>
        <w:t>редполагается, что существует восемь базисных защит, которые тесно связаны с восемью базисными эмоциями психоэволюционной теории.</w:t>
      </w:r>
      <w:r>
        <w:t xml:space="preserve"> </w:t>
      </w:r>
      <w:r w:rsidRPr="001F2959">
        <w:rPr>
          <w:rFonts w:ascii="Times New Roman" w:hAnsi="Times New Roman" w:cs="Times New Roman"/>
          <w:sz w:val="28"/>
          <w:szCs w:val="28"/>
        </w:rPr>
        <w:lastRenderedPageBreak/>
        <w:t>Опросник включает 97 утверждения, требующих ответа по типу «верно – неверно».</w:t>
      </w:r>
      <w:r w:rsidRPr="00C70535">
        <w:rPr>
          <w:rFonts w:ascii="Times New Roman" w:hAnsi="Times New Roman" w:cs="Times New Roman"/>
          <w:sz w:val="28"/>
          <w:szCs w:val="28"/>
        </w:rPr>
        <w:t xml:space="preserve"> Измеряются восемь видов защитных механизмов: вытеснение, отрицание, замещение, компенсация, реактивное образование, проекция</w:t>
      </w:r>
      <w:r>
        <w:rPr>
          <w:rFonts w:ascii="Times New Roman" w:hAnsi="Times New Roman" w:cs="Times New Roman"/>
          <w:sz w:val="28"/>
          <w:szCs w:val="28"/>
        </w:rPr>
        <w:t>, интеллектуализация (рационали</w:t>
      </w:r>
      <w:r w:rsidRPr="00C70535">
        <w:rPr>
          <w:rFonts w:ascii="Times New Roman" w:hAnsi="Times New Roman" w:cs="Times New Roman"/>
          <w:sz w:val="28"/>
          <w:szCs w:val="28"/>
        </w:rPr>
        <w:t xml:space="preserve">зация) и регрессия. </w:t>
      </w:r>
    </w:p>
    <w:p w14:paraId="607DAA60" w14:textId="77777777" w:rsidR="00BA720E" w:rsidRDefault="00EF4B49" w:rsidP="00EF4B49">
      <w:pPr>
        <w:spacing w:after="0" w:line="360" w:lineRule="auto"/>
        <w:ind w:firstLine="709"/>
        <w:jc w:val="both"/>
        <w:rPr>
          <w:rFonts w:ascii="Times New Roman" w:hAnsi="Times New Roman" w:cs="Times New Roman"/>
          <w:sz w:val="28"/>
          <w:szCs w:val="28"/>
        </w:rPr>
      </w:pPr>
      <w:r w:rsidRPr="00BA720E">
        <w:rPr>
          <w:rFonts w:ascii="Times New Roman" w:hAnsi="Times New Roman" w:cs="Times New Roman"/>
          <w:sz w:val="28"/>
          <w:szCs w:val="28"/>
        </w:rPr>
        <w:t>Отрицание</w:t>
      </w:r>
      <w:r w:rsidR="00BA720E">
        <w:rPr>
          <w:rFonts w:ascii="Times New Roman" w:hAnsi="Times New Roman" w:cs="Times New Roman"/>
          <w:sz w:val="28"/>
          <w:szCs w:val="28"/>
        </w:rPr>
        <w:t xml:space="preserve">  – </w:t>
      </w:r>
      <w:r>
        <w:rPr>
          <w:rFonts w:ascii="Times New Roman" w:hAnsi="Times New Roman" w:cs="Times New Roman"/>
          <w:sz w:val="28"/>
          <w:szCs w:val="28"/>
        </w:rPr>
        <w:t>м</w:t>
      </w:r>
      <w:r w:rsidRPr="002507FE">
        <w:rPr>
          <w:rFonts w:ascii="Times New Roman" w:hAnsi="Times New Roman" w:cs="Times New Roman"/>
          <w:sz w:val="28"/>
          <w:szCs w:val="28"/>
        </w:rPr>
        <w:t>еханизм психологической защиты, посредством которого личность либо отрицает некоторые фрустрирующие, вызывающие тревогу обстоятельства, либо какой-либо внутренний импульс или сторона отрицает самое себя.</w:t>
      </w:r>
      <w:r w:rsidRPr="005D54FC">
        <w:t xml:space="preserve"> </w:t>
      </w:r>
      <w:r>
        <w:rPr>
          <w:rFonts w:ascii="Times New Roman" w:hAnsi="Times New Roman" w:cs="Times New Roman"/>
          <w:sz w:val="28"/>
          <w:szCs w:val="28"/>
        </w:rPr>
        <w:t xml:space="preserve"> </w:t>
      </w:r>
    </w:p>
    <w:p w14:paraId="79F2913A" w14:textId="77777777" w:rsidR="00BA720E" w:rsidRDefault="00EF4B49" w:rsidP="00EF4B49">
      <w:pPr>
        <w:spacing w:after="0" w:line="360" w:lineRule="auto"/>
        <w:ind w:firstLine="709"/>
        <w:jc w:val="both"/>
        <w:rPr>
          <w:rFonts w:ascii="Times New Roman" w:hAnsi="Times New Roman" w:cs="Times New Roman"/>
          <w:sz w:val="28"/>
          <w:szCs w:val="28"/>
        </w:rPr>
      </w:pPr>
      <w:r w:rsidRPr="00BA720E">
        <w:rPr>
          <w:rFonts w:ascii="Times New Roman" w:hAnsi="Times New Roman" w:cs="Times New Roman"/>
          <w:sz w:val="28"/>
          <w:szCs w:val="28"/>
        </w:rPr>
        <w:t xml:space="preserve">Вытеснение </w:t>
      </w:r>
      <w:r w:rsidR="00BA720E">
        <w:rPr>
          <w:rFonts w:ascii="Times New Roman" w:hAnsi="Times New Roman" w:cs="Times New Roman"/>
          <w:sz w:val="28"/>
          <w:szCs w:val="28"/>
        </w:rPr>
        <w:t>–</w:t>
      </w:r>
      <w:r>
        <w:rPr>
          <w:rFonts w:ascii="Times New Roman" w:hAnsi="Times New Roman" w:cs="Times New Roman"/>
          <w:sz w:val="28"/>
          <w:szCs w:val="28"/>
        </w:rPr>
        <w:t xml:space="preserve"> </w:t>
      </w:r>
      <w:r w:rsidRPr="005D54FC">
        <w:rPr>
          <w:rFonts w:ascii="Times New Roman" w:hAnsi="Times New Roman" w:cs="Times New Roman"/>
          <w:sz w:val="28"/>
          <w:szCs w:val="28"/>
        </w:rPr>
        <w:t>механизм защиты, посредством которого неприемлемые для личности импульсы: желания, мысли, чувства, вызывающие тревогу, становятся бессознательными. По мнению большинства исследователей, этот механизм лежит в основе действия и других защитных механизмов личности. Вытесненные (подавленные) импульсы, не находя разрешения в поведении, тем не менее сохраняют свои эмоциональные и психовегетативные компоненты</w:t>
      </w:r>
      <w:r>
        <w:rPr>
          <w:rFonts w:ascii="Times New Roman" w:hAnsi="Times New Roman" w:cs="Times New Roman"/>
          <w:sz w:val="28"/>
          <w:szCs w:val="28"/>
        </w:rPr>
        <w:t xml:space="preserve">. </w:t>
      </w:r>
      <w:r w:rsidRPr="00BF5649">
        <w:rPr>
          <w:rFonts w:ascii="Times New Roman" w:hAnsi="Times New Roman" w:cs="Times New Roman"/>
          <w:sz w:val="28"/>
          <w:szCs w:val="28"/>
        </w:rPr>
        <w:t xml:space="preserve">В опроснике в эту шкалу авторы включили и вопросы, относящиеся к менее известному механизму психологической защиты </w:t>
      </w:r>
      <w:r w:rsidR="00BA720E">
        <w:rPr>
          <w:rFonts w:ascii="Times New Roman" w:hAnsi="Times New Roman" w:cs="Times New Roman"/>
          <w:sz w:val="28"/>
          <w:szCs w:val="28"/>
        </w:rPr>
        <w:t>–</w:t>
      </w:r>
      <w:r>
        <w:rPr>
          <w:rFonts w:ascii="Times New Roman" w:hAnsi="Times New Roman" w:cs="Times New Roman"/>
          <w:sz w:val="28"/>
          <w:szCs w:val="28"/>
        </w:rPr>
        <w:t xml:space="preserve"> </w:t>
      </w:r>
      <w:r w:rsidRPr="00BF5649">
        <w:rPr>
          <w:rFonts w:ascii="Times New Roman" w:hAnsi="Times New Roman" w:cs="Times New Roman"/>
          <w:sz w:val="28"/>
          <w:szCs w:val="28"/>
        </w:rPr>
        <w:t>изоляции. При изоляции психотравмирующий и эмоционально подкрепленный опыт индивида может быть осознан, но на когнитивном уровне, изолированно от аффекта тревоги</w:t>
      </w:r>
      <w:r>
        <w:rPr>
          <w:rFonts w:ascii="Times New Roman" w:hAnsi="Times New Roman" w:cs="Times New Roman"/>
          <w:sz w:val="28"/>
          <w:szCs w:val="28"/>
        </w:rPr>
        <w:t>.</w:t>
      </w:r>
    </w:p>
    <w:p w14:paraId="3AE3D544" w14:textId="77777777" w:rsidR="00BA720E" w:rsidRDefault="00EF4B49" w:rsidP="00EF4B49">
      <w:pPr>
        <w:spacing w:after="0" w:line="360" w:lineRule="auto"/>
        <w:ind w:firstLine="709"/>
        <w:jc w:val="both"/>
        <w:rPr>
          <w:rFonts w:ascii="Times New Roman" w:hAnsi="Times New Roman" w:cs="Times New Roman"/>
          <w:sz w:val="28"/>
          <w:szCs w:val="28"/>
        </w:rPr>
      </w:pPr>
      <w:r w:rsidRPr="00BA720E">
        <w:rPr>
          <w:rFonts w:ascii="Times New Roman" w:hAnsi="Times New Roman" w:cs="Times New Roman"/>
          <w:sz w:val="28"/>
          <w:szCs w:val="28"/>
        </w:rPr>
        <w:t xml:space="preserve">Регрессия </w:t>
      </w:r>
      <w:r>
        <w:rPr>
          <w:rFonts w:ascii="Times New Roman" w:hAnsi="Times New Roman" w:cs="Times New Roman"/>
          <w:sz w:val="28"/>
          <w:szCs w:val="28"/>
        </w:rPr>
        <w:t xml:space="preserve">– механизм психологической защиты, при котором </w:t>
      </w:r>
      <w:r w:rsidRPr="004E25C8">
        <w:rPr>
          <w:rFonts w:ascii="Times New Roman" w:hAnsi="Times New Roman" w:cs="Times New Roman"/>
          <w:sz w:val="28"/>
          <w:szCs w:val="28"/>
        </w:rPr>
        <w:t>личность, подвергающаяся действию фрустрирующих факторов, заменяет решение субъективно более сложных задач на относительно более простые и доступные в сложившихся ситуациях. Использование более простых и привычных поведенческих стереотипов существенно обедняет общий (потенциально возможный) арсенал преобладания конфликтных ситуаций</w:t>
      </w:r>
      <w:r>
        <w:rPr>
          <w:rFonts w:ascii="Times New Roman" w:hAnsi="Times New Roman" w:cs="Times New Roman"/>
          <w:sz w:val="28"/>
          <w:szCs w:val="28"/>
        </w:rPr>
        <w:t>.</w:t>
      </w:r>
    </w:p>
    <w:p w14:paraId="6ACD12C7" w14:textId="77777777" w:rsidR="00BA720E" w:rsidRDefault="00EF4B49" w:rsidP="00EF4B49">
      <w:pPr>
        <w:spacing w:after="0" w:line="360" w:lineRule="auto"/>
        <w:ind w:firstLine="709"/>
        <w:jc w:val="both"/>
        <w:rPr>
          <w:rFonts w:ascii="Times New Roman" w:hAnsi="Times New Roman" w:cs="Times New Roman"/>
          <w:sz w:val="28"/>
          <w:szCs w:val="28"/>
        </w:rPr>
      </w:pPr>
      <w:r w:rsidRPr="00BA720E">
        <w:rPr>
          <w:rFonts w:ascii="Times New Roman" w:hAnsi="Times New Roman" w:cs="Times New Roman"/>
          <w:sz w:val="28"/>
          <w:szCs w:val="28"/>
        </w:rPr>
        <w:t>Компенсация</w:t>
      </w:r>
      <w:r>
        <w:rPr>
          <w:rFonts w:ascii="Times New Roman" w:hAnsi="Times New Roman" w:cs="Times New Roman"/>
          <w:sz w:val="28"/>
          <w:szCs w:val="28"/>
        </w:rPr>
        <w:t xml:space="preserve"> – проявляется в попытках </w:t>
      </w:r>
      <w:r w:rsidRPr="00BD0C29">
        <w:rPr>
          <w:rFonts w:ascii="Times New Roman" w:hAnsi="Times New Roman" w:cs="Times New Roman"/>
          <w:sz w:val="28"/>
          <w:szCs w:val="28"/>
        </w:rPr>
        <w:t>найти подходящую замену реального или воображаемого недостатка, дефекта нестерпимого чувства другим качеством, чаще всего с помощью фантазирования или присвоения себе свойств, достоинств, ценностей, поведенческих характеристик другой личности.</w:t>
      </w:r>
    </w:p>
    <w:p w14:paraId="6A317C70" w14:textId="431A339B" w:rsidR="00BA720E" w:rsidRDefault="00EF4B49" w:rsidP="00EF4B49">
      <w:pPr>
        <w:spacing w:after="0" w:line="360" w:lineRule="auto"/>
        <w:ind w:firstLine="709"/>
        <w:jc w:val="both"/>
        <w:rPr>
          <w:rFonts w:ascii="Times New Roman" w:hAnsi="Times New Roman" w:cs="Times New Roman"/>
          <w:sz w:val="28"/>
          <w:szCs w:val="28"/>
        </w:rPr>
      </w:pPr>
      <w:r w:rsidRPr="007A5509">
        <w:rPr>
          <w:rFonts w:ascii="Times New Roman" w:hAnsi="Times New Roman" w:cs="Times New Roman"/>
          <w:sz w:val="28"/>
          <w:szCs w:val="28"/>
        </w:rPr>
        <w:lastRenderedPageBreak/>
        <w:t xml:space="preserve">В основе </w:t>
      </w:r>
      <w:r w:rsidR="00BA720E">
        <w:rPr>
          <w:rFonts w:ascii="Times New Roman" w:hAnsi="Times New Roman" w:cs="Times New Roman"/>
          <w:sz w:val="28"/>
          <w:szCs w:val="28"/>
        </w:rPr>
        <w:t>п</w:t>
      </w:r>
      <w:r w:rsidRPr="00BA720E">
        <w:rPr>
          <w:rFonts w:ascii="Times New Roman" w:hAnsi="Times New Roman" w:cs="Times New Roman"/>
          <w:sz w:val="28"/>
          <w:szCs w:val="28"/>
        </w:rPr>
        <w:t xml:space="preserve">роекции </w:t>
      </w:r>
      <w:r w:rsidRPr="007A5509">
        <w:rPr>
          <w:rFonts w:ascii="Times New Roman" w:hAnsi="Times New Roman" w:cs="Times New Roman"/>
          <w:sz w:val="28"/>
          <w:szCs w:val="28"/>
        </w:rPr>
        <w:t>лежит процесс, посредством которого неосознаваемые и неприемлемые для личности чувства, и мысли локализуются вовне, приписывается другим людям и таким образом становятся как бы вторичными.</w:t>
      </w:r>
    </w:p>
    <w:p w14:paraId="1684B36F" w14:textId="67B20337" w:rsidR="00BA720E" w:rsidRDefault="00EF4B49" w:rsidP="00EF4B49">
      <w:pPr>
        <w:spacing w:after="0" w:line="360" w:lineRule="auto"/>
        <w:ind w:firstLine="709"/>
        <w:jc w:val="both"/>
        <w:rPr>
          <w:rFonts w:ascii="Times New Roman" w:hAnsi="Times New Roman" w:cs="Times New Roman"/>
          <w:sz w:val="28"/>
          <w:szCs w:val="28"/>
        </w:rPr>
      </w:pPr>
      <w:r w:rsidRPr="0026421B">
        <w:rPr>
          <w:rFonts w:ascii="Times New Roman" w:hAnsi="Times New Roman" w:cs="Times New Roman"/>
          <w:sz w:val="28"/>
          <w:szCs w:val="28"/>
        </w:rPr>
        <w:t>Д</w:t>
      </w:r>
      <w:r w:rsidRPr="00BD2D0C">
        <w:rPr>
          <w:rFonts w:ascii="Times New Roman" w:hAnsi="Times New Roman" w:cs="Times New Roman"/>
          <w:sz w:val="28"/>
          <w:szCs w:val="28"/>
        </w:rPr>
        <w:t xml:space="preserve">ействие защитного механизма </w:t>
      </w:r>
      <w:r w:rsidR="00BA720E">
        <w:rPr>
          <w:rFonts w:ascii="Times New Roman" w:hAnsi="Times New Roman" w:cs="Times New Roman"/>
          <w:sz w:val="28"/>
          <w:szCs w:val="28"/>
        </w:rPr>
        <w:t>з</w:t>
      </w:r>
      <w:r w:rsidRPr="00BA720E">
        <w:rPr>
          <w:rFonts w:ascii="Times New Roman" w:hAnsi="Times New Roman" w:cs="Times New Roman"/>
          <w:sz w:val="28"/>
          <w:szCs w:val="28"/>
        </w:rPr>
        <w:t>амещение</w:t>
      </w:r>
      <w:r>
        <w:rPr>
          <w:rFonts w:ascii="Times New Roman" w:hAnsi="Times New Roman" w:cs="Times New Roman"/>
          <w:sz w:val="28"/>
          <w:szCs w:val="28"/>
        </w:rPr>
        <w:t xml:space="preserve"> </w:t>
      </w:r>
      <w:r w:rsidRPr="00BD2D0C">
        <w:rPr>
          <w:rFonts w:ascii="Times New Roman" w:hAnsi="Times New Roman" w:cs="Times New Roman"/>
          <w:sz w:val="28"/>
          <w:szCs w:val="28"/>
        </w:rPr>
        <w:t>проявляется в разрядке подавленных эмоций (как правило, враждебности, гнева), которые направляются на объекты, представляющие меньшую опасность или более доступные, чем те, что вызвали отрицательные эмоции и чувства.</w:t>
      </w:r>
    </w:p>
    <w:p w14:paraId="122144BE" w14:textId="097C8844" w:rsidR="00EF4B49" w:rsidRPr="00BD2D0C" w:rsidRDefault="00EF4B49" w:rsidP="00EF4B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w:t>
      </w:r>
      <w:r w:rsidR="00BA720E">
        <w:rPr>
          <w:rFonts w:ascii="Times New Roman" w:hAnsi="Times New Roman" w:cs="Times New Roman"/>
          <w:sz w:val="28"/>
          <w:szCs w:val="28"/>
        </w:rPr>
        <w:t>и</w:t>
      </w:r>
      <w:r w:rsidRPr="00BA720E">
        <w:rPr>
          <w:rFonts w:ascii="Times New Roman" w:hAnsi="Times New Roman" w:cs="Times New Roman"/>
          <w:sz w:val="28"/>
          <w:szCs w:val="28"/>
        </w:rPr>
        <w:t xml:space="preserve">нтеллектуализацией </w:t>
      </w:r>
      <w:r>
        <w:rPr>
          <w:rFonts w:ascii="Times New Roman" w:hAnsi="Times New Roman" w:cs="Times New Roman"/>
          <w:sz w:val="28"/>
          <w:szCs w:val="28"/>
        </w:rPr>
        <w:t xml:space="preserve">авторы методики объединили два понятия: интеллектуализации и рационализации, кроме этого, в данную шкалу была включена сублимация. Личность создает </w:t>
      </w:r>
      <w:r w:rsidRPr="00385610">
        <w:rPr>
          <w:rFonts w:ascii="Times New Roman" w:hAnsi="Times New Roman" w:cs="Times New Roman"/>
          <w:sz w:val="28"/>
          <w:szCs w:val="28"/>
        </w:rPr>
        <w:t>логические (псевдоразумные), но благовидные обоснования своего или чужого поведения, действий или переживаний, вызванных причинами, которые она (личность) не может признать из-за угрозы потери самоуважения.</w:t>
      </w:r>
      <w:r>
        <w:rPr>
          <w:rFonts w:ascii="Times New Roman" w:hAnsi="Times New Roman" w:cs="Times New Roman"/>
          <w:sz w:val="28"/>
          <w:szCs w:val="28"/>
        </w:rPr>
        <w:t xml:space="preserve"> Реактивные образования – вид психологической защиты, при котором </w:t>
      </w:r>
      <w:r w:rsidRPr="00CA7EFE">
        <w:rPr>
          <w:rFonts w:ascii="Times New Roman" w:hAnsi="Times New Roman" w:cs="Times New Roman"/>
          <w:sz w:val="28"/>
          <w:szCs w:val="28"/>
        </w:rPr>
        <w:t>происходит трансформация внутренних импульсов в субъективно понимаемую их противоположность</w:t>
      </w:r>
      <w:r>
        <w:rPr>
          <w:rFonts w:ascii="Times New Roman" w:hAnsi="Times New Roman" w:cs="Times New Roman"/>
          <w:sz w:val="28"/>
          <w:szCs w:val="28"/>
        </w:rPr>
        <w:t>, таким образом</w:t>
      </w:r>
      <w:r w:rsidR="00BA720E">
        <w:rPr>
          <w:rFonts w:ascii="Times New Roman" w:hAnsi="Times New Roman" w:cs="Times New Roman"/>
          <w:sz w:val="28"/>
          <w:szCs w:val="28"/>
        </w:rPr>
        <w:t>,</w:t>
      </w:r>
      <w:r>
        <w:rPr>
          <w:rFonts w:ascii="Times New Roman" w:hAnsi="Times New Roman" w:cs="Times New Roman"/>
          <w:sz w:val="28"/>
          <w:szCs w:val="28"/>
        </w:rPr>
        <w:t xml:space="preserve"> л</w:t>
      </w:r>
      <w:r w:rsidRPr="000F7A55">
        <w:rPr>
          <w:rFonts w:ascii="Times New Roman" w:hAnsi="Times New Roman" w:cs="Times New Roman"/>
          <w:sz w:val="28"/>
          <w:szCs w:val="28"/>
        </w:rPr>
        <w:t>ичность предотвращает выражение неприятных или неприемлемых для нее мыслей, чувств или поступков</w:t>
      </w:r>
      <w:r>
        <w:rPr>
          <w:rFonts w:ascii="Times New Roman" w:hAnsi="Times New Roman" w:cs="Times New Roman"/>
          <w:sz w:val="28"/>
          <w:szCs w:val="28"/>
        </w:rPr>
        <w:t>.</w:t>
      </w:r>
    </w:p>
    <w:p w14:paraId="2156DACF" w14:textId="77777777" w:rsidR="00EF4B49" w:rsidRDefault="00EF4B49" w:rsidP="00A81D81">
      <w:pPr>
        <w:spacing w:after="0" w:line="360" w:lineRule="auto"/>
        <w:ind w:firstLine="709"/>
        <w:jc w:val="both"/>
      </w:pPr>
      <w:r w:rsidRPr="001F2959">
        <w:rPr>
          <w:rFonts w:ascii="Times New Roman" w:hAnsi="Times New Roman" w:cs="Times New Roman"/>
          <w:sz w:val="28"/>
          <w:szCs w:val="28"/>
        </w:rPr>
        <w:t>Восемь механизмов психологической защиты личности формируют восемь отдельных шкал, численные значения которых выводятся из числа положительных ответов на определенные, указанные выше утверждения, разделенные на число утверждений в каждой шкале. Напряженность каждой психологической защиты подсчитывается по формуле n/N х 100 %, где n – число положительных ответов по шкале этой защиты, N – число всех утверждений, относящихся к этой шкале. Тогда общая напряженность всех защит (ОНЗ) подсчитывается по формуле n/9</w:t>
      </w:r>
      <w:r>
        <w:rPr>
          <w:rFonts w:ascii="Times New Roman" w:hAnsi="Times New Roman" w:cs="Times New Roman"/>
          <w:sz w:val="28"/>
          <w:szCs w:val="28"/>
        </w:rPr>
        <w:t xml:space="preserve">7 х 100%, где n – сумма всех </w:t>
      </w:r>
      <w:r w:rsidRPr="003D5848">
        <w:rPr>
          <w:rFonts w:ascii="Times New Roman" w:hAnsi="Times New Roman" w:cs="Times New Roman"/>
          <w:sz w:val="28"/>
          <w:szCs w:val="28"/>
        </w:rPr>
        <w:t>положительных ответов по опроснику.</w:t>
      </w:r>
      <w:r w:rsidRPr="001F2959">
        <w:rPr>
          <w:rFonts w:ascii="Times New Roman" w:hAnsi="Times New Roman" w:cs="Times New Roman"/>
          <w:sz w:val="28"/>
          <w:szCs w:val="28"/>
        </w:rPr>
        <w:t xml:space="preserve"> </w:t>
      </w:r>
      <w:r w:rsidRPr="00ED44FB">
        <w:rPr>
          <w:rFonts w:ascii="Times New Roman" w:hAnsi="Times New Roman" w:cs="Times New Roman"/>
          <w:sz w:val="28"/>
          <w:szCs w:val="28"/>
        </w:rPr>
        <w:t>По данным В.Г. Каменской (1999), нормативные значения этой величины для городского населения России равны 40 – 50 %. ОНЗ, превышающий 50-процентный рубеж, отражает реально существующие, но неразрешенные внешние и внутренние конфликты.</w:t>
      </w:r>
      <w:r w:rsidRPr="00C955B5">
        <w:t xml:space="preserve"> </w:t>
      </w:r>
    </w:p>
    <w:p w14:paraId="6B1BCEB0" w14:textId="2CB6066A" w:rsidR="00EF4B49" w:rsidRPr="00A81D81" w:rsidRDefault="00EF4B49" w:rsidP="00A81D81">
      <w:pPr>
        <w:pStyle w:val="af"/>
        <w:numPr>
          <w:ilvl w:val="0"/>
          <w:numId w:val="2"/>
        </w:numPr>
        <w:tabs>
          <w:tab w:val="left" w:pos="1134"/>
        </w:tabs>
        <w:spacing w:after="0" w:line="360" w:lineRule="auto"/>
        <w:ind w:left="0" w:firstLine="709"/>
        <w:jc w:val="both"/>
        <w:rPr>
          <w:rFonts w:ascii="Times New Roman" w:hAnsi="Times New Roman" w:cs="Times New Roman"/>
          <w:i/>
          <w:sz w:val="28"/>
          <w:szCs w:val="28"/>
        </w:rPr>
      </w:pPr>
      <w:r w:rsidRPr="00A81D81">
        <w:rPr>
          <w:rFonts w:ascii="Times New Roman" w:eastAsia="Calibri" w:hAnsi="Times New Roman" w:cs="Times New Roman"/>
          <w:i/>
          <w:sz w:val="28"/>
          <w:szCs w:val="28"/>
        </w:rPr>
        <w:lastRenderedPageBreak/>
        <w:t>Опросник «Уровень субъективного контроля» Е.Ф. Бажин</w:t>
      </w:r>
      <w:r w:rsidR="00A81D81">
        <w:rPr>
          <w:rFonts w:ascii="Times New Roman" w:eastAsia="Calibri" w:hAnsi="Times New Roman" w:cs="Times New Roman"/>
          <w:i/>
          <w:sz w:val="28"/>
          <w:szCs w:val="28"/>
        </w:rPr>
        <w:t>а</w:t>
      </w:r>
      <w:r w:rsidRPr="00A81D81">
        <w:rPr>
          <w:rFonts w:ascii="Times New Roman" w:eastAsia="Calibri" w:hAnsi="Times New Roman" w:cs="Times New Roman"/>
          <w:i/>
          <w:sz w:val="28"/>
          <w:szCs w:val="28"/>
        </w:rPr>
        <w:t>, Е.А. Голынкин</w:t>
      </w:r>
      <w:r w:rsidR="00A81D81">
        <w:rPr>
          <w:rFonts w:ascii="Times New Roman" w:eastAsia="Calibri" w:hAnsi="Times New Roman" w:cs="Times New Roman"/>
          <w:i/>
          <w:sz w:val="28"/>
          <w:szCs w:val="28"/>
        </w:rPr>
        <w:t>ой</w:t>
      </w:r>
      <w:r w:rsidRPr="00A81D81">
        <w:rPr>
          <w:rFonts w:ascii="Times New Roman" w:eastAsia="Calibri" w:hAnsi="Times New Roman" w:cs="Times New Roman"/>
          <w:i/>
          <w:sz w:val="28"/>
          <w:szCs w:val="28"/>
        </w:rPr>
        <w:t>, Л.М. Эткинд</w:t>
      </w:r>
      <w:r w:rsidR="00A81D81">
        <w:rPr>
          <w:rFonts w:ascii="Times New Roman" w:eastAsia="Calibri" w:hAnsi="Times New Roman" w:cs="Times New Roman"/>
          <w:i/>
          <w:sz w:val="28"/>
          <w:szCs w:val="28"/>
        </w:rPr>
        <w:t>а</w:t>
      </w:r>
      <w:r w:rsidRPr="00A81D81">
        <w:rPr>
          <w:rFonts w:ascii="Times New Roman" w:eastAsia="Calibri" w:hAnsi="Times New Roman" w:cs="Times New Roman"/>
          <w:i/>
          <w:sz w:val="28"/>
          <w:szCs w:val="28"/>
        </w:rPr>
        <w:t xml:space="preserve">. </w:t>
      </w:r>
    </w:p>
    <w:p w14:paraId="1C10C8E1" w14:textId="77777777" w:rsidR="00EF4B49" w:rsidRDefault="00EF4B49" w:rsidP="00EF4B49">
      <w:pPr>
        <w:spacing w:after="0" w:line="360" w:lineRule="auto"/>
        <w:ind w:firstLine="709"/>
        <w:jc w:val="both"/>
        <w:rPr>
          <w:rFonts w:ascii="Times New Roman" w:hAnsi="Times New Roman" w:cs="Times New Roman"/>
          <w:sz w:val="28"/>
          <w:szCs w:val="28"/>
        </w:rPr>
      </w:pPr>
      <w:r w:rsidRPr="008877FF">
        <w:rPr>
          <w:rFonts w:ascii="Times New Roman" w:hAnsi="Times New Roman" w:cs="Times New Roman"/>
          <w:sz w:val="28"/>
          <w:szCs w:val="28"/>
        </w:rPr>
        <w:t>Данный опросник представляет собой модифицированный вариант опросника Дж. Роттера</w:t>
      </w:r>
      <w:r>
        <w:rPr>
          <w:rFonts w:ascii="Times New Roman" w:hAnsi="Times New Roman" w:cs="Times New Roman"/>
          <w:sz w:val="28"/>
          <w:szCs w:val="28"/>
        </w:rPr>
        <w:t>. Он разработан</w:t>
      </w:r>
      <w:r w:rsidRPr="008877FF">
        <w:rPr>
          <w:rFonts w:ascii="Times New Roman" w:hAnsi="Times New Roman" w:cs="Times New Roman"/>
          <w:sz w:val="28"/>
          <w:szCs w:val="28"/>
        </w:rPr>
        <w:t xml:space="preserve"> </w:t>
      </w:r>
      <w:r w:rsidRPr="00E07D0B">
        <w:rPr>
          <w:rFonts w:ascii="Times New Roman" w:hAnsi="Times New Roman" w:cs="Times New Roman"/>
          <w:sz w:val="28"/>
          <w:szCs w:val="28"/>
        </w:rPr>
        <w:t>в  НИИ  им.  Бехтерева</w:t>
      </w:r>
      <w:r>
        <w:rPr>
          <w:rFonts w:ascii="Times New Roman" w:hAnsi="Times New Roman" w:cs="Times New Roman"/>
          <w:sz w:val="28"/>
          <w:szCs w:val="28"/>
        </w:rPr>
        <w:t xml:space="preserve"> </w:t>
      </w:r>
      <w:r w:rsidRPr="00E07D0B">
        <w:rPr>
          <w:rFonts w:ascii="Times New Roman" w:hAnsi="Times New Roman" w:cs="Times New Roman"/>
          <w:sz w:val="28"/>
          <w:szCs w:val="28"/>
        </w:rPr>
        <w:t xml:space="preserve">  Е.Ф.  Бажиным  с соавторами </w:t>
      </w:r>
      <w:r>
        <w:rPr>
          <w:rFonts w:ascii="Times New Roman" w:hAnsi="Times New Roman" w:cs="Times New Roman"/>
          <w:sz w:val="28"/>
          <w:szCs w:val="28"/>
        </w:rPr>
        <w:t>(1</w:t>
      </w:r>
      <w:r w:rsidRPr="00E07D0B">
        <w:rPr>
          <w:rFonts w:ascii="Times New Roman" w:hAnsi="Times New Roman" w:cs="Times New Roman"/>
          <w:sz w:val="28"/>
          <w:szCs w:val="28"/>
        </w:rPr>
        <w:t>984</w:t>
      </w:r>
      <w:r>
        <w:rPr>
          <w:rFonts w:ascii="Times New Roman" w:hAnsi="Times New Roman" w:cs="Times New Roman"/>
          <w:sz w:val="28"/>
          <w:szCs w:val="28"/>
        </w:rPr>
        <w:t xml:space="preserve">) </w:t>
      </w:r>
      <w:r w:rsidRPr="008877FF">
        <w:rPr>
          <w:rFonts w:ascii="Times New Roman" w:hAnsi="Times New Roman" w:cs="Times New Roman"/>
          <w:sz w:val="28"/>
          <w:szCs w:val="28"/>
        </w:rPr>
        <w:t>и предназначен для диагностики интернальности – экс</w:t>
      </w:r>
      <w:r>
        <w:rPr>
          <w:rFonts w:ascii="Times New Roman" w:hAnsi="Times New Roman" w:cs="Times New Roman"/>
          <w:sz w:val="28"/>
          <w:szCs w:val="28"/>
        </w:rPr>
        <w:t>тернальности локуса контроля, то есть</w:t>
      </w:r>
      <w:r w:rsidRPr="008877FF">
        <w:rPr>
          <w:rFonts w:ascii="Times New Roman" w:hAnsi="Times New Roman" w:cs="Times New Roman"/>
          <w:sz w:val="28"/>
          <w:szCs w:val="28"/>
        </w:rPr>
        <w:t xml:space="preserve"> степени готовности человека брать на себя ответственность за то, что происходит с ним вокруг него. </w:t>
      </w:r>
    </w:p>
    <w:p w14:paraId="4AF72BA4" w14:textId="686AE556" w:rsidR="00EF4B49" w:rsidRPr="007E180A" w:rsidRDefault="00EF4B49" w:rsidP="00EF4B49">
      <w:pPr>
        <w:spacing w:after="0" w:line="360" w:lineRule="auto"/>
        <w:ind w:firstLine="709"/>
        <w:jc w:val="both"/>
        <w:rPr>
          <w:rFonts w:ascii="Times New Roman" w:hAnsi="Times New Roman" w:cs="Times New Roman"/>
          <w:sz w:val="28"/>
          <w:szCs w:val="28"/>
        </w:rPr>
      </w:pPr>
      <w:r w:rsidRPr="007E180A">
        <w:rPr>
          <w:rFonts w:ascii="Times New Roman" w:hAnsi="Times New Roman" w:cs="Times New Roman"/>
          <w:sz w:val="28"/>
          <w:szCs w:val="28"/>
        </w:rPr>
        <w:t>Испытуемым предлага</w:t>
      </w:r>
      <w:r w:rsidR="00A81D81">
        <w:rPr>
          <w:rFonts w:ascii="Times New Roman" w:hAnsi="Times New Roman" w:cs="Times New Roman"/>
          <w:sz w:val="28"/>
          <w:szCs w:val="28"/>
        </w:rPr>
        <w:t>ет</w:t>
      </w:r>
      <w:r w:rsidRPr="007E180A">
        <w:rPr>
          <w:rFonts w:ascii="Times New Roman" w:hAnsi="Times New Roman" w:cs="Times New Roman"/>
          <w:sz w:val="28"/>
          <w:szCs w:val="28"/>
        </w:rPr>
        <w:t>ся список из 44 утверждений</w:t>
      </w:r>
      <w:r w:rsidR="00A81D81">
        <w:rPr>
          <w:rFonts w:ascii="Times New Roman" w:hAnsi="Times New Roman" w:cs="Times New Roman"/>
          <w:sz w:val="28"/>
          <w:szCs w:val="28"/>
        </w:rPr>
        <w:t>. По каждому утверждению</w:t>
      </w:r>
      <w:r w:rsidRPr="007E180A">
        <w:rPr>
          <w:rFonts w:ascii="Times New Roman" w:hAnsi="Times New Roman" w:cs="Times New Roman"/>
          <w:sz w:val="28"/>
          <w:szCs w:val="28"/>
        </w:rPr>
        <w:t xml:space="preserve"> необходимо оценить степень своего согласия или несогласия по шести-балльной шкале:</w:t>
      </w:r>
      <w:r w:rsidR="00A81D81">
        <w:rPr>
          <w:rFonts w:ascii="Times New Roman" w:hAnsi="Times New Roman" w:cs="Times New Roman"/>
          <w:sz w:val="28"/>
          <w:szCs w:val="28"/>
        </w:rPr>
        <w:t xml:space="preserve"> от полностью не согласен (-3 балла), до полностью согласен (3 балла).</w:t>
      </w:r>
    </w:p>
    <w:p w14:paraId="3477F94C" w14:textId="33F27790" w:rsidR="00EF4B49" w:rsidRPr="005B13BC" w:rsidRDefault="00EF4B49" w:rsidP="00EF4B49">
      <w:pPr>
        <w:spacing w:after="0" w:line="360" w:lineRule="auto"/>
        <w:ind w:firstLine="709"/>
        <w:jc w:val="both"/>
        <w:rPr>
          <w:rFonts w:ascii="Times New Roman" w:hAnsi="Times New Roman" w:cs="Times New Roman"/>
          <w:sz w:val="28"/>
          <w:szCs w:val="28"/>
        </w:rPr>
      </w:pPr>
      <w:r w:rsidRPr="005B13BC">
        <w:rPr>
          <w:rFonts w:ascii="Times New Roman" w:hAnsi="Times New Roman" w:cs="Times New Roman"/>
          <w:sz w:val="28"/>
          <w:szCs w:val="28"/>
        </w:rPr>
        <w:t xml:space="preserve">В основу определения </w:t>
      </w:r>
      <w:r w:rsidR="00A81D81">
        <w:rPr>
          <w:rFonts w:ascii="Times New Roman" w:hAnsi="Times New Roman" w:cs="Times New Roman"/>
          <w:sz w:val="28"/>
          <w:szCs w:val="28"/>
        </w:rPr>
        <w:t>уровня субъективного контроля (УСК)</w:t>
      </w:r>
      <w:r w:rsidRPr="005B13BC">
        <w:rPr>
          <w:rFonts w:ascii="Times New Roman" w:hAnsi="Times New Roman" w:cs="Times New Roman"/>
          <w:sz w:val="28"/>
          <w:szCs w:val="28"/>
        </w:rPr>
        <w:t xml:space="preserve"> личности положены 2 предпосылки:</w:t>
      </w:r>
    </w:p>
    <w:p w14:paraId="79A3A2C9" w14:textId="302555CC" w:rsidR="00EF4B49" w:rsidRPr="005A0183" w:rsidRDefault="00EF4B49" w:rsidP="00EF4B49">
      <w:pPr>
        <w:spacing w:after="0" w:line="360" w:lineRule="auto"/>
        <w:ind w:firstLine="709"/>
        <w:jc w:val="both"/>
        <w:rPr>
          <w:rFonts w:ascii="Times New Roman" w:hAnsi="Times New Roman" w:cs="Times New Roman"/>
          <w:sz w:val="28"/>
          <w:szCs w:val="28"/>
        </w:rPr>
      </w:pPr>
      <w:r w:rsidRPr="005B13BC">
        <w:rPr>
          <w:rFonts w:ascii="Times New Roman" w:hAnsi="Times New Roman" w:cs="Times New Roman"/>
          <w:sz w:val="28"/>
          <w:szCs w:val="28"/>
        </w:rPr>
        <w:t>1. Люди различаются между собой по тому, как и где они локализуют контроль над значительными для себя событиями. Возможны два полярных типа такой локализации: экстернальный и интер</w:t>
      </w:r>
      <w:r w:rsidR="00A81D81">
        <w:rPr>
          <w:rFonts w:ascii="Times New Roman" w:hAnsi="Times New Roman" w:cs="Times New Roman"/>
          <w:sz w:val="28"/>
          <w:szCs w:val="28"/>
        </w:rPr>
        <w:t>н</w:t>
      </w:r>
      <w:r w:rsidRPr="005B13BC">
        <w:rPr>
          <w:rFonts w:ascii="Times New Roman" w:hAnsi="Times New Roman" w:cs="Times New Roman"/>
          <w:sz w:val="28"/>
          <w:szCs w:val="28"/>
        </w:rPr>
        <w:t>альный. В первом случае человек полагает, что происходящие с ним события являются результатом действия внешних сил</w:t>
      </w:r>
      <w:r w:rsidR="00A81D81">
        <w:rPr>
          <w:rFonts w:ascii="Times New Roman" w:hAnsi="Times New Roman" w:cs="Times New Roman"/>
          <w:sz w:val="28"/>
          <w:szCs w:val="28"/>
        </w:rPr>
        <w:t xml:space="preserve"> – </w:t>
      </w:r>
      <w:r w:rsidRPr="005B13BC">
        <w:rPr>
          <w:rFonts w:ascii="Times New Roman" w:hAnsi="Times New Roman" w:cs="Times New Roman"/>
          <w:sz w:val="28"/>
          <w:szCs w:val="28"/>
        </w:rPr>
        <w:t xml:space="preserve">случая, других людей и т. д. Во втором случае человек интерпретирует </w:t>
      </w:r>
      <w:r w:rsidRPr="005A0183">
        <w:rPr>
          <w:rFonts w:ascii="Times New Roman" w:hAnsi="Times New Roman" w:cs="Times New Roman"/>
          <w:sz w:val="28"/>
          <w:szCs w:val="28"/>
        </w:rPr>
        <w:t>значимые события как результат своей собственной деятельности. Любому человеку свойственна определенная позиция на континууме, простирающемся от экстернального к интер</w:t>
      </w:r>
      <w:r w:rsidR="00A81D81">
        <w:rPr>
          <w:rFonts w:ascii="Times New Roman" w:hAnsi="Times New Roman" w:cs="Times New Roman"/>
          <w:sz w:val="28"/>
          <w:szCs w:val="28"/>
        </w:rPr>
        <w:t>н</w:t>
      </w:r>
      <w:r w:rsidRPr="005A0183">
        <w:rPr>
          <w:rFonts w:ascii="Times New Roman" w:hAnsi="Times New Roman" w:cs="Times New Roman"/>
          <w:sz w:val="28"/>
          <w:szCs w:val="28"/>
        </w:rPr>
        <w:t>альному типу.</w:t>
      </w:r>
    </w:p>
    <w:p w14:paraId="15A8F27B" w14:textId="77777777" w:rsidR="00EF4B49" w:rsidRDefault="00EF4B49" w:rsidP="00EF4B49">
      <w:pPr>
        <w:spacing w:after="0" w:line="360" w:lineRule="auto"/>
        <w:ind w:firstLine="709"/>
        <w:jc w:val="both"/>
        <w:rPr>
          <w:rFonts w:ascii="Times New Roman" w:hAnsi="Times New Roman" w:cs="Times New Roman"/>
          <w:sz w:val="28"/>
          <w:szCs w:val="28"/>
        </w:rPr>
      </w:pPr>
      <w:r w:rsidRPr="005A0183">
        <w:rPr>
          <w:rFonts w:ascii="Times New Roman" w:hAnsi="Times New Roman" w:cs="Times New Roman"/>
          <w:sz w:val="28"/>
          <w:szCs w:val="28"/>
        </w:rPr>
        <w:t>2. Локус контроля, характерный для индивида, универсален по отношению</w:t>
      </w:r>
      <w:r>
        <w:rPr>
          <w:rFonts w:ascii="Times New Roman" w:hAnsi="Times New Roman" w:cs="Times New Roman"/>
          <w:sz w:val="28"/>
          <w:szCs w:val="28"/>
        </w:rPr>
        <w:t xml:space="preserve"> </w:t>
      </w:r>
      <w:r w:rsidRPr="005A0183">
        <w:rPr>
          <w:rFonts w:ascii="Times New Roman" w:hAnsi="Times New Roman" w:cs="Times New Roman"/>
          <w:sz w:val="28"/>
          <w:szCs w:val="28"/>
        </w:rPr>
        <w:t>к любым типам событий и ситуаций, с которыми ему приходится сталкиваться</w:t>
      </w:r>
      <w:r>
        <w:rPr>
          <w:rFonts w:ascii="Times New Roman" w:hAnsi="Times New Roman" w:cs="Times New Roman"/>
          <w:sz w:val="28"/>
          <w:szCs w:val="28"/>
        </w:rPr>
        <w:t>.</w:t>
      </w:r>
      <w:r w:rsidRPr="005A0183">
        <w:rPr>
          <w:rFonts w:ascii="Times New Roman" w:hAnsi="Times New Roman" w:cs="Times New Roman"/>
          <w:sz w:val="28"/>
          <w:szCs w:val="28"/>
        </w:rPr>
        <w:t xml:space="preserve"> Один и тот же тип контроля характеризует поведение данной личности в случае</w:t>
      </w:r>
      <w:r>
        <w:rPr>
          <w:rFonts w:ascii="Times New Roman" w:hAnsi="Times New Roman" w:cs="Times New Roman"/>
          <w:sz w:val="28"/>
          <w:szCs w:val="28"/>
        </w:rPr>
        <w:t xml:space="preserve"> </w:t>
      </w:r>
      <w:r w:rsidRPr="005A0183">
        <w:rPr>
          <w:rFonts w:ascii="Times New Roman" w:hAnsi="Times New Roman" w:cs="Times New Roman"/>
          <w:sz w:val="28"/>
          <w:szCs w:val="28"/>
        </w:rPr>
        <w:t>неудач и в сфере достижений, причем это в равной степени касается различных</w:t>
      </w:r>
      <w:r>
        <w:rPr>
          <w:rFonts w:ascii="Times New Roman" w:hAnsi="Times New Roman" w:cs="Times New Roman"/>
          <w:sz w:val="28"/>
          <w:szCs w:val="28"/>
        </w:rPr>
        <w:t xml:space="preserve"> </w:t>
      </w:r>
      <w:r w:rsidRPr="005A0183">
        <w:rPr>
          <w:rFonts w:ascii="Times New Roman" w:hAnsi="Times New Roman" w:cs="Times New Roman"/>
          <w:sz w:val="28"/>
          <w:szCs w:val="28"/>
        </w:rPr>
        <w:t>областей социальной жизни.</w:t>
      </w:r>
    </w:p>
    <w:p w14:paraId="0D6B1D19" w14:textId="23594D2D" w:rsidR="00EF4B49" w:rsidRDefault="00EF4B49" w:rsidP="00EF4B49">
      <w:pPr>
        <w:spacing w:after="0" w:line="360" w:lineRule="auto"/>
        <w:ind w:firstLine="709"/>
        <w:jc w:val="both"/>
        <w:rPr>
          <w:rFonts w:ascii="Times New Roman" w:hAnsi="Times New Roman" w:cs="Times New Roman"/>
          <w:sz w:val="28"/>
          <w:szCs w:val="28"/>
        </w:rPr>
      </w:pPr>
      <w:r w:rsidRPr="00B001C6">
        <w:rPr>
          <w:rFonts w:ascii="Times New Roman" w:hAnsi="Times New Roman" w:cs="Times New Roman"/>
          <w:sz w:val="28"/>
          <w:szCs w:val="28"/>
        </w:rPr>
        <w:t xml:space="preserve">Обработка результатов проводится в несколько этапов:    </w:t>
      </w:r>
      <w:r>
        <w:rPr>
          <w:rFonts w:ascii="Times New Roman" w:hAnsi="Times New Roman" w:cs="Times New Roman"/>
          <w:sz w:val="28"/>
          <w:szCs w:val="28"/>
        </w:rPr>
        <w:t>с</w:t>
      </w:r>
      <w:r w:rsidRPr="00B001C6">
        <w:rPr>
          <w:rFonts w:ascii="Times New Roman" w:hAnsi="Times New Roman" w:cs="Times New Roman"/>
          <w:sz w:val="28"/>
          <w:szCs w:val="28"/>
        </w:rPr>
        <w:t xml:space="preserve"> помощью ключа подсчитываютс</w:t>
      </w:r>
      <w:r>
        <w:rPr>
          <w:rFonts w:ascii="Times New Roman" w:hAnsi="Times New Roman" w:cs="Times New Roman"/>
          <w:sz w:val="28"/>
          <w:szCs w:val="28"/>
        </w:rPr>
        <w:t>я «сырые» баллы по каждой шкале;</w:t>
      </w:r>
      <w:r w:rsidRPr="00B001C6">
        <w:rPr>
          <w:rFonts w:ascii="Times New Roman" w:hAnsi="Times New Roman" w:cs="Times New Roman"/>
          <w:sz w:val="28"/>
          <w:szCs w:val="28"/>
        </w:rPr>
        <w:t xml:space="preserve">   «</w:t>
      </w:r>
      <w:r>
        <w:rPr>
          <w:rFonts w:ascii="Times New Roman" w:hAnsi="Times New Roman" w:cs="Times New Roman"/>
          <w:sz w:val="28"/>
          <w:szCs w:val="28"/>
        </w:rPr>
        <w:t>с</w:t>
      </w:r>
      <w:r w:rsidRPr="00B001C6">
        <w:rPr>
          <w:rFonts w:ascii="Times New Roman" w:hAnsi="Times New Roman" w:cs="Times New Roman"/>
          <w:sz w:val="28"/>
          <w:szCs w:val="28"/>
        </w:rPr>
        <w:t>ырые» баллы переводятся в стэны</w:t>
      </w:r>
      <w:r>
        <w:rPr>
          <w:rFonts w:ascii="Times New Roman" w:hAnsi="Times New Roman" w:cs="Times New Roman"/>
          <w:sz w:val="28"/>
          <w:szCs w:val="28"/>
        </w:rPr>
        <w:t xml:space="preserve">, которые </w:t>
      </w:r>
      <w:r w:rsidRPr="00B001C6">
        <w:rPr>
          <w:rFonts w:ascii="Times New Roman" w:hAnsi="Times New Roman" w:cs="Times New Roman"/>
          <w:sz w:val="28"/>
          <w:szCs w:val="28"/>
        </w:rPr>
        <w:t>заносятся в «Профиль УСК».</w:t>
      </w:r>
    </w:p>
    <w:p w14:paraId="6147F556" w14:textId="77777777" w:rsidR="00EF4B49" w:rsidRDefault="00EF4B49" w:rsidP="00EF4B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Опросник включает семь шкал:</w:t>
      </w:r>
    </w:p>
    <w:p w14:paraId="209BD95B" w14:textId="77777777" w:rsidR="00EF4B49" w:rsidRPr="0012562B" w:rsidRDefault="00EF4B49" w:rsidP="00A81D81">
      <w:pPr>
        <w:pStyle w:val="af"/>
        <w:numPr>
          <w:ilvl w:val="0"/>
          <w:numId w:val="8"/>
        </w:numPr>
        <w:spacing w:after="0" w:line="360" w:lineRule="auto"/>
        <w:ind w:left="0" w:firstLine="0"/>
        <w:jc w:val="both"/>
        <w:rPr>
          <w:rFonts w:ascii="Times New Roman" w:hAnsi="Times New Roman" w:cs="Times New Roman"/>
          <w:sz w:val="28"/>
          <w:szCs w:val="28"/>
        </w:rPr>
      </w:pPr>
      <w:r w:rsidRPr="0012562B">
        <w:rPr>
          <w:rFonts w:ascii="Times New Roman" w:hAnsi="Times New Roman" w:cs="Times New Roman"/>
          <w:sz w:val="28"/>
          <w:szCs w:val="28"/>
        </w:rPr>
        <w:lastRenderedPageBreak/>
        <w:t xml:space="preserve"> Шкала общей интернальности</w:t>
      </w:r>
      <w:r>
        <w:rPr>
          <w:rFonts w:ascii="Times New Roman" w:hAnsi="Times New Roman" w:cs="Times New Roman"/>
          <w:sz w:val="28"/>
          <w:szCs w:val="28"/>
        </w:rPr>
        <w:t xml:space="preserve"> (Ио). </w:t>
      </w:r>
      <w:r w:rsidRPr="00B42A12">
        <w:rPr>
          <w:rFonts w:ascii="Times New Roman" w:hAnsi="Times New Roman" w:cs="Times New Roman"/>
          <w:sz w:val="28"/>
          <w:szCs w:val="28"/>
        </w:rPr>
        <w:t>Высокий показатель по этой шкале соответствует высокому уровню субъективного контроля над любыми значимыми ситуациями.</w:t>
      </w:r>
      <w:r>
        <w:rPr>
          <w:rFonts w:ascii="Times New Roman" w:hAnsi="Times New Roman" w:cs="Times New Roman"/>
          <w:sz w:val="28"/>
          <w:szCs w:val="28"/>
        </w:rPr>
        <w:t xml:space="preserve"> </w:t>
      </w:r>
      <w:r w:rsidRPr="00B42A12">
        <w:rPr>
          <w:rFonts w:ascii="Times New Roman" w:hAnsi="Times New Roman" w:cs="Times New Roman"/>
          <w:sz w:val="28"/>
          <w:szCs w:val="28"/>
        </w:rPr>
        <w:t xml:space="preserve">Низкий показатель по шкале Ио соответствует низкому уровню субъективного контроля. </w:t>
      </w:r>
    </w:p>
    <w:p w14:paraId="15EE4E3B" w14:textId="77777777" w:rsidR="00EF4B49" w:rsidRPr="0012562B" w:rsidRDefault="00EF4B49" w:rsidP="00A81D81">
      <w:pPr>
        <w:pStyle w:val="af"/>
        <w:numPr>
          <w:ilvl w:val="0"/>
          <w:numId w:val="8"/>
        </w:numPr>
        <w:spacing w:after="0" w:line="360" w:lineRule="auto"/>
        <w:ind w:left="0" w:firstLine="0"/>
        <w:jc w:val="both"/>
        <w:rPr>
          <w:rFonts w:ascii="Times New Roman" w:hAnsi="Times New Roman" w:cs="Times New Roman"/>
          <w:sz w:val="28"/>
          <w:szCs w:val="28"/>
        </w:rPr>
      </w:pPr>
      <w:r w:rsidRPr="0012562B">
        <w:rPr>
          <w:rFonts w:ascii="Times New Roman" w:hAnsi="Times New Roman" w:cs="Times New Roman"/>
          <w:sz w:val="28"/>
          <w:szCs w:val="28"/>
        </w:rPr>
        <w:t>Шкала интернальности в области достижений</w:t>
      </w:r>
      <w:r>
        <w:rPr>
          <w:rFonts w:ascii="Times New Roman" w:hAnsi="Times New Roman" w:cs="Times New Roman"/>
          <w:sz w:val="28"/>
          <w:szCs w:val="28"/>
        </w:rPr>
        <w:t xml:space="preserve"> (Ид). </w:t>
      </w:r>
      <w:r w:rsidRPr="0065374E">
        <w:rPr>
          <w:rFonts w:ascii="Times New Roman" w:hAnsi="Times New Roman" w:cs="Times New Roman"/>
          <w:sz w:val="28"/>
          <w:szCs w:val="28"/>
        </w:rPr>
        <w:t>Высокий показатель по этой шкале соответствует высокому уровню субъективного контроля над эмоционально положительными событиями. Низкий показатель по шкале Ид свидетельствует о том, что человек связывает свои успехи, достижения и радости с внешними обстоятельствами — везением, счастливой судьбой или помощью других людей.</w:t>
      </w:r>
      <w:r>
        <w:rPr>
          <w:rFonts w:ascii="Times New Roman" w:hAnsi="Times New Roman" w:cs="Times New Roman"/>
          <w:sz w:val="28"/>
          <w:szCs w:val="28"/>
        </w:rPr>
        <w:t xml:space="preserve"> </w:t>
      </w:r>
    </w:p>
    <w:p w14:paraId="723BDC90" w14:textId="77777777" w:rsidR="00EF4B49" w:rsidRPr="0012562B" w:rsidRDefault="00EF4B49" w:rsidP="00A81D81">
      <w:pPr>
        <w:pStyle w:val="af"/>
        <w:numPr>
          <w:ilvl w:val="0"/>
          <w:numId w:val="8"/>
        </w:numPr>
        <w:spacing w:after="0" w:line="360" w:lineRule="auto"/>
        <w:ind w:left="0" w:firstLine="0"/>
        <w:jc w:val="both"/>
        <w:rPr>
          <w:rFonts w:ascii="Times New Roman" w:hAnsi="Times New Roman" w:cs="Times New Roman"/>
          <w:sz w:val="28"/>
          <w:szCs w:val="28"/>
        </w:rPr>
      </w:pPr>
      <w:r w:rsidRPr="0012562B">
        <w:rPr>
          <w:rFonts w:ascii="Times New Roman" w:hAnsi="Times New Roman" w:cs="Times New Roman"/>
          <w:sz w:val="28"/>
          <w:szCs w:val="28"/>
        </w:rPr>
        <w:t>Шкала интернальности в области неудач</w:t>
      </w:r>
      <w:r>
        <w:rPr>
          <w:rFonts w:ascii="Times New Roman" w:hAnsi="Times New Roman" w:cs="Times New Roman"/>
          <w:sz w:val="28"/>
          <w:szCs w:val="28"/>
        </w:rPr>
        <w:t xml:space="preserve"> (Ин). </w:t>
      </w:r>
      <w:r w:rsidRPr="00B02FEF">
        <w:rPr>
          <w:rFonts w:ascii="Times New Roman" w:hAnsi="Times New Roman" w:cs="Times New Roman"/>
          <w:sz w:val="28"/>
          <w:szCs w:val="28"/>
        </w:rPr>
        <w:t>Высокий показатель по этой шкале говорит о развитом чувстве субъективного контроля по отношению к отрицательным событиям и ситуациям, что проявляется в склонности обвинять самого себя в разнообразных неприятностях и неудачах. Низкий показатель свидетельствует о том, что человек склонен приписывать ответственность за подобные события другим людям или считать их результатами невезения.</w:t>
      </w:r>
    </w:p>
    <w:p w14:paraId="7D8963D0" w14:textId="77777777" w:rsidR="00EF4B49" w:rsidRDefault="00EF4B49" w:rsidP="00A81D81">
      <w:pPr>
        <w:pStyle w:val="af"/>
        <w:numPr>
          <w:ilvl w:val="0"/>
          <w:numId w:val="8"/>
        </w:numPr>
        <w:spacing w:after="0" w:line="360" w:lineRule="auto"/>
        <w:ind w:left="0" w:firstLine="0"/>
        <w:jc w:val="both"/>
        <w:rPr>
          <w:rFonts w:ascii="Times New Roman" w:hAnsi="Times New Roman" w:cs="Times New Roman"/>
          <w:sz w:val="28"/>
          <w:szCs w:val="28"/>
        </w:rPr>
      </w:pPr>
      <w:r w:rsidRPr="00B02FEF">
        <w:rPr>
          <w:rFonts w:ascii="Times New Roman" w:hAnsi="Times New Roman" w:cs="Times New Roman"/>
          <w:sz w:val="28"/>
          <w:szCs w:val="28"/>
        </w:rPr>
        <w:t>Шкала интернальности в семейных отношениях (Ис)</w:t>
      </w:r>
      <w:r>
        <w:rPr>
          <w:rFonts w:ascii="Times New Roman" w:hAnsi="Times New Roman" w:cs="Times New Roman"/>
          <w:sz w:val="28"/>
          <w:szCs w:val="28"/>
        </w:rPr>
        <w:t>.</w:t>
      </w:r>
      <w:r w:rsidRPr="00B02FEF">
        <w:rPr>
          <w:rFonts w:ascii="Times New Roman" w:hAnsi="Times New Roman" w:cs="Times New Roman"/>
          <w:sz w:val="28"/>
          <w:szCs w:val="28"/>
        </w:rPr>
        <w:t xml:space="preserve"> Высокий показатель Ис означает, что человек считает себя ответственным за события, происходящие в его семейной жизни. Низкий Ис указывает на то, что субъект считает своих партнеров причиной значимых ситуаций, возникающих в его семье. </w:t>
      </w:r>
    </w:p>
    <w:p w14:paraId="1AC72B29" w14:textId="77777777" w:rsidR="00EF4B49" w:rsidRPr="00153F4A" w:rsidRDefault="00EF4B49" w:rsidP="00A81D81">
      <w:pPr>
        <w:pStyle w:val="af"/>
        <w:numPr>
          <w:ilvl w:val="0"/>
          <w:numId w:val="8"/>
        </w:numPr>
        <w:spacing w:after="0" w:line="360" w:lineRule="auto"/>
        <w:ind w:left="0" w:firstLine="0"/>
        <w:jc w:val="both"/>
        <w:rPr>
          <w:rFonts w:ascii="Times New Roman" w:hAnsi="Times New Roman" w:cs="Times New Roman"/>
          <w:sz w:val="28"/>
          <w:szCs w:val="28"/>
        </w:rPr>
      </w:pPr>
      <w:r w:rsidRPr="00153F4A">
        <w:rPr>
          <w:rFonts w:ascii="Times New Roman" w:hAnsi="Times New Roman" w:cs="Times New Roman"/>
          <w:sz w:val="28"/>
          <w:szCs w:val="28"/>
        </w:rPr>
        <w:t>Шкала интернальности в области производственных отношений (Ип)</w:t>
      </w:r>
      <w:r>
        <w:rPr>
          <w:rFonts w:ascii="Times New Roman" w:hAnsi="Times New Roman" w:cs="Times New Roman"/>
          <w:sz w:val="28"/>
          <w:szCs w:val="28"/>
        </w:rPr>
        <w:t>.</w:t>
      </w:r>
      <w:r w:rsidRPr="00153F4A">
        <w:rPr>
          <w:rFonts w:ascii="Times New Roman" w:hAnsi="Times New Roman" w:cs="Times New Roman"/>
          <w:sz w:val="28"/>
          <w:szCs w:val="28"/>
        </w:rPr>
        <w:t xml:space="preserve"> Высокий Ип свидетельствует о том, что человек считает себя, свои действия важным фактором организации собственной производственной деятельности, в частности, в своем продвижении по службе. Низкий Ип указывает на склонность придавать более важное значение внешним обстоятельствам — руководству, коллегам по работе, везению — невезению. </w:t>
      </w:r>
    </w:p>
    <w:p w14:paraId="65CF7C77" w14:textId="77777777" w:rsidR="00EF4B49" w:rsidRPr="0012562B" w:rsidRDefault="00EF4B49" w:rsidP="00A81D81">
      <w:pPr>
        <w:pStyle w:val="af"/>
        <w:numPr>
          <w:ilvl w:val="0"/>
          <w:numId w:val="8"/>
        </w:numPr>
        <w:spacing w:after="0" w:line="360" w:lineRule="auto"/>
        <w:ind w:left="0" w:firstLine="0"/>
        <w:jc w:val="both"/>
        <w:rPr>
          <w:rFonts w:ascii="Times New Roman" w:hAnsi="Times New Roman" w:cs="Times New Roman"/>
          <w:sz w:val="28"/>
          <w:szCs w:val="28"/>
        </w:rPr>
      </w:pPr>
      <w:r w:rsidRPr="007A2428">
        <w:rPr>
          <w:rFonts w:ascii="Times New Roman" w:hAnsi="Times New Roman" w:cs="Times New Roman"/>
          <w:sz w:val="28"/>
          <w:szCs w:val="28"/>
        </w:rPr>
        <w:t>Шкала интернальности в области межличностных отношений (Им)</w:t>
      </w:r>
      <w:r>
        <w:rPr>
          <w:rFonts w:ascii="Times New Roman" w:hAnsi="Times New Roman" w:cs="Times New Roman"/>
          <w:sz w:val="28"/>
          <w:szCs w:val="28"/>
        </w:rPr>
        <w:t>.</w:t>
      </w:r>
      <w:r w:rsidRPr="007A2428">
        <w:rPr>
          <w:rFonts w:ascii="Times New Roman" w:hAnsi="Times New Roman" w:cs="Times New Roman"/>
          <w:sz w:val="28"/>
          <w:szCs w:val="28"/>
        </w:rPr>
        <w:t xml:space="preserve"> Высокий показатель по Им свидетельствует о том, что человек чувствует себя </w:t>
      </w:r>
      <w:r w:rsidRPr="007A2428">
        <w:rPr>
          <w:rFonts w:ascii="Times New Roman" w:hAnsi="Times New Roman" w:cs="Times New Roman"/>
          <w:sz w:val="28"/>
          <w:szCs w:val="28"/>
        </w:rPr>
        <w:lastRenderedPageBreak/>
        <w:t xml:space="preserve">способным вызывать уважение и симпатию других людей. Низкий Им указывает на то, что субъект не склонен брать на себя ответственность за свои отношения с окружающими. </w:t>
      </w:r>
    </w:p>
    <w:p w14:paraId="63E6C063" w14:textId="77777777" w:rsidR="00EF4B49" w:rsidRDefault="00EF4B49" w:rsidP="00A81D81">
      <w:pPr>
        <w:pStyle w:val="af"/>
        <w:numPr>
          <w:ilvl w:val="0"/>
          <w:numId w:val="8"/>
        </w:numPr>
        <w:spacing w:after="0" w:line="360" w:lineRule="auto"/>
        <w:ind w:left="0" w:firstLine="0"/>
        <w:jc w:val="both"/>
        <w:rPr>
          <w:rFonts w:ascii="Times New Roman" w:hAnsi="Times New Roman" w:cs="Times New Roman"/>
          <w:sz w:val="28"/>
          <w:szCs w:val="28"/>
        </w:rPr>
      </w:pPr>
      <w:r w:rsidRPr="0012562B">
        <w:rPr>
          <w:rFonts w:ascii="Times New Roman" w:hAnsi="Times New Roman" w:cs="Times New Roman"/>
          <w:sz w:val="28"/>
          <w:szCs w:val="28"/>
        </w:rPr>
        <w:t xml:space="preserve"> </w:t>
      </w:r>
      <w:r w:rsidRPr="007A2428">
        <w:rPr>
          <w:rFonts w:ascii="Times New Roman" w:hAnsi="Times New Roman" w:cs="Times New Roman"/>
          <w:sz w:val="28"/>
          <w:szCs w:val="28"/>
        </w:rPr>
        <w:t>Шкала интернальности в отношении здоровья и болезни (Из)</w:t>
      </w:r>
      <w:r>
        <w:rPr>
          <w:rFonts w:ascii="Times New Roman" w:hAnsi="Times New Roman" w:cs="Times New Roman"/>
          <w:sz w:val="28"/>
          <w:szCs w:val="28"/>
        </w:rPr>
        <w:t>.</w:t>
      </w:r>
      <w:r w:rsidRPr="007A2428">
        <w:rPr>
          <w:rFonts w:ascii="Times New Roman" w:hAnsi="Times New Roman" w:cs="Times New Roman"/>
          <w:sz w:val="28"/>
          <w:szCs w:val="28"/>
        </w:rPr>
        <w:t xml:space="preserve"> Высокий показатель Из свидетельствует о том, что человек считает себя во многом ответственным за своё здоровье и полагает, что выздоровление зависит преимущественно от его действий. Человек с низким Из считает здоровье и болезнь результатом случая и надеется на то, что выздоровление придет в результате действий других людей, прежде всего врачей.</w:t>
      </w:r>
    </w:p>
    <w:p w14:paraId="266F8A08" w14:textId="77777777" w:rsidR="00EF4B49" w:rsidRPr="00470D30" w:rsidRDefault="00EF4B49" w:rsidP="00EF4B49">
      <w:pPr>
        <w:spacing w:after="0" w:line="240" w:lineRule="auto"/>
        <w:ind w:left="1429"/>
        <w:contextualSpacing/>
        <w:jc w:val="both"/>
        <w:rPr>
          <w:rFonts w:ascii="Times New Roman" w:eastAsia="Calibri" w:hAnsi="Times New Roman" w:cs="Times New Roman"/>
          <w:sz w:val="24"/>
          <w:szCs w:val="24"/>
        </w:rPr>
      </w:pPr>
    </w:p>
    <w:p w14:paraId="7DD53158" w14:textId="0BDAB9EB" w:rsidR="00EF4B49" w:rsidRPr="004A6FDB" w:rsidRDefault="00EF4B49" w:rsidP="006D048A">
      <w:pPr>
        <w:pStyle w:val="af"/>
        <w:numPr>
          <w:ilvl w:val="0"/>
          <w:numId w:val="2"/>
        </w:numPr>
        <w:spacing w:after="0" w:line="360" w:lineRule="auto"/>
        <w:ind w:left="0" w:firstLine="709"/>
        <w:jc w:val="both"/>
        <w:rPr>
          <w:rFonts w:ascii="Times New Roman" w:hAnsi="Times New Roman" w:cs="Times New Roman"/>
          <w:i/>
          <w:sz w:val="28"/>
          <w:szCs w:val="28"/>
        </w:rPr>
      </w:pPr>
      <w:r w:rsidRPr="004A6FDB">
        <w:rPr>
          <w:rFonts w:ascii="Times New Roman" w:eastAsia="Calibri" w:hAnsi="Times New Roman" w:cs="Times New Roman"/>
          <w:i/>
          <w:sz w:val="28"/>
          <w:szCs w:val="28"/>
        </w:rPr>
        <w:t>Шкала травматических событий ЛУЛЕС (LYLES</w:t>
      </w:r>
      <w:r w:rsidR="006D048A" w:rsidRPr="004A6FDB">
        <w:rPr>
          <w:rFonts w:ascii="Times New Roman" w:eastAsia="Calibri" w:hAnsi="Times New Roman" w:cs="Times New Roman"/>
          <w:i/>
          <w:sz w:val="28"/>
          <w:szCs w:val="28"/>
        </w:rPr>
        <w:t>)</w:t>
      </w:r>
      <w:r w:rsidRPr="004A6FDB">
        <w:rPr>
          <w:rFonts w:ascii="Times New Roman" w:eastAsia="Calibri" w:hAnsi="Times New Roman" w:cs="Times New Roman"/>
          <w:i/>
          <w:sz w:val="28"/>
          <w:szCs w:val="28"/>
        </w:rPr>
        <w:t xml:space="preserve"> </w:t>
      </w:r>
      <w:r w:rsidR="00A81D81" w:rsidRPr="004A6FDB">
        <w:rPr>
          <w:rFonts w:ascii="Times New Roman" w:eastAsia="Calibri" w:hAnsi="Times New Roman" w:cs="Times New Roman"/>
          <w:i/>
          <w:sz w:val="28"/>
          <w:szCs w:val="28"/>
        </w:rPr>
        <w:t>Д</w:t>
      </w:r>
      <w:r w:rsidRPr="004A6FDB">
        <w:rPr>
          <w:rFonts w:ascii="Times New Roman" w:eastAsia="Calibri" w:hAnsi="Times New Roman" w:cs="Times New Roman"/>
          <w:i/>
          <w:sz w:val="28"/>
          <w:szCs w:val="28"/>
        </w:rPr>
        <w:t>.</w:t>
      </w:r>
      <w:r w:rsidR="00A81D81" w:rsidRPr="004A6FDB">
        <w:rPr>
          <w:rFonts w:ascii="Times New Roman" w:eastAsia="Calibri" w:hAnsi="Times New Roman" w:cs="Times New Roman"/>
          <w:i/>
          <w:sz w:val="28"/>
          <w:szCs w:val="28"/>
        </w:rPr>
        <w:t xml:space="preserve"> Нилсон, П.Е. Густафсон, Д. Ларсон, </w:t>
      </w:r>
      <w:r w:rsidR="006D048A" w:rsidRPr="004A6FDB">
        <w:rPr>
          <w:rFonts w:ascii="Times New Roman" w:eastAsia="Calibri" w:hAnsi="Times New Roman" w:cs="Times New Roman"/>
          <w:i/>
          <w:sz w:val="28"/>
          <w:szCs w:val="28"/>
        </w:rPr>
        <w:t xml:space="preserve">К.Д. Сведин </w:t>
      </w:r>
      <w:r w:rsidR="006D048A" w:rsidRPr="004A6FDB">
        <w:rPr>
          <w:rFonts w:ascii="Times New Roman" w:hAnsi="Times New Roman" w:cs="Times New Roman"/>
          <w:i/>
          <w:sz w:val="28"/>
          <w:szCs w:val="28"/>
        </w:rPr>
        <w:t>(</w:t>
      </w:r>
      <w:r w:rsidR="006D048A" w:rsidRPr="004A6FDB">
        <w:rPr>
          <w:rFonts w:ascii="Times New Roman" w:hAnsi="Times New Roman" w:cs="Times New Roman"/>
          <w:i/>
          <w:sz w:val="28"/>
          <w:szCs w:val="28"/>
          <w:lang w:val="en-US"/>
        </w:rPr>
        <w:t>D</w:t>
      </w:r>
      <w:r w:rsidR="006D048A" w:rsidRPr="004A6FDB">
        <w:rPr>
          <w:rFonts w:ascii="Times New Roman" w:hAnsi="Times New Roman" w:cs="Times New Roman"/>
          <w:i/>
          <w:sz w:val="28"/>
          <w:szCs w:val="28"/>
        </w:rPr>
        <w:t xml:space="preserve">. </w:t>
      </w:r>
      <w:r w:rsidRPr="004A6FDB">
        <w:rPr>
          <w:rFonts w:ascii="Times New Roman" w:hAnsi="Times New Roman" w:cs="Times New Roman"/>
          <w:i/>
          <w:sz w:val="28"/>
          <w:szCs w:val="28"/>
          <w:lang w:val="en-US"/>
        </w:rPr>
        <w:t>Nilsson</w:t>
      </w:r>
      <w:r w:rsidRPr="004A6FDB">
        <w:rPr>
          <w:rFonts w:ascii="Times New Roman" w:hAnsi="Times New Roman" w:cs="Times New Roman"/>
          <w:i/>
          <w:sz w:val="28"/>
          <w:szCs w:val="28"/>
        </w:rPr>
        <w:t xml:space="preserve">, </w:t>
      </w:r>
      <w:r w:rsidR="006D048A" w:rsidRPr="004A6FDB">
        <w:rPr>
          <w:rFonts w:ascii="Times New Roman" w:hAnsi="Times New Roman" w:cs="Times New Roman"/>
          <w:i/>
          <w:sz w:val="28"/>
          <w:szCs w:val="28"/>
          <w:lang w:val="en-US"/>
        </w:rPr>
        <w:t>P</w:t>
      </w:r>
      <w:r w:rsidR="006D048A" w:rsidRPr="004A6FDB">
        <w:rPr>
          <w:rFonts w:ascii="Times New Roman" w:hAnsi="Times New Roman" w:cs="Times New Roman"/>
          <w:i/>
          <w:sz w:val="28"/>
          <w:szCs w:val="28"/>
        </w:rPr>
        <w:t>.</w:t>
      </w:r>
      <w:r w:rsidR="006D048A" w:rsidRPr="004A6FDB">
        <w:rPr>
          <w:rFonts w:ascii="Times New Roman" w:hAnsi="Times New Roman" w:cs="Times New Roman"/>
          <w:i/>
          <w:sz w:val="28"/>
          <w:szCs w:val="28"/>
          <w:lang w:val="en-US"/>
        </w:rPr>
        <w:t>E</w:t>
      </w:r>
      <w:r w:rsidR="006D048A" w:rsidRPr="004A6FDB">
        <w:rPr>
          <w:rFonts w:ascii="Times New Roman" w:hAnsi="Times New Roman" w:cs="Times New Roman"/>
          <w:i/>
          <w:sz w:val="28"/>
          <w:szCs w:val="28"/>
        </w:rPr>
        <w:t xml:space="preserve">. </w:t>
      </w:r>
      <w:r w:rsidRPr="004A6FDB">
        <w:rPr>
          <w:rFonts w:ascii="Times New Roman" w:hAnsi="Times New Roman" w:cs="Times New Roman"/>
          <w:i/>
          <w:sz w:val="28"/>
          <w:szCs w:val="28"/>
          <w:lang w:val="en-US"/>
        </w:rPr>
        <w:t>Gustafsson</w:t>
      </w:r>
      <w:r w:rsidRPr="004A6FDB">
        <w:rPr>
          <w:rFonts w:ascii="Times New Roman" w:hAnsi="Times New Roman" w:cs="Times New Roman"/>
          <w:i/>
          <w:sz w:val="28"/>
          <w:szCs w:val="28"/>
        </w:rPr>
        <w:t xml:space="preserve">, </w:t>
      </w:r>
      <w:r w:rsidR="006D048A" w:rsidRPr="004A6FDB">
        <w:rPr>
          <w:rFonts w:ascii="Times New Roman" w:hAnsi="Times New Roman" w:cs="Times New Roman"/>
          <w:i/>
          <w:sz w:val="28"/>
          <w:szCs w:val="28"/>
          <w:lang w:val="en-US"/>
        </w:rPr>
        <w:t>J</w:t>
      </w:r>
      <w:r w:rsidR="006D048A" w:rsidRPr="004A6FDB">
        <w:rPr>
          <w:rFonts w:ascii="Times New Roman" w:hAnsi="Times New Roman" w:cs="Times New Roman"/>
          <w:i/>
          <w:sz w:val="28"/>
          <w:szCs w:val="28"/>
        </w:rPr>
        <w:t xml:space="preserve">. </w:t>
      </w:r>
      <w:r w:rsidRPr="004A6FDB">
        <w:rPr>
          <w:rFonts w:ascii="Times New Roman" w:hAnsi="Times New Roman" w:cs="Times New Roman"/>
          <w:i/>
          <w:sz w:val="28"/>
          <w:szCs w:val="28"/>
          <w:lang w:val="en-US"/>
        </w:rPr>
        <w:t>Larsson</w:t>
      </w:r>
      <w:r w:rsidRPr="004A6FDB">
        <w:rPr>
          <w:rFonts w:ascii="Times New Roman" w:hAnsi="Times New Roman" w:cs="Times New Roman"/>
          <w:i/>
          <w:sz w:val="28"/>
          <w:szCs w:val="28"/>
        </w:rPr>
        <w:t xml:space="preserve">, </w:t>
      </w:r>
      <w:r w:rsidR="006D048A" w:rsidRPr="004A6FDB">
        <w:rPr>
          <w:rFonts w:ascii="Times New Roman" w:hAnsi="Times New Roman" w:cs="Times New Roman"/>
          <w:i/>
          <w:sz w:val="28"/>
          <w:szCs w:val="28"/>
          <w:lang w:val="en-US"/>
        </w:rPr>
        <w:t>C</w:t>
      </w:r>
      <w:r w:rsidR="006D048A" w:rsidRPr="004A6FDB">
        <w:rPr>
          <w:rFonts w:ascii="Times New Roman" w:hAnsi="Times New Roman" w:cs="Times New Roman"/>
          <w:i/>
          <w:sz w:val="28"/>
          <w:szCs w:val="28"/>
        </w:rPr>
        <w:t>.</w:t>
      </w:r>
      <w:r w:rsidR="006D048A" w:rsidRPr="004A6FDB">
        <w:rPr>
          <w:rFonts w:ascii="Times New Roman" w:hAnsi="Times New Roman" w:cs="Times New Roman"/>
          <w:i/>
          <w:sz w:val="28"/>
          <w:szCs w:val="28"/>
          <w:lang w:val="en-US"/>
        </w:rPr>
        <w:t>G</w:t>
      </w:r>
      <w:r w:rsidR="006D048A" w:rsidRPr="004A6FDB">
        <w:rPr>
          <w:rFonts w:ascii="Times New Roman" w:hAnsi="Times New Roman" w:cs="Times New Roman"/>
          <w:i/>
          <w:sz w:val="28"/>
          <w:szCs w:val="28"/>
        </w:rPr>
        <w:t xml:space="preserve">. </w:t>
      </w:r>
      <w:r w:rsidRPr="004A6FDB">
        <w:rPr>
          <w:rFonts w:ascii="Times New Roman" w:hAnsi="Times New Roman" w:cs="Times New Roman"/>
          <w:i/>
          <w:sz w:val="28"/>
          <w:szCs w:val="28"/>
          <w:lang w:val="en-US"/>
        </w:rPr>
        <w:t>Svedin</w:t>
      </w:r>
      <w:r w:rsidR="006D048A" w:rsidRPr="004A6FDB">
        <w:rPr>
          <w:rFonts w:ascii="Times New Roman" w:hAnsi="Times New Roman" w:cs="Times New Roman"/>
          <w:i/>
          <w:sz w:val="28"/>
          <w:szCs w:val="28"/>
        </w:rPr>
        <w:t>).</w:t>
      </w:r>
      <w:r w:rsidRPr="004A6FDB">
        <w:rPr>
          <w:rFonts w:ascii="Times New Roman" w:hAnsi="Times New Roman" w:cs="Times New Roman"/>
          <w:i/>
          <w:sz w:val="28"/>
          <w:szCs w:val="28"/>
        </w:rPr>
        <w:t xml:space="preserve"> </w:t>
      </w:r>
    </w:p>
    <w:p w14:paraId="76D30197" w14:textId="64F2B5FA" w:rsidR="00EF4B49" w:rsidRPr="005266DE" w:rsidRDefault="00EF4B49" w:rsidP="00EF4B49">
      <w:pPr>
        <w:widowControl w:val="0"/>
        <w:spacing w:after="0" w:line="360" w:lineRule="auto"/>
        <w:ind w:firstLine="709"/>
        <w:jc w:val="both"/>
        <w:rPr>
          <w:rFonts w:ascii="Times New Roman" w:hAnsi="Times New Roman" w:cs="Times New Roman"/>
          <w:sz w:val="28"/>
          <w:szCs w:val="28"/>
        </w:rPr>
      </w:pPr>
      <w:r w:rsidRPr="005266DE">
        <w:rPr>
          <w:rFonts w:ascii="Times New Roman" w:hAnsi="Times New Roman" w:cs="Times New Roman"/>
          <w:sz w:val="28"/>
          <w:szCs w:val="28"/>
        </w:rPr>
        <w:t>Данная методика была разработана шведскими учеными университета Линкепинг на факультете науки о здоровье, кафедре детской и подростковой психиатрии. Она создавалась с целью исследования травматического жизненного опыта подростка, полученного на протяжении всей его жизни, изучения психометрических свойств потенциально травматических жизненных событий и влияния этих событий на самооценку, появление симптомов диссоциации, депрессии и тревоги</w:t>
      </w:r>
      <w:r>
        <w:rPr>
          <w:rFonts w:ascii="Times New Roman" w:hAnsi="Times New Roman" w:cs="Times New Roman"/>
          <w:sz w:val="28"/>
          <w:szCs w:val="28"/>
        </w:rPr>
        <w:t xml:space="preserve">. </w:t>
      </w:r>
      <w:r w:rsidRPr="003A54FF">
        <w:rPr>
          <w:rFonts w:ascii="Times New Roman" w:hAnsi="Times New Roman" w:cs="Times New Roman"/>
          <w:sz w:val="28"/>
          <w:szCs w:val="28"/>
        </w:rPr>
        <w:t>Для сбора информации об имеющемся травматическом жизненном опыте, характер</w:t>
      </w:r>
      <w:r>
        <w:rPr>
          <w:rFonts w:ascii="Times New Roman" w:hAnsi="Times New Roman" w:cs="Times New Roman"/>
          <w:sz w:val="28"/>
          <w:szCs w:val="28"/>
        </w:rPr>
        <w:t>е</w:t>
      </w:r>
      <w:r w:rsidRPr="003A54FF">
        <w:rPr>
          <w:rFonts w:ascii="Times New Roman" w:hAnsi="Times New Roman" w:cs="Times New Roman"/>
          <w:sz w:val="28"/>
          <w:szCs w:val="28"/>
        </w:rPr>
        <w:t xml:space="preserve"> пережитых травматических событий и степен</w:t>
      </w:r>
      <w:r>
        <w:rPr>
          <w:rFonts w:ascii="Times New Roman" w:hAnsi="Times New Roman" w:cs="Times New Roman"/>
          <w:sz w:val="28"/>
          <w:szCs w:val="28"/>
        </w:rPr>
        <w:t>и</w:t>
      </w:r>
      <w:r w:rsidRPr="003A54FF">
        <w:rPr>
          <w:rFonts w:ascii="Times New Roman" w:hAnsi="Times New Roman" w:cs="Times New Roman"/>
          <w:sz w:val="28"/>
          <w:szCs w:val="28"/>
        </w:rPr>
        <w:t xml:space="preserve"> вовлеченности в н</w:t>
      </w:r>
      <w:r>
        <w:rPr>
          <w:rFonts w:ascii="Times New Roman" w:hAnsi="Times New Roman" w:cs="Times New Roman"/>
          <w:sz w:val="28"/>
          <w:szCs w:val="28"/>
        </w:rPr>
        <w:t xml:space="preserve">его самого респондента </w:t>
      </w:r>
      <w:r w:rsidRPr="000B7069">
        <w:rPr>
          <w:rFonts w:ascii="Times New Roman" w:hAnsi="Times New Roman" w:cs="Times New Roman"/>
          <w:sz w:val="28"/>
          <w:szCs w:val="28"/>
        </w:rPr>
        <w:t xml:space="preserve">была использована шкала травматических событий (LYLES, Linköping Youth Life Event Scale). </w:t>
      </w:r>
      <w:r w:rsidRPr="005266DE">
        <w:rPr>
          <w:rFonts w:ascii="Times New Roman" w:hAnsi="Times New Roman" w:cs="Times New Roman"/>
          <w:sz w:val="28"/>
          <w:szCs w:val="28"/>
        </w:rPr>
        <w:t>Все травматические события разделяются на три группы</w:t>
      </w:r>
      <w:r w:rsidR="006D048A">
        <w:rPr>
          <w:rFonts w:ascii="Times New Roman" w:hAnsi="Times New Roman" w:cs="Times New Roman"/>
          <w:sz w:val="28"/>
          <w:szCs w:val="28"/>
        </w:rPr>
        <w:t>.</w:t>
      </w:r>
      <w:r w:rsidRPr="005266DE">
        <w:rPr>
          <w:rFonts w:ascii="Times New Roman" w:hAnsi="Times New Roman" w:cs="Times New Roman"/>
          <w:sz w:val="28"/>
          <w:szCs w:val="28"/>
        </w:rPr>
        <w:t xml:space="preserve"> </w:t>
      </w:r>
      <w:r w:rsidR="006D048A">
        <w:rPr>
          <w:rFonts w:ascii="Times New Roman" w:hAnsi="Times New Roman" w:cs="Times New Roman"/>
          <w:sz w:val="28"/>
          <w:szCs w:val="28"/>
        </w:rPr>
        <w:t>М</w:t>
      </w:r>
      <w:r w:rsidRPr="005266DE">
        <w:rPr>
          <w:rFonts w:ascii="Times New Roman" w:hAnsi="Times New Roman" w:cs="Times New Roman"/>
          <w:sz w:val="28"/>
          <w:szCs w:val="28"/>
        </w:rPr>
        <w:t>ежличностные</w:t>
      </w:r>
      <w:r w:rsidR="006D048A">
        <w:rPr>
          <w:rFonts w:ascii="Times New Roman" w:hAnsi="Times New Roman" w:cs="Times New Roman"/>
          <w:sz w:val="28"/>
          <w:szCs w:val="28"/>
        </w:rPr>
        <w:t xml:space="preserve"> </w:t>
      </w:r>
      <w:r w:rsidRPr="00501B4B">
        <w:rPr>
          <w:rFonts w:ascii="Times New Roman" w:hAnsi="Times New Roman" w:cs="Times New Roman"/>
          <w:sz w:val="28"/>
          <w:szCs w:val="28"/>
        </w:rPr>
        <w:t>события</w:t>
      </w:r>
      <w:r w:rsidR="006D048A" w:rsidRPr="006D048A">
        <w:rPr>
          <w:rFonts w:ascii="Times New Roman" w:hAnsi="Times New Roman" w:cs="Times New Roman"/>
          <w:sz w:val="28"/>
          <w:szCs w:val="28"/>
        </w:rPr>
        <w:t xml:space="preserve"> </w:t>
      </w:r>
      <w:r w:rsidR="006D048A">
        <w:rPr>
          <w:rFonts w:ascii="Times New Roman" w:hAnsi="Times New Roman" w:cs="Times New Roman"/>
          <w:sz w:val="28"/>
          <w:szCs w:val="28"/>
        </w:rPr>
        <w:t>(</w:t>
      </w:r>
      <w:r w:rsidR="006D048A" w:rsidRPr="005266DE">
        <w:rPr>
          <w:rFonts w:ascii="Times New Roman" w:hAnsi="Times New Roman" w:cs="Times New Roman"/>
          <w:sz w:val="28"/>
          <w:szCs w:val="28"/>
        </w:rPr>
        <w:t xml:space="preserve">IPE </w:t>
      </w:r>
      <w:r w:rsidR="006D048A">
        <w:rPr>
          <w:rFonts w:ascii="Times New Roman" w:hAnsi="Times New Roman" w:cs="Times New Roman"/>
          <w:sz w:val="28"/>
          <w:szCs w:val="28"/>
        </w:rPr>
        <w:t xml:space="preserve">– </w:t>
      </w:r>
      <w:r w:rsidR="006D048A" w:rsidRPr="005266DE">
        <w:rPr>
          <w:rFonts w:ascii="Times New Roman" w:hAnsi="Times New Roman" w:cs="Times New Roman"/>
          <w:sz w:val="28"/>
          <w:szCs w:val="28"/>
        </w:rPr>
        <w:t>interpersonal</w:t>
      </w:r>
      <w:r w:rsidR="006D048A">
        <w:rPr>
          <w:rFonts w:ascii="Times New Roman" w:hAnsi="Times New Roman" w:cs="Times New Roman"/>
          <w:sz w:val="28"/>
          <w:szCs w:val="28"/>
        </w:rPr>
        <w:t>)</w:t>
      </w:r>
      <w:r w:rsidRPr="00501B4B">
        <w:rPr>
          <w:rFonts w:ascii="Times New Roman" w:hAnsi="Times New Roman" w:cs="Times New Roman"/>
          <w:sz w:val="28"/>
          <w:szCs w:val="28"/>
        </w:rPr>
        <w:t>,</w:t>
      </w:r>
      <w:r w:rsidR="006D048A">
        <w:rPr>
          <w:rFonts w:ascii="Times New Roman" w:hAnsi="Times New Roman" w:cs="Times New Roman"/>
          <w:sz w:val="28"/>
          <w:szCs w:val="28"/>
        </w:rPr>
        <w:t xml:space="preserve"> это события,</w:t>
      </w:r>
      <w:r w:rsidRPr="00501B4B">
        <w:rPr>
          <w:rFonts w:ascii="Times New Roman" w:hAnsi="Times New Roman" w:cs="Times New Roman"/>
          <w:sz w:val="28"/>
          <w:szCs w:val="28"/>
        </w:rPr>
        <w:t xml:space="preserve"> связанные с действиями других людей (избиение, насилие, кражи, угрозы и унижение), в которых респондент лично принял участие</w:t>
      </w:r>
      <w:r>
        <w:rPr>
          <w:rFonts w:ascii="Times New Roman" w:hAnsi="Times New Roman" w:cs="Times New Roman"/>
          <w:sz w:val="28"/>
          <w:szCs w:val="28"/>
        </w:rPr>
        <w:t xml:space="preserve"> или свидетелем которых являлся</w:t>
      </w:r>
      <w:r w:rsidR="006D048A">
        <w:rPr>
          <w:rFonts w:ascii="Times New Roman" w:hAnsi="Times New Roman" w:cs="Times New Roman"/>
          <w:sz w:val="28"/>
          <w:szCs w:val="28"/>
        </w:rPr>
        <w:t>. Б</w:t>
      </w:r>
      <w:r w:rsidR="006D048A" w:rsidRPr="005266DE">
        <w:rPr>
          <w:rFonts w:ascii="Times New Roman" w:hAnsi="Times New Roman" w:cs="Times New Roman"/>
          <w:sz w:val="28"/>
          <w:szCs w:val="28"/>
        </w:rPr>
        <w:t>езличностные</w:t>
      </w:r>
      <w:r w:rsidR="006D048A">
        <w:rPr>
          <w:rFonts w:ascii="Times New Roman" w:hAnsi="Times New Roman" w:cs="Times New Roman"/>
          <w:sz w:val="28"/>
          <w:szCs w:val="28"/>
        </w:rPr>
        <w:t xml:space="preserve"> </w:t>
      </w:r>
      <w:r w:rsidR="006D048A" w:rsidRPr="00501B4B">
        <w:rPr>
          <w:rFonts w:ascii="Times New Roman" w:hAnsi="Times New Roman" w:cs="Times New Roman"/>
          <w:sz w:val="28"/>
          <w:szCs w:val="28"/>
        </w:rPr>
        <w:t>события</w:t>
      </w:r>
      <w:r w:rsidR="006D048A" w:rsidRPr="005266DE">
        <w:rPr>
          <w:rFonts w:ascii="Times New Roman" w:hAnsi="Times New Roman" w:cs="Times New Roman"/>
          <w:sz w:val="28"/>
          <w:szCs w:val="28"/>
        </w:rPr>
        <w:t xml:space="preserve"> </w:t>
      </w:r>
      <w:r w:rsidR="006D048A">
        <w:rPr>
          <w:rFonts w:ascii="Times New Roman" w:hAnsi="Times New Roman" w:cs="Times New Roman"/>
          <w:sz w:val="28"/>
          <w:szCs w:val="28"/>
        </w:rPr>
        <w:t>(</w:t>
      </w:r>
      <w:r w:rsidRPr="005266DE">
        <w:rPr>
          <w:rFonts w:ascii="Times New Roman" w:hAnsi="Times New Roman" w:cs="Times New Roman"/>
          <w:sz w:val="28"/>
          <w:szCs w:val="28"/>
        </w:rPr>
        <w:t>nIPE</w:t>
      </w:r>
      <w:r w:rsidR="006D048A">
        <w:rPr>
          <w:rFonts w:ascii="Times New Roman" w:hAnsi="Times New Roman" w:cs="Times New Roman"/>
          <w:sz w:val="28"/>
          <w:szCs w:val="28"/>
        </w:rPr>
        <w:t xml:space="preserve"> – </w:t>
      </w:r>
      <w:r w:rsidRPr="005266DE">
        <w:rPr>
          <w:rFonts w:ascii="Times New Roman" w:hAnsi="Times New Roman" w:cs="Times New Roman"/>
          <w:sz w:val="28"/>
          <w:szCs w:val="28"/>
        </w:rPr>
        <w:t>noninterpersonal</w:t>
      </w:r>
      <w:r>
        <w:rPr>
          <w:rFonts w:ascii="Times New Roman" w:hAnsi="Times New Roman" w:cs="Times New Roman"/>
          <w:sz w:val="28"/>
          <w:szCs w:val="28"/>
        </w:rPr>
        <w:t>)</w:t>
      </w:r>
      <w:r w:rsidR="006D048A">
        <w:rPr>
          <w:rFonts w:ascii="Times New Roman" w:hAnsi="Times New Roman" w:cs="Times New Roman"/>
          <w:sz w:val="28"/>
          <w:szCs w:val="28"/>
        </w:rPr>
        <w:t xml:space="preserve">, это </w:t>
      </w:r>
      <w:r w:rsidR="006D048A" w:rsidRPr="00501B4B">
        <w:rPr>
          <w:rFonts w:ascii="Times New Roman" w:hAnsi="Times New Roman" w:cs="Times New Roman"/>
          <w:sz w:val="28"/>
          <w:szCs w:val="28"/>
        </w:rPr>
        <w:t>события</w:t>
      </w:r>
      <w:r w:rsidRPr="00501B4B">
        <w:rPr>
          <w:rFonts w:ascii="Times New Roman" w:hAnsi="Times New Roman" w:cs="Times New Roman"/>
          <w:sz w:val="28"/>
          <w:szCs w:val="28"/>
        </w:rPr>
        <w:t>, связанные с несчастными случаями (катастрофы, стихийные бедствия и т.п.), в которых респондент лично принял участие или свидетелем которых являлся</w:t>
      </w:r>
      <w:r w:rsidR="006D048A">
        <w:rPr>
          <w:rFonts w:ascii="Times New Roman" w:hAnsi="Times New Roman" w:cs="Times New Roman"/>
          <w:sz w:val="28"/>
          <w:szCs w:val="28"/>
        </w:rPr>
        <w:t>.</w:t>
      </w:r>
      <w:r>
        <w:rPr>
          <w:rFonts w:ascii="Times New Roman" w:hAnsi="Times New Roman" w:cs="Times New Roman"/>
          <w:sz w:val="28"/>
          <w:szCs w:val="28"/>
        </w:rPr>
        <w:t xml:space="preserve"> </w:t>
      </w:r>
      <w:r w:rsidRPr="005266DE">
        <w:rPr>
          <w:rFonts w:ascii="Times New Roman" w:hAnsi="Times New Roman" w:cs="Times New Roman"/>
          <w:sz w:val="28"/>
          <w:szCs w:val="28"/>
        </w:rPr>
        <w:t xml:space="preserve"> </w:t>
      </w:r>
      <w:r w:rsidR="006D048A">
        <w:rPr>
          <w:rFonts w:ascii="Times New Roman" w:hAnsi="Times New Roman" w:cs="Times New Roman"/>
          <w:sz w:val="28"/>
          <w:szCs w:val="28"/>
        </w:rPr>
        <w:lastRenderedPageBreak/>
        <w:t>Н</w:t>
      </w:r>
      <w:r w:rsidR="006D048A" w:rsidRPr="005266DE">
        <w:rPr>
          <w:rFonts w:ascii="Times New Roman" w:hAnsi="Times New Roman" w:cs="Times New Roman"/>
          <w:sz w:val="28"/>
          <w:szCs w:val="28"/>
        </w:rPr>
        <w:t xml:space="preserve">еблагоприятные обстоятельства детские/семейные </w:t>
      </w:r>
      <w:r w:rsidR="006D048A">
        <w:rPr>
          <w:rFonts w:ascii="Times New Roman" w:hAnsi="Times New Roman" w:cs="Times New Roman"/>
          <w:sz w:val="28"/>
          <w:szCs w:val="28"/>
        </w:rPr>
        <w:t>(</w:t>
      </w:r>
      <w:r w:rsidRPr="005266DE">
        <w:rPr>
          <w:rFonts w:ascii="Times New Roman" w:hAnsi="Times New Roman" w:cs="Times New Roman"/>
          <w:sz w:val="28"/>
          <w:szCs w:val="28"/>
        </w:rPr>
        <w:t>AFC</w:t>
      </w:r>
      <w:r w:rsidR="006D04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66DE">
        <w:rPr>
          <w:rFonts w:ascii="Times New Roman" w:hAnsi="Times New Roman" w:cs="Times New Roman"/>
          <w:sz w:val="28"/>
          <w:szCs w:val="28"/>
        </w:rPr>
        <w:t>adverse childhood/</w:t>
      </w:r>
      <w:r>
        <w:rPr>
          <w:rFonts w:ascii="Times New Roman" w:hAnsi="Times New Roman" w:cs="Times New Roman"/>
          <w:sz w:val="28"/>
          <w:szCs w:val="28"/>
        </w:rPr>
        <w:t xml:space="preserve"> </w:t>
      </w:r>
      <w:r w:rsidRPr="005266DE">
        <w:rPr>
          <w:rFonts w:ascii="Times New Roman" w:hAnsi="Times New Roman" w:cs="Times New Roman"/>
          <w:sz w:val="28"/>
          <w:szCs w:val="28"/>
        </w:rPr>
        <w:t>family circumstances</w:t>
      </w:r>
      <w:r>
        <w:rPr>
          <w:rFonts w:ascii="Times New Roman" w:hAnsi="Times New Roman" w:cs="Times New Roman"/>
          <w:sz w:val="28"/>
          <w:szCs w:val="28"/>
        </w:rPr>
        <w:t>)</w:t>
      </w:r>
      <w:r w:rsidR="007A5B4B">
        <w:rPr>
          <w:rFonts w:ascii="Times New Roman" w:hAnsi="Times New Roman" w:cs="Times New Roman"/>
          <w:sz w:val="28"/>
          <w:szCs w:val="28"/>
        </w:rPr>
        <w:t>, эта</w:t>
      </w:r>
      <w:r>
        <w:rPr>
          <w:rFonts w:ascii="Times New Roman" w:hAnsi="Times New Roman" w:cs="Times New Roman"/>
          <w:sz w:val="28"/>
          <w:szCs w:val="28"/>
        </w:rPr>
        <w:t xml:space="preserve"> </w:t>
      </w:r>
      <w:r w:rsidRPr="00501B4B">
        <w:rPr>
          <w:rFonts w:ascii="Times New Roman" w:hAnsi="Times New Roman" w:cs="Times New Roman"/>
          <w:sz w:val="28"/>
          <w:szCs w:val="28"/>
        </w:rPr>
        <w:t>шкала включает вопросы о семье и родственниках (насилие в семье, психическое здоровье членов семьи и т.п.).</w:t>
      </w:r>
      <w:r w:rsidRPr="005266DE">
        <w:rPr>
          <w:rFonts w:ascii="Times New Roman" w:hAnsi="Times New Roman" w:cs="Times New Roman"/>
          <w:sz w:val="28"/>
          <w:szCs w:val="28"/>
        </w:rPr>
        <w:t xml:space="preserve"> Также данная методика позволяет определить меру вовлеченности респондента, его близость к тому или иному событию, произошло ли оно с ним самим или с членами его семьи, или же он его только видел или слышал. В данной дипломной работе методика направлена на выявление травматических событий всех трех видов (</w:t>
      </w:r>
      <w:r>
        <w:rPr>
          <w:rFonts w:ascii="Times New Roman" w:hAnsi="Times New Roman" w:cs="Times New Roman"/>
          <w:sz w:val="28"/>
          <w:szCs w:val="28"/>
          <w:lang w:val="en-US"/>
        </w:rPr>
        <w:t>IPE</w:t>
      </w:r>
      <w:r>
        <w:rPr>
          <w:rFonts w:ascii="Times New Roman" w:hAnsi="Times New Roman" w:cs="Times New Roman"/>
          <w:sz w:val="28"/>
          <w:szCs w:val="28"/>
        </w:rPr>
        <w:t>, nIPE, AFC)</w:t>
      </w:r>
      <w:r w:rsidRPr="005266DE">
        <w:rPr>
          <w:rFonts w:ascii="Times New Roman" w:hAnsi="Times New Roman" w:cs="Times New Roman"/>
          <w:sz w:val="28"/>
          <w:szCs w:val="28"/>
        </w:rPr>
        <w:t xml:space="preserve"> в прошлом испытуемых с целью дальнейшего использования полученной информации в контексте тематики данного исследования.</w:t>
      </w:r>
    </w:p>
    <w:p w14:paraId="17F0EB2E" w14:textId="77777777" w:rsidR="00EF4B49" w:rsidRPr="00A0773C" w:rsidRDefault="00EF4B49" w:rsidP="00EF4B49">
      <w:pPr>
        <w:spacing w:after="0" w:line="360" w:lineRule="auto"/>
        <w:ind w:firstLine="709"/>
        <w:jc w:val="both"/>
        <w:rPr>
          <w:rFonts w:ascii="Times New Roman" w:hAnsi="Times New Roman" w:cs="Times New Roman"/>
          <w:sz w:val="28"/>
          <w:szCs w:val="28"/>
        </w:rPr>
      </w:pPr>
      <w:r w:rsidRPr="005266DE">
        <w:rPr>
          <w:rFonts w:ascii="Times New Roman" w:hAnsi="Times New Roman" w:cs="Times New Roman"/>
          <w:sz w:val="28"/>
          <w:szCs w:val="28"/>
        </w:rPr>
        <w:t xml:space="preserve">Методика состоит из 41 вопроса, направленных на выявление факторов НОД, МЛ и БЛ. А также в конце определяется общий показатель как совокупность </w:t>
      </w:r>
      <w:r w:rsidRPr="00A0773C">
        <w:rPr>
          <w:rFonts w:ascii="Times New Roman" w:hAnsi="Times New Roman" w:cs="Times New Roman"/>
          <w:sz w:val="28"/>
          <w:szCs w:val="28"/>
        </w:rPr>
        <w:t>всех травм, полученных респондентом и выявленных в ходе исследования. Респондентам предлагалось отметить утверждения, с которыми они согласны.</w:t>
      </w:r>
    </w:p>
    <w:p w14:paraId="107AF7CA" w14:textId="10C6FDF6" w:rsidR="00EF4B49" w:rsidRPr="00580095" w:rsidRDefault="00EF4B49" w:rsidP="00EF4B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информации о длительных тяжелых жизненных ситуациях, пережитых респондентом</w:t>
      </w:r>
      <w:r w:rsidR="004A6FDB">
        <w:rPr>
          <w:rFonts w:ascii="Times New Roman" w:hAnsi="Times New Roman" w:cs="Times New Roman"/>
          <w:sz w:val="28"/>
          <w:szCs w:val="28"/>
        </w:rPr>
        <w:t>,</w:t>
      </w:r>
      <w:r>
        <w:rPr>
          <w:rFonts w:ascii="Times New Roman" w:hAnsi="Times New Roman" w:cs="Times New Roman"/>
          <w:sz w:val="28"/>
          <w:szCs w:val="28"/>
        </w:rPr>
        <w:t xml:space="preserve"> и оценке им текущей жизненной ситуации нами был добавлен ряд вопросов (Приложение</w:t>
      </w:r>
      <w:r w:rsidR="004A6FDB">
        <w:rPr>
          <w:rFonts w:ascii="Times New Roman" w:hAnsi="Times New Roman" w:cs="Times New Roman"/>
          <w:sz w:val="28"/>
          <w:szCs w:val="28"/>
        </w:rPr>
        <w:t xml:space="preserve"> А</w:t>
      </w:r>
      <w:r>
        <w:rPr>
          <w:rFonts w:ascii="Times New Roman" w:hAnsi="Times New Roman" w:cs="Times New Roman"/>
          <w:sz w:val="28"/>
          <w:szCs w:val="28"/>
        </w:rPr>
        <w:t>)</w:t>
      </w:r>
      <w:r w:rsidRPr="00601852">
        <w:rPr>
          <w:rFonts w:ascii="Times New Roman" w:hAnsi="Times New Roman" w:cs="Times New Roman"/>
          <w:sz w:val="28"/>
          <w:szCs w:val="28"/>
        </w:rPr>
        <w:t xml:space="preserve">. </w:t>
      </w:r>
      <w:r>
        <w:rPr>
          <w:rFonts w:ascii="Times New Roman" w:hAnsi="Times New Roman" w:cs="Times New Roman"/>
          <w:sz w:val="28"/>
          <w:szCs w:val="28"/>
        </w:rPr>
        <w:t>Проводится оценка общего показателя совокупности всех трудных жизненных ситуаций, пережитых респондентом</w:t>
      </w:r>
      <w:r w:rsidR="00E52BAA">
        <w:rPr>
          <w:rFonts w:ascii="Times New Roman" w:hAnsi="Times New Roman" w:cs="Times New Roman"/>
          <w:sz w:val="28"/>
          <w:szCs w:val="28"/>
        </w:rPr>
        <w:t>.</w:t>
      </w:r>
    </w:p>
    <w:p w14:paraId="5DE260AF" w14:textId="71AA14CF" w:rsidR="00EF4B49" w:rsidRPr="004A6FDB" w:rsidRDefault="00EF4B49" w:rsidP="004A6FDB">
      <w:pPr>
        <w:pStyle w:val="af"/>
        <w:numPr>
          <w:ilvl w:val="0"/>
          <w:numId w:val="2"/>
        </w:numPr>
        <w:tabs>
          <w:tab w:val="left" w:pos="1134"/>
        </w:tabs>
        <w:spacing w:after="0" w:line="360" w:lineRule="auto"/>
        <w:ind w:left="0" w:firstLine="709"/>
        <w:jc w:val="both"/>
        <w:rPr>
          <w:rFonts w:ascii="Times New Roman" w:eastAsia="Calibri" w:hAnsi="Times New Roman" w:cs="Times New Roman"/>
          <w:i/>
          <w:sz w:val="28"/>
          <w:szCs w:val="28"/>
        </w:rPr>
      </w:pPr>
      <w:r w:rsidRPr="004A6FDB">
        <w:rPr>
          <w:rFonts w:ascii="Times New Roman" w:eastAsia="Calibri" w:hAnsi="Times New Roman" w:cs="Times New Roman"/>
          <w:i/>
          <w:sz w:val="28"/>
          <w:szCs w:val="28"/>
        </w:rPr>
        <w:t xml:space="preserve">Личностная шкала проявления тревоги Дж. Тейлор, </w:t>
      </w:r>
      <w:r w:rsidR="004A6FDB">
        <w:rPr>
          <w:rFonts w:ascii="Times New Roman" w:eastAsia="Calibri" w:hAnsi="Times New Roman" w:cs="Times New Roman"/>
          <w:i/>
          <w:sz w:val="28"/>
          <w:szCs w:val="28"/>
        </w:rPr>
        <w:t xml:space="preserve">в </w:t>
      </w:r>
      <w:r w:rsidRPr="004A6FDB">
        <w:rPr>
          <w:rFonts w:ascii="Times New Roman" w:eastAsia="Calibri" w:hAnsi="Times New Roman" w:cs="Times New Roman"/>
          <w:i/>
          <w:sz w:val="28"/>
          <w:szCs w:val="28"/>
        </w:rPr>
        <w:t>адаптаци</w:t>
      </w:r>
      <w:r w:rsidR="004A6FDB">
        <w:rPr>
          <w:rFonts w:ascii="Times New Roman" w:eastAsia="Calibri" w:hAnsi="Times New Roman" w:cs="Times New Roman"/>
          <w:i/>
          <w:sz w:val="28"/>
          <w:szCs w:val="28"/>
        </w:rPr>
        <w:t>и</w:t>
      </w:r>
      <w:r w:rsidRPr="004A6FDB">
        <w:rPr>
          <w:rFonts w:ascii="Times New Roman" w:eastAsia="Calibri" w:hAnsi="Times New Roman" w:cs="Times New Roman"/>
          <w:i/>
          <w:sz w:val="28"/>
          <w:szCs w:val="28"/>
        </w:rPr>
        <w:t xml:space="preserve"> Т.А. Немчина. </w:t>
      </w:r>
    </w:p>
    <w:p w14:paraId="628C23B1" w14:textId="0EF153C7" w:rsidR="00EF4B49" w:rsidRDefault="00EF4B49" w:rsidP="004A6F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4E5C60">
        <w:rPr>
          <w:rFonts w:ascii="Times New Roman" w:hAnsi="Times New Roman" w:cs="Times New Roman"/>
          <w:sz w:val="28"/>
          <w:szCs w:val="28"/>
        </w:rPr>
        <w:t>ля измерения проявлений тревожности</w:t>
      </w:r>
      <w:r>
        <w:rPr>
          <w:rFonts w:ascii="Times New Roman" w:hAnsi="Times New Roman" w:cs="Times New Roman"/>
          <w:sz w:val="28"/>
          <w:szCs w:val="28"/>
        </w:rPr>
        <w:t xml:space="preserve"> была использована</w:t>
      </w:r>
      <w:r w:rsidRPr="004E5C60">
        <w:rPr>
          <w:rFonts w:ascii="Times New Roman" w:hAnsi="Times New Roman" w:cs="Times New Roman"/>
          <w:sz w:val="28"/>
          <w:szCs w:val="28"/>
        </w:rPr>
        <w:t xml:space="preserve"> </w:t>
      </w:r>
      <w:r>
        <w:rPr>
          <w:rFonts w:ascii="Times New Roman" w:hAnsi="Times New Roman" w:cs="Times New Roman"/>
          <w:sz w:val="28"/>
          <w:szCs w:val="28"/>
        </w:rPr>
        <w:t>«</w:t>
      </w:r>
      <w:r w:rsidRPr="00B04662">
        <w:rPr>
          <w:rFonts w:ascii="Times New Roman" w:hAnsi="Times New Roman" w:cs="Times New Roman"/>
          <w:sz w:val="28"/>
          <w:szCs w:val="28"/>
        </w:rPr>
        <w:t>Личностная шкала проявления тревоги</w:t>
      </w:r>
      <w:r>
        <w:rPr>
          <w:rFonts w:ascii="Times New Roman" w:hAnsi="Times New Roman" w:cs="Times New Roman"/>
          <w:sz w:val="28"/>
          <w:szCs w:val="28"/>
        </w:rPr>
        <w:t>»</w:t>
      </w:r>
      <w:r w:rsidRPr="004E5C60">
        <w:rPr>
          <w:rFonts w:ascii="Times New Roman" w:hAnsi="Times New Roman" w:cs="Times New Roman"/>
          <w:sz w:val="28"/>
          <w:szCs w:val="28"/>
        </w:rPr>
        <w:t xml:space="preserve"> (Manifest Anxiety Scale, MAS) Дж. Тейлор </w:t>
      </w:r>
      <w:r>
        <w:rPr>
          <w:rFonts w:ascii="Times New Roman" w:hAnsi="Times New Roman" w:cs="Times New Roman"/>
          <w:sz w:val="28"/>
          <w:szCs w:val="28"/>
        </w:rPr>
        <w:t>(</w:t>
      </w:r>
      <w:r w:rsidRPr="004E5C60">
        <w:rPr>
          <w:rFonts w:ascii="Times New Roman" w:hAnsi="Times New Roman" w:cs="Times New Roman"/>
          <w:sz w:val="28"/>
          <w:szCs w:val="28"/>
        </w:rPr>
        <w:t>1953</w:t>
      </w:r>
      <w:r>
        <w:rPr>
          <w:rFonts w:ascii="Times New Roman" w:hAnsi="Times New Roman" w:cs="Times New Roman"/>
          <w:sz w:val="28"/>
          <w:szCs w:val="28"/>
        </w:rPr>
        <w:t xml:space="preserve">), включающая 50 вопросов, в адаптации </w:t>
      </w:r>
      <w:r w:rsidRPr="00B4734A">
        <w:rPr>
          <w:rFonts w:ascii="Times New Roman" w:hAnsi="Times New Roman" w:cs="Times New Roman"/>
          <w:sz w:val="28"/>
          <w:szCs w:val="28"/>
        </w:rPr>
        <w:t>Т.А. Немчина</w:t>
      </w:r>
      <w:r w:rsidR="004A6FDB">
        <w:rPr>
          <w:rFonts w:ascii="Times New Roman" w:hAnsi="Times New Roman" w:cs="Times New Roman"/>
          <w:sz w:val="28"/>
          <w:szCs w:val="28"/>
        </w:rPr>
        <w:t xml:space="preserve"> (Дерманова И.Б., 2002)</w:t>
      </w:r>
      <w:r>
        <w:rPr>
          <w:rFonts w:ascii="Times New Roman" w:hAnsi="Times New Roman" w:cs="Times New Roman"/>
          <w:sz w:val="28"/>
          <w:szCs w:val="28"/>
        </w:rPr>
        <w:t xml:space="preserve">. </w:t>
      </w:r>
      <w:r w:rsidRPr="004E5C60">
        <w:rPr>
          <w:rFonts w:ascii="Times New Roman" w:hAnsi="Times New Roman" w:cs="Times New Roman"/>
          <w:sz w:val="28"/>
          <w:szCs w:val="28"/>
        </w:rPr>
        <w:t>Как показывают данные исследований (Дж. Рейх</w:t>
      </w:r>
      <w:r w:rsidRPr="001E2E63">
        <w:rPr>
          <w:rFonts w:ascii="Times New Roman" w:hAnsi="Times New Roman" w:cs="Times New Roman"/>
          <w:sz w:val="28"/>
          <w:szCs w:val="28"/>
        </w:rPr>
        <w:t xml:space="preserve"> и др., 1986; Дж. Хенсер, В. Майер, 1986), состояние тревоги связано с изменением когнитивной оценки окружающего и самого себя. При высоких указателях уровня трево</w:t>
      </w:r>
      <w:r>
        <w:rPr>
          <w:rFonts w:ascii="Times New Roman" w:hAnsi="Times New Roman" w:cs="Times New Roman"/>
          <w:sz w:val="28"/>
          <w:szCs w:val="28"/>
        </w:rPr>
        <w:t>жности</w:t>
      </w:r>
      <w:r w:rsidRPr="001E2E63">
        <w:rPr>
          <w:rFonts w:ascii="Times New Roman" w:hAnsi="Times New Roman" w:cs="Times New Roman"/>
          <w:sz w:val="28"/>
          <w:szCs w:val="28"/>
        </w:rPr>
        <w:t xml:space="preserve"> необходимо соблюдать известную осторожность в интерпретации данных самооценки.</w:t>
      </w:r>
    </w:p>
    <w:p w14:paraId="35422D2B" w14:textId="77777777" w:rsidR="00EF4B49" w:rsidRPr="0059304A" w:rsidRDefault="00EF4B49" w:rsidP="004A6FDB">
      <w:pPr>
        <w:spacing w:after="0" w:line="360" w:lineRule="auto"/>
        <w:ind w:firstLine="709"/>
        <w:jc w:val="both"/>
        <w:rPr>
          <w:rFonts w:ascii="Times New Roman" w:hAnsi="Times New Roman" w:cs="Times New Roman"/>
          <w:sz w:val="28"/>
          <w:szCs w:val="28"/>
        </w:rPr>
      </w:pPr>
      <w:r w:rsidRPr="0059304A">
        <w:rPr>
          <w:rFonts w:ascii="Times New Roman" w:hAnsi="Times New Roman" w:cs="Times New Roman"/>
          <w:sz w:val="28"/>
          <w:szCs w:val="28"/>
        </w:rPr>
        <w:lastRenderedPageBreak/>
        <w:t>Респондентам было предложено ознакомиться с набором высказываний, касающихся черт характера, и ответить «Да», если они согласны с высказыванием, и «Нет» - если не согласны.</w:t>
      </w:r>
    </w:p>
    <w:p w14:paraId="46CBABBA" w14:textId="77777777" w:rsidR="00EF4B49" w:rsidRPr="009B533D" w:rsidRDefault="00EF4B49" w:rsidP="004A6F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обработке результатов теста </w:t>
      </w:r>
      <w:r w:rsidRPr="009B533D">
        <w:rPr>
          <w:rFonts w:ascii="Times New Roman" w:hAnsi="Times New Roman" w:cs="Times New Roman"/>
          <w:sz w:val="28"/>
          <w:szCs w:val="28"/>
        </w:rPr>
        <w:t>суммарная оценка по шкале тревоги:</w:t>
      </w:r>
    </w:p>
    <w:p w14:paraId="0E87E7FF" w14:textId="1FDCE281" w:rsidR="00EF4B49" w:rsidRPr="009B533D" w:rsidRDefault="00EF4B49" w:rsidP="004A6FDB">
      <w:pPr>
        <w:spacing w:after="0" w:line="360" w:lineRule="auto"/>
        <w:jc w:val="both"/>
        <w:rPr>
          <w:rFonts w:ascii="Times New Roman" w:hAnsi="Times New Roman" w:cs="Times New Roman"/>
          <w:sz w:val="28"/>
          <w:szCs w:val="28"/>
        </w:rPr>
      </w:pPr>
      <w:r w:rsidRPr="009B533D">
        <w:rPr>
          <w:rFonts w:ascii="Times New Roman" w:hAnsi="Times New Roman" w:cs="Times New Roman"/>
          <w:sz w:val="28"/>
          <w:szCs w:val="28"/>
        </w:rPr>
        <w:t>40 – 50 баллов рассматривается как показатель очень высокого уровня тревоги;</w:t>
      </w:r>
    </w:p>
    <w:p w14:paraId="0EDBEAEB" w14:textId="6CC12D3C" w:rsidR="00EF4B49" w:rsidRPr="009B533D" w:rsidRDefault="00EF4B49" w:rsidP="004A6FDB">
      <w:pPr>
        <w:spacing w:after="0" w:line="360" w:lineRule="auto"/>
        <w:jc w:val="both"/>
        <w:rPr>
          <w:rFonts w:ascii="Times New Roman" w:hAnsi="Times New Roman" w:cs="Times New Roman"/>
          <w:sz w:val="28"/>
          <w:szCs w:val="28"/>
        </w:rPr>
      </w:pPr>
      <w:r w:rsidRPr="009B533D">
        <w:rPr>
          <w:rFonts w:ascii="Times New Roman" w:hAnsi="Times New Roman" w:cs="Times New Roman"/>
          <w:sz w:val="28"/>
          <w:szCs w:val="28"/>
        </w:rPr>
        <w:t>25 – 40 баллов – свидетельствует о высоком уровне тревоги;</w:t>
      </w:r>
    </w:p>
    <w:p w14:paraId="25D00593" w14:textId="49F1464A" w:rsidR="00EF4B49" w:rsidRPr="009B533D" w:rsidRDefault="00EF4B49" w:rsidP="004A6FDB">
      <w:pPr>
        <w:spacing w:after="0" w:line="360" w:lineRule="auto"/>
        <w:jc w:val="both"/>
        <w:rPr>
          <w:rFonts w:ascii="Times New Roman" w:hAnsi="Times New Roman" w:cs="Times New Roman"/>
          <w:sz w:val="28"/>
          <w:szCs w:val="28"/>
        </w:rPr>
      </w:pPr>
      <w:r w:rsidRPr="009B533D">
        <w:rPr>
          <w:rFonts w:ascii="Times New Roman" w:hAnsi="Times New Roman" w:cs="Times New Roman"/>
          <w:sz w:val="28"/>
          <w:szCs w:val="28"/>
        </w:rPr>
        <w:t>15 – 25 баллов – о среднем (с тенденцией к высокому) уровню тревоги;</w:t>
      </w:r>
    </w:p>
    <w:p w14:paraId="3872A7D4" w14:textId="48226983" w:rsidR="00EF4B49" w:rsidRPr="009B533D" w:rsidRDefault="00EF4B49" w:rsidP="004A6FDB">
      <w:pPr>
        <w:spacing w:after="0" w:line="360" w:lineRule="auto"/>
        <w:jc w:val="both"/>
        <w:rPr>
          <w:rFonts w:ascii="Times New Roman" w:hAnsi="Times New Roman" w:cs="Times New Roman"/>
          <w:sz w:val="28"/>
          <w:szCs w:val="28"/>
        </w:rPr>
      </w:pPr>
      <w:r w:rsidRPr="009B533D">
        <w:rPr>
          <w:rFonts w:ascii="Times New Roman" w:hAnsi="Times New Roman" w:cs="Times New Roman"/>
          <w:sz w:val="28"/>
          <w:szCs w:val="28"/>
        </w:rPr>
        <w:t>5 – 15 баллов – о среднем (с тенденцией к низкому) уровню тревоги;</w:t>
      </w:r>
    </w:p>
    <w:p w14:paraId="219D382C" w14:textId="6B369E41" w:rsidR="00EF4B49" w:rsidRPr="001E2E63" w:rsidRDefault="00EF4B49" w:rsidP="004A6FDB">
      <w:pPr>
        <w:spacing w:after="0" w:line="360" w:lineRule="auto"/>
        <w:jc w:val="both"/>
        <w:rPr>
          <w:rFonts w:ascii="Times New Roman" w:hAnsi="Times New Roman" w:cs="Times New Roman"/>
          <w:sz w:val="28"/>
          <w:szCs w:val="28"/>
        </w:rPr>
      </w:pPr>
      <w:r w:rsidRPr="009B533D">
        <w:rPr>
          <w:rFonts w:ascii="Times New Roman" w:hAnsi="Times New Roman" w:cs="Times New Roman"/>
          <w:sz w:val="28"/>
          <w:szCs w:val="28"/>
        </w:rPr>
        <w:t>0 – 5 баллов – о низком уровне тревоги.</w:t>
      </w:r>
    </w:p>
    <w:p w14:paraId="12559AA1" w14:textId="1CEF25E1" w:rsidR="00EF4B49" w:rsidRPr="009F4F89" w:rsidRDefault="00EF4B49" w:rsidP="009F4F89">
      <w:pPr>
        <w:pStyle w:val="af"/>
        <w:numPr>
          <w:ilvl w:val="0"/>
          <w:numId w:val="2"/>
        </w:numPr>
        <w:tabs>
          <w:tab w:val="left" w:pos="1134"/>
        </w:tabs>
        <w:spacing w:after="0" w:line="360" w:lineRule="auto"/>
        <w:ind w:left="0" w:firstLine="709"/>
        <w:jc w:val="both"/>
        <w:rPr>
          <w:rFonts w:ascii="Times New Roman" w:eastAsia="Calibri" w:hAnsi="Times New Roman" w:cs="Times New Roman"/>
          <w:i/>
          <w:sz w:val="28"/>
          <w:szCs w:val="28"/>
        </w:rPr>
      </w:pPr>
      <w:r w:rsidRPr="009F4F89">
        <w:rPr>
          <w:rFonts w:ascii="Times New Roman" w:eastAsia="Calibri" w:hAnsi="Times New Roman" w:cs="Times New Roman"/>
          <w:i/>
          <w:sz w:val="28"/>
          <w:szCs w:val="28"/>
        </w:rPr>
        <w:t xml:space="preserve">Опросник посттравматического роста (ОПТР) </w:t>
      </w:r>
      <w:r w:rsidR="004A6FDB" w:rsidRPr="009F4F89">
        <w:rPr>
          <w:rFonts w:ascii="Times New Roman" w:eastAsia="Calibri" w:hAnsi="Times New Roman" w:cs="Times New Roman"/>
          <w:i/>
          <w:sz w:val="28"/>
          <w:szCs w:val="28"/>
        </w:rPr>
        <w:t xml:space="preserve">Р. </w:t>
      </w:r>
      <w:r w:rsidRPr="009F4F89">
        <w:rPr>
          <w:rFonts w:ascii="Times New Roman" w:eastAsia="Calibri" w:hAnsi="Times New Roman" w:cs="Times New Roman"/>
          <w:i/>
          <w:sz w:val="28"/>
          <w:szCs w:val="28"/>
        </w:rPr>
        <w:t xml:space="preserve">Тадеши, </w:t>
      </w:r>
      <w:r w:rsidR="004A6FDB" w:rsidRPr="009F4F89">
        <w:rPr>
          <w:rFonts w:ascii="Times New Roman" w:eastAsia="Calibri" w:hAnsi="Times New Roman" w:cs="Times New Roman"/>
          <w:i/>
          <w:sz w:val="28"/>
          <w:szCs w:val="28"/>
        </w:rPr>
        <w:t xml:space="preserve">Л. </w:t>
      </w:r>
      <w:r w:rsidRPr="009F4F89">
        <w:rPr>
          <w:rFonts w:ascii="Times New Roman" w:eastAsia="Calibri" w:hAnsi="Times New Roman" w:cs="Times New Roman"/>
          <w:i/>
          <w:sz w:val="28"/>
          <w:szCs w:val="28"/>
        </w:rPr>
        <w:t>Калхауна</w:t>
      </w:r>
      <w:r w:rsidR="004A6FDB" w:rsidRPr="009F4F89">
        <w:rPr>
          <w:rFonts w:ascii="Times New Roman" w:eastAsia="Calibri" w:hAnsi="Times New Roman" w:cs="Times New Roman"/>
          <w:i/>
          <w:sz w:val="28"/>
          <w:szCs w:val="28"/>
        </w:rPr>
        <w:t>,</w:t>
      </w:r>
      <w:r w:rsidRPr="009F4F89">
        <w:rPr>
          <w:rFonts w:ascii="Times New Roman" w:eastAsia="Calibri" w:hAnsi="Times New Roman" w:cs="Times New Roman"/>
          <w:i/>
          <w:sz w:val="28"/>
          <w:szCs w:val="28"/>
        </w:rPr>
        <w:t xml:space="preserve"> </w:t>
      </w:r>
      <w:r w:rsidR="004A6FDB" w:rsidRPr="009F4F89">
        <w:rPr>
          <w:rFonts w:ascii="Times New Roman" w:eastAsia="Calibri" w:hAnsi="Times New Roman" w:cs="Times New Roman"/>
          <w:i/>
          <w:sz w:val="28"/>
          <w:szCs w:val="28"/>
        </w:rPr>
        <w:t>в</w:t>
      </w:r>
      <w:r w:rsidRPr="009F4F89">
        <w:rPr>
          <w:rFonts w:ascii="Times New Roman" w:eastAsia="Calibri" w:hAnsi="Times New Roman" w:cs="Times New Roman"/>
          <w:i/>
          <w:sz w:val="28"/>
          <w:szCs w:val="28"/>
        </w:rPr>
        <w:t xml:space="preserve"> адаптации  М.Ш. Магомед-Эминова.</w:t>
      </w:r>
    </w:p>
    <w:p w14:paraId="6F0E2C68" w14:textId="16E03CC4" w:rsidR="00EF4B49" w:rsidRDefault="00EF4B49" w:rsidP="00EF4B49">
      <w:pPr>
        <w:spacing w:after="0" w:line="360" w:lineRule="auto"/>
        <w:ind w:firstLine="709"/>
        <w:jc w:val="both"/>
        <w:rPr>
          <w:rFonts w:ascii="Times New Roman" w:hAnsi="Times New Roman" w:cs="Times New Roman"/>
          <w:sz w:val="28"/>
          <w:szCs w:val="28"/>
        </w:rPr>
      </w:pPr>
      <w:r w:rsidRPr="004177F4">
        <w:rPr>
          <w:rFonts w:ascii="Times New Roman" w:hAnsi="Times New Roman" w:cs="Times New Roman"/>
          <w:sz w:val="28"/>
          <w:szCs w:val="28"/>
        </w:rPr>
        <w:t>Для оценки уровня и качества посттравматического роста, то есть роста личности, возникающего у человека, испытавшего определенный травматический стресс</w:t>
      </w:r>
      <w:r>
        <w:rPr>
          <w:rFonts w:ascii="Times New Roman" w:hAnsi="Times New Roman" w:cs="Times New Roman"/>
          <w:sz w:val="28"/>
          <w:szCs w:val="28"/>
        </w:rPr>
        <w:t>, был использован о</w:t>
      </w:r>
      <w:r w:rsidRPr="005266DE">
        <w:rPr>
          <w:rFonts w:ascii="Times New Roman" w:hAnsi="Times New Roman" w:cs="Times New Roman"/>
          <w:sz w:val="28"/>
          <w:szCs w:val="28"/>
        </w:rPr>
        <w:t>просник посттравматического роста (ОПТР), разработанный Р. Тадеши и Л. Калхауном,</w:t>
      </w:r>
      <w:r>
        <w:rPr>
          <w:rFonts w:ascii="Times New Roman" w:hAnsi="Times New Roman" w:cs="Times New Roman"/>
          <w:sz w:val="28"/>
          <w:szCs w:val="28"/>
        </w:rPr>
        <w:t xml:space="preserve"> в адаптации</w:t>
      </w:r>
      <w:r w:rsidRPr="005266DE">
        <w:rPr>
          <w:rFonts w:ascii="Times New Roman" w:hAnsi="Times New Roman" w:cs="Times New Roman"/>
          <w:sz w:val="28"/>
          <w:szCs w:val="28"/>
        </w:rPr>
        <w:t xml:space="preserve"> М</w:t>
      </w:r>
      <w:r>
        <w:rPr>
          <w:rFonts w:ascii="Times New Roman" w:hAnsi="Times New Roman" w:cs="Times New Roman"/>
          <w:sz w:val="28"/>
          <w:szCs w:val="28"/>
        </w:rPr>
        <w:t>.</w:t>
      </w:r>
      <w:r w:rsidRPr="005266DE">
        <w:rPr>
          <w:rFonts w:ascii="Times New Roman" w:hAnsi="Times New Roman" w:cs="Times New Roman"/>
          <w:sz w:val="28"/>
          <w:szCs w:val="28"/>
        </w:rPr>
        <w:t>Ш</w:t>
      </w:r>
      <w:r>
        <w:rPr>
          <w:rFonts w:ascii="Times New Roman" w:hAnsi="Times New Roman" w:cs="Times New Roman"/>
          <w:sz w:val="28"/>
          <w:szCs w:val="28"/>
        </w:rPr>
        <w:t>.</w:t>
      </w:r>
      <w:r w:rsidRPr="005266DE">
        <w:rPr>
          <w:rFonts w:ascii="Times New Roman" w:hAnsi="Times New Roman" w:cs="Times New Roman"/>
          <w:sz w:val="28"/>
          <w:szCs w:val="28"/>
        </w:rPr>
        <w:t xml:space="preserve"> Магомед-Эминов</w:t>
      </w:r>
      <w:r>
        <w:rPr>
          <w:rFonts w:ascii="Times New Roman" w:hAnsi="Times New Roman" w:cs="Times New Roman"/>
          <w:sz w:val="28"/>
          <w:szCs w:val="28"/>
        </w:rPr>
        <w:t>а (2007).</w:t>
      </w:r>
      <w:r w:rsidRPr="005266DE">
        <w:rPr>
          <w:rFonts w:ascii="Times New Roman" w:hAnsi="Times New Roman" w:cs="Times New Roman"/>
          <w:sz w:val="28"/>
          <w:szCs w:val="28"/>
        </w:rPr>
        <w:t xml:space="preserve"> </w:t>
      </w:r>
    </w:p>
    <w:p w14:paraId="0DCA7AE9" w14:textId="77777777" w:rsidR="00EF4B49" w:rsidRPr="00987E4E" w:rsidRDefault="00EF4B49" w:rsidP="00EF4B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Респондентов просили прочитать </w:t>
      </w:r>
      <w:r w:rsidRPr="00987E4E">
        <w:rPr>
          <w:rFonts w:ascii="Times New Roman" w:hAnsi="Times New Roman" w:cs="Times New Roman"/>
          <w:sz w:val="28"/>
          <w:szCs w:val="28"/>
        </w:rPr>
        <w:t>утверждения и определить степень, насколько определенные изменения в жизни участника исследования произошли в связи с пережитой или переживаемой им трудной жизненной ситуацией, используя следующую шкалу оценок:</w:t>
      </w:r>
    </w:p>
    <w:p w14:paraId="2BD9EA21" w14:textId="6DEE0C13" w:rsidR="00EF4B49" w:rsidRPr="00987E4E" w:rsidRDefault="00EF4B49" w:rsidP="009F4F89">
      <w:pPr>
        <w:spacing w:after="0" w:line="360" w:lineRule="auto"/>
        <w:jc w:val="both"/>
        <w:rPr>
          <w:rFonts w:ascii="Times New Roman" w:hAnsi="Times New Roman" w:cs="Times New Roman"/>
          <w:sz w:val="28"/>
          <w:szCs w:val="28"/>
        </w:rPr>
      </w:pPr>
      <w:r w:rsidRPr="00987E4E">
        <w:rPr>
          <w:rFonts w:ascii="Times New Roman" w:hAnsi="Times New Roman" w:cs="Times New Roman"/>
          <w:sz w:val="28"/>
          <w:szCs w:val="28"/>
        </w:rPr>
        <w:t xml:space="preserve">1 </w:t>
      </w:r>
      <w:r w:rsidR="009F4F89">
        <w:rPr>
          <w:rFonts w:ascii="Times New Roman" w:hAnsi="Times New Roman" w:cs="Times New Roman"/>
          <w:sz w:val="28"/>
          <w:szCs w:val="28"/>
        </w:rPr>
        <w:t xml:space="preserve">– </w:t>
      </w:r>
      <w:r w:rsidRPr="00987E4E">
        <w:rPr>
          <w:rFonts w:ascii="Times New Roman" w:hAnsi="Times New Roman" w:cs="Times New Roman"/>
          <w:sz w:val="28"/>
          <w:szCs w:val="28"/>
        </w:rPr>
        <w:t>во мне не произошло никаких перемен после этой ситуации.</w:t>
      </w:r>
    </w:p>
    <w:p w14:paraId="61F7B147" w14:textId="0CE5D927" w:rsidR="00EF4B49" w:rsidRPr="00987E4E" w:rsidRDefault="00EF4B49" w:rsidP="009F4F89">
      <w:pPr>
        <w:spacing w:after="0" w:line="360" w:lineRule="auto"/>
        <w:jc w:val="both"/>
        <w:rPr>
          <w:rFonts w:ascii="Times New Roman" w:hAnsi="Times New Roman" w:cs="Times New Roman"/>
          <w:sz w:val="28"/>
          <w:szCs w:val="28"/>
        </w:rPr>
      </w:pPr>
      <w:r w:rsidRPr="00987E4E">
        <w:rPr>
          <w:rFonts w:ascii="Times New Roman" w:hAnsi="Times New Roman" w:cs="Times New Roman"/>
          <w:sz w:val="28"/>
          <w:szCs w:val="28"/>
        </w:rPr>
        <w:t xml:space="preserve">2 </w:t>
      </w:r>
      <w:r w:rsidR="009F4F89">
        <w:rPr>
          <w:rFonts w:ascii="Times New Roman" w:hAnsi="Times New Roman" w:cs="Times New Roman"/>
          <w:sz w:val="28"/>
          <w:szCs w:val="28"/>
        </w:rPr>
        <w:t>–</w:t>
      </w:r>
      <w:r w:rsidRPr="00987E4E">
        <w:rPr>
          <w:rFonts w:ascii="Times New Roman" w:hAnsi="Times New Roman" w:cs="Times New Roman"/>
          <w:sz w:val="28"/>
          <w:szCs w:val="28"/>
        </w:rPr>
        <w:t xml:space="preserve"> во мне произошли перемены в крайне небольшой степени после этой ситуации.</w:t>
      </w:r>
    </w:p>
    <w:p w14:paraId="7658E0F5" w14:textId="6989B31D" w:rsidR="00EF4B49" w:rsidRPr="00987E4E" w:rsidRDefault="00EF4B49" w:rsidP="009F4F89">
      <w:pPr>
        <w:spacing w:after="0" w:line="360" w:lineRule="auto"/>
        <w:jc w:val="both"/>
        <w:rPr>
          <w:rFonts w:ascii="Times New Roman" w:hAnsi="Times New Roman" w:cs="Times New Roman"/>
          <w:sz w:val="28"/>
          <w:szCs w:val="28"/>
        </w:rPr>
      </w:pPr>
      <w:r w:rsidRPr="00987E4E">
        <w:rPr>
          <w:rFonts w:ascii="Times New Roman" w:hAnsi="Times New Roman" w:cs="Times New Roman"/>
          <w:sz w:val="28"/>
          <w:szCs w:val="28"/>
        </w:rPr>
        <w:t xml:space="preserve">3 </w:t>
      </w:r>
      <w:r w:rsidR="009F4F89">
        <w:rPr>
          <w:rFonts w:ascii="Times New Roman" w:hAnsi="Times New Roman" w:cs="Times New Roman"/>
          <w:sz w:val="28"/>
          <w:szCs w:val="28"/>
        </w:rPr>
        <w:t>–</w:t>
      </w:r>
      <w:r w:rsidRPr="00987E4E">
        <w:rPr>
          <w:rFonts w:ascii="Times New Roman" w:hAnsi="Times New Roman" w:cs="Times New Roman"/>
          <w:sz w:val="28"/>
          <w:szCs w:val="28"/>
        </w:rPr>
        <w:t xml:space="preserve">  во мне произошли перемены в малой степени после этой ситуации.</w:t>
      </w:r>
    </w:p>
    <w:p w14:paraId="4ABB13FC" w14:textId="124CDB11" w:rsidR="00EF4B49" w:rsidRPr="00987E4E" w:rsidRDefault="00EF4B49" w:rsidP="009F4F89">
      <w:pPr>
        <w:spacing w:after="0" w:line="360" w:lineRule="auto"/>
        <w:jc w:val="both"/>
        <w:rPr>
          <w:rFonts w:ascii="Times New Roman" w:hAnsi="Times New Roman" w:cs="Times New Roman"/>
          <w:sz w:val="28"/>
          <w:szCs w:val="28"/>
        </w:rPr>
      </w:pPr>
      <w:r w:rsidRPr="00987E4E">
        <w:rPr>
          <w:rFonts w:ascii="Times New Roman" w:hAnsi="Times New Roman" w:cs="Times New Roman"/>
          <w:sz w:val="28"/>
          <w:szCs w:val="28"/>
        </w:rPr>
        <w:t xml:space="preserve">4 </w:t>
      </w:r>
      <w:r w:rsidR="009F4F89">
        <w:rPr>
          <w:rFonts w:ascii="Times New Roman" w:hAnsi="Times New Roman" w:cs="Times New Roman"/>
          <w:sz w:val="28"/>
          <w:szCs w:val="28"/>
        </w:rPr>
        <w:t>–</w:t>
      </w:r>
      <w:r w:rsidRPr="00987E4E">
        <w:rPr>
          <w:rFonts w:ascii="Times New Roman" w:hAnsi="Times New Roman" w:cs="Times New Roman"/>
          <w:sz w:val="28"/>
          <w:szCs w:val="28"/>
        </w:rPr>
        <w:t xml:space="preserve">  во мне произошли перемены в умеренной степени после этой ситуации.</w:t>
      </w:r>
    </w:p>
    <w:p w14:paraId="05FA837E" w14:textId="33D17130" w:rsidR="00EF4B49" w:rsidRPr="00987E4E" w:rsidRDefault="00EF4B49" w:rsidP="009F4F89">
      <w:pPr>
        <w:spacing w:after="0" w:line="360" w:lineRule="auto"/>
        <w:jc w:val="both"/>
        <w:rPr>
          <w:rFonts w:ascii="Times New Roman" w:hAnsi="Times New Roman" w:cs="Times New Roman"/>
          <w:sz w:val="28"/>
          <w:szCs w:val="28"/>
        </w:rPr>
      </w:pPr>
      <w:r w:rsidRPr="00987E4E">
        <w:rPr>
          <w:rFonts w:ascii="Times New Roman" w:hAnsi="Times New Roman" w:cs="Times New Roman"/>
          <w:sz w:val="28"/>
          <w:szCs w:val="28"/>
        </w:rPr>
        <w:t xml:space="preserve">5 </w:t>
      </w:r>
      <w:r w:rsidR="009F4F89">
        <w:rPr>
          <w:rFonts w:ascii="Times New Roman" w:hAnsi="Times New Roman" w:cs="Times New Roman"/>
          <w:sz w:val="28"/>
          <w:szCs w:val="28"/>
        </w:rPr>
        <w:t>–</w:t>
      </w:r>
      <w:r w:rsidRPr="00987E4E">
        <w:rPr>
          <w:rFonts w:ascii="Times New Roman" w:hAnsi="Times New Roman" w:cs="Times New Roman"/>
          <w:sz w:val="28"/>
          <w:szCs w:val="28"/>
        </w:rPr>
        <w:t xml:space="preserve">  во мне произошли перемены в большой степени после этой ситуации.</w:t>
      </w:r>
    </w:p>
    <w:p w14:paraId="76931D30" w14:textId="0625D868" w:rsidR="00EF4B49" w:rsidRPr="00987E4E" w:rsidRDefault="00EF4B49" w:rsidP="009F4F89">
      <w:pPr>
        <w:spacing w:after="0" w:line="360" w:lineRule="auto"/>
        <w:jc w:val="both"/>
        <w:rPr>
          <w:rFonts w:ascii="Times New Roman" w:hAnsi="Times New Roman" w:cs="Times New Roman"/>
          <w:sz w:val="28"/>
          <w:szCs w:val="28"/>
        </w:rPr>
      </w:pPr>
      <w:r w:rsidRPr="00987E4E">
        <w:rPr>
          <w:rFonts w:ascii="Times New Roman" w:hAnsi="Times New Roman" w:cs="Times New Roman"/>
          <w:sz w:val="28"/>
          <w:szCs w:val="28"/>
        </w:rPr>
        <w:t xml:space="preserve">6 </w:t>
      </w:r>
      <w:r w:rsidR="009F4F89">
        <w:rPr>
          <w:rFonts w:ascii="Times New Roman" w:hAnsi="Times New Roman" w:cs="Times New Roman"/>
          <w:sz w:val="28"/>
          <w:szCs w:val="28"/>
        </w:rPr>
        <w:t>–</w:t>
      </w:r>
      <w:r w:rsidRPr="00987E4E">
        <w:rPr>
          <w:rFonts w:ascii="Times New Roman" w:hAnsi="Times New Roman" w:cs="Times New Roman"/>
          <w:sz w:val="28"/>
          <w:szCs w:val="28"/>
        </w:rPr>
        <w:t xml:space="preserve"> во мне произошли перемены в очень большой степени после этой ситуации.</w:t>
      </w:r>
    </w:p>
    <w:p w14:paraId="04D39EEC" w14:textId="372AABAB" w:rsidR="00EF4B49" w:rsidRPr="00D309FA" w:rsidRDefault="00EF4B49" w:rsidP="00EF4B49">
      <w:pPr>
        <w:spacing w:after="0" w:line="360" w:lineRule="auto"/>
        <w:ind w:firstLine="709"/>
        <w:jc w:val="both"/>
        <w:rPr>
          <w:rFonts w:ascii="Times New Roman" w:hAnsi="Times New Roman" w:cs="Times New Roman"/>
          <w:sz w:val="28"/>
          <w:szCs w:val="28"/>
        </w:rPr>
      </w:pPr>
      <w:r w:rsidRPr="005266DE">
        <w:rPr>
          <w:rFonts w:ascii="Times New Roman" w:hAnsi="Times New Roman" w:cs="Times New Roman"/>
          <w:sz w:val="28"/>
          <w:szCs w:val="28"/>
        </w:rPr>
        <w:t>Опросник содержит 21 утверждение с шестью возможными вариантами ответов, шкала ответов строится по 6-балльной схеме (от 0 до 5 баллов). Данная методика включает в себя пять шкал</w:t>
      </w:r>
      <w:r w:rsidR="009F4F89">
        <w:rPr>
          <w:rFonts w:ascii="Times New Roman" w:hAnsi="Times New Roman" w:cs="Times New Roman"/>
          <w:sz w:val="28"/>
          <w:szCs w:val="28"/>
        </w:rPr>
        <w:t>.</w:t>
      </w:r>
      <w:r w:rsidRPr="005266DE">
        <w:rPr>
          <w:rFonts w:ascii="Times New Roman" w:hAnsi="Times New Roman" w:cs="Times New Roman"/>
          <w:sz w:val="28"/>
          <w:szCs w:val="28"/>
        </w:rPr>
        <w:t xml:space="preserve"> </w:t>
      </w:r>
      <w:r w:rsidRPr="00D309FA">
        <w:rPr>
          <w:rFonts w:ascii="Times New Roman" w:hAnsi="Times New Roman" w:cs="Times New Roman"/>
          <w:sz w:val="28"/>
          <w:szCs w:val="28"/>
        </w:rPr>
        <w:t>Отношение к другим (ОД)</w:t>
      </w:r>
      <w:r>
        <w:rPr>
          <w:rFonts w:ascii="Times New Roman" w:hAnsi="Times New Roman" w:cs="Times New Roman"/>
          <w:sz w:val="28"/>
          <w:szCs w:val="28"/>
        </w:rPr>
        <w:t xml:space="preserve">, отражающую </w:t>
      </w:r>
      <w:r>
        <w:rPr>
          <w:rFonts w:ascii="Times New Roman" w:hAnsi="Times New Roman" w:cs="Times New Roman"/>
          <w:sz w:val="28"/>
          <w:szCs w:val="28"/>
        </w:rPr>
        <w:lastRenderedPageBreak/>
        <w:t>изменения в отношении к окружающим, понимании ценности межличностных отношений, большей эмоциональности</w:t>
      </w:r>
      <w:r w:rsidR="009F4F89">
        <w:rPr>
          <w:rFonts w:ascii="Times New Roman" w:hAnsi="Times New Roman" w:cs="Times New Roman"/>
          <w:sz w:val="28"/>
          <w:szCs w:val="28"/>
        </w:rPr>
        <w:t>.</w:t>
      </w:r>
      <w:r>
        <w:rPr>
          <w:rFonts w:ascii="Times New Roman" w:hAnsi="Times New Roman" w:cs="Times New Roman"/>
          <w:sz w:val="28"/>
          <w:szCs w:val="28"/>
        </w:rPr>
        <w:t xml:space="preserve"> Новые возможности (НВ) – осознавание  позитивных изменений в оценке собственных возможностей, появлении ранее недоступных возможностей</w:t>
      </w:r>
      <w:r w:rsidR="009F4F89">
        <w:rPr>
          <w:rFonts w:ascii="Times New Roman" w:hAnsi="Times New Roman" w:cs="Times New Roman"/>
          <w:sz w:val="28"/>
          <w:szCs w:val="28"/>
        </w:rPr>
        <w:t>.</w:t>
      </w:r>
      <w:r>
        <w:rPr>
          <w:rFonts w:ascii="Times New Roman" w:hAnsi="Times New Roman" w:cs="Times New Roman"/>
          <w:sz w:val="28"/>
          <w:szCs w:val="28"/>
        </w:rPr>
        <w:t xml:space="preserve">  </w:t>
      </w:r>
      <w:r w:rsidRPr="00D309FA">
        <w:rPr>
          <w:rFonts w:ascii="Times New Roman" w:hAnsi="Times New Roman" w:cs="Times New Roman"/>
          <w:sz w:val="28"/>
          <w:szCs w:val="28"/>
        </w:rPr>
        <w:t>Сила личности (СЛ)</w:t>
      </w:r>
      <w:r>
        <w:rPr>
          <w:rFonts w:ascii="Times New Roman" w:hAnsi="Times New Roman" w:cs="Times New Roman"/>
          <w:sz w:val="28"/>
          <w:szCs w:val="28"/>
        </w:rPr>
        <w:t xml:space="preserve"> – личностная трансформация, приводящая к появление уверенности в себе,  возникновению новых интересов</w:t>
      </w:r>
      <w:r w:rsidR="009F4F89">
        <w:rPr>
          <w:rFonts w:ascii="Times New Roman" w:hAnsi="Times New Roman" w:cs="Times New Roman"/>
          <w:sz w:val="28"/>
          <w:szCs w:val="28"/>
        </w:rPr>
        <w:t>.</w:t>
      </w:r>
      <w:r>
        <w:rPr>
          <w:rFonts w:ascii="Times New Roman" w:hAnsi="Times New Roman" w:cs="Times New Roman"/>
          <w:sz w:val="28"/>
          <w:szCs w:val="28"/>
        </w:rPr>
        <w:t xml:space="preserve"> </w:t>
      </w:r>
      <w:r w:rsidRPr="00D309FA">
        <w:rPr>
          <w:rFonts w:ascii="Times New Roman" w:hAnsi="Times New Roman" w:cs="Times New Roman"/>
          <w:sz w:val="28"/>
          <w:szCs w:val="28"/>
        </w:rPr>
        <w:t>Духовные изменения (ДИ)</w:t>
      </w:r>
      <w:r>
        <w:rPr>
          <w:rFonts w:ascii="Times New Roman" w:hAnsi="Times New Roman" w:cs="Times New Roman"/>
          <w:sz w:val="28"/>
          <w:szCs w:val="28"/>
        </w:rPr>
        <w:t xml:space="preserve"> – более глубокое понимание духовных проблем, религиозность</w:t>
      </w:r>
      <w:r w:rsidRPr="00D309FA">
        <w:rPr>
          <w:rFonts w:ascii="Times New Roman" w:hAnsi="Times New Roman" w:cs="Times New Roman"/>
          <w:sz w:val="28"/>
          <w:szCs w:val="28"/>
        </w:rPr>
        <w:t>;</w:t>
      </w:r>
      <w:r>
        <w:rPr>
          <w:rFonts w:ascii="Times New Roman" w:hAnsi="Times New Roman" w:cs="Times New Roman"/>
          <w:sz w:val="28"/>
          <w:szCs w:val="28"/>
        </w:rPr>
        <w:t xml:space="preserve"> </w:t>
      </w:r>
      <w:r w:rsidRPr="00D309FA">
        <w:rPr>
          <w:rFonts w:ascii="Times New Roman" w:hAnsi="Times New Roman" w:cs="Times New Roman"/>
          <w:sz w:val="28"/>
          <w:szCs w:val="28"/>
        </w:rPr>
        <w:t>Повышение ценности жизни (ПЦ)</w:t>
      </w:r>
      <w:r>
        <w:rPr>
          <w:rFonts w:ascii="Times New Roman" w:hAnsi="Times New Roman" w:cs="Times New Roman"/>
          <w:sz w:val="28"/>
          <w:szCs w:val="28"/>
        </w:rPr>
        <w:t xml:space="preserve"> – изменение жизненных приоритетов в результате трансформации, собственных возможностей сделать жизнь лучше.</w:t>
      </w:r>
    </w:p>
    <w:p w14:paraId="4584672D" w14:textId="4A676CE9" w:rsidR="00EF4B49" w:rsidRDefault="00EF4B49" w:rsidP="00EF4B49">
      <w:pPr>
        <w:spacing w:after="0" w:line="360" w:lineRule="auto"/>
        <w:ind w:firstLine="709"/>
        <w:jc w:val="both"/>
        <w:rPr>
          <w:rFonts w:ascii="Times New Roman" w:hAnsi="Times New Roman" w:cs="Times New Roman"/>
          <w:sz w:val="28"/>
          <w:szCs w:val="28"/>
        </w:rPr>
      </w:pPr>
      <w:r w:rsidRPr="005266DE">
        <w:rPr>
          <w:rFonts w:ascii="Times New Roman" w:hAnsi="Times New Roman" w:cs="Times New Roman"/>
          <w:sz w:val="28"/>
          <w:szCs w:val="28"/>
        </w:rPr>
        <w:t>Количественная оценка посттравматического роста по каждой шкале осуществляется путем суммарного подсчета баллов. Обработка производится по «сырому» баллу</w:t>
      </w:r>
      <w:r>
        <w:rPr>
          <w:rFonts w:ascii="Times New Roman" w:hAnsi="Times New Roman" w:cs="Times New Roman"/>
          <w:sz w:val="28"/>
          <w:szCs w:val="28"/>
        </w:rPr>
        <w:t>,</w:t>
      </w:r>
      <w:r w:rsidRPr="005266DE">
        <w:rPr>
          <w:rFonts w:ascii="Times New Roman" w:hAnsi="Times New Roman" w:cs="Times New Roman"/>
          <w:sz w:val="28"/>
          <w:szCs w:val="28"/>
        </w:rPr>
        <w:t xml:space="preserve"> определяется индекс и интенсивность посттравматического роста по каждому фактору в отдельности и суммарному баллу всего опросника</w:t>
      </w:r>
      <w:r>
        <w:rPr>
          <w:rFonts w:ascii="Times New Roman" w:hAnsi="Times New Roman" w:cs="Times New Roman"/>
          <w:sz w:val="28"/>
          <w:szCs w:val="28"/>
        </w:rPr>
        <w:t>.</w:t>
      </w:r>
    </w:p>
    <w:p w14:paraId="0376FFF8" w14:textId="77777777" w:rsidR="00EF4B49" w:rsidRDefault="00EF4B49" w:rsidP="00EF4B49">
      <w:pPr>
        <w:tabs>
          <w:tab w:val="left" w:pos="44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Возможный разброс значений по шкалам:</w:t>
      </w:r>
    </w:p>
    <w:p w14:paraId="07467FAD" w14:textId="77777777" w:rsidR="00EF4B49" w:rsidRDefault="00EF4B49" w:rsidP="00EF4B49">
      <w:pPr>
        <w:tabs>
          <w:tab w:val="left" w:pos="44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E0EDA">
        <w:rPr>
          <w:rFonts w:ascii="Times New Roman" w:hAnsi="Times New Roman" w:cs="Times New Roman"/>
          <w:sz w:val="28"/>
          <w:szCs w:val="28"/>
        </w:rPr>
        <w:t>Отношение к другим (ОД)</w:t>
      </w:r>
      <w:r>
        <w:rPr>
          <w:rFonts w:ascii="Times New Roman" w:hAnsi="Times New Roman" w:cs="Times New Roman"/>
          <w:sz w:val="28"/>
          <w:szCs w:val="28"/>
        </w:rPr>
        <w:t xml:space="preserve"> от 7 до 42 баллов.</w:t>
      </w:r>
    </w:p>
    <w:p w14:paraId="369CB444" w14:textId="77777777" w:rsidR="00EF4B49" w:rsidRDefault="00EF4B49" w:rsidP="00EF4B49">
      <w:pPr>
        <w:tabs>
          <w:tab w:val="left" w:pos="44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541BF">
        <w:rPr>
          <w:rFonts w:ascii="Times New Roman" w:hAnsi="Times New Roman" w:cs="Times New Roman"/>
          <w:sz w:val="28"/>
          <w:szCs w:val="28"/>
        </w:rPr>
        <w:t>Новые возможности</w:t>
      </w:r>
      <w:r>
        <w:rPr>
          <w:rFonts w:ascii="Times New Roman" w:hAnsi="Times New Roman" w:cs="Times New Roman"/>
          <w:sz w:val="28"/>
          <w:szCs w:val="28"/>
        </w:rPr>
        <w:t xml:space="preserve"> </w:t>
      </w:r>
      <w:r w:rsidRPr="002541BF">
        <w:rPr>
          <w:rFonts w:ascii="Times New Roman" w:hAnsi="Times New Roman" w:cs="Times New Roman"/>
          <w:sz w:val="28"/>
          <w:szCs w:val="28"/>
        </w:rPr>
        <w:t>(НВ)</w:t>
      </w:r>
      <w:r>
        <w:rPr>
          <w:rFonts w:ascii="Times New Roman" w:hAnsi="Times New Roman" w:cs="Times New Roman"/>
          <w:sz w:val="28"/>
          <w:szCs w:val="28"/>
        </w:rPr>
        <w:t xml:space="preserve"> от 5 до 30 баллов.</w:t>
      </w:r>
    </w:p>
    <w:p w14:paraId="34BC52D2" w14:textId="77777777" w:rsidR="00EF4B49" w:rsidRDefault="00EF4B49" w:rsidP="00EF4B49">
      <w:pPr>
        <w:tabs>
          <w:tab w:val="left" w:pos="44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541BF">
        <w:rPr>
          <w:rFonts w:ascii="Times New Roman" w:hAnsi="Times New Roman" w:cs="Times New Roman"/>
          <w:sz w:val="28"/>
          <w:szCs w:val="28"/>
        </w:rPr>
        <w:t>Сила личности (СЛ)</w:t>
      </w:r>
      <w:r>
        <w:rPr>
          <w:rFonts w:ascii="Times New Roman" w:hAnsi="Times New Roman" w:cs="Times New Roman"/>
          <w:sz w:val="28"/>
          <w:szCs w:val="28"/>
        </w:rPr>
        <w:t xml:space="preserve"> от 4 до 24 баллов.</w:t>
      </w:r>
    </w:p>
    <w:p w14:paraId="37C20C05" w14:textId="77777777" w:rsidR="00EF4B49" w:rsidRDefault="00EF4B49" w:rsidP="00EF4B49">
      <w:pPr>
        <w:tabs>
          <w:tab w:val="left" w:pos="44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541BF">
        <w:rPr>
          <w:rFonts w:ascii="Times New Roman" w:hAnsi="Times New Roman" w:cs="Times New Roman"/>
          <w:sz w:val="28"/>
          <w:szCs w:val="28"/>
        </w:rPr>
        <w:t>Духовные изменения (ДИ)</w:t>
      </w:r>
      <w:r>
        <w:rPr>
          <w:rFonts w:ascii="Times New Roman" w:hAnsi="Times New Roman" w:cs="Times New Roman"/>
          <w:sz w:val="28"/>
          <w:szCs w:val="28"/>
        </w:rPr>
        <w:t xml:space="preserve"> от 2 до 12 баллов.</w:t>
      </w:r>
    </w:p>
    <w:p w14:paraId="2A53EB78" w14:textId="77777777" w:rsidR="00EF4B49" w:rsidRDefault="00EF4B49" w:rsidP="00EF4B49">
      <w:pPr>
        <w:tabs>
          <w:tab w:val="left" w:pos="44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2541BF">
        <w:rPr>
          <w:rFonts w:ascii="Times New Roman" w:hAnsi="Times New Roman" w:cs="Times New Roman"/>
          <w:sz w:val="28"/>
          <w:szCs w:val="28"/>
        </w:rPr>
        <w:t>Повышение ценности жизни (ПЦ)</w:t>
      </w:r>
      <w:r>
        <w:rPr>
          <w:rFonts w:ascii="Times New Roman" w:hAnsi="Times New Roman" w:cs="Times New Roman"/>
          <w:sz w:val="28"/>
          <w:szCs w:val="28"/>
        </w:rPr>
        <w:t xml:space="preserve"> от 3 до 18 баллов.</w:t>
      </w:r>
    </w:p>
    <w:p w14:paraId="090D34A7" w14:textId="712D4791" w:rsidR="00EF4B49" w:rsidRPr="00C22A4C" w:rsidRDefault="00EF4B49" w:rsidP="00C22A4C">
      <w:pPr>
        <w:pStyle w:val="af"/>
        <w:numPr>
          <w:ilvl w:val="0"/>
          <w:numId w:val="2"/>
        </w:numPr>
        <w:spacing w:after="0" w:line="360" w:lineRule="auto"/>
        <w:ind w:left="0" w:firstLine="709"/>
        <w:jc w:val="both"/>
        <w:rPr>
          <w:rFonts w:ascii="Times New Roman" w:eastAsia="Calibri" w:hAnsi="Times New Roman" w:cs="Times New Roman"/>
          <w:i/>
          <w:sz w:val="28"/>
          <w:szCs w:val="28"/>
        </w:rPr>
      </w:pPr>
      <w:r w:rsidRPr="00C22A4C">
        <w:rPr>
          <w:rFonts w:ascii="Times New Roman" w:eastAsia="Calibri" w:hAnsi="Times New Roman" w:cs="Times New Roman"/>
          <w:i/>
          <w:sz w:val="28"/>
          <w:szCs w:val="28"/>
        </w:rPr>
        <w:t xml:space="preserve">Интегративный тест тревожности (А.П. Бизюк, Л.И. Вассерман, Б.В. Иовлев). </w:t>
      </w:r>
    </w:p>
    <w:p w14:paraId="3A46EA8B" w14:textId="5619F8BD" w:rsidR="00EF4B49" w:rsidRDefault="00EF4B49" w:rsidP="00EF4B49">
      <w:pPr>
        <w:spacing w:after="0" w:line="360" w:lineRule="auto"/>
        <w:ind w:firstLine="709"/>
        <w:jc w:val="both"/>
        <w:rPr>
          <w:rFonts w:ascii="Times New Roman" w:hAnsi="Times New Roman" w:cs="Times New Roman"/>
          <w:sz w:val="28"/>
          <w:szCs w:val="28"/>
        </w:rPr>
      </w:pPr>
      <w:r w:rsidRPr="003F09BB">
        <w:rPr>
          <w:rFonts w:ascii="Times New Roman" w:hAnsi="Times New Roman" w:cs="Times New Roman"/>
          <w:sz w:val="28"/>
          <w:szCs w:val="28"/>
        </w:rPr>
        <w:t>Для выявления уровня выраженности тревожности как личностно-типологической характеристики была использована шкала СТ-Л</w:t>
      </w:r>
      <w:r>
        <w:rPr>
          <w:rFonts w:ascii="Times New Roman" w:hAnsi="Times New Roman" w:cs="Times New Roman"/>
          <w:sz w:val="28"/>
          <w:szCs w:val="28"/>
        </w:rPr>
        <w:t xml:space="preserve"> (</w:t>
      </w:r>
      <w:r w:rsidRPr="004E5061">
        <w:rPr>
          <w:rFonts w:ascii="Times New Roman" w:hAnsi="Times New Roman" w:cs="Times New Roman"/>
          <w:sz w:val="28"/>
          <w:szCs w:val="28"/>
        </w:rPr>
        <w:t>самооценка тревожности – личностная</w:t>
      </w:r>
      <w:r>
        <w:rPr>
          <w:rFonts w:ascii="Times New Roman" w:hAnsi="Times New Roman" w:cs="Times New Roman"/>
          <w:sz w:val="28"/>
          <w:szCs w:val="28"/>
        </w:rPr>
        <w:t xml:space="preserve">) </w:t>
      </w:r>
      <w:r w:rsidRPr="004E5061">
        <w:rPr>
          <w:rFonts w:ascii="Times New Roman" w:hAnsi="Times New Roman" w:cs="Times New Roman"/>
          <w:sz w:val="28"/>
          <w:szCs w:val="28"/>
        </w:rPr>
        <w:t>Интегративн</w:t>
      </w:r>
      <w:r>
        <w:rPr>
          <w:rFonts w:ascii="Times New Roman" w:hAnsi="Times New Roman" w:cs="Times New Roman"/>
          <w:sz w:val="28"/>
          <w:szCs w:val="28"/>
        </w:rPr>
        <w:t>ого</w:t>
      </w:r>
      <w:r w:rsidRPr="004E5061">
        <w:rPr>
          <w:rFonts w:ascii="Times New Roman" w:hAnsi="Times New Roman" w:cs="Times New Roman"/>
          <w:sz w:val="28"/>
          <w:szCs w:val="28"/>
        </w:rPr>
        <w:t xml:space="preserve"> тест</w:t>
      </w:r>
      <w:r>
        <w:rPr>
          <w:rFonts w:ascii="Times New Roman" w:hAnsi="Times New Roman" w:cs="Times New Roman"/>
          <w:sz w:val="28"/>
          <w:szCs w:val="28"/>
        </w:rPr>
        <w:t>а</w:t>
      </w:r>
      <w:r w:rsidRPr="004E5061">
        <w:rPr>
          <w:rFonts w:ascii="Times New Roman" w:hAnsi="Times New Roman" w:cs="Times New Roman"/>
          <w:sz w:val="28"/>
          <w:szCs w:val="28"/>
        </w:rPr>
        <w:t xml:space="preserve"> тревожности</w:t>
      </w:r>
      <w:r w:rsidR="00C22A4C">
        <w:rPr>
          <w:rFonts w:ascii="Times New Roman" w:hAnsi="Times New Roman" w:cs="Times New Roman"/>
          <w:sz w:val="28"/>
          <w:szCs w:val="28"/>
        </w:rPr>
        <w:t>. Данный тест</w:t>
      </w:r>
      <w:r>
        <w:rPr>
          <w:rFonts w:ascii="Times New Roman" w:hAnsi="Times New Roman" w:cs="Times New Roman"/>
          <w:sz w:val="28"/>
          <w:szCs w:val="28"/>
        </w:rPr>
        <w:t xml:space="preserve"> разработан </w:t>
      </w:r>
      <w:r w:rsidRPr="006952E8">
        <w:rPr>
          <w:rFonts w:ascii="Times New Roman" w:hAnsi="Times New Roman" w:cs="Times New Roman"/>
          <w:sz w:val="28"/>
          <w:szCs w:val="28"/>
        </w:rPr>
        <w:t>в Санкт-Петербургском научно-исследовательском психоневрологическом институте им. В.М. Бехтерева</w:t>
      </w:r>
      <w:r>
        <w:rPr>
          <w:rFonts w:ascii="Times New Roman" w:hAnsi="Times New Roman" w:cs="Times New Roman"/>
          <w:sz w:val="28"/>
          <w:szCs w:val="28"/>
        </w:rPr>
        <w:t xml:space="preserve"> в 2005 году</w:t>
      </w:r>
      <w:r w:rsidR="00C22A4C">
        <w:rPr>
          <w:rFonts w:ascii="Times New Roman" w:hAnsi="Times New Roman" w:cs="Times New Roman"/>
          <w:sz w:val="28"/>
          <w:szCs w:val="28"/>
        </w:rPr>
        <w:t>. В нем</w:t>
      </w:r>
      <w:r>
        <w:rPr>
          <w:rFonts w:ascii="Times New Roman" w:hAnsi="Times New Roman" w:cs="Times New Roman"/>
          <w:sz w:val="28"/>
          <w:szCs w:val="28"/>
        </w:rPr>
        <w:t xml:space="preserve"> </w:t>
      </w:r>
      <w:r w:rsidRPr="00C279F7">
        <w:t xml:space="preserve"> </w:t>
      </w:r>
      <w:r w:rsidRPr="00C279F7">
        <w:rPr>
          <w:rFonts w:ascii="Times New Roman" w:hAnsi="Times New Roman" w:cs="Times New Roman"/>
          <w:sz w:val="28"/>
          <w:szCs w:val="28"/>
        </w:rPr>
        <w:t xml:space="preserve">использована традиционная для метода субъективного личностного шкалирования 4-х бальная система градаций отчетов: 0 – отсутствие данного признака, два других связываются с наличием слабо и умеренно выраженных признаков (баллы 1 и 2) и последний – как чрезвычайная, с точки зрения </w:t>
      </w:r>
      <w:r w:rsidRPr="00C279F7">
        <w:rPr>
          <w:rFonts w:ascii="Times New Roman" w:hAnsi="Times New Roman" w:cs="Times New Roman"/>
          <w:sz w:val="28"/>
          <w:szCs w:val="28"/>
        </w:rPr>
        <w:lastRenderedPageBreak/>
        <w:t>испытуемого, степень выраженности – 3 балла.</w:t>
      </w:r>
      <w:r>
        <w:rPr>
          <w:rFonts w:ascii="Times New Roman" w:hAnsi="Times New Roman" w:cs="Times New Roman"/>
          <w:sz w:val="28"/>
          <w:szCs w:val="28"/>
        </w:rPr>
        <w:t xml:space="preserve"> Данная методика позволяет раскрыть </w:t>
      </w:r>
      <w:r w:rsidRPr="001802DF">
        <w:rPr>
          <w:rFonts w:ascii="Times New Roman" w:hAnsi="Times New Roman" w:cs="Times New Roman"/>
          <w:sz w:val="28"/>
          <w:szCs w:val="28"/>
        </w:rPr>
        <w:t>содержательный характер самооценки тревожности</w:t>
      </w:r>
      <w:r>
        <w:rPr>
          <w:rFonts w:ascii="Times New Roman" w:hAnsi="Times New Roman" w:cs="Times New Roman"/>
          <w:sz w:val="28"/>
          <w:szCs w:val="28"/>
        </w:rPr>
        <w:t xml:space="preserve"> по субшкалам</w:t>
      </w:r>
      <w:r w:rsidRPr="001802DF">
        <w:rPr>
          <w:rFonts w:ascii="Times New Roman" w:hAnsi="Times New Roman" w:cs="Times New Roman"/>
          <w:sz w:val="28"/>
          <w:szCs w:val="28"/>
        </w:rPr>
        <w:t xml:space="preserve">: эмоциональный дискомфорт, астенический и фобический компоненты, тревожная оценка перспектив и социальная защита. </w:t>
      </w:r>
    </w:p>
    <w:p w14:paraId="4DA0A026" w14:textId="77777777" w:rsidR="00EF4B49" w:rsidRDefault="00EF4B49" w:rsidP="00EF4B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Респондентам было предложено </w:t>
      </w:r>
      <w:r w:rsidRPr="007C1468">
        <w:rPr>
          <w:rFonts w:ascii="Times New Roman" w:hAnsi="Times New Roman" w:cs="Times New Roman"/>
          <w:sz w:val="28"/>
          <w:szCs w:val="28"/>
        </w:rPr>
        <w:t>несколько утверждений, касающи</w:t>
      </w:r>
      <w:r>
        <w:rPr>
          <w:rFonts w:ascii="Times New Roman" w:hAnsi="Times New Roman" w:cs="Times New Roman"/>
          <w:sz w:val="28"/>
          <w:szCs w:val="28"/>
        </w:rPr>
        <w:t>х</w:t>
      </w:r>
      <w:r w:rsidRPr="007C1468">
        <w:rPr>
          <w:rFonts w:ascii="Times New Roman" w:hAnsi="Times New Roman" w:cs="Times New Roman"/>
          <w:sz w:val="28"/>
          <w:szCs w:val="28"/>
        </w:rPr>
        <w:t>ся их эмоционального состояния. В отношении каждого из них нужно было, решить</w:t>
      </w:r>
      <w:r>
        <w:rPr>
          <w:rFonts w:ascii="Times New Roman" w:hAnsi="Times New Roman" w:cs="Times New Roman"/>
          <w:sz w:val="28"/>
          <w:szCs w:val="28"/>
        </w:rPr>
        <w:t xml:space="preserve"> и отметить</w:t>
      </w:r>
      <w:r w:rsidRPr="007C1468">
        <w:rPr>
          <w:rFonts w:ascii="Times New Roman" w:hAnsi="Times New Roman" w:cs="Times New Roman"/>
          <w:sz w:val="28"/>
          <w:szCs w:val="28"/>
        </w:rPr>
        <w:t>, как часто на протяжении последнего времени (на протяжении последнего года) они его испытывали</w:t>
      </w:r>
      <w:r>
        <w:rPr>
          <w:rFonts w:ascii="Times New Roman" w:hAnsi="Times New Roman" w:cs="Times New Roman"/>
          <w:sz w:val="28"/>
          <w:szCs w:val="28"/>
        </w:rPr>
        <w:t xml:space="preserve">. </w:t>
      </w:r>
    </w:p>
    <w:p w14:paraId="262CC0DA" w14:textId="77777777" w:rsidR="00EF4B49" w:rsidRPr="00296933" w:rsidRDefault="00EF4B49" w:rsidP="00EF4B49">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 xml:space="preserve">Проводился подсчет сырых баллов по каждой шкале и общего показателя. </w:t>
      </w:r>
      <w:r w:rsidRPr="007C64BF">
        <w:rPr>
          <w:rFonts w:ascii="Times New Roman" w:hAnsi="Times New Roman" w:cs="Times New Roman"/>
          <w:sz w:val="28"/>
          <w:szCs w:val="28"/>
        </w:rPr>
        <w:t>Для стандартизации результатов проводился перевод сырых значений шкалы общей тревожности и вспомогательных шкал в значения шкалы станайнов.</w:t>
      </w:r>
      <w:r>
        <w:rPr>
          <w:rFonts w:ascii="Times New Roman" w:hAnsi="Times New Roman" w:cs="Times New Roman"/>
          <w:sz w:val="28"/>
          <w:szCs w:val="28"/>
        </w:rPr>
        <w:t xml:space="preserve"> </w:t>
      </w:r>
      <w:r w:rsidRPr="00296933">
        <w:rPr>
          <w:rFonts w:ascii="Times New Roman" w:hAnsi="Times New Roman" w:cs="Times New Roman"/>
          <w:color w:val="000000"/>
          <w:spacing w:val="-4"/>
          <w:sz w:val="28"/>
          <w:szCs w:val="28"/>
        </w:rPr>
        <w:t>Следует учесть, что оценка по шкале общей тревоги ниже 4 станайнов соответствует низкому уровню тревожности, равная 4,5 или 6 станайнам соответствует нормальному уровню, а оценка от 7 станайнов и выше свидетельствует о высоком уровне тревожности, о наличии дезадаптации как в интер- или интраиндивидуальных отношениях, так и о наличии дисгармонии со средой в целом.</w:t>
      </w:r>
    </w:p>
    <w:p w14:paraId="1DEF2604" w14:textId="77777777" w:rsidR="00EF4B49" w:rsidRPr="00825EDF" w:rsidRDefault="00EF4B49" w:rsidP="00825EDF">
      <w:pPr>
        <w:pStyle w:val="af"/>
        <w:numPr>
          <w:ilvl w:val="0"/>
          <w:numId w:val="2"/>
        </w:numPr>
        <w:spacing w:after="0" w:line="240" w:lineRule="auto"/>
        <w:ind w:left="0" w:firstLine="709"/>
        <w:jc w:val="both"/>
        <w:rPr>
          <w:rFonts w:ascii="Times New Roman" w:eastAsia="Calibri" w:hAnsi="Times New Roman" w:cs="Times New Roman"/>
          <w:i/>
          <w:sz w:val="28"/>
          <w:szCs w:val="28"/>
        </w:rPr>
      </w:pPr>
      <w:r w:rsidRPr="00825EDF">
        <w:rPr>
          <w:rFonts w:ascii="Times New Roman" w:eastAsia="Calibri" w:hAnsi="Times New Roman" w:cs="Times New Roman"/>
          <w:i/>
          <w:sz w:val="28"/>
          <w:szCs w:val="28"/>
        </w:rPr>
        <w:t>Авторская анкета оценки состояния здоровья.</w:t>
      </w:r>
    </w:p>
    <w:p w14:paraId="7A92317B" w14:textId="77777777" w:rsidR="00EF4B49" w:rsidRPr="00013312" w:rsidRDefault="00EF4B49" w:rsidP="00EF4B49">
      <w:pPr>
        <w:pStyle w:val="af"/>
        <w:spacing w:after="0" w:line="240" w:lineRule="auto"/>
        <w:jc w:val="both"/>
        <w:rPr>
          <w:rFonts w:ascii="Times New Roman" w:eastAsia="Calibri" w:hAnsi="Times New Roman" w:cs="Times New Roman"/>
          <w:b/>
          <w:sz w:val="28"/>
          <w:szCs w:val="28"/>
        </w:rPr>
      </w:pPr>
    </w:p>
    <w:p w14:paraId="55812734" w14:textId="782879CD" w:rsidR="00EF4B49" w:rsidRDefault="00EF4B49" w:rsidP="00EF4B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оценки состояния здоровья, в том числе выявления заболеваний опорно-двигательного аппарата, нами была разработана анкета, включающая 12 вопросов (см. Приложение </w:t>
      </w:r>
      <w:r w:rsidR="00825EDF">
        <w:rPr>
          <w:rFonts w:ascii="Times New Roman" w:hAnsi="Times New Roman" w:cs="Times New Roman"/>
          <w:sz w:val="28"/>
          <w:szCs w:val="28"/>
        </w:rPr>
        <w:t>Б</w:t>
      </w:r>
      <w:r>
        <w:rPr>
          <w:rFonts w:ascii="Times New Roman" w:hAnsi="Times New Roman" w:cs="Times New Roman"/>
          <w:sz w:val="28"/>
          <w:szCs w:val="28"/>
        </w:rPr>
        <w:t>).</w:t>
      </w:r>
    </w:p>
    <w:p w14:paraId="56C9E8E8" w14:textId="46A47867" w:rsidR="00EF4B49" w:rsidRDefault="00EF4B49" w:rsidP="00EF4B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том числе респондентов просили  указать частоту и интенсивность болевых ощущений в различных отделах позвоночника на момент заполнения анкеты по 10-балльной шкале. На основании этих данных были рассчитаны показатели Частоты и интенсивности болевых ощущений для каждого отдела позвоночника (ЧИБО). ЧИБО = Частота болевых ощущений х Интенсивность болевых ощущений.</w:t>
      </w:r>
    </w:p>
    <w:p w14:paraId="2EABCED3" w14:textId="77777777" w:rsidR="002C3353" w:rsidRDefault="002C3353" w:rsidP="00EF4B49">
      <w:pPr>
        <w:spacing w:after="0" w:line="360" w:lineRule="auto"/>
        <w:ind w:firstLine="709"/>
        <w:jc w:val="both"/>
        <w:rPr>
          <w:rFonts w:ascii="Times New Roman" w:hAnsi="Times New Roman" w:cs="Times New Roman"/>
          <w:sz w:val="28"/>
          <w:szCs w:val="28"/>
        </w:rPr>
      </w:pPr>
    </w:p>
    <w:p w14:paraId="795A639C" w14:textId="77777777" w:rsidR="003041B9" w:rsidRDefault="003041B9" w:rsidP="00DB3D60">
      <w:pPr>
        <w:spacing w:before="720"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2.4. П</w:t>
      </w:r>
      <w:r w:rsidRPr="005266DE">
        <w:rPr>
          <w:rFonts w:ascii="Times New Roman" w:hAnsi="Times New Roman" w:cs="Times New Roman"/>
          <w:b/>
          <w:sz w:val="28"/>
          <w:szCs w:val="28"/>
        </w:rPr>
        <w:t>роцедура исследования</w:t>
      </w:r>
      <w:r>
        <w:rPr>
          <w:rFonts w:ascii="Times New Roman" w:hAnsi="Times New Roman" w:cs="Times New Roman"/>
          <w:b/>
          <w:sz w:val="28"/>
          <w:szCs w:val="28"/>
        </w:rPr>
        <w:t xml:space="preserve"> </w:t>
      </w:r>
    </w:p>
    <w:p w14:paraId="41DC7FB7" w14:textId="4478C2C2" w:rsidR="00C06AE9" w:rsidRDefault="00C06AE9" w:rsidP="00DB3D6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Сбор данных производился с августа 2017 по январь 2018. Респондентам предлагалось принять участие в исследовании путем индивидуального заполнения методик. Время заполнения полного комплекта методик – около одного часа.</w:t>
      </w:r>
    </w:p>
    <w:p w14:paraId="0995DD43" w14:textId="77777777" w:rsidR="00DB3D60" w:rsidRDefault="00DB3D60" w:rsidP="00DB3D60">
      <w:pPr>
        <w:spacing w:before="720" w:after="0" w:line="360" w:lineRule="auto"/>
        <w:rPr>
          <w:rFonts w:ascii="Times New Roman" w:hAnsi="Times New Roman" w:cs="Times New Roman"/>
          <w:b/>
          <w:sz w:val="28"/>
          <w:szCs w:val="28"/>
        </w:rPr>
      </w:pPr>
      <w:r>
        <w:rPr>
          <w:rFonts w:ascii="Times New Roman" w:hAnsi="Times New Roman" w:cs="Times New Roman"/>
          <w:b/>
          <w:sz w:val="28"/>
          <w:szCs w:val="28"/>
        </w:rPr>
        <w:t xml:space="preserve">2.5 </w:t>
      </w:r>
      <w:r w:rsidRPr="00976F7F">
        <w:rPr>
          <w:rFonts w:ascii="Times New Roman" w:hAnsi="Times New Roman" w:cs="Times New Roman"/>
          <w:b/>
          <w:sz w:val="28"/>
          <w:szCs w:val="28"/>
        </w:rPr>
        <w:t>Математико-статистические методы обработки данных</w:t>
      </w:r>
    </w:p>
    <w:p w14:paraId="3EE8BEFA" w14:textId="08355D4F" w:rsidR="00FC2EE7" w:rsidRPr="00332BBF" w:rsidRDefault="00825EDF" w:rsidP="002E4953">
      <w:pPr>
        <w:spacing w:after="0" w:line="360" w:lineRule="auto"/>
        <w:ind w:firstLine="709"/>
        <w:jc w:val="both"/>
        <w:rPr>
          <w:rFonts w:ascii="Times New Roman" w:hAnsi="Times New Roman" w:cs="Times New Roman"/>
          <w:sz w:val="24"/>
          <w:szCs w:val="24"/>
        </w:rPr>
      </w:pPr>
      <w:r>
        <w:rPr>
          <w:rFonts w:ascii="Times New Roman" w:hAnsi="Times New Roman" w:cs="Times New Roman"/>
          <w:sz w:val="28"/>
          <w:szCs w:val="28"/>
        </w:rPr>
        <w:t>Математическая обработка данных</w:t>
      </w:r>
      <w:r w:rsidR="00EF4B49" w:rsidRPr="00FE05D9">
        <w:rPr>
          <w:rFonts w:ascii="Times New Roman" w:hAnsi="Times New Roman" w:cs="Times New Roman"/>
          <w:sz w:val="28"/>
          <w:szCs w:val="28"/>
        </w:rPr>
        <w:t xml:space="preserve"> проводил</w:t>
      </w:r>
      <w:r>
        <w:rPr>
          <w:rFonts w:ascii="Times New Roman" w:hAnsi="Times New Roman" w:cs="Times New Roman"/>
          <w:sz w:val="28"/>
          <w:szCs w:val="28"/>
        </w:rPr>
        <w:t>ась</w:t>
      </w:r>
      <w:r w:rsidR="00EF4B49" w:rsidRPr="00FE05D9">
        <w:rPr>
          <w:rFonts w:ascii="Times New Roman" w:hAnsi="Times New Roman" w:cs="Times New Roman"/>
          <w:sz w:val="28"/>
          <w:szCs w:val="28"/>
        </w:rPr>
        <w:t xml:space="preserve"> с помощью программы </w:t>
      </w:r>
      <w:r w:rsidR="00EF4B49" w:rsidRPr="00FE05D9">
        <w:rPr>
          <w:rFonts w:ascii="Times New Roman" w:hAnsi="Times New Roman" w:cs="Times New Roman"/>
          <w:sz w:val="28"/>
          <w:szCs w:val="28"/>
          <w:lang w:val="en-US"/>
        </w:rPr>
        <w:t>SPSS</w:t>
      </w:r>
      <w:r w:rsidR="00EF4B49" w:rsidRPr="00FE05D9">
        <w:rPr>
          <w:rFonts w:ascii="Times New Roman" w:hAnsi="Times New Roman" w:cs="Times New Roman"/>
          <w:sz w:val="28"/>
          <w:szCs w:val="28"/>
        </w:rPr>
        <w:t xml:space="preserve"> </w:t>
      </w:r>
      <w:r w:rsidR="00EF4B49" w:rsidRPr="00FE05D9">
        <w:rPr>
          <w:rFonts w:ascii="Times New Roman" w:hAnsi="Times New Roman" w:cs="Times New Roman"/>
          <w:sz w:val="28"/>
          <w:szCs w:val="28"/>
          <w:lang w:val="en-US"/>
        </w:rPr>
        <w:t>Statistcs</w:t>
      </w:r>
      <w:r w:rsidR="00EF4B49" w:rsidRPr="00FE05D9">
        <w:rPr>
          <w:rFonts w:ascii="Times New Roman" w:hAnsi="Times New Roman" w:cs="Times New Roman"/>
          <w:sz w:val="28"/>
          <w:szCs w:val="28"/>
        </w:rPr>
        <w:t xml:space="preserve"> 22. Были </w:t>
      </w:r>
      <w:r w:rsidR="005E5086" w:rsidRPr="00FE05D9">
        <w:rPr>
          <w:rFonts w:ascii="Times New Roman" w:hAnsi="Times New Roman" w:cs="Times New Roman"/>
          <w:sz w:val="28"/>
          <w:szCs w:val="28"/>
        </w:rPr>
        <w:t>применены</w:t>
      </w:r>
      <w:r w:rsidR="00EF4B49" w:rsidRPr="00FE05D9">
        <w:rPr>
          <w:rFonts w:ascii="Times New Roman" w:hAnsi="Times New Roman" w:cs="Times New Roman"/>
          <w:sz w:val="28"/>
          <w:szCs w:val="28"/>
        </w:rPr>
        <w:t xml:space="preserve"> следующие методы: </w:t>
      </w:r>
      <w:r w:rsidR="003B4E80" w:rsidRPr="00FE05D9">
        <w:rPr>
          <w:rFonts w:ascii="Times New Roman" w:hAnsi="Times New Roman" w:cs="Times New Roman"/>
          <w:sz w:val="28"/>
          <w:szCs w:val="28"/>
        </w:rPr>
        <w:t>описательные статистики</w:t>
      </w:r>
      <w:r w:rsidR="00EF4B49" w:rsidRPr="00FE05D9">
        <w:rPr>
          <w:rFonts w:ascii="Times New Roman" w:hAnsi="Times New Roman" w:cs="Times New Roman"/>
          <w:sz w:val="28"/>
          <w:szCs w:val="28"/>
        </w:rPr>
        <w:t>, сравнение подгрупп и обнаружение значимых различий с помощью критериев Х-квадрат для таблиц сопряженности, непараметрического критерия Манна-Уитни, проведение корреляционного анализа (коэффициент корреляции Спирмена)</w:t>
      </w:r>
      <w:r w:rsidR="002E4953">
        <w:rPr>
          <w:rFonts w:ascii="Times New Roman" w:hAnsi="Times New Roman" w:cs="Times New Roman"/>
          <w:sz w:val="28"/>
          <w:szCs w:val="28"/>
        </w:rPr>
        <w:t>, кластерного анализа</w:t>
      </w:r>
      <w:r w:rsidR="0041197B">
        <w:rPr>
          <w:rFonts w:ascii="Times New Roman" w:hAnsi="Times New Roman" w:cs="Times New Roman"/>
          <w:sz w:val="28"/>
          <w:szCs w:val="28"/>
        </w:rPr>
        <w:t>, многомерного дисперсионного анализа.</w:t>
      </w:r>
    </w:p>
    <w:p w14:paraId="7BDB7674" w14:textId="77777777" w:rsidR="00FC2EE7" w:rsidRPr="000B7069" w:rsidRDefault="00FC2EE7" w:rsidP="00FC2EE7">
      <w:pPr>
        <w:widowControl w:val="0"/>
        <w:spacing w:after="720" w:line="360" w:lineRule="auto"/>
        <w:jc w:val="center"/>
        <w:rPr>
          <w:rFonts w:ascii="Times New Roman" w:hAnsi="Times New Roman" w:cs="Times New Roman"/>
          <w:b/>
          <w:sz w:val="28"/>
          <w:szCs w:val="28"/>
        </w:rPr>
      </w:pPr>
    </w:p>
    <w:p w14:paraId="351228F8" w14:textId="77777777" w:rsidR="00093528" w:rsidRDefault="00093528" w:rsidP="006B78F4">
      <w:pPr>
        <w:widowControl w:val="0"/>
        <w:spacing w:after="720" w:line="360" w:lineRule="auto"/>
        <w:jc w:val="center"/>
        <w:rPr>
          <w:rFonts w:ascii="Times New Roman" w:hAnsi="Times New Roman" w:cs="Times New Roman"/>
          <w:b/>
          <w:sz w:val="28"/>
          <w:szCs w:val="28"/>
        </w:rPr>
      </w:pPr>
    </w:p>
    <w:p w14:paraId="5DB9E14A" w14:textId="0A673969" w:rsidR="002704E0" w:rsidRPr="000B7069" w:rsidRDefault="002704E0" w:rsidP="0055402B">
      <w:pPr>
        <w:pageBreakBefore/>
        <w:widowControl w:val="0"/>
        <w:spacing w:after="720" w:line="360" w:lineRule="auto"/>
        <w:jc w:val="center"/>
        <w:rPr>
          <w:rFonts w:ascii="Times New Roman" w:hAnsi="Times New Roman" w:cs="Times New Roman"/>
          <w:b/>
          <w:sz w:val="28"/>
          <w:szCs w:val="28"/>
        </w:rPr>
      </w:pPr>
      <w:r w:rsidRPr="000B7069">
        <w:rPr>
          <w:rFonts w:ascii="Times New Roman" w:hAnsi="Times New Roman" w:cs="Times New Roman"/>
          <w:b/>
          <w:sz w:val="28"/>
          <w:szCs w:val="28"/>
        </w:rPr>
        <w:lastRenderedPageBreak/>
        <w:t xml:space="preserve">ГЛАВА 3. РЕЗУЛЬТАТЫ ИССЛЕДОВАНИЯ </w:t>
      </w:r>
      <w:r>
        <w:rPr>
          <w:rFonts w:ascii="Times New Roman" w:hAnsi="Times New Roman" w:cs="Times New Roman"/>
          <w:b/>
          <w:sz w:val="28"/>
          <w:szCs w:val="28"/>
        </w:rPr>
        <w:t xml:space="preserve">И </w:t>
      </w:r>
      <w:r w:rsidRPr="000B7069">
        <w:rPr>
          <w:rFonts w:ascii="Times New Roman" w:hAnsi="Times New Roman" w:cs="Times New Roman"/>
          <w:b/>
          <w:sz w:val="28"/>
          <w:szCs w:val="28"/>
        </w:rPr>
        <w:t>ИХ ОБСУЖДЕНИЕ</w:t>
      </w:r>
    </w:p>
    <w:p w14:paraId="04823A5E" w14:textId="1A2FB66D" w:rsidR="004D340A" w:rsidRPr="005A78FF" w:rsidRDefault="004D340A" w:rsidP="006B78F4">
      <w:pPr>
        <w:spacing w:after="0" w:line="360" w:lineRule="auto"/>
        <w:ind w:firstLine="709"/>
        <w:jc w:val="both"/>
        <w:rPr>
          <w:rFonts w:ascii="Times New Roman" w:hAnsi="Times New Roman" w:cs="Times New Roman"/>
          <w:b/>
          <w:sz w:val="28"/>
          <w:szCs w:val="28"/>
        </w:rPr>
      </w:pPr>
      <w:bookmarkStart w:id="4" w:name="_Hlk510694740"/>
      <w:r w:rsidRPr="005A78FF">
        <w:rPr>
          <w:rFonts w:ascii="Times New Roman" w:hAnsi="Times New Roman" w:cs="Times New Roman"/>
          <w:b/>
          <w:sz w:val="28"/>
          <w:szCs w:val="28"/>
        </w:rPr>
        <w:t>3.</w:t>
      </w:r>
      <w:r w:rsidR="006B78F4">
        <w:rPr>
          <w:rFonts w:ascii="Times New Roman" w:hAnsi="Times New Roman" w:cs="Times New Roman"/>
          <w:b/>
          <w:sz w:val="28"/>
          <w:szCs w:val="28"/>
        </w:rPr>
        <w:t>1</w:t>
      </w:r>
      <w:r w:rsidRPr="005A78FF">
        <w:rPr>
          <w:rFonts w:ascii="Times New Roman" w:hAnsi="Times New Roman" w:cs="Times New Roman"/>
          <w:b/>
          <w:sz w:val="28"/>
          <w:szCs w:val="28"/>
        </w:rPr>
        <w:t>. Анализ уровневых и структурных характеристик травматических событий</w:t>
      </w:r>
    </w:p>
    <w:bookmarkEnd w:id="4"/>
    <w:p w14:paraId="13A7619C" w14:textId="58C5F128" w:rsidR="00B3660E" w:rsidRPr="00191C37" w:rsidRDefault="00D47F7F" w:rsidP="00B3660E">
      <w:pPr>
        <w:widowControl w:val="0"/>
        <w:spacing w:after="0" w:line="360" w:lineRule="auto"/>
        <w:ind w:firstLine="709"/>
        <w:jc w:val="both"/>
        <w:rPr>
          <w:rFonts w:ascii="Times New Roman" w:hAnsi="Times New Roman" w:cs="Times New Roman"/>
          <w:sz w:val="28"/>
          <w:szCs w:val="28"/>
        </w:rPr>
      </w:pPr>
      <w:r w:rsidRPr="00D47F7F">
        <w:rPr>
          <w:rFonts w:ascii="Times New Roman" w:hAnsi="Times New Roman" w:cs="Times New Roman"/>
          <w:sz w:val="28"/>
          <w:szCs w:val="28"/>
        </w:rPr>
        <w:t>Для исследования прожитых жизненных трудностей травматического жизненного опыта была использована шкала травматических событий (LYLES). Данная методика позволяет не только выявить, какого рода травмы были получены испытуемым в течение жизни, но и определить степень его участия в том или ином травматическом событии: случилось ли оно с ним лично, или же он только был его свидетелем, или же оно затронуло не его лично, но значимых для него людей, родных или близких. И добавленные нами шкалы относительно иных жизненных трудностей</w:t>
      </w:r>
      <w:r w:rsidR="00D71FA9">
        <w:rPr>
          <w:rFonts w:ascii="Times New Roman" w:hAnsi="Times New Roman" w:cs="Times New Roman"/>
          <w:sz w:val="28"/>
          <w:szCs w:val="28"/>
        </w:rPr>
        <w:t>: д</w:t>
      </w:r>
      <w:r w:rsidR="00D71FA9" w:rsidRPr="0012307F">
        <w:rPr>
          <w:rFonts w:ascii="Times New Roman" w:hAnsi="Times New Roman" w:cs="Times New Roman"/>
          <w:sz w:val="28"/>
          <w:szCs w:val="28"/>
        </w:rPr>
        <w:t>лительный уход за больным человеком</w:t>
      </w:r>
      <w:r w:rsidR="00D71FA9">
        <w:rPr>
          <w:rFonts w:ascii="Times New Roman" w:hAnsi="Times New Roman" w:cs="Times New Roman"/>
          <w:sz w:val="28"/>
          <w:szCs w:val="28"/>
        </w:rPr>
        <w:t xml:space="preserve"> и </w:t>
      </w:r>
      <w:r w:rsidR="00BA4067">
        <w:rPr>
          <w:rFonts w:ascii="Times New Roman" w:hAnsi="Times New Roman" w:cs="Times New Roman"/>
          <w:sz w:val="28"/>
          <w:szCs w:val="28"/>
        </w:rPr>
        <w:t>д</w:t>
      </w:r>
      <w:r w:rsidR="00D71FA9" w:rsidRPr="00A46FD6">
        <w:rPr>
          <w:rFonts w:ascii="Times New Roman" w:hAnsi="Times New Roman" w:cs="Times New Roman"/>
          <w:sz w:val="28"/>
          <w:szCs w:val="28"/>
        </w:rPr>
        <w:t>лительные профессиональные проблемы</w:t>
      </w:r>
      <w:r w:rsidR="00BA4067">
        <w:rPr>
          <w:rFonts w:ascii="Times New Roman" w:hAnsi="Times New Roman" w:cs="Times New Roman"/>
          <w:sz w:val="28"/>
          <w:szCs w:val="28"/>
        </w:rPr>
        <w:t>. Кроме того, респондентам был задан вопрос «Находитесь ли вы в трудной жизненной ситуации в настоящее время».</w:t>
      </w:r>
      <w:r w:rsidRPr="00D47F7F">
        <w:rPr>
          <w:rFonts w:ascii="Times New Roman" w:hAnsi="Times New Roman" w:cs="Times New Roman"/>
          <w:sz w:val="28"/>
          <w:szCs w:val="28"/>
        </w:rPr>
        <w:t xml:space="preserve"> </w:t>
      </w:r>
    </w:p>
    <w:p w14:paraId="7307A032" w14:textId="567B18F0" w:rsidR="00B3660E" w:rsidRPr="00191C37" w:rsidRDefault="00B3660E" w:rsidP="00DD473F">
      <w:pPr>
        <w:widowControl w:val="0"/>
        <w:autoSpaceDE w:val="0"/>
        <w:autoSpaceDN w:val="0"/>
        <w:adjustRightInd w:val="0"/>
        <w:spacing w:after="0" w:line="360" w:lineRule="auto"/>
        <w:jc w:val="both"/>
        <w:rPr>
          <w:rFonts w:ascii="Times New Roman" w:hAnsi="Times New Roman" w:cs="Times New Roman"/>
          <w:sz w:val="28"/>
          <w:szCs w:val="28"/>
        </w:rPr>
      </w:pPr>
      <w:bookmarkStart w:id="5" w:name="_Hlk514535883"/>
      <w:r w:rsidRPr="00191C37">
        <w:rPr>
          <w:rFonts w:ascii="Times New Roman" w:hAnsi="Times New Roman" w:cs="Times New Roman"/>
          <w:sz w:val="28"/>
          <w:szCs w:val="28"/>
        </w:rPr>
        <w:t xml:space="preserve">Таблица </w:t>
      </w:r>
      <w:r w:rsidR="006B78F4">
        <w:rPr>
          <w:rFonts w:ascii="Times New Roman" w:hAnsi="Times New Roman" w:cs="Times New Roman"/>
          <w:sz w:val="28"/>
          <w:szCs w:val="28"/>
        </w:rPr>
        <w:t>1</w:t>
      </w:r>
      <w:r w:rsidRPr="00191C37">
        <w:rPr>
          <w:rFonts w:ascii="Times New Roman" w:hAnsi="Times New Roman" w:cs="Times New Roman"/>
          <w:sz w:val="28"/>
          <w:szCs w:val="28"/>
        </w:rPr>
        <w:t>.</w:t>
      </w:r>
      <w:r w:rsidR="00306765" w:rsidRPr="00191C37">
        <w:rPr>
          <w:rFonts w:ascii="Times New Roman" w:hAnsi="Times New Roman" w:cs="Times New Roman"/>
          <w:sz w:val="28"/>
          <w:szCs w:val="28"/>
        </w:rPr>
        <w:t xml:space="preserve"> </w:t>
      </w:r>
      <w:r w:rsidRPr="00191C37">
        <w:rPr>
          <w:rFonts w:ascii="Times New Roman" w:hAnsi="Times New Roman" w:cs="Times New Roman"/>
          <w:sz w:val="28"/>
          <w:szCs w:val="28"/>
        </w:rPr>
        <w:t>Средние значения шкал травматических событий</w:t>
      </w:r>
      <w:r w:rsidR="008A387C" w:rsidRPr="00191C37">
        <w:rPr>
          <w:rFonts w:ascii="Times New Roman" w:hAnsi="Times New Roman" w:cs="Times New Roman"/>
          <w:sz w:val="28"/>
          <w:szCs w:val="28"/>
        </w:rPr>
        <w:t xml:space="preserve"> (</w:t>
      </w:r>
      <w:r w:rsidR="008A387C" w:rsidRPr="00191C37">
        <w:rPr>
          <w:rFonts w:ascii="Times New Roman" w:hAnsi="Times New Roman" w:cs="Times New Roman"/>
          <w:sz w:val="28"/>
          <w:szCs w:val="28"/>
          <w:lang w:val="en-US"/>
        </w:rPr>
        <w:t>LULES</w:t>
      </w:r>
      <w:r w:rsidR="008A387C" w:rsidRPr="00191C37">
        <w:rPr>
          <w:rFonts w:ascii="Times New Roman" w:hAnsi="Times New Roman" w:cs="Times New Roman"/>
          <w:sz w:val="28"/>
          <w:szCs w:val="28"/>
        </w:rPr>
        <w:t>)</w:t>
      </w:r>
      <w:r w:rsidR="00306765" w:rsidRPr="00191C37">
        <w:rPr>
          <w:rFonts w:ascii="Times New Roman" w:hAnsi="Times New Roman" w:cs="Times New Roman"/>
          <w:sz w:val="28"/>
          <w:szCs w:val="28"/>
        </w:rPr>
        <w:t xml:space="preserve"> и добавочных шкал</w:t>
      </w:r>
    </w:p>
    <w:tbl>
      <w:tblPr>
        <w:tblStyle w:val="1"/>
        <w:tblpPr w:leftFromText="180" w:rightFromText="180" w:vertAnchor="text" w:horzAnchor="margin" w:tblpY="121"/>
        <w:tblW w:w="9464" w:type="dxa"/>
        <w:tblLook w:val="04A0" w:firstRow="1" w:lastRow="0" w:firstColumn="1" w:lastColumn="0" w:noHBand="0" w:noVBand="1"/>
      </w:tblPr>
      <w:tblGrid>
        <w:gridCol w:w="4361"/>
        <w:gridCol w:w="1701"/>
        <w:gridCol w:w="1701"/>
        <w:gridCol w:w="1701"/>
      </w:tblGrid>
      <w:tr w:rsidR="00D55DBD" w:rsidRPr="00191C37" w14:paraId="005AD298" w14:textId="77777777" w:rsidTr="006B78F4">
        <w:trPr>
          <w:trHeight w:val="828"/>
        </w:trPr>
        <w:tc>
          <w:tcPr>
            <w:tcW w:w="4361" w:type="dxa"/>
            <w:vMerge w:val="restart"/>
            <w:vAlign w:val="center"/>
            <w:hideMark/>
          </w:tcPr>
          <w:bookmarkEnd w:id="5"/>
          <w:p w14:paraId="068A8C93" w14:textId="77777777" w:rsidR="00D55DBD" w:rsidRPr="00191C37" w:rsidRDefault="00D55DBD" w:rsidP="00306765">
            <w:pPr>
              <w:spacing w:after="0" w:line="240" w:lineRule="auto"/>
              <w:rPr>
                <w:rFonts w:ascii="Times New Roman" w:hAnsi="Times New Roman" w:cs="Times New Roman"/>
                <w:sz w:val="28"/>
                <w:szCs w:val="28"/>
              </w:rPr>
            </w:pPr>
            <w:r w:rsidRPr="00191C37">
              <w:rPr>
                <w:rFonts w:ascii="Times New Roman" w:hAnsi="Times New Roman" w:cs="Times New Roman"/>
                <w:sz w:val="28"/>
                <w:szCs w:val="28"/>
              </w:rPr>
              <w:t>Категории травматических событий</w:t>
            </w:r>
          </w:p>
        </w:tc>
        <w:tc>
          <w:tcPr>
            <w:tcW w:w="5103" w:type="dxa"/>
            <w:gridSpan w:val="3"/>
            <w:vAlign w:val="center"/>
          </w:tcPr>
          <w:p w14:paraId="0DE753F9" w14:textId="77777777" w:rsidR="00BE5B60" w:rsidRPr="00191C37" w:rsidRDefault="00D55DBD" w:rsidP="00306765">
            <w:pPr>
              <w:spacing w:after="0" w:line="240" w:lineRule="auto"/>
              <w:jc w:val="center"/>
              <w:rPr>
                <w:rFonts w:ascii="Times New Roman" w:hAnsi="Times New Roman" w:cs="Times New Roman"/>
                <w:sz w:val="28"/>
                <w:szCs w:val="28"/>
              </w:rPr>
            </w:pPr>
            <w:r w:rsidRPr="00191C37">
              <w:rPr>
                <w:rFonts w:ascii="Times New Roman" w:hAnsi="Times New Roman" w:cs="Times New Roman"/>
                <w:sz w:val="28"/>
                <w:szCs w:val="28"/>
              </w:rPr>
              <w:t>Выборка в целом</w:t>
            </w:r>
          </w:p>
          <w:p w14:paraId="0C3FA2F2" w14:textId="1EEE6CBA" w:rsidR="00D55DBD" w:rsidRPr="00191C37" w:rsidRDefault="00D55DBD" w:rsidP="00306765">
            <w:pPr>
              <w:spacing w:after="0" w:line="240" w:lineRule="auto"/>
              <w:jc w:val="center"/>
              <w:rPr>
                <w:rFonts w:ascii="Times New Roman" w:hAnsi="Times New Roman" w:cs="Times New Roman"/>
                <w:sz w:val="28"/>
                <w:szCs w:val="28"/>
                <w:lang w:val="en-US"/>
              </w:rPr>
            </w:pPr>
            <w:r w:rsidRPr="00191C37">
              <w:rPr>
                <w:rFonts w:ascii="Times New Roman" w:hAnsi="Times New Roman" w:cs="Times New Roman"/>
                <w:sz w:val="28"/>
                <w:szCs w:val="28"/>
                <w:lang w:val="en-US"/>
              </w:rPr>
              <w:t>(n</w:t>
            </w:r>
            <w:r w:rsidR="00BE5B60" w:rsidRPr="00191C37">
              <w:rPr>
                <w:rFonts w:ascii="Times New Roman" w:hAnsi="Times New Roman" w:cs="Times New Roman"/>
                <w:sz w:val="28"/>
                <w:szCs w:val="28"/>
              </w:rPr>
              <w:t>=</w:t>
            </w:r>
            <w:r w:rsidRPr="00191C37">
              <w:rPr>
                <w:rFonts w:ascii="Times New Roman" w:hAnsi="Times New Roman" w:cs="Times New Roman"/>
                <w:sz w:val="28"/>
                <w:szCs w:val="28"/>
                <w:lang w:val="en-US"/>
              </w:rPr>
              <w:t>7</w:t>
            </w:r>
            <w:r w:rsidR="00191C37">
              <w:rPr>
                <w:rFonts w:ascii="Times New Roman" w:hAnsi="Times New Roman" w:cs="Times New Roman"/>
                <w:sz w:val="28"/>
                <w:szCs w:val="28"/>
              </w:rPr>
              <w:t>0</w:t>
            </w:r>
            <w:r w:rsidRPr="00191C37">
              <w:rPr>
                <w:rFonts w:ascii="Times New Roman" w:hAnsi="Times New Roman" w:cs="Times New Roman"/>
                <w:sz w:val="28"/>
                <w:szCs w:val="28"/>
                <w:lang w:val="en-US"/>
              </w:rPr>
              <w:t>)</w:t>
            </w:r>
          </w:p>
        </w:tc>
      </w:tr>
      <w:tr w:rsidR="00D55DBD" w:rsidRPr="00191C37" w14:paraId="5460D818" w14:textId="77777777" w:rsidTr="006B78F4">
        <w:trPr>
          <w:trHeight w:val="345"/>
        </w:trPr>
        <w:tc>
          <w:tcPr>
            <w:tcW w:w="4361" w:type="dxa"/>
            <w:vMerge/>
            <w:vAlign w:val="center"/>
            <w:hideMark/>
          </w:tcPr>
          <w:p w14:paraId="374DB8EE" w14:textId="77777777" w:rsidR="00D55DBD" w:rsidRPr="00191C37" w:rsidRDefault="00D55DBD" w:rsidP="00BE5B60">
            <w:pPr>
              <w:spacing w:after="0" w:line="240" w:lineRule="auto"/>
              <w:jc w:val="both"/>
              <w:rPr>
                <w:rFonts w:ascii="Times New Roman" w:hAnsi="Times New Roman" w:cs="Times New Roman"/>
                <w:sz w:val="28"/>
                <w:szCs w:val="28"/>
              </w:rPr>
            </w:pPr>
          </w:p>
        </w:tc>
        <w:tc>
          <w:tcPr>
            <w:tcW w:w="1701" w:type="dxa"/>
            <w:vAlign w:val="center"/>
          </w:tcPr>
          <w:p w14:paraId="3BBC66A4" w14:textId="77777777" w:rsidR="00D55DBD" w:rsidRPr="00191C37" w:rsidRDefault="00D55DBD" w:rsidP="00306765">
            <w:pPr>
              <w:spacing w:after="0" w:line="240" w:lineRule="auto"/>
              <w:jc w:val="center"/>
              <w:rPr>
                <w:rFonts w:ascii="Times New Roman" w:hAnsi="Times New Roman" w:cs="Times New Roman"/>
                <w:sz w:val="28"/>
                <w:szCs w:val="28"/>
                <w:lang w:val="en-US"/>
              </w:rPr>
            </w:pPr>
            <w:r w:rsidRPr="00191C37">
              <w:rPr>
                <w:rFonts w:ascii="Times New Roman" w:hAnsi="Times New Roman" w:cs="Times New Roman"/>
                <w:sz w:val="28"/>
                <w:szCs w:val="28"/>
                <w:lang w:val="en-US"/>
              </w:rPr>
              <w:t>N (%)</w:t>
            </w:r>
          </w:p>
        </w:tc>
        <w:tc>
          <w:tcPr>
            <w:tcW w:w="1701" w:type="dxa"/>
            <w:vAlign w:val="center"/>
            <w:hideMark/>
          </w:tcPr>
          <w:p w14:paraId="45BA842F" w14:textId="60CB3444" w:rsidR="00D55DBD" w:rsidRPr="00191C37" w:rsidRDefault="00D55DBD" w:rsidP="00306765">
            <w:pPr>
              <w:spacing w:after="0" w:line="240" w:lineRule="auto"/>
              <w:jc w:val="center"/>
              <w:rPr>
                <w:rFonts w:ascii="Times New Roman" w:hAnsi="Times New Roman" w:cs="Times New Roman"/>
                <w:sz w:val="28"/>
                <w:szCs w:val="28"/>
              </w:rPr>
            </w:pPr>
            <w:r w:rsidRPr="00191C37">
              <w:rPr>
                <w:rFonts w:ascii="Times New Roman" w:hAnsi="Times New Roman" w:cs="Times New Roman"/>
                <w:sz w:val="28"/>
                <w:szCs w:val="28"/>
                <w:lang w:val="en-US"/>
              </w:rPr>
              <w:t>Min – Max</w:t>
            </w:r>
          </w:p>
        </w:tc>
        <w:tc>
          <w:tcPr>
            <w:tcW w:w="1701" w:type="dxa"/>
            <w:vAlign w:val="center"/>
            <w:hideMark/>
          </w:tcPr>
          <w:p w14:paraId="1F6DDA6A" w14:textId="2987FA44" w:rsidR="00D55DBD" w:rsidRPr="00191C37" w:rsidRDefault="00D55DBD" w:rsidP="00306765">
            <w:pPr>
              <w:spacing w:after="0" w:line="240" w:lineRule="auto"/>
              <w:jc w:val="center"/>
              <w:rPr>
                <w:rFonts w:ascii="Times New Roman" w:hAnsi="Times New Roman" w:cs="Times New Roman"/>
                <w:sz w:val="28"/>
                <w:szCs w:val="28"/>
                <w:lang w:val="en-US"/>
              </w:rPr>
            </w:pPr>
            <w:r w:rsidRPr="00191C37">
              <w:rPr>
                <w:rFonts w:ascii="Times New Roman" w:hAnsi="Times New Roman" w:cs="Times New Roman"/>
                <w:sz w:val="28"/>
                <w:szCs w:val="28"/>
              </w:rPr>
              <w:t>М</w:t>
            </w:r>
            <w:r w:rsidR="00BE5B60" w:rsidRPr="00191C37">
              <w:rPr>
                <w:rFonts w:ascii="Times New Roman" w:hAnsi="Times New Roman" w:cs="Times New Roman"/>
                <w:sz w:val="28"/>
                <w:szCs w:val="28"/>
              </w:rPr>
              <w:t>(</w:t>
            </w:r>
            <w:r w:rsidR="00BE5B60" w:rsidRPr="00191C37">
              <w:rPr>
                <w:rFonts w:ascii="Times New Roman" w:hAnsi="Times New Roman" w:cs="Times New Roman"/>
                <w:sz w:val="28"/>
                <w:szCs w:val="28"/>
                <w:lang w:val="en-US"/>
              </w:rPr>
              <w:t>SD)</w:t>
            </w:r>
          </w:p>
        </w:tc>
      </w:tr>
      <w:tr w:rsidR="00D55DBD" w:rsidRPr="00191C37" w14:paraId="44FC5A30" w14:textId="77777777" w:rsidTr="006B78F4">
        <w:trPr>
          <w:trHeight w:val="455"/>
        </w:trPr>
        <w:tc>
          <w:tcPr>
            <w:tcW w:w="4361" w:type="dxa"/>
            <w:hideMark/>
          </w:tcPr>
          <w:p w14:paraId="224EE46A" w14:textId="0D8D6202" w:rsidR="00D55DBD" w:rsidRPr="00191C37" w:rsidRDefault="001C647E" w:rsidP="00BE5B60">
            <w:pPr>
              <w:spacing w:after="0" w:line="240" w:lineRule="auto"/>
              <w:jc w:val="both"/>
              <w:rPr>
                <w:rFonts w:ascii="Times New Roman" w:hAnsi="Times New Roman" w:cs="Times New Roman"/>
                <w:sz w:val="28"/>
                <w:szCs w:val="28"/>
                <w:lang w:val="en-US"/>
              </w:rPr>
            </w:pPr>
            <w:r w:rsidRPr="00191C37">
              <w:rPr>
                <w:rFonts w:ascii="Times New Roman" w:hAnsi="Times New Roman" w:cs="Times New Roman"/>
                <w:sz w:val="28"/>
                <w:szCs w:val="28"/>
              </w:rPr>
              <w:t>Безличностные</w:t>
            </w:r>
            <w:r w:rsidRPr="00191C37">
              <w:rPr>
                <w:rFonts w:ascii="Times New Roman" w:hAnsi="Times New Roman" w:cs="Times New Roman"/>
                <w:sz w:val="28"/>
                <w:szCs w:val="28"/>
                <w:lang w:val="en-US"/>
              </w:rPr>
              <w:t xml:space="preserve"> </w:t>
            </w:r>
          </w:p>
        </w:tc>
        <w:tc>
          <w:tcPr>
            <w:tcW w:w="1701" w:type="dxa"/>
            <w:vAlign w:val="center"/>
          </w:tcPr>
          <w:p w14:paraId="479D8C3A" w14:textId="37603C4F" w:rsidR="00D55DBD" w:rsidRPr="00191C37" w:rsidRDefault="00D55DBD" w:rsidP="00306765">
            <w:pPr>
              <w:spacing w:after="0" w:line="240" w:lineRule="auto"/>
              <w:jc w:val="center"/>
              <w:rPr>
                <w:rFonts w:ascii="Times New Roman" w:hAnsi="Times New Roman" w:cs="Times New Roman"/>
                <w:color w:val="000000"/>
                <w:sz w:val="28"/>
                <w:szCs w:val="28"/>
                <w:lang w:val="en-US"/>
              </w:rPr>
            </w:pPr>
            <w:r w:rsidRPr="00191C37">
              <w:rPr>
                <w:rFonts w:ascii="Times New Roman" w:hAnsi="Times New Roman" w:cs="Times New Roman"/>
                <w:color w:val="000000"/>
                <w:sz w:val="28"/>
                <w:szCs w:val="28"/>
                <w:lang w:val="en-US"/>
              </w:rPr>
              <w:t>7</w:t>
            </w:r>
            <w:r w:rsidR="00191C37">
              <w:rPr>
                <w:rFonts w:ascii="Times New Roman" w:hAnsi="Times New Roman" w:cs="Times New Roman"/>
                <w:color w:val="000000"/>
                <w:sz w:val="28"/>
                <w:szCs w:val="28"/>
              </w:rPr>
              <w:t>0</w:t>
            </w:r>
            <w:r w:rsidRPr="00191C37">
              <w:rPr>
                <w:rFonts w:ascii="Times New Roman" w:hAnsi="Times New Roman" w:cs="Times New Roman"/>
                <w:color w:val="000000"/>
                <w:sz w:val="28"/>
                <w:szCs w:val="28"/>
                <w:lang w:val="en-US"/>
              </w:rPr>
              <w:t xml:space="preserve"> (100%)</w:t>
            </w:r>
          </w:p>
        </w:tc>
        <w:tc>
          <w:tcPr>
            <w:tcW w:w="1701" w:type="dxa"/>
            <w:vAlign w:val="center"/>
          </w:tcPr>
          <w:p w14:paraId="02195F1F" w14:textId="77777777" w:rsidR="00D55DBD" w:rsidRPr="00191C37" w:rsidRDefault="00D55DBD" w:rsidP="00306765">
            <w:pPr>
              <w:spacing w:after="0" w:line="240" w:lineRule="auto"/>
              <w:jc w:val="center"/>
              <w:rPr>
                <w:rFonts w:ascii="Times New Roman" w:hAnsi="Times New Roman" w:cs="Times New Roman"/>
                <w:color w:val="000000"/>
                <w:sz w:val="28"/>
                <w:szCs w:val="28"/>
                <w:lang w:val="en-US"/>
              </w:rPr>
            </w:pPr>
            <w:r w:rsidRPr="00191C37">
              <w:rPr>
                <w:rFonts w:ascii="Times New Roman" w:hAnsi="Times New Roman" w:cs="Times New Roman"/>
                <w:color w:val="000000"/>
                <w:sz w:val="28"/>
                <w:szCs w:val="28"/>
                <w:lang w:val="en-US"/>
              </w:rPr>
              <w:t>4 - 15</w:t>
            </w:r>
          </w:p>
        </w:tc>
        <w:tc>
          <w:tcPr>
            <w:tcW w:w="1701" w:type="dxa"/>
            <w:vAlign w:val="center"/>
          </w:tcPr>
          <w:p w14:paraId="2262D7C5" w14:textId="7ACB4832" w:rsidR="00D55DBD" w:rsidRPr="00191C37" w:rsidRDefault="00D55DBD" w:rsidP="00306765">
            <w:pPr>
              <w:spacing w:after="0" w:line="240" w:lineRule="auto"/>
              <w:jc w:val="center"/>
              <w:rPr>
                <w:rFonts w:ascii="Times New Roman" w:hAnsi="Times New Roman" w:cs="Times New Roman"/>
                <w:color w:val="000000"/>
                <w:sz w:val="28"/>
                <w:szCs w:val="28"/>
                <w:lang w:val="en-US"/>
              </w:rPr>
            </w:pPr>
            <w:r w:rsidRPr="00191C37">
              <w:rPr>
                <w:rFonts w:ascii="Times New Roman" w:hAnsi="Times New Roman" w:cs="Times New Roman"/>
                <w:color w:val="000000"/>
                <w:sz w:val="28"/>
                <w:szCs w:val="28"/>
                <w:lang w:val="en-US"/>
              </w:rPr>
              <w:t>9,1</w:t>
            </w:r>
            <w:r w:rsidR="008B05D6" w:rsidRPr="00191C37">
              <w:rPr>
                <w:rFonts w:ascii="Times New Roman" w:hAnsi="Times New Roman" w:cs="Times New Roman"/>
                <w:color w:val="000000"/>
                <w:sz w:val="28"/>
                <w:szCs w:val="28"/>
              </w:rPr>
              <w:t>9</w:t>
            </w:r>
            <w:r w:rsidR="00BE5B60" w:rsidRPr="00191C37">
              <w:rPr>
                <w:rFonts w:ascii="Times New Roman" w:hAnsi="Times New Roman" w:cs="Times New Roman"/>
                <w:sz w:val="28"/>
                <w:szCs w:val="28"/>
                <w:lang w:val="en-US"/>
              </w:rPr>
              <w:t>(</w:t>
            </w:r>
            <w:r w:rsidRPr="00191C37">
              <w:rPr>
                <w:rFonts w:ascii="Times New Roman" w:hAnsi="Times New Roman" w:cs="Times New Roman"/>
                <w:sz w:val="28"/>
                <w:szCs w:val="28"/>
              </w:rPr>
              <w:t>2,69</w:t>
            </w:r>
            <w:r w:rsidR="00BE5B60" w:rsidRPr="00191C37">
              <w:rPr>
                <w:rFonts w:ascii="Times New Roman" w:hAnsi="Times New Roman" w:cs="Times New Roman"/>
                <w:sz w:val="28"/>
                <w:szCs w:val="28"/>
                <w:lang w:val="en-US"/>
              </w:rPr>
              <w:t>)</w:t>
            </w:r>
          </w:p>
        </w:tc>
      </w:tr>
      <w:tr w:rsidR="00D55DBD" w:rsidRPr="00191C37" w14:paraId="16CB8BCD" w14:textId="77777777" w:rsidTr="006B78F4">
        <w:trPr>
          <w:trHeight w:val="455"/>
        </w:trPr>
        <w:tc>
          <w:tcPr>
            <w:tcW w:w="4361" w:type="dxa"/>
            <w:hideMark/>
          </w:tcPr>
          <w:p w14:paraId="201CC812" w14:textId="33D940C2" w:rsidR="00D55DBD" w:rsidRPr="00191C37" w:rsidRDefault="001C647E" w:rsidP="00BE5B60">
            <w:pPr>
              <w:spacing w:after="0" w:line="240" w:lineRule="auto"/>
              <w:jc w:val="both"/>
              <w:rPr>
                <w:rFonts w:ascii="Times New Roman" w:hAnsi="Times New Roman" w:cs="Times New Roman"/>
                <w:sz w:val="28"/>
                <w:szCs w:val="28"/>
                <w:lang w:val="en-US"/>
              </w:rPr>
            </w:pPr>
            <w:r w:rsidRPr="00191C37">
              <w:rPr>
                <w:rFonts w:ascii="Times New Roman" w:hAnsi="Times New Roman" w:cs="Times New Roman"/>
                <w:sz w:val="28"/>
                <w:szCs w:val="28"/>
              </w:rPr>
              <w:t>Межличностные</w:t>
            </w:r>
          </w:p>
        </w:tc>
        <w:tc>
          <w:tcPr>
            <w:tcW w:w="1701" w:type="dxa"/>
            <w:vAlign w:val="center"/>
          </w:tcPr>
          <w:p w14:paraId="0B340BD8" w14:textId="56921DCA" w:rsidR="00D55DBD" w:rsidRPr="00191C37" w:rsidRDefault="008B05D6" w:rsidP="00306765">
            <w:pPr>
              <w:spacing w:after="0" w:line="240" w:lineRule="auto"/>
              <w:jc w:val="center"/>
              <w:rPr>
                <w:rFonts w:ascii="Times New Roman" w:hAnsi="Times New Roman" w:cs="Times New Roman"/>
                <w:color w:val="000000"/>
                <w:sz w:val="28"/>
                <w:szCs w:val="28"/>
                <w:lang w:val="en-US"/>
              </w:rPr>
            </w:pPr>
            <w:r w:rsidRPr="00191C37">
              <w:rPr>
                <w:rFonts w:ascii="Times New Roman" w:hAnsi="Times New Roman" w:cs="Times New Roman"/>
                <w:color w:val="000000"/>
                <w:sz w:val="28"/>
                <w:szCs w:val="28"/>
              </w:rPr>
              <w:t>69</w:t>
            </w:r>
            <w:r w:rsidR="00D55DBD" w:rsidRPr="00191C37">
              <w:rPr>
                <w:rFonts w:ascii="Times New Roman" w:hAnsi="Times New Roman" w:cs="Times New Roman"/>
                <w:color w:val="000000"/>
                <w:sz w:val="28"/>
                <w:szCs w:val="28"/>
                <w:lang w:val="en-US"/>
              </w:rPr>
              <w:t xml:space="preserve"> (98,</w:t>
            </w:r>
            <w:r w:rsidR="00191C37" w:rsidRPr="00191C37">
              <w:rPr>
                <w:rFonts w:ascii="Times New Roman" w:hAnsi="Times New Roman" w:cs="Times New Roman"/>
                <w:color w:val="000000"/>
                <w:sz w:val="28"/>
                <w:szCs w:val="28"/>
              </w:rPr>
              <w:t>6</w:t>
            </w:r>
            <w:r w:rsidR="00D55DBD" w:rsidRPr="00191C37">
              <w:rPr>
                <w:rFonts w:ascii="Times New Roman" w:hAnsi="Times New Roman" w:cs="Times New Roman"/>
                <w:color w:val="000000"/>
                <w:sz w:val="28"/>
                <w:szCs w:val="28"/>
                <w:lang w:val="en-US"/>
              </w:rPr>
              <w:t>%)</w:t>
            </w:r>
          </w:p>
        </w:tc>
        <w:tc>
          <w:tcPr>
            <w:tcW w:w="1701" w:type="dxa"/>
            <w:vAlign w:val="center"/>
          </w:tcPr>
          <w:p w14:paraId="66B724E0" w14:textId="77777777" w:rsidR="00D55DBD" w:rsidRPr="00191C37" w:rsidRDefault="00D55DBD" w:rsidP="00306765">
            <w:pPr>
              <w:spacing w:after="0" w:line="240" w:lineRule="auto"/>
              <w:jc w:val="center"/>
              <w:rPr>
                <w:rFonts w:ascii="Times New Roman" w:hAnsi="Times New Roman" w:cs="Times New Roman"/>
                <w:color w:val="000000"/>
                <w:sz w:val="28"/>
                <w:szCs w:val="28"/>
              </w:rPr>
            </w:pPr>
            <w:r w:rsidRPr="00191C37">
              <w:rPr>
                <w:rFonts w:ascii="Times New Roman" w:hAnsi="Times New Roman" w:cs="Times New Roman"/>
                <w:color w:val="000000"/>
                <w:sz w:val="28"/>
                <w:szCs w:val="28"/>
              </w:rPr>
              <w:t>0</w:t>
            </w:r>
            <w:r w:rsidRPr="00191C37">
              <w:rPr>
                <w:rFonts w:ascii="Times New Roman" w:hAnsi="Times New Roman" w:cs="Times New Roman"/>
                <w:color w:val="000000"/>
                <w:sz w:val="28"/>
                <w:szCs w:val="28"/>
                <w:lang w:val="en-US"/>
              </w:rPr>
              <w:t xml:space="preserve"> - </w:t>
            </w:r>
            <w:r w:rsidRPr="00191C37">
              <w:rPr>
                <w:rFonts w:ascii="Times New Roman" w:hAnsi="Times New Roman" w:cs="Times New Roman"/>
                <w:color w:val="000000"/>
                <w:sz w:val="28"/>
                <w:szCs w:val="28"/>
              </w:rPr>
              <w:t>9</w:t>
            </w:r>
          </w:p>
        </w:tc>
        <w:tc>
          <w:tcPr>
            <w:tcW w:w="1701" w:type="dxa"/>
            <w:vAlign w:val="center"/>
          </w:tcPr>
          <w:p w14:paraId="1B0E8330" w14:textId="48FA310C" w:rsidR="00D55DBD" w:rsidRPr="00191C37" w:rsidRDefault="00D55DBD" w:rsidP="00306765">
            <w:pPr>
              <w:spacing w:after="0" w:line="240" w:lineRule="auto"/>
              <w:jc w:val="center"/>
              <w:rPr>
                <w:rFonts w:ascii="Times New Roman" w:hAnsi="Times New Roman" w:cs="Times New Roman"/>
                <w:color w:val="000000"/>
                <w:sz w:val="28"/>
                <w:szCs w:val="28"/>
                <w:lang w:val="en-US"/>
              </w:rPr>
            </w:pPr>
            <w:r w:rsidRPr="00191C37">
              <w:rPr>
                <w:rFonts w:ascii="Times New Roman" w:hAnsi="Times New Roman" w:cs="Times New Roman"/>
                <w:color w:val="000000"/>
                <w:sz w:val="28"/>
                <w:szCs w:val="28"/>
                <w:lang w:val="en-US"/>
              </w:rPr>
              <w:t>2,</w:t>
            </w:r>
            <w:r w:rsidR="008B05D6" w:rsidRPr="00191C37">
              <w:rPr>
                <w:rFonts w:ascii="Times New Roman" w:hAnsi="Times New Roman" w:cs="Times New Roman"/>
                <w:color w:val="000000"/>
                <w:sz w:val="28"/>
                <w:szCs w:val="28"/>
              </w:rPr>
              <w:t>30</w:t>
            </w:r>
            <w:r w:rsidR="00BE5B60" w:rsidRPr="00191C37">
              <w:rPr>
                <w:rFonts w:ascii="Times New Roman" w:hAnsi="Times New Roman" w:cs="Times New Roman"/>
                <w:sz w:val="28"/>
                <w:szCs w:val="28"/>
                <w:lang w:val="en-US"/>
              </w:rPr>
              <w:t>(</w:t>
            </w:r>
            <w:r w:rsidRPr="00191C37">
              <w:rPr>
                <w:rFonts w:ascii="Times New Roman" w:hAnsi="Times New Roman" w:cs="Times New Roman"/>
                <w:sz w:val="28"/>
                <w:szCs w:val="28"/>
              </w:rPr>
              <w:t>1,8</w:t>
            </w:r>
            <w:r w:rsidR="008B05D6" w:rsidRPr="00191C37">
              <w:rPr>
                <w:rFonts w:ascii="Times New Roman" w:hAnsi="Times New Roman" w:cs="Times New Roman"/>
                <w:sz w:val="28"/>
                <w:szCs w:val="28"/>
              </w:rPr>
              <w:t>3</w:t>
            </w:r>
            <w:r w:rsidR="00BE5B60" w:rsidRPr="00191C37">
              <w:rPr>
                <w:rFonts w:ascii="Times New Roman" w:hAnsi="Times New Roman" w:cs="Times New Roman"/>
                <w:sz w:val="28"/>
                <w:szCs w:val="28"/>
                <w:lang w:val="en-US"/>
              </w:rPr>
              <w:t>)</w:t>
            </w:r>
          </w:p>
        </w:tc>
      </w:tr>
      <w:tr w:rsidR="00D55DBD" w:rsidRPr="00183426" w14:paraId="7E78ECCD" w14:textId="77777777" w:rsidTr="006B78F4">
        <w:trPr>
          <w:trHeight w:val="455"/>
        </w:trPr>
        <w:tc>
          <w:tcPr>
            <w:tcW w:w="4361" w:type="dxa"/>
            <w:hideMark/>
          </w:tcPr>
          <w:p w14:paraId="19BEF644" w14:textId="328D9834" w:rsidR="00D55DBD" w:rsidRPr="0073692C" w:rsidRDefault="001C647E" w:rsidP="001566FA">
            <w:pPr>
              <w:spacing w:after="0" w:line="240" w:lineRule="auto"/>
              <w:rPr>
                <w:rFonts w:ascii="Times New Roman" w:hAnsi="Times New Roman" w:cs="Times New Roman"/>
                <w:sz w:val="28"/>
                <w:szCs w:val="28"/>
                <w:lang w:val="en-US"/>
              </w:rPr>
            </w:pPr>
            <w:r w:rsidRPr="0073692C">
              <w:rPr>
                <w:rFonts w:ascii="Times New Roman" w:hAnsi="Times New Roman" w:cs="Times New Roman"/>
                <w:sz w:val="28"/>
                <w:szCs w:val="28"/>
              </w:rPr>
              <w:t>Неблагоприятные обстоятельства детские/ семейные</w:t>
            </w:r>
          </w:p>
        </w:tc>
        <w:tc>
          <w:tcPr>
            <w:tcW w:w="1701" w:type="dxa"/>
            <w:vAlign w:val="center"/>
          </w:tcPr>
          <w:p w14:paraId="4DFA4A6C" w14:textId="18C7109F" w:rsidR="00D55DBD" w:rsidRPr="0073692C" w:rsidRDefault="00D55DBD" w:rsidP="00306765">
            <w:pPr>
              <w:spacing w:after="0" w:line="240" w:lineRule="auto"/>
              <w:jc w:val="center"/>
              <w:rPr>
                <w:rFonts w:ascii="Times New Roman" w:hAnsi="Times New Roman" w:cs="Times New Roman"/>
                <w:color w:val="000000"/>
                <w:sz w:val="28"/>
                <w:szCs w:val="28"/>
                <w:lang w:val="en-US"/>
              </w:rPr>
            </w:pPr>
            <w:r w:rsidRPr="0073692C">
              <w:rPr>
                <w:rFonts w:ascii="Times New Roman" w:hAnsi="Times New Roman" w:cs="Times New Roman"/>
                <w:color w:val="000000"/>
                <w:sz w:val="28"/>
                <w:szCs w:val="28"/>
              </w:rPr>
              <w:t>40 (5</w:t>
            </w:r>
            <w:r w:rsidR="005F34EF" w:rsidRPr="0073692C">
              <w:rPr>
                <w:rFonts w:ascii="Times New Roman" w:hAnsi="Times New Roman" w:cs="Times New Roman"/>
                <w:color w:val="000000"/>
                <w:sz w:val="28"/>
                <w:szCs w:val="28"/>
              </w:rPr>
              <w:t>7</w:t>
            </w:r>
            <w:r w:rsidRPr="0073692C">
              <w:rPr>
                <w:rFonts w:ascii="Times New Roman" w:hAnsi="Times New Roman" w:cs="Times New Roman"/>
                <w:color w:val="000000"/>
                <w:sz w:val="28"/>
                <w:szCs w:val="28"/>
                <w:lang w:val="en-US"/>
              </w:rPr>
              <w:t>,</w:t>
            </w:r>
            <w:r w:rsidR="005F34EF" w:rsidRPr="0073692C">
              <w:rPr>
                <w:rFonts w:ascii="Times New Roman" w:hAnsi="Times New Roman" w:cs="Times New Roman"/>
                <w:color w:val="000000"/>
                <w:sz w:val="28"/>
                <w:szCs w:val="28"/>
              </w:rPr>
              <w:t>1</w:t>
            </w:r>
            <w:r w:rsidRPr="0073692C">
              <w:rPr>
                <w:rFonts w:ascii="Times New Roman" w:hAnsi="Times New Roman" w:cs="Times New Roman"/>
                <w:color w:val="000000"/>
                <w:sz w:val="28"/>
                <w:szCs w:val="28"/>
                <w:lang w:val="en-US"/>
              </w:rPr>
              <w:t>%)</w:t>
            </w:r>
          </w:p>
        </w:tc>
        <w:tc>
          <w:tcPr>
            <w:tcW w:w="1701" w:type="dxa"/>
            <w:vAlign w:val="center"/>
          </w:tcPr>
          <w:p w14:paraId="1605E229" w14:textId="77777777" w:rsidR="00D55DBD" w:rsidRPr="0073692C" w:rsidRDefault="00D55DBD" w:rsidP="00306765">
            <w:pPr>
              <w:spacing w:after="0" w:line="240" w:lineRule="auto"/>
              <w:jc w:val="center"/>
              <w:rPr>
                <w:rFonts w:ascii="Times New Roman" w:hAnsi="Times New Roman" w:cs="Times New Roman"/>
                <w:color w:val="000000"/>
                <w:sz w:val="28"/>
                <w:szCs w:val="28"/>
                <w:lang w:val="en-US"/>
              </w:rPr>
            </w:pPr>
            <w:r w:rsidRPr="0073692C">
              <w:rPr>
                <w:rFonts w:ascii="Times New Roman" w:hAnsi="Times New Roman" w:cs="Times New Roman"/>
                <w:color w:val="000000"/>
                <w:sz w:val="28"/>
                <w:szCs w:val="28"/>
              </w:rPr>
              <w:t>0</w:t>
            </w:r>
            <w:r w:rsidRPr="0073692C">
              <w:rPr>
                <w:rFonts w:ascii="Times New Roman" w:hAnsi="Times New Roman" w:cs="Times New Roman"/>
                <w:color w:val="000000"/>
                <w:sz w:val="28"/>
                <w:szCs w:val="28"/>
                <w:lang w:val="en-US"/>
              </w:rPr>
              <w:t xml:space="preserve"> - 6</w:t>
            </w:r>
          </w:p>
        </w:tc>
        <w:tc>
          <w:tcPr>
            <w:tcW w:w="1701" w:type="dxa"/>
            <w:vAlign w:val="center"/>
          </w:tcPr>
          <w:p w14:paraId="7AC1F8F6" w14:textId="33FC05EA" w:rsidR="00D55DBD" w:rsidRPr="0073692C" w:rsidRDefault="00D55DBD" w:rsidP="00306765">
            <w:pPr>
              <w:spacing w:after="0" w:line="240" w:lineRule="auto"/>
              <w:jc w:val="center"/>
              <w:rPr>
                <w:rFonts w:ascii="Times New Roman" w:hAnsi="Times New Roman" w:cs="Times New Roman"/>
                <w:color w:val="000000"/>
                <w:sz w:val="28"/>
                <w:szCs w:val="28"/>
                <w:lang w:val="en-US"/>
              </w:rPr>
            </w:pPr>
            <w:r w:rsidRPr="0073692C">
              <w:rPr>
                <w:rFonts w:ascii="Times New Roman" w:hAnsi="Times New Roman" w:cs="Times New Roman"/>
                <w:color w:val="000000"/>
                <w:sz w:val="28"/>
                <w:szCs w:val="28"/>
              </w:rPr>
              <w:t>1,2</w:t>
            </w:r>
            <w:r w:rsidR="005F34EF" w:rsidRPr="0073692C">
              <w:rPr>
                <w:rFonts w:ascii="Times New Roman" w:hAnsi="Times New Roman" w:cs="Times New Roman"/>
                <w:color w:val="000000"/>
                <w:sz w:val="28"/>
                <w:szCs w:val="28"/>
              </w:rPr>
              <w:t>9</w:t>
            </w:r>
            <w:r w:rsidR="00BE5B60" w:rsidRPr="0073692C">
              <w:rPr>
                <w:rFonts w:ascii="Times New Roman" w:hAnsi="Times New Roman" w:cs="Times New Roman"/>
                <w:sz w:val="28"/>
                <w:szCs w:val="28"/>
                <w:lang w:val="en-US"/>
              </w:rPr>
              <w:t>(</w:t>
            </w:r>
            <w:r w:rsidRPr="0073692C">
              <w:rPr>
                <w:rFonts w:ascii="Times New Roman" w:hAnsi="Times New Roman" w:cs="Times New Roman"/>
                <w:sz w:val="28"/>
                <w:szCs w:val="28"/>
              </w:rPr>
              <w:t>1,5</w:t>
            </w:r>
            <w:r w:rsidR="005F34EF" w:rsidRPr="0073692C">
              <w:rPr>
                <w:rFonts w:ascii="Times New Roman" w:hAnsi="Times New Roman" w:cs="Times New Roman"/>
                <w:sz w:val="28"/>
                <w:szCs w:val="28"/>
              </w:rPr>
              <w:t>1</w:t>
            </w:r>
            <w:r w:rsidR="00BE5B60" w:rsidRPr="0073692C">
              <w:rPr>
                <w:rFonts w:ascii="Times New Roman" w:hAnsi="Times New Roman" w:cs="Times New Roman"/>
                <w:sz w:val="28"/>
                <w:szCs w:val="28"/>
                <w:lang w:val="en-US"/>
              </w:rPr>
              <w:t>)</w:t>
            </w:r>
          </w:p>
        </w:tc>
      </w:tr>
      <w:tr w:rsidR="00D55DBD" w:rsidRPr="00183426" w14:paraId="3EE3D73A" w14:textId="77777777" w:rsidTr="006B78F4">
        <w:trPr>
          <w:trHeight w:val="455"/>
        </w:trPr>
        <w:tc>
          <w:tcPr>
            <w:tcW w:w="4361" w:type="dxa"/>
            <w:shd w:val="clear" w:color="auto" w:fill="auto"/>
          </w:tcPr>
          <w:p w14:paraId="002162FF" w14:textId="77777777" w:rsidR="00D55DBD" w:rsidRPr="0012307F" w:rsidRDefault="00D55DBD" w:rsidP="00BE5B60">
            <w:pPr>
              <w:spacing w:after="0" w:line="240" w:lineRule="auto"/>
              <w:jc w:val="both"/>
              <w:rPr>
                <w:rFonts w:ascii="Times New Roman" w:hAnsi="Times New Roman" w:cs="Times New Roman"/>
                <w:sz w:val="28"/>
                <w:szCs w:val="28"/>
              </w:rPr>
            </w:pPr>
            <w:r w:rsidRPr="0012307F">
              <w:rPr>
                <w:rFonts w:ascii="Times New Roman" w:hAnsi="Times New Roman" w:cs="Times New Roman"/>
                <w:sz w:val="28"/>
                <w:szCs w:val="28"/>
              </w:rPr>
              <w:t>Длительный уход за больным человеком</w:t>
            </w:r>
          </w:p>
        </w:tc>
        <w:tc>
          <w:tcPr>
            <w:tcW w:w="1701" w:type="dxa"/>
            <w:shd w:val="clear" w:color="auto" w:fill="auto"/>
            <w:vAlign w:val="center"/>
          </w:tcPr>
          <w:p w14:paraId="1BDF811E" w14:textId="51E28540" w:rsidR="00D55DBD" w:rsidRPr="0012307F" w:rsidRDefault="00FB6DC4" w:rsidP="00306765">
            <w:pPr>
              <w:spacing w:after="0" w:line="240" w:lineRule="auto"/>
              <w:jc w:val="center"/>
              <w:rPr>
                <w:rFonts w:ascii="Times New Roman" w:hAnsi="Times New Roman" w:cs="Times New Roman"/>
                <w:color w:val="000000"/>
                <w:sz w:val="28"/>
                <w:szCs w:val="28"/>
              </w:rPr>
            </w:pPr>
            <w:r w:rsidRPr="0012307F">
              <w:rPr>
                <w:rFonts w:ascii="Times New Roman" w:hAnsi="Times New Roman" w:cs="Times New Roman"/>
                <w:color w:val="000000"/>
                <w:sz w:val="28"/>
                <w:szCs w:val="28"/>
              </w:rPr>
              <w:t>19</w:t>
            </w:r>
            <w:r w:rsidR="00D55DBD" w:rsidRPr="0012307F">
              <w:rPr>
                <w:rFonts w:ascii="Times New Roman" w:hAnsi="Times New Roman" w:cs="Times New Roman"/>
                <w:color w:val="000000"/>
                <w:sz w:val="28"/>
                <w:szCs w:val="28"/>
                <w:lang w:val="en-US"/>
              </w:rPr>
              <w:t xml:space="preserve"> (27,1%)</w:t>
            </w:r>
          </w:p>
        </w:tc>
        <w:tc>
          <w:tcPr>
            <w:tcW w:w="1701" w:type="dxa"/>
            <w:shd w:val="clear" w:color="auto" w:fill="auto"/>
            <w:vAlign w:val="center"/>
          </w:tcPr>
          <w:p w14:paraId="68692361" w14:textId="59EF2210" w:rsidR="00D55DBD" w:rsidRPr="00CC1B15" w:rsidRDefault="00D55DBD" w:rsidP="00306765">
            <w:pPr>
              <w:spacing w:after="0" w:line="240" w:lineRule="auto"/>
              <w:jc w:val="center"/>
              <w:rPr>
                <w:rFonts w:ascii="Times New Roman" w:hAnsi="Times New Roman" w:cs="Times New Roman"/>
                <w:color w:val="000000"/>
                <w:sz w:val="28"/>
                <w:szCs w:val="28"/>
              </w:rPr>
            </w:pPr>
            <w:r w:rsidRPr="0012307F">
              <w:rPr>
                <w:rFonts w:ascii="Times New Roman" w:hAnsi="Times New Roman" w:cs="Times New Roman"/>
                <w:color w:val="000000"/>
                <w:sz w:val="28"/>
                <w:szCs w:val="28"/>
              </w:rPr>
              <w:t xml:space="preserve">0 - </w:t>
            </w:r>
            <w:r w:rsidR="00605A1A">
              <w:rPr>
                <w:rFonts w:ascii="Times New Roman" w:hAnsi="Times New Roman" w:cs="Times New Roman"/>
                <w:color w:val="000000"/>
                <w:sz w:val="28"/>
                <w:szCs w:val="28"/>
              </w:rPr>
              <w:t>1</w:t>
            </w:r>
          </w:p>
        </w:tc>
        <w:tc>
          <w:tcPr>
            <w:tcW w:w="1701" w:type="dxa"/>
            <w:vAlign w:val="center"/>
          </w:tcPr>
          <w:p w14:paraId="247F3368" w14:textId="7F7F98ED" w:rsidR="00D55DBD" w:rsidRPr="00FB6DC4" w:rsidRDefault="00D55DBD" w:rsidP="00306765">
            <w:pPr>
              <w:spacing w:after="0" w:line="240" w:lineRule="auto"/>
              <w:jc w:val="center"/>
              <w:rPr>
                <w:rFonts w:ascii="Times New Roman" w:hAnsi="Times New Roman" w:cs="Times New Roman"/>
                <w:color w:val="000000"/>
                <w:sz w:val="28"/>
                <w:szCs w:val="28"/>
                <w:lang w:val="en-US"/>
              </w:rPr>
            </w:pPr>
            <w:r w:rsidRPr="00FB6DC4">
              <w:rPr>
                <w:rFonts w:ascii="Times New Roman" w:hAnsi="Times New Roman" w:cs="Times New Roman"/>
                <w:color w:val="000000"/>
                <w:sz w:val="28"/>
                <w:szCs w:val="28"/>
              </w:rPr>
              <w:t>0,2</w:t>
            </w:r>
            <w:r w:rsidR="00FB6DC4" w:rsidRPr="00FB6DC4">
              <w:rPr>
                <w:rFonts w:ascii="Times New Roman" w:hAnsi="Times New Roman" w:cs="Times New Roman"/>
                <w:color w:val="000000"/>
                <w:sz w:val="28"/>
                <w:szCs w:val="28"/>
              </w:rPr>
              <w:t>7</w:t>
            </w:r>
            <w:r w:rsidR="00BE5B60" w:rsidRPr="00FB6DC4">
              <w:rPr>
                <w:rFonts w:ascii="Times New Roman" w:hAnsi="Times New Roman" w:cs="Times New Roman"/>
                <w:sz w:val="28"/>
                <w:szCs w:val="28"/>
                <w:lang w:val="en-US"/>
              </w:rPr>
              <w:t>(</w:t>
            </w:r>
            <w:r w:rsidRPr="00FB6DC4">
              <w:rPr>
                <w:rFonts w:ascii="Times New Roman" w:hAnsi="Times New Roman" w:cs="Times New Roman"/>
                <w:sz w:val="28"/>
                <w:szCs w:val="28"/>
              </w:rPr>
              <w:t>0</w:t>
            </w:r>
            <w:r w:rsidR="00BE5B60" w:rsidRPr="00FB6DC4">
              <w:rPr>
                <w:rFonts w:ascii="Times New Roman" w:hAnsi="Times New Roman" w:cs="Times New Roman"/>
                <w:sz w:val="28"/>
                <w:szCs w:val="28"/>
              </w:rPr>
              <w:t>,</w:t>
            </w:r>
            <w:r w:rsidRPr="00FB6DC4">
              <w:rPr>
                <w:rFonts w:ascii="Times New Roman" w:hAnsi="Times New Roman" w:cs="Times New Roman"/>
                <w:sz w:val="28"/>
                <w:szCs w:val="28"/>
              </w:rPr>
              <w:t>45</w:t>
            </w:r>
            <w:r w:rsidR="00BE5B60" w:rsidRPr="00FB6DC4">
              <w:rPr>
                <w:rFonts w:ascii="Times New Roman" w:hAnsi="Times New Roman" w:cs="Times New Roman"/>
                <w:sz w:val="28"/>
                <w:szCs w:val="28"/>
                <w:lang w:val="en-US"/>
              </w:rPr>
              <w:t>)</w:t>
            </w:r>
          </w:p>
        </w:tc>
      </w:tr>
      <w:tr w:rsidR="00D55DBD" w:rsidRPr="00183426" w14:paraId="7F368867" w14:textId="77777777" w:rsidTr="006B78F4">
        <w:trPr>
          <w:trHeight w:val="455"/>
        </w:trPr>
        <w:tc>
          <w:tcPr>
            <w:tcW w:w="4361" w:type="dxa"/>
            <w:shd w:val="clear" w:color="auto" w:fill="auto"/>
          </w:tcPr>
          <w:p w14:paraId="45C4999F" w14:textId="77777777" w:rsidR="00D55DBD" w:rsidRPr="00A46FD6" w:rsidRDefault="00D55DBD" w:rsidP="00BE5B60">
            <w:pPr>
              <w:spacing w:after="0" w:line="240" w:lineRule="auto"/>
              <w:jc w:val="both"/>
              <w:rPr>
                <w:rFonts w:ascii="Times New Roman" w:hAnsi="Times New Roman" w:cs="Times New Roman"/>
                <w:sz w:val="28"/>
                <w:szCs w:val="28"/>
              </w:rPr>
            </w:pPr>
            <w:r w:rsidRPr="00A46FD6">
              <w:rPr>
                <w:rFonts w:ascii="Times New Roman" w:hAnsi="Times New Roman" w:cs="Times New Roman"/>
                <w:sz w:val="28"/>
                <w:szCs w:val="28"/>
              </w:rPr>
              <w:t>Длительные профессиональные проблемы</w:t>
            </w:r>
          </w:p>
        </w:tc>
        <w:tc>
          <w:tcPr>
            <w:tcW w:w="1701" w:type="dxa"/>
            <w:shd w:val="clear" w:color="auto" w:fill="auto"/>
            <w:vAlign w:val="center"/>
          </w:tcPr>
          <w:p w14:paraId="22464287" w14:textId="343A1383" w:rsidR="00D55DBD" w:rsidRPr="00A46FD6" w:rsidRDefault="00CE5DBF" w:rsidP="00306765">
            <w:pPr>
              <w:spacing w:after="0" w:line="240" w:lineRule="auto"/>
              <w:jc w:val="center"/>
              <w:rPr>
                <w:rFonts w:ascii="Times New Roman" w:hAnsi="Times New Roman" w:cs="Times New Roman"/>
                <w:color w:val="000000"/>
                <w:sz w:val="28"/>
                <w:szCs w:val="28"/>
                <w:lang w:val="en-US"/>
              </w:rPr>
            </w:pPr>
            <w:r w:rsidRPr="00A46FD6">
              <w:rPr>
                <w:rFonts w:ascii="Times New Roman" w:hAnsi="Times New Roman" w:cs="Times New Roman"/>
                <w:color w:val="000000"/>
                <w:sz w:val="28"/>
                <w:szCs w:val="28"/>
              </w:rPr>
              <w:t>25</w:t>
            </w:r>
            <w:r w:rsidR="00D55DBD" w:rsidRPr="00A46FD6">
              <w:rPr>
                <w:rFonts w:ascii="Times New Roman" w:hAnsi="Times New Roman" w:cs="Times New Roman"/>
                <w:color w:val="000000"/>
                <w:sz w:val="28"/>
                <w:szCs w:val="28"/>
                <w:lang w:val="en-US"/>
              </w:rPr>
              <w:t xml:space="preserve"> </w:t>
            </w:r>
            <w:r w:rsidR="00A46FD6" w:rsidRPr="00A46FD6">
              <w:rPr>
                <w:rFonts w:ascii="Times New Roman" w:hAnsi="Times New Roman" w:cs="Times New Roman"/>
                <w:color w:val="000000"/>
                <w:sz w:val="28"/>
                <w:szCs w:val="28"/>
                <w:lang w:val="en-US"/>
              </w:rPr>
              <w:t>(3</w:t>
            </w:r>
            <w:r w:rsidR="00D55DBD" w:rsidRPr="00A46FD6">
              <w:rPr>
                <w:rFonts w:ascii="Times New Roman" w:hAnsi="Times New Roman" w:cs="Times New Roman"/>
                <w:color w:val="000000"/>
                <w:sz w:val="28"/>
                <w:szCs w:val="28"/>
                <w:lang w:val="en-US"/>
              </w:rPr>
              <w:t>5,7%)</w:t>
            </w:r>
          </w:p>
        </w:tc>
        <w:tc>
          <w:tcPr>
            <w:tcW w:w="1701" w:type="dxa"/>
            <w:shd w:val="clear" w:color="auto" w:fill="auto"/>
            <w:vAlign w:val="center"/>
          </w:tcPr>
          <w:p w14:paraId="7C72FFBE" w14:textId="77777777" w:rsidR="00D55DBD" w:rsidRPr="00CE5DBF" w:rsidRDefault="00D55DBD" w:rsidP="00306765">
            <w:pPr>
              <w:spacing w:after="0" w:line="240" w:lineRule="auto"/>
              <w:jc w:val="center"/>
              <w:rPr>
                <w:rFonts w:ascii="Times New Roman" w:hAnsi="Times New Roman" w:cs="Times New Roman"/>
                <w:color w:val="000000"/>
                <w:sz w:val="28"/>
                <w:szCs w:val="28"/>
                <w:lang w:val="en-US"/>
              </w:rPr>
            </w:pPr>
            <w:r w:rsidRPr="00CE5DBF">
              <w:rPr>
                <w:rFonts w:ascii="Times New Roman" w:hAnsi="Times New Roman" w:cs="Times New Roman"/>
                <w:color w:val="000000"/>
                <w:sz w:val="28"/>
                <w:szCs w:val="28"/>
              </w:rPr>
              <w:t>0</w:t>
            </w:r>
            <w:r w:rsidRPr="00CE5DBF">
              <w:rPr>
                <w:rFonts w:ascii="Times New Roman" w:hAnsi="Times New Roman" w:cs="Times New Roman"/>
                <w:color w:val="000000"/>
                <w:sz w:val="28"/>
                <w:szCs w:val="28"/>
                <w:lang w:val="en-US"/>
              </w:rPr>
              <w:t xml:space="preserve"> - 4</w:t>
            </w:r>
          </w:p>
        </w:tc>
        <w:tc>
          <w:tcPr>
            <w:tcW w:w="1701" w:type="dxa"/>
            <w:shd w:val="clear" w:color="auto" w:fill="auto"/>
            <w:vAlign w:val="center"/>
          </w:tcPr>
          <w:p w14:paraId="62CA1FE5" w14:textId="46F102C8" w:rsidR="00D55DBD" w:rsidRPr="00CE5DBF" w:rsidRDefault="00D55DBD" w:rsidP="00306765">
            <w:pPr>
              <w:spacing w:after="0" w:line="240" w:lineRule="auto"/>
              <w:jc w:val="center"/>
              <w:rPr>
                <w:rFonts w:ascii="Times New Roman" w:hAnsi="Times New Roman" w:cs="Times New Roman"/>
                <w:color w:val="000000"/>
                <w:sz w:val="28"/>
                <w:szCs w:val="28"/>
                <w:lang w:val="en-US"/>
              </w:rPr>
            </w:pPr>
            <w:r w:rsidRPr="00CE5DBF">
              <w:rPr>
                <w:rFonts w:ascii="Times New Roman" w:hAnsi="Times New Roman" w:cs="Times New Roman"/>
                <w:color w:val="000000"/>
                <w:sz w:val="28"/>
                <w:szCs w:val="28"/>
              </w:rPr>
              <w:t>0,</w:t>
            </w:r>
            <w:r w:rsidR="00CE5DBF" w:rsidRPr="00CE5DBF">
              <w:rPr>
                <w:rFonts w:ascii="Times New Roman" w:hAnsi="Times New Roman" w:cs="Times New Roman"/>
                <w:color w:val="000000"/>
                <w:sz w:val="28"/>
                <w:szCs w:val="28"/>
              </w:rPr>
              <w:t>50</w:t>
            </w:r>
            <w:r w:rsidR="00BE5B60" w:rsidRPr="00CE5DBF">
              <w:rPr>
                <w:rFonts w:ascii="Times New Roman" w:hAnsi="Times New Roman" w:cs="Times New Roman"/>
                <w:sz w:val="28"/>
                <w:szCs w:val="28"/>
                <w:lang w:val="en-US"/>
              </w:rPr>
              <w:t>(</w:t>
            </w:r>
            <w:r w:rsidRPr="00CE5DBF">
              <w:rPr>
                <w:rFonts w:ascii="Times New Roman" w:hAnsi="Times New Roman" w:cs="Times New Roman"/>
                <w:sz w:val="28"/>
                <w:szCs w:val="28"/>
              </w:rPr>
              <w:t>0,79</w:t>
            </w:r>
            <w:r w:rsidR="00BE5B60" w:rsidRPr="00CE5DBF">
              <w:rPr>
                <w:rFonts w:ascii="Times New Roman" w:hAnsi="Times New Roman" w:cs="Times New Roman"/>
                <w:sz w:val="28"/>
                <w:szCs w:val="28"/>
                <w:lang w:val="en-US"/>
              </w:rPr>
              <w:t>)</w:t>
            </w:r>
          </w:p>
        </w:tc>
      </w:tr>
      <w:tr w:rsidR="00D55DBD" w:rsidRPr="00183426" w14:paraId="003251F6" w14:textId="77777777" w:rsidTr="006B78F4">
        <w:trPr>
          <w:trHeight w:val="455"/>
        </w:trPr>
        <w:tc>
          <w:tcPr>
            <w:tcW w:w="4361" w:type="dxa"/>
          </w:tcPr>
          <w:p w14:paraId="6A1BCD0E" w14:textId="76E0B15D" w:rsidR="00D55DBD" w:rsidRPr="00C8604F" w:rsidRDefault="00D55DBD" w:rsidP="00BE5B60">
            <w:pPr>
              <w:spacing w:after="0" w:line="240" w:lineRule="auto"/>
              <w:jc w:val="both"/>
              <w:rPr>
                <w:rFonts w:ascii="Times New Roman" w:hAnsi="Times New Roman" w:cs="Times New Roman"/>
                <w:sz w:val="28"/>
                <w:szCs w:val="28"/>
              </w:rPr>
            </w:pPr>
            <w:r w:rsidRPr="00C8604F">
              <w:rPr>
                <w:rFonts w:ascii="Times New Roman" w:hAnsi="Times New Roman" w:cs="Times New Roman"/>
                <w:sz w:val="28"/>
                <w:szCs w:val="28"/>
              </w:rPr>
              <w:t xml:space="preserve">Сумма </w:t>
            </w:r>
            <w:r w:rsidR="00A844C2" w:rsidRPr="00C8604F">
              <w:rPr>
                <w:rFonts w:ascii="Times New Roman" w:hAnsi="Times New Roman" w:cs="Times New Roman"/>
                <w:sz w:val="28"/>
                <w:szCs w:val="28"/>
              </w:rPr>
              <w:t>жизненных трудностей</w:t>
            </w:r>
          </w:p>
        </w:tc>
        <w:tc>
          <w:tcPr>
            <w:tcW w:w="1701" w:type="dxa"/>
            <w:vAlign w:val="center"/>
          </w:tcPr>
          <w:p w14:paraId="479672D1" w14:textId="0B8A64D0" w:rsidR="00D55DBD" w:rsidRPr="00C8604F" w:rsidRDefault="00D55DBD" w:rsidP="00306765">
            <w:pPr>
              <w:spacing w:after="0" w:line="240" w:lineRule="auto"/>
              <w:jc w:val="center"/>
              <w:rPr>
                <w:rFonts w:ascii="Times New Roman" w:hAnsi="Times New Roman" w:cs="Times New Roman"/>
                <w:color w:val="000000"/>
                <w:sz w:val="28"/>
                <w:szCs w:val="28"/>
                <w:lang w:val="en-US"/>
              </w:rPr>
            </w:pPr>
            <w:r w:rsidRPr="00C8604F">
              <w:rPr>
                <w:rFonts w:ascii="Times New Roman" w:hAnsi="Times New Roman" w:cs="Times New Roman"/>
                <w:color w:val="000000"/>
                <w:sz w:val="28"/>
                <w:szCs w:val="28"/>
              </w:rPr>
              <w:t>7</w:t>
            </w:r>
            <w:r w:rsidR="00CE5DBF" w:rsidRPr="00C8604F">
              <w:rPr>
                <w:rFonts w:ascii="Times New Roman" w:hAnsi="Times New Roman" w:cs="Times New Roman"/>
                <w:color w:val="000000"/>
                <w:sz w:val="28"/>
                <w:szCs w:val="28"/>
              </w:rPr>
              <w:t xml:space="preserve">0 </w:t>
            </w:r>
            <w:r w:rsidRPr="00C8604F">
              <w:rPr>
                <w:rFonts w:ascii="Times New Roman" w:hAnsi="Times New Roman" w:cs="Times New Roman"/>
                <w:color w:val="000000"/>
                <w:sz w:val="28"/>
                <w:szCs w:val="28"/>
              </w:rPr>
              <w:t>(100%)</w:t>
            </w:r>
          </w:p>
        </w:tc>
        <w:tc>
          <w:tcPr>
            <w:tcW w:w="1701" w:type="dxa"/>
            <w:shd w:val="clear" w:color="auto" w:fill="auto"/>
            <w:vAlign w:val="center"/>
          </w:tcPr>
          <w:p w14:paraId="71BFA8DE" w14:textId="77777777" w:rsidR="00D55DBD" w:rsidRPr="00C8604F" w:rsidRDefault="00D55DBD" w:rsidP="00306765">
            <w:pPr>
              <w:spacing w:after="0" w:line="240" w:lineRule="auto"/>
              <w:jc w:val="center"/>
              <w:rPr>
                <w:rFonts w:ascii="Times New Roman" w:hAnsi="Times New Roman" w:cs="Times New Roman"/>
                <w:color w:val="000000"/>
                <w:sz w:val="28"/>
                <w:szCs w:val="28"/>
                <w:lang w:val="en-US"/>
              </w:rPr>
            </w:pPr>
            <w:r w:rsidRPr="00C8604F">
              <w:rPr>
                <w:rFonts w:ascii="Times New Roman" w:hAnsi="Times New Roman" w:cs="Times New Roman"/>
                <w:color w:val="000000"/>
                <w:sz w:val="28"/>
                <w:szCs w:val="28"/>
              </w:rPr>
              <w:t>6 - 29</w:t>
            </w:r>
          </w:p>
        </w:tc>
        <w:tc>
          <w:tcPr>
            <w:tcW w:w="1701" w:type="dxa"/>
            <w:shd w:val="clear" w:color="auto" w:fill="auto"/>
            <w:vAlign w:val="center"/>
          </w:tcPr>
          <w:p w14:paraId="60BE50E5" w14:textId="1431D86D" w:rsidR="00D55DBD" w:rsidRPr="00C8604F" w:rsidRDefault="00D55DBD" w:rsidP="00306765">
            <w:pPr>
              <w:spacing w:after="0" w:line="240" w:lineRule="auto"/>
              <w:jc w:val="center"/>
              <w:rPr>
                <w:rFonts w:ascii="Times New Roman" w:hAnsi="Times New Roman" w:cs="Times New Roman"/>
                <w:color w:val="000000"/>
                <w:sz w:val="28"/>
                <w:szCs w:val="28"/>
                <w:lang w:val="en-US"/>
              </w:rPr>
            </w:pPr>
            <w:r w:rsidRPr="00C8604F">
              <w:rPr>
                <w:rFonts w:ascii="Times New Roman" w:hAnsi="Times New Roman" w:cs="Times New Roman"/>
                <w:color w:val="000000"/>
                <w:sz w:val="28"/>
                <w:szCs w:val="28"/>
              </w:rPr>
              <w:t>14,1</w:t>
            </w:r>
            <w:r w:rsidR="00CE5DBF" w:rsidRPr="00C8604F">
              <w:rPr>
                <w:rFonts w:ascii="Times New Roman" w:hAnsi="Times New Roman" w:cs="Times New Roman"/>
                <w:color w:val="000000"/>
                <w:sz w:val="28"/>
                <w:szCs w:val="28"/>
              </w:rPr>
              <w:t>6</w:t>
            </w:r>
            <w:r w:rsidR="00BE5B60" w:rsidRPr="00C8604F">
              <w:rPr>
                <w:rFonts w:ascii="Times New Roman" w:hAnsi="Times New Roman" w:cs="Times New Roman"/>
                <w:sz w:val="28"/>
                <w:szCs w:val="28"/>
                <w:lang w:val="en-US"/>
              </w:rPr>
              <w:t>(</w:t>
            </w:r>
            <w:r w:rsidRPr="00C8604F">
              <w:rPr>
                <w:rFonts w:ascii="Times New Roman" w:hAnsi="Times New Roman" w:cs="Times New Roman"/>
                <w:sz w:val="28"/>
                <w:szCs w:val="28"/>
              </w:rPr>
              <w:t>5,0</w:t>
            </w:r>
            <w:r w:rsidR="00CE5DBF" w:rsidRPr="00C8604F">
              <w:rPr>
                <w:rFonts w:ascii="Times New Roman" w:hAnsi="Times New Roman" w:cs="Times New Roman"/>
                <w:sz w:val="28"/>
                <w:szCs w:val="28"/>
              </w:rPr>
              <w:t>9</w:t>
            </w:r>
            <w:r w:rsidR="00BE5B60" w:rsidRPr="00C8604F">
              <w:rPr>
                <w:rFonts w:ascii="Times New Roman" w:hAnsi="Times New Roman" w:cs="Times New Roman"/>
                <w:sz w:val="28"/>
                <w:szCs w:val="28"/>
                <w:lang w:val="en-US"/>
              </w:rPr>
              <w:t>)</w:t>
            </w:r>
          </w:p>
        </w:tc>
      </w:tr>
      <w:tr w:rsidR="00D55DBD" w:rsidRPr="00183426" w14:paraId="55B1DFCA" w14:textId="77777777" w:rsidTr="006B78F4">
        <w:trPr>
          <w:trHeight w:val="455"/>
        </w:trPr>
        <w:tc>
          <w:tcPr>
            <w:tcW w:w="4361" w:type="dxa"/>
          </w:tcPr>
          <w:p w14:paraId="257F0C02" w14:textId="25DFFC3F" w:rsidR="00D55DBD" w:rsidRPr="007D029D" w:rsidRDefault="00AB50E1" w:rsidP="00D71FA9">
            <w:pPr>
              <w:spacing w:after="0" w:line="240" w:lineRule="auto"/>
              <w:rPr>
                <w:rFonts w:ascii="Times New Roman" w:hAnsi="Times New Roman" w:cs="Times New Roman"/>
                <w:sz w:val="28"/>
                <w:szCs w:val="28"/>
              </w:rPr>
            </w:pPr>
            <w:r w:rsidRPr="007D029D">
              <w:rPr>
                <w:rFonts w:ascii="Times New Roman" w:hAnsi="Times New Roman" w:cs="Times New Roman"/>
                <w:sz w:val="28"/>
                <w:szCs w:val="28"/>
              </w:rPr>
              <w:t xml:space="preserve">Самооценка </w:t>
            </w:r>
            <w:r w:rsidR="00D71FA9">
              <w:rPr>
                <w:rFonts w:ascii="Times New Roman" w:hAnsi="Times New Roman" w:cs="Times New Roman"/>
                <w:sz w:val="28"/>
                <w:szCs w:val="28"/>
              </w:rPr>
              <w:t>нахождения</w:t>
            </w:r>
            <w:r w:rsidRPr="007D029D">
              <w:rPr>
                <w:rFonts w:ascii="Times New Roman" w:hAnsi="Times New Roman" w:cs="Times New Roman"/>
                <w:sz w:val="28"/>
                <w:szCs w:val="28"/>
              </w:rPr>
              <w:t xml:space="preserve"> в  трудной жизненной ситуации</w:t>
            </w:r>
            <w:r w:rsidR="008B3735" w:rsidRPr="007D029D">
              <w:rPr>
                <w:rFonts w:ascii="Times New Roman" w:hAnsi="Times New Roman" w:cs="Times New Roman"/>
                <w:sz w:val="28"/>
                <w:szCs w:val="28"/>
              </w:rPr>
              <w:t xml:space="preserve"> в настоящее время</w:t>
            </w:r>
          </w:p>
        </w:tc>
        <w:tc>
          <w:tcPr>
            <w:tcW w:w="1701" w:type="dxa"/>
            <w:vAlign w:val="center"/>
          </w:tcPr>
          <w:p w14:paraId="15FC60B4" w14:textId="1488FAB5" w:rsidR="00D55DBD" w:rsidRPr="007D029D" w:rsidRDefault="005B6620" w:rsidP="00306765">
            <w:pPr>
              <w:spacing w:after="0" w:line="240" w:lineRule="auto"/>
              <w:jc w:val="center"/>
              <w:rPr>
                <w:rFonts w:ascii="Times New Roman" w:hAnsi="Times New Roman" w:cs="Times New Roman"/>
                <w:color w:val="000000"/>
                <w:sz w:val="28"/>
                <w:szCs w:val="28"/>
              </w:rPr>
            </w:pPr>
            <w:r w:rsidRPr="007D029D">
              <w:rPr>
                <w:rFonts w:ascii="Times New Roman" w:hAnsi="Times New Roman" w:cs="Times New Roman"/>
                <w:color w:val="000000"/>
                <w:sz w:val="28"/>
                <w:szCs w:val="28"/>
              </w:rPr>
              <w:t>29</w:t>
            </w:r>
            <w:r w:rsidR="00D55DBD" w:rsidRPr="007D029D">
              <w:rPr>
                <w:rFonts w:ascii="Times New Roman" w:hAnsi="Times New Roman" w:cs="Times New Roman"/>
                <w:color w:val="000000"/>
                <w:sz w:val="28"/>
                <w:szCs w:val="28"/>
              </w:rPr>
              <w:t xml:space="preserve"> (4</w:t>
            </w:r>
            <w:r w:rsidR="007D029D" w:rsidRPr="007D029D">
              <w:rPr>
                <w:rFonts w:ascii="Times New Roman" w:hAnsi="Times New Roman" w:cs="Times New Roman"/>
                <w:color w:val="000000"/>
                <w:sz w:val="28"/>
                <w:szCs w:val="28"/>
              </w:rPr>
              <w:t>1</w:t>
            </w:r>
            <w:r w:rsidR="00D55DBD" w:rsidRPr="007D029D">
              <w:rPr>
                <w:rFonts w:ascii="Times New Roman" w:hAnsi="Times New Roman" w:cs="Times New Roman"/>
                <w:color w:val="000000"/>
                <w:sz w:val="28"/>
                <w:szCs w:val="28"/>
              </w:rPr>
              <w:t>,</w:t>
            </w:r>
            <w:r w:rsidR="007D029D" w:rsidRPr="007D029D">
              <w:rPr>
                <w:rFonts w:ascii="Times New Roman" w:hAnsi="Times New Roman" w:cs="Times New Roman"/>
                <w:color w:val="000000"/>
                <w:sz w:val="28"/>
                <w:szCs w:val="28"/>
              </w:rPr>
              <w:t>4</w:t>
            </w:r>
            <w:r w:rsidR="00D55DBD" w:rsidRPr="007D029D">
              <w:rPr>
                <w:rFonts w:ascii="Times New Roman" w:hAnsi="Times New Roman" w:cs="Times New Roman"/>
                <w:color w:val="000000"/>
                <w:sz w:val="28"/>
                <w:szCs w:val="28"/>
              </w:rPr>
              <w:t>%)</w:t>
            </w:r>
          </w:p>
        </w:tc>
        <w:tc>
          <w:tcPr>
            <w:tcW w:w="1701" w:type="dxa"/>
            <w:vAlign w:val="center"/>
          </w:tcPr>
          <w:p w14:paraId="0E168F31" w14:textId="77777777" w:rsidR="00D55DBD" w:rsidRPr="007D029D" w:rsidRDefault="00D55DBD" w:rsidP="00306765">
            <w:pPr>
              <w:spacing w:after="0" w:line="240" w:lineRule="auto"/>
              <w:jc w:val="center"/>
              <w:rPr>
                <w:rFonts w:ascii="Times New Roman" w:hAnsi="Times New Roman" w:cs="Times New Roman"/>
                <w:color w:val="000000"/>
                <w:sz w:val="28"/>
                <w:szCs w:val="28"/>
                <w:lang w:val="en-US"/>
              </w:rPr>
            </w:pPr>
            <w:r w:rsidRPr="007D029D">
              <w:rPr>
                <w:rFonts w:ascii="Times New Roman" w:hAnsi="Times New Roman" w:cs="Times New Roman"/>
                <w:color w:val="000000"/>
                <w:sz w:val="28"/>
                <w:szCs w:val="28"/>
                <w:lang w:val="en-US"/>
              </w:rPr>
              <w:t>-</w:t>
            </w:r>
          </w:p>
        </w:tc>
        <w:tc>
          <w:tcPr>
            <w:tcW w:w="1701" w:type="dxa"/>
            <w:vAlign w:val="center"/>
          </w:tcPr>
          <w:p w14:paraId="12800E50" w14:textId="77777777" w:rsidR="00D55DBD" w:rsidRPr="007D029D" w:rsidRDefault="00D55DBD" w:rsidP="00306765">
            <w:pPr>
              <w:spacing w:after="0" w:line="240" w:lineRule="auto"/>
              <w:jc w:val="center"/>
              <w:rPr>
                <w:rFonts w:ascii="Times New Roman" w:hAnsi="Times New Roman" w:cs="Times New Roman"/>
                <w:color w:val="000000"/>
                <w:sz w:val="28"/>
                <w:szCs w:val="28"/>
                <w:lang w:val="en-US"/>
              </w:rPr>
            </w:pPr>
            <w:r w:rsidRPr="007D029D">
              <w:rPr>
                <w:rFonts w:ascii="Times New Roman" w:hAnsi="Times New Roman" w:cs="Times New Roman"/>
                <w:color w:val="000000"/>
                <w:sz w:val="28"/>
                <w:szCs w:val="28"/>
                <w:lang w:val="en-US"/>
              </w:rPr>
              <w:t>-</w:t>
            </w:r>
          </w:p>
        </w:tc>
      </w:tr>
    </w:tbl>
    <w:p w14:paraId="0E1BFAE9" w14:textId="0CB726CB" w:rsidR="00D55DBD" w:rsidRPr="00B01ACB" w:rsidRDefault="00BA4067" w:rsidP="008477C4">
      <w:pPr>
        <w:widowControl w:val="0"/>
        <w:spacing w:after="0" w:line="360" w:lineRule="auto"/>
        <w:ind w:firstLine="709"/>
        <w:jc w:val="both"/>
        <w:rPr>
          <w:rFonts w:ascii="Times New Roman" w:hAnsi="Times New Roman" w:cs="Times New Roman"/>
          <w:sz w:val="28"/>
          <w:szCs w:val="28"/>
        </w:rPr>
      </w:pPr>
      <w:r w:rsidRPr="00191C37">
        <w:rPr>
          <w:rFonts w:ascii="Times New Roman" w:eastAsia="Times New Roman" w:hAnsi="Times New Roman" w:cs="Times New Roman"/>
          <w:sz w:val="28"/>
          <w:szCs w:val="28"/>
          <w:lang w:eastAsia="ru-RU"/>
        </w:rPr>
        <w:lastRenderedPageBreak/>
        <w:t xml:space="preserve">В таблице </w:t>
      </w:r>
      <w:r>
        <w:rPr>
          <w:rFonts w:ascii="Times New Roman" w:eastAsia="Times New Roman" w:hAnsi="Times New Roman" w:cs="Times New Roman"/>
          <w:sz w:val="28"/>
          <w:szCs w:val="28"/>
          <w:lang w:eastAsia="ru-RU"/>
        </w:rPr>
        <w:t>1</w:t>
      </w:r>
      <w:r w:rsidRPr="00191C37">
        <w:rPr>
          <w:rFonts w:ascii="Times New Roman" w:eastAsia="Times New Roman" w:hAnsi="Times New Roman" w:cs="Times New Roman"/>
          <w:sz w:val="28"/>
          <w:szCs w:val="28"/>
          <w:lang w:eastAsia="ru-RU"/>
        </w:rPr>
        <w:t xml:space="preserve"> представлены средние значения </w:t>
      </w:r>
      <w:r>
        <w:rPr>
          <w:rFonts w:ascii="Times New Roman" w:eastAsia="Times New Roman" w:hAnsi="Times New Roman" w:cs="Times New Roman"/>
          <w:sz w:val="28"/>
          <w:szCs w:val="28"/>
          <w:lang w:eastAsia="ru-RU"/>
        </w:rPr>
        <w:t>шкал данной</w:t>
      </w:r>
      <w:r w:rsidRPr="00191C37">
        <w:rPr>
          <w:rFonts w:ascii="Times New Roman" w:eastAsia="Times New Roman" w:hAnsi="Times New Roman" w:cs="Times New Roman"/>
          <w:sz w:val="28"/>
          <w:szCs w:val="28"/>
          <w:lang w:eastAsia="ru-RU"/>
        </w:rPr>
        <w:t xml:space="preserve"> методик</w:t>
      </w:r>
      <w:r>
        <w:rPr>
          <w:rFonts w:ascii="Times New Roman" w:eastAsia="Times New Roman" w:hAnsi="Times New Roman" w:cs="Times New Roman"/>
          <w:sz w:val="28"/>
          <w:szCs w:val="28"/>
          <w:lang w:eastAsia="ru-RU"/>
        </w:rPr>
        <w:t>и</w:t>
      </w:r>
      <w:r w:rsidRPr="00191C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E5E58" w:rsidRPr="00B01ACB">
        <w:rPr>
          <w:rFonts w:ascii="Times New Roman" w:hAnsi="Times New Roman" w:cs="Times New Roman"/>
          <w:sz w:val="28"/>
          <w:szCs w:val="28"/>
        </w:rPr>
        <w:t>Все респонденты переживали в своей жизни безличные травматические события, связанные с несчастными случаями (катастрофы, стихийные бедствия и т.п.)</w:t>
      </w:r>
      <w:r w:rsidR="006B78F4">
        <w:rPr>
          <w:rFonts w:ascii="Times New Roman" w:hAnsi="Times New Roman" w:cs="Times New Roman"/>
          <w:sz w:val="28"/>
          <w:szCs w:val="28"/>
        </w:rPr>
        <w:t>.</w:t>
      </w:r>
      <w:r w:rsidR="00AE5E58" w:rsidRPr="00B01ACB">
        <w:rPr>
          <w:rFonts w:ascii="Times New Roman" w:hAnsi="Times New Roman" w:cs="Times New Roman"/>
          <w:sz w:val="28"/>
          <w:szCs w:val="28"/>
        </w:rPr>
        <w:t xml:space="preserve"> </w:t>
      </w:r>
      <w:r w:rsidR="006B78F4">
        <w:rPr>
          <w:rFonts w:ascii="Times New Roman" w:hAnsi="Times New Roman" w:cs="Times New Roman"/>
          <w:sz w:val="28"/>
          <w:szCs w:val="28"/>
        </w:rPr>
        <w:t>С</w:t>
      </w:r>
      <w:r w:rsidR="00AE5E58" w:rsidRPr="00B01ACB">
        <w:rPr>
          <w:rFonts w:ascii="Times New Roman" w:hAnsi="Times New Roman" w:cs="Times New Roman"/>
          <w:sz w:val="28"/>
          <w:szCs w:val="28"/>
        </w:rPr>
        <w:t>ледующими по частоте встречаемости были межличностные события, связанные с действиями других людей (избиение, насилие, кражи, угрозы и унижение) – 98,</w:t>
      </w:r>
      <w:r w:rsidR="00663B74" w:rsidRPr="00B01ACB">
        <w:rPr>
          <w:rFonts w:ascii="Times New Roman" w:hAnsi="Times New Roman" w:cs="Times New Roman"/>
          <w:sz w:val="28"/>
          <w:szCs w:val="28"/>
        </w:rPr>
        <w:t>6</w:t>
      </w:r>
      <w:r w:rsidR="00AE5E58" w:rsidRPr="00B01ACB">
        <w:rPr>
          <w:rFonts w:ascii="Times New Roman" w:hAnsi="Times New Roman" w:cs="Times New Roman"/>
          <w:sz w:val="28"/>
          <w:szCs w:val="28"/>
        </w:rPr>
        <w:t>%.  Более половины респондентов указали неблагоприятные обстоятельства детства</w:t>
      </w:r>
      <w:r w:rsidR="00604F47" w:rsidRPr="00B01ACB">
        <w:rPr>
          <w:rFonts w:ascii="Times New Roman" w:hAnsi="Times New Roman" w:cs="Times New Roman"/>
          <w:sz w:val="28"/>
          <w:szCs w:val="28"/>
        </w:rPr>
        <w:t>, связанные с травмирующими событиями в семье (насилие в семье, психическое здоровье членов семьи и т.п.) – 5</w:t>
      </w:r>
      <w:r w:rsidR="00663B74" w:rsidRPr="00B01ACB">
        <w:rPr>
          <w:rFonts w:ascii="Times New Roman" w:hAnsi="Times New Roman" w:cs="Times New Roman"/>
          <w:sz w:val="28"/>
          <w:szCs w:val="28"/>
        </w:rPr>
        <w:t>7</w:t>
      </w:r>
      <w:r w:rsidR="00604F47" w:rsidRPr="00B01ACB">
        <w:rPr>
          <w:rFonts w:ascii="Times New Roman" w:hAnsi="Times New Roman" w:cs="Times New Roman"/>
          <w:sz w:val="28"/>
          <w:szCs w:val="28"/>
        </w:rPr>
        <w:t>,</w:t>
      </w:r>
      <w:r w:rsidR="00663B74" w:rsidRPr="00B01ACB">
        <w:rPr>
          <w:rFonts w:ascii="Times New Roman" w:hAnsi="Times New Roman" w:cs="Times New Roman"/>
          <w:sz w:val="28"/>
          <w:szCs w:val="28"/>
        </w:rPr>
        <w:t>1</w:t>
      </w:r>
      <w:r w:rsidR="00604F47" w:rsidRPr="00B01ACB">
        <w:rPr>
          <w:rFonts w:ascii="Times New Roman" w:hAnsi="Times New Roman" w:cs="Times New Roman"/>
          <w:sz w:val="28"/>
          <w:szCs w:val="28"/>
        </w:rPr>
        <w:t xml:space="preserve">%. </w:t>
      </w:r>
    </w:p>
    <w:p w14:paraId="5C9133AA" w14:textId="4797C9F8" w:rsidR="00BD7C96" w:rsidRDefault="00233EAC" w:rsidP="008477C4">
      <w:pPr>
        <w:widowControl w:val="0"/>
        <w:spacing w:after="0" w:line="360" w:lineRule="auto"/>
        <w:ind w:firstLine="709"/>
        <w:jc w:val="both"/>
        <w:rPr>
          <w:rFonts w:ascii="Times New Roman" w:hAnsi="Times New Roman" w:cs="Times New Roman"/>
          <w:sz w:val="28"/>
          <w:szCs w:val="28"/>
        </w:rPr>
      </w:pPr>
      <w:r w:rsidRPr="006F42CC">
        <w:rPr>
          <w:rFonts w:ascii="Times New Roman" w:hAnsi="Times New Roman" w:cs="Times New Roman"/>
          <w:sz w:val="28"/>
          <w:szCs w:val="28"/>
        </w:rPr>
        <w:t xml:space="preserve">В анкету также были включены </w:t>
      </w:r>
      <w:r w:rsidR="00BA791D" w:rsidRPr="006F42CC">
        <w:rPr>
          <w:rFonts w:ascii="Times New Roman" w:hAnsi="Times New Roman" w:cs="Times New Roman"/>
          <w:sz w:val="28"/>
          <w:szCs w:val="28"/>
        </w:rPr>
        <w:t xml:space="preserve">вопросы, касающиеся опыта переживания респондентами длительных травмирующих ситуаций. Почти треть респондентов </w:t>
      </w:r>
      <w:r w:rsidR="00BA791D" w:rsidRPr="006F42CC">
        <w:rPr>
          <w:rFonts w:ascii="Times New Roman" w:hAnsi="Times New Roman" w:cs="Times New Roman"/>
          <w:color w:val="000000"/>
          <w:sz w:val="28"/>
          <w:szCs w:val="28"/>
        </w:rPr>
        <w:t xml:space="preserve">(27,1%) </w:t>
      </w:r>
      <w:r w:rsidR="00BA791D" w:rsidRPr="006F42CC">
        <w:rPr>
          <w:rFonts w:ascii="Times New Roman" w:hAnsi="Times New Roman" w:cs="Times New Roman"/>
          <w:sz w:val="28"/>
          <w:szCs w:val="28"/>
        </w:rPr>
        <w:t>указала, что им приходилось длительное время ухаживать за серьезно болеющим ребёнком или взрослым человеком, которому тре</w:t>
      </w:r>
      <w:r w:rsidR="00F92CF8" w:rsidRPr="006F42CC">
        <w:rPr>
          <w:rFonts w:ascii="Times New Roman" w:hAnsi="Times New Roman" w:cs="Times New Roman"/>
          <w:sz w:val="28"/>
          <w:szCs w:val="28"/>
        </w:rPr>
        <w:t>б</w:t>
      </w:r>
      <w:r w:rsidR="00BA791D" w:rsidRPr="006F42CC">
        <w:rPr>
          <w:rFonts w:ascii="Times New Roman" w:hAnsi="Times New Roman" w:cs="Times New Roman"/>
          <w:sz w:val="28"/>
          <w:szCs w:val="28"/>
        </w:rPr>
        <w:t xml:space="preserve">овался постоянный уход. </w:t>
      </w:r>
      <w:r w:rsidR="00E47BA7" w:rsidRPr="006F42CC">
        <w:rPr>
          <w:rFonts w:ascii="Times New Roman" w:hAnsi="Times New Roman" w:cs="Times New Roman"/>
          <w:sz w:val="28"/>
          <w:szCs w:val="28"/>
        </w:rPr>
        <w:t xml:space="preserve">Длительные профессиональные проблемы, связанные с работой или бизнесом, переживали </w:t>
      </w:r>
      <w:r w:rsidR="006F42CC" w:rsidRPr="006F42CC">
        <w:rPr>
          <w:rFonts w:ascii="Times New Roman" w:hAnsi="Times New Roman" w:cs="Times New Roman"/>
          <w:sz w:val="28"/>
          <w:szCs w:val="28"/>
        </w:rPr>
        <w:t>3</w:t>
      </w:r>
      <w:r w:rsidR="00E47BA7" w:rsidRPr="006F42CC">
        <w:rPr>
          <w:rFonts w:ascii="Times New Roman" w:hAnsi="Times New Roman" w:cs="Times New Roman"/>
          <w:sz w:val="28"/>
          <w:szCs w:val="28"/>
        </w:rPr>
        <w:t>5,7% лиц, участвовавших в исследовании.</w:t>
      </w:r>
      <w:r w:rsidR="00807E2F">
        <w:rPr>
          <w:rFonts w:ascii="Times New Roman" w:hAnsi="Times New Roman" w:cs="Times New Roman"/>
          <w:sz w:val="28"/>
          <w:szCs w:val="28"/>
        </w:rPr>
        <w:t xml:space="preserve"> </w:t>
      </w:r>
    </w:p>
    <w:p w14:paraId="252C0DBB" w14:textId="592CCE4A" w:rsidR="000E5EC6" w:rsidRPr="00651CE6" w:rsidRDefault="000E5EC6" w:rsidP="008477C4">
      <w:pPr>
        <w:widowControl w:val="0"/>
        <w:spacing w:after="0" w:line="360" w:lineRule="auto"/>
        <w:ind w:firstLine="709"/>
        <w:jc w:val="both"/>
        <w:rPr>
          <w:rFonts w:ascii="Times New Roman" w:hAnsi="Times New Roman" w:cs="Times New Roman"/>
          <w:sz w:val="28"/>
          <w:szCs w:val="28"/>
        </w:rPr>
      </w:pPr>
      <w:r w:rsidRPr="0027648E">
        <w:rPr>
          <w:rFonts w:ascii="Times New Roman" w:hAnsi="Times New Roman" w:cs="Times New Roman"/>
          <w:sz w:val="28"/>
        </w:rPr>
        <w:t xml:space="preserve">Общее среднее количество травматических событий по выборке достаточно высоко - </w:t>
      </w:r>
      <w:r w:rsidRPr="0027648E">
        <w:rPr>
          <w:rFonts w:ascii="Times New Roman" w:hAnsi="Times New Roman" w:cs="Times New Roman"/>
          <w:color w:val="000000"/>
          <w:sz w:val="28"/>
          <w:szCs w:val="28"/>
        </w:rPr>
        <w:t>14,16</w:t>
      </w:r>
      <w:r w:rsidR="00FD2749" w:rsidRPr="0027648E">
        <w:rPr>
          <w:rFonts w:ascii="Times New Roman" w:hAnsi="Times New Roman" w:cs="Times New Roman"/>
          <w:color w:val="000000"/>
          <w:sz w:val="28"/>
          <w:szCs w:val="28"/>
        </w:rPr>
        <w:t xml:space="preserve">, </w:t>
      </w:r>
      <w:r w:rsidR="00FD2749" w:rsidRPr="0027648E">
        <w:rPr>
          <w:rFonts w:ascii="Times New Roman" w:hAnsi="Times New Roman" w:cs="Times New Roman"/>
          <w:sz w:val="28"/>
        </w:rPr>
        <w:t xml:space="preserve">при этом наибольший вклад вносят безличностные травматические события (9,19). </w:t>
      </w:r>
      <w:r w:rsidR="00D8756F" w:rsidRPr="0027648E">
        <w:rPr>
          <w:rFonts w:ascii="Times New Roman" w:hAnsi="Times New Roman" w:cs="Times New Roman"/>
          <w:color w:val="000000"/>
          <w:sz w:val="28"/>
          <w:szCs w:val="28"/>
        </w:rPr>
        <w:t xml:space="preserve"> </w:t>
      </w:r>
      <w:r w:rsidR="00C31C28" w:rsidRPr="0027648E">
        <w:rPr>
          <w:rFonts w:ascii="Times New Roman" w:hAnsi="Times New Roman" w:cs="Times New Roman"/>
          <w:color w:val="000000"/>
          <w:sz w:val="28"/>
          <w:szCs w:val="28"/>
        </w:rPr>
        <w:t xml:space="preserve"> </w:t>
      </w:r>
    </w:p>
    <w:p w14:paraId="4BC5AD02" w14:textId="6957F9E2" w:rsidR="00D00AD2" w:rsidRPr="00807E2F" w:rsidRDefault="00D00AD2" w:rsidP="00D00AD2">
      <w:pPr>
        <w:widowControl w:val="0"/>
        <w:spacing w:after="0" w:line="360" w:lineRule="auto"/>
        <w:ind w:firstLine="709"/>
        <w:jc w:val="both"/>
        <w:rPr>
          <w:rFonts w:ascii="Times New Roman" w:hAnsi="Times New Roman" w:cs="Times New Roman"/>
          <w:sz w:val="28"/>
          <w:szCs w:val="28"/>
        </w:rPr>
      </w:pPr>
      <w:r w:rsidRPr="00807E2F">
        <w:rPr>
          <w:rFonts w:ascii="Times New Roman" w:hAnsi="Times New Roman" w:cs="Times New Roman"/>
          <w:sz w:val="28"/>
          <w:szCs w:val="28"/>
        </w:rPr>
        <w:t xml:space="preserve">Также респондентам было предложено оценить </w:t>
      </w:r>
      <w:r w:rsidR="00A51881" w:rsidRPr="00807E2F">
        <w:rPr>
          <w:rFonts w:ascii="Times New Roman" w:hAnsi="Times New Roman" w:cs="Times New Roman"/>
          <w:sz w:val="28"/>
          <w:szCs w:val="28"/>
        </w:rPr>
        <w:t>текущую</w:t>
      </w:r>
      <w:r w:rsidR="00853E4A" w:rsidRPr="00807E2F">
        <w:rPr>
          <w:rFonts w:ascii="Times New Roman" w:hAnsi="Times New Roman" w:cs="Times New Roman"/>
          <w:sz w:val="28"/>
          <w:szCs w:val="28"/>
        </w:rPr>
        <w:t xml:space="preserve"> </w:t>
      </w:r>
      <w:r w:rsidR="00A51881" w:rsidRPr="00807E2F">
        <w:rPr>
          <w:rFonts w:ascii="Times New Roman" w:hAnsi="Times New Roman" w:cs="Times New Roman"/>
          <w:sz w:val="28"/>
          <w:szCs w:val="28"/>
        </w:rPr>
        <w:t>жизненную ситуацию.</w:t>
      </w:r>
      <w:r w:rsidR="00807E2F" w:rsidRPr="00807E2F">
        <w:rPr>
          <w:rFonts w:ascii="Times New Roman" w:hAnsi="Times New Roman" w:cs="Times New Roman"/>
          <w:sz w:val="28"/>
          <w:szCs w:val="28"/>
        </w:rPr>
        <w:t xml:space="preserve"> Почти половина респондентов оценили свою жизненную ситуацию на момент участия в исследовании как трудную.</w:t>
      </w:r>
    </w:p>
    <w:p w14:paraId="2E76CBBF" w14:textId="5BA004BA" w:rsidR="00AE71F7" w:rsidRDefault="00D36FEB" w:rsidP="00AE71F7">
      <w:pPr>
        <w:shd w:val="clear" w:color="auto" w:fill="FFFFFF"/>
        <w:tabs>
          <w:tab w:val="left" w:pos="3840"/>
        </w:tabs>
        <w:spacing w:after="0" w:line="360" w:lineRule="auto"/>
        <w:ind w:firstLine="709"/>
        <w:contextualSpacing/>
        <w:jc w:val="both"/>
        <w:rPr>
          <w:rFonts w:ascii="Times New Roman" w:hAnsi="Times New Roman" w:cs="Times New Roman"/>
          <w:sz w:val="28"/>
          <w:szCs w:val="28"/>
        </w:rPr>
      </w:pPr>
      <w:r w:rsidRPr="004F6919">
        <w:rPr>
          <w:rFonts w:ascii="Times New Roman" w:hAnsi="Times New Roman" w:cs="Times New Roman"/>
          <w:sz w:val="28"/>
          <w:szCs w:val="28"/>
        </w:rPr>
        <w:t>Рассмотрим внутрифункциональные связи исследуемых шкал травматических событий</w:t>
      </w:r>
      <w:r w:rsidR="004E300E">
        <w:rPr>
          <w:rFonts w:ascii="Times New Roman" w:hAnsi="Times New Roman" w:cs="Times New Roman"/>
          <w:sz w:val="28"/>
          <w:szCs w:val="28"/>
        </w:rPr>
        <w:t xml:space="preserve">, представленные на рисунке </w:t>
      </w:r>
      <w:r w:rsidR="0027648E">
        <w:rPr>
          <w:rFonts w:ascii="Times New Roman" w:hAnsi="Times New Roman" w:cs="Times New Roman"/>
          <w:sz w:val="28"/>
          <w:szCs w:val="28"/>
        </w:rPr>
        <w:t>3</w:t>
      </w:r>
      <w:r w:rsidR="004E300E">
        <w:rPr>
          <w:rFonts w:ascii="Times New Roman" w:hAnsi="Times New Roman" w:cs="Times New Roman"/>
          <w:sz w:val="28"/>
          <w:szCs w:val="28"/>
        </w:rPr>
        <w:t>.</w:t>
      </w:r>
      <w:r w:rsidRPr="004F6919">
        <w:rPr>
          <w:rFonts w:ascii="Times New Roman" w:hAnsi="Times New Roman" w:cs="Times New Roman"/>
          <w:sz w:val="28"/>
          <w:szCs w:val="28"/>
        </w:rPr>
        <w:t xml:space="preserve"> </w:t>
      </w:r>
      <w:r w:rsidR="004E300E" w:rsidRPr="00FC4017">
        <w:rPr>
          <w:rFonts w:ascii="Times New Roman" w:hAnsi="Times New Roman" w:cs="Times New Roman"/>
          <w:sz w:val="28"/>
          <w:szCs w:val="28"/>
        </w:rPr>
        <w:t xml:space="preserve">Как можно видеть из рисунка </w:t>
      </w:r>
      <w:r w:rsidR="0027648E">
        <w:rPr>
          <w:rFonts w:ascii="Times New Roman" w:hAnsi="Times New Roman" w:cs="Times New Roman"/>
          <w:sz w:val="28"/>
          <w:szCs w:val="28"/>
        </w:rPr>
        <w:t>3</w:t>
      </w:r>
      <w:r w:rsidR="004E300E" w:rsidRPr="00FC4017">
        <w:rPr>
          <w:rFonts w:ascii="Times New Roman" w:hAnsi="Times New Roman" w:cs="Times New Roman"/>
          <w:sz w:val="28"/>
          <w:szCs w:val="28"/>
        </w:rPr>
        <w:t xml:space="preserve"> существуют многочисленные положительные взаимосвязи между различными шкалами травматических событий. </w:t>
      </w:r>
      <w:r w:rsidR="00350500" w:rsidRPr="0027648E">
        <w:rPr>
          <w:rFonts w:ascii="Times New Roman" w:hAnsi="Times New Roman" w:cs="Times New Roman"/>
          <w:sz w:val="28"/>
          <w:szCs w:val="28"/>
        </w:rPr>
        <w:t>Наибольшее число корреляционных связей отмечено для шкалы «межличностные травматические события». Данная шкала коррелирует со шкалами</w:t>
      </w:r>
      <w:r w:rsidR="00350500" w:rsidRPr="0027648E">
        <w:t xml:space="preserve"> </w:t>
      </w:r>
      <w:r w:rsidR="00350500" w:rsidRPr="0027648E">
        <w:rPr>
          <w:rFonts w:ascii="Times New Roman" w:hAnsi="Times New Roman" w:cs="Times New Roman"/>
          <w:sz w:val="28"/>
          <w:szCs w:val="28"/>
        </w:rPr>
        <w:t xml:space="preserve">«безличностные травматические события», </w:t>
      </w:r>
      <w:r w:rsidR="00AE71F7" w:rsidRPr="0027648E">
        <w:rPr>
          <w:rFonts w:ascii="Times New Roman" w:hAnsi="Times New Roman" w:cs="Times New Roman"/>
          <w:sz w:val="28"/>
          <w:szCs w:val="28"/>
        </w:rPr>
        <w:t>«длительные профессиональные проблемы» и «неблагоприятные обстоятельства детства».</w:t>
      </w:r>
    </w:p>
    <w:p w14:paraId="7FD437BC" w14:textId="2FE2FF47" w:rsidR="002D5013" w:rsidRPr="00183426" w:rsidRDefault="00523418" w:rsidP="0024074F">
      <w:pPr>
        <w:widowControl w:val="0"/>
        <w:spacing w:after="0" w:line="360" w:lineRule="auto"/>
        <w:rPr>
          <w:rFonts w:ascii="Times New Roman" w:hAnsi="Times New Roman" w:cs="Times New Roman"/>
          <w:sz w:val="28"/>
          <w:szCs w:val="28"/>
          <w:highlight w:val="yellow"/>
        </w:rPr>
      </w:pPr>
      <w:r>
        <w:rPr>
          <w:noProof/>
          <w:lang w:eastAsia="ru-RU"/>
        </w:rPr>
        <w:lastRenderedPageBreak/>
        <w:drawing>
          <wp:inline distT="0" distB="0" distL="0" distR="0" wp14:anchorId="32682607" wp14:editId="2520440D">
            <wp:extent cx="6162675" cy="3800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63658" cy="3801081"/>
                    </a:xfrm>
                    <a:prstGeom prst="rect">
                      <a:avLst/>
                    </a:prstGeom>
                  </pic:spPr>
                </pic:pic>
              </a:graphicData>
            </a:graphic>
          </wp:inline>
        </w:drawing>
      </w:r>
    </w:p>
    <w:p w14:paraId="4FE6CAC2" w14:textId="17BD9B3D" w:rsidR="002D5013" w:rsidRDefault="002D5013" w:rsidP="007E2F6E">
      <w:pPr>
        <w:widowControl w:val="0"/>
        <w:spacing w:after="0" w:line="360" w:lineRule="auto"/>
        <w:jc w:val="center"/>
        <w:rPr>
          <w:rFonts w:ascii="Times New Roman" w:hAnsi="Times New Roman" w:cs="Times New Roman"/>
          <w:sz w:val="28"/>
          <w:szCs w:val="28"/>
        </w:rPr>
      </w:pPr>
      <w:r w:rsidRPr="006B22CE">
        <w:rPr>
          <w:rFonts w:ascii="Times New Roman" w:hAnsi="Times New Roman" w:cs="Times New Roman"/>
          <w:sz w:val="28"/>
          <w:szCs w:val="28"/>
        </w:rPr>
        <w:t xml:space="preserve">Рис. </w:t>
      </w:r>
      <w:r w:rsidR="0027648E">
        <w:rPr>
          <w:rFonts w:ascii="Times New Roman" w:hAnsi="Times New Roman" w:cs="Times New Roman"/>
          <w:sz w:val="28"/>
          <w:szCs w:val="28"/>
        </w:rPr>
        <w:t>3</w:t>
      </w:r>
      <w:r w:rsidRPr="006B22CE">
        <w:rPr>
          <w:rFonts w:ascii="Times New Roman" w:hAnsi="Times New Roman" w:cs="Times New Roman"/>
          <w:sz w:val="28"/>
          <w:szCs w:val="28"/>
        </w:rPr>
        <w:t xml:space="preserve">. Внутрифункциональные связи исследуемых шкал травматических событий </w:t>
      </w:r>
      <w:r w:rsidR="00401D23" w:rsidRPr="006B22CE">
        <w:rPr>
          <w:rFonts w:ascii="Times New Roman" w:hAnsi="Times New Roman" w:cs="Times New Roman"/>
          <w:sz w:val="28"/>
          <w:szCs w:val="28"/>
        </w:rPr>
        <w:t>(</w:t>
      </w:r>
      <w:r w:rsidR="00401D23" w:rsidRPr="006B22CE">
        <w:rPr>
          <w:rFonts w:ascii="Times New Roman" w:hAnsi="Times New Roman" w:cs="Times New Roman"/>
          <w:sz w:val="28"/>
          <w:szCs w:val="28"/>
          <w:lang w:val="en-US"/>
        </w:rPr>
        <w:t>LULES</w:t>
      </w:r>
      <w:r w:rsidR="00401D23" w:rsidRPr="006B22CE">
        <w:rPr>
          <w:rFonts w:ascii="Times New Roman" w:hAnsi="Times New Roman" w:cs="Times New Roman"/>
          <w:sz w:val="28"/>
          <w:szCs w:val="28"/>
        </w:rPr>
        <w:t>) и добавочных шкал</w:t>
      </w:r>
      <w:r w:rsidR="00C7091E">
        <w:rPr>
          <w:rFonts w:ascii="Times New Roman" w:hAnsi="Times New Roman" w:cs="Times New Roman"/>
          <w:sz w:val="28"/>
          <w:szCs w:val="28"/>
        </w:rPr>
        <w:t>. На рисунке приведены коэффициенты ранговой корреляции Спирмена.</w:t>
      </w:r>
    </w:p>
    <w:p w14:paraId="565F3EB1" w14:textId="77777777" w:rsidR="00805564" w:rsidRPr="006B22CE" w:rsidRDefault="00805564" w:rsidP="004E300E">
      <w:pPr>
        <w:widowControl w:val="0"/>
        <w:spacing w:after="0" w:line="360" w:lineRule="auto"/>
        <w:jc w:val="center"/>
        <w:rPr>
          <w:rFonts w:ascii="Times New Roman" w:hAnsi="Times New Roman" w:cs="Times New Roman"/>
          <w:sz w:val="28"/>
          <w:szCs w:val="28"/>
        </w:rPr>
      </w:pPr>
    </w:p>
    <w:p w14:paraId="27E27229" w14:textId="2752EF46" w:rsidR="004E300E" w:rsidRDefault="00400CDE" w:rsidP="007F2D85">
      <w:pPr>
        <w:shd w:val="clear" w:color="auto" w:fill="FFFFFF"/>
        <w:tabs>
          <w:tab w:val="left" w:pos="384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47126" w:rsidRPr="000F6771">
        <w:rPr>
          <w:rFonts w:ascii="Times New Roman" w:hAnsi="Times New Roman" w:cs="Times New Roman"/>
          <w:sz w:val="28"/>
          <w:szCs w:val="28"/>
        </w:rPr>
        <w:t xml:space="preserve">Чем выше показатель </w:t>
      </w:r>
      <w:r w:rsidR="00974380">
        <w:rPr>
          <w:rFonts w:ascii="Times New Roman" w:hAnsi="Times New Roman" w:cs="Times New Roman"/>
          <w:sz w:val="28"/>
          <w:szCs w:val="28"/>
        </w:rPr>
        <w:t>«</w:t>
      </w:r>
      <w:r w:rsidR="00974380" w:rsidRPr="000F6771">
        <w:rPr>
          <w:rFonts w:ascii="Times New Roman" w:hAnsi="Times New Roman" w:cs="Times New Roman"/>
          <w:sz w:val="28"/>
          <w:szCs w:val="28"/>
        </w:rPr>
        <w:t>Неблагоприятны</w:t>
      </w:r>
      <w:r w:rsidR="00974380">
        <w:rPr>
          <w:rFonts w:ascii="Times New Roman" w:hAnsi="Times New Roman" w:cs="Times New Roman"/>
          <w:sz w:val="28"/>
          <w:szCs w:val="28"/>
        </w:rPr>
        <w:t>е</w:t>
      </w:r>
      <w:r w:rsidR="00974380" w:rsidRPr="000F6771">
        <w:rPr>
          <w:rFonts w:ascii="Times New Roman" w:hAnsi="Times New Roman" w:cs="Times New Roman"/>
          <w:sz w:val="28"/>
          <w:szCs w:val="28"/>
        </w:rPr>
        <w:t xml:space="preserve"> обстоятельств</w:t>
      </w:r>
      <w:r w:rsidR="00974380">
        <w:rPr>
          <w:rFonts w:ascii="Times New Roman" w:hAnsi="Times New Roman" w:cs="Times New Roman"/>
          <w:sz w:val="28"/>
          <w:szCs w:val="28"/>
        </w:rPr>
        <w:t>а</w:t>
      </w:r>
      <w:r w:rsidR="00974380" w:rsidRPr="000F6771">
        <w:rPr>
          <w:rFonts w:ascii="Times New Roman" w:hAnsi="Times New Roman" w:cs="Times New Roman"/>
          <w:sz w:val="28"/>
          <w:szCs w:val="28"/>
        </w:rPr>
        <w:t xml:space="preserve"> детства</w:t>
      </w:r>
      <w:r w:rsidR="00974380">
        <w:rPr>
          <w:rFonts w:ascii="Times New Roman" w:hAnsi="Times New Roman" w:cs="Times New Roman"/>
          <w:sz w:val="28"/>
          <w:szCs w:val="28"/>
        </w:rPr>
        <w:t>»</w:t>
      </w:r>
      <w:r w:rsidR="00974380" w:rsidRPr="00DA6762">
        <w:rPr>
          <w:rFonts w:ascii="Times New Roman" w:hAnsi="Times New Roman" w:cs="Times New Roman"/>
          <w:sz w:val="28"/>
          <w:szCs w:val="28"/>
        </w:rPr>
        <w:t>.</w:t>
      </w:r>
      <w:r w:rsidR="00974380">
        <w:rPr>
          <w:rFonts w:ascii="Times New Roman" w:hAnsi="Times New Roman" w:cs="Times New Roman"/>
          <w:sz w:val="28"/>
          <w:szCs w:val="28"/>
        </w:rPr>
        <w:t xml:space="preserve"> </w:t>
      </w:r>
      <w:r w:rsidR="00E47126" w:rsidRPr="000F6771">
        <w:rPr>
          <w:rFonts w:ascii="Times New Roman" w:hAnsi="Times New Roman" w:cs="Times New Roman"/>
          <w:sz w:val="28"/>
          <w:szCs w:val="28"/>
        </w:rPr>
        <w:t xml:space="preserve">тем выше </w:t>
      </w:r>
      <w:r w:rsidR="000D305D" w:rsidRPr="000F6771">
        <w:rPr>
          <w:rFonts w:ascii="Times New Roman" w:hAnsi="Times New Roman" w:cs="Times New Roman"/>
          <w:sz w:val="28"/>
          <w:szCs w:val="28"/>
        </w:rPr>
        <w:t xml:space="preserve">показатели </w:t>
      </w:r>
      <w:r w:rsidR="004E300E">
        <w:rPr>
          <w:rFonts w:ascii="Times New Roman" w:hAnsi="Times New Roman" w:cs="Times New Roman"/>
          <w:sz w:val="28"/>
          <w:szCs w:val="28"/>
        </w:rPr>
        <w:t>«</w:t>
      </w:r>
      <w:r w:rsidR="000D305D" w:rsidRPr="000F6771">
        <w:rPr>
          <w:rFonts w:ascii="Times New Roman" w:hAnsi="Times New Roman" w:cs="Times New Roman"/>
          <w:sz w:val="28"/>
          <w:szCs w:val="28"/>
        </w:rPr>
        <w:t>Межличностных</w:t>
      </w:r>
      <w:r w:rsidR="002372B3" w:rsidRPr="000F6771">
        <w:rPr>
          <w:rFonts w:ascii="Times New Roman" w:hAnsi="Times New Roman" w:cs="Times New Roman"/>
          <w:sz w:val="28"/>
          <w:szCs w:val="28"/>
        </w:rPr>
        <w:t xml:space="preserve"> травматических событий</w:t>
      </w:r>
      <w:r w:rsidR="004E300E">
        <w:rPr>
          <w:rFonts w:ascii="Times New Roman" w:hAnsi="Times New Roman" w:cs="Times New Roman"/>
          <w:sz w:val="28"/>
          <w:szCs w:val="28"/>
        </w:rPr>
        <w:t>»</w:t>
      </w:r>
      <w:r w:rsidR="002372B3" w:rsidRPr="000F6771">
        <w:rPr>
          <w:rFonts w:ascii="Times New Roman" w:hAnsi="Times New Roman" w:cs="Times New Roman"/>
          <w:sz w:val="28"/>
          <w:szCs w:val="28"/>
        </w:rPr>
        <w:t xml:space="preserve"> и </w:t>
      </w:r>
      <w:r w:rsidR="00974380">
        <w:rPr>
          <w:rFonts w:ascii="Times New Roman" w:hAnsi="Times New Roman" w:cs="Times New Roman"/>
          <w:sz w:val="28"/>
          <w:szCs w:val="28"/>
        </w:rPr>
        <w:t>«</w:t>
      </w:r>
      <w:r w:rsidR="00974380" w:rsidRPr="000F6771">
        <w:rPr>
          <w:rFonts w:ascii="Times New Roman" w:hAnsi="Times New Roman" w:cs="Times New Roman"/>
          <w:sz w:val="28"/>
          <w:szCs w:val="28"/>
        </w:rPr>
        <w:t>Длительны</w:t>
      </w:r>
      <w:r w:rsidR="00A90FC7">
        <w:rPr>
          <w:rFonts w:ascii="Times New Roman" w:hAnsi="Times New Roman" w:cs="Times New Roman"/>
          <w:sz w:val="28"/>
          <w:szCs w:val="28"/>
        </w:rPr>
        <w:t>х</w:t>
      </w:r>
      <w:r w:rsidR="00974380" w:rsidRPr="000F6771">
        <w:rPr>
          <w:rFonts w:ascii="Times New Roman" w:hAnsi="Times New Roman" w:cs="Times New Roman"/>
          <w:sz w:val="28"/>
          <w:szCs w:val="28"/>
        </w:rPr>
        <w:t xml:space="preserve"> профессиональны</w:t>
      </w:r>
      <w:r w:rsidR="00A90FC7">
        <w:rPr>
          <w:rFonts w:ascii="Times New Roman" w:hAnsi="Times New Roman" w:cs="Times New Roman"/>
          <w:sz w:val="28"/>
          <w:szCs w:val="28"/>
        </w:rPr>
        <w:t>х</w:t>
      </w:r>
      <w:r w:rsidR="00974380" w:rsidRPr="000F6771">
        <w:rPr>
          <w:rFonts w:ascii="Times New Roman" w:hAnsi="Times New Roman" w:cs="Times New Roman"/>
          <w:sz w:val="28"/>
          <w:szCs w:val="28"/>
        </w:rPr>
        <w:t xml:space="preserve"> проблем</w:t>
      </w:r>
      <w:r w:rsidR="00974380">
        <w:rPr>
          <w:rFonts w:ascii="Times New Roman" w:hAnsi="Times New Roman" w:cs="Times New Roman"/>
          <w:sz w:val="28"/>
          <w:szCs w:val="28"/>
        </w:rPr>
        <w:t>»</w:t>
      </w:r>
      <w:r w:rsidR="00A90FC7">
        <w:rPr>
          <w:rFonts w:ascii="Times New Roman" w:hAnsi="Times New Roman" w:cs="Times New Roman"/>
          <w:sz w:val="28"/>
          <w:szCs w:val="28"/>
        </w:rPr>
        <w:t>.</w:t>
      </w:r>
    </w:p>
    <w:p w14:paraId="10C6A099" w14:textId="6B46A7A3" w:rsidR="002372B3" w:rsidRDefault="00613AFB" w:rsidP="007F2D85">
      <w:pPr>
        <w:shd w:val="clear" w:color="auto" w:fill="FFFFFF"/>
        <w:tabs>
          <w:tab w:val="left" w:pos="3840"/>
        </w:tabs>
        <w:spacing w:after="0" w:line="360" w:lineRule="auto"/>
        <w:ind w:firstLine="709"/>
        <w:contextualSpacing/>
        <w:jc w:val="both"/>
        <w:rPr>
          <w:rFonts w:ascii="Times New Roman" w:hAnsi="Times New Roman" w:cs="Times New Roman"/>
          <w:sz w:val="28"/>
          <w:szCs w:val="28"/>
        </w:rPr>
      </w:pPr>
      <w:r w:rsidRPr="00D07C93">
        <w:rPr>
          <w:rFonts w:ascii="Times New Roman" w:hAnsi="Times New Roman" w:cs="Times New Roman"/>
          <w:sz w:val="28"/>
          <w:szCs w:val="28"/>
        </w:rPr>
        <w:t xml:space="preserve">Многочисленные исследования свидетельствуют, что предыдущая травматизация </w:t>
      </w:r>
      <w:r w:rsidR="00096300" w:rsidRPr="00D07C93">
        <w:rPr>
          <w:rFonts w:ascii="Times New Roman" w:hAnsi="Times New Roman" w:cs="Times New Roman"/>
          <w:sz w:val="28"/>
          <w:szCs w:val="28"/>
        </w:rPr>
        <w:t xml:space="preserve">может </w:t>
      </w:r>
      <w:r w:rsidR="00E10DAF" w:rsidRPr="00D07C93">
        <w:rPr>
          <w:rFonts w:ascii="Times New Roman" w:hAnsi="Times New Roman" w:cs="Times New Roman"/>
          <w:sz w:val="28"/>
          <w:szCs w:val="28"/>
        </w:rPr>
        <w:t xml:space="preserve">влиять на то, как человек реагирует на различные жизненные ситуации и насколько сложными и травматичными он их оценивает. </w:t>
      </w:r>
      <w:r w:rsidR="00E27A10" w:rsidRPr="00D07C93">
        <w:rPr>
          <w:rFonts w:ascii="Times New Roman" w:hAnsi="Times New Roman" w:cs="Times New Roman"/>
          <w:sz w:val="28"/>
          <w:szCs w:val="28"/>
        </w:rPr>
        <w:t xml:space="preserve">Сильные психологические травмы способствуют тому, что люди становятся более хрупкими и ранимыми, и психологические травмы прошлого могут проявиться в ситуациях посстравматического стресса (Тхостов </w:t>
      </w:r>
      <w:r w:rsidR="00E82154" w:rsidRPr="00D07C93">
        <w:rPr>
          <w:rFonts w:ascii="Times New Roman" w:hAnsi="Times New Roman" w:cs="Times New Roman"/>
          <w:sz w:val="28"/>
          <w:szCs w:val="28"/>
        </w:rPr>
        <w:t xml:space="preserve">А.Ш., 2001). </w:t>
      </w:r>
    </w:p>
    <w:p w14:paraId="109A0264" w14:textId="77777777" w:rsidR="00A75E20" w:rsidRDefault="00A75E20" w:rsidP="007F2D85">
      <w:pPr>
        <w:shd w:val="clear" w:color="auto" w:fill="FFFFFF"/>
        <w:tabs>
          <w:tab w:val="left" w:pos="3840"/>
        </w:tabs>
        <w:spacing w:after="0" w:line="360" w:lineRule="auto"/>
        <w:ind w:firstLine="709"/>
        <w:contextualSpacing/>
        <w:jc w:val="both"/>
        <w:rPr>
          <w:rFonts w:ascii="Times New Roman" w:hAnsi="Times New Roman" w:cs="Times New Roman"/>
          <w:sz w:val="28"/>
          <w:szCs w:val="28"/>
        </w:rPr>
      </w:pPr>
    </w:p>
    <w:p w14:paraId="75CEC09F" w14:textId="77777777" w:rsidR="00805564" w:rsidRPr="00D07C93" w:rsidRDefault="00805564" w:rsidP="007F2D85">
      <w:pPr>
        <w:shd w:val="clear" w:color="auto" w:fill="FFFFFF"/>
        <w:tabs>
          <w:tab w:val="left" w:pos="3840"/>
        </w:tabs>
        <w:spacing w:after="0" w:line="360" w:lineRule="auto"/>
        <w:ind w:firstLine="709"/>
        <w:contextualSpacing/>
        <w:jc w:val="both"/>
        <w:rPr>
          <w:rFonts w:ascii="Times New Roman" w:hAnsi="Times New Roman" w:cs="Times New Roman"/>
          <w:sz w:val="28"/>
          <w:szCs w:val="28"/>
        </w:rPr>
      </w:pPr>
    </w:p>
    <w:p w14:paraId="2D1643E5" w14:textId="77777777" w:rsidR="0090762E" w:rsidRDefault="0090762E" w:rsidP="00DD473F">
      <w:pPr>
        <w:widowControl w:val="0"/>
        <w:spacing w:before="720" w:after="0" w:line="360" w:lineRule="auto"/>
        <w:ind w:firstLine="709"/>
        <w:jc w:val="both"/>
        <w:rPr>
          <w:rFonts w:ascii="Times New Roman" w:hAnsi="Times New Roman" w:cs="Times New Roman"/>
          <w:b/>
          <w:sz w:val="28"/>
          <w:szCs w:val="28"/>
        </w:rPr>
      </w:pPr>
    </w:p>
    <w:p w14:paraId="40217CAA" w14:textId="16CF6304" w:rsidR="00131365" w:rsidRPr="00A0440B" w:rsidRDefault="00442BB0" w:rsidP="00DD473F">
      <w:pPr>
        <w:widowControl w:val="0"/>
        <w:spacing w:before="720" w:after="0" w:line="360" w:lineRule="auto"/>
        <w:ind w:firstLine="709"/>
        <w:jc w:val="both"/>
        <w:rPr>
          <w:rFonts w:ascii="Times New Roman" w:hAnsi="Times New Roman" w:cs="Times New Roman"/>
          <w:sz w:val="28"/>
          <w:szCs w:val="28"/>
        </w:rPr>
      </w:pPr>
      <w:r w:rsidRPr="00A0440B">
        <w:rPr>
          <w:rFonts w:ascii="Times New Roman" w:hAnsi="Times New Roman" w:cs="Times New Roman"/>
          <w:b/>
          <w:sz w:val="28"/>
          <w:szCs w:val="28"/>
        </w:rPr>
        <w:lastRenderedPageBreak/>
        <w:t>3.</w:t>
      </w:r>
      <w:r w:rsidR="00D72509" w:rsidRPr="00A0440B">
        <w:rPr>
          <w:rFonts w:ascii="Times New Roman" w:hAnsi="Times New Roman" w:cs="Times New Roman"/>
          <w:b/>
          <w:sz w:val="28"/>
          <w:szCs w:val="28"/>
        </w:rPr>
        <w:t>2</w:t>
      </w:r>
      <w:r w:rsidRPr="00A0440B">
        <w:rPr>
          <w:rFonts w:ascii="Times New Roman" w:hAnsi="Times New Roman" w:cs="Times New Roman"/>
          <w:b/>
          <w:sz w:val="28"/>
          <w:szCs w:val="28"/>
        </w:rPr>
        <w:t xml:space="preserve">  Анализ уровневых и структурных характеристик показателей психологического благополучия</w:t>
      </w:r>
    </w:p>
    <w:p w14:paraId="7DFB1AA4" w14:textId="5F4D15CF" w:rsidR="000620C6" w:rsidRDefault="000620C6" w:rsidP="00DD473F">
      <w:pPr>
        <w:spacing w:after="0" w:line="360" w:lineRule="auto"/>
        <w:ind w:firstLine="709"/>
        <w:contextualSpacing/>
        <w:jc w:val="both"/>
        <w:rPr>
          <w:rFonts w:ascii="Times New Roman" w:hAnsi="Times New Roman" w:cs="Times New Roman"/>
          <w:sz w:val="28"/>
          <w:szCs w:val="28"/>
        </w:rPr>
      </w:pPr>
      <w:r w:rsidRPr="00A0440B">
        <w:rPr>
          <w:rFonts w:ascii="Times New Roman" w:hAnsi="Times New Roman" w:cs="Times New Roman"/>
          <w:sz w:val="28"/>
          <w:szCs w:val="28"/>
        </w:rPr>
        <w:t>Для изучения пс</w:t>
      </w:r>
      <w:r w:rsidR="00462589" w:rsidRPr="00A0440B">
        <w:rPr>
          <w:rFonts w:ascii="Times New Roman" w:hAnsi="Times New Roman" w:cs="Times New Roman"/>
          <w:sz w:val="28"/>
          <w:szCs w:val="28"/>
        </w:rPr>
        <w:t>ихологического благополучия</w:t>
      </w:r>
      <w:r w:rsidR="00F03A89" w:rsidRPr="00A0440B">
        <w:rPr>
          <w:rFonts w:ascii="Times New Roman" w:hAnsi="Times New Roman" w:cs="Times New Roman"/>
          <w:sz w:val="28"/>
          <w:szCs w:val="28"/>
        </w:rPr>
        <w:t xml:space="preserve"> и эмоциональных состояний</w:t>
      </w:r>
      <w:r w:rsidR="00462589" w:rsidRPr="00A0440B">
        <w:rPr>
          <w:rFonts w:ascii="Times New Roman" w:hAnsi="Times New Roman" w:cs="Times New Roman"/>
          <w:sz w:val="28"/>
          <w:szCs w:val="28"/>
        </w:rPr>
        <w:t xml:space="preserve"> был использован комплекс </w:t>
      </w:r>
      <w:r w:rsidR="00725561" w:rsidRPr="00A0440B">
        <w:rPr>
          <w:rFonts w:ascii="Times New Roman" w:hAnsi="Times New Roman" w:cs="Times New Roman"/>
          <w:sz w:val="28"/>
          <w:szCs w:val="28"/>
        </w:rPr>
        <w:t>методик: «</w:t>
      </w:r>
      <w:r w:rsidRPr="00A0440B">
        <w:rPr>
          <w:rFonts w:ascii="Times New Roman" w:hAnsi="Times New Roman" w:cs="Times New Roman"/>
          <w:sz w:val="28"/>
          <w:szCs w:val="28"/>
        </w:rPr>
        <w:t>Шкала психологического благополучия» К. Рифф</w:t>
      </w:r>
      <w:r w:rsidR="00EF7BB1" w:rsidRPr="00A0440B">
        <w:rPr>
          <w:rFonts w:ascii="Times New Roman" w:hAnsi="Times New Roman" w:cs="Times New Roman"/>
          <w:sz w:val="28"/>
          <w:szCs w:val="28"/>
        </w:rPr>
        <w:t xml:space="preserve">, «Опросник посттравматического роста (ОПТР)» Р. Тадеши, </w:t>
      </w:r>
      <w:r w:rsidRPr="00A0440B">
        <w:rPr>
          <w:rFonts w:ascii="Times New Roman" w:hAnsi="Times New Roman" w:cs="Times New Roman"/>
          <w:sz w:val="28"/>
          <w:szCs w:val="28"/>
        </w:rPr>
        <w:t xml:space="preserve"> </w:t>
      </w:r>
      <w:r w:rsidR="00F47F7D" w:rsidRPr="00A0440B">
        <w:rPr>
          <w:rFonts w:ascii="Times New Roman" w:hAnsi="Times New Roman" w:cs="Times New Roman"/>
          <w:sz w:val="28"/>
          <w:szCs w:val="28"/>
        </w:rPr>
        <w:t>личностная шкала проявлений тревоги Дж. Тейлор</w:t>
      </w:r>
      <w:r w:rsidR="00F32E8F" w:rsidRPr="00A0440B">
        <w:rPr>
          <w:rFonts w:ascii="Times New Roman" w:hAnsi="Times New Roman" w:cs="Times New Roman"/>
          <w:sz w:val="28"/>
          <w:szCs w:val="28"/>
        </w:rPr>
        <w:t xml:space="preserve"> (</w:t>
      </w:r>
      <w:r w:rsidR="00F32E8F" w:rsidRPr="00A0440B">
        <w:rPr>
          <w:rFonts w:ascii="Times New Roman" w:hAnsi="Times New Roman" w:cs="Times New Roman"/>
          <w:sz w:val="28"/>
          <w:szCs w:val="28"/>
          <w:lang w:val="en-US"/>
        </w:rPr>
        <w:t>MAS</w:t>
      </w:r>
      <w:r w:rsidR="00F32E8F" w:rsidRPr="00A0440B">
        <w:rPr>
          <w:rFonts w:ascii="Times New Roman" w:hAnsi="Times New Roman" w:cs="Times New Roman"/>
          <w:sz w:val="28"/>
          <w:szCs w:val="28"/>
        </w:rPr>
        <w:t>)</w:t>
      </w:r>
      <w:r w:rsidR="00F47F7D" w:rsidRPr="00A0440B">
        <w:rPr>
          <w:rFonts w:ascii="Times New Roman" w:hAnsi="Times New Roman" w:cs="Times New Roman"/>
          <w:sz w:val="28"/>
          <w:szCs w:val="28"/>
        </w:rPr>
        <w:t xml:space="preserve"> (в адаптации Т. А. Немчина, В. Г. Норакидзе) и интегративный тест тревожности (ИТТ) (А. П. Бизюк, Л. И. Вассерман, Б. В. Иовлев).</w:t>
      </w:r>
      <w:r w:rsidR="00DD473F">
        <w:rPr>
          <w:rFonts w:ascii="Times New Roman" w:hAnsi="Times New Roman" w:cs="Times New Roman"/>
          <w:sz w:val="28"/>
          <w:szCs w:val="28"/>
        </w:rPr>
        <w:t xml:space="preserve"> </w:t>
      </w:r>
      <w:r w:rsidRPr="00046C60">
        <w:rPr>
          <w:rFonts w:ascii="Times New Roman" w:hAnsi="Times New Roman" w:cs="Times New Roman"/>
          <w:sz w:val="28"/>
          <w:szCs w:val="28"/>
        </w:rPr>
        <w:t xml:space="preserve">В таблице </w:t>
      </w:r>
      <w:r w:rsidR="004E300E">
        <w:rPr>
          <w:rFonts w:ascii="Times New Roman" w:hAnsi="Times New Roman" w:cs="Times New Roman"/>
          <w:sz w:val="28"/>
          <w:szCs w:val="28"/>
        </w:rPr>
        <w:t>2</w:t>
      </w:r>
      <w:r w:rsidRPr="00046C60">
        <w:rPr>
          <w:rFonts w:ascii="Times New Roman" w:hAnsi="Times New Roman" w:cs="Times New Roman"/>
          <w:sz w:val="28"/>
          <w:szCs w:val="28"/>
        </w:rPr>
        <w:t xml:space="preserve"> представлены средние значения компонентов психологического благополучия методики К. Рифф.  </w:t>
      </w:r>
    </w:p>
    <w:p w14:paraId="33C3352C" w14:textId="62DE3A9E" w:rsidR="00844096" w:rsidRPr="00046C60" w:rsidRDefault="00844096" w:rsidP="007E2F6E">
      <w:pPr>
        <w:widowControl w:val="0"/>
        <w:autoSpaceDE w:val="0"/>
        <w:autoSpaceDN w:val="0"/>
        <w:adjustRightInd w:val="0"/>
        <w:spacing w:after="0" w:line="360" w:lineRule="auto"/>
        <w:rPr>
          <w:rFonts w:ascii="Times New Roman" w:hAnsi="Times New Roman" w:cs="Times New Roman"/>
          <w:sz w:val="28"/>
          <w:szCs w:val="28"/>
        </w:rPr>
      </w:pPr>
      <w:r w:rsidRPr="00046C60">
        <w:rPr>
          <w:rFonts w:ascii="Times New Roman" w:hAnsi="Times New Roman" w:cs="Times New Roman"/>
          <w:sz w:val="28"/>
          <w:szCs w:val="28"/>
        </w:rPr>
        <w:t xml:space="preserve">Таблица </w:t>
      </w:r>
      <w:r w:rsidR="004E300E">
        <w:rPr>
          <w:rFonts w:ascii="Times New Roman" w:hAnsi="Times New Roman" w:cs="Times New Roman"/>
          <w:sz w:val="28"/>
          <w:szCs w:val="28"/>
        </w:rPr>
        <w:t>2</w:t>
      </w:r>
      <w:r w:rsidR="00B13542" w:rsidRPr="00046C60">
        <w:rPr>
          <w:rFonts w:ascii="Times New Roman" w:hAnsi="Times New Roman" w:cs="Times New Roman"/>
          <w:sz w:val="28"/>
          <w:szCs w:val="28"/>
        </w:rPr>
        <w:t xml:space="preserve">. </w:t>
      </w:r>
      <w:r w:rsidRPr="00046C60">
        <w:rPr>
          <w:rFonts w:ascii="Times New Roman" w:hAnsi="Times New Roman" w:cs="Times New Roman"/>
          <w:sz w:val="28"/>
          <w:szCs w:val="28"/>
        </w:rPr>
        <w:t>Средние значения шкал психологического благополучия</w:t>
      </w:r>
      <w:r w:rsidR="003C6823">
        <w:rPr>
          <w:rFonts w:ascii="Times New Roman" w:hAnsi="Times New Roman" w:cs="Times New Roman"/>
          <w:sz w:val="28"/>
          <w:szCs w:val="28"/>
        </w:rPr>
        <w:t xml:space="preserve"> методике К. Рифф</w:t>
      </w:r>
    </w:p>
    <w:tbl>
      <w:tblPr>
        <w:tblStyle w:val="1"/>
        <w:tblW w:w="8670" w:type="dxa"/>
        <w:tblInd w:w="675" w:type="dxa"/>
        <w:tblLook w:val="0000" w:firstRow="0" w:lastRow="0" w:firstColumn="0" w:lastColumn="0" w:noHBand="0" w:noVBand="0"/>
      </w:tblPr>
      <w:tblGrid>
        <w:gridCol w:w="3402"/>
        <w:gridCol w:w="2859"/>
        <w:gridCol w:w="2409"/>
      </w:tblGrid>
      <w:tr w:rsidR="00844096" w:rsidRPr="00183426" w14:paraId="366E4F6B" w14:textId="77777777" w:rsidTr="00DD473F">
        <w:trPr>
          <w:trHeight w:val="900"/>
        </w:trPr>
        <w:tc>
          <w:tcPr>
            <w:tcW w:w="3402" w:type="dxa"/>
            <w:vMerge w:val="restart"/>
            <w:vAlign w:val="center"/>
          </w:tcPr>
          <w:p w14:paraId="62DB9620" w14:textId="77777777" w:rsidR="00844096" w:rsidRPr="007D54C1" w:rsidRDefault="00844096" w:rsidP="00DD473F">
            <w:pPr>
              <w:spacing w:after="0" w:line="240" w:lineRule="auto"/>
              <w:rPr>
                <w:rFonts w:ascii="Times New Roman" w:hAnsi="Times New Roman" w:cs="Times New Roman"/>
                <w:sz w:val="28"/>
                <w:szCs w:val="28"/>
              </w:rPr>
            </w:pPr>
            <w:r w:rsidRPr="007D54C1">
              <w:rPr>
                <w:rFonts w:ascii="Times New Roman" w:hAnsi="Times New Roman" w:cs="Times New Roman"/>
                <w:sz w:val="28"/>
                <w:szCs w:val="28"/>
              </w:rPr>
              <w:t>Компоненты психологического благополучия</w:t>
            </w:r>
          </w:p>
        </w:tc>
        <w:tc>
          <w:tcPr>
            <w:tcW w:w="5268" w:type="dxa"/>
            <w:gridSpan w:val="2"/>
            <w:vAlign w:val="center"/>
          </w:tcPr>
          <w:p w14:paraId="1D1B2BDC" w14:textId="73E5742B" w:rsidR="00844096" w:rsidRPr="007D54C1" w:rsidRDefault="00844096" w:rsidP="00DD473F">
            <w:pPr>
              <w:spacing w:after="0" w:line="360" w:lineRule="auto"/>
              <w:jc w:val="center"/>
              <w:rPr>
                <w:rFonts w:ascii="Times New Roman" w:hAnsi="Times New Roman" w:cs="Times New Roman"/>
                <w:sz w:val="28"/>
                <w:szCs w:val="28"/>
              </w:rPr>
            </w:pPr>
            <w:r w:rsidRPr="007D54C1">
              <w:rPr>
                <w:rFonts w:ascii="Times New Roman" w:hAnsi="Times New Roman" w:cs="Times New Roman"/>
                <w:sz w:val="28"/>
                <w:szCs w:val="28"/>
              </w:rPr>
              <w:t>Выборка в целом</w:t>
            </w:r>
          </w:p>
        </w:tc>
      </w:tr>
      <w:tr w:rsidR="00306765" w:rsidRPr="00183426" w14:paraId="2A31402B" w14:textId="77777777" w:rsidTr="00DD473F">
        <w:trPr>
          <w:trHeight w:val="375"/>
        </w:trPr>
        <w:tc>
          <w:tcPr>
            <w:tcW w:w="3402" w:type="dxa"/>
            <w:vMerge/>
            <w:vAlign w:val="center"/>
          </w:tcPr>
          <w:p w14:paraId="40E99410" w14:textId="77777777" w:rsidR="00306765" w:rsidRPr="007D54C1" w:rsidRDefault="00306765" w:rsidP="00DD473F">
            <w:pPr>
              <w:spacing w:after="0" w:line="360" w:lineRule="auto"/>
              <w:rPr>
                <w:rFonts w:ascii="Times New Roman" w:hAnsi="Times New Roman" w:cs="Times New Roman"/>
                <w:sz w:val="28"/>
                <w:szCs w:val="28"/>
              </w:rPr>
            </w:pPr>
          </w:p>
        </w:tc>
        <w:tc>
          <w:tcPr>
            <w:tcW w:w="2859" w:type="dxa"/>
            <w:vAlign w:val="center"/>
          </w:tcPr>
          <w:p w14:paraId="077F5D2E" w14:textId="77777777" w:rsidR="00306765" w:rsidRPr="007D54C1" w:rsidRDefault="00306765" w:rsidP="00DD473F">
            <w:pPr>
              <w:spacing w:after="0" w:line="360" w:lineRule="auto"/>
              <w:jc w:val="center"/>
              <w:rPr>
                <w:rFonts w:ascii="Times New Roman" w:hAnsi="Times New Roman" w:cs="Times New Roman"/>
                <w:sz w:val="28"/>
                <w:szCs w:val="28"/>
              </w:rPr>
            </w:pPr>
            <w:r w:rsidRPr="007D54C1">
              <w:rPr>
                <w:rFonts w:ascii="Times New Roman" w:hAnsi="Times New Roman" w:cs="Times New Roman"/>
                <w:sz w:val="28"/>
                <w:szCs w:val="28"/>
              </w:rPr>
              <w:t>М</w:t>
            </w:r>
          </w:p>
        </w:tc>
        <w:tc>
          <w:tcPr>
            <w:tcW w:w="2409" w:type="dxa"/>
            <w:vAlign w:val="center"/>
          </w:tcPr>
          <w:p w14:paraId="3C2673B2" w14:textId="030238E0" w:rsidR="00306765" w:rsidRPr="003C6823" w:rsidRDefault="00306765" w:rsidP="00DD473F">
            <w:pPr>
              <w:spacing w:after="0" w:line="360" w:lineRule="auto"/>
              <w:jc w:val="center"/>
              <w:rPr>
                <w:rFonts w:ascii="Times New Roman" w:hAnsi="Times New Roman" w:cs="Times New Roman"/>
                <w:sz w:val="28"/>
                <w:szCs w:val="28"/>
              </w:rPr>
            </w:pPr>
            <w:r w:rsidRPr="007D54C1">
              <w:rPr>
                <w:rFonts w:ascii="Times New Roman" w:hAnsi="Times New Roman" w:cs="Times New Roman"/>
                <w:sz w:val="28"/>
                <w:szCs w:val="28"/>
                <w:lang w:val="en-US"/>
              </w:rPr>
              <w:t>SD</w:t>
            </w:r>
          </w:p>
        </w:tc>
      </w:tr>
      <w:tr w:rsidR="00306765" w:rsidRPr="00183426" w14:paraId="397EEC16" w14:textId="77777777" w:rsidTr="00DD473F">
        <w:trPr>
          <w:trHeight w:val="495"/>
        </w:trPr>
        <w:tc>
          <w:tcPr>
            <w:tcW w:w="3402" w:type="dxa"/>
            <w:vAlign w:val="center"/>
          </w:tcPr>
          <w:p w14:paraId="3E77768E" w14:textId="44A68D95" w:rsidR="00306765" w:rsidRPr="007D54C1" w:rsidRDefault="00306765" w:rsidP="00DD473F">
            <w:pPr>
              <w:spacing w:after="0" w:line="360" w:lineRule="auto"/>
              <w:rPr>
                <w:rFonts w:ascii="Times New Roman" w:hAnsi="Times New Roman" w:cs="Times New Roman"/>
                <w:sz w:val="28"/>
                <w:szCs w:val="28"/>
              </w:rPr>
            </w:pPr>
            <w:r w:rsidRPr="007D54C1">
              <w:rPr>
                <w:rFonts w:ascii="Times New Roman" w:hAnsi="Times New Roman" w:cs="Times New Roman"/>
                <w:sz w:val="28"/>
                <w:szCs w:val="28"/>
              </w:rPr>
              <w:t>Автономность</w:t>
            </w:r>
          </w:p>
        </w:tc>
        <w:tc>
          <w:tcPr>
            <w:tcW w:w="2859" w:type="dxa"/>
            <w:vAlign w:val="center"/>
          </w:tcPr>
          <w:p w14:paraId="4FF3C307" w14:textId="05959CAD" w:rsidR="00306765" w:rsidRPr="007D54C1" w:rsidRDefault="00306765" w:rsidP="00DD473F">
            <w:pPr>
              <w:spacing w:after="0" w:line="360" w:lineRule="auto"/>
              <w:jc w:val="center"/>
              <w:rPr>
                <w:rFonts w:ascii="Times New Roman" w:hAnsi="Times New Roman" w:cs="Times New Roman"/>
                <w:color w:val="000000"/>
                <w:sz w:val="28"/>
                <w:szCs w:val="28"/>
              </w:rPr>
            </w:pPr>
            <w:r w:rsidRPr="003C6823">
              <w:rPr>
                <w:rFonts w:ascii="Times New Roman" w:hAnsi="Times New Roman" w:cs="Times New Roman"/>
                <w:color w:val="000000"/>
                <w:sz w:val="28"/>
                <w:szCs w:val="28"/>
              </w:rPr>
              <w:t>32</w:t>
            </w:r>
            <w:r w:rsidRPr="007D54C1">
              <w:rPr>
                <w:rFonts w:ascii="Times New Roman" w:hAnsi="Times New Roman" w:cs="Times New Roman"/>
                <w:color w:val="000000"/>
                <w:sz w:val="28"/>
                <w:szCs w:val="28"/>
              </w:rPr>
              <w:t>,</w:t>
            </w:r>
            <w:r w:rsidR="00DB1D6A" w:rsidRPr="007D54C1">
              <w:rPr>
                <w:rFonts w:ascii="Times New Roman" w:hAnsi="Times New Roman" w:cs="Times New Roman"/>
                <w:color w:val="000000"/>
                <w:sz w:val="28"/>
                <w:szCs w:val="28"/>
              </w:rPr>
              <w:t>30</w:t>
            </w:r>
          </w:p>
        </w:tc>
        <w:tc>
          <w:tcPr>
            <w:tcW w:w="2409" w:type="dxa"/>
            <w:vAlign w:val="center"/>
          </w:tcPr>
          <w:p w14:paraId="558DBC55" w14:textId="1EA6B209" w:rsidR="00306765" w:rsidRPr="007D54C1" w:rsidRDefault="00306765" w:rsidP="00DD473F">
            <w:pPr>
              <w:spacing w:after="0" w:line="360" w:lineRule="auto"/>
              <w:jc w:val="center"/>
              <w:rPr>
                <w:rFonts w:ascii="Times New Roman" w:hAnsi="Times New Roman" w:cs="Times New Roman"/>
                <w:color w:val="000000"/>
                <w:sz w:val="28"/>
                <w:szCs w:val="28"/>
              </w:rPr>
            </w:pPr>
            <w:r w:rsidRPr="007D54C1">
              <w:rPr>
                <w:rFonts w:ascii="Times New Roman" w:hAnsi="Times New Roman" w:cs="Times New Roman"/>
                <w:color w:val="000000"/>
                <w:sz w:val="28"/>
                <w:szCs w:val="28"/>
              </w:rPr>
              <w:t>3,</w:t>
            </w:r>
            <w:r w:rsidR="00DB1D6A" w:rsidRPr="007D54C1">
              <w:rPr>
                <w:rFonts w:ascii="Times New Roman" w:hAnsi="Times New Roman" w:cs="Times New Roman"/>
                <w:color w:val="000000"/>
                <w:sz w:val="28"/>
                <w:szCs w:val="28"/>
              </w:rPr>
              <w:t>62</w:t>
            </w:r>
          </w:p>
        </w:tc>
      </w:tr>
      <w:tr w:rsidR="00306765" w:rsidRPr="00183426" w14:paraId="7151A4A7" w14:textId="77777777" w:rsidTr="00DD473F">
        <w:trPr>
          <w:trHeight w:val="495"/>
        </w:trPr>
        <w:tc>
          <w:tcPr>
            <w:tcW w:w="3402" w:type="dxa"/>
            <w:vAlign w:val="center"/>
          </w:tcPr>
          <w:p w14:paraId="5533CE59" w14:textId="44925FA0" w:rsidR="00306765" w:rsidRPr="00332140" w:rsidRDefault="00306765" w:rsidP="00DD473F">
            <w:pPr>
              <w:spacing w:after="0" w:line="360" w:lineRule="auto"/>
              <w:rPr>
                <w:rFonts w:ascii="Times New Roman" w:hAnsi="Times New Roman" w:cs="Times New Roman"/>
                <w:sz w:val="28"/>
                <w:szCs w:val="28"/>
              </w:rPr>
            </w:pPr>
            <w:r w:rsidRPr="00332140">
              <w:rPr>
                <w:rFonts w:ascii="Times New Roman" w:hAnsi="Times New Roman" w:cs="Times New Roman"/>
                <w:sz w:val="28"/>
                <w:szCs w:val="28"/>
              </w:rPr>
              <w:t>Компетентность</w:t>
            </w:r>
          </w:p>
        </w:tc>
        <w:tc>
          <w:tcPr>
            <w:tcW w:w="2859" w:type="dxa"/>
            <w:vAlign w:val="center"/>
          </w:tcPr>
          <w:p w14:paraId="30B2928A" w14:textId="6BE3E0FF" w:rsidR="00306765" w:rsidRPr="00332140" w:rsidRDefault="00306765" w:rsidP="00DD473F">
            <w:pPr>
              <w:spacing w:after="0" w:line="360" w:lineRule="auto"/>
              <w:jc w:val="center"/>
              <w:rPr>
                <w:rFonts w:ascii="Times New Roman" w:hAnsi="Times New Roman" w:cs="Times New Roman"/>
                <w:color w:val="000000"/>
                <w:sz w:val="28"/>
                <w:szCs w:val="28"/>
              </w:rPr>
            </w:pPr>
            <w:r w:rsidRPr="00332140">
              <w:rPr>
                <w:rFonts w:ascii="Times New Roman" w:hAnsi="Times New Roman" w:cs="Times New Roman"/>
                <w:color w:val="000000"/>
                <w:sz w:val="28"/>
                <w:szCs w:val="28"/>
              </w:rPr>
              <w:t>31,</w:t>
            </w:r>
            <w:r w:rsidR="00DB1D6A" w:rsidRPr="00332140">
              <w:rPr>
                <w:rFonts w:ascii="Times New Roman" w:hAnsi="Times New Roman" w:cs="Times New Roman"/>
                <w:color w:val="000000"/>
                <w:sz w:val="28"/>
                <w:szCs w:val="28"/>
              </w:rPr>
              <w:t>31</w:t>
            </w:r>
          </w:p>
        </w:tc>
        <w:tc>
          <w:tcPr>
            <w:tcW w:w="2409" w:type="dxa"/>
            <w:vAlign w:val="center"/>
          </w:tcPr>
          <w:p w14:paraId="4DAC980A" w14:textId="67F6DCDD" w:rsidR="00306765" w:rsidRPr="00332140" w:rsidRDefault="00306765" w:rsidP="00DD473F">
            <w:pPr>
              <w:spacing w:after="0" w:line="360" w:lineRule="auto"/>
              <w:jc w:val="center"/>
              <w:rPr>
                <w:rFonts w:ascii="Times New Roman" w:hAnsi="Times New Roman" w:cs="Times New Roman"/>
                <w:color w:val="000000"/>
                <w:sz w:val="28"/>
                <w:szCs w:val="28"/>
              </w:rPr>
            </w:pPr>
            <w:r w:rsidRPr="00332140">
              <w:rPr>
                <w:rFonts w:ascii="Times New Roman" w:hAnsi="Times New Roman" w:cs="Times New Roman"/>
                <w:color w:val="000000"/>
                <w:sz w:val="28"/>
                <w:szCs w:val="28"/>
              </w:rPr>
              <w:t>4</w:t>
            </w:r>
            <w:r w:rsidR="00DB1D6A" w:rsidRPr="00332140">
              <w:rPr>
                <w:rFonts w:ascii="Times New Roman" w:hAnsi="Times New Roman" w:cs="Times New Roman"/>
                <w:color w:val="000000"/>
                <w:sz w:val="28"/>
                <w:szCs w:val="28"/>
              </w:rPr>
              <w:t>,55</w:t>
            </w:r>
          </w:p>
        </w:tc>
      </w:tr>
      <w:tr w:rsidR="00306765" w:rsidRPr="00183426" w14:paraId="32CE067B" w14:textId="77777777" w:rsidTr="00DD473F">
        <w:trPr>
          <w:trHeight w:val="495"/>
        </w:trPr>
        <w:tc>
          <w:tcPr>
            <w:tcW w:w="3402" w:type="dxa"/>
            <w:vAlign w:val="center"/>
          </w:tcPr>
          <w:p w14:paraId="64267F85" w14:textId="3E6B5671" w:rsidR="00306765" w:rsidRPr="00332140" w:rsidRDefault="00306765" w:rsidP="00DD473F">
            <w:pPr>
              <w:spacing w:after="0" w:line="360" w:lineRule="auto"/>
              <w:rPr>
                <w:rFonts w:ascii="Times New Roman" w:hAnsi="Times New Roman" w:cs="Times New Roman"/>
                <w:sz w:val="28"/>
                <w:szCs w:val="28"/>
              </w:rPr>
            </w:pPr>
            <w:r w:rsidRPr="00332140">
              <w:rPr>
                <w:rFonts w:ascii="Times New Roman" w:hAnsi="Times New Roman" w:cs="Times New Roman"/>
                <w:sz w:val="28"/>
                <w:szCs w:val="28"/>
              </w:rPr>
              <w:t>Личностный рост</w:t>
            </w:r>
          </w:p>
        </w:tc>
        <w:tc>
          <w:tcPr>
            <w:tcW w:w="2859" w:type="dxa"/>
            <w:vAlign w:val="center"/>
          </w:tcPr>
          <w:p w14:paraId="257C8E9D" w14:textId="45BCC6C9" w:rsidR="00306765" w:rsidRPr="00332140" w:rsidRDefault="00697207" w:rsidP="00DD473F">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w:t>
            </w:r>
            <w:r w:rsidR="008E3122" w:rsidRPr="00332140">
              <w:rPr>
                <w:rFonts w:ascii="Times New Roman" w:hAnsi="Times New Roman" w:cs="Times New Roman"/>
                <w:color w:val="000000"/>
                <w:sz w:val="28"/>
                <w:szCs w:val="28"/>
              </w:rPr>
              <w:t>36</w:t>
            </w:r>
          </w:p>
        </w:tc>
        <w:tc>
          <w:tcPr>
            <w:tcW w:w="2409" w:type="dxa"/>
            <w:vAlign w:val="center"/>
          </w:tcPr>
          <w:p w14:paraId="3677F3BA" w14:textId="228A9F5A" w:rsidR="00306765" w:rsidRPr="00332140" w:rsidRDefault="00306765" w:rsidP="00DD473F">
            <w:pPr>
              <w:spacing w:after="0" w:line="360" w:lineRule="auto"/>
              <w:jc w:val="center"/>
              <w:rPr>
                <w:rFonts w:ascii="Times New Roman" w:hAnsi="Times New Roman" w:cs="Times New Roman"/>
                <w:color w:val="000000"/>
                <w:sz w:val="28"/>
                <w:szCs w:val="28"/>
              </w:rPr>
            </w:pPr>
            <w:r w:rsidRPr="00332140">
              <w:rPr>
                <w:rFonts w:ascii="Times New Roman" w:hAnsi="Times New Roman" w:cs="Times New Roman"/>
                <w:color w:val="000000"/>
                <w:sz w:val="28"/>
                <w:szCs w:val="28"/>
              </w:rPr>
              <w:t>3,</w:t>
            </w:r>
            <w:r w:rsidR="008E3122" w:rsidRPr="00332140">
              <w:rPr>
                <w:rFonts w:ascii="Times New Roman" w:hAnsi="Times New Roman" w:cs="Times New Roman"/>
                <w:color w:val="000000"/>
                <w:sz w:val="28"/>
                <w:szCs w:val="28"/>
              </w:rPr>
              <w:t>64</w:t>
            </w:r>
          </w:p>
        </w:tc>
      </w:tr>
      <w:tr w:rsidR="00306765" w:rsidRPr="00183426" w14:paraId="07189DA3" w14:textId="77777777" w:rsidTr="00DD473F">
        <w:trPr>
          <w:trHeight w:val="510"/>
        </w:trPr>
        <w:tc>
          <w:tcPr>
            <w:tcW w:w="3402" w:type="dxa"/>
            <w:vAlign w:val="center"/>
          </w:tcPr>
          <w:p w14:paraId="24DB6358" w14:textId="36DFF44F" w:rsidR="00306765" w:rsidRPr="00332140" w:rsidRDefault="00306765" w:rsidP="00DD473F">
            <w:pPr>
              <w:spacing w:after="0" w:line="360" w:lineRule="auto"/>
              <w:rPr>
                <w:rFonts w:ascii="Times New Roman" w:hAnsi="Times New Roman" w:cs="Times New Roman"/>
                <w:sz w:val="28"/>
                <w:szCs w:val="28"/>
              </w:rPr>
            </w:pPr>
            <w:r w:rsidRPr="00332140">
              <w:rPr>
                <w:rFonts w:ascii="Times New Roman" w:hAnsi="Times New Roman" w:cs="Times New Roman"/>
                <w:sz w:val="28"/>
                <w:szCs w:val="28"/>
              </w:rPr>
              <w:t>Позитивные отношения</w:t>
            </w:r>
          </w:p>
        </w:tc>
        <w:tc>
          <w:tcPr>
            <w:tcW w:w="2859" w:type="dxa"/>
            <w:vAlign w:val="center"/>
          </w:tcPr>
          <w:p w14:paraId="1235A614" w14:textId="06E549D1" w:rsidR="00306765" w:rsidRPr="00332140" w:rsidRDefault="00306765" w:rsidP="00DD473F">
            <w:pPr>
              <w:spacing w:after="0" w:line="360" w:lineRule="auto"/>
              <w:jc w:val="center"/>
              <w:rPr>
                <w:rFonts w:ascii="Times New Roman" w:hAnsi="Times New Roman" w:cs="Times New Roman"/>
                <w:color w:val="000000"/>
                <w:sz w:val="28"/>
                <w:szCs w:val="28"/>
              </w:rPr>
            </w:pPr>
            <w:r w:rsidRPr="00332140">
              <w:rPr>
                <w:rFonts w:ascii="Times New Roman" w:hAnsi="Times New Roman" w:cs="Times New Roman"/>
                <w:color w:val="000000"/>
                <w:sz w:val="28"/>
                <w:szCs w:val="28"/>
              </w:rPr>
              <w:t>34,</w:t>
            </w:r>
            <w:r w:rsidR="008E3122" w:rsidRPr="00332140">
              <w:rPr>
                <w:rFonts w:ascii="Times New Roman" w:hAnsi="Times New Roman" w:cs="Times New Roman"/>
                <w:color w:val="000000"/>
                <w:sz w:val="28"/>
                <w:szCs w:val="28"/>
              </w:rPr>
              <w:t>64</w:t>
            </w:r>
          </w:p>
        </w:tc>
        <w:tc>
          <w:tcPr>
            <w:tcW w:w="2409" w:type="dxa"/>
            <w:vAlign w:val="center"/>
          </w:tcPr>
          <w:p w14:paraId="2F31084F" w14:textId="32C42C6F" w:rsidR="00306765" w:rsidRPr="00332140" w:rsidRDefault="00306765" w:rsidP="00DD473F">
            <w:pPr>
              <w:spacing w:after="0" w:line="360" w:lineRule="auto"/>
              <w:jc w:val="center"/>
              <w:rPr>
                <w:rFonts w:ascii="Times New Roman" w:hAnsi="Times New Roman" w:cs="Times New Roman"/>
                <w:color w:val="000000"/>
                <w:sz w:val="28"/>
                <w:szCs w:val="28"/>
              </w:rPr>
            </w:pPr>
            <w:r w:rsidRPr="00332140">
              <w:rPr>
                <w:rFonts w:ascii="Times New Roman" w:hAnsi="Times New Roman" w:cs="Times New Roman"/>
                <w:color w:val="000000"/>
                <w:sz w:val="28"/>
                <w:szCs w:val="28"/>
              </w:rPr>
              <w:t>4,</w:t>
            </w:r>
            <w:r w:rsidR="008E3122" w:rsidRPr="00332140">
              <w:rPr>
                <w:rFonts w:ascii="Times New Roman" w:hAnsi="Times New Roman" w:cs="Times New Roman"/>
                <w:color w:val="000000"/>
                <w:sz w:val="28"/>
                <w:szCs w:val="28"/>
              </w:rPr>
              <w:t>7</w:t>
            </w:r>
            <w:r w:rsidRPr="00332140">
              <w:rPr>
                <w:rFonts w:ascii="Times New Roman" w:hAnsi="Times New Roman" w:cs="Times New Roman"/>
                <w:color w:val="000000"/>
                <w:sz w:val="28"/>
                <w:szCs w:val="28"/>
              </w:rPr>
              <w:t>5</w:t>
            </w:r>
          </w:p>
        </w:tc>
      </w:tr>
      <w:tr w:rsidR="00306765" w:rsidRPr="00183426" w14:paraId="721C4A66" w14:textId="77777777" w:rsidTr="00DD473F">
        <w:trPr>
          <w:trHeight w:val="495"/>
        </w:trPr>
        <w:tc>
          <w:tcPr>
            <w:tcW w:w="3402" w:type="dxa"/>
            <w:vAlign w:val="center"/>
          </w:tcPr>
          <w:p w14:paraId="56642F02" w14:textId="77777777" w:rsidR="00306765" w:rsidRPr="00332140" w:rsidRDefault="00306765" w:rsidP="00DD473F">
            <w:pPr>
              <w:spacing w:after="0" w:line="360" w:lineRule="auto"/>
              <w:rPr>
                <w:rFonts w:ascii="Times New Roman" w:hAnsi="Times New Roman" w:cs="Times New Roman"/>
                <w:sz w:val="28"/>
                <w:szCs w:val="28"/>
              </w:rPr>
            </w:pPr>
            <w:r w:rsidRPr="00332140">
              <w:rPr>
                <w:rFonts w:ascii="Times New Roman" w:hAnsi="Times New Roman" w:cs="Times New Roman"/>
                <w:sz w:val="28"/>
                <w:szCs w:val="28"/>
              </w:rPr>
              <w:t>Жизненные цели</w:t>
            </w:r>
          </w:p>
        </w:tc>
        <w:tc>
          <w:tcPr>
            <w:tcW w:w="2859" w:type="dxa"/>
            <w:vAlign w:val="center"/>
          </w:tcPr>
          <w:p w14:paraId="42D75415" w14:textId="3082B2AE" w:rsidR="00306765" w:rsidRPr="00332140" w:rsidRDefault="00306765" w:rsidP="00DD473F">
            <w:pPr>
              <w:spacing w:after="0" w:line="360" w:lineRule="auto"/>
              <w:jc w:val="center"/>
              <w:rPr>
                <w:rFonts w:ascii="Times New Roman" w:hAnsi="Times New Roman" w:cs="Times New Roman"/>
                <w:color w:val="000000"/>
                <w:sz w:val="28"/>
                <w:szCs w:val="28"/>
              </w:rPr>
            </w:pPr>
            <w:r w:rsidRPr="00332140">
              <w:rPr>
                <w:rFonts w:ascii="Times New Roman" w:hAnsi="Times New Roman" w:cs="Times New Roman"/>
                <w:color w:val="000000"/>
                <w:sz w:val="28"/>
                <w:szCs w:val="28"/>
              </w:rPr>
              <w:t>36,</w:t>
            </w:r>
            <w:r w:rsidR="008E3122" w:rsidRPr="00332140">
              <w:rPr>
                <w:rFonts w:ascii="Times New Roman" w:hAnsi="Times New Roman" w:cs="Times New Roman"/>
                <w:color w:val="000000"/>
                <w:sz w:val="28"/>
                <w:szCs w:val="28"/>
              </w:rPr>
              <w:t>39</w:t>
            </w:r>
          </w:p>
        </w:tc>
        <w:tc>
          <w:tcPr>
            <w:tcW w:w="2409" w:type="dxa"/>
            <w:vAlign w:val="center"/>
          </w:tcPr>
          <w:p w14:paraId="59C19274" w14:textId="03F4A626" w:rsidR="00306765" w:rsidRPr="00332140" w:rsidRDefault="00306765" w:rsidP="00DD473F">
            <w:pPr>
              <w:spacing w:after="0" w:line="360" w:lineRule="auto"/>
              <w:jc w:val="center"/>
              <w:rPr>
                <w:rFonts w:ascii="Times New Roman" w:hAnsi="Times New Roman" w:cs="Times New Roman"/>
                <w:color w:val="000000"/>
                <w:sz w:val="28"/>
                <w:szCs w:val="28"/>
              </w:rPr>
            </w:pPr>
            <w:r w:rsidRPr="00332140">
              <w:rPr>
                <w:rFonts w:ascii="Times New Roman" w:hAnsi="Times New Roman" w:cs="Times New Roman"/>
                <w:color w:val="000000"/>
                <w:sz w:val="28"/>
                <w:szCs w:val="28"/>
              </w:rPr>
              <w:t>4,</w:t>
            </w:r>
            <w:r w:rsidR="008E3122" w:rsidRPr="00332140">
              <w:rPr>
                <w:rFonts w:ascii="Times New Roman" w:hAnsi="Times New Roman" w:cs="Times New Roman"/>
                <w:color w:val="000000"/>
                <w:sz w:val="28"/>
                <w:szCs w:val="28"/>
              </w:rPr>
              <w:t>5</w:t>
            </w:r>
            <w:r w:rsidRPr="00332140">
              <w:rPr>
                <w:rFonts w:ascii="Times New Roman" w:hAnsi="Times New Roman" w:cs="Times New Roman"/>
                <w:color w:val="000000"/>
                <w:sz w:val="28"/>
                <w:szCs w:val="28"/>
              </w:rPr>
              <w:t>5</w:t>
            </w:r>
          </w:p>
        </w:tc>
      </w:tr>
      <w:tr w:rsidR="00306765" w:rsidRPr="00183426" w14:paraId="4364CE0F" w14:textId="77777777" w:rsidTr="00DD473F">
        <w:trPr>
          <w:trHeight w:val="495"/>
        </w:trPr>
        <w:tc>
          <w:tcPr>
            <w:tcW w:w="3402" w:type="dxa"/>
            <w:vAlign w:val="center"/>
          </w:tcPr>
          <w:p w14:paraId="425F183A" w14:textId="48AC4A93" w:rsidR="00306765" w:rsidRPr="00332140" w:rsidRDefault="00306765" w:rsidP="00DD473F">
            <w:pPr>
              <w:spacing w:after="0" w:line="360" w:lineRule="auto"/>
              <w:rPr>
                <w:rFonts w:ascii="Times New Roman" w:hAnsi="Times New Roman" w:cs="Times New Roman"/>
                <w:sz w:val="28"/>
                <w:szCs w:val="28"/>
              </w:rPr>
            </w:pPr>
            <w:r w:rsidRPr="00332140">
              <w:rPr>
                <w:rFonts w:ascii="Times New Roman" w:hAnsi="Times New Roman" w:cs="Times New Roman"/>
                <w:sz w:val="28"/>
                <w:szCs w:val="28"/>
              </w:rPr>
              <w:t>Самопринятие</w:t>
            </w:r>
          </w:p>
        </w:tc>
        <w:tc>
          <w:tcPr>
            <w:tcW w:w="2859" w:type="dxa"/>
            <w:vAlign w:val="center"/>
          </w:tcPr>
          <w:p w14:paraId="5BE10D56" w14:textId="62B5B17D" w:rsidR="00306765" w:rsidRPr="00332140" w:rsidRDefault="00306765" w:rsidP="00DD473F">
            <w:pPr>
              <w:spacing w:after="0" w:line="360" w:lineRule="auto"/>
              <w:jc w:val="center"/>
              <w:rPr>
                <w:rFonts w:ascii="Times New Roman" w:hAnsi="Times New Roman" w:cs="Times New Roman"/>
                <w:color w:val="000000"/>
                <w:sz w:val="28"/>
                <w:szCs w:val="28"/>
              </w:rPr>
            </w:pPr>
            <w:r w:rsidRPr="00332140">
              <w:rPr>
                <w:rFonts w:ascii="Times New Roman" w:hAnsi="Times New Roman" w:cs="Times New Roman"/>
                <w:color w:val="000000"/>
                <w:sz w:val="28"/>
                <w:szCs w:val="28"/>
              </w:rPr>
              <w:t>33,</w:t>
            </w:r>
            <w:r w:rsidR="008E3122" w:rsidRPr="00332140">
              <w:rPr>
                <w:rFonts w:ascii="Times New Roman" w:hAnsi="Times New Roman" w:cs="Times New Roman"/>
                <w:color w:val="000000"/>
                <w:sz w:val="28"/>
                <w:szCs w:val="28"/>
              </w:rPr>
              <w:t>31</w:t>
            </w:r>
          </w:p>
        </w:tc>
        <w:tc>
          <w:tcPr>
            <w:tcW w:w="2409" w:type="dxa"/>
            <w:vAlign w:val="center"/>
          </w:tcPr>
          <w:p w14:paraId="63C97A46" w14:textId="5AAC1024" w:rsidR="00306765" w:rsidRPr="00332140" w:rsidRDefault="00306765" w:rsidP="00DD473F">
            <w:pPr>
              <w:spacing w:after="0" w:line="360" w:lineRule="auto"/>
              <w:jc w:val="center"/>
              <w:rPr>
                <w:rFonts w:ascii="Times New Roman" w:hAnsi="Times New Roman" w:cs="Times New Roman"/>
                <w:color w:val="000000"/>
                <w:sz w:val="28"/>
                <w:szCs w:val="28"/>
              </w:rPr>
            </w:pPr>
            <w:r w:rsidRPr="00332140">
              <w:rPr>
                <w:rFonts w:ascii="Times New Roman" w:hAnsi="Times New Roman" w:cs="Times New Roman"/>
                <w:color w:val="000000"/>
                <w:sz w:val="28"/>
                <w:szCs w:val="28"/>
              </w:rPr>
              <w:t>4,</w:t>
            </w:r>
            <w:r w:rsidR="008E3122" w:rsidRPr="00332140">
              <w:rPr>
                <w:rFonts w:ascii="Times New Roman" w:hAnsi="Times New Roman" w:cs="Times New Roman"/>
                <w:color w:val="000000"/>
                <w:sz w:val="28"/>
                <w:szCs w:val="28"/>
              </w:rPr>
              <w:t>48</w:t>
            </w:r>
          </w:p>
        </w:tc>
      </w:tr>
      <w:tr w:rsidR="00306765" w:rsidRPr="00183426" w14:paraId="1BE3A8F3" w14:textId="77777777" w:rsidTr="00DD473F">
        <w:trPr>
          <w:trHeight w:val="495"/>
        </w:trPr>
        <w:tc>
          <w:tcPr>
            <w:tcW w:w="3402" w:type="dxa"/>
            <w:vAlign w:val="center"/>
          </w:tcPr>
          <w:p w14:paraId="0D41EE3E" w14:textId="14B5B502" w:rsidR="00306765" w:rsidRPr="00332140" w:rsidRDefault="00306765" w:rsidP="00DD473F">
            <w:pPr>
              <w:spacing w:after="0" w:line="360" w:lineRule="auto"/>
              <w:rPr>
                <w:rFonts w:ascii="Times New Roman" w:hAnsi="Times New Roman" w:cs="Times New Roman"/>
                <w:sz w:val="28"/>
                <w:szCs w:val="28"/>
              </w:rPr>
            </w:pPr>
            <w:r w:rsidRPr="00332140">
              <w:rPr>
                <w:rFonts w:ascii="Times New Roman" w:hAnsi="Times New Roman" w:cs="Times New Roman"/>
                <w:sz w:val="28"/>
                <w:szCs w:val="28"/>
              </w:rPr>
              <w:t>Общ</w:t>
            </w:r>
            <w:r w:rsidR="0058617D" w:rsidRPr="00332140">
              <w:rPr>
                <w:rFonts w:ascii="Times New Roman" w:hAnsi="Times New Roman" w:cs="Times New Roman"/>
                <w:sz w:val="28"/>
                <w:szCs w:val="28"/>
              </w:rPr>
              <w:t>ий показатель</w:t>
            </w:r>
          </w:p>
        </w:tc>
        <w:tc>
          <w:tcPr>
            <w:tcW w:w="2859" w:type="dxa"/>
            <w:vAlign w:val="center"/>
          </w:tcPr>
          <w:p w14:paraId="5E9F4581" w14:textId="22283B9E" w:rsidR="00306765" w:rsidRPr="00332140" w:rsidRDefault="00306765" w:rsidP="00DD473F">
            <w:pPr>
              <w:spacing w:after="0" w:line="360" w:lineRule="auto"/>
              <w:jc w:val="center"/>
              <w:rPr>
                <w:rFonts w:ascii="Times New Roman" w:hAnsi="Times New Roman" w:cs="Times New Roman"/>
                <w:color w:val="000000"/>
                <w:sz w:val="28"/>
                <w:szCs w:val="28"/>
              </w:rPr>
            </w:pPr>
            <w:r w:rsidRPr="00332140">
              <w:rPr>
                <w:rFonts w:ascii="Times New Roman" w:hAnsi="Times New Roman" w:cs="Times New Roman"/>
                <w:color w:val="000000"/>
                <w:sz w:val="28"/>
                <w:szCs w:val="28"/>
              </w:rPr>
              <w:t>20</w:t>
            </w:r>
            <w:r w:rsidR="008E3122" w:rsidRPr="00332140">
              <w:rPr>
                <w:rFonts w:ascii="Times New Roman" w:hAnsi="Times New Roman" w:cs="Times New Roman"/>
                <w:color w:val="000000"/>
                <w:sz w:val="28"/>
                <w:szCs w:val="28"/>
              </w:rPr>
              <w:t>3</w:t>
            </w:r>
            <w:r w:rsidRPr="00332140">
              <w:rPr>
                <w:rFonts w:ascii="Times New Roman" w:hAnsi="Times New Roman" w:cs="Times New Roman"/>
                <w:color w:val="000000"/>
                <w:sz w:val="28"/>
                <w:szCs w:val="28"/>
              </w:rPr>
              <w:t>,</w:t>
            </w:r>
            <w:r w:rsidR="008E3122" w:rsidRPr="00332140">
              <w:rPr>
                <w:rFonts w:ascii="Times New Roman" w:hAnsi="Times New Roman" w:cs="Times New Roman"/>
                <w:color w:val="000000"/>
                <w:sz w:val="28"/>
                <w:szCs w:val="28"/>
              </w:rPr>
              <w:t>31</w:t>
            </w:r>
          </w:p>
        </w:tc>
        <w:tc>
          <w:tcPr>
            <w:tcW w:w="2409" w:type="dxa"/>
            <w:vAlign w:val="center"/>
          </w:tcPr>
          <w:p w14:paraId="1F3A5536" w14:textId="2D4102C0" w:rsidR="00306765" w:rsidRPr="00332140" w:rsidRDefault="00306765" w:rsidP="00DD473F">
            <w:pPr>
              <w:spacing w:after="0" w:line="360" w:lineRule="auto"/>
              <w:jc w:val="center"/>
              <w:rPr>
                <w:rFonts w:ascii="Times New Roman" w:hAnsi="Times New Roman" w:cs="Times New Roman"/>
                <w:color w:val="000000"/>
                <w:sz w:val="28"/>
                <w:szCs w:val="28"/>
              </w:rPr>
            </w:pPr>
            <w:r w:rsidRPr="00332140">
              <w:rPr>
                <w:rFonts w:ascii="Times New Roman" w:hAnsi="Times New Roman" w:cs="Times New Roman"/>
                <w:color w:val="000000"/>
                <w:sz w:val="28"/>
                <w:szCs w:val="28"/>
              </w:rPr>
              <w:t>1</w:t>
            </w:r>
            <w:r w:rsidR="008E3122" w:rsidRPr="00332140">
              <w:rPr>
                <w:rFonts w:ascii="Times New Roman" w:hAnsi="Times New Roman" w:cs="Times New Roman"/>
                <w:color w:val="000000"/>
                <w:sz w:val="28"/>
                <w:szCs w:val="28"/>
              </w:rPr>
              <w:t>7</w:t>
            </w:r>
            <w:r w:rsidRPr="00332140">
              <w:rPr>
                <w:rFonts w:ascii="Times New Roman" w:hAnsi="Times New Roman" w:cs="Times New Roman"/>
                <w:color w:val="000000"/>
                <w:sz w:val="28"/>
                <w:szCs w:val="28"/>
              </w:rPr>
              <w:t>,</w:t>
            </w:r>
            <w:r w:rsidR="008E3122" w:rsidRPr="00332140">
              <w:rPr>
                <w:rFonts w:ascii="Times New Roman" w:hAnsi="Times New Roman" w:cs="Times New Roman"/>
                <w:color w:val="000000"/>
                <w:sz w:val="28"/>
                <w:szCs w:val="28"/>
              </w:rPr>
              <w:t>78</w:t>
            </w:r>
          </w:p>
        </w:tc>
      </w:tr>
    </w:tbl>
    <w:p w14:paraId="6948BC75" w14:textId="77777777" w:rsidR="002562BE" w:rsidRPr="00183426" w:rsidRDefault="002562BE" w:rsidP="00CE1844">
      <w:pPr>
        <w:spacing w:after="0" w:line="360" w:lineRule="auto"/>
        <w:ind w:firstLine="709"/>
        <w:contextualSpacing/>
        <w:jc w:val="both"/>
        <w:rPr>
          <w:rFonts w:ascii="Times New Roman" w:hAnsi="Times New Roman" w:cs="Times New Roman"/>
          <w:sz w:val="28"/>
          <w:szCs w:val="28"/>
          <w:highlight w:val="yellow"/>
        </w:rPr>
      </w:pPr>
    </w:p>
    <w:p w14:paraId="6C4B79FE" w14:textId="68EAAE71" w:rsidR="008779FA" w:rsidRPr="00AC0A59" w:rsidRDefault="00CE1844" w:rsidP="00CE1844">
      <w:pPr>
        <w:spacing w:after="0" w:line="360" w:lineRule="auto"/>
        <w:ind w:firstLine="709"/>
        <w:contextualSpacing/>
        <w:jc w:val="both"/>
        <w:rPr>
          <w:rFonts w:ascii="Times New Roman" w:hAnsi="Times New Roman" w:cs="Times New Roman"/>
          <w:sz w:val="28"/>
          <w:szCs w:val="28"/>
        </w:rPr>
      </w:pPr>
      <w:r w:rsidRPr="00C87EC9">
        <w:rPr>
          <w:rFonts w:ascii="Times New Roman" w:hAnsi="Times New Roman" w:cs="Times New Roman"/>
          <w:sz w:val="28"/>
          <w:szCs w:val="28"/>
        </w:rPr>
        <w:t xml:space="preserve">Анализ полученных данных показывает, что средние значения показателей по общей выборке превышают средние значения, </w:t>
      </w:r>
      <w:r w:rsidR="00814437" w:rsidRPr="00C87EC9">
        <w:rPr>
          <w:rFonts w:ascii="Times New Roman" w:hAnsi="Times New Roman" w:cs="Times New Roman"/>
          <w:sz w:val="28"/>
          <w:szCs w:val="28"/>
        </w:rPr>
        <w:t>так как</w:t>
      </w:r>
      <w:r w:rsidRPr="00C87EC9">
        <w:rPr>
          <w:rFonts w:ascii="Times New Roman" w:hAnsi="Times New Roman" w:cs="Times New Roman"/>
          <w:sz w:val="28"/>
          <w:szCs w:val="28"/>
        </w:rPr>
        <w:t xml:space="preserve"> минимальное значение составляет 9, а максимальное – 45 для всех шкал. </w:t>
      </w:r>
      <w:r w:rsidR="00814437" w:rsidRPr="00C87EC9">
        <w:rPr>
          <w:rFonts w:ascii="Times New Roman" w:hAnsi="Times New Roman" w:cs="Times New Roman"/>
          <w:sz w:val="28"/>
          <w:szCs w:val="28"/>
        </w:rPr>
        <w:t xml:space="preserve">Общее количество баллов </w:t>
      </w:r>
      <w:r w:rsidR="002127BA" w:rsidRPr="00C87EC9">
        <w:rPr>
          <w:rFonts w:ascii="Times New Roman" w:hAnsi="Times New Roman" w:cs="Times New Roman"/>
          <w:sz w:val="28"/>
          <w:szCs w:val="28"/>
        </w:rPr>
        <w:t>также достаточно высок</w:t>
      </w:r>
      <w:r w:rsidR="00BB4C41" w:rsidRPr="00C87EC9">
        <w:rPr>
          <w:rFonts w:ascii="Times New Roman" w:hAnsi="Times New Roman" w:cs="Times New Roman"/>
          <w:sz w:val="28"/>
          <w:szCs w:val="28"/>
        </w:rPr>
        <w:t>ое</w:t>
      </w:r>
      <w:r w:rsidR="002127BA" w:rsidRPr="00C87EC9">
        <w:rPr>
          <w:rFonts w:ascii="Times New Roman" w:hAnsi="Times New Roman" w:cs="Times New Roman"/>
          <w:sz w:val="28"/>
          <w:szCs w:val="28"/>
        </w:rPr>
        <w:t xml:space="preserve"> </w:t>
      </w:r>
      <w:r w:rsidR="00393B36">
        <w:rPr>
          <w:rFonts w:ascii="Times New Roman" w:hAnsi="Times New Roman" w:cs="Times New Roman"/>
          <w:sz w:val="28"/>
          <w:szCs w:val="28"/>
        </w:rPr>
        <w:t xml:space="preserve">(М = </w:t>
      </w:r>
      <w:r w:rsidR="002127BA" w:rsidRPr="00C87EC9">
        <w:rPr>
          <w:rFonts w:ascii="Times New Roman" w:hAnsi="Times New Roman" w:cs="Times New Roman"/>
          <w:sz w:val="28"/>
          <w:szCs w:val="28"/>
        </w:rPr>
        <w:t>20</w:t>
      </w:r>
      <w:r w:rsidR="0077255E" w:rsidRPr="00C87EC9">
        <w:rPr>
          <w:rFonts w:ascii="Times New Roman" w:hAnsi="Times New Roman" w:cs="Times New Roman"/>
          <w:sz w:val="28"/>
          <w:szCs w:val="28"/>
        </w:rPr>
        <w:t>3,</w:t>
      </w:r>
      <w:r w:rsidR="00F63744" w:rsidRPr="00C87EC9">
        <w:rPr>
          <w:rFonts w:ascii="Times New Roman" w:hAnsi="Times New Roman" w:cs="Times New Roman"/>
          <w:sz w:val="28"/>
          <w:szCs w:val="28"/>
        </w:rPr>
        <w:t>31</w:t>
      </w:r>
      <w:r w:rsidR="00393B36">
        <w:rPr>
          <w:rFonts w:ascii="Times New Roman" w:hAnsi="Times New Roman" w:cs="Times New Roman"/>
          <w:sz w:val="28"/>
          <w:szCs w:val="28"/>
        </w:rPr>
        <w:t>)</w:t>
      </w:r>
      <w:r w:rsidR="00F63744" w:rsidRPr="00C87EC9">
        <w:rPr>
          <w:rFonts w:ascii="Times New Roman" w:hAnsi="Times New Roman" w:cs="Times New Roman"/>
          <w:sz w:val="28"/>
          <w:szCs w:val="28"/>
        </w:rPr>
        <w:t>, при</w:t>
      </w:r>
      <w:r w:rsidR="002127BA" w:rsidRPr="00C87EC9">
        <w:rPr>
          <w:rFonts w:ascii="Times New Roman" w:hAnsi="Times New Roman" w:cs="Times New Roman"/>
          <w:sz w:val="28"/>
          <w:szCs w:val="28"/>
        </w:rPr>
        <w:t xml:space="preserve"> </w:t>
      </w:r>
      <w:r w:rsidR="002127BA" w:rsidRPr="00561665">
        <w:rPr>
          <w:rFonts w:ascii="Times New Roman" w:hAnsi="Times New Roman" w:cs="Times New Roman"/>
          <w:sz w:val="28"/>
          <w:szCs w:val="28"/>
        </w:rPr>
        <w:t>максимально возможном количестве для данного показателя – 270</w:t>
      </w:r>
      <w:r w:rsidR="00393B36">
        <w:rPr>
          <w:rFonts w:ascii="Times New Roman" w:hAnsi="Times New Roman" w:cs="Times New Roman"/>
          <w:sz w:val="28"/>
          <w:szCs w:val="28"/>
        </w:rPr>
        <w:t xml:space="preserve"> баллов</w:t>
      </w:r>
      <w:r w:rsidR="002127BA" w:rsidRPr="00561665">
        <w:rPr>
          <w:rFonts w:ascii="Times New Roman" w:hAnsi="Times New Roman" w:cs="Times New Roman"/>
          <w:sz w:val="28"/>
          <w:szCs w:val="28"/>
        </w:rPr>
        <w:t>.</w:t>
      </w:r>
      <w:r w:rsidR="001C2B87" w:rsidRPr="00561665">
        <w:rPr>
          <w:rFonts w:ascii="Times New Roman" w:hAnsi="Times New Roman" w:cs="Times New Roman"/>
          <w:sz w:val="28"/>
          <w:szCs w:val="28"/>
        </w:rPr>
        <w:t xml:space="preserve"> Наиболее выраженными компонентами являются </w:t>
      </w:r>
      <w:r w:rsidR="00561665" w:rsidRPr="00561665">
        <w:rPr>
          <w:rFonts w:ascii="Times New Roman" w:hAnsi="Times New Roman" w:cs="Times New Roman"/>
          <w:sz w:val="28"/>
          <w:szCs w:val="28"/>
        </w:rPr>
        <w:t>«Жизненные цели», «Личностный рост»</w:t>
      </w:r>
      <w:r w:rsidR="001C2B87" w:rsidRPr="00561665">
        <w:rPr>
          <w:rFonts w:ascii="Times New Roman" w:hAnsi="Times New Roman" w:cs="Times New Roman"/>
          <w:sz w:val="28"/>
          <w:szCs w:val="28"/>
        </w:rPr>
        <w:t xml:space="preserve"> </w:t>
      </w:r>
      <w:r w:rsidR="001C2B87" w:rsidRPr="00561665">
        <w:rPr>
          <w:rFonts w:ascii="Times New Roman" w:hAnsi="Times New Roman" w:cs="Times New Roman"/>
          <w:sz w:val="28"/>
          <w:szCs w:val="28"/>
        </w:rPr>
        <w:lastRenderedPageBreak/>
        <w:t xml:space="preserve">и «Позитивные отношения», что свидетельствует о стремлении респондентов к личностному росту, самореализации, достижению жизненных целей, </w:t>
      </w:r>
      <w:r w:rsidR="00561665" w:rsidRPr="00561665">
        <w:rPr>
          <w:rFonts w:ascii="Times New Roman" w:hAnsi="Times New Roman" w:cs="Times New Roman"/>
          <w:sz w:val="28"/>
          <w:szCs w:val="28"/>
        </w:rPr>
        <w:t xml:space="preserve">о том, что они </w:t>
      </w:r>
      <w:r w:rsidR="001C2B87" w:rsidRPr="00561665">
        <w:rPr>
          <w:rFonts w:ascii="Times New Roman" w:hAnsi="Times New Roman" w:cs="Times New Roman"/>
          <w:sz w:val="28"/>
          <w:szCs w:val="28"/>
        </w:rPr>
        <w:t xml:space="preserve">способны получать </w:t>
      </w:r>
      <w:r w:rsidR="001C2B87" w:rsidRPr="00AC0A59">
        <w:rPr>
          <w:rFonts w:ascii="Times New Roman" w:hAnsi="Times New Roman" w:cs="Times New Roman"/>
          <w:sz w:val="28"/>
          <w:szCs w:val="28"/>
        </w:rPr>
        <w:t xml:space="preserve">удовлетворение от теплых и доверительных отношений с другими людьми. </w:t>
      </w:r>
    </w:p>
    <w:p w14:paraId="2F55D5BB" w14:textId="7312BAFB" w:rsidR="004C4C4E" w:rsidRDefault="004C4C4E" w:rsidP="00CE1844">
      <w:pPr>
        <w:spacing w:after="0" w:line="360" w:lineRule="auto"/>
        <w:ind w:firstLine="709"/>
        <w:contextualSpacing/>
        <w:jc w:val="both"/>
        <w:rPr>
          <w:rFonts w:ascii="Times New Roman" w:hAnsi="Times New Roman" w:cs="Times New Roman"/>
          <w:sz w:val="28"/>
          <w:szCs w:val="28"/>
        </w:rPr>
      </w:pPr>
      <w:r w:rsidRPr="00AC0A59">
        <w:rPr>
          <w:rFonts w:ascii="Times New Roman" w:hAnsi="Times New Roman" w:cs="Times New Roman"/>
          <w:sz w:val="28"/>
          <w:szCs w:val="28"/>
        </w:rPr>
        <w:t>Рассмотрим внутрифункциональные связи шкал психологического благополучия по общей выборке (Рис.</w:t>
      </w:r>
      <w:r w:rsidR="0027648E">
        <w:rPr>
          <w:rFonts w:ascii="Times New Roman" w:hAnsi="Times New Roman" w:cs="Times New Roman"/>
          <w:sz w:val="28"/>
          <w:szCs w:val="28"/>
        </w:rPr>
        <w:t>4</w:t>
      </w:r>
      <w:r w:rsidRPr="00AC0A59">
        <w:rPr>
          <w:rFonts w:ascii="Times New Roman" w:hAnsi="Times New Roman" w:cs="Times New Roman"/>
          <w:sz w:val="28"/>
          <w:szCs w:val="28"/>
        </w:rPr>
        <w:t>).</w:t>
      </w:r>
    </w:p>
    <w:p w14:paraId="429F440F" w14:textId="77777777" w:rsidR="004E300E" w:rsidRPr="00AC0A59" w:rsidRDefault="004E300E" w:rsidP="00CE1844">
      <w:pPr>
        <w:spacing w:after="0" w:line="360" w:lineRule="auto"/>
        <w:ind w:firstLine="709"/>
        <w:contextualSpacing/>
        <w:jc w:val="both"/>
        <w:rPr>
          <w:rFonts w:ascii="Times New Roman" w:hAnsi="Times New Roman" w:cs="Times New Roman"/>
          <w:sz w:val="28"/>
          <w:szCs w:val="28"/>
        </w:rPr>
      </w:pPr>
    </w:p>
    <w:p w14:paraId="34950DE3" w14:textId="4E7A2634" w:rsidR="00396827" w:rsidRPr="00183426" w:rsidRDefault="00E65535" w:rsidP="00CE1844">
      <w:pPr>
        <w:spacing w:after="0" w:line="360" w:lineRule="auto"/>
        <w:ind w:firstLine="709"/>
        <w:contextualSpacing/>
        <w:jc w:val="both"/>
        <w:rPr>
          <w:rFonts w:ascii="Times New Roman" w:hAnsi="Times New Roman" w:cs="Times New Roman"/>
          <w:sz w:val="28"/>
          <w:szCs w:val="28"/>
          <w:highlight w:val="yellow"/>
        </w:rPr>
      </w:pPr>
      <w:r>
        <w:rPr>
          <w:noProof/>
          <w:lang w:eastAsia="ru-RU"/>
        </w:rPr>
        <w:drawing>
          <wp:inline distT="0" distB="0" distL="0" distR="0" wp14:anchorId="3F1870EF" wp14:editId="465193C8">
            <wp:extent cx="5474448" cy="53054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74448" cy="5305425"/>
                    </a:xfrm>
                    <a:prstGeom prst="rect">
                      <a:avLst/>
                    </a:prstGeom>
                  </pic:spPr>
                </pic:pic>
              </a:graphicData>
            </a:graphic>
          </wp:inline>
        </w:drawing>
      </w:r>
    </w:p>
    <w:p w14:paraId="0228BE45" w14:textId="77777777" w:rsidR="004E300E" w:rsidRDefault="004E300E" w:rsidP="004E300E">
      <w:pPr>
        <w:widowControl w:val="0"/>
        <w:spacing w:after="0" w:line="360" w:lineRule="auto"/>
        <w:jc w:val="center"/>
        <w:rPr>
          <w:rFonts w:ascii="Times New Roman" w:hAnsi="Times New Roman" w:cs="Times New Roman"/>
          <w:sz w:val="28"/>
          <w:szCs w:val="28"/>
        </w:rPr>
      </w:pPr>
    </w:p>
    <w:p w14:paraId="0F3CAF3A" w14:textId="71152EAE" w:rsidR="0062180B" w:rsidRPr="006B22CE" w:rsidRDefault="00AA2D32" w:rsidP="004E300E">
      <w:pPr>
        <w:widowControl w:val="0"/>
        <w:spacing w:after="0" w:line="360" w:lineRule="auto"/>
        <w:jc w:val="center"/>
        <w:rPr>
          <w:rFonts w:ascii="Times New Roman" w:hAnsi="Times New Roman" w:cs="Times New Roman"/>
          <w:sz w:val="28"/>
          <w:szCs w:val="28"/>
        </w:rPr>
      </w:pPr>
      <w:r w:rsidRPr="00C86C91">
        <w:rPr>
          <w:rFonts w:ascii="Times New Roman" w:hAnsi="Times New Roman" w:cs="Times New Roman"/>
          <w:sz w:val="28"/>
          <w:szCs w:val="28"/>
        </w:rPr>
        <w:t xml:space="preserve">Рис. </w:t>
      </w:r>
      <w:r w:rsidR="0027648E">
        <w:rPr>
          <w:rFonts w:ascii="Times New Roman" w:hAnsi="Times New Roman" w:cs="Times New Roman"/>
          <w:sz w:val="28"/>
          <w:szCs w:val="28"/>
        </w:rPr>
        <w:t>4</w:t>
      </w:r>
      <w:r w:rsidRPr="00C86C91">
        <w:rPr>
          <w:rFonts w:ascii="Times New Roman" w:hAnsi="Times New Roman" w:cs="Times New Roman"/>
          <w:sz w:val="28"/>
          <w:szCs w:val="28"/>
        </w:rPr>
        <w:t>.</w:t>
      </w:r>
      <w:r w:rsidR="00214BF9" w:rsidRPr="00C86C91">
        <w:rPr>
          <w:rFonts w:ascii="Times New Roman" w:hAnsi="Times New Roman" w:cs="Times New Roman"/>
          <w:sz w:val="28"/>
          <w:szCs w:val="28"/>
        </w:rPr>
        <w:t xml:space="preserve"> </w:t>
      </w:r>
      <w:r w:rsidR="00B12FEF" w:rsidRPr="00C86C91">
        <w:rPr>
          <w:rFonts w:ascii="Times New Roman" w:hAnsi="Times New Roman" w:cs="Times New Roman"/>
          <w:sz w:val="28"/>
          <w:szCs w:val="28"/>
        </w:rPr>
        <w:t>Структура внутрифункциональных связей компонентов психологического благополучия методики К. Рифф по общей выборке</w:t>
      </w:r>
      <w:r w:rsidR="0062180B">
        <w:rPr>
          <w:rFonts w:ascii="Times New Roman" w:hAnsi="Times New Roman" w:cs="Times New Roman"/>
          <w:sz w:val="28"/>
          <w:szCs w:val="28"/>
        </w:rPr>
        <w:t>. На рисунке приведены коэффициенты ранговой корреляции Спирмена.</w:t>
      </w:r>
    </w:p>
    <w:p w14:paraId="6F090296" w14:textId="04CEB502" w:rsidR="00396827" w:rsidRPr="00C86C91" w:rsidRDefault="00396827" w:rsidP="00CE1844">
      <w:pPr>
        <w:spacing w:after="0" w:line="360" w:lineRule="auto"/>
        <w:ind w:firstLine="709"/>
        <w:contextualSpacing/>
        <w:jc w:val="both"/>
        <w:rPr>
          <w:rFonts w:ascii="Times New Roman" w:hAnsi="Times New Roman" w:cs="Times New Roman"/>
          <w:sz w:val="28"/>
          <w:szCs w:val="28"/>
        </w:rPr>
      </w:pPr>
    </w:p>
    <w:p w14:paraId="0E3319CB" w14:textId="77777777" w:rsidR="00393B36" w:rsidRDefault="00EA261F" w:rsidP="00C61269">
      <w:pPr>
        <w:spacing w:after="0" w:line="360" w:lineRule="auto"/>
        <w:ind w:firstLine="709"/>
        <w:contextualSpacing/>
        <w:jc w:val="both"/>
        <w:rPr>
          <w:rFonts w:ascii="Times New Roman" w:hAnsi="Times New Roman" w:cs="Times New Roman"/>
          <w:sz w:val="28"/>
          <w:szCs w:val="28"/>
        </w:rPr>
      </w:pPr>
      <w:r w:rsidRPr="00633ABF">
        <w:rPr>
          <w:rFonts w:ascii="Times New Roman" w:hAnsi="Times New Roman" w:cs="Times New Roman"/>
          <w:sz w:val="28"/>
          <w:szCs w:val="28"/>
        </w:rPr>
        <w:lastRenderedPageBreak/>
        <w:t xml:space="preserve">При анализе структуры психологического благополучия в общей выборке </w:t>
      </w:r>
      <w:r w:rsidR="00DD473F">
        <w:rPr>
          <w:rFonts w:ascii="Times New Roman" w:hAnsi="Times New Roman" w:cs="Times New Roman"/>
          <w:sz w:val="28"/>
          <w:szCs w:val="28"/>
        </w:rPr>
        <w:t>выявлено</w:t>
      </w:r>
      <w:r w:rsidRPr="00633ABF">
        <w:rPr>
          <w:rFonts w:ascii="Times New Roman" w:hAnsi="Times New Roman" w:cs="Times New Roman"/>
          <w:sz w:val="28"/>
          <w:szCs w:val="28"/>
        </w:rPr>
        <w:t xml:space="preserve">, что </w:t>
      </w:r>
      <w:r w:rsidR="00E861CB" w:rsidRPr="00633ABF">
        <w:rPr>
          <w:rFonts w:ascii="Times New Roman" w:hAnsi="Times New Roman" w:cs="Times New Roman"/>
          <w:sz w:val="28"/>
          <w:szCs w:val="28"/>
        </w:rPr>
        <w:t xml:space="preserve">психологическое благополучие выступает как единый конструкт. И хотя не все компоненты психологического благополучия взаимосвязаны, все </w:t>
      </w:r>
      <w:r w:rsidR="008B618B" w:rsidRPr="00633ABF">
        <w:rPr>
          <w:rFonts w:ascii="Times New Roman" w:hAnsi="Times New Roman" w:cs="Times New Roman"/>
          <w:sz w:val="28"/>
          <w:szCs w:val="28"/>
        </w:rPr>
        <w:t xml:space="preserve">выявленные </w:t>
      </w:r>
      <w:r w:rsidR="00E861CB" w:rsidRPr="00633ABF">
        <w:rPr>
          <w:rFonts w:ascii="Times New Roman" w:hAnsi="Times New Roman" w:cs="Times New Roman"/>
          <w:sz w:val="28"/>
          <w:szCs w:val="28"/>
        </w:rPr>
        <w:t>связи положительные.</w:t>
      </w:r>
    </w:p>
    <w:p w14:paraId="50A682C5" w14:textId="77777777" w:rsidR="004E300E" w:rsidRDefault="008B618B" w:rsidP="00C61269">
      <w:pPr>
        <w:spacing w:after="0" w:line="360" w:lineRule="auto"/>
        <w:ind w:firstLine="709"/>
        <w:contextualSpacing/>
        <w:jc w:val="both"/>
        <w:rPr>
          <w:rFonts w:ascii="Times New Roman" w:hAnsi="Times New Roman" w:cs="Times New Roman"/>
          <w:sz w:val="28"/>
          <w:szCs w:val="28"/>
        </w:rPr>
      </w:pPr>
      <w:r w:rsidRPr="005A1273">
        <w:rPr>
          <w:rFonts w:ascii="Times New Roman" w:hAnsi="Times New Roman" w:cs="Times New Roman"/>
          <w:sz w:val="28"/>
          <w:szCs w:val="28"/>
        </w:rPr>
        <w:t xml:space="preserve">Наибольшее количество связей у компонентов «Компетентность» и «Самопринятие». </w:t>
      </w:r>
      <w:r w:rsidR="005A1273" w:rsidRPr="005A1273">
        <w:rPr>
          <w:rFonts w:ascii="Times New Roman" w:hAnsi="Times New Roman" w:cs="Times New Roman"/>
          <w:sz w:val="28"/>
          <w:szCs w:val="28"/>
        </w:rPr>
        <w:t>Показатель «Компетентность» положительно взаимосвязан</w:t>
      </w:r>
      <w:r w:rsidRPr="005A1273">
        <w:rPr>
          <w:rFonts w:ascii="Times New Roman" w:hAnsi="Times New Roman" w:cs="Times New Roman"/>
          <w:sz w:val="28"/>
          <w:szCs w:val="28"/>
        </w:rPr>
        <w:t xml:space="preserve"> со всеми остальными компонентами психологического благополучия. </w:t>
      </w:r>
      <w:r w:rsidR="00C61269" w:rsidRPr="005A1273">
        <w:rPr>
          <w:rFonts w:ascii="Times New Roman" w:hAnsi="Times New Roman" w:cs="Times New Roman"/>
          <w:sz w:val="28"/>
          <w:szCs w:val="28"/>
        </w:rPr>
        <w:t>«Компетентность» отражает успешность взаимодействия личности со средой в целом</w:t>
      </w:r>
      <w:r w:rsidR="00DE68D0" w:rsidRPr="005A1273">
        <w:rPr>
          <w:rFonts w:ascii="Times New Roman" w:hAnsi="Times New Roman" w:cs="Times New Roman"/>
          <w:sz w:val="28"/>
          <w:szCs w:val="28"/>
        </w:rPr>
        <w:t>.</w:t>
      </w:r>
      <w:r w:rsidR="00C61269" w:rsidRPr="005A1273">
        <w:rPr>
          <w:rFonts w:ascii="Times New Roman" w:hAnsi="Times New Roman" w:cs="Times New Roman"/>
          <w:sz w:val="28"/>
          <w:szCs w:val="28"/>
        </w:rPr>
        <w:t xml:space="preserve"> </w:t>
      </w:r>
      <w:r w:rsidR="00B113E8">
        <w:rPr>
          <w:rFonts w:ascii="Times New Roman" w:hAnsi="Times New Roman" w:cs="Times New Roman"/>
          <w:sz w:val="28"/>
          <w:szCs w:val="28"/>
        </w:rPr>
        <w:t xml:space="preserve">Причем, наиболее сильные взаимосвязи наблюдаются с показателями «Самопринятие» и «Жизненные цели». </w:t>
      </w:r>
      <w:r w:rsidR="008811B4" w:rsidRPr="005A1273">
        <w:rPr>
          <w:rFonts w:ascii="Times New Roman" w:hAnsi="Times New Roman" w:cs="Times New Roman"/>
          <w:sz w:val="28"/>
          <w:szCs w:val="28"/>
        </w:rPr>
        <w:t>Несмотря на то, что этот показатель получил самое низкое значение</w:t>
      </w:r>
      <w:r w:rsidR="008E3951" w:rsidRPr="005A1273">
        <w:rPr>
          <w:rFonts w:ascii="Times New Roman" w:hAnsi="Times New Roman" w:cs="Times New Roman"/>
          <w:sz w:val="28"/>
          <w:szCs w:val="28"/>
        </w:rPr>
        <w:t>, его уровень достаточно высок,</w:t>
      </w:r>
      <w:r w:rsidR="0056099E" w:rsidRPr="005A1273">
        <w:rPr>
          <w:rFonts w:ascii="Times New Roman" w:hAnsi="Times New Roman" w:cs="Times New Roman"/>
          <w:sz w:val="28"/>
          <w:szCs w:val="28"/>
        </w:rPr>
        <w:t xml:space="preserve"> </w:t>
      </w:r>
      <w:r w:rsidR="008E3951" w:rsidRPr="005A1273">
        <w:rPr>
          <w:rFonts w:ascii="Times New Roman" w:hAnsi="Times New Roman" w:cs="Times New Roman"/>
          <w:sz w:val="28"/>
          <w:szCs w:val="28"/>
        </w:rPr>
        <w:t xml:space="preserve">а его высокая интегрированность в структуру психологического благополучия </w:t>
      </w:r>
      <w:r w:rsidR="005413EE" w:rsidRPr="005A1273">
        <w:rPr>
          <w:rFonts w:ascii="Times New Roman" w:hAnsi="Times New Roman" w:cs="Times New Roman"/>
          <w:sz w:val="28"/>
          <w:szCs w:val="28"/>
        </w:rPr>
        <w:t xml:space="preserve">свидетельствует о важности для состоявшихся людей среднего возраста </w:t>
      </w:r>
      <w:r w:rsidR="00B81321" w:rsidRPr="005A1273">
        <w:rPr>
          <w:rFonts w:ascii="Times New Roman" w:hAnsi="Times New Roman" w:cs="Times New Roman"/>
          <w:sz w:val="28"/>
          <w:szCs w:val="28"/>
        </w:rPr>
        <w:t xml:space="preserve">осознавания своей </w:t>
      </w:r>
      <w:r w:rsidR="005413EE" w:rsidRPr="005A1273">
        <w:rPr>
          <w:rFonts w:ascii="Times New Roman" w:hAnsi="Times New Roman" w:cs="Times New Roman"/>
          <w:sz w:val="28"/>
          <w:szCs w:val="28"/>
        </w:rPr>
        <w:t>способности влиять на окружающую среду с целью реализации личных потребностей и ценностей, овладения мастерством в различных видах деятельности</w:t>
      </w:r>
      <w:r w:rsidR="005413EE" w:rsidRPr="002C16B8">
        <w:rPr>
          <w:rFonts w:ascii="Times New Roman" w:hAnsi="Times New Roman" w:cs="Times New Roman"/>
          <w:sz w:val="28"/>
          <w:szCs w:val="28"/>
        </w:rPr>
        <w:t xml:space="preserve">. </w:t>
      </w:r>
    </w:p>
    <w:p w14:paraId="6E9FB1E5" w14:textId="1EF3985C" w:rsidR="004E300E" w:rsidRDefault="00E81483" w:rsidP="00C61269">
      <w:pPr>
        <w:spacing w:after="0" w:line="360" w:lineRule="auto"/>
        <w:ind w:firstLine="709"/>
        <w:contextualSpacing/>
        <w:jc w:val="both"/>
        <w:rPr>
          <w:rFonts w:ascii="Times New Roman" w:hAnsi="Times New Roman" w:cs="Times New Roman"/>
          <w:sz w:val="28"/>
          <w:szCs w:val="28"/>
        </w:rPr>
      </w:pPr>
      <w:r w:rsidRPr="002C16B8">
        <w:rPr>
          <w:rFonts w:ascii="Times New Roman" w:hAnsi="Times New Roman" w:cs="Times New Roman"/>
          <w:sz w:val="28"/>
          <w:szCs w:val="28"/>
        </w:rPr>
        <w:t xml:space="preserve">Также для человека в зрелом возрасте важно осознавать и принимать свои разные стороны и позитивно относиться к себе и своему прошлому, о чем свидетельствует высокая интегрированность компонента «Самопринятие».  </w:t>
      </w:r>
    </w:p>
    <w:p w14:paraId="5B84F7F5" w14:textId="7F789985" w:rsidR="00C17767" w:rsidRPr="00A026E3" w:rsidRDefault="00E81483" w:rsidP="0027648E">
      <w:pPr>
        <w:spacing w:after="0" w:line="360" w:lineRule="auto"/>
        <w:ind w:firstLine="709"/>
        <w:contextualSpacing/>
        <w:jc w:val="both"/>
        <w:rPr>
          <w:rFonts w:ascii="Times New Roman" w:hAnsi="Times New Roman" w:cs="Times New Roman"/>
          <w:sz w:val="28"/>
          <w:szCs w:val="28"/>
        </w:rPr>
      </w:pPr>
      <w:r w:rsidRPr="002C16B8">
        <w:rPr>
          <w:rFonts w:ascii="Times New Roman" w:hAnsi="Times New Roman" w:cs="Times New Roman"/>
          <w:sz w:val="28"/>
          <w:szCs w:val="28"/>
        </w:rPr>
        <w:t xml:space="preserve">В зрелом возрасте человек начинает подводить итоги своей жизни, своих достижений, и </w:t>
      </w:r>
      <w:r w:rsidR="00F66DF2" w:rsidRPr="002C16B8">
        <w:rPr>
          <w:rFonts w:ascii="Times New Roman" w:hAnsi="Times New Roman" w:cs="Times New Roman"/>
          <w:sz w:val="28"/>
          <w:szCs w:val="28"/>
        </w:rPr>
        <w:t xml:space="preserve">разочарованность в себе и своем прошлом неизбежно отражается на всех компонентах психологического благополучия. </w:t>
      </w:r>
      <w:r w:rsidR="001B1F05" w:rsidRPr="002C16B8">
        <w:rPr>
          <w:rFonts w:ascii="Times New Roman" w:hAnsi="Times New Roman" w:cs="Times New Roman"/>
          <w:sz w:val="28"/>
          <w:szCs w:val="28"/>
        </w:rPr>
        <w:t xml:space="preserve">Наименее интегрированы в </w:t>
      </w:r>
      <w:r w:rsidR="001B1F05" w:rsidRPr="00A026E3">
        <w:rPr>
          <w:rFonts w:ascii="Times New Roman" w:hAnsi="Times New Roman" w:cs="Times New Roman"/>
          <w:sz w:val="28"/>
          <w:szCs w:val="28"/>
        </w:rPr>
        <w:t>структуру компоненты «Автономность» и «</w:t>
      </w:r>
      <w:r w:rsidR="00DF371A" w:rsidRPr="00A026E3">
        <w:rPr>
          <w:rFonts w:ascii="Times New Roman" w:hAnsi="Times New Roman" w:cs="Times New Roman"/>
          <w:sz w:val="28"/>
          <w:szCs w:val="28"/>
        </w:rPr>
        <w:t>Личностный рост</w:t>
      </w:r>
      <w:r w:rsidR="001B1F05" w:rsidRPr="00A026E3">
        <w:rPr>
          <w:rFonts w:ascii="Times New Roman" w:hAnsi="Times New Roman" w:cs="Times New Roman"/>
          <w:sz w:val="28"/>
          <w:szCs w:val="28"/>
        </w:rPr>
        <w:t xml:space="preserve">». </w:t>
      </w:r>
    </w:p>
    <w:p w14:paraId="6F6A3A34" w14:textId="63CE6BED" w:rsidR="0077352C" w:rsidRPr="00A026E3" w:rsidRDefault="0077352C" w:rsidP="0027648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026E3">
        <w:rPr>
          <w:rFonts w:ascii="Times New Roman" w:hAnsi="Times New Roman" w:cs="Times New Roman"/>
          <w:sz w:val="28"/>
          <w:szCs w:val="28"/>
        </w:rPr>
        <w:t xml:space="preserve">В таблице </w:t>
      </w:r>
      <w:r w:rsidR="004E300E">
        <w:rPr>
          <w:rFonts w:ascii="Times New Roman" w:hAnsi="Times New Roman" w:cs="Times New Roman"/>
          <w:sz w:val="28"/>
          <w:szCs w:val="28"/>
        </w:rPr>
        <w:t>3</w:t>
      </w:r>
      <w:r w:rsidR="00556A16" w:rsidRPr="00A026E3">
        <w:rPr>
          <w:rFonts w:ascii="Times New Roman" w:hAnsi="Times New Roman" w:cs="Times New Roman"/>
          <w:sz w:val="28"/>
          <w:szCs w:val="28"/>
        </w:rPr>
        <w:t xml:space="preserve"> представлены</w:t>
      </w:r>
      <w:r w:rsidRPr="00A026E3">
        <w:rPr>
          <w:rFonts w:ascii="Times New Roman" w:hAnsi="Times New Roman" w:cs="Times New Roman"/>
          <w:sz w:val="28"/>
          <w:szCs w:val="28"/>
        </w:rPr>
        <w:t xml:space="preserve"> средние значения </w:t>
      </w:r>
      <w:r w:rsidR="000A4DB7" w:rsidRPr="00A026E3">
        <w:rPr>
          <w:rFonts w:ascii="Times New Roman" w:hAnsi="Times New Roman" w:cs="Times New Roman"/>
          <w:sz w:val="28"/>
          <w:szCs w:val="28"/>
        </w:rPr>
        <w:t>уровня тревожности</w:t>
      </w:r>
      <w:r w:rsidR="00DA0BBA" w:rsidRPr="00A026E3">
        <w:rPr>
          <w:rFonts w:ascii="Times New Roman" w:hAnsi="Times New Roman" w:cs="Times New Roman"/>
          <w:sz w:val="28"/>
          <w:szCs w:val="28"/>
        </w:rPr>
        <w:t xml:space="preserve"> по «Личностной шкале проявления тревоги»</w:t>
      </w:r>
      <w:r w:rsidR="00D101F7" w:rsidRPr="00A026E3">
        <w:rPr>
          <w:rFonts w:ascii="Times New Roman" w:hAnsi="Times New Roman" w:cs="Times New Roman"/>
          <w:sz w:val="28"/>
          <w:szCs w:val="28"/>
        </w:rPr>
        <w:t xml:space="preserve"> (ЛШПТ)</w:t>
      </w:r>
      <w:r w:rsidR="00DA0BBA" w:rsidRPr="00A026E3">
        <w:rPr>
          <w:rFonts w:ascii="Times New Roman" w:hAnsi="Times New Roman" w:cs="Times New Roman"/>
          <w:sz w:val="28"/>
          <w:szCs w:val="28"/>
        </w:rPr>
        <w:t xml:space="preserve"> Дж. Тейлор и</w:t>
      </w:r>
      <w:r w:rsidR="000C613D" w:rsidRPr="00A026E3">
        <w:rPr>
          <w:rFonts w:ascii="Times New Roman" w:hAnsi="Times New Roman" w:cs="Times New Roman"/>
          <w:sz w:val="28"/>
          <w:szCs w:val="28"/>
        </w:rPr>
        <w:t xml:space="preserve"> </w:t>
      </w:r>
      <w:r w:rsidR="00DA0BBA" w:rsidRPr="00A026E3">
        <w:rPr>
          <w:rFonts w:ascii="Times New Roman" w:hAnsi="Times New Roman" w:cs="Times New Roman"/>
          <w:sz w:val="28"/>
          <w:szCs w:val="28"/>
        </w:rPr>
        <w:t xml:space="preserve"> </w:t>
      </w:r>
      <w:r w:rsidR="000C613D" w:rsidRPr="00A026E3">
        <w:rPr>
          <w:rFonts w:ascii="Times New Roman" w:hAnsi="Times New Roman" w:cs="Times New Roman"/>
          <w:sz w:val="28"/>
          <w:szCs w:val="28"/>
        </w:rPr>
        <w:t>«Интегративному тесту тревожности»</w:t>
      </w:r>
      <w:r w:rsidR="00D101F7" w:rsidRPr="00A026E3">
        <w:rPr>
          <w:rFonts w:ascii="Times New Roman" w:hAnsi="Times New Roman" w:cs="Times New Roman"/>
          <w:sz w:val="28"/>
          <w:szCs w:val="28"/>
        </w:rPr>
        <w:t xml:space="preserve"> (ИТТ)</w:t>
      </w:r>
      <w:r w:rsidRPr="00A026E3">
        <w:rPr>
          <w:rFonts w:ascii="Times New Roman" w:hAnsi="Times New Roman" w:cs="Times New Roman"/>
          <w:sz w:val="28"/>
          <w:szCs w:val="28"/>
        </w:rPr>
        <w:t xml:space="preserve">.  </w:t>
      </w:r>
    </w:p>
    <w:p w14:paraId="7302DC92" w14:textId="77777777" w:rsidR="004E300E" w:rsidRDefault="004E300E" w:rsidP="00393B36">
      <w:pPr>
        <w:widowControl w:val="0"/>
        <w:autoSpaceDE w:val="0"/>
        <w:autoSpaceDN w:val="0"/>
        <w:adjustRightInd w:val="0"/>
        <w:spacing w:after="0" w:line="360" w:lineRule="auto"/>
        <w:jc w:val="both"/>
        <w:rPr>
          <w:rFonts w:ascii="Times New Roman" w:hAnsi="Times New Roman" w:cs="Times New Roman"/>
          <w:sz w:val="28"/>
          <w:szCs w:val="28"/>
        </w:rPr>
      </w:pPr>
    </w:p>
    <w:p w14:paraId="4FD4C72C" w14:textId="77777777" w:rsidR="004E300E" w:rsidRDefault="004E300E" w:rsidP="00393B36">
      <w:pPr>
        <w:widowControl w:val="0"/>
        <w:autoSpaceDE w:val="0"/>
        <w:autoSpaceDN w:val="0"/>
        <w:adjustRightInd w:val="0"/>
        <w:spacing w:after="0" w:line="360" w:lineRule="auto"/>
        <w:jc w:val="both"/>
        <w:rPr>
          <w:rFonts w:ascii="Times New Roman" w:hAnsi="Times New Roman" w:cs="Times New Roman"/>
          <w:sz w:val="28"/>
          <w:szCs w:val="28"/>
        </w:rPr>
      </w:pPr>
    </w:p>
    <w:p w14:paraId="54ACBB8D" w14:textId="77777777" w:rsidR="0027648E" w:rsidRDefault="0027648E" w:rsidP="00393B36">
      <w:pPr>
        <w:widowControl w:val="0"/>
        <w:autoSpaceDE w:val="0"/>
        <w:autoSpaceDN w:val="0"/>
        <w:adjustRightInd w:val="0"/>
        <w:spacing w:after="0" w:line="360" w:lineRule="auto"/>
        <w:jc w:val="both"/>
        <w:rPr>
          <w:rFonts w:ascii="Times New Roman" w:hAnsi="Times New Roman" w:cs="Times New Roman"/>
          <w:sz w:val="28"/>
          <w:szCs w:val="28"/>
        </w:rPr>
      </w:pPr>
    </w:p>
    <w:p w14:paraId="62CB2C55" w14:textId="44FFC28D" w:rsidR="0077352C" w:rsidRPr="00CA21C5" w:rsidRDefault="0077352C" w:rsidP="00393B36">
      <w:pPr>
        <w:widowControl w:val="0"/>
        <w:autoSpaceDE w:val="0"/>
        <w:autoSpaceDN w:val="0"/>
        <w:adjustRightInd w:val="0"/>
        <w:spacing w:after="0" w:line="360" w:lineRule="auto"/>
        <w:jc w:val="both"/>
        <w:rPr>
          <w:rFonts w:ascii="Times New Roman" w:hAnsi="Times New Roman" w:cs="Times New Roman"/>
          <w:color w:val="FF0000"/>
          <w:sz w:val="28"/>
          <w:szCs w:val="28"/>
        </w:rPr>
      </w:pPr>
      <w:r w:rsidRPr="00A026E3">
        <w:rPr>
          <w:rFonts w:ascii="Times New Roman" w:hAnsi="Times New Roman" w:cs="Times New Roman"/>
          <w:sz w:val="28"/>
          <w:szCs w:val="28"/>
        </w:rPr>
        <w:lastRenderedPageBreak/>
        <w:t xml:space="preserve">Таблица </w:t>
      </w:r>
      <w:r w:rsidR="004E300E">
        <w:rPr>
          <w:rFonts w:ascii="Times New Roman" w:hAnsi="Times New Roman" w:cs="Times New Roman"/>
          <w:sz w:val="28"/>
          <w:szCs w:val="28"/>
        </w:rPr>
        <w:t>3</w:t>
      </w:r>
      <w:r w:rsidR="000C613D" w:rsidRPr="00A026E3">
        <w:rPr>
          <w:rFonts w:ascii="Times New Roman" w:hAnsi="Times New Roman" w:cs="Times New Roman"/>
          <w:sz w:val="28"/>
          <w:szCs w:val="28"/>
        </w:rPr>
        <w:t xml:space="preserve">. </w:t>
      </w:r>
      <w:r w:rsidRPr="00A026E3">
        <w:rPr>
          <w:rFonts w:ascii="Times New Roman" w:hAnsi="Times New Roman" w:cs="Times New Roman"/>
          <w:sz w:val="28"/>
          <w:szCs w:val="28"/>
        </w:rPr>
        <w:t xml:space="preserve">Средние значения </w:t>
      </w:r>
      <w:r w:rsidR="00556A16" w:rsidRPr="00A026E3">
        <w:rPr>
          <w:rFonts w:ascii="Times New Roman" w:hAnsi="Times New Roman" w:cs="Times New Roman"/>
          <w:sz w:val="28"/>
          <w:szCs w:val="28"/>
        </w:rPr>
        <w:t>шкал тревожности</w:t>
      </w:r>
      <w:r w:rsidR="000C613D" w:rsidRPr="00A026E3">
        <w:rPr>
          <w:rFonts w:ascii="Times New Roman" w:hAnsi="Times New Roman" w:cs="Times New Roman"/>
          <w:sz w:val="28"/>
          <w:szCs w:val="28"/>
        </w:rPr>
        <w:t xml:space="preserve"> </w:t>
      </w:r>
      <w:r w:rsidR="00CA21C5">
        <w:rPr>
          <w:rFonts w:ascii="Times New Roman" w:hAnsi="Times New Roman" w:cs="Times New Roman"/>
          <w:sz w:val="28"/>
          <w:szCs w:val="28"/>
        </w:rPr>
        <w:t xml:space="preserve">по методикам </w:t>
      </w:r>
      <w:r w:rsidR="00CA21C5" w:rsidRPr="00A026E3">
        <w:rPr>
          <w:rFonts w:ascii="Times New Roman" w:hAnsi="Times New Roman" w:cs="Times New Roman"/>
          <w:sz w:val="28"/>
          <w:szCs w:val="28"/>
        </w:rPr>
        <w:t xml:space="preserve">«Личностной шкале проявления тревоги» (ЛШПТ) Дж. Тейлор и  </w:t>
      </w:r>
      <w:r w:rsidR="00CB6EA7">
        <w:rPr>
          <w:rFonts w:ascii="Times New Roman" w:hAnsi="Times New Roman" w:cs="Times New Roman"/>
          <w:sz w:val="28"/>
          <w:szCs w:val="28"/>
        </w:rPr>
        <w:t>«Интегративн</w:t>
      </w:r>
      <w:r w:rsidR="003C6823">
        <w:rPr>
          <w:rFonts w:ascii="Times New Roman" w:hAnsi="Times New Roman" w:cs="Times New Roman"/>
          <w:sz w:val="28"/>
          <w:szCs w:val="28"/>
        </w:rPr>
        <w:t>ый тест</w:t>
      </w:r>
      <w:r w:rsidR="00CA21C5" w:rsidRPr="00A026E3">
        <w:rPr>
          <w:rFonts w:ascii="Times New Roman" w:hAnsi="Times New Roman" w:cs="Times New Roman"/>
          <w:sz w:val="28"/>
          <w:szCs w:val="28"/>
        </w:rPr>
        <w:t xml:space="preserve"> тревожности» (ИТТ).  </w:t>
      </w:r>
    </w:p>
    <w:tbl>
      <w:tblPr>
        <w:tblStyle w:val="1"/>
        <w:tblW w:w="8670" w:type="dxa"/>
        <w:tblInd w:w="675" w:type="dxa"/>
        <w:tblLook w:val="0000" w:firstRow="0" w:lastRow="0" w:firstColumn="0" w:lastColumn="0" w:noHBand="0" w:noVBand="0"/>
      </w:tblPr>
      <w:tblGrid>
        <w:gridCol w:w="5670"/>
        <w:gridCol w:w="1560"/>
        <w:gridCol w:w="1440"/>
      </w:tblGrid>
      <w:tr w:rsidR="0077352C" w:rsidRPr="00183426" w14:paraId="76AC7910" w14:textId="77777777" w:rsidTr="00FE477E">
        <w:trPr>
          <w:trHeight w:val="483"/>
        </w:trPr>
        <w:tc>
          <w:tcPr>
            <w:tcW w:w="5670" w:type="dxa"/>
            <w:vMerge w:val="restart"/>
          </w:tcPr>
          <w:p w14:paraId="277099C3" w14:textId="6C0D53AF" w:rsidR="0077352C" w:rsidRPr="000359ED" w:rsidRDefault="000A4DB7" w:rsidP="00814437">
            <w:pPr>
              <w:rPr>
                <w:rFonts w:ascii="Times New Roman" w:hAnsi="Times New Roman" w:cs="Times New Roman"/>
                <w:sz w:val="28"/>
                <w:szCs w:val="28"/>
              </w:rPr>
            </w:pPr>
            <w:r w:rsidRPr="000359ED">
              <w:rPr>
                <w:rFonts w:ascii="Times New Roman" w:hAnsi="Times New Roman" w:cs="Times New Roman"/>
                <w:sz w:val="28"/>
                <w:szCs w:val="28"/>
              </w:rPr>
              <w:t>Уровень тревожности</w:t>
            </w:r>
          </w:p>
        </w:tc>
        <w:tc>
          <w:tcPr>
            <w:tcW w:w="3000" w:type="dxa"/>
            <w:gridSpan w:val="2"/>
          </w:tcPr>
          <w:p w14:paraId="25C7A25C" w14:textId="77777777" w:rsidR="0077352C" w:rsidRPr="000359ED" w:rsidRDefault="0077352C" w:rsidP="00814437">
            <w:pPr>
              <w:jc w:val="center"/>
              <w:rPr>
                <w:rFonts w:ascii="Times New Roman" w:hAnsi="Times New Roman" w:cs="Times New Roman"/>
                <w:sz w:val="28"/>
                <w:szCs w:val="28"/>
              </w:rPr>
            </w:pPr>
            <w:r w:rsidRPr="000359ED">
              <w:rPr>
                <w:rFonts w:ascii="Times New Roman" w:hAnsi="Times New Roman" w:cs="Times New Roman"/>
                <w:sz w:val="28"/>
                <w:szCs w:val="28"/>
              </w:rPr>
              <w:t xml:space="preserve">Выборка в целом </w:t>
            </w:r>
          </w:p>
        </w:tc>
      </w:tr>
      <w:tr w:rsidR="005B674B" w:rsidRPr="00183426" w14:paraId="3DCD2C0B" w14:textId="77777777" w:rsidTr="0011150C">
        <w:trPr>
          <w:trHeight w:val="375"/>
        </w:trPr>
        <w:tc>
          <w:tcPr>
            <w:tcW w:w="5670" w:type="dxa"/>
            <w:vMerge/>
          </w:tcPr>
          <w:p w14:paraId="51AD4C41" w14:textId="77777777" w:rsidR="005B674B" w:rsidRPr="000359ED" w:rsidRDefault="005B674B" w:rsidP="00814437">
            <w:pPr>
              <w:rPr>
                <w:rFonts w:ascii="Times New Roman" w:hAnsi="Times New Roman" w:cs="Times New Roman"/>
                <w:sz w:val="28"/>
                <w:szCs w:val="28"/>
              </w:rPr>
            </w:pPr>
          </w:p>
        </w:tc>
        <w:tc>
          <w:tcPr>
            <w:tcW w:w="1560" w:type="dxa"/>
          </w:tcPr>
          <w:p w14:paraId="12F53A4C" w14:textId="77777777" w:rsidR="005B674B" w:rsidRPr="000359ED" w:rsidRDefault="005B674B" w:rsidP="00814437">
            <w:pPr>
              <w:jc w:val="center"/>
              <w:rPr>
                <w:rFonts w:ascii="Times New Roman" w:hAnsi="Times New Roman" w:cs="Times New Roman"/>
                <w:sz w:val="28"/>
                <w:szCs w:val="28"/>
              </w:rPr>
            </w:pPr>
            <w:r w:rsidRPr="000359ED">
              <w:rPr>
                <w:rFonts w:ascii="Times New Roman" w:hAnsi="Times New Roman" w:cs="Times New Roman"/>
                <w:sz w:val="28"/>
                <w:szCs w:val="28"/>
              </w:rPr>
              <w:t>М</w:t>
            </w:r>
          </w:p>
        </w:tc>
        <w:tc>
          <w:tcPr>
            <w:tcW w:w="1440" w:type="dxa"/>
          </w:tcPr>
          <w:p w14:paraId="64CA3E84" w14:textId="7B7D1936" w:rsidR="005B674B" w:rsidRPr="000359ED" w:rsidRDefault="005B674B" w:rsidP="00814437">
            <w:pPr>
              <w:jc w:val="center"/>
              <w:rPr>
                <w:rFonts w:ascii="Times New Roman" w:hAnsi="Times New Roman" w:cs="Times New Roman"/>
                <w:sz w:val="28"/>
                <w:szCs w:val="28"/>
              </w:rPr>
            </w:pPr>
            <w:r w:rsidRPr="000359ED">
              <w:rPr>
                <w:rFonts w:ascii="Times New Roman" w:hAnsi="Times New Roman" w:cs="Times New Roman"/>
                <w:sz w:val="28"/>
                <w:szCs w:val="28"/>
                <w:lang w:val="en-US"/>
              </w:rPr>
              <w:t>SD</w:t>
            </w:r>
          </w:p>
        </w:tc>
      </w:tr>
      <w:tr w:rsidR="005B674B" w:rsidRPr="00183426" w14:paraId="6645C2E3" w14:textId="77777777" w:rsidTr="0011150C">
        <w:trPr>
          <w:trHeight w:val="495"/>
        </w:trPr>
        <w:tc>
          <w:tcPr>
            <w:tcW w:w="5670" w:type="dxa"/>
          </w:tcPr>
          <w:p w14:paraId="031F891A" w14:textId="235C2A10" w:rsidR="005B674B" w:rsidRPr="000359ED" w:rsidRDefault="005B674B" w:rsidP="00814437">
            <w:pPr>
              <w:rPr>
                <w:rFonts w:ascii="Times New Roman" w:hAnsi="Times New Roman" w:cs="Times New Roman"/>
                <w:sz w:val="28"/>
                <w:szCs w:val="28"/>
                <w:lang w:val="en-US"/>
              </w:rPr>
            </w:pPr>
            <w:r w:rsidRPr="000359ED">
              <w:rPr>
                <w:rFonts w:ascii="Times New Roman" w:hAnsi="Times New Roman" w:cs="Times New Roman"/>
                <w:sz w:val="28"/>
                <w:szCs w:val="28"/>
              </w:rPr>
              <w:t xml:space="preserve">Уровень тревожности </w:t>
            </w:r>
            <w:r w:rsidR="00580A79" w:rsidRPr="000359ED">
              <w:rPr>
                <w:rFonts w:ascii="Times New Roman" w:hAnsi="Times New Roman" w:cs="Times New Roman"/>
                <w:sz w:val="28"/>
                <w:szCs w:val="28"/>
              </w:rPr>
              <w:t>(</w:t>
            </w:r>
            <w:r w:rsidR="00D101F7" w:rsidRPr="000359ED">
              <w:rPr>
                <w:rFonts w:ascii="Times New Roman" w:hAnsi="Times New Roman" w:cs="Times New Roman"/>
                <w:sz w:val="28"/>
                <w:szCs w:val="28"/>
              </w:rPr>
              <w:t>ЛШПТ</w:t>
            </w:r>
            <w:r w:rsidR="00580A79" w:rsidRPr="000359ED">
              <w:rPr>
                <w:rFonts w:ascii="Times New Roman" w:hAnsi="Times New Roman" w:cs="Times New Roman"/>
                <w:sz w:val="28"/>
                <w:szCs w:val="28"/>
              </w:rPr>
              <w:t>)</w:t>
            </w:r>
          </w:p>
        </w:tc>
        <w:tc>
          <w:tcPr>
            <w:tcW w:w="1560" w:type="dxa"/>
          </w:tcPr>
          <w:p w14:paraId="5952FC8C" w14:textId="41D57A13" w:rsidR="005B674B" w:rsidRPr="000359ED" w:rsidRDefault="005B674B" w:rsidP="00814437">
            <w:pPr>
              <w:jc w:val="center"/>
              <w:rPr>
                <w:rFonts w:ascii="Times New Roman" w:hAnsi="Times New Roman" w:cs="Times New Roman"/>
                <w:color w:val="000000"/>
                <w:sz w:val="28"/>
                <w:szCs w:val="28"/>
              </w:rPr>
            </w:pPr>
            <w:r w:rsidRPr="000359ED">
              <w:rPr>
                <w:rFonts w:ascii="Times New Roman" w:hAnsi="Times New Roman" w:cs="Times New Roman"/>
                <w:color w:val="000000"/>
                <w:sz w:val="28"/>
                <w:szCs w:val="28"/>
              </w:rPr>
              <w:t>1</w:t>
            </w:r>
            <w:r w:rsidR="000359ED" w:rsidRPr="000359ED">
              <w:rPr>
                <w:rFonts w:ascii="Times New Roman" w:hAnsi="Times New Roman" w:cs="Times New Roman"/>
                <w:color w:val="000000"/>
                <w:sz w:val="28"/>
                <w:szCs w:val="28"/>
              </w:rPr>
              <w:t>5</w:t>
            </w:r>
            <w:r w:rsidRPr="000359ED">
              <w:rPr>
                <w:rFonts w:ascii="Times New Roman" w:hAnsi="Times New Roman" w:cs="Times New Roman"/>
                <w:color w:val="000000"/>
                <w:sz w:val="28"/>
                <w:szCs w:val="28"/>
              </w:rPr>
              <w:t>,</w:t>
            </w:r>
            <w:r w:rsidR="000359ED" w:rsidRPr="000359ED">
              <w:rPr>
                <w:rFonts w:ascii="Times New Roman" w:hAnsi="Times New Roman" w:cs="Times New Roman"/>
                <w:color w:val="000000"/>
                <w:sz w:val="28"/>
                <w:szCs w:val="28"/>
              </w:rPr>
              <w:t>79</w:t>
            </w:r>
          </w:p>
        </w:tc>
        <w:tc>
          <w:tcPr>
            <w:tcW w:w="1440" w:type="dxa"/>
          </w:tcPr>
          <w:p w14:paraId="5FAF61BF" w14:textId="4B278052" w:rsidR="005B674B" w:rsidRPr="000359ED" w:rsidRDefault="005B674B" w:rsidP="00814437">
            <w:pPr>
              <w:jc w:val="center"/>
              <w:rPr>
                <w:rFonts w:ascii="Times New Roman" w:hAnsi="Times New Roman" w:cs="Times New Roman"/>
                <w:color w:val="000000"/>
                <w:sz w:val="28"/>
                <w:szCs w:val="28"/>
              </w:rPr>
            </w:pPr>
            <w:r w:rsidRPr="000359ED">
              <w:rPr>
                <w:rFonts w:ascii="Times New Roman" w:hAnsi="Times New Roman" w:cs="Times New Roman"/>
                <w:color w:val="000000"/>
                <w:sz w:val="28"/>
                <w:szCs w:val="28"/>
              </w:rPr>
              <w:t>9,</w:t>
            </w:r>
            <w:r w:rsidR="000359ED" w:rsidRPr="000359ED">
              <w:rPr>
                <w:rFonts w:ascii="Times New Roman" w:hAnsi="Times New Roman" w:cs="Times New Roman"/>
                <w:color w:val="000000"/>
                <w:sz w:val="28"/>
                <w:szCs w:val="28"/>
              </w:rPr>
              <w:t>15</w:t>
            </w:r>
          </w:p>
        </w:tc>
      </w:tr>
      <w:tr w:rsidR="005B674B" w:rsidRPr="00183426" w14:paraId="1EA94BC3" w14:textId="77777777" w:rsidTr="0011150C">
        <w:trPr>
          <w:trHeight w:val="495"/>
        </w:trPr>
        <w:tc>
          <w:tcPr>
            <w:tcW w:w="5670" w:type="dxa"/>
          </w:tcPr>
          <w:p w14:paraId="1D526AE3" w14:textId="2CCFBC40" w:rsidR="005B674B" w:rsidRPr="002B5CB5" w:rsidRDefault="000E22C9" w:rsidP="00814437">
            <w:pPr>
              <w:rPr>
                <w:rFonts w:ascii="Times New Roman" w:hAnsi="Times New Roman" w:cs="Times New Roman"/>
                <w:sz w:val="28"/>
                <w:szCs w:val="28"/>
              </w:rPr>
            </w:pPr>
            <w:r w:rsidRPr="002B5CB5">
              <w:rPr>
                <w:rFonts w:ascii="Times New Roman" w:hAnsi="Times New Roman" w:cs="Times New Roman"/>
                <w:sz w:val="28"/>
                <w:szCs w:val="28"/>
              </w:rPr>
              <w:t>Общий уровень</w:t>
            </w:r>
            <w:r w:rsidR="005B674B" w:rsidRPr="002B5CB5">
              <w:rPr>
                <w:rFonts w:ascii="Times New Roman" w:hAnsi="Times New Roman" w:cs="Times New Roman"/>
                <w:sz w:val="28"/>
                <w:szCs w:val="28"/>
              </w:rPr>
              <w:t xml:space="preserve"> тревожности (ИТТ)</w:t>
            </w:r>
          </w:p>
        </w:tc>
        <w:tc>
          <w:tcPr>
            <w:tcW w:w="1560" w:type="dxa"/>
          </w:tcPr>
          <w:p w14:paraId="63160D00" w14:textId="4D9A6262" w:rsidR="005B674B" w:rsidRPr="002B5CB5" w:rsidRDefault="005B674B" w:rsidP="00814437">
            <w:pPr>
              <w:jc w:val="center"/>
              <w:rPr>
                <w:rFonts w:ascii="Times New Roman" w:hAnsi="Times New Roman" w:cs="Times New Roman"/>
                <w:color w:val="000000"/>
                <w:sz w:val="28"/>
                <w:szCs w:val="28"/>
              </w:rPr>
            </w:pPr>
            <w:r w:rsidRPr="002B5CB5">
              <w:rPr>
                <w:rFonts w:ascii="Times New Roman" w:hAnsi="Times New Roman" w:cs="Times New Roman"/>
                <w:color w:val="000000"/>
                <w:sz w:val="28"/>
                <w:szCs w:val="28"/>
              </w:rPr>
              <w:t>5,</w:t>
            </w:r>
            <w:r w:rsidR="002B5CB5" w:rsidRPr="002B5CB5">
              <w:rPr>
                <w:rFonts w:ascii="Times New Roman" w:hAnsi="Times New Roman" w:cs="Times New Roman"/>
                <w:color w:val="000000"/>
                <w:sz w:val="28"/>
                <w:szCs w:val="28"/>
              </w:rPr>
              <w:t>79</w:t>
            </w:r>
          </w:p>
        </w:tc>
        <w:tc>
          <w:tcPr>
            <w:tcW w:w="1440" w:type="dxa"/>
          </w:tcPr>
          <w:p w14:paraId="5FFD977C" w14:textId="678462CE" w:rsidR="005B674B" w:rsidRPr="002B5CB5" w:rsidRDefault="005B674B" w:rsidP="00814437">
            <w:pPr>
              <w:jc w:val="center"/>
              <w:rPr>
                <w:rFonts w:ascii="Times New Roman" w:hAnsi="Times New Roman" w:cs="Times New Roman"/>
                <w:color w:val="000000"/>
                <w:sz w:val="28"/>
                <w:szCs w:val="28"/>
              </w:rPr>
            </w:pPr>
            <w:r w:rsidRPr="002B5CB5">
              <w:rPr>
                <w:rFonts w:ascii="Times New Roman" w:hAnsi="Times New Roman" w:cs="Times New Roman"/>
                <w:color w:val="000000"/>
                <w:sz w:val="28"/>
                <w:szCs w:val="28"/>
              </w:rPr>
              <w:t>2,2</w:t>
            </w:r>
            <w:r w:rsidR="002B5CB5" w:rsidRPr="002B5CB5">
              <w:rPr>
                <w:rFonts w:ascii="Times New Roman" w:hAnsi="Times New Roman" w:cs="Times New Roman"/>
                <w:color w:val="000000"/>
                <w:sz w:val="28"/>
                <w:szCs w:val="28"/>
              </w:rPr>
              <w:t>7</w:t>
            </w:r>
          </w:p>
        </w:tc>
      </w:tr>
      <w:tr w:rsidR="005B674B" w:rsidRPr="00183426" w14:paraId="7F9E98D0" w14:textId="77777777" w:rsidTr="0011150C">
        <w:trPr>
          <w:trHeight w:val="495"/>
        </w:trPr>
        <w:tc>
          <w:tcPr>
            <w:tcW w:w="5670" w:type="dxa"/>
          </w:tcPr>
          <w:p w14:paraId="5FCC37E7" w14:textId="1E9CEA44" w:rsidR="005B674B" w:rsidRPr="00AE582C" w:rsidRDefault="005B674B" w:rsidP="00E25B57">
            <w:pPr>
              <w:rPr>
                <w:rFonts w:ascii="Times New Roman" w:hAnsi="Times New Roman" w:cs="Times New Roman"/>
                <w:sz w:val="28"/>
                <w:szCs w:val="28"/>
              </w:rPr>
            </w:pPr>
            <w:r w:rsidRPr="00AE582C">
              <w:rPr>
                <w:rFonts w:ascii="Times New Roman" w:hAnsi="Times New Roman" w:cs="Times New Roman"/>
                <w:sz w:val="28"/>
                <w:szCs w:val="28"/>
              </w:rPr>
              <w:t>Эмоциональный дискомфорт (ИТТ)</w:t>
            </w:r>
          </w:p>
        </w:tc>
        <w:tc>
          <w:tcPr>
            <w:tcW w:w="1560" w:type="dxa"/>
          </w:tcPr>
          <w:p w14:paraId="0DC1DA1B" w14:textId="53644500" w:rsidR="005B674B" w:rsidRPr="00AE582C" w:rsidRDefault="005B674B" w:rsidP="00E25B57">
            <w:pPr>
              <w:jc w:val="center"/>
              <w:rPr>
                <w:rFonts w:ascii="Times New Roman" w:hAnsi="Times New Roman" w:cs="Times New Roman"/>
                <w:color w:val="000000"/>
                <w:sz w:val="28"/>
                <w:szCs w:val="28"/>
              </w:rPr>
            </w:pPr>
            <w:r w:rsidRPr="00AE582C">
              <w:rPr>
                <w:rFonts w:ascii="Times New Roman" w:hAnsi="Times New Roman" w:cs="Times New Roman"/>
                <w:color w:val="000000"/>
                <w:sz w:val="28"/>
                <w:szCs w:val="28"/>
              </w:rPr>
              <w:t>6,2</w:t>
            </w:r>
            <w:r w:rsidR="002B5CB5" w:rsidRPr="00AE582C">
              <w:rPr>
                <w:rFonts w:ascii="Times New Roman" w:hAnsi="Times New Roman" w:cs="Times New Roman"/>
                <w:color w:val="000000"/>
                <w:sz w:val="28"/>
                <w:szCs w:val="28"/>
              </w:rPr>
              <w:t>0</w:t>
            </w:r>
          </w:p>
        </w:tc>
        <w:tc>
          <w:tcPr>
            <w:tcW w:w="1440" w:type="dxa"/>
          </w:tcPr>
          <w:p w14:paraId="60D8FE3F" w14:textId="2BCF60E2" w:rsidR="005B674B" w:rsidRPr="00AE582C" w:rsidRDefault="002B5CB5" w:rsidP="00E25B57">
            <w:pPr>
              <w:jc w:val="center"/>
              <w:rPr>
                <w:rFonts w:ascii="Times New Roman" w:hAnsi="Times New Roman" w:cs="Times New Roman"/>
                <w:color w:val="000000"/>
                <w:sz w:val="28"/>
                <w:szCs w:val="28"/>
              </w:rPr>
            </w:pPr>
            <w:r w:rsidRPr="00AE582C">
              <w:rPr>
                <w:rFonts w:ascii="Times New Roman" w:hAnsi="Times New Roman" w:cs="Times New Roman"/>
                <w:color w:val="000000"/>
                <w:sz w:val="28"/>
                <w:szCs w:val="28"/>
              </w:rPr>
              <w:t>1,98</w:t>
            </w:r>
          </w:p>
        </w:tc>
      </w:tr>
      <w:tr w:rsidR="0075152B" w:rsidRPr="00183426" w14:paraId="230BDBCD" w14:textId="77777777" w:rsidTr="0011150C">
        <w:trPr>
          <w:trHeight w:val="510"/>
        </w:trPr>
        <w:tc>
          <w:tcPr>
            <w:tcW w:w="5670" w:type="dxa"/>
          </w:tcPr>
          <w:p w14:paraId="02597347" w14:textId="6FBE7DFD" w:rsidR="0075152B" w:rsidRPr="00AE582C" w:rsidRDefault="0075152B" w:rsidP="00E25B57">
            <w:pPr>
              <w:rPr>
                <w:rFonts w:ascii="Times New Roman" w:hAnsi="Times New Roman" w:cs="Times New Roman"/>
                <w:sz w:val="28"/>
                <w:szCs w:val="28"/>
              </w:rPr>
            </w:pPr>
            <w:r w:rsidRPr="00AE582C">
              <w:rPr>
                <w:rFonts w:ascii="Times New Roman" w:hAnsi="Times New Roman" w:cs="Times New Roman"/>
                <w:sz w:val="28"/>
                <w:szCs w:val="28"/>
              </w:rPr>
              <w:t>Астенический компонент (ИТТ)</w:t>
            </w:r>
          </w:p>
        </w:tc>
        <w:tc>
          <w:tcPr>
            <w:tcW w:w="1560" w:type="dxa"/>
          </w:tcPr>
          <w:p w14:paraId="1ADCF4E1" w14:textId="450BD0A0" w:rsidR="0075152B" w:rsidRPr="00AE582C" w:rsidRDefault="0075152B" w:rsidP="00E25B57">
            <w:pPr>
              <w:jc w:val="center"/>
              <w:rPr>
                <w:rFonts w:ascii="Times New Roman" w:hAnsi="Times New Roman" w:cs="Times New Roman"/>
                <w:color w:val="000000"/>
                <w:sz w:val="28"/>
                <w:szCs w:val="28"/>
              </w:rPr>
            </w:pPr>
            <w:r w:rsidRPr="00AE582C">
              <w:rPr>
                <w:rFonts w:ascii="Times New Roman" w:hAnsi="Times New Roman" w:cs="Times New Roman"/>
                <w:color w:val="000000"/>
                <w:sz w:val="28"/>
                <w:szCs w:val="28"/>
              </w:rPr>
              <w:t>6,7</w:t>
            </w:r>
            <w:r w:rsidR="00AE582C" w:rsidRPr="00AE582C">
              <w:rPr>
                <w:rFonts w:ascii="Times New Roman" w:hAnsi="Times New Roman" w:cs="Times New Roman"/>
                <w:color w:val="000000"/>
                <w:sz w:val="28"/>
                <w:szCs w:val="28"/>
              </w:rPr>
              <w:t>1</w:t>
            </w:r>
          </w:p>
        </w:tc>
        <w:tc>
          <w:tcPr>
            <w:tcW w:w="1440" w:type="dxa"/>
          </w:tcPr>
          <w:p w14:paraId="29AB1330" w14:textId="595AF871" w:rsidR="0075152B" w:rsidRPr="00AE582C" w:rsidRDefault="0075152B" w:rsidP="00E25B57">
            <w:pPr>
              <w:jc w:val="center"/>
              <w:rPr>
                <w:rFonts w:ascii="Times New Roman" w:hAnsi="Times New Roman" w:cs="Times New Roman"/>
                <w:color w:val="000000"/>
                <w:sz w:val="28"/>
                <w:szCs w:val="28"/>
              </w:rPr>
            </w:pPr>
            <w:r w:rsidRPr="00AE582C">
              <w:rPr>
                <w:rFonts w:ascii="Times New Roman" w:hAnsi="Times New Roman" w:cs="Times New Roman"/>
                <w:color w:val="000000"/>
                <w:sz w:val="28"/>
                <w:szCs w:val="28"/>
              </w:rPr>
              <w:t>2,0</w:t>
            </w:r>
            <w:r w:rsidR="00AE582C" w:rsidRPr="00AE582C">
              <w:rPr>
                <w:rFonts w:ascii="Times New Roman" w:hAnsi="Times New Roman" w:cs="Times New Roman"/>
                <w:color w:val="000000"/>
                <w:sz w:val="28"/>
                <w:szCs w:val="28"/>
              </w:rPr>
              <w:t>2</w:t>
            </w:r>
          </w:p>
        </w:tc>
      </w:tr>
      <w:tr w:rsidR="0075152B" w:rsidRPr="00183426" w14:paraId="70C2FCCD" w14:textId="77777777" w:rsidTr="0011150C">
        <w:trPr>
          <w:trHeight w:val="495"/>
        </w:trPr>
        <w:tc>
          <w:tcPr>
            <w:tcW w:w="5670" w:type="dxa"/>
          </w:tcPr>
          <w:p w14:paraId="18FC0644" w14:textId="4060F275" w:rsidR="0075152B" w:rsidRPr="00AE582C" w:rsidRDefault="0075152B" w:rsidP="00E25B57">
            <w:pPr>
              <w:rPr>
                <w:rFonts w:ascii="Times New Roman" w:hAnsi="Times New Roman" w:cs="Times New Roman"/>
                <w:sz w:val="28"/>
                <w:szCs w:val="28"/>
              </w:rPr>
            </w:pPr>
            <w:r w:rsidRPr="00AE582C">
              <w:rPr>
                <w:rFonts w:ascii="Times New Roman" w:hAnsi="Times New Roman" w:cs="Times New Roman"/>
                <w:sz w:val="28"/>
                <w:szCs w:val="28"/>
              </w:rPr>
              <w:t>Фобический компонент (ИТТ)</w:t>
            </w:r>
          </w:p>
        </w:tc>
        <w:tc>
          <w:tcPr>
            <w:tcW w:w="1560" w:type="dxa"/>
          </w:tcPr>
          <w:p w14:paraId="01C77229" w14:textId="492159E5" w:rsidR="0075152B" w:rsidRPr="00AE582C" w:rsidRDefault="0075152B" w:rsidP="00E25B57">
            <w:pPr>
              <w:jc w:val="center"/>
              <w:rPr>
                <w:rFonts w:ascii="Times New Roman" w:hAnsi="Times New Roman" w:cs="Times New Roman"/>
                <w:color w:val="000000"/>
                <w:sz w:val="28"/>
                <w:szCs w:val="28"/>
              </w:rPr>
            </w:pPr>
            <w:r w:rsidRPr="00AE582C">
              <w:rPr>
                <w:rFonts w:ascii="Times New Roman" w:hAnsi="Times New Roman" w:cs="Times New Roman"/>
                <w:color w:val="000000"/>
                <w:sz w:val="28"/>
                <w:szCs w:val="28"/>
              </w:rPr>
              <w:t>3,</w:t>
            </w:r>
            <w:r w:rsidR="00AE582C" w:rsidRPr="00AE582C">
              <w:rPr>
                <w:rFonts w:ascii="Times New Roman" w:hAnsi="Times New Roman" w:cs="Times New Roman"/>
                <w:color w:val="000000"/>
                <w:sz w:val="28"/>
                <w:szCs w:val="28"/>
              </w:rPr>
              <w:t>47</w:t>
            </w:r>
          </w:p>
        </w:tc>
        <w:tc>
          <w:tcPr>
            <w:tcW w:w="1440" w:type="dxa"/>
          </w:tcPr>
          <w:p w14:paraId="5B7348F6" w14:textId="08FA8A0D" w:rsidR="0075152B" w:rsidRPr="00AE582C" w:rsidRDefault="0075152B" w:rsidP="00E25B57">
            <w:pPr>
              <w:jc w:val="center"/>
              <w:rPr>
                <w:rFonts w:ascii="Times New Roman" w:hAnsi="Times New Roman" w:cs="Times New Roman"/>
                <w:color w:val="000000"/>
                <w:sz w:val="28"/>
                <w:szCs w:val="28"/>
              </w:rPr>
            </w:pPr>
            <w:r w:rsidRPr="00AE582C">
              <w:rPr>
                <w:rFonts w:ascii="Times New Roman" w:hAnsi="Times New Roman" w:cs="Times New Roman"/>
                <w:color w:val="000000"/>
                <w:sz w:val="28"/>
                <w:szCs w:val="28"/>
              </w:rPr>
              <w:t>2,</w:t>
            </w:r>
            <w:r w:rsidR="00AE582C" w:rsidRPr="00AE582C">
              <w:rPr>
                <w:rFonts w:ascii="Times New Roman" w:hAnsi="Times New Roman" w:cs="Times New Roman"/>
                <w:color w:val="000000"/>
                <w:sz w:val="28"/>
                <w:szCs w:val="28"/>
              </w:rPr>
              <w:t>56</w:t>
            </w:r>
          </w:p>
        </w:tc>
      </w:tr>
      <w:tr w:rsidR="0075152B" w:rsidRPr="00183426" w14:paraId="3166C724" w14:textId="77777777" w:rsidTr="0011150C">
        <w:trPr>
          <w:trHeight w:val="495"/>
        </w:trPr>
        <w:tc>
          <w:tcPr>
            <w:tcW w:w="5670" w:type="dxa"/>
          </w:tcPr>
          <w:p w14:paraId="036949D9" w14:textId="78F2BA9D" w:rsidR="0075152B" w:rsidRPr="00AE582C" w:rsidRDefault="0075152B" w:rsidP="00E25B57">
            <w:pPr>
              <w:rPr>
                <w:rFonts w:ascii="Times New Roman" w:hAnsi="Times New Roman" w:cs="Times New Roman"/>
                <w:sz w:val="28"/>
                <w:szCs w:val="28"/>
              </w:rPr>
            </w:pPr>
            <w:r w:rsidRPr="00AE582C">
              <w:rPr>
                <w:rFonts w:ascii="Times New Roman" w:hAnsi="Times New Roman" w:cs="Times New Roman"/>
                <w:sz w:val="28"/>
                <w:szCs w:val="28"/>
              </w:rPr>
              <w:t>Тревожная оценка перспективы (ИТТ)</w:t>
            </w:r>
          </w:p>
        </w:tc>
        <w:tc>
          <w:tcPr>
            <w:tcW w:w="1560" w:type="dxa"/>
          </w:tcPr>
          <w:p w14:paraId="123CBC2A" w14:textId="43AB2095" w:rsidR="0075152B" w:rsidRPr="00AE582C" w:rsidRDefault="0075152B" w:rsidP="00E25B57">
            <w:pPr>
              <w:jc w:val="center"/>
              <w:rPr>
                <w:rFonts w:ascii="Times New Roman" w:hAnsi="Times New Roman" w:cs="Times New Roman"/>
                <w:color w:val="000000"/>
                <w:sz w:val="28"/>
                <w:szCs w:val="28"/>
              </w:rPr>
            </w:pPr>
            <w:r w:rsidRPr="00AE582C">
              <w:rPr>
                <w:rFonts w:ascii="Times New Roman" w:hAnsi="Times New Roman" w:cs="Times New Roman"/>
                <w:color w:val="000000"/>
                <w:sz w:val="28"/>
                <w:szCs w:val="28"/>
              </w:rPr>
              <w:t>6,</w:t>
            </w:r>
            <w:r w:rsidR="00AE582C" w:rsidRPr="00AE582C">
              <w:rPr>
                <w:rFonts w:ascii="Times New Roman" w:hAnsi="Times New Roman" w:cs="Times New Roman"/>
                <w:color w:val="000000"/>
                <w:sz w:val="28"/>
                <w:szCs w:val="28"/>
              </w:rPr>
              <w:t>47</w:t>
            </w:r>
          </w:p>
        </w:tc>
        <w:tc>
          <w:tcPr>
            <w:tcW w:w="1440" w:type="dxa"/>
          </w:tcPr>
          <w:p w14:paraId="3F0B591F" w14:textId="7DC4FB16" w:rsidR="0075152B" w:rsidRPr="00AE582C" w:rsidRDefault="0075152B" w:rsidP="00E25B57">
            <w:pPr>
              <w:jc w:val="center"/>
              <w:rPr>
                <w:rFonts w:ascii="Times New Roman" w:hAnsi="Times New Roman" w:cs="Times New Roman"/>
                <w:color w:val="000000"/>
                <w:sz w:val="28"/>
                <w:szCs w:val="28"/>
              </w:rPr>
            </w:pPr>
            <w:r w:rsidRPr="00AE582C">
              <w:rPr>
                <w:rFonts w:ascii="Times New Roman" w:hAnsi="Times New Roman" w:cs="Times New Roman"/>
                <w:color w:val="000000"/>
                <w:sz w:val="28"/>
                <w:szCs w:val="28"/>
              </w:rPr>
              <w:t>2,1</w:t>
            </w:r>
            <w:r w:rsidR="00AE582C" w:rsidRPr="00AE582C">
              <w:rPr>
                <w:rFonts w:ascii="Times New Roman" w:hAnsi="Times New Roman" w:cs="Times New Roman"/>
                <w:color w:val="000000"/>
                <w:sz w:val="28"/>
                <w:szCs w:val="28"/>
              </w:rPr>
              <w:t>2</w:t>
            </w:r>
          </w:p>
        </w:tc>
      </w:tr>
      <w:tr w:rsidR="0075152B" w:rsidRPr="00183426" w14:paraId="73E23268" w14:textId="77777777" w:rsidTr="0011150C">
        <w:trPr>
          <w:trHeight w:val="495"/>
        </w:trPr>
        <w:tc>
          <w:tcPr>
            <w:tcW w:w="5670" w:type="dxa"/>
          </w:tcPr>
          <w:p w14:paraId="4EF2717D" w14:textId="30A939B4" w:rsidR="0075152B" w:rsidRPr="00AE582C" w:rsidRDefault="0075152B" w:rsidP="00E25B57">
            <w:pPr>
              <w:rPr>
                <w:rFonts w:ascii="Times New Roman" w:hAnsi="Times New Roman" w:cs="Times New Roman"/>
                <w:sz w:val="28"/>
                <w:szCs w:val="28"/>
              </w:rPr>
            </w:pPr>
            <w:r w:rsidRPr="00AE582C">
              <w:rPr>
                <w:rFonts w:ascii="Times New Roman" w:hAnsi="Times New Roman" w:cs="Times New Roman"/>
                <w:sz w:val="28"/>
                <w:szCs w:val="28"/>
              </w:rPr>
              <w:t>Социальная защита (ИТТ)</w:t>
            </w:r>
          </w:p>
        </w:tc>
        <w:tc>
          <w:tcPr>
            <w:tcW w:w="1560" w:type="dxa"/>
          </w:tcPr>
          <w:p w14:paraId="71BF7D07" w14:textId="6BAEBB0C" w:rsidR="0075152B" w:rsidRPr="00AE582C" w:rsidRDefault="0075152B" w:rsidP="00E25B57">
            <w:pPr>
              <w:jc w:val="center"/>
              <w:rPr>
                <w:rFonts w:ascii="Times New Roman" w:hAnsi="Times New Roman" w:cs="Times New Roman"/>
                <w:color w:val="000000"/>
                <w:sz w:val="28"/>
                <w:szCs w:val="28"/>
              </w:rPr>
            </w:pPr>
            <w:r w:rsidRPr="00AE582C">
              <w:rPr>
                <w:rFonts w:ascii="Times New Roman" w:hAnsi="Times New Roman" w:cs="Times New Roman"/>
                <w:color w:val="000000"/>
                <w:sz w:val="28"/>
                <w:szCs w:val="28"/>
              </w:rPr>
              <w:t>3,</w:t>
            </w:r>
            <w:r w:rsidR="00AE582C" w:rsidRPr="00AE582C">
              <w:rPr>
                <w:rFonts w:ascii="Times New Roman" w:hAnsi="Times New Roman" w:cs="Times New Roman"/>
                <w:color w:val="000000"/>
                <w:sz w:val="28"/>
                <w:szCs w:val="28"/>
              </w:rPr>
              <w:t>07</w:t>
            </w:r>
          </w:p>
        </w:tc>
        <w:tc>
          <w:tcPr>
            <w:tcW w:w="1440" w:type="dxa"/>
          </w:tcPr>
          <w:p w14:paraId="5A2C6316" w14:textId="59C573D2" w:rsidR="0075152B" w:rsidRPr="00AE582C" w:rsidRDefault="0075152B" w:rsidP="00E25B57">
            <w:pPr>
              <w:jc w:val="center"/>
              <w:rPr>
                <w:rFonts w:ascii="Times New Roman" w:hAnsi="Times New Roman" w:cs="Times New Roman"/>
                <w:color w:val="000000"/>
                <w:sz w:val="28"/>
                <w:szCs w:val="28"/>
              </w:rPr>
            </w:pPr>
            <w:r w:rsidRPr="00AE582C">
              <w:rPr>
                <w:rFonts w:ascii="Times New Roman" w:hAnsi="Times New Roman" w:cs="Times New Roman"/>
                <w:color w:val="000000"/>
                <w:sz w:val="28"/>
                <w:szCs w:val="28"/>
              </w:rPr>
              <w:t>2,</w:t>
            </w:r>
            <w:r w:rsidR="00AE582C" w:rsidRPr="00AE582C">
              <w:rPr>
                <w:rFonts w:ascii="Times New Roman" w:hAnsi="Times New Roman" w:cs="Times New Roman"/>
                <w:color w:val="000000"/>
                <w:sz w:val="28"/>
                <w:szCs w:val="28"/>
              </w:rPr>
              <w:t>29</w:t>
            </w:r>
          </w:p>
        </w:tc>
      </w:tr>
    </w:tbl>
    <w:p w14:paraId="1FE33BB8" w14:textId="77777777" w:rsidR="00393B36" w:rsidRDefault="00393B36" w:rsidP="00D62B83">
      <w:pPr>
        <w:widowControl w:val="0"/>
        <w:spacing w:after="0" w:line="360" w:lineRule="auto"/>
        <w:ind w:firstLine="709"/>
        <w:jc w:val="both"/>
        <w:rPr>
          <w:rFonts w:ascii="Times New Roman" w:hAnsi="Times New Roman" w:cs="Times New Roman"/>
          <w:sz w:val="28"/>
          <w:szCs w:val="28"/>
        </w:rPr>
      </w:pPr>
    </w:p>
    <w:p w14:paraId="6BA43B47" w14:textId="55DE3CF3" w:rsidR="009E4CE7" w:rsidRPr="00582956" w:rsidRDefault="009E4CE7" w:rsidP="00D62B83">
      <w:pPr>
        <w:widowControl w:val="0"/>
        <w:spacing w:after="0" w:line="360" w:lineRule="auto"/>
        <w:ind w:firstLine="709"/>
        <w:jc w:val="both"/>
        <w:rPr>
          <w:rFonts w:ascii="Times New Roman" w:hAnsi="Times New Roman" w:cs="Times New Roman"/>
          <w:sz w:val="28"/>
          <w:szCs w:val="28"/>
        </w:rPr>
      </w:pPr>
      <w:r w:rsidRPr="00582956">
        <w:rPr>
          <w:rFonts w:ascii="Times New Roman" w:hAnsi="Times New Roman" w:cs="Times New Roman"/>
          <w:sz w:val="28"/>
          <w:szCs w:val="28"/>
        </w:rPr>
        <w:t>Анализ полученных данных показывает, что средние значения показателей по общей выборке не превышают средние значения</w:t>
      </w:r>
      <w:r w:rsidR="00BF1489" w:rsidRPr="00582956">
        <w:rPr>
          <w:rFonts w:ascii="Times New Roman" w:hAnsi="Times New Roman" w:cs="Times New Roman"/>
          <w:sz w:val="28"/>
          <w:szCs w:val="28"/>
        </w:rPr>
        <w:t xml:space="preserve"> уровня тревожности по ИТТ, а по Личностной шкале проявления тревоги Дж. Тейлор </w:t>
      </w:r>
      <w:r w:rsidR="003A47F9" w:rsidRPr="00582956">
        <w:rPr>
          <w:rFonts w:ascii="Times New Roman" w:hAnsi="Times New Roman" w:cs="Times New Roman"/>
          <w:sz w:val="28"/>
          <w:szCs w:val="28"/>
        </w:rPr>
        <w:t>соответствуют среднему (с тенденцией к высокому) уровню тр</w:t>
      </w:r>
      <w:r w:rsidR="001C756A" w:rsidRPr="00582956">
        <w:rPr>
          <w:rFonts w:ascii="Times New Roman" w:hAnsi="Times New Roman" w:cs="Times New Roman"/>
          <w:sz w:val="28"/>
          <w:szCs w:val="28"/>
        </w:rPr>
        <w:t>е</w:t>
      </w:r>
      <w:r w:rsidR="003A47F9" w:rsidRPr="00582956">
        <w:rPr>
          <w:rFonts w:ascii="Times New Roman" w:hAnsi="Times New Roman" w:cs="Times New Roman"/>
          <w:sz w:val="28"/>
          <w:szCs w:val="28"/>
        </w:rPr>
        <w:t>воги.</w:t>
      </w:r>
      <w:r w:rsidRPr="00582956">
        <w:rPr>
          <w:rFonts w:ascii="Times New Roman" w:hAnsi="Times New Roman" w:cs="Times New Roman"/>
          <w:sz w:val="28"/>
          <w:szCs w:val="28"/>
        </w:rPr>
        <w:t xml:space="preserve"> </w:t>
      </w:r>
    </w:p>
    <w:p w14:paraId="49D51E81" w14:textId="69F32793" w:rsidR="002D48F3" w:rsidRPr="00A81CDF" w:rsidRDefault="002D48F3" w:rsidP="00D62B83">
      <w:pPr>
        <w:widowControl w:val="0"/>
        <w:spacing w:after="0" w:line="360" w:lineRule="auto"/>
        <w:ind w:firstLine="709"/>
        <w:jc w:val="both"/>
        <w:rPr>
          <w:rFonts w:ascii="Times New Roman" w:hAnsi="Times New Roman" w:cs="Times New Roman"/>
          <w:sz w:val="28"/>
          <w:szCs w:val="28"/>
        </w:rPr>
      </w:pPr>
      <w:r w:rsidRPr="00A81CDF">
        <w:rPr>
          <w:rFonts w:ascii="Times New Roman" w:hAnsi="Times New Roman" w:cs="Times New Roman"/>
          <w:sz w:val="28"/>
          <w:szCs w:val="28"/>
        </w:rPr>
        <w:t>Внутрифункциональные связи компонентов тревожности представлены</w:t>
      </w:r>
      <w:r w:rsidR="008E1667" w:rsidRPr="00A81CDF">
        <w:rPr>
          <w:rFonts w:ascii="Times New Roman" w:hAnsi="Times New Roman" w:cs="Times New Roman"/>
          <w:sz w:val="28"/>
          <w:szCs w:val="28"/>
        </w:rPr>
        <w:t xml:space="preserve"> на рисунке </w:t>
      </w:r>
      <w:r w:rsidR="0027648E">
        <w:rPr>
          <w:rFonts w:ascii="Times New Roman" w:hAnsi="Times New Roman" w:cs="Times New Roman"/>
          <w:sz w:val="28"/>
          <w:szCs w:val="28"/>
        </w:rPr>
        <w:t>5</w:t>
      </w:r>
      <w:r w:rsidR="008E1667" w:rsidRPr="00A81CDF">
        <w:rPr>
          <w:rFonts w:ascii="Times New Roman" w:hAnsi="Times New Roman" w:cs="Times New Roman"/>
          <w:sz w:val="28"/>
          <w:szCs w:val="28"/>
        </w:rPr>
        <w:t>.</w:t>
      </w:r>
      <w:r w:rsidRPr="00A81CDF">
        <w:rPr>
          <w:rFonts w:ascii="Times New Roman" w:hAnsi="Times New Roman" w:cs="Times New Roman"/>
          <w:sz w:val="28"/>
          <w:szCs w:val="28"/>
        </w:rPr>
        <w:t xml:space="preserve"> </w:t>
      </w:r>
      <w:r w:rsidR="00F332A9" w:rsidRPr="00941CED">
        <w:rPr>
          <w:rFonts w:ascii="Times New Roman" w:hAnsi="Times New Roman" w:cs="Times New Roman"/>
          <w:sz w:val="28"/>
          <w:szCs w:val="28"/>
        </w:rPr>
        <w:t>Как можно видеть на рисунке</w:t>
      </w:r>
      <w:r w:rsidR="00F332A9">
        <w:rPr>
          <w:rFonts w:ascii="Times New Roman" w:hAnsi="Times New Roman" w:cs="Times New Roman"/>
          <w:sz w:val="28"/>
          <w:szCs w:val="28"/>
        </w:rPr>
        <w:t xml:space="preserve"> </w:t>
      </w:r>
      <w:r w:rsidR="0027648E">
        <w:rPr>
          <w:rFonts w:ascii="Times New Roman" w:hAnsi="Times New Roman" w:cs="Times New Roman"/>
          <w:sz w:val="28"/>
          <w:szCs w:val="28"/>
        </w:rPr>
        <w:t>5</w:t>
      </w:r>
      <w:r w:rsidR="00F332A9" w:rsidRPr="00941CED">
        <w:rPr>
          <w:rFonts w:ascii="Times New Roman" w:hAnsi="Times New Roman" w:cs="Times New Roman"/>
          <w:sz w:val="28"/>
          <w:szCs w:val="28"/>
        </w:rPr>
        <w:t xml:space="preserve">, тревожность – высокоинтегрированный конструкт. Наиболее интегрированный компонент тревожности – «Эмоциональный дискомфорт», данная шкала, </w:t>
      </w:r>
      <w:r w:rsidR="00F332A9">
        <w:rPr>
          <w:rFonts w:ascii="Times New Roman" w:hAnsi="Times New Roman" w:cs="Times New Roman"/>
          <w:sz w:val="28"/>
          <w:szCs w:val="28"/>
        </w:rPr>
        <w:t>означающая</w:t>
      </w:r>
      <w:r w:rsidR="00F332A9" w:rsidRPr="00941CED">
        <w:rPr>
          <w:rFonts w:ascii="Times New Roman" w:hAnsi="Times New Roman" w:cs="Times New Roman"/>
          <w:sz w:val="28"/>
          <w:szCs w:val="28"/>
        </w:rPr>
        <w:t xml:space="preserve"> наличие эмоциональных расстройств, сниженн</w:t>
      </w:r>
      <w:r w:rsidR="00F332A9">
        <w:rPr>
          <w:rFonts w:ascii="Times New Roman" w:hAnsi="Times New Roman" w:cs="Times New Roman"/>
          <w:sz w:val="28"/>
          <w:szCs w:val="28"/>
        </w:rPr>
        <w:t>ый</w:t>
      </w:r>
      <w:r w:rsidR="00F332A9" w:rsidRPr="00941CED">
        <w:rPr>
          <w:rFonts w:ascii="Times New Roman" w:hAnsi="Times New Roman" w:cs="Times New Roman"/>
          <w:sz w:val="28"/>
          <w:szCs w:val="28"/>
        </w:rPr>
        <w:t xml:space="preserve"> эмоциональн</w:t>
      </w:r>
      <w:r w:rsidR="00F332A9">
        <w:rPr>
          <w:rFonts w:ascii="Times New Roman" w:hAnsi="Times New Roman" w:cs="Times New Roman"/>
          <w:sz w:val="28"/>
          <w:szCs w:val="28"/>
        </w:rPr>
        <w:t>ый</w:t>
      </w:r>
      <w:r w:rsidR="00F332A9" w:rsidRPr="00941CED">
        <w:rPr>
          <w:rFonts w:ascii="Times New Roman" w:hAnsi="Times New Roman" w:cs="Times New Roman"/>
          <w:sz w:val="28"/>
          <w:szCs w:val="28"/>
        </w:rPr>
        <w:t xml:space="preserve"> фон или неудовлетворенность жизненной ситуацией, эмоциональн</w:t>
      </w:r>
      <w:r w:rsidR="00F332A9">
        <w:rPr>
          <w:rFonts w:ascii="Times New Roman" w:hAnsi="Times New Roman" w:cs="Times New Roman"/>
          <w:sz w:val="28"/>
          <w:szCs w:val="28"/>
        </w:rPr>
        <w:t>ую</w:t>
      </w:r>
      <w:r w:rsidR="00F332A9" w:rsidRPr="00941CED">
        <w:rPr>
          <w:rFonts w:ascii="Times New Roman" w:hAnsi="Times New Roman" w:cs="Times New Roman"/>
          <w:sz w:val="28"/>
          <w:szCs w:val="28"/>
        </w:rPr>
        <w:t xml:space="preserve"> напряженность, положительно коррелирует со всеми остальными компонентами тревожности, причем, наиболее сильная взаимосвязь отмечается с «Тревожной оценкой перспективы».</w:t>
      </w:r>
    </w:p>
    <w:p w14:paraId="297334C1" w14:textId="53E7A4C0" w:rsidR="00207EE2" w:rsidRPr="00183426" w:rsidRDefault="00382BFA" w:rsidP="00207EE2">
      <w:pPr>
        <w:widowControl w:val="0"/>
        <w:spacing w:after="0" w:line="360" w:lineRule="auto"/>
        <w:jc w:val="both"/>
        <w:rPr>
          <w:rFonts w:ascii="Times New Roman" w:hAnsi="Times New Roman" w:cs="Times New Roman"/>
          <w:sz w:val="28"/>
          <w:szCs w:val="28"/>
          <w:highlight w:val="yellow"/>
        </w:rPr>
      </w:pPr>
      <w:r>
        <w:rPr>
          <w:noProof/>
          <w:lang w:eastAsia="ru-RU"/>
        </w:rPr>
        <w:lastRenderedPageBreak/>
        <w:drawing>
          <wp:inline distT="0" distB="0" distL="0" distR="0" wp14:anchorId="78A846B1" wp14:editId="7DB95D4F">
            <wp:extent cx="5419725" cy="4657893"/>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630"/>
                    <a:stretch/>
                  </pic:blipFill>
                  <pic:spPr bwMode="auto">
                    <a:xfrm>
                      <a:off x="0" y="0"/>
                      <a:ext cx="5428809" cy="4665700"/>
                    </a:xfrm>
                    <a:prstGeom prst="rect">
                      <a:avLst/>
                    </a:prstGeom>
                    <a:ln>
                      <a:noFill/>
                    </a:ln>
                    <a:extLst>
                      <a:ext uri="{53640926-AAD7-44D8-BBD7-CCE9431645EC}">
                        <a14:shadowObscured xmlns:a14="http://schemas.microsoft.com/office/drawing/2010/main"/>
                      </a:ext>
                    </a:extLst>
                  </pic:spPr>
                </pic:pic>
              </a:graphicData>
            </a:graphic>
          </wp:inline>
        </w:drawing>
      </w:r>
    </w:p>
    <w:p w14:paraId="43D9BB28" w14:textId="73C7D691" w:rsidR="004C1E9E" w:rsidRPr="006B22CE" w:rsidRDefault="0093315B" w:rsidP="004E300E">
      <w:pPr>
        <w:widowControl w:val="0"/>
        <w:spacing w:after="0" w:line="360" w:lineRule="auto"/>
        <w:jc w:val="center"/>
        <w:rPr>
          <w:rFonts w:ascii="Times New Roman" w:hAnsi="Times New Roman" w:cs="Times New Roman"/>
          <w:sz w:val="28"/>
          <w:szCs w:val="28"/>
        </w:rPr>
      </w:pPr>
      <w:r w:rsidRPr="004C1E9E">
        <w:rPr>
          <w:rFonts w:ascii="Times New Roman" w:hAnsi="Times New Roman" w:cs="Times New Roman"/>
          <w:sz w:val="28"/>
          <w:szCs w:val="28"/>
        </w:rPr>
        <w:t>Рис</w:t>
      </w:r>
      <w:r w:rsidR="004E565B">
        <w:rPr>
          <w:rFonts w:ascii="Times New Roman" w:hAnsi="Times New Roman" w:cs="Times New Roman"/>
          <w:sz w:val="28"/>
          <w:szCs w:val="28"/>
        </w:rPr>
        <w:t>.</w:t>
      </w:r>
      <w:r w:rsidRPr="004C1E9E">
        <w:rPr>
          <w:rFonts w:ascii="Times New Roman" w:hAnsi="Times New Roman" w:cs="Times New Roman"/>
          <w:sz w:val="28"/>
          <w:szCs w:val="28"/>
        </w:rPr>
        <w:t xml:space="preserve"> </w:t>
      </w:r>
      <w:r w:rsidR="0027648E">
        <w:rPr>
          <w:rFonts w:ascii="Times New Roman" w:hAnsi="Times New Roman" w:cs="Times New Roman"/>
          <w:sz w:val="28"/>
          <w:szCs w:val="28"/>
        </w:rPr>
        <w:t>5</w:t>
      </w:r>
      <w:r w:rsidR="00E114F6" w:rsidRPr="004C1E9E">
        <w:rPr>
          <w:rFonts w:ascii="Times New Roman" w:hAnsi="Times New Roman" w:cs="Times New Roman"/>
          <w:sz w:val="28"/>
          <w:szCs w:val="28"/>
        </w:rPr>
        <w:t>.</w:t>
      </w:r>
      <w:r w:rsidRPr="004C1E9E">
        <w:rPr>
          <w:rFonts w:ascii="Times New Roman" w:hAnsi="Times New Roman" w:cs="Times New Roman"/>
          <w:sz w:val="28"/>
          <w:szCs w:val="28"/>
        </w:rPr>
        <w:t xml:space="preserve"> Внутрифункциональные связи компонентов тревоги</w:t>
      </w:r>
      <w:r w:rsidR="00F57F5D" w:rsidRPr="004C1E9E">
        <w:rPr>
          <w:rFonts w:ascii="Times New Roman" w:hAnsi="Times New Roman" w:cs="Times New Roman"/>
          <w:sz w:val="28"/>
          <w:szCs w:val="28"/>
        </w:rPr>
        <w:t>.</w:t>
      </w:r>
      <w:r w:rsidR="004C1E9E">
        <w:rPr>
          <w:rFonts w:ascii="Times New Roman" w:hAnsi="Times New Roman" w:cs="Times New Roman"/>
          <w:sz w:val="28"/>
          <w:szCs w:val="28"/>
        </w:rPr>
        <w:t xml:space="preserve"> На рисунке приведены коэффициенты ранговой корреляции Спирмена.</w:t>
      </w:r>
    </w:p>
    <w:p w14:paraId="2939C4C8" w14:textId="187A992F" w:rsidR="00F57F5D" w:rsidRPr="00305C84" w:rsidRDefault="00C013DB" w:rsidP="00D62B8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втором месте по степени интегрированности в общую </w:t>
      </w:r>
      <w:r w:rsidR="00172210">
        <w:rPr>
          <w:rFonts w:ascii="Times New Roman" w:hAnsi="Times New Roman" w:cs="Times New Roman"/>
          <w:sz w:val="28"/>
          <w:szCs w:val="28"/>
        </w:rPr>
        <w:t>структуру тревожности</w:t>
      </w:r>
      <w:r>
        <w:rPr>
          <w:rFonts w:ascii="Times New Roman" w:hAnsi="Times New Roman" w:cs="Times New Roman"/>
          <w:sz w:val="28"/>
          <w:szCs w:val="28"/>
        </w:rPr>
        <w:t xml:space="preserve"> находится шкала «Тревожная оценка перспективы»</w:t>
      </w:r>
      <w:r w:rsidR="000B3F65">
        <w:rPr>
          <w:rFonts w:ascii="Times New Roman" w:hAnsi="Times New Roman" w:cs="Times New Roman"/>
          <w:sz w:val="28"/>
          <w:szCs w:val="28"/>
        </w:rPr>
        <w:t xml:space="preserve">, представляющая тревожность </w:t>
      </w:r>
      <w:r w:rsidR="00A91E05">
        <w:rPr>
          <w:rFonts w:ascii="Times New Roman" w:hAnsi="Times New Roman" w:cs="Times New Roman"/>
          <w:sz w:val="28"/>
          <w:szCs w:val="28"/>
        </w:rPr>
        <w:t>за будущее</w:t>
      </w:r>
      <w:r>
        <w:rPr>
          <w:rFonts w:ascii="Times New Roman" w:hAnsi="Times New Roman" w:cs="Times New Roman"/>
          <w:sz w:val="28"/>
          <w:szCs w:val="28"/>
        </w:rPr>
        <w:t xml:space="preserve">. </w:t>
      </w:r>
      <w:r w:rsidR="00172210">
        <w:rPr>
          <w:rFonts w:ascii="Times New Roman" w:hAnsi="Times New Roman" w:cs="Times New Roman"/>
          <w:sz w:val="28"/>
          <w:szCs w:val="28"/>
        </w:rPr>
        <w:t xml:space="preserve">Она также взаимосвязана со всеми компонентами. </w:t>
      </w:r>
      <w:r>
        <w:rPr>
          <w:rFonts w:ascii="Times New Roman" w:hAnsi="Times New Roman" w:cs="Times New Roman"/>
          <w:sz w:val="28"/>
          <w:szCs w:val="28"/>
        </w:rPr>
        <w:t xml:space="preserve"> </w:t>
      </w:r>
      <w:r w:rsidR="006303F8">
        <w:rPr>
          <w:rFonts w:ascii="Times New Roman" w:hAnsi="Times New Roman" w:cs="Times New Roman"/>
          <w:sz w:val="28"/>
          <w:szCs w:val="28"/>
        </w:rPr>
        <w:t xml:space="preserve">Шкала «Фобический компонент», </w:t>
      </w:r>
      <w:r w:rsidR="00A91E05">
        <w:rPr>
          <w:rFonts w:ascii="Times New Roman" w:hAnsi="Times New Roman" w:cs="Times New Roman"/>
          <w:sz w:val="28"/>
          <w:szCs w:val="28"/>
        </w:rPr>
        <w:t>означающая</w:t>
      </w:r>
      <w:r w:rsidR="006303F8">
        <w:rPr>
          <w:rFonts w:ascii="Times New Roman" w:hAnsi="Times New Roman" w:cs="Times New Roman"/>
          <w:sz w:val="28"/>
          <w:szCs w:val="28"/>
        </w:rPr>
        <w:t xml:space="preserve"> ощущение непонятной угрозы и неуверенност</w:t>
      </w:r>
      <w:r w:rsidR="00A91E05">
        <w:rPr>
          <w:rFonts w:ascii="Times New Roman" w:hAnsi="Times New Roman" w:cs="Times New Roman"/>
          <w:sz w:val="28"/>
          <w:szCs w:val="28"/>
        </w:rPr>
        <w:t>ь</w:t>
      </w:r>
      <w:r w:rsidR="006303F8">
        <w:rPr>
          <w:rFonts w:ascii="Times New Roman" w:hAnsi="Times New Roman" w:cs="Times New Roman"/>
          <w:sz w:val="28"/>
          <w:szCs w:val="28"/>
        </w:rPr>
        <w:t xml:space="preserve"> в себе</w:t>
      </w:r>
      <w:r w:rsidR="00393B36">
        <w:rPr>
          <w:rFonts w:ascii="Times New Roman" w:hAnsi="Times New Roman" w:cs="Times New Roman"/>
          <w:sz w:val="28"/>
          <w:szCs w:val="28"/>
        </w:rPr>
        <w:t>,</w:t>
      </w:r>
      <w:r w:rsidR="006303F8">
        <w:rPr>
          <w:rFonts w:ascii="Times New Roman" w:hAnsi="Times New Roman" w:cs="Times New Roman"/>
          <w:sz w:val="28"/>
          <w:szCs w:val="28"/>
        </w:rPr>
        <w:t xml:space="preserve"> п</w:t>
      </w:r>
      <w:r w:rsidR="00126B4A">
        <w:rPr>
          <w:rFonts w:ascii="Times New Roman" w:hAnsi="Times New Roman" w:cs="Times New Roman"/>
          <w:sz w:val="28"/>
          <w:szCs w:val="28"/>
        </w:rPr>
        <w:t>о</w:t>
      </w:r>
      <w:r w:rsidR="006303F8">
        <w:rPr>
          <w:rFonts w:ascii="Times New Roman" w:hAnsi="Times New Roman" w:cs="Times New Roman"/>
          <w:sz w:val="28"/>
          <w:szCs w:val="28"/>
        </w:rPr>
        <w:t xml:space="preserve">ложительно коррелирует с «Тревожной оценкой перспективы», «Эмоциональным дискомфортом» и «Социальной защитой». </w:t>
      </w:r>
      <w:r w:rsidR="000B3F65">
        <w:rPr>
          <w:rFonts w:ascii="Times New Roman" w:hAnsi="Times New Roman" w:cs="Times New Roman"/>
          <w:sz w:val="28"/>
          <w:szCs w:val="28"/>
        </w:rPr>
        <w:t>Наименьшее число связей характерно для «Астенического компонента»: он взаимосвязан только с «Эмоциональным дискомфортом» и «Тревожной оценкой перспективы». С о</w:t>
      </w:r>
      <w:r w:rsidR="00393B36">
        <w:rPr>
          <w:rFonts w:ascii="Times New Roman" w:hAnsi="Times New Roman" w:cs="Times New Roman"/>
          <w:sz w:val="28"/>
          <w:szCs w:val="28"/>
        </w:rPr>
        <w:t>д</w:t>
      </w:r>
      <w:r w:rsidR="000B3F65">
        <w:rPr>
          <w:rFonts w:ascii="Times New Roman" w:hAnsi="Times New Roman" w:cs="Times New Roman"/>
          <w:sz w:val="28"/>
          <w:szCs w:val="28"/>
        </w:rPr>
        <w:t xml:space="preserve">ной стороны, астенизация (усталость, вялость, повышенная утомляемость, расстройства сна) может усиливать эмоциональный дискомфорт и страхи в отношении будущего, с другой стороны, </w:t>
      </w:r>
      <w:r w:rsidR="000B3F65" w:rsidRPr="00305C84">
        <w:rPr>
          <w:rFonts w:ascii="Times New Roman" w:hAnsi="Times New Roman" w:cs="Times New Roman"/>
          <w:sz w:val="28"/>
          <w:szCs w:val="28"/>
        </w:rPr>
        <w:t>сниженны</w:t>
      </w:r>
      <w:r w:rsidR="000B3F65">
        <w:rPr>
          <w:rFonts w:ascii="Times New Roman" w:hAnsi="Times New Roman" w:cs="Times New Roman"/>
          <w:sz w:val="28"/>
          <w:szCs w:val="28"/>
        </w:rPr>
        <w:t>й</w:t>
      </w:r>
      <w:r w:rsidR="000B3F65" w:rsidRPr="00305C84">
        <w:rPr>
          <w:rFonts w:ascii="Times New Roman" w:hAnsi="Times New Roman" w:cs="Times New Roman"/>
          <w:sz w:val="28"/>
          <w:szCs w:val="28"/>
        </w:rPr>
        <w:t xml:space="preserve"> эмоциональн</w:t>
      </w:r>
      <w:r w:rsidR="000B3F65">
        <w:rPr>
          <w:rFonts w:ascii="Times New Roman" w:hAnsi="Times New Roman" w:cs="Times New Roman"/>
          <w:sz w:val="28"/>
          <w:szCs w:val="28"/>
        </w:rPr>
        <w:t>ый</w:t>
      </w:r>
      <w:r w:rsidR="000B3F65" w:rsidRPr="00305C84">
        <w:rPr>
          <w:rFonts w:ascii="Times New Roman" w:hAnsi="Times New Roman" w:cs="Times New Roman"/>
          <w:sz w:val="28"/>
          <w:szCs w:val="28"/>
        </w:rPr>
        <w:t xml:space="preserve"> фон и неудовлетворенность </w:t>
      </w:r>
      <w:r w:rsidR="000B3F65" w:rsidRPr="00305C84">
        <w:rPr>
          <w:rFonts w:ascii="Times New Roman" w:hAnsi="Times New Roman" w:cs="Times New Roman"/>
          <w:sz w:val="28"/>
          <w:szCs w:val="28"/>
        </w:rPr>
        <w:lastRenderedPageBreak/>
        <w:t>жизненной ситуацией</w:t>
      </w:r>
      <w:r w:rsidR="000B3F65">
        <w:rPr>
          <w:rFonts w:ascii="Times New Roman" w:hAnsi="Times New Roman" w:cs="Times New Roman"/>
          <w:sz w:val="28"/>
          <w:szCs w:val="28"/>
        </w:rPr>
        <w:t>, а также озабоченность будущим могут способствовать повышению утомляемости и пассивности.</w:t>
      </w:r>
    </w:p>
    <w:p w14:paraId="4C51366E" w14:textId="7602A6C9" w:rsidR="00123430" w:rsidRPr="004B5F4F" w:rsidRDefault="00D62B83" w:rsidP="00C13FA0">
      <w:pPr>
        <w:widowControl w:val="0"/>
        <w:spacing w:after="0" w:line="360" w:lineRule="auto"/>
        <w:ind w:firstLine="709"/>
        <w:jc w:val="both"/>
        <w:rPr>
          <w:rFonts w:ascii="Times New Roman" w:hAnsi="Times New Roman" w:cs="Times New Roman"/>
          <w:sz w:val="28"/>
          <w:szCs w:val="28"/>
        </w:rPr>
      </w:pPr>
      <w:r w:rsidRPr="005714D3">
        <w:rPr>
          <w:rFonts w:ascii="Times New Roman" w:hAnsi="Times New Roman" w:cs="Times New Roman"/>
          <w:sz w:val="28"/>
          <w:szCs w:val="28"/>
        </w:rPr>
        <w:t xml:space="preserve">В таблице </w:t>
      </w:r>
      <w:r w:rsidR="004E300E">
        <w:rPr>
          <w:rFonts w:ascii="Times New Roman" w:hAnsi="Times New Roman" w:cs="Times New Roman"/>
          <w:sz w:val="28"/>
          <w:szCs w:val="28"/>
        </w:rPr>
        <w:t>4</w:t>
      </w:r>
      <w:r w:rsidRPr="005714D3">
        <w:rPr>
          <w:rFonts w:ascii="Times New Roman" w:hAnsi="Times New Roman" w:cs="Times New Roman"/>
          <w:sz w:val="28"/>
          <w:szCs w:val="28"/>
        </w:rPr>
        <w:t xml:space="preserve"> представлены средние значения шкал посттравматического роста по методике «Опросник посттравматического роста (ОПТР)» Р. </w:t>
      </w:r>
      <w:r w:rsidRPr="00D5279F">
        <w:rPr>
          <w:rFonts w:ascii="Times New Roman" w:hAnsi="Times New Roman" w:cs="Times New Roman"/>
          <w:sz w:val="28"/>
          <w:szCs w:val="28"/>
        </w:rPr>
        <w:t>Тадеши.</w:t>
      </w:r>
      <w:r w:rsidR="00C13FA0">
        <w:rPr>
          <w:rFonts w:ascii="Times New Roman" w:hAnsi="Times New Roman" w:cs="Times New Roman"/>
          <w:sz w:val="28"/>
          <w:szCs w:val="28"/>
        </w:rPr>
        <w:t xml:space="preserve"> </w:t>
      </w:r>
      <w:r w:rsidR="00123430" w:rsidRPr="004B5F4F">
        <w:rPr>
          <w:rFonts w:ascii="Times New Roman" w:hAnsi="Times New Roman" w:cs="Times New Roman"/>
          <w:sz w:val="28"/>
          <w:szCs w:val="28"/>
        </w:rPr>
        <w:t xml:space="preserve">При </w:t>
      </w:r>
      <w:r w:rsidR="00A91E05">
        <w:rPr>
          <w:rFonts w:ascii="Times New Roman" w:hAnsi="Times New Roman" w:cs="Times New Roman"/>
          <w:sz w:val="28"/>
          <w:szCs w:val="28"/>
        </w:rPr>
        <w:t>сравнении</w:t>
      </w:r>
      <w:r w:rsidR="00123430" w:rsidRPr="004B5F4F">
        <w:rPr>
          <w:rFonts w:ascii="Times New Roman" w:hAnsi="Times New Roman" w:cs="Times New Roman"/>
          <w:sz w:val="28"/>
          <w:szCs w:val="28"/>
        </w:rPr>
        <w:t xml:space="preserve"> средних значений, полученных по нашей выборке с возможными значениями по шкалам методики, обращает на себя внимание высокий уровень вариативности индивидуальных показателей. В целом по группе</w:t>
      </w:r>
      <w:r w:rsidR="00A91E05">
        <w:rPr>
          <w:rFonts w:ascii="Times New Roman" w:hAnsi="Times New Roman" w:cs="Times New Roman"/>
          <w:sz w:val="28"/>
          <w:szCs w:val="28"/>
        </w:rPr>
        <w:t>,</w:t>
      </w:r>
      <w:r w:rsidR="00123430" w:rsidRPr="004B5F4F">
        <w:rPr>
          <w:rFonts w:ascii="Times New Roman" w:hAnsi="Times New Roman" w:cs="Times New Roman"/>
          <w:sz w:val="28"/>
          <w:szCs w:val="28"/>
        </w:rPr>
        <w:t xml:space="preserve"> средние значения несколько ниже средних значений по методике, что свидетельствует о низком уровне переосмысления респондентами </w:t>
      </w:r>
      <w:r w:rsidR="00A91E05" w:rsidRPr="004B5F4F">
        <w:rPr>
          <w:rFonts w:ascii="Times New Roman" w:hAnsi="Times New Roman" w:cs="Times New Roman"/>
          <w:sz w:val="28"/>
          <w:szCs w:val="28"/>
        </w:rPr>
        <w:t xml:space="preserve">в целом </w:t>
      </w:r>
      <w:r w:rsidR="00123430" w:rsidRPr="004B5F4F">
        <w:rPr>
          <w:rFonts w:ascii="Times New Roman" w:hAnsi="Times New Roman" w:cs="Times New Roman"/>
          <w:sz w:val="28"/>
          <w:szCs w:val="28"/>
        </w:rPr>
        <w:t xml:space="preserve">травмирующих событий собственной жизни. </w:t>
      </w:r>
    </w:p>
    <w:p w14:paraId="4D79DD42" w14:textId="573572DE" w:rsidR="00D5279F" w:rsidRPr="005714D3" w:rsidRDefault="00D62B83" w:rsidP="00C13FA0">
      <w:pPr>
        <w:widowControl w:val="0"/>
        <w:spacing w:after="0" w:line="360" w:lineRule="auto"/>
        <w:jc w:val="both"/>
        <w:rPr>
          <w:rFonts w:ascii="Times New Roman" w:hAnsi="Times New Roman" w:cs="Times New Roman"/>
          <w:sz w:val="28"/>
          <w:szCs w:val="28"/>
        </w:rPr>
      </w:pPr>
      <w:r w:rsidRPr="00D5279F">
        <w:rPr>
          <w:rFonts w:ascii="Times New Roman" w:hAnsi="Times New Roman" w:cs="Times New Roman"/>
          <w:sz w:val="28"/>
          <w:szCs w:val="28"/>
        </w:rPr>
        <w:t xml:space="preserve">Таблица </w:t>
      </w:r>
      <w:r w:rsidR="004E300E">
        <w:rPr>
          <w:rFonts w:ascii="Times New Roman" w:hAnsi="Times New Roman" w:cs="Times New Roman"/>
          <w:sz w:val="28"/>
          <w:szCs w:val="28"/>
        </w:rPr>
        <w:t>4</w:t>
      </w:r>
      <w:r w:rsidR="00D5279F" w:rsidRPr="00D5279F">
        <w:rPr>
          <w:rFonts w:ascii="Times New Roman" w:hAnsi="Times New Roman" w:cs="Times New Roman"/>
          <w:sz w:val="28"/>
          <w:szCs w:val="28"/>
        </w:rPr>
        <w:t xml:space="preserve">. </w:t>
      </w:r>
      <w:r w:rsidRPr="00D5279F">
        <w:rPr>
          <w:rFonts w:ascii="Times New Roman" w:hAnsi="Times New Roman" w:cs="Times New Roman"/>
          <w:sz w:val="28"/>
          <w:szCs w:val="28"/>
        </w:rPr>
        <w:t>Средние значения шкал посттравматического роста</w:t>
      </w:r>
      <w:r w:rsidR="00D5279F" w:rsidRPr="00D5279F">
        <w:rPr>
          <w:rFonts w:ascii="Times New Roman" w:hAnsi="Times New Roman" w:cs="Times New Roman"/>
          <w:sz w:val="28"/>
          <w:szCs w:val="28"/>
        </w:rPr>
        <w:t xml:space="preserve"> по методике «Опросник посттравматического роста (ОПТР)» Р. Тадеши</w:t>
      </w:r>
      <w:r w:rsidR="00D5279F" w:rsidRPr="005714D3">
        <w:rPr>
          <w:rFonts w:ascii="Times New Roman" w:hAnsi="Times New Roman" w:cs="Times New Roman"/>
          <w:sz w:val="28"/>
          <w:szCs w:val="28"/>
        </w:rPr>
        <w:t>.</w:t>
      </w:r>
    </w:p>
    <w:tbl>
      <w:tblPr>
        <w:tblStyle w:val="1"/>
        <w:tblW w:w="9469" w:type="dxa"/>
        <w:tblInd w:w="-5" w:type="dxa"/>
        <w:tblLayout w:type="fixed"/>
        <w:tblLook w:val="04A0" w:firstRow="1" w:lastRow="0" w:firstColumn="1" w:lastColumn="0" w:noHBand="0" w:noVBand="1"/>
      </w:tblPr>
      <w:tblGrid>
        <w:gridCol w:w="3515"/>
        <w:gridCol w:w="1370"/>
        <w:gridCol w:w="1370"/>
        <w:gridCol w:w="1371"/>
        <w:gridCol w:w="851"/>
        <w:gridCol w:w="992"/>
      </w:tblGrid>
      <w:tr w:rsidR="00805E2E" w:rsidRPr="00530FA8" w14:paraId="692DECD6" w14:textId="77777777" w:rsidTr="00C13FA0">
        <w:trPr>
          <w:trHeight w:val="345"/>
        </w:trPr>
        <w:tc>
          <w:tcPr>
            <w:tcW w:w="3515" w:type="dxa"/>
            <w:vMerge w:val="restart"/>
            <w:tcBorders>
              <w:left w:val="single" w:sz="4" w:space="0" w:color="auto"/>
              <w:right w:val="single" w:sz="4" w:space="0" w:color="auto"/>
            </w:tcBorders>
            <w:vAlign w:val="center"/>
          </w:tcPr>
          <w:p w14:paraId="000FA9E6" w14:textId="1E085184" w:rsidR="00805E2E" w:rsidRPr="00530FA8" w:rsidRDefault="00805E2E" w:rsidP="00C13FA0">
            <w:pPr>
              <w:widowControl w:val="0"/>
              <w:spacing w:after="0"/>
              <w:rPr>
                <w:rFonts w:ascii="Times New Roman" w:hAnsi="Times New Roman" w:cs="Times New Roman"/>
                <w:sz w:val="28"/>
                <w:szCs w:val="28"/>
              </w:rPr>
            </w:pPr>
            <w:r w:rsidRPr="00530FA8">
              <w:rPr>
                <w:rFonts w:ascii="Times New Roman" w:hAnsi="Times New Roman" w:cs="Times New Roman"/>
                <w:sz w:val="28"/>
                <w:szCs w:val="28"/>
              </w:rPr>
              <w:t>Шкалы/показатели посттравматического роста</w:t>
            </w:r>
          </w:p>
        </w:tc>
        <w:tc>
          <w:tcPr>
            <w:tcW w:w="4111" w:type="dxa"/>
            <w:gridSpan w:val="3"/>
            <w:tcBorders>
              <w:left w:val="single" w:sz="4" w:space="0" w:color="auto"/>
              <w:bottom w:val="single" w:sz="4" w:space="0" w:color="auto"/>
              <w:right w:val="single" w:sz="4" w:space="0" w:color="auto"/>
            </w:tcBorders>
          </w:tcPr>
          <w:p w14:paraId="1D5F66CC" w14:textId="35C9557E" w:rsidR="00805E2E" w:rsidRPr="00530FA8" w:rsidRDefault="00805E2E"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Нормы для фактора</w:t>
            </w:r>
          </w:p>
        </w:tc>
        <w:tc>
          <w:tcPr>
            <w:tcW w:w="1843" w:type="dxa"/>
            <w:gridSpan w:val="2"/>
            <w:tcBorders>
              <w:top w:val="single" w:sz="4" w:space="0" w:color="auto"/>
              <w:left w:val="single" w:sz="4" w:space="0" w:color="auto"/>
              <w:bottom w:val="single" w:sz="4" w:space="0" w:color="auto"/>
              <w:right w:val="single" w:sz="4" w:space="0" w:color="auto"/>
            </w:tcBorders>
          </w:tcPr>
          <w:p w14:paraId="00737A78" w14:textId="72C181F6" w:rsidR="00805E2E" w:rsidRPr="00530FA8" w:rsidRDefault="00805E2E" w:rsidP="00C13FA0">
            <w:pPr>
              <w:widowControl w:val="0"/>
              <w:spacing w:after="0" w:line="240" w:lineRule="auto"/>
              <w:jc w:val="center"/>
              <w:rPr>
                <w:rFonts w:ascii="Times New Roman" w:hAnsi="Times New Roman" w:cs="Times New Roman"/>
                <w:sz w:val="28"/>
                <w:szCs w:val="28"/>
                <w:lang w:val="en-US"/>
              </w:rPr>
            </w:pPr>
            <w:r w:rsidRPr="00530FA8">
              <w:rPr>
                <w:rFonts w:ascii="Times New Roman" w:hAnsi="Times New Roman" w:cs="Times New Roman"/>
                <w:sz w:val="28"/>
                <w:szCs w:val="28"/>
              </w:rPr>
              <w:t>Выборка в целом</w:t>
            </w:r>
          </w:p>
        </w:tc>
      </w:tr>
      <w:tr w:rsidR="00C13FA0" w:rsidRPr="00530FA8" w14:paraId="00248571" w14:textId="77777777" w:rsidTr="00C13FA0">
        <w:trPr>
          <w:trHeight w:val="345"/>
        </w:trPr>
        <w:tc>
          <w:tcPr>
            <w:tcW w:w="3515" w:type="dxa"/>
            <w:vMerge/>
            <w:tcBorders>
              <w:left w:val="single" w:sz="4" w:space="0" w:color="auto"/>
              <w:bottom w:val="single" w:sz="4" w:space="0" w:color="auto"/>
              <w:right w:val="single" w:sz="4" w:space="0" w:color="auto"/>
            </w:tcBorders>
            <w:vAlign w:val="center"/>
          </w:tcPr>
          <w:p w14:paraId="00E016F9" w14:textId="39EB96E3" w:rsidR="00805E2E" w:rsidRPr="00530FA8" w:rsidRDefault="00805E2E" w:rsidP="00C13FA0">
            <w:pPr>
              <w:widowControl w:val="0"/>
              <w:spacing w:after="0"/>
              <w:rPr>
                <w:rFonts w:ascii="Times New Roman" w:hAnsi="Times New Roman" w:cs="Times New Roman"/>
                <w:sz w:val="28"/>
                <w:szCs w:val="28"/>
              </w:rPr>
            </w:pPr>
          </w:p>
        </w:tc>
        <w:tc>
          <w:tcPr>
            <w:tcW w:w="1370" w:type="dxa"/>
            <w:tcBorders>
              <w:left w:val="single" w:sz="4" w:space="0" w:color="auto"/>
              <w:bottom w:val="single" w:sz="4" w:space="0" w:color="auto"/>
              <w:right w:val="single" w:sz="4" w:space="0" w:color="auto"/>
            </w:tcBorders>
          </w:tcPr>
          <w:p w14:paraId="2FDDF1C0" w14:textId="614B8935" w:rsidR="00805E2E" w:rsidRPr="00530FA8" w:rsidRDefault="00805E2E" w:rsidP="00C13FA0">
            <w:pPr>
              <w:widowControl w:val="0"/>
              <w:spacing w:after="0"/>
              <w:jc w:val="both"/>
              <w:rPr>
                <w:rFonts w:ascii="Times New Roman" w:hAnsi="Times New Roman" w:cs="Times New Roman"/>
                <w:sz w:val="28"/>
                <w:szCs w:val="28"/>
              </w:rPr>
            </w:pPr>
            <w:r w:rsidRPr="00530FA8">
              <w:rPr>
                <w:rFonts w:ascii="Times New Roman" w:hAnsi="Times New Roman" w:cs="Times New Roman"/>
                <w:sz w:val="28"/>
                <w:szCs w:val="28"/>
              </w:rPr>
              <w:t>Низкие значения</w:t>
            </w:r>
          </w:p>
        </w:tc>
        <w:tc>
          <w:tcPr>
            <w:tcW w:w="1370" w:type="dxa"/>
            <w:tcBorders>
              <w:top w:val="single" w:sz="4" w:space="0" w:color="auto"/>
              <w:left w:val="single" w:sz="4" w:space="0" w:color="auto"/>
              <w:bottom w:val="single" w:sz="4" w:space="0" w:color="auto"/>
              <w:right w:val="single" w:sz="4" w:space="0" w:color="auto"/>
            </w:tcBorders>
          </w:tcPr>
          <w:p w14:paraId="70901B6E" w14:textId="29DBA766" w:rsidR="00805E2E" w:rsidRPr="00530FA8" w:rsidRDefault="00805E2E"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Средние значения</w:t>
            </w:r>
          </w:p>
        </w:tc>
        <w:tc>
          <w:tcPr>
            <w:tcW w:w="1371" w:type="dxa"/>
            <w:tcBorders>
              <w:top w:val="single" w:sz="4" w:space="0" w:color="auto"/>
              <w:left w:val="single" w:sz="4" w:space="0" w:color="auto"/>
              <w:bottom w:val="single" w:sz="4" w:space="0" w:color="auto"/>
              <w:right w:val="single" w:sz="4" w:space="0" w:color="auto"/>
            </w:tcBorders>
          </w:tcPr>
          <w:p w14:paraId="637937A5" w14:textId="6AB1B22B" w:rsidR="00805E2E" w:rsidRPr="00530FA8" w:rsidRDefault="00805E2E"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Высокие значения</w:t>
            </w:r>
          </w:p>
        </w:tc>
        <w:tc>
          <w:tcPr>
            <w:tcW w:w="851" w:type="dxa"/>
            <w:tcBorders>
              <w:top w:val="single" w:sz="4" w:space="0" w:color="auto"/>
              <w:left w:val="single" w:sz="4" w:space="0" w:color="auto"/>
              <w:bottom w:val="single" w:sz="4" w:space="0" w:color="auto"/>
              <w:right w:val="single" w:sz="4" w:space="0" w:color="auto"/>
            </w:tcBorders>
          </w:tcPr>
          <w:p w14:paraId="3C588DBB" w14:textId="51250149" w:rsidR="00805E2E" w:rsidRPr="00530FA8" w:rsidRDefault="00805E2E"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М</w:t>
            </w:r>
          </w:p>
        </w:tc>
        <w:tc>
          <w:tcPr>
            <w:tcW w:w="992" w:type="dxa"/>
            <w:tcBorders>
              <w:top w:val="single" w:sz="4" w:space="0" w:color="auto"/>
              <w:left w:val="single" w:sz="4" w:space="0" w:color="auto"/>
              <w:bottom w:val="single" w:sz="4" w:space="0" w:color="auto"/>
              <w:right w:val="single" w:sz="4" w:space="0" w:color="auto"/>
            </w:tcBorders>
          </w:tcPr>
          <w:p w14:paraId="2C422224" w14:textId="13AF1D3F" w:rsidR="00805E2E" w:rsidRPr="00530FA8" w:rsidRDefault="00805E2E" w:rsidP="00C13FA0">
            <w:pPr>
              <w:widowControl w:val="0"/>
              <w:spacing w:after="0"/>
              <w:jc w:val="center"/>
              <w:rPr>
                <w:rFonts w:ascii="Times New Roman" w:hAnsi="Times New Roman" w:cs="Times New Roman"/>
                <w:sz w:val="28"/>
                <w:szCs w:val="28"/>
                <w:lang w:val="en-US"/>
              </w:rPr>
            </w:pPr>
            <w:r w:rsidRPr="00530FA8">
              <w:rPr>
                <w:rFonts w:ascii="Times New Roman" w:hAnsi="Times New Roman" w:cs="Times New Roman"/>
                <w:sz w:val="28"/>
                <w:szCs w:val="28"/>
                <w:lang w:val="en-US"/>
              </w:rPr>
              <w:t>SD</w:t>
            </w:r>
          </w:p>
        </w:tc>
      </w:tr>
      <w:tr w:rsidR="00C13FA0" w:rsidRPr="00530FA8" w14:paraId="1294C53A" w14:textId="77777777" w:rsidTr="00C13FA0">
        <w:trPr>
          <w:trHeight w:val="461"/>
        </w:trPr>
        <w:tc>
          <w:tcPr>
            <w:tcW w:w="3515" w:type="dxa"/>
            <w:tcBorders>
              <w:top w:val="single" w:sz="4" w:space="0" w:color="auto"/>
              <w:left w:val="single" w:sz="4" w:space="0" w:color="auto"/>
              <w:bottom w:val="single" w:sz="4" w:space="0" w:color="auto"/>
              <w:right w:val="single" w:sz="4" w:space="0" w:color="auto"/>
            </w:tcBorders>
            <w:vAlign w:val="center"/>
          </w:tcPr>
          <w:p w14:paraId="764016E0" w14:textId="313A130B" w:rsidR="0021175D" w:rsidRPr="00530FA8" w:rsidRDefault="0021175D" w:rsidP="00C13FA0">
            <w:pPr>
              <w:widowControl w:val="0"/>
              <w:spacing w:after="0"/>
              <w:rPr>
                <w:rFonts w:ascii="Times New Roman" w:hAnsi="Times New Roman" w:cs="Times New Roman"/>
                <w:sz w:val="28"/>
                <w:szCs w:val="28"/>
              </w:rPr>
            </w:pPr>
            <w:r w:rsidRPr="00530FA8">
              <w:rPr>
                <w:rFonts w:ascii="Times New Roman" w:hAnsi="Times New Roman" w:cs="Times New Roman"/>
                <w:sz w:val="28"/>
                <w:szCs w:val="28"/>
              </w:rPr>
              <w:t>ОД (Отношение к другим)</w:t>
            </w:r>
          </w:p>
        </w:tc>
        <w:tc>
          <w:tcPr>
            <w:tcW w:w="1370" w:type="dxa"/>
            <w:tcBorders>
              <w:top w:val="single" w:sz="4" w:space="0" w:color="auto"/>
              <w:left w:val="single" w:sz="4" w:space="0" w:color="auto"/>
              <w:bottom w:val="single" w:sz="4" w:space="0" w:color="auto"/>
              <w:right w:val="single" w:sz="4" w:space="0" w:color="auto"/>
            </w:tcBorders>
            <w:vAlign w:val="center"/>
          </w:tcPr>
          <w:p w14:paraId="66776D6B" w14:textId="31BFE696" w:rsidR="0021175D" w:rsidRPr="00530FA8" w:rsidRDefault="00322F10"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0 - 14</w:t>
            </w:r>
          </w:p>
        </w:tc>
        <w:tc>
          <w:tcPr>
            <w:tcW w:w="1370" w:type="dxa"/>
            <w:tcBorders>
              <w:top w:val="single" w:sz="4" w:space="0" w:color="auto"/>
              <w:left w:val="single" w:sz="4" w:space="0" w:color="auto"/>
              <w:bottom w:val="single" w:sz="4" w:space="0" w:color="auto"/>
              <w:right w:val="single" w:sz="4" w:space="0" w:color="auto"/>
            </w:tcBorders>
            <w:vAlign w:val="center"/>
          </w:tcPr>
          <w:p w14:paraId="58257EA3" w14:textId="717BD55F" w:rsidR="0021175D" w:rsidRPr="00530FA8" w:rsidRDefault="00322F10"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15 - 24</w:t>
            </w:r>
          </w:p>
        </w:tc>
        <w:tc>
          <w:tcPr>
            <w:tcW w:w="1371" w:type="dxa"/>
            <w:tcBorders>
              <w:top w:val="single" w:sz="4" w:space="0" w:color="auto"/>
              <w:left w:val="single" w:sz="4" w:space="0" w:color="auto"/>
              <w:bottom w:val="single" w:sz="4" w:space="0" w:color="auto"/>
              <w:right w:val="single" w:sz="4" w:space="0" w:color="auto"/>
            </w:tcBorders>
            <w:vAlign w:val="center"/>
          </w:tcPr>
          <w:p w14:paraId="31781BF7" w14:textId="2204ACA5" w:rsidR="0021175D" w:rsidRPr="00530FA8" w:rsidRDefault="00322F10"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25 - 35</w:t>
            </w:r>
          </w:p>
        </w:tc>
        <w:tc>
          <w:tcPr>
            <w:tcW w:w="851" w:type="dxa"/>
            <w:tcBorders>
              <w:top w:val="single" w:sz="4" w:space="0" w:color="auto"/>
              <w:left w:val="single" w:sz="4" w:space="0" w:color="auto"/>
              <w:bottom w:val="single" w:sz="4" w:space="0" w:color="auto"/>
              <w:right w:val="single" w:sz="4" w:space="0" w:color="auto"/>
            </w:tcBorders>
            <w:vAlign w:val="center"/>
          </w:tcPr>
          <w:p w14:paraId="67D5AA05" w14:textId="0C9A3CE3" w:rsidR="0021175D" w:rsidRPr="00530FA8" w:rsidRDefault="0021175D"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8,</w:t>
            </w:r>
            <w:r w:rsidR="00B3659D" w:rsidRPr="00530FA8">
              <w:rPr>
                <w:rFonts w:ascii="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vAlign w:val="center"/>
          </w:tcPr>
          <w:p w14:paraId="0AE8731D" w14:textId="6E2829CE" w:rsidR="0021175D" w:rsidRPr="00530FA8" w:rsidRDefault="0021175D"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8,2</w:t>
            </w:r>
            <w:r w:rsidR="00B3659D" w:rsidRPr="00530FA8">
              <w:rPr>
                <w:rFonts w:ascii="Times New Roman" w:hAnsi="Times New Roman" w:cs="Times New Roman"/>
                <w:sz w:val="28"/>
                <w:szCs w:val="28"/>
              </w:rPr>
              <w:t>8</w:t>
            </w:r>
          </w:p>
        </w:tc>
      </w:tr>
      <w:tr w:rsidR="00C13FA0" w:rsidRPr="00530FA8" w14:paraId="78BF4751" w14:textId="77777777" w:rsidTr="00C13FA0">
        <w:trPr>
          <w:trHeight w:val="455"/>
        </w:trPr>
        <w:tc>
          <w:tcPr>
            <w:tcW w:w="3515" w:type="dxa"/>
            <w:tcBorders>
              <w:top w:val="single" w:sz="4" w:space="0" w:color="auto"/>
              <w:left w:val="single" w:sz="4" w:space="0" w:color="auto"/>
              <w:bottom w:val="single" w:sz="4" w:space="0" w:color="auto"/>
              <w:right w:val="single" w:sz="4" w:space="0" w:color="auto"/>
            </w:tcBorders>
            <w:vAlign w:val="center"/>
          </w:tcPr>
          <w:p w14:paraId="762BBDA2" w14:textId="3AC1CFF6" w:rsidR="0021175D" w:rsidRPr="00530FA8" w:rsidRDefault="0021175D" w:rsidP="00C13FA0">
            <w:pPr>
              <w:widowControl w:val="0"/>
              <w:spacing w:after="0"/>
              <w:rPr>
                <w:rFonts w:ascii="Times New Roman" w:hAnsi="Times New Roman" w:cs="Times New Roman"/>
                <w:sz w:val="28"/>
                <w:szCs w:val="28"/>
              </w:rPr>
            </w:pPr>
            <w:r w:rsidRPr="00530FA8">
              <w:rPr>
                <w:rFonts w:ascii="Times New Roman" w:hAnsi="Times New Roman" w:cs="Times New Roman"/>
                <w:sz w:val="28"/>
                <w:szCs w:val="28"/>
              </w:rPr>
              <w:t>НВ (Новые</w:t>
            </w:r>
            <w:r w:rsidR="00C13FA0">
              <w:rPr>
                <w:rFonts w:ascii="Times New Roman" w:hAnsi="Times New Roman" w:cs="Times New Roman"/>
                <w:sz w:val="28"/>
                <w:szCs w:val="28"/>
              </w:rPr>
              <w:t xml:space="preserve"> </w:t>
            </w:r>
            <w:r w:rsidRPr="00530FA8">
              <w:rPr>
                <w:rFonts w:ascii="Times New Roman" w:hAnsi="Times New Roman" w:cs="Times New Roman"/>
                <w:sz w:val="28"/>
                <w:szCs w:val="28"/>
              </w:rPr>
              <w:t>возможности)</w:t>
            </w:r>
          </w:p>
        </w:tc>
        <w:tc>
          <w:tcPr>
            <w:tcW w:w="1370" w:type="dxa"/>
            <w:tcBorders>
              <w:top w:val="single" w:sz="4" w:space="0" w:color="auto"/>
              <w:left w:val="single" w:sz="4" w:space="0" w:color="auto"/>
              <w:bottom w:val="single" w:sz="4" w:space="0" w:color="auto"/>
              <w:right w:val="single" w:sz="4" w:space="0" w:color="auto"/>
            </w:tcBorders>
            <w:vAlign w:val="center"/>
          </w:tcPr>
          <w:p w14:paraId="3386433A" w14:textId="72F95759" w:rsidR="0021175D" w:rsidRPr="00530FA8" w:rsidRDefault="00D67323"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0 - 9</w:t>
            </w:r>
          </w:p>
        </w:tc>
        <w:tc>
          <w:tcPr>
            <w:tcW w:w="1370" w:type="dxa"/>
            <w:tcBorders>
              <w:top w:val="single" w:sz="4" w:space="0" w:color="auto"/>
              <w:left w:val="single" w:sz="4" w:space="0" w:color="auto"/>
              <w:bottom w:val="single" w:sz="4" w:space="0" w:color="auto"/>
              <w:right w:val="single" w:sz="4" w:space="0" w:color="auto"/>
            </w:tcBorders>
            <w:vAlign w:val="center"/>
          </w:tcPr>
          <w:p w14:paraId="0818555A" w14:textId="3220977B" w:rsidR="0021175D" w:rsidRPr="00530FA8" w:rsidRDefault="00D67323"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10 - 15</w:t>
            </w:r>
          </w:p>
        </w:tc>
        <w:tc>
          <w:tcPr>
            <w:tcW w:w="1371" w:type="dxa"/>
            <w:tcBorders>
              <w:top w:val="single" w:sz="4" w:space="0" w:color="auto"/>
              <w:left w:val="single" w:sz="4" w:space="0" w:color="auto"/>
              <w:bottom w:val="single" w:sz="4" w:space="0" w:color="auto"/>
              <w:right w:val="single" w:sz="4" w:space="0" w:color="auto"/>
            </w:tcBorders>
            <w:vAlign w:val="center"/>
          </w:tcPr>
          <w:p w14:paraId="288F0D6D" w14:textId="1D4256CB" w:rsidR="0021175D" w:rsidRPr="00530FA8" w:rsidRDefault="00D67323"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16 - 25</w:t>
            </w:r>
          </w:p>
        </w:tc>
        <w:tc>
          <w:tcPr>
            <w:tcW w:w="851" w:type="dxa"/>
            <w:tcBorders>
              <w:top w:val="single" w:sz="4" w:space="0" w:color="auto"/>
              <w:left w:val="single" w:sz="4" w:space="0" w:color="auto"/>
              <w:bottom w:val="single" w:sz="4" w:space="0" w:color="auto"/>
              <w:right w:val="single" w:sz="4" w:space="0" w:color="auto"/>
            </w:tcBorders>
            <w:vAlign w:val="center"/>
          </w:tcPr>
          <w:p w14:paraId="1302DD20" w14:textId="02581BE4" w:rsidR="0021175D" w:rsidRPr="00530FA8" w:rsidRDefault="0021175D"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6,</w:t>
            </w:r>
            <w:r w:rsidR="00B3659D" w:rsidRPr="00530FA8">
              <w:rPr>
                <w:rFonts w:ascii="Times New Roman" w:hAnsi="Times New Roman" w:cs="Times New Roman"/>
                <w:sz w:val="28"/>
                <w:szCs w:val="28"/>
              </w:rPr>
              <w:t>83</w:t>
            </w:r>
          </w:p>
        </w:tc>
        <w:tc>
          <w:tcPr>
            <w:tcW w:w="992" w:type="dxa"/>
            <w:tcBorders>
              <w:top w:val="single" w:sz="4" w:space="0" w:color="auto"/>
              <w:left w:val="single" w:sz="4" w:space="0" w:color="auto"/>
              <w:bottom w:val="single" w:sz="4" w:space="0" w:color="auto"/>
              <w:right w:val="single" w:sz="4" w:space="0" w:color="auto"/>
            </w:tcBorders>
            <w:vAlign w:val="center"/>
          </w:tcPr>
          <w:p w14:paraId="6FE9D5E3" w14:textId="77777777" w:rsidR="0021175D" w:rsidRPr="00530FA8" w:rsidRDefault="0021175D"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6,65</w:t>
            </w:r>
          </w:p>
        </w:tc>
      </w:tr>
      <w:tr w:rsidR="00C13FA0" w:rsidRPr="00530FA8" w14:paraId="6E8F4492" w14:textId="77777777" w:rsidTr="00C13FA0">
        <w:trPr>
          <w:trHeight w:val="455"/>
        </w:trPr>
        <w:tc>
          <w:tcPr>
            <w:tcW w:w="3515" w:type="dxa"/>
            <w:tcBorders>
              <w:top w:val="single" w:sz="4" w:space="0" w:color="auto"/>
              <w:left w:val="single" w:sz="4" w:space="0" w:color="auto"/>
              <w:bottom w:val="single" w:sz="4" w:space="0" w:color="auto"/>
              <w:right w:val="single" w:sz="4" w:space="0" w:color="auto"/>
            </w:tcBorders>
            <w:vAlign w:val="center"/>
          </w:tcPr>
          <w:p w14:paraId="129D21F2" w14:textId="46A0B74E" w:rsidR="0021175D" w:rsidRPr="00530FA8" w:rsidRDefault="0021175D" w:rsidP="00C13FA0">
            <w:pPr>
              <w:widowControl w:val="0"/>
              <w:spacing w:after="0"/>
              <w:rPr>
                <w:rFonts w:ascii="Times New Roman" w:hAnsi="Times New Roman" w:cs="Times New Roman"/>
                <w:sz w:val="28"/>
                <w:szCs w:val="28"/>
              </w:rPr>
            </w:pPr>
            <w:r w:rsidRPr="00530FA8">
              <w:rPr>
                <w:rFonts w:ascii="Times New Roman" w:hAnsi="Times New Roman" w:cs="Times New Roman"/>
                <w:sz w:val="28"/>
                <w:szCs w:val="28"/>
              </w:rPr>
              <w:t>СЛ (Сила личности)</w:t>
            </w:r>
          </w:p>
        </w:tc>
        <w:tc>
          <w:tcPr>
            <w:tcW w:w="1370" w:type="dxa"/>
            <w:tcBorders>
              <w:top w:val="single" w:sz="4" w:space="0" w:color="auto"/>
              <w:left w:val="single" w:sz="4" w:space="0" w:color="auto"/>
              <w:bottom w:val="single" w:sz="4" w:space="0" w:color="auto"/>
              <w:right w:val="single" w:sz="4" w:space="0" w:color="auto"/>
            </w:tcBorders>
            <w:vAlign w:val="center"/>
          </w:tcPr>
          <w:p w14:paraId="3232FDEB" w14:textId="65EA0CCC" w:rsidR="0021175D" w:rsidRPr="00530FA8" w:rsidRDefault="00D67323"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0 - 7</w:t>
            </w:r>
          </w:p>
        </w:tc>
        <w:tc>
          <w:tcPr>
            <w:tcW w:w="1370" w:type="dxa"/>
            <w:tcBorders>
              <w:top w:val="single" w:sz="4" w:space="0" w:color="auto"/>
              <w:left w:val="single" w:sz="4" w:space="0" w:color="auto"/>
              <w:bottom w:val="single" w:sz="4" w:space="0" w:color="auto"/>
              <w:right w:val="single" w:sz="4" w:space="0" w:color="auto"/>
            </w:tcBorders>
            <w:vAlign w:val="center"/>
          </w:tcPr>
          <w:p w14:paraId="2E5FD93C" w14:textId="721E82CD" w:rsidR="0021175D" w:rsidRPr="00530FA8" w:rsidRDefault="00D67323"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8 - 15</w:t>
            </w:r>
          </w:p>
        </w:tc>
        <w:tc>
          <w:tcPr>
            <w:tcW w:w="1371" w:type="dxa"/>
            <w:tcBorders>
              <w:top w:val="single" w:sz="4" w:space="0" w:color="auto"/>
              <w:left w:val="single" w:sz="4" w:space="0" w:color="auto"/>
              <w:bottom w:val="single" w:sz="4" w:space="0" w:color="auto"/>
              <w:right w:val="single" w:sz="4" w:space="0" w:color="auto"/>
            </w:tcBorders>
            <w:vAlign w:val="center"/>
          </w:tcPr>
          <w:p w14:paraId="2E1DA179" w14:textId="1E5C594F" w:rsidR="0021175D" w:rsidRPr="00530FA8" w:rsidRDefault="00D67323"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16 - 20</w:t>
            </w:r>
          </w:p>
        </w:tc>
        <w:tc>
          <w:tcPr>
            <w:tcW w:w="851" w:type="dxa"/>
            <w:tcBorders>
              <w:top w:val="single" w:sz="4" w:space="0" w:color="auto"/>
              <w:left w:val="single" w:sz="4" w:space="0" w:color="auto"/>
              <w:bottom w:val="single" w:sz="4" w:space="0" w:color="auto"/>
              <w:right w:val="single" w:sz="4" w:space="0" w:color="auto"/>
            </w:tcBorders>
            <w:vAlign w:val="center"/>
          </w:tcPr>
          <w:p w14:paraId="41C86E28" w14:textId="6EF16B5C" w:rsidR="0021175D" w:rsidRPr="00530FA8" w:rsidRDefault="0021175D"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6,</w:t>
            </w:r>
            <w:r w:rsidR="00B3659D" w:rsidRPr="00530FA8">
              <w:rPr>
                <w:rFonts w:ascii="Times New Roman" w:hAnsi="Times New Roman" w:cs="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vAlign w:val="center"/>
          </w:tcPr>
          <w:p w14:paraId="4136CE25" w14:textId="6B211640" w:rsidR="0021175D" w:rsidRPr="00530FA8" w:rsidRDefault="0021175D"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5,1</w:t>
            </w:r>
            <w:r w:rsidR="00B3659D" w:rsidRPr="00530FA8">
              <w:rPr>
                <w:rFonts w:ascii="Times New Roman" w:hAnsi="Times New Roman" w:cs="Times New Roman"/>
                <w:sz w:val="28"/>
                <w:szCs w:val="28"/>
              </w:rPr>
              <w:t>6</w:t>
            </w:r>
          </w:p>
        </w:tc>
      </w:tr>
      <w:tr w:rsidR="00C13FA0" w:rsidRPr="00530FA8" w14:paraId="0C3DE7F4" w14:textId="77777777" w:rsidTr="00C13FA0">
        <w:trPr>
          <w:trHeight w:val="455"/>
        </w:trPr>
        <w:tc>
          <w:tcPr>
            <w:tcW w:w="3515" w:type="dxa"/>
            <w:tcBorders>
              <w:top w:val="single" w:sz="4" w:space="0" w:color="auto"/>
              <w:left w:val="single" w:sz="4" w:space="0" w:color="auto"/>
              <w:bottom w:val="single" w:sz="4" w:space="0" w:color="auto"/>
              <w:right w:val="single" w:sz="4" w:space="0" w:color="auto"/>
            </w:tcBorders>
            <w:vAlign w:val="center"/>
          </w:tcPr>
          <w:p w14:paraId="0161EE71" w14:textId="1EA516EF" w:rsidR="0021175D" w:rsidRPr="00530FA8" w:rsidRDefault="0021175D" w:rsidP="00C13FA0">
            <w:pPr>
              <w:widowControl w:val="0"/>
              <w:spacing w:after="0"/>
              <w:rPr>
                <w:rFonts w:ascii="Times New Roman" w:hAnsi="Times New Roman" w:cs="Times New Roman"/>
                <w:sz w:val="28"/>
                <w:szCs w:val="28"/>
              </w:rPr>
            </w:pPr>
            <w:r w:rsidRPr="00530FA8">
              <w:rPr>
                <w:rFonts w:ascii="Times New Roman" w:hAnsi="Times New Roman" w:cs="Times New Roman"/>
                <w:sz w:val="28"/>
                <w:szCs w:val="28"/>
              </w:rPr>
              <w:t>ДИ (Духовные изменения)</w:t>
            </w:r>
          </w:p>
        </w:tc>
        <w:tc>
          <w:tcPr>
            <w:tcW w:w="1370" w:type="dxa"/>
            <w:tcBorders>
              <w:top w:val="single" w:sz="4" w:space="0" w:color="auto"/>
              <w:left w:val="single" w:sz="4" w:space="0" w:color="auto"/>
              <w:bottom w:val="single" w:sz="4" w:space="0" w:color="auto"/>
              <w:right w:val="single" w:sz="4" w:space="0" w:color="auto"/>
            </w:tcBorders>
            <w:vAlign w:val="center"/>
          </w:tcPr>
          <w:p w14:paraId="6C5F03C4" w14:textId="6FC82EB2" w:rsidR="0021175D" w:rsidRPr="00530FA8" w:rsidRDefault="00753099"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0 - 3</w:t>
            </w:r>
          </w:p>
        </w:tc>
        <w:tc>
          <w:tcPr>
            <w:tcW w:w="1370" w:type="dxa"/>
            <w:tcBorders>
              <w:top w:val="single" w:sz="4" w:space="0" w:color="auto"/>
              <w:left w:val="single" w:sz="4" w:space="0" w:color="auto"/>
              <w:bottom w:val="single" w:sz="4" w:space="0" w:color="auto"/>
              <w:right w:val="single" w:sz="4" w:space="0" w:color="auto"/>
            </w:tcBorders>
            <w:vAlign w:val="center"/>
          </w:tcPr>
          <w:p w14:paraId="6FE18AFF" w14:textId="6394E3F6" w:rsidR="0021175D" w:rsidRPr="00530FA8" w:rsidRDefault="00753099"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4 - 6</w:t>
            </w:r>
          </w:p>
        </w:tc>
        <w:tc>
          <w:tcPr>
            <w:tcW w:w="1371" w:type="dxa"/>
            <w:tcBorders>
              <w:top w:val="single" w:sz="4" w:space="0" w:color="auto"/>
              <w:left w:val="single" w:sz="4" w:space="0" w:color="auto"/>
              <w:bottom w:val="single" w:sz="4" w:space="0" w:color="auto"/>
              <w:right w:val="single" w:sz="4" w:space="0" w:color="auto"/>
            </w:tcBorders>
            <w:vAlign w:val="center"/>
          </w:tcPr>
          <w:p w14:paraId="3A9E3CE4" w14:textId="3568254F" w:rsidR="0021175D" w:rsidRPr="00530FA8" w:rsidRDefault="00753099"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7 - 10</w:t>
            </w:r>
          </w:p>
        </w:tc>
        <w:tc>
          <w:tcPr>
            <w:tcW w:w="851" w:type="dxa"/>
            <w:tcBorders>
              <w:top w:val="single" w:sz="4" w:space="0" w:color="auto"/>
              <w:left w:val="single" w:sz="4" w:space="0" w:color="auto"/>
              <w:bottom w:val="single" w:sz="4" w:space="0" w:color="auto"/>
              <w:right w:val="single" w:sz="4" w:space="0" w:color="auto"/>
            </w:tcBorders>
            <w:vAlign w:val="center"/>
          </w:tcPr>
          <w:p w14:paraId="6392D22A" w14:textId="56209CF0" w:rsidR="0021175D" w:rsidRPr="00530FA8" w:rsidRDefault="0021175D"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1,9</w:t>
            </w:r>
            <w:r w:rsidR="00B3659D" w:rsidRPr="00530FA8">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14:paraId="12957F36" w14:textId="304FB90A" w:rsidR="0021175D" w:rsidRPr="00530FA8" w:rsidRDefault="0021175D"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2,8</w:t>
            </w:r>
            <w:r w:rsidR="00B3659D" w:rsidRPr="00530FA8">
              <w:rPr>
                <w:rFonts w:ascii="Times New Roman" w:hAnsi="Times New Roman" w:cs="Times New Roman"/>
                <w:sz w:val="28"/>
                <w:szCs w:val="28"/>
              </w:rPr>
              <w:t>6</w:t>
            </w:r>
          </w:p>
        </w:tc>
      </w:tr>
      <w:tr w:rsidR="00C13FA0" w:rsidRPr="00530FA8" w14:paraId="71B20FDA" w14:textId="77777777" w:rsidTr="00C13FA0">
        <w:trPr>
          <w:trHeight w:val="455"/>
        </w:trPr>
        <w:tc>
          <w:tcPr>
            <w:tcW w:w="3515" w:type="dxa"/>
            <w:tcBorders>
              <w:top w:val="single" w:sz="4" w:space="0" w:color="auto"/>
              <w:left w:val="single" w:sz="4" w:space="0" w:color="auto"/>
              <w:bottom w:val="single" w:sz="4" w:space="0" w:color="auto"/>
              <w:right w:val="single" w:sz="4" w:space="0" w:color="auto"/>
            </w:tcBorders>
            <w:vAlign w:val="center"/>
          </w:tcPr>
          <w:p w14:paraId="4C5D4951" w14:textId="3E6DA25F" w:rsidR="0021175D" w:rsidRPr="00530FA8" w:rsidRDefault="0021175D" w:rsidP="00C13FA0">
            <w:pPr>
              <w:widowControl w:val="0"/>
              <w:spacing w:after="0"/>
              <w:rPr>
                <w:rFonts w:ascii="Times New Roman" w:hAnsi="Times New Roman" w:cs="Times New Roman"/>
                <w:sz w:val="28"/>
                <w:szCs w:val="28"/>
              </w:rPr>
            </w:pPr>
            <w:r w:rsidRPr="00530FA8">
              <w:rPr>
                <w:rFonts w:ascii="Times New Roman" w:hAnsi="Times New Roman" w:cs="Times New Roman"/>
                <w:sz w:val="28"/>
                <w:szCs w:val="28"/>
              </w:rPr>
              <w:t>ПЦ (Повышение ценности жизни)</w:t>
            </w:r>
          </w:p>
        </w:tc>
        <w:tc>
          <w:tcPr>
            <w:tcW w:w="1370" w:type="dxa"/>
            <w:tcBorders>
              <w:top w:val="single" w:sz="4" w:space="0" w:color="auto"/>
              <w:left w:val="single" w:sz="4" w:space="0" w:color="auto"/>
              <w:bottom w:val="single" w:sz="4" w:space="0" w:color="auto"/>
              <w:right w:val="single" w:sz="4" w:space="0" w:color="auto"/>
            </w:tcBorders>
            <w:vAlign w:val="center"/>
          </w:tcPr>
          <w:p w14:paraId="3A2F3F31" w14:textId="00693689" w:rsidR="0021175D" w:rsidRPr="00530FA8" w:rsidRDefault="00753099"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0 - 6</w:t>
            </w:r>
          </w:p>
        </w:tc>
        <w:tc>
          <w:tcPr>
            <w:tcW w:w="1370" w:type="dxa"/>
            <w:tcBorders>
              <w:top w:val="single" w:sz="4" w:space="0" w:color="auto"/>
              <w:left w:val="single" w:sz="4" w:space="0" w:color="auto"/>
              <w:bottom w:val="single" w:sz="4" w:space="0" w:color="auto"/>
              <w:right w:val="single" w:sz="4" w:space="0" w:color="auto"/>
            </w:tcBorders>
            <w:vAlign w:val="center"/>
          </w:tcPr>
          <w:p w14:paraId="74964AAE" w14:textId="02487392" w:rsidR="0021175D" w:rsidRPr="00530FA8" w:rsidRDefault="00753099"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7 - 11</w:t>
            </w:r>
          </w:p>
        </w:tc>
        <w:tc>
          <w:tcPr>
            <w:tcW w:w="1371" w:type="dxa"/>
            <w:tcBorders>
              <w:top w:val="single" w:sz="4" w:space="0" w:color="auto"/>
              <w:left w:val="single" w:sz="4" w:space="0" w:color="auto"/>
              <w:bottom w:val="single" w:sz="4" w:space="0" w:color="auto"/>
              <w:right w:val="single" w:sz="4" w:space="0" w:color="auto"/>
            </w:tcBorders>
            <w:vAlign w:val="center"/>
          </w:tcPr>
          <w:p w14:paraId="44BBF171" w14:textId="6BFEC3C9" w:rsidR="0021175D" w:rsidRPr="00530FA8" w:rsidRDefault="00753099"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12 - 15</w:t>
            </w:r>
          </w:p>
        </w:tc>
        <w:tc>
          <w:tcPr>
            <w:tcW w:w="851" w:type="dxa"/>
            <w:tcBorders>
              <w:top w:val="single" w:sz="4" w:space="0" w:color="auto"/>
              <w:left w:val="single" w:sz="4" w:space="0" w:color="auto"/>
              <w:bottom w:val="single" w:sz="4" w:space="0" w:color="auto"/>
              <w:right w:val="single" w:sz="4" w:space="0" w:color="auto"/>
            </w:tcBorders>
            <w:vAlign w:val="center"/>
          </w:tcPr>
          <w:p w14:paraId="792A5C2E" w14:textId="03B9A6BC" w:rsidR="0021175D" w:rsidRPr="00530FA8" w:rsidRDefault="0021175D"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5,3</w:t>
            </w:r>
            <w:r w:rsidR="00B3659D" w:rsidRPr="00530FA8">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14:paraId="691F52A2" w14:textId="5E6EB8E1" w:rsidR="0021175D" w:rsidRPr="00530FA8" w:rsidRDefault="0021175D"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4,0</w:t>
            </w:r>
            <w:r w:rsidR="00B3659D" w:rsidRPr="00530FA8">
              <w:rPr>
                <w:rFonts w:ascii="Times New Roman" w:hAnsi="Times New Roman" w:cs="Times New Roman"/>
                <w:sz w:val="28"/>
                <w:szCs w:val="28"/>
              </w:rPr>
              <w:t>4</w:t>
            </w:r>
          </w:p>
        </w:tc>
      </w:tr>
      <w:tr w:rsidR="00C13FA0" w:rsidRPr="00530FA8" w14:paraId="544DBEE1" w14:textId="77777777" w:rsidTr="00C13FA0">
        <w:trPr>
          <w:trHeight w:val="455"/>
        </w:trPr>
        <w:tc>
          <w:tcPr>
            <w:tcW w:w="3515" w:type="dxa"/>
            <w:tcBorders>
              <w:top w:val="single" w:sz="4" w:space="0" w:color="auto"/>
              <w:left w:val="single" w:sz="4" w:space="0" w:color="auto"/>
              <w:bottom w:val="single" w:sz="4" w:space="0" w:color="auto"/>
              <w:right w:val="single" w:sz="4" w:space="0" w:color="auto"/>
            </w:tcBorders>
            <w:vAlign w:val="center"/>
          </w:tcPr>
          <w:p w14:paraId="7211C0F6" w14:textId="0EFADE4C" w:rsidR="0021175D" w:rsidRPr="00530FA8" w:rsidRDefault="0021175D" w:rsidP="00C13FA0">
            <w:pPr>
              <w:widowControl w:val="0"/>
              <w:spacing w:after="0"/>
              <w:rPr>
                <w:rFonts w:ascii="Times New Roman" w:hAnsi="Times New Roman" w:cs="Times New Roman"/>
                <w:sz w:val="28"/>
                <w:szCs w:val="28"/>
              </w:rPr>
            </w:pPr>
            <w:r w:rsidRPr="00530FA8">
              <w:rPr>
                <w:rFonts w:ascii="Times New Roman" w:hAnsi="Times New Roman" w:cs="Times New Roman"/>
                <w:sz w:val="28"/>
                <w:szCs w:val="28"/>
              </w:rPr>
              <w:t>ПР (Посттравматический рост)</w:t>
            </w:r>
          </w:p>
        </w:tc>
        <w:tc>
          <w:tcPr>
            <w:tcW w:w="1370" w:type="dxa"/>
            <w:tcBorders>
              <w:top w:val="single" w:sz="4" w:space="0" w:color="auto"/>
              <w:left w:val="single" w:sz="4" w:space="0" w:color="auto"/>
              <w:bottom w:val="single" w:sz="4" w:space="0" w:color="auto"/>
              <w:right w:val="single" w:sz="4" w:space="0" w:color="auto"/>
            </w:tcBorders>
            <w:vAlign w:val="center"/>
          </w:tcPr>
          <w:p w14:paraId="7EB67347" w14:textId="67F17712" w:rsidR="0021175D" w:rsidRPr="00530FA8" w:rsidRDefault="00753099"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0 - 32</w:t>
            </w:r>
          </w:p>
        </w:tc>
        <w:tc>
          <w:tcPr>
            <w:tcW w:w="1370" w:type="dxa"/>
            <w:tcBorders>
              <w:top w:val="single" w:sz="4" w:space="0" w:color="auto"/>
              <w:left w:val="single" w:sz="4" w:space="0" w:color="auto"/>
              <w:bottom w:val="single" w:sz="4" w:space="0" w:color="auto"/>
              <w:right w:val="single" w:sz="4" w:space="0" w:color="auto"/>
            </w:tcBorders>
            <w:vAlign w:val="center"/>
          </w:tcPr>
          <w:p w14:paraId="2C46A8C4" w14:textId="33E167FD" w:rsidR="0021175D" w:rsidRPr="00530FA8" w:rsidRDefault="00753099"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33 - 63</w:t>
            </w:r>
          </w:p>
        </w:tc>
        <w:tc>
          <w:tcPr>
            <w:tcW w:w="1371" w:type="dxa"/>
            <w:tcBorders>
              <w:top w:val="single" w:sz="4" w:space="0" w:color="auto"/>
              <w:left w:val="single" w:sz="4" w:space="0" w:color="auto"/>
              <w:bottom w:val="single" w:sz="4" w:space="0" w:color="auto"/>
              <w:right w:val="single" w:sz="4" w:space="0" w:color="auto"/>
            </w:tcBorders>
            <w:vAlign w:val="center"/>
          </w:tcPr>
          <w:p w14:paraId="2DC53D5F" w14:textId="0974B601" w:rsidR="0021175D" w:rsidRPr="00530FA8" w:rsidRDefault="00753099"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64 - 105</w:t>
            </w:r>
          </w:p>
        </w:tc>
        <w:tc>
          <w:tcPr>
            <w:tcW w:w="851" w:type="dxa"/>
            <w:tcBorders>
              <w:top w:val="single" w:sz="4" w:space="0" w:color="auto"/>
              <w:left w:val="single" w:sz="4" w:space="0" w:color="auto"/>
              <w:bottom w:val="single" w:sz="4" w:space="0" w:color="auto"/>
              <w:right w:val="single" w:sz="4" w:space="0" w:color="auto"/>
            </w:tcBorders>
            <w:vAlign w:val="center"/>
          </w:tcPr>
          <w:p w14:paraId="02D03B02" w14:textId="4AC730AB" w:rsidR="0021175D" w:rsidRPr="00530FA8" w:rsidRDefault="0021175D"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28,</w:t>
            </w:r>
            <w:r w:rsidR="00B3659D" w:rsidRPr="00530FA8">
              <w:rPr>
                <w:rFonts w:ascii="Times New Roman" w:hAnsi="Times New Roman" w:cs="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tcPr>
          <w:p w14:paraId="097478DF" w14:textId="61D95C0D" w:rsidR="0021175D" w:rsidRPr="00530FA8" w:rsidRDefault="0021175D" w:rsidP="00C13FA0">
            <w:pPr>
              <w:widowControl w:val="0"/>
              <w:spacing w:after="0"/>
              <w:jc w:val="center"/>
              <w:rPr>
                <w:rFonts w:ascii="Times New Roman" w:hAnsi="Times New Roman" w:cs="Times New Roman"/>
                <w:sz w:val="28"/>
                <w:szCs w:val="28"/>
              </w:rPr>
            </w:pPr>
            <w:r w:rsidRPr="00530FA8">
              <w:rPr>
                <w:rFonts w:ascii="Times New Roman" w:hAnsi="Times New Roman" w:cs="Times New Roman"/>
                <w:sz w:val="28"/>
                <w:szCs w:val="28"/>
              </w:rPr>
              <w:t>24,</w:t>
            </w:r>
            <w:r w:rsidR="00B3659D" w:rsidRPr="00530FA8">
              <w:rPr>
                <w:rFonts w:ascii="Times New Roman" w:hAnsi="Times New Roman" w:cs="Times New Roman"/>
                <w:sz w:val="28"/>
                <w:szCs w:val="28"/>
              </w:rPr>
              <w:t>20</w:t>
            </w:r>
          </w:p>
        </w:tc>
      </w:tr>
    </w:tbl>
    <w:p w14:paraId="38848950" w14:textId="77777777" w:rsidR="004E300E" w:rsidRDefault="004E300E" w:rsidP="00D62B83">
      <w:pPr>
        <w:spacing w:after="0" w:line="360" w:lineRule="auto"/>
        <w:ind w:firstLine="709"/>
        <w:contextualSpacing/>
        <w:jc w:val="both"/>
        <w:rPr>
          <w:rFonts w:ascii="Times New Roman" w:hAnsi="Times New Roman" w:cs="Times New Roman"/>
          <w:sz w:val="28"/>
          <w:szCs w:val="28"/>
        </w:rPr>
      </w:pPr>
    </w:p>
    <w:p w14:paraId="5B4A6262" w14:textId="39A35D9B" w:rsidR="008454FC" w:rsidRPr="00C80D07" w:rsidRDefault="008454FC" w:rsidP="00D62B83">
      <w:pPr>
        <w:spacing w:after="0" w:line="360" w:lineRule="auto"/>
        <w:ind w:firstLine="709"/>
        <w:contextualSpacing/>
        <w:jc w:val="both"/>
        <w:rPr>
          <w:rFonts w:ascii="Times New Roman" w:hAnsi="Times New Roman" w:cs="Times New Roman"/>
          <w:sz w:val="28"/>
          <w:szCs w:val="28"/>
        </w:rPr>
      </w:pPr>
      <w:r w:rsidRPr="007A3B5B">
        <w:rPr>
          <w:rFonts w:ascii="Times New Roman" w:hAnsi="Times New Roman" w:cs="Times New Roman"/>
          <w:sz w:val="28"/>
          <w:szCs w:val="28"/>
        </w:rPr>
        <w:t>Рассмотрим внутрифункциональные связи компонентов посттравматического роста по общей выборке</w:t>
      </w:r>
      <w:r w:rsidR="00630DF7">
        <w:rPr>
          <w:rFonts w:ascii="Times New Roman" w:hAnsi="Times New Roman" w:cs="Times New Roman"/>
          <w:sz w:val="28"/>
          <w:szCs w:val="28"/>
        </w:rPr>
        <w:t xml:space="preserve"> (Рис.</w:t>
      </w:r>
      <w:r w:rsidR="0027648E">
        <w:rPr>
          <w:rFonts w:ascii="Times New Roman" w:hAnsi="Times New Roman" w:cs="Times New Roman"/>
          <w:sz w:val="28"/>
          <w:szCs w:val="28"/>
        </w:rPr>
        <w:t>6</w:t>
      </w:r>
      <w:r w:rsidR="00630DF7">
        <w:rPr>
          <w:rFonts w:ascii="Times New Roman" w:hAnsi="Times New Roman" w:cs="Times New Roman"/>
          <w:sz w:val="28"/>
          <w:szCs w:val="28"/>
        </w:rPr>
        <w:t>)</w:t>
      </w:r>
      <w:r w:rsidRPr="007A3B5B">
        <w:rPr>
          <w:rFonts w:ascii="Times New Roman" w:hAnsi="Times New Roman" w:cs="Times New Roman"/>
          <w:sz w:val="28"/>
          <w:szCs w:val="28"/>
        </w:rPr>
        <w:t>.</w:t>
      </w:r>
    </w:p>
    <w:p w14:paraId="7D6D348F" w14:textId="12FFDCE5" w:rsidR="001F617F" w:rsidRPr="00183426" w:rsidRDefault="0095278D" w:rsidP="00D62B83">
      <w:pPr>
        <w:spacing w:after="0" w:line="360" w:lineRule="auto"/>
        <w:ind w:firstLine="709"/>
        <w:contextualSpacing/>
        <w:jc w:val="both"/>
        <w:rPr>
          <w:rFonts w:ascii="Times New Roman" w:hAnsi="Times New Roman" w:cs="Times New Roman"/>
          <w:sz w:val="28"/>
          <w:szCs w:val="28"/>
          <w:highlight w:val="yellow"/>
        </w:rPr>
      </w:pPr>
      <w:r>
        <w:rPr>
          <w:noProof/>
          <w:lang w:eastAsia="ru-RU"/>
        </w:rPr>
        <w:lastRenderedPageBreak/>
        <w:drawing>
          <wp:inline distT="0" distB="0" distL="0" distR="0" wp14:anchorId="7CC9EEDE" wp14:editId="3D4E2305">
            <wp:extent cx="4462670" cy="4699262"/>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25789" cy="4765728"/>
                    </a:xfrm>
                    <a:prstGeom prst="rect">
                      <a:avLst/>
                    </a:prstGeom>
                  </pic:spPr>
                </pic:pic>
              </a:graphicData>
            </a:graphic>
          </wp:inline>
        </w:drawing>
      </w:r>
    </w:p>
    <w:p w14:paraId="5FC7EC4D" w14:textId="11C52FF9" w:rsidR="001F617F" w:rsidRDefault="00A740F9" w:rsidP="006150A3">
      <w:pPr>
        <w:spacing w:after="0" w:line="360" w:lineRule="auto"/>
        <w:contextualSpacing/>
        <w:jc w:val="center"/>
        <w:rPr>
          <w:rFonts w:ascii="Times New Roman" w:hAnsi="Times New Roman" w:cs="Times New Roman"/>
          <w:sz w:val="28"/>
          <w:szCs w:val="28"/>
        </w:rPr>
      </w:pPr>
      <w:r w:rsidRPr="007A3B5B">
        <w:rPr>
          <w:rFonts w:ascii="Times New Roman" w:hAnsi="Times New Roman" w:cs="Times New Roman"/>
          <w:sz w:val="28"/>
          <w:szCs w:val="28"/>
        </w:rPr>
        <w:t>Рис</w:t>
      </w:r>
      <w:r w:rsidR="004E565B">
        <w:rPr>
          <w:rFonts w:ascii="Times New Roman" w:hAnsi="Times New Roman" w:cs="Times New Roman"/>
          <w:sz w:val="28"/>
          <w:szCs w:val="28"/>
        </w:rPr>
        <w:t>.</w:t>
      </w:r>
      <w:r w:rsidRPr="007A3B5B">
        <w:rPr>
          <w:rFonts w:ascii="Times New Roman" w:hAnsi="Times New Roman" w:cs="Times New Roman"/>
          <w:sz w:val="28"/>
          <w:szCs w:val="28"/>
        </w:rPr>
        <w:t xml:space="preserve"> </w:t>
      </w:r>
      <w:r w:rsidR="0027648E">
        <w:rPr>
          <w:rFonts w:ascii="Times New Roman" w:hAnsi="Times New Roman" w:cs="Times New Roman"/>
          <w:sz w:val="28"/>
          <w:szCs w:val="28"/>
        </w:rPr>
        <w:t>6</w:t>
      </w:r>
      <w:r w:rsidRPr="007A3B5B">
        <w:rPr>
          <w:rFonts w:ascii="Times New Roman" w:hAnsi="Times New Roman" w:cs="Times New Roman"/>
          <w:sz w:val="28"/>
          <w:szCs w:val="28"/>
        </w:rPr>
        <w:t>. Внутрифункциональные связи компонентов посттравматического роста.</w:t>
      </w:r>
    </w:p>
    <w:p w14:paraId="382E30A4" w14:textId="77777777" w:rsidR="00117A63" w:rsidRPr="007A3B5B" w:rsidRDefault="00117A63" w:rsidP="009B02FB">
      <w:pPr>
        <w:spacing w:after="0" w:line="240" w:lineRule="auto"/>
        <w:ind w:firstLine="709"/>
        <w:contextualSpacing/>
        <w:jc w:val="both"/>
        <w:rPr>
          <w:rFonts w:ascii="Times New Roman" w:hAnsi="Times New Roman" w:cs="Times New Roman"/>
          <w:sz w:val="28"/>
          <w:szCs w:val="28"/>
        </w:rPr>
      </w:pPr>
    </w:p>
    <w:p w14:paraId="45612ECD" w14:textId="00AEC7DF" w:rsidR="00A740F9" w:rsidRPr="001653D4" w:rsidRDefault="002E3819" w:rsidP="001653D4">
      <w:pPr>
        <w:spacing w:after="0" w:line="360" w:lineRule="auto"/>
        <w:ind w:firstLine="709"/>
        <w:contextualSpacing/>
        <w:jc w:val="both"/>
        <w:rPr>
          <w:rFonts w:ascii="Times New Roman" w:hAnsi="Times New Roman" w:cs="Times New Roman"/>
          <w:sz w:val="28"/>
          <w:szCs w:val="28"/>
        </w:rPr>
      </w:pPr>
      <w:r w:rsidRPr="001653D4">
        <w:rPr>
          <w:rFonts w:ascii="Times New Roman" w:hAnsi="Times New Roman" w:cs="Times New Roman"/>
          <w:sz w:val="28"/>
          <w:szCs w:val="28"/>
        </w:rPr>
        <w:t xml:space="preserve">Из рисунка </w:t>
      </w:r>
      <w:r w:rsidR="0027648E">
        <w:rPr>
          <w:rFonts w:ascii="Times New Roman" w:hAnsi="Times New Roman" w:cs="Times New Roman"/>
          <w:sz w:val="28"/>
          <w:szCs w:val="28"/>
        </w:rPr>
        <w:t>6</w:t>
      </w:r>
      <w:r w:rsidRPr="001653D4">
        <w:rPr>
          <w:rFonts w:ascii="Times New Roman" w:hAnsi="Times New Roman" w:cs="Times New Roman"/>
          <w:sz w:val="28"/>
          <w:szCs w:val="28"/>
        </w:rPr>
        <w:t xml:space="preserve"> видно, что </w:t>
      </w:r>
      <w:r w:rsidR="008046CC" w:rsidRPr="001653D4">
        <w:rPr>
          <w:rFonts w:ascii="Times New Roman" w:hAnsi="Times New Roman" w:cs="Times New Roman"/>
          <w:sz w:val="28"/>
          <w:szCs w:val="28"/>
        </w:rPr>
        <w:t>все</w:t>
      </w:r>
      <w:r w:rsidRPr="001653D4">
        <w:rPr>
          <w:rFonts w:ascii="Times New Roman" w:hAnsi="Times New Roman" w:cs="Times New Roman"/>
          <w:sz w:val="28"/>
          <w:szCs w:val="28"/>
        </w:rPr>
        <w:t xml:space="preserve"> компонент</w:t>
      </w:r>
      <w:r w:rsidR="008046CC" w:rsidRPr="001653D4">
        <w:rPr>
          <w:rFonts w:ascii="Times New Roman" w:hAnsi="Times New Roman" w:cs="Times New Roman"/>
          <w:sz w:val="28"/>
          <w:szCs w:val="28"/>
        </w:rPr>
        <w:t>ы посттравматического роста положительно взаимосвязаны.</w:t>
      </w:r>
      <w:r w:rsidRPr="001653D4">
        <w:rPr>
          <w:rFonts w:ascii="Times New Roman" w:hAnsi="Times New Roman" w:cs="Times New Roman"/>
          <w:sz w:val="28"/>
          <w:szCs w:val="28"/>
        </w:rPr>
        <w:t xml:space="preserve"> </w:t>
      </w:r>
      <w:r w:rsidR="00197759" w:rsidRPr="001653D4">
        <w:rPr>
          <w:rFonts w:ascii="Times New Roman" w:hAnsi="Times New Roman" w:cs="Times New Roman"/>
          <w:sz w:val="28"/>
          <w:szCs w:val="28"/>
        </w:rPr>
        <w:t>Высокая интегрированность всех шкал в общую структуру свидетельствует о выраженном взаимном влиянии всех компонентов.</w:t>
      </w:r>
      <w:r w:rsidRPr="001653D4">
        <w:rPr>
          <w:rFonts w:ascii="Times New Roman" w:hAnsi="Times New Roman" w:cs="Times New Roman"/>
          <w:sz w:val="28"/>
          <w:szCs w:val="28"/>
        </w:rPr>
        <w:t xml:space="preserve"> </w:t>
      </w:r>
    </w:p>
    <w:p w14:paraId="2A27D34C" w14:textId="39D55511" w:rsidR="00494CE2" w:rsidRPr="00D773BC" w:rsidRDefault="00277C8A" w:rsidP="006B78F4">
      <w:pPr>
        <w:spacing w:before="720" w:after="0" w:line="360" w:lineRule="auto"/>
        <w:ind w:firstLine="709"/>
        <w:jc w:val="both"/>
        <w:rPr>
          <w:rFonts w:ascii="Times New Roman" w:hAnsi="Times New Roman" w:cs="Times New Roman"/>
          <w:sz w:val="28"/>
          <w:szCs w:val="28"/>
        </w:rPr>
      </w:pPr>
      <w:bookmarkStart w:id="6" w:name="_Hlk510555800"/>
      <w:r w:rsidRPr="00A25F20">
        <w:rPr>
          <w:rFonts w:ascii="Times New Roman" w:hAnsi="Times New Roman" w:cs="Times New Roman"/>
          <w:b/>
          <w:sz w:val="28"/>
          <w:szCs w:val="28"/>
        </w:rPr>
        <w:t>3.</w:t>
      </w:r>
      <w:r w:rsidR="00D72509" w:rsidRPr="00D773BC">
        <w:rPr>
          <w:rFonts w:ascii="Times New Roman" w:hAnsi="Times New Roman" w:cs="Times New Roman"/>
          <w:b/>
          <w:sz w:val="28"/>
          <w:szCs w:val="28"/>
        </w:rPr>
        <w:t>3</w:t>
      </w:r>
      <w:r w:rsidR="00072B6A" w:rsidRPr="00D773BC">
        <w:rPr>
          <w:rFonts w:ascii="Times New Roman" w:hAnsi="Times New Roman" w:cs="Times New Roman"/>
          <w:b/>
          <w:sz w:val="28"/>
          <w:szCs w:val="28"/>
        </w:rPr>
        <w:t xml:space="preserve">    Анализ уровневых </w:t>
      </w:r>
      <w:r w:rsidRPr="00D773BC">
        <w:rPr>
          <w:rFonts w:ascii="Times New Roman" w:hAnsi="Times New Roman" w:cs="Times New Roman"/>
          <w:b/>
          <w:sz w:val="28"/>
          <w:szCs w:val="28"/>
        </w:rPr>
        <w:t>характеристик личностных</w:t>
      </w:r>
      <w:r w:rsidR="00072B6A" w:rsidRPr="00D773BC">
        <w:rPr>
          <w:rFonts w:ascii="Times New Roman" w:hAnsi="Times New Roman" w:cs="Times New Roman"/>
          <w:b/>
          <w:sz w:val="28"/>
          <w:szCs w:val="28"/>
        </w:rPr>
        <w:t xml:space="preserve"> особенностей</w:t>
      </w:r>
      <w:r w:rsidRPr="00D773BC">
        <w:rPr>
          <w:rFonts w:ascii="Times New Roman" w:hAnsi="Times New Roman" w:cs="Times New Roman"/>
          <w:b/>
          <w:sz w:val="28"/>
          <w:szCs w:val="28"/>
        </w:rPr>
        <w:t xml:space="preserve"> </w:t>
      </w:r>
      <w:bookmarkStart w:id="7" w:name="_Hlk511150402"/>
    </w:p>
    <w:p w14:paraId="17D1B35F" w14:textId="182DAA4C" w:rsidR="003A0EDE" w:rsidRPr="00A25F20" w:rsidRDefault="00372C17" w:rsidP="00881379">
      <w:pPr>
        <w:spacing w:after="0" w:line="360" w:lineRule="auto"/>
        <w:ind w:firstLine="709"/>
        <w:contextualSpacing/>
        <w:jc w:val="both"/>
        <w:rPr>
          <w:rFonts w:ascii="Times New Roman" w:hAnsi="Times New Roman" w:cs="Times New Roman"/>
          <w:sz w:val="28"/>
          <w:szCs w:val="28"/>
        </w:rPr>
      </w:pPr>
      <w:r w:rsidRPr="00D773BC">
        <w:rPr>
          <w:rFonts w:ascii="Times New Roman" w:hAnsi="Times New Roman" w:cs="Times New Roman"/>
          <w:sz w:val="28"/>
          <w:szCs w:val="28"/>
        </w:rPr>
        <w:t>В данной работе исследовались такие личностные особенности как механизмы психологических защит</w:t>
      </w:r>
      <w:r>
        <w:rPr>
          <w:rFonts w:ascii="Times New Roman" w:hAnsi="Times New Roman" w:cs="Times New Roman"/>
          <w:sz w:val="28"/>
          <w:szCs w:val="28"/>
        </w:rPr>
        <w:t xml:space="preserve"> и локус контроля. </w:t>
      </w:r>
      <w:r w:rsidR="002D0DF5" w:rsidRPr="00A25F20">
        <w:rPr>
          <w:rFonts w:ascii="Times New Roman" w:hAnsi="Times New Roman" w:cs="Times New Roman"/>
          <w:sz w:val="28"/>
          <w:szCs w:val="28"/>
        </w:rPr>
        <w:t xml:space="preserve">Уровневые характеристики механизмов </w:t>
      </w:r>
      <w:r w:rsidR="005A4611" w:rsidRPr="00A25F20">
        <w:rPr>
          <w:rFonts w:ascii="Times New Roman" w:hAnsi="Times New Roman" w:cs="Times New Roman"/>
          <w:sz w:val="28"/>
          <w:szCs w:val="28"/>
        </w:rPr>
        <w:t>психологических защит испытуемых</w:t>
      </w:r>
      <w:bookmarkEnd w:id="7"/>
      <w:r w:rsidR="00E60CDF">
        <w:rPr>
          <w:rFonts w:ascii="Times New Roman" w:hAnsi="Times New Roman" w:cs="Times New Roman"/>
          <w:sz w:val="28"/>
          <w:szCs w:val="28"/>
        </w:rPr>
        <w:t>, полученные с помощью методики «Индекс жизненного стиля</w:t>
      </w:r>
      <w:r w:rsidR="00E60CDF" w:rsidRPr="004E565B">
        <w:rPr>
          <w:rFonts w:ascii="Times New Roman" w:hAnsi="Times New Roman" w:cs="Times New Roman"/>
          <w:sz w:val="28"/>
          <w:szCs w:val="28"/>
        </w:rPr>
        <w:t>»</w:t>
      </w:r>
      <w:r w:rsidR="004E565B" w:rsidRPr="004E565B">
        <w:rPr>
          <w:rFonts w:asciiTheme="majorBidi" w:hAnsiTheme="majorBidi" w:cstheme="majorBidi"/>
          <w:szCs w:val="28"/>
        </w:rPr>
        <w:t xml:space="preserve"> </w:t>
      </w:r>
      <w:r w:rsidR="004E565B" w:rsidRPr="004E565B">
        <w:rPr>
          <w:rFonts w:asciiTheme="majorBidi" w:hAnsiTheme="majorBidi" w:cstheme="majorBidi"/>
          <w:sz w:val="28"/>
          <w:szCs w:val="28"/>
        </w:rPr>
        <w:t>Р. Плутчика, Г. Келлермана, Х. Р. Конте</w:t>
      </w:r>
      <w:r w:rsidR="002D0DF5" w:rsidRPr="004E565B">
        <w:rPr>
          <w:rFonts w:ascii="Times New Roman" w:hAnsi="Times New Roman" w:cs="Times New Roman"/>
          <w:sz w:val="28"/>
          <w:szCs w:val="28"/>
        </w:rPr>
        <w:t xml:space="preserve"> </w:t>
      </w:r>
      <w:r w:rsidR="002D0DF5" w:rsidRPr="00A25F20">
        <w:rPr>
          <w:rFonts w:ascii="Times New Roman" w:hAnsi="Times New Roman" w:cs="Times New Roman"/>
          <w:sz w:val="28"/>
          <w:szCs w:val="28"/>
        </w:rPr>
        <w:t xml:space="preserve">представлены в таблице </w:t>
      </w:r>
      <w:r w:rsidR="00F332A9">
        <w:rPr>
          <w:rFonts w:ascii="Times New Roman" w:hAnsi="Times New Roman" w:cs="Times New Roman"/>
          <w:sz w:val="28"/>
          <w:szCs w:val="28"/>
        </w:rPr>
        <w:t>5</w:t>
      </w:r>
      <w:r w:rsidR="005A4611" w:rsidRPr="00A25F20">
        <w:rPr>
          <w:rFonts w:ascii="Times New Roman" w:hAnsi="Times New Roman" w:cs="Times New Roman"/>
          <w:sz w:val="28"/>
          <w:szCs w:val="28"/>
        </w:rPr>
        <w:t>.</w:t>
      </w:r>
    </w:p>
    <w:p w14:paraId="4C366DC2" w14:textId="77777777" w:rsidR="0027648E" w:rsidRDefault="0027648E" w:rsidP="00E77880">
      <w:pPr>
        <w:widowControl w:val="0"/>
        <w:autoSpaceDE w:val="0"/>
        <w:autoSpaceDN w:val="0"/>
        <w:adjustRightInd w:val="0"/>
        <w:spacing w:after="0" w:line="360" w:lineRule="auto"/>
        <w:jc w:val="both"/>
        <w:rPr>
          <w:rFonts w:ascii="Times New Roman" w:hAnsi="Times New Roman" w:cs="Times New Roman"/>
          <w:sz w:val="28"/>
          <w:szCs w:val="28"/>
        </w:rPr>
      </w:pPr>
    </w:p>
    <w:p w14:paraId="5F1D8AB6" w14:textId="77777777" w:rsidR="0027648E" w:rsidRDefault="0027648E" w:rsidP="00E77880">
      <w:pPr>
        <w:widowControl w:val="0"/>
        <w:autoSpaceDE w:val="0"/>
        <w:autoSpaceDN w:val="0"/>
        <w:adjustRightInd w:val="0"/>
        <w:spacing w:after="0" w:line="360" w:lineRule="auto"/>
        <w:jc w:val="both"/>
        <w:rPr>
          <w:rFonts w:ascii="Times New Roman" w:hAnsi="Times New Roman" w:cs="Times New Roman"/>
          <w:sz w:val="28"/>
          <w:szCs w:val="28"/>
        </w:rPr>
      </w:pPr>
    </w:p>
    <w:p w14:paraId="1BE239F7" w14:textId="59B0DDCA" w:rsidR="00D0505D" w:rsidRPr="00F67A5A" w:rsidRDefault="00D0505D" w:rsidP="00E77880">
      <w:pPr>
        <w:widowControl w:val="0"/>
        <w:autoSpaceDE w:val="0"/>
        <w:autoSpaceDN w:val="0"/>
        <w:adjustRightInd w:val="0"/>
        <w:spacing w:after="0" w:line="360" w:lineRule="auto"/>
        <w:jc w:val="both"/>
        <w:rPr>
          <w:rFonts w:ascii="Times New Roman" w:hAnsi="Times New Roman" w:cs="Times New Roman"/>
          <w:sz w:val="28"/>
          <w:szCs w:val="28"/>
        </w:rPr>
      </w:pPr>
      <w:r w:rsidRPr="00F67A5A">
        <w:rPr>
          <w:rFonts w:ascii="Times New Roman" w:hAnsi="Times New Roman" w:cs="Times New Roman"/>
          <w:sz w:val="28"/>
          <w:szCs w:val="28"/>
        </w:rPr>
        <w:lastRenderedPageBreak/>
        <w:t xml:space="preserve">Таблица </w:t>
      </w:r>
      <w:r w:rsidR="00F332A9">
        <w:rPr>
          <w:rFonts w:ascii="Times New Roman" w:hAnsi="Times New Roman" w:cs="Times New Roman"/>
          <w:sz w:val="28"/>
          <w:szCs w:val="28"/>
        </w:rPr>
        <w:t>5</w:t>
      </w:r>
      <w:r w:rsidR="006150A3">
        <w:rPr>
          <w:rFonts w:ascii="Times New Roman" w:hAnsi="Times New Roman" w:cs="Times New Roman"/>
          <w:sz w:val="28"/>
          <w:szCs w:val="28"/>
        </w:rPr>
        <w:t xml:space="preserve">. </w:t>
      </w:r>
      <w:r w:rsidRPr="00F67A5A">
        <w:rPr>
          <w:rFonts w:ascii="Times New Roman" w:hAnsi="Times New Roman" w:cs="Times New Roman"/>
          <w:sz w:val="28"/>
          <w:szCs w:val="28"/>
        </w:rPr>
        <w:t>Средние значения шкал механизмов психологических защит</w:t>
      </w:r>
      <w:r w:rsidR="004E565B">
        <w:rPr>
          <w:rFonts w:ascii="Times New Roman" w:hAnsi="Times New Roman" w:cs="Times New Roman"/>
          <w:sz w:val="28"/>
          <w:szCs w:val="28"/>
        </w:rPr>
        <w:t xml:space="preserve"> по методике «Индекс жизненного стиля</w:t>
      </w:r>
      <w:r w:rsidR="004E565B" w:rsidRPr="004E565B">
        <w:rPr>
          <w:rFonts w:ascii="Times New Roman" w:hAnsi="Times New Roman" w:cs="Times New Roman"/>
          <w:sz w:val="28"/>
          <w:szCs w:val="28"/>
        </w:rPr>
        <w:t>»</w:t>
      </w:r>
      <w:r w:rsidR="004E565B" w:rsidRPr="004E565B">
        <w:rPr>
          <w:rFonts w:asciiTheme="majorBidi" w:hAnsiTheme="majorBidi" w:cstheme="majorBidi"/>
          <w:szCs w:val="28"/>
        </w:rPr>
        <w:t xml:space="preserve"> </w:t>
      </w:r>
      <w:r w:rsidR="004E565B" w:rsidRPr="004E565B">
        <w:rPr>
          <w:rFonts w:asciiTheme="majorBidi" w:hAnsiTheme="majorBidi" w:cstheme="majorBidi"/>
          <w:sz w:val="28"/>
          <w:szCs w:val="28"/>
        </w:rPr>
        <w:t>Р. Плутчика, Г. Келлермана, Х. Р. Конте</w:t>
      </w:r>
      <w:r w:rsidRPr="00F67A5A">
        <w:rPr>
          <w:rFonts w:ascii="Times New Roman" w:hAnsi="Times New Roman" w:cs="Times New Roman"/>
          <w:sz w:val="28"/>
          <w:szCs w:val="28"/>
        </w:rPr>
        <w:t xml:space="preserve"> в общей выборке</w:t>
      </w:r>
    </w:p>
    <w:tbl>
      <w:tblPr>
        <w:tblStyle w:val="1"/>
        <w:tblW w:w="9180" w:type="dxa"/>
        <w:tblLook w:val="0000" w:firstRow="0" w:lastRow="0" w:firstColumn="0" w:lastColumn="0" w:noHBand="0" w:noVBand="0"/>
      </w:tblPr>
      <w:tblGrid>
        <w:gridCol w:w="3194"/>
        <w:gridCol w:w="1768"/>
        <w:gridCol w:w="1559"/>
        <w:gridCol w:w="1384"/>
        <w:gridCol w:w="1275"/>
      </w:tblGrid>
      <w:tr w:rsidR="00FA55FA" w:rsidRPr="00F67A5A" w14:paraId="5E59681A" w14:textId="5061F74E" w:rsidTr="00E77880">
        <w:trPr>
          <w:trHeight w:val="641"/>
        </w:trPr>
        <w:tc>
          <w:tcPr>
            <w:tcW w:w="3194" w:type="dxa"/>
            <w:vMerge w:val="restart"/>
          </w:tcPr>
          <w:p w14:paraId="50D6781E" w14:textId="51436253" w:rsidR="00FA55FA" w:rsidRPr="00F67A5A" w:rsidRDefault="00FA55FA" w:rsidP="00E77880">
            <w:pPr>
              <w:spacing w:after="0" w:line="360" w:lineRule="auto"/>
              <w:rPr>
                <w:rFonts w:ascii="Times New Roman" w:hAnsi="Times New Roman" w:cs="Times New Roman"/>
                <w:sz w:val="28"/>
                <w:szCs w:val="28"/>
              </w:rPr>
            </w:pPr>
            <w:r w:rsidRPr="00F67A5A">
              <w:rPr>
                <w:rFonts w:ascii="Times New Roman" w:hAnsi="Times New Roman" w:cs="Times New Roman"/>
                <w:sz w:val="28"/>
                <w:szCs w:val="28"/>
              </w:rPr>
              <w:t>Механизмы психологических защит</w:t>
            </w:r>
          </w:p>
        </w:tc>
        <w:tc>
          <w:tcPr>
            <w:tcW w:w="3327" w:type="dxa"/>
            <w:gridSpan w:val="2"/>
          </w:tcPr>
          <w:p w14:paraId="4ECB0A5D" w14:textId="71D776A6" w:rsidR="00FA55FA" w:rsidRPr="00F67A5A" w:rsidRDefault="00FA55FA" w:rsidP="00E7788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Сырые баллы</w:t>
            </w:r>
          </w:p>
        </w:tc>
        <w:tc>
          <w:tcPr>
            <w:tcW w:w="2659" w:type="dxa"/>
            <w:gridSpan w:val="2"/>
          </w:tcPr>
          <w:p w14:paraId="595940AE" w14:textId="66BF80EC" w:rsidR="00FA55FA" w:rsidRPr="00F67A5A" w:rsidRDefault="00FA55FA" w:rsidP="00E7788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Процентили</w:t>
            </w:r>
          </w:p>
        </w:tc>
      </w:tr>
      <w:tr w:rsidR="00FA55FA" w:rsidRPr="00F67A5A" w14:paraId="2E1B01FB" w14:textId="501328C7" w:rsidTr="00E77880">
        <w:trPr>
          <w:trHeight w:val="423"/>
        </w:trPr>
        <w:tc>
          <w:tcPr>
            <w:tcW w:w="3194" w:type="dxa"/>
            <w:vMerge/>
          </w:tcPr>
          <w:p w14:paraId="26FB90E1" w14:textId="77777777" w:rsidR="00FA55FA" w:rsidRPr="00F67A5A" w:rsidRDefault="00FA55FA" w:rsidP="00E77880">
            <w:pPr>
              <w:spacing w:after="0" w:line="360" w:lineRule="auto"/>
              <w:rPr>
                <w:rFonts w:ascii="Times New Roman" w:hAnsi="Times New Roman" w:cs="Times New Roman"/>
                <w:sz w:val="28"/>
                <w:szCs w:val="28"/>
              </w:rPr>
            </w:pPr>
          </w:p>
        </w:tc>
        <w:tc>
          <w:tcPr>
            <w:tcW w:w="1768" w:type="dxa"/>
          </w:tcPr>
          <w:p w14:paraId="1BF1BCA4" w14:textId="07998A6C" w:rsidR="00FA55FA" w:rsidRPr="00F67A5A" w:rsidRDefault="00FA55FA" w:rsidP="00E77880">
            <w:pPr>
              <w:spacing w:after="0" w:line="360" w:lineRule="auto"/>
              <w:jc w:val="center"/>
              <w:rPr>
                <w:rFonts w:ascii="Times New Roman" w:hAnsi="Times New Roman" w:cs="Times New Roman"/>
                <w:sz w:val="28"/>
                <w:szCs w:val="28"/>
              </w:rPr>
            </w:pPr>
            <w:r w:rsidRPr="00F67A5A">
              <w:rPr>
                <w:rFonts w:ascii="Times New Roman" w:hAnsi="Times New Roman" w:cs="Times New Roman"/>
                <w:sz w:val="28"/>
                <w:szCs w:val="28"/>
              </w:rPr>
              <w:t>М</w:t>
            </w:r>
          </w:p>
        </w:tc>
        <w:tc>
          <w:tcPr>
            <w:tcW w:w="1559" w:type="dxa"/>
          </w:tcPr>
          <w:p w14:paraId="23DE9C32" w14:textId="2860047D" w:rsidR="00FA55FA" w:rsidRPr="00F67A5A" w:rsidRDefault="00FA55FA" w:rsidP="00E77880">
            <w:pPr>
              <w:spacing w:after="0" w:line="360" w:lineRule="auto"/>
              <w:jc w:val="center"/>
              <w:rPr>
                <w:rFonts w:ascii="Times New Roman" w:hAnsi="Times New Roman" w:cs="Times New Roman"/>
                <w:sz w:val="28"/>
                <w:szCs w:val="28"/>
                <w:lang w:val="en-US"/>
              </w:rPr>
            </w:pPr>
            <w:r w:rsidRPr="00F67A5A">
              <w:rPr>
                <w:rFonts w:ascii="Times New Roman" w:hAnsi="Times New Roman" w:cs="Times New Roman"/>
                <w:sz w:val="28"/>
                <w:szCs w:val="28"/>
                <w:lang w:val="en-US"/>
              </w:rPr>
              <w:t>SD</w:t>
            </w:r>
          </w:p>
        </w:tc>
        <w:tc>
          <w:tcPr>
            <w:tcW w:w="1384" w:type="dxa"/>
          </w:tcPr>
          <w:p w14:paraId="6A8DAC1F" w14:textId="7825E21F" w:rsidR="00FA55FA" w:rsidRPr="00F67A5A" w:rsidRDefault="00FA55FA" w:rsidP="00E77880">
            <w:pPr>
              <w:spacing w:after="0" w:line="360" w:lineRule="auto"/>
              <w:jc w:val="center"/>
              <w:rPr>
                <w:rFonts w:ascii="Times New Roman" w:hAnsi="Times New Roman" w:cs="Times New Roman"/>
                <w:sz w:val="28"/>
                <w:szCs w:val="28"/>
                <w:lang w:val="en-US"/>
              </w:rPr>
            </w:pPr>
            <w:r w:rsidRPr="00F67A5A">
              <w:rPr>
                <w:rFonts w:ascii="Times New Roman" w:hAnsi="Times New Roman" w:cs="Times New Roman"/>
                <w:sz w:val="28"/>
                <w:szCs w:val="28"/>
              </w:rPr>
              <w:t>М</w:t>
            </w:r>
          </w:p>
        </w:tc>
        <w:tc>
          <w:tcPr>
            <w:tcW w:w="1275" w:type="dxa"/>
          </w:tcPr>
          <w:p w14:paraId="0A1044C5" w14:textId="6060AA2F" w:rsidR="00FA55FA" w:rsidRPr="00F67A5A" w:rsidRDefault="00FA55FA" w:rsidP="00E77880">
            <w:pPr>
              <w:spacing w:after="0" w:line="360" w:lineRule="auto"/>
              <w:jc w:val="center"/>
              <w:rPr>
                <w:rFonts w:ascii="Times New Roman" w:hAnsi="Times New Roman" w:cs="Times New Roman"/>
                <w:sz w:val="28"/>
                <w:szCs w:val="28"/>
                <w:lang w:val="en-US"/>
              </w:rPr>
            </w:pPr>
            <w:r w:rsidRPr="00F67A5A">
              <w:rPr>
                <w:rFonts w:ascii="Times New Roman" w:hAnsi="Times New Roman" w:cs="Times New Roman"/>
                <w:sz w:val="28"/>
                <w:szCs w:val="28"/>
                <w:lang w:val="en-US"/>
              </w:rPr>
              <w:t>SD</w:t>
            </w:r>
          </w:p>
        </w:tc>
      </w:tr>
      <w:tr w:rsidR="00FA55FA" w:rsidRPr="00183426" w14:paraId="08A8438E" w14:textId="2D2AF151" w:rsidTr="00E77880">
        <w:trPr>
          <w:trHeight w:val="495"/>
        </w:trPr>
        <w:tc>
          <w:tcPr>
            <w:tcW w:w="3194" w:type="dxa"/>
            <w:vAlign w:val="bottom"/>
          </w:tcPr>
          <w:p w14:paraId="5D27CF87" w14:textId="09DEE38D" w:rsidR="00FA55FA" w:rsidRPr="00F67A5A" w:rsidRDefault="00FA55FA" w:rsidP="00E77880">
            <w:pPr>
              <w:spacing w:after="0" w:line="360" w:lineRule="auto"/>
              <w:rPr>
                <w:rFonts w:ascii="Times New Roman" w:hAnsi="Times New Roman" w:cs="Times New Roman"/>
                <w:sz w:val="28"/>
                <w:szCs w:val="28"/>
              </w:rPr>
            </w:pPr>
            <w:r w:rsidRPr="00F67A5A">
              <w:rPr>
                <w:rFonts w:ascii="Times New Roman" w:hAnsi="Times New Roman" w:cs="Times New Roman"/>
                <w:sz w:val="28"/>
                <w:szCs w:val="28"/>
              </w:rPr>
              <w:t>Отрицание</w:t>
            </w:r>
          </w:p>
        </w:tc>
        <w:tc>
          <w:tcPr>
            <w:tcW w:w="1768" w:type="dxa"/>
          </w:tcPr>
          <w:p w14:paraId="5B51439C" w14:textId="4367386B" w:rsidR="00FA55FA" w:rsidRPr="00FA55FA" w:rsidRDefault="00FA55FA" w:rsidP="00E778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5,50</w:t>
            </w:r>
          </w:p>
        </w:tc>
        <w:tc>
          <w:tcPr>
            <w:tcW w:w="1559" w:type="dxa"/>
          </w:tcPr>
          <w:p w14:paraId="579BA225" w14:textId="52196B59" w:rsidR="00FA55FA" w:rsidRPr="00FA55FA" w:rsidRDefault="00FA55FA" w:rsidP="00E778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2,70</w:t>
            </w:r>
          </w:p>
        </w:tc>
        <w:tc>
          <w:tcPr>
            <w:tcW w:w="1384" w:type="dxa"/>
          </w:tcPr>
          <w:p w14:paraId="207D8F19" w14:textId="776DAEB4" w:rsidR="00FA55FA" w:rsidRPr="00F67A5A" w:rsidRDefault="00FA55FA" w:rsidP="00E77880">
            <w:pPr>
              <w:spacing w:after="0" w:line="360" w:lineRule="auto"/>
              <w:jc w:val="center"/>
              <w:rPr>
                <w:rFonts w:ascii="Times New Roman" w:hAnsi="Times New Roman" w:cs="Times New Roman"/>
                <w:color w:val="000000"/>
                <w:sz w:val="28"/>
                <w:szCs w:val="28"/>
              </w:rPr>
            </w:pPr>
            <w:r w:rsidRPr="00F67A5A">
              <w:rPr>
                <w:rFonts w:ascii="Times New Roman" w:hAnsi="Times New Roman" w:cs="Times New Roman"/>
                <w:color w:val="000000"/>
                <w:sz w:val="28"/>
                <w:szCs w:val="28"/>
              </w:rPr>
              <w:t>64,</w:t>
            </w:r>
            <w:r w:rsidRPr="00F67A5A">
              <w:rPr>
                <w:rFonts w:ascii="Times New Roman" w:hAnsi="Times New Roman" w:cs="Times New Roman"/>
                <w:color w:val="000000"/>
                <w:sz w:val="28"/>
                <w:szCs w:val="28"/>
                <w:lang w:val="en-US"/>
              </w:rPr>
              <w:t>61</w:t>
            </w:r>
          </w:p>
        </w:tc>
        <w:tc>
          <w:tcPr>
            <w:tcW w:w="1275" w:type="dxa"/>
          </w:tcPr>
          <w:p w14:paraId="6378694B" w14:textId="45D4233B" w:rsidR="00FA55FA" w:rsidRPr="00F67A5A" w:rsidRDefault="00FA55FA" w:rsidP="00E77880">
            <w:pPr>
              <w:spacing w:after="0" w:line="360" w:lineRule="auto"/>
              <w:jc w:val="center"/>
              <w:rPr>
                <w:rFonts w:ascii="Times New Roman" w:hAnsi="Times New Roman" w:cs="Times New Roman"/>
                <w:color w:val="000000"/>
                <w:sz w:val="28"/>
                <w:szCs w:val="28"/>
              </w:rPr>
            </w:pPr>
            <w:r w:rsidRPr="00F67A5A">
              <w:rPr>
                <w:rFonts w:ascii="Times New Roman" w:hAnsi="Times New Roman" w:cs="Times New Roman"/>
                <w:color w:val="000000"/>
                <w:sz w:val="28"/>
                <w:szCs w:val="28"/>
              </w:rPr>
              <w:t>26,6</w:t>
            </w:r>
            <w:r w:rsidRPr="00F67A5A">
              <w:rPr>
                <w:rFonts w:ascii="Times New Roman" w:hAnsi="Times New Roman" w:cs="Times New Roman"/>
                <w:color w:val="000000"/>
                <w:sz w:val="28"/>
                <w:szCs w:val="28"/>
                <w:lang w:val="en-US"/>
              </w:rPr>
              <w:t>7</w:t>
            </w:r>
          </w:p>
        </w:tc>
      </w:tr>
      <w:tr w:rsidR="00FA55FA" w:rsidRPr="00183426" w14:paraId="29F5E483" w14:textId="1D6C5D48" w:rsidTr="00E77880">
        <w:trPr>
          <w:trHeight w:val="495"/>
        </w:trPr>
        <w:tc>
          <w:tcPr>
            <w:tcW w:w="3194" w:type="dxa"/>
            <w:vAlign w:val="bottom"/>
          </w:tcPr>
          <w:p w14:paraId="3A345775" w14:textId="2A35C0FA" w:rsidR="00FA55FA" w:rsidRPr="00A07F35" w:rsidRDefault="00FA55FA" w:rsidP="00E77880">
            <w:pPr>
              <w:spacing w:after="0" w:line="360" w:lineRule="auto"/>
              <w:rPr>
                <w:rFonts w:ascii="Times New Roman" w:hAnsi="Times New Roman" w:cs="Times New Roman"/>
                <w:sz w:val="28"/>
                <w:szCs w:val="28"/>
              </w:rPr>
            </w:pPr>
            <w:r w:rsidRPr="00A07F35">
              <w:rPr>
                <w:rFonts w:ascii="Times New Roman" w:hAnsi="Times New Roman" w:cs="Times New Roman"/>
                <w:sz w:val="28"/>
                <w:szCs w:val="28"/>
              </w:rPr>
              <w:t>Подавление</w:t>
            </w:r>
          </w:p>
        </w:tc>
        <w:tc>
          <w:tcPr>
            <w:tcW w:w="1768" w:type="dxa"/>
          </w:tcPr>
          <w:p w14:paraId="050BF82D" w14:textId="462D7F8C" w:rsidR="00FA55FA" w:rsidRPr="00FA55FA" w:rsidRDefault="00FA55FA" w:rsidP="00E778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3,24</w:t>
            </w:r>
          </w:p>
        </w:tc>
        <w:tc>
          <w:tcPr>
            <w:tcW w:w="1559" w:type="dxa"/>
          </w:tcPr>
          <w:p w14:paraId="373C9391" w14:textId="45556684" w:rsidR="00FA55FA" w:rsidRPr="00FA55FA" w:rsidRDefault="00FA55FA" w:rsidP="00E778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2,43</w:t>
            </w:r>
          </w:p>
        </w:tc>
        <w:tc>
          <w:tcPr>
            <w:tcW w:w="1384" w:type="dxa"/>
          </w:tcPr>
          <w:p w14:paraId="4C2C3733" w14:textId="76586160" w:rsidR="00FA55FA" w:rsidRPr="00A07F35" w:rsidRDefault="00FA55FA" w:rsidP="00E77880">
            <w:pPr>
              <w:spacing w:after="0" w:line="360" w:lineRule="auto"/>
              <w:jc w:val="center"/>
              <w:rPr>
                <w:rFonts w:ascii="Times New Roman" w:hAnsi="Times New Roman" w:cs="Times New Roman"/>
                <w:color w:val="000000"/>
                <w:sz w:val="28"/>
                <w:szCs w:val="28"/>
              </w:rPr>
            </w:pPr>
            <w:r w:rsidRPr="00A07F35">
              <w:rPr>
                <w:rFonts w:ascii="Times New Roman" w:hAnsi="Times New Roman" w:cs="Times New Roman"/>
                <w:color w:val="000000"/>
                <w:sz w:val="28"/>
                <w:szCs w:val="28"/>
              </w:rPr>
              <w:t>43,7</w:t>
            </w:r>
            <w:r w:rsidRPr="00A07F35">
              <w:rPr>
                <w:rFonts w:ascii="Times New Roman" w:hAnsi="Times New Roman" w:cs="Times New Roman"/>
                <w:color w:val="000000"/>
                <w:sz w:val="28"/>
                <w:szCs w:val="28"/>
                <w:lang w:val="en-US"/>
              </w:rPr>
              <w:t>9</w:t>
            </w:r>
          </w:p>
        </w:tc>
        <w:tc>
          <w:tcPr>
            <w:tcW w:w="1275" w:type="dxa"/>
          </w:tcPr>
          <w:p w14:paraId="6143505F" w14:textId="379CA300" w:rsidR="00FA55FA" w:rsidRPr="00A07F35" w:rsidRDefault="00FA55FA" w:rsidP="00E77880">
            <w:pPr>
              <w:spacing w:after="0" w:line="360" w:lineRule="auto"/>
              <w:jc w:val="center"/>
              <w:rPr>
                <w:rFonts w:ascii="Times New Roman" w:hAnsi="Times New Roman" w:cs="Times New Roman"/>
                <w:color w:val="000000"/>
                <w:sz w:val="28"/>
                <w:szCs w:val="28"/>
              </w:rPr>
            </w:pPr>
            <w:r w:rsidRPr="00A07F35">
              <w:rPr>
                <w:rFonts w:ascii="Times New Roman" w:hAnsi="Times New Roman" w:cs="Times New Roman"/>
                <w:color w:val="000000"/>
                <w:sz w:val="28"/>
                <w:szCs w:val="28"/>
              </w:rPr>
              <w:t>32,</w:t>
            </w:r>
            <w:r w:rsidRPr="00A07F35">
              <w:rPr>
                <w:rFonts w:ascii="Times New Roman" w:hAnsi="Times New Roman" w:cs="Times New Roman"/>
                <w:color w:val="000000"/>
                <w:sz w:val="28"/>
                <w:szCs w:val="28"/>
                <w:lang w:val="en-US"/>
              </w:rPr>
              <w:t>87</w:t>
            </w:r>
          </w:p>
        </w:tc>
      </w:tr>
      <w:tr w:rsidR="00FA55FA" w:rsidRPr="00183426" w14:paraId="79F67B2E" w14:textId="6E6F35B5" w:rsidTr="00E77880">
        <w:trPr>
          <w:trHeight w:val="495"/>
        </w:trPr>
        <w:tc>
          <w:tcPr>
            <w:tcW w:w="3194" w:type="dxa"/>
            <w:vAlign w:val="bottom"/>
          </w:tcPr>
          <w:p w14:paraId="594C5054" w14:textId="2944FBD5" w:rsidR="00FA55FA" w:rsidRPr="00A07F35" w:rsidRDefault="00FA55FA" w:rsidP="00E77880">
            <w:pPr>
              <w:spacing w:after="0" w:line="360" w:lineRule="auto"/>
              <w:rPr>
                <w:rFonts w:ascii="Times New Roman" w:hAnsi="Times New Roman" w:cs="Times New Roman"/>
                <w:sz w:val="28"/>
                <w:szCs w:val="28"/>
              </w:rPr>
            </w:pPr>
            <w:r w:rsidRPr="00A07F35">
              <w:rPr>
                <w:rFonts w:ascii="Times New Roman" w:hAnsi="Times New Roman" w:cs="Times New Roman"/>
                <w:sz w:val="28"/>
                <w:szCs w:val="28"/>
              </w:rPr>
              <w:t>Регрессия</w:t>
            </w:r>
          </w:p>
        </w:tc>
        <w:tc>
          <w:tcPr>
            <w:tcW w:w="1768" w:type="dxa"/>
          </w:tcPr>
          <w:p w14:paraId="5FB27F14" w14:textId="55DB4979" w:rsidR="00FA55FA" w:rsidRPr="00FA55FA" w:rsidRDefault="00FA55FA" w:rsidP="00E778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4,79</w:t>
            </w:r>
          </w:p>
        </w:tc>
        <w:tc>
          <w:tcPr>
            <w:tcW w:w="1559" w:type="dxa"/>
          </w:tcPr>
          <w:p w14:paraId="5DC216ED" w14:textId="6861219E" w:rsidR="00FA55FA" w:rsidRPr="00FA55FA" w:rsidRDefault="00FA55FA" w:rsidP="00E778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2,71</w:t>
            </w:r>
          </w:p>
        </w:tc>
        <w:tc>
          <w:tcPr>
            <w:tcW w:w="1384" w:type="dxa"/>
          </w:tcPr>
          <w:p w14:paraId="7A42096B" w14:textId="0F260C0C" w:rsidR="00FA55FA" w:rsidRPr="00A07F35" w:rsidRDefault="00FA55FA" w:rsidP="00E77880">
            <w:pPr>
              <w:spacing w:after="0" w:line="360" w:lineRule="auto"/>
              <w:jc w:val="center"/>
              <w:rPr>
                <w:rFonts w:ascii="Times New Roman" w:hAnsi="Times New Roman" w:cs="Times New Roman"/>
                <w:color w:val="000000"/>
                <w:sz w:val="28"/>
                <w:szCs w:val="28"/>
              </w:rPr>
            </w:pPr>
            <w:r w:rsidRPr="00A07F35">
              <w:rPr>
                <w:rFonts w:ascii="Times New Roman" w:hAnsi="Times New Roman" w:cs="Times New Roman"/>
                <w:color w:val="000000"/>
                <w:sz w:val="28"/>
                <w:szCs w:val="28"/>
              </w:rPr>
              <w:t>5</w:t>
            </w:r>
            <w:r w:rsidRPr="00A07F35">
              <w:rPr>
                <w:rFonts w:ascii="Times New Roman" w:hAnsi="Times New Roman" w:cs="Times New Roman"/>
                <w:color w:val="000000"/>
                <w:sz w:val="28"/>
                <w:szCs w:val="28"/>
                <w:lang w:val="en-US"/>
              </w:rPr>
              <w:t>7</w:t>
            </w:r>
            <w:r w:rsidRPr="00A07F35">
              <w:rPr>
                <w:rFonts w:ascii="Times New Roman" w:hAnsi="Times New Roman" w:cs="Times New Roman"/>
                <w:color w:val="000000"/>
                <w:sz w:val="28"/>
                <w:szCs w:val="28"/>
              </w:rPr>
              <w:t>,</w:t>
            </w:r>
            <w:r w:rsidRPr="00A07F35">
              <w:rPr>
                <w:rFonts w:ascii="Times New Roman" w:hAnsi="Times New Roman" w:cs="Times New Roman"/>
                <w:color w:val="000000"/>
                <w:sz w:val="28"/>
                <w:szCs w:val="28"/>
                <w:lang w:val="en-US"/>
              </w:rPr>
              <w:t>61</w:t>
            </w:r>
          </w:p>
        </w:tc>
        <w:tc>
          <w:tcPr>
            <w:tcW w:w="1275" w:type="dxa"/>
          </w:tcPr>
          <w:p w14:paraId="3B6C61DB" w14:textId="41A8E20E" w:rsidR="00FA55FA" w:rsidRPr="00A07F35" w:rsidRDefault="00FA55FA" w:rsidP="00E77880">
            <w:pPr>
              <w:spacing w:after="0" w:line="360" w:lineRule="auto"/>
              <w:jc w:val="center"/>
              <w:rPr>
                <w:rFonts w:ascii="Times New Roman" w:hAnsi="Times New Roman" w:cs="Times New Roman"/>
                <w:color w:val="000000"/>
                <w:sz w:val="28"/>
                <w:szCs w:val="28"/>
              </w:rPr>
            </w:pPr>
            <w:r w:rsidRPr="00A07F35">
              <w:rPr>
                <w:rFonts w:ascii="Times New Roman" w:hAnsi="Times New Roman" w:cs="Times New Roman"/>
                <w:color w:val="000000"/>
                <w:sz w:val="28"/>
                <w:szCs w:val="28"/>
              </w:rPr>
              <w:t>31,</w:t>
            </w:r>
            <w:r w:rsidRPr="00A07F35">
              <w:rPr>
                <w:rFonts w:ascii="Times New Roman" w:hAnsi="Times New Roman" w:cs="Times New Roman"/>
                <w:color w:val="000000"/>
                <w:sz w:val="28"/>
                <w:szCs w:val="28"/>
                <w:lang w:val="en-US"/>
              </w:rPr>
              <w:t>22</w:t>
            </w:r>
          </w:p>
        </w:tc>
      </w:tr>
      <w:tr w:rsidR="00FA55FA" w:rsidRPr="00183426" w14:paraId="01BB0846" w14:textId="47F2E733" w:rsidTr="00E77880">
        <w:trPr>
          <w:trHeight w:val="510"/>
        </w:trPr>
        <w:tc>
          <w:tcPr>
            <w:tcW w:w="3194" w:type="dxa"/>
            <w:vAlign w:val="bottom"/>
          </w:tcPr>
          <w:p w14:paraId="7FE081ED" w14:textId="3328A387" w:rsidR="00FA55FA" w:rsidRPr="001003AE" w:rsidRDefault="00FA55FA" w:rsidP="00E77880">
            <w:pPr>
              <w:spacing w:after="0" w:line="360" w:lineRule="auto"/>
              <w:rPr>
                <w:rFonts w:ascii="Times New Roman" w:hAnsi="Times New Roman" w:cs="Times New Roman"/>
                <w:sz w:val="28"/>
                <w:szCs w:val="28"/>
              </w:rPr>
            </w:pPr>
            <w:r w:rsidRPr="001003AE">
              <w:rPr>
                <w:rFonts w:ascii="Times New Roman" w:hAnsi="Times New Roman" w:cs="Times New Roman"/>
                <w:sz w:val="28"/>
                <w:szCs w:val="28"/>
              </w:rPr>
              <w:t>Компенсация</w:t>
            </w:r>
          </w:p>
        </w:tc>
        <w:tc>
          <w:tcPr>
            <w:tcW w:w="1768" w:type="dxa"/>
          </w:tcPr>
          <w:p w14:paraId="62E568CA" w14:textId="06FADD29" w:rsidR="00FA55FA" w:rsidRPr="00FA55FA" w:rsidRDefault="00FA55FA" w:rsidP="00E778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4,67</w:t>
            </w:r>
          </w:p>
        </w:tc>
        <w:tc>
          <w:tcPr>
            <w:tcW w:w="1559" w:type="dxa"/>
          </w:tcPr>
          <w:p w14:paraId="15F20BCA" w14:textId="0533539F" w:rsidR="00FA55FA" w:rsidRPr="00FA55FA" w:rsidRDefault="00FA55FA" w:rsidP="00E778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2,20</w:t>
            </w:r>
          </w:p>
        </w:tc>
        <w:tc>
          <w:tcPr>
            <w:tcW w:w="1384" w:type="dxa"/>
          </w:tcPr>
          <w:p w14:paraId="38B808ED" w14:textId="06F507AF" w:rsidR="00FA55FA" w:rsidRPr="001003AE" w:rsidRDefault="00FA55FA" w:rsidP="00E77880">
            <w:pPr>
              <w:spacing w:after="0" w:line="360" w:lineRule="auto"/>
              <w:jc w:val="center"/>
              <w:rPr>
                <w:rFonts w:ascii="Times New Roman" w:hAnsi="Times New Roman" w:cs="Times New Roman"/>
                <w:color w:val="000000"/>
                <w:sz w:val="28"/>
                <w:szCs w:val="28"/>
              </w:rPr>
            </w:pPr>
            <w:r w:rsidRPr="001003AE">
              <w:rPr>
                <w:rFonts w:ascii="Times New Roman" w:hAnsi="Times New Roman" w:cs="Times New Roman"/>
                <w:color w:val="000000"/>
                <w:sz w:val="28"/>
                <w:szCs w:val="28"/>
              </w:rPr>
              <w:t>7</w:t>
            </w:r>
            <w:r w:rsidRPr="001003AE">
              <w:rPr>
                <w:rFonts w:ascii="Times New Roman" w:hAnsi="Times New Roman" w:cs="Times New Roman"/>
                <w:color w:val="000000"/>
                <w:sz w:val="28"/>
                <w:szCs w:val="28"/>
                <w:lang w:val="en-US"/>
              </w:rPr>
              <w:t>5</w:t>
            </w:r>
            <w:r w:rsidRPr="001003AE">
              <w:rPr>
                <w:rFonts w:ascii="Times New Roman" w:hAnsi="Times New Roman" w:cs="Times New Roman"/>
                <w:color w:val="000000"/>
                <w:sz w:val="28"/>
                <w:szCs w:val="28"/>
              </w:rPr>
              <w:t>,</w:t>
            </w:r>
            <w:r w:rsidRPr="001003AE">
              <w:rPr>
                <w:rFonts w:ascii="Times New Roman" w:hAnsi="Times New Roman" w:cs="Times New Roman"/>
                <w:color w:val="000000"/>
                <w:sz w:val="28"/>
                <w:szCs w:val="28"/>
                <w:lang w:val="en-US"/>
              </w:rPr>
              <w:t>81</w:t>
            </w:r>
          </w:p>
        </w:tc>
        <w:tc>
          <w:tcPr>
            <w:tcW w:w="1275" w:type="dxa"/>
          </w:tcPr>
          <w:p w14:paraId="4C9C64CC" w14:textId="01347AD4" w:rsidR="00FA55FA" w:rsidRPr="001003AE" w:rsidRDefault="00FA55FA" w:rsidP="00E77880">
            <w:pPr>
              <w:spacing w:after="0" w:line="360" w:lineRule="auto"/>
              <w:jc w:val="center"/>
              <w:rPr>
                <w:rFonts w:ascii="Times New Roman" w:hAnsi="Times New Roman" w:cs="Times New Roman"/>
                <w:color w:val="000000"/>
                <w:sz w:val="28"/>
                <w:szCs w:val="28"/>
              </w:rPr>
            </w:pPr>
            <w:r w:rsidRPr="001003AE">
              <w:rPr>
                <w:rFonts w:ascii="Times New Roman" w:hAnsi="Times New Roman" w:cs="Times New Roman"/>
                <w:color w:val="000000"/>
                <w:sz w:val="28"/>
                <w:szCs w:val="28"/>
              </w:rPr>
              <w:t>25,</w:t>
            </w:r>
            <w:r w:rsidRPr="001003AE">
              <w:rPr>
                <w:rFonts w:ascii="Times New Roman" w:hAnsi="Times New Roman" w:cs="Times New Roman"/>
                <w:color w:val="000000"/>
                <w:sz w:val="28"/>
                <w:szCs w:val="28"/>
                <w:lang w:val="en-US"/>
              </w:rPr>
              <w:t>33</w:t>
            </w:r>
          </w:p>
        </w:tc>
      </w:tr>
      <w:tr w:rsidR="00FA55FA" w:rsidRPr="00183426" w14:paraId="7C3FC348" w14:textId="26D3B4B6" w:rsidTr="00E77880">
        <w:trPr>
          <w:trHeight w:val="495"/>
        </w:trPr>
        <w:tc>
          <w:tcPr>
            <w:tcW w:w="3194" w:type="dxa"/>
            <w:vAlign w:val="bottom"/>
          </w:tcPr>
          <w:p w14:paraId="7F390845" w14:textId="484E46B9" w:rsidR="00FA55FA" w:rsidRPr="004E184A" w:rsidRDefault="00FA55FA" w:rsidP="00E77880">
            <w:pPr>
              <w:spacing w:after="0" w:line="360" w:lineRule="auto"/>
              <w:rPr>
                <w:rFonts w:ascii="Times New Roman" w:hAnsi="Times New Roman" w:cs="Times New Roman"/>
                <w:sz w:val="28"/>
                <w:szCs w:val="28"/>
              </w:rPr>
            </w:pPr>
            <w:r w:rsidRPr="004E184A">
              <w:rPr>
                <w:rFonts w:ascii="Times New Roman" w:hAnsi="Times New Roman" w:cs="Times New Roman"/>
                <w:sz w:val="28"/>
                <w:szCs w:val="28"/>
              </w:rPr>
              <w:t>Проекция</w:t>
            </w:r>
          </w:p>
        </w:tc>
        <w:tc>
          <w:tcPr>
            <w:tcW w:w="1768" w:type="dxa"/>
          </w:tcPr>
          <w:p w14:paraId="49FF2AAA" w14:textId="009BAF21" w:rsidR="00FA55FA" w:rsidRPr="00FA55FA" w:rsidRDefault="00FA55FA" w:rsidP="00E778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7,34</w:t>
            </w:r>
          </w:p>
        </w:tc>
        <w:tc>
          <w:tcPr>
            <w:tcW w:w="1559" w:type="dxa"/>
          </w:tcPr>
          <w:p w14:paraId="5D14A661" w14:textId="22695B1F" w:rsidR="00FA55FA" w:rsidRPr="00FA55FA" w:rsidRDefault="00FA55FA" w:rsidP="00E778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2,69</w:t>
            </w:r>
          </w:p>
        </w:tc>
        <w:tc>
          <w:tcPr>
            <w:tcW w:w="1384" w:type="dxa"/>
          </w:tcPr>
          <w:p w14:paraId="0838F6E3" w14:textId="5558B79C" w:rsidR="00FA55FA" w:rsidRPr="004E184A" w:rsidRDefault="00FA55FA" w:rsidP="00E77880">
            <w:pPr>
              <w:spacing w:after="0" w:line="360" w:lineRule="auto"/>
              <w:jc w:val="center"/>
              <w:rPr>
                <w:rFonts w:ascii="Times New Roman" w:hAnsi="Times New Roman" w:cs="Times New Roman"/>
                <w:color w:val="000000"/>
                <w:sz w:val="28"/>
                <w:szCs w:val="28"/>
              </w:rPr>
            </w:pPr>
            <w:r w:rsidRPr="004E184A">
              <w:rPr>
                <w:rFonts w:ascii="Times New Roman" w:hAnsi="Times New Roman" w:cs="Times New Roman"/>
                <w:color w:val="000000"/>
                <w:sz w:val="28"/>
                <w:szCs w:val="28"/>
              </w:rPr>
              <w:t>4</w:t>
            </w:r>
            <w:r w:rsidRPr="004E184A">
              <w:rPr>
                <w:rFonts w:ascii="Times New Roman" w:hAnsi="Times New Roman" w:cs="Times New Roman"/>
                <w:color w:val="000000"/>
                <w:sz w:val="28"/>
                <w:szCs w:val="28"/>
                <w:lang w:val="en-US"/>
              </w:rPr>
              <w:t>4</w:t>
            </w:r>
            <w:r w:rsidRPr="004E184A">
              <w:rPr>
                <w:rFonts w:ascii="Times New Roman" w:hAnsi="Times New Roman" w:cs="Times New Roman"/>
                <w:color w:val="000000"/>
                <w:sz w:val="28"/>
                <w:szCs w:val="28"/>
              </w:rPr>
              <w:t>,</w:t>
            </w:r>
            <w:r w:rsidRPr="004E184A">
              <w:rPr>
                <w:rFonts w:ascii="Times New Roman" w:hAnsi="Times New Roman" w:cs="Times New Roman"/>
                <w:color w:val="000000"/>
                <w:sz w:val="28"/>
                <w:szCs w:val="28"/>
                <w:lang w:val="en-US"/>
              </w:rPr>
              <w:t>64</w:t>
            </w:r>
          </w:p>
        </w:tc>
        <w:tc>
          <w:tcPr>
            <w:tcW w:w="1275" w:type="dxa"/>
          </w:tcPr>
          <w:p w14:paraId="22C8725A" w14:textId="4788B609" w:rsidR="00FA55FA" w:rsidRPr="004E184A" w:rsidRDefault="00FA55FA" w:rsidP="00E77880">
            <w:pPr>
              <w:spacing w:after="0" w:line="360" w:lineRule="auto"/>
              <w:jc w:val="center"/>
              <w:rPr>
                <w:rFonts w:ascii="Times New Roman" w:hAnsi="Times New Roman" w:cs="Times New Roman"/>
                <w:color w:val="000000"/>
                <w:sz w:val="28"/>
                <w:szCs w:val="28"/>
              </w:rPr>
            </w:pPr>
            <w:r w:rsidRPr="004E184A">
              <w:rPr>
                <w:rFonts w:ascii="Times New Roman" w:hAnsi="Times New Roman" w:cs="Times New Roman"/>
                <w:color w:val="000000"/>
                <w:sz w:val="28"/>
                <w:szCs w:val="28"/>
              </w:rPr>
              <w:t>28,</w:t>
            </w:r>
            <w:r w:rsidRPr="004E184A">
              <w:rPr>
                <w:rFonts w:ascii="Times New Roman" w:hAnsi="Times New Roman" w:cs="Times New Roman"/>
                <w:color w:val="000000"/>
                <w:sz w:val="28"/>
                <w:szCs w:val="28"/>
                <w:lang w:val="en-US"/>
              </w:rPr>
              <w:t>39</w:t>
            </w:r>
          </w:p>
        </w:tc>
      </w:tr>
      <w:tr w:rsidR="00FA55FA" w:rsidRPr="004E28C9" w14:paraId="7605C494" w14:textId="7ED79E10" w:rsidTr="00E77880">
        <w:trPr>
          <w:trHeight w:val="495"/>
        </w:trPr>
        <w:tc>
          <w:tcPr>
            <w:tcW w:w="3194" w:type="dxa"/>
            <w:vAlign w:val="bottom"/>
          </w:tcPr>
          <w:p w14:paraId="35339E83" w14:textId="6ABA80CD" w:rsidR="00FA55FA" w:rsidRPr="004E28C9" w:rsidRDefault="00FA55FA" w:rsidP="00E77880">
            <w:pPr>
              <w:spacing w:after="0" w:line="360" w:lineRule="auto"/>
              <w:rPr>
                <w:rFonts w:ascii="Times New Roman" w:hAnsi="Times New Roman" w:cs="Times New Roman"/>
                <w:sz w:val="28"/>
                <w:szCs w:val="28"/>
              </w:rPr>
            </w:pPr>
            <w:r w:rsidRPr="004E28C9">
              <w:rPr>
                <w:rFonts w:ascii="Times New Roman" w:hAnsi="Times New Roman" w:cs="Times New Roman"/>
                <w:sz w:val="28"/>
                <w:szCs w:val="28"/>
              </w:rPr>
              <w:t>Замещение</w:t>
            </w:r>
          </w:p>
        </w:tc>
        <w:tc>
          <w:tcPr>
            <w:tcW w:w="1768" w:type="dxa"/>
          </w:tcPr>
          <w:p w14:paraId="1854DD16" w14:textId="09D3AB65" w:rsidR="00FA55FA" w:rsidRPr="00FA55FA" w:rsidRDefault="00FA55FA" w:rsidP="00E778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2,96</w:t>
            </w:r>
          </w:p>
        </w:tc>
        <w:tc>
          <w:tcPr>
            <w:tcW w:w="1559" w:type="dxa"/>
          </w:tcPr>
          <w:p w14:paraId="0AB25223" w14:textId="10F3B061" w:rsidR="00FA55FA" w:rsidRPr="00FA55FA" w:rsidRDefault="00FA55FA" w:rsidP="00E778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2,00</w:t>
            </w:r>
          </w:p>
        </w:tc>
        <w:tc>
          <w:tcPr>
            <w:tcW w:w="1384" w:type="dxa"/>
          </w:tcPr>
          <w:p w14:paraId="79A44DF3" w14:textId="62BC5ED2" w:rsidR="00FA55FA" w:rsidRPr="004E28C9" w:rsidRDefault="00FA55FA" w:rsidP="00E77880">
            <w:pPr>
              <w:spacing w:after="0" w:line="360" w:lineRule="auto"/>
              <w:jc w:val="center"/>
              <w:rPr>
                <w:rFonts w:ascii="Times New Roman" w:hAnsi="Times New Roman" w:cs="Times New Roman"/>
                <w:color w:val="000000"/>
                <w:sz w:val="28"/>
                <w:szCs w:val="28"/>
              </w:rPr>
            </w:pPr>
            <w:r w:rsidRPr="004E28C9">
              <w:rPr>
                <w:rFonts w:ascii="Times New Roman" w:hAnsi="Times New Roman" w:cs="Times New Roman"/>
                <w:color w:val="000000"/>
                <w:sz w:val="28"/>
                <w:szCs w:val="28"/>
              </w:rPr>
              <w:t>4</w:t>
            </w:r>
            <w:r w:rsidRPr="004E28C9">
              <w:rPr>
                <w:rFonts w:ascii="Times New Roman" w:hAnsi="Times New Roman" w:cs="Times New Roman"/>
                <w:color w:val="000000"/>
                <w:sz w:val="28"/>
                <w:szCs w:val="28"/>
                <w:lang w:val="en-US"/>
              </w:rPr>
              <w:t>7</w:t>
            </w:r>
            <w:r w:rsidRPr="004E28C9">
              <w:rPr>
                <w:rFonts w:ascii="Times New Roman" w:hAnsi="Times New Roman" w:cs="Times New Roman"/>
                <w:color w:val="000000"/>
                <w:sz w:val="28"/>
                <w:szCs w:val="28"/>
              </w:rPr>
              <w:t>,</w:t>
            </w:r>
            <w:r w:rsidRPr="004E28C9">
              <w:rPr>
                <w:rFonts w:ascii="Times New Roman" w:hAnsi="Times New Roman" w:cs="Times New Roman"/>
                <w:color w:val="000000"/>
                <w:sz w:val="28"/>
                <w:szCs w:val="28"/>
                <w:lang w:val="en-US"/>
              </w:rPr>
              <w:t>86</w:t>
            </w:r>
          </w:p>
        </w:tc>
        <w:tc>
          <w:tcPr>
            <w:tcW w:w="1275" w:type="dxa"/>
          </w:tcPr>
          <w:p w14:paraId="30D7D4EF" w14:textId="6F8E792D" w:rsidR="00FA55FA" w:rsidRPr="004E28C9" w:rsidRDefault="00FA55FA" w:rsidP="00E77880">
            <w:pPr>
              <w:spacing w:after="0" w:line="360" w:lineRule="auto"/>
              <w:jc w:val="center"/>
              <w:rPr>
                <w:rFonts w:ascii="Times New Roman" w:hAnsi="Times New Roman" w:cs="Times New Roman"/>
                <w:color w:val="000000"/>
                <w:sz w:val="28"/>
                <w:szCs w:val="28"/>
              </w:rPr>
            </w:pPr>
            <w:r w:rsidRPr="004E28C9">
              <w:rPr>
                <w:rFonts w:ascii="Times New Roman" w:hAnsi="Times New Roman" w:cs="Times New Roman"/>
                <w:color w:val="000000"/>
                <w:sz w:val="28"/>
                <w:szCs w:val="28"/>
              </w:rPr>
              <w:t>23,</w:t>
            </w:r>
            <w:r w:rsidRPr="004E28C9">
              <w:rPr>
                <w:rFonts w:ascii="Times New Roman" w:hAnsi="Times New Roman" w:cs="Times New Roman"/>
                <w:color w:val="000000"/>
                <w:sz w:val="28"/>
                <w:szCs w:val="28"/>
                <w:lang w:val="en-US"/>
              </w:rPr>
              <w:t>73</w:t>
            </w:r>
          </w:p>
        </w:tc>
      </w:tr>
      <w:tr w:rsidR="00FA55FA" w:rsidRPr="00183426" w14:paraId="4345B6D0" w14:textId="631097E2" w:rsidTr="00E77880">
        <w:trPr>
          <w:trHeight w:val="495"/>
        </w:trPr>
        <w:tc>
          <w:tcPr>
            <w:tcW w:w="3194" w:type="dxa"/>
            <w:vAlign w:val="bottom"/>
          </w:tcPr>
          <w:p w14:paraId="565366FD" w14:textId="5BA22530" w:rsidR="00FA55FA" w:rsidRPr="004E28C9" w:rsidRDefault="00FA55FA" w:rsidP="00E77880">
            <w:pPr>
              <w:spacing w:after="0" w:line="360" w:lineRule="auto"/>
              <w:rPr>
                <w:rFonts w:ascii="Times New Roman" w:hAnsi="Times New Roman" w:cs="Times New Roman"/>
                <w:sz w:val="28"/>
                <w:szCs w:val="28"/>
              </w:rPr>
            </w:pPr>
            <w:r w:rsidRPr="004E28C9">
              <w:rPr>
                <w:rFonts w:ascii="Times New Roman" w:hAnsi="Times New Roman" w:cs="Times New Roman"/>
                <w:sz w:val="28"/>
                <w:szCs w:val="28"/>
              </w:rPr>
              <w:t>Интеллектуализация</w:t>
            </w:r>
          </w:p>
        </w:tc>
        <w:tc>
          <w:tcPr>
            <w:tcW w:w="1768" w:type="dxa"/>
          </w:tcPr>
          <w:p w14:paraId="58A2D040" w14:textId="5D0F0602" w:rsidR="00FA55FA" w:rsidRPr="00FA55FA" w:rsidRDefault="00FA55FA" w:rsidP="00E778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6,71</w:t>
            </w:r>
          </w:p>
        </w:tc>
        <w:tc>
          <w:tcPr>
            <w:tcW w:w="1559" w:type="dxa"/>
          </w:tcPr>
          <w:p w14:paraId="791C0701" w14:textId="7A658997" w:rsidR="00FA55FA" w:rsidRPr="00FA55FA" w:rsidRDefault="00FA55FA" w:rsidP="00E778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2,97</w:t>
            </w:r>
          </w:p>
        </w:tc>
        <w:tc>
          <w:tcPr>
            <w:tcW w:w="1384" w:type="dxa"/>
          </w:tcPr>
          <w:p w14:paraId="10E7F731" w14:textId="47CB99D9" w:rsidR="00FA55FA" w:rsidRPr="004E28C9" w:rsidRDefault="00FA55FA" w:rsidP="00E77880">
            <w:pPr>
              <w:spacing w:after="0" w:line="360" w:lineRule="auto"/>
              <w:jc w:val="center"/>
              <w:rPr>
                <w:rFonts w:ascii="Times New Roman" w:hAnsi="Times New Roman" w:cs="Times New Roman"/>
                <w:color w:val="000000"/>
                <w:sz w:val="28"/>
                <w:szCs w:val="28"/>
              </w:rPr>
            </w:pPr>
            <w:r w:rsidRPr="004E28C9">
              <w:rPr>
                <w:rFonts w:ascii="Times New Roman" w:hAnsi="Times New Roman" w:cs="Times New Roman"/>
                <w:color w:val="000000"/>
                <w:sz w:val="28"/>
                <w:szCs w:val="28"/>
              </w:rPr>
              <w:t>6</w:t>
            </w:r>
            <w:r w:rsidRPr="004E28C9">
              <w:rPr>
                <w:rFonts w:ascii="Times New Roman" w:hAnsi="Times New Roman" w:cs="Times New Roman"/>
                <w:color w:val="000000"/>
                <w:sz w:val="28"/>
                <w:szCs w:val="28"/>
                <w:lang w:val="en-US"/>
              </w:rPr>
              <w:t>1</w:t>
            </w:r>
            <w:r w:rsidRPr="004E28C9">
              <w:rPr>
                <w:rFonts w:ascii="Times New Roman" w:hAnsi="Times New Roman" w:cs="Times New Roman"/>
                <w:color w:val="000000"/>
                <w:sz w:val="28"/>
                <w:szCs w:val="28"/>
              </w:rPr>
              <w:t>,</w:t>
            </w:r>
            <w:r w:rsidRPr="004E28C9">
              <w:rPr>
                <w:rFonts w:ascii="Times New Roman" w:hAnsi="Times New Roman" w:cs="Times New Roman"/>
                <w:color w:val="000000"/>
                <w:sz w:val="28"/>
                <w:szCs w:val="28"/>
                <w:lang w:val="en-US"/>
              </w:rPr>
              <w:t>30</w:t>
            </w:r>
          </w:p>
        </w:tc>
        <w:tc>
          <w:tcPr>
            <w:tcW w:w="1275" w:type="dxa"/>
          </w:tcPr>
          <w:p w14:paraId="0E9FA8C0" w14:textId="68DA0640" w:rsidR="00FA55FA" w:rsidRPr="004E28C9" w:rsidRDefault="00FA55FA" w:rsidP="00E77880">
            <w:pPr>
              <w:spacing w:after="0" w:line="360" w:lineRule="auto"/>
              <w:jc w:val="center"/>
              <w:rPr>
                <w:rFonts w:ascii="Times New Roman" w:hAnsi="Times New Roman" w:cs="Times New Roman"/>
                <w:color w:val="000000"/>
                <w:sz w:val="28"/>
                <w:szCs w:val="28"/>
              </w:rPr>
            </w:pPr>
            <w:r w:rsidRPr="004E28C9">
              <w:rPr>
                <w:rFonts w:ascii="Times New Roman" w:hAnsi="Times New Roman" w:cs="Times New Roman"/>
                <w:color w:val="000000"/>
                <w:sz w:val="28"/>
                <w:szCs w:val="28"/>
              </w:rPr>
              <w:t>31,6</w:t>
            </w:r>
            <w:r w:rsidRPr="004E28C9">
              <w:rPr>
                <w:rFonts w:ascii="Times New Roman" w:hAnsi="Times New Roman" w:cs="Times New Roman"/>
                <w:color w:val="000000"/>
                <w:sz w:val="28"/>
                <w:szCs w:val="28"/>
                <w:lang w:val="en-US"/>
              </w:rPr>
              <w:t>3</w:t>
            </w:r>
          </w:p>
        </w:tc>
      </w:tr>
      <w:tr w:rsidR="00FA55FA" w:rsidRPr="00183426" w14:paraId="3E1CB3CB" w14:textId="1E197397" w:rsidTr="00E77880">
        <w:trPr>
          <w:trHeight w:val="495"/>
        </w:trPr>
        <w:tc>
          <w:tcPr>
            <w:tcW w:w="3194" w:type="dxa"/>
            <w:vAlign w:val="bottom"/>
          </w:tcPr>
          <w:p w14:paraId="75B9EDDC" w14:textId="7DDB3763" w:rsidR="00FA55FA" w:rsidRPr="004E28C9" w:rsidRDefault="00FA55FA" w:rsidP="00E77880">
            <w:pPr>
              <w:spacing w:after="0" w:line="360" w:lineRule="auto"/>
              <w:rPr>
                <w:rFonts w:ascii="Times New Roman" w:hAnsi="Times New Roman" w:cs="Times New Roman"/>
                <w:sz w:val="28"/>
                <w:szCs w:val="28"/>
              </w:rPr>
            </w:pPr>
            <w:r w:rsidRPr="004E28C9">
              <w:rPr>
                <w:rFonts w:ascii="Times New Roman" w:hAnsi="Times New Roman" w:cs="Times New Roman"/>
                <w:sz w:val="28"/>
                <w:szCs w:val="28"/>
              </w:rPr>
              <w:t>Реактивное образование</w:t>
            </w:r>
          </w:p>
        </w:tc>
        <w:tc>
          <w:tcPr>
            <w:tcW w:w="1768" w:type="dxa"/>
          </w:tcPr>
          <w:p w14:paraId="78E706DB" w14:textId="3D4E694C" w:rsidR="00FA55FA" w:rsidRPr="00FA55FA" w:rsidRDefault="00FA55FA" w:rsidP="00E778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3,51</w:t>
            </w:r>
          </w:p>
        </w:tc>
        <w:tc>
          <w:tcPr>
            <w:tcW w:w="1559" w:type="dxa"/>
          </w:tcPr>
          <w:p w14:paraId="51FEFC2A" w14:textId="134E241C" w:rsidR="00FA55FA" w:rsidRPr="00FA55FA" w:rsidRDefault="00FA55FA" w:rsidP="00E778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1,77</w:t>
            </w:r>
          </w:p>
        </w:tc>
        <w:tc>
          <w:tcPr>
            <w:tcW w:w="1384" w:type="dxa"/>
          </w:tcPr>
          <w:p w14:paraId="3F57571B" w14:textId="0F2EBF16" w:rsidR="00FA55FA" w:rsidRPr="004E28C9" w:rsidRDefault="00FA55FA" w:rsidP="00E77880">
            <w:pPr>
              <w:spacing w:after="0" w:line="360" w:lineRule="auto"/>
              <w:jc w:val="center"/>
              <w:rPr>
                <w:rFonts w:ascii="Times New Roman" w:hAnsi="Times New Roman" w:cs="Times New Roman"/>
                <w:color w:val="000000"/>
                <w:sz w:val="28"/>
                <w:szCs w:val="28"/>
              </w:rPr>
            </w:pPr>
            <w:r w:rsidRPr="004E28C9">
              <w:rPr>
                <w:rFonts w:ascii="Times New Roman" w:hAnsi="Times New Roman" w:cs="Times New Roman"/>
                <w:color w:val="000000"/>
                <w:sz w:val="28"/>
                <w:szCs w:val="28"/>
              </w:rPr>
              <w:t>6</w:t>
            </w:r>
            <w:r w:rsidRPr="004E28C9">
              <w:rPr>
                <w:rFonts w:ascii="Times New Roman" w:hAnsi="Times New Roman" w:cs="Times New Roman"/>
                <w:color w:val="000000"/>
                <w:sz w:val="28"/>
                <w:szCs w:val="28"/>
                <w:lang w:val="en-US"/>
              </w:rPr>
              <w:t>3</w:t>
            </w:r>
            <w:r w:rsidRPr="004E28C9">
              <w:rPr>
                <w:rFonts w:ascii="Times New Roman" w:hAnsi="Times New Roman" w:cs="Times New Roman"/>
                <w:color w:val="000000"/>
                <w:sz w:val="28"/>
                <w:szCs w:val="28"/>
              </w:rPr>
              <w:t>,</w:t>
            </w:r>
            <w:r w:rsidRPr="004E28C9">
              <w:rPr>
                <w:rFonts w:ascii="Times New Roman" w:hAnsi="Times New Roman" w:cs="Times New Roman"/>
                <w:color w:val="000000"/>
                <w:sz w:val="28"/>
                <w:szCs w:val="28"/>
                <w:lang w:val="en-US"/>
              </w:rPr>
              <w:t>53</w:t>
            </w:r>
          </w:p>
        </w:tc>
        <w:tc>
          <w:tcPr>
            <w:tcW w:w="1275" w:type="dxa"/>
          </w:tcPr>
          <w:p w14:paraId="51743747" w14:textId="0F656FCF" w:rsidR="00FA55FA" w:rsidRPr="004E28C9" w:rsidRDefault="00FA55FA" w:rsidP="00E77880">
            <w:pPr>
              <w:spacing w:after="0" w:line="360" w:lineRule="auto"/>
              <w:jc w:val="center"/>
              <w:rPr>
                <w:rFonts w:ascii="Times New Roman" w:hAnsi="Times New Roman" w:cs="Times New Roman"/>
                <w:color w:val="000000"/>
                <w:sz w:val="28"/>
                <w:szCs w:val="28"/>
              </w:rPr>
            </w:pPr>
            <w:r w:rsidRPr="004E28C9">
              <w:rPr>
                <w:rFonts w:ascii="Times New Roman" w:hAnsi="Times New Roman" w:cs="Times New Roman"/>
                <w:color w:val="000000"/>
                <w:sz w:val="28"/>
                <w:szCs w:val="28"/>
              </w:rPr>
              <w:t>25,</w:t>
            </w:r>
            <w:r w:rsidRPr="004E28C9">
              <w:rPr>
                <w:rFonts w:ascii="Times New Roman" w:hAnsi="Times New Roman" w:cs="Times New Roman"/>
                <w:color w:val="000000"/>
                <w:sz w:val="28"/>
                <w:szCs w:val="28"/>
                <w:lang w:val="en-US"/>
              </w:rPr>
              <w:t>41</w:t>
            </w:r>
          </w:p>
        </w:tc>
      </w:tr>
    </w:tbl>
    <w:p w14:paraId="11F8CD0A" w14:textId="15BA5DF4" w:rsidR="00BD78E8" w:rsidRPr="00183426" w:rsidRDefault="00BD78E8">
      <w:pPr>
        <w:rPr>
          <w:b/>
          <w:highlight w:val="yellow"/>
        </w:rPr>
      </w:pPr>
    </w:p>
    <w:bookmarkEnd w:id="6"/>
    <w:p w14:paraId="1A47DDB9" w14:textId="0D8AA4F1" w:rsidR="003727CF" w:rsidRPr="00183426" w:rsidRDefault="005E2470" w:rsidP="005E2470">
      <w:pPr>
        <w:widowControl w:val="0"/>
        <w:autoSpaceDE w:val="0"/>
        <w:autoSpaceDN w:val="0"/>
        <w:adjustRightInd w:val="0"/>
        <w:spacing w:after="0" w:line="360" w:lineRule="auto"/>
        <w:ind w:firstLine="709"/>
        <w:jc w:val="both"/>
        <w:rPr>
          <w:rFonts w:ascii="Times New Roman" w:hAnsi="Times New Roman" w:cs="Times New Roman"/>
          <w:color w:val="FF0000"/>
          <w:sz w:val="28"/>
          <w:szCs w:val="28"/>
          <w:highlight w:val="yellow"/>
        </w:rPr>
      </w:pPr>
      <w:r>
        <w:rPr>
          <w:rFonts w:ascii="Times New Roman" w:hAnsi="Times New Roman" w:cs="Times New Roman"/>
          <w:sz w:val="28"/>
          <w:szCs w:val="28"/>
        </w:rPr>
        <w:t>На основании средних значений процентилей</w:t>
      </w:r>
      <w:r w:rsidR="00E60CDF">
        <w:rPr>
          <w:rFonts w:ascii="Times New Roman" w:hAnsi="Times New Roman" w:cs="Times New Roman"/>
          <w:sz w:val="28"/>
          <w:szCs w:val="28"/>
        </w:rPr>
        <w:t>,</w:t>
      </w:r>
      <w:r>
        <w:rPr>
          <w:rFonts w:ascii="Times New Roman" w:hAnsi="Times New Roman" w:cs="Times New Roman"/>
          <w:sz w:val="28"/>
          <w:szCs w:val="28"/>
        </w:rPr>
        <w:t xml:space="preserve"> полученных по общей выборке, можно сказать, что в целом у респондентов н</w:t>
      </w:r>
      <w:r w:rsidR="00D679CE" w:rsidRPr="00F25C9C">
        <w:rPr>
          <w:rFonts w:ascii="Times New Roman" w:hAnsi="Times New Roman" w:cs="Times New Roman"/>
          <w:sz w:val="28"/>
          <w:szCs w:val="28"/>
        </w:rPr>
        <w:t>аиболее выраженны</w:t>
      </w:r>
      <w:r>
        <w:rPr>
          <w:rFonts w:ascii="Times New Roman" w:hAnsi="Times New Roman" w:cs="Times New Roman"/>
          <w:sz w:val="28"/>
          <w:szCs w:val="28"/>
        </w:rPr>
        <w:t>й</w:t>
      </w:r>
      <w:r w:rsidR="00D679CE" w:rsidRPr="00F25C9C">
        <w:rPr>
          <w:rFonts w:ascii="Times New Roman" w:hAnsi="Times New Roman" w:cs="Times New Roman"/>
          <w:sz w:val="28"/>
          <w:szCs w:val="28"/>
        </w:rPr>
        <w:t xml:space="preserve"> механизм психологической защиты – </w:t>
      </w:r>
      <w:r>
        <w:rPr>
          <w:rFonts w:ascii="Times New Roman" w:hAnsi="Times New Roman" w:cs="Times New Roman"/>
          <w:sz w:val="28"/>
          <w:szCs w:val="28"/>
        </w:rPr>
        <w:t>к</w:t>
      </w:r>
      <w:r w:rsidR="00D679CE" w:rsidRPr="00F25C9C">
        <w:rPr>
          <w:rFonts w:ascii="Times New Roman" w:hAnsi="Times New Roman" w:cs="Times New Roman"/>
          <w:sz w:val="28"/>
          <w:szCs w:val="28"/>
        </w:rPr>
        <w:t>омпенсация</w:t>
      </w:r>
      <w:r>
        <w:rPr>
          <w:rFonts w:ascii="Times New Roman" w:hAnsi="Times New Roman" w:cs="Times New Roman"/>
          <w:sz w:val="28"/>
          <w:szCs w:val="28"/>
        </w:rPr>
        <w:t>, а</w:t>
      </w:r>
      <w:r w:rsidR="00950693" w:rsidRPr="00F25C9C">
        <w:rPr>
          <w:rFonts w:ascii="Times New Roman" w:hAnsi="Times New Roman" w:cs="Times New Roman"/>
          <w:sz w:val="28"/>
          <w:szCs w:val="28"/>
        </w:rPr>
        <w:t xml:space="preserve"> наименее </w:t>
      </w:r>
      <w:r w:rsidR="00E60CDF" w:rsidRPr="00F25C9C">
        <w:rPr>
          <w:rFonts w:ascii="Times New Roman" w:hAnsi="Times New Roman" w:cs="Times New Roman"/>
          <w:sz w:val="28"/>
          <w:szCs w:val="28"/>
        </w:rPr>
        <w:t>–</w:t>
      </w:r>
      <w:r w:rsidR="00950693" w:rsidRPr="00F25C9C">
        <w:rPr>
          <w:rFonts w:ascii="Times New Roman" w:hAnsi="Times New Roman" w:cs="Times New Roman"/>
          <w:sz w:val="28"/>
          <w:szCs w:val="28"/>
        </w:rPr>
        <w:t xml:space="preserve"> </w:t>
      </w:r>
      <w:r w:rsidR="00D679CE" w:rsidRPr="00F25C9C">
        <w:rPr>
          <w:rFonts w:ascii="Times New Roman" w:hAnsi="Times New Roman" w:cs="Times New Roman"/>
          <w:sz w:val="28"/>
          <w:szCs w:val="28"/>
        </w:rPr>
        <w:t xml:space="preserve"> </w:t>
      </w:r>
      <w:r>
        <w:rPr>
          <w:rFonts w:ascii="Times New Roman" w:hAnsi="Times New Roman" w:cs="Times New Roman"/>
          <w:sz w:val="28"/>
          <w:szCs w:val="28"/>
        </w:rPr>
        <w:t>п</w:t>
      </w:r>
      <w:r w:rsidR="00950693" w:rsidRPr="00F25C9C">
        <w:rPr>
          <w:rFonts w:ascii="Times New Roman" w:hAnsi="Times New Roman" w:cs="Times New Roman"/>
          <w:sz w:val="28"/>
          <w:szCs w:val="28"/>
        </w:rPr>
        <w:t>одавление</w:t>
      </w:r>
      <w:r>
        <w:rPr>
          <w:rFonts w:ascii="Times New Roman" w:hAnsi="Times New Roman" w:cs="Times New Roman"/>
          <w:sz w:val="28"/>
          <w:szCs w:val="28"/>
        </w:rPr>
        <w:t>.</w:t>
      </w:r>
      <w:r w:rsidR="00E60CDF">
        <w:rPr>
          <w:rFonts w:ascii="Times New Roman" w:hAnsi="Times New Roman" w:cs="Times New Roman"/>
          <w:sz w:val="28"/>
          <w:szCs w:val="28"/>
        </w:rPr>
        <w:t xml:space="preserve"> Т</w:t>
      </w:r>
      <w:r w:rsidRPr="00E60CDF">
        <w:rPr>
          <w:rFonts w:ascii="Times New Roman" w:hAnsi="Times New Roman" w:cs="Times New Roman"/>
          <w:sz w:val="28"/>
          <w:szCs w:val="28"/>
        </w:rPr>
        <w:t>аким образом</w:t>
      </w:r>
      <w:r w:rsidR="00E60CDF">
        <w:rPr>
          <w:rFonts w:ascii="Times New Roman" w:hAnsi="Times New Roman" w:cs="Times New Roman"/>
          <w:sz w:val="28"/>
          <w:szCs w:val="28"/>
        </w:rPr>
        <w:t>,</w:t>
      </w:r>
      <w:r w:rsidRPr="00E60CDF">
        <w:rPr>
          <w:rFonts w:ascii="Times New Roman" w:hAnsi="Times New Roman" w:cs="Times New Roman"/>
          <w:sz w:val="28"/>
          <w:szCs w:val="28"/>
        </w:rPr>
        <w:t xml:space="preserve"> респонденты в целом наиболее часто прибегают к  защите, характеризующейся попыткой найти замену реального или воображаемого недостатка другим качеством, с помощью фантазирования или присвоения себе свойств </w:t>
      </w:r>
      <w:r w:rsidR="00E60CDF">
        <w:rPr>
          <w:rFonts w:ascii="Times New Roman" w:hAnsi="Times New Roman" w:cs="Times New Roman"/>
          <w:sz w:val="28"/>
          <w:szCs w:val="28"/>
        </w:rPr>
        <w:t>и</w:t>
      </w:r>
      <w:r w:rsidRPr="00E60CDF">
        <w:rPr>
          <w:rFonts w:ascii="Times New Roman" w:hAnsi="Times New Roman" w:cs="Times New Roman"/>
          <w:sz w:val="28"/>
          <w:szCs w:val="28"/>
        </w:rPr>
        <w:t xml:space="preserve"> поведенческих характеристик другой личности</w:t>
      </w:r>
      <w:r w:rsidR="00E60CDF" w:rsidRPr="00E60CDF">
        <w:rPr>
          <w:rFonts w:ascii="Times New Roman" w:hAnsi="Times New Roman" w:cs="Times New Roman"/>
          <w:sz w:val="28"/>
          <w:szCs w:val="28"/>
        </w:rPr>
        <w:t xml:space="preserve"> и менее всего прибегают к вытеснению психотравмирующей информации в бессознательное</w:t>
      </w:r>
      <w:r w:rsidRPr="00E60CDF">
        <w:rPr>
          <w:rFonts w:ascii="Times New Roman" w:hAnsi="Times New Roman" w:cs="Times New Roman"/>
          <w:sz w:val="28"/>
          <w:szCs w:val="28"/>
        </w:rPr>
        <w:t>.</w:t>
      </w:r>
      <w:r w:rsidR="00E60CDF">
        <w:t xml:space="preserve"> </w:t>
      </w:r>
    </w:p>
    <w:p w14:paraId="4AF25B60" w14:textId="09D620DE" w:rsidR="00DD1E8A" w:rsidRPr="001A4A11" w:rsidRDefault="00E60CDF" w:rsidP="004E565B">
      <w:pPr>
        <w:spacing w:after="0" w:line="360" w:lineRule="auto"/>
        <w:ind w:firstLine="709"/>
        <w:jc w:val="both"/>
        <w:rPr>
          <w:rFonts w:ascii="Times New Roman" w:hAnsi="Times New Roman" w:cs="Times New Roman"/>
          <w:color w:val="FF0000"/>
          <w:sz w:val="28"/>
          <w:szCs w:val="28"/>
        </w:rPr>
      </w:pPr>
      <w:r w:rsidRPr="004E565B">
        <w:rPr>
          <w:rFonts w:ascii="Times New Roman" w:hAnsi="Times New Roman" w:cs="Times New Roman"/>
          <w:sz w:val="28"/>
          <w:szCs w:val="28"/>
        </w:rPr>
        <w:t xml:space="preserve">Исследование локуса контроля проводилось с помощью </w:t>
      </w:r>
      <w:r w:rsidR="004E565B">
        <w:rPr>
          <w:rFonts w:ascii="Times New Roman" w:hAnsi="Times New Roman" w:cs="Times New Roman"/>
          <w:sz w:val="28"/>
          <w:szCs w:val="28"/>
        </w:rPr>
        <w:t>о</w:t>
      </w:r>
      <w:r w:rsidR="004E565B" w:rsidRPr="004E565B">
        <w:rPr>
          <w:rFonts w:ascii="Times New Roman" w:eastAsia="Calibri" w:hAnsi="Times New Roman" w:cs="Times New Roman"/>
          <w:sz w:val="28"/>
          <w:szCs w:val="28"/>
        </w:rPr>
        <w:t>просник</w:t>
      </w:r>
      <w:r w:rsidR="004E565B">
        <w:rPr>
          <w:rFonts w:ascii="Times New Roman" w:eastAsia="Calibri" w:hAnsi="Times New Roman" w:cs="Times New Roman"/>
          <w:sz w:val="28"/>
          <w:szCs w:val="28"/>
        </w:rPr>
        <w:t>а</w:t>
      </w:r>
      <w:r w:rsidR="004E565B" w:rsidRPr="004E565B">
        <w:rPr>
          <w:rFonts w:ascii="Times New Roman" w:eastAsia="Calibri" w:hAnsi="Times New Roman" w:cs="Times New Roman"/>
          <w:sz w:val="28"/>
          <w:szCs w:val="28"/>
        </w:rPr>
        <w:t xml:space="preserve"> «Уровень субъективного контроля» Е.Ф. Бажин</w:t>
      </w:r>
      <w:r w:rsidR="004E565B">
        <w:rPr>
          <w:rFonts w:ascii="Times New Roman" w:eastAsia="Calibri" w:hAnsi="Times New Roman" w:cs="Times New Roman"/>
          <w:sz w:val="28"/>
          <w:szCs w:val="28"/>
        </w:rPr>
        <w:t>а</w:t>
      </w:r>
      <w:r w:rsidR="004E565B" w:rsidRPr="004E565B">
        <w:rPr>
          <w:rFonts w:ascii="Times New Roman" w:eastAsia="Calibri" w:hAnsi="Times New Roman" w:cs="Times New Roman"/>
          <w:sz w:val="28"/>
          <w:szCs w:val="28"/>
        </w:rPr>
        <w:t>, Е.А. Голынкин</w:t>
      </w:r>
      <w:r w:rsidR="004E565B">
        <w:rPr>
          <w:rFonts w:ascii="Times New Roman" w:eastAsia="Calibri" w:hAnsi="Times New Roman" w:cs="Times New Roman"/>
          <w:sz w:val="28"/>
          <w:szCs w:val="28"/>
        </w:rPr>
        <w:t>ой</w:t>
      </w:r>
      <w:r w:rsidR="004E565B" w:rsidRPr="004E565B">
        <w:rPr>
          <w:rFonts w:ascii="Times New Roman" w:eastAsia="Calibri" w:hAnsi="Times New Roman" w:cs="Times New Roman"/>
          <w:sz w:val="28"/>
          <w:szCs w:val="28"/>
        </w:rPr>
        <w:t>, Л.М. Эткинд</w:t>
      </w:r>
      <w:r w:rsidR="004E565B">
        <w:rPr>
          <w:rFonts w:ascii="Times New Roman" w:eastAsia="Calibri" w:hAnsi="Times New Roman" w:cs="Times New Roman"/>
          <w:sz w:val="28"/>
          <w:szCs w:val="28"/>
        </w:rPr>
        <w:t>а</w:t>
      </w:r>
      <w:r w:rsidR="004E565B" w:rsidRPr="004E565B">
        <w:rPr>
          <w:rFonts w:ascii="Times New Roman" w:eastAsia="Calibri" w:hAnsi="Times New Roman" w:cs="Times New Roman"/>
          <w:sz w:val="28"/>
          <w:szCs w:val="28"/>
        </w:rPr>
        <w:t xml:space="preserve">. </w:t>
      </w:r>
      <w:r w:rsidR="00F515EF" w:rsidRPr="001A4A11">
        <w:rPr>
          <w:rFonts w:ascii="Times New Roman" w:hAnsi="Times New Roman" w:cs="Times New Roman"/>
          <w:sz w:val="28"/>
          <w:szCs w:val="28"/>
        </w:rPr>
        <w:t xml:space="preserve">Средние значения </w:t>
      </w:r>
      <w:r w:rsidR="00BF45DA">
        <w:rPr>
          <w:rFonts w:ascii="Times New Roman" w:hAnsi="Times New Roman" w:cs="Times New Roman"/>
          <w:sz w:val="28"/>
          <w:szCs w:val="28"/>
        </w:rPr>
        <w:t>шкал методики</w:t>
      </w:r>
      <w:r w:rsidR="00AE7F72">
        <w:rPr>
          <w:rFonts w:ascii="Times New Roman" w:hAnsi="Times New Roman" w:cs="Times New Roman"/>
          <w:sz w:val="28"/>
          <w:szCs w:val="28"/>
        </w:rPr>
        <w:t xml:space="preserve"> по общей выборке</w:t>
      </w:r>
      <w:r w:rsidR="00F515EF" w:rsidRPr="001A4A11">
        <w:rPr>
          <w:rFonts w:ascii="Times New Roman" w:hAnsi="Times New Roman" w:cs="Times New Roman"/>
          <w:sz w:val="28"/>
          <w:szCs w:val="28"/>
        </w:rPr>
        <w:t xml:space="preserve"> представлены в таблице </w:t>
      </w:r>
      <w:r w:rsidR="003676EA">
        <w:rPr>
          <w:rFonts w:ascii="Times New Roman" w:hAnsi="Times New Roman" w:cs="Times New Roman"/>
          <w:sz w:val="28"/>
          <w:szCs w:val="28"/>
        </w:rPr>
        <w:t>6</w:t>
      </w:r>
      <w:r w:rsidR="00F515EF" w:rsidRPr="001A4A11">
        <w:rPr>
          <w:rFonts w:ascii="Times New Roman" w:hAnsi="Times New Roman" w:cs="Times New Roman"/>
          <w:sz w:val="28"/>
          <w:szCs w:val="28"/>
        </w:rPr>
        <w:t>.</w:t>
      </w:r>
      <w:r w:rsidR="004F29A3" w:rsidRPr="001A4A11">
        <w:rPr>
          <w:rFonts w:ascii="Times New Roman" w:hAnsi="Times New Roman" w:cs="Times New Roman"/>
          <w:sz w:val="28"/>
          <w:szCs w:val="28"/>
        </w:rPr>
        <w:t xml:space="preserve"> </w:t>
      </w:r>
      <w:r>
        <w:rPr>
          <w:rFonts w:ascii="Times New Roman" w:hAnsi="Times New Roman" w:cs="Times New Roman"/>
          <w:sz w:val="28"/>
          <w:szCs w:val="28"/>
        </w:rPr>
        <w:t>Напомним, что нормативное значение</w:t>
      </w:r>
      <w:r w:rsidR="00CA1DEA" w:rsidRPr="001A4A11">
        <w:rPr>
          <w:rFonts w:ascii="Times New Roman" w:hAnsi="Times New Roman" w:cs="Times New Roman"/>
          <w:sz w:val="28"/>
          <w:szCs w:val="28"/>
        </w:rPr>
        <w:t xml:space="preserve"> локуса контроля составляет 5,5 стенов. Значения</w:t>
      </w:r>
      <w:r>
        <w:rPr>
          <w:rFonts w:ascii="Times New Roman" w:hAnsi="Times New Roman" w:cs="Times New Roman"/>
          <w:sz w:val="28"/>
          <w:szCs w:val="28"/>
        </w:rPr>
        <w:t>,</w:t>
      </w:r>
      <w:r w:rsidR="00CA1DEA" w:rsidRPr="001A4A11">
        <w:rPr>
          <w:rFonts w:ascii="Times New Roman" w:hAnsi="Times New Roman" w:cs="Times New Roman"/>
          <w:sz w:val="28"/>
          <w:szCs w:val="28"/>
        </w:rPr>
        <w:t xml:space="preserve"> </w:t>
      </w:r>
      <w:r>
        <w:rPr>
          <w:rFonts w:ascii="Times New Roman" w:hAnsi="Times New Roman" w:cs="Times New Roman"/>
          <w:sz w:val="28"/>
          <w:szCs w:val="28"/>
        </w:rPr>
        <w:t>превышающие</w:t>
      </w:r>
      <w:r w:rsidR="00CA1DEA" w:rsidRPr="001A4A11">
        <w:rPr>
          <w:rFonts w:ascii="Times New Roman" w:hAnsi="Times New Roman" w:cs="Times New Roman"/>
          <w:sz w:val="28"/>
          <w:szCs w:val="28"/>
        </w:rPr>
        <w:t xml:space="preserve"> 5,5 стенов</w:t>
      </w:r>
      <w:r>
        <w:rPr>
          <w:rFonts w:ascii="Times New Roman" w:hAnsi="Times New Roman" w:cs="Times New Roman"/>
          <w:sz w:val="28"/>
          <w:szCs w:val="28"/>
        </w:rPr>
        <w:t>,</w:t>
      </w:r>
      <w:r w:rsidR="00CA1DEA" w:rsidRPr="001A4A11">
        <w:rPr>
          <w:rFonts w:ascii="Times New Roman" w:hAnsi="Times New Roman" w:cs="Times New Roman"/>
          <w:sz w:val="28"/>
          <w:szCs w:val="28"/>
        </w:rPr>
        <w:t xml:space="preserve"> свидетельствуют об интернальном локусе контроля, </w:t>
      </w:r>
      <w:r>
        <w:rPr>
          <w:rFonts w:ascii="Times New Roman" w:hAnsi="Times New Roman" w:cs="Times New Roman"/>
          <w:sz w:val="28"/>
          <w:szCs w:val="28"/>
        </w:rPr>
        <w:t xml:space="preserve">а значения </w:t>
      </w:r>
      <w:r w:rsidR="00CA1DEA" w:rsidRPr="001A4A11">
        <w:rPr>
          <w:rFonts w:ascii="Times New Roman" w:hAnsi="Times New Roman" w:cs="Times New Roman"/>
          <w:sz w:val="28"/>
          <w:szCs w:val="28"/>
        </w:rPr>
        <w:t>мен</w:t>
      </w:r>
      <w:r>
        <w:rPr>
          <w:rFonts w:ascii="Times New Roman" w:hAnsi="Times New Roman" w:cs="Times New Roman"/>
          <w:sz w:val="28"/>
          <w:szCs w:val="28"/>
        </w:rPr>
        <w:t>ьше</w:t>
      </w:r>
      <w:r w:rsidR="00CA1DEA" w:rsidRPr="001A4A11">
        <w:rPr>
          <w:rFonts w:ascii="Times New Roman" w:hAnsi="Times New Roman" w:cs="Times New Roman"/>
          <w:sz w:val="28"/>
          <w:szCs w:val="28"/>
        </w:rPr>
        <w:t xml:space="preserve"> 5,5</w:t>
      </w:r>
      <w:r>
        <w:rPr>
          <w:rFonts w:ascii="Times New Roman" w:hAnsi="Times New Roman" w:cs="Times New Roman"/>
          <w:sz w:val="28"/>
          <w:szCs w:val="28"/>
        </w:rPr>
        <w:t xml:space="preserve"> стенов</w:t>
      </w:r>
      <w:r w:rsidR="00CA1DEA" w:rsidRPr="001A4A11">
        <w:rPr>
          <w:rFonts w:ascii="Times New Roman" w:hAnsi="Times New Roman" w:cs="Times New Roman"/>
          <w:sz w:val="28"/>
          <w:szCs w:val="28"/>
        </w:rPr>
        <w:t xml:space="preserve"> – экстернальном</w:t>
      </w:r>
      <w:r w:rsidR="004F29A3" w:rsidRPr="001A4A11">
        <w:rPr>
          <w:rFonts w:ascii="Times New Roman" w:hAnsi="Times New Roman" w:cs="Times New Roman"/>
          <w:sz w:val="28"/>
          <w:szCs w:val="28"/>
        </w:rPr>
        <w:t>.</w:t>
      </w:r>
    </w:p>
    <w:p w14:paraId="0B5F4841" w14:textId="77777777" w:rsidR="0027648E" w:rsidRDefault="0027648E" w:rsidP="00AE7F72">
      <w:pPr>
        <w:widowControl w:val="0"/>
        <w:autoSpaceDE w:val="0"/>
        <w:autoSpaceDN w:val="0"/>
        <w:adjustRightInd w:val="0"/>
        <w:spacing w:after="0" w:line="360" w:lineRule="auto"/>
        <w:jc w:val="both"/>
        <w:rPr>
          <w:rFonts w:ascii="Times New Roman" w:hAnsi="Times New Roman" w:cs="Times New Roman"/>
          <w:sz w:val="28"/>
          <w:szCs w:val="28"/>
        </w:rPr>
      </w:pPr>
    </w:p>
    <w:p w14:paraId="78DB7892" w14:textId="556DE009" w:rsidR="003F37BE" w:rsidRPr="001A4A11" w:rsidRDefault="003F37BE" w:rsidP="00AE7F72">
      <w:pPr>
        <w:widowControl w:val="0"/>
        <w:autoSpaceDE w:val="0"/>
        <w:autoSpaceDN w:val="0"/>
        <w:adjustRightInd w:val="0"/>
        <w:spacing w:after="0" w:line="360" w:lineRule="auto"/>
        <w:jc w:val="both"/>
        <w:rPr>
          <w:rFonts w:ascii="Times New Roman" w:hAnsi="Times New Roman" w:cs="Times New Roman"/>
          <w:sz w:val="28"/>
          <w:szCs w:val="28"/>
        </w:rPr>
      </w:pPr>
      <w:r w:rsidRPr="001A4A11">
        <w:rPr>
          <w:rFonts w:ascii="Times New Roman" w:hAnsi="Times New Roman" w:cs="Times New Roman"/>
          <w:sz w:val="28"/>
          <w:szCs w:val="28"/>
        </w:rPr>
        <w:lastRenderedPageBreak/>
        <w:t xml:space="preserve">Таблица </w:t>
      </w:r>
      <w:r w:rsidR="00F332A9">
        <w:rPr>
          <w:rFonts w:ascii="Times New Roman" w:hAnsi="Times New Roman" w:cs="Times New Roman"/>
          <w:sz w:val="28"/>
          <w:szCs w:val="28"/>
        </w:rPr>
        <w:t>6</w:t>
      </w:r>
      <w:r w:rsidR="001A4A11" w:rsidRPr="001A4A11">
        <w:rPr>
          <w:rFonts w:ascii="Times New Roman" w:hAnsi="Times New Roman" w:cs="Times New Roman"/>
          <w:sz w:val="28"/>
          <w:szCs w:val="28"/>
        </w:rPr>
        <w:t xml:space="preserve">. </w:t>
      </w:r>
      <w:r w:rsidRPr="001A4A11">
        <w:rPr>
          <w:rFonts w:ascii="Times New Roman" w:hAnsi="Times New Roman" w:cs="Times New Roman"/>
          <w:sz w:val="28"/>
          <w:szCs w:val="28"/>
        </w:rPr>
        <w:t>Средние значения шкал интернальности локуса контроля</w:t>
      </w:r>
      <w:r w:rsidR="00AE7F72">
        <w:rPr>
          <w:rFonts w:ascii="Times New Roman" w:hAnsi="Times New Roman" w:cs="Times New Roman"/>
          <w:sz w:val="28"/>
          <w:szCs w:val="28"/>
        </w:rPr>
        <w:t xml:space="preserve"> по </w:t>
      </w:r>
      <w:r w:rsidR="00AE7F72" w:rsidRPr="00BF45DA">
        <w:rPr>
          <w:rFonts w:ascii="Times New Roman" w:hAnsi="Times New Roman" w:cs="Times New Roman"/>
          <w:sz w:val="28"/>
          <w:szCs w:val="28"/>
        </w:rPr>
        <w:t>методике</w:t>
      </w:r>
      <w:r w:rsidR="00BF45DA">
        <w:rPr>
          <w:rFonts w:ascii="Times New Roman" w:hAnsi="Times New Roman" w:cs="Times New Roman"/>
          <w:sz w:val="28"/>
          <w:szCs w:val="28"/>
        </w:rPr>
        <w:t xml:space="preserve"> </w:t>
      </w:r>
      <w:r w:rsidR="00BF45DA" w:rsidRPr="004E565B">
        <w:rPr>
          <w:rFonts w:ascii="Times New Roman" w:eastAsia="Calibri" w:hAnsi="Times New Roman" w:cs="Times New Roman"/>
          <w:sz w:val="28"/>
          <w:szCs w:val="28"/>
        </w:rPr>
        <w:t>Е.Ф. Бажин</w:t>
      </w:r>
      <w:r w:rsidR="00BF45DA">
        <w:rPr>
          <w:rFonts w:ascii="Times New Roman" w:eastAsia="Calibri" w:hAnsi="Times New Roman" w:cs="Times New Roman"/>
          <w:sz w:val="28"/>
          <w:szCs w:val="28"/>
        </w:rPr>
        <w:t>а</w:t>
      </w:r>
      <w:r w:rsidR="00BF45DA" w:rsidRPr="004E565B">
        <w:rPr>
          <w:rFonts w:ascii="Times New Roman" w:eastAsia="Calibri" w:hAnsi="Times New Roman" w:cs="Times New Roman"/>
          <w:sz w:val="28"/>
          <w:szCs w:val="28"/>
        </w:rPr>
        <w:t>, Е.А. Голынкин</w:t>
      </w:r>
      <w:r w:rsidR="00BF45DA">
        <w:rPr>
          <w:rFonts w:ascii="Times New Roman" w:eastAsia="Calibri" w:hAnsi="Times New Roman" w:cs="Times New Roman"/>
          <w:sz w:val="28"/>
          <w:szCs w:val="28"/>
        </w:rPr>
        <w:t>ой</w:t>
      </w:r>
      <w:r w:rsidR="00BF45DA" w:rsidRPr="004E565B">
        <w:rPr>
          <w:rFonts w:ascii="Times New Roman" w:eastAsia="Calibri" w:hAnsi="Times New Roman" w:cs="Times New Roman"/>
          <w:sz w:val="28"/>
          <w:szCs w:val="28"/>
        </w:rPr>
        <w:t>, Л.М. Эткинд</w:t>
      </w:r>
      <w:r w:rsidR="00BF45DA">
        <w:rPr>
          <w:rFonts w:ascii="Times New Roman" w:eastAsia="Calibri" w:hAnsi="Times New Roman" w:cs="Times New Roman"/>
          <w:sz w:val="28"/>
          <w:szCs w:val="28"/>
        </w:rPr>
        <w:t>а</w:t>
      </w:r>
      <w:r w:rsidRPr="001A4A11">
        <w:rPr>
          <w:rFonts w:ascii="Times New Roman" w:hAnsi="Times New Roman" w:cs="Times New Roman"/>
          <w:sz w:val="28"/>
          <w:szCs w:val="28"/>
        </w:rPr>
        <w:t xml:space="preserve"> в общей выборке</w:t>
      </w:r>
    </w:p>
    <w:tbl>
      <w:tblPr>
        <w:tblStyle w:val="1"/>
        <w:tblW w:w="9356" w:type="dxa"/>
        <w:tblInd w:w="108" w:type="dxa"/>
        <w:tblLook w:val="0000" w:firstRow="0" w:lastRow="0" w:firstColumn="0" w:lastColumn="0" w:noHBand="0" w:noVBand="0"/>
      </w:tblPr>
      <w:tblGrid>
        <w:gridCol w:w="6379"/>
        <w:gridCol w:w="1559"/>
        <w:gridCol w:w="1418"/>
      </w:tblGrid>
      <w:tr w:rsidR="003F37BE" w:rsidRPr="00183426" w14:paraId="38A4FFE8" w14:textId="77777777" w:rsidTr="00BF45DA">
        <w:trPr>
          <w:trHeight w:val="431"/>
        </w:trPr>
        <w:tc>
          <w:tcPr>
            <w:tcW w:w="6379" w:type="dxa"/>
            <w:vMerge w:val="restart"/>
          </w:tcPr>
          <w:p w14:paraId="19FE75C1" w14:textId="7962F333" w:rsidR="003F37BE" w:rsidRPr="00A9517D" w:rsidRDefault="003F37BE" w:rsidP="00BF45DA">
            <w:pPr>
              <w:spacing w:after="0" w:line="240" w:lineRule="auto"/>
              <w:rPr>
                <w:rFonts w:ascii="Times New Roman" w:hAnsi="Times New Roman" w:cs="Times New Roman"/>
                <w:sz w:val="28"/>
                <w:szCs w:val="28"/>
              </w:rPr>
            </w:pPr>
          </w:p>
        </w:tc>
        <w:tc>
          <w:tcPr>
            <w:tcW w:w="2977" w:type="dxa"/>
            <w:gridSpan w:val="2"/>
          </w:tcPr>
          <w:p w14:paraId="51F82B61" w14:textId="77777777" w:rsidR="003F37BE" w:rsidRPr="00A9517D" w:rsidRDefault="003F37BE" w:rsidP="00BF45DA">
            <w:pPr>
              <w:spacing w:after="0" w:line="240" w:lineRule="auto"/>
              <w:jc w:val="center"/>
              <w:rPr>
                <w:rFonts w:ascii="Times New Roman" w:hAnsi="Times New Roman" w:cs="Times New Roman"/>
                <w:sz w:val="28"/>
                <w:szCs w:val="28"/>
              </w:rPr>
            </w:pPr>
            <w:r w:rsidRPr="00A9517D">
              <w:rPr>
                <w:rFonts w:ascii="Times New Roman" w:hAnsi="Times New Roman" w:cs="Times New Roman"/>
                <w:sz w:val="28"/>
                <w:szCs w:val="28"/>
              </w:rPr>
              <w:t xml:space="preserve">Выборка в целом </w:t>
            </w:r>
          </w:p>
        </w:tc>
      </w:tr>
      <w:tr w:rsidR="003F37BE" w:rsidRPr="00183426" w14:paraId="2F28A754" w14:textId="77777777" w:rsidTr="00BF45DA">
        <w:trPr>
          <w:trHeight w:val="412"/>
        </w:trPr>
        <w:tc>
          <w:tcPr>
            <w:tcW w:w="6379" w:type="dxa"/>
            <w:vMerge/>
          </w:tcPr>
          <w:p w14:paraId="2CFA2EB0" w14:textId="77777777" w:rsidR="003F37BE" w:rsidRPr="00A9517D" w:rsidRDefault="003F37BE" w:rsidP="00BF45DA">
            <w:pPr>
              <w:spacing w:after="0" w:line="240" w:lineRule="auto"/>
              <w:rPr>
                <w:rFonts w:ascii="Times New Roman" w:hAnsi="Times New Roman" w:cs="Times New Roman"/>
                <w:sz w:val="28"/>
                <w:szCs w:val="28"/>
              </w:rPr>
            </w:pPr>
          </w:p>
        </w:tc>
        <w:tc>
          <w:tcPr>
            <w:tcW w:w="1559" w:type="dxa"/>
          </w:tcPr>
          <w:p w14:paraId="14DDF3C0" w14:textId="77777777" w:rsidR="003F37BE" w:rsidRPr="00A9517D" w:rsidRDefault="003F37BE" w:rsidP="00BF45DA">
            <w:pPr>
              <w:spacing w:after="0" w:line="240" w:lineRule="auto"/>
              <w:jc w:val="center"/>
              <w:rPr>
                <w:rFonts w:ascii="Times New Roman" w:hAnsi="Times New Roman" w:cs="Times New Roman"/>
                <w:sz w:val="28"/>
                <w:szCs w:val="28"/>
              </w:rPr>
            </w:pPr>
            <w:r w:rsidRPr="00A9517D">
              <w:rPr>
                <w:rFonts w:ascii="Times New Roman" w:hAnsi="Times New Roman" w:cs="Times New Roman"/>
                <w:sz w:val="28"/>
                <w:szCs w:val="28"/>
              </w:rPr>
              <w:t>М</w:t>
            </w:r>
          </w:p>
        </w:tc>
        <w:tc>
          <w:tcPr>
            <w:tcW w:w="1418" w:type="dxa"/>
          </w:tcPr>
          <w:p w14:paraId="21DCD01D" w14:textId="77777777" w:rsidR="003F37BE" w:rsidRPr="00AE7F72" w:rsidRDefault="003F37BE" w:rsidP="00BF45DA">
            <w:pPr>
              <w:spacing w:after="0" w:line="240" w:lineRule="auto"/>
              <w:jc w:val="center"/>
              <w:rPr>
                <w:rFonts w:ascii="Times New Roman" w:hAnsi="Times New Roman" w:cs="Times New Roman"/>
                <w:sz w:val="28"/>
                <w:szCs w:val="28"/>
              </w:rPr>
            </w:pPr>
            <w:r w:rsidRPr="00A9517D">
              <w:rPr>
                <w:rFonts w:ascii="Times New Roman" w:hAnsi="Times New Roman" w:cs="Times New Roman"/>
                <w:sz w:val="28"/>
                <w:szCs w:val="28"/>
                <w:lang w:val="en-US"/>
              </w:rPr>
              <w:t>SD</w:t>
            </w:r>
          </w:p>
        </w:tc>
      </w:tr>
      <w:tr w:rsidR="00F60632" w:rsidRPr="00183426" w14:paraId="29FFEADE" w14:textId="77777777" w:rsidTr="00AE7F72">
        <w:trPr>
          <w:trHeight w:val="495"/>
        </w:trPr>
        <w:tc>
          <w:tcPr>
            <w:tcW w:w="6379" w:type="dxa"/>
          </w:tcPr>
          <w:p w14:paraId="45A7FD3C" w14:textId="4DDAB4B6" w:rsidR="00F60632" w:rsidRPr="00A9517D" w:rsidRDefault="00F60632" w:rsidP="00BF45DA">
            <w:pPr>
              <w:widowControl w:val="0"/>
              <w:autoSpaceDE w:val="0"/>
              <w:autoSpaceDN w:val="0"/>
              <w:adjustRightInd w:val="0"/>
              <w:spacing w:after="0" w:line="240" w:lineRule="auto"/>
              <w:rPr>
                <w:rFonts w:ascii="Times New Roman" w:hAnsi="Times New Roman" w:cs="Times New Roman"/>
                <w:sz w:val="28"/>
                <w:szCs w:val="28"/>
              </w:rPr>
            </w:pPr>
            <w:r w:rsidRPr="00A9517D">
              <w:rPr>
                <w:rFonts w:ascii="Times New Roman" w:hAnsi="Times New Roman" w:cs="Times New Roman"/>
                <w:sz w:val="28"/>
                <w:szCs w:val="28"/>
              </w:rPr>
              <w:t>Шкала общей интернальности</w:t>
            </w:r>
          </w:p>
        </w:tc>
        <w:tc>
          <w:tcPr>
            <w:tcW w:w="1559" w:type="dxa"/>
          </w:tcPr>
          <w:p w14:paraId="58AAB7B8" w14:textId="7A5598CB" w:rsidR="00F60632" w:rsidRPr="00AE7F72" w:rsidRDefault="00291038" w:rsidP="00BF45DA">
            <w:pPr>
              <w:spacing w:after="0" w:line="240" w:lineRule="auto"/>
              <w:jc w:val="center"/>
              <w:rPr>
                <w:rFonts w:ascii="Times New Roman" w:hAnsi="Times New Roman" w:cs="Times New Roman"/>
                <w:color w:val="000000"/>
                <w:sz w:val="28"/>
                <w:szCs w:val="28"/>
              </w:rPr>
            </w:pPr>
            <w:r w:rsidRPr="00A9517D">
              <w:rPr>
                <w:rFonts w:ascii="Times New Roman" w:hAnsi="Times New Roman" w:cs="Times New Roman"/>
                <w:color w:val="000000"/>
                <w:sz w:val="28"/>
                <w:szCs w:val="28"/>
              </w:rPr>
              <w:t>5,3</w:t>
            </w:r>
            <w:r w:rsidR="00A9517D" w:rsidRPr="00AE7F72">
              <w:rPr>
                <w:rFonts w:ascii="Times New Roman" w:hAnsi="Times New Roman" w:cs="Times New Roman"/>
                <w:color w:val="000000"/>
                <w:sz w:val="28"/>
                <w:szCs w:val="28"/>
              </w:rPr>
              <w:t>9</w:t>
            </w:r>
          </w:p>
        </w:tc>
        <w:tc>
          <w:tcPr>
            <w:tcW w:w="1418" w:type="dxa"/>
          </w:tcPr>
          <w:p w14:paraId="2856EE47" w14:textId="227DD701" w:rsidR="00F60632" w:rsidRPr="00AE7F72" w:rsidRDefault="00291038" w:rsidP="00BF45DA">
            <w:pPr>
              <w:spacing w:after="0" w:line="240" w:lineRule="auto"/>
              <w:jc w:val="center"/>
              <w:rPr>
                <w:rFonts w:ascii="Times New Roman" w:hAnsi="Times New Roman" w:cs="Times New Roman"/>
                <w:color w:val="000000"/>
                <w:sz w:val="28"/>
                <w:szCs w:val="28"/>
              </w:rPr>
            </w:pPr>
            <w:r w:rsidRPr="00A9517D">
              <w:rPr>
                <w:rFonts w:ascii="Times New Roman" w:hAnsi="Times New Roman" w:cs="Times New Roman"/>
                <w:color w:val="000000"/>
                <w:sz w:val="28"/>
                <w:szCs w:val="28"/>
              </w:rPr>
              <w:t>1,9</w:t>
            </w:r>
            <w:r w:rsidR="00A9517D" w:rsidRPr="00AE7F72">
              <w:rPr>
                <w:rFonts w:ascii="Times New Roman" w:hAnsi="Times New Roman" w:cs="Times New Roman"/>
                <w:color w:val="000000"/>
                <w:sz w:val="28"/>
                <w:szCs w:val="28"/>
              </w:rPr>
              <w:t>2</w:t>
            </w:r>
          </w:p>
        </w:tc>
      </w:tr>
      <w:tr w:rsidR="00F60632" w:rsidRPr="00183426" w14:paraId="530DF5C8" w14:textId="77777777" w:rsidTr="00AE7F72">
        <w:trPr>
          <w:trHeight w:val="495"/>
        </w:trPr>
        <w:tc>
          <w:tcPr>
            <w:tcW w:w="6379" w:type="dxa"/>
          </w:tcPr>
          <w:p w14:paraId="59E20EA7" w14:textId="5A5384B4" w:rsidR="00F60632" w:rsidRPr="002B1BB9" w:rsidRDefault="00F60632" w:rsidP="00BF45DA">
            <w:pPr>
              <w:widowControl w:val="0"/>
              <w:autoSpaceDE w:val="0"/>
              <w:autoSpaceDN w:val="0"/>
              <w:adjustRightInd w:val="0"/>
              <w:spacing w:after="0" w:line="240" w:lineRule="auto"/>
              <w:rPr>
                <w:rFonts w:ascii="Times New Roman" w:hAnsi="Times New Roman" w:cs="Times New Roman"/>
                <w:sz w:val="28"/>
                <w:szCs w:val="28"/>
              </w:rPr>
            </w:pPr>
            <w:r w:rsidRPr="002B1BB9">
              <w:rPr>
                <w:rFonts w:ascii="Times New Roman" w:hAnsi="Times New Roman" w:cs="Times New Roman"/>
                <w:sz w:val="28"/>
                <w:szCs w:val="28"/>
              </w:rPr>
              <w:t>Шкала интернальности в области достижений</w:t>
            </w:r>
          </w:p>
        </w:tc>
        <w:tc>
          <w:tcPr>
            <w:tcW w:w="1559" w:type="dxa"/>
          </w:tcPr>
          <w:p w14:paraId="50590BDC" w14:textId="7A94342B" w:rsidR="00F60632" w:rsidRPr="00AE7F72" w:rsidRDefault="00291038" w:rsidP="00BF45DA">
            <w:pPr>
              <w:spacing w:after="0" w:line="240" w:lineRule="auto"/>
              <w:jc w:val="center"/>
              <w:rPr>
                <w:rFonts w:ascii="Times New Roman" w:hAnsi="Times New Roman" w:cs="Times New Roman"/>
                <w:color w:val="000000"/>
                <w:sz w:val="28"/>
                <w:szCs w:val="28"/>
              </w:rPr>
            </w:pPr>
            <w:r w:rsidRPr="002B1BB9">
              <w:rPr>
                <w:rFonts w:ascii="Times New Roman" w:hAnsi="Times New Roman" w:cs="Times New Roman"/>
                <w:color w:val="000000"/>
                <w:sz w:val="28"/>
                <w:szCs w:val="28"/>
              </w:rPr>
              <w:t>5,</w:t>
            </w:r>
            <w:r w:rsidR="002B1BB9" w:rsidRPr="00AE7F72">
              <w:rPr>
                <w:rFonts w:ascii="Times New Roman" w:hAnsi="Times New Roman" w:cs="Times New Roman"/>
                <w:color w:val="000000"/>
                <w:sz w:val="28"/>
                <w:szCs w:val="28"/>
              </w:rPr>
              <w:t>70</w:t>
            </w:r>
          </w:p>
        </w:tc>
        <w:tc>
          <w:tcPr>
            <w:tcW w:w="1418" w:type="dxa"/>
          </w:tcPr>
          <w:p w14:paraId="0328E60B" w14:textId="1D16C8EE" w:rsidR="00F60632" w:rsidRPr="002B1BB9" w:rsidRDefault="00291038" w:rsidP="00BF45DA">
            <w:pPr>
              <w:spacing w:after="0" w:line="240" w:lineRule="auto"/>
              <w:jc w:val="center"/>
              <w:rPr>
                <w:rFonts w:ascii="Times New Roman" w:hAnsi="Times New Roman" w:cs="Times New Roman"/>
                <w:color w:val="000000"/>
                <w:sz w:val="28"/>
                <w:szCs w:val="28"/>
                <w:lang w:val="en-US"/>
              </w:rPr>
            </w:pPr>
            <w:r w:rsidRPr="002B1BB9">
              <w:rPr>
                <w:rFonts w:ascii="Times New Roman" w:hAnsi="Times New Roman" w:cs="Times New Roman"/>
                <w:color w:val="000000"/>
                <w:sz w:val="28"/>
                <w:szCs w:val="28"/>
              </w:rPr>
              <w:t>2,1</w:t>
            </w:r>
            <w:r w:rsidR="002B1BB9" w:rsidRPr="002B1BB9">
              <w:rPr>
                <w:rFonts w:ascii="Times New Roman" w:hAnsi="Times New Roman" w:cs="Times New Roman"/>
                <w:color w:val="000000"/>
                <w:sz w:val="28"/>
                <w:szCs w:val="28"/>
                <w:lang w:val="en-US"/>
              </w:rPr>
              <w:t>1</w:t>
            </w:r>
          </w:p>
        </w:tc>
      </w:tr>
      <w:tr w:rsidR="00F60632" w:rsidRPr="00183426" w14:paraId="3AE1A365" w14:textId="77777777" w:rsidTr="00AE7F72">
        <w:trPr>
          <w:trHeight w:val="495"/>
        </w:trPr>
        <w:tc>
          <w:tcPr>
            <w:tcW w:w="6379" w:type="dxa"/>
          </w:tcPr>
          <w:p w14:paraId="599AE5EE" w14:textId="5116DE62" w:rsidR="00F60632" w:rsidRPr="002B1BB9" w:rsidRDefault="00F60632" w:rsidP="00BF45DA">
            <w:pPr>
              <w:widowControl w:val="0"/>
              <w:autoSpaceDE w:val="0"/>
              <w:autoSpaceDN w:val="0"/>
              <w:adjustRightInd w:val="0"/>
              <w:spacing w:after="0" w:line="240" w:lineRule="auto"/>
              <w:rPr>
                <w:rFonts w:ascii="Times New Roman" w:hAnsi="Times New Roman" w:cs="Times New Roman"/>
                <w:sz w:val="28"/>
                <w:szCs w:val="28"/>
              </w:rPr>
            </w:pPr>
            <w:r w:rsidRPr="002B1BB9">
              <w:rPr>
                <w:rFonts w:ascii="Times New Roman" w:hAnsi="Times New Roman" w:cs="Times New Roman"/>
                <w:sz w:val="28"/>
                <w:szCs w:val="28"/>
              </w:rPr>
              <w:t>Шкала интернальности в области неудач</w:t>
            </w:r>
          </w:p>
        </w:tc>
        <w:tc>
          <w:tcPr>
            <w:tcW w:w="1559" w:type="dxa"/>
          </w:tcPr>
          <w:p w14:paraId="2673B800" w14:textId="4CEC1273" w:rsidR="00F60632" w:rsidRPr="002B1BB9" w:rsidRDefault="00291038" w:rsidP="00BF45DA">
            <w:pPr>
              <w:spacing w:after="0" w:line="240" w:lineRule="auto"/>
              <w:jc w:val="center"/>
              <w:rPr>
                <w:rFonts w:ascii="Times New Roman" w:hAnsi="Times New Roman" w:cs="Times New Roman"/>
                <w:color w:val="000000"/>
                <w:sz w:val="28"/>
                <w:szCs w:val="28"/>
                <w:lang w:val="en-US"/>
              </w:rPr>
            </w:pPr>
            <w:r w:rsidRPr="002B1BB9">
              <w:rPr>
                <w:rFonts w:ascii="Times New Roman" w:hAnsi="Times New Roman" w:cs="Times New Roman"/>
                <w:color w:val="000000"/>
                <w:sz w:val="28"/>
                <w:szCs w:val="28"/>
              </w:rPr>
              <w:t>4,9</w:t>
            </w:r>
            <w:r w:rsidR="002B1BB9" w:rsidRPr="002B1BB9">
              <w:rPr>
                <w:rFonts w:ascii="Times New Roman" w:hAnsi="Times New Roman" w:cs="Times New Roman"/>
                <w:color w:val="000000"/>
                <w:sz w:val="28"/>
                <w:szCs w:val="28"/>
                <w:lang w:val="en-US"/>
              </w:rPr>
              <w:t>6</w:t>
            </w:r>
          </w:p>
        </w:tc>
        <w:tc>
          <w:tcPr>
            <w:tcW w:w="1418" w:type="dxa"/>
          </w:tcPr>
          <w:p w14:paraId="406697FD" w14:textId="3F9454B4" w:rsidR="00F60632" w:rsidRPr="002B1BB9" w:rsidRDefault="00291038" w:rsidP="00BF45DA">
            <w:pPr>
              <w:spacing w:after="0" w:line="240" w:lineRule="auto"/>
              <w:jc w:val="center"/>
              <w:rPr>
                <w:rFonts w:ascii="Times New Roman" w:hAnsi="Times New Roman" w:cs="Times New Roman"/>
                <w:color w:val="000000"/>
                <w:sz w:val="28"/>
                <w:szCs w:val="28"/>
                <w:lang w:val="en-US"/>
              </w:rPr>
            </w:pPr>
            <w:r w:rsidRPr="002B1BB9">
              <w:rPr>
                <w:rFonts w:ascii="Times New Roman" w:hAnsi="Times New Roman" w:cs="Times New Roman"/>
                <w:color w:val="000000"/>
                <w:sz w:val="28"/>
                <w:szCs w:val="28"/>
              </w:rPr>
              <w:t>1,8</w:t>
            </w:r>
            <w:r w:rsidR="002B1BB9" w:rsidRPr="002B1BB9">
              <w:rPr>
                <w:rFonts w:ascii="Times New Roman" w:hAnsi="Times New Roman" w:cs="Times New Roman"/>
                <w:color w:val="000000"/>
                <w:sz w:val="28"/>
                <w:szCs w:val="28"/>
                <w:lang w:val="en-US"/>
              </w:rPr>
              <w:t>2</w:t>
            </w:r>
          </w:p>
        </w:tc>
      </w:tr>
      <w:tr w:rsidR="00F60632" w:rsidRPr="00183426" w14:paraId="4C5D3232" w14:textId="77777777" w:rsidTr="00AE7F72">
        <w:trPr>
          <w:trHeight w:val="510"/>
        </w:trPr>
        <w:tc>
          <w:tcPr>
            <w:tcW w:w="6379" w:type="dxa"/>
          </w:tcPr>
          <w:p w14:paraId="7D463566" w14:textId="755E2C24" w:rsidR="00F60632" w:rsidRPr="00CC2EF5" w:rsidRDefault="00F60632" w:rsidP="00BF45DA">
            <w:pPr>
              <w:widowControl w:val="0"/>
              <w:autoSpaceDE w:val="0"/>
              <w:autoSpaceDN w:val="0"/>
              <w:adjustRightInd w:val="0"/>
              <w:spacing w:after="0" w:line="240" w:lineRule="auto"/>
              <w:rPr>
                <w:rFonts w:ascii="Times New Roman" w:hAnsi="Times New Roman" w:cs="Times New Roman"/>
                <w:sz w:val="28"/>
                <w:szCs w:val="28"/>
              </w:rPr>
            </w:pPr>
            <w:r w:rsidRPr="00CC2EF5">
              <w:rPr>
                <w:rFonts w:ascii="Times New Roman" w:hAnsi="Times New Roman" w:cs="Times New Roman"/>
                <w:sz w:val="28"/>
                <w:szCs w:val="28"/>
              </w:rPr>
              <w:t>Шкала интернальности в семейных отношениях</w:t>
            </w:r>
          </w:p>
        </w:tc>
        <w:tc>
          <w:tcPr>
            <w:tcW w:w="1559" w:type="dxa"/>
          </w:tcPr>
          <w:p w14:paraId="097B96D9" w14:textId="5901B184" w:rsidR="00F60632" w:rsidRPr="00CC2EF5" w:rsidRDefault="00CC2EF5" w:rsidP="00BF45DA">
            <w:pPr>
              <w:spacing w:after="0" w:line="240" w:lineRule="auto"/>
              <w:jc w:val="center"/>
              <w:rPr>
                <w:rFonts w:ascii="Times New Roman" w:hAnsi="Times New Roman" w:cs="Times New Roman"/>
                <w:color w:val="000000"/>
                <w:sz w:val="28"/>
                <w:szCs w:val="28"/>
                <w:lang w:val="en-US"/>
              </w:rPr>
            </w:pPr>
            <w:r w:rsidRPr="00CC2EF5">
              <w:rPr>
                <w:rFonts w:ascii="Times New Roman" w:hAnsi="Times New Roman" w:cs="Times New Roman"/>
                <w:color w:val="000000"/>
                <w:sz w:val="28"/>
                <w:szCs w:val="28"/>
                <w:lang w:val="en-US"/>
              </w:rPr>
              <w:t>5</w:t>
            </w:r>
            <w:r w:rsidRPr="00CC2EF5">
              <w:rPr>
                <w:rFonts w:ascii="Times New Roman" w:hAnsi="Times New Roman" w:cs="Times New Roman"/>
                <w:color w:val="000000"/>
                <w:sz w:val="28"/>
                <w:szCs w:val="28"/>
              </w:rPr>
              <w:t>,</w:t>
            </w:r>
            <w:r w:rsidRPr="00CC2EF5">
              <w:rPr>
                <w:rFonts w:ascii="Times New Roman" w:hAnsi="Times New Roman" w:cs="Times New Roman"/>
                <w:color w:val="000000"/>
                <w:sz w:val="28"/>
                <w:szCs w:val="28"/>
                <w:lang w:val="en-US"/>
              </w:rPr>
              <w:t>01</w:t>
            </w:r>
          </w:p>
        </w:tc>
        <w:tc>
          <w:tcPr>
            <w:tcW w:w="1418" w:type="dxa"/>
          </w:tcPr>
          <w:p w14:paraId="6556C1FF" w14:textId="0BFD9756" w:rsidR="00F60632" w:rsidRPr="00CC2EF5" w:rsidRDefault="00291038" w:rsidP="00BF45DA">
            <w:pPr>
              <w:spacing w:after="0" w:line="240" w:lineRule="auto"/>
              <w:jc w:val="center"/>
              <w:rPr>
                <w:rFonts w:ascii="Times New Roman" w:hAnsi="Times New Roman" w:cs="Times New Roman"/>
                <w:color w:val="000000"/>
                <w:sz w:val="28"/>
                <w:szCs w:val="28"/>
              </w:rPr>
            </w:pPr>
            <w:r w:rsidRPr="00CC2EF5">
              <w:rPr>
                <w:rFonts w:ascii="Times New Roman" w:hAnsi="Times New Roman" w:cs="Times New Roman"/>
                <w:color w:val="000000"/>
                <w:sz w:val="28"/>
                <w:szCs w:val="28"/>
              </w:rPr>
              <w:t>1,</w:t>
            </w:r>
            <w:r w:rsidR="00CC2EF5" w:rsidRPr="00CC2EF5">
              <w:rPr>
                <w:rFonts w:ascii="Times New Roman" w:hAnsi="Times New Roman" w:cs="Times New Roman"/>
                <w:color w:val="000000"/>
                <w:sz w:val="28"/>
                <w:szCs w:val="28"/>
              </w:rPr>
              <w:t>69</w:t>
            </w:r>
          </w:p>
        </w:tc>
      </w:tr>
      <w:tr w:rsidR="00F60632" w:rsidRPr="00183426" w14:paraId="7387858B" w14:textId="77777777" w:rsidTr="00AE7F72">
        <w:trPr>
          <w:trHeight w:val="495"/>
        </w:trPr>
        <w:tc>
          <w:tcPr>
            <w:tcW w:w="6379" w:type="dxa"/>
          </w:tcPr>
          <w:p w14:paraId="2E5B8AD9" w14:textId="40D76342" w:rsidR="00F60632" w:rsidRPr="00CC2EF5" w:rsidRDefault="00F60632" w:rsidP="00BF45DA">
            <w:pPr>
              <w:widowControl w:val="0"/>
              <w:autoSpaceDE w:val="0"/>
              <w:autoSpaceDN w:val="0"/>
              <w:adjustRightInd w:val="0"/>
              <w:spacing w:after="0" w:line="240" w:lineRule="auto"/>
              <w:rPr>
                <w:rFonts w:ascii="Times New Roman" w:hAnsi="Times New Roman" w:cs="Times New Roman"/>
                <w:sz w:val="28"/>
                <w:szCs w:val="28"/>
              </w:rPr>
            </w:pPr>
            <w:r w:rsidRPr="00CC2EF5">
              <w:rPr>
                <w:rFonts w:ascii="Times New Roman" w:hAnsi="Times New Roman" w:cs="Times New Roman"/>
                <w:sz w:val="28"/>
                <w:szCs w:val="28"/>
              </w:rPr>
              <w:t>Шкала интернальн</w:t>
            </w:r>
            <w:r w:rsidR="00C230B3" w:rsidRPr="00CC2EF5">
              <w:rPr>
                <w:rFonts w:ascii="Times New Roman" w:hAnsi="Times New Roman" w:cs="Times New Roman"/>
                <w:sz w:val="28"/>
                <w:szCs w:val="28"/>
              </w:rPr>
              <w:t>о</w:t>
            </w:r>
            <w:r w:rsidRPr="00CC2EF5">
              <w:rPr>
                <w:rFonts w:ascii="Times New Roman" w:hAnsi="Times New Roman" w:cs="Times New Roman"/>
                <w:sz w:val="28"/>
                <w:szCs w:val="28"/>
              </w:rPr>
              <w:t>сти в области производственных отношений</w:t>
            </w:r>
          </w:p>
        </w:tc>
        <w:tc>
          <w:tcPr>
            <w:tcW w:w="1559" w:type="dxa"/>
          </w:tcPr>
          <w:p w14:paraId="08EA62C7" w14:textId="4DA6639E" w:rsidR="00F60632" w:rsidRPr="00CC2EF5" w:rsidRDefault="00291038" w:rsidP="00BF45DA">
            <w:pPr>
              <w:spacing w:after="0" w:line="240" w:lineRule="auto"/>
              <w:jc w:val="center"/>
              <w:rPr>
                <w:rFonts w:ascii="Times New Roman" w:hAnsi="Times New Roman" w:cs="Times New Roman"/>
                <w:color w:val="000000"/>
                <w:sz w:val="28"/>
                <w:szCs w:val="28"/>
              </w:rPr>
            </w:pPr>
            <w:r w:rsidRPr="00CC2EF5">
              <w:rPr>
                <w:rFonts w:ascii="Times New Roman" w:hAnsi="Times New Roman" w:cs="Times New Roman"/>
                <w:color w:val="000000"/>
                <w:sz w:val="28"/>
                <w:szCs w:val="28"/>
              </w:rPr>
              <w:t>4,</w:t>
            </w:r>
            <w:r w:rsidR="00CC2EF5" w:rsidRPr="00CC2EF5">
              <w:rPr>
                <w:rFonts w:ascii="Times New Roman" w:hAnsi="Times New Roman" w:cs="Times New Roman"/>
                <w:color w:val="000000"/>
                <w:sz w:val="28"/>
                <w:szCs w:val="28"/>
              </w:rPr>
              <w:t>20</w:t>
            </w:r>
          </w:p>
        </w:tc>
        <w:tc>
          <w:tcPr>
            <w:tcW w:w="1418" w:type="dxa"/>
          </w:tcPr>
          <w:p w14:paraId="22DC2BC2" w14:textId="22D8B228" w:rsidR="00F60632" w:rsidRPr="00CC2EF5" w:rsidRDefault="00291038" w:rsidP="00BF45DA">
            <w:pPr>
              <w:spacing w:after="0" w:line="240" w:lineRule="auto"/>
              <w:jc w:val="center"/>
              <w:rPr>
                <w:rFonts w:ascii="Times New Roman" w:hAnsi="Times New Roman" w:cs="Times New Roman"/>
                <w:color w:val="000000"/>
                <w:sz w:val="28"/>
                <w:szCs w:val="28"/>
              </w:rPr>
            </w:pPr>
            <w:r w:rsidRPr="00CC2EF5">
              <w:rPr>
                <w:rFonts w:ascii="Times New Roman" w:hAnsi="Times New Roman" w:cs="Times New Roman"/>
                <w:color w:val="000000"/>
                <w:sz w:val="28"/>
                <w:szCs w:val="28"/>
              </w:rPr>
              <w:t>1,4</w:t>
            </w:r>
            <w:r w:rsidR="00CC2EF5" w:rsidRPr="00CC2EF5">
              <w:rPr>
                <w:rFonts w:ascii="Times New Roman" w:hAnsi="Times New Roman" w:cs="Times New Roman"/>
                <w:color w:val="000000"/>
                <w:sz w:val="28"/>
                <w:szCs w:val="28"/>
              </w:rPr>
              <w:t>1</w:t>
            </w:r>
          </w:p>
        </w:tc>
      </w:tr>
      <w:tr w:rsidR="00F60632" w:rsidRPr="00183426" w14:paraId="1590454F" w14:textId="77777777" w:rsidTr="00AE7F72">
        <w:trPr>
          <w:trHeight w:val="495"/>
        </w:trPr>
        <w:tc>
          <w:tcPr>
            <w:tcW w:w="6379" w:type="dxa"/>
          </w:tcPr>
          <w:p w14:paraId="311B1E0F" w14:textId="3D5A1D62" w:rsidR="00F60632" w:rsidRPr="00C10CB0" w:rsidRDefault="00F60632" w:rsidP="00BF45DA">
            <w:pPr>
              <w:widowControl w:val="0"/>
              <w:autoSpaceDE w:val="0"/>
              <w:autoSpaceDN w:val="0"/>
              <w:adjustRightInd w:val="0"/>
              <w:spacing w:after="0" w:line="240" w:lineRule="auto"/>
              <w:rPr>
                <w:rFonts w:ascii="Times New Roman" w:hAnsi="Times New Roman" w:cs="Times New Roman"/>
                <w:sz w:val="28"/>
                <w:szCs w:val="28"/>
              </w:rPr>
            </w:pPr>
            <w:r w:rsidRPr="00C10CB0">
              <w:rPr>
                <w:rFonts w:ascii="Times New Roman" w:hAnsi="Times New Roman" w:cs="Times New Roman"/>
                <w:sz w:val="28"/>
                <w:szCs w:val="28"/>
              </w:rPr>
              <w:t>Шкала интернальн</w:t>
            </w:r>
            <w:r w:rsidR="00C230B3" w:rsidRPr="00C10CB0">
              <w:rPr>
                <w:rFonts w:ascii="Times New Roman" w:hAnsi="Times New Roman" w:cs="Times New Roman"/>
                <w:sz w:val="28"/>
                <w:szCs w:val="28"/>
              </w:rPr>
              <w:t>о</w:t>
            </w:r>
            <w:r w:rsidRPr="00C10CB0">
              <w:rPr>
                <w:rFonts w:ascii="Times New Roman" w:hAnsi="Times New Roman" w:cs="Times New Roman"/>
                <w:sz w:val="28"/>
                <w:szCs w:val="28"/>
              </w:rPr>
              <w:t>сти в области межличностных отношений</w:t>
            </w:r>
          </w:p>
        </w:tc>
        <w:tc>
          <w:tcPr>
            <w:tcW w:w="1559" w:type="dxa"/>
          </w:tcPr>
          <w:p w14:paraId="785CE2F6" w14:textId="20F62C80" w:rsidR="00F60632" w:rsidRPr="00C10CB0" w:rsidRDefault="00291038" w:rsidP="00BF45DA">
            <w:pPr>
              <w:spacing w:after="0" w:line="240" w:lineRule="auto"/>
              <w:jc w:val="center"/>
              <w:rPr>
                <w:rFonts w:ascii="Times New Roman" w:hAnsi="Times New Roman" w:cs="Times New Roman"/>
                <w:color w:val="000000"/>
                <w:sz w:val="28"/>
                <w:szCs w:val="28"/>
              </w:rPr>
            </w:pPr>
            <w:r w:rsidRPr="00C10CB0">
              <w:rPr>
                <w:rFonts w:ascii="Times New Roman" w:hAnsi="Times New Roman" w:cs="Times New Roman"/>
                <w:color w:val="000000"/>
                <w:sz w:val="28"/>
                <w:szCs w:val="28"/>
              </w:rPr>
              <w:t>6,</w:t>
            </w:r>
            <w:r w:rsidR="00477137" w:rsidRPr="00C10CB0">
              <w:rPr>
                <w:rFonts w:ascii="Times New Roman" w:hAnsi="Times New Roman" w:cs="Times New Roman"/>
                <w:color w:val="000000"/>
                <w:sz w:val="28"/>
                <w:szCs w:val="28"/>
              </w:rPr>
              <w:t>71</w:t>
            </w:r>
          </w:p>
        </w:tc>
        <w:tc>
          <w:tcPr>
            <w:tcW w:w="1418" w:type="dxa"/>
          </w:tcPr>
          <w:p w14:paraId="1E7BFC71" w14:textId="4F201736" w:rsidR="00F60632" w:rsidRPr="00C10CB0" w:rsidRDefault="00291038" w:rsidP="00BF45DA">
            <w:pPr>
              <w:spacing w:after="0" w:line="240" w:lineRule="auto"/>
              <w:jc w:val="center"/>
              <w:rPr>
                <w:rFonts w:ascii="Times New Roman" w:hAnsi="Times New Roman" w:cs="Times New Roman"/>
                <w:color w:val="000000"/>
                <w:sz w:val="28"/>
                <w:szCs w:val="28"/>
              </w:rPr>
            </w:pPr>
            <w:r w:rsidRPr="00C10CB0">
              <w:rPr>
                <w:rFonts w:ascii="Times New Roman" w:hAnsi="Times New Roman" w:cs="Times New Roman"/>
                <w:color w:val="000000"/>
                <w:sz w:val="28"/>
                <w:szCs w:val="28"/>
              </w:rPr>
              <w:t>1,9</w:t>
            </w:r>
            <w:r w:rsidR="00477137" w:rsidRPr="00C10CB0">
              <w:rPr>
                <w:rFonts w:ascii="Times New Roman" w:hAnsi="Times New Roman" w:cs="Times New Roman"/>
                <w:color w:val="000000"/>
                <w:sz w:val="28"/>
                <w:szCs w:val="28"/>
              </w:rPr>
              <w:t>7</w:t>
            </w:r>
          </w:p>
        </w:tc>
      </w:tr>
      <w:tr w:rsidR="00F60632" w:rsidRPr="00183426" w14:paraId="59225C16" w14:textId="77777777" w:rsidTr="00AE7F72">
        <w:trPr>
          <w:trHeight w:val="495"/>
        </w:trPr>
        <w:tc>
          <w:tcPr>
            <w:tcW w:w="6379" w:type="dxa"/>
          </w:tcPr>
          <w:p w14:paraId="5ABF9B66" w14:textId="0B1F67A1" w:rsidR="00F60632" w:rsidRPr="00C10CB0" w:rsidRDefault="00F60632" w:rsidP="00BF45DA">
            <w:pPr>
              <w:widowControl w:val="0"/>
              <w:autoSpaceDE w:val="0"/>
              <w:autoSpaceDN w:val="0"/>
              <w:adjustRightInd w:val="0"/>
              <w:spacing w:after="0" w:line="240" w:lineRule="auto"/>
              <w:rPr>
                <w:rFonts w:ascii="Times New Roman" w:hAnsi="Times New Roman" w:cs="Times New Roman"/>
                <w:sz w:val="28"/>
                <w:szCs w:val="28"/>
              </w:rPr>
            </w:pPr>
            <w:r w:rsidRPr="00C10CB0">
              <w:rPr>
                <w:rFonts w:ascii="Times New Roman" w:hAnsi="Times New Roman" w:cs="Times New Roman"/>
                <w:sz w:val="28"/>
                <w:szCs w:val="28"/>
              </w:rPr>
              <w:t>Шкала интернальности в отношении здоровья и болезни</w:t>
            </w:r>
          </w:p>
        </w:tc>
        <w:tc>
          <w:tcPr>
            <w:tcW w:w="1559" w:type="dxa"/>
          </w:tcPr>
          <w:p w14:paraId="03B97EA3" w14:textId="7D1FF8DD" w:rsidR="00F60632" w:rsidRPr="00C10CB0" w:rsidRDefault="00291038" w:rsidP="00BF45DA">
            <w:pPr>
              <w:spacing w:after="0" w:line="240" w:lineRule="auto"/>
              <w:jc w:val="center"/>
              <w:rPr>
                <w:rFonts w:ascii="Times New Roman" w:hAnsi="Times New Roman" w:cs="Times New Roman"/>
                <w:color w:val="000000"/>
                <w:sz w:val="28"/>
                <w:szCs w:val="28"/>
              </w:rPr>
            </w:pPr>
            <w:r w:rsidRPr="00C10CB0">
              <w:rPr>
                <w:rFonts w:ascii="Times New Roman" w:hAnsi="Times New Roman" w:cs="Times New Roman"/>
                <w:color w:val="000000"/>
                <w:sz w:val="28"/>
                <w:szCs w:val="28"/>
              </w:rPr>
              <w:t>5,</w:t>
            </w:r>
            <w:r w:rsidR="00C10CB0" w:rsidRPr="00C10CB0">
              <w:rPr>
                <w:rFonts w:ascii="Times New Roman" w:hAnsi="Times New Roman" w:cs="Times New Roman"/>
                <w:color w:val="000000"/>
                <w:sz w:val="28"/>
                <w:szCs w:val="28"/>
              </w:rPr>
              <w:t>31</w:t>
            </w:r>
          </w:p>
        </w:tc>
        <w:tc>
          <w:tcPr>
            <w:tcW w:w="1418" w:type="dxa"/>
          </w:tcPr>
          <w:p w14:paraId="7E3BD9E0" w14:textId="546EAC70" w:rsidR="00F60632" w:rsidRPr="00C10CB0" w:rsidRDefault="00291038" w:rsidP="00BF45DA">
            <w:pPr>
              <w:spacing w:after="0" w:line="240" w:lineRule="auto"/>
              <w:jc w:val="center"/>
              <w:rPr>
                <w:rFonts w:ascii="Times New Roman" w:hAnsi="Times New Roman" w:cs="Times New Roman"/>
                <w:color w:val="000000"/>
                <w:sz w:val="28"/>
                <w:szCs w:val="28"/>
              </w:rPr>
            </w:pPr>
            <w:r w:rsidRPr="00C10CB0">
              <w:rPr>
                <w:rFonts w:ascii="Times New Roman" w:hAnsi="Times New Roman" w:cs="Times New Roman"/>
                <w:color w:val="000000"/>
                <w:sz w:val="28"/>
                <w:szCs w:val="28"/>
              </w:rPr>
              <w:t>1,5</w:t>
            </w:r>
            <w:r w:rsidR="00C10CB0" w:rsidRPr="00C10CB0">
              <w:rPr>
                <w:rFonts w:ascii="Times New Roman" w:hAnsi="Times New Roman" w:cs="Times New Roman"/>
                <w:color w:val="000000"/>
                <w:sz w:val="28"/>
                <w:szCs w:val="28"/>
              </w:rPr>
              <w:t>1</w:t>
            </w:r>
          </w:p>
        </w:tc>
      </w:tr>
    </w:tbl>
    <w:p w14:paraId="61639AD0" w14:textId="77777777" w:rsidR="0027648E" w:rsidRDefault="0027648E" w:rsidP="00300EDA">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06917CCE" w14:textId="608132F1" w:rsidR="00DD1E8A" w:rsidRDefault="00300EDA" w:rsidP="00300ED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C7312">
        <w:rPr>
          <w:rFonts w:ascii="Times New Roman" w:hAnsi="Times New Roman" w:cs="Times New Roman"/>
          <w:sz w:val="28"/>
          <w:szCs w:val="28"/>
        </w:rPr>
        <w:t>Как видно из таблицы</w:t>
      </w:r>
      <w:r w:rsidR="00AE7F72">
        <w:rPr>
          <w:rFonts w:ascii="Times New Roman" w:hAnsi="Times New Roman" w:cs="Times New Roman"/>
          <w:sz w:val="28"/>
          <w:szCs w:val="28"/>
        </w:rPr>
        <w:t xml:space="preserve"> </w:t>
      </w:r>
      <w:r w:rsidR="00F332A9">
        <w:rPr>
          <w:rFonts w:ascii="Times New Roman" w:hAnsi="Times New Roman" w:cs="Times New Roman"/>
          <w:sz w:val="28"/>
          <w:szCs w:val="28"/>
        </w:rPr>
        <w:t>6</w:t>
      </w:r>
      <w:r w:rsidRPr="00CC7312">
        <w:rPr>
          <w:rFonts w:ascii="Times New Roman" w:hAnsi="Times New Roman" w:cs="Times New Roman"/>
          <w:sz w:val="28"/>
          <w:szCs w:val="28"/>
        </w:rPr>
        <w:t xml:space="preserve">,  </w:t>
      </w:r>
      <w:r w:rsidR="00BF45DA">
        <w:rPr>
          <w:rFonts w:ascii="Times New Roman" w:hAnsi="Times New Roman" w:cs="Times New Roman"/>
          <w:sz w:val="28"/>
          <w:szCs w:val="28"/>
        </w:rPr>
        <w:t>показатели</w:t>
      </w:r>
      <w:r w:rsidRPr="00CC7312">
        <w:rPr>
          <w:rFonts w:ascii="Times New Roman" w:hAnsi="Times New Roman" w:cs="Times New Roman"/>
          <w:sz w:val="28"/>
          <w:szCs w:val="28"/>
        </w:rPr>
        <w:t xml:space="preserve"> общей интернальности и большинства шкал соответствуют среднему уровню выраженности. </w:t>
      </w:r>
      <w:r w:rsidR="00EB7C17" w:rsidRPr="00CC7312">
        <w:rPr>
          <w:rFonts w:ascii="Times New Roman" w:hAnsi="Times New Roman" w:cs="Times New Roman"/>
          <w:sz w:val="28"/>
          <w:szCs w:val="28"/>
        </w:rPr>
        <w:t>Несколько ниже среднего</w:t>
      </w:r>
      <w:r w:rsidR="00AE7F72">
        <w:rPr>
          <w:rFonts w:ascii="Times New Roman" w:hAnsi="Times New Roman" w:cs="Times New Roman"/>
          <w:sz w:val="28"/>
          <w:szCs w:val="28"/>
        </w:rPr>
        <w:t xml:space="preserve"> получены</w:t>
      </w:r>
      <w:r w:rsidR="00EB7C17" w:rsidRPr="00CC7312">
        <w:rPr>
          <w:rFonts w:ascii="Times New Roman" w:hAnsi="Times New Roman" w:cs="Times New Roman"/>
          <w:sz w:val="28"/>
          <w:szCs w:val="28"/>
        </w:rPr>
        <w:t xml:space="preserve"> показатели по </w:t>
      </w:r>
      <w:r w:rsidR="00AE7F72">
        <w:rPr>
          <w:rFonts w:ascii="Times New Roman" w:hAnsi="Times New Roman" w:cs="Times New Roman"/>
          <w:sz w:val="28"/>
          <w:szCs w:val="28"/>
        </w:rPr>
        <w:t>ш</w:t>
      </w:r>
      <w:r w:rsidR="00EB7C17" w:rsidRPr="00CC7312">
        <w:rPr>
          <w:rFonts w:ascii="Times New Roman" w:hAnsi="Times New Roman" w:cs="Times New Roman"/>
          <w:sz w:val="28"/>
          <w:szCs w:val="28"/>
        </w:rPr>
        <w:t xml:space="preserve">кале </w:t>
      </w:r>
      <w:r w:rsidR="00AE7F72">
        <w:rPr>
          <w:rFonts w:ascii="Times New Roman" w:hAnsi="Times New Roman" w:cs="Times New Roman"/>
          <w:sz w:val="28"/>
          <w:szCs w:val="28"/>
        </w:rPr>
        <w:t>«</w:t>
      </w:r>
      <w:r w:rsidR="00EB7C17" w:rsidRPr="00CC7312">
        <w:rPr>
          <w:rFonts w:ascii="Times New Roman" w:hAnsi="Times New Roman" w:cs="Times New Roman"/>
          <w:sz w:val="28"/>
          <w:szCs w:val="28"/>
        </w:rPr>
        <w:t>интернальности в области производственных отношений</w:t>
      </w:r>
      <w:r w:rsidR="00AE7F72">
        <w:rPr>
          <w:rFonts w:ascii="Times New Roman" w:hAnsi="Times New Roman" w:cs="Times New Roman"/>
          <w:sz w:val="28"/>
          <w:szCs w:val="28"/>
        </w:rPr>
        <w:t>»</w:t>
      </w:r>
      <w:r w:rsidR="008A23A2" w:rsidRPr="00CC7312">
        <w:rPr>
          <w:rFonts w:ascii="Times New Roman" w:hAnsi="Times New Roman" w:cs="Times New Roman"/>
          <w:sz w:val="28"/>
          <w:szCs w:val="28"/>
        </w:rPr>
        <w:t xml:space="preserve">, </w:t>
      </w:r>
      <w:r w:rsidR="00611680" w:rsidRPr="00CC7312">
        <w:rPr>
          <w:rFonts w:ascii="Times New Roman" w:hAnsi="Times New Roman" w:cs="Times New Roman"/>
          <w:sz w:val="28"/>
          <w:szCs w:val="28"/>
        </w:rPr>
        <w:t xml:space="preserve">что связано, вероятно, с тем, что респонденты обеспокоены развитием своей профессиональной карьеры, своего бизнеса, и полагают, что все происходящее в этой области не всегда может зависеть от них.  При этом </w:t>
      </w:r>
      <w:r w:rsidR="00AE7F72">
        <w:rPr>
          <w:rFonts w:ascii="Times New Roman" w:hAnsi="Times New Roman" w:cs="Times New Roman"/>
          <w:sz w:val="28"/>
          <w:szCs w:val="28"/>
        </w:rPr>
        <w:t xml:space="preserve">у респондентов в целом </w:t>
      </w:r>
      <w:r w:rsidR="00611680" w:rsidRPr="00CC7312">
        <w:rPr>
          <w:rFonts w:ascii="Times New Roman" w:hAnsi="Times New Roman" w:cs="Times New Roman"/>
          <w:sz w:val="28"/>
          <w:szCs w:val="28"/>
        </w:rPr>
        <w:t>уровень интернальности в межличностных отношениях несколько выше среднего, что позволяет предположить достаточно высокий уровень уверенности респондентов в своих способностях выстраивать формальные и неформальные отношения с другими людьми, вызывать к себе уважение и симпатию.</w:t>
      </w:r>
    </w:p>
    <w:p w14:paraId="0B08D77C" w14:textId="578C2D74" w:rsidR="006B78F4" w:rsidRPr="00337FF8" w:rsidRDefault="006B78F4" w:rsidP="006B78F4">
      <w:pPr>
        <w:spacing w:before="720" w:after="0" w:line="360" w:lineRule="auto"/>
        <w:ind w:firstLine="709"/>
        <w:jc w:val="both"/>
        <w:rPr>
          <w:rFonts w:ascii="Times New Roman" w:hAnsi="Times New Roman" w:cs="Times New Roman"/>
          <w:b/>
          <w:sz w:val="28"/>
          <w:szCs w:val="28"/>
        </w:rPr>
      </w:pPr>
      <w:r w:rsidRPr="00337FF8">
        <w:rPr>
          <w:rFonts w:ascii="Times New Roman" w:hAnsi="Times New Roman" w:cs="Times New Roman"/>
          <w:b/>
          <w:sz w:val="28"/>
          <w:szCs w:val="28"/>
        </w:rPr>
        <w:t>3.</w:t>
      </w:r>
      <w:r w:rsidR="00F332A9">
        <w:rPr>
          <w:rFonts w:ascii="Times New Roman" w:hAnsi="Times New Roman" w:cs="Times New Roman"/>
          <w:b/>
          <w:sz w:val="28"/>
          <w:szCs w:val="28"/>
        </w:rPr>
        <w:t>4</w:t>
      </w:r>
      <w:r w:rsidRPr="00337FF8">
        <w:rPr>
          <w:rFonts w:ascii="Times New Roman" w:hAnsi="Times New Roman" w:cs="Times New Roman"/>
          <w:b/>
          <w:sz w:val="28"/>
          <w:szCs w:val="28"/>
        </w:rPr>
        <w:t>. Анализ влияния на исследуемые показатели факторов пола и возраста</w:t>
      </w:r>
    </w:p>
    <w:p w14:paraId="6D3F7940" w14:textId="06D25184" w:rsidR="006B78F4" w:rsidRDefault="006B78F4" w:rsidP="006B78F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анализа влияния фактора «возраст» на исследуемые показатели </w:t>
      </w:r>
      <w:r w:rsidRPr="007E5E99">
        <w:rPr>
          <w:rFonts w:ascii="Times New Roman" w:hAnsi="Times New Roman" w:cs="Times New Roman"/>
          <w:sz w:val="28"/>
          <w:szCs w:val="28"/>
        </w:rPr>
        <w:t xml:space="preserve">было проведено разделение общей выборки испытуемых на группы по возрасту при </w:t>
      </w:r>
      <w:r w:rsidRPr="007E5E99">
        <w:rPr>
          <w:rFonts w:ascii="Times New Roman" w:hAnsi="Times New Roman" w:cs="Times New Roman"/>
          <w:sz w:val="28"/>
          <w:szCs w:val="28"/>
        </w:rPr>
        <w:lastRenderedPageBreak/>
        <w:t>помощи иерархического кластерного анализа.</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Было выделено два кластера. В первый кластер вошли 43 испытуемых в возрасте от 43 до 65 лет, средний возраст 53,11 лет, во второй – 27 человек в возрасте от 25 до 41 года,  средний возраст 33,67 лет. Распределение респондентов по полу и возрасту представлено в Таблице </w:t>
      </w:r>
      <w:r w:rsidR="00F332A9">
        <w:rPr>
          <w:rFonts w:ascii="Times New Roman" w:hAnsi="Times New Roman" w:cs="Times New Roman"/>
          <w:sz w:val="28"/>
          <w:szCs w:val="28"/>
        </w:rPr>
        <w:t>7</w:t>
      </w:r>
      <w:r>
        <w:rPr>
          <w:rFonts w:ascii="Times New Roman" w:hAnsi="Times New Roman" w:cs="Times New Roman"/>
          <w:sz w:val="28"/>
          <w:szCs w:val="28"/>
        </w:rPr>
        <w:t>.</w:t>
      </w:r>
    </w:p>
    <w:p w14:paraId="371B77D9" w14:textId="59E960CF" w:rsidR="006B78F4" w:rsidRPr="00C56926" w:rsidRDefault="006B78F4" w:rsidP="006B78F4">
      <w:pPr>
        <w:widowControl w:val="0"/>
        <w:autoSpaceDE w:val="0"/>
        <w:autoSpaceDN w:val="0"/>
        <w:adjustRightInd w:val="0"/>
        <w:spacing w:after="0" w:line="360" w:lineRule="auto"/>
        <w:jc w:val="both"/>
        <w:rPr>
          <w:rFonts w:ascii="Times New Roman" w:hAnsi="Times New Roman" w:cs="Times New Roman"/>
          <w:sz w:val="28"/>
          <w:szCs w:val="28"/>
        </w:rPr>
      </w:pPr>
      <w:r w:rsidRPr="00C56926">
        <w:rPr>
          <w:rFonts w:ascii="Times New Roman" w:hAnsi="Times New Roman" w:cs="Times New Roman"/>
          <w:sz w:val="28"/>
          <w:szCs w:val="28"/>
        </w:rPr>
        <w:t xml:space="preserve">Таблица </w:t>
      </w:r>
      <w:r w:rsidR="00F332A9">
        <w:rPr>
          <w:rFonts w:ascii="Times New Roman" w:hAnsi="Times New Roman" w:cs="Times New Roman"/>
          <w:sz w:val="28"/>
          <w:szCs w:val="28"/>
        </w:rPr>
        <w:t>7</w:t>
      </w:r>
      <w:r w:rsidRPr="00C56926">
        <w:rPr>
          <w:rFonts w:ascii="Times New Roman" w:hAnsi="Times New Roman" w:cs="Times New Roman"/>
          <w:sz w:val="28"/>
          <w:szCs w:val="28"/>
        </w:rPr>
        <w:t>. Распределение испытуемых по полу и возрасту.</w:t>
      </w:r>
    </w:p>
    <w:tbl>
      <w:tblPr>
        <w:tblStyle w:val="a3"/>
        <w:tblW w:w="0" w:type="auto"/>
        <w:jc w:val="center"/>
        <w:tblLook w:val="04A0" w:firstRow="1" w:lastRow="0" w:firstColumn="1" w:lastColumn="0" w:noHBand="0" w:noVBand="1"/>
      </w:tblPr>
      <w:tblGrid>
        <w:gridCol w:w="2660"/>
        <w:gridCol w:w="2268"/>
        <w:gridCol w:w="2250"/>
        <w:gridCol w:w="2393"/>
      </w:tblGrid>
      <w:tr w:rsidR="006B78F4" w14:paraId="42004D20" w14:textId="77777777" w:rsidTr="00FE379F">
        <w:trPr>
          <w:jc w:val="center"/>
        </w:trPr>
        <w:tc>
          <w:tcPr>
            <w:tcW w:w="2660" w:type="dxa"/>
          </w:tcPr>
          <w:p w14:paraId="33D19361" w14:textId="77777777" w:rsidR="006B78F4" w:rsidRDefault="006B78F4" w:rsidP="00FE379F">
            <w:pPr>
              <w:widowControl w:val="0"/>
              <w:spacing w:after="0" w:line="360" w:lineRule="auto"/>
              <w:jc w:val="both"/>
              <w:rPr>
                <w:rFonts w:ascii="Times New Roman" w:hAnsi="Times New Roman" w:cs="Times New Roman"/>
                <w:sz w:val="28"/>
                <w:szCs w:val="28"/>
              </w:rPr>
            </w:pPr>
          </w:p>
        </w:tc>
        <w:tc>
          <w:tcPr>
            <w:tcW w:w="4518" w:type="dxa"/>
            <w:gridSpan w:val="2"/>
          </w:tcPr>
          <w:p w14:paraId="0A0FB806" w14:textId="77777777" w:rsidR="006B78F4" w:rsidRDefault="006B78F4" w:rsidP="00FE379F">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Пол</w:t>
            </w:r>
          </w:p>
        </w:tc>
        <w:tc>
          <w:tcPr>
            <w:tcW w:w="2393" w:type="dxa"/>
            <w:vMerge w:val="restart"/>
          </w:tcPr>
          <w:p w14:paraId="1813721C" w14:textId="77777777" w:rsidR="006B78F4" w:rsidRDefault="006B78F4" w:rsidP="00FE379F">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Всего</w:t>
            </w:r>
          </w:p>
          <w:p w14:paraId="3D0D4AED" w14:textId="77777777" w:rsidR="006B78F4" w:rsidRDefault="006B78F4" w:rsidP="00FE379F">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t>n (%)</w:t>
            </w:r>
          </w:p>
        </w:tc>
      </w:tr>
      <w:tr w:rsidR="006B78F4" w14:paraId="5A775E8F" w14:textId="77777777" w:rsidTr="00FE379F">
        <w:trPr>
          <w:jc w:val="center"/>
        </w:trPr>
        <w:tc>
          <w:tcPr>
            <w:tcW w:w="2660" w:type="dxa"/>
          </w:tcPr>
          <w:p w14:paraId="209B951A" w14:textId="77777777" w:rsidR="006B78F4" w:rsidRDefault="006B78F4" w:rsidP="00FE379F">
            <w:pPr>
              <w:widowControl w:val="0"/>
              <w:spacing w:after="0" w:line="360" w:lineRule="auto"/>
              <w:jc w:val="both"/>
              <w:rPr>
                <w:rFonts w:ascii="Times New Roman" w:hAnsi="Times New Roman" w:cs="Times New Roman"/>
                <w:sz w:val="28"/>
                <w:szCs w:val="28"/>
              </w:rPr>
            </w:pPr>
            <w:bookmarkStart w:id="8" w:name="_Hlk514536221"/>
          </w:p>
        </w:tc>
        <w:tc>
          <w:tcPr>
            <w:tcW w:w="2268" w:type="dxa"/>
          </w:tcPr>
          <w:p w14:paraId="0BB3BD12" w14:textId="77777777" w:rsidR="006B78F4" w:rsidRDefault="006B78F4" w:rsidP="00FE379F">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Мужской</w:t>
            </w:r>
          </w:p>
          <w:p w14:paraId="09691EFA" w14:textId="77777777" w:rsidR="006B78F4" w:rsidRPr="008C291F" w:rsidRDefault="006B78F4" w:rsidP="00FE379F">
            <w:pPr>
              <w:widowControl w:val="0"/>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 (%)</w:t>
            </w:r>
          </w:p>
        </w:tc>
        <w:tc>
          <w:tcPr>
            <w:tcW w:w="2250" w:type="dxa"/>
          </w:tcPr>
          <w:p w14:paraId="20D62295" w14:textId="77777777" w:rsidR="006B78F4" w:rsidRDefault="006B78F4" w:rsidP="00FE379F">
            <w:pPr>
              <w:widowControl w:val="0"/>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rPr>
              <w:t>Женский</w:t>
            </w:r>
          </w:p>
          <w:p w14:paraId="51F965BA" w14:textId="77777777" w:rsidR="006B78F4" w:rsidRDefault="006B78F4" w:rsidP="00FE379F">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t>n (%)</w:t>
            </w:r>
          </w:p>
        </w:tc>
        <w:tc>
          <w:tcPr>
            <w:tcW w:w="2393" w:type="dxa"/>
            <w:vMerge/>
          </w:tcPr>
          <w:p w14:paraId="67C061DE" w14:textId="77777777" w:rsidR="006B78F4" w:rsidRDefault="006B78F4" w:rsidP="00FE379F">
            <w:pPr>
              <w:widowControl w:val="0"/>
              <w:spacing w:after="0" w:line="360" w:lineRule="auto"/>
              <w:jc w:val="center"/>
              <w:rPr>
                <w:rFonts w:ascii="Times New Roman" w:hAnsi="Times New Roman" w:cs="Times New Roman"/>
                <w:sz w:val="28"/>
                <w:szCs w:val="28"/>
              </w:rPr>
            </w:pPr>
          </w:p>
        </w:tc>
      </w:tr>
      <w:bookmarkEnd w:id="8"/>
      <w:tr w:rsidR="006B78F4" w14:paraId="49622AE4" w14:textId="77777777" w:rsidTr="00FE379F">
        <w:trPr>
          <w:jc w:val="center"/>
        </w:trPr>
        <w:tc>
          <w:tcPr>
            <w:tcW w:w="2660" w:type="dxa"/>
          </w:tcPr>
          <w:p w14:paraId="307376C8" w14:textId="77777777" w:rsidR="006B78F4" w:rsidRDefault="006B78F4" w:rsidP="00FE379F">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Возраст 25 – 41 год</w:t>
            </w:r>
          </w:p>
        </w:tc>
        <w:tc>
          <w:tcPr>
            <w:tcW w:w="2268" w:type="dxa"/>
          </w:tcPr>
          <w:p w14:paraId="58A0A089" w14:textId="77777777" w:rsidR="006B78F4" w:rsidRDefault="006B78F4" w:rsidP="00FE379F">
            <w:pPr>
              <w:widowControl w:val="0"/>
              <w:spacing w:after="0" w:line="360" w:lineRule="auto"/>
              <w:jc w:val="center"/>
              <w:rPr>
                <w:rFonts w:ascii="Times New Roman" w:hAnsi="Times New Roman" w:cs="Times New Roman"/>
                <w:sz w:val="28"/>
                <w:szCs w:val="28"/>
              </w:rPr>
            </w:pPr>
            <w:r w:rsidRPr="00704EDE">
              <w:rPr>
                <w:rFonts w:ascii="Times New Roman" w:hAnsi="Times New Roman" w:cs="Times New Roman"/>
                <w:sz w:val="28"/>
                <w:szCs w:val="28"/>
              </w:rPr>
              <w:t>11</w:t>
            </w:r>
            <w:r>
              <w:rPr>
                <w:rFonts w:ascii="Times New Roman" w:hAnsi="Times New Roman" w:cs="Times New Roman"/>
                <w:sz w:val="28"/>
                <w:szCs w:val="28"/>
              </w:rPr>
              <w:t xml:space="preserve"> (15,7%)</w:t>
            </w:r>
          </w:p>
        </w:tc>
        <w:tc>
          <w:tcPr>
            <w:tcW w:w="2250" w:type="dxa"/>
          </w:tcPr>
          <w:p w14:paraId="253B855B" w14:textId="77777777" w:rsidR="006B78F4" w:rsidRDefault="006B78F4" w:rsidP="00FE379F">
            <w:pPr>
              <w:widowControl w:val="0"/>
              <w:spacing w:after="0" w:line="360" w:lineRule="auto"/>
              <w:jc w:val="center"/>
              <w:rPr>
                <w:rFonts w:ascii="Times New Roman" w:hAnsi="Times New Roman" w:cs="Times New Roman"/>
                <w:sz w:val="28"/>
                <w:szCs w:val="28"/>
              </w:rPr>
            </w:pPr>
            <w:r w:rsidRPr="00704EDE">
              <w:rPr>
                <w:rFonts w:ascii="Times New Roman" w:hAnsi="Times New Roman" w:cs="Times New Roman"/>
                <w:sz w:val="28"/>
                <w:szCs w:val="28"/>
              </w:rPr>
              <w:t>16</w:t>
            </w:r>
            <w:r>
              <w:rPr>
                <w:rFonts w:ascii="Times New Roman" w:hAnsi="Times New Roman" w:cs="Times New Roman"/>
                <w:sz w:val="28"/>
                <w:szCs w:val="28"/>
              </w:rPr>
              <w:t xml:space="preserve"> (22,86%)</w:t>
            </w:r>
          </w:p>
        </w:tc>
        <w:tc>
          <w:tcPr>
            <w:tcW w:w="2393" w:type="dxa"/>
          </w:tcPr>
          <w:p w14:paraId="7777C8E0" w14:textId="77777777" w:rsidR="006B78F4" w:rsidRDefault="006B78F4" w:rsidP="00FE379F">
            <w:pPr>
              <w:widowControl w:val="0"/>
              <w:spacing w:after="0" w:line="360" w:lineRule="auto"/>
              <w:jc w:val="center"/>
              <w:rPr>
                <w:rFonts w:ascii="Times New Roman" w:hAnsi="Times New Roman" w:cs="Times New Roman"/>
                <w:sz w:val="28"/>
                <w:szCs w:val="28"/>
              </w:rPr>
            </w:pPr>
            <w:r w:rsidRPr="00704EDE">
              <w:rPr>
                <w:rFonts w:ascii="Times New Roman" w:hAnsi="Times New Roman" w:cs="Times New Roman"/>
                <w:sz w:val="28"/>
                <w:szCs w:val="28"/>
              </w:rPr>
              <w:t>27</w:t>
            </w:r>
            <w:r>
              <w:rPr>
                <w:rFonts w:ascii="Times New Roman" w:hAnsi="Times New Roman" w:cs="Times New Roman"/>
                <w:sz w:val="28"/>
                <w:szCs w:val="28"/>
              </w:rPr>
              <w:t xml:space="preserve"> (38,6%)</w:t>
            </w:r>
          </w:p>
        </w:tc>
      </w:tr>
      <w:tr w:rsidR="006B78F4" w14:paraId="3E8190BA" w14:textId="77777777" w:rsidTr="00FE379F">
        <w:trPr>
          <w:jc w:val="center"/>
        </w:trPr>
        <w:tc>
          <w:tcPr>
            <w:tcW w:w="2660" w:type="dxa"/>
          </w:tcPr>
          <w:p w14:paraId="56144DDC" w14:textId="77777777" w:rsidR="006B78F4" w:rsidRPr="0059696F" w:rsidRDefault="006B78F4" w:rsidP="00FE379F">
            <w:pPr>
              <w:widowControl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Возраст </w:t>
            </w:r>
            <w:r>
              <w:rPr>
                <w:rFonts w:ascii="Times New Roman" w:hAnsi="Times New Roman" w:cs="Times New Roman"/>
                <w:sz w:val="28"/>
                <w:szCs w:val="28"/>
                <w:lang w:val="en-US"/>
              </w:rPr>
              <w:t>43</w:t>
            </w:r>
            <w:r>
              <w:rPr>
                <w:rFonts w:ascii="Times New Roman" w:hAnsi="Times New Roman" w:cs="Times New Roman"/>
                <w:sz w:val="28"/>
                <w:szCs w:val="28"/>
              </w:rPr>
              <w:t xml:space="preserve"> – </w:t>
            </w:r>
            <w:r>
              <w:rPr>
                <w:rFonts w:ascii="Times New Roman" w:hAnsi="Times New Roman" w:cs="Times New Roman"/>
                <w:sz w:val="28"/>
                <w:szCs w:val="28"/>
                <w:lang w:val="en-US"/>
              </w:rPr>
              <w:t>65</w:t>
            </w:r>
            <w:r>
              <w:rPr>
                <w:rFonts w:ascii="Times New Roman" w:hAnsi="Times New Roman" w:cs="Times New Roman"/>
                <w:sz w:val="28"/>
                <w:szCs w:val="28"/>
              </w:rPr>
              <w:t xml:space="preserve"> лет</w:t>
            </w:r>
          </w:p>
        </w:tc>
        <w:tc>
          <w:tcPr>
            <w:tcW w:w="2268" w:type="dxa"/>
          </w:tcPr>
          <w:p w14:paraId="63FBD360" w14:textId="77777777" w:rsidR="006B78F4" w:rsidRDefault="006B78F4" w:rsidP="00FE379F">
            <w:pPr>
              <w:widowControl w:val="0"/>
              <w:spacing w:after="0" w:line="360" w:lineRule="auto"/>
              <w:jc w:val="center"/>
              <w:rPr>
                <w:rFonts w:ascii="Times New Roman" w:hAnsi="Times New Roman" w:cs="Times New Roman"/>
                <w:sz w:val="28"/>
                <w:szCs w:val="28"/>
              </w:rPr>
            </w:pPr>
            <w:r w:rsidRPr="008C291F">
              <w:rPr>
                <w:rFonts w:ascii="Times New Roman" w:hAnsi="Times New Roman" w:cs="Times New Roman"/>
                <w:sz w:val="28"/>
                <w:szCs w:val="28"/>
              </w:rPr>
              <w:t>17</w:t>
            </w:r>
            <w:r>
              <w:rPr>
                <w:rFonts w:ascii="Times New Roman" w:hAnsi="Times New Roman" w:cs="Times New Roman"/>
                <w:sz w:val="28"/>
                <w:szCs w:val="28"/>
              </w:rPr>
              <w:t xml:space="preserve"> (24,3%)</w:t>
            </w:r>
          </w:p>
        </w:tc>
        <w:tc>
          <w:tcPr>
            <w:tcW w:w="2250" w:type="dxa"/>
          </w:tcPr>
          <w:p w14:paraId="4EE8FDA3" w14:textId="77777777" w:rsidR="006B78F4" w:rsidRDefault="006B78F4" w:rsidP="00FE379F">
            <w:pPr>
              <w:widowControl w:val="0"/>
              <w:spacing w:after="0" w:line="360" w:lineRule="auto"/>
              <w:jc w:val="center"/>
              <w:rPr>
                <w:rFonts w:ascii="Times New Roman" w:hAnsi="Times New Roman" w:cs="Times New Roman"/>
                <w:sz w:val="28"/>
                <w:szCs w:val="28"/>
              </w:rPr>
            </w:pPr>
            <w:r w:rsidRPr="008C291F">
              <w:rPr>
                <w:rFonts w:ascii="Times New Roman" w:hAnsi="Times New Roman" w:cs="Times New Roman"/>
                <w:sz w:val="28"/>
                <w:szCs w:val="28"/>
              </w:rPr>
              <w:t>26</w:t>
            </w:r>
            <w:r>
              <w:rPr>
                <w:rFonts w:ascii="Times New Roman" w:hAnsi="Times New Roman" w:cs="Times New Roman"/>
                <w:sz w:val="28"/>
                <w:szCs w:val="28"/>
              </w:rPr>
              <w:t xml:space="preserve"> (37,4%)</w:t>
            </w:r>
          </w:p>
        </w:tc>
        <w:tc>
          <w:tcPr>
            <w:tcW w:w="2393" w:type="dxa"/>
          </w:tcPr>
          <w:p w14:paraId="5B574867" w14:textId="77777777" w:rsidR="006B78F4" w:rsidRDefault="006B78F4" w:rsidP="00FE379F">
            <w:pPr>
              <w:widowControl w:val="0"/>
              <w:spacing w:after="0" w:line="360" w:lineRule="auto"/>
              <w:jc w:val="center"/>
              <w:rPr>
                <w:rFonts w:ascii="Times New Roman" w:hAnsi="Times New Roman" w:cs="Times New Roman"/>
                <w:sz w:val="28"/>
                <w:szCs w:val="28"/>
              </w:rPr>
            </w:pPr>
            <w:r w:rsidRPr="008C291F">
              <w:rPr>
                <w:rFonts w:ascii="Times New Roman" w:hAnsi="Times New Roman" w:cs="Times New Roman"/>
                <w:sz w:val="28"/>
                <w:szCs w:val="28"/>
              </w:rPr>
              <w:t>43</w:t>
            </w:r>
            <w:r>
              <w:rPr>
                <w:rFonts w:ascii="Times New Roman" w:hAnsi="Times New Roman" w:cs="Times New Roman"/>
                <w:sz w:val="28"/>
                <w:szCs w:val="28"/>
              </w:rPr>
              <w:t xml:space="preserve"> (61,4%)</w:t>
            </w:r>
          </w:p>
        </w:tc>
      </w:tr>
      <w:tr w:rsidR="006B78F4" w14:paraId="4F000BD0" w14:textId="77777777" w:rsidTr="00FE379F">
        <w:trPr>
          <w:jc w:val="center"/>
        </w:trPr>
        <w:tc>
          <w:tcPr>
            <w:tcW w:w="2660" w:type="dxa"/>
          </w:tcPr>
          <w:p w14:paraId="0B9A0C56" w14:textId="77777777" w:rsidR="006B78F4" w:rsidRDefault="006B78F4" w:rsidP="00FE379F">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Всего</w:t>
            </w:r>
          </w:p>
        </w:tc>
        <w:tc>
          <w:tcPr>
            <w:tcW w:w="2268" w:type="dxa"/>
            <w:vAlign w:val="center"/>
          </w:tcPr>
          <w:p w14:paraId="2FD7EDC6" w14:textId="77777777" w:rsidR="006B78F4" w:rsidRDefault="006B78F4" w:rsidP="00FE379F">
            <w:pPr>
              <w:widowControl w:val="0"/>
              <w:spacing w:after="0" w:line="360" w:lineRule="auto"/>
              <w:jc w:val="center"/>
              <w:rPr>
                <w:rFonts w:ascii="Times New Roman" w:hAnsi="Times New Roman" w:cs="Times New Roman"/>
                <w:sz w:val="28"/>
                <w:szCs w:val="28"/>
              </w:rPr>
            </w:pPr>
            <w:r w:rsidRPr="003226C7">
              <w:rPr>
                <w:rFonts w:ascii="Times New Roman" w:hAnsi="Times New Roman" w:cs="Times New Roman"/>
                <w:sz w:val="28"/>
                <w:szCs w:val="28"/>
              </w:rPr>
              <w:t>28</w:t>
            </w:r>
            <w:r>
              <w:rPr>
                <w:rFonts w:ascii="Times New Roman" w:hAnsi="Times New Roman" w:cs="Times New Roman"/>
                <w:sz w:val="28"/>
                <w:szCs w:val="28"/>
              </w:rPr>
              <w:t xml:space="preserve"> (40,0%)</w:t>
            </w:r>
          </w:p>
        </w:tc>
        <w:tc>
          <w:tcPr>
            <w:tcW w:w="2250" w:type="dxa"/>
            <w:vAlign w:val="center"/>
          </w:tcPr>
          <w:p w14:paraId="09C9970E" w14:textId="77777777" w:rsidR="006B78F4" w:rsidRDefault="006B78F4" w:rsidP="00FE379F">
            <w:pPr>
              <w:widowControl w:val="0"/>
              <w:spacing w:after="0" w:line="360" w:lineRule="auto"/>
              <w:jc w:val="center"/>
              <w:rPr>
                <w:rFonts w:ascii="Times New Roman" w:hAnsi="Times New Roman" w:cs="Times New Roman"/>
                <w:sz w:val="28"/>
                <w:szCs w:val="28"/>
              </w:rPr>
            </w:pPr>
            <w:r w:rsidRPr="003226C7">
              <w:rPr>
                <w:rFonts w:ascii="Times New Roman" w:hAnsi="Times New Roman" w:cs="Times New Roman"/>
                <w:sz w:val="28"/>
                <w:szCs w:val="28"/>
              </w:rPr>
              <w:t>42</w:t>
            </w:r>
            <w:r>
              <w:rPr>
                <w:rFonts w:ascii="Times New Roman" w:hAnsi="Times New Roman" w:cs="Times New Roman"/>
                <w:sz w:val="28"/>
                <w:szCs w:val="28"/>
              </w:rPr>
              <w:t xml:space="preserve"> (60,0%)</w:t>
            </w:r>
          </w:p>
        </w:tc>
        <w:tc>
          <w:tcPr>
            <w:tcW w:w="2393" w:type="dxa"/>
            <w:vAlign w:val="center"/>
          </w:tcPr>
          <w:p w14:paraId="15B4AA90" w14:textId="77777777" w:rsidR="006B78F4" w:rsidRDefault="006B78F4" w:rsidP="00FE379F">
            <w:pPr>
              <w:widowControl w:val="0"/>
              <w:spacing w:after="0" w:line="360" w:lineRule="auto"/>
              <w:jc w:val="center"/>
              <w:rPr>
                <w:rFonts w:ascii="Times New Roman" w:hAnsi="Times New Roman" w:cs="Times New Roman"/>
                <w:sz w:val="28"/>
                <w:szCs w:val="28"/>
              </w:rPr>
            </w:pPr>
            <w:r w:rsidRPr="003226C7">
              <w:rPr>
                <w:rFonts w:ascii="Times New Roman" w:hAnsi="Times New Roman" w:cs="Times New Roman"/>
                <w:sz w:val="28"/>
                <w:szCs w:val="28"/>
              </w:rPr>
              <w:t>70</w:t>
            </w:r>
            <w:r>
              <w:rPr>
                <w:rFonts w:ascii="Times New Roman" w:hAnsi="Times New Roman" w:cs="Times New Roman"/>
                <w:sz w:val="28"/>
                <w:szCs w:val="28"/>
              </w:rPr>
              <w:t xml:space="preserve"> (100,0%)</w:t>
            </w:r>
          </w:p>
        </w:tc>
      </w:tr>
    </w:tbl>
    <w:p w14:paraId="4FD1F890" w14:textId="77777777" w:rsidR="006B78F4" w:rsidRDefault="006B78F4" w:rsidP="006B78F4">
      <w:pPr>
        <w:widowControl w:val="0"/>
        <w:spacing w:after="0" w:line="360" w:lineRule="auto"/>
        <w:jc w:val="center"/>
        <w:rPr>
          <w:rFonts w:ascii="Times New Roman" w:hAnsi="Times New Roman" w:cs="Times New Roman"/>
          <w:sz w:val="28"/>
          <w:szCs w:val="28"/>
        </w:rPr>
      </w:pPr>
    </w:p>
    <w:p w14:paraId="45398986" w14:textId="4E6A7333" w:rsidR="006B78F4" w:rsidRPr="006E2C65" w:rsidRDefault="006B78F4" w:rsidP="00E42FFF">
      <w:pPr>
        <w:widowControl w:val="0"/>
        <w:spacing w:after="720" w:line="360" w:lineRule="auto"/>
        <w:ind w:firstLine="709"/>
        <w:jc w:val="both"/>
        <w:rPr>
          <w:rFonts w:ascii="Times New Roman" w:hAnsi="Times New Roman" w:cs="Times New Roman"/>
          <w:sz w:val="28"/>
          <w:szCs w:val="28"/>
        </w:rPr>
      </w:pPr>
      <w:r w:rsidRPr="006E2C65">
        <w:rPr>
          <w:rFonts w:ascii="Times New Roman" w:hAnsi="Times New Roman" w:cs="Times New Roman"/>
          <w:sz w:val="28"/>
          <w:szCs w:val="28"/>
        </w:rPr>
        <w:t xml:space="preserve">При </w:t>
      </w:r>
      <w:r>
        <w:rPr>
          <w:rFonts w:ascii="Times New Roman" w:hAnsi="Times New Roman" w:cs="Times New Roman"/>
          <w:sz w:val="28"/>
          <w:szCs w:val="28"/>
        </w:rPr>
        <w:t>анализе влияния двух факторов (пола и возраста) на уровень психологического благополучия, личностны</w:t>
      </w:r>
      <w:r w:rsidR="00BF45DA">
        <w:rPr>
          <w:rFonts w:ascii="Times New Roman" w:hAnsi="Times New Roman" w:cs="Times New Roman"/>
          <w:sz w:val="28"/>
          <w:szCs w:val="28"/>
        </w:rPr>
        <w:t>х</w:t>
      </w:r>
      <w:r>
        <w:rPr>
          <w:rFonts w:ascii="Times New Roman" w:hAnsi="Times New Roman" w:cs="Times New Roman"/>
          <w:sz w:val="28"/>
          <w:szCs w:val="28"/>
        </w:rPr>
        <w:t xml:space="preserve"> характеристик, а также число пережитых жизненных трудностей методом многомерного двухфакторного дисперсионного анализа не было выявлено статистически значимых различий между группами.</w:t>
      </w:r>
    </w:p>
    <w:p w14:paraId="00DB6AED" w14:textId="77777777" w:rsidR="00E42FFF" w:rsidRPr="0069270B" w:rsidRDefault="00E42FFF" w:rsidP="00E42FFF">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3.5 </w:t>
      </w:r>
      <w:r w:rsidRPr="00156BEB">
        <w:rPr>
          <w:rFonts w:ascii="Times New Roman" w:hAnsi="Times New Roman" w:cs="Times New Roman"/>
          <w:b/>
          <w:sz w:val="28"/>
          <w:szCs w:val="28"/>
        </w:rPr>
        <w:t>Анализ взаимосвязи пережитых жизненных трудностей с личностными характеристиками и уровнем психологического благополучия</w:t>
      </w:r>
    </w:p>
    <w:p w14:paraId="61CF3FCB" w14:textId="240FE4F7" w:rsidR="00E42FFF" w:rsidRDefault="00E42FFF" w:rsidP="00E42FFF">
      <w:pPr>
        <w:spacing w:after="0" w:line="360" w:lineRule="auto"/>
        <w:ind w:firstLine="709"/>
        <w:contextualSpacing/>
        <w:jc w:val="both"/>
        <w:rPr>
          <w:rFonts w:ascii="Times New Roman" w:hAnsi="Times New Roman" w:cs="Times New Roman"/>
          <w:sz w:val="28"/>
          <w:szCs w:val="28"/>
        </w:rPr>
      </w:pPr>
      <w:r w:rsidRPr="00CF2B99">
        <w:rPr>
          <w:rFonts w:ascii="Times New Roman" w:hAnsi="Times New Roman" w:cs="Times New Roman"/>
          <w:sz w:val="28"/>
          <w:szCs w:val="28"/>
        </w:rPr>
        <w:t>Нами были проанализированы взаимосвязи психологического благополучия  респондентов</w:t>
      </w:r>
      <w:r>
        <w:rPr>
          <w:rFonts w:ascii="Times New Roman" w:hAnsi="Times New Roman" w:cs="Times New Roman"/>
          <w:sz w:val="28"/>
          <w:szCs w:val="28"/>
        </w:rPr>
        <w:t xml:space="preserve"> и их личностных характеристик</w:t>
      </w:r>
      <w:r w:rsidRPr="00CF2B99">
        <w:rPr>
          <w:rFonts w:ascii="Times New Roman" w:hAnsi="Times New Roman" w:cs="Times New Roman"/>
          <w:sz w:val="28"/>
          <w:szCs w:val="28"/>
        </w:rPr>
        <w:t xml:space="preserve"> с пережитыми ими жизненными трудностями. </w:t>
      </w:r>
      <w:bookmarkStart w:id="9" w:name="_Hlk511518683"/>
      <w:r>
        <w:rPr>
          <w:rFonts w:ascii="Times New Roman" w:hAnsi="Times New Roman" w:cs="Times New Roman"/>
          <w:sz w:val="28"/>
          <w:szCs w:val="28"/>
        </w:rPr>
        <w:t xml:space="preserve">На рисунке </w:t>
      </w:r>
      <w:r w:rsidR="0027648E">
        <w:rPr>
          <w:rFonts w:ascii="Times New Roman" w:hAnsi="Times New Roman" w:cs="Times New Roman"/>
          <w:sz w:val="28"/>
          <w:szCs w:val="28"/>
        </w:rPr>
        <w:t>7</w:t>
      </w:r>
      <w:r w:rsidRPr="00717CA4">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представлена корреляционная плеяда, отражающая взаимосвязи пережитых жизненных трудностей </w:t>
      </w:r>
      <w:r w:rsidRPr="00776F42">
        <w:rPr>
          <w:rFonts w:ascii="Times New Roman" w:hAnsi="Times New Roman" w:cs="Times New Roman"/>
          <w:sz w:val="28"/>
          <w:szCs w:val="28"/>
        </w:rPr>
        <w:t>с уровнем психологического благополучия</w:t>
      </w:r>
      <w:r>
        <w:rPr>
          <w:rFonts w:ascii="Times New Roman" w:hAnsi="Times New Roman" w:cs="Times New Roman"/>
          <w:sz w:val="28"/>
          <w:szCs w:val="28"/>
        </w:rPr>
        <w:t xml:space="preserve">. </w:t>
      </w:r>
    </w:p>
    <w:p w14:paraId="66CF28BC" w14:textId="77777777" w:rsidR="00E42FFF" w:rsidRPr="006C0E7F" w:rsidRDefault="00E42FFF" w:rsidP="00E42FFF">
      <w:pPr>
        <w:spacing w:after="0" w:line="360" w:lineRule="auto"/>
        <w:contextualSpacing/>
        <w:jc w:val="both"/>
        <w:rPr>
          <w:rFonts w:ascii="Times New Roman" w:hAnsi="Times New Roman" w:cs="Times New Roman"/>
          <w:sz w:val="28"/>
          <w:szCs w:val="28"/>
        </w:rPr>
      </w:pPr>
      <w:r>
        <w:rPr>
          <w:noProof/>
          <w:lang w:eastAsia="ru-RU"/>
        </w:rPr>
        <w:lastRenderedPageBreak/>
        <w:drawing>
          <wp:inline distT="0" distB="0" distL="0" distR="0" wp14:anchorId="2EBBE967" wp14:editId="79F5D9B9">
            <wp:extent cx="5943600" cy="404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4045963"/>
                    </a:xfrm>
                    <a:prstGeom prst="rect">
                      <a:avLst/>
                    </a:prstGeom>
                  </pic:spPr>
                </pic:pic>
              </a:graphicData>
            </a:graphic>
          </wp:inline>
        </w:drawing>
      </w:r>
    </w:p>
    <w:p w14:paraId="345A93E8" w14:textId="688A3E6A" w:rsidR="00E42FFF" w:rsidRPr="0086195A" w:rsidRDefault="00E42FFF" w:rsidP="00E42FFF">
      <w:pPr>
        <w:spacing w:after="0" w:line="360" w:lineRule="auto"/>
        <w:ind w:firstLine="709"/>
        <w:contextualSpacing/>
        <w:jc w:val="center"/>
        <w:rPr>
          <w:rFonts w:ascii="Times New Roman" w:hAnsi="Times New Roman" w:cs="Times New Roman"/>
          <w:sz w:val="28"/>
          <w:szCs w:val="28"/>
        </w:rPr>
      </w:pPr>
      <w:r w:rsidRPr="0086195A">
        <w:rPr>
          <w:rFonts w:ascii="Times New Roman" w:hAnsi="Times New Roman" w:cs="Times New Roman"/>
          <w:sz w:val="28"/>
          <w:szCs w:val="28"/>
        </w:rPr>
        <w:t>Рис.</w:t>
      </w:r>
      <w:r w:rsidR="0027648E">
        <w:rPr>
          <w:rFonts w:ascii="Times New Roman" w:hAnsi="Times New Roman" w:cs="Times New Roman"/>
          <w:sz w:val="28"/>
          <w:szCs w:val="28"/>
        </w:rPr>
        <w:t>7</w:t>
      </w:r>
      <w:r w:rsidRPr="0086195A">
        <w:rPr>
          <w:rFonts w:ascii="Times New Roman" w:hAnsi="Times New Roman" w:cs="Times New Roman"/>
          <w:sz w:val="28"/>
          <w:szCs w:val="28"/>
        </w:rPr>
        <w:t>. Межфункциональные взаимосвязи пережитых жизненных трудностей с</w:t>
      </w:r>
      <w:r>
        <w:rPr>
          <w:rFonts w:ascii="Times New Roman" w:hAnsi="Times New Roman" w:cs="Times New Roman"/>
          <w:sz w:val="28"/>
          <w:szCs w:val="28"/>
        </w:rPr>
        <w:t xml:space="preserve"> </w:t>
      </w:r>
      <w:r w:rsidRPr="0086195A">
        <w:rPr>
          <w:rFonts w:ascii="Times New Roman" w:hAnsi="Times New Roman" w:cs="Times New Roman"/>
          <w:sz w:val="28"/>
          <w:szCs w:val="28"/>
        </w:rPr>
        <w:t>психологическим благополучием</w:t>
      </w:r>
    </w:p>
    <w:bookmarkEnd w:id="9"/>
    <w:p w14:paraId="7B07D9D4" w14:textId="77777777" w:rsidR="000A3734" w:rsidRDefault="00E42FFF" w:rsidP="00E42FFF">
      <w:pPr>
        <w:spacing w:after="0" w:line="360" w:lineRule="auto"/>
        <w:ind w:firstLine="709"/>
        <w:contextualSpacing/>
        <w:jc w:val="both"/>
        <w:rPr>
          <w:rFonts w:ascii="Times New Roman" w:hAnsi="Times New Roman" w:cs="Times New Roman"/>
          <w:sz w:val="28"/>
          <w:szCs w:val="28"/>
        </w:rPr>
      </w:pPr>
      <w:r w:rsidRPr="008005E1">
        <w:rPr>
          <w:rFonts w:ascii="Times New Roman" w:hAnsi="Times New Roman" w:cs="Times New Roman"/>
          <w:sz w:val="28"/>
          <w:szCs w:val="28"/>
        </w:rPr>
        <w:t>При анализе взаимосвязи уровня психологического благополучия с пережитыми жизненными трудностями было установлено, что общий показатель психологического благополучия и компонент</w:t>
      </w:r>
      <w:r>
        <w:rPr>
          <w:rFonts w:ascii="Times New Roman" w:hAnsi="Times New Roman" w:cs="Times New Roman"/>
          <w:sz w:val="28"/>
          <w:szCs w:val="28"/>
        </w:rPr>
        <w:t>ы</w:t>
      </w:r>
      <w:r w:rsidRPr="008005E1">
        <w:rPr>
          <w:rFonts w:ascii="Times New Roman" w:hAnsi="Times New Roman" w:cs="Times New Roman"/>
          <w:sz w:val="28"/>
          <w:szCs w:val="28"/>
        </w:rPr>
        <w:t xml:space="preserve"> </w:t>
      </w:r>
      <w:r>
        <w:rPr>
          <w:rFonts w:ascii="Times New Roman" w:hAnsi="Times New Roman" w:cs="Times New Roman"/>
          <w:sz w:val="28"/>
          <w:szCs w:val="28"/>
        </w:rPr>
        <w:t>«</w:t>
      </w:r>
      <w:r w:rsidRPr="00AE07D7">
        <w:rPr>
          <w:rFonts w:ascii="Times New Roman" w:hAnsi="Times New Roman" w:cs="Times New Roman"/>
          <w:sz w:val="28"/>
          <w:szCs w:val="28"/>
        </w:rPr>
        <w:t>Позитивные отношения</w:t>
      </w:r>
      <w:r>
        <w:rPr>
          <w:rFonts w:ascii="Times New Roman" w:hAnsi="Times New Roman" w:cs="Times New Roman"/>
          <w:sz w:val="28"/>
          <w:szCs w:val="28"/>
        </w:rPr>
        <w:t>»</w:t>
      </w:r>
      <w:r w:rsidRPr="00AE07D7">
        <w:rPr>
          <w:rFonts w:ascii="Times New Roman" w:hAnsi="Times New Roman" w:cs="Times New Roman"/>
          <w:sz w:val="28"/>
          <w:szCs w:val="28"/>
        </w:rPr>
        <w:t xml:space="preserve">, </w:t>
      </w:r>
      <w:r>
        <w:rPr>
          <w:rFonts w:ascii="Times New Roman" w:hAnsi="Times New Roman" w:cs="Times New Roman"/>
          <w:sz w:val="28"/>
          <w:szCs w:val="28"/>
        </w:rPr>
        <w:t>«</w:t>
      </w:r>
      <w:r w:rsidRPr="00AE07D7">
        <w:rPr>
          <w:rFonts w:ascii="Times New Roman" w:hAnsi="Times New Roman" w:cs="Times New Roman"/>
          <w:sz w:val="28"/>
          <w:szCs w:val="28"/>
        </w:rPr>
        <w:t>Самопринятие</w:t>
      </w:r>
      <w:r>
        <w:rPr>
          <w:rFonts w:ascii="Times New Roman" w:hAnsi="Times New Roman" w:cs="Times New Roman"/>
          <w:sz w:val="28"/>
          <w:szCs w:val="28"/>
        </w:rPr>
        <w:t>»</w:t>
      </w:r>
      <w:r w:rsidRPr="00AE07D7">
        <w:rPr>
          <w:rFonts w:ascii="Times New Roman" w:hAnsi="Times New Roman" w:cs="Times New Roman"/>
          <w:sz w:val="28"/>
          <w:szCs w:val="28"/>
        </w:rPr>
        <w:t xml:space="preserve">, </w:t>
      </w:r>
      <w:r>
        <w:rPr>
          <w:rFonts w:ascii="Times New Roman" w:hAnsi="Times New Roman" w:cs="Times New Roman"/>
          <w:sz w:val="28"/>
          <w:szCs w:val="28"/>
        </w:rPr>
        <w:t>«</w:t>
      </w:r>
      <w:r w:rsidRPr="00AE07D7">
        <w:rPr>
          <w:rFonts w:ascii="Times New Roman" w:hAnsi="Times New Roman" w:cs="Times New Roman"/>
          <w:sz w:val="28"/>
          <w:szCs w:val="28"/>
        </w:rPr>
        <w:t>Компетентность</w:t>
      </w:r>
      <w:r>
        <w:rPr>
          <w:rFonts w:ascii="Times New Roman" w:hAnsi="Times New Roman" w:cs="Times New Roman"/>
          <w:sz w:val="28"/>
          <w:szCs w:val="28"/>
        </w:rPr>
        <w:t xml:space="preserve">» </w:t>
      </w:r>
      <w:r w:rsidRPr="008005E1">
        <w:rPr>
          <w:rFonts w:ascii="Times New Roman" w:hAnsi="Times New Roman" w:cs="Times New Roman"/>
          <w:sz w:val="28"/>
          <w:szCs w:val="28"/>
        </w:rPr>
        <w:t xml:space="preserve"> отрицательно связаны с</w:t>
      </w:r>
      <w:r>
        <w:rPr>
          <w:rFonts w:ascii="Times New Roman" w:hAnsi="Times New Roman" w:cs="Times New Roman"/>
          <w:sz w:val="28"/>
          <w:szCs w:val="28"/>
        </w:rPr>
        <w:t>о шкалой</w:t>
      </w:r>
      <w:r w:rsidRPr="008005E1">
        <w:rPr>
          <w:rFonts w:ascii="Times New Roman" w:hAnsi="Times New Roman" w:cs="Times New Roman"/>
          <w:sz w:val="28"/>
          <w:szCs w:val="28"/>
        </w:rPr>
        <w:t xml:space="preserve"> </w:t>
      </w:r>
      <w:r>
        <w:rPr>
          <w:rFonts w:ascii="Times New Roman" w:hAnsi="Times New Roman" w:cs="Times New Roman"/>
          <w:sz w:val="28"/>
          <w:szCs w:val="28"/>
        </w:rPr>
        <w:t>«Н</w:t>
      </w:r>
      <w:r w:rsidRPr="008005E1">
        <w:rPr>
          <w:rFonts w:ascii="Times New Roman" w:hAnsi="Times New Roman" w:cs="Times New Roman"/>
          <w:sz w:val="28"/>
          <w:szCs w:val="28"/>
        </w:rPr>
        <w:t>еблагоприятны</w:t>
      </w:r>
      <w:r>
        <w:rPr>
          <w:rFonts w:ascii="Times New Roman" w:hAnsi="Times New Roman" w:cs="Times New Roman"/>
          <w:sz w:val="28"/>
          <w:szCs w:val="28"/>
        </w:rPr>
        <w:t>е</w:t>
      </w:r>
      <w:r w:rsidRPr="008005E1">
        <w:rPr>
          <w:rFonts w:ascii="Times New Roman" w:hAnsi="Times New Roman" w:cs="Times New Roman"/>
          <w:sz w:val="28"/>
          <w:szCs w:val="28"/>
        </w:rPr>
        <w:t xml:space="preserve"> обстоятельства детства</w:t>
      </w:r>
      <w:r>
        <w:rPr>
          <w:rFonts w:ascii="Times New Roman" w:hAnsi="Times New Roman" w:cs="Times New Roman"/>
          <w:sz w:val="28"/>
          <w:szCs w:val="28"/>
        </w:rPr>
        <w:t>». Это</w:t>
      </w:r>
      <w:r w:rsidRPr="008005E1">
        <w:rPr>
          <w:rFonts w:ascii="Times New Roman" w:hAnsi="Times New Roman" w:cs="Times New Roman"/>
          <w:sz w:val="28"/>
          <w:szCs w:val="28"/>
        </w:rPr>
        <w:t xml:space="preserve"> позволяет предположить отрицательное влияние психотравмирующих ситуаций в детстве на формирование психологического благополучия в зрелом возрасте</w:t>
      </w:r>
      <w:r>
        <w:rPr>
          <w:rFonts w:ascii="Times New Roman" w:hAnsi="Times New Roman" w:cs="Times New Roman"/>
          <w:sz w:val="28"/>
          <w:szCs w:val="28"/>
        </w:rPr>
        <w:t>, а именно,</w:t>
      </w:r>
      <w:r w:rsidRPr="008005E1">
        <w:rPr>
          <w:rFonts w:ascii="Times New Roman" w:hAnsi="Times New Roman" w:cs="Times New Roman"/>
          <w:sz w:val="28"/>
          <w:szCs w:val="28"/>
        </w:rPr>
        <w:t xml:space="preserve"> на способность выстраивать межличностные отношения</w:t>
      </w:r>
      <w:r>
        <w:rPr>
          <w:rFonts w:ascii="Times New Roman" w:hAnsi="Times New Roman" w:cs="Times New Roman"/>
          <w:sz w:val="28"/>
          <w:szCs w:val="28"/>
        </w:rPr>
        <w:t>, самоприняние и чувство компетентности</w:t>
      </w:r>
      <w:r w:rsidRPr="008005E1">
        <w:rPr>
          <w:rFonts w:ascii="Times New Roman" w:hAnsi="Times New Roman" w:cs="Times New Roman"/>
          <w:sz w:val="28"/>
          <w:szCs w:val="28"/>
        </w:rPr>
        <w:t xml:space="preserve">. </w:t>
      </w:r>
      <w:r>
        <w:rPr>
          <w:rFonts w:ascii="Times New Roman" w:hAnsi="Times New Roman" w:cs="Times New Roman"/>
          <w:sz w:val="28"/>
          <w:szCs w:val="28"/>
        </w:rPr>
        <w:t>Однако шкалы «Жизненные цели», «Личностный рост» и «Автономность» не имеют связей с данной шкалой. Таким образом, наличие неблагоприятных обстоятельств в детстве не сказывается на наличии жизненных целей, чувстве независимости и направленности на личностное развитие взрослых.</w:t>
      </w:r>
    </w:p>
    <w:p w14:paraId="63CA79E5" w14:textId="420036E2" w:rsidR="00E42FFF" w:rsidRDefault="00E42FFF" w:rsidP="00E42FFF">
      <w:pPr>
        <w:widowControl w:val="0"/>
        <w:spacing w:after="0" w:line="360" w:lineRule="auto"/>
        <w:ind w:firstLine="709"/>
        <w:jc w:val="both"/>
        <w:rPr>
          <w:rFonts w:ascii="Times New Roman" w:hAnsi="Times New Roman" w:cs="Times New Roman"/>
          <w:sz w:val="28"/>
          <w:szCs w:val="28"/>
        </w:rPr>
      </w:pPr>
      <w:r w:rsidRPr="00D100B1">
        <w:rPr>
          <w:rFonts w:ascii="Times New Roman" w:hAnsi="Times New Roman" w:cs="Times New Roman"/>
          <w:sz w:val="28"/>
          <w:szCs w:val="28"/>
        </w:rPr>
        <w:t xml:space="preserve">При анализе взаимосвязей показателей тревожности с пережитыми </w:t>
      </w:r>
      <w:r w:rsidRPr="00D100B1">
        <w:rPr>
          <w:rFonts w:ascii="Times New Roman" w:hAnsi="Times New Roman" w:cs="Times New Roman"/>
          <w:sz w:val="28"/>
          <w:szCs w:val="28"/>
        </w:rPr>
        <w:lastRenderedPageBreak/>
        <w:t>трудными жизненным</w:t>
      </w:r>
      <w:r>
        <w:rPr>
          <w:rFonts w:ascii="Times New Roman" w:hAnsi="Times New Roman" w:cs="Times New Roman"/>
          <w:sz w:val="28"/>
          <w:szCs w:val="28"/>
        </w:rPr>
        <w:t>и</w:t>
      </w:r>
      <w:r w:rsidRPr="00D100B1">
        <w:rPr>
          <w:rFonts w:ascii="Times New Roman" w:hAnsi="Times New Roman" w:cs="Times New Roman"/>
          <w:sz w:val="28"/>
          <w:szCs w:val="28"/>
        </w:rPr>
        <w:t xml:space="preserve"> ситуациями обнаружены многочисленные положительные корреляции как с общим</w:t>
      </w:r>
      <w:r>
        <w:rPr>
          <w:rFonts w:ascii="Times New Roman" w:hAnsi="Times New Roman" w:cs="Times New Roman"/>
          <w:sz w:val="28"/>
          <w:szCs w:val="28"/>
        </w:rPr>
        <w:t>и</w:t>
      </w:r>
      <w:r w:rsidRPr="00D100B1">
        <w:rPr>
          <w:rFonts w:ascii="Times New Roman" w:hAnsi="Times New Roman" w:cs="Times New Roman"/>
          <w:sz w:val="28"/>
          <w:szCs w:val="28"/>
        </w:rPr>
        <w:t xml:space="preserve"> показателями тревожности по </w:t>
      </w:r>
      <w:r>
        <w:rPr>
          <w:rFonts w:ascii="Times New Roman" w:hAnsi="Times New Roman" w:cs="Times New Roman"/>
          <w:sz w:val="28"/>
          <w:szCs w:val="28"/>
        </w:rPr>
        <w:t xml:space="preserve">шкале Дж. </w:t>
      </w:r>
      <w:r w:rsidRPr="00D100B1">
        <w:rPr>
          <w:rFonts w:ascii="Times New Roman" w:hAnsi="Times New Roman" w:cs="Times New Roman"/>
          <w:sz w:val="28"/>
          <w:szCs w:val="28"/>
        </w:rPr>
        <w:t xml:space="preserve">Тейлор и </w:t>
      </w:r>
      <w:r>
        <w:rPr>
          <w:rFonts w:ascii="Times New Roman" w:hAnsi="Times New Roman" w:cs="Times New Roman"/>
          <w:sz w:val="28"/>
          <w:szCs w:val="28"/>
        </w:rPr>
        <w:t>интегративного теста тревожности</w:t>
      </w:r>
      <w:r w:rsidRPr="00D100B1">
        <w:rPr>
          <w:rFonts w:ascii="Times New Roman" w:hAnsi="Times New Roman" w:cs="Times New Roman"/>
          <w:sz w:val="28"/>
          <w:szCs w:val="28"/>
        </w:rPr>
        <w:t>, так</w:t>
      </w:r>
      <w:r>
        <w:rPr>
          <w:rFonts w:ascii="Times New Roman" w:hAnsi="Times New Roman" w:cs="Times New Roman"/>
          <w:sz w:val="28"/>
          <w:szCs w:val="28"/>
        </w:rPr>
        <w:t xml:space="preserve"> и</w:t>
      </w:r>
      <w:r w:rsidRPr="00D100B1">
        <w:rPr>
          <w:rFonts w:ascii="Times New Roman" w:hAnsi="Times New Roman" w:cs="Times New Roman"/>
          <w:sz w:val="28"/>
          <w:szCs w:val="28"/>
        </w:rPr>
        <w:t xml:space="preserve"> с отдельными компонентами</w:t>
      </w:r>
      <w:r>
        <w:rPr>
          <w:rFonts w:ascii="Times New Roman" w:hAnsi="Times New Roman" w:cs="Times New Roman"/>
          <w:sz w:val="28"/>
          <w:szCs w:val="28"/>
        </w:rPr>
        <w:t>.</w:t>
      </w:r>
      <w:r w:rsidRPr="00D100B1">
        <w:rPr>
          <w:rFonts w:ascii="Times New Roman" w:hAnsi="Times New Roman" w:cs="Times New Roman"/>
          <w:sz w:val="28"/>
          <w:szCs w:val="28"/>
        </w:rPr>
        <w:t xml:space="preserve"> Так, </w:t>
      </w:r>
      <w:r>
        <w:rPr>
          <w:rFonts w:ascii="Times New Roman" w:hAnsi="Times New Roman" w:cs="Times New Roman"/>
          <w:sz w:val="28"/>
          <w:szCs w:val="28"/>
        </w:rPr>
        <w:t>шкалы</w:t>
      </w:r>
      <w:r w:rsidRPr="00D100B1">
        <w:rPr>
          <w:rFonts w:ascii="Times New Roman" w:hAnsi="Times New Roman" w:cs="Times New Roman"/>
          <w:sz w:val="28"/>
          <w:szCs w:val="28"/>
        </w:rPr>
        <w:t xml:space="preserve"> </w:t>
      </w:r>
      <w:r>
        <w:rPr>
          <w:rFonts w:ascii="Times New Roman" w:hAnsi="Times New Roman" w:cs="Times New Roman"/>
          <w:sz w:val="28"/>
          <w:szCs w:val="28"/>
        </w:rPr>
        <w:t>«</w:t>
      </w:r>
      <w:r w:rsidR="00BF45DA">
        <w:rPr>
          <w:rFonts w:ascii="Times New Roman" w:hAnsi="Times New Roman" w:cs="Times New Roman"/>
          <w:sz w:val="28"/>
          <w:szCs w:val="28"/>
        </w:rPr>
        <w:t>м</w:t>
      </w:r>
      <w:r w:rsidRPr="00D100B1">
        <w:rPr>
          <w:rFonts w:ascii="Times New Roman" w:hAnsi="Times New Roman" w:cs="Times New Roman"/>
          <w:sz w:val="28"/>
          <w:szCs w:val="28"/>
        </w:rPr>
        <w:t>ежличностны</w:t>
      </w:r>
      <w:r>
        <w:rPr>
          <w:rFonts w:ascii="Times New Roman" w:hAnsi="Times New Roman" w:cs="Times New Roman"/>
          <w:sz w:val="28"/>
          <w:szCs w:val="28"/>
        </w:rPr>
        <w:t>е</w:t>
      </w:r>
      <w:r w:rsidRPr="00D100B1">
        <w:rPr>
          <w:rFonts w:ascii="Times New Roman" w:hAnsi="Times New Roman" w:cs="Times New Roman"/>
          <w:sz w:val="28"/>
          <w:szCs w:val="28"/>
        </w:rPr>
        <w:t xml:space="preserve"> психотравмирующи</w:t>
      </w:r>
      <w:r>
        <w:rPr>
          <w:rFonts w:ascii="Times New Roman" w:hAnsi="Times New Roman" w:cs="Times New Roman"/>
          <w:sz w:val="28"/>
          <w:szCs w:val="28"/>
        </w:rPr>
        <w:t>е</w:t>
      </w:r>
      <w:r w:rsidRPr="00D100B1">
        <w:rPr>
          <w:rFonts w:ascii="Times New Roman" w:hAnsi="Times New Roman" w:cs="Times New Roman"/>
          <w:sz w:val="28"/>
          <w:szCs w:val="28"/>
        </w:rPr>
        <w:t xml:space="preserve"> событи</w:t>
      </w:r>
      <w:r>
        <w:rPr>
          <w:rFonts w:ascii="Times New Roman" w:hAnsi="Times New Roman" w:cs="Times New Roman"/>
          <w:sz w:val="28"/>
          <w:szCs w:val="28"/>
        </w:rPr>
        <w:t>я»</w:t>
      </w:r>
      <w:r w:rsidRPr="00D100B1">
        <w:rPr>
          <w:rFonts w:ascii="Times New Roman" w:hAnsi="Times New Roman" w:cs="Times New Roman"/>
          <w:sz w:val="28"/>
          <w:szCs w:val="28"/>
        </w:rPr>
        <w:t xml:space="preserve"> и </w:t>
      </w:r>
      <w:r>
        <w:rPr>
          <w:rFonts w:ascii="Times New Roman" w:hAnsi="Times New Roman" w:cs="Times New Roman"/>
          <w:sz w:val="28"/>
          <w:szCs w:val="28"/>
        </w:rPr>
        <w:t>«</w:t>
      </w:r>
      <w:r w:rsidR="00BF45DA">
        <w:rPr>
          <w:rFonts w:ascii="Times New Roman" w:hAnsi="Times New Roman" w:cs="Times New Roman"/>
          <w:sz w:val="28"/>
          <w:szCs w:val="28"/>
        </w:rPr>
        <w:t>н</w:t>
      </w:r>
      <w:r w:rsidRPr="00D100B1">
        <w:rPr>
          <w:rFonts w:ascii="Times New Roman" w:hAnsi="Times New Roman" w:cs="Times New Roman"/>
          <w:sz w:val="28"/>
          <w:szCs w:val="28"/>
        </w:rPr>
        <w:t>еблагоприятны</w:t>
      </w:r>
      <w:r>
        <w:rPr>
          <w:rFonts w:ascii="Times New Roman" w:hAnsi="Times New Roman" w:cs="Times New Roman"/>
          <w:sz w:val="28"/>
          <w:szCs w:val="28"/>
        </w:rPr>
        <w:t>е</w:t>
      </w:r>
      <w:r w:rsidRPr="00D100B1">
        <w:rPr>
          <w:rFonts w:ascii="Times New Roman" w:hAnsi="Times New Roman" w:cs="Times New Roman"/>
          <w:sz w:val="28"/>
          <w:szCs w:val="28"/>
        </w:rPr>
        <w:t xml:space="preserve"> обстоятельств</w:t>
      </w:r>
      <w:r>
        <w:rPr>
          <w:rFonts w:ascii="Times New Roman" w:hAnsi="Times New Roman" w:cs="Times New Roman"/>
          <w:sz w:val="28"/>
          <w:szCs w:val="28"/>
        </w:rPr>
        <w:t>а</w:t>
      </w:r>
      <w:r w:rsidRPr="00D100B1">
        <w:rPr>
          <w:rFonts w:ascii="Times New Roman" w:hAnsi="Times New Roman" w:cs="Times New Roman"/>
          <w:sz w:val="28"/>
          <w:szCs w:val="28"/>
        </w:rPr>
        <w:t xml:space="preserve"> детства</w:t>
      </w:r>
      <w:r>
        <w:rPr>
          <w:rFonts w:ascii="Times New Roman" w:hAnsi="Times New Roman" w:cs="Times New Roman"/>
          <w:sz w:val="28"/>
          <w:szCs w:val="28"/>
        </w:rPr>
        <w:t>»</w:t>
      </w:r>
      <w:r w:rsidRPr="00D100B1">
        <w:rPr>
          <w:rFonts w:ascii="Times New Roman" w:hAnsi="Times New Roman" w:cs="Times New Roman"/>
          <w:sz w:val="28"/>
          <w:szCs w:val="28"/>
        </w:rPr>
        <w:t xml:space="preserve"> положительно взаимосвязаны с общими показателями тревожности, фобическим компонентом, «тревожной оценкой перспективы» и «эмоциональны</w:t>
      </w:r>
      <w:r>
        <w:rPr>
          <w:rFonts w:ascii="Times New Roman" w:hAnsi="Times New Roman" w:cs="Times New Roman"/>
          <w:sz w:val="28"/>
          <w:szCs w:val="28"/>
        </w:rPr>
        <w:t>м</w:t>
      </w:r>
      <w:r w:rsidRPr="00D100B1">
        <w:rPr>
          <w:rFonts w:ascii="Times New Roman" w:hAnsi="Times New Roman" w:cs="Times New Roman"/>
          <w:sz w:val="28"/>
          <w:szCs w:val="28"/>
        </w:rPr>
        <w:t xml:space="preserve"> дискомфортом»</w:t>
      </w:r>
      <w:r>
        <w:rPr>
          <w:rFonts w:ascii="Times New Roman" w:hAnsi="Times New Roman" w:cs="Times New Roman"/>
          <w:sz w:val="28"/>
          <w:szCs w:val="28"/>
        </w:rPr>
        <w:t>.</w:t>
      </w:r>
      <w:r w:rsidRPr="00D100B1">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D100B1">
        <w:rPr>
          <w:rFonts w:ascii="Times New Roman" w:hAnsi="Times New Roman" w:cs="Times New Roman"/>
          <w:sz w:val="28"/>
          <w:szCs w:val="28"/>
        </w:rPr>
        <w:t xml:space="preserve">ри этом </w:t>
      </w:r>
      <w:r>
        <w:rPr>
          <w:rFonts w:ascii="Times New Roman" w:hAnsi="Times New Roman" w:cs="Times New Roman"/>
          <w:sz w:val="28"/>
          <w:szCs w:val="28"/>
        </w:rPr>
        <w:t>шкала «Неблагоприятные обстоятельства детства»</w:t>
      </w:r>
      <w:r w:rsidRPr="00D100B1">
        <w:rPr>
          <w:rFonts w:ascii="Times New Roman" w:hAnsi="Times New Roman" w:cs="Times New Roman"/>
          <w:sz w:val="28"/>
          <w:szCs w:val="28"/>
        </w:rPr>
        <w:t xml:space="preserve"> также положительно коррелирует с астеническим компонентом тревожности</w:t>
      </w:r>
      <w:r>
        <w:rPr>
          <w:rFonts w:ascii="Times New Roman" w:hAnsi="Times New Roman" w:cs="Times New Roman"/>
          <w:sz w:val="28"/>
          <w:szCs w:val="28"/>
        </w:rPr>
        <w:t>.</w:t>
      </w:r>
      <w:r w:rsidRPr="00D100B1">
        <w:rPr>
          <w:rFonts w:ascii="Times New Roman" w:hAnsi="Times New Roman" w:cs="Times New Roman"/>
          <w:sz w:val="28"/>
          <w:szCs w:val="28"/>
        </w:rPr>
        <w:t xml:space="preserve"> </w:t>
      </w:r>
      <w:r>
        <w:rPr>
          <w:rFonts w:ascii="Times New Roman" w:hAnsi="Times New Roman" w:cs="Times New Roman"/>
          <w:sz w:val="28"/>
          <w:szCs w:val="28"/>
        </w:rPr>
        <w:t>Э</w:t>
      </w:r>
      <w:r w:rsidRPr="00D100B1">
        <w:rPr>
          <w:rFonts w:ascii="Times New Roman" w:hAnsi="Times New Roman" w:cs="Times New Roman"/>
          <w:sz w:val="28"/>
          <w:szCs w:val="28"/>
        </w:rPr>
        <w:t>то свидетельствует об особой роли детских психотравмирующих ситуаций в ощущении усталости, быстрой утомляемости, расстройствах сна, вялости и пассивности в зрелом возрасте</w:t>
      </w:r>
      <w:r>
        <w:rPr>
          <w:rFonts w:ascii="Times New Roman" w:hAnsi="Times New Roman" w:cs="Times New Roman"/>
          <w:sz w:val="28"/>
          <w:szCs w:val="28"/>
        </w:rPr>
        <w:t>.</w:t>
      </w:r>
      <w:r w:rsidRPr="00D100B1">
        <w:rPr>
          <w:rFonts w:ascii="Times New Roman" w:hAnsi="Times New Roman" w:cs="Times New Roman"/>
          <w:sz w:val="28"/>
          <w:szCs w:val="28"/>
        </w:rPr>
        <w:t xml:space="preserve"> </w:t>
      </w:r>
      <w:r>
        <w:rPr>
          <w:rFonts w:ascii="Times New Roman" w:hAnsi="Times New Roman" w:cs="Times New Roman"/>
          <w:sz w:val="28"/>
          <w:szCs w:val="28"/>
        </w:rPr>
        <w:t>Шкала</w:t>
      </w:r>
      <w:r w:rsidRPr="00D100B1">
        <w:rPr>
          <w:rFonts w:ascii="Times New Roman" w:hAnsi="Times New Roman" w:cs="Times New Roman"/>
          <w:sz w:val="28"/>
          <w:szCs w:val="28"/>
        </w:rPr>
        <w:t xml:space="preserve"> </w:t>
      </w:r>
      <w:r>
        <w:rPr>
          <w:rFonts w:ascii="Times New Roman" w:hAnsi="Times New Roman" w:cs="Times New Roman"/>
          <w:sz w:val="28"/>
          <w:szCs w:val="28"/>
        </w:rPr>
        <w:t xml:space="preserve">«Межличностные травматические ситуации» имеет еще одну положительную связь </w:t>
      </w:r>
      <w:r w:rsidRPr="00D100B1">
        <w:rPr>
          <w:rFonts w:ascii="Times New Roman" w:hAnsi="Times New Roman" w:cs="Times New Roman"/>
          <w:sz w:val="28"/>
          <w:szCs w:val="28"/>
        </w:rPr>
        <w:t xml:space="preserve"> – с компонентом «социальная защита»</w:t>
      </w:r>
      <w:r>
        <w:rPr>
          <w:rFonts w:ascii="Times New Roman" w:hAnsi="Times New Roman" w:cs="Times New Roman"/>
          <w:sz w:val="28"/>
          <w:szCs w:val="28"/>
        </w:rPr>
        <w:t>.</w:t>
      </w:r>
      <w:r w:rsidRPr="00D100B1">
        <w:rPr>
          <w:rFonts w:ascii="Times New Roman" w:hAnsi="Times New Roman" w:cs="Times New Roman"/>
          <w:sz w:val="28"/>
          <w:szCs w:val="28"/>
        </w:rPr>
        <w:t xml:space="preserve"> </w:t>
      </w:r>
      <w:r>
        <w:rPr>
          <w:rFonts w:ascii="Times New Roman" w:hAnsi="Times New Roman" w:cs="Times New Roman"/>
          <w:sz w:val="28"/>
          <w:szCs w:val="28"/>
        </w:rPr>
        <w:t>Т</w:t>
      </w:r>
      <w:r w:rsidRPr="00D100B1">
        <w:rPr>
          <w:rFonts w:ascii="Times New Roman" w:hAnsi="Times New Roman" w:cs="Times New Roman"/>
          <w:sz w:val="28"/>
          <w:szCs w:val="28"/>
        </w:rPr>
        <w:t>аким образом, с одной стороны, многочисленные межличностные травмирующие ситуации приводят к появлению тревожности в сфере социальных контактов и к тому, что испытуемый рассматривает социальную сферу как основной источник тревожных напряжений и неуверенности в себе, а с другой стороны, высокая тревожность и негативное отношение к социальным контактам могут приводить к межличностным конфликтам и способствовать дальнейшему усилению тревожности.</w:t>
      </w:r>
    </w:p>
    <w:p w14:paraId="69B335AF" w14:textId="77777777" w:rsidR="00E42FFF" w:rsidRPr="00F02F40" w:rsidRDefault="00E42FFF" w:rsidP="00E42FFF">
      <w:pPr>
        <w:spacing w:after="0" w:line="360" w:lineRule="auto"/>
        <w:ind w:firstLine="709"/>
        <w:contextualSpacing/>
        <w:jc w:val="both"/>
        <w:rPr>
          <w:rFonts w:ascii="Times New Roman" w:hAnsi="Times New Roman" w:cs="Times New Roman"/>
          <w:sz w:val="28"/>
          <w:szCs w:val="28"/>
          <w:highlight w:val="green"/>
        </w:rPr>
      </w:pPr>
      <w:r w:rsidRPr="000703B7">
        <w:rPr>
          <w:rFonts w:ascii="Times New Roman" w:hAnsi="Times New Roman" w:cs="Times New Roman"/>
          <w:sz w:val="28"/>
          <w:szCs w:val="28"/>
        </w:rPr>
        <w:t>Анализ взаимосвязей</w:t>
      </w:r>
      <w:r>
        <w:rPr>
          <w:rFonts w:ascii="Times New Roman" w:hAnsi="Times New Roman" w:cs="Times New Roman"/>
          <w:sz w:val="28"/>
          <w:szCs w:val="28"/>
        </w:rPr>
        <w:t xml:space="preserve"> шкал</w:t>
      </w:r>
      <w:r w:rsidRPr="000703B7">
        <w:rPr>
          <w:rFonts w:ascii="Times New Roman" w:hAnsi="Times New Roman" w:cs="Times New Roman"/>
          <w:sz w:val="28"/>
          <w:szCs w:val="28"/>
        </w:rPr>
        <w:t xml:space="preserve"> пережитых жизненных трудностей с</w:t>
      </w:r>
      <w:r>
        <w:rPr>
          <w:rFonts w:ascii="Times New Roman" w:hAnsi="Times New Roman" w:cs="Times New Roman"/>
          <w:sz w:val="28"/>
          <w:szCs w:val="28"/>
        </w:rPr>
        <w:t>о шкалами</w:t>
      </w:r>
      <w:r w:rsidRPr="000703B7">
        <w:rPr>
          <w:rFonts w:ascii="Times New Roman" w:hAnsi="Times New Roman" w:cs="Times New Roman"/>
          <w:sz w:val="28"/>
          <w:szCs w:val="28"/>
        </w:rPr>
        <w:t xml:space="preserve"> посттравматическ</w:t>
      </w:r>
      <w:r>
        <w:rPr>
          <w:rFonts w:ascii="Times New Roman" w:hAnsi="Times New Roman" w:cs="Times New Roman"/>
          <w:sz w:val="28"/>
          <w:szCs w:val="28"/>
        </w:rPr>
        <w:t>ого</w:t>
      </w:r>
      <w:r w:rsidRPr="000703B7">
        <w:rPr>
          <w:rFonts w:ascii="Times New Roman" w:hAnsi="Times New Roman" w:cs="Times New Roman"/>
          <w:sz w:val="28"/>
          <w:szCs w:val="28"/>
        </w:rPr>
        <w:t xml:space="preserve"> рост</w:t>
      </w:r>
      <w:r>
        <w:rPr>
          <w:rFonts w:ascii="Times New Roman" w:hAnsi="Times New Roman" w:cs="Times New Roman"/>
          <w:sz w:val="28"/>
          <w:szCs w:val="28"/>
        </w:rPr>
        <w:t>а</w:t>
      </w:r>
      <w:r w:rsidRPr="000703B7">
        <w:rPr>
          <w:rFonts w:ascii="Times New Roman" w:hAnsi="Times New Roman" w:cs="Times New Roman"/>
          <w:sz w:val="28"/>
          <w:szCs w:val="28"/>
        </w:rPr>
        <w:t xml:space="preserve"> выявил  положительную корреляцию между </w:t>
      </w:r>
      <w:r>
        <w:rPr>
          <w:rFonts w:ascii="Times New Roman" w:hAnsi="Times New Roman" w:cs="Times New Roman"/>
          <w:sz w:val="28"/>
          <w:szCs w:val="28"/>
        </w:rPr>
        <w:t>«Б</w:t>
      </w:r>
      <w:r w:rsidRPr="000703B7">
        <w:rPr>
          <w:rFonts w:ascii="Times New Roman" w:hAnsi="Times New Roman" w:cs="Times New Roman"/>
          <w:sz w:val="28"/>
          <w:szCs w:val="28"/>
        </w:rPr>
        <w:t xml:space="preserve">езличностными </w:t>
      </w:r>
      <w:r>
        <w:rPr>
          <w:rFonts w:ascii="Times New Roman" w:hAnsi="Times New Roman" w:cs="Times New Roman"/>
          <w:sz w:val="28"/>
          <w:szCs w:val="28"/>
        </w:rPr>
        <w:t xml:space="preserve">травматическими </w:t>
      </w:r>
      <w:r w:rsidRPr="000703B7">
        <w:rPr>
          <w:rFonts w:ascii="Times New Roman" w:hAnsi="Times New Roman" w:cs="Times New Roman"/>
          <w:sz w:val="28"/>
          <w:szCs w:val="28"/>
        </w:rPr>
        <w:t>событиями</w:t>
      </w:r>
      <w:r>
        <w:rPr>
          <w:rFonts w:ascii="Times New Roman" w:hAnsi="Times New Roman" w:cs="Times New Roman"/>
          <w:sz w:val="28"/>
          <w:szCs w:val="28"/>
        </w:rPr>
        <w:t>»</w:t>
      </w:r>
      <w:r w:rsidRPr="000703B7">
        <w:rPr>
          <w:rFonts w:ascii="Times New Roman" w:hAnsi="Times New Roman" w:cs="Times New Roman"/>
          <w:sz w:val="28"/>
          <w:szCs w:val="28"/>
        </w:rPr>
        <w:t xml:space="preserve"> и такими показателями посттравматического </w:t>
      </w:r>
      <w:r>
        <w:rPr>
          <w:rFonts w:ascii="Times New Roman" w:hAnsi="Times New Roman" w:cs="Times New Roman"/>
          <w:sz w:val="28"/>
          <w:szCs w:val="28"/>
        </w:rPr>
        <w:t xml:space="preserve">роста как «отношение к другим» </w:t>
      </w:r>
      <w:r w:rsidRPr="000703B7">
        <w:rPr>
          <w:rFonts w:ascii="Times New Roman" w:hAnsi="Times New Roman" w:cs="Times New Roman"/>
          <w:sz w:val="28"/>
          <w:szCs w:val="28"/>
        </w:rPr>
        <w:t xml:space="preserve"> и «духовные изменения», а также слабые взаимосвязи с показателями «новые возможности», «повышение ценности жизни» и посттравматическим ростом в целом</w:t>
      </w:r>
      <w:r>
        <w:rPr>
          <w:rFonts w:ascii="Times New Roman" w:hAnsi="Times New Roman" w:cs="Times New Roman"/>
          <w:sz w:val="28"/>
          <w:szCs w:val="28"/>
        </w:rPr>
        <w:t>.</w:t>
      </w:r>
      <w:r w:rsidRPr="000703B7">
        <w:rPr>
          <w:rFonts w:ascii="Times New Roman" w:hAnsi="Times New Roman" w:cs="Times New Roman"/>
          <w:sz w:val="28"/>
          <w:szCs w:val="28"/>
        </w:rPr>
        <w:t xml:space="preserve"> </w:t>
      </w:r>
      <w:r w:rsidRPr="00144312">
        <w:rPr>
          <w:rFonts w:ascii="Times New Roman" w:hAnsi="Times New Roman" w:cs="Times New Roman"/>
          <w:sz w:val="28"/>
          <w:szCs w:val="28"/>
        </w:rPr>
        <w:t xml:space="preserve">Таким образом, переживание безличностных травматических ситуаций, таких как аварии, катастрофы, угрозы для жизни, не связанные с действиями других людей, приводит к позитивному изменению отношений к другим людям, лучшему пониманию духовных проблем, появлению ощущения новых </w:t>
      </w:r>
      <w:r w:rsidRPr="00144312">
        <w:rPr>
          <w:rFonts w:ascii="Times New Roman" w:hAnsi="Times New Roman" w:cs="Times New Roman"/>
          <w:sz w:val="28"/>
          <w:szCs w:val="28"/>
        </w:rPr>
        <w:lastRenderedPageBreak/>
        <w:t>возможностей, повышению ценности жизни вообще и каждого ее момента в частности</w:t>
      </w:r>
      <w:r>
        <w:rPr>
          <w:rFonts w:ascii="Times New Roman" w:hAnsi="Times New Roman" w:cs="Times New Roman"/>
          <w:sz w:val="28"/>
          <w:szCs w:val="28"/>
        </w:rPr>
        <w:t>.</w:t>
      </w:r>
    </w:p>
    <w:p w14:paraId="1B1F5F35" w14:textId="77777777" w:rsidR="00E42FFF" w:rsidRPr="00B31E0C" w:rsidRDefault="00E42FFF" w:rsidP="00E42FFF">
      <w:pPr>
        <w:spacing w:after="0" w:line="360" w:lineRule="auto"/>
        <w:ind w:firstLine="709"/>
        <w:contextualSpacing/>
        <w:jc w:val="both"/>
        <w:rPr>
          <w:rFonts w:ascii="Times New Roman" w:hAnsi="Times New Roman" w:cs="Times New Roman"/>
          <w:sz w:val="28"/>
          <w:szCs w:val="28"/>
        </w:rPr>
      </w:pPr>
      <w:r w:rsidRPr="00157B4A">
        <w:rPr>
          <w:rFonts w:ascii="Times New Roman" w:hAnsi="Times New Roman" w:cs="Times New Roman"/>
          <w:sz w:val="28"/>
          <w:szCs w:val="28"/>
        </w:rPr>
        <w:t>Т</w:t>
      </w:r>
      <w:r>
        <w:rPr>
          <w:rFonts w:ascii="Times New Roman" w:hAnsi="Times New Roman" w:cs="Times New Roman"/>
          <w:sz w:val="28"/>
          <w:szCs w:val="28"/>
        </w:rPr>
        <w:t>равмы межличностного характера</w:t>
      </w:r>
      <w:r w:rsidRPr="00157B4A">
        <w:rPr>
          <w:rFonts w:ascii="Times New Roman" w:hAnsi="Times New Roman" w:cs="Times New Roman"/>
          <w:sz w:val="28"/>
          <w:szCs w:val="28"/>
        </w:rPr>
        <w:t xml:space="preserve"> (события, связанные с намеренными действиями других людей, такими как избиение, насилие, кражи, угрозы и унижение), в которых респондент лично пострадал или свидетелем которых являлся. В результате исследования была выявлена корреляционная связь данной шкалы только с уровнем духовных изменений</w:t>
      </w:r>
      <w:r>
        <w:rPr>
          <w:rFonts w:ascii="Times New Roman" w:hAnsi="Times New Roman" w:cs="Times New Roman"/>
          <w:sz w:val="28"/>
          <w:szCs w:val="28"/>
        </w:rPr>
        <w:t>:</w:t>
      </w:r>
      <w:r w:rsidRPr="00157B4A">
        <w:rPr>
          <w:rFonts w:ascii="Times New Roman" w:hAnsi="Times New Roman" w:cs="Times New Roman"/>
          <w:sz w:val="28"/>
          <w:szCs w:val="28"/>
        </w:rPr>
        <w:t xml:space="preserve"> человек начинает лучше понимать духовные проблемы, становится </w:t>
      </w:r>
      <w:r w:rsidRPr="00B31E0C">
        <w:rPr>
          <w:rFonts w:ascii="Times New Roman" w:hAnsi="Times New Roman" w:cs="Times New Roman"/>
          <w:sz w:val="28"/>
          <w:szCs w:val="28"/>
        </w:rPr>
        <w:t xml:space="preserve">более религиозным. </w:t>
      </w:r>
    </w:p>
    <w:p w14:paraId="1D94258F" w14:textId="77777777" w:rsidR="00E42FFF" w:rsidRDefault="00E42FFF" w:rsidP="00E42FFF">
      <w:pPr>
        <w:spacing w:after="0" w:line="360" w:lineRule="auto"/>
        <w:ind w:firstLine="709"/>
        <w:contextualSpacing/>
        <w:jc w:val="both"/>
        <w:rPr>
          <w:rFonts w:ascii="Times New Roman" w:hAnsi="Times New Roman" w:cs="Times New Roman"/>
          <w:sz w:val="28"/>
          <w:szCs w:val="28"/>
        </w:rPr>
      </w:pPr>
      <w:r w:rsidRPr="00B31E0C">
        <w:rPr>
          <w:rFonts w:ascii="Times New Roman" w:hAnsi="Times New Roman" w:cs="Times New Roman"/>
          <w:sz w:val="28"/>
          <w:szCs w:val="28"/>
        </w:rPr>
        <w:t>Обращает на себя внимание отсутствие корреляции между показателями посттравматического роста и неблагоприятными обстоятельствами детства, что свидетельствует об отсутствии положительной психологической трансформации личности, позитивного переосмысления своей жизни и собственных возможностей при переживании травмирующих событий в семье в детском возрасте.</w:t>
      </w:r>
      <w:r>
        <w:rPr>
          <w:rFonts w:ascii="Times New Roman" w:hAnsi="Times New Roman" w:cs="Times New Roman"/>
          <w:sz w:val="28"/>
          <w:szCs w:val="28"/>
        </w:rPr>
        <w:t xml:space="preserve">  </w:t>
      </w:r>
    </w:p>
    <w:p w14:paraId="3B0ED14F" w14:textId="06BFEF0C" w:rsidR="00E42FFF" w:rsidRDefault="00E42FFF" w:rsidP="00E42FFF">
      <w:pPr>
        <w:spacing w:after="0" w:line="360" w:lineRule="auto"/>
        <w:ind w:firstLine="709"/>
        <w:contextualSpacing/>
        <w:jc w:val="both"/>
        <w:rPr>
          <w:rFonts w:ascii="Times New Roman" w:hAnsi="Times New Roman" w:cs="Times New Roman"/>
          <w:sz w:val="28"/>
          <w:szCs w:val="28"/>
        </w:rPr>
      </w:pPr>
      <w:r w:rsidRPr="00394358">
        <w:rPr>
          <w:rFonts w:ascii="Times New Roman" w:hAnsi="Times New Roman" w:cs="Times New Roman"/>
          <w:sz w:val="28"/>
          <w:szCs w:val="28"/>
        </w:rPr>
        <w:t>Нами были проанализированы взаимосвязи личностных особенностей респондентов с пережитыми ими трудными жизненными ситуациями</w:t>
      </w:r>
      <w:r>
        <w:rPr>
          <w:rFonts w:ascii="Times New Roman" w:hAnsi="Times New Roman" w:cs="Times New Roman"/>
          <w:sz w:val="28"/>
          <w:szCs w:val="28"/>
        </w:rPr>
        <w:t xml:space="preserve">, они представлены на рисунке </w:t>
      </w:r>
      <w:r w:rsidR="0027648E">
        <w:rPr>
          <w:rFonts w:ascii="Times New Roman" w:hAnsi="Times New Roman" w:cs="Times New Roman"/>
          <w:sz w:val="28"/>
          <w:szCs w:val="28"/>
        </w:rPr>
        <w:t>8</w:t>
      </w:r>
      <w:r>
        <w:rPr>
          <w:rFonts w:ascii="Times New Roman" w:hAnsi="Times New Roman" w:cs="Times New Roman"/>
          <w:sz w:val="28"/>
          <w:szCs w:val="28"/>
        </w:rPr>
        <w:t>.</w:t>
      </w:r>
    </w:p>
    <w:p w14:paraId="4C98045F" w14:textId="4280A1F6" w:rsidR="00E42FFF" w:rsidRDefault="00E42FFF" w:rsidP="00E42FF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Pr="00394358">
        <w:rPr>
          <w:rFonts w:ascii="Times New Roman" w:hAnsi="Times New Roman" w:cs="Times New Roman"/>
          <w:sz w:val="28"/>
          <w:szCs w:val="28"/>
        </w:rPr>
        <w:t xml:space="preserve">бнаружены положительные корреляции </w:t>
      </w:r>
      <w:r>
        <w:rPr>
          <w:rFonts w:ascii="Times New Roman" w:hAnsi="Times New Roman" w:cs="Times New Roman"/>
          <w:sz w:val="28"/>
          <w:szCs w:val="28"/>
        </w:rPr>
        <w:t>шкалы «</w:t>
      </w:r>
      <w:r w:rsidRPr="00394358">
        <w:rPr>
          <w:rFonts w:ascii="Times New Roman" w:hAnsi="Times New Roman" w:cs="Times New Roman"/>
          <w:sz w:val="28"/>
          <w:szCs w:val="28"/>
        </w:rPr>
        <w:t>межличностны</w:t>
      </w:r>
      <w:r>
        <w:rPr>
          <w:rFonts w:ascii="Times New Roman" w:hAnsi="Times New Roman" w:cs="Times New Roman"/>
          <w:sz w:val="28"/>
          <w:szCs w:val="28"/>
        </w:rPr>
        <w:t>е</w:t>
      </w:r>
      <w:r w:rsidRPr="00394358">
        <w:rPr>
          <w:rFonts w:ascii="Times New Roman" w:hAnsi="Times New Roman" w:cs="Times New Roman"/>
          <w:sz w:val="28"/>
          <w:szCs w:val="28"/>
        </w:rPr>
        <w:t xml:space="preserve"> травматичны</w:t>
      </w:r>
      <w:r>
        <w:rPr>
          <w:rFonts w:ascii="Times New Roman" w:hAnsi="Times New Roman" w:cs="Times New Roman"/>
          <w:sz w:val="28"/>
          <w:szCs w:val="28"/>
        </w:rPr>
        <w:t>е</w:t>
      </w:r>
      <w:r w:rsidRPr="00394358">
        <w:rPr>
          <w:rFonts w:ascii="Times New Roman" w:hAnsi="Times New Roman" w:cs="Times New Roman"/>
          <w:sz w:val="28"/>
          <w:szCs w:val="28"/>
        </w:rPr>
        <w:t xml:space="preserve"> ситуаци</w:t>
      </w:r>
      <w:r>
        <w:rPr>
          <w:rFonts w:ascii="Times New Roman" w:hAnsi="Times New Roman" w:cs="Times New Roman"/>
          <w:sz w:val="28"/>
          <w:szCs w:val="28"/>
        </w:rPr>
        <w:t>и»</w:t>
      </w:r>
      <w:r w:rsidRPr="00394358">
        <w:rPr>
          <w:rFonts w:ascii="Times New Roman" w:hAnsi="Times New Roman" w:cs="Times New Roman"/>
          <w:sz w:val="28"/>
          <w:szCs w:val="28"/>
        </w:rPr>
        <w:t xml:space="preserve"> с такими механизмами психологических защит, как </w:t>
      </w:r>
      <w:r>
        <w:rPr>
          <w:rFonts w:ascii="Times New Roman" w:hAnsi="Times New Roman" w:cs="Times New Roman"/>
          <w:sz w:val="28"/>
          <w:szCs w:val="28"/>
        </w:rPr>
        <w:t>«</w:t>
      </w:r>
      <w:r w:rsidRPr="00394358">
        <w:rPr>
          <w:rFonts w:ascii="Times New Roman" w:hAnsi="Times New Roman" w:cs="Times New Roman"/>
          <w:sz w:val="28"/>
          <w:szCs w:val="28"/>
        </w:rPr>
        <w:t>Регрессия</w:t>
      </w:r>
      <w:r>
        <w:rPr>
          <w:rFonts w:ascii="Times New Roman" w:hAnsi="Times New Roman" w:cs="Times New Roman"/>
          <w:sz w:val="28"/>
          <w:szCs w:val="28"/>
        </w:rPr>
        <w:t>», «</w:t>
      </w:r>
      <w:r w:rsidRPr="00394358">
        <w:rPr>
          <w:rFonts w:ascii="Times New Roman" w:hAnsi="Times New Roman" w:cs="Times New Roman"/>
          <w:sz w:val="28"/>
          <w:szCs w:val="28"/>
        </w:rPr>
        <w:t>Проекция</w:t>
      </w:r>
      <w:r>
        <w:rPr>
          <w:rFonts w:ascii="Times New Roman" w:hAnsi="Times New Roman" w:cs="Times New Roman"/>
          <w:sz w:val="28"/>
          <w:szCs w:val="28"/>
        </w:rPr>
        <w:t>» и «Замещение»</w:t>
      </w:r>
      <w:r w:rsidRPr="00394358">
        <w:rPr>
          <w:rFonts w:ascii="Times New Roman" w:hAnsi="Times New Roman" w:cs="Times New Roman"/>
          <w:sz w:val="28"/>
          <w:szCs w:val="28"/>
        </w:rPr>
        <w:t xml:space="preserve">.  </w:t>
      </w:r>
      <w:r>
        <w:rPr>
          <w:rFonts w:ascii="Times New Roman" w:hAnsi="Times New Roman" w:cs="Times New Roman"/>
          <w:sz w:val="28"/>
          <w:szCs w:val="28"/>
        </w:rPr>
        <w:t>Шкала «</w:t>
      </w:r>
      <w:r w:rsidRPr="00394358">
        <w:rPr>
          <w:rFonts w:ascii="Times New Roman" w:hAnsi="Times New Roman" w:cs="Times New Roman"/>
          <w:sz w:val="28"/>
          <w:szCs w:val="28"/>
        </w:rPr>
        <w:t>Неблагоприятные обстоятельства детства</w:t>
      </w:r>
      <w:r>
        <w:rPr>
          <w:rFonts w:ascii="Times New Roman" w:hAnsi="Times New Roman" w:cs="Times New Roman"/>
          <w:sz w:val="28"/>
          <w:szCs w:val="28"/>
        </w:rPr>
        <w:t>» также</w:t>
      </w:r>
      <w:r w:rsidRPr="00394358">
        <w:rPr>
          <w:rFonts w:ascii="Times New Roman" w:hAnsi="Times New Roman" w:cs="Times New Roman"/>
          <w:sz w:val="28"/>
          <w:szCs w:val="28"/>
        </w:rPr>
        <w:t xml:space="preserve"> положительно взаимосвязан</w:t>
      </w:r>
      <w:r>
        <w:rPr>
          <w:rFonts w:ascii="Times New Roman" w:hAnsi="Times New Roman" w:cs="Times New Roman"/>
          <w:sz w:val="28"/>
          <w:szCs w:val="28"/>
        </w:rPr>
        <w:t>а</w:t>
      </w:r>
      <w:r w:rsidRPr="00394358">
        <w:rPr>
          <w:rFonts w:ascii="Times New Roman" w:hAnsi="Times New Roman" w:cs="Times New Roman"/>
          <w:sz w:val="28"/>
          <w:szCs w:val="28"/>
        </w:rPr>
        <w:t xml:space="preserve"> с</w:t>
      </w:r>
      <w:r>
        <w:rPr>
          <w:rFonts w:ascii="Times New Roman" w:hAnsi="Times New Roman" w:cs="Times New Roman"/>
          <w:sz w:val="28"/>
          <w:szCs w:val="28"/>
        </w:rPr>
        <w:t>о шкалами</w:t>
      </w:r>
      <w:r w:rsidRPr="00394358">
        <w:rPr>
          <w:rFonts w:ascii="Times New Roman" w:hAnsi="Times New Roman" w:cs="Times New Roman"/>
          <w:sz w:val="28"/>
          <w:szCs w:val="28"/>
        </w:rPr>
        <w:t xml:space="preserve"> </w:t>
      </w:r>
      <w:r>
        <w:rPr>
          <w:rFonts w:ascii="Times New Roman" w:hAnsi="Times New Roman" w:cs="Times New Roman"/>
          <w:sz w:val="28"/>
          <w:szCs w:val="28"/>
        </w:rPr>
        <w:t>«</w:t>
      </w:r>
      <w:r w:rsidRPr="00394358">
        <w:rPr>
          <w:rFonts w:ascii="Times New Roman" w:hAnsi="Times New Roman" w:cs="Times New Roman"/>
          <w:sz w:val="28"/>
          <w:szCs w:val="28"/>
        </w:rPr>
        <w:t>Регресс</w:t>
      </w:r>
      <w:r>
        <w:rPr>
          <w:rFonts w:ascii="Times New Roman" w:hAnsi="Times New Roman" w:cs="Times New Roman"/>
          <w:sz w:val="28"/>
          <w:szCs w:val="28"/>
        </w:rPr>
        <w:t>ия»</w:t>
      </w:r>
      <w:r w:rsidRPr="00394358">
        <w:rPr>
          <w:rFonts w:ascii="Times New Roman" w:hAnsi="Times New Roman" w:cs="Times New Roman"/>
          <w:sz w:val="28"/>
          <w:szCs w:val="28"/>
        </w:rPr>
        <w:t xml:space="preserve">, </w:t>
      </w:r>
      <w:r>
        <w:rPr>
          <w:rFonts w:ascii="Times New Roman" w:hAnsi="Times New Roman" w:cs="Times New Roman"/>
          <w:sz w:val="28"/>
          <w:szCs w:val="28"/>
        </w:rPr>
        <w:t>«</w:t>
      </w:r>
      <w:r w:rsidRPr="00394358">
        <w:rPr>
          <w:rFonts w:ascii="Times New Roman" w:hAnsi="Times New Roman" w:cs="Times New Roman"/>
          <w:sz w:val="28"/>
          <w:szCs w:val="28"/>
        </w:rPr>
        <w:t>Проекци</w:t>
      </w:r>
      <w:r>
        <w:rPr>
          <w:rFonts w:ascii="Times New Roman" w:hAnsi="Times New Roman" w:cs="Times New Roman"/>
          <w:sz w:val="28"/>
          <w:szCs w:val="28"/>
        </w:rPr>
        <w:t>я»</w:t>
      </w:r>
      <w:r w:rsidRPr="00394358">
        <w:rPr>
          <w:rFonts w:ascii="Times New Roman" w:hAnsi="Times New Roman" w:cs="Times New Roman"/>
          <w:sz w:val="28"/>
          <w:szCs w:val="28"/>
        </w:rPr>
        <w:t xml:space="preserve"> и </w:t>
      </w:r>
      <w:r>
        <w:rPr>
          <w:rFonts w:ascii="Times New Roman" w:hAnsi="Times New Roman" w:cs="Times New Roman"/>
          <w:sz w:val="28"/>
          <w:szCs w:val="28"/>
        </w:rPr>
        <w:t>«</w:t>
      </w:r>
      <w:r w:rsidRPr="00394358">
        <w:rPr>
          <w:rFonts w:ascii="Times New Roman" w:hAnsi="Times New Roman" w:cs="Times New Roman"/>
          <w:sz w:val="28"/>
          <w:szCs w:val="28"/>
        </w:rPr>
        <w:t>Замещени</w:t>
      </w:r>
      <w:r>
        <w:rPr>
          <w:rFonts w:ascii="Times New Roman" w:hAnsi="Times New Roman" w:cs="Times New Roman"/>
          <w:sz w:val="28"/>
          <w:szCs w:val="28"/>
        </w:rPr>
        <w:t>е»</w:t>
      </w:r>
      <w:r w:rsidRPr="00394358">
        <w:rPr>
          <w:rFonts w:ascii="Times New Roman" w:hAnsi="Times New Roman" w:cs="Times New Roman"/>
          <w:sz w:val="28"/>
          <w:szCs w:val="28"/>
        </w:rPr>
        <w:t>, и, кроме того, отрицательно взаимосвязан</w:t>
      </w:r>
      <w:r>
        <w:rPr>
          <w:rFonts w:ascii="Times New Roman" w:hAnsi="Times New Roman" w:cs="Times New Roman"/>
          <w:sz w:val="28"/>
          <w:szCs w:val="28"/>
        </w:rPr>
        <w:t>а</w:t>
      </w:r>
      <w:r w:rsidRPr="00394358">
        <w:rPr>
          <w:rFonts w:ascii="Times New Roman" w:hAnsi="Times New Roman" w:cs="Times New Roman"/>
          <w:sz w:val="28"/>
          <w:szCs w:val="28"/>
        </w:rPr>
        <w:t xml:space="preserve"> с</w:t>
      </w:r>
      <w:r>
        <w:rPr>
          <w:rFonts w:ascii="Times New Roman" w:hAnsi="Times New Roman" w:cs="Times New Roman"/>
          <w:sz w:val="28"/>
          <w:szCs w:val="28"/>
        </w:rPr>
        <w:t>о шкалами</w:t>
      </w:r>
      <w:r w:rsidRPr="00394358">
        <w:rPr>
          <w:rFonts w:ascii="Times New Roman" w:hAnsi="Times New Roman" w:cs="Times New Roman"/>
          <w:sz w:val="28"/>
          <w:szCs w:val="28"/>
        </w:rPr>
        <w:t xml:space="preserve"> интернальност</w:t>
      </w:r>
      <w:r>
        <w:rPr>
          <w:rFonts w:ascii="Times New Roman" w:hAnsi="Times New Roman" w:cs="Times New Roman"/>
          <w:sz w:val="28"/>
          <w:szCs w:val="28"/>
        </w:rPr>
        <w:t>и</w:t>
      </w:r>
      <w:r w:rsidRPr="00394358">
        <w:rPr>
          <w:rFonts w:ascii="Times New Roman" w:hAnsi="Times New Roman" w:cs="Times New Roman"/>
          <w:sz w:val="28"/>
          <w:szCs w:val="28"/>
        </w:rPr>
        <w:t xml:space="preserve">  в сфере достижений и семейных отношений</w:t>
      </w:r>
      <w:r>
        <w:rPr>
          <w:rFonts w:ascii="Times New Roman" w:hAnsi="Times New Roman" w:cs="Times New Roman"/>
          <w:sz w:val="28"/>
          <w:szCs w:val="28"/>
        </w:rPr>
        <w:t>, и в области неудач</w:t>
      </w:r>
      <w:r w:rsidRPr="00394358">
        <w:rPr>
          <w:rFonts w:ascii="Times New Roman" w:hAnsi="Times New Roman" w:cs="Times New Roman"/>
          <w:sz w:val="28"/>
          <w:szCs w:val="28"/>
        </w:rPr>
        <w:t>.</w:t>
      </w:r>
    </w:p>
    <w:p w14:paraId="7EEC95A9" w14:textId="77777777" w:rsidR="00E42FFF" w:rsidRPr="00394358" w:rsidRDefault="00E42FFF" w:rsidP="00E42FFF">
      <w:pPr>
        <w:spacing w:after="0" w:line="360" w:lineRule="auto"/>
        <w:contextualSpacing/>
        <w:jc w:val="both"/>
        <w:rPr>
          <w:rFonts w:ascii="Times New Roman" w:hAnsi="Times New Roman" w:cs="Times New Roman"/>
          <w:sz w:val="28"/>
          <w:szCs w:val="28"/>
        </w:rPr>
      </w:pPr>
      <w:r>
        <w:rPr>
          <w:noProof/>
          <w:lang w:eastAsia="ru-RU"/>
        </w:rPr>
        <w:lastRenderedPageBreak/>
        <w:drawing>
          <wp:inline distT="0" distB="0" distL="0" distR="0" wp14:anchorId="67AE8F15" wp14:editId="66778912">
            <wp:extent cx="6048374" cy="33432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125" t="4519" r="1467"/>
                    <a:stretch/>
                  </pic:blipFill>
                  <pic:spPr bwMode="auto">
                    <a:xfrm>
                      <a:off x="0" y="0"/>
                      <a:ext cx="6057348" cy="3348235"/>
                    </a:xfrm>
                    <a:prstGeom prst="rect">
                      <a:avLst/>
                    </a:prstGeom>
                    <a:ln>
                      <a:noFill/>
                    </a:ln>
                    <a:extLst>
                      <a:ext uri="{53640926-AAD7-44D8-BBD7-CCE9431645EC}">
                        <a14:shadowObscured xmlns:a14="http://schemas.microsoft.com/office/drawing/2010/main"/>
                      </a:ext>
                    </a:extLst>
                  </pic:spPr>
                </pic:pic>
              </a:graphicData>
            </a:graphic>
          </wp:inline>
        </w:drawing>
      </w:r>
    </w:p>
    <w:p w14:paraId="55367CD7" w14:textId="6931193D" w:rsidR="00E42FFF" w:rsidRPr="0086195A" w:rsidRDefault="00E42FFF" w:rsidP="00E42FFF">
      <w:pPr>
        <w:spacing w:after="0" w:line="360" w:lineRule="auto"/>
        <w:ind w:firstLine="709"/>
        <w:contextualSpacing/>
        <w:jc w:val="center"/>
        <w:rPr>
          <w:rFonts w:ascii="Times New Roman" w:hAnsi="Times New Roman" w:cs="Times New Roman"/>
          <w:sz w:val="28"/>
          <w:szCs w:val="28"/>
        </w:rPr>
      </w:pPr>
      <w:r w:rsidRPr="00EF2845">
        <w:rPr>
          <w:rFonts w:ascii="Times New Roman" w:hAnsi="Times New Roman" w:cs="Times New Roman"/>
          <w:sz w:val="28"/>
          <w:szCs w:val="28"/>
        </w:rPr>
        <w:t xml:space="preserve">Рис. </w:t>
      </w:r>
      <w:r w:rsidR="0027648E">
        <w:rPr>
          <w:rFonts w:ascii="Times New Roman" w:hAnsi="Times New Roman" w:cs="Times New Roman"/>
          <w:sz w:val="28"/>
          <w:szCs w:val="28"/>
        </w:rPr>
        <w:t>8</w:t>
      </w:r>
      <w:r w:rsidRPr="0086195A">
        <w:rPr>
          <w:rFonts w:ascii="Times New Roman" w:hAnsi="Times New Roman" w:cs="Times New Roman"/>
          <w:sz w:val="28"/>
          <w:szCs w:val="28"/>
        </w:rPr>
        <w:t>. Межфункциональные взаимосвязи пережитых жизненных трудностей с</w:t>
      </w:r>
      <w:r>
        <w:rPr>
          <w:rFonts w:ascii="Times New Roman" w:hAnsi="Times New Roman" w:cs="Times New Roman"/>
          <w:sz w:val="28"/>
          <w:szCs w:val="28"/>
        </w:rPr>
        <w:t xml:space="preserve"> личностными характеристиками</w:t>
      </w:r>
    </w:p>
    <w:p w14:paraId="4F166DD9" w14:textId="77777777" w:rsidR="00E42FFF" w:rsidRDefault="00E42FFF" w:rsidP="00E42FF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CF0512">
        <w:rPr>
          <w:rFonts w:ascii="Times New Roman" w:hAnsi="Times New Roman" w:cs="Times New Roman"/>
          <w:sz w:val="28"/>
          <w:szCs w:val="28"/>
        </w:rPr>
        <w:t>а наш взгляд</w:t>
      </w:r>
      <w:r>
        <w:rPr>
          <w:rFonts w:ascii="Times New Roman" w:hAnsi="Times New Roman" w:cs="Times New Roman"/>
          <w:sz w:val="28"/>
          <w:szCs w:val="28"/>
        </w:rPr>
        <w:t>,</w:t>
      </w:r>
      <w:r w:rsidRPr="00CF0512">
        <w:rPr>
          <w:rFonts w:ascii="Times New Roman" w:hAnsi="Times New Roman" w:cs="Times New Roman"/>
          <w:sz w:val="28"/>
          <w:szCs w:val="28"/>
        </w:rPr>
        <w:t xml:space="preserve"> </w:t>
      </w:r>
      <w:r>
        <w:rPr>
          <w:rFonts w:ascii="Times New Roman" w:hAnsi="Times New Roman" w:cs="Times New Roman"/>
          <w:sz w:val="28"/>
          <w:szCs w:val="28"/>
        </w:rPr>
        <w:t>о</w:t>
      </w:r>
      <w:r w:rsidRPr="00CF0512">
        <w:rPr>
          <w:rFonts w:ascii="Times New Roman" w:hAnsi="Times New Roman" w:cs="Times New Roman"/>
          <w:sz w:val="28"/>
          <w:szCs w:val="28"/>
        </w:rPr>
        <w:t>собый интерес представляет</w:t>
      </w:r>
      <w:r>
        <w:rPr>
          <w:rFonts w:ascii="Times New Roman" w:hAnsi="Times New Roman" w:cs="Times New Roman"/>
          <w:sz w:val="28"/>
          <w:szCs w:val="28"/>
        </w:rPr>
        <w:t xml:space="preserve"> то, что</w:t>
      </w:r>
      <w:r w:rsidRPr="00CF0512">
        <w:rPr>
          <w:rFonts w:ascii="Times New Roman" w:hAnsi="Times New Roman" w:cs="Times New Roman"/>
          <w:sz w:val="28"/>
          <w:szCs w:val="28"/>
        </w:rPr>
        <w:t xml:space="preserve"> </w:t>
      </w:r>
      <w:r w:rsidRPr="004348CA">
        <w:rPr>
          <w:rFonts w:ascii="Times New Roman" w:hAnsi="Times New Roman" w:cs="Times New Roman"/>
          <w:sz w:val="28"/>
          <w:szCs w:val="28"/>
        </w:rPr>
        <w:t>неблагоприятны</w:t>
      </w:r>
      <w:r>
        <w:rPr>
          <w:rFonts w:ascii="Times New Roman" w:hAnsi="Times New Roman" w:cs="Times New Roman"/>
          <w:sz w:val="28"/>
          <w:szCs w:val="28"/>
        </w:rPr>
        <w:t>е</w:t>
      </w:r>
      <w:r w:rsidRPr="004348CA">
        <w:rPr>
          <w:rFonts w:ascii="Times New Roman" w:hAnsi="Times New Roman" w:cs="Times New Roman"/>
          <w:sz w:val="28"/>
          <w:szCs w:val="28"/>
        </w:rPr>
        <w:t xml:space="preserve"> обстоятельств</w:t>
      </w:r>
      <w:r>
        <w:rPr>
          <w:rFonts w:ascii="Times New Roman" w:hAnsi="Times New Roman" w:cs="Times New Roman"/>
          <w:sz w:val="28"/>
          <w:szCs w:val="28"/>
        </w:rPr>
        <w:t>а</w:t>
      </w:r>
      <w:r w:rsidRPr="004348CA">
        <w:rPr>
          <w:rFonts w:ascii="Times New Roman" w:hAnsi="Times New Roman" w:cs="Times New Roman"/>
          <w:sz w:val="28"/>
          <w:szCs w:val="28"/>
        </w:rPr>
        <w:t xml:space="preserve"> детства</w:t>
      </w:r>
      <w:r>
        <w:rPr>
          <w:rFonts w:ascii="Times New Roman" w:hAnsi="Times New Roman" w:cs="Times New Roman"/>
          <w:sz w:val="28"/>
          <w:szCs w:val="28"/>
        </w:rPr>
        <w:t xml:space="preserve"> негативно сказываются</w:t>
      </w:r>
      <w:r w:rsidRPr="004348CA">
        <w:rPr>
          <w:rFonts w:ascii="Times New Roman" w:hAnsi="Times New Roman" w:cs="Times New Roman"/>
          <w:sz w:val="28"/>
          <w:szCs w:val="28"/>
        </w:rPr>
        <w:t xml:space="preserve"> на активност</w:t>
      </w:r>
      <w:r>
        <w:rPr>
          <w:rFonts w:ascii="Times New Roman" w:hAnsi="Times New Roman" w:cs="Times New Roman"/>
          <w:sz w:val="28"/>
          <w:szCs w:val="28"/>
        </w:rPr>
        <w:t>и</w:t>
      </w:r>
      <w:r w:rsidRPr="004348CA">
        <w:rPr>
          <w:rFonts w:ascii="Times New Roman" w:hAnsi="Times New Roman" w:cs="Times New Roman"/>
          <w:sz w:val="28"/>
          <w:szCs w:val="28"/>
        </w:rPr>
        <w:t xml:space="preserve"> позиции субъекта во взрослом возрасте и его чувств</w:t>
      </w:r>
      <w:r>
        <w:rPr>
          <w:rFonts w:ascii="Times New Roman" w:hAnsi="Times New Roman" w:cs="Times New Roman"/>
          <w:sz w:val="28"/>
          <w:szCs w:val="28"/>
        </w:rPr>
        <w:t>е</w:t>
      </w:r>
      <w:r w:rsidRPr="004348CA">
        <w:rPr>
          <w:rFonts w:ascii="Times New Roman" w:hAnsi="Times New Roman" w:cs="Times New Roman"/>
          <w:sz w:val="28"/>
          <w:szCs w:val="28"/>
        </w:rPr>
        <w:t xml:space="preserve"> владения ситуацией. Известно, что семейное воспитание влияет на формирование локуса контроля (Смолева Е.О., 2009), что подтверждается полученными нами результатами. Людям, пережившим много травматичных ситуаций в детском возрасте, свойственно не верить в собственные силы и способность совладать с ситуацией, наличие же успехов и достижений в собственной жизни они приписывают внешним обстоятельствам: везению, помощи других людей.  Эти люди занимают пассивную позицию в выстраивании семейных отношений, так как считают, что они не могут влиять на ситуацию, а причиной всех значимых ситуаций в семье считают своих партнеров. Также неблагоприятные обстоятельства детства могут способствовать формированию таких механизмов психологической защиты, как </w:t>
      </w:r>
      <w:r>
        <w:rPr>
          <w:rFonts w:ascii="Times New Roman" w:hAnsi="Times New Roman" w:cs="Times New Roman"/>
          <w:sz w:val="28"/>
          <w:szCs w:val="28"/>
        </w:rPr>
        <w:t>р</w:t>
      </w:r>
      <w:r w:rsidRPr="004348CA">
        <w:rPr>
          <w:rFonts w:ascii="Times New Roman" w:hAnsi="Times New Roman" w:cs="Times New Roman"/>
          <w:sz w:val="28"/>
          <w:szCs w:val="28"/>
        </w:rPr>
        <w:t xml:space="preserve">егрессия, </w:t>
      </w:r>
      <w:r>
        <w:rPr>
          <w:rFonts w:ascii="Times New Roman" w:hAnsi="Times New Roman" w:cs="Times New Roman"/>
          <w:sz w:val="28"/>
          <w:szCs w:val="28"/>
        </w:rPr>
        <w:t>п</w:t>
      </w:r>
      <w:r w:rsidRPr="004348CA">
        <w:rPr>
          <w:rFonts w:ascii="Times New Roman" w:hAnsi="Times New Roman" w:cs="Times New Roman"/>
          <w:sz w:val="28"/>
          <w:szCs w:val="28"/>
        </w:rPr>
        <w:t xml:space="preserve">роекция и </w:t>
      </w:r>
      <w:r>
        <w:rPr>
          <w:rFonts w:ascii="Times New Roman" w:hAnsi="Times New Roman" w:cs="Times New Roman"/>
          <w:sz w:val="28"/>
          <w:szCs w:val="28"/>
        </w:rPr>
        <w:t>з</w:t>
      </w:r>
      <w:r w:rsidRPr="004348CA">
        <w:rPr>
          <w:rFonts w:ascii="Times New Roman" w:hAnsi="Times New Roman" w:cs="Times New Roman"/>
          <w:sz w:val="28"/>
          <w:szCs w:val="28"/>
        </w:rPr>
        <w:t xml:space="preserve">амещение. Для этих людей характерно проявление детских инфантильных моделей поведения, не позволяющих эффективно самостоятельно справляться с трудной ситуацией, приписывание другим собственных мыслей, чувств, желаний, что зачастую не позволяет адекватно </w:t>
      </w:r>
      <w:r w:rsidRPr="004348CA">
        <w:rPr>
          <w:rFonts w:ascii="Times New Roman" w:hAnsi="Times New Roman" w:cs="Times New Roman"/>
          <w:sz w:val="28"/>
          <w:szCs w:val="28"/>
        </w:rPr>
        <w:lastRenderedPageBreak/>
        <w:t>оценить ситуацию, а также направлении подавленных эмоций (гнева, враждебности) на более доступные или менее опасные объекты.</w:t>
      </w:r>
    </w:p>
    <w:p w14:paraId="4C618CF3" w14:textId="3512E96A" w:rsidR="00E42FFF" w:rsidRDefault="00E42FFF" w:rsidP="00E42FFF">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Напомним, что шкала «</w:t>
      </w:r>
      <w:r w:rsidR="009961FA">
        <w:rPr>
          <w:rFonts w:ascii="Times New Roman" w:hAnsi="Times New Roman" w:cs="Times New Roman"/>
          <w:sz w:val="28"/>
          <w:szCs w:val="28"/>
        </w:rPr>
        <w:t>н</w:t>
      </w:r>
      <w:r>
        <w:rPr>
          <w:rFonts w:ascii="Times New Roman" w:hAnsi="Times New Roman" w:cs="Times New Roman"/>
          <w:sz w:val="28"/>
          <w:szCs w:val="28"/>
        </w:rPr>
        <w:t>еблагоприятные обстоятельства детства» сильно положительно связана со шкалой «</w:t>
      </w:r>
      <w:r w:rsidRPr="00394358">
        <w:rPr>
          <w:rFonts w:ascii="Times New Roman" w:hAnsi="Times New Roman" w:cs="Times New Roman"/>
          <w:sz w:val="28"/>
          <w:szCs w:val="28"/>
        </w:rPr>
        <w:t>межличностны</w:t>
      </w:r>
      <w:r>
        <w:rPr>
          <w:rFonts w:ascii="Times New Roman" w:hAnsi="Times New Roman" w:cs="Times New Roman"/>
          <w:sz w:val="28"/>
          <w:szCs w:val="28"/>
        </w:rPr>
        <w:t>е</w:t>
      </w:r>
      <w:r w:rsidRPr="00394358">
        <w:rPr>
          <w:rFonts w:ascii="Times New Roman" w:hAnsi="Times New Roman" w:cs="Times New Roman"/>
          <w:sz w:val="28"/>
          <w:szCs w:val="28"/>
        </w:rPr>
        <w:t xml:space="preserve"> травматич</w:t>
      </w:r>
      <w:r>
        <w:rPr>
          <w:rFonts w:ascii="Times New Roman" w:hAnsi="Times New Roman" w:cs="Times New Roman"/>
          <w:sz w:val="28"/>
          <w:szCs w:val="28"/>
        </w:rPr>
        <w:t>еские</w:t>
      </w:r>
      <w:r w:rsidRPr="00394358">
        <w:rPr>
          <w:rFonts w:ascii="Times New Roman" w:hAnsi="Times New Roman" w:cs="Times New Roman"/>
          <w:sz w:val="28"/>
          <w:szCs w:val="28"/>
        </w:rPr>
        <w:t xml:space="preserve"> ситуаци</w:t>
      </w:r>
      <w:r>
        <w:rPr>
          <w:rFonts w:ascii="Times New Roman" w:hAnsi="Times New Roman" w:cs="Times New Roman"/>
          <w:sz w:val="28"/>
          <w:szCs w:val="28"/>
        </w:rPr>
        <w:t>и»</w:t>
      </w:r>
      <w:r w:rsidR="009961FA">
        <w:rPr>
          <w:rFonts w:ascii="Times New Roman" w:hAnsi="Times New Roman" w:cs="Times New Roman"/>
          <w:sz w:val="28"/>
          <w:szCs w:val="28"/>
        </w:rPr>
        <w:t>,</w:t>
      </w:r>
      <w:r>
        <w:rPr>
          <w:rFonts w:ascii="Times New Roman" w:hAnsi="Times New Roman" w:cs="Times New Roman"/>
          <w:sz w:val="28"/>
          <w:szCs w:val="28"/>
        </w:rPr>
        <w:t xml:space="preserve"> и на рисунке </w:t>
      </w:r>
      <w:r w:rsidR="0027648E">
        <w:rPr>
          <w:rFonts w:ascii="Times New Roman" w:hAnsi="Times New Roman" w:cs="Times New Roman"/>
          <w:sz w:val="28"/>
          <w:szCs w:val="28"/>
        </w:rPr>
        <w:t>8</w:t>
      </w:r>
      <w:r>
        <w:rPr>
          <w:rFonts w:ascii="Times New Roman" w:hAnsi="Times New Roman" w:cs="Times New Roman"/>
          <w:sz w:val="28"/>
          <w:szCs w:val="28"/>
        </w:rPr>
        <w:t xml:space="preserve"> видно, что обе они связаны с одними и теми же механизмами защиты – регрессия, проекция и замещение. Возможно, что сформировавшись в детстве при встрече с неблагоприятными обстоятельствами, эти механизмы защиты активно используются</w:t>
      </w:r>
      <w:r w:rsidR="009961FA">
        <w:rPr>
          <w:rFonts w:ascii="Times New Roman" w:hAnsi="Times New Roman" w:cs="Times New Roman"/>
          <w:sz w:val="28"/>
          <w:szCs w:val="28"/>
        </w:rPr>
        <w:t xml:space="preserve"> взрослыми в настоящем времени</w:t>
      </w:r>
      <w:r>
        <w:rPr>
          <w:rFonts w:ascii="Times New Roman" w:hAnsi="Times New Roman" w:cs="Times New Roman"/>
          <w:sz w:val="28"/>
          <w:szCs w:val="28"/>
        </w:rPr>
        <w:t xml:space="preserve"> при переживании текущих межличностных травматических событий, т. е. </w:t>
      </w:r>
      <w:r w:rsidRPr="00B01ACB">
        <w:rPr>
          <w:rFonts w:ascii="Times New Roman" w:hAnsi="Times New Roman" w:cs="Times New Roman"/>
          <w:sz w:val="28"/>
          <w:szCs w:val="28"/>
        </w:rPr>
        <w:t>связанны</w:t>
      </w:r>
      <w:r>
        <w:rPr>
          <w:rFonts w:ascii="Times New Roman" w:hAnsi="Times New Roman" w:cs="Times New Roman"/>
          <w:sz w:val="28"/>
          <w:szCs w:val="28"/>
        </w:rPr>
        <w:t>х</w:t>
      </w:r>
      <w:r w:rsidRPr="00B01ACB">
        <w:rPr>
          <w:rFonts w:ascii="Times New Roman" w:hAnsi="Times New Roman" w:cs="Times New Roman"/>
          <w:sz w:val="28"/>
          <w:szCs w:val="28"/>
        </w:rPr>
        <w:t xml:space="preserve"> с действиями других людей (избиение, насилие, кражи, угрозы и унижение)</w:t>
      </w:r>
      <w:r w:rsidR="009961FA">
        <w:rPr>
          <w:rFonts w:ascii="Times New Roman" w:hAnsi="Times New Roman" w:cs="Times New Roman"/>
          <w:sz w:val="28"/>
          <w:szCs w:val="28"/>
        </w:rPr>
        <w:t>.</w:t>
      </w:r>
    </w:p>
    <w:p w14:paraId="4EAB8D17" w14:textId="6EE4D0CA" w:rsidR="00A53B7E" w:rsidRPr="00AE7F72" w:rsidRDefault="00A53B7E" w:rsidP="00AE7F72">
      <w:pPr>
        <w:widowControl w:val="0"/>
        <w:spacing w:before="720" w:after="0" w:line="360" w:lineRule="auto"/>
        <w:ind w:firstLine="709"/>
        <w:jc w:val="both"/>
        <w:rPr>
          <w:rFonts w:ascii="Times New Roman" w:hAnsi="Times New Roman" w:cs="Times New Roman"/>
          <w:b/>
          <w:sz w:val="28"/>
          <w:szCs w:val="28"/>
        </w:rPr>
      </w:pPr>
      <w:r w:rsidRPr="00A0440B">
        <w:rPr>
          <w:rFonts w:ascii="Times New Roman" w:hAnsi="Times New Roman" w:cs="Times New Roman"/>
          <w:b/>
          <w:sz w:val="28"/>
          <w:szCs w:val="28"/>
        </w:rPr>
        <w:t>3.</w:t>
      </w:r>
      <w:r w:rsidR="00E42FFF">
        <w:rPr>
          <w:rFonts w:ascii="Times New Roman" w:hAnsi="Times New Roman" w:cs="Times New Roman"/>
          <w:b/>
          <w:sz w:val="28"/>
          <w:szCs w:val="28"/>
        </w:rPr>
        <w:t>6</w:t>
      </w:r>
      <w:r w:rsidRPr="00A0440B">
        <w:rPr>
          <w:rFonts w:ascii="Times New Roman" w:hAnsi="Times New Roman" w:cs="Times New Roman"/>
          <w:b/>
          <w:sz w:val="28"/>
          <w:szCs w:val="28"/>
        </w:rPr>
        <w:t xml:space="preserve">  </w:t>
      </w:r>
      <w:r w:rsidRPr="00AE7F72">
        <w:rPr>
          <w:rFonts w:ascii="Times New Roman" w:hAnsi="Times New Roman" w:cs="Times New Roman"/>
          <w:b/>
          <w:sz w:val="28"/>
          <w:szCs w:val="28"/>
        </w:rPr>
        <w:t>Анализ уровневых</w:t>
      </w:r>
      <w:r w:rsidR="001E3E47">
        <w:rPr>
          <w:rFonts w:ascii="Times New Roman" w:hAnsi="Times New Roman" w:cs="Times New Roman"/>
          <w:b/>
          <w:sz w:val="28"/>
          <w:szCs w:val="28"/>
        </w:rPr>
        <w:t xml:space="preserve"> </w:t>
      </w:r>
      <w:r w:rsidRPr="00AE7F72">
        <w:rPr>
          <w:rFonts w:ascii="Times New Roman" w:hAnsi="Times New Roman" w:cs="Times New Roman"/>
          <w:b/>
          <w:sz w:val="28"/>
          <w:szCs w:val="28"/>
        </w:rPr>
        <w:t>характеристик показателей физического благополучия</w:t>
      </w:r>
      <w:r w:rsidR="003B5823" w:rsidRPr="00AE7F72">
        <w:rPr>
          <w:rFonts w:ascii="Times New Roman" w:hAnsi="Times New Roman" w:cs="Times New Roman"/>
          <w:b/>
          <w:sz w:val="28"/>
          <w:szCs w:val="28"/>
        </w:rPr>
        <w:t xml:space="preserve"> </w:t>
      </w:r>
      <w:r w:rsidR="00AE7F72">
        <w:rPr>
          <w:rFonts w:ascii="Times New Roman" w:hAnsi="Times New Roman" w:cs="Times New Roman"/>
          <w:b/>
          <w:sz w:val="28"/>
          <w:szCs w:val="28"/>
        </w:rPr>
        <w:t xml:space="preserve"> и</w:t>
      </w:r>
      <w:r w:rsidR="003B5823" w:rsidRPr="00AE7F72">
        <w:rPr>
          <w:rFonts w:ascii="Times New Roman" w:hAnsi="Times New Roman" w:cs="Times New Roman"/>
          <w:b/>
          <w:sz w:val="28"/>
          <w:szCs w:val="28"/>
        </w:rPr>
        <w:t xml:space="preserve"> состояния здоровья</w:t>
      </w:r>
    </w:p>
    <w:p w14:paraId="6FFF52CF" w14:textId="04C7C207" w:rsidR="002114DC" w:rsidRDefault="002114DC" w:rsidP="00DD52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оценки состояния здоровья и физического благополучия нами была разработана анкета, включающая вопросы</w:t>
      </w:r>
      <w:r w:rsidR="00F57E49">
        <w:rPr>
          <w:rFonts w:ascii="Times New Roman" w:hAnsi="Times New Roman" w:cs="Times New Roman"/>
          <w:sz w:val="28"/>
          <w:szCs w:val="28"/>
        </w:rPr>
        <w:t xml:space="preserve"> о наличии тех или иных хронических заболеваний, субъективной оценки состояния здоровья и частоты и интенсивности болевых ощущений в различных отделах позвоночника.</w:t>
      </w:r>
      <w:r w:rsidR="00B417D0">
        <w:rPr>
          <w:rFonts w:ascii="Times New Roman" w:hAnsi="Times New Roman" w:cs="Times New Roman"/>
          <w:sz w:val="28"/>
          <w:szCs w:val="28"/>
        </w:rPr>
        <w:t xml:space="preserve"> В таблице 8 приведены данные о частоте встречаемости тех или иных хронических заболеваний в общей выборке. </w:t>
      </w:r>
    </w:p>
    <w:p w14:paraId="6BD4333C" w14:textId="49BCF0A4" w:rsidR="00027C6F" w:rsidRDefault="00027C6F" w:rsidP="00AE7F72">
      <w:pPr>
        <w:widowControl w:val="0"/>
        <w:autoSpaceDE w:val="0"/>
        <w:autoSpaceDN w:val="0"/>
        <w:adjustRightInd w:val="0"/>
        <w:spacing w:after="0" w:line="360" w:lineRule="auto"/>
        <w:jc w:val="both"/>
        <w:rPr>
          <w:rFonts w:ascii="Times New Roman" w:hAnsi="Times New Roman" w:cs="Times New Roman"/>
          <w:sz w:val="28"/>
          <w:szCs w:val="28"/>
        </w:rPr>
      </w:pPr>
      <w:r w:rsidRPr="00191C37">
        <w:rPr>
          <w:rFonts w:ascii="Times New Roman" w:hAnsi="Times New Roman" w:cs="Times New Roman"/>
          <w:sz w:val="28"/>
          <w:szCs w:val="28"/>
        </w:rPr>
        <w:t xml:space="preserve">Таблица </w:t>
      </w:r>
      <w:r>
        <w:rPr>
          <w:rFonts w:ascii="Times New Roman" w:hAnsi="Times New Roman" w:cs="Times New Roman"/>
          <w:sz w:val="28"/>
          <w:szCs w:val="28"/>
        </w:rPr>
        <w:t>8</w:t>
      </w:r>
      <w:r w:rsidRPr="00191C37">
        <w:rPr>
          <w:rFonts w:ascii="Times New Roman" w:hAnsi="Times New Roman" w:cs="Times New Roman"/>
          <w:sz w:val="28"/>
          <w:szCs w:val="28"/>
        </w:rPr>
        <w:t xml:space="preserve">. </w:t>
      </w:r>
      <w:r>
        <w:rPr>
          <w:rFonts w:ascii="Times New Roman" w:hAnsi="Times New Roman" w:cs="Times New Roman"/>
          <w:sz w:val="28"/>
          <w:szCs w:val="28"/>
        </w:rPr>
        <w:t>Частота встречаемости хронических заболеваний в общей выборке</w:t>
      </w:r>
      <w:r w:rsidR="00D415D6">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6487"/>
        <w:gridCol w:w="2188"/>
      </w:tblGrid>
      <w:tr w:rsidR="006D09A2" w:rsidRPr="006C5C95" w14:paraId="6C6B834B" w14:textId="77777777" w:rsidTr="00624C66">
        <w:tc>
          <w:tcPr>
            <w:tcW w:w="6487" w:type="dxa"/>
          </w:tcPr>
          <w:p w14:paraId="369F31CB" w14:textId="597EE21A" w:rsidR="006D09A2" w:rsidRPr="006C5C95" w:rsidRDefault="00A20CE2" w:rsidP="00D85F59">
            <w:pPr>
              <w:spacing w:after="0" w:line="240" w:lineRule="auto"/>
              <w:rPr>
                <w:rFonts w:ascii="Times New Roman" w:hAnsi="Times New Roman" w:cs="Times New Roman"/>
                <w:sz w:val="28"/>
                <w:szCs w:val="28"/>
              </w:rPr>
            </w:pPr>
            <w:bookmarkStart w:id="10" w:name="_Hlk514537298"/>
            <w:r>
              <w:rPr>
                <w:rFonts w:ascii="Times New Roman" w:hAnsi="Times New Roman" w:cs="Times New Roman"/>
                <w:sz w:val="28"/>
                <w:szCs w:val="28"/>
              </w:rPr>
              <w:t>Хронические заболевания</w:t>
            </w:r>
          </w:p>
        </w:tc>
        <w:tc>
          <w:tcPr>
            <w:tcW w:w="2188" w:type="dxa"/>
          </w:tcPr>
          <w:p w14:paraId="1445FEF5" w14:textId="12352DFE" w:rsidR="006D09A2" w:rsidRPr="00C05A8B" w:rsidRDefault="00615AE1" w:rsidP="00D85F59">
            <w:pPr>
              <w:spacing w:after="0" w:line="240" w:lineRule="auto"/>
              <w:rPr>
                <w:rFonts w:ascii="Times New Roman" w:hAnsi="Times New Roman" w:cs="Times New Roman"/>
                <w:sz w:val="28"/>
                <w:szCs w:val="28"/>
              </w:rPr>
            </w:pPr>
            <w:r>
              <w:rPr>
                <w:rFonts w:ascii="Times New Roman" w:hAnsi="Times New Roman" w:cs="Times New Roman"/>
                <w:sz w:val="28"/>
                <w:szCs w:val="28"/>
              </w:rPr>
              <w:t>Кол-во</w:t>
            </w:r>
            <w:r w:rsidR="006D09A2">
              <w:rPr>
                <w:rFonts w:ascii="Times New Roman" w:hAnsi="Times New Roman" w:cs="Times New Roman"/>
                <w:sz w:val="28"/>
                <w:szCs w:val="28"/>
                <w:lang w:val="en-US"/>
              </w:rPr>
              <w:t xml:space="preserve"> (%)</w:t>
            </w:r>
          </w:p>
        </w:tc>
      </w:tr>
      <w:tr w:rsidR="006D09A2" w:rsidRPr="006C5C95" w14:paraId="2B05C414" w14:textId="77777777" w:rsidTr="00624C66">
        <w:tc>
          <w:tcPr>
            <w:tcW w:w="6487" w:type="dxa"/>
          </w:tcPr>
          <w:p w14:paraId="7398B367" w14:textId="5BEE1BBA" w:rsidR="006D09A2" w:rsidRDefault="006D09A2" w:rsidP="00D85F59">
            <w:p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746A32">
              <w:rPr>
                <w:rFonts w:ascii="Times New Roman" w:hAnsi="Times New Roman" w:cs="Times New Roman"/>
                <w:sz w:val="28"/>
                <w:szCs w:val="28"/>
              </w:rPr>
              <w:t>аболева</w:t>
            </w:r>
            <w:r w:rsidR="00624C66">
              <w:rPr>
                <w:rFonts w:ascii="Times New Roman" w:hAnsi="Times New Roman" w:cs="Times New Roman"/>
                <w:sz w:val="28"/>
                <w:szCs w:val="28"/>
              </w:rPr>
              <w:t>ния опорно-двигательной системы</w:t>
            </w:r>
          </w:p>
        </w:tc>
        <w:tc>
          <w:tcPr>
            <w:tcW w:w="2188" w:type="dxa"/>
            <w:vAlign w:val="center"/>
          </w:tcPr>
          <w:p w14:paraId="44276AA2" w14:textId="5E5F5042" w:rsidR="006D09A2" w:rsidRPr="00746A32" w:rsidRDefault="006D09A2" w:rsidP="00D85F59">
            <w:pPr>
              <w:spacing w:after="0" w:line="240" w:lineRule="auto"/>
              <w:rPr>
                <w:rFonts w:ascii="Times New Roman" w:hAnsi="Times New Roman" w:cs="Times New Roman"/>
                <w:sz w:val="28"/>
                <w:szCs w:val="28"/>
              </w:rPr>
            </w:pPr>
            <w:r>
              <w:rPr>
                <w:rFonts w:ascii="Times New Roman" w:hAnsi="Times New Roman" w:cs="Times New Roman"/>
                <w:color w:val="000000"/>
                <w:sz w:val="28"/>
                <w:szCs w:val="28"/>
                <w:lang w:val="en-US"/>
              </w:rPr>
              <w:t>33</w:t>
            </w:r>
            <w:r w:rsidRPr="00191C37">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47,1</w:t>
            </w:r>
            <w:r w:rsidRPr="00191C37">
              <w:rPr>
                <w:rFonts w:ascii="Times New Roman" w:hAnsi="Times New Roman" w:cs="Times New Roman"/>
                <w:color w:val="000000"/>
                <w:sz w:val="28"/>
                <w:szCs w:val="28"/>
                <w:lang w:val="en-US"/>
              </w:rPr>
              <w:t>%)</w:t>
            </w:r>
          </w:p>
        </w:tc>
      </w:tr>
      <w:tr w:rsidR="006D09A2" w:rsidRPr="006C5C95" w14:paraId="01980A8C" w14:textId="77777777" w:rsidTr="00624C66">
        <w:tc>
          <w:tcPr>
            <w:tcW w:w="6487" w:type="dxa"/>
          </w:tcPr>
          <w:p w14:paraId="7690A5E7" w14:textId="1CB42069" w:rsidR="006D09A2" w:rsidRPr="006C5C95" w:rsidRDefault="006D09A2" w:rsidP="00D85F59">
            <w:pPr>
              <w:spacing w:after="0" w:line="240" w:lineRule="auto"/>
              <w:rPr>
                <w:rFonts w:ascii="Times New Roman" w:hAnsi="Times New Roman" w:cs="Times New Roman"/>
                <w:sz w:val="28"/>
                <w:szCs w:val="28"/>
              </w:rPr>
            </w:pPr>
            <w:r w:rsidRPr="00746A32">
              <w:rPr>
                <w:rFonts w:ascii="Times New Roman" w:hAnsi="Times New Roman" w:cs="Times New Roman"/>
                <w:sz w:val="28"/>
                <w:szCs w:val="28"/>
              </w:rPr>
              <w:t>Сердечно-сосудистые</w:t>
            </w:r>
          </w:p>
        </w:tc>
        <w:tc>
          <w:tcPr>
            <w:tcW w:w="2188" w:type="dxa"/>
            <w:vAlign w:val="center"/>
          </w:tcPr>
          <w:p w14:paraId="263993B1" w14:textId="30927C2E" w:rsidR="006D09A2" w:rsidRPr="006C5C95" w:rsidRDefault="006D09A2" w:rsidP="00D85F59">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19</w:t>
            </w:r>
            <w:r w:rsidRPr="0073692C">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r w:rsidRPr="0073692C">
              <w:rPr>
                <w:rFonts w:ascii="Times New Roman" w:hAnsi="Times New Roman" w:cs="Times New Roman"/>
                <w:color w:val="000000"/>
                <w:sz w:val="28"/>
                <w:szCs w:val="28"/>
              </w:rPr>
              <w:t>7</w:t>
            </w:r>
            <w:r w:rsidRPr="0073692C">
              <w:rPr>
                <w:rFonts w:ascii="Times New Roman" w:hAnsi="Times New Roman" w:cs="Times New Roman"/>
                <w:color w:val="000000"/>
                <w:sz w:val="28"/>
                <w:szCs w:val="28"/>
                <w:lang w:val="en-US"/>
              </w:rPr>
              <w:t>,</w:t>
            </w:r>
            <w:r w:rsidRPr="0073692C">
              <w:rPr>
                <w:rFonts w:ascii="Times New Roman" w:hAnsi="Times New Roman" w:cs="Times New Roman"/>
                <w:color w:val="000000"/>
                <w:sz w:val="28"/>
                <w:szCs w:val="28"/>
              </w:rPr>
              <w:t>1</w:t>
            </w:r>
            <w:r w:rsidRPr="0073692C">
              <w:rPr>
                <w:rFonts w:ascii="Times New Roman" w:hAnsi="Times New Roman" w:cs="Times New Roman"/>
                <w:color w:val="000000"/>
                <w:sz w:val="28"/>
                <w:szCs w:val="28"/>
                <w:lang w:val="en-US"/>
              </w:rPr>
              <w:t>%)</w:t>
            </w:r>
          </w:p>
        </w:tc>
      </w:tr>
      <w:tr w:rsidR="006D09A2" w:rsidRPr="00746A32" w14:paraId="107FC7E9" w14:textId="77777777" w:rsidTr="00624C66">
        <w:tc>
          <w:tcPr>
            <w:tcW w:w="6487" w:type="dxa"/>
          </w:tcPr>
          <w:p w14:paraId="40D95B93" w14:textId="454C11F1" w:rsidR="006D09A2" w:rsidRPr="006C5C95" w:rsidRDefault="006D09A2" w:rsidP="00D85F59">
            <w:pPr>
              <w:spacing w:after="0" w:line="240" w:lineRule="auto"/>
              <w:rPr>
                <w:rFonts w:ascii="Times New Roman" w:hAnsi="Times New Roman" w:cs="Times New Roman"/>
                <w:sz w:val="28"/>
                <w:szCs w:val="28"/>
              </w:rPr>
            </w:pPr>
            <w:r w:rsidRPr="00746A32">
              <w:rPr>
                <w:rFonts w:ascii="Times New Roman" w:hAnsi="Times New Roman" w:cs="Times New Roman"/>
                <w:sz w:val="28"/>
                <w:szCs w:val="28"/>
              </w:rPr>
              <w:t>Эндокринные</w:t>
            </w:r>
          </w:p>
        </w:tc>
        <w:tc>
          <w:tcPr>
            <w:tcW w:w="2188" w:type="dxa"/>
            <w:vAlign w:val="center"/>
          </w:tcPr>
          <w:p w14:paraId="6D9AF184" w14:textId="64128358" w:rsidR="006D09A2" w:rsidRPr="006C5C95" w:rsidRDefault="006D09A2" w:rsidP="00D85F59">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15</w:t>
            </w:r>
            <w:r w:rsidRPr="0012307F">
              <w:rPr>
                <w:rFonts w:ascii="Times New Roman" w:hAnsi="Times New Roman" w:cs="Times New Roman"/>
                <w:color w:val="000000"/>
                <w:sz w:val="28"/>
                <w:szCs w:val="28"/>
                <w:lang w:val="en-US"/>
              </w:rPr>
              <w:t xml:space="preserve"> (2</w:t>
            </w:r>
            <w:r>
              <w:rPr>
                <w:rFonts w:ascii="Times New Roman" w:hAnsi="Times New Roman" w:cs="Times New Roman"/>
                <w:color w:val="000000"/>
                <w:sz w:val="28"/>
                <w:szCs w:val="28"/>
              </w:rPr>
              <w:t>1</w:t>
            </w:r>
            <w:r w:rsidRPr="0012307F">
              <w:rPr>
                <w:rFonts w:ascii="Times New Roman" w:hAnsi="Times New Roman" w:cs="Times New Roman"/>
                <w:color w:val="000000"/>
                <w:sz w:val="28"/>
                <w:szCs w:val="28"/>
                <w:lang w:val="en-US"/>
              </w:rPr>
              <w:t>,</w:t>
            </w:r>
            <w:r>
              <w:rPr>
                <w:rFonts w:ascii="Times New Roman" w:hAnsi="Times New Roman" w:cs="Times New Roman"/>
                <w:color w:val="000000"/>
                <w:sz w:val="28"/>
                <w:szCs w:val="28"/>
              </w:rPr>
              <w:t>4</w:t>
            </w:r>
            <w:r w:rsidRPr="0012307F">
              <w:rPr>
                <w:rFonts w:ascii="Times New Roman" w:hAnsi="Times New Roman" w:cs="Times New Roman"/>
                <w:color w:val="000000"/>
                <w:sz w:val="28"/>
                <w:szCs w:val="28"/>
                <w:lang w:val="en-US"/>
              </w:rPr>
              <w:t>%)</w:t>
            </w:r>
          </w:p>
        </w:tc>
      </w:tr>
      <w:tr w:rsidR="006D09A2" w:rsidRPr="00746A32" w14:paraId="62A28FF8" w14:textId="77777777" w:rsidTr="00624C66">
        <w:tc>
          <w:tcPr>
            <w:tcW w:w="6487" w:type="dxa"/>
          </w:tcPr>
          <w:p w14:paraId="7AFE6D5A" w14:textId="1259346D" w:rsidR="006D09A2" w:rsidRPr="006C5C95" w:rsidRDefault="006D09A2" w:rsidP="00D85F59">
            <w:pPr>
              <w:spacing w:after="0" w:line="240" w:lineRule="auto"/>
              <w:rPr>
                <w:rFonts w:ascii="Times New Roman" w:hAnsi="Times New Roman" w:cs="Times New Roman"/>
                <w:sz w:val="28"/>
                <w:szCs w:val="28"/>
              </w:rPr>
            </w:pPr>
            <w:r w:rsidRPr="00746A32">
              <w:rPr>
                <w:rFonts w:ascii="Times New Roman" w:hAnsi="Times New Roman" w:cs="Times New Roman"/>
                <w:sz w:val="28"/>
                <w:szCs w:val="28"/>
              </w:rPr>
              <w:t>Почек и мочеполовой системы</w:t>
            </w:r>
          </w:p>
        </w:tc>
        <w:tc>
          <w:tcPr>
            <w:tcW w:w="2188" w:type="dxa"/>
            <w:vAlign w:val="center"/>
          </w:tcPr>
          <w:p w14:paraId="0DB60F62" w14:textId="73EA4845" w:rsidR="006D09A2" w:rsidRPr="006C5C95" w:rsidRDefault="006D09A2" w:rsidP="00D85F59">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3</w:t>
            </w:r>
            <w:r w:rsidRPr="00A46FD6">
              <w:rPr>
                <w:rFonts w:ascii="Times New Roman" w:hAnsi="Times New Roman" w:cs="Times New Roman"/>
                <w:color w:val="000000"/>
                <w:sz w:val="28"/>
                <w:szCs w:val="28"/>
              </w:rPr>
              <w:t>5</w:t>
            </w:r>
            <w:r w:rsidRPr="00A46FD6">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50,0</w:t>
            </w:r>
            <w:r w:rsidRPr="00A46FD6">
              <w:rPr>
                <w:rFonts w:ascii="Times New Roman" w:hAnsi="Times New Roman" w:cs="Times New Roman"/>
                <w:color w:val="000000"/>
                <w:sz w:val="28"/>
                <w:szCs w:val="28"/>
                <w:lang w:val="en-US"/>
              </w:rPr>
              <w:t>%)</w:t>
            </w:r>
          </w:p>
        </w:tc>
      </w:tr>
      <w:tr w:rsidR="006D09A2" w:rsidRPr="00746A32" w14:paraId="4D89C81B" w14:textId="77777777" w:rsidTr="00624C66">
        <w:tc>
          <w:tcPr>
            <w:tcW w:w="6487" w:type="dxa"/>
          </w:tcPr>
          <w:p w14:paraId="218590F1" w14:textId="13CB936C" w:rsidR="006D09A2" w:rsidRPr="006C5C95" w:rsidRDefault="006D09A2" w:rsidP="00D85F59">
            <w:pPr>
              <w:spacing w:after="0" w:line="240" w:lineRule="auto"/>
              <w:rPr>
                <w:rFonts w:ascii="Times New Roman" w:hAnsi="Times New Roman" w:cs="Times New Roman"/>
                <w:sz w:val="28"/>
                <w:szCs w:val="28"/>
              </w:rPr>
            </w:pPr>
            <w:r>
              <w:rPr>
                <w:rFonts w:ascii="Times New Roman" w:hAnsi="Times New Roman" w:cs="Times New Roman"/>
                <w:sz w:val="28"/>
                <w:szCs w:val="28"/>
              </w:rPr>
              <w:t>Ор</w:t>
            </w:r>
            <w:r w:rsidRPr="00746A32">
              <w:rPr>
                <w:rFonts w:ascii="Times New Roman" w:hAnsi="Times New Roman" w:cs="Times New Roman"/>
                <w:sz w:val="28"/>
                <w:szCs w:val="28"/>
              </w:rPr>
              <w:t>ганов дыхания</w:t>
            </w:r>
          </w:p>
        </w:tc>
        <w:tc>
          <w:tcPr>
            <w:tcW w:w="2188" w:type="dxa"/>
            <w:vAlign w:val="center"/>
          </w:tcPr>
          <w:p w14:paraId="1C1623F4" w14:textId="4D5046F5" w:rsidR="006D09A2" w:rsidRPr="006C5C95" w:rsidRDefault="006D09A2" w:rsidP="00D85F59">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11</w:t>
            </w:r>
            <w:r w:rsidRPr="00C8604F">
              <w:rPr>
                <w:rFonts w:ascii="Times New Roman" w:hAnsi="Times New Roman" w:cs="Times New Roman"/>
                <w:color w:val="000000"/>
                <w:sz w:val="28"/>
                <w:szCs w:val="28"/>
              </w:rPr>
              <w:t xml:space="preserve"> (</w:t>
            </w:r>
            <w:r>
              <w:rPr>
                <w:rFonts w:ascii="Times New Roman" w:hAnsi="Times New Roman" w:cs="Times New Roman"/>
                <w:color w:val="000000"/>
                <w:sz w:val="28"/>
                <w:szCs w:val="28"/>
              </w:rPr>
              <w:t>15,7</w:t>
            </w:r>
            <w:r w:rsidRPr="00C8604F">
              <w:rPr>
                <w:rFonts w:ascii="Times New Roman" w:hAnsi="Times New Roman" w:cs="Times New Roman"/>
                <w:color w:val="000000"/>
                <w:sz w:val="28"/>
                <w:szCs w:val="28"/>
              </w:rPr>
              <w:t>%)</w:t>
            </w:r>
          </w:p>
        </w:tc>
      </w:tr>
      <w:tr w:rsidR="006D09A2" w:rsidRPr="00746A32" w14:paraId="78ABCD29" w14:textId="77777777" w:rsidTr="00624C66">
        <w:tc>
          <w:tcPr>
            <w:tcW w:w="6487" w:type="dxa"/>
          </w:tcPr>
          <w:p w14:paraId="6E7D4C63" w14:textId="572877FE" w:rsidR="006D09A2" w:rsidRPr="006C5C95" w:rsidRDefault="006D09A2" w:rsidP="00D85F59">
            <w:pPr>
              <w:spacing w:after="0" w:line="240" w:lineRule="auto"/>
              <w:rPr>
                <w:rFonts w:ascii="Times New Roman" w:hAnsi="Times New Roman" w:cs="Times New Roman"/>
                <w:sz w:val="28"/>
                <w:szCs w:val="28"/>
              </w:rPr>
            </w:pPr>
            <w:r w:rsidRPr="00746A32">
              <w:rPr>
                <w:rFonts w:ascii="Times New Roman" w:hAnsi="Times New Roman" w:cs="Times New Roman"/>
                <w:sz w:val="28"/>
                <w:szCs w:val="28"/>
              </w:rPr>
              <w:t>Желудочно-кишечного тракта</w:t>
            </w:r>
          </w:p>
        </w:tc>
        <w:tc>
          <w:tcPr>
            <w:tcW w:w="2188" w:type="dxa"/>
            <w:vAlign w:val="center"/>
          </w:tcPr>
          <w:p w14:paraId="57E87683" w14:textId="58DE6183" w:rsidR="006D09A2" w:rsidRPr="006C5C95" w:rsidRDefault="006D09A2" w:rsidP="00D85F59">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44</w:t>
            </w:r>
            <w:r w:rsidRPr="007D02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62,9</w:t>
            </w:r>
            <w:r w:rsidRPr="007D029D">
              <w:rPr>
                <w:rFonts w:ascii="Times New Roman" w:hAnsi="Times New Roman" w:cs="Times New Roman"/>
                <w:color w:val="000000"/>
                <w:sz w:val="28"/>
                <w:szCs w:val="28"/>
              </w:rPr>
              <w:t>%)</w:t>
            </w:r>
          </w:p>
        </w:tc>
      </w:tr>
      <w:tr w:rsidR="006D09A2" w:rsidRPr="00746A32" w14:paraId="4631882A" w14:textId="77777777" w:rsidTr="00624C66">
        <w:tc>
          <w:tcPr>
            <w:tcW w:w="6487" w:type="dxa"/>
          </w:tcPr>
          <w:p w14:paraId="11BF03CD" w14:textId="46901CF3" w:rsidR="006D09A2" w:rsidRPr="006C5C95" w:rsidRDefault="006D09A2" w:rsidP="00D85F59">
            <w:pPr>
              <w:spacing w:after="0" w:line="240" w:lineRule="auto"/>
              <w:rPr>
                <w:rFonts w:ascii="Times New Roman" w:hAnsi="Times New Roman" w:cs="Times New Roman"/>
                <w:sz w:val="28"/>
                <w:szCs w:val="28"/>
              </w:rPr>
            </w:pPr>
            <w:r w:rsidRPr="00746A32">
              <w:rPr>
                <w:rFonts w:ascii="Times New Roman" w:hAnsi="Times New Roman" w:cs="Times New Roman"/>
                <w:sz w:val="28"/>
                <w:szCs w:val="28"/>
              </w:rPr>
              <w:t>Аллергические и аутоиммунные</w:t>
            </w:r>
          </w:p>
        </w:tc>
        <w:tc>
          <w:tcPr>
            <w:tcW w:w="2188" w:type="dxa"/>
          </w:tcPr>
          <w:p w14:paraId="6801808C" w14:textId="2E4752F6" w:rsidR="006D09A2" w:rsidRPr="006C5C95" w:rsidRDefault="006D09A2" w:rsidP="00D85F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23 </w:t>
            </w:r>
            <w:r w:rsidRPr="007D029D">
              <w:rPr>
                <w:rFonts w:ascii="Times New Roman" w:hAnsi="Times New Roman" w:cs="Times New Roman"/>
                <w:color w:val="000000"/>
                <w:sz w:val="28"/>
                <w:szCs w:val="28"/>
              </w:rPr>
              <w:t>(</w:t>
            </w:r>
            <w:r>
              <w:rPr>
                <w:rFonts w:ascii="Times New Roman" w:hAnsi="Times New Roman" w:cs="Times New Roman"/>
                <w:color w:val="000000"/>
                <w:sz w:val="28"/>
                <w:szCs w:val="28"/>
              </w:rPr>
              <w:t>32,9</w:t>
            </w:r>
            <w:r w:rsidRPr="007D029D">
              <w:rPr>
                <w:rFonts w:ascii="Times New Roman" w:hAnsi="Times New Roman" w:cs="Times New Roman"/>
                <w:color w:val="000000"/>
                <w:sz w:val="28"/>
                <w:szCs w:val="28"/>
              </w:rPr>
              <w:t>%)</w:t>
            </w:r>
          </w:p>
        </w:tc>
      </w:tr>
      <w:bookmarkEnd w:id="10"/>
    </w:tbl>
    <w:p w14:paraId="2F9363F9" w14:textId="2D8BA468" w:rsidR="00746A32" w:rsidRDefault="00746A32" w:rsidP="00746A32">
      <w:pPr>
        <w:spacing w:after="0" w:line="360" w:lineRule="auto"/>
        <w:ind w:firstLine="709"/>
        <w:jc w:val="both"/>
        <w:rPr>
          <w:rFonts w:ascii="Times New Roman" w:hAnsi="Times New Roman" w:cs="Times New Roman"/>
          <w:sz w:val="28"/>
          <w:szCs w:val="28"/>
        </w:rPr>
      </w:pPr>
    </w:p>
    <w:p w14:paraId="707D7C62" w14:textId="0248A19A" w:rsidR="00C90402" w:rsidRDefault="00856EF7" w:rsidP="00C904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Более чем у половины респондентов были диагностированы  заболевания желудочно-кишечного тракта и мочеполовой системы, в то время как заболевания органов дыхания встречаются реже всего – у 15,7% испытуемых.</w:t>
      </w:r>
      <w:r w:rsidR="00C90402">
        <w:rPr>
          <w:rFonts w:ascii="Times New Roman" w:hAnsi="Times New Roman" w:cs="Times New Roman"/>
          <w:sz w:val="28"/>
          <w:szCs w:val="28"/>
        </w:rPr>
        <w:t xml:space="preserve"> </w:t>
      </w:r>
    </w:p>
    <w:p w14:paraId="612EFB60" w14:textId="6CF1C132" w:rsidR="00C90402" w:rsidRDefault="00E13B07" w:rsidP="00746A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9 приведены данные о самооценке состояния здоровья испытуемыми</w:t>
      </w:r>
      <w:r w:rsidR="0077082F">
        <w:rPr>
          <w:rFonts w:ascii="Times New Roman" w:hAnsi="Times New Roman" w:cs="Times New Roman"/>
          <w:sz w:val="28"/>
          <w:szCs w:val="28"/>
        </w:rPr>
        <w:t xml:space="preserve"> по 5-балльной шкале</w:t>
      </w:r>
      <w:r>
        <w:rPr>
          <w:rFonts w:ascii="Times New Roman" w:hAnsi="Times New Roman" w:cs="Times New Roman"/>
          <w:sz w:val="28"/>
          <w:szCs w:val="28"/>
        </w:rPr>
        <w:t xml:space="preserve">. </w:t>
      </w:r>
      <w:r w:rsidR="0048460F">
        <w:rPr>
          <w:rFonts w:ascii="Times New Roman" w:hAnsi="Times New Roman" w:cs="Times New Roman"/>
          <w:sz w:val="28"/>
          <w:szCs w:val="28"/>
        </w:rPr>
        <w:t xml:space="preserve">Только один респондент оценил свое состояние здоровья как отличное. </w:t>
      </w:r>
      <w:r w:rsidR="005B52E5">
        <w:rPr>
          <w:rFonts w:ascii="Times New Roman" w:hAnsi="Times New Roman" w:cs="Times New Roman"/>
          <w:sz w:val="28"/>
          <w:szCs w:val="28"/>
        </w:rPr>
        <w:t>Примерно</w:t>
      </w:r>
      <w:r w:rsidR="0058525D">
        <w:rPr>
          <w:rFonts w:ascii="Times New Roman" w:hAnsi="Times New Roman" w:cs="Times New Roman"/>
          <w:sz w:val="28"/>
          <w:szCs w:val="28"/>
        </w:rPr>
        <w:t xml:space="preserve"> половин</w:t>
      </w:r>
      <w:r w:rsidR="005B52E5">
        <w:rPr>
          <w:rFonts w:ascii="Times New Roman" w:hAnsi="Times New Roman" w:cs="Times New Roman"/>
          <w:sz w:val="28"/>
          <w:szCs w:val="28"/>
        </w:rPr>
        <w:t>а</w:t>
      </w:r>
      <w:r w:rsidR="0058525D">
        <w:rPr>
          <w:rFonts w:ascii="Times New Roman" w:hAnsi="Times New Roman" w:cs="Times New Roman"/>
          <w:sz w:val="28"/>
          <w:szCs w:val="28"/>
        </w:rPr>
        <w:t xml:space="preserve"> испытуемых оценили свое состояние здоровья как хорошее с незначительными отклонениями. </w:t>
      </w:r>
      <w:r w:rsidR="00E6480E">
        <w:rPr>
          <w:rFonts w:ascii="Times New Roman" w:hAnsi="Times New Roman" w:cs="Times New Roman"/>
          <w:sz w:val="28"/>
          <w:szCs w:val="28"/>
        </w:rPr>
        <w:t xml:space="preserve">Более </w:t>
      </w:r>
      <w:r w:rsidR="005B52E5">
        <w:rPr>
          <w:rFonts w:ascii="Times New Roman" w:hAnsi="Times New Roman" w:cs="Times New Roman"/>
          <w:sz w:val="28"/>
          <w:szCs w:val="28"/>
        </w:rPr>
        <w:t>трети</w:t>
      </w:r>
      <w:r w:rsidR="00E6480E">
        <w:rPr>
          <w:rFonts w:ascii="Times New Roman" w:hAnsi="Times New Roman" w:cs="Times New Roman"/>
          <w:sz w:val="28"/>
          <w:szCs w:val="28"/>
        </w:rPr>
        <w:t xml:space="preserve"> отметили, что считают свое здоровье удовлетворительным. </w:t>
      </w:r>
      <w:r w:rsidR="005B52E5">
        <w:rPr>
          <w:rFonts w:ascii="Times New Roman" w:hAnsi="Times New Roman" w:cs="Times New Roman"/>
          <w:sz w:val="28"/>
          <w:szCs w:val="28"/>
        </w:rPr>
        <w:t xml:space="preserve">Двенадцать </w:t>
      </w:r>
      <w:r w:rsidR="00B66989">
        <w:rPr>
          <w:rFonts w:ascii="Times New Roman" w:hAnsi="Times New Roman" w:cs="Times New Roman"/>
          <w:sz w:val="28"/>
          <w:szCs w:val="28"/>
        </w:rPr>
        <w:t xml:space="preserve">респондентов указали, что, по их мнению, у них имеются существенные проблемы со здоровьем. </w:t>
      </w:r>
      <w:r w:rsidR="0077082F">
        <w:rPr>
          <w:rFonts w:ascii="Times New Roman" w:hAnsi="Times New Roman" w:cs="Times New Roman"/>
          <w:sz w:val="28"/>
          <w:szCs w:val="28"/>
        </w:rPr>
        <w:t>Никто из респондентов не оценил свое состояние здоровья как неудовлетворительное</w:t>
      </w:r>
      <w:r w:rsidR="0058525D">
        <w:rPr>
          <w:rFonts w:ascii="Times New Roman" w:hAnsi="Times New Roman" w:cs="Times New Roman"/>
          <w:sz w:val="28"/>
          <w:szCs w:val="28"/>
        </w:rPr>
        <w:t xml:space="preserve">. </w:t>
      </w:r>
    </w:p>
    <w:p w14:paraId="06564654" w14:textId="6742705D" w:rsidR="00746A32" w:rsidRDefault="009A50DB" w:rsidP="00124B1E">
      <w:pPr>
        <w:spacing w:after="0" w:line="360" w:lineRule="auto"/>
        <w:jc w:val="both"/>
        <w:rPr>
          <w:rFonts w:ascii="Times New Roman" w:hAnsi="Times New Roman" w:cs="Times New Roman"/>
          <w:sz w:val="28"/>
          <w:szCs w:val="28"/>
        </w:rPr>
      </w:pPr>
      <w:r w:rsidRPr="00191C37">
        <w:rPr>
          <w:rFonts w:ascii="Times New Roman" w:hAnsi="Times New Roman" w:cs="Times New Roman"/>
          <w:sz w:val="28"/>
          <w:szCs w:val="28"/>
        </w:rPr>
        <w:t xml:space="preserve">Таблица </w:t>
      </w:r>
      <w:r>
        <w:rPr>
          <w:rFonts w:ascii="Times New Roman" w:hAnsi="Times New Roman" w:cs="Times New Roman"/>
          <w:sz w:val="28"/>
          <w:szCs w:val="28"/>
        </w:rPr>
        <w:t>9</w:t>
      </w:r>
      <w:r w:rsidRPr="00191C37">
        <w:rPr>
          <w:rFonts w:ascii="Times New Roman" w:hAnsi="Times New Roman" w:cs="Times New Roman"/>
          <w:sz w:val="28"/>
          <w:szCs w:val="28"/>
        </w:rPr>
        <w:t>.</w:t>
      </w:r>
      <w:r>
        <w:rPr>
          <w:rFonts w:ascii="Times New Roman" w:hAnsi="Times New Roman" w:cs="Times New Roman"/>
          <w:sz w:val="28"/>
          <w:szCs w:val="28"/>
        </w:rPr>
        <w:t xml:space="preserve"> Самооценка состояния здоровья в общей выборке</w:t>
      </w:r>
    </w:p>
    <w:tbl>
      <w:tblPr>
        <w:tblStyle w:val="a3"/>
        <w:tblW w:w="0" w:type="auto"/>
        <w:tblLook w:val="04A0" w:firstRow="1" w:lastRow="0" w:firstColumn="1" w:lastColumn="0" w:noHBand="0" w:noVBand="1"/>
      </w:tblPr>
      <w:tblGrid>
        <w:gridCol w:w="6214"/>
        <w:gridCol w:w="3115"/>
      </w:tblGrid>
      <w:tr w:rsidR="00692489" w:rsidRPr="00C05A8B" w14:paraId="42893C39" w14:textId="77777777" w:rsidTr="00E54B78">
        <w:tc>
          <w:tcPr>
            <w:tcW w:w="6214" w:type="dxa"/>
          </w:tcPr>
          <w:p w14:paraId="59B2FFCC" w14:textId="77777777" w:rsidR="00692489" w:rsidRPr="006C5C95" w:rsidRDefault="00692489" w:rsidP="00854F06">
            <w:pPr>
              <w:spacing w:after="0" w:line="240" w:lineRule="auto"/>
              <w:rPr>
                <w:rFonts w:ascii="Times New Roman" w:hAnsi="Times New Roman" w:cs="Times New Roman"/>
                <w:sz w:val="28"/>
                <w:szCs w:val="28"/>
              </w:rPr>
            </w:pPr>
          </w:p>
        </w:tc>
        <w:tc>
          <w:tcPr>
            <w:tcW w:w="3115" w:type="dxa"/>
          </w:tcPr>
          <w:p w14:paraId="430C1B89" w14:textId="578D8927" w:rsidR="00692489" w:rsidRPr="00C05A8B" w:rsidRDefault="00615AE1" w:rsidP="00854F06">
            <w:pPr>
              <w:spacing w:after="0" w:line="240" w:lineRule="auto"/>
              <w:rPr>
                <w:rFonts w:ascii="Times New Roman" w:hAnsi="Times New Roman" w:cs="Times New Roman"/>
                <w:sz w:val="28"/>
                <w:szCs w:val="28"/>
              </w:rPr>
            </w:pPr>
            <w:r>
              <w:rPr>
                <w:rFonts w:ascii="Times New Roman" w:hAnsi="Times New Roman" w:cs="Times New Roman"/>
                <w:sz w:val="28"/>
                <w:szCs w:val="28"/>
              </w:rPr>
              <w:t>Кол-во</w:t>
            </w:r>
            <w:r w:rsidR="00692489">
              <w:rPr>
                <w:rFonts w:ascii="Times New Roman" w:hAnsi="Times New Roman" w:cs="Times New Roman"/>
                <w:sz w:val="28"/>
                <w:szCs w:val="28"/>
                <w:lang w:val="en-US"/>
              </w:rPr>
              <w:t xml:space="preserve"> (%)</w:t>
            </w:r>
          </w:p>
        </w:tc>
      </w:tr>
      <w:tr w:rsidR="00692489" w:rsidRPr="00746A32" w14:paraId="29C62854" w14:textId="77777777" w:rsidTr="00E54B78">
        <w:tc>
          <w:tcPr>
            <w:tcW w:w="6214" w:type="dxa"/>
          </w:tcPr>
          <w:p w14:paraId="71750069" w14:textId="3508361F" w:rsidR="00692489" w:rsidRDefault="00306A6B" w:rsidP="00692489">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692489">
              <w:rPr>
                <w:rFonts w:ascii="Times New Roman" w:hAnsi="Times New Roman" w:cs="Times New Roman"/>
                <w:sz w:val="28"/>
                <w:szCs w:val="28"/>
              </w:rPr>
              <w:t xml:space="preserve">тличное здоровье </w:t>
            </w:r>
          </w:p>
        </w:tc>
        <w:tc>
          <w:tcPr>
            <w:tcW w:w="3115" w:type="dxa"/>
            <w:vAlign w:val="center"/>
          </w:tcPr>
          <w:p w14:paraId="309D9E14" w14:textId="70E7C9A6" w:rsidR="00692489" w:rsidRPr="00746A32" w:rsidRDefault="00A7703F" w:rsidP="00692489">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1</w:t>
            </w:r>
            <w:r w:rsidR="00692489" w:rsidRPr="00191C37">
              <w:rPr>
                <w:rFonts w:ascii="Times New Roman" w:hAnsi="Times New Roman" w:cs="Times New Roman"/>
                <w:color w:val="000000"/>
                <w:sz w:val="28"/>
                <w:szCs w:val="28"/>
                <w:lang w:val="en-US"/>
              </w:rPr>
              <w:t xml:space="preserve"> (1</w:t>
            </w:r>
            <w:r w:rsidR="005B52E5">
              <w:rPr>
                <w:rFonts w:ascii="Times New Roman" w:hAnsi="Times New Roman" w:cs="Times New Roman"/>
                <w:color w:val="000000"/>
                <w:sz w:val="28"/>
                <w:szCs w:val="28"/>
              </w:rPr>
              <w:t>,43</w:t>
            </w:r>
            <w:r w:rsidR="00692489" w:rsidRPr="00191C37">
              <w:rPr>
                <w:rFonts w:ascii="Times New Roman" w:hAnsi="Times New Roman" w:cs="Times New Roman"/>
                <w:color w:val="000000"/>
                <w:sz w:val="28"/>
                <w:szCs w:val="28"/>
                <w:lang w:val="en-US"/>
              </w:rPr>
              <w:t>%)</w:t>
            </w:r>
          </w:p>
        </w:tc>
      </w:tr>
      <w:tr w:rsidR="00692489" w:rsidRPr="006C5C95" w14:paraId="64FB517C" w14:textId="77777777" w:rsidTr="00E54B78">
        <w:tc>
          <w:tcPr>
            <w:tcW w:w="6214" w:type="dxa"/>
          </w:tcPr>
          <w:p w14:paraId="3205E7CC" w14:textId="1A695FCA" w:rsidR="00692489" w:rsidRPr="006C5C95" w:rsidRDefault="00306A6B" w:rsidP="00692489">
            <w:pPr>
              <w:spacing w:after="0" w:line="240" w:lineRule="auto"/>
              <w:rPr>
                <w:rFonts w:ascii="Times New Roman" w:hAnsi="Times New Roman" w:cs="Times New Roman"/>
                <w:sz w:val="28"/>
                <w:szCs w:val="28"/>
              </w:rPr>
            </w:pPr>
            <w:r>
              <w:rPr>
                <w:rFonts w:ascii="Times New Roman" w:hAnsi="Times New Roman" w:cs="Times New Roman"/>
                <w:sz w:val="28"/>
                <w:szCs w:val="28"/>
              </w:rPr>
              <w:t>Х</w:t>
            </w:r>
            <w:r w:rsidR="00692489" w:rsidRPr="00692489">
              <w:rPr>
                <w:rFonts w:ascii="Times New Roman" w:hAnsi="Times New Roman" w:cs="Times New Roman"/>
                <w:sz w:val="28"/>
                <w:szCs w:val="28"/>
              </w:rPr>
              <w:t>орошее здоровь</w:t>
            </w:r>
            <w:r w:rsidR="00692489">
              <w:rPr>
                <w:rFonts w:ascii="Times New Roman" w:hAnsi="Times New Roman" w:cs="Times New Roman"/>
                <w:sz w:val="28"/>
                <w:szCs w:val="28"/>
              </w:rPr>
              <w:t xml:space="preserve">е, незначительные отклонения </w:t>
            </w:r>
          </w:p>
        </w:tc>
        <w:tc>
          <w:tcPr>
            <w:tcW w:w="3115" w:type="dxa"/>
            <w:vAlign w:val="center"/>
          </w:tcPr>
          <w:p w14:paraId="279A4950" w14:textId="5BE84B26" w:rsidR="00692489" w:rsidRPr="006C5C95" w:rsidRDefault="00A7703F" w:rsidP="00692489">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33</w:t>
            </w:r>
            <w:r w:rsidR="00692489" w:rsidRPr="0073692C">
              <w:rPr>
                <w:rFonts w:ascii="Times New Roman" w:hAnsi="Times New Roman" w:cs="Times New Roman"/>
                <w:color w:val="000000"/>
                <w:sz w:val="28"/>
                <w:szCs w:val="28"/>
              </w:rPr>
              <w:t xml:space="preserve"> (</w:t>
            </w:r>
            <w:r w:rsidR="005B52E5">
              <w:rPr>
                <w:rFonts w:ascii="Times New Roman" w:hAnsi="Times New Roman" w:cs="Times New Roman"/>
                <w:color w:val="000000"/>
                <w:sz w:val="28"/>
                <w:szCs w:val="28"/>
              </w:rPr>
              <w:t>47,14</w:t>
            </w:r>
            <w:r w:rsidR="00692489" w:rsidRPr="0073692C">
              <w:rPr>
                <w:rFonts w:ascii="Times New Roman" w:hAnsi="Times New Roman" w:cs="Times New Roman"/>
                <w:color w:val="000000"/>
                <w:sz w:val="28"/>
                <w:szCs w:val="28"/>
                <w:lang w:val="en-US"/>
              </w:rPr>
              <w:t>%)</w:t>
            </w:r>
          </w:p>
        </w:tc>
      </w:tr>
      <w:tr w:rsidR="00692489" w:rsidRPr="006C5C95" w14:paraId="77D7F2ED" w14:textId="77777777" w:rsidTr="00E54B78">
        <w:tc>
          <w:tcPr>
            <w:tcW w:w="6214" w:type="dxa"/>
          </w:tcPr>
          <w:p w14:paraId="1871F092" w14:textId="3DAE7366" w:rsidR="00692489" w:rsidRPr="006C5C95" w:rsidRDefault="00306A6B" w:rsidP="00692489">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692489">
              <w:rPr>
                <w:rFonts w:ascii="Times New Roman" w:hAnsi="Times New Roman" w:cs="Times New Roman"/>
                <w:sz w:val="28"/>
                <w:szCs w:val="28"/>
              </w:rPr>
              <w:t xml:space="preserve">довлетворительное </w:t>
            </w:r>
          </w:p>
        </w:tc>
        <w:tc>
          <w:tcPr>
            <w:tcW w:w="3115" w:type="dxa"/>
            <w:vAlign w:val="center"/>
          </w:tcPr>
          <w:p w14:paraId="6626C171" w14:textId="0406770D" w:rsidR="00692489" w:rsidRPr="006C5C95" w:rsidRDefault="00A7703F" w:rsidP="00692489">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24</w:t>
            </w:r>
            <w:r w:rsidR="00692489" w:rsidRPr="0012307F">
              <w:rPr>
                <w:rFonts w:ascii="Times New Roman" w:hAnsi="Times New Roman" w:cs="Times New Roman"/>
                <w:color w:val="000000"/>
                <w:sz w:val="28"/>
                <w:szCs w:val="28"/>
                <w:lang w:val="en-US"/>
              </w:rPr>
              <w:t xml:space="preserve"> (</w:t>
            </w:r>
            <w:r w:rsidR="005B52E5">
              <w:rPr>
                <w:rFonts w:ascii="Times New Roman" w:hAnsi="Times New Roman" w:cs="Times New Roman"/>
                <w:color w:val="000000"/>
                <w:sz w:val="28"/>
                <w:szCs w:val="28"/>
              </w:rPr>
              <w:t>34,2</w:t>
            </w:r>
            <w:r w:rsidR="00692489" w:rsidRPr="0012307F">
              <w:rPr>
                <w:rFonts w:ascii="Times New Roman" w:hAnsi="Times New Roman" w:cs="Times New Roman"/>
                <w:color w:val="000000"/>
                <w:sz w:val="28"/>
                <w:szCs w:val="28"/>
                <w:lang w:val="en-US"/>
              </w:rPr>
              <w:t>%)</w:t>
            </w:r>
          </w:p>
        </w:tc>
      </w:tr>
      <w:tr w:rsidR="00692489" w:rsidRPr="006C5C95" w14:paraId="41C95C56" w14:textId="77777777" w:rsidTr="00E54B78">
        <w:tc>
          <w:tcPr>
            <w:tcW w:w="6214" w:type="dxa"/>
          </w:tcPr>
          <w:p w14:paraId="328F5700" w14:textId="6CF06E6E" w:rsidR="00692489" w:rsidRPr="006C5C95" w:rsidRDefault="00306A6B" w:rsidP="00692489">
            <w:pPr>
              <w:spacing w:after="0" w:line="240" w:lineRule="auto"/>
              <w:rPr>
                <w:rFonts w:ascii="Times New Roman" w:hAnsi="Times New Roman" w:cs="Times New Roman"/>
                <w:sz w:val="28"/>
                <w:szCs w:val="28"/>
              </w:rPr>
            </w:pPr>
            <w:r>
              <w:rPr>
                <w:rFonts w:ascii="Times New Roman" w:hAnsi="Times New Roman" w:cs="Times New Roman"/>
                <w:sz w:val="28"/>
                <w:szCs w:val="28"/>
              </w:rPr>
              <w:t>И</w:t>
            </w:r>
            <w:r w:rsidR="00692489" w:rsidRPr="00692489">
              <w:rPr>
                <w:rFonts w:ascii="Times New Roman" w:hAnsi="Times New Roman" w:cs="Times New Roman"/>
                <w:sz w:val="28"/>
                <w:szCs w:val="28"/>
              </w:rPr>
              <w:t>меются сущест</w:t>
            </w:r>
            <w:r w:rsidR="00692489">
              <w:rPr>
                <w:rFonts w:ascii="Times New Roman" w:hAnsi="Times New Roman" w:cs="Times New Roman"/>
                <w:sz w:val="28"/>
                <w:szCs w:val="28"/>
              </w:rPr>
              <w:t xml:space="preserve">венные проблемы со здоровьем </w:t>
            </w:r>
          </w:p>
        </w:tc>
        <w:tc>
          <w:tcPr>
            <w:tcW w:w="3115" w:type="dxa"/>
            <w:vAlign w:val="center"/>
          </w:tcPr>
          <w:p w14:paraId="400959DD" w14:textId="4E816E2F" w:rsidR="00692489" w:rsidRPr="006C5C95" w:rsidRDefault="00A7703F" w:rsidP="00692489">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12</w:t>
            </w:r>
            <w:r w:rsidR="00692489" w:rsidRPr="00A46FD6">
              <w:rPr>
                <w:rFonts w:ascii="Times New Roman" w:hAnsi="Times New Roman" w:cs="Times New Roman"/>
                <w:color w:val="000000"/>
                <w:sz w:val="28"/>
                <w:szCs w:val="28"/>
                <w:lang w:val="en-US"/>
              </w:rPr>
              <w:t xml:space="preserve"> (</w:t>
            </w:r>
            <w:r w:rsidR="005B52E5">
              <w:rPr>
                <w:rFonts w:ascii="Times New Roman" w:hAnsi="Times New Roman" w:cs="Times New Roman"/>
                <w:color w:val="000000"/>
                <w:sz w:val="28"/>
                <w:szCs w:val="28"/>
              </w:rPr>
              <w:t>17,1</w:t>
            </w:r>
            <w:r w:rsidR="00692489" w:rsidRPr="00A46FD6">
              <w:rPr>
                <w:rFonts w:ascii="Times New Roman" w:hAnsi="Times New Roman" w:cs="Times New Roman"/>
                <w:color w:val="000000"/>
                <w:sz w:val="28"/>
                <w:szCs w:val="28"/>
                <w:lang w:val="en-US"/>
              </w:rPr>
              <w:t>%)</w:t>
            </w:r>
          </w:p>
        </w:tc>
      </w:tr>
      <w:tr w:rsidR="00692489" w:rsidRPr="006C5C95" w14:paraId="12405664" w14:textId="77777777" w:rsidTr="00E54B78">
        <w:tc>
          <w:tcPr>
            <w:tcW w:w="6214" w:type="dxa"/>
          </w:tcPr>
          <w:p w14:paraId="64E81C0B" w14:textId="75AAA861" w:rsidR="00692489" w:rsidRPr="006C5C95" w:rsidRDefault="00306A6B" w:rsidP="00692489">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692489" w:rsidRPr="00692489">
              <w:rPr>
                <w:rFonts w:ascii="Times New Roman" w:hAnsi="Times New Roman" w:cs="Times New Roman"/>
                <w:sz w:val="28"/>
                <w:szCs w:val="28"/>
              </w:rPr>
              <w:t xml:space="preserve">еудовлетворительное состояние </w:t>
            </w:r>
          </w:p>
        </w:tc>
        <w:tc>
          <w:tcPr>
            <w:tcW w:w="3115" w:type="dxa"/>
            <w:vAlign w:val="center"/>
          </w:tcPr>
          <w:p w14:paraId="3788B2CE" w14:textId="64ED4C4F" w:rsidR="00692489" w:rsidRPr="006C5C95" w:rsidRDefault="00A7703F" w:rsidP="00692489">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0</w:t>
            </w:r>
            <w:r w:rsidR="00692489" w:rsidRPr="00C8604F">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692489" w:rsidRPr="00C8604F">
              <w:rPr>
                <w:rFonts w:ascii="Times New Roman" w:hAnsi="Times New Roman" w:cs="Times New Roman"/>
                <w:color w:val="000000"/>
                <w:sz w:val="28"/>
                <w:szCs w:val="28"/>
              </w:rPr>
              <w:t>0%)</w:t>
            </w:r>
          </w:p>
        </w:tc>
      </w:tr>
    </w:tbl>
    <w:p w14:paraId="3C0B76EF" w14:textId="77777777" w:rsidR="00F57E49" w:rsidRDefault="00F57E49" w:rsidP="00DD5274">
      <w:pPr>
        <w:spacing w:after="0" w:line="360" w:lineRule="auto"/>
        <w:ind w:firstLine="709"/>
        <w:jc w:val="both"/>
        <w:rPr>
          <w:rFonts w:ascii="Times New Roman" w:hAnsi="Times New Roman" w:cs="Times New Roman"/>
          <w:sz w:val="28"/>
          <w:szCs w:val="28"/>
        </w:rPr>
      </w:pPr>
    </w:p>
    <w:p w14:paraId="47EB344B" w14:textId="7B9F57B9" w:rsidR="00494860" w:rsidRDefault="00494860" w:rsidP="00DD52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наличии болевых ощущений в области позвоночника сообщили 68 (97,1%) </w:t>
      </w:r>
      <w:r w:rsidR="00F255C0">
        <w:rPr>
          <w:rFonts w:ascii="Times New Roman" w:hAnsi="Times New Roman" w:cs="Times New Roman"/>
          <w:sz w:val="28"/>
          <w:szCs w:val="28"/>
        </w:rPr>
        <w:t>респондентов, 63</w:t>
      </w:r>
      <w:r w:rsidR="0078678F">
        <w:rPr>
          <w:rFonts w:ascii="Times New Roman" w:hAnsi="Times New Roman" w:cs="Times New Roman"/>
          <w:sz w:val="28"/>
          <w:szCs w:val="28"/>
        </w:rPr>
        <w:t xml:space="preserve"> (90,0%)</w:t>
      </w:r>
      <w:r w:rsidR="00F255C0">
        <w:rPr>
          <w:rFonts w:ascii="Times New Roman" w:hAnsi="Times New Roman" w:cs="Times New Roman"/>
          <w:sz w:val="28"/>
          <w:szCs w:val="28"/>
        </w:rPr>
        <w:t xml:space="preserve"> из них отметили наличие болевых ощущений в шейном отделе, 56</w:t>
      </w:r>
      <w:r w:rsidR="0078678F">
        <w:rPr>
          <w:rFonts w:ascii="Times New Roman" w:hAnsi="Times New Roman" w:cs="Times New Roman"/>
          <w:sz w:val="28"/>
          <w:szCs w:val="28"/>
        </w:rPr>
        <w:t xml:space="preserve"> (80,0%)</w:t>
      </w:r>
      <w:r w:rsidR="00F255C0">
        <w:rPr>
          <w:rFonts w:ascii="Times New Roman" w:hAnsi="Times New Roman" w:cs="Times New Roman"/>
          <w:sz w:val="28"/>
          <w:szCs w:val="28"/>
        </w:rPr>
        <w:t xml:space="preserve"> – в грудном и 67</w:t>
      </w:r>
      <w:r w:rsidR="0078678F">
        <w:rPr>
          <w:rFonts w:ascii="Times New Roman" w:hAnsi="Times New Roman" w:cs="Times New Roman"/>
          <w:sz w:val="28"/>
          <w:szCs w:val="28"/>
        </w:rPr>
        <w:t xml:space="preserve"> (95,7%)</w:t>
      </w:r>
      <w:r w:rsidR="00F255C0">
        <w:rPr>
          <w:rFonts w:ascii="Times New Roman" w:hAnsi="Times New Roman" w:cs="Times New Roman"/>
          <w:sz w:val="28"/>
          <w:szCs w:val="28"/>
        </w:rPr>
        <w:t xml:space="preserve"> – в поясничном.</w:t>
      </w:r>
    </w:p>
    <w:p w14:paraId="224785E8" w14:textId="18091523" w:rsidR="00381AD7" w:rsidRDefault="00DD5274" w:rsidP="00DD52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Респондентов</w:t>
      </w:r>
      <w:r w:rsidR="00176092">
        <w:rPr>
          <w:rFonts w:ascii="Times New Roman" w:hAnsi="Times New Roman" w:cs="Times New Roman"/>
          <w:sz w:val="28"/>
          <w:szCs w:val="28"/>
        </w:rPr>
        <w:t xml:space="preserve"> также</w:t>
      </w:r>
      <w:r>
        <w:rPr>
          <w:rFonts w:ascii="Times New Roman" w:hAnsi="Times New Roman" w:cs="Times New Roman"/>
          <w:sz w:val="28"/>
          <w:szCs w:val="28"/>
        </w:rPr>
        <w:t xml:space="preserve"> просили  указать частоту и интенсивность болевых ощущений в различных отделах позвоночника на момент заполнения анкеты по 10-балльной шкале. На основании этих данных</w:t>
      </w:r>
      <w:r w:rsidR="00AE7F72">
        <w:rPr>
          <w:rFonts w:ascii="Times New Roman" w:hAnsi="Times New Roman" w:cs="Times New Roman"/>
          <w:sz w:val="28"/>
          <w:szCs w:val="28"/>
        </w:rPr>
        <w:t xml:space="preserve"> по формуле</w:t>
      </w:r>
      <w:r>
        <w:rPr>
          <w:rFonts w:ascii="Times New Roman" w:hAnsi="Times New Roman" w:cs="Times New Roman"/>
          <w:sz w:val="28"/>
          <w:szCs w:val="28"/>
        </w:rPr>
        <w:t xml:space="preserve"> был рассчитан показател</w:t>
      </w:r>
      <w:r w:rsidR="003C3BE3">
        <w:rPr>
          <w:rFonts w:ascii="Times New Roman" w:hAnsi="Times New Roman" w:cs="Times New Roman"/>
          <w:sz w:val="28"/>
          <w:szCs w:val="28"/>
        </w:rPr>
        <w:t>ь</w:t>
      </w:r>
      <w:r>
        <w:rPr>
          <w:rFonts w:ascii="Times New Roman" w:hAnsi="Times New Roman" w:cs="Times New Roman"/>
          <w:sz w:val="28"/>
          <w:szCs w:val="28"/>
        </w:rPr>
        <w:t xml:space="preserve"> </w:t>
      </w:r>
      <w:r w:rsidR="003C3BE3">
        <w:rPr>
          <w:rFonts w:ascii="Times New Roman" w:hAnsi="Times New Roman" w:cs="Times New Roman"/>
          <w:sz w:val="28"/>
          <w:szCs w:val="28"/>
        </w:rPr>
        <w:t>«</w:t>
      </w:r>
      <w:r>
        <w:rPr>
          <w:rFonts w:ascii="Times New Roman" w:hAnsi="Times New Roman" w:cs="Times New Roman"/>
          <w:sz w:val="28"/>
          <w:szCs w:val="28"/>
        </w:rPr>
        <w:t>Частот</w:t>
      </w:r>
      <w:r w:rsidR="003C3BE3">
        <w:rPr>
          <w:rFonts w:ascii="Times New Roman" w:hAnsi="Times New Roman" w:cs="Times New Roman"/>
          <w:sz w:val="28"/>
          <w:szCs w:val="28"/>
        </w:rPr>
        <w:t>а</w:t>
      </w:r>
      <w:r>
        <w:rPr>
          <w:rFonts w:ascii="Times New Roman" w:hAnsi="Times New Roman" w:cs="Times New Roman"/>
          <w:sz w:val="28"/>
          <w:szCs w:val="28"/>
        </w:rPr>
        <w:t xml:space="preserve"> и интенсивност</w:t>
      </w:r>
      <w:r w:rsidR="003C3BE3">
        <w:rPr>
          <w:rFonts w:ascii="Times New Roman" w:hAnsi="Times New Roman" w:cs="Times New Roman"/>
          <w:sz w:val="28"/>
          <w:szCs w:val="28"/>
        </w:rPr>
        <w:t>ь</w:t>
      </w:r>
      <w:r>
        <w:rPr>
          <w:rFonts w:ascii="Times New Roman" w:hAnsi="Times New Roman" w:cs="Times New Roman"/>
          <w:sz w:val="28"/>
          <w:szCs w:val="28"/>
        </w:rPr>
        <w:t xml:space="preserve"> болевых ощущений</w:t>
      </w:r>
      <w:r w:rsidR="003C3BE3">
        <w:rPr>
          <w:rFonts w:ascii="Times New Roman" w:hAnsi="Times New Roman" w:cs="Times New Roman"/>
          <w:sz w:val="28"/>
          <w:szCs w:val="28"/>
        </w:rPr>
        <w:t>»</w:t>
      </w:r>
      <w:r>
        <w:rPr>
          <w:rFonts w:ascii="Times New Roman" w:hAnsi="Times New Roman" w:cs="Times New Roman"/>
          <w:sz w:val="28"/>
          <w:szCs w:val="28"/>
        </w:rPr>
        <w:t xml:space="preserve"> для каждого отдела позвоночника. </w:t>
      </w:r>
      <w:r w:rsidR="00DC4848">
        <w:rPr>
          <w:rFonts w:ascii="Times New Roman" w:hAnsi="Times New Roman" w:cs="Times New Roman"/>
          <w:sz w:val="28"/>
          <w:szCs w:val="28"/>
        </w:rPr>
        <w:t>Частота и интенсивность болевых ощущений</w:t>
      </w:r>
      <w:r>
        <w:rPr>
          <w:rFonts w:ascii="Times New Roman" w:hAnsi="Times New Roman" w:cs="Times New Roman"/>
          <w:sz w:val="28"/>
          <w:szCs w:val="28"/>
        </w:rPr>
        <w:t xml:space="preserve"> = Частота болевых ощущений х Интенсивность болевых ощущений.</w:t>
      </w:r>
      <w:r w:rsidR="00E42FFF">
        <w:rPr>
          <w:rFonts w:ascii="Times New Roman" w:hAnsi="Times New Roman" w:cs="Times New Roman"/>
          <w:sz w:val="28"/>
          <w:szCs w:val="28"/>
        </w:rPr>
        <w:t xml:space="preserve"> </w:t>
      </w:r>
      <w:r w:rsidR="00FA37D7">
        <w:rPr>
          <w:rFonts w:ascii="Times New Roman" w:hAnsi="Times New Roman" w:cs="Times New Roman"/>
          <w:sz w:val="28"/>
          <w:szCs w:val="28"/>
        </w:rPr>
        <w:t>Данные о частоте и интенсивности болевых ощущений в различных отделах позвоночника приведены в таблице 10.</w:t>
      </w:r>
    </w:p>
    <w:p w14:paraId="319146F9" w14:textId="77777777" w:rsidR="0027648E" w:rsidRDefault="0027648E" w:rsidP="003C3BE3">
      <w:pPr>
        <w:spacing w:after="0" w:line="360" w:lineRule="auto"/>
        <w:jc w:val="both"/>
        <w:rPr>
          <w:rFonts w:ascii="Times New Roman" w:hAnsi="Times New Roman" w:cs="Times New Roman"/>
          <w:sz w:val="28"/>
          <w:szCs w:val="28"/>
        </w:rPr>
      </w:pPr>
    </w:p>
    <w:p w14:paraId="07A8E998" w14:textId="175A96EF" w:rsidR="00124B1E" w:rsidRDefault="00124B1E" w:rsidP="003C3BE3">
      <w:pPr>
        <w:spacing w:after="0" w:line="360" w:lineRule="auto"/>
        <w:jc w:val="both"/>
        <w:rPr>
          <w:rFonts w:ascii="Times New Roman" w:hAnsi="Times New Roman" w:cs="Times New Roman"/>
          <w:sz w:val="28"/>
          <w:szCs w:val="28"/>
        </w:rPr>
      </w:pPr>
      <w:r w:rsidRPr="00191C37">
        <w:rPr>
          <w:rFonts w:ascii="Times New Roman" w:hAnsi="Times New Roman" w:cs="Times New Roman"/>
          <w:sz w:val="28"/>
          <w:szCs w:val="28"/>
        </w:rPr>
        <w:lastRenderedPageBreak/>
        <w:t xml:space="preserve">Таблица </w:t>
      </w:r>
      <w:r w:rsidR="00E26381">
        <w:rPr>
          <w:rFonts w:ascii="Times New Roman" w:hAnsi="Times New Roman" w:cs="Times New Roman"/>
          <w:sz w:val="28"/>
          <w:szCs w:val="28"/>
        </w:rPr>
        <w:t>10</w:t>
      </w:r>
      <w:r w:rsidRPr="00191C37">
        <w:rPr>
          <w:rFonts w:ascii="Times New Roman" w:hAnsi="Times New Roman" w:cs="Times New Roman"/>
          <w:sz w:val="28"/>
          <w:szCs w:val="28"/>
        </w:rPr>
        <w:t>.</w:t>
      </w:r>
      <w:r>
        <w:rPr>
          <w:rFonts w:ascii="Times New Roman" w:hAnsi="Times New Roman" w:cs="Times New Roman"/>
          <w:sz w:val="28"/>
          <w:szCs w:val="28"/>
        </w:rPr>
        <w:t xml:space="preserve"> Частота и интенсивность болевых ощущений</w:t>
      </w:r>
      <w:r w:rsidRPr="00124B1E">
        <w:rPr>
          <w:rFonts w:ascii="Times New Roman" w:hAnsi="Times New Roman" w:cs="Times New Roman"/>
          <w:sz w:val="28"/>
          <w:szCs w:val="28"/>
        </w:rPr>
        <w:t xml:space="preserve"> </w:t>
      </w:r>
      <w:r>
        <w:rPr>
          <w:rFonts w:ascii="Times New Roman" w:hAnsi="Times New Roman" w:cs="Times New Roman"/>
          <w:sz w:val="28"/>
          <w:szCs w:val="28"/>
        </w:rPr>
        <w:t>в различных отделах позвоночника в общей выборке</w:t>
      </w:r>
    </w:p>
    <w:tbl>
      <w:tblPr>
        <w:tblStyle w:val="a3"/>
        <w:tblW w:w="0" w:type="auto"/>
        <w:tblLook w:val="04A0" w:firstRow="1" w:lastRow="0" w:firstColumn="1" w:lastColumn="0" w:noHBand="0" w:noVBand="1"/>
      </w:tblPr>
      <w:tblGrid>
        <w:gridCol w:w="5920"/>
        <w:gridCol w:w="1063"/>
        <w:gridCol w:w="1063"/>
        <w:gridCol w:w="1525"/>
      </w:tblGrid>
      <w:tr w:rsidR="00EA3D2D" w:rsidRPr="006C5C95" w14:paraId="7C235A8B" w14:textId="77777777" w:rsidTr="003C3BE3">
        <w:tc>
          <w:tcPr>
            <w:tcW w:w="5920" w:type="dxa"/>
          </w:tcPr>
          <w:p w14:paraId="033A706B" w14:textId="65CAC921" w:rsidR="00EA3D2D" w:rsidRPr="006C5C95" w:rsidRDefault="00EA3D2D" w:rsidP="00854F06">
            <w:pPr>
              <w:spacing w:after="0" w:line="240" w:lineRule="auto"/>
              <w:rPr>
                <w:rFonts w:ascii="Times New Roman" w:hAnsi="Times New Roman" w:cs="Times New Roman"/>
                <w:sz w:val="28"/>
                <w:szCs w:val="28"/>
              </w:rPr>
            </w:pPr>
          </w:p>
        </w:tc>
        <w:tc>
          <w:tcPr>
            <w:tcW w:w="1063" w:type="dxa"/>
            <w:vAlign w:val="center"/>
          </w:tcPr>
          <w:p w14:paraId="73F769CC" w14:textId="6B9511AD" w:rsidR="00EA3D2D" w:rsidRPr="00C05A8B" w:rsidRDefault="00EA3D2D" w:rsidP="003C3BE3">
            <w:pPr>
              <w:spacing w:after="0" w:line="240" w:lineRule="auto"/>
              <w:jc w:val="center"/>
              <w:rPr>
                <w:rFonts w:ascii="Times New Roman" w:hAnsi="Times New Roman" w:cs="Times New Roman"/>
                <w:sz w:val="28"/>
                <w:szCs w:val="28"/>
              </w:rPr>
            </w:pPr>
            <w:r w:rsidRPr="00C35356">
              <w:rPr>
                <w:rFonts w:ascii="Times New Roman" w:hAnsi="Times New Roman" w:cs="Times New Roman"/>
                <w:sz w:val="28"/>
                <w:szCs w:val="28"/>
              </w:rPr>
              <w:t>М</w:t>
            </w:r>
          </w:p>
        </w:tc>
        <w:tc>
          <w:tcPr>
            <w:tcW w:w="1063" w:type="dxa"/>
            <w:vAlign w:val="center"/>
          </w:tcPr>
          <w:p w14:paraId="58B26A61" w14:textId="4328500D" w:rsidR="00EA3D2D" w:rsidRPr="00C35356" w:rsidRDefault="00EA3D2D" w:rsidP="003C3BE3">
            <w:pPr>
              <w:spacing w:after="0" w:line="240" w:lineRule="auto"/>
              <w:jc w:val="center"/>
              <w:rPr>
                <w:rFonts w:ascii="Times New Roman" w:hAnsi="Times New Roman" w:cs="Times New Roman"/>
                <w:sz w:val="28"/>
                <w:szCs w:val="28"/>
              </w:rPr>
            </w:pPr>
            <w:r w:rsidRPr="00C35356">
              <w:rPr>
                <w:rFonts w:ascii="Times New Roman" w:hAnsi="Times New Roman" w:cs="Times New Roman"/>
                <w:sz w:val="28"/>
                <w:szCs w:val="28"/>
              </w:rPr>
              <w:t>SD</w:t>
            </w:r>
          </w:p>
        </w:tc>
        <w:tc>
          <w:tcPr>
            <w:tcW w:w="1525" w:type="dxa"/>
          </w:tcPr>
          <w:p w14:paraId="75A2A866" w14:textId="1EAB99CB" w:rsidR="00EA3D2D" w:rsidRPr="006C5C95" w:rsidRDefault="00EA3D2D" w:rsidP="00854F06">
            <w:pPr>
              <w:spacing w:after="0" w:line="240" w:lineRule="auto"/>
              <w:rPr>
                <w:rFonts w:ascii="Times New Roman" w:hAnsi="Times New Roman" w:cs="Times New Roman"/>
                <w:sz w:val="28"/>
                <w:szCs w:val="28"/>
              </w:rPr>
            </w:pPr>
            <w:r w:rsidRPr="00EA3D2D">
              <w:rPr>
                <w:rFonts w:ascii="Times New Roman" w:hAnsi="Times New Roman" w:cs="Times New Roman"/>
                <w:sz w:val="28"/>
                <w:szCs w:val="28"/>
              </w:rPr>
              <w:t>Min – Max</w:t>
            </w:r>
          </w:p>
        </w:tc>
      </w:tr>
      <w:tr w:rsidR="00EA3D2D" w:rsidRPr="006C5C95" w14:paraId="575CD270" w14:textId="77777777" w:rsidTr="003C3BE3">
        <w:tc>
          <w:tcPr>
            <w:tcW w:w="5920" w:type="dxa"/>
          </w:tcPr>
          <w:p w14:paraId="4C2FE023" w14:textId="1CFD922B" w:rsidR="00EA3D2D" w:rsidRDefault="00EA3D2D" w:rsidP="00DD5274">
            <w:pPr>
              <w:spacing w:after="0" w:line="240" w:lineRule="auto"/>
              <w:rPr>
                <w:rFonts w:ascii="Times New Roman" w:hAnsi="Times New Roman" w:cs="Times New Roman"/>
                <w:sz w:val="28"/>
                <w:szCs w:val="28"/>
              </w:rPr>
            </w:pPr>
            <w:r>
              <w:rPr>
                <w:rFonts w:ascii="Times New Roman" w:hAnsi="Times New Roman" w:cs="Times New Roman"/>
                <w:sz w:val="28"/>
                <w:szCs w:val="28"/>
              </w:rPr>
              <w:t>Частота и интенсивность болевых ощущений в шейном отделе позвоночника</w:t>
            </w:r>
          </w:p>
        </w:tc>
        <w:tc>
          <w:tcPr>
            <w:tcW w:w="1063" w:type="dxa"/>
            <w:vAlign w:val="center"/>
          </w:tcPr>
          <w:p w14:paraId="63B68E6E" w14:textId="3FA2E099" w:rsidR="00EA3D2D" w:rsidRPr="00EA3D2D" w:rsidRDefault="00784621" w:rsidP="003C3B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21,44</w:t>
            </w:r>
          </w:p>
        </w:tc>
        <w:tc>
          <w:tcPr>
            <w:tcW w:w="1063" w:type="dxa"/>
            <w:vAlign w:val="center"/>
          </w:tcPr>
          <w:p w14:paraId="7A985911" w14:textId="2512D826" w:rsidR="00EA3D2D" w:rsidRDefault="00784621" w:rsidP="003C3B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18,77</w:t>
            </w:r>
          </w:p>
        </w:tc>
        <w:tc>
          <w:tcPr>
            <w:tcW w:w="1525" w:type="dxa"/>
            <w:vAlign w:val="center"/>
          </w:tcPr>
          <w:p w14:paraId="6D830B7E" w14:textId="06A3A9E4" w:rsidR="00EA3D2D" w:rsidRDefault="00784621" w:rsidP="003C3B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0 - 72</w:t>
            </w:r>
          </w:p>
        </w:tc>
      </w:tr>
      <w:tr w:rsidR="00EA3D2D" w:rsidRPr="00EA3D2D" w14:paraId="4F991F4D" w14:textId="77777777" w:rsidTr="003C3BE3">
        <w:tc>
          <w:tcPr>
            <w:tcW w:w="5920" w:type="dxa"/>
          </w:tcPr>
          <w:p w14:paraId="735592AF" w14:textId="77777777" w:rsidR="00EA3D2D" w:rsidRPr="006C5C95" w:rsidRDefault="00EA3D2D" w:rsidP="00DD5274">
            <w:pPr>
              <w:spacing w:after="0" w:line="240" w:lineRule="auto"/>
              <w:rPr>
                <w:rFonts w:ascii="Times New Roman" w:hAnsi="Times New Roman" w:cs="Times New Roman"/>
                <w:sz w:val="28"/>
                <w:szCs w:val="28"/>
              </w:rPr>
            </w:pPr>
            <w:r>
              <w:rPr>
                <w:rFonts w:ascii="Times New Roman" w:hAnsi="Times New Roman" w:cs="Times New Roman"/>
                <w:sz w:val="28"/>
                <w:szCs w:val="28"/>
              </w:rPr>
              <w:t>Частота и интенсивность болевых ощущений в грудном отделе позвоночника</w:t>
            </w:r>
          </w:p>
        </w:tc>
        <w:tc>
          <w:tcPr>
            <w:tcW w:w="1063" w:type="dxa"/>
            <w:vAlign w:val="center"/>
          </w:tcPr>
          <w:p w14:paraId="34E93E15" w14:textId="7312FC64" w:rsidR="00EA3D2D" w:rsidRPr="006C5C95" w:rsidRDefault="00784621" w:rsidP="003C3B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6,03</w:t>
            </w:r>
          </w:p>
        </w:tc>
        <w:tc>
          <w:tcPr>
            <w:tcW w:w="1063" w:type="dxa"/>
            <w:vAlign w:val="center"/>
          </w:tcPr>
          <w:p w14:paraId="611B5523" w14:textId="01F4A20B" w:rsidR="00EA3D2D" w:rsidRPr="00EA3D2D" w:rsidRDefault="00784621" w:rsidP="003C3B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8,57</w:t>
            </w:r>
          </w:p>
        </w:tc>
        <w:tc>
          <w:tcPr>
            <w:tcW w:w="1525" w:type="dxa"/>
            <w:vAlign w:val="center"/>
          </w:tcPr>
          <w:p w14:paraId="72FF84DE" w14:textId="01634A78" w:rsidR="00EA3D2D" w:rsidRPr="00EA3D2D" w:rsidRDefault="00784621" w:rsidP="003C3B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0 - 42</w:t>
            </w:r>
          </w:p>
        </w:tc>
      </w:tr>
      <w:tr w:rsidR="00EA3D2D" w:rsidRPr="006C5C95" w14:paraId="6CE52E40" w14:textId="77777777" w:rsidTr="003C3BE3">
        <w:tc>
          <w:tcPr>
            <w:tcW w:w="5920" w:type="dxa"/>
          </w:tcPr>
          <w:p w14:paraId="4052A11E" w14:textId="24153AED" w:rsidR="00EA3D2D" w:rsidRPr="006C5C95" w:rsidRDefault="00EA3D2D" w:rsidP="00DD5274">
            <w:pPr>
              <w:spacing w:after="0" w:line="240" w:lineRule="auto"/>
              <w:rPr>
                <w:rFonts w:ascii="Times New Roman" w:hAnsi="Times New Roman" w:cs="Times New Roman"/>
                <w:sz w:val="28"/>
                <w:szCs w:val="28"/>
              </w:rPr>
            </w:pPr>
            <w:r>
              <w:rPr>
                <w:rFonts w:ascii="Times New Roman" w:hAnsi="Times New Roman" w:cs="Times New Roman"/>
                <w:sz w:val="28"/>
                <w:szCs w:val="28"/>
              </w:rPr>
              <w:t>Частота и интенсивность болевых ощущений в поясничном отделе позвоночника</w:t>
            </w:r>
          </w:p>
        </w:tc>
        <w:tc>
          <w:tcPr>
            <w:tcW w:w="1063" w:type="dxa"/>
            <w:vAlign w:val="center"/>
          </w:tcPr>
          <w:p w14:paraId="3CFBD510" w14:textId="7F5D14F0" w:rsidR="00EA3D2D" w:rsidRPr="006C5C95" w:rsidRDefault="00336EA7" w:rsidP="003C3B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22,14</w:t>
            </w:r>
          </w:p>
        </w:tc>
        <w:tc>
          <w:tcPr>
            <w:tcW w:w="1063" w:type="dxa"/>
            <w:vAlign w:val="center"/>
          </w:tcPr>
          <w:p w14:paraId="7C1EB8D8" w14:textId="06F4E73B" w:rsidR="00EA3D2D" w:rsidRPr="006C5C95" w:rsidRDefault="00336EA7" w:rsidP="003C3B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21,17</w:t>
            </w:r>
          </w:p>
        </w:tc>
        <w:tc>
          <w:tcPr>
            <w:tcW w:w="1525" w:type="dxa"/>
            <w:vAlign w:val="center"/>
          </w:tcPr>
          <w:p w14:paraId="2429A67F" w14:textId="06DE167E" w:rsidR="00EA3D2D" w:rsidRPr="006C5C95" w:rsidRDefault="009E4282" w:rsidP="003C3B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0 - 90</w:t>
            </w:r>
          </w:p>
        </w:tc>
      </w:tr>
      <w:tr w:rsidR="00EA3D2D" w:rsidRPr="00EA3D2D" w14:paraId="7FD12033" w14:textId="77777777" w:rsidTr="003C3BE3">
        <w:trPr>
          <w:trHeight w:val="158"/>
        </w:trPr>
        <w:tc>
          <w:tcPr>
            <w:tcW w:w="5920" w:type="dxa"/>
          </w:tcPr>
          <w:p w14:paraId="2F2C3E78" w14:textId="593FF16D" w:rsidR="00EA3D2D" w:rsidRPr="006C5C95" w:rsidRDefault="00786047" w:rsidP="00DD5274">
            <w:pPr>
              <w:spacing w:after="0" w:line="240" w:lineRule="auto"/>
              <w:rPr>
                <w:rFonts w:ascii="Times New Roman" w:hAnsi="Times New Roman" w:cs="Times New Roman"/>
                <w:sz w:val="28"/>
                <w:szCs w:val="28"/>
              </w:rPr>
            </w:pPr>
            <w:r>
              <w:rPr>
                <w:rFonts w:ascii="Times New Roman" w:hAnsi="Times New Roman" w:cs="Times New Roman"/>
                <w:sz w:val="28"/>
                <w:szCs w:val="28"/>
              </w:rPr>
              <w:t>Суммарная ч</w:t>
            </w:r>
            <w:r w:rsidR="00EA3D2D">
              <w:rPr>
                <w:rFonts w:ascii="Times New Roman" w:hAnsi="Times New Roman" w:cs="Times New Roman"/>
                <w:sz w:val="28"/>
                <w:szCs w:val="28"/>
              </w:rPr>
              <w:t xml:space="preserve">астота и интенсивность болевых ощущений </w:t>
            </w:r>
          </w:p>
        </w:tc>
        <w:tc>
          <w:tcPr>
            <w:tcW w:w="1063" w:type="dxa"/>
            <w:vAlign w:val="center"/>
          </w:tcPr>
          <w:p w14:paraId="4F6546C0" w14:textId="20F4F965" w:rsidR="00EA3D2D" w:rsidRPr="006C5C95" w:rsidRDefault="009E4282" w:rsidP="003C3B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49,61</w:t>
            </w:r>
          </w:p>
        </w:tc>
        <w:tc>
          <w:tcPr>
            <w:tcW w:w="1063" w:type="dxa"/>
            <w:vAlign w:val="center"/>
          </w:tcPr>
          <w:p w14:paraId="1E644F10" w14:textId="7E69AF20" w:rsidR="00EA3D2D" w:rsidRPr="00EA3D2D" w:rsidRDefault="009E4282" w:rsidP="003C3B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34,22</w:t>
            </w:r>
          </w:p>
        </w:tc>
        <w:tc>
          <w:tcPr>
            <w:tcW w:w="1525" w:type="dxa"/>
            <w:vAlign w:val="center"/>
          </w:tcPr>
          <w:p w14:paraId="7B5826B0" w14:textId="5077B38B" w:rsidR="00EA3D2D" w:rsidRPr="00EA3D2D" w:rsidRDefault="009E4282" w:rsidP="003C3B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0 - 159</w:t>
            </w:r>
          </w:p>
        </w:tc>
      </w:tr>
    </w:tbl>
    <w:p w14:paraId="3CFF4157" w14:textId="1596D7AA" w:rsidR="00A53B7E" w:rsidRDefault="00A53B7E" w:rsidP="00A131EB">
      <w:pPr>
        <w:spacing w:after="0" w:line="360" w:lineRule="auto"/>
        <w:ind w:firstLine="709"/>
        <w:contextualSpacing/>
        <w:jc w:val="both"/>
        <w:rPr>
          <w:rFonts w:ascii="Times New Roman" w:hAnsi="Times New Roman" w:cs="Times New Roman"/>
          <w:sz w:val="28"/>
          <w:szCs w:val="28"/>
        </w:rPr>
      </w:pPr>
    </w:p>
    <w:p w14:paraId="6744D428" w14:textId="5E0F1394" w:rsidR="00AE4E07" w:rsidRDefault="00A40577" w:rsidP="00436E7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Респонденты отмечали наиболее выраженную частоту и интенсивность болевых ощущений в шейном и поясничном отделах. </w:t>
      </w:r>
      <w:r w:rsidR="00854F06">
        <w:rPr>
          <w:rFonts w:ascii="Times New Roman" w:hAnsi="Times New Roman" w:cs="Times New Roman"/>
          <w:sz w:val="28"/>
          <w:szCs w:val="28"/>
        </w:rPr>
        <w:t xml:space="preserve">Обращает на себя внимание высокий уровень дисперсии </w:t>
      </w:r>
      <w:r>
        <w:rPr>
          <w:rFonts w:ascii="Times New Roman" w:hAnsi="Times New Roman" w:cs="Times New Roman"/>
          <w:sz w:val="28"/>
          <w:szCs w:val="28"/>
        </w:rPr>
        <w:t xml:space="preserve">данных показателей. </w:t>
      </w:r>
      <w:r w:rsidR="00436E75">
        <w:rPr>
          <w:rFonts w:ascii="Times New Roman" w:hAnsi="Times New Roman" w:cs="Times New Roman"/>
          <w:sz w:val="28"/>
          <w:szCs w:val="28"/>
        </w:rPr>
        <w:t>Н</w:t>
      </w:r>
      <w:r>
        <w:rPr>
          <w:rFonts w:ascii="Times New Roman" w:hAnsi="Times New Roman" w:cs="Times New Roman"/>
          <w:sz w:val="28"/>
          <w:szCs w:val="28"/>
        </w:rPr>
        <w:t xml:space="preserve">ами было проведено разделение общей выборки испытуемых на группы по </w:t>
      </w:r>
      <w:r w:rsidR="00BB7E45">
        <w:rPr>
          <w:rFonts w:ascii="Times New Roman" w:hAnsi="Times New Roman" w:cs="Times New Roman"/>
          <w:sz w:val="28"/>
          <w:szCs w:val="28"/>
        </w:rPr>
        <w:t>«</w:t>
      </w:r>
      <w:r w:rsidR="003E5310">
        <w:rPr>
          <w:rFonts w:ascii="Times New Roman" w:hAnsi="Times New Roman" w:cs="Times New Roman"/>
          <w:sz w:val="28"/>
          <w:szCs w:val="28"/>
        </w:rPr>
        <w:t>С</w:t>
      </w:r>
      <w:r w:rsidR="00436E75">
        <w:rPr>
          <w:rFonts w:ascii="Times New Roman" w:hAnsi="Times New Roman" w:cs="Times New Roman"/>
          <w:sz w:val="28"/>
          <w:szCs w:val="28"/>
        </w:rPr>
        <w:t>уммарной частоте и интенсивности болевых ощущений</w:t>
      </w:r>
      <w:r w:rsidR="00BB7E45">
        <w:rPr>
          <w:rFonts w:ascii="Times New Roman" w:hAnsi="Times New Roman" w:cs="Times New Roman"/>
          <w:sz w:val="28"/>
          <w:szCs w:val="28"/>
        </w:rPr>
        <w:t>»</w:t>
      </w:r>
      <w:r>
        <w:rPr>
          <w:rFonts w:ascii="Times New Roman" w:hAnsi="Times New Roman" w:cs="Times New Roman"/>
          <w:sz w:val="28"/>
          <w:szCs w:val="28"/>
        </w:rPr>
        <w:t xml:space="preserve"> при помощи иерархического кластерного анализа. Было выделено </w:t>
      </w:r>
      <w:r w:rsidR="004F69DC">
        <w:rPr>
          <w:rFonts w:ascii="Times New Roman" w:hAnsi="Times New Roman" w:cs="Times New Roman"/>
          <w:sz w:val="28"/>
          <w:szCs w:val="28"/>
        </w:rPr>
        <w:t xml:space="preserve">2 группы взрослых с разным уровнем </w:t>
      </w:r>
      <w:r w:rsidR="00BB7E45">
        <w:rPr>
          <w:rFonts w:ascii="Times New Roman" w:hAnsi="Times New Roman" w:cs="Times New Roman"/>
          <w:sz w:val="28"/>
          <w:szCs w:val="28"/>
        </w:rPr>
        <w:t>с</w:t>
      </w:r>
      <w:r w:rsidR="004F69DC">
        <w:rPr>
          <w:rFonts w:ascii="Times New Roman" w:hAnsi="Times New Roman" w:cs="Times New Roman"/>
          <w:sz w:val="28"/>
          <w:szCs w:val="28"/>
        </w:rPr>
        <w:t>уммарной частоты и интенсивности болевых ощущений</w:t>
      </w:r>
      <w:r w:rsidR="00A70918">
        <w:rPr>
          <w:rFonts w:ascii="Times New Roman" w:hAnsi="Times New Roman" w:cs="Times New Roman"/>
          <w:sz w:val="28"/>
          <w:szCs w:val="28"/>
        </w:rPr>
        <w:t>. В перв</w:t>
      </w:r>
      <w:r w:rsidR="0089142B">
        <w:rPr>
          <w:rFonts w:ascii="Times New Roman" w:hAnsi="Times New Roman" w:cs="Times New Roman"/>
          <w:sz w:val="28"/>
          <w:szCs w:val="28"/>
        </w:rPr>
        <w:t>ую</w:t>
      </w:r>
      <w:r w:rsidR="00A70918">
        <w:rPr>
          <w:rFonts w:ascii="Times New Roman" w:hAnsi="Times New Roman" w:cs="Times New Roman"/>
          <w:sz w:val="28"/>
          <w:szCs w:val="28"/>
        </w:rPr>
        <w:t xml:space="preserve"> </w:t>
      </w:r>
      <w:r w:rsidR="0089142B">
        <w:rPr>
          <w:rFonts w:ascii="Times New Roman" w:hAnsi="Times New Roman" w:cs="Times New Roman"/>
          <w:sz w:val="28"/>
          <w:szCs w:val="28"/>
        </w:rPr>
        <w:t>группу</w:t>
      </w:r>
      <w:r w:rsidR="00A70918">
        <w:rPr>
          <w:rFonts w:ascii="Times New Roman" w:hAnsi="Times New Roman" w:cs="Times New Roman"/>
          <w:sz w:val="28"/>
          <w:szCs w:val="28"/>
        </w:rPr>
        <w:t xml:space="preserve"> вошел 41</w:t>
      </w:r>
      <w:r>
        <w:rPr>
          <w:rFonts w:ascii="Times New Roman" w:hAnsi="Times New Roman" w:cs="Times New Roman"/>
          <w:sz w:val="28"/>
          <w:szCs w:val="28"/>
        </w:rPr>
        <w:t xml:space="preserve"> испытуемы</w:t>
      </w:r>
      <w:r w:rsidR="00A70918">
        <w:rPr>
          <w:rFonts w:ascii="Times New Roman" w:hAnsi="Times New Roman" w:cs="Times New Roman"/>
          <w:sz w:val="28"/>
          <w:szCs w:val="28"/>
        </w:rPr>
        <w:t>й</w:t>
      </w:r>
      <w:r>
        <w:rPr>
          <w:rFonts w:ascii="Times New Roman" w:hAnsi="Times New Roman" w:cs="Times New Roman"/>
          <w:sz w:val="28"/>
          <w:szCs w:val="28"/>
        </w:rPr>
        <w:t xml:space="preserve"> </w:t>
      </w:r>
      <w:r w:rsidR="00A70918">
        <w:rPr>
          <w:rFonts w:ascii="Times New Roman" w:hAnsi="Times New Roman" w:cs="Times New Roman"/>
          <w:sz w:val="28"/>
          <w:szCs w:val="28"/>
        </w:rPr>
        <w:t xml:space="preserve">с </w:t>
      </w:r>
      <w:r w:rsidR="00BB7E45">
        <w:rPr>
          <w:rFonts w:ascii="Times New Roman" w:hAnsi="Times New Roman" w:cs="Times New Roman"/>
          <w:sz w:val="28"/>
          <w:szCs w:val="28"/>
        </w:rPr>
        <w:t>«</w:t>
      </w:r>
      <w:r w:rsidR="00A70918">
        <w:rPr>
          <w:rFonts w:ascii="Times New Roman" w:hAnsi="Times New Roman" w:cs="Times New Roman"/>
          <w:sz w:val="28"/>
          <w:szCs w:val="28"/>
        </w:rPr>
        <w:t>Суммарной частотой и интенсивностью болевых ощущений</w:t>
      </w:r>
      <w:r w:rsidR="00BB7E45">
        <w:rPr>
          <w:rFonts w:ascii="Times New Roman" w:hAnsi="Times New Roman" w:cs="Times New Roman"/>
          <w:sz w:val="28"/>
          <w:szCs w:val="28"/>
        </w:rPr>
        <w:t>»</w:t>
      </w:r>
      <w:r w:rsidR="00A70918">
        <w:rPr>
          <w:rFonts w:ascii="Times New Roman" w:hAnsi="Times New Roman" w:cs="Times New Roman"/>
          <w:sz w:val="28"/>
          <w:szCs w:val="28"/>
        </w:rPr>
        <w:t xml:space="preserve"> от  0 до 5</w:t>
      </w:r>
      <w:r w:rsidR="00437A10" w:rsidRPr="00437A10">
        <w:rPr>
          <w:rFonts w:ascii="Times New Roman" w:hAnsi="Times New Roman" w:cs="Times New Roman"/>
          <w:sz w:val="28"/>
          <w:szCs w:val="28"/>
        </w:rPr>
        <w:t>4</w:t>
      </w:r>
      <w:r w:rsidR="00BB7E45">
        <w:rPr>
          <w:rFonts w:ascii="Times New Roman" w:hAnsi="Times New Roman" w:cs="Times New Roman"/>
          <w:sz w:val="28"/>
          <w:szCs w:val="28"/>
        </w:rPr>
        <w:t xml:space="preserve"> баллов (М =</w:t>
      </w:r>
      <w:r>
        <w:rPr>
          <w:rFonts w:ascii="Times New Roman" w:hAnsi="Times New Roman" w:cs="Times New Roman"/>
          <w:sz w:val="28"/>
          <w:szCs w:val="28"/>
        </w:rPr>
        <w:t xml:space="preserve"> </w:t>
      </w:r>
      <w:r w:rsidR="00A70918">
        <w:rPr>
          <w:rFonts w:ascii="Times New Roman" w:hAnsi="Times New Roman" w:cs="Times New Roman"/>
          <w:sz w:val="28"/>
          <w:szCs w:val="28"/>
        </w:rPr>
        <w:t>26,29±16,71</w:t>
      </w:r>
      <w:r w:rsidR="00BB7E45">
        <w:rPr>
          <w:rFonts w:ascii="Times New Roman" w:hAnsi="Times New Roman" w:cs="Times New Roman"/>
          <w:sz w:val="28"/>
          <w:szCs w:val="28"/>
        </w:rPr>
        <w:t>)</w:t>
      </w:r>
      <w:r>
        <w:rPr>
          <w:rFonts w:ascii="Times New Roman" w:hAnsi="Times New Roman" w:cs="Times New Roman"/>
          <w:sz w:val="28"/>
          <w:szCs w:val="28"/>
        </w:rPr>
        <w:t>, во втор</w:t>
      </w:r>
      <w:r w:rsidR="0089142B">
        <w:rPr>
          <w:rFonts w:ascii="Times New Roman" w:hAnsi="Times New Roman" w:cs="Times New Roman"/>
          <w:sz w:val="28"/>
          <w:szCs w:val="28"/>
        </w:rPr>
        <w:t>ую</w:t>
      </w:r>
      <w:r>
        <w:rPr>
          <w:rFonts w:ascii="Times New Roman" w:hAnsi="Times New Roman" w:cs="Times New Roman"/>
          <w:sz w:val="28"/>
          <w:szCs w:val="28"/>
        </w:rPr>
        <w:t xml:space="preserve"> – 2</w:t>
      </w:r>
      <w:r w:rsidR="00437A10" w:rsidRPr="00437A10">
        <w:rPr>
          <w:rFonts w:ascii="Times New Roman" w:hAnsi="Times New Roman" w:cs="Times New Roman"/>
          <w:sz w:val="28"/>
          <w:szCs w:val="28"/>
        </w:rPr>
        <w:t>9</w:t>
      </w:r>
      <w:r>
        <w:rPr>
          <w:rFonts w:ascii="Times New Roman" w:hAnsi="Times New Roman" w:cs="Times New Roman"/>
          <w:sz w:val="28"/>
          <w:szCs w:val="28"/>
        </w:rPr>
        <w:t xml:space="preserve"> человек </w:t>
      </w:r>
      <w:r w:rsidR="00437A10">
        <w:rPr>
          <w:rFonts w:ascii="Times New Roman" w:hAnsi="Times New Roman" w:cs="Times New Roman"/>
          <w:sz w:val="28"/>
          <w:szCs w:val="28"/>
        </w:rPr>
        <w:t xml:space="preserve">с </w:t>
      </w:r>
      <w:r w:rsidR="00BB7E45">
        <w:rPr>
          <w:rFonts w:ascii="Times New Roman" w:hAnsi="Times New Roman" w:cs="Times New Roman"/>
          <w:sz w:val="28"/>
          <w:szCs w:val="28"/>
        </w:rPr>
        <w:t>«</w:t>
      </w:r>
      <w:r w:rsidR="00437A10">
        <w:rPr>
          <w:rFonts w:ascii="Times New Roman" w:hAnsi="Times New Roman" w:cs="Times New Roman"/>
          <w:sz w:val="28"/>
          <w:szCs w:val="28"/>
        </w:rPr>
        <w:t>Суммарной частотой и интенсивностью болевых ощущений</w:t>
      </w:r>
      <w:r w:rsidR="00BB7E45">
        <w:rPr>
          <w:rFonts w:ascii="Times New Roman" w:hAnsi="Times New Roman" w:cs="Times New Roman"/>
          <w:sz w:val="28"/>
          <w:szCs w:val="28"/>
        </w:rPr>
        <w:t>»</w:t>
      </w:r>
      <w:r w:rsidR="00A47A16">
        <w:rPr>
          <w:rFonts w:ascii="Times New Roman" w:hAnsi="Times New Roman" w:cs="Times New Roman"/>
          <w:sz w:val="28"/>
          <w:szCs w:val="28"/>
        </w:rPr>
        <w:t xml:space="preserve"> от 55 до 159</w:t>
      </w:r>
      <w:r w:rsidR="00BB7E45">
        <w:rPr>
          <w:rFonts w:ascii="Times New Roman" w:hAnsi="Times New Roman" w:cs="Times New Roman"/>
          <w:sz w:val="28"/>
          <w:szCs w:val="28"/>
        </w:rPr>
        <w:t xml:space="preserve"> баллов</w:t>
      </w:r>
      <w:r>
        <w:rPr>
          <w:rFonts w:ascii="Times New Roman" w:hAnsi="Times New Roman" w:cs="Times New Roman"/>
          <w:sz w:val="28"/>
          <w:szCs w:val="28"/>
        </w:rPr>
        <w:t xml:space="preserve">,  </w:t>
      </w:r>
      <w:r w:rsidR="00BB7E45">
        <w:rPr>
          <w:rFonts w:ascii="Times New Roman" w:hAnsi="Times New Roman" w:cs="Times New Roman"/>
          <w:sz w:val="28"/>
          <w:szCs w:val="28"/>
        </w:rPr>
        <w:t>(М =</w:t>
      </w:r>
      <w:r w:rsidR="004E3D4B" w:rsidRPr="004E3D4B">
        <w:rPr>
          <w:rFonts w:ascii="Times New Roman" w:hAnsi="Times New Roman" w:cs="Times New Roman"/>
          <w:sz w:val="28"/>
          <w:szCs w:val="28"/>
        </w:rPr>
        <w:t>82</w:t>
      </w:r>
      <w:r w:rsidR="004E3D4B">
        <w:rPr>
          <w:rFonts w:ascii="Times New Roman" w:hAnsi="Times New Roman" w:cs="Times New Roman"/>
          <w:sz w:val="28"/>
          <w:szCs w:val="28"/>
        </w:rPr>
        <w:t>,</w:t>
      </w:r>
      <w:r w:rsidR="004E3D4B" w:rsidRPr="004E3D4B">
        <w:rPr>
          <w:rFonts w:ascii="Times New Roman" w:hAnsi="Times New Roman" w:cs="Times New Roman"/>
          <w:sz w:val="28"/>
          <w:szCs w:val="28"/>
        </w:rPr>
        <w:t>59</w:t>
      </w:r>
      <w:r w:rsidR="004E3D4B">
        <w:rPr>
          <w:rFonts w:ascii="Times New Roman" w:hAnsi="Times New Roman" w:cs="Times New Roman"/>
          <w:sz w:val="28"/>
          <w:szCs w:val="28"/>
        </w:rPr>
        <w:t>±23,75</w:t>
      </w:r>
      <w:r w:rsidR="00BB7E45">
        <w:rPr>
          <w:rFonts w:ascii="Times New Roman" w:hAnsi="Times New Roman" w:cs="Times New Roman"/>
          <w:sz w:val="28"/>
          <w:szCs w:val="28"/>
        </w:rPr>
        <w:t>)</w:t>
      </w:r>
      <w:r>
        <w:rPr>
          <w:rFonts w:ascii="Times New Roman" w:hAnsi="Times New Roman" w:cs="Times New Roman"/>
          <w:sz w:val="28"/>
          <w:szCs w:val="28"/>
        </w:rPr>
        <w:t xml:space="preserve">. </w:t>
      </w:r>
    </w:p>
    <w:p w14:paraId="0235FE78" w14:textId="536E173D" w:rsidR="0010124D" w:rsidRDefault="0010124D" w:rsidP="00436E7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рисунке </w:t>
      </w:r>
      <w:r w:rsidR="0027648E">
        <w:rPr>
          <w:rFonts w:ascii="Times New Roman" w:hAnsi="Times New Roman" w:cs="Times New Roman"/>
          <w:sz w:val="28"/>
          <w:szCs w:val="28"/>
        </w:rPr>
        <w:t>9</w:t>
      </w:r>
      <w:r>
        <w:rPr>
          <w:rFonts w:ascii="Times New Roman" w:hAnsi="Times New Roman" w:cs="Times New Roman"/>
          <w:sz w:val="28"/>
          <w:szCs w:val="28"/>
        </w:rPr>
        <w:t xml:space="preserve"> представлены данные по частоте и интенсивности болевых  </w:t>
      </w:r>
      <w:r w:rsidRPr="0010124D">
        <w:rPr>
          <w:rFonts w:ascii="Times New Roman" w:hAnsi="Times New Roman" w:cs="Times New Roman"/>
          <w:sz w:val="28"/>
          <w:szCs w:val="28"/>
        </w:rPr>
        <w:t xml:space="preserve">ощущений в различных отделах позвоночника в </w:t>
      </w:r>
      <w:r w:rsidR="0089142B">
        <w:rPr>
          <w:rFonts w:ascii="Times New Roman" w:hAnsi="Times New Roman" w:cs="Times New Roman"/>
          <w:sz w:val="28"/>
          <w:szCs w:val="28"/>
        </w:rPr>
        <w:t>выделенных группах</w:t>
      </w:r>
      <w:r>
        <w:rPr>
          <w:rFonts w:ascii="Times New Roman" w:hAnsi="Times New Roman" w:cs="Times New Roman"/>
          <w:sz w:val="28"/>
          <w:szCs w:val="28"/>
        </w:rPr>
        <w:t xml:space="preserve">. </w:t>
      </w:r>
      <w:r w:rsidR="008A09B7">
        <w:rPr>
          <w:rFonts w:ascii="Times New Roman" w:hAnsi="Times New Roman" w:cs="Times New Roman"/>
          <w:sz w:val="28"/>
          <w:szCs w:val="28"/>
        </w:rPr>
        <w:t>В первой группе уровень частоты и интенсивности болевых ощущений во всех отделах позвоночника существенно ниже и статистически значимо отличается от показателей второй группы.</w:t>
      </w:r>
    </w:p>
    <w:p w14:paraId="721524E2" w14:textId="12B143C5" w:rsidR="00AE4E07" w:rsidRDefault="0010124D" w:rsidP="00AE4E07">
      <w:pPr>
        <w:spacing w:after="0" w:line="360" w:lineRule="auto"/>
        <w:contextualSpacing/>
        <w:jc w:val="both"/>
        <w:rPr>
          <w:rFonts w:ascii="Times New Roman" w:hAnsi="Times New Roman" w:cs="Times New Roman"/>
          <w:sz w:val="28"/>
          <w:szCs w:val="28"/>
        </w:rPr>
      </w:pPr>
      <w:r>
        <w:rPr>
          <w:noProof/>
          <w:lang w:eastAsia="ru-RU"/>
        </w:rPr>
        <w:lastRenderedPageBreak/>
        <w:drawing>
          <wp:inline distT="0" distB="0" distL="0" distR="0" wp14:anchorId="3581A70C" wp14:editId="5EA69440">
            <wp:extent cx="6038850" cy="31908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482" t="4097" r="3118" b="3576"/>
                    <a:stretch/>
                  </pic:blipFill>
                  <pic:spPr bwMode="auto">
                    <a:xfrm>
                      <a:off x="0" y="0"/>
                      <a:ext cx="6060021" cy="3202062"/>
                    </a:xfrm>
                    <a:prstGeom prst="rect">
                      <a:avLst/>
                    </a:prstGeom>
                    <a:ln>
                      <a:noFill/>
                    </a:ln>
                    <a:extLst>
                      <a:ext uri="{53640926-AAD7-44D8-BBD7-CCE9431645EC}">
                        <a14:shadowObscured xmlns:a14="http://schemas.microsoft.com/office/drawing/2010/main"/>
                      </a:ext>
                    </a:extLst>
                  </pic:spPr>
                </pic:pic>
              </a:graphicData>
            </a:graphic>
          </wp:inline>
        </w:drawing>
      </w:r>
    </w:p>
    <w:p w14:paraId="39DC7CF5" w14:textId="28A77579" w:rsidR="0010124D" w:rsidRDefault="0010124D" w:rsidP="00BB7E45">
      <w:pPr>
        <w:spacing w:after="0" w:line="360" w:lineRule="auto"/>
        <w:ind w:firstLine="709"/>
        <w:contextualSpacing/>
        <w:jc w:val="center"/>
        <w:rPr>
          <w:rFonts w:ascii="Times New Roman" w:hAnsi="Times New Roman" w:cs="Times New Roman"/>
          <w:sz w:val="28"/>
          <w:szCs w:val="28"/>
        </w:rPr>
      </w:pPr>
      <w:r w:rsidRPr="007A3B5B">
        <w:rPr>
          <w:rFonts w:ascii="Times New Roman" w:hAnsi="Times New Roman" w:cs="Times New Roman"/>
          <w:sz w:val="28"/>
          <w:szCs w:val="28"/>
        </w:rPr>
        <w:t>Рис</w:t>
      </w:r>
      <w:r w:rsidR="009961FA">
        <w:rPr>
          <w:rFonts w:ascii="Times New Roman" w:hAnsi="Times New Roman" w:cs="Times New Roman"/>
          <w:sz w:val="28"/>
          <w:szCs w:val="28"/>
        </w:rPr>
        <w:t>.</w:t>
      </w:r>
      <w:r w:rsidRPr="007A3B5B">
        <w:rPr>
          <w:rFonts w:ascii="Times New Roman" w:hAnsi="Times New Roman" w:cs="Times New Roman"/>
          <w:sz w:val="28"/>
          <w:szCs w:val="28"/>
        </w:rPr>
        <w:t xml:space="preserve"> </w:t>
      </w:r>
      <w:r w:rsidR="0027648E">
        <w:rPr>
          <w:rFonts w:ascii="Times New Roman" w:hAnsi="Times New Roman" w:cs="Times New Roman"/>
          <w:sz w:val="28"/>
          <w:szCs w:val="28"/>
        </w:rPr>
        <w:t>9</w:t>
      </w:r>
      <w:r w:rsidRPr="007A3B5B">
        <w:rPr>
          <w:rFonts w:ascii="Times New Roman" w:hAnsi="Times New Roman" w:cs="Times New Roman"/>
          <w:sz w:val="28"/>
          <w:szCs w:val="28"/>
        </w:rPr>
        <w:t xml:space="preserve">. </w:t>
      </w:r>
      <w:r w:rsidR="0048700B">
        <w:rPr>
          <w:rFonts w:ascii="Times New Roman" w:hAnsi="Times New Roman" w:cs="Times New Roman"/>
          <w:sz w:val="28"/>
          <w:szCs w:val="28"/>
        </w:rPr>
        <w:t>Различия в частоте и интенсивности болевых ощущений между двумя кластерами</w:t>
      </w:r>
      <w:r w:rsidRPr="007A3B5B">
        <w:rPr>
          <w:rFonts w:ascii="Times New Roman" w:hAnsi="Times New Roman" w:cs="Times New Roman"/>
          <w:sz w:val="28"/>
          <w:szCs w:val="28"/>
        </w:rPr>
        <w:t>.</w:t>
      </w:r>
    </w:p>
    <w:p w14:paraId="60471580" w14:textId="328D610F" w:rsidR="00F579CF" w:rsidRDefault="00F579CF" w:rsidP="00A131EB">
      <w:pPr>
        <w:spacing w:after="0" w:line="360" w:lineRule="auto"/>
        <w:ind w:firstLine="709"/>
        <w:contextualSpacing/>
        <w:jc w:val="both"/>
        <w:rPr>
          <w:rFonts w:ascii="Times New Roman" w:hAnsi="Times New Roman" w:cs="Times New Roman"/>
          <w:sz w:val="28"/>
          <w:szCs w:val="28"/>
        </w:rPr>
      </w:pPr>
    </w:p>
    <w:p w14:paraId="0A56F89E" w14:textId="7FD9DBC5" w:rsidR="001E3E47" w:rsidRPr="006C5C95" w:rsidRDefault="001E3E47" w:rsidP="001E3E47">
      <w:pPr>
        <w:widowControl w:val="0"/>
        <w:spacing w:after="0" w:line="360" w:lineRule="auto"/>
        <w:jc w:val="both"/>
        <w:rPr>
          <w:rFonts w:ascii="Times New Roman" w:hAnsi="Times New Roman" w:cs="Times New Roman"/>
          <w:sz w:val="28"/>
          <w:szCs w:val="28"/>
        </w:rPr>
      </w:pPr>
      <w:r w:rsidRPr="006C5C95">
        <w:rPr>
          <w:rFonts w:ascii="Times New Roman" w:hAnsi="Times New Roman" w:cs="Times New Roman"/>
          <w:sz w:val="28"/>
          <w:szCs w:val="28"/>
        </w:rPr>
        <w:t xml:space="preserve">Таблица </w:t>
      </w:r>
      <w:r w:rsidR="0027648E">
        <w:rPr>
          <w:rFonts w:ascii="Times New Roman" w:hAnsi="Times New Roman" w:cs="Times New Roman"/>
          <w:sz w:val="28"/>
          <w:szCs w:val="28"/>
        </w:rPr>
        <w:t>11</w:t>
      </w:r>
      <w:r w:rsidRPr="006C5C95">
        <w:rPr>
          <w:rFonts w:ascii="Times New Roman" w:hAnsi="Times New Roman" w:cs="Times New Roman"/>
          <w:sz w:val="28"/>
          <w:szCs w:val="28"/>
        </w:rPr>
        <w:t xml:space="preserve">. </w:t>
      </w:r>
      <w:r>
        <w:rPr>
          <w:rFonts w:ascii="Times New Roman" w:hAnsi="Times New Roman" w:cs="Times New Roman"/>
          <w:sz w:val="28"/>
          <w:szCs w:val="28"/>
        </w:rPr>
        <w:t>Значимые различия показателей психологического благополучия между группами с низким и высоким суммарным уровнем частоты и интенсивности  болевых ощущений в области позвоночника</w:t>
      </w:r>
    </w:p>
    <w:tbl>
      <w:tblPr>
        <w:tblStyle w:val="a3"/>
        <w:tblW w:w="0" w:type="auto"/>
        <w:tblLook w:val="04A0" w:firstRow="1" w:lastRow="0" w:firstColumn="1" w:lastColumn="0" w:noHBand="0" w:noVBand="1"/>
      </w:tblPr>
      <w:tblGrid>
        <w:gridCol w:w="4361"/>
        <w:gridCol w:w="2126"/>
        <w:gridCol w:w="1701"/>
        <w:gridCol w:w="1383"/>
      </w:tblGrid>
      <w:tr w:rsidR="00FE379F" w:rsidRPr="00E004CB" w14:paraId="7BAE72DB" w14:textId="6EE266CB" w:rsidTr="00FE379F">
        <w:trPr>
          <w:trHeight w:val="645"/>
        </w:trPr>
        <w:tc>
          <w:tcPr>
            <w:tcW w:w="4361" w:type="dxa"/>
            <w:vMerge w:val="restart"/>
          </w:tcPr>
          <w:p w14:paraId="458C7DAB" w14:textId="77777777" w:rsidR="00FE379F" w:rsidRPr="00E004CB" w:rsidRDefault="00FE379F" w:rsidP="00E004CB">
            <w:pPr>
              <w:spacing w:after="0" w:line="240" w:lineRule="auto"/>
              <w:rPr>
                <w:rFonts w:ascii="Times New Roman" w:hAnsi="Times New Roman" w:cs="Times New Roman"/>
                <w:sz w:val="24"/>
                <w:szCs w:val="24"/>
              </w:rPr>
            </w:pPr>
          </w:p>
        </w:tc>
        <w:tc>
          <w:tcPr>
            <w:tcW w:w="2126" w:type="dxa"/>
          </w:tcPr>
          <w:p w14:paraId="39BDF2C5" w14:textId="11C74E73" w:rsidR="00FE379F" w:rsidRPr="00E004CB" w:rsidRDefault="00FE379F" w:rsidP="00E004CB">
            <w:pPr>
              <w:spacing w:after="0" w:line="240" w:lineRule="auto"/>
              <w:jc w:val="center"/>
              <w:rPr>
                <w:rFonts w:ascii="Times New Roman" w:hAnsi="Times New Roman" w:cs="Times New Roman"/>
                <w:sz w:val="24"/>
                <w:szCs w:val="24"/>
              </w:rPr>
            </w:pPr>
            <w:r w:rsidRPr="00E004CB">
              <w:rPr>
                <w:rFonts w:ascii="Times New Roman" w:hAnsi="Times New Roman" w:cs="Times New Roman"/>
                <w:sz w:val="24"/>
                <w:szCs w:val="24"/>
              </w:rPr>
              <w:t>Группа 1</w:t>
            </w:r>
          </w:p>
          <w:p w14:paraId="640EA4F3" w14:textId="63D8A09C" w:rsidR="00FE379F" w:rsidRPr="00E004CB" w:rsidRDefault="00FE379F" w:rsidP="00E004CB">
            <w:pPr>
              <w:spacing w:after="0" w:line="240" w:lineRule="auto"/>
              <w:jc w:val="center"/>
              <w:rPr>
                <w:rFonts w:ascii="Times New Roman" w:hAnsi="Times New Roman" w:cs="Times New Roman"/>
                <w:sz w:val="24"/>
                <w:szCs w:val="24"/>
              </w:rPr>
            </w:pPr>
            <w:r w:rsidRPr="00E004CB">
              <w:rPr>
                <w:rFonts w:ascii="Times New Roman" w:hAnsi="Times New Roman" w:cs="Times New Roman"/>
                <w:sz w:val="24"/>
                <w:szCs w:val="24"/>
              </w:rPr>
              <w:t>(</w:t>
            </w:r>
            <w:r w:rsidRPr="00E004CB">
              <w:rPr>
                <w:rFonts w:ascii="Times New Roman" w:hAnsi="Times New Roman" w:cs="Times New Roman"/>
                <w:sz w:val="24"/>
                <w:szCs w:val="24"/>
                <w:lang w:val="en-US"/>
              </w:rPr>
              <w:t>n=</w:t>
            </w:r>
            <w:r w:rsidRPr="00E004CB">
              <w:rPr>
                <w:rFonts w:ascii="Times New Roman" w:hAnsi="Times New Roman" w:cs="Times New Roman"/>
                <w:sz w:val="24"/>
                <w:szCs w:val="24"/>
              </w:rPr>
              <w:t>41)</w:t>
            </w:r>
          </w:p>
        </w:tc>
        <w:tc>
          <w:tcPr>
            <w:tcW w:w="1701" w:type="dxa"/>
          </w:tcPr>
          <w:p w14:paraId="20DAF531" w14:textId="5609FF08" w:rsidR="00FE379F" w:rsidRPr="00E004CB" w:rsidRDefault="00FE379F" w:rsidP="00E004CB">
            <w:pPr>
              <w:spacing w:after="0" w:line="240" w:lineRule="auto"/>
              <w:jc w:val="center"/>
              <w:rPr>
                <w:rFonts w:ascii="Times New Roman" w:hAnsi="Times New Roman" w:cs="Times New Roman"/>
                <w:sz w:val="24"/>
                <w:szCs w:val="24"/>
              </w:rPr>
            </w:pPr>
            <w:r w:rsidRPr="00E004CB">
              <w:rPr>
                <w:rFonts w:ascii="Times New Roman" w:hAnsi="Times New Roman" w:cs="Times New Roman"/>
                <w:sz w:val="24"/>
                <w:szCs w:val="24"/>
              </w:rPr>
              <w:t>Группа 2</w:t>
            </w:r>
          </w:p>
          <w:p w14:paraId="2A50E002" w14:textId="0E17C2DD" w:rsidR="00FE379F" w:rsidRPr="00E004CB" w:rsidRDefault="00FE379F" w:rsidP="00E004CB">
            <w:pPr>
              <w:spacing w:after="0" w:line="240" w:lineRule="auto"/>
              <w:jc w:val="center"/>
              <w:rPr>
                <w:rFonts w:ascii="Times New Roman" w:hAnsi="Times New Roman" w:cs="Times New Roman"/>
                <w:sz w:val="24"/>
                <w:szCs w:val="24"/>
              </w:rPr>
            </w:pPr>
            <w:r w:rsidRPr="00E004CB">
              <w:rPr>
                <w:rFonts w:ascii="Times New Roman" w:hAnsi="Times New Roman" w:cs="Times New Roman"/>
                <w:sz w:val="24"/>
                <w:szCs w:val="24"/>
              </w:rPr>
              <w:t>(</w:t>
            </w:r>
            <w:r w:rsidRPr="00E004CB">
              <w:rPr>
                <w:rFonts w:ascii="Times New Roman" w:hAnsi="Times New Roman" w:cs="Times New Roman"/>
                <w:sz w:val="24"/>
                <w:szCs w:val="24"/>
                <w:lang w:val="en-US"/>
              </w:rPr>
              <w:t>n</w:t>
            </w:r>
            <w:r w:rsidRPr="00E004CB">
              <w:rPr>
                <w:rFonts w:ascii="Times New Roman" w:hAnsi="Times New Roman" w:cs="Times New Roman"/>
                <w:sz w:val="24"/>
                <w:szCs w:val="24"/>
              </w:rPr>
              <w:t>=29)</w:t>
            </w:r>
          </w:p>
        </w:tc>
        <w:tc>
          <w:tcPr>
            <w:tcW w:w="1383" w:type="dxa"/>
          </w:tcPr>
          <w:p w14:paraId="7E8E6929" w14:textId="7FB5E44B" w:rsidR="00FE379F" w:rsidRPr="00E004CB" w:rsidRDefault="008A09B7" w:rsidP="00E004CB">
            <w:pPr>
              <w:spacing w:after="0" w:line="240" w:lineRule="auto"/>
              <w:jc w:val="center"/>
              <w:rPr>
                <w:rFonts w:ascii="Times New Roman" w:hAnsi="Times New Roman" w:cs="Times New Roman"/>
                <w:sz w:val="24"/>
                <w:szCs w:val="24"/>
                <w:lang w:val="en-US"/>
              </w:rPr>
            </w:pPr>
            <w:r w:rsidRPr="00E004CB">
              <w:rPr>
                <w:rFonts w:ascii="Times New Roman" w:hAnsi="Times New Roman" w:cs="Times New Roman"/>
                <w:sz w:val="24"/>
                <w:szCs w:val="24"/>
                <w:lang w:val="en-US"/>
              </w:rPr>
              <w:t>U</w:t>
            </w:r>
          </w:p>
        </w:tc>
      </w:tr>
      <w:tr w:rsidR="00FE379F" w:rsidRPr="00E004CB" w14:paraId="509E69D0" w14:textId="38654DFE" w:rsidTr="00FE379F">
        <w:trPr>
          <w:trHeight w:val="328"/>
        </w:trPr>
        <w:tc>
          <w:tcPr>
            <w:tcW w:w="4361" w:type="dxa"/>
            <w:vMerge/>
          </w:tcPr>
          <w:p w14:paraId="278FE35A" w14:textId="77777777" w:rsidR="00FE379F" w:rsidRPr="00E004CB" w:rsidRDefault="00FE379F" w:rsidP="00E004CB">
            <w:pPr>
              <w:spacing w:after="0" w:line="240" w:lineRule="auto"/>
              <w:rPr>
                <w:rFonts w:ascii="Times New Roman" w:hAnsi="Times New Roman" w:cs="Times New Roman"/>
                <w:sz w:val="24"/>
                <w:szCs w:val="24"/>
              </w:rPr>
            </w:pPr>
          </w:p>
        </w:tc>
        <w:tc>
          <w:tcPr>
            <w:tcW w:w="2126" w:type="dxa"/>
          </w:tcPr>
          <w:p w14:paraId="5611AE70" w14:textId="2EFDB4B3" w:rsidR="00FE379F" w:rsidRPr="00E004CB" w:rsidRDefault="00FE379F" w:rsidP="00E004CB">
            <w:pPr>
              <w:spacing w:after="0" w:line="240" w:lineRule="auto"/>
              <w:jc w:val="center"/>
              <w:rPr>
                <w:rFonts w:ascii="Times New Roman" w:hAnsi="Times New Roman" w:cs="Times New Roman"/>
                <w:sz w:val="24"/>
                <w:szCs w:val="24"/>
              </w:rPr>
            </w:pPr>
            <w:r w:rsidRPr="00E004CB">
              <w:rPr>
                <w:rFonts w:ascii="Times New Roman" w:hAnsi="Times New Roman" w:cs="Times New Roman"/>
                <w:sz w:val="24"/>
                <w:szCs w:val="24"/>
              </w:rPr>
              <w:t>М(SD)</w:t>
            </w:r>
          </w:p>
        </w:tc>
        <w:tc>
          <w:tcPr>
            <w:tcW w:w="1701" w:type="dxa"/>
          </w:tcPr>
          <w:p w14:paraId="7F5DE81C" w14:textId="409B5BA5" w:rsidR="00FE379F" w:rsidRPr="00E004CB" w:rsidRDefault="00FE379F" w:rsidP="00E004CB">
            <w:pPr>
              <w:spacing w:after="0" w:line="240" w:lineRule="auto"/>
              <w:jc w:val="center"/>
              <w:rPr>
                <w:rFonts w:ascii="Times New Roman" w:hAnsi="Times New Roman" w:cs="Times New Roman"/>
                <w:sz w:val="24"/>
                <w:szCs w:val="24"/>
              </w:rPr>
            </w:pPr>
            <w:r w:rsidRPr="00E004CB">
              <w:rPr>
                <w:rFonts w:ascii="Times New Roman" w:hAnsi="Times New Roman" w:cs="Times New Roman"/>
                <w:sz w:val="24"/>
                <w:szCs w:val="24"/>
              </w:rPr>
              <w:t>М(SD)</w:t>
            </w:r>
          </w:p>
        </w:tc>
        <w:tc>
          <w:tcPr>
            <w:tcW w:w="1383" w:type="dxa"/>
          </w:tcPr>
          <w:p w14:paraId="216DEC1B" w14:textId="77777777" w:rsidR="00FE379F" w:rsidRPr="00E004CB" w:rsidRDefault="00FE379F" w:rsidP="00E004CB">
            <w:pPr>
              <w:spacing w:after="0" w:line="240" w:lineRule="auto"/>
              <w:jc w:val="center"/>
              <w:rPr>
                <w:rFonts w:ascii="Times New Roman" w:hAnsi="Times New Roman" w:cs="Times New Roman"/>
                <w:sz w:val="24"/>
                <w:szCs w:val="24"/>
              </w:rPr>
            </w:pPr>
          </w:p>
        </w:tc>
      </w:tr>
      <w:tr w:rsidR="00FE379F" w:rsidRPr="00E004CB" w14:paraId="3C0D788D" w14:textId="110791B1" w:rsidTr="00FE379F">
        <w:tc>
          <w:tcPr>
            <w:tcW w:w="8188" w:type="dxa"/>
            <w:gridSpan w:val="3"/>
          </w:tcPr>
          <w:p w14:paraId="6E793C5C" w14:textId="77777777" w:rsidR="00FE379F" w:rsidRPr="00E004CB" w:rsidRDefault="00FE379F" w:rsidP="004C4E93">
            <w:pPr>
              <w:spacing w:after="0" w:line="240" w:lineRule="auto"/>
              <w:jc w:val="center"/>
              <w:rPr>
                <w:rFonts w:ascii="Times New Roman" w:hAnsi="Times New Roman" w:cs="Times New Roman"/>
                <w:sz w:val="24"/>
                <w:szCs w:val="24"/>
              </w:rPr>
            </w:pPr>
            <w:r w:rsidRPr="00E004CB">
              <w:rPr>
                <w:rFonts w:ascii="Times New Roman" w:hAnsi="Times New Roman" w:cs="Times New Roman"/>
                <w:sz w:val="24"/>
                <w:szCs w:val="24"/>
              </w:rPr>
              <w:t>Психологическое благополучие</w:t>
            </w:r>
          </w:p>
        </w:tc>
        <w:tc>
          <w:tcPr>
            <w:tcW w:w="1383" w:type="dxa"/>
          </w:tcPr>
          <w:p w14:paraId="6A6CEA85" w14:textId="77777777" w:rsidR="00FE379F" w:rsidRPr="00E004CB" w:rsidRDefault="00FE379F" w:rsidP="00E004CB">
            <w:pPr>
              <w:spacing w:after="0" w:line="240" w:lineRule="auto"/>
              <w:rPr>
                <w:rFonts w:ascii="Times New Roman" w:hAnsi="Times New Roman" w:cs="Times New Roman"/>
                <w:sz w:val="24"/>
                <w:szCs w:val="24"/>
              </w:rPr>
            </w:pPr>
          </w:p>
        </w:tc>
      </w:tr>
      <w:tr w:rsidR="00FE379F" w:rsidRPr="00E004CB" w14:paraId="1A24BB5C" w14:textId="6F6DEB7F" w:rsidTr="00FE379F">
        <w:tc>
          <w:tcPr>
            <w:tcW w:w="4361" w:type="dxa"/>
          </w:tcPr>
          <w:p w14:paraId="6BD69F0C" w14:textId="77777777" w:rsidR="00FE379F" w:rsidRPr="00E004CB" w:rsidRDefault="00FE379F" w:rsidP="00E004CB">
            <w:pPr>
              <w:spacing w:after="0" w:line="240" w:lineRule="auto"/>
              <w:rPr>
                <w:rFonts w:ascii="Times New Roman" w:hAnsi="Times New Roman" w:cs="Times New Roman"/>
                <w:sz w:val="24"/>
                <w:szCs w:val="24"/>
              </w:rPr>
            </w:pPr>
            <w:r w:rsidRPr="00E004CB">
              <w:rPr>
                <w:rFonts w:ascii="Times New Roman" w:hAnsi="Times New Roman" w:cs="Times New Roman"/>
                <w:sz w:val="24"/>
                <w:szCs w:val="24"/>
              </w:rPr>
              <w:t>Самопринятие</w:t>
            </w:r>
          </w:p>
        </w:tc>
        <w:tc>
          <w:tcPr>
            <w:tcW w:w="2126" w:type="dxa"/>
          </w:tcPr>
          <w:p w14:paraId="23A089CB" w14:textId="77777777" w:rsidR="00FE379F" w:rsidRPr="00E004CB" w:rsidRDefault="00FE379F" w:rsidP="00E004CB">
            <w:pPr>
              <w:spacing w:after="0" w:line="240" w:lineRule="auto"/>
              <w:jc w:val="center"/>
              <w:rPr>
                <w:rFonts w:ascii="Times New Roman" w:hAnsi="Times New Roman" w:cs="Times New Roman"/>
                <w:sz w:val="24"/>
                <w:szCs w:val="24"/>
              </w:rPr>
            </w:pPr>
            <w:r w:rsidRPr="00E004CB">
              <w:rPr>
                <w:rFonts w:ascii="Times New Roman" w:hAnsi="Times New Roman" w:cs="Times New Roman"/>
                <w:sz w:val="24"/>
                <w:szCs w:val="24"/>
              </w:rPr>
              <w:t>34,63 (3,58)</w:t>
            </w:r>
          </w:p>
        </w:tc>
        <w:tc>
          <w:tcPr>
            <w:tcW w:w="1701" w:type="dxa"/>
          </w:tcPr>
          <w:p w14:paraId="60D302F1" w14:textId="765AD943" w:rsidR="00FE379F" w:rsidRPr="00E004CB" w:rsidRDefault="00FE379F" w:rsidP="00E004CB">
            <w:pPr>
              <w:spacing w:after="0" w:line="240" w:lineRule="auto"/>
              <w:jc w:val="center"/>
              <w:rPr>
                <w:rFonts w:ascii="Times New Roman" w:hAnsi="Times New Roman" w:cs="Times New Roman"/>
                <w:sz w:val="24"/>
                <w:szCs w:val="24"/>
              </w:rPr>
            </w:pPr>
            <w:r w:rsidRPr="00E004CB">
              <w:rPr>
                <w:rFonts w:ascii="Times New Roman" w:hAnsi="Times New Roman" w:cs="Times New Roman"/>
                <w:sz w:val="24"/>
                <w:szCs w:val="24"/>
              </w:rPr>
              <w:t>31,45 (4,99)</w:t>
            </w:r>
          </w:p>
        </w:tc>
        <w:tc>
          <w:tcPr>
            <w:tcW w:w="1383" w:type="dxa"/>
          </w:tcPr>
          <w:p w14:paraId="66F058A7" w14:textId="29797305" w:rsidR="00FE379F" w:rsidRPr="00A72B6C" w:rsidRDefault="00590D19" w:rsidP="00E004CB">
            <w:pPr>
              <w:spacing w:after="0" w:line="240" w:lineRule="auto"/>
              <w:jc w:val="center"/>
              <w:rPr>
                <w:rFonts w:ascii="Times New Roman" w:hAnsi="Times New Roman" w:cs="Times New Roman"/>
                <w:sz w:val="24"/>
                <w:szCs w:val="24"/>
              </w:rPr>
            </w:pPr>
            <w:r w:rsidRPr="00A72B6C">
              <w:rPr>
                <w:rFonts w:ascii="Times New Roman" w:hAnsi="Times New Roman" w:cs="Times New Roman"/>
                <w:sz w:val="24"/>
                <w:szCs w:val="24"/>
              </w:rPr>
              <w:t>355,50</w:t>
            </w:r>
            <w:r w:rsidR="00C07542" w:rsidRPr="00A72B6C">
              <w:rPr>
                <w:rFonts w:ascii="Times New Roman" w:hAnsi="Times New Roman" w:cs="Times New Roman"/>
                <w:sz w:val="24"/>
                <w:szCs w:val="24"/>
              </w:rPr>
              <w:t>0</w:t>
            </w:r>
            <w:r w:rsidR="00FE379F" w:rsidRPr="00A72B6C">
              <w:rPr>
                <w:rFonts w:ascii="Times New Roman" w:hAnsi="Times New Roman" w:cs="Times New Roman"/>
                <w:sz w:val="24"/>
                <w:szCs w:val="24"/>
              </w:rPr>
              <w:t>**</w:t>
            </w:r>
          </w:p>
        </w:tc>
      </w:tr>
      <w:tr w:rsidR="00FE379F" w:rsidRPr="00E004CB" w14:paraId="6BB8416A" w14:textId="2D85DFB4" w:rsidTr="00FE379F">
        <w:tc>
          <w:tcPr>
            <w:tcW w:w="4361" w:type="dxa"/>
          </w:tcPr>
          <w:p w14:paraId="0E3469CE" w14:textId="77777777" w:rsidR="00FE379F" w:rsidRPr="00E004CB" w:rsidRDefault="00FE379F" w:rsidP="00E004CB">
            <w:pPr>
              <w:spacing w:after="0" w:line="240" w:lineRule="auto"/>
              <w:rPr>
                <w:rFonts w:ascii="Times New Roman" w:hAnsi="Times New Roman" w:cs="Times New Roman"/>
                <w:sz w:val="24"/>
                <w:szCs w:val="24"/>
              </w:rPr>
            </w:pPr>
            <w:r w:rsidRPr="00E004CB">
              <w:rPr>
                <w:rFonts w:ascii="Times New Roman" w:hAnsi="Times New Roman" w:cs="Times New Roman"/>
                <w:sz w:val="24"/>
                <w:szCs w:val="24"/>
              </w:rPr>
              <w:t>Общий показатель</w:t>
            </w:r>
          </w:p>
        </w:tc>
        <w:tc>
          <w:tcPr>
            <w:tcW w:w="2126" w:type="dxa"/>
          </w:tcPr>
          <w:p w14:paraId="0BCBABDA" w14:textId="77777777" w:rsidR="00FE379F" w:rsidRPr="00E004CB" w:rsidRDefault="00FE379F" w:rsidP="00E004CB">
            <w:pPr>
              <w:spacing w:after="0" w:line="240" w:lineRule="auto"/>
              <w:jc w:val="center"/>
              <w:rPr>
                <w:rFonts w:ascii="Times New Roman" w:hAnsi="Times New Roman" w:cs="Times New Roman"/>
                <w:sz w:val="24"/>
                <w:szCs w:val="24"/>
              </w:rPr>
            </w:pPr>
            <w:r w:rsidRPr="00E004CB">
              <w:rPr>
                <w:rFonts w:ascii="Times New Roman" w:hAnsi="Times New Roman" w:cs="Times New Roman"/>
                <w:sz w:val="24"/>
                <w:szCs w:val="24"/>
              </w:rPr>
              <w:t>207,98 (15,35)</w:t>
            </w:r>
          </w:p>
        </w:tc>
        <w:tc>
          <w:tcPr>
            <w:tcW w:w="1701" w:type="dxa"/>
          </w:tcPr>
          <w:p w14:paraId="1F8C7D86" w14:textId="164DDC8C" w:rsidR="00FE379F" w:rsidRPr="00E004CB" w:rsidRDefault="00FE379F" w:rsidP="00E004CB">
            <w:pPr>
              <w:spacing w:after="0" w:line="240" w:lineRule="auto"/>
              <w:jc w:val="center"/>
              <w:rPr>
                <w:rFonts w:ascii="Times New Roman" w:hAnsi="Times New Roman" w:cs="Times New Roman"/>
                <w:sz w:val="24"/>
                <w:szCs w:val="24"/>
                <w:lang w:val="en-US"/>
              </w:rPr>
            </w:pPr>
            <w:r w:rsidRPr="00E004CB">
              <w:rPr>
                <w:rFonts w:ascii="Times New Roman" w:hAnsi="Times New Roman" w:cs="Times New Roman"/>
                <w:sz w:val="24"/>
                <w:szCs w:val="24"/>
              </w:rPr>
              <w:t>196,72 (19,10)</w:t>
            </w:r>
          </w:p>
        </w:tc>
        <w:tc>
          <w:tcPr>
            <w:tcW w:w="1383" w:type="dxa"/>
          </w:tcPr>
          <w:p w14:paraId="03E3B87D" w14:textId="23B5D7E9" w:rsidR="00FE379F" w:rsidRPr="00A72B6C" w:rsidRDefault="00C07542" w:rsidP="00E004CB">
            <w:pPr>
              <w:spacing w:after="0" w:line="240" w:lineRule="auto"/>
              <w:jc w:val="center"/>
              <w:rPr>
                <w:rFonts w:ascii="Times New Roman" w:hAnsi="Times New Roman" w:cs="Times New Roman"/>
                <w:sz w:val="24"/>
                <w:szCs w:val="24"/>
              </w:rPr>
            </w:pPr>
            <w:r w:rsidRPr="00A72B6C">
              <w:rPr>
                <w:rFonts w:ascii="Times New Roman" w:hAnsi="Times New Roman" w:cs="Times New Roman"/>
                <w:sz w:val="24"/>
                <w:szCs w:val="24"/>
              </w:rPr>
              <w:t>365,500</w:t>
            </w:r>
            <w:r w:rsidR="00FE379F" w:rsidRPr="00A72B6C">
              <w:rPr>
                <w:rFonts w:ascii="Times New Roman" w:hAnsi="Times New Roman" w:cs="Times New Roman"/>
                <w:sz w:val="24"/>
                <w:szCs w:val="24"/>
              </w:rPr>
              <w:t>**</w:t>
            </w:r>
          </w:p>
        </w:tc>
      </w:tr>
      <w:tr w:rsidR="00FE379F" w:rsidRPr="00E004CB" w14:paraId="54456FA1" w14:textId="52293A72" w:rsidTr="00FE379F">
        <w:tc>
          <w:tcPr>
            <w:tcW w:w="8188" w:type="dxa"/>
            <w:gridSpan w:val="3"/>
          </w:tcPr>
          <w:p w14:paraId="16B26124" w14:textId="77777777" w:rsidR="00FE379F" w:rsidRPr="00E004CB" w:rsidRDefault="00FE379F" w:rsidP="004C4E93">
            <w:pPr>
              <w:spacing w:after="0" w:line="240" w:lineRule="auto"/>
              <w:jc w:val="center"/>
              <w:rPr>
                <w:rFonts w:ascii="Times New Roman" w:hAnsi="Times New Roman" w:cs="Times New Roman"/>
                <w:sz w:val="24"/>
                <w:szCs w:val="24"/>
              </w:rPr>
            </w:pPr>
            <w:r w:rsidRPr="00E004CB">
              <w:rPr>
                <w:rFonts w:ascii="Times New Roman" w:hAnsi="Times New Roman" w:cs="Times New Roman"/>
                <w:sz w:val="24"/>
                <w:szCs w:val="24"/>
              </w:rPr>
              <w:t>Тревожность</w:t>
            </w:r>
          </w:p>
        </w:tc>
        <w:tc>
          <w:tcPr>
            <w:tcW w:w="1383" w:type="dxa"/>
          </w:tcPr>
          <w:p w14:paraId="12B4199C" w14:textId="77777777" w:rsidR="00FE379F" w:rsidRPr="00A72B6C" w:rsidRDefault="00FE379F" w:rsidP="00E004CB">
            <w:pPr>
              <w:spacing w:after="0" w:line="240" w:lineRule="auto"/>
              <w:rPr>
                <w:rFonts w:ascii="Times New Roman" w:hAnsi="Times New Roman" w:cs="Times New Roman"/>
                <w:sz w:val="24"/>
                <w:szCs w:val="24"/>
              </w:rPr>
            </w:pPr>
          </w:p>
        </w:tc>
      </w:tr>
      <w:tr w:rsidR="00FE379F" w:rsidRPr="00E004CB" w14:paraId="1DC00E0A" w14:textId="22472242" w:rsidTr="00FE379F">
        <w:tc>
          <w:tcPr>
            <w:tcW w:w="4361" w:type="dxa"/>
          </w:tcPr>
          <w:p w14:paraId="06D84D42" w14:textId="77777777" w:rsidR="00FE379F" w:rsidRPr="00E004CB" w:rsidRDefault="00FE379F" w:rsidP="00E004CB">
            <w:pPr>
              <w:spacing w:after="0" w:line="240" w:lineRule="auto"/>
              <w:rPr>
                <w:rFonts w:ascii="Times New Roman" w:hAnsi="Times New Roman" w:cs="Times New Roman"/>
                <w:sz w:val="24"/>
                <w:szCs w:val="24"/>
              </w:rPr>
            </w:pPr>
            <w:r w:rsidRPr="00E004CB">
              <w:rPr>
                <w:rFonts w:ascii="Times New Roman" w:hAnsi="Times New Roman" w:cs="Times New Roman"/>
                <w:sz w:val="24"/>
                <w:szCs w:val="24"/>
              </w:rPr>
              <w:t>Уровень тревожности (ЛШПТ)</w:t>
            </w:r>
          </w:p>
        </w:tc>
        <w:tc>
          <w:tcPr>
            <w:tcW w:w="2126" w:type="dxa"/>
          </w:tcPr>
          <w:p w14:paraId="33188151" w14:textId="77777777" w:rsidR="00FE379F" w:rsidRPr="00E004CB" w:rsidRDefault="00FE379F" w:rsidP="00E004CB">
            <w:pPr>
              <w:spacing w:after="0" w:line="240" w:lineRule="auto"/>
              <w:jc w:val="center"/>
              <w:rPr>
                <w:rFonts w:ascii="Times New Roman" w:hAnsi="Times New Roman" w:cs="Times New Roman"/>
                <w:sz w:val="24"/>
                <w:szCs w:val="24"/>
              </w:rPr>
            </w:pPr>
            <w:r w:rsidRPr="00E004CB">
              <w:rPr>
                <w:rFonts w:ascii="Times New Roman" w:hAnsi="Times New Roman" w:cs="Times New Roman"/>
                <w:sz w:val="24"/>
                <w:szCs w:val="24"/>
              </w:rPr>
              <w:t>11,73 (7,09)</w:t>
            </w:r>
          </w:p>
        </w:tc>
        <w:tc>
          <w:tcPr>
            <w:tcW w:w="1701" w:type="dxa"/>
          </w:tcPr>
          <w:p w14:paraId="4E25DDF0" w14:textId="4412AE6A" w:rsidR="00FE379F" w:rsidRPr="00E004CB" w:rsidRDefault="00FE379F" w:rsidP="00E004CB">
            <w:pPr>
              <w:spacing w:after="0" w:line="240" w:lineRule="auto"/>
              <w:jc w:val="center"/>
              <w:rPr>
                <w:rFonts w:ascii="Times New Roman" w:hAnsi="Times New Roman" w:cs="Times New Roman"/>
                <w:sz w:val="24"/>
                <w:szCs w:val="24"/>
                <w:lang w:val="en-US"/>
              </w:rPr>
            </w:pPr>
            <w:r w:rsidRPr="00E004CB">
              <w:rPr>
                <w:rFonts w:ascii="Times New Roman" w:hAnsi="Times New Roman" w:cs="Times New Roman"/>
                <w:sz w:val="24"/>
                <w:szCs w:val="24"/>
              </w:rPr>
              <w:t>21,52 (8,73)</w:t>
            </w:r>
          </w:p>
        </w:tc>
        <w:tc>
          <w:tcPr>
            <w:tcW w:w="1383" w:type="dxa"/>
          </w:tcPr>
          <w:p w14:paraId="1DF9F460" w14:textId="76175BAD" w:rsidR="00FE379F" w:rsidRPr="00A72B6C" w:rsidRDefault="00C07542" w:rsidP="00E004CB">
            <w:pPr>
              <w:spacing w:after="0" w:line="240" w:lineRule="auto"/>
              <w:jc w:val="center"/>
              <w:rPr>
                <w:rFonts w:ascii="Times New Roman" w:hAnsi="Times New Roman" w:cs="Times New Roman"/>
                <w:sz w:val="24"/>
                <w:szCs w:val="24"/>
              </w:rPr>
            </w:pPr>
            <w:r w:rsidRPr="00A72B6C">
              <w:rPr>
                <w:rFonts w:ascii="Times New Roman" w:hAnsi="Times New Roman" w:cs="Times New Roman"/>
                <w:sz w:val="24"/>
                <w:szCs w:val="24"/>
              </w:rPr>
              <w:t>227,500</w:t>
            </w:r>
            <w:r w:rsidR="00FE379F" w:rsidRPr="00A72B6C">
              <w:rPr>
                <w:rFonts w:ascii="Times New Roman" w:hAnsi="Times New Roman" w:cs="Times New Roman"/>
                <w:sz w:val="24"/>
                <w:szCs w:val="24"/>
              </w:rPr>
              <w:t>**</w:t>
            </w:r>
          </w:p>
        </w:tc>
      </w:tr>
      <w:tr w:rsidR="00FE379F" w:rsidRPr="00E004CB" w14:paraId="7C7EA43E" w14:textId="1920DBC5" w:rsidTr="00FE379F">
        <w:tc>
          <w:tcPr>
            <w:tcW w:w="4361" w:type="dxa"/>
          </w:tcPr>
          <w:p w14:paraId="6BE764E8" w14:textId="77777777" w:rsidR="00FE379F" w:rsidRPr="00E004CB" w:rsidRDefault="00FE379F" w:rsidP="00E004CB">
            <w:pPr>
              <w:spacing w:after="0" w:line="240" w:lineRule="auto"/>
              <w:rPr>
                <w:rFonts w:ascii="Times New Roman" w:hAnsi="Times New Roman" w:cs="Times New Roman"/>
                <w:sz w:val="24"/>
                <w:szCs w:val="24"/>
              </w:rPr>
            </w:pPr>
            <w:r w:rsidRPr="00E004CB">
              <w:rPr>
                <w:rFonts w:ascii="Times New Roman" w:hAnsi="Times New Roman" w:cs="Times New Roman"/>
                <w:sz w:val="24"/>
                <w:szCs w:val="24"/>
              </w:rPr>
              <w:t>Общий уровень тревожности (ИТТ)</w:t>
            </w:r>
          </w:p>
        </w:tc>
        <w:tc>
          <w:tcPr>
            <w:tcW w:w="2126" w:type="dxa"/>
          </w:tcPr>
          <w:p w14:paraId="2716F8DE" w14:textId="77777777" w:rsidR="00FE379F" w:rsidRPr="00E004CB" w:rsidRDefault="00FE379F" w:rsidP="00E004CB">
            <w:pPr>
              <w:spacing w:after="0" w:line="240" w:lineRule="auto"/>
              <w:jc w:val="center"/>
              <w:rPr>
                <w:rFonts w:ascii="Times New Roman" w:hAnsi="Times New Roman" w:cs="Times New Roman"/>
                <w:sz w:val="24"/>
                <w:szCs w:val="24"/>
              </w:rPr>
            </w:pPr>
            <w:r w:rsidRPr="00E004CB">
              <w:rPr>
                <w:rFonts w:ascii="Times New Roman" w:hAnsi="Times New Roman" w:cs="Times New Roman"/>
                <w:sz w:val="24"/>
                <w:szCs w:val="24"/>
              </w:rPr>
              <w:t>4,83 (2,09)</w:t>
            </w:r>
          </w:p>
        </w:tc>
        <w:tc>
          <w:tcPr>
            <w:tcW w:w="1701" w:type="dxa"/>
          </w:tcPr>
          <w:p w14:paraId="3756155F" w14:textId="1BBA0442" w:rsidR="00FE379F" w:rsidRPr="00E004CB" w:rsidRDefault="00FE379F" w:rsidP="00E004CB">
            <w:pPr>
              <w:spacing w:after="0" w:line="240" w:lineRule="auto"/>
              <w:jc w:val="center"/>
              <w:rPr>
                <w:rFonts w:ascii="Times New Roman" w:hAnsi="Times New Roman" w:cs="Times New Roman"/>
                <w:sz w:val="24"/>
                <w:szCs w:val="24"/>
              </w:rPr>
            </w:pPr>
            <w:r w:rsidRPr="00E004CB">
              <w:rPr>
                <w:rFonts w:ascii="Times New Roman" w:hAnsi="Times New Roman" w:cs="Times New Roman"/>
                <w:sz w:val="24"/>
                <w:szCs w:val="24"/>
              </w:rPr>
              <w:t>7,63 (1,25)</w:t>
            </w:r>
          </w:p>
        </w:tc>
        <w:tc>
          <w:tcPr>
            <w:tcW w:w="1383" w:type="dxa"/>
          </w:tcPr>
          <w:p w14:paraId="1C9BE6B1" w14:textId="0E9CAB74" w:rsidR="00FE379F" w:rsidRPr="00A72B6C" w:rsidRDefault="00C07542" w:rsidP="00E004CB">
            <w:pPr>
              <w:spacing w:after="0" w:line="240" w:lineRule="auto"/>
              <w:jc w:val="center"/>
              <w:rPr>
                <w:rFonts w:ascii="Times New Roman" w:hAnsi="Times New Roman" w:cs="Times New Roman"/>
                <w:sz w:val="24"/>
                <w:szCs w:val="24"/>
              </w:rPr>
            </w:pPr>
            <w:r w:rsidRPr="00A72B6C">
              <w:rPr>
                <w:rFonts w:ascii="Times New Roman" w:hAnsi="Times New Roman" w:cs="Times New Roman"/>
                <w:sz w:val="24"/>
                <w:szCs w:val="24"/>
              </w:rPr>
              <w:t>269,000*</w:t>
            </w:r>
            <w:r w:rsidR="00FE379F" w:rsidRPr="00A72B6C">
              <w:rPr>
                <w:rFonts w:ascii="Times New Roman" w:hAnsi="Times New Roman" w:cs="Times New Roman"/>
                <w:sz w:val="24"/>
                <w:szCs w:val="24"/>
              </w:rPr>
              <w:t>*</w:t>
            </w:r>
          </w:p>
        </w:tc>
      </w:tr>
      <w:tr w:rsidR="00FE379F" w:rsidRPr="00E004CB" w14:paraId="1BDD17F9" w14:textId="23EDCAC7" w:rsidTr="00FE379F">
        <w:tc>
          <w:tcPr>
            <w:tcW w:w="4361" w:type="dxa"/>
          </w:tcPr>
          <w:p w14:paraId="216FCA59" w14:textId="77777777" w:rsidR="00FE379F" w:rsidRPr="00E004CB" w:rsidRDefault="00FE379F" w:rsidP="00E004CB">
            <w:pPr>
              <w:spacing w:after="0" w:line="240" w:lineRule="auto"/>
              <w:rPr>
                <w:rFonts w:ascii="Times New Roman" w:hAnsi="Times New Roman" w:cs="Times New Roman"/>
                <w:sz w:val="24"/>
                <w:szCs w:val="24"/>
              </w:rPr>
            </w:pPr>
            <w:r w:rsidRPr="00E004CB">
              <w:rPr>
                <w:rFonts w:ascii="Times New Roman" w:hAnsi="Times New Roman" w:cs="Times New Roman"/>
                <w:sz w:val="24"/>
                <w:szCs w:val="24"/>
              </w:rPr>
              <w:t>Эмоциональный дискомфорт (ИТТ)</w:t>
            </w:r>
          </w:p>
        </w:tc>
        <w:tc>
          <w:tcPr>
            <w:tcW w:w="2126" w:type="dxa"/>
          </w:tcPr>
          <w:p w14:paraId="58B27A7E" w14:textId="77777777" w:rsidR="00FE379F" w:rsidRPr="00E004CB" w:rsidRDefault="00FE379F" w:rsidP="00E004CB">
            <w:pPr>
              <w:spacing w:after="0" w:line="240" w:lineRule="auto"/>
              <w:jc w:val="center"/>
              <w:rPr>
                <w:rFonts w:ascii="Times New Roman" w:hAnsi="Times New Roman" w:cs="Times New Roman"/>
                <w:sz w:val="24"/>
                <w:szCs w:val="24"/>
              </w:rPr>
            </w:pPr>
            <w:r w:rsidRPr="00E004CB">
              <w:rPr>
                <w:rFonts w:ascii="Times New Roman" w:hAnsi="Times New Roman" w:cs="Times New Roman"/>
                <w:sz w:val="24"/>
                <w:szCs w:val="24"/>
              </w:rPr>
              <w:t>5,59 (2,02)</w:t>
            </w:r>
          </w:p>
        </w:tc>
        <w:tc>
          <w:tcPr>
            <w:tcW w:w="1701" w:type="dxa"/>
          </w:tcPr>
          <w:p w14:paraId="52121C86" w14:textId="4A421318" w:rsidR="00FE379F" w:rsidRPr="00E004CB" w:rsidRDefault="00FE379F" w:rsidP="00E004CB">
            <w:pPr>
              <w:spacing w:after="0" w:line="240" w:lineRule="auto"/>
              <w:jc w:val="center"/>
              <w:rPr>
                <w:rFonts w:ascii="Times New Roman" w:hAnsi="Times New Roman" w:cs="Times New Roman"/>
                <w:sz w:val="24"/>
                <w:szCs w:val="24"/>
              </w:rPr>
            </w:pPr>
            <w:r w:rsidRPr="00E004CB">
              <w:rPr>
                <w:rFonts w:ascii="Times New Roman" w:hAnsi="Times New Roman" w:cs="Times New Roman"/>
                <w:sz w:val="24"/>
                <w:szCs w:val="24"/>
              </w:rPr>
              <w:t>7,07 (1,55)</w:t>
            </w:r>
          </w:p>
        </w:tc>
        <w:tc>
          <w:tcPr>
            <w:tcW w:w="1383" w:type="dxa"/>
          </w:tcPr>
          <w:p w14:paraId="7488E9CA" w14:textId="3889ECE4" w:rsidR="00FE379F" w:rsidRPr="00A72B6C" w:rsidRDefault="00C07542" w:rsidP="00E004CB">
            <w:pPr>
              <w:spacing w:after="0" w:line="240" w:lineRule="auto"/>
              <w:jc w:val="center"/>
              <w:rPr>
                <w:rFonts w:ascii="Times New Roman" w:hAnsi="Times New Roman" w:cs="Times New Roman"/>
                <w:sz w:val="24"/>
                <w:szCs w:val="24"/>
              </w:rPr>
            </w:pPr>
            <w:r w:rsidRPr="00A72B6C">
              <w:rPr>
                <w:rFonts w:ascii="Times New Roman" w:hAnsi="Times New Roman" w:cs="Times New Roman"/>
                <w:sz w:val="24"/>
                <w:szCs w:val="24"/>
              </w:rPr>
              <w:t>341,000</w:t>
            </w:r>
            <w:r w:rsidR="00FE379F" w:rsidRPr="00A72B6C">
              <w:rPr>
                <w:rFonts w:ascii="Times New Roman" w:hAnsi="Times New Roman" w:cs="Times New Roman"/>
                <w:sz w:val="24"/>
                <w:szCs w:val="24"/>
              </w:rPr>
              <w:t>**</w:t>
            </w:r>
          </w:p>
        </w:tc>
      </w:tr>
      <w:tr w:rsidR="00FE379F" w:rsidRPr="00E004CB" w14:paraId="7F45DDBB" w14:textId="437DDEBF" w:rsidTr="00FE379F">
        <w:tc>
          <w:tcPr>
            <w:tcW w:w="4361" w:type="dxa"/>
          </w:tcPr>
          <w:p w14:paraId="0BED7664" w14:textId="77777777" w:rsidR="00FE379F" w:rsidRPr="00E004CB" w:rsidRDefault="00FE379F" w:rsidP="00E004CB">
            <w:pPr>
              <w:spacing w:after="0" w:line="240" w:lineRule="auto"/>
              <w:rPr>
                <w:rFonts w:ascii="Times New Roman" w:hAnsi="Times New Roman" w:cs="Times New Roman"/>
                <w:sz w:val="24"/>
                <w:szCs w:val="24"/>
              </w:rPr>
            </w:pPr>
            <w:r w:rsidRPr="00E004CB">
              <w:rPr>
                <w:rFonts w:ascii="Times New Roman" w:hAnsi="Times New Roman" w:cs="Times New Roman"/>
                <w:sz w:val="24"/>
                <w:szCs w:val="24"/>
              </w:rPr>
              <w:t>Астенический компонент (ИТТ)</w:t>
            </w:r>
          </w:p>
        </w:tc>
        <w:tc>
          <w:tcPr>
            <w:tcW w:w="2126" w:type="dxa"/>
          </w:tcPr>
          <w:p w14:paraId="2FE38005" w14:textId="77777777" w:rsidR="00FE379F" w:rsidRPr="00E004CB" w:rsidRDefault="00FE379F" w:rsidP="00E004CB">
            <w:pPr>
              <w:spacing w:after="0" w:line="240" w:lineRule="auto"/>
              <w:jc w:val="center"/>
              <w:rPr>
                <w:rFonts w:ascii="Times New Roman" w:hAnsi="Times New Roman" w:cs="Times New Roman"/>
                <w:sz w:val="24"/>
                <w:szCs w:val="24"/>
              </w:rPr>
            </w:pPr>
            <w:r w:rsidRPr="00E004CB">
              <w:rPr>
                <w:rFonts w:ascii="Times New Roman" w:hAnsi="Times New Roman" w:cs="Times New Roman"/>
                <w:sz w:val="24"/>
                <w:szCs w:val="24"/>
              </w:rPr>
              <w:t>6,02 (2,25)</w:t>
            </w:r>
          </w:p>
        </w:tc>
        <w:tc>
          <w:tcPr>
            <w:tcW w:w="1701" w:type="dxa"/>
          </w:tcPr>
          <w:p w14:paraId="45B3014E" w14:textId="63E3659F" w:rsidR="00FE379F" w:rsidRPr="00E004CB" w:rsidRDefault="00FE379F" w:rsidP="00E004CB">
            <w:pPr>
              <w:spacing w:after="0" w:line="240" w:lineRule="auto"/>
              <w:jc w:val="center"/>
              <w:rPr>
                <w:rFonts w:ascii="Times New Roman" w:hAnsi="Times New Roman" w:cs="Times New Roman"/>
                <w:sz w:val="24"/>
                <w:szCs w:val="24"/>
              </w:rPr>
            </w:pPr>
            <w:r w:rsidRPr="00E004CB">
              <w:rPr>
                <w:rFonts w:ascii="Times New Roman" w:hAnsi="Times New Roman" w:cs="Times New Roman"/>
                <w:sz w:val="24"/>
                <w:szCs w:val="24"/>
              </w:rPr>
              <w:t>7,69 (1,07)</w:t>
            </w:r>
          </w:p>
        </w:tc>
        <w:tc>
          <w:tcPr>
            <w:tcW w:w="1383" w:type="dxa"/>
          </w:tcPr>
          <w:p w14:paraId="4ED722AC" w14:textId="7A3BB059" w:rsidR="00FE379F" w:rsidRPr="00A72B6C" w:rsidRDefault="00C07542" w:rsidP="00E004CB">
            <w:pPr>
              <w:spacing w:after="0" w:line="240" w:lineRule="auto"/>
              <w:jc w:val="center"/>
              <w:rPr>
                <w:rFonts w:ascii="Times New Roman" w:hAnsi="Times New Roman" w:cs="Times New Roman"/>
                <w:sz w:val="24"/>
                <w:szCs w:val="24"/>
              </w:rPr>
            </w:pPr>
            <w:r w:rsidRPr="00A72B6C">
              <w:rPr>
                <w:rFonts w:ascii="Times New Roman" w:hAnsi="Times New Roman" w:cs="Times New Roman"/>
                <w:sz w:val="24"/>
                <w:szCs w:val="24"/>
              </w:rPr>
              <w:t>269,000</w:t>
            </w:r>
            <w:r w:rsidR="00FE379F" w:rsidRPr="00A72B6C">
              <w:rPr>
                <w:rFonts w:ascii="Times New Roman" w:hAnsi="Times New Roman" w:cs="Times New Roman"/>
                <w:sz w:val="24"/>
                <w:szCs w:val="24"/>
              </w:rPr>
              <w:t>**</w:t>
            </w:r>
          </w:p>
        </w:tc>
      </w:tr>
      <w:tr w:rsidR="00FE379F" w:rsidRPr="00E004CB" w14:paraId="195F24F2" w14:textId="2E59FFCB" w:rsidTr="00FE379F">
        <w:tc>
          <w:tcPr>
            <w:tcW w:w="4361" w:type="dxa"/>
          </w:tcPr>
          <w:p w14:paraId="36584B51" w14:textId="77777777" w:rsidR="00FE379F" w:rsidRPr="00E004CB" w:rsidRDefault="00FE379F" w:rsidP="00E004CB">
            <w:pPr>
              <w:spacing w:after="0" w:line="240" w:lineRule="auto"/>
              <w:rPr>
                <w:rFonts w:ascii="Times New Roman" w:hAnsi="Times New Roman" w:cs="Times New Roman"/>
                <w:sz w:val="24"/>
                <w:szCs w:val="24"/>
              </w:rPr>
            </w:pPr>
            <w:r w:rsidRPr="00E004CB">
              <w:rPr>
                <w:rFonts w:ascii="Times New Roman" w:hAnsi="Times New Roman" w:cs="Times New Roman"/>
                <w:sz w:val="24"/>
                <w:szCs w:val="24"/>
              </w:rPr>
              <w:t>Фобический компонент (ИТТ)</w:t>
            </w:r>
          </w:p>
        </w:tc>
        <w:tc>
          <w:tcPr>
            <w:tcW w:w="2126" w:type="dxa"/>
            <w:shd w:val="clear" w:color="auto" w:fill="auto"/>
          </w:tcPr>
          <w:p w14:paraId="744E29FB" w14:textId="77777777" w:rsidR="00FE379F" w:rsidRPr="00E004CB" w:rsidRDefault="00FE379F" w:rsidP="00E004CB">
            <w:pPr>
              <w:spacing w:after="0" w:line="240" w:lineRule="auto"/>
              <w:jc w:val="center"/>
              <w:rPr>
                <w:rFonts w:ascii="Times New Roman" w:hAnsi="Times New Roman" w:cs="Times New Roman"/>
                <w:sz w:val="24"/>
                <w:szCs w:val="24"/>
              </w:rPr>
            </w:pPr>
            <w:r w:rsidRPr="00E004CB">
              <w:rPr>
                <w:rFonts w:ascii="Times New Roman" w:hAnsi="Times New Roman" w:cs="Times New Roman"/>
                <w:sz w:val="24"/>
                <w:szCs w:val="24"/>
              </w:rPr>
              <w:t>2,83 (256)</w:t>
            </w:r>
          </w:p>
        </w:tc>
        <w:tc>
          <w:tcPr>
            <w:tcW w:w="1701" w:type="dxa"/>
            <w:shd w:val="clear" w:color="auto" w:fill="auto"/>
          </w:tcPr>
          <w:p w14:paraId="75AD6DED" w14:textId="25BE5FCD" w:rsidR="00FE379F" w:rsidRPr="00E004CB" w:rsidRDefault="00FE379F" w:rsidP="00E004CB">
            <w:pPr>
              <w:spacing w:after="0" w:line="240" w:lineRule="auto"/>
              <w:jc w:val="center"/>
              <w:rPr>
                <w:rFonts w:ascii="Times New Roman" w:hAnsi="Times New Roman" w:cs="Times New Roman"/>
                <w:sz w:val="24"/>
                <w:szCs w:val="24"/>
              </w:rPr>
            </w:pPr>
            <w:r w:rsidRPr="00E004CB">
              <w:rPr>
                <w:rFonts w:ascii="Times New Roman" w:hAnsi="Times New Roman" w:cs="Times New Roman"/>
                <w:sz w:val="24"/>
                <w:szCs w:val="24"/>
              </w:rPr>
              <w:t>4,38 (2,31)</w:t>
            </w:r>
          </w:p>
        </w:tc>
        <w:tc>
          <w:tcPr>
            <w:tcW w:w="1383" w:type="dxa"/>
          </w:tcPr>
          <w:p w14:paraId="4DB6EA62" w14:textId="1A5C9104" w:rsidR="00FE379F" w:rsidRPr="00A72B6C" w:rsidRDefault="00C07542" w:rsidP="00E004CB">
            <w:pPr>
              <w:spacing w:after="0" w:line="240" w:lineRule="auto"/>
              <w:jc w:val="center"/>
              <w:rPr>
                <w:rFonts w:ascii="Times New Roman" w:hAnsi="Times New Roman" w:cs="Times New Roman"/>
                <w:sz w:val="24"/>
                <w:szCs w:val="24"/>
              </w:rPr>
            </w:pPr>
            <w:r w:rsidRPr="00A72B6C">
              <w:rPr>
                <w:rFonts w:ascii="Times New Roman" w:hAnsi="Times New Roman" w:cs="Times New Roman"/>
                <w:sz w:val="24"/>
                <w:szCs w:val="24"/>
              </w:rPr>
              <w:t>399,500</w:t>
            </w:r>
            <w:r w:rsidR="00FE379F" w:rsidRPr="00A72B6C">
              <w:rPr>
                <w:rFonts w:ascii="Times New Roman" w:hAnsi="Times New Roman" w:cs="Times New Roman"/>
                <w:sz w:val="24"/>
                <w:szCs w:val="24"/>
              </w:rPr>
              <w:t>*</w:t>
            </w:r>
          </w:p>
        </w:tc>
      </w:tr>
      <w:tr w:rsidR="00FE379F" w:rsidRPr="00E004CB" w14:paraId="4B475567" w14:textId="7D4A910F" w:rsidTr="00FE379F">
        <w:tc>
          <w:tcPr>
            <w:tcW w:w="4361" w:type="dxa"/>
          </w:tcPr>
          <w:p w14:paraId="72191787" w14:textId="77777777" w:rsidR="00FE379F" w:rsidRPr="00E004CB" w:rsidRDefault="00FE379F" w:rsidP="00E004CB">
            <w:pPr>
              <w:spacing w:after="0" w:line="240" w:lineRule="auto"/>
              <w:rPr>
                <w:rFonts w:ascii="Times New Roman" w:hAnsi="Times New Roman" w:cs="Times New Roman"/>
                <w:sz w:val="24"/>
                <w:szCs w:val="24"/>
              </w:rPr>
            </w:pPr>
            <w:r w:rsidRPr="00E004CB">
              <w:rPr>
                <w:rFonts w:ascii="Times New Roman" w:hAnsi="Times New Roman" w:cs="Times New Roman"/>
                <w:sz w:val="24"/>
                <w:szCs w:val="24"/>
              </w:rPr>
              <w:t>Тревожная оценка перспективы (ИТТ)</w:t>
            </w:r>
          </w:p>
        </w:tc>
        <w:tc>
          <w:tcPr>
            <w:tcW w:w="2126" w:type="dxa"/>
            <w:shd w:val="clear" w:color="auto" w:fill="auto"/>
          </w:tcPr>
          <w:p w14:paraId="47A8780D" w14:textId="77777777" w:rsidR="00FE379F" w:rsidRPr="00E004CB" w:rsidRDefault="00FE379F" w:rsidP="00E004CB">
            <w:pPr>
              <w:spacing w:after="0" w:line="240" w:lineRule="auto"/>
              <w:jc w:val="center"/>
              <w:rPr>
                <w:rFonts w:ascii="Times New Roman" w:hAnsi="Times New Roman" w:cs="Times New Roman"/>
                <w:sz w:val="24"/>
                <w:szCs w:val="24"/>
              </w:rPr>
            </w:pPr>
            <w:r w:rsidRPr="00E004CB">
              <w:rPr>
                <w:rFonts w:ascii="Times New Roman" w:hAnsi="Times New Roman" w:cs="Times New Roman"/>
                <w:sz w:val="24"/>
                <w:szCs w:val="24"/>
              </w:rPr>
              <w:t>5,73 (2,27)</w:t>
            </w:r>
          </w:p>
        </w:tc>
        <w:tc>
          <w:tcPr>
            <w:tcW w:w="1701" w:type="dxa"/>
            <w:shd w:val="clear" w:color="auto" w:fill="auto"/>
          </w:tcPr>
          <w:p w14:paraId="251254AE" w14:textId="136E098D" w:rsidR="00FE379F" w:rsidRPr="00E004CB" w:rsidRDefault="00FE379F" w:rsidP="00E004CB">
            <w:pPr>
              <w:spacing w:after="0" w:line="240" w:lineRule="auto"/>
              <w:jc w:val="center"/>
              <w:rPr>
                <w:rFonts w:ascii="Times New Roman" w:hAnsi="Times New Roman" w:cs="Times New Roman"/>
                <w:sz w:val="24"/>
                <w:szCs w:val="24"/>
              </w:rPr>
            </w:pPr>
            <w:r w:rsidRPr="00E004CB">
              <w:rPr>
                <w:rFonts w:ascii="Times New Roman" w:hAnsi="Times New Roman" w:cs="Times New Roman"/>
                <w:sz w:val="24"/>
                <w:szCs w:val="24"/>
              </w:rPr>
              <w:t>7,52 (1,35)</w:t>
            </w:r>
          </w:p>
        </w:tc>
        <w:tc>
          <w:tcPr>
            <w:tcW w:w="1383" w:type="dxa"/>
          </w:tcPr>
          <w:p w14:paraId="30ABD606" w14:textId="50C316AB" w:rsidR="00FE379F" w:rsidRPr="00A72B6C" w:rsidRDefault="00C07542" w:rsidP="00E004CB">
            <w:pPr>
              <w:spacing w:after="0" w:line="240" w:lineRule="auto"/>
              <w:jc w:val="center"/>
              <w:rPr>
                <w:rFonts w:ascii="Times New Roman" w:hAnsi="Times New Roman" w:cs="Times New Roman"/>
                <w:sz w:val="24"/>
                <w:szCs w:val="24"/>
              </w:rPr>
            </w:pPr>
            <w:r w:rsidRPr="00A72B6C">
              <w:rPr>
                <w:rFonts w:ascii="Times New Roman" w:hAnsi="Times New Roman" w:cs="Times New Roman"/>
                <w:sz w:val="24"/>
                <w:szCs w:val="24"/>
              </w:rPr>
              <w:t>306,000</w:t>
            </w:r>
            <w:r w:rsidR="00FE379F" w:rsidRPr="00A72B6C">
              <w:rPr>
                <w:rFonts w:ascii="Times New Roman" w:hAnsi="Times New Roman" w:cs="Times New Roman"/>
                <w:sz w:val="24"/>
                <w:szCs w:val="24"/>
              </w:rPr>
              <w:t>**</w:t>
            </w:r>
          </w:p>
        </w:tc>
      </w:tr>
      <w:tr w:rsidR="00FE379F" w:rsidRPr="00E004CB" w14:paraId="5597476D" w14:textId="4B3E7B79" w:rsidTr="00FE379F">
        <w:tc>
          <w:tcPr>
            <w:tcW w:w="8188" w:type="dxa"/>
            <w:gridSpan w:val="3"/>
          </w:tcPr>
          <w:p w14:paraId="0AA4211F" w14:textId="77777777" w:rsidR="00FE379F" w:rsidRPr="00E004CB" w:rsidRDefault="00FE379F" w:rsidP="004C4E93">
            <w:pPr>
              <w:spacing w:after="0" w:line="240" w:lineRule="auto"/>
              <w:jc w:val="center"/>
              <w:rPr>
                <w:rFonts w:ascii="Times New Roman" w:hAnsi="Times New Roman" w:cs="Times New Roman"/>
                <w:sz w:val="24"/>
                <w:szCs w:val="24"/>
              </w:rPr>
            </w:pPr>
            <w:r w:rsidRPr="00E004CB">
              <w:rPr>
                <w:rFonts w:ascii="Times New Roman" w:hAnsi="Times New Roman" w:cs="Times New Roman"/>
                <w:sz w:val="24"/>
                <w:szCs w:val="24"/>
              </w:rPr>
              <w:t>Посттравмтический рост</w:t>
            </w:r>
          </w:p>
        </w:tc>
        <w:tc>
          <w:tcPr>
            <w:tcW w:w="1383" w:type="dxa"/>
          </w:tcPr>
          <w:p w14:paraId="37139BE3" w14:textId="77777777" w:rsidR="00FE379F" w:rsidRPr="00A72B6C" w:rsidRDefault="00FE379F" w:rsidP="00E004CB">
            <w:pPr>
              <w:spacing w:after="0" w:line="240" w:lineRule="auto"/>
              <w:jc w:val="center"/>
              <w:rPr>
                <w:rFonts w:ascii="Times New Roman" w:hAnsi="Times New Roman" w:cs="Times New Roman"/>
                <w:sz w:val="24"/>
                <w:szCs w:val="24"/>
              </w:rPr>
            </w:pPr>
          </w:p>
        </w:tc>
      </w:tr>
      <w:tr w:rsidR="00FE379F" w:rsidRPr="00E004CB" w14:paraId="407FA985" w14:textId="06501F85" w:rsidTr="00FE379F">
        <w:tc>
          <w:tcPr>
            <w:tcW w:w="4361" w:type="dxa"/>
          </w:tcPr>
          <w:p w14:paraId="279BFE09" w14:textId="77777777" w:rsidR="00FE379F" w:rsidRPr="00E004CB" w:rsidRDefault="00FE379F" w:rsidP="00E004CB">
            <w:pPr>
              <w:spacing w:after="0" w:line="240" w:lineRule="auto"/>
              <w:rPr>
                <w:rFonts w:ascii="Times New Roman" w:hAnsi="Times New Roman" w:cs="Times New Roman"/>
                <w:sz w:val="24"/>
                <w:szCs w:val="24"/>
              </w:rPr>
            </w:pPr>
            <w:r w:rsidRPr="00E004CB">
              <w:rPr>
                <w:rFonts w:ascii="Times New Roman" w:hAnsi="Times New Roman" w:cs="Times New Roman"/>
                <w:sz w:val="24"/>
                <w:szCs w:val="24"/>
              </w:rPr>
              <w:t>Сила личности</w:t>
            </w:r>
          </w:p>
        </w:tc>
        <w:tc>
          <w:tcPr>
            <w:tcW w:w="2126" w:type="dxa"/>
          </w:tcPr>
          <w:p w14:paraId="266D6627" w14:textId="77777777" w:rsidR="00FE379F" w:rsidRPr="00E004CB" w:rsidRDefault="00FE379F" w:rsidP="00E004CB">
            <w:pPr>
              <w:spacing w:after="0" w:line="240" w:lineRule="auto"/>
              <w:jc w:val="center"/>
              <w:rPr>
                <w:rFonts w:ascii="Times New Roman" w:hAnsi="Times New Roman" w:cs="Times New Roman"/>
                <w:sz w:val="24"/>
                <w:szCs w:val="24"/>
              </w:rPr>
            </w:pPr>
            <w:r w:rsidRPr="00E004CB">
              <w:rPr>
                <w:rFonts w:ascii="Times New Roman" w:hAnsi="Times New Roman" w:cs="Times New Roman"/>
                <w:sz w:val="24"/>
                <w:szCs w:val="24"/>
              </w:rPr>
              <w:t>7,63 (5,1)</w:t>
            </w:r>
          </w:p>
        </w:tc>
        <w:tc>
          <w:tcPr>
            <w:tcW w:w="1701" w:type="dxa"/>
          </w:tcPr>
          <w:p w14:paraId="4DF4B990" w14:textId="7F712409" w:rsidR="00FE379F" w:rsidRPr="00E004CB" w:rsidRDefault="00FE379F" w:rsidP="00E004CB">
            <w:pPr>
              <w:spacing w:after="0" w:line="240" w:lineRule="auto"/>
              <w:jc w:val="center"/>
              <w:rPr>
                <w:rFonts w:ascii="Times New Roman" w:hAnsi="Times New Roman" w:cs="Times New Roman"/>
                <w:sz w:val="24"/>
                <w:szCs w:val="24"/>
                <w:lang w:val="en-US"/>
              </w:rPr>
            </w:pPr>
            <w:r w:rsidRPr="00E004CB">
              <w:rPr>
                <w:rFonts w:ascii="Times New Roman" w:hAnsi="Times New Roman" w:cs="Times New Roman"/>
                <w:sz w:val="24"/>
                <w:szCs w:val="24"/>
              </w:rPr>
              <w:t>5,38 (4,96)</w:t>
            </w:r>
          </w:p>
        </w:tc>
        <w:tc>
          <w:tcPr>
            <w:tcW w:w="1383" w:type="dxa"/>
          </w:tcPr>
          <w:p w14:paraId="4AD5F2CE" w14:textId="525DA972" w:rsidR="00FE379F" w:rsidRPr="00A72B6C" w:rsidRDefault="00C07542" w:rsidP="00E004CB">
            <w:pPr>
              <w:spacing w:after="0" w:line="240" w:lineRule="auto"/>
              <w:jc w:val="center"/>
              <w:rPr>
                <w:rFonts w:ascii="Times New Roman" w:hAnsi="Times New Roman" w:cs="Times New Roman"/>
                <w:sz w:val="24"/>
                <w:szCs w:val="24"/>
              </w:rPr>
            </w:pPr>
            <w:r w:rsidRPr="00A72B6C">
              <w:rPr>
                <w:rFonts w:ascii="Times New Roman" w:hAnsi="Times New Roman" w:cs="Times New Roman"/>
                <w:sz w:val="24"/>
                <w:szCs w:val="24"/>
              </w:rPr>
              <w:t>427,000</w:t>
            </w:r>
            <w:r w:rsidR="00FE379F" w:rsidRPr="00A72B6C">
              <w:rPr>
                <w:rFonts w:ascii="Times New Roman" w:hAnsi="Times New Roman" w:cs="Times New Roman"/>
                <w:sz w:val="24"/>
                <w:szCs w:val="24"/>
              </w:rPr>
              <w:t>*</w:t>
            </w:r>
          </w:p>
        </w:tc>
      </w:tr>
    </w:tbl>
    <w:p w14:paraId="7C9735D8" w14:textId="77777777" w:rsidR="001E3E47" w:rsidRPr="00FE379F" w:rsidRDefault="001E3E47" w:rsidP="00FE379F">
      <w:pPr>
        <w:widowControl w:val="0"/>
        <w:autoSpaceDE w:val="0"/>
        <w:autoSpaceDN w:val="0"/>
        <w:adjustRightInd w:val="0"/>
        <w:spacing w:after="0" w:line="240" w:lineRule="auto"/>
        <w:jc w:val="both"/>
        <w:rPr>
          <w:rFonts w:ascii="Times New Roman" w:hAnsi="Times New Roman" w:cs="Times New Roman"/>
          <w:sz w:val="24"/>
          <w:szCs w:val="24"/>
        </w:rPr>
      </w:pPr>
      <w:r w:rsidRPr="00FE379F">
        <w:rPr>
          <w:rFonts w:ascii="Times New Roman" w:hAnsi="Times New Roman" w:cs="Times New Roman"/>
          <w:sz w:val="24"/>
          <w:szCs w:val="24"/>
        </w:rPr>
        <w:t>* - р&lt;0,05; ** - р&lt;0,01</w:t>
      </w:r>
    </w:p>
    <w:p w14:paraId="79EDEBCE" w14:textId="6EC4685D" w:rsidR="009961FA" w:rsidRPr="00FE379F" w:rsidRDefault="009961FA" w:rsidP="00FE379F">
      <w:pPr>
        <w:spacing w:after="0" w:line="240" w:lineRule="auto"/>
        <w:rPr>
          <w:rFonts w:ascii="Times New Roman" w:hAnsi="Times New Roman" w:cs="Times New Roman"/>
          <w:sz w:val="24"/>
          <w:szCs w:val="24"/>
        </w:rPr>
      </w:pPr>
      <w:r w:rsidRPr="00FE379F">
        <w:rPr>
          <w:rFonts w:ascii="Times New Roman" w:hAnsi="Times New Roman" w:cs="Times New Roman"/>
          <w:sz w:val="24"/>
          <w:szCs w:val="24"/>
        </w:rPr>
        <w:t>Группа 1 – низкий уровень</w:t>
      </w:r>
      <w:r w:rsidR="00FE379F" w:rsidRPr="00FE379F">
        <w:rPr>
          <w:rFonts w:ascii="Times New Roman" w:hAnsi="Times New Roman" w:cs="Times New Roman"/>
          <w:sz w:val="24"/>
          <w:szCs w:val="24"/>
        </w:rPr>
        <w:t xml:space="preserve"> показателя</w:t>
      </w:r>
      <w:r w:rsidRPr="00FE379F">
        <w:rPr>
          <w:rFonts w:ascii="Times New Roman" w:hAnsi="Times New Roman" w:cs="Times New Roman"/>
          <w:sz w:val="24"/>
          <w:szCs w:val="24"/>
        </w:rPr>
        <w:t xml:space="preserve"> </w:t>
      </w:r>
      <w:r w:rsidR="00FE379F" w:rsidRPr="00FE379F">
        <w:rPr>
          <w:rFonts w:ascii="Times New Roman" w:hAnsi="Times New Roman" w:cs="Times New Roman"/>
          <w:sz w:val="24"/>
          <w:szCs w:val="24"/>
        </w:rPr>
        <w:t>«</w:t>
      </w:r>
      <w:r w:rsidRPr="00FE379F">
        <w:rPr>
          <w:rFonts w:ascii="Times New Roman" w:hAnsi="Times New Roman" w:cs="Times New Roman"/>
          <w:sz w:val="24"/>
          <w:szCs w:val="24"/>
        </w:rPr>
        <w:t>частот</w:t>
      </w:r>
      <w:r w:rsidR="00FE379F" w:rsidRPr="00FE379F">
        <w:rPr>
          <w:rFonts w:ascii="Times New Roman" w:hAnsi="Times New Roman" w:cs="Times New Roman"/>
          <w:sz w:val="24"/>
          <w:szCs w:val="24"/>
        </w:rPr>
        <w:t>а</w:t>
      </w:r>
      <w:r w:rsidRPr="00FE379F">
        <w:rPr>
          <w:rFonts w:ascii="Times New Roman" w:hAnsi="Times New Roman" w:cs="Times New Roman"/>
          <w:sz w:val="24"/>
          <w:szCs w:val="24"/>
        </w:rPr>
        <w:t xml:space="preserve"> и интенсивност</w:t>
      </w:r>
      <w:r w:rsidR="00FE379F" w:rsidRPr="00FE379F">
        <w:rPr>
          <w:rFonts w:ascii="Times New Roman" w:hAnsi="Times New Roman" w:cs="Times New Roman"/>
          <w:sz w:val="24"/>
          <w:szCs w:val="24"/>
        </w:rPr>
        <w:t>ь</w:t>
      </w:r>
      <w:r w:rsidRPr="00FE379F">
        <w:rPr>
          <w:rFonts w:ascii="Times New Roman" w:hAnsi="Times New Roman" w:cs="Times New Roman"/>
          <w:sz w:val="24"/>
          <w:szCs w:val="24"/>
        </w:rPr>
        <w:t xml:space="preserve"> болевых ощущений</w:t>
      </w:r>
      <w:r w:rsidR="00FE379F" w:rsidRPr="00FE379F">
        <w:rPr>
          <w:rFonts w:ascii="Times New Roman" w:hAnsi="Times New Roman" w:cs="Times New Roman"/>
          <w:sz w:val="24"/>
          <w:szCs w:val="24"/>
        </w:rPr>
        <w:t>»</w:t>
      </w:r>
      <w:r w:rsidRPr="00FE379F">
        <w:rPr>
          <w:rFonts w:ascii="Times New Roman" w:hAnsi="Times New Roman" w:cs="Times New Roman"/>
          <w:sz w:val="24"/>
          <w:szCs w:val="24"/>
        </w:rPr>
        <w:t xml:space="preserve"> </w:t>
      </w:r>
      <w:r w:rsidR="00FE379F" w:rsidRPr="00FE379F">
        <w:rPr>
          <w:rFonts w:ascii="Times New Roman" w:hAnsi="Times New Roman" w:cs="Times New Roman"/>
          <w:sz w:val="24"/>
          <w:szCs w:val="24"/>
        </w:rPr>
        <w:t>в области позвоночника</w:t>
      </w:r>
    </w:p>
    <w:p w14:paraId="1FB8CA69" w14:textId="633B208C" w:rsidR="009961FA" w:rsidRPr="00FE379F" w:rsidRDefault="009961FA" w:rsidP="00FE379F">
      <w:pPr>
        <w:spacing w:after="0" w:line="240" w:lineRule="auto"/>
        <w:rPr>
          <w:rFonts w:ascii="Times New Roman" w:hAnsi="Times New Roman" w:cs="Times New Roman"/>
          <w:sz w:val="24"/>
          <w:szCs w:val="24"/>
        </w:rPr>
      </w:pPr>
      <w:r w:rsidRPr="00FE379F">
        <w:rPr>
          <w:rFonts w:ascii="Times New Roman" w:hAnsi="Times New Roman" w:cs="Times New Roman"/>
          <w:sz w:val="24"/>
          <w:szCs w:val="24"/>
        </w:rPr>
        <w:t>Группа 2 – высоки</w:t>
      </w:r>
      <w:r w:rsidR="00FE379F" w:rsidRPr="00FE379F">
        <w:rPr>
          <w:rFonts w:ascii="Times New Roman" w:hAnsi="Times New Roman" w:cs="Times New Roman"/>
          <w:sz w:val="24"/>
          <w:szCs w:val="24"/>
        </w:rPr>
        <w:t>й</w:t>
      </w:r>
      <w:r w:rsidRPr="00FE379F">
        <w:rPr>
          <w:rFonts w:ascii="Times New Roman" w:hAnsi="Times New Roman" w:cs="Times New Roman"/>
          <w:sz w:val="24"/>
          <w:szCs w:val="24"/>
        </w:rPr>
        <w:t xml:space="preserve"> </w:t>
      </w:r>
      <w:r w:rsidR="00FE379F" w:rsidRPr="00FE379F">
        <w:rPr>
          <w:rFonts w:ascii="Times New Roman" w:hAnsi="Times New Roman" w:cs="Times New Roman"/>
          <w:sz w:val="24"/>
          <w:szCs w:val="24"/>
        </w:rPr>
        <w:t>уровень показателя</w:t>
      </w:r>
      <w:r w:rsidRPr="00FE379F">
        <w:rPr>
          <w:rFonts w:ascii="Times New Roman" w:hAnsi="Times New Roman" w:cs="Times New Roman"/>
          <w:sz w:val="24"/>
          <w:szCs w:val="24"/>
        </w:rPr>
        <w:t xml:space="preserve"> </w:t>
      </w:r>
      <w:r w:rsidR="00FE379F" w:rsidRPr="00FE379F">
        <w:rPr>
          <w:rFonts w:ascii="Times New Roman" w:hAnsi="Times New Roman" w:cs="Times New Roman"/>
          <w:sz w:val="24"/>
          <w:szCs w:val="24"/>
        </w:rPr>
        <w:t xml:space="preserve">«частота и интенсивность болевых ощущений» </w:t>
      </w:r>
      <w:r w:rsidRPr="00FE379F">
        <w:rPr>
          <w:rFonts w:ascii="Times New Roman" w:hAnsi="Times New Roman" w:cs="Times New Roman"/>
          <w:sz w:val="24"/>
          <w:szCs w:val="24"/>
        </w:rPr>
        <w:t xml:space="preserve"> в области позвоночника</w:t>
      </w:r>
    </w:p>
    <w:p w14:paraId="602BEB0C" w14:textId="31FBB0C2" w:rsidR="009961FA" w:rsidRPr="006C5C95" w:rsidRDefault="009961FA" w:rsidP="001E3E47">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FF99A33" w14:textId="718B933A" w:rsidR="001E3E47" w:rsidRDefault="001E3E47" w:rsidP="001E3E4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сравнении результатов с помощью критерия </w:t>
      </w:r>
      <w:r>
        <w:rPr>
          <w:rFonts w:ascii="Times New Roman" w:hAnsi="Times New Roman" w:cs="Times New Roman"/>
          <w:sz w:val="28"/>
          <w:szCs w:val="28"/>
          <w:lang w:val="en-US"/>
        </w:rPr>
        <w:t>U</w:t>
      </w:r>
      <w:r>
        <w:rPr>
          <w:rFonts w:ascii="Times New Roman" w:hAnsi="Times New Roman" w:cs="Times New Roman"/>
          <w:sz w:val="28"/>
          <w:szCs w:val="28"/>
        </w:rPr>
        <w:t xml:space="preserve"> Манна-Уитни было выявлено, что общий показатель благополучия по методике Рифф статистически значимо ниже в группе с высоким уровнем частоты и интенсивности болевых ощущений в области позвоночника, также  в этой группе ниже уровень самопринятия</w:t>
      </w:r>
      <w:r w:rsidR="0027648E">
        <w:rPr>
          <w:rFonts w:ascii="Times New Roman" w:hAnsi="Times New Roman" w:cs="Times New Roman"/>
          <w:sz w:val="28"/>
          <w:szCs w:val="28"/>
        </w:rPr>
        <w:t xml:space="preserve"> (табл. 11)</w:t>
      </w:r>
      <w:r>
        <w:rPr>
          <w:rFonts w:ascii="Times New Roman" w:hAnsi="Times New Roman" w:cs="Times New Roman"/>
          <w:sz w:val="28"/>
          <w:szCs w:val="28"/>
        </w:rPr>
        <w:t xml:space="preserve">. </w:t>
      </w:r>
      <w:r w:rsidR="0027648E">
        <w:rPr>
          <w:rFonts w:ascii="Times New Roman" w:hAnsi="Times New Roman" w:cs="Times New Roman"/>
          <w:sz w:val="28"/>
          <w:szCs w:val="28"/>
        </w:rPr>
        <w:t>Средние значения по п</w:t>
      </w:r>
      <w:r>
        <w:rPr>
          <w:rFonts w:ascii="Times New Roman" w:hAnsi="Times New Roman" w:cs="Times New Roman"/>
          <w:sz w:val="28"/>
          <w:szCs w:val="28"/>
        </w:rPr>
        <w:t>оказател</w:t>
      </w:r>
      <w:r w:rsidR="0027648E">
        <w:rPr>
          <w:rFonts w:ascii="Times New Roman" w:hAnsi="Times New Roman" w:cs="Times New Roman"/>
          <w:sz w:val="28"/>
          <w:szCs w:val="28"/>
        </w:rPr>
        <w:t>ю</w:t>
      </w:r>
      <w:r>
        <w:rPr>
          <w:rFonts w:ascii="Times New Roman" w:hAnsi="Times New Roman" w:cs="Times New Roman"/>
          <w:sz w:val="28"/>
          <w:szCs w:val="28"/>
        </w:rPr>
        <w:t xml:space="preserve"> «Сила личности» опросник</w:t>
      </w:r>
      <w:r w:rsidR="0027648E">
        <w:rPr>
          <w:rFonts w:ascii="Times New Roman" w:hAnsi="Times New Roman" w:cs="Times New Roman"/>
          <w:sz w:val="28"/>
          <w:szCs w:val="28"/>
        </w:rPr>
        <w:t>а</w:t>
      </w:r>
      <w:r>
        <w:rPr>
          <w:rFonts w:ascii="Times New Roman" w:hAnsi="Times New Roman" w:cs="Times New Roman"/>
          <w:sz w:val="28"/>
          <w:szCs w:val="28"/>
        </w:rPr>
        <w:t xml:space="preserve"> посттравматического роста во второй группе также статистически значимо ниже. При этом значительно выше уровень</w:t>
      </w:r>
      <w:r w:rsidR="009961FA">
        <w:rPr>
          <w:rFonts w:ascii="Times New Roman" w:hAnsi="Times New Roman" w:cs="Times New Roman"/>
          <w:sz w:val="28"/>
          <w:szCs w:val="28"/>
        </w:rPr>
        <w:t>,</w:t>
      </w:r>
      <w:r>
        <w:rPr>
          <w:rFonts w:ascii="Times New Roman" w:hAnsi="Times New Roman" w:cs="Times New Roman"/>
          <w:sz w:val="28"/>
          <w:szCs w:val="28"/>
        </w:rPr>
        <w:t xml:space="preserve"> как общего уровня тревожности, так и ее отдельных компонентов. </w:t>
      </w:r>
    </w:p>
    <w:p w14:paraId="129BFB21" w14:textId="77777777" w:rsidR="00B92835" w:rsidRDefault="00B92835" w:rsidP="001E3E47">
      <w:pPr>
        <w:spacing w:after="0" w:line="360" w:lineRule="auto"/>
        <w:ind w:firstLine="709"/>
        <w:contextualSpacing/>
        <w:jc w:val="both"/>
        <w:rPr>
          <w:rFonts w:ascii="Times New Roman" w:hAnsi="Times New Roman" w:cs="Times New Roman"/>
          <w:sz w:val="28"/>
          <w:szCs w:val="28"/>
        </w:rPr>
      </w:pPr>
    </w:p>
    <w:p w14:paraId="359D8499" w14:textId="6525551B" w:rsidR="001E3E47" w:rsidRPr="006C5C95" w:rsidRDefault="001E3E47" w:rsidP="001E3E47">
      <w:pPr>
        <w:widowControl w:val="0"/>
        <w:spacing w:after="0" w:line="360" w:lineRule="auto"/>
        <w:jc w:val="both"/>
        <w:rPr>
          <w:rFonts w:ascii="Times New Roman" w:hAnsi="Times New Roman" w:cs="Times New Roman"/>
          <w:sz w:val="28"/>
          <w:szCs w:val="28"/>
        </w:rPr>
      </w:pPr>
      <w:r w:rsidRPr="006C5C95">
        <w:rPr>
          <w:rFonts w:ascii="Times New Roman" w:hAnsi="Times New Roman" w:cs="Times New Roman"/>
          <w:sz w:val="28"/>
          <w:szCs w:val="28"/>
        </w:rPr>
        <w:t xml:space="preserve">Таблица </w:t>
      </w:r>
      <w:r w:rsidR="0027648E">
        <w:rPr>
          <w:rFonts w:ascii="Times New Roman" w:hAnsi="Times New Roman" w:cs="Times New Roman"/>
          <w:sz w:val="28"/>
          <w:szCs w:val="28"/>
        </w:rPr>
        <w:t>12</w:t>
      </w:r>
      <w:r w:rsidRPr="006C5C95">
        <w:rPr>
          <w:rFonts w:ascii="Times New Roman" w:hAnsi="Times New Roman" w:cs="Times New Roman"/>
          <w:sz w:val="28"/>
          <w:szCs w:val="28"/>
        </w:rPr>
        <w:t xml:space="preserve">. </w:t>
      </w:r>
      <w:r>
        <w:rPr>
          <w:rFonts w:ascii="Times New Roman" w:hAnsi="Times New Roman" w:cs="Times New Roman"/>
          <w:sz w:val="28"/>
          <w:szCs w:val="28"/>
        </w:rPr>
        <w:t>Значимые различия показателей личностных характеристик между группами с низким и высоким суммарным уровнем частоты и интенсивности болевых ощущений в области позвоночника</w:t>
      </w:r>
    </w:p>
    <w:tbl>
      <w:tblPr>
        <w:tblStyle w:val="a3"/>
        <w:tblW w:w="0" w:type="auto"/>
        <w:tblLayout w:type="fixed"/>
        <w:tblLook w:val="04A0" w:firstRow="1" w:lastRow="0" w:firstColumn="1" w:lastColumn="0" w:noHBand="0" w:noVBand="1"/>
      </w:tblPr>
      <w:tblGrid>
        <w:gridCol w:w="4219"/>
        <w:gridCol w:w="1985"/>
        <w:gridCol w:w="1842"/>
        <w:gridCol w:w="1419"/>
      </w:tblGrid>
      <w:tr w:rsidR="008A09B7" w:rsidRPr="008A09B7" w14:paraId="69EC5FEF" w14:textId="40B87D6E" w:rsidTr="008A09B7">
        <w:trPr>
          <w:trHeight w:val="645"/>
        </w:trPr>
        <w:tc>
          <w:tcPr>
            <w:tcW w:w="4219" w:type="dxa"/>
            <w:vMerge w:val="restart"/>
          </w:tcPr>
          <w:p w14:paraId="76F4B4E6" w14:textId="77777777" w:rsidR="008A09B7" w:rsidRPr="008A09B7" w:rsidRDefault="008A09B7" w:rsidP="00FE379F">
            <w:pPr>
              <w:spacing w:after="0" w:line="240" w:lineRule="auto"/>
              <w:rPr>
                <w:rFonts w:ascii="Times New Roman" w:hAnsi="Times New Roman" w:cs="Times New Roman"/>
                <w:sz w:val="24"/>
                <w:szCs w:val="24"/>
              </w:rPr>
            </w:pPr>
          </w:p>
        </w:tc>
        <w:tc>
          <w:tcPr>
            <w:tcW w:w="1985" w:type="dxa"/>
          </w:tcPr>
          <w:p w14:paraId="36DDAB69" w14:textId="77777777" w:rsidR="008A09B7" w:rsidRPr="008A09B7" w:rsidRDefault="008A09B7" w:rsidP="008A09B7">
            <w:pPr>
              <w:spacing w:after="0" w:line="240" w:lineRule="auto"/>
              <w:jc w:val="center"/>
              <w:rPr>
                <w:rFonts w:ascii="Times New Roman" w:hAnsi="Times New Roman" w:cs="Times New Roman"/>
                <w:sz w:val="24"/>
                <w:szCs w:val="24"/>
              </w:rPr>
            </w:pPr>
            <w:r w:rsidRPr="008A09B7">
              <w:rPr>
                <w:rFonts w:ascii="Times New Roman" w:hAnsi="Times New Roman" w:cs="Times New Roman"/>
                <w:sz w:val="24"/>
                <w:szCs w:val="24"/>
              </w:rPr>
              <w:t>Группа 1</w:t>
            </w:r>
          </w:p>
          <w:p w14:paraId="4678E2F0" w14:textId="78EDE6F2" w:rsidR="008A09B7" w:rsidRPr="008A09B7" w:rsidRDefault="008A09B7" w:rsidP="008A09B7">
            <w:pPr>
              <w:spacing w:after="0" w:line="240" w:lineRule="auto"/>
              <w:jc w:val="center"/>
              <w:rPr>
                <w:rFonts w:ascii="Times New Roman" w:hAnsi="Times New Roman" w:cs="Times New Roman"/>
                <w:sz w:val="24"/>
                <w:szCs w:val="24"/>
              </w:rPr>
            </w:pPr>
            <w:r w:rsidRPr="008A09B7">
              <w:rPr>
                <w:rFonts w:ascii="Times New Roman" w:hAnsi="Times New Roman" w:cs="Times New Roman"/>
                <w:sz w:val="24"/>
                <w:szCs w:val="24"/>
              </w:rPr>
              <w:t>(</w:t>
            </w:r>
            <w:r w:rsidRPr="008A09B7">
              <w:rPr>
                <w:rFonts w:ascii="Times New Roman" w:hAnsi="Times New Roman" w:cs="Times New Roman"/>
                <w:sz w:val="24"/>
                <w:szCs w:val="24"/>
                <w:lang w:val="en-US"/>
              </w:rPr>
              <w:t>n=</w:t>
            </w:r>
            <w:r w:rsidRPr="008A09B7">
              <w:rPr>
                <w:rFonts w:ascii="Times New Roman" w:hAnsi="Times New Roman" w:cs="Times New Roman"/>
                <w:sz w:val="24"/>
                <w:szCs w:val="24"/>
              </w:rPr>
              <w:t>41)</w:t>
            </w:r>
          </w:p>
        </w:tc>
        <w:tc>
          <w:tcPr>
            <w:tcW w:w="1842" w:type="dxa"/>
          </w:tcPr>
          <w:p w14:paraId="26A6FEA9" w14:textId="3736E85A" w:rsidR="008A09B7" w:rsidRPr="008A09B7" w:rsidRDefault="008A09B7" w:rsidP="008A09B7">
            <w:pPr>
              <w:spacing w:after="0" w:line="240" w:lineRule="auto"/>
              <w:jc w:val="center"/>
              <w:rPr>
                <w:rFonts w:ascii="Times New Roman" w:hAnsi="Times New Roman" w:cs="Times New Roman"/>
                <w:sz w:val="24"/>
                <w:szCs w:val="24"/>
              </w:rPr>
            </w:pPr>
            <w:r w:rsidRPr="008A09B7">
              <w:rPr>
                <w:rFonts w:ascii="Times New Roman" w:hAnsi="Times New Roman" w:cs="Times New Roman"/>
                <w:sz w:val="24"/>
                <w:szCs w:val="24"/>
              </w:rPr>
              <w:t>Группа 2</w:t>
            </w:r>
          </w:p>
          <w:p w14:paraId="43B09FB9" w14:textId="783FA1C1" w:rsidR="008A09B7" w:rsidRPr="008A09B7" w:rsidRDefault="008A09B7" w:rsidP="008A09B7">
            <w:pPr>
              <w:spacing w:after="0" w:line="240" w:lineRule="auto"/>
              <w:jc w:val="center"/>
              <w:rPr>
                <w:rFonts w:ascii="Times New Roman" w:hAnsi="Times New Roman" w:cs="Times New Roman"/>
                <w:sz w:val="24"/>
                <w:szCs w:val="24"/>
              </w:rPr>
            </w:pPr>
            <w:r w:rsidRPr="008A09B7">
              <w:rPr>
                <w:rFonts w:ascii="Times New Roman" w:hAnsi="Times New Roman" w:cs="Times New Roman"/>
                <w:sz w:val="24"/>
                <w:szCs w:val="24"/>
              </w:rPr>
              <w:t>(</w:t>
            </w:r>
            <w:r w:rsidRPr="008A09B7">
              <w:rPr>
                <w:rFonts w:ascii="Times New Roman" w:hAnsi="Times New Roman" w:cs="Times New Roman"/>
                <w:sz w:val="24"/>
                <w:szCs w:val="24"/>
                <w:lang w:val="en-US"/>
              </w:rPr>
              <w:t>n</w:t>
            </w:r>
            <w:r w:rsidRPr="008A09B7">
              <w:rPr>
                <w:rFonts w:ascii="Times New Roman" w:hAnsi="Times New Roman" w:cs="Times New Roman"/>
                <w:sz w:val="24"/>
                <w:szCs w:val="24"/>
              </w:rPr>
              <w:t>=29)</w:t>
            </w:r>
          </w:p>
        </w:tc>
        <w:tc>
          <w:tcPr>
            <w:tcW w:w="1419" w:type="dxa"/>
          </w:tcPr>
          <w:p w14:paraId="00B0C3D3" w14:textId="6B991294" w:rsidR="008A09B7" w:rsidRPr="008A09B7" w:rsidRDefault="008A09B7" w:rsidP="008A09B7">
            <w:pPr>
              <w:spacing w:after="0" w:line="240" w:lineRule="auto"/>
              <w:jc w:val="center"/>
              <w:rPr>
                <w:rFonts w:ascii="Times New Roman" w:hAnsi="Times New Roman" w:cs="Times New Roman"/>
                <w:sz w:val="24"/>
                <w:szCs w:val="24"/>
              </w:rPr>
            </w:pPr>
            <w:r w:rsidRPr="008A09B7">
              <w:rPr>
                <w:rFonts w:ascii="Times New Roman" w:hAnsi="Times New Roman" w:cs="Times New Roman"/>
                <w:sz w:val="24"/>
                <w:szCs w:val="24"/>
                <w:lang w:val="en-US"/>
              </w:rPr>
              <w:t>U</w:t>
            </w:r>
          </w:p>
        </w:tc>
      </w:tr>
      <w:tr w:rsidR="008A09B7" w:rsidRPr="008A09B7" w14:paraId="55B2AA7C" w14:textId="1855277B" w:rsidTr="008A09B7">
        <w:trPr>
          <w:trHeight w:val="413"/>
        </w:trPr>
        <w:tc>
          <w:tcPr>
            <w:tcW w:w="4219" w:type="dxa"/>
            <w:vMerge/>
          </w:tcPr>
          <w:p w14:paraId="021433F7" w14:textId="77777777" w:rsidR="008A09B7" w:rsidRPr="008A09B7" w:rsidRDefault="008A09B7" w:rsidP="00FE379F">
            <w:pPr>
              <w:spacing w:after="0" w:line="240" w:lineRule="auto"/>
              <w:rPr>
                <w:rFonts w:ascii="Times New Roman" w:hAnsi="Times New Roman" w:cs="Times New Roman"/>
                <w:sz w:val="24"/>
                <w:szCs w:val="24"/>
              </w:rPr>
            </w:pPr>
          </w:p>
        </w:tc>
        <w:tc>
          <w:tcPr>
            <w:tcW w:w="1985" w:type="dxa"/>
          </w:tcPr>
          <w:p w14:paraId="5C1A349D" w14:textId="3F0895BD" w:rsidR="008A09B7" w:rsidRPr="008A09B7" w:rsidRDefault="008A09B7" w:rsidP="008A09B7">
            <w:pPr>
              <w:spacing w:after="0" w:line="240" w:lineRule="auto"/>
              <w:jc w:val="center"/>
              <w:rPr>
                <w:rFonts w:ascii="Times New Roman" w:hAnsi="Times New Roman" w:cs="Times New Roman"/>
                <w:sz w:val="24"/>
                <w:szCs w:val="24"/>
              </w:rPr>
            </w:pPr>
            <w:r w:rsidRPr="008A09B7">
              <w:rPr>
                <w:rFonts w:ascii="Times New Roman" w:hAnsi="Times New Roman" w:cs="Times New Roman"/>
                <w:sz w:val="24"/>
                <w:szCs w:val="24"/>
              </w:rPr>
              <w:t>М(SD)</w:t>
            </w:r>
          </w:p>
        </w:tc>
        <w:tc>
          <w:tcPr>
            <w:tcW w:w="1842" w:type="dxa"/>
          </w:tcPr>
          <w:p w14:paraId="7461597B" w14:textId="47654EA0" w:rsidR="008A09B7" w:rsidRPr="008A09B7" w:rsidRDefault="008A09B7" w:rsidP="008A09B7">
            <w:pPr>
              <w:spacing w:after="0" w:line="240" w:lineRule="auto"/>
              <w:jc w:val="center"/>
              <w:rPr>
                <w:rFonts w:ascii="Times New Roman" w:hAnsi="Times New Roman" w:cs="Times New Roman"/>
                <w:sz w:val="24"/>
                <w:szCs w:val="24"/>
              </w:rPr>
            </w:pPr>
            <w:r w:rsidRPr="008A09B7">
              <w:rPr>
                <w:rFonts w:ascii="Times New Roman" w:hAnsi="Times New Roman" w:cs="Times New Roman"/>
                <w:sz w:val="24"/>
                <w:szCs w:val="24"/>
              </w:rPr>
              <w:t>М(SD)</w:t>
            </w:r>
          </w:p>
        </w:tc>
        <w:tc>
          <w:tcPr>
            <w:tcW w:w="1419" w:type="dxa"/>
          </w:tcPr>
          <w:p w14:paraId="15D86B82" w14:textId="77777777" w:rsidR="008A09B7" w:rsidRPr="008A09B7" w:rsidRDefault="008A09B7" w:rsidP="008A09B7">
            <w:pPr>
              <w:spacing w:after="0" w:line="240" w:lineRule="auto"/>
              <w:jc w:val="center"/>
              <w:rPr>
                <w:rFonts w:ascii="Times New Roman" w:hAnsi="Times New Roman" w:cs="Times New Roman"/>
                <w:sz w:val="24"/>
                <w:szCs w:val="24"/>
              </w:rPr>
            </w:pPr>
          </w:p>
        </w:tc>
      </w:tr>
      <w:tr w:rsidR="008A09B7" w:rsidRPr="008A09B7" w14:paraId="472D91DD" w14:textId="2AA126B1" w:rsidTr="008A09B7">
        <w:tc>
          <w:tcPr>
            <w:tcW w:w="8046" w:type="dxa"/>
            <w:gridSpan w:val="3"/>
          </w:tcPr>
          <w:p w14:paraId="2C294AF6" w14:textId="7105A698" w:rsidR="008A09B7" w:rsidRPr="008A09B7" w:rsidRDefault="008A09B7" w:rsidP="00181E07">
            <w:pPr>
              <w:spacing w:after="0" w:line="240" w:lineRule="auto"/>
              <w:jc w:val="center"/>
              <w:rPr>
                <w:rFonts w:ascii="Times New Roman" w:hAnsi="Times New Roman" w:cs="Times New Roman"/>
                <w:sz w:val="24"/>
                <w:szCs w:val="24"/>
              </w:rPr>
            </w:pPr>
            <w:r w:rsidRPr="008A09B7">
              <w:rPr>
                <w:rFonts w:ascii="Times New Roman" w:hAnsi="Times New Roman" w:cs="Times New Roman"/>
                <w:sz w:val="24"/>
                <w:szCs w:val="24"/>
              </w:rPr>
              <w:t>Механизмы психологических защит</w:t>
            </w:r>
          </w:p>
        </w:tc>
        <w:tc>
          <w:tcPr>
            <w:tcW w:w="1419" w:type="dxa"/>
          </w:tcPr>
          <w:p w14:paraId="035628F0" w14:textId="77777777" w:rsidR="008A09B7" w:rsidRPr="008A09B7" w:rsidRDefault="008A09B7" w:rsidP="00FE379F">
            <w:pPr>
              <w:spacing w:after="0" w:line="240" w:lineRule="auto"/>
              <w:rPr>
                <w:rFonts w:ascii="Times New Roman" w:hAnsi="Times New Roman" w:cs="Times New Roman"/>
                <w:sz w:val="24"/>
                <w:szCs w:val="24"/>
              </w:rPr>
            </w:pPr>
          </w:p>
        </w:tc>
      </w:tr>
      <w:tr w:rsidR="008A09B7" w:rsidRPr="008A09B7" w14:paraId="44C043CF" w14:textId="1B6D25BE" w:rsidTr="00FA4D14">
        <w:tc>
          <w:tcPr>
            <w:tcW w:w="4219" w:type="dxa"/>
          </w:tcPr>
          <w:p w14:paraId="3A41A49A" w14:textId="77777777" w:rsidR="008A09B7" w:rsidRPr="008A09B7" w:rsidRDefault="008A09B7" w:rsidP="00FE379F">
            <w:pPr>
              <w:spacing w:after="0" w:line="240" w:lineRule="auto"/>
              <w:rPr>
                <w:rFonts w:ascii="Times New Roman" w:hAnsi="Times New Roman" w:cs="Times New Roman"/>
                <w:sz w:val="24"/>
                <w:szCs w:val="24"/>
                <w:lang w:val="en-US"/>
              </w:rPr>
            </w:pPr>
            <w:r w:rsidRPr="008A09B7">
              <w:rPr>
                <w:rFonts w:ascii="Times New Roman" w:hAnsi="Times New Roman" w:cs="Times New Roman"/>
                <w:sz w:val="24"/>
                <w:szCs w:val="24"/>
              </w:rPr>
              <w:t>Отрицание</w:t>
            </w:r>
          </w:p>
        </w:tc>
        <w:tc>
          <w:tcPr>
            <w:tcW w:w="1985" w:type="dxa"/>
          </w:tcPr>
          <w:p w14:paraId="03546F35" w14:textId="77777777" w:rsidR="008A09B7" w:rsidRPr="008A09B7" w:rsidRDefault="008A09B7" w:rsidP="008A09B7">
            <w:pPr>
              <w:spacing w:after="0" w:line="240" w:lineRule="auto"/>
              <w:jc w:val="center"/>
              <w:rPr>
                <w:rFonts w:ascii="Times New Roman" w:hAnsi="Times New Roman" w:cs="Times New Roman"/>
                <w:sz w:val="24"/>
                <w:szCs w:val="24"/>
              </w:rPr>
            </w:pPr>
            <w:r w:rsidRPr="008A09B7">
              <w:rPr>
                <w:rFonts w:ascii="Times New Roman" w:hAnsi="Times New Roman" w:cs="Times New Roman"/>
                <w:sz w:val="24"/>
                <w:szCs w:val="24"/>
              </w:rPr>
              <w:t>71,05 (23,63)</w:t>
            </w:r>
          </w:p>
        </w:tc>
        <w:tc>
          <w:tcPr>
            <w:tcW w:w="1842" w:type="dxa"/>
          </w:tcPr>
          <w:p w14:paraId="593AEDC3" w14:textId="2DD3FBEB" w:rsidR="008A09B7" w:rsidRPr="008A09B7" w:rsidRDefault="008A09B7" w:rsidP="008A09B7">
            <w:pPr>
              <w:spacing w:after="0" w:line="240" w:lineRule="auto"/>
              <w:jc w:val="center"/>
              <w:rPr>
                <w:rFonts w:ascii="Times New Roman" w:hAnsi="Times New Roman" w:cs="Times New Roman"/>
                <w:sz w:val="24"/>
                <w:szCs w:val="24"/>
                <w:lang w:val="en-US"/>
              </w:rPr>
            </w:pPr>
            <w:r w:rsidRPr="008A09B7">
              <w:rPr>
                <w:rFonts w:ascii="Times New Roman" w:hAnsi="Times New Roman" w:cs="Times New Roman"/>
                <w:sz w:val="24"/>
                <w:szCs w:val="24"/>
              </w:rPr>
              <w:t>55,52  (28,75)</w:t>
            </w:r>
          </w:p>
        </w:tc>
        <w:tc>
          <w:tcPr>
            <w:tcW w:w="1419" w:type="dxa"/>
            <w:shd w:val="clear" w:color="auto" w:fill="auto"/>
          </w:tcPr>
          <w:p w14:paraId="454D9BBD" w14:textId="6E9E39FD" w:rsidR="008A09B7" w:rsidRPr="00FA4D14" w:rsidRDefault="0038568B" w:rsidP="00FE379F">
            <w:pPr>
              <w:spacing w:after="0" w:line="240" w:lineRule="auto"/>
              <w:rPr>
                <w:rFonts w:ascii="Times New Roman" w:hAnsi="Times New Roman" w:cs="Times New Roman"/>
                <w:sz w:val="24"/>
                <w:szCs w:val="24"/>
              </w:rPr>
            </w:pPr>
            <w:r w:rsidRPr="00FA4D14">
              <w:rPr>
                <w:rFonts w:ascii="Times New Roman" w:hAnsi="Times New Roman" w:cs="Times New Roman"/>
                <w:sz w:val="24"/>
                <w:szCs w:val="24"/>
              </w:rPr>
              <w:t>413,000</w:t>
            </w:r>
            <w:r w:rsidR="008A09B7" w:rsidRPr="00FA4D14">
              <w:rPr>
                <w:rFonts w:ascii="Times New Roman" w:hAnsi="Times New Roman" w:cs="Times New Roman"/>
                <w:sz w:val="24"/>
                <w:szCs w:val="24"/>
                <w:lang w:val="en-US"/>
              </w:rPr>
              <w:t>*</w:t>
            </w:r>
          </w:p>
        </w:tc>
      </w:tr>
      <w:tr w:rsidR="008A09B7" w:rsidRPr="008A09B7" w14:paraId="7A5E0CD1" w14:textId="4D5C7C36" w:rsidTr="00FA4D14">
        <w:tc>
          <w:tcPr>
            <w:tcW w:w="4219" w:type="dxa"/>
          </w:tcPr>
          <w:p w14:paraId="1EF6313F" w14:textId="77777777" w:rsidR="008A09B7" w:rsidRPr="008A09B7" w:rsidRDefault="008A09B7" w:rsidP="00FE379F">
            <w:pPr>
              <w:spacing w:after="0" w:line="240" w:lineRule="auto"/>
              <w:rPr>
                <w:rFonts w:ascii="Times New Roman" w:hAnsi="Times New Roman" w:cs="Times New Roman"/>
                <w:sz w:val="24"/>
                <w:szCs w:val="24"/>
              </w:rPr>
            </w:pPr>
            <w:r w:rsidRPr="008A09B7">
              <w:rPr>
                <w:rFonts w:ascii="Times New Roman" w:hAnsi="Times New Roman" w:cs="Times New Roman"/>
                <w:sz w:val="24"/>
                <w:szCs w:val="24"/>
              </w:rPr>
              <w:t>Регрессия</w:t>
            </w:r>
          </w:p>
        </w:tc>
        <w:tc>
          <w:tcPr>
            <w:tcW w:w="1985" w:type="dxa"/>
          </w:tcPr>
          <w:p w14:paraId="65CBF794" w14:textId="77777777" w:rsidR="008A09B7" w:rsidRPr="008A09B7" w:rsidRDefault="008A09B7" w:rsidP="008A09B7">
            <w:pPr>
              <w:spacing w:after="0" w:line="240" w:lineRule="auto"/>
              <w:jc w:val="center"/>
              <w:rPr>
                <w:rFonts w:ascii="Times New Roman" w:hAnsi="Times New Roman" w:cs="Times New Roman"/>
                <w:sz w:val="24"/>
                <w:szCs w:val="24"/>
              </w:rPr>
            </w:pPr>
            <w:r w:rsidRPr="008A09B7">
              <w:rPr>
                <w:rFonts w:ascii="Times New Roman" w:hAnsi="Times New Roman" w:cs="Times New Roman"/>
                <w:sz w:val="24"/>
                <w:szCs w:val="24"/>
              </w:rPr>
              <w:t>49,46 (31,75)</w:t>
            </w:r>
          </w:p>
        </w:tc>
        <w:tc>
          <w:tcPr>
            <w:tcW w:w="1842" w:type="dxa"/>
          </w:tcPr>
          <w:p w14:paraId="5CE5E3B9" w14:textId="77C991B6" w:rsidR="008A09B7" w:rsidRPr="008A09B7" w:rsidRDefault="008A09B7" w:rsidP="008A09B7">
            <w:pPr>
              <w:spacing w:after="0" w:line="240" w:lineRule="auto"/>
              <w:jc w:val="center"/>
              <w:rPr>
                <w:rFonts w:ascii="Times New Roman" w:hAnsi="Times New Roman" w:cs="Times New Roman"/>
                <w:sz w:val="24"/>
                <w:szCs w:val="24"/>
              </w:rPr>
            </w:pPr>
            <w:r w:rsidRPr="008A09B7">
              <w:rPr>
                <w:rFonts w:ascii="Times New Roman" w:hAnsi="Times New Roman" w:cs="Times New Roman"/>
                <w:sz w:val="24"/>
                <w:szCs w:val="24"/>
              </w:rPr>
              <w:t>69,14 (26,97)</w:t>
            </w:r>
          </w:p>
        </w:tc>
        <w:tc>
          <w:tcPr>
            <w:tcW w:w="1419" w:type="dxa"/>
            <w:shd w:val="clear" w:color="auto" w:fill="auto"/>
          </w:tcPr>
          <w:p w14:paraId="7015FDFA" w14:textId="13169887" w:rsidR="008A09B7" w:rsidRPr="00FA4D14" w:rsidRDefault="0038568B" w:rsidP="00FE379F">
            <w:pPr>
              <w:spacing w:after="0" w:line="240" w:lineRule="auto"/>
              <w:rPr>
                <w:rFonts w:ascii="Times New Roman" w:hAnsi="Times New Roman" w:cs="Times New Roman"/>
                <w:sz w:val="24"/>
                <w:szCs w:val="24"/>
              </w:rPr>
            </w:pPr>
            <w:r w:rsidRPr="00FA4D14">
              <w:rPr>
                <w:rFonts w:ascii="Times New Roman" w:hAnsi="Times New Roman" w:cs="Times New Roman"/>
                <w:sz w:val="24"/>
                <w:szCs w:val="24"/>
              </w:rPr>
              <w:t>373,000</w:t>
            </w:r>
            <w:r w:rsidR="008A09B7" w:rsidRPr="00FA4D14">
              <w:rPr>
                <w:rFonts w:ascii="Times New Roman" w:hAnsi="Times New Roman" w:cs="Times New Roman"/>
                <w:sz w:val="24"/>
                <w:szCs w:val="24"/>
              </w:rPr>
              <w:t>**</w:t>
            </w:r>
          </w:p>
        </w:tc>
      </w:tr>
      <w:tr w:rsidR="008A09B7" w:rsidRPr="008A09B7" w14:paraId="02369A54" w14:textId="16BD6246" w:rsidTr="00FA4D14">
        <w:tc>
          <w:tcPr>
            <w:tcW w:w="8046" w:type="dxa"/>
            <w:gridSpan w:val="3"/>
          </w:tcPr>
          <w:p w14:paraId="051E9B40" w14:textId="77777777" w:rsidR="008A09B7" w:rsidRPr="008A09B7" w:rsidRDefault="008A09B7" w:rsidP="00181E07">
            <w:pPr>
              <w:spacing w:after="0" w:line="240" w:lineRule="auto"/>
              <w:jc w:val="center"/>
              <w:rPr>
                <w:rFonts w:ascii="Times New Roman" w:hAnsi="Times New Roman" w:cs="Times New Roman"/>
                <w:sz w:val="24"/>
                <w:szCs w:val="24"/>
              </w:rPr>
            </w:pPr>
            <w:r w:rsidRPr="008A09B7">
              <w:rPr>
                <w:rFonts w:ascii="Times New Roman" w:hAnsi="Times New Roman" w:cs="Times New Roman"/>
                <w:sz w:val="24"/>
                <w:szCs w:val="24"/>
              </w:rPr>
              <w:t>Интернальность локуса контроля</w:t>
            </w:r>
          </w:p>
        </w:tc>
        <w:tc>
          <w:tcPr>
            <w:tcW w:w="1419" w:type="dxa"/>
            <w:shd w:val="clear" w:color="auto" w:fill="auto"/>
          </w:tcPr>
          <w:p w14:paraId="7A6FD40B" w14:textId="77777777" w:rsidR="008A09B7" w:rsidRPr="00FA4D14" w:rsidRDefault="008A09B7" w:rsidP="00FE379F">
            <w:pPr>
              <w:spacing w:after="0" w:line="240" w:lineRule="auto"/>
              <w:rPr>
                <w:rFonts w:ascii="Times New Roman" w:hAnsi="Times New Roman" w:cs="Times New Roman"/>
                <w:sz w:val="24"/>
                <w:szCs w:val="24"/>
              </w:rPr>
            </w:pPr>
          </w:p>
        </w:tc>
      </w:tr>
      <w:tr w:rsidR="008A09B7" w:rsidRPr="008A09B7" w14:paraId="237AAACB" w14:textId="2F26A82D" w:rsidTr="00FA4D14">
        <w:tc>
          <w:tcPr>
            <w:tcW w:w="4219" w:type="dxa"/>
            <w:shd w:val="clear" w:color="auto" w:fill="auto"/>
          </w:tcPr>
          <w:p w14:paraId="03CB4536" w14:textId="77777777" w:rsidR="008A09B7" w:rsidRPr="008A09B7" w:rsidRDefault="008A09B7" w:rsidP="00FE379F">
            <w:pPr>
              <w:spacing w:after="0" w:line="240" w:lineRule="auto"/>
              <w:rPr>
                <w:rFonts w:ascii="Times New Roman" w:hAnsi="Times New Roman" w:cs="Times New Roman"/>
                <w:sz w:val="24"/>
                <w:szCs w:val="24"/>
              </w:rPr>
            </w:pPr>
            <w:r w:rsidRPr="008A09B7">
              <w:rPr>
                <w:rFonts w:ascii="Times New Roman" w:hAnsi="Times New Roman" w:cs="Times New Roman"/>
                <w:sz w:val="24"/>
                <w:szCs w:val="24"/>
              </w:rPr>
              <w:t>Общая интернальность</w:t>
            </w:r>
          </w:p>
        </w:tc>
        <w:tc>
          <w:tcPr>
            <w:tcW w:w="1985" w:type="dxa"/>
            <w:shd w:val="clear" w:color="auto" w:fill="auto"/>
          </w:tcPr>
          <w:p w14:paraId="282AE10B" w14:textId="77777777" w:rsidR="008A09B7" w:rsidRPr="008A09B7" w:rsidRDefault="008A09B7" w:rsidP="008A09B7">
            <w:pPr>
              <w:spacing w:after="0" w:line="240" w:lineRule="auto"/>
              <w:jc w:val="center"/>
              <w:rPr>
                <w:rFonts w:ascii="Times New Roman" w:hAnsi="Times New Roman" w:cs="Times New Roman"/>
                <w:sz w:val="24"/>
                <w:szCs w:val="24"/>
                <w:lang w:val="en-US"/>
              </w:rPr>
            </w:pPr>
            <w:r w:rsidRPr="008A09B7">
              <w:rPr>
                <w:rFonts w:ascii="Times New Roman" w:hAnsi="Times New Roman" w:cs="Times New Roman"/>
                <w:sz w:val="24"/>
                <w:szCs w:val="24"/>
              </w:rPr>
              <w:t xml:space="preserve">5,93 </w:t>
            </w:r>
            <w:r w:rsidRPr="008A09B7">
              <w:rPr>
                <w:rFonts w:ascii="Times New Roman" w:hAnsi="Times New Roman" w:cs="Times New Roman"/>
                <w:sz w:val="24"/>
                <w:szCs w:val="24"/>
                <w:lang w:val="en-US"/>
              </w:rPr>
              <w:t xml:space="preserve"> (1</w:t>
            </w:r>
            <w:r w:rsidRPr="008A09B7">
              <w:rPr>
                <w:rFonts w:ascii="Times New Roman" w:hAnsi="Times New Roman" w:cs="Times New Roman"/>
                <w:sz w:val="24"/>
                <w:szCs w:val="24"/>
              </w:rPr>
              <w:t>,63</w:t>
            </w:r>
            <w:r w:rsidRPr="008A09B7">
              <w:rPr>
                <w:rFonts w:ascii="Times New Roman" w:hAnsi="Times New Roman" w:cs="Times New Roman"/>
                <w:sz w:val="24"/>
                <w:szCs w:val="24"/>
                <w:lang w:val="en-US"/>
              </w:rPr>
              <w:t>)</w:t>
            </w:r>
          </w:p>
        </w:tc>
        <w:tc>
          <w:tcPr>
            <w:tcW w:w="1842" w:type="dxa"/>
            <w:shd w:val="clear" w:color="auto" w:fill="auto"/>
          </w:tcPr>
          <w:p w14:paraId="100824DB" w14:textId="4F4A2592" w:rsidR="008A09B7" w:rsidRPr="008A09B7" w:rsidRDefault="008A09B7" w:rsidP="008A09B7">
            <w:pPr>
              <w:spacing w:after="0" w:line="240" w:lineRule="auto"/>
              <w:jc w:val="center"/>
              <w:rPr>
                <w:rFonts w:ascii="Times New Roman" w:hAnsi="Times New Roman" w:cs="Times New Roman"/>
                <w:sz w:val="24"/>
                <w:szCs w:val="24"/>
              </w:rPr>
            </w:pPr>
            <w:r w:rsidRPr="008A09B7">
              <w:rPr>
                <w:rFonts w:ascii="Times New Roman" w:hAnsi="Times New Roman" w:cs="Times New Roman"/>
                <w:sz w:val="24"/>
                <w:szCs w:val="24"/>
                <w:lang w:val="en-US"/>
              </w:rPr>
              <w:t>4</w:t>
            </w:r>
            <w:r w:rsidRPr="008A09B7">
              <w:rPr>
                <w:rFonts w:ascii="Times New Roman" w:hAnsi="Times New Roman" w:cs="Times New Roman"/>
                <w:sz w:val="24"/>
                <w:szCs w:val="24"/>
              </w:rPr>
              <w:t>,62</w:t>
            </w:r>
            <w:r w:rsidRPr="008A09B7">
              <w:rPr>
                <w:rFonts w:ascii="Times New Roman" w:hAnsi="Times New Roman" w:cs="Times New Roman"/>
                <w:sz w:val="24"/>
                <w:szCs w:val="24"/>
                <w:lang w:val="en-US"/>
              </w:rPr>
              <w:t xml:space="preserve"> (</w:t>
            </w:r>
            <w:r w:rsidRPr="008A09B7">
              <w:rPr>
                <w:rFonts w:ascii="Times New Roman" w:hAnsi="Times New Roman" w:cs="Times New Roman"/>
                <w:sz w:val="24"/>
                <w:szCs w:val="24"/>
              </w:rPr>
              <w:t>2,07</w:t>
            </w:r>
            <w:r w:rsidRPr="008A09B7">
              <w:rPr>
                <w:rFonts w:ascii="Times New Roman" w:hAnsi="Times New Roman" w:cs="Times New Roman"/>
                <w:sz w:val="24"/>
                <w:szCs w:val="24"/>
                <w:lang w:val="en-US"/>
              </w:rPr>
              <w:t>)</w:t>
            </w:r>
          </w:p>
        </w:tc>
        <w:tc>
          <w:tcPr>
            <w:tcW w:w="1419" w:type="dxa"/>
            <w:shd w:val="clear" w:color="auto" w:fill="auto"/>
          </w:tcPr>
          <w:p w14:paraId="790E9BB0" w14:textId="10739432" w:rsidR="008A09B7" w:rsidRPr="00FA4D14" w:rsidRDefault="0038568B" w:rsidP="00FE379F">
            <w:pPr>
              <w:spacing w:after="0" w:line="240" w:lineRule="auto"/>
              <w:rPr>
                <w:rFonts w:ascii="Times New Roman" w:hAnsi="Times New Roman" w:cs="Times New Roman"/>
                <w:sz w:val="24"/>
                <w:szCs w:val="24"/>
                <w:lang w:val="en-US"/>
              </w:rPr>
            </w:pPr>
            <w:r w:rsidRPr="00FA4D14">
              <w:rPr>
                <w:rFonts w:ascii="Times New Roman" w:hAnsi="Times New Roman" w:cs="Times New Roman"/>
                <w:sz w:val="24"/>
                <w:szCs w:val="24"/>
              </w:rPr>
              <w:t>418,500</w:t>
            </w:r>
            <w:r w:rsidR="008A09B7" w:rsidRPr="00FA4D14">
              <w:rPr>
                <w:rFonts w:ascii="Times New Roman" w:hAnsi="Times New Roman" w:cs="Times New Roman"/>
                <w:sz w:val="24"/>
                <w:szCs w:val="24"/>
              </w:rPr>
              <w:t>*</w:t>
            </w:r>
          </w:p>
        </w:tc>
      </w:tr>
      <w:tr w:rsidR="008A09B7" w:rsidRPr="008A09B7" w14:paraId="0B854080" w14:textId="4077AADF" w:rsidTr="00FA4D14">
        <w:tc>
          <w:tcPr>
            <w:tcW w:w="4219" w:type="dxa"/>
          </w:tcPr>
          <w:p w14:paraId="33F7014B" w14:textId="77777777" w:rsidR="008A09B7" w:rsidRPr="008A09B7" w:rsidRDefault="008A09B7" w:rsidP="00FE379F">
            <w:pPr>
              <w:spacing w:after="0" w:line="240" w:lineRule="auto"/>
              <w:rPr>
                <w:rFonts w:ascii="Times New Roman" w:hAnsi="Times New Roman" w:cs="Times New Roman"/>
                <w:sz w:val="24"/>
                <w:szCs w:val="24"/>
              </w:rPr>
            </w:pPr>
            <w:r w:rsidRPr="008A09B7">
              <w:rPr>
                <w:rFonts w:ascii="Times New Roman" w:hAnsi="Times New Roman" w:cs="Times New Roman"/>
                <w:sz w:val="24"/>
                <w:szCs w:val="24"/>
              </w:rPr>
              <w:t>Интернальность в области достижений</w:t>
            </w:r>
          </w:p>
        </w:tc>
        <w:tc>
          <w:tcPr>
            <w:tcW w:w="1985" w:type="dxa"/>
          </w:tcPr>
          <w:p w14:paraId="25F96208" w14:textId="77777777" w:rsidR="008A09B7" w:rsidRPr="008A09B7" w:rsidRDefault="008A09B7" w:rsidP="008A09B7">
            <w:pPr>
              <w:spacing w:after="0" w:line="240" w:lineRule="auto"/>
              <w:jc w:val="center"/>
              <w:rPr>
                <w:rFonts w:ascii="Times New Roman" w:hAnsi="Times New Roman" w:cs="Times New Roman"/>
                <w:sz w:val="24"/>
                <w:szCs w:val="24"/>
              </w:rPr>
            </w:pPr>
            <w:r w:rsidRPr="008A09B7">
              <w:rPr>
                <w:rFonts w:ascii="Times New Roman" w:hAnsi="Times New Roman" w:cs="Times New Roman"/>
                <w:sz w:val="24"/>
                <w:szCs w:val="24"/>
              </w:rPr>
              <w:t>6,22 (1,89)</w:t>
            </w:r>
          </w:p>
        </w:tc>
        <w:tc>
          <w:tcPr>
            <w:tcW w:w="1842" w:type="dxa"/>
          </w:tcPr>
          <w:p w14:paraId="6B3280D4" w14:textId="00D74E4D" w:rsidR="008A09B7" w:rsidRPr="008A09B7" w:rsidRDefault="008A09B7" w:rsidP="008A09B7">
            <w:pPr>
              <w:spacing w:after="0" w:line="240" w:lineRule="auto"/>
              <w:jc w:val="center"/>
              <w:rPr>
                <w:rFonts w:ascii="Times New Roman" w:hAnsi="Times New Roman" w:cs="Times New Roman"/>
                <w:sz w:val="24"/>
                <w:szCs w:val="24"/>
              </w:rPr>
            </w:pPr>
            <w:r w:rsidRPr="008A09B7">
              <w:rPr>
                <w:rFonts w:ascii="Times New Roman" w:hAnsi="Times New Roman" w:cs="Times New Roman"/>
                <w:sz w:val="24"/>
                <w:szCs w:val="24"/>
              </w:rPr>
              <w:t>4,97 (2,23)</w:t>
            </w:r>
          </w:p>
        </w:tc>
        <w:tc>
          <w:tcPr>
            <w:tcW w:w="1419" w:type="dxa"/>
            <w:shd w:val="clear" w:color="auto" w:fill="auto"/>
          </w:tcPr>
          <w:p w14:paraId="49E2F11F" w14:textId="193707AA" w:rsidR="008A09B7" w:rsidRPr="00FA4D14" w:rsidRDefault="0038568B" w:rsidP="00FE379F">
            <w:pPr>
              <w:spacing w:after="0" w:line="240" w:lineRule="auto"/>
              <w:rPr>
                <w:rFonts w:ascii="Times New Roman" w:hAnsi="Times New Roman" w:cs="Times New Roman"/>
                <w:sz w:val="24"/>
                <w:szCs w:val="24"/>
              </w:rPr>
            </w:pPr>
            <w:r w:rsidRPr="00FA4D14">
              <w:rPr>
                <w:rFonts w:ascii="Times New Roman" w:hAnsi="Times New Roman" w:cs="Times New Roman"/>
                <w:sz w:val="24"/>
                <w:szCs w:val="24"/>
              </w:rPr>
              <w:t>410,000</w:t>
            </w:r>
            <w:r w:rsidR="008A09B7" w:rsidRPr="00FA4D14">
              <w:rPr>
                <w:rFonts w:ascii="Times New Roman" w:hAnsi="Times New Roman" w:cs="Times New Roman"/>
                <w:sz w:val="24"/>
                <w:szCs w:val="24"/>
              </w:rPr>
              <w:t>*</w:t>
            </w:r>
          </w:p>
        </w:tc>
      </w:tr>
      <w:tr w:rsidR="008A09B7" w:rsidRPr="008A09B7" w14:paraId="0866592C" w14:textId="22491060" w:rsidTr="00FA4D14">
        <w:tc>
          <w:tcPr>
            <w:tcW w:w="4219" w:type="dxa"/>
          </w:tcPr>
          <w:p w14:paraId="12082F2B" w14:textId="77777777" w:rsidR="008A09B7" w:rsidRPr="008A09B7" w:rsidRDefault="008A09B7" w:rsidP="00FE379F">
            <w:pPr>
              <w:spacing w:after="0" w:line="240" w:lineRule="auto"/>
              <w:rPr>
                <w:rFonts w:ascii="Times New Roman" w:hAnsi="Times New Roman" w:cs="Times New Roman"/>
                <w:sz w:val="24"/>
                <w:szCs w:val="24"/>
              </w:rPr>
            </w:pPr>
            <w:r w:rsidRPr="008A09B7">
              <w:rPr>
                <w:rFonts w:ascii="Times New Roman" w:hAnsi="Times New Roman" w:cs="Times New Roman"/>
                <w:sz w:val="24"/>
                <w:szCs w:val="24"/>
              </w:rPr>
              <w:t>Интернальность в области неудач</w:t>
            </w:r>
          </w:p>
        </w:tc>
        <w:tc>
          <w:tcPr>
            <w:tcW w:w="1985" w:type="dxa"/>
          </w:tcPr>
          <w:p w14:paraId="5F062EBB" w14:textId="77777777" w:rsidR="008A09B7" w:rsidRPr="008A09B7" w:rsidRDefault="008A09B7" w:rsidP="008A09B7">
            <w:pPr>
              <w:spacing w:after="0" w:line="240" w:lineRule="auto"/>
              <w:jc w:val="center"/>
              <w:rPr>
                <w:rFonts w:ascii="Times New Roman" w:hAnsi="Times New Roman" w:cs="Times New Roman"/>
                <w:sz w:val="24"/>
                <w:szCs w:val="24"/>
              </w:rPr>
            </w:pPr>
            <w:r w:rsidRPr="008A09B7">
              <w:rPr>
                <w:rFonts w:ascii="Times New Roman" w:hAnsi="Times New Roman" w:cs="Times New Roman"/>
                <w:sz w:val="24"/>
                <w:szCs w:val="24"/>
              </w:rPr>
              <w:t>5,49  (1,45)</w:t>
            </w:r>
          </w:p>
        </w:tc>
        <w:tc>
          <w:tcPr>
            <w:tcW w:w="1842" w:type="dxa"/>
          </w:tcPr>
          <w:p w14:paraId="0B3B98EC" w14:textId="70F93091" w:rsidR="008A09B7" w:rsidRPr="008A09B7" w:rsidRDefault="008A09B7" w:rsidP="008A09B7">
            <w:pPr>
              <w:spacing w:after="0" w:line="240" w:lineRule="auto"/>
              <w:jc w:val="center"/>
              <w:rPr>
                <w:rFonts w:ascii="Times New Roman" w:hAnsi="Times New Roman" w:cs="Times New Roman"/>
                <w:sz w:val="24"/>
                <w:szCs w:val="24"/>
              </w:rPr>
            </w:pPr>
            <w:r w:rsidRPr="008A09B7">
              <w:rPr>
                <w:rFonts w:ascii="Times New Roman" w:hAnsi="Times New Roman" w:cs="Times New Roman"/>
                <w:sz w:val="24"/>
                <w:szCs w:val="24"/>
              </w:rPr>
              <w:t>4,21 (2,04)</w:t>
            </w:r>
          </w:p>
        </w:tc>
        <w:tc>
          <w:tcPr>
            <w:tcW w:w="1419" w:type="dxa"/>
            <w:shd w:val="clear" w:color="auto" w:fill="auto"/>
          </w:tcPr>
          <w:p w14:paraId="6805EBBE" w14:textId="7EBEF665" w:rsidR="008A09B7" w:rsidRPr="00FA4D14" w:rsidRDefault="0038568B" w:rsidP="00FE379F">
            <w:pPr>
              <w:spacing w:after="0" w:line="240" w:lineRule="auto"/>
              <w:rPr>
                <w:rFonts w:ascii="Times New Roman" w:hAnsi="Times New Roman" w:cs="Times New Roman"/>
                <w:sz w:val="24"/>
                <w:szCs w:val="24"/>
              </w:rPr>
            </w:pPr>
            <w:r w:rsidRPr="00FA4D14">
              <w:rPr>
                <w:rFonts w:ascii="Times New Roman" w:hAnsi="Times New Roman" w:cs="Times New Roman"/>
                <w:sz w:val="24"/>
                <w:szCs w:val="24"/>
              </w:rPr>
              <w:t>385,000</w:t>
            </w:r>
            <w:r w:rsidR="008A09B7" w:rsidRPr="00FA4D14">
              <w:rPr>
                <w:rFonts w:ascii="Times New Roman" w:hAnsi="Times New Roman" w:cs="Times New Roman"/>
                <w:sz w:val="24"/>
                <w:szCs w:val="24"/>
              </w:rPr>
              <w:t>**</w:t>
            </w:r>
          </w:p>
        </w:tc>
      </w:tr>
      <w:tr w:rsidR="008A09B7" w:rsidRPr="008A09B7" w14:paraId="78DDFF60" w14:textId="4631D30E" w:rsidTr="00FA4D14">
        <w:tc>
          <w:tcPr>
            <w:tcW w:w="4219" w:type="dxa"/>
          </w:tcPr>
          <w:p w14:paraId="5977B2BE" w14:textId="77777777" w:rsidR="008A09B7" w:rsidRPr="008A09B7" w:rsidRDefault="008A09B7" w:rsidP="00FE379F">
            <w:pPr>
              <w:spacing w:after="0" w:line="240" w:lineRule="auto"/>
              <w:rPr>
                <w:rFonts w:ascii="Times New Roman" w:hAnsi="Times New Roman" w:cs="Times New Roman"/>
                <w:sz w:val="24"/>
                <w:szCs w:val="24"/>
              </w:rPr>
            </w:pPr>
            <w:r w:rsidRPr="008A09B7">
              <w:rPr>
                <w:rFonts w:ascii="Times New Roman" w:hAnsi="Times New Roman" w:cs="Times New Roman"/>
                <w:sz w:val="24"/>
                <w:szCs w:val="24"/>
              </w:rPr>
              <w:t>Интернальность в области производственных отношений</w:t>
            </w:r>
          </w:p>
        </w:tc>
        <w:tc>
          <w:tcPr>
            <w:tcW w:w="1985" w:type="dxa"/>
          </w:tcPr>
          <w:p w14:paraId="601100FB" w14:textId="77777777" w:rsidR="008A09B7" w:rsidRPr="008A09B7" w:rsidRDefault="008A09B7" w:rsidP="008A09B7">
            <w:pPr>
              <w:spacing w:after="0" w:line="240" w:lineRule="auto"/>
              <w:jc w:val="center"/>
              <w:rPr>
                <w:rFonts w:ascii="Times New Roman" w:hAnsi="Times New Roman" w:cs="Times New Roman"/>
                <w:sz w:val="24"/>
                <w:szCs w:val="24"/>
              </w:rPr>
            </w:pPr>
            <w:r w:rsidRPr="008A09B7">
              <w:rPr>
                <w:rFonts w:ascii="Times New Roman" w:hAnsi="Times New Roman" w:cs="Times New Roman"/>
                <w:sz w:val="24"/>
                <w:szCs w:val="24"/>
              </w:rPr>
              <w:t>4,73 (1,09)</w:t>
            </w:r>
          </w:p>
        </w:tc>
        <w:tc>
          <w:tcPr>
            <w:tcW w:w="1842" w:type="dxa"/>
          </w:tcPr>
          <w:p w14:paraId="075F94D9" w14:textId="48A487EE" w:rsidR="008A09B7" w:rsidRPr="008A09B7" w:rsidRDefault="008A09B7" w:rsidP="008A09B7">
            <w:pPr>
              <w:spacing w:after="0" w:line="240" w:lineRule="auto"/>
              <w:jc w:val="center"/>
              <w:rPr>
                <w:rFonts w:ascii="Times New Roman" w:hAnsi="Times New Roman" w:cs="Times New Roman"/>
                <w:sz w:val="24"/>
                <w:szCs w:val="24"/>
              </w:rPr>
            </w:pPr>
            <w:r w:rsidRPr="008A09B7">
              <w:rPr>
                <w:rFonts w:ascii="Times New Roman" w:hAnsi="Times New Roman" w:cs="Times New Roman"/>
                <w:sz w:val="24"/>
                <w:szCs w:val="24"/>
              </w:rPr>
              <w:t>3,45 (1,48)</w:t>
            </w:r>
          </w:p>
        </w:tc>
        <w:tc>
          <w:tcPr>
            <w:tcW w:w="1419" w:type="dxa"/>
            <w:shd w:val="clear" w:color="auto" w:fill="auto"/>
          </w:tcPr>
          <w:p w14:paraId="007AA3AB" w14:textId="0596833A" w:rsidR="008A09B7" w:rsidRPr="00FA4D14" w:rsidRDefault="0038568B" w:rsidP="00FE379F">
            <w:pPr>
              <w:spacing w:after="0" w:line="240" w:lineRule="auto"/>
              <w:rPr>
                <w:rFonts w:ascii="Times New Roman" w:hAnsi="Times New Roman" w:cs="Times New Roman"/>
                <w:sz w:val="24"/>
                <w:szCs w:val="24"/>
              </w:rPr>
            </w:pPr>
            <w:r w:rsidRPr="00FA4D14">
              <w:rPr>
                <w:rFonts w:ascii="Times New Roman" w:hAnsi="Times New Roman" w:cs="Times New Roman"/>
                <w:sz w:val="24"/>
                <w:szCs w:val="24"/>
              </w:rPr>
              <w:t>303,000*</w:t>
            </w:r>
            <w:r w:rsidR="008A09B7" w:rsidRPr="00FA4D14">
              <w:rPr>
                <w:rFonts w:ascii="Times New Roman" w:hAnsi="Times New Roman" w:cs="Times New Roman"/>
                <w:sz w:val="24"/>
                <w:szCs w:val="24"/>
              </w:rPr>
              <w:t>*</w:t>
            </w:r>
          </w:p>
        </w:tc>
      </w:tr>
    </w:tbl>
    <w:p w14:paraId="779B0F11" w14:textId="77777777" w:rsidR="001E3E47" w:rsidRPr="0027648E" w:rsidRDefault="001E3E47" w:rsidP="008A09B7">
      <w:pPr>
        <w:widowControl w:val="0"/>
        <w:autoSpaceDE w:val="0"/>
        <w:autoSpaceDN w:val="0"/>
        <w:adjustRightInd w:val="0"/>
        <w:spacing w:after="0" w:line="240" w:lineRule="auto"/>
        <w:jc w:val="both"/>
        <w:rPr>
          <w:rFonts w:ascii="Times New Roman" w:hAnsi="Times New Roman" w:cs="Times New Roman"/>
          <w:sz w:val="24"/>
          <w:szCs w:val="24"/>
        </w:rPr>
      </w:pPr>
      <w:r w:rsidRPr="0027648E">
        <w:rPr>
          <w:rFonts w:ascii="Times New Roman" w:hAnsi="Times New Roman" w:cs="Times New Roman"/>
          <w:sz w:val="24"/>
          <w:szCs w:val="24"/>
        </w:rPr>
        <w:t>* - р&lt;0,05; ** - р&lt;0,01</w:t>
      </w:r>
    </w:p>
    <w:p w14:paraId="4E7F7E60" w14:textId="77777777" w:rsidR="008A09B7" w:rsidRPr="00FE379F" w:rsidRDefault="008A09B7" w:rsidP="008A09B7">
      <w:pPr>
        <w:spacing w:after="0" w:line="240" w:lineRule="auto"/>
        <w:rPr>
          <w:rFonts w:ascii="Times New Roman" w:hAnsi="Times New Roman" w:cs="Times New Roman"/>
          <w:sz w:val="24"/>
          <w:szCs w:val="24"/>
        </w:rPr>
      </w:pPr>
      <w:r w:rsidRPr="00FE379F">
        <w:rPr>
          <w:rFonts w:ascii="Times New Roman" w:hAnsi="Times New Roman" w:cs="Times New Roman"/>
          <w:sz w:val="24"/>
          <w:szCs w:val="24"/>
        </w:rPr>
        <w:t>Группа 1 – низкий уровень показателя «частота и интенсивность болевых ощущений» в области позвоночника</w:t>
      </w:r>
    </w:p>
    <w:p w14:paraId="0C20002C" w14:textId="77777777" w:rsidR="008A09B7" w:rsidRPr="00FE379F" w:rsidRDefault="008A09B7" w:rsidP="008A09B7">
      <w:pPr>
        <w:spacing w:after="120" w:line="240" w:lineRule="auto"/>
        <w:rPr>
          <w:rFonts w:ascii="Times New Roman" w:hAnsi="Times New Roman" w:cs="Times New Roman"/>
          <w:sz w:val="24"/>
          <w:szCs w:val="24"/>
        </w:rPr>
      </w:pPr>
      <w:r w:rsidRPr="00FE379F">
        <w:rPr>
          <w:rFonts w:ascii="Times New Roman" w:hAnsi="Times New Roman" w:cs="Times New Roman"/>
          <w:sz w:val="24"/>
          <w:szCs w:val="24"/>
        </w:rPr>
        <w:t>Группа 2 – высокий уровень показателя «частота и интенсивность болевых ощущений»  в области позвоночника</w:t>
      </w:r>
    </w:p>
    <w:p w14:paraId="129DEF7F" w14:textId="39664A90" w:rsidR="001E3E47" w:rsidRDefault="001E3E47" w:rsidP="008A09B7">
      <w:pPr>
        <w:spacing w:before="120"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Сравнительный анализ результатов показал, что у лиц с низким уровнем болевых ощущений статистически значимо выше уровень психологической защиты отрицание, тогда как у лиц с высоким уровнем болевых ощущений выше уровень регрессии</w:t>
      </w:r>
      <w:r w:rsidR="00496CCB">
        <w:rPr>
          <w:rFonts w:ascii="Times New Roman" w:hAnsi="Times New Roman" w:cs="Times New Roman"/>
          <w:sz w:val="28"/>
          <w:szCs w:val="28"/>
        </w:rPr>
        <w:t xml:space="preserve"> (табл. 12)</w:t>
      </w:r>
      <w:r>
        <w:rPr>
          <w:rFonts w:ascii="Times New Roman" w:hAnsi="Times New Roman" w:cs="Times New Roman"/>
          <w:sz w:val="28"/>
          <w:szCs w:val="28"/>
        </w:rPr>
        <w:t xml:space="preserve">. </w:t>
      </w:r>
    </w:p>
    <w:p w14:paraId="4FF99967" w14:textId="77777777" w:rsidR="001E3E47" w:rsidRDefault="001E3E47" w:rsidP="001E3E4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лиц с высоким уровнем болевых ощущений статистически значимо ниже уровень интернальности локуса контроля, </w:t>
      </w:r>
      <w:r w:rsidRPr="0066692C">
        <w:rPr>
          <w:rFonts w:ascii="Times New Roman" w:hAnsi="Times New Roman" w:cs="Times New Roman"/>
          <w:sz w:val="28"/>
          <w:szCs w:val="28"/>
        </w:rPr>
        <w:t>как общей, так и в области достижений, неудач и в производственной сфере.</w:t>
      </w:r>
    </w:p>
    <w:p w14:paraId="357EDC16" w14:textId="77777777" w:rsidR="001E3E47" w:rsidRDefault="001E3E47" w:rsidP="001E3E47">
      <w:pPr>
        <w:spacing w:after="0" w:line="360" w:lineRule="auto"/>
        <w:ind w:firstLine="709"/>
        <w:contextualSpacing/>
        <w:jc w:val="both"/>
        <w:rPr>
          <w:rFonts w:ascii="Times New Roman" w:hAnsi="Times New Roman" w:cs="Times New Roman"/>
          <w:sz w:val="28"/>
          <w:szCs w:val="28"/>
        </w:rPr>
      </w:pPr>
    </w:p>
    <w:p w14:paraId="5ECDFF66" w14:textId="15E6FEDD" w:rsidR="001E3E47" w:rsidRPr="006C5C95" w:rsidRDefault="001E3E47" w:rsidP="009961FA">
      <w:pPr>
        <w:widowControl w:val="0"/>
        <w:spacing w:after="0" w:line="360" w:lineRule="auto"/>
        <w:jc w:val="both"/>
        <w:rPr>
          <w:rFonts w:ascii="Times New Roman" w:hAnsi="Times New Roman" w:cs="Times New Roman"/>
          <w:sz w:val="28"/>
          <w:szCs w:val="28"/>
        </w:rPr>
      </w:pPr>
      <w:r w:rsidRPr="006C5C95">
        <w:rPr>
          <w:rFonts w:ascii="Times New Roman" w:hAnsi="Times New Roman" w:cs="Times New Roman"/>
          <w:sz w:val="28"/>
          <w:szCs w:val="28"/>
        </w:rPr>
        <w:t xml:space="preserve">Таблица </w:t>
      </w:r>
      <w:r w:rsidR="00496CCB">
        <w:rPr>
          <w:rFonts w:ascii="Times New Roman" w:hAnsi="Times New Roman" w:cs="Times New Roman"/>
          <w:sz w:val="28"/>
          <w:szCs w:val="28"/>
        </w:rPr>
        <w:t>13</w:t>
      </w:r>
      <w:r w:rsidRPr="006C5C95">
        <w:rPr>
          <w:rFonts w:ascii="Times New Roman" w:hAnsi="Times New Roman" w:cs="Times New Roman"/>
          <w:sz w:val="28"/>
          <w:szCs w:val="28"/>
        </w:rPr>
        <w:t xml:space="preserve">. </w:t>
      </w:r>
      <w:r>
        <w:rPr>
          <w:rFonts w:ascii="Times New Roman" w:hAnsi="Times New Roman" w:cs="Times New Roman"/>
          <w:sz w:val="28"/>
          <w:szCs w:val="28"/>
        </w:rPr>
        <w:t>Значимые различия количества пережитых жизненных трудностей</w:t>
      </w:r>
      <w:r>
        <w:rPr>
          <w:rFonts w:ascii="Times New Roman" w:hAnsi="Times New Roman" w:cs="Times New Roman"/>
          <w:sz w:val="28"/>
          <w:szCs w:val="28"/>
          <w:highlight w:val="red"/>
        </w:rPr>
        <w:t xml:space="preserve"> </w:t>
      </w:r>
      <w:r>
        <w:rPr>
          <w:rFonts w:ascii="Times New Roman" w:hAnsi="Times New Roman" w:cs="Times New Roman"/>
          <w:sz w:val="28"/>
          <w:szCs w:val="28"/>
        </w:rPr>
        <w:t>между группами с низким и высоким суммарным уровнем частоты и интенсивности болевых ощущений в области позвоночника</w:t>
      </w:r>
    </w:p>
    <w:tbl>
      <w:tblPr>
        <w:tblStyle w:val="a3"/>
        <w:tblW w:w="0" w:type="auto"/>
        <w:tblLook w:val="04A0" w:firstRow="1" w:lastRow="0" w:firstColumn="1" w:lastColumn="0" w:noHBand="0" w:noVBand="1"/>
      </w:tblPr>
      <w:tblGrid>
        <w:gridCol w:w="4786"/>
        <w:gridCol w:w="1843"/>
        <w:gridCol w:w="1701"/>
        <w:gridCol w:w="1236"/>
      </w:tblGrid>
      <w:tr w:rsidR="000F4B80" w:rsidRPr="0073278C" w14:paraId="0177E11F" w14:textId="1A910314" w:rsidTr="0073278C">
        <w:trPr>
          <w:trHeight w:val="645"/>
        </w:trPr>
        <w:tc>
          <w:tcPr>
            <w:tcW w:w="4786" w:type="dxa"/>
            <w:vMerge w:val="restart"/>
            <w:vAlign w:val="center"/>
          </w:tcPr>
          <w:p w14:paraId="1FCBC9DE" w14:textId="3CCBAB70" w:rsidR="000F4B80" w:rsidRPr="0073278C" w:rsidRDefault="000F4B80" w:rsidP="00FE379F">
            <w:pPr>
              <w:spacing w:after="0" w:line="240" w:lineRule="auto"/>
              <w:rPr>
                <w:rFonts w:ascii="Times New Roman" w:hAnsi="Times New Roman" w:cs="Times New Roman"/>
                <w:sz w:val="24"/>
                <w:szCs w:val="24"/>
              </w:rPr>
            </w:pPr>
            <w:r w:rsidRPr="0073278C">
              <w:rPr>
                <w:rFonts w:ascii="Times New Roman" w:hAnsi="Times New Roman" w:cs="Times New Roman"/>
                <w:sz w:val="24"/>
                <w:szCs w:val="24"/>
              </w:rPr>
              <w:t>Пережитые жизненные трудности</w:t>
            </w:r>
          </w:p>
        </w:tc>
        <w:tc>
          <w:tcPr>
            <w:tcW w:w="1843" w:type="dxa"/>
            <w:vAlign w:val="center"/>
          </w:tcPr>
          <w:p w14:paraId="680C0D02" w14:textId="03540607" w:rsidR="000F4B80" w:rsidRPr="0073278C" w:rsidRDefault="000F4B80" w:rsidP="000F4B80">
            <w:pPr>
              <w:spacing w:after="0" w:line="240" w:lineRule="auto"/>
              <w:jc w:val="center"/>
              <w:rPr>
                <w:rFonts w:ascii="Times New Roman" w:hAnsi="Times New Roman" w:cs="Times New Roman"/>
                <w:sz w:val="24"/>
                <w:szCs w:val="24"/>
              </w:rPr>
            </w:pPr>
            <w:r w:rsidRPr="0073278C">
              <w:rPr>
                <w:rFonts w:ascii="Times New Roman" w:hAnsi="Times New Roman" w:cs="Times New Roman"/>
                <w:sz w:val="24"/>
                <w:szCs w:val="24"/>
              </w:rPr>
              <w:t>Группа 1</w:t>
            </w:r>
          </w:p>
          <w:p w14:paraId="2E4E9BD2" w14:textId="26637FE9" w:rsidR="000F4B80" w:rsidRPr="0073278C" w:rsidRDefault="000F4B80" w:rsidP="000F4B80">
            <w:pPr>
              <w:spacing w:after="0" w:line="240" w:lineRule="auto"/>
              <w:jc w:val="center"/>
              <w:rPr>
                <w:rFonts w:ascii="Times New Roman" w:hAnsi="Times New Roman" w:cs="Times New Roman"/>
                <w:sz w:val="24"/>
                <w:szCs w:val="24"/>
                <w:lang w:val="en-US"/>
              </w:rPr>
            </w:pPr>
            <w:r w:rsidRPr="0073278C">
              <w:rPr>
                <w:rFonts w:ascii="Times New Roman" w:hAnsi="Times New Roman" w:cs="Times New Roman"/>
                <w:sz w:val="24"/>
                <w:szCs w:val="24"/>
                <w:lang w:val="en-US"/>
              </w:rPr>
              <w:t>(n=</w:t>
            </w:r>
            <w:r w:rsidRPr="0073278C">
              <w:rPr>
                <w:rFonts w:ascii="Times New Roman" w:hAnsi="Times New Roman" w:cs="Times New Roman"/>
                <w:sz w:val="24"/>
                <w:szCs w:val="24"/>
              </w:rPr>
              <w:t>41</w:t>
            </w:r>
            <w:r w:rsidRPr="0073278C">
              <w:rPr>
                <w:rFonts w:ascii="Times New Roman" w:hAnsi="Times New Roman" w:cs="Times New Roman"/>
                <w:sz w:val="24"/>
                <w:szCs w:val="24"/>
                <w:lang w:val="en-US"/>
              </w:rPr>
              <w:t>)</w:t>
            </w:r>
          </w:p>
        </w:tc>
        <w:tc>
          <w:tcPr>
            <w:tcW w:w="1701" w:type="dxa"/>
            <w:vAlign w:val="center"/>
          </w:tcPr>
          <w:p w14:paraId="18BC9837" w14:textId="63EC6431" w:rsidR="000F4B80" w:rsidRPr="0073278C" w:rsidRDefault="000F4B80" w:rsidP="000F4B80">
            <w:pPr>
              <w:spacing w:after="0" w:line="240" w:lineRule="auto"/>
              <w:jc w:val="center"/>
              <w:rPr>
                <w:rFonts w:ascii="Times New Roman" w:hAnsi="Times New Roman" w:cs="Times New Roman"/>
                <w:sz w:val="24"/>
                <w:szCs w:val="24"/>
              </w:rPr>
            </w:pPr>
            <w:r w:rsidRPr="0073278C">
              <w:rPr>
                <w:rFonts w:ascii="Times New Roman" w:hAnsi="Times New Roman" w:cs="Times New Roman"/>
                <w:sz w:val="24"/>
                <w:szCs w:val="24"/>
              </w:rPr>
              <w:t>Группа 2</w:t>
            </w:r>
          </w:p>
          <w:p w14:paraId="1EC833CC" w14:textId="66D33282" w:rsidR="000F4B80" w:rsidRPr="0073278C" w:rsidRDefault="000F4B80" w:rsidP="000F4B80">
            <w:pPr>
              <w:spacing w:after="0" w:line="240" w:lineRule="auto"/>
              <w:jc w:val="center"/>
              <w:rPr>
                <w:rFonts w:ascii="Times New Roman" w:hAnsi="Times New Roman" w:cs="Times New Roman"/>
                <w:sz w:val="24"/>
                <w:szCs w:val="24"/>
                <w:lang w:val="en-US"/>
              </w:rPr>
            </w:pPr>
            <w:r w:rsidRPr="0073278C">
              <w:rPr>
                <w:rFonts w:ascii="Times New Roman" w:hAnsi="Times New Roman" w:cs="Times New Roman"/>
                <w:sz w:val="24"/>
                <w:szCs w:val="24"/>
                <w:lang w:val="en-US"/>
              </w:rPr>
              <w:t>(n</w:t>
            </w:r>
            <w:r w:rsidRPr="0073278C">
              <w:rPr>
                <w:rFonts w:ascii="Times New Roman" w:hAnsi="Times New Roman" w:cs="Times New Roman"/>
                <w:sz w:val="24"/>
                <w:szCs w:val="24"/>
              </w:rPr>
              <w:t>=29</w:t>
            </w:r>
            <w:r w:rsidRPr="0073278C">
              <w:rPr>
                <w:rFonts w:ascii="Times New Roman" w:hAnsi="Times New Roman" w:cs="Times New Roman"/>
                <w:sz w:val="24"/>
                <w:szCs w:val="24"/>
                <w:lang w:val="en-US"/>
              </w:rPr>
              <w:t>)</w:t>
            </w:r>
          </w:p>
        </w:tc>
        <w:tc>
          <w:tcPr>
            <w:tcW w:w="1134" w:type="dxa"/>
            <w:vAlign w:val="center"/>
          </w:tcPr>
          <w:p w14:paraId="482FD92D" w14:textId="4A840AF7" w:rsidR="000F4B80" w:rsidRPr="0073278C" w:rsidRDefault="000F4B80" w:rsidP="000F4B80">
            <w:pPr>
              <w:spacing w:after="0" w:line="240" w:lineRule="auto"/>
              <w:jc w:val="center"/>
              <w:rPr>
                <w:rFonts w:ascii="Times New Roman" w:hAnsi="Times New Roman" w:cs="Times New Roman"/>
                <w:sz w:val="24"/>
                <w:szCs w:val="24"/>
                <w:lang w:val="en-US"/>
              </w:rPr>
            </w:pPr>
            <w:r w:rsidRPr="0073278C">
              <w:rPr>
                <w:rFonts w:ascii="Times New Roman" w:hAnsi="Times New Roman" w:cs="Times New Roman"/>
                <w:sz w:val="24"/>
                <w:szCs w:val="24"/>
                <w:lang w:val="en-US"/>
              </w:rPr>
              <w:t>U</w:t>
            </w:r>
          </w:p>
        </w:tc>
      </w:tr>
      <w:tr w:rsidR="000F4B80" w:rsidRPr="0073278C" w14:paraId="645B9942" w14:textId="6EAB750D" w:rsidTr="0073278C">
        <w:trPr>
          <w:trHeight w:val="356"/>
        </w:trPr>
        <w:tc>
          <w:tcPr>
            <w:tcW w:w="4786" w:type="dxa"/>
            <w:vMerge/>
            <w:vAlign w:val="center"/>
          </w:tcPr>
          <w:p w14:paraId="3C8BAEDF" w14:textId="77777777" w:rsidR="000F4B80" w:rsidRPr="0073278C" w:rsidRDefault="000F4B80" w:rsidP="00FE379F">
            <w:pPr>
              <w:spacing w:after="0" w:line="240" w:lineRule="auto"/>
              <w:rPr>
                <w:rFonts w:ascii="Times New Roman" w:hAnsi="Times New Roman" w:cs="Times New Roman"/>
                <w:sz w:val="24"/>
                <w:szCs w:val="24"/>
              </w:rPr>
            </w:pPr>
          </w:p>
        </w:tc>
        <w:tc>
          <w:tcPr>
            <w:tcW w:w="1843" w:type="dxa"/>
            <w:vAlign w:val="center"/>
          </w:tcPr>
          <w:p w14:paraId="55C07F7F" w14:textId="1D25F756" w:rsidR="000F4B80" w:rsidRPr="0073278C" w:rsidRDefault="000F4B80" w:rsidP="000F4B80">
            <w:pPr>
              <w:spacing w:after="0" w:line="240" w:lineRule="auto"/>
              <w:jc w:val="center"/>
              <w:rPr>
                <w:rFonts w:ascii="Times New Roman" w:hAnsi="Times New Roman" w:cs="Times New Roman"/>
                <w:sz w:val="24"/>
                <w:szCs w:val="24"/>
              </w:rPr>
            </w:pPr>
            <w:r w:rsidRPr="0073278C">
              <w:rPr>
                <w:rFonts w:ascii="Times New Roman" w:hAnsi="Times New Roman" w:cs="Times New Roman"/>
                <w:sz w:val="24"/>
                <w:szCs w:val="24"/>
              </w:rPr>
              <w:t>М(SD)</w:t>
            </w:r>
          </w:p>
        </w:tc>
        <w:tc>
          <w:tcPr>
            <w:tcW w:w="1701" w:type="dxa"/>
            <w:vAlign w:val="center"/>
          </w:tcPr>
          <w:p w14:paraId="54E806D9" w14:textId="548E5457" w:rsidR="000F4B80" w:rsidRPr="0073278C" w:rsidRDefault="000F4B80" w:rsidP="000F4B80">
            <w:pPr>
              <w:spacing w:after="0" w:line="240" w:lineRule="auto"/>
              <w:jc w:val="center"/>
              <w:rPr>
                <w:rFonts w:ascii="Times New Roman" w:hAnsi="Times New Roman" w:cs="Times New Roman"/>
                <w:sz w:val="24"/>
                <w:szCs w:val="24"/>
              </w:rPr>
            </w:pPr>
            <w:r w:rsidRPr="0073278C">
              <w:rPr>
                <w:rFonts w:ascii="Times New Roman" w:hAnsi="Times New Roman" w:cs="Times New Roman"/>
                <w:sz w:val="24"/>
                <w:szCs w:val="24"/>
              </w:rPr>
              <w:t>М(SD)</w:t>
            </w:r>
          </w:p>
        </w:tc>
        <w:tc>
          <w:tcPr>
            <w:tcW w:w="1134" w:type="dxa"/>
          </w:tcPr>
          <w:p w14:paraId="42B66E88" w14:textId="77777777" w:rsidR="000F4B80" w:rsidRPr="00C26289" w:rsidRDefault="000F4B80" w:rsidP="000F4B80">
            <w:pPr>
              <w:spacing w:after="0" w:line="240" w:lineRule="auto"/>
              <w:rPr>
                <w:rFonts w:ascii="Times New Roman" w:hAnsi="Times New Roman" w:cs="Times New Roman"/>
                <w:sz w:val="24"/>
                <w:szCs w:val="24"/>
              </w:rPr>
            </w:pPr>
          </w:p>
        </w:tc>
      </w:tr>
      <w:tr w:rsidR="000F4B80" w:rsidRPr="0073278C" w14:paraId="0E10FE7B" w14:textId="6BBB2627" w:rsidTr="0073278C">
        <w:tc>
          <w:tcPr>
            <w:tcW w:w="4786" w:type="dxa"/>
          </w:tcPr>
          <w:p w14:paraId="6F0404BA" w14:textId="77777777" w:rsidR="000F4B80" w:rsidRPr="0073278C" w:rsidRDefault="000F4B80" w:rsidP="00FE379F">
            <w:pPr>
              <w:spacing w:after="0" w:line="240" w:lineRule="auto"/>
              <w:rPr>
                <w:rFonts w:ascii="Times New Roman" w:hAnsi="Times New Roman" w:cs="Times New Roman"/>
                <w:sz w:val="24"/>
                <w:szCs w:val="24"/>
              </w:rPr>
            </w:pPr>
            <w:r w:rsidRPr="0073278C">
              <w:rPr>
                <w:rFonts w:ascii="Times New Roman" w:hAnsi="Times New Roman" w:cs="Times New Roman"/>
                <w:sz w:val="24"/>
                <w:szCs w:val="24"/>
              </w:rPr>
              <w:t>Неблагоприятные обстоятельства детства</w:t>
            </w:r>
          </w:p>
        </w:tc>
        <w:tc>
          <w:tcPr>
            <w:tcW w:w="1843" w:type="dxa"/>
            <w:vAlign w:val="center"/>
          </w:tcPr>
          <w:p w14:paraId="083642B2" w14:textId="77777777" w:rsidR="000F4B80" w:rsidRPr="0073278C" w:rsidRDefault="000F4B80" w:rsidP="000F4B80">
            <w:pPr>
              <w:spacing w:after="0" w:line="240" w:lineRule="auto"/>
              <w:jc w:val="center"/>
              <w:rPr>
                <w:rFonts w:ascii="Times New Roman" w:hAnsi="Times New Roman" w:cs="Times New Roman"/>
                <w:sz w:val="24"/>
                <w:szCs w:val="24"/>
              </w:rPr>
            </w:pPr>
            <w:r w:rsidRPr="0073278C">
              <w:rPr>
                <w:rFonts w:ascii="Times New Roman" w:hAnsi="Times New Roman" w:cs="Times New Roman"/>
                <w:sz w:val="24"/>
                <w:szCs w:val="24"/>
              </w:rPr>
              <w:t>0,85 (1,17)</w:t>
            </w:r>
          </w:p>
        </w:tc>
        <w:tc>
          <w:tcPr>
            <w:tcW w:w="1701" w:type="dxa"/>
            <w:vAlign w:val="center"/>
          </w:tcPr>
          <w:p w14:paraId="24A94D8E" w14:textId="5C382498" w:rsidR="000F4B80" w:rsidRPr="0073278C" w:rsidRDefault="000F4B80" w:rsidP="000F4B80">
            <w:pPr>
              <w:spacing w:after="0" w:line="240" w:lineRule="auto"/>
              <w:jc w:val="center"/>
              <w:rPr>
                <w:rFonts w:ascii="Times New Roman" w:hAnsi="Times New Roman" w:cs="Times New Roman"/>
                <w:sz w:val="24"/>
                <w:szCs w:val="24"/>
                <w:lang w:val="en-US"/>
              </w:rPr>
            </w:pPr>
            <w:r w:rsidRPr="0073278C">
              <w:rPr>
                <w:rFonts w:ascii="Times New Roman" w:hAnsi="Times New Roman" w:cs="Times New Roman"/>
                <w:sz w:val="24"/>
                <w:szCs w:val="24"/>
              </w:rPr>
              <w:t>1,90 (1,73)</w:t>
            </w:r>
          </w:p>
        </w:tc>
        <w:tc>
          <w:tcPr>
            <w:tcW w:w="1134" w:type="dxa"/>
          </w:tcPr>
          <w:p w14:paraId="05B3A2B4" w14:textId="7F67F807" w:rsidR="000F4B80" w:rsidRPr="00C26289" w:rsidRDefault="00AF3611" w:rsidP="00FE379F">
            <w:pPr>
              <w:spacing w:after="0" w:line="240" w:lineRule="auto"/>
              <w:rPr>
                <w:rFonts w:ascii="Times New Roman" w:hAnsi="Times New Roman" w:cs="Times New Roman"/>
                <w:sz w:val="24"/>
                <w:szCs w:val="24"/>
              </w:rPr>
            </w:pPr>
            <w:r w:rsidRPr="00C26289">
              <w:rPr>
                <w:rFonts w:ascii="Times New Roman" w:hAnsi="Times New Roman" w:cs="Times New Roman"/>
                <w:sz w:val="24"/>
                <w:szCs w:val="24"/>
              </w:rPr>
              <w:t>378,500</w:t>
            </w:r>
            <w:r w:rsidR="000F4B80" w:rsidRPr="00C26289">
              <w:rPr>
                <w:rFonts w:ascii="Times New Roman" w:hAnsi="Times New Roman" w:cs="Times New Roman"/>
                <w:sz w:val="24"/>
                <w:szCs w:val="24"/>
                <w:lang w:val="en-US"/>
              </w:rPr>
              <w:t>**</w:t>
            </w:r>
          </w:p>
        </w:tc>
      </w:tr>
      <w:tr w:rsidR="000F4B80" w:rsidRPr="0073278C" w14:paraId="11B2F00E" w14:textId="57758285" w:rsidTr="0073278C">
        <w:tc>
          <w:tcPr>
            <w:tcW w:w="4786" w:type="dxa"/>
          </w:tcPr>
          <w:p w14:paraId="3CFF6982" w14:textId="579DEA21" w:rsidR="000F4B80" w:rsidRPr="0073278C" w:rsidRDefault="000F4B80" w:rsidP="00FE379F">
            <w:pPr>
              <w:spacing w:after="0" w:line="240" w:lineRule="auto"/>
              <w:rPr>
                <w:rFonts w:ascii="Times New Roman" w:hAnsi="Times New Roman" w:cs="Times New Roman"/>
                <w:sz w:val="24"/>
                <w:szCs w:val="24"/>
              </w:rPr>
            </w:pPr>
            <w:r w:rsidRPr="0073278C">
              <w:rPr>
                <w:rFonts w:ascii="Times New Roman" w:hAnsi="Times New Roman" w:cs="Times New Roman"/>
                <w:sz w:val="24"/>
                <w:szCs w:val="24"/>
              </w:rPr>
              <w:t>Длительный уход за больным человеком</w:t>
            </w:r>
          </w:p>
        </w:tc>
        <w:tc>
          <w:tcPr>
            <w:tcW w:w="1843" w:type="dxa"/>
            <w:vAlign w:val="center"/>
          </w:tcPr>
          <w:p w14:paraId="2D7F7C3D" w14:textId="77777777" w:rsidR="000F4B80" w:rsidRPr="0073278C" w:rsidRDefault="000F4B80" w:rsidP="000F4B80">
            <w:pPr>
              <w:spacing w:after="0" w:line="240" w:lineRule="auto"/>
              <w:jc w:val="center"/>
              <w:rPr>
                <w:rFonts w:ascii="Times New Roman" w:hAnsi="Times New Roman" w:cs="Times New Roman"/>
                <w:sz w:val="24"/>
                <w:szCs w:val="24"/>
              </w:rPr>
            </w:pPr>
            <w:r w:rsidRPr="0073278C">
              <w:rPr>
                <w:rFonts w:ascii="Times New Roman" w:hAnsi="Times New Roman" w:cs="Times New Roman"/>
                <w:sz w:val="24"/>
                <w:szCs w:val="24"/>
              </w:rPr>
              <w:t>0,17 (0,38)</w:t>
            </w:r>
          </w:p>
        </w:tc>
        <w:tc>
          <w:tcPr>
            <w:tcW w:w="1701" w:type="dxa"/>
            <w:vAlign w:val="center"/>
          </w:tcPr>
          <w:p w14:paraId="0ECE0C1A" w14:textId="7A5E4F10" w:rsidR="000F4B80" w:rsidRPr="0073278C" w:rsidRDefault="000F4B80" w:rsidP="000F4B80">
            <w:pPr>
              <w:spacing w:after="0" w:line="240" w:lineRule="auto"/>
              <w:jc w:val="center"/>
              <w:rPr>
                <w:rFonts w:ascii="Times New Roman" w:hAnsi="Times New Roman" w:cs="Times New Roman"/>
                <w:sz w:val="24"/>
                <w:szCs w:val="24"/>
              </w:rPr>
            </w:pPr>
            <w:r w:rsidRPr="0073278C">
              <w:rPr>
                <w:rFonts w:ascii="Times New Roman" w:hAnsi="Times New Roman" w:cs="Times New Roman"/>
                <w:sz w:val="24"/>
                <w:szCs w:val="24"/>
              </w:rPr>
              <w:t>0,41 (0,50)</w:t>
            </w:r>
          </w:p>
        </w:tc>
        <w:tc>
          <w:tcPr>
            <w:tcW w:w="1134" w:type="dxa"/>
          </w:tcPr>
          <w:p w14:paraId="521D0BD2" w14:textId="46FA756E" w:rsidR="000F4B80" w:rsidRPr="00C26289" w:rsidRDefault="00231743" w:rsidP="00FE379F">
            <w:pPr>
              <w:spacing w:after="0" w:line="240" w:lineRule="auto"/>
              <w:rPr>
                <w:rFonts w:ascii="Times New Roman" w:hAnsi="Times New Roman" w:cs="Times New Roman"/>
                <w:sz w:val="24"/>
                <w:szCs w:val="24"/>
              </w:rPr>
            </w:pPr>
            <w:r w:rsidRPr="00C26289">
              <w:rPr>
                <w:rFonts w:ascii="Times New Roman" w:hAnsi="Times New Roman" w:cs="Times New Roman"/>
                <w:sz w:val="24"/>
                <w:szCs w:val="24"/>
              </w:rPr>
              <w:t>450,000</w:t>
            </w:r>
            <w:r w:rsidR="000F4B80" w:rsidRPr="00C26289">
              <w:rPr>
                <w:rFonts w:ascii="Times New Roman" w:hAnsi="Times New Roman" w:cs="Times New Roman"/>
                <w:sz w:val="24"/>
                <w:szCs w:val="24"/>
              </w:rPr>
              <w:t>*</w:t>
            </w:r>
          </w:p>
        </w:tc>
      </w:tr>
      <w:tr w:rsidR="000F4B80" w:rsidRPr="0073278C" w14:paraId="18A28863" w14:textId="3F5B5985" w:rsidTr="0073278C">
        <w:tc>
          <w:tcPr>
            <w:tcW w:w="4786" w:type="dxa"/>
          </w:tcPr>
          <w:p w14:paraId="18AFFBD1" w14:textId="442A0F54" w:rsidR="000F4B80" w:rsidRPr="0073278C" w:rsidRDefault="0073278C" w:rsidP="00FE379F">
            <w:pPr>
              <w:spacing w:after="0" w:line="240" w:lineRule="auto"/>
              <w:rPr>
                <w:rFonts w:ascii="Times New Roman" w:hAnsi="Times New Roman" w:cs="Times New Roman"/>
                <w:sz w:val="24"/>
                <w:szCs w:val="24"/>
              </w:rPr>
            </w:pPr>
            <w:r w:rsidRPr="0073278C">
              <w:rPr>
                <w:rFonts w:ascii="Times New Roman" w:hAnsi="Times New Roman" w:cs="Times New Roman"/>
                <w:sz w:val="24"/>
                <w:szCs w:val="24"/>
              </w:rPr>
              <w:t>Длительные профессиональные проблемы</w:t>
            </w:r>
          </w:p>
        </w:tc>
        <w:tc>
          <w:tcPr>
            <w:tcW w:w="1843" w:type="dxa"/>
            <w:vAlign w:val="center"/>
          </w:tcPr>
          <w:p w14:paraId="325C3347" w14:textId="77777777" w:rsidR="000F4B80" w:rsidRPr="0073278C" w:rsidRDefault="000F4B80" w:rsidP="000F4B80">
            <w:pPr>
              <w:spacing w:after="0" w:line="240" w:lineRule="auto"/>
              <w:jc w:val="center"/>
              <w:rPr>
                <w:rFonts w:ascii="Times New Roman" w:hAnsi="Times New Roman" w:cs="Times New Roman"/>
                <w:sz w:val="24"/>
                <w:szCs w:val="24"/>
              </w:rPr>
            </w:pPr>
            <w:r w:rsidRPr="0073278C">
              <w:rPr>
                <w:rFonts w:ascii="Times New Roman" w:hAnsi="Times New Roman" w:cs="Times New Roman"/>
                <w:sz w:val="24"/>
                <w:szCs w:val="24"/>
              </w:rPr>
              <w:t>0,29 (0,55)</w:t>
            </w:r>
          </w:p>
        </w:tc>
        <w:tc>
          <w:tcPr>
            <w:tcW w:w="1701" w:type="dxa"/>
            <w:vAlign w:val="center"/>
          </w:tcPr>
          <w:p w14:paraId="16280708" w14:textId="3122939F" w:rsidR="000F4B80" w:rsidRPr="0073278C" w:rsidRDefault="000F4B80" w:rsidP="000F4B80">
            <w:pPr>
              <w:spacing w:after="0" w:line="240" w:lineRule="auto"/>
              <w:jc w:val="center"/>
              <w:rPr>
                <w:rFonts w:ascii="Times New Roman" w:hAnsi="Times New Roman" w:cs="Times New Roman"/>
                <w:sz w:val="24"/>
                <w:szCs w:val="24"/>
              </w:rPr>
            </w:pPr>
            <w:r w:rsidRPr="0073278C">
              <w:rPr>
                <w:rFonts w:ascii="Times New Roman" w:hAnsi="Times New Roman" w:cs="Times New Roman"/>
                <w:sz w:val="24"/>
                <w:szCs w:val="24"/>
              </w:rPr>
              <w:t>0,79 (0,98)</w:t>
            </w:r>
          </w:p>
        </w:tc>
        <w:tc>
          <w:tcPr>
            <w:tcW w:w="1134" w:type="dxa"/>
          </w:tcPr>
          <w:p w14:paraId="2E86222D" w14:textId="50D31482" w:rsidR="000F4B80" w:rsidRPr="00C26289" w:rsidRDefault="00231743" w:rsidP="00FE379F">
            <w:pPr>
              <w:spacing w:after="0" w:line="240" w:lineRule="auto"/>
              <w:rPr>
                <w:rFonts w:ascii="Times New Roman" w:hAnsi="Times New Roman" w:cs="Times New Roman"/>
                <w:sz w:val="24"/>
                <w:szCs w:val="24"/>
              </w:rPr>
            </w:pPr>
            <w:r w:rsidRPr="00C26289">
              <w:rPr>
                <w:rFonts w:ascii="Times New Roman" w:hAnsi="Times New Roman" w:cs="Times New Roman"/>
                <w:sz w:val="24"/>
                <w:szCs w:val="24"/>
              </w:rPr>
              <w:t>416,000</w:t>
            </w:r>
            <w:r w:rsidR="000F4B80" w:rsidRPr="00C26289">
              <w:rPr>
                <w:rFonts w:ascii="Times New Roman" w:hAnsi="Times New Roman" w:cs="Times New Roman"/>
                <w:sz w:val="24"/>
                <w:szCs w:val="24"/>
              </w:rPr>
              <w:t>*</w:t>
            </w:r>
          </w:p>
        </w:tc>
      </w:tr>
      <w:tr w:rsidR="000F4B80" w:rsidRPr="0073278C" w14:paraId="18B393FD" w14:textId="6AD9F089" w:rsidTr="0073278C">
        <w:tc>
          <w:tcPr>
            <w:tcW w:w="4786" w:type="dxa"/>
          </w:tcPr>
          <w:p w14:paraId="2E570692" w14:textId="0036DB2B" w:rsidR="000F4B80" w:rsidRPr="0073278C" w:rsidRDefault="0073278C" w:rsidP="00FE379F">
            <w:pPr>
              <w:spacing w:after="0" w:line="240" w:lineRule="auto"/>
              <w:rPr>
                <w:rFonts w:ascii="Times New Roman" w:hAnsi="Times New Roman" w:cs="Times New Roman"/>
                <w:sz w:val="24"/>
                <w:szCs w:val="24"/>
              </w:rPr>
            </w:pPr>
            <w:r w:rsidRPr="0073278C">
              <w:rPr>
                <w:rFonts w:ascii="Times New Roman" w:hAnsi="Times New Roman" w:cs="Times New Roman"/>
                <w:sz w:val="24"/>
                <w:szCs w:val="24"/>
              </w:rPr>
              <w:t>Сумма жизненных трудностей</w:t>
            </w:r>
          </w:p>
        </w:tc>
        <w:tc>
          <w:tcPr>
            <w:tcW w:w="1843" w:type="dxa"/>
            <w:vAlign w:val="center"/>
          </w:tcPr>
          <w:p w14:paraId="5BA3E940" w14:textId="77777777" w:rsidR="000F4B80" w:rsidRPr="0073278C" w:rsidRDefault="000F4B80" w:rsidP="000F4B80">
            <w:pPr>
              <w:spacing w:after="0" w:line="240" w:lineRule="auto"/>
              <w:jc w:val="center"/>
              <w:rPr>
                <w:rFonts w:ascii="Times New Roman" w:hAnsi="Times New Roman" w:cs="Times New Roman"/>
                <w:sz w:val="24"/>
                <w:szCs w:val="24"/>
              </w:rPr>
            </w:pPr>
            <w:r w:rsidRPr="0073278C">
              <w:rPr>
                <w:rFonts w:ascii="Times New Roman" w:hAnsi="Times New Roman" w:cs="Times New Roman"/>
                <w:sz w:val="24"/>
                <w:szCs w:val="24"/>
              </w:rPr>
              <w:t>13,00 (4,74)</w:t>
            </w:r>
          </w:p>
        </w:tc>
        <w:tc>
          <w:tcPr>
            <w:tcW w:w="1701" w:type="dxa"/>
            <w:vAlign w:val="center"/>
          </w:tcPr>
          <w:p w14:paraId="3A3830C4" w14:textId="7D3A3A1E" w:rsidR="000F4B80" w:rsidRPr="0073278C" w:rsidRDefault="000F4B80" w:rsidP="000F4B80">
            <w:pPr>
              <w:spacing w:after="0" w:line="240" w:lineRule="auto"/>
              <w:jc w:val="center"/>
              <w:rPr>
                <w:rFonts w:ascii="Times New Roman" w:hAnsi="Times New Roman" w:cs="Times New Roman"/>
                <w:sz w:val="24"/>
                <w:szCs w:val="24"/>
              </w:rPr>
            </w:pPr>
            <w:r w:rsidRPr="0073278C">
              <w:rPr>
                <w:rFonts w:ascii="Times New Roman" w:hAnsi="Times New Roman" w:cs="Times New Roman"/>
                <w:sz w:val="24"/>
                <w:szCs w:val="24"/>
              </w:rPr>
              <w:t>15,79 (5,19)</w:t>
            </w:r>
          </w:p>
        </w:tc>
        <w:tc>
          <w:tcPr>
            <w:tcW w:w="1134" w:type="dxa"/>
          </w:tcPr>
          <w:p w14:paraId="45EDAFF4" w14:textId="385AA23E" w:rsidR="000F4B80" w:rsidRPr="00C26289" w:rsidRDefault="00231743" w:rsidP="00FE379F">
            <w:pPr>
              <w:spacing w:after="0" w:line="240" w:lineRule="auto"/>
              <w:rPr>
                <w:rFonts w:ascii="Times New Roman" w:hAnsi="Times New Roman" w:cs="Times New Roman"/>
                <w:sz w:val="24"/>
                <w:szCs w:val="24"/>
              </w:rPr>
            </w:pPr>
            <w:r w:rsidRPr="00C26289">
              <w:rPr>
                <w:rFonts w:ascii="Times New Roman" w:hAnsi="Times New Roman" w:cs="Times New Roman"/>
                <w:sz w:val="24"/>
                <w:szCs w:val="24"/>
              </w:rPr>
              <w:t>389,500</w:t>
            </w:r>
            <w:r w:rsidR="000F4B80" w:rsidRPr="00C26289">
              <w:rPr>
                <w:rFonts w:ascii="Times New Roman" w:hAnsi="Times New Roman" w:cs="Times New Roman"/>
                <w:sz w:val="24"/>
                <w:szCs w:val="24"/>
              </w:rPr>
              <w:t>*</w:t>
            </w:r>
          </w:p>
        </w:tc>
      </w:tr>
    </w:tbl>
    <w:p w14:paraId="3C412102" w14:textId="77777777" w:rsidR="001E3E47" w:rsidRDefault="001E3E47" w:rsidP="0073278C">
      <w:pPr>
        <w:widowControl w:val="0"/>
        <w:autoSpaceDE w:val="0"/>
        <w:autoSpaceDN w:val="0"/>
        <w:adjustRightInd w:val="0"/>
        <w:spacing w:after="0" w:line="240" w:lineRule="auto"/>
        <w:jc w:val="both"/>
        <w:rPr>
          <w:rFonts w:ascii="Times New Roman" w:hAnsi="Times New Roman" w:cs="Times New Roman"/>
          <w:sz w:val="24"/>
          <w:szCs w:val="24"/>
          <w:lang w:val="en-US"/>
        </w:rPr>
      </w:pPr>
      <w:r w:rsidRPr="0073278C">
        <w:rPr>
          <w:rFonts w:ascii="Times New Roman" w:hAnsi="Times New Roman" w:cs="Times New Roman"/>
          <w:sz w:val="24"/>
          <w:szCs w:val="24"/>
        </w:rPr>
        <w:t>* - р&lt;0,05; ** - р&lt;0,01</w:t>
      </w:r>
    </w:p>
    <w:p w14:paraId="3B7E619D" w14:textId="77777777" w:rsidR="0073278C" w:rsidRPr="00FE379F" w:rsidRDefault="0073278C" w:rsidP="0073278C">
      <w:pPr>
        <w:spacing w:after="0" w:line="240" w:lineRule="auto"/>
        <w:rPr>
          <w:rFonts w:ascii="Times New Roman" w:hAnsi="Times New Roman" w:cs="Times New Roman"/>
          <w:sz w:val="24"/>
          <w:szCs w:val="24"/>
        </w:rPr>
      </w:pPr>
      <w:r w:rsidRPr="00FE379F">
        <w:rPr>
          <w:rFonts w:ascii="Times New Roman" w:hAnsi="Times New Roman" w:cs="Times New Roman"/>
          <w:sz w:val="24"/>
          <w:szCs w:val="24"/>
        </w:rPr>
        <w:t>Группа 1 – низкий уровень показателя «частота и интенсивность болевых ощущений» в области позвоночника</w:t>
      </w:r>
    </w:p>
    <w:p w14:paraId="7A73A01E" w14:textId="77777777" w:rsidR="0073278C" w:rsidRPr="00FE379F" w:rsidRDefault="0073278C" w:rsidP="0073278C">
      <w:pPr>
        <w:spacing w:after="120" w:line="240" w:lineRule="auto"/>
        <w:rPr>
          <w:rFonts w:ascii="Times New Roman" w:hAnsi="Times New Roman" w:cs="Times New Roman"/>
          <w:sz w:val="24"/>
          <w:szCs w:val="24"/>
        </w:rPr>
      </w:pPr>
      <w:r w:rsidRPr="00FE379F">
        <w:rPr>
          <w:rFonts w:ascii="Times New Roman" w:hAnsi="Times New Roman" w:cs="Times New Roman"/>
          <w:sz w:val="24"/>
          <w:szCs w:val="24"/>
        </w:rPr>
        <w:t>Группа 2 – высокий уровень показателя «частота и интенсивность болевых ощущений»  в области позвоночника</w:t>
      </w:r>
    </w:p>
    <w:p w14:paraId="299C2A3C" w14:textId="05E94351" w:rsidR="001E3E47" w:rsidRPr="00CE43FC" w:rsidRDefault="001E3E47" w:rsidP="0073278C">
      <w:pPr>
        <w:spacing w:before="120"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Сравнительный анализ полученных данных позволил выявить </w:t>
      </w:r>
      <w:r w:rsidRPr="00CE43FC">
        <w:rPr>
          <w:rFonts w:ascii="Times New Roman" w:hAnsi="Times New Roman" w:cs="Times New Roman"/>
          <w:sz w:val="28"/>
          <w:szCs w:val="28"/>
        </w:rPr>
        <w:t>взаимосвязь частоты и интенсивности болевых ощущений в области позвоночника с пережитыми жизненными трудностями</w:t>
      </w:r>
      <w:r>
        <w:rPr>
          <w:rFonts w:ascii="Times New Roman" w:hAnsi="Times New Roman" w:cs="Times New Roman"/>
          <w:sz w:val="28"/>
          <w:szCs w:val="28"/>
        </w:rPr>
        <w:t>, которые</w:t>
      </w:r>
      <w:r w:rsidRPr="00CE43FC">
        <w:rPr>
          <w:rFonts w:ascii="Times New Roman" w:hAnsi="Times New Roman" w:cs="Times New Roman"/>
          <w:sz w:val="28"/>
          <w:szCs w:val="28"/>
        </w:rPr>
        <w:t xml:space="preserve"> </w:t>
      </w:r>
      <w:r>
        <w:rPr>
          <w:rFonts w:ascii="Times New Roman" w:hAnsi="Times New Roman" w:cs="Times New Roman"/>
          <w:sz w:val="28"/>
          <w:szCs w:val="28"/>
        </w:rPr>
        <w:t>отмечали респонденты</w:t>
      </w:r>
      <w:r w:rsidR="00496CCB">
        <w:rPr>
          <w:rFonts w:ascii="Times New Roman" w:hAnsi="Times New Roman" w:cs="Times New Roman"/>
          <w:sz w:val="28"/>
          <w:szCs w:val="28"/>
        </w:rPr>
        <w:t xml:space="preserve"> (табл. 13)</w:t>
      </w:r>
      <w:r w:rsidRPr="00CE43FC">
        <w:rPr>
          <w:rFonts w:ascii="Times New Roman" w:hAnsi="Times New Roman" w:cs="Times New Roman"/>
          <w:sz w:val="28"/>
          <w:szCs w:val="28"/>
        </w:rPr>
        <w:t xml:space="preserve">. Испытуемые с высоким уровнем болевых ощущений указали большее </w:t>
      </w:r>
      <w:r>
        <w:rPr>
          <w:rFonts w:ascii="Times New Roman" w:hAnsi="Times New Roman" w:cs="Times New Roman"/>
          <w:sz w:val="28"/>
          <w:szCs w:val="28"/>
        </w:rPr>
        <w:t xml:space="preserve">число </w:t>
      </w:r>
      <w:r w:rsidRPr="00CE43FC">
        <w:rPr>
          <w:rFonts w:ascii="Times New Roman" w:hAnsi="Times New Roman" w:cs="Times New Roman"/>
          <w:sz w:val="28"/>
          <w:szCs w:val="28"/>
        </w:rPr>
        <w:t>пережитых неблагоприятных обстоятельств детства, ситуаций, связанных с необходимостью длительного ухода за другим человеком, а также профессиональных трудностей.</w:t>
      </w:r>
    </w:p>
    <w:p w14:paraId="670D17D6" w14:textId="77777777" w:rsidR="001E3E47" w:rsidRDefault="001E3E47" w:rsidP="001E3E4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Поскольку частота и интенсивность болевых ощущений в различных отделах позвоночника у испытуемых существенно отличались, представило интерес проанализировать взаимосвязи уровня психологического благополучия и личностных характеристик с выраженностью болевых ощущений в разных отделах.</w:t>
      </w:r>
    </w:p>
    <w:p w14:paraId="65966686" w14:textId="2927EE21" w:rsidR="000D28C0" w:rsidRPr="006C5C95" w:rsidRDefault="000D28C0" w:rsidP="000D28C0">
      <w:pPr>
        <w:spacing w:before="720" w:after="0" w:line="360" w:lineRule="auto"/>
        <w:ind w:firstLine="709"/>
        <w:jc w:val="both"/>
        <w:rPr>
          <w:rFonts w:ascii="Times New Roman" w:hAnsi="Times New Roman" w:cs="Times New Roman"/>
          <w:sz w:val="28"/>
          <w:szCs w:val="28"/>
        </w:rPr>
      </w:pPr>
      <w:r w:rsidRPr="006C5C95">
        <w:rPr>
          <w:rFonts w:ascii="Times New Roman" w:hAnsi="Times New Roman" w:cs="Times New Roman"/>
          <w:b/>
          <w:sz w:val="28"/>
          <w:szCs w:val="28"/>
        </w:rPr>
        <w:t>3.</w:t>
      </w:r>
      <w:r w:rsidR="0090762E">
        <w:rPr>
          <w:rFonts w:ascii="Times New Roman" w:hAnsi="Times New Roman" w:cs="Times New Roman"/>
          <w:b/>
          <w:sz w:val="28"/>
          <w:szCs w:val="28"/>
        </w:rPr>
        <w:t>7</w:t>
      </w:r>
      <w:r w:rsidRPr="006C5C95">
        <w:rPr>
          <w:rFonts w:ascii="Times New Roman" w:hAnsi="Times New Roman" w:cs="Times New Roman"/>
          <w:b/>
          <w:sz w:val="28"/>
          <w:szCs w:val="28"/>
        </w:rPr>
        <w:t xml:space="preserve">    </w:t>
      </w:r>
      <w:r>
        <w:rPr>
          <w:rFonts w:ascii="Times New Roman" w:hAnsi="Times New Roman" w:cs="Times New Roman"/>
          <w:b/>
          <w:sz w:val="28"/>
          <w:szCs w:val="28"/>
        </w:rPr>
        <w:t>Межфункциональные взаимосвязи</w:t>
      </w:r>
      <w:r w:rsidRPr="000B7069">
        <w:rPr>
          <w:rFonts w:ascii="Times New Roman" w:hAnsi="Times New Roman" w:cs="Times New Roman"/>
          <w:b/>
          <w:sz w:val="28"/>
          <w:szCs w:val="28"/>
        </w:rPr>
        <w:t xml:space="preserve"> </w:t>
      </w:r>
      <w:r>
        <w:rPr>
          <w:rFonts w:ascii="Times New Roman" w:hAnsi="Times New Roman" w:cs="Times New Roman"/>
          <w:b/>
          <w:sz w:val="28"/>
          <w:szCs w:val="28"/>
        </w:rPr>
        <w:t>самооценки частоты и интенсивности болевых ощущений в различных отделах позвоночника</w:t>
      </w:r>
    </w:p>
    <w:p w14:paraId="7C5856FD" w14:textId="2011772C" w:rsidR="001E3E47" w:rsidRDefault="001E3E47" w:rsidP="001E3E4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Межфункциональные взаимосвязи уровня</w:t>
      </w:r>
      <w:r w:rsidRPr="00497EF1">
        <w:rPr>
          <w:rFonts w:ascii="Times New Roman" w:hAnsi="Times New Roman" w:cs="Times New Roman"/>
          <w:sz w:val="28"/>
          <w:szCs w:val="28"/>
        </w:rPr>
        <w:t xml:space="preserve"> частоты и интенсивности болевых ощущений в</w:t>
      </w:r>
      <w:r>
        <w:rPr>
          <w:rFonts w:ascii="Times New Roman" w:hAnsi="Times New Roman" w:cs="Times New Roman"/>
          <w:sz w:val="28"/>
          <w:szCs w:val="28"/>
        </w:rPr>
        <w:t xml:space="preserve"> различных отделах позвоночника с уровнем психологического благополучия личности представлены на рисунке </w:t>
      </w:r>
      <w:r w:rsidR="00496CCB">
        <w:rPr>
          <w:rFonts w:ascii="Times New Roman" w:hAnsi="Times New Roman" w:cs="Times New Roman"/>
          <w:sz w:val="28"/>
          <w:szCs w:val="28"/>
        </w:rPr>
        <w:t>10</w:t>
      </w:r>
      <w:r>
        <w:rPr>
          <w:rFonts w:ascii="Times New Roman" w:hAnsi="Times New Roman" w:cs="Times New Roman"/>
          <w:sz w:val="28"/>
          <w:szCs w:val="28"/>
        </w:rPr>
        <w:t>.</w:t>
      </w:r>
    </w:p>
    <w:p w14:paraId="640E177A" w14:textId="77777777" w:rsidR="001E3E47" w:rsidRDefault="001E3E47" w:rsidP="001E3E47">
      <w:pPr>
        <w:spacing w:after="0" w:line="360" w:lineRule="auto"/>
        <w:contextualSpacing/>
        <w:jc w:val="both"/>
        <w:rPr>
          <w:rFonts w:ascii="Times New Roman" w:hAnsi="Times New Roman" w:cs="Times New Roman"/>
          <w:sz w:val="28"/>
          <w:szCs w:val="28"/>
        </w:rPr>
      </w:pPr>
      <w:r>
        <w:rPr>
          <w:noProof/>
          <w:lang w:eastAsia="ru-RU"/>
        </w:rPr>
        <w:lastRenderedPageBreak/>
        <w:drawing>
          <wp:inline distT="0" distB="0" distL="0" distR="0" wp14:anchorId="2053DE4D" wp14:editId="4C83FA73">
            <wp:extent cx="5940425" cy="3648075"/>
            <wp:effectExtent l="0" t="0" r="317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3648075"/>
                    </a:xfrm>
                    <a:prstGeom prst="rect">
                      <a:avLst/>
                    </a:prstGeom>
                  </pic:spPr>
                </pic:pic>
              </a:graphicData>
            </a:graphic>
          </wp:inline>
        </w:drawing>
      </w:r>
    </w:p>
    <w:p w14:paraId="0BA78EFF" w14:textId="4B8DC918" w:rsidR="001E3E47" w:rsidRDefault="001E3E47" w:rsidP="001E3E47">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496CCB">
        <w:rPr>
          <w:rFonts w:ascii="Times New Roman" w:hAnsi="Times New Roman" w:cs="Times New Roman"/>
          <w:sz w:val="28"/>
          <w:szCs w:val="28"/>
        </w:rPr>
        <w:t>10</w:t>
      </w:r>
      <w:r>
        <w:rPr>
          <w:rFonts w:ascii="Times New Roman" w:hAnsi="Times New Roman" w:cs="Times New Roman"/>
          <w:sz w:val="28"/>
          <w:szCs w:val="28"/>
        </w:rPr>
        <w:t xml:space="preserve">. Межфункциональные взаимосвязи </w:t>
      </w:r>
      <w:r w:rsidRPr="00497EF1">
        <w:rPr>
          <w:rFonts w:ascii="Times New Roman" w:hAnsi="Times New Roman" w:cs="Times New Roman"/>
          <w:sz w:val="28"/>
          <w:szCs w:val="28"/>
        </w:rPr>
        <w:t xml:space="preserve">самооценки частоты и интенсивности болевых ощущений в </w:t>
      </w:r>
      <w:r>
        <w:rPr>
          <w:rFonts w:ascii="Times New Roman" w:hAnsi="Times New Roman" w:cs="Times New Roman"/>
          <w:sz w:val="28"/>
          <w:szCs w:val="28"/>
        </w:rPr>
        <w:t>области позвоночника с показателями психологического благополучия</w:t>
      </w:r>
    </w:p>
    <w:p w14:paraId="57CA890B" w14:textId="386B143C" w:rsidR="001E3E47" w:rsidRDefault="001E3E47" w:rsidP="001E3E4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Обнаружены отрицательные корреляции </w:t>
      </w:r>
      <w:r w:rsidR="00EF0FD3">
        <w:rPr>
          <w:rFonts w:ascii="Times New Roman" w:hAnsi="Times New Roman" w:cs="Times New Roman"/>
          <w:sz w:val="28"/>
          <w:szCs w:val="28"/>
        </w:rPr>
        <w:t>шкалы</w:t>
      </w:r>
      <w:r>
        <w:rPr>
          <w:rFonts w:ascii="Times New Roman" w:hAnsi="Times New Roman" w:cs="Times New Roman"/>
          <w:sz w:val="28"/>
          <w:szCs w:val="28"/>
        </w:rPr>
        <w:t xml:space="preserve"> </w:t>
      </w:r>
      <w:r w:rsidR="00EF0FD3">
        <w:rPr>
          <w:rFonts w:ascii="Times New Roman" w:hAnsi="Times New Roman" w:cs="Times New Roman"/>
          <w:sz w:val="28"/>
          <w:szCs w:val="28"/>
        </w:rPr>
        <w:t>«с</w:t>
      </w:r>
      <w:r>
        <w:rPr>
          <w:rFonts w:ascii="Times New Roman" w:hAnsi="Times New Roman" w:cs="Times New Roman"/>
          <w:sz w:val="28"/>
          <w:szCs w:val="28"/>
        </w:rPr>
        <w:t>амопринятие</w:t>
      </w:r>
      <w:r w:rsidR="00EF0FD3">
        <w:rPr>
          <w:rFonts w:ascii="Times New Roman" w:hAnsi="Times New Roman" w:cs="Times New Roman"/>
          <w:sz w:val="28"/>
          <w:szCs w:val="28"/>
        </w:rPr>
        <w:t>»</w:t>
      </w:r>
      <w:r>
        <w:rPr>
          <w:rFonts w:ascii="Times New Roman" w:hAnsi="Times New Roman" w:cs="Times New Roman"/>
          <w:sz w:val="28"/>
          <w:szCs w:val="28"/>
        </w:rPr>
        <w:t xml:space="preserve"> с </w:t>
      </w:r>
      <w:r w:rsidR="00EF0FD3">
        <w:rPr>
          <w:rFonts w:ascii="Times New Roman" w:hAnsi="Times New Roman" w:cs="Times New Roman"/>
          <w:sz w:val="28"/>
          <w:szCs w:val="28"/>
        </w:rPr>
        <w:t>показателем «</w:t>
      </w:r>
      <w:r>
        <w:rPr>
          <w:rFonts w:ascii="Times New Roman" w:hAnsi="Times New Roman" w:cs="Times New Roman"/>
          <w:sz w:val="28"/>
          <w:szCs w:val="28"/>
        </w:rPr>
        <w:t>частот</w:t>
      </w:r>
      <w:r w:rsidR="00EF0FD3">
        <w:rPr>
          <w:rFonts w:ascii="Times New Roman" w:hAnsi="Times New Roman" w:cs="Times New Roman"/>
          <w:sz w:val="28"/>
          <w:szCs w:val="28"/>
        </w:rPr>
        <w:t>а</w:t>
      </w:r>
      <w:r>
        <w:rPr>
          <w:rFonts w:ascii="Times New Roman" w:hAnsi="Times New Roman" w:cs="Times New Roman"/>
          <w:sz w:val="28"/>
          <w:szCs w:val="28"/>
        </w:rPr>
        <w:t xml:space="preserve"> и интенсивность болевых ощущений</w:t>
      </w:r>
      <w:r w:rsidR="00EF0FD3">
        <w:rPr>
          <w:rFonts w:ascii="Times New Roman" w:hAnsi="Times New Roman" w:cs="Times New Roman"/>
          <w:sz w:val="28"/>
          <w:szCs w:val="28"/>
        </w:rPr>
        <w:t>»</w:t>
      </w:r>
      <w:r>
        <w:rPr>
          <w:rFonts w:ascii="Times New Roman" w:hAnsi="Times New Roman" w:cs="Times New Roman"/>
          <w:sz w:val="28"/>
          <w:szCs w:val="28"/>
        </w:rPr>
        <w:t xml:space="preserve"> в грудном и шейном отделах. С </w:t>
      </w:r>
      <w:r w:rsidR="00EF0FD3">
        <w:rPr>
          <w:rFonts w:ascii="Times New Roman" w:hAnsi="Times New Roman" w:cs="Times New Roman"/>
          <w:sz w:val="28"/>
          <w:szCs w:val="28"/>
        </w:rPr>
        <w:t xml:space="preserve">показателем </w:t>
      </w:r>
      <w:r>
        <w:rPr>
          <w:rFonts w:ascii="Times New Roman" w:hAnsi="Times New Roman" w:cs="Times New Roman"/>
          <w:sz w:val="28"/>
          <w:szCs w:val="28"/>
        </w:rPr>
        <w:t>выраженност</w:t>
      </w:r>
      <w:r w:rsidR="00EF0FD3">
        <w:rPr>
          <w:rFonts w:ascii="Times New Roman" w:hAnsi="Times New Roman" w:cs="Times New Roman"/>
          <w:sz w:val="28"/>
          <w:szCs w:val="28"/>
        </w:rPr>
        <w:t>и</w:t>
      </w:r>
      <w:r>
        <w:rPr>
          <w:rFonts w:ascii="Times New Roman" w:hAnsi="Times New Roman" w:cs="Times New Roman"/>
          <w:sz w:val="28"/>
          <w:szCs w:val="28"/>
        </w:rPr>
        <w:t xml:space="preserve"> болевых ощущений в грудном отделе отрицательно взаимосвязаны уровень общего благополучия и </w:t>
      </w:r>
      <w:r w:rsidR="00EF0FD3">
        <w:rPr>
          <w:rFonts w:ascii="Times New Roman" w:hAnsi="Times New Roman" w:cs="Times New Roman"/>
          <w:sz w:val="28"/>
          <w:szCs w:val="28"/>
        </w:rPr>
        <w:t>шкала</w:t>
      </w:r>
      <w:r>
        <w:rPr>
          <w:rFonts w:ascii="Times New Roman" w:hAnsi="Times New Roman" w:cs="Times New Roman"/>
          <w:sz w:val="28"/>
          <w:szCs w:val="28"/>
        </w:rPr>
        <w:t xml:space="preserve"> </w:t>
      </w:r>
      <w:r w:rsidR="00EF0FD3">
        <w:rPr>
          <w:rFonts w:ascii="Times New Roman" w:hAnsi="Times New Roman" w:cs="Times New Roman"/>
          <w:sz w:val="28"/>
          <w:szCs w:val="28"/>
        </w:rPr>
        <w:t>«а</w:t>
      </w:r>
      <w:r>
        <w:rPr>
          <w:rFonts w:ascii="Times New Roman" w:hAnsi="Times New Roman" w:cs="Times New Roman"/>
          <w:sz w:val="28"/>
          <w:szCs w:val="28"/>
        </w:rPr>
        <w:t>втономность</w:t>
      </w:r>
      <w:r w:rsidR="00EF0FD3">
        <w:rPr>
          <w:rFonts w:ascii="Times New Roman" w:hAnsi="Times New Roman" w:cs="Times New Roman"/>
          <w:sz w:val="28"/>
          <w:szCs w:val="28"/>
        </w:rPr>
        <w:t>»</w:t>
      </w:r>
      <w:r>
        <w:rPr>
          <w:rFonts w:ascii="Times New Roman" w:hAnsi="Times New Roman" w:cs="Times New Roman"/>
          <w:sz w:val="28"/>
          <w:szCs w:val="28"/>
        </w:rPr>
        <w:t>.</w:t>
      </w:r>
    </w:p>
    <w:p w14:paraId="0FF845AA" w14:textId="2CE9356D" w:rsidR="001E3E47" w:rsidRDefault="00757584" w:rsidP="001E3E47">
      <w:pPr>
        <w:spacing w:after="0" w:line="360" w:lineRule="auto"/>
        <w:ind w:firstLine="709"/>
        <w:contextualSpacing/>
        <w:jc w:val="both"/>
        <w:rPr>
          <w:rFonts w:ascii="Times New Roman" w:hAnsi="Times New Roman" w:cs="Times New Roman"/>
          <w:sz w:val="28"/>
          <w:szCs w:val="28"/>
        </w:rPr>
      </w:pPr>
      <w:bookmarkStart w:id="11" w:name="_Hlk514598844"/>
      <w:r>
        <w:rPr>
          <w:rFonts w:ascii="Times New Roman" w:hAnsi="Times New Roman" w:cs="Times New Roman"/>
          <w:sz w:val="28"/>
          <w:szCs w:val="28"/>
        </w:rPr>
        <w:t>Шкалы методики</w:t>
      </w:r>
      <w:r w:rsidR="001E3E47">
        <w:rPr>
          <w:rFonts w:ascii="Times New Roman" w:hAnsi="Times New Roman" w:cs="Times New Roman"/>
          <w:sz w:val="28"/>
          <w:szCs w:val="28"/>
        </w:rPr>
        <w:t xml:space="preserve"> </w:t>
      </w:r>
      <w:r>
        <w:rPr>
          <w:rFonts w:ascii="Times New Roman" w:hAnsi="Times New Roman" w:cs="Times New Roman"/>
          <w:sz w:val="28"/>
          <w:szCs w:val="28"/>
        </w:rPr>
        <w:t>«П</w:t>
      </w:r>
      <w:r w:rsidR="001E3E47">
        <w:rPr>
          <w:rFonts w:ascii="Times New Roman" w:hAnsi="Times New Roman" w:cs="Times New Roman"/>
          <w:sz w:val="28"/>
          <w:szCs w:val="28"/>
        </w:rPr>
        <w:t>осттравматическ</w:t>
      </w:r>
      <w:r>
        <w:rPr>
          <w:rFonts w:ascii="Times New Roman" w:hAnsi="Times New Roman" w:cs="Times New Roman"/>
          <w:sz w:val="28"/>
          <w:szCs w:val="28"/>
        </w:rPr>
        <w:t>ий</w:t>
      </w:r>
      <w:r w:rsidR="001E3E47">
        <w:rPr>
          <w:rFonts w:ascii="Times New Roman" w:hAnsi="Times New Roman" w:cs="Times New Roman"/>
          <w:sz w:val="28"/>
          <w:szCs w:val="28"/>
        </w:rPr>
        <w:t xml:space="preserve"> рост</w:t>
      </w:r>
      <w:r>
        <w:rPr>
          <w:rFonts w:ascii="Times New Roman" w:hAnsi="Times New Roman" w:cs="Times New Roman"/>
          <w:sz w:val="28"/>
          <w:szCs w:val="28"/>
        </w:rPr>
        <w:t xml:space="preserve">» </w:t>
      </w:r>
      <w:r w:rsidR="001E3E47">
        <w:rPr>
          <w:rFonts w:ascii="Times New Roman" w:hAnsi="Times New Roman" w:cs="Times New Roman"/>
          <w:sz w:val="28"/>
          <w:szCs w:val="28"/>
        </w:rPr>
        <w:t>отрицательно коррелируют с</w:t>
      </w:r>
      <w:r>
        <w:rPr>
          <w:rFonts w:ascii="Times New Roman" w:hAnsi="Times New Roman" w:cs="Times New Roman"/>
          <w:sz w:val="28"/>
          <w:szCs w:val="28"/>
        </w:rPr>
        <w:t xml:space="preserve"> показателями</w:t>
      </w:r>
      <w:r w:rsidR="001E3E47">
        <w:rPr>
          <w:rFonts w:ascii="Times New Roman" w:hAnsi="Times New Roman" w:cs="Times New Roman"/>
          <w:sz w:val="28"/>
          <w:szCs w:val="28"/>
        </w:rPr>
        <w:t xml:space="preserve"> выраженност</w:t>
      </w:r>
      <w:r>
        <w:rPr>
          <w:rFonts w:ascii="Times New Roman" w:hAnsi="Times New Roman" w:cs="Times New Roman"/>
          <w:sz w:val="28"/>
          <w:szCs w:val="28"/>
        </w:rPr>
        <w:t>и</w:t>
      </w:r>
      <w:r w:rsidR="001E3E47">
        <w:rPr>
          <w:rFonts w:ascii="Times New Roman" w:hAnsi="Times New Roman" w:cs="Times New Roman"/>
          <w:sz w:val="28"/>
          <w:szCs w:val="28"/>
        </w:rPr>
        <w:t xml:space="preserve"> болевых ощущений</w:t>
      </w:r>
      <w:r>
        <w:rPr>
          <w:rFonts w:ascii="Times New Roman" w:hAnsi="Times New Roman" w:cs="Times New Roman"/>
          <w:sz w:val="28"/>
          <w:szCs w:val="28"/>
        </w:rPr>
        <w:t>.</w:t>
      </w:r>
      <w:r w:rsidR="001E3E47">
        <w:rPr>
          <w:rFonts w:ascii="Times New Roman" w:hAnsi="Times New Roman" w:cs="Times New Roman"/>
          <w:sz w:val="28"/>
          <w:szCs w:val="28"/>
        </w:rPr>
        <w:t xml:space="preserve"> </w:t>
      </w:r>
      <w:r>
        <w:rPr>
          <w:rFonts w:ascii="Times New Roman" w:hAnsi="Times New Roman" w:cs="Times New Roman"/>
          <w:sz w:val="28"/>
          <w:szCs w:val="28"/>
        </w:rPr>
        <w:t>Шкала «о</w:t>
      </w:r>
      <w:r w:rsidR="001E3E47">
        <w:rPr>
          <w:rFonts w:ascii="Times New Roman" w:hAnsi="Times New Roman" w:cs="Times New Roman"/>
          <w:sz w:val="28"/>
          <w:szCs w:val="28"/>
        </w:rPr>
        <w:t>тношение к другим</w:t>
      </w:r>
      <w:r>
        <w:rPr>
          <w:rFonts w:ascii="Times New Roman" w:hAnsi="Times New Roman" w:cs="Times New Roman"/>
          <w:sz w:val="28"/>
          <w:szCs w:val="28"/>
        </w:rPr>
        <w:t>»</w:t>
      </w:r>
      <w:r w:rsidR="001E3E47">
        <w:rPr>
          <w:rFonts w:ascii="Times New Roman" w:hAnsi="Times New Roman" w:cs="Times New Roman"/>
          <w:sz w:val="28"/>
          <w:szCs w:val="28"/>
        </w:rPr>
        <w:t xml:space="preserve"> – </w:t>
      </w:r>
      <w:r>
        <w:rPr>
          <w:rFonts w:ascii="Times New Roman" w:hAnsi="Times New Roman" w:cs="Times New Roman"/>
          <w:sz w:val="28"/>
          <w:szCs w:val="28"/>
        </w:rPr>
        <w:t xml:space="preserve">с показателем выраженности болевых ощущений </w:t>
      </w:r>
      <w:r w:rsidR="001E3E47">
        <w:rPr>
          <w:rFonts w:ascii="Times New Roman" w:hAnsi="Times New Roman" w:cs="Times New Roman"/>
          <w:sz w:val="28"/>
          <w:szCs w:val="28"/>
        </w:rPr>
        <w:t>в шейном</w:t>
      </w:r>
      <w:r>
        <w:rPr>
          <w:rFonts w:ascii="Times New Roman" w:hAnsi="Times New Roman" w:cs="Times New Roman"/>
          <w:sz w:val="28"/>
          <w:szCs w:val="28"/>
        </w:rPr>
        <w:t xml:space="preserve"> отделе</w:t>
      </w:r>
      <w:r w:rsidR="001E3E47">
        <w:rPr>
          <w:rFonts w:ascii="Times New Roman" w:hAnsi="Times New Roman" w:cs="Times New Roman"/>
          <w:sz w:val="28"/>
          <w:szCs w:val="28"/>
        </w:rPr>
        <w:t xml:space="preserve">, а </w:t>
      </w:r>
      <w:r>
        <w:rPr>
          <w:rFonts w:ascii="Times New Roman" w:hAnsi="Times New Roman" w:cs="Times New Roman"/>
          <w:sz w:val="28"/>
          <w:szCs w:val="28"/>
        </w:rPr>
        <w:t>«с</w:t>
      </w:r>
      <w:r w:rsidR="001E3E47">
        <w:rPr>
          <w:rFonts w:ascii="Times New Roman" w:hAnsi="Times New Roman" w:cs="Times New Roman"/>
          <w:sz w:val="28"/>
          <w:szCs w:val="28"/>
        </w:rPr>
        <w:t>ила личности</w:t>
      </w:r>
      <w:r>
        <w:rPr>
          <w:rFonts w:ascii="Times New Roman" w:hAnsi="Times New Roman" w:cs="Times New Roman"/>
          <w:sz w:val="28"/>
          <w:szCs w:val="28"/>
        </w:rPr>
        <w:t>»</w:t>
      </w:r>
      <w:r w:rsidR="001E3E47">
        <w:rPr>
          <w:rFonts w:ascii="Times New Roman" w:hAnsi="Times New Roman" w:cs="Times New Roman"/>
          <w:sz w:val="28"/>
          <w:szCs w:val="28"/>
        </w:rPr>
        <w:t xml:space="preserve"> – </w:t>
      </w:r>
      <w:r>
        <w:rPr>
          <w:rFonts w:ascii="Times New Roman" w:hAnsi="Times New Roman" w:cs="Times New Roman"/>
          <w:sz w:val="28"/>
          <w:szCs w:val="28"/>
        </w:rPr>
        <w:t xml:space="preserve">с показателем выраженности болевых ощущений </w:t>
      </w:r>
      <w:r w:rsidR="001E3E47">
        <w:rPr>
          <w:rFonts w:ascii="Times New Roman" w:hAnsi="Times New Roman" w:cs="Times New Roman"/>
          <w:sz w:val="28"/>
          <w:szCs w:val="28"/>
        </w:rPr>
        <w:t>в поясничном</w:t>
      </w:r>
      <w:r>
        <w:rPr>
          <w:rFonts w:ascii="Times New Roman" w:hAnsi="Times New Roman" w:cs="Times New Roman"/>
          <w:sz w:val="28"/>
          <w:szCs w:val="28"/>
        </w:rPr>
        <w:t xml:space="preserve"> отделе</w:t>
      </w:r>
      <w:r w:rsidR="001E3E47">
        <w:rPr>
          <w:rFonts w:ascii="Times New Roman" w:hAnsi="Times New Roman" w:cs="Times New Roman"/>
          <w:sz w:val="28"/>
          <w:szCs w:val="28"/>
        </w:rPr>
        <w:t>.</w:t>
      </w:r>
    </w:p>
    <w:p w14:paraId="2A9177FF" w14:textId="6EF33CF5" w:rsidR="005B4B5B" w:rsidRPr="00C13468" w:rsidRDefault="005B4B5B" w:rsidP="001E3E4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Это говорит о том, что болевые ощущения в области позвоночника вызывают снижение самопринятия, уверенности в своих силах, независимости. С другой стороны, возможно, что переживания людей, не принимающих свои разные стороны и не чувствующих </w:t>
      </w:r>
      <w:r w:rsidR="001E5757">
        <w:rPr>
          <w:rFonts w:ascii="Times New Roman" w:hAnsi="Times New Roman" w:cs="Times New Roman"/>
          <w:sz w:val="28"/>
          <w:szCs w:val="28"/>
        </w:rPr>
        <w:t>себя уверенными, сказываются на появлении болей в позвоночнике.</w:t>
      </w:r>
      <w:r>
        <w:rPr>
          <w:rFonts w:ascii="Times New Roman" w:hAnsi="Times New Roman" w:cs="Times New Roman"/>
          <w:sz w:val="28"/>
          <w:szCs w:val="28"/>
        </w:rPr>
        <w:t xml:space="preserve">  </w:t>
      </w:r>
    </w:p>
    <w:bookmarkEnd w:id="11"/>
    <w:p w14:paraId="09B3692C" w14:textId="155BB978" w:rsidR="00757584" w:rsidRDefault="001E3E47" w:rsidP="001E3E4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Выявлены положительные взаимосвязи уровня тревожности по Личностной шкале проявления тревоги Дж. Тейлор и шкал</w:t>
      </w:r>
      <w:r w:rsidRPr="004D436A">
        <w:rPr>
          <w:rFonts w:ascii="Times New Roman" w:hAnsi="Times New Roman" w:cs="Times New Roman"/>
          <w:sz w:val="28"/>
          <w:szCs w:val="28"/>
        </w:rPr>
        <w:t xml:space="preserve"> </w:t>
      </w:r>
      <w:r w:rsidR="00496CCB">
        <w:rPr>
          <w:rFonts w:ascii="Times New Roman" w:hAnsi="Times New Roman" w:cs="Times New Roman"/>
          <w:sz w:val="28"/>
          <w:szCs w:val="28"/>
        </w:rPr>
        <w:t>«а</w:t>
      </w:r>
      <w:r w:rsidRPr="004D436A">
        <w:rPr>
          <w:rFonts w:ascii="Times New Roman" w:hAnsi="Times New Roman" w:cs="Times New Roman"/>
          <w:sz w:val="28"/>
          <w:szCs w:val="28"/>
        </w:rPr>
        <w:t>стенический компонент</w:t>
      </w:r>
      <w:r w:rsidR="00496CCB">
        <w:rPr>
          <w:rFonts w:ascii="Times New Roman" w:hAnsi="Times New Roman" w:cs="Times New Roman"/>
          <w:sz w:val="28"/>
          <w:szCs w:val="28"/>
        </w:rPr>
        <w:t>»</w:t>
      </w:r>
      <w:r w:rsidRPr="004D436A">
        <w:rPr>
          <w:rFonts w:ascii="Times New Roman" w:hAnsi="Times New Roman" w:cs="Times New Roman"/>
          <w:sz w:val="28"/>
          <w:szCs w:val="28"/>
        </w:rPr>
        <w:t xml:space="preserve"> и </w:t>
      </w:r>
      <w:r w:rsidR="00496CCB">
        <w:rPr>
          <w:rFonts w:ascii="Times New Roman" w:hAnsi="Times New Roman" w:cs="Times New Roman"/>
          <w:sz w:val="28"/>
          <w:szCs w:val="28"/>
        </w:rPr>
        <w:t>«т</w:t>
      </w:r>
      <w:r w:rsidRPr="004D436A">
        <w:rPr>
          <w:rFonts w:ascii="Times New Roman" w:hAnsi="Times New Roman" w:cs="Times New Roman"/>
          <w:sz w:val="28"/>
          <w:szCs w:val="28"/>
        </w:rPr>
        <w:t>ревожная оценка перспективы</w:t>
      </w:r>
      <w:r w:rsidR="00496CCB">
        <w:rPr>
          <w:rFonts w:ascii="Times New Roman" w:hAnsi="Times New Roman" w:cs="Times New Roman"/>
          <w:sz w:val="28"/>
          <w:szCs w:val="28"/>
        </w:rPr>
        <w:t>»</w:t>
      </w:r>
      <w:r>
        <w:rPr>
          <w:rFonts w:ascii="Times New Roman" w:hAnsi="Times New Roman" w:cs="Times New Roman"/>
          <w:sz w:val="28"/>
          <w:szCs w:val="28"/>
        </w:rPr>
        <w:t xml:space="preserve"> </w:t>
      </w:r>
      <w:r w:rsidR="00496CCB">
        <w:rPr>
          <w:rFonts w:ascii="Times New Roman" w:hAnsi="Times New Roman" w:cs="Times New Roman"/>
          <w:sz w:val="28"/>
          <w:szCs w:val="28"/>
        </w:rPr>
        <w:t>и</w:t>
      </w:r>
      <w:r>
        <w:rPr>
          <w:rFonts w:ascii="Times New Roman" w:hAnsi="Times New Roman" w:cs="Times New Roman"/>
          <w:sz w:val="28"/>
          <w:szCs w:val="28"/>
        </w:rPr>
        <w:t xml:space="preserve">нтегративного теста тревожности с </w:t>
      </w:r>
      <w:r w:rsidR="001E5757">
        <w:rPr>
          <w:rFonts w:ascii="Times New Roman" w:hAnsi="Times New Roman" w:cs="Times New Roman"/>
          <w:sz w:val="28"/>
          <w:szCs w:val="28"/>
        </w:rPr>
        <w:t>«ч</w:t>
      </w:r>
      <w:r>
        <w:rPr>
          <w:rFonts w:ascii="Times New Roman" w:hAnsi="Times New Roman" w:cs="Times New Roman"/>
          <w:sz w:val="28"/>
          <w:szCs w:val="28"/>
        </w:rPr>
        <w:t>астотой и интенсивностью болевых ощущений</w:t>
      </w:r>
      <w:r w:rsidR="001E5757">
        <w:rPr>
          <w:rFonts w:ascii="Times New Roman" w:hAnsi="Times New Roman" w:cs="Times New Roman"/>
          <w:sz w:val="28"/>
          <w:szCs w:val="28"/>
        </w:rPr>
        <w:t>»</w:t>
      </w:r>
      <w:r>
        <w:rPr>
          <w:rFonts w:ascii="Times New Roman" w:hAnsi="Times New Roman" w:cs="Times New Roman"/>
          <w:sz w:val="28"/>
          <w:szCs w:val="28"/>
        </w:rPr>
        <w:t xml:space="preserve"> во всех отделах позвоночника. </w:t>
      </w:r>
    </w:p>
    <w:p w14:paraId="429535FE" w14:textId="307A5F20" w:rsidR="001E3E47" w:rsidRDefault="001E3E47" w:rsidP="001E3E4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 болях в области позвоночника характерно преобладание в структуре тревожности </w:t>
      </w:r>
      <w:r w:rsidRPr="00C47C37">
        <w:rPr>
          <w:rFonts w:ascii="Times New Roman" w:hAnsi="Times New Roman" w:cs="Times New Roman"/>
          <w:sz w:val="28"/>
          <w:szCs w:val="28"/>
        </w:rPr>
        <w:t>усталости, расстройств сна, вялости и па</w:t>
      </w:r>
      <w:r>
        <w:rPr>
          <w:rFonts w:ascii="Times New Roman" w:hAnsi="Times New Roman" w:cs="Times New Roman"/>
          <w:sz w:val="28"/>
          <w:szCs w:val="28"/>
        </w:rPr>
        <w:t xml:space="preserve">ссивности, быстрой утомляемости, а также озабоченность будущим на фоне повышенной эмоциональной чувствительности. Уровень тревожности по шкале </w:t>
      </w:r>
      <w:r w:rsidR="00496CCB">
        <w:rPr>
          <w:rFonts w:ascii="Times New Roman" w:hAnsi="Times New Roman" w:cs="Times New Roman"/>
          <w:sz w:val="28"/>
          <w:szCs w:val="28"/>
        </w:rPr>
        <w:t>«э</w:t>
      </w:r>
      <w:r>
        <w:rPr>
          <w:rFonts w:ascii="Times New Roman" w:hAnsi="Times New Roman" w:cs="Times New Roman"/>
          <w:sz w:val="28"/>
          <w:szCs w:val="28"/>
        </w:rPr>
        <w:t>моциональный дискомфорт</w:t>
      </w:r>
      <w:r w:rsidR="00496CCB">
        <w:rPr>
          <w:rFonts w:ascii="Times New Roman" w:hAnsi="Times New Roman" w:cs="Times New Roman"/>
          <w:sz w:val="28"/>
          <w:szCs w:val="28"/>
        </w:rPr>
        <w:t>»</w:t>
      </w:r>
      <w:r>
        <w:rPr>
          <w:rFonts w:ascii="Times New Roman" w:hAnsi="Times New Roman" w:cs="Times New Roman"/>
          <w:sz w:val="28"/>
          <w:szCs w:val="28"/>
        </w:rPr>
        <w:t>, свидетельствующий о сниженном эмоциональном фоне, эмоциональной напряжённост</w:t>
      </w:r>
      <w:r w:rsidR="001E5757">
        <w:rPr>
          <w:rFonts w:ascii="Times New Roman" w:hAnsi="Times New Roman" w:cs="Times New Roman"/>
          <w:sz w:val="28"/>
          <w:szCs w:val="28"/>
        </w:rPr>
        <w:t>и</w:t>
      </w:r>
      <w:r>
        <w:rPr>
          <w:rFonts w:ascii="Times New Roman" w:hAnsi="Times New Roman" w:cs="Times New Roman"/>
          <w:sz w:val="28"/>
          <w:szCs w:val="28"/>
        </w:rPr>
        <w:t xml:space="preserve"> и неудовлетворенност</w:t>
      </w:r>
      <w:r w:rsidR="001E5757">
        <w:rPr>
          <w:rFonts w:ascii="Times New Roman" w:hAnsi="Times New Roman" w:cs="Times New Roman"/>
          <w:sz w:val="28"/>
          <w:szCs w:val="28"/>
        </w:rPr>
        <w:t>и</w:t>
      </w:r>
      <w:r>
        <w:rPr>
          <w:rFonts w:ascii="Times New Roman" w:hAnsi="Times New Roman" w:cs="Times New Roman"/>
          <w:sz w:val="28"/>
          <w:szCs w:val="28"/>
        </w:rPr>
        <w:t xml:space="preserve"> жизненной ситуацией,  положительно коррелирует с </w:t>
      </w:r>
      <w:r w:rsidR="00496CCB">
        <w:rPr>
          <w:rFonts w:ascii="Times New Roman" w:hAnsi="Times New Roman" w:cs="Times New Roman"/>
          <w:sz w:val="28"/>
          <w:szCs w:val="28"/>
        </w:rPr>
        <w:t>«ч</w:t>
      </w:r>
      <w:r>
        <w:rPr>
          <w:rFonts w:ascii="Times New Roman" w:hAnsi="Times New Roman" w:cs="Times New Roman"/>
          <w:sz w:val="28"/>
          <w:szCs w:val="28"/>
        </w:rPr>
        <w:t>астотой и интенсивностью болевых ощущений</w:t>
      </w:r>
      <w:r w:rsidR="00496CCB">
        <w:rPr>
          <w:rFonts w:ascii="Times New Roman" w:hAnsi="Times New Roman" w:cs="Times New Roman"/>
          <w:sz w:val="28"/>
          <w:szCs w:val="28"/>
        </w:rPr>
        <w:t>»</w:t>
      </w:r>
      <w:r>
        <w:rPr>
          <w:rFonts w:ascii="Times New Roman" w:hAnsi="Times New Roman" w:cs="Times New Roman"/>
          <w:sz w:val="28"/>
          <w:szCs w:val="28"/>
        </w:rPr>
        <w:t xml:space="preserve"> в грудном отделе позвоночника.</w:t>
      </w:r>
    </w:p>
    <w:p w14:paraId="714523B1" w14:textId="2A1E3F18" w:rsidR="001E3E47" w:rsidRDefault="001E3E47" w:rsidP="001E3E4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рисунке </w:t>
      </w:r>
      <w:r w:rsidR="00496CCB">
        <w:rPr>
          <w:rFonts w:ascii="Times New Roman" w:hAnsi="Times New Roman" w:cs="Times New Roman"/>
          <w:sz w:val="28"/>
          <w:szCs w:val="28"/>
        </w:rPr>
        <w:t>11</w:t>
      </w:r>
      <w:r>
        <w:rPr>
          <w:rFonts w:ascii="Times New Roman" w:hAnsi="Times New Roman" w:cs="Times New Roman"/>
          <w:sz w:val="28"/>
          <w:szCs w:val="28"/>
        </w:rPr>
        <w:t xml:space="preserve"> представлены межфункциональные взаимосвязи </w:t>
      </w:r>
      <w:r w:rsidR="00757584">
        <w:rPr>
          <w:rFonts w:ascii="Times New Roman" w:hAnsi="Times New Roman" w:cs="Times New Roman"/>
          <w:sz w:val="28"/>
          <w:szCs w:val="28"/>
        </w:rPr>
        <w:t>показателя</w:t>
      </w:r>
      <w:r w:rsidRPr="00497EF1">
        <w:rPr>
          <w:rFonts w:ascii="Times New Roman" w:hAnsi="Times New Roman" w:cs="Times New Roman"/>
          <w:sz w:val="28"/>
          <w:szCs w:val="28"/>
        </w:rPr>
        <w:t xml:space="preserve"> </w:t>
      </w:r>
      <w:r w:rsidR="00757584">
        <w:rPr>
          <w:rFonts w:ascii="Times New Roman" w:hAnsi="Times New Roman" w:cs="Times New Roman"/>
          <w:sz w:val="28"/>
          <w:szCs w:val="28"/>
        </w:rPr>
        <w:t>«</w:t>
      </w:r>
      <w:r w:rsidRPr="00497EF1">
        <w:rPr>
          <w:rFonts w:ascii="Times New Roman" w:hAnsi="Times New Roman" w:cs="Times New Roman"/>
          <w:sz w:val="28"/>
          <w:szCs w:val="28"/>
        </w:rPr>
        <w:t>частот</w:t>
      </w:r>
      <w:r w:rsidR="00757584">
        <w:rPr>
          <w:rFonts w:ascii="Times New Roman" w:hAnsi="Times New Roman" w:cs="Times New Roman"/>
          <w:sz w:val="28"/>
          <w:szCs w:val="28"/>
        </w:rPr>
        <w:t>а</w:t>
      </w:r>
      <w:r w:rsidRPr="00497EF1">
        <w:rPr>
          <w:rFonts w:ascii="Times New Roman" w:hAnsi="Times New Roman" w:cs="Times New Roman"/>
          <w:sz w:val="28"/>
          <w:szCs w:val="28"/>
        </w:rPr>
        <w:t xml:space="preserve"> и интенсивност</w:t>
      </w:r>
      <w:r w:rsidR="00757584">
        <w:rPr>
          <w:rFonts w:ascii="Times New Roman" w:hAnsi="Times New Roman" w:cs="Times New Roman"/>
          <w:sz w:val="28"/>
          <w:szCs w:val="28"/>
        </w:rPr>
        <w:t>ь</w:t>
      </w:r>
      <w:r w:rsidRPr="00497EF1">
        <w:rPr>
          <w:rFonts w:ascii="Times New Roman" w:hAnsi="Times New Roman" w:cs="Times New Roman"/>
          <w:sz w:val="28"/>
          <w:szCs w:val="28"/>
        </w:rPr>
        <w:t xml:space="preserve"> болевых ощущений</w:t>
      </w:r>
      <w:r w:rsidR="00757584">
        <w:rPr>
          <w:rFonts w:ascii="Times New Roman" w:hAnsi="Times New Roman" w:cs="Times New Roman"/>
          <w:sz w:val="28"/>
          <w:szCs w:val="28"/>
        </w:rPr>
        <w:t>»</w:t>
      </w:r>
      <w:r w:rsidRPr="00497EF1">
        <w:rPr>
          <w:rFonts w:ascii="Times New Roman" w:hAnsi="Times New Roman" w:cs="Times New Roman"/>
          <w:sz w:val="28"/>
          <w:szCs w:val="28"/>
        </w:rPr>
        <w:t xml:space="preserve"> в</w:t>
      </w:r>
      <w:r>
        <w:rPr>
          <w:rFonts w:ascii="Times New Roman" w:hAnsi="Times New Roman" w:cs="Times New Roman"/>
          <w:sz w:val="28"/>
          <w:szCs w:val="28"/>
        </w:rPr>
        <w:t xml:space="preserve"> различных отделах позвоночника с уровнем личностных характеристик.</w:t>
      </w:r>
    </w:p>
    <w:p w14:paraId="04773604" w14:textId="77777777" w:rsidR="001E3E47" w:rsidRDefault="001E3E47" w:rsidP="001E3E47">
      <w:pPr>
        <w:spacing w:after="0" w:line="360" w:lineRule="auto"/>
        <w:ind w:firstLine="709"/>
        <w:contextualSpacing/>
        <w:jc w:val="both"/>
        <w:rPr>
          <w:rFonts w:ascii="Times New Roman" w:hAnsi="Times New Roman" w:cs="Times New Roman"/>
          <w:sz w:val="28"/>
          <w:szCs w:val="28"/>
        </w:rPr>
      </w:pPr>
    </w:p>
    <w:p w14:paraId="6C5FDC8A" w14:textId="77777777" w:rsidR="001E3E47" w:rsidRDefault="001E3E47" w:rsidP="001E3E47">
      <w:pPr>
        <w:spacing w:after="0" w:line="360" w:lineRule="auto"/>
        <w:contextualSpacing/>
        <w:jc w:val="both"/>
        <w:rPr>
          <w:rFonts w:ascii="Times New Roman" w:hAnsi="Times New Roman" w:cs="Times New Roman"/>
          <w:sz w:val="28"/>
          <w:szCs w:val="28"/>
        </w:rPr>
      </w:pPr>
      <w:r>
        <w:rPr>
          <w:noProof/>
          <w:lang w:eastAsia="ru-RU"/>
        </w:rPr>
        <w:drawing>
          <wp:inline distT="0" distB="0" distL="0" distR="0" wp14:anchorId="7E2BFCBE" wp14:editId="343E4490">
            <wp:extent cx="5486400" cy="28402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4135" cy="2839088"/>
                    </a:xfrm>
                    <a:prstGeom prst="rect">
                      <a:avLst/>
                    </a:prstGeom>
                  </pic:spPr>
                </pic:pic>
              </a:graphicData>
            </a:graphic>
          </wp:inline>
        </w:drawing>
      </w:r>
    </w:p>
    <w:p w14:paraId="349C96F7" w14:textId="554FD8D5" w:rsidR="001E3E47" w:rsidRDefault="001E3E47" w:rsidP="00496CCB">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496CCB">
        <w:rPr>
          <w:rFonts w:ascii="Times New Roman" w:hAnsi="Times New Roman" w:cs="Times New Roman"/>
          <w:sz w:val="28"/>
          <w:szCs w:val="28"/>
        </w:rPr>
        <w:t>11</w:t>
      </w:r>
      <w:r>
        <w:rPr>
          <w:rFonts w:ascii="Times New Roman" w:hAnsi="Times New Roman" w:cs="Times New Roman"/>
          <w:sz w:val="28"/>
          <w:szCs w:val="28"/>
        </w:rPr>
        <w:t>. Межфункциональные взаимосвязи</w:t>
      </w:r>
      <w:r w:rsidR="00FF6816">
        <w:rPr>
          <w:rFonts w:ascii="Times New Roman" w:hAnsi="Times New Roman" w:cs="Times New Roman"/>
          <w:sz w:val="28"/>
          <w:szCs w:val="28"/>
        </w:rPr>
        <w:t xml:space="preserve"> шкал</w:t>
      </w:r>
      <w:r>
        <w:rPr>
          <w:rFonts w:ascii="Times New Roman" w:hAnsi="Times New Roman" w:cs="Times New Roman"/>
          <w:sz w:val="28"/>
          <w:szCs w:val="28"/>
        </w:rPr>
        <w:t xml:space="preserve"> </w:t>
      </w:r>
      <w:r w:rsidRPr="00497EF1">
        <w:rPr>
          <w:rFonts w:ascii="Times New Roman" w:hAnsi="Times New Roman" w:cs="Times New Roman"/>
          <w:sz w:val="28"/>
          <w:szCs w:val="28"/>
        </w:rPr>
        <w:t xml:space="preserve">самооценки частоты и интенсивности болевых ощущений в </w:t>
      </w:r>
      <w:r>
        <w:rPr>
          <w:rFonts w:ascii="Times New Roman" w:hAnsi="Times New Roman" w:cs="Times New Roman"/>
          <w:sz w:val="28"/>
          <w:szCs w:val="28"/>
        </w:rPr>
        <w:t>области позвоночника с показателями личностных характеристик</w:t>
      </w:r>
    </w:p>
    <w:p w14:paraId="76584CBB" w14:textId="77777777" w:rsidR="001E3E47" w:rsidRDefault="001E3E47" w:rsidP="001E3E47">
      <w:pPr>
        <w:spacing w:after="0" w:line="360" w:lineRule="auto"/>
        <w:ind w:firstLine="709"/>
        <w:contextualSpacing/>
        <w:jc w:val="both"/>
        <w:rPr>
          <w:rFonts w:ascii="Times New Roman" w:hAnsi="Times New Roman" w:cs="Times New Roman"/>
          <w:sz w:val="28"/>
          <w:szCs w:val="28"/>
        </w:rPr>
      </w:pPr>
    </w:p>
    <w:p w14:paraId="18141F7B" w14:textId="39FBF054" w:rsidR="001E3E47" w:rsidRDefault="001E3E47" w:rsidP="001E3E4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Корреляционный анализ показал наличие отрицательн</w:t>
      </w:r>
      <w:r w:rsidR="00757584">
        <w:rPr>
          <w:rFonts w:ascii="Times New Roman" w:hAnsi="Times New Roman" w:cs="Times New Roman"/>
          <w:sz w:val="28"/>
          <w:szCs w:val="28"/>
        </w:rPr>
        <w:t>ых</w:t>
      </w:r>
      <w:r>
        <w:rPr>
          <w:rFonts w:ascii="Times New Roman" w:hAnsi="Times New Roman" w:cs="Times New Roman"/>
          <w:sz w:val="28"/>
          <w:szCs w:val="28"/>
        </w:rPr>
        <w:t xml:space="preserve"> корреляци</w:t>
      </w:r>
      <w:r w:rsidR="00757584">
        <w:rPr>
          <w:rFonts w:ascii="Times New Roman" w:hAnsi="Times New Roman" w:cs="Times New Roman"/>
          <w:sz w:val="28"/>
          <w:szCs w:val="28"/>
        </w:rPr>
        <w:t>й</w:t>
      </w:r>
      <w:r>
        <w:rPr>
          <w:rFonts w:ascii="Times New Roman" w:hAnsi="Times New Roman" w:cs="Times New Roman"/>
          <w:sz w:val="28"/>
          <w:szCs w:val="28"/>
        </w:rPr>
        <w:t xml:space="preserve"> между </w:t>
      </w:r>
      <w:r w:rsidR="00757584">
        <w:rPr>
          <w:rFonts w:ascii="Times New Roman" w:hAnsi="Times New Roman" w:cs="Times New Roman"/>
          <w:sz w:val="28"/>
          <w:szCs w:val="28"/>
        </w:rPr>
        <w:t>м</w:t>
      </w:r>
      <w:r>
        <w:rPr>
          <w:rFonts w:ascii="Times New Roman" w:hAnsi="Times New Roman" w:cs="Times New Roman"/>
          <w:sz w:val="28"/>
          <w:szCs w:val="28"/>
        </w:rPr>
        <w:t xml:space="preserve">еханизмами психологической защиты </w:t>
      </w:r>
      <w:r w:rsidR="00757584">
        <w:rPr>
          <w:rFonts w:ascii="Times New Roman" w:hAnsi="Times New Roman" w:cs="Times New Roman"/>
          <w:sz w:val="28"/>
          <w:szCs w:val="28"/>
        </w:rPr>
        <w:t>«</w:t>
      </w:r>
      <w:r>
        <w:rPr>
          <w:rFonts w:ascii="Times New Roman" w:hAnsi="Times New Roman" w:cs="Times New Roman"/>
          <w:sz w:val="28"/>
          <w:szCs w:val="28"/>
        </w:rPr>
        <w:t>Отрицание</w:t>
      </w:r>
      <w:r w:rsidR="00757584">
        <w:rPr>
          <w:rFonts w:ascii="Times New Roman" w:hAnsi="Times New Roman" w:cs="Times New Roman"/>
          <w:sz w:val="28"/>
          <w:szCs w:val="28"/>
        </w:rPr>
        <w:t>»</w:t>
      </w:r>
      <w:r>
        <w:rPr>
          <w:rFonts w:ascii="Times New Roman" w:hAnsi="Times New Roman" w:cs="Times New Roman"/>
          <w:sz w:val="28"/>
          <w:szCs w:val="28"/>
        </w:rPr>
        <w:t xml:space="preserve"> и </w:t>
      </w:r>
      <w:r w:rsidR="00757584">
        <w:rPr>
          <w:rFonts w:ascii="Times New Roman" w:hAnsi="Times New Roman" w:cs="Times New Roman"/>
          <w:sz w:val="28"/>
          <w:szCs w:val="28"/>
        </w:rPr>
        <w:t>«</w:t>
      </w:r>
      <w:r>
        <w:rPr>
          <w:rFonts w:ascii="Times New Roman" w:hAnsi="Times New Roman" w:cs="Times New Roman"/>
          <w:sz w:val="28"/>
          <w:szCs w:val="28"/>
        </w:rPr>
        <w:t>Интеллектуализация</w:t>
      </w:r>
      <w:r w:rsidR="00757584">
        <w:rPr>
          <w:rFonts w:ascii="Times New Roman" w:hAnsi="Times New Roman" w:cs="Times New Roman"/>
          <w:sz w:val="28"/>
          <w:szCs w:val="28"/>
        </w:rPr>
        <w:t>»</w:t>
      </w:r>
      <w:r>
        <w:rPr>
          <w:rFonts w:ascii="Times New Roman" w:hAnsi="Times New Roman" w:cs="Times New Roman"/>
          <w:sz w:val="28"/>
          <w:szCs w:val="28"/>
        </w:rPr>
        <w:t xml:space="preserve"> и</w:t>
      </w:r>
      <w:r w:rsidR="00234FAE">
        <w:rPr>
          <w:rFonts w:ascii="Times New Roman" w:hAnsi="Times New Roman" w:cs="Times New Roman"/>
          <w:sz w:val="28"/>
          <w:szCs w:val="28"/>
        </w:rPr>
        <w:t xml:space="preserve"> показателем</w:t>
      </w:r>
      <w:r>
        <w:rPr>
          <w:rFonts w:ascii="Times New Roman" w:hAnsi="Times New Roman" w:cs="Times New Roman"/>
          <w:sz w:val="28"/>
          <w:szCs w:val="28"/>
        </w:rPr>
        <w:t xml:space="preserve"> </w:t>
      </w:r>
      <w:r w:rsidR="00234FAE">
        <w:rPr>
          <w:rFonts w:ascii="Times New Roman" w:hAnsi="Times New Roman" w:cs="Times New Roman"/>
          <w:sz w:val="28"/>
          <w:szCs w:val="28"/>
        </w:rPr>
        <w:t>«</w:t>
      </w:r>
      <w:r>
        <w:rPr>
          <w:rFonts w:ascii="Times New Roman" w:hAnsi="Times New Roman" w:cs="Times New Roman"/>
          <w:sz w:val="28"/>
          <w:szCs w:val="28"/>
        </w:rPr>
        <w:t>частот</w:t>
      </w:r>
      <w:r w:rsidR="00234FAE">
        <w:rPr>
          <w:rFonts w:ascii="Times New Roman" w:hAnsi="Times New Roman" w:cs="Times New Roman"/>
          <w:sz w:val="28"/>
          <w:szCs w:val="28"/>
        </w:rPr>
        <w:t>ы</w:t>
      </w:r>
      <w:r>
        <w:rPr>
          <w:rFonts w:ascii="Times New Roman" w:hAnsi="Times New Roman" w:cs="Times New Roman"/>
          <w:sz w:val="28"/>
          <w:szCs w:val="28"/>
        </w:rPr>
        <w:t xml:space="preserve"> и интенсивност</w:t>
      </w:r>
      <w:r w:rsidR="00234FAE">
        <w:rPr>
          <w:rFonts w:ascii="Times New Roman" w:hAnsi="Times New Roman" w:cs="Times New Roman"/>
          <w:sz w:val="28"/>
          <w:szCs w:val="28"/>
        </w:rPr>
        <w:t>и</w:t>
      </w:r>
      <w:r>
        <w:rPr>
          <w:rFonts w:ascii="Times New Roman" w:hAnsi="Times New Roman" w:cs="Times New Roman"/>
          <w:sz w:val="28"/>
          <w:szCs w:val="28"/>
        </w:rPr>
        <w:t xml:space="preserve"> болевых ощущений</w:t>
      </w:r>
      <w:r w:rsidR="00234FAE">
        <w:rPr>
          <w:rFonts w:ascii="Times New Roman" w:hAnsi="Times New Roman" w:cs="Times New Roman"/>
          <w:sz w:val="28"/>
          <w:szCs w:val="28"/>
        </w:rPr>
        <w:t>»</w:t>
      </w:r>
      <w:r>
        <w:rPr>
          <w:rFonts w:ascii="Times New Roman" w:hAnsi="Times New Roman" w:cs="Times New Roman"/>
          <w:sz w:val="28"/>
          <w:szCs w:val="28"/>
        </w:rPr>
        <w:t xml:space="preserve"> в области различных отделов позвоночника: шейного и шейного и грудного, соответственно.  В исследовании Андреевой О.С. и Моргуна П.И. (2014) было обнаружено, </w:t>
      </w:r>
      <w:r w:rsidRPr="002C19C6">
        <w:rPr>
          <w:rFonts w:ascii="Times New Roman" w:hAnsi="Times New Roman" w:cs="Times New Roman"/>
          <w:sz w:val="28"/>
          <w:szCs w:val="28"/>
        </w:rPr>
        <w:t>что по</w:t>
      </w:r>
      <w:r>
        <w:rPr>
          <w:rFonts w:ascii="Times New Roman" w:hAnsi="Times New Roman" w:cs="Times New Roman"/>
          <w:sz w:val="28"/>
          <w:szCs w:val="28"/>
        </w:rPr>
        <w:t xml:space="preserve"> </w:t>
      </w:r>
      <w:r w:rsidRPr="002C19C6">
        <w:rPr>
          <w:rFonts w:ascii="Times New Roman" w:hAnsi="Times New Roman" w:cs="Times New Roman"/>
          <w:sz w:val="28"/>
          <w:szCs w:val="28"/>
        </w:rPr>
        <w:t>использованию большинства защитных механизмов люди с болями в спине мало</w:t>
      </w:r>
      <w:r>
        <w:rPr>
          <w:rFonts w:ascii="Times New Roman" w:hAnsi="Times New Roman" w:cs="Times New Roman"/>
          <w:sz w:val="28"/>
          <w:szCs w:val="28"/>
        </w:rPr>
        <w:t xml:space="preserve"> </w:t>
      </w:r>
      <w:r w:rsidRPr="002C19C6">
        <w:rPr>
          <w:rFonts w:ascii="Times New Roman" w:hAnsi="Times New Roman" w:cs="Times New Roman"/>
          <w:sz w:val="28"/>
          <w:szCs w:val="28"/>
        </w:rPr>
        <w:t>отличаются от контрольной группы</w:t>
      </w:r>
      <w:r>
        <w:rPr>
          <w:rFonts w:ascii="Times New Roman" w:hAnsi="Times New Roman" w:cs="Times New Roman"/>
          <w:sz w:val="28"/>
          <w:szCs w:val="28"/>
        </w:rPr>
        <w:t xml:space="preserve">, но </w:t>
      </w:r>
      <w:r w:rsidRPr="002C19C6">
        <w:rPr>
          <w:rFonts w:ascii="Times New Roman" w:hAnsi="Times New Roman" w:cs="Times New Roman"/>
          <w:sz w:val="28"/>
          <w:szCs w:val="28"/>
        </w:rPr>
        <w:t xml:space="preserve">степень выраженности </w:t>
      </w:r>
      <w:r w:rsidR="00757584">
        <w:rPr>
          <w:rFonts w:ascii="Times New Roman" w:hAnsi="Times New Roman" w:cs="Times New Roman"/>
          <w:sz w:val="28"/>
          <w:szCs w:val="28"/>
        </w:rPr>
        <w:t>о</w:t>
      </w:r>
      <w:r w:rsidRPr="002C19C6">
        <w:rPr>
          <w:rFonts w:ascii="Times New Roman" w:hAnsi="Times New Roman" w:cs="Times New Roman"/>
          <w:sz w:val="28"/>
          <w:szCs w:val="28"/>
        </w:rPr>
        <w:t>трицания в контрольной группе оказалась значимо</w:t>
      </w:r>
      <w:r>
        <w:rPr>
          <w:rFonts w:ascii="Times New Roman" w:hAnsi="Times New Roman" w:cs="Times New Roman"/>
          <w:sz w:val="28"/>
          <w:szCs w:val="28"/>
        </w:rPr>
        <w:t xml:space="preserve"> </w:t>
      </w:r>
      <w:r w:rsidRPr="002C19C6">
        <w:rPr>
          <w:rFonts w:ascii="Times New Roman" w:hAnsi="Times New Roman" w:cs="Times New Roman"/>
          <w:sz w:val="28"/>
          <w:szCs w:val="28"/>
        </w:rPr>
        <w:t>выше, чем в группе с болями в пояснице</w:t>
      </w:r>
      <w:r>
        <w:rPr>
          <w:rFonts w:ascii="Times New Roman" w:hAnsi="Times New Roman" w:cs="Times New Roman"/>
          <w:sz w:val="28"/>
          <w:szCs w:val="28"/>
        </w:rPr>
        <w:t xml:space="preserve">. </w:t>
      </w:r>
      <w:r w:rsidR="001E5757">
        <w:rPr>
          <w:rFonts w:ascii="Times New Roman" w:hAnsi="Times New Roman" w:cs="Times New Roman"/>
          <w:sz w:val="28"/>
          <w:szCs w:val="28"/>
        </w:rPr>
        <w:t xml:space="preserve">Возможно, люди реже обращают внимание на боли в области спины, если они склонны к отрицанию и интеллектуализации. </w:t>
      </w:r>
      <w:r>
        <w:rPr>
          <w:rFonts w:ascii="Times New Roman" w:hAnsi="Times New Roman" w:cs="Times New Roman"/>
          <w:sz w:val="28"/>
          <w:szCs w:val="28"/>
        </w:rPr>
        <w:t xml:space="preserve">В нашем исследовании была установлена положительная взаимосвязь между </w:t>
      </w:r>
      <w:r w:rsidR="000D28C0">
        <w:rPr>
          <w:rFonts w:ascii="Times New Roman" w:hAnsi="Times New Roman" w:cs="Times New Roman"/>
          <w:sz w:val="28"/>
          <w:szCs w:val="28"/>
        </w:rPr>
        <w:t>«р</w:t>
      </w:r>
      <w:r>
        <w:rPr>
          <w:rFonts w:ascii="Times New Roman" w:hAnsi="Times New Roman" w:cs="Times New Roman"/>
          <w:sz w:val="28"/>
          <w:szCs w:val="28"/>
        </w:rPr>
        <w:t>егрессией</w:t>
      </w:r>
      <w:r w:rsidR="000D28C0">
        <w:rPr>
          <w:rFonts w:ascii="Times New Roman" w:hAnsi="Times New Roman" w:cs="Times New Roman"/>
          <w:sz w:val="28"/>
          <w:szCs w:val="28"/>
        </w:rPr>
        <w:t>»</w:t>
      </w:r>
      <w:r>
        <w:rPr>
          <w:rFonts w:ascii="Times New Roman" w:hAnsi="Times New Roman" w:cs="Times New Roman"/>
          <w:sz w:val="28"/>
          <w:szCs w:val="28"/>
        </w:rPr>
        <w:t xml:space="preserve"> и </w:t>
      </w:r>
      <w:r w:rsidR="000D28C0">
        <w:rPr>
          <w:rFonts w:ascii="Times New Roman" w:hAnsi="Times New Roman" w:cs="Times New Roman"/>
          <w:sz w:val="28"/>
          <w:szCs w:val="28"/>
        </w:rPr>
        <w:t xml:space="preserve">показателем </w:t>
      </w:r>
      <w:r>
        <w:rPr>
          <w:rFonts w:ascii="Times New Roman" w:hAnsi="Times New Roman" w:cs="Times New Roman"/>
          <w:sz w:val="28"/>
          <w:szCs w:val="28"/>
        </w:rPr>
        <w:t>выраженност</w:t>
      </w:r>
      <w:r w:rsidR="000D28C0">
        <w:rPr>
          <w:rFonts w:ascii="Times New Roman" w:hAnsi="Times New Roman" w:cs="Times New Roman"/>
          <w:sz w:val="28"/>
          <w:szCs w:val="28"/>
        </w:rPr>
        <w:t>и</w:t>
      </w:r>
      <w:r>
        <w:rPr>
          <w:rFonts w:ascii="Times New Roman" w:hAnsi="Times New Roman" w:cs="Times New Roman"/>
          <w:sz w:val="28"/>
          <w:szCs w:val="28"/>
        </w:rPr>
        <w:t xml:space="preserve"> болевых ощущений в шейном и грудном отделах. Таким образом, склонность к отрицанию фрустрирующих, вызывающих тревогу обстоятельств может проявляться также в отношении болевых ощущений, в то время как </w:t>
      </w:r>
      <w:r w:rsidR="000D28C0">
        <w:rPr>
          <w:rFonts w:ascii="Times New Roman" w:hAnsi="Times New Roman" w:cs="Times New Roman"/>
          <w:sz w:val="28"/>
          <w:szCs w:val="28"/>
        </w:rPr>
        <w:t>р</w:t>
      </w:r>
      <w:r>
        <w:rPr>
          <w:rFonts w:ascii="Times New Roman" w:hAnsi="Times New Roman" w:cs="Times New Roman"/>
          <w:sz w:val="28"/>
          <w:szCs w:val="28"/>
        </w:rPr>
        <w:t>егрессия, связанная с ослаблением эмоционально-волевого контроля</w:t>
      </w:r>
      <w:r w:rsidR="000D28C0">
        <w:rPr>
          <w:rFonts w:ascii="Times New Roman" w:hAnsi="Times New Roman" w:cs="Times New Roman"/>
          <w:sz w:val="28"/>
          <w:szCs w:val="28"/>
        </w:rPr>
        <w:t>,</w:t>
      </w:r>
      <w:r>
        <w:rPr>
          <w:rFonts w:ascii="Times New Roman" w:hAnsi="Times New Roman" w:cs="Times New Roman"/>
          <w:sz w:val="28"/>
          <w:szCs w:val="28"/>
        </w:rPr>
        <w:t xml:space="preserve"> может приводить к более острому восприятию бол</w:t>
      </w:r>
      <w:r w:rsidR="000D28C0">
        <w:rPr>
          <w:rFonts w:ascii="Times New Roman" w:hAnsi="Times New Roman" w:cs="Times New Roman"/>
          <w:sz w:val="28"/>
          <w:szCs w:val="28"/>
        </w:rPr>
        <w:t>ей в спине</w:t>
      </w:r>
      <w:r>
        <w:rPr>
          <w:rFonts w:ascii="Times New Roman" w:hAnsi="Times New Roman" w:cs="Times New Roman"/>
          <w:sz w:val="28"/>
          <w:szCs w:val="28"/>
        </w:rPr>
        <w:t xml:space="preserve">. </w:t>
      </w:r>
    </w:p>
    <w:p w14:paraId="57086C34" w14:textId="0F9DAC5B" w:rsidR="001E3E47" w:rsidRDefault="00234FAE" w:rsidP="001E3E4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Показатели «ч</w:t>
      </w:r>
      <w:r w:rsidR="001E3E47">
        <w:rPr>
          <w:rFonts w:ascii="Times New Roman" w:hAnsi="Times New Roman" w:cs="Times New Roman"/>
          <w:sz w:val="28"/>
          <w:szCs w:val="28"/>
        </w:rPr>
        <w:t>астот</w:t>
      </w:r>
      <w:r>
        <w:rPr>
          <w:rFonts w:ascii="Times New Roman" w:hAnsi="Times New Roman" w:cs="Times New Roman"/>
          <w:sz w:val="28"/>
          <w:szCs w:val="28"/>
        </w:rPr>
        <w:t>ы</w:t>
      </w:r>
      <w:r w:rsidR="001E3E47">
        <w:rPr>
          <w:rFonts w:ascii="Times New Roman" w:hAnsi="Times New Roman" w:cs="Times New Roman"/>
          <w:sz w:val="28"/>
          <w:szCs w:val="28"/>
        </w:rPr>
        <w:t xml:space="preserve"> и интенсивност</w:t>
      </w:r>
      <w:r>
        <w:rPr>
          <w:rFonts w:ascii="Times New Roman" w:hAnsi="Times New Roman" w:cs="Times New Roman"/>
          <w:sz w:val="28"/>
          <w:szCs w:val="28"/>
        </w:rPr>
        <w:t>и</w:t>
      </w:r>
      <w:r w:rsidR="001E3E47">
        <w:rPr>
          <w:rFonts w:ascii="Times New Roman" w:hAnsi="Times New Roman" w:cs="Times New Roman"/>
          <w:sz w:val="28"/>
          <w:szCs w:val="28"/>
        </w:rPr>
        <w:t xml:space="preserve"> болевых ощущений</w:t>
      </w:r>
      <w:r>
        <w:rPr>
          <w:rFonts w:ascii="Times New Roman" w:hAnsi="Times New Roman" w:cs="Times New Roman"/>
          <w:sz w:val="28"/>
          <w:szCs w:val="28"/>
        </w:rPr>
        <w:t>»</w:t>
      </w:r>
      <w:r w:rsidR="001E3E47">
        <w:rPr>
          <w:rFonts w:ascii="Times New Roman" w:hAnsi="Times New Roman" w:cs="Times New Roman"/>
          <w:sz w:val="28"/>
          <w:szCs w:val="28"/>
        </w:rPr>
        <w:t xml:space="preserve"> в шейном, грудном, поясничном отделах позвоночника отрицательно коррелиру</w:t>
      </w:r>
      <w:r>
        <w:rPr>
          <w:rFonts w:ascii="Times New Roman" w:hAnsi="Times New Roman" w:cs="Times New Roman"/>
          <w:sz w:val="28"/>
          <w:szCs w:val="28"/>
        </w:rPr>
        <w:t>ю</w:t>
      </w:r>
      <w:r w:rsidR="001E3E47">
        <w:rPr>
          <w:rFonts w:ascii="Times New Roman" w:hAnsi="Times New Roman" w:cs="Times New Roman"/>
          <w:sz w:val="28"/>
          <w:szCs w:val="28"/>
        </w:rPr>
        <w:t xml:space="preserve">т с интернальностью </w:t>
      </w:r>
      <w:bookmarkStart w:id="12" w:name="_Hlk511213843"/>
      <w:r w:rsidR="001E3E47">
        <w:rPr>
          <w:rFonts w:ascii="Times New Roman" w:hAnsi="Times New Roman" w:cs="Times New Roman"/>
          <w:sz w:val="28"/>
          <w:szCs w:val="28"/>
        </w:rPr>
        <w:t>локуса контроля в сфере производственных отношений</w:t>
      </w:r>
      <w:bookmarkEnd w:id="12"/>
      <w:r w:rsidR="001E3E47">
        <w:rPr>
          <w:rFonts w:ascii="Times New Roman" w:hAnsi="Times New Roman" w:cs="Times New Roman"/>
          <w:sz w:val="28"/>
          <w:szCs w:val="28"/>
        </w:rPr>
        <w:t>. Можно предположить, что постоянные болевые ощущения в области спины снижают уверенность человека в его способности соответствовать профессиональным требованиям и эффективно выполнять работу</w:t>
      </w:r>
      <w:r>
        <w:rPr>
          <w:rFonts w:ascii="Times New Roman" w:hAnsi="Times New Roman" w:cs="Times New Roman"/>
          <w:sz w:val="28"/>
          <w:szCs w:val="28"/>
        </w:rPr>
        <w:t>.</w:t>
      </w:r>
      <w:r w:rsidR="001E3E47">
        <w:rPr>
          <w:rFonts w:ascii="Times New Roman" w:hAnsi="Times New Roman" w:cs="Times New Roman"/>
          <w:sz w:val="28"/>
          <w:szCs w:val="28"/>
        </w:rPr>
        <w:t xml:space="preserve"> </w:t>
      </w:r>
      <w:r>
        <w:rPr>
          <w:rFonts w:ascii="Times New Roman" w:hAnsi="Times New Roman" w:cs="Times New Roman"/>
          <w:sz w:val="28"/>
          <w:szCs w:val="28"/>
        </w:rPr>
        <w:t>С</w:t>
      </w:r>
      <w:r w:rsidR="001E3E47">
        <w:rPr>
          <w:rFonts w:ascii="Times New Roman" w:hAnsi="Times New Roman" w:cs="Times New Roman"/>
          <w:sz w:val="28"/>
          <w:szCs w:val="28"/>
        </w:rPr>
        <w:t xml:space="preserve"> другой стороны,  неуверенность в профессиональной сфере, в возможности влиять на организацию производственной деятельности, </w:t>
      </w:r>
      <w:r w:rsidR="001E3E47" w:rsidRPr="002B24B8">
        <w:rPr>
          <w:rFonts w:ascii="Times New Roman" w:hAnsi="Times New Roman" w:cs="Times New Roman"/>
          <w:sz w:val="28"/>
          <w:szCs w:val="28"/>
        </w:rPr>
        <w:t>отношения в коллективе</w:t>
      </w:r>
      <w:r>
        <w:rPr>
          <w:rFonts w:ascii="Times New Roman" w:hAnsi="Times New Roman" w:cs="Times New Roman"/>
          <w:sz w:val="28"/>
          <w:szCs w:val="28"/>
        </w:rPr>
        <w:t xml:space="preserve"> и</w:t>
      </w:r>
      <w:r w:rsidR="001E3E47" w:rsidRPr="002B24B8">
        <w:rPr>
          <w:rFonts w:ascii="Times New Roman" w:hAnsi="Times New Roman" w:cs="Times New Roman"/>
          <w:sz w:val="28"/>
          <w:szCs w:val="28"/>
        </w:rPr>
        <w:t xml:space="preserve"> карьерный рост может приводить к сверхконтролю и сдерживанию отрицательных эмоций, а микродвижения, их сопровождающие, приводят к накоплению мышечных спазмов, напряжений и застойных явлений и, как следствие, болевым</w:t>
      </w:r>
      <w:r w:rsidR="001E3E47">
        <w:rPr>
          <w:rFonts w:ascii="Times New Roman" w:hAnsi="Times New Roman" w:cs="Times New Roman"/>
          <w:sz w:val="28"/>
          <w:szCs w:val="28"/>
        </w:rPr>
        <w:t xml:space="preserve"> ощущениям в области спины.</w:t>
      </w:r>
    </w:p>
    <w:p w14:paraId="228D20CA" w14:textId="4900865F" w:rsidR="001E3E47" w:rsidRPr="002C19C6" w:rsidRDefault="001E3E47" w:rsidP="00234FA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Таблица 1</w:t>
      </w:r>
      <w:r w:rsidR="00496CCB">
        <w:rPr>
          <w:rFonts w:ascii="Times New Roman" w:hAnsi="Times New Roman" w:cs="Times New Roman"/>
          <w:sz w:val="28"/>
          <w:szCs w:val="28"/>
        </w:rPr>
        <w:t>4</w:t>
      </w:r>
      <w:r>
        <w:rPr>
          <w:rFonts w:ascii="Times New Roman" w:hAnsi="Times New Roman" w:cs="Times New Roman"/>
          <w:sz w:val="28"/>
          <w:szCs w:val="28"/>
        </w:rPr>
        <w:t xml:space="preserve">. </w:t>
      </w:r>
      <w:r w:rsidRPr="00C1700B">
        <w:rPr>
          <w:rFonts w:ascii="Times New Roman" w:hAnsi="Times New Roman" w:cs="Times New Roman"/>
          <w:sz w:val="28"/>
          <w:szCs w:val="28"/>
        </w:rPr>
        <w:t xml:space="preserve">Значимые коэффициенты ранговой корреляции Спирмена </w:t>
      </w:r>
      <w:r>
        <w:rPr>
          <w:rFonts w:ascii="Times New Roman" w:hAnsi="Times New Roman" w:cs="Times New Roman"/>
          <w:sz w:val="28"/>
          <w:szCs w:val="28"/>
        </w:rPr>
        <w:t>пережитых жизненных трудностей и частоты и интенсивности болевых ощущений в области спины</w:t>
      </w:r>
      <w:r w:rsidRPr="00C1700B">
        <w:rPr>
          <w:rFonts w:ascii="Times New Roman" w:hAnsi="Times New Roman" w:cs="Times New Roman"/>
          <w:sz w:val="28"/>
          <w:szCs w:val="28"/>
        </w:rPr>
        <w:t xml:space="preserve"> (n=7</w:t>
      </w:r>
      <w:r>
        <w:rPr>
          <w:rFonts w:ascii="Times New Roman" w:hAnsi="Times New Roman" w:cs="Times New Roman"/>
          <w:sz w:val="28"/>
          <w:szCs w:val="28"/>
        </w:rPr>
        <w:t>0</w:t>
      </w:r>
      <w:r w:rsidRPr="00C1700B">
        <w:rPr>
          <w:rFonts w:ascii="Times New Roman" w:hAnsi="Times New Roman" w:cs="Times New Roman"/>
          <w:sz w:val="28"/>
          <w:szCs w:val="28"/>
        </w:rPr>
        <w:t>)</w:t>
      </w:r>
    </w:p>
    <w:tbl>
      <w:tblPr>
        <w:tblStyle w:val="1"/>
        <w:tblpPr w:leftFromText="180" w:rightFromText="180" w:vertAnchor="text" w:horzAnchor="margin" w:tblpY="121"/>
        <w:tblW w:w="9464" w:type="dxa"/>
        <w:tblLook w:val="04A0" w:firstRow="1" w:lastRow="0" w:firstColumn="1" w:lastColumn="0" w:noHBand="0" w:noVBand="1"/>
      </w:tblPr>
      <w:tblGrid>
        <w:gridCol w:w="2357"/>
        <w:gridCol w:w="2429"/>
        <w:gridCol w:w="2126"/>
        <w:gridCol w:w="2552"/>
      </w:tblGrid>
      <w:tr w:rsidR="001E3E47" w:rsidRPr="008F257A" w14:paraId="50BA76E9" w14:textId="77777777" w:rsidTr="00FF6816">
        <w:trPr>
          <w:trHeight w:val="455"/>
        </w:trPr>
        <w:tc>
          <w:tcPr>
            <w:tcW w:w="2357" w:type="dxa"/>
            <w:tcBorders>
              <w:top w:val="single" w:sz="4" w:space="0" w:color="auto"/>
              <w:left w:val="single" w:sz="4" w:space="0" w:color="auto"/>
              <w:bottom w:val="single" w:sz="4" w:space="0" w:color="auto"/>
              <w:right w:val="single" w:sz="4" w:space="0" w:color="auto"/>
            </w:tcBorders>
          </w:tcPr>
          <w:p w14:paraId="1B2FB08A" w14:textId="77777777" w:rsidR="001E3E47" w:rsidRDefault="001E3E47" w:rsidP="00FE379F">
            <w:pPr>
              <w:jc w:val="both"/>
              <w:rPr>
                <w:rFonts w:ascii="Times New Roman" w:hAnsi="Times New Roman" w:cs="Times New Roman"/>
                <w:sz w:val="28"/>
                <w:szCs w:val="28"/>
              </w:rPr>
            </w:pPr>
            <w:bookmarkStart w:id="13" w:name="_Hlk511315943"/>
          </w:p>
        </w:tc>
        <w:tc>
          <w:tcPr>
            <w:tcW w:w="2429" w:type="dxa"/>
            <w:tcBorders>
              <w:top w:val="single" w:sz="4" w:space="0" w:color="auto"/>
              <w:left w:val="single" w:sz="4" w:space="0" w:color="auto"/>
              <w:bottom w:val="single" w:sz="4" w:space="0" w:color="auto"/>
              <w:right w:val="single" w:sz="4" w:space="0" w:color="auto"/>
            </w:tcBorders>
          </w:tcPr>
          <w:p w14:paraId="0F9458BB" w14:textId="77777777" w:rsidR="001E3E47" w:rsidRPr="00D355C6" w:rsidRDefault="001E3E47" w:rsidP="00FE379F">
            <w:pPr>
              <w:jc w:val="center"/>
              <w:rPr>
                <w:rFonts w:ascii="Times New Roman" w:hAnsi="Times New Roman" w:cs="Times New Roman"/>
                <w:color w:val="000000"/>
                <w:sz w:val="28"/>
                <w:szCs w:val="28"/>
              </w:rPr>
            </w:pPr>
            <w:r w:rsidRPr="00B6654C">
              <w:rPr>
                <w:rFonts w:ascii="Times New Roman" w:hAnsi="Times New Roman" w:cs="Times New Roman"/>
                <w:sz w:val="28"/>
                <w:szCs w:val="28"/>
              </w:rPr>
              <w:t>Частота и интенсивность болевых ощущений в шейном отделе позвоночника</w:t>
            </w:r>
          </w:p>
        </w:tc>
        <w:tc>
          <w:tcPr>
            <w:tcW w:w="2126" w:type="dxa"/>
            <w:tcBorders>
              <w:top w:val="single" w:sz="4" w:space="0" w:color="auto"/>
              <w:left w:val="single" w:sz="4" w:space="0" w:color="auto"/>
              <w:bottom w:val="single" w:sz="4" w:space="0" w:color="auto"/>
              <w:right w:val="single" w:sz="4" w:space="0" w:color="auto"/>
            </w:tcBorders>
          </w:tcPr>
          <w:p w14:paraId="491CB30F" w14:textId="77777777" w:rsidR="001E3E47" w:rsidRDefault="001E3E47" w:rsidP="00FE379F">
            <w:pPr>
              <w:jc w:val="center"/>
              <w:rPr>
                <w:rFonts w:ascii="Times New Roman" w:hAnsi="Times New Roman" w:cs="Times New Roman"/>
                <w:color w:val="000000"/>
                <w:sz w:val="28"/>
                <w:szCs w:val="28"/>
              </w:rPr>
            </w:pPr>
            <w:r w:rsidRPr="00B6654C">
              <w:rPr>
                <w:rFonts w:ascii="Times New Roman" w:hAnsi="Times New Roman" w:cs="Times New Roman"/>
                <w:sz w:val="28"/>
                <w:szCs w:val="28"/>
              </w:rPr>
              <w:t>Частота и интенсивность болевых ощущений  в грудном отделе позвоночника</w:t>
            </w:r>
          </w:p>
        </w:tc>
        <w:tc>
          <w:tcPr>
            <w:tcW w:w="2552" w:type="dxa"/>
            <w:tcBorders>
              <w:top w:val="single" w:sz="4" w:space="0" w:color="auto"/>
              <w:left w:val="single" w:sz="4" w:space="0" w:color="auto"/>
              <w:bottom w:val="single" w:sz="4" w:space="0" w:color="auto"/>
              <w:right w:val="single" w:sz="4" w:space="0" w:color="auto"/>
            </w:tcBorders>
          </w:tcPr>
          <w:p w14:paraId="6D0E17F8" w14:textId="77777777" w:rsidR="001E3E47" w:rsidRDefault="001E3E47" w:rsidP="00FE379F">
            <w:pPr>
              <w:jc w:val="center"/>
              <w:rPr>
                <w:rFonts w:ascii="Times New Roman" w:hAnsi="Times New Roman" w:cs="Times New Roman"/>
                <w:color w:val="000000"/>
                <w:sz w:val="28"/>
                <w:szCs w:val="28"/>
              </w:rPr>
            </w:pPr>
            <w:r w:rsidRPr="00B6654C">
              <w:rPr>
                <w:rFonts w:ascii="Times New Roman" w:hAnsi="Times New Roman" w:cs="Times New Roman"/>
                <w:sz w:val="28"/>
                <w:szCs w:val="28"/>
              </w:rPr>
              <w:t>Частота и интенсивность болевых ощущений  в поясничном отделе позвоночника</w:t>
            </w:r>
          </w:p>
        </w:tc>
      </w:tr>
      <w:tr w:rsidR="001E3E47" w:rsidRPr="008F257A" w14:paraId="3383D5B3" w14:textId="77777777" w:rsidTr="00FF6816">
        <w:trPr>
          <w:trHeight w:val="455"/>
        </w:trPr>
        <w:tc>
          <w:tcPr>
            <w:tcW w:w="2357" w:type="dxa"/>
            <w:tcBorders>
              <w:top w:val="single" w:sz="4" w:space="0" w:color="auto"/>
              <w:left w:val="single" w:sz="4" w:space="0" w:color="auto"/>
              <w:bottom w:val="single" w:sz="4" w:space="0" w:color="auto"/>
              <w:right w:val="single" w:sz="4" w:space="0" w:color="auto"/>
            </w:tcBorders>
          </w:tcPr>
          <w:p w14:paraId="1C709F30" w14:textId="77777777" w:rsidR="001E3E47" w:rsidRPr="00D478D0" w:rsidRDefault="001E3E47" w:rsidP="00FE379F">
            <w:pPr>
              <w:jc w:val="both"/>
              <w:rPr>
                <w:rFonts w:ascii="Times New Roman" w:hAnsi="Times New Roman" w:cs="Times New Roman"/>
                <w:sz w:val="28"/>
                <w:szCs w:val="28"/>
              </w:rPr>
            </w:pPr>
            <w:r>
              <w:rPr>
                <w:rFonts w:ascii="Times New Roman" w:hAnsi="Times New Roman" w:cs="Times New Roman"/>
                <w:sz w:val="28"/>
                <w:szCs w:val="28"/>
              </w:rPr>
              <w:t>Неблагоприятные обстоятельства детства (</w:t>
            </w:r>
            <w:r>
              <w:rPr>
                <w:rFonts w:ascii="Times New Roman" w:hAnsi="Times New Roman" w:cs="Times New Roman"/>
                <w:sz w:val="28"/>
                <w:szCs w:val="28"/>
                <w:lang w:val="en-US"/>
              </w:rPr>
              <w:t>AFC</w:t>
            </w:r>
            <w:r>
              <w:rPr>
                <w:rFonts w:ascii="Times New Roman" w:hAnsi="Times New Roman" w:cs="Times New Roman"/>
                <w:sz w:val="28"/>
                <w:szCs w:val="28"/>
              </w:rPr>
              <w:t>)</w:t>
            </w:r>
          </w:p>
        </w:tc>
        <w:tc>
          <w:tcPr>
            <w:tcW w:w="2429" w:type="dxa"/>
            <w:tcBorders>
              <w:top w:val="single" w:sz="4" w:space="0" w:color="auto"/>
              <w:left w:val="single" w:sz="4" w:space="0" w:color="auto"/>
              <w:bottom w:val="single" w:sz="4" w:space="0" w:color="auto"/>
              <w:right w:val="single" w:sz="4" w:space="0" w:color="auto"/>
            </w:tcBorders>
            <w:vAlign w:val="center"/>
          </w:tcPr>
          <w:p w14:paraId="2797C669" w14:textId="77777777" w:rsidR="001E3E47" w:rsidRDefault="001E3E47" w:rsidP="00FE379F">
            <w:pPr>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4A3790C" w14:textId="77777777" w:rsidR="001E3E47" w:rsidRPr="00D478D0" w:rsidRDefault="001E3E47" w:rsidP="00FE379F">
            <w:pPr>
              <w:spacing w:after="0" w:line="240" w:lineRule="auto"/>
              <w:jc w:val="center"/>
              <w:rPr>
                <w:rFonts w:ascii="Times New Roman" w:hAnsi="Times New Roman" w:cs="Times New Roman"/>
                <w:sz w:val="24"/>
                <w:szCs w:val="24"/>
              </w:rPr>
            </w:pPr>
            <w:r w:rsidRPr="00F84CD6">
              <w:rPr>
                <w:rFonts w:ascii="Times New Roman" w:hAnsi="Times New Roman" w:cs="Times New Roman"/>
                <w:sz w:val="24"/>
                <w:szCs w:val="24"/>
              </w:rPr>
              <w:t>,372**</w:t>
            </w:r>
          </w:p>
        </w:tc>
        <w:tc>
          <w:tcPr>
            <w:tcW w:w="2552" w:type="dxa"/>
            <w:tcBorders>
              <w:top w:val="single" w:sz="4" w:space="0" w:color="auto"/>
              <w:left w:val="single" w:sz="4" w:space="0" w:color="auto"/>
              <w:bottom w:val="single" w:sz="4" w:space="0" w:color="auto"/>
              <w:right w:val="single" w:sz="4" w:space="0" w:color="auto"/>
            </w:tcBorders>
            <w:vAlign w:val="center"/>
          </w:tcPr>
          <w:p w14:paraId="0E677F1B" w14:textId="77777777" w:rsidR="001E3E47" w:rsidRDefault="001E3E47" w:rsidP="00FE379F">
            <w:pPr>
              <w:jc w:val="center"/>
              <w:rPr>
                <w:rFonts w:ascii="Times New Roman" w:hAnsi="Times New Roman" w:cs="Times New Roman"/>
                <w:sz w:val="24"/>
                <w:szCs w:val="24"/>
              </w:rPr>
            </w:pPr>
          </w:p>
        </w:tc>
      </w:tr>
    </w:tbl>
    <w:tbl>
      <w:tblPr>
        <w:tblW w:w="1531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318"/>
      </w:tblGrid>
      <w:tr w:rsidR="001E3E47" w:rsidRPr="002C513B" w14:paraId="09B29F90" w14:textId="77777777" w:rsidTr="00FE379F">
        <w:trPr>
          <w:cantSplit/>
        </w:trPr>
        <w:tc>
          <w:tcPr>
            <w:tcW w:w="15318" w:type="dxa"/>
            <w:tcBorders>
              <w:top w:val="nil"/>
              <w:left w:val="nil"/>
              <w:bottom w:val="nil"/>
              <w:right w:val="nil"/>
            </w:tcBorders>
            <w:shd w:val="clear" w:color="auto" w:fill="FFFFFF"/>
          </w:tcPr>
          <w:bookmarkEnd w:id="13"/>
          <w:p w14:paraId="63A9F1EB" w14:textId="77777777" w:rsidR="001E3E47" w:rsidRPr="002C513B" w:rsidRDefault="001E3E47" w:rsidP="00FE379F">
            <w:pPr>
              <w:autoSpaceDE w:val="0"/>
              <w:autoSpaceDN w:val="0"/>
              <w:adjustRightInd w:val="0"/>
              <w:spacing w:after="0" w:line="320" w:lineRule="atLeast"/>
              <w:ind w:left="60" w:right="60"/>
              <w:rPr>
                <w:rFonts w:ascii="Times New Roman" w:hAnsi="Times New Roman" w:cs="Times New Roman"/>
                <w:color w:val="000000"/>
                <w:sz w:val="18"/>
                <w:szCs w:val="18"/>
              </w:rPr>
            </w:pPr>
            <w:r w:rsidRPr="002C513B">
              <w:rPr>
                <w:rFonts w:ascii="Times New Roman" w:hAnsi="Times New Roman" w:cs="Times New Roman"/>
                <w:color w:val="000000"/>
                <w:sz w:val="18"/>
                <w:szCs w:val="18"/>
              </w:rPr>
              <w:t>**. Корреляция значима на уровне 0,01 (двухсторонняя).</w:t>
            </w:r>
          </w:p>
        </w:tc>
      </w:tr>
      <w:tr w:rsidR="001E3E47" w:rsidRPr="002C513B" w14:paraId="2B1E154E" w14:textId="77777777" w:rsidTr="00FE379F">
        <w:trPr>
          <w:cantSplit/>
        </w:trPr>
        <w:tc>
          <w:tcPr>
            <w:tcW w:w="15318" w:type="dxa"/>
            <w:tcBorders>
              <w:top w:val="nil"/>
              <w:left w:val="nil"/>
              <w:bottom w:val="nil"/>
              <w:right w:val="nil"/>
            </w:tcBorders>
            <w:shd w:val="clear" w:color="auto" w:fill="FFFFFF"/>
          </w:tcPr>
          <w:p w14:paraId="24A00CF7" w14:textId="5895E57E" w:rsidR="001E3E47" w:rsidRPr="002C513B" w:rsidRDefault="001E3E47" w:rsidP="00FE379F">
            <w:pPr>
              <w:autoSpaceDE w:val="0"/>
              <w:autoSpaceDN w:val="0"/>
              <w:adjustRightInd w:val="0"/>
              <w:spacing w:after="0" w:line="320" w:lineRule="atLeast"/>
              <w:ind w:left="60" w:right="60"/>
              <w:rPr>
                <w:rFonts w:ascii="Times New Roman" w:hAnsi="Times New Roman" w:cs="Times New Roman"/>
                <w:color w:val="000000"/>
                <w:sz w:val="18"/>
                <w:szCs w:val="18"/>
              </w:rPr>
            </w:pPr>
          </w:p>
        </w:tc>
      </w:tr>
    </w:tbl>
    <w:p w14:paraId="51DE576D" w14:textId="25A6B83A" w:rsidR="001E3E47" w:rsidRDefault="001E3E47" w:rsidP="001E3E4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результате анализа была обнаружена положительная взаимосвязь между </w:t>
      </w:r>
      <w:r w:rsidR="00234FAE">
        <w:rPr>
          <w:rFonts w:ascii="Times New Roman" w:hAnsi="Times New Roman" w:cs="Times New Roman"/>
          <w:sz w:val="28"/>
          <w:szCs w:val="28"/>
        </w:rPr>
        <w:t>шкалой</w:t>
      </w:r>
      <w:r>
        <w:rPr>
          <w:rFonts w:ascii="Times New Roman" w:hAnsi="Times New Roman" w:cs="Times New Roman"/>
          <w:sz w:val="28"/>
          <w:szCs w:val="28"/>
        </w:rPr>
        <w:t xml:space="preserve"> </w:t>
      </w:r>
      <w:r w:rsidR="00234FAE">
        <w:rPr>
          <w:rFonts w:ascii="Times New Roman" w:hAnsi="Times New Roman" w:cs="Times New Roman"/>
          <w:sz w:val="28"/>
          <w:szCs w:val="28"/>
        </w:rPr>
        <w:t>«</w:t>
      </w:r>
      <w:r>
        <w:rPr>
          <w:rFonts w:ascii="Times New Roman" w:hAnsi="Times New Roman" w:cs="Times New Roman"/>
          <w:sz w:val="28"/>
          <w:szCs w:val="28"/>
        </w:rPr>
        <w:t>неблагоприятны</w:t>
      </w:r>
      <w:r w:rsidR="00234FAE">
        <w:rPr>
          <w:rFonts w:ascii="Times New Roman" w:hAnsi="Times New Roman" w:cs="Times New Roman"/>
          <w:sz w:val="28"/>
          <w:szCs w:val="28"/>
        </w:rPr>
        <w:t>е</w:t>
      </w:r>
      <w:r>
        <w:rPr>
          <w:rFonts w:ascii="Times New Roman" w:hAnsi="Times New Roman" w:cs="Times New Roman"/>
          <w:sz w:val="28"/>
          <w:szCs w:val="28"/>
        </w:rPr>
        <w:t xml:space="preserve"> обстоятельств</w:t>
      </w:r>
      <w:r w:rsidR="00234FAE">
        <w:rPr>
          <w:rFonts w:ascii="Times New Roman" w:hAnsi="Times New Roman" w:cs="Times New Roman"/>
          <w:sz w:val="28"/>
          <w:szCs w:val="28"/>
        </w:rPr>
        <w:t>а</w:t>
      </w:r>
      <w:r>
        <w:rPr>
          <w:rFonts w:ascii="Times New Roman" w:hAnsi="Times New Roman" w:cs="Times New Roman"/>
          <w:sz w:val="28"/>
          <w:szCs w:val="28"/>
        </w:rPr>
        <w:t xml:space="preserve"> детств</w:t>
      </w:r>
      <w:r w:rsidR="00234FAE">
        <w:rPr>
          <w:rFonts w:ascii="Times New Roman" w:hAnsi="Times New Roman" w:cs="Times New Roman"/>
          <w:sz w:val="28"/>
          <w:szCs w:val="28"/>
        </w:rPr>
        <w:t>а»</w:t>
      </w:r>
      <w:r>
        <w:rPr>
          <w:rFonts w:ascii="Times New Roman" w:hAnsi="Times New Roman" w:cs="Times New Roman"/>
          <w:sz w:val="28"/>
          <w:szCs w:val="28"/>
        </w:rPr>
        <w:t xml:space="preserve"> и </w:t>
      </w:r>
      <w:r w:rsidR="00234FAE">
        <w:rPr>
          <w:rFonts w:ascii="Times New Roman" w:hAnsi="Times New Roman" w:cs="Times New Roman"/>
          <w:sz w:val="28"/>
          <w:szCs w:val="28"/>
        </w:rPr>
        <w:t>показателем «</w:t>
      </w:r>
      <w:r>
        <w:rPr>
          <w:rFonts w:ascii="Times New Roman" w:hAnsi="Times New Roman" w:cs="Times New Roman"/>
          <w:sz w:val="28"/>
          <w:szCs w:val="28"/>
        </w:rPr>
        <w:t>частот</w:t>
      </w:r>
      <w:r w:rsidR="00234FAE">
        <w:rPr>
          <w:rFonts w:ascii="Times New Roman" w:hAnsi="Times New Roman" w:cs="Times New Roman"/>
          <w:sz w:val="28"/>
          <w:szCs w:val="28"/>
        </w:rPr>
        <w:t>а</w:t>
      </w:r>
      <w:r>
        <w:rPr>
          <w:rFonts w:ascii="Times New Roman" w:hAnsi="Times New Roman" w:cs="Times New Roman"/>
          <w:sz w:val="28"/>
          <w:szCs w:val="28"/>
        </w:rPr>
        <w:t xml:space="preserve"> и интенсивность болевых ощущений</w:t>
      </w:r>
      <w:r w:rsidR="00234FAE">
        <w:rPr>
          <w:rFonts w:ascii="Times New Roman" w:hAnsi="Times New Roman" w:cs="Times New Roman"/>
          <w:sz w:val="28"/>
          <w:szCs w:val="28"/>
        </w:rPr>
        <w:t>»</w:t>
      </w:r>
      <w:r>
        <w:rPr>
          <w:rFonts w:ascii="Times New Roman" w:hAnsi="Times New Roman" w:cs="Times New Roman"/>
          <w:sz w:val="28"/>
          <w:szCs w:val="28"/>
        </w:rPr>
        <w:t xml:space="preserve"> в грудном отделе  (Табл.  1</w:t>
      </w:r>
      <w:r w:rsidR="00496CCB">
        <w:rPr>
          <w:rFonts w:ascii="Times New Roman" w:hAnsi="Times New Roman" w:cs="Times New Roman"/>
          <w:sz w:val="28"/>
          <w:szCs w:val="28"/>
        </w:rPr>
        <w:t>4</w:t>
      </w:r>
      <w:r>
        <w:rPr>
          <w:rFonts w:ascii="Times New Roman" w:hAnsi="Times New Roman" w:cs="Times New Roman"/>
          <w:sz w:val="28"/>
          <w:szCs w:val="28"/>
        </w:rPr>
        <w:t xml:space="preserve">).   </w:t>
      </w:r>
    </w:p>
    <w:p w14:paraId="16F44D2B" w14:textId="651A457D" w:rsidR="00EB0D85" w:rsidRDefault="001E3E47" w:rsidP="00EB0D85">
      <w:pPr>
        <w:spacing w:after="7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частота и интенсивность болевых ощущений </w:t>
      </w:r>
      <w:r w:rsidR="001E5757">
        <w:rPr>
          <w:rFonts w:ascii="Times New Roman" w:hAnsi="Times New Roman" w:cs="Times New Roman"/>
          <w:sz w:val="28"/>
          <w:szCs w:val="28"/>
        </w:rPr>
        <w:t xml:space="preserve">именно </w:t>
      </w:r>
      <w:r>
        <w:rPr>
          <w:rFonts w:ascii="Times New Roman" w:hAnsi="Times New Roman" w:cs="Times New Roman"/>
          <w:sz w:val="28"/>
          <w:szCs w:val="28"/>
        </w:rPr>
        <w:t xml:space="preserve">в области </w:t>
      </w:r>
      <w:r w:rsidR="001E5757">
        <w:rPr>
          <w:rFonts w:ascii="Times New Roman" w:hAnsi="Times New Roman" w:cs="Times New Roman"/>
          <w:sz w:val="28"/>
          <w:szCs w:val="28"/>
        </w:rPr>
        <w:t xml:space="preserve">грудного отдела </w:t>
      </w:r>
      <w:r>
        <w:rPr>
          <w:rFonts w:ascii="Times New Roman" w:hAnsi="Times New Roman" w:cs="Times New Roman"/>
          <w:sz w:val="28"/>
          <w:szCs w:val="28"/>
        </w:rPr>
        <w:t>позвоночника</w:t>
      </w:r>
      <w:r w:rsidR="001E5757">
        <w:rPr>
          <w:rFonts w:ascii="Times New Roman" w:hAnsi="Times New Roman" w:cs="Times New Roman"/>
          <w:sz w:val="28"/>
          <w:szCs w:val="28"/>
        </w:rPr>
        <w:t xml:space="preserve"> более выражена у взрослых людей, переживших неблагоприятные ситуации в детском возрасте.</w:t>
      </w:r>
    </w:p>
    <w:p w14:paraId="63AB76F3" w14:textId="2C99C3FD" w:rsidR="00825ECD" w:rsidRPr="00222065" w:rsidRDefault="00643A87" w:rsidP="00EB0D85">
      <w:pPr>
        <w:spacing w:after="720" w:line="360" w:lineRule="auto"/>
        <w:ind w:firstLine="709"/>
        <w:contextualSpacing/>
        <w:jc w:val="both"/>
        <w:rPr>
          <w:rFonts w:ascii="Times New Roman" w:hAnsi="Times New Roman" w:cs="Times New Roman"/>
          <w:sz w:val="28"/>
          <w:szCs w:val="28"/>
        </w:rPr>
      </w:pPr>
      <w:r w:rsidRPr="00222065">
        <w:rPr>
          <w:rFonts w:ascii="Times New Roman" w:hAnsi="Times New Roman" w:cs="Times New Roman"/>
          <w:sz w:val="28"/>
          <w:szCs w:val="28"/>
        </w:rPr>
        <w:t xml:space="preserve">Психологическое благополучие играет существенную роль в поддержании здоровья, а статус здоровья человека положительно коррелирует с уровнем психологического благополучия. Самооценка собственного здоровья – важный показатель, дающий представление о психофизиологическом благополучии индивида. В соответствии с гипотезой исследования </w:t>
      </w:r>
      <w:r w:rsidR="00222065">
        <w:rPr>
          <w:rFonts w:ascii="Times New Roman" w:hAnsi="Times New Roman" w:cs="Times New Roman"/>
          <w:sz w:val="28"/>
          <w:szCs w:val="28"/>
        </w:rPr>
        <w:t>была</w:t>
      </w:r>
      <w:r w:rsidRPr="00222065">
        <w:rPr>
          <w:rFonts w:ascii="Times New Roman" w:hAnsi="Times New Roman" w:cs="Times New Roman"/>
          <w:sz w:val="28"/>
          <w:szCs w:val="28"/>
        </w:rPr>
        <w:t xml:space="preserve"> изучен</w:t>
      </w:r>
      <w:r w:rsidR="00FC0D4E" w:rsidRPr="00222065">
        <w:rPr>
          <w:rFonts w:ascii="Times New Roman" w:hAnsi="Times New Roman" w:cs="Times New Roman"/>
          <w:sz w:val="28"/>
          <w:szCs w:val="28"/>
        </w:rPr>
        <w:t>а взаимосвязь между числом пережитых травматических ситуаций и уровнем здоровья в соответствии с самооценкой респондентов.</w:t>
      </w:r>
      <w:r w:rsidR="00631514" w:rsidRPr="00222065">
        <w:rPr>
          <w:rFonts w:ascii="Times New Roman" w:hAnsi="Times New Roman" w:cs="Times New Roman"/>
          <w:sz w:val="28"/>
          <w:szCs w:val="28"/>
        </w:rPr>
        <w:t xml:space="preserve"> Результаты многом</w:t>
      </w:r>
      <w:r w:rsidR="009032C1" w:rsidRPr="00222065">
        <w:rPr>
          <w:rFonts w:ascii="Times New Roman" w:hAnsi="Times New Roman" w:cs="Times New Roman"/>
          <w:sz w:val="28"/>
          <w:szCs w:val="28"/>
        </w:rPr>
        <w:t>е</w:t>
      </w:r>
      <w:r w:rsidR="00631514" w:rsidRPr="00222065">
        <w:rPr>
          <w:rFonts w:ascii="Times New Roman" w:hAnsi="Times New Roman" w:cs="Times New Roman"/>
          <w:sz w:val="28"/>
          <w:szCs w:val="28"/>
        </w:rPr>
        <w:t>рного дисперсионного анализа представлены в таблице 15.</w:t>
      </w:r>
      <w:r w:rsidR="00FC0D4E" w:rsidRPr="00222065">
        <w:rPr>
          <w:rFonts w:ascii="Times New Roman" w:hAnsi="Times New Roman" w:cs="Times New Roman"/>
          <w:sz w:val="28"/>
          <w:szCs w:val="28"/>
        </w:rPr>
        <w:t xml:space="preserve">  </w:t>
      </w:r>
      <w:r w:rsidRPr="00222065">
        <w:rPr>
          <w:rFonts w:ascii="Times New Roman" w:hAnsi="Times New Roman" w:cs="Times New Roman"/>
          <w:sz w:val="28"/>
          <w:szCs w:val="28"/>
        </w:rPr>
        <w:t xml:space="preserve"> </w:t>
      </w:r>
    </w:p>
    <w:p w14:paraId="356DC330" w14:textId="36B407E1" w:rsidR="00825ECD" w:rsidRPr="00222065" w:rsidRDefault="00825ECD" w:rsidP="00EB0D85">
      <w:pPr>
        <w:spacing w:after="720" w:line="360" w:lineRule="auto"/>
        <w:ind w:firstLine="709"/>
        <w:contextualSpacing/>
        <w:jc w:val="both"/>
        <w:rPr>
          <w:rFonts w:ascii="Times New Roman" w:hAnsi="Times New Roman" w:cs="Times New Roman"/>
          <w:sz w:val="28"/>
          <w:szCs w:val="28"/>
        </w:rPr>
      </w:pPr>
    </w:p>
    <w:p w14:paraId="339F2220" w14:textId="260CECB2" w:rsidR="00413081" w:rsidRPr="00222065" w:rsidRDefault="00413081" w:rsidP="00EB0D85">
      <w:pPr>
        <w:spacing w:after="720" w:line="360" w:lineRule="auto"/>
        <w:ind w:firstLine="709"/>
        <w:contextualSpacing/>
        <w:jc w:val="both"/>
        <w:rPr>
          <w:rFonts w:ascii="Times New Roman" w:hAnsi="Times New Roman" w:cs="Times New Roman"/>
          <w:sz w:val="28"/>
          <w:szCs w:val="28"/>
        </w:rPr>
      </w:pPr>
    </w:p>
    <w:p w14:paraId="58E136D0" w14:textId="77777777" w:rsidR="00413081" w:rsidRPr="00222065" w:rsidRDefault="00413081" w:rsidP="00EB0D85">
      <w:pPr>
        <w:spacing w:after="720" w:line="360" w:lineRule="auto"/>
        <w:ind w:firstLine="709"/>
        <w:contextualSpacing/>
        <w:jc w:val="both"/>
        <w:rPr>
          <w:rFonts w:ascii="Times New Roman" w:hAnsi="Times New Roman" w:cs="Times New Roman"/>
          <w:sz w:val="28"/>
          <w:szCs w:val="28"/>
        </w:rPr>
      </w:pPr>
    </w:p>
    <w:p w14:paraId="0A2CD665" w14:textId="5A799864" w:rsidR="00B30900" w:rsidRPr="00222065" w:rsidRDefault="00B30900" w:rsidP="00413081">
      <w:pPr>
        <w:spacing w:after="0" w:line="360" w:lineRule="auto"/>
        <w:ind w:firstLine="567"/>
        <w:jc w:val="both"/>
        <w:rPr>
          <w:rFonts w:ascii="Times New Roman" w:hAnsi="Times New Roman" w:cs="Times New Roman"/>
          <w:sz w:val="28"/>
          <w:szCs w:val="28"/>
        </w:rPr>
      </w:pPr>
      <w:r w:rsidRPr="00222065">
        <w:rPr>
          <w:rFonts w:ascii="Times New Roman" w:hAnsi="Times New Roman" w:cs="Times New Roman"/>
          <w:sz w:val="28"/>
          <w:szCs w:val="28"/>
        </w:rPr>
        <w:lastRenderedPageBreak/>
        <w:t xml:space="preserve">Таблица </w:t>
      </w:r>
      <w:r w:rsidR="00825ECD" w:rsidRPr="00222065">
        <w:rPr>
          <w:rFonts w:ascii="Times New Roman" w:hAnsi="Times New Roman" w:cs="Times New Roman"/>
          <w:sz w:val="28"/>
          <w:szCs w:val="28"/>
        </w:rPr>
        <w:t xml:space="preserve">15. </w:t>
      </w:r>
      <w:r w:rsidRPr="00222065">
        <w:rPr>
          <w:rFonts w:ascii="Times New Roman" w:hAnsi="Times New Roman" w:cs="Times New Roman"/>
          <w:sz w:val="28"/>
          <w:szCs w:val="28"/>
        </w:rPr>
        <w:t xml:space="preserve"> </w:t>
      </w:r>
      <w:r w:rsidR="00413081" w:rsidRPr="00222065">
        <w:rPr>
          <w:rFonts w:ascii="Times New Roman" w:hAnsi="Times New Roman" w:cs="Times New Roman"/>
          <w:sz w:val="28"/>
          <w:szCs w:val="28"/>
        </w:rPr>
        <w:t>Различия в количестве пережитых травматических событий</w:t>
      </w:r>
      <w:r w:rsidRPr="00222065">
        <w:rPr>
          <w:rFonts w:ascii="Times New Roman" w:hAnsi="Times New Roman" w:cs="Times New Roman"/>
          <w:sz w:val="28"/>
          <w:szCs w:val="28"/>
        </w:rPr>
        <w:t xml:space="preserve"> между группами</w:t>
      </w:r>
      <w:r w:rsidR="00413081" w:rsidRPr="00222065">
        <w:rPr>
          <w:rFonts w:ascii="Times New Roman" w:hAnsi="Times New Roman" w:cs="Times New Roman"/>
          <w:sz w:val="28"/>
          <w:szCs w:val="28"/>
        </w:rPr>
        <w:t xml:space="preserve"> с раз</w:t>
      </w:r>
      <w:r w:rsidR="006C7043">
        <w:rPr>
          <w:rFonts w:ascii="Times New Roman" w:hAnsi="Times New Roman" w:cs="Times New Roman"/>
          <w:sz w:val="28"/>
          <w:szCs w:val="28"/>
        </w:rPr>
        <w:t>ным</w:t>
      </w:r>
      <w:r w:rsidR="006C7043" w:rsidRPr="006C7043">
        <w:rPr>
          <w:rFonts w:ascii="Times New Roman" w:hAnsi="Times New Roman" w:cs="Times New Roman"/>
          <w:sz w:val="28"/>
          <w:szCs w:val="28"/>
        </w:rPr>
        <w:t xml:space="preserve"> </w:t>
      </w:r>
      <w:r w:rsidR="006C7043">
        <w:rPr>
          <w:rFonts w:ascii="Times New Roman" w:hAnsi="Times New Roman" w:cs="Times New Roman"/>
          <w:sz w:val="28"/>
          <w:szCs w:val="28"/>
        </w:rPr>
        <w:t xml:space="preserve">уровнем самооценки </w:t>
      </w:r>
      <w:r w:rsidR="00413081" w:rsidRPr="00222065">
        <w:rPr>
          <w:rFonts w:ascii="Times New Roman" w:hAnsi="Times New Roman" w:cs="Times New Roman"/>
          <w:sz w:val="28"/>
          <w:szCs w:val="28"/>
        </w:rPr>
        <w:t>состояни</w:t>
      </w:r>
      <w:r w:rsidR="006C7043">
        <w:rPr>
          <w:rFonts w:ascii="Times New Roman" w:hAnsi="Times New Roman" w:cs="Times New Roman"/>
          <w:sz w:val="28"/>
          <w:szCs w:val="28"/>
        </w:rPr>
        <w:t>я</w:t>
      </w:r>
      <w:r w:rsidR="00413081" w:rsidRPr="00222065">
        <w:rPr>
          <w:rFonts w:ascii="Times New Roman" w:hAnsi="Times New Roman" w:cs="Times New Roman"/>
          <w:sz w:val="28"/>
          <w:szCs w:val="28"/>
        </w:rPr>
        <w:t xml:space="preserve"> здоровья</w:t>
      </w:r>
    </w:p>
    <w:p w14:paraId="44D3CCDF" w14:textId="264F1B36" w:rsidR="00FC0D4E" w:rsidRPr="00222065" w:rsidRDefault="00FC0D4E" w:rsidP="00B30900">
      <w:pPr>
        <w:ind w:firstLine="567"/>
        <w:jc w:val="both"/>
        <w:rPr>
          <w:rFonts w:ascii="Times New Roman" w:hAnsi="Times New Roman" w:cs="Times New Roman"/>
          <w:sz w:val="28"/>
          <w:szCs w:val="28"/>
        </w:rPr>
      </w:pPr>
    </w:p>
    <w:tbl>
      <w:tblPr>
        <w:tblStyle w:val="a3"/>
        <w:tblpPr w:leftFromText="180" w:rightFromText="180" w:vertAnchor="text" w:horzAnchor="margin" w:tblpY="-187"/>
        <w:tblW w:w="0" w:type="auto"/>
        <w:tblLayout w:type="fixed"/>
        <w:tblLook w:val="04A0" w:firstRow="1" w:lastRow="0" w:firstColumn="1" w:lastColumn="0" w:noHBand="0" w:noVBand="1"/>
      </w:tblPr>
      <w:tblGrid>
        <w:gridCol w:w="2096"/>
        <w:gridCol w:w="1276"/>
        <w:gridCol w:w="1276"/>
        <w:gridCol w:w="1417"/>
        <w:gridCol w:w="1276"/>
        <w:gridCol w:w="1276"/>
        <w:gridCol w:w="1128"/>
      </w:tblGrid>
      <w:tr w:rsidR="00FC0D4E" w:rsidRPr="00222065" w14:paraId="077A5830" w14:textId="77777777" w:rsidTr="00442AE2">
        <w:tc>
          <w:tcPr>
            <w:tcW w:w="2096" w:type="dxa"/>
          </w:tcPr>
          <w:p w14:paraId="31AB88E5" w14:textId="77777777" w:rsidR="00FC0D4E" w:rsidRPr="00222065" w:rsidRDefault="00FC0D4E" w:rsidP="00442AE2">
            <w:pPr>
              <w:rPr>
                <w:rFonts w:ascii="Times New Roman" w:hAnsi="Times New Roman" w:cs="Times New Roman"/>
                <w:sz w:val="24"/>
                <w:szCs w:val="24"/>
              </w:rPr>
            </w:pPr>
            <w:r w:rsidRPr="00222065">
              <w:rPr>
                <w:rFonts w:ascii="Times New Roman" w:hAnsi="Times New Roman" w:cs="Times New Roman"/>
                <w:sz w:val="24"/>
                <w:szCs w:val="24"/>
              </w:rPr>
              <w:t>Показатель</w:t>
            </w:r>
          </w:p>
        </w:tc>
        <w:tc>
          <w:tcPr>
            <w:tcW w:w="1276" w:type="dxa"/>
            <w:shd w:val="clear" w:color="auto" w:fill="auto"/>
          </w:tcPr>
          <w:p w14:paraId="1CAF87A5" w14:textId="77777777" w:rsidR="00FC0D4E" w:rsidRPr="00222065" w:rsidRDefault="00FC0D4E" w:rsidP="00442AE2">
            <w:pPr>
              <w:rPr>
                <w:rFonts w:ascii="Times New Roman" w:hAnsi="Times New Roman" w:cs="Times New Roman"/>
                <w:sz w:val="24"/>
                <w:szCs w:val="24"/>
              </w:rPr>
            </w:pPr>
            <w:r w:rsidRPr="00222065">
              <w:rPr>
                <w:rFonts w:ascii="Times New Roman" w:hAnsi="Times New Roman" w:cs="Times New Roman"/>
                <w:sz w:val="24"/>
                <w:szCs w:val="24"/>
              </w:rPr>
              <w:t xml:space="preserve">Отличное здоровье </w:t>
            </w:r>
            <w:r w:rsidRPr="00222065">
              <w:rPr>
                <w:rFonts w:ascii="Times New Roman" w:hAnsi="Times New Roman" w:cs="Times New Roman"/>
                <w:sz w:val="24"/>
                <w:szCs w:val="24"/>
                <w:lang w:val="en-US"/>
              </w:rPr>
              <w:t>N</w:t>
            </w:r>
            <w:r w:rsidRPr="00222065">
              <w:rPr>
                <w:rFonts w:ascii="Times New Roman" w:hAnsi="Times New Roman" w:cs="Times New Roman"/>
                <w:sz w:val="24"/>
                <w:szCs w:val="24"/>
              </w:rPr>
              <w:t>=1</w:t>
            </w:r>
          </w:p>
          <w:p w14:paraId="14F37F3D" w14:textId="77777777" w:rsidR="00FC0D4E" w:rsidRPr="00222065" w:rsidRDefault="00FC0D4E" w:rsidP="00442AE2">
            <w:pPr>
              <w:rPr>
                <w:rFonts w:ascii="Times New Roman" w:hAnsi="Times New Roman" w:cs="Times New Roman"/>
                <w:sz w:val="24"/>
                <w:szCs w:val="24"/>
              </w:rPr>
            </w:pPr>
            <w:r w:rsidRPr="00222065">
              <w:rPr>
                <w:rFonts w:ascii="Times New Roman" w:hAnsi="Times New Roman" w:cs="Times New Roman"/>
                <w:sz w:val="24"/>
                <w:szCs w:val="24"/>
              </w:rPr>
              <w:t>(1,43 %)</w:t>
            </w:r>
          </w:p>
        </w:tc>
        <w:tc>
          <w:tcPr>
            <w:tcW w:w="1276" w:type="dxa"/>
            <w:shd w:val="clear" w:color="auto" w:fill="auto"/>
          </w:tcPr>
          <w:p w14:paraId="5C6506C6" w14:textId="77777777" w:rsidR="00FC0D4E" w:rsidRPr="00222065" w:rsidRDefault="00FC0D4E" w:rsidP="00442AE2">
            <w:pPr>
              <w:rPr>
                <w:rFonts w:ascii="Times New Roman" w:hAnsi="Times New Roman" w:cs="Times New Roman"/>
                <w:sz w:val="24"/>
                <w:szCs w:val="24"/>
              </w:rPr>
            </w:pPr>
            <w:r w:rsidRPr="00222065">
              <w:rPr>
                <w:rFonts w:ascii="Times New Roman" w:hAnsi="Times New Roman" w:cs="Times New Roman"/>
                <w:sz w:val="24"/>
                <w:szCs w:val="24"/>
              </w:rPr>
              <w:t>Хорошее здоровье</w:t>
            </w:r>
            <w:r w:rsidRPr="00222065">
              <w:rPr>
                <w:rFonts w:ascii="Times New Roman" w:hAnsi="Times New Roman" w:cs="Times New Roman"/>
                <w:sz w:val="24"/>
                <w:szCs w:val="24"/>
                <w:lang w:val="en-US"/>
              </w:rPr>
              <w:t>N</w:t>
            </w:r>
            <w:r w:rsidRPr="00222065">
              <w:rPr>
                <w:rFonts w:ascii="Times New Roman" w:hAnsi="Times New Roman" w:cs="Times New Roman"/>
                <w:sz w:val="24"/>
                <w:szCs w:val="24"/>
              </w:rPr>
              <w:t>=33</w:t>
            </w:r>
          </w:p>
          <w:p w14:paraId="2AC1BBF0" w14:textId="77777777" w:rsidR="00FC0D4E" w:rsidRPr="00222065" w:rsidRDefault="00FC0D4E" w:rsidP="00442AE2">
            <w:pPr>
              <w:rPr>
                <w:rFonts w:ascii="Times New Roman" w:hAnsi="Times New Roman" w:cs="Times New Roman"/>
                <w:sz w:val="24"/>
                <w:szCs w:val="24"/>
              </w:rPr>
            </w:pPr>
            <w:r w:rsidRPr="00222065">
              <w:rPr>
                <w:rFonts w:ascii="Times New Roman" w:hAnsi="Times New Roman" w:cs="Times New Roman"/>
                <w:sz w:val="24"/>
                <w:szCs w:val="24"/>
              </w:rPr>
              <w:t>(47,14 %)</w:t>
            </w:r>
          </w:p>
        </w:tc>
        <w:tc>
          <w:tcPr>
            <w:tcW w:w="1417" w:type="dxa"/>
            <w:shd w:val="clear" w:color="auto" w:fill="auto"/>
          </w:tcPr>
          <w:p w14:paraId="6553B024" w14:textId="4E02DC47" w:rsidR="00FC0D4E" w:rsidRPr="00222065" w:rsidRDefault="00FC0D4E" w:rsidP="00442AE2">
            <w:pPr>
              <w:rPr>
                <w:rFonts w:ascii="Times New Roman" w:hAnsi="Times New Roman" w:cs="Times New Roman"/>
                <w:sz w:val="24"/>
                <w:szCs w:val="24"/>
              </w:rPr>
            </w:pPr>
            <w:r w:rsidRPr="00222065">
              <w:rPr>
                <w:rFonts w:ascii="Times New Roman" w:hAnsi="Times New Roman" w:cs="Times New Roman"/>
                <w:sz w:val="24"/>
                <w:szCs w:val="24"/>
              </w:rPr>
              <w:t>Удовлетво</w:t>
            </w:r>
            <w:r w:rsidR="003128E4">
              <w:rPr>
                <w:rFonts w:ascii="Times New Roman" w:hAnsi="Times New Roman" w:cs="Times New Roman"/>
                <w:sz w:val="24"/>
                <w:szCs w:val="24"/>
              </w:rPr>
              <w:t>-</w:t>
            </w:r>
            <w:r w:rsidRPr="00222065">
              <w:rPr>
                <w:rFonts w:ascii="Times New Roman" w:hAnsi="Times New Roman" w:cs="Times New Roman"/>
                <w:sz w:val="24"/>
                <w:szCs w:val="24"/>
              </w:rPr>
              <w:t xml:space="preserve">рительное </w:t>
            </w:r>
            <w:r w:rsidRPr="00222065">
              <w:rPr>
                <w:rFonts w:ascii="Times New Roman" w:hAnsi="Times New Roman" w:cs="Times New Roman"/>
                <w:sz w:val="24"/>
                <w:szCs w:val="24"/>
                <w:lang w:val="en-US"/>
              </w:rPr>
              <w:t>N</w:t>
            </w:r>
            <w:r w:rsidRPr="00222065">
              <w:rPr>
                <w:rFonts w:ascii="Times New Roman" w:hAnsi="Times New Roman" w:cs="Times New Roman"/>
                <w:sz w:val="24"/>
                <w:szCs w:val="24"/>
              </w:rPr>
              <w:t>=24</w:t>
            </w:r>
          </w:p>
          <w:p w14:paraId="569939A1" w14:textId="77777777" w:rsidR="00FC0D4E" w:rsidRPr="00222065" w:rsidRDefault="00FC0D4E" w:rsidP="00442AE2">
            <w:pPr>
              <w:rPr>
                <w:rFonts w:ascii="Times New Roman" w:hAnsi="Times New Roman" w:cs="Times New Roman"/>
                <w:sz w:val="24"/>
                <w:szCs w:val="24"/>
              </w:rPr>
            </w:pPr>
            <w:r w:rsidRPr="00222065">
              <w:rPr>
                <w:rFonts w:ascii="Times New Roman" w:hAnsi="Times New Roman" w:cs="Times New Roman"/>
                <w:sz w:val="24"/>
                <w:szCs w:val="24"/>
              </w:rPr>
              <w:t>(34,2%)</w:t>
            </w:r>
          </w:p>
        </w:tc>
        <w:tc>
          <w:tcPr>
            <w:tcW w:w="1276" w:type="dxa"/>
          </w:tcPr>
          <w:p w14:paraId="4F44CC8C" w14:textId="5C78DC0E" w:rsidR="00FC0D4E" w:rsidRPr="00222065" w:rsidRDefault="00FC0D4E" w:rsidP="00442AE2">
            <w:pPr>
              <w:rPr>
                <w:rFonts w:ascii="Times New Roman" w:hAnsi="Times New Roman" w:cs="Times New Roman"/>
                <w:sz w:val="24"/>
                <w:szCs w:val="24"/>
              </w:rPr>
            </w:pPr>
            <w:r w:rsidRPr="00222065">
              <w:rPr>
                <w:rFonts w:ascii="Times New Roman" w:hAnsi="Times New Roman" w:cs="Times New Roman"/>
                <w:sz w:val="24"/>
                <w:szCs w:val="24"/>
              </w:rPr>
              <w:t>Сущест</w:t>
            </w:r>
            <w:r w:rsidR="003B3CA3">
              <w:rPr>
                <w:rFonts w:ascii="Times New Roman" w:hAnsi="Times New Roman" w:cs="Times New Roman"/>
                <w:sz w:val="24"/>
                <w:szCs w:val="24"/>
              </w:rPr>
              <w:t>-</w:t>
            </w:r>
            <w:r w:rsidRPr="00222065">
              <w:rPr>
                <w:rFonts w:ascii="Times New Roman" w:hAnsi="Times New Roman" w:cs="Times New Roman"/>
                <w:sz w:val="24"/>
                <w:szCs w:val="24"/>
              </w:rPr>
              <w:t xml:space="preserve">венные проблемы со здоровьем </w:t>
            </w:r>
            <w:r w:rsidRPr="00222065">
              <w:rPr>
                <w:rFonts w:ascii="Times New Roman" w:hAnsi="Times New Roman" w:cs="Times New Roman"/>
                <w:sz w:val="24"/>
                <w:szCs w:val="24"/>
                <w:lang w:val="en-US"/>
              </w:rPr>
              <w:t>N</w:t>
            </w:r>
            <w:r w:rsidRPr="00222065">
              <w:rPr>
                <w:rFonts w:ascii="Times New Roman" w:hAnsi="Times New Roman" w:cs="Times New Roman"/>
                <w:sz w:val="24"/>
                <w:szCs w:val="24"/>
              </w:rPr>
              <w:t>=12</w:t>
            </w:r>
          </w:p>
          <w:p w14:paraId="1D6808C1" w14:textId="77777777" w:rsidR="00FC0D4E" w:rsidRPr="00222065" w:rsidRDefault="00FC0D4E" w:rsidP="00442AE2">
            <w:pPr>
              <w:rPr>
                <w:rFonts w:ascii="Times New Roman" w:hAnsi="Times New Roman" w:cs="Times New Roman"/>
                <w:sz w:val="24"/>
                <w:szCs w:val="24"/>
              </w:rPr>
            </w:pPr>
            <w:r w:rsidRPr="00222065">
              <w:rPr>
                <w:rFonts w:ascii="Times New Roman" w:hAnsi="Times New Roman" w:cs="Times New Roman"/>
                <w:sz w:val="24"/>
                <w:szCs w:val="24"/>
              </w:rPr>
              <w:t>(17,1%)</w:t>
            </w:r>
          </w:p>
        </w:tc>
        <w:tc>
          <w:tcPr>
            <w:tcW w:w="1276" w:type="dxa"/>
            <w:shd w:val="clear" w:color="auto" w:fill="auto"/>
          </w:tcPr>
          <w:p w14:paraId="3B248B30" w14:textId="77777777" w:rsidR="00FC0D4E" w:rsidRPr="00222065" w:rsidRDefault="00FC0D4E" w:rsidP="00442AE2">
            <w:pPr>
              <w:rPr>
                <w:rFonts w:ascii="Times New Roman" w:hAnsi="Times New Roman" w:cs="Times New Roman"/>
                <w:sz w:val="24"/>
                <w:szCs w:val="24"/>
              </w:rPr>
            </w:pPr>
            <w:r w:rsidRPr="00222065">
              <w:rPr>
                <w:rFonts w:ascii="Times New Roman" w:hAnsi="Times New Roman" w:cs="Times New Roman"/>
                <w:sz w:val="24"/>
                <w:szCs w:val="24"/>
                <w:lang w:val="en-US"/>
              </w:rPr>
              <w:t>F</w:t>
            </w:r>
            <w:r w:rsidRPr="00222065">
              <w:rPr>
                <w:rFonts w:ascii="Times New Roman" w:hAnsi="Times New Roman" w:cs="Times New Roman"/>
                <w:sz w:val="24"/>
                <w:szCs w:val="24"/>
              </w:rPr>
              <w:t>-критерий</w:t>
            </w:r>
          </w:p>
        </w:tc>
        <w:tc>
          <w:tcPr>
            <w:tcW w:w="1128" w:type="dxa"/>
            <w:shd w:val="clear" w:color="auto" w:fill="auto"/>
          </w:tcPr>
          <w:p w14:paraId="03FC7753" w14:textId="77777777" w:rsidR="00FC0D4E" w:rsidRPr="00222065" w:rsidRDefault="00FC0D4E" w:rsidP="00442AE2">
            <w:pPr>
              <w:rPr>
                <w:rFonts w:ascii="Times New Roman" w:hAnsi="Times New Roman" w:cs="Times New Roman"/>
                <w:sz w:val="24"/>
                <w:szCs w:val="24"/>
              </w:rPr>
            </w:pPr>
            <w:r w:rsidRPr="00222065">
              <w:rPr>
                <w:rFonts w:ascii="Times New Roman" w:hAnsi="Times New Roman" w:cs="Times New Roman"/>
                <w:sz w:val="24"/>
                <w:szCs w:val="24"/>
              </w:rPr>
              <w:t>Уровень значимости</w:t>
            </w:r>
          </w:p>
        </w:tc>
      </w:tr>
      <w:tr w:rsidR="00FC0D4E" w:rsidRPr="00222065" w14:paraId="4E4B79CF" w14:textId="77777777" w:rsidTr="00442AE2">
        <w:tc>
          <w:tcPr>
            <w:tcW w:w="2096" w:type="dxa"/>
            <w:vAlign w:val="bottom"/>
          </w:tcPr>
          <w:p w14:paraId="7B95E347" w14:textId="77777777" w:rsidR="00FC0D4E" w:rsidRPr="00222065" w:rsidRDefault="00FC0D4E" w:rsidP="00442AE2">
            <w:pPr>
              <w:rPr>
                <w:rFonts w:ascii="Times New Roman" w:hAnsi="Times New Roman" w:cs="Times New Roman"/>
                <w:color w:val="000000"/>
                <w:sz w:val="24"/>
                <w:szCs w:val="24"/>
              </w:rPr>
            </w:pPr>
            <w:r w:rsidRPr="00222065">
              <w:rPr>
                <w:rFonts w:ascii="Times New Roman" w:hAnsi="Times New Roman" w:cs="Times New Roman"/>
                <w:color w:val="000000"/>
                <w:sz w:val="24"/>
                <w:szCs w:val="24"/>
              </w:rPr>
              <w:t>Безличностные события</w:t>
            </w:r>
          </w:p>
        </w:tc>
        <w:tc>
          <w:tcPr>
            <w:tcW w:w="1276" w:type="dxa"/>
            <w:vAlign w:val="center"/>
          </w:tcPr>
          <w:p w14:paraId="403D23B0"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7,00</w:t>
            </w:r>
          </w:p>
        </w:tc>
        <w:tc>
          <w:tcPr>
            <w:tcW w:w="1276" w:type="dxa"/>
            <w:vAlign w:val="center"/>
          </w:tcPr>
          <w:p w14:paraId="048EEB63"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8,24</w:t>
            </w:r>
          </w:p>
        </w:tc>
        <w:tc>
          <w:tcPr>
            <w:tcW w:w="1417" w:type="dxa"/>
            <w:vAlign w:val="center"/>
          </w:tcPr>
          <w:p w14:paraId="79E8DD46"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9,50</w:t>
            </w:r>
          </w:p>
        </w:tc>
        <w:tc>
          <w:tcPr>
            <w:tcW w:w="1276" w:type="dxa"/>
            <w:vAlign w:val="center"/>
          </w:tcPr>
          <w:p w14:paraId="757DBBFD"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11,33</w:t>
            </w:r>
          </w:p>
        </w:tc>
        <w:tc>
          <w:tcPr>
            <w:tcW w:w="1276" w:type="dxa"/>
            <w:vAlign w:val="center"/>
          </w:tcPr>
          <w:p w14:paraId="73A1D8F6"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4,944</w:t>
            </w:r>
          </w:p>
        </w:tc>
        <w:tc>
          <w:tcPr>
            <w:tcW w:w="1128" w:type="dxa"/>
            <w:vAlign w:val="center"/>
          </w:tcPr>
          <w:p w14:paraId="230D3F8B"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0,004</w:t>
            </w:r>
          </w:p>
        </w:tc>
      </w:tr>
      <w:tr w:rsidR="00FC0D4E" w:rsidRPr="00222065" w14:paraId="0A678DBC" w14:textId="77777777" w:rsidTr="00442AE2">
        <w:tc>
          <w:tcPr>
            <w:tcW w:w="2096" w:type="dxa"/>
            <w:vAlign w:val="bottom"/>
          </w:tcPr>
          <w:p w14:paraId="408CCA86" w14:textId="77777777" w:rsidR="00FC0D4E" w:rsidRPr="00222065" w:rsidRDefault="00FC0D4E" w:rsidP="00442AE2">
            <w:pPr>
              <w:rPr>
                <w:rFonts w:ascii="Times New Roman" w:hAnsi="Times New Roman" w:cs="Times New Roman"/>
                <w:color w:val="000000"/>
                <w:sz w:val="24"/>
                <w:szCs w:val="24"/>
              </w:rPr>
            </w:pPr>
            <w:r w:rsidRPr="00222065">
              <w:rPr>
                <w:rFonts w:ascii="Times New Roman" w:hAnsi="Times New Roman" w:cs="Times New Roman"/>
                <w:color w:val="000000"/>
                <w:sz w:val="24"/>
                <w:szCs w:val="24"/>
              </w:rPr>
              <w:t>Межличностные события</w:t>
            </w:r>
          </w:p>
        </w:tc>
        <w:tc>
          <w:tcPr>
            <w:tcW w:w="1276" w:type="dxa"/>
            <w:vAlign w:val="center"/>
          </w:tcPr>
          <w:p w14:paraId="744245BA"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1,00</w:t>
            </w:r>
          </w:p>
        </w:tc>
        <w:tc>
          <w:tcPr>
            <w:tcW w:w="1276" w:type="dxa"/>
            <w:vAlign w:val="center"/>
          </w:tcPr>
          <w:p w14:paraId="2D79E29D"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1,79</w:t>
            </w:r>
          </w:p>
        </w:tc>
        <w:tc>
          <w:tcPr>
            <w:tcW w:w="1417" w:type="dxa"/>
            <w:vAlign w:val="center"/>
          </w:tcPr>
          <w:p w14:paraId="37F76632"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2,50</w:t>
            </w:r>
          </w:p>
        </w:tc>
        <w:tc>
          <w:tcPr>
            <w:tcW w:w="1276" w:type="dxa"/>
            <w:vAlign w:val="center"/>
          </w:tcPr>
          <w:p w14:paraId="291858BE"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3,42</w:t>
            </w:r>
          </w:p>
        </w:tc>
        <w:tc>
          <w:tcPr>
            <w:tcW w:w="1276" w:type="dxa"/>
            <w:vAlign w:val="center"/>
          </w:tcPr>
          <w:p w14:paraId="26113CED"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2,827</w:t>
            </w:r>
          </w:p>
        </w:tc>
        <w:tc>
          <w:tcPr>
            <w:tcW w:w="1128" w:type="dxa"/>
            <w:vAlign w:val="center"/>
          </w:tcPr>
          <w:p w14:paraId="7E5B2A02"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0,045</w:t>
            </w:r>
          </w:p>
        </w:tc>
      </w:tr>
      <w:tr w:rsidR="00FC0D4E" w:rsidRPr="00222065" w14:paraId="21C3C844" w14:textId="77777777" w:rsidTr="00442AE2">
        <w:tc>
          <w:tcPr>
            <w:tcW w:w="2096" w:type="dxa"/>
          </w:tcPr>
          <w:p w14:paraId="41B51447" w14:textId="77777777" w:rsidR="00FC0D4E" w:rsidRPr="00222065" w:rsidRDefault="00FC0D4E" w:rsidP="00442AE2">
            <w:pPr>
              <w:spacing w:after="0" w:line="240" w:lineRule="auto"/>
              <w:rPr>
                <w:rFonts w:ascii="Times New Roman" w:hAnsi="Times New Roman" w:cs="Times New Roman"/>
                <w:sz w:val="24"/>
                <w:szCs w:val="24"/>
              </w:rPr>
            </w:pPr>
            <w:r w:rsidRPr="00222065">
              <w:rPr>
                <w:rFonts w:ascii="Times New Roman" w:hAnsi="Times New Roman" w:cs="Times New Roman"/>
                <w:sz w:val="24"/>
                <w:szCs w:val="24"/>
              </w:rPr>
              <w:t>Неблагоприятные обстоятельства детства</w:t>
            </w:r>
          </w:p>
        </w:tc>
        <w:tc>
          <w:tcPr>
            <w:tcW w:w="1276" w:type="dxa"/>
            <w:vAlign w:val="center"/>
          </w:tcPr>
          <w:p w14:paraId="5AD7BD5C"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0,00</w:t>
            </w:r>
          </w:p>
        </w:tc>
        <w:tc>
          <w:tcPr>
            <w:tcW w:w="1276" w:type="dxa"/>
            <w:vAlign w:val="center"/>
          </w:tcPr>
          <w:p w14:paraId="21885CE6"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1,24</w:t>
            </w:r>
          </w:p>
        </w:tc>
        <w:tc>
          <w:tcPr>
            <w:tcW w:w="1417" w:type="dxa"/>
            <w:vAlign w:val="center"/>
          </w:tcPr>
          <w:p w14:paraId="07609B4E"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1,17</w:t>
            </w:r>
          </w:p>
        </w:tc>
        <w:tc>
          <w:tcPr>
            <w:tcW w:w="1276" w:type="dxa"/>
            <w:vAlign w:val="center"/>
          </w:tcPr>
          <w:p w14:paraId="2032B835"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1,75</w:t>
            </w:r>
          </w:p>
        </w:tc>
        <w:tc>
          <w:tcPr>
            <w:tcW w:w="1276" w:type="dxa"/>
            <w:vAlign w:val="center"/>
          </w:tcPr>
          <w:p w14:paraId="54D19DEC"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0,665</w:t>
            </w:r>
          </w:p>
        </w:tc>
        <w:tc>
          <w:tcPr>
            <w:tcW w:w="1128" w:type="dxa"/>
            <w:vAlign w:val="center"/>
          </w:tcPr>
          <w:p w14:paraId="08A44A51"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0,577</w:t>
            </w:r>
          </w:p>
        </w:tc>
      </w:tr>
      <w:tr w:rsidR="00FC0D4E" w:rsidRPr="00222065" w14:paraId="10EAE9F7" w14:textId="77777777" w:rsidTr="00442AE2">
        <w:tc>
          <w:tcPr>
            <w:tcW w:w="2096" w:type="dxa"/>
          </w:tcPr>
          <w:p w14:paraId="6EE68D13" w14:textId="77777777" w:rsidR="00FC0D4E" w:rsidRPr="00222065" w:rsidRDefault="00FC0D4E" w:rsidP="00442AE2">
            <w:pPr>
              <w:spacing w:after="0" w:line="240" w:lineRule="auto"/>
              <w:rPr>
                <w:rFonts w:ascii="Times New Roman" w:hAnsi="Times New Roman" w:cs="Times New Roman"/>
                <w:sz w:val="24"/>
                <w:szCs w:val="24"/>
              </w:rPr>
            </w:pPr>
            <w:r w:rsidRPr="00222065">
              <w:rPr>
                <w:rFonts w:ascii="Times New Roman" w:hAnsi="Times New Roman" w:cs="Times New Roman"/>
                <w:sz w:val="24"/>
                <w:szCs w:val="24"/>
              </w:rPr>
              <w:t>Длительный уход за больным человеком</w:t>
            </w:r>
          </w:p>
        </w:tc>
        <w:tc>
          <w:tcPr>
            <w:tcW w:w="1276" w:type="dxa"/>
            <w:vAlign w:val="center"/>
          </w:tcPr>
          <w:p w14:paraId="1DBF10D5"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0,00</w:t>
            </w:r>
          </w:p>
        </w:tc>
        <w:tc>
          <w:tcPr>
            <w:tcW w:w="1276" w:type="dxa"/>
            <w:vAlign w:val="center"/>
          </w:tcPr>
          <w:p w14:paraId="45F589D4"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0,03</w:t>
            </w:r>
          </w:p>
        </w:tc>
        <w:tc>
          <w:tcPr>
            <w:tcW w:w="1417" w:type="dxa"/>
            <w:vAlign w:val="center"/>
          </w:tcPr>
          <w:p w14:paraId="77B56AAC"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0,42</w:t>
            </w:r>
          </w:p>
        </w:tc>
        <w:tc>
          <w:tcPr>
            <w:tcW w:w="1276" w:type="dxa"/>
            <w:vAlign w:val="center"/>
          </w:tcPr>
          <w:p w14:paraId="05CA2E77"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0,67</w:t>
            </w:r>
          </w:p>
        </w:tc>
        <w:tc>
          <w:tcPr>
            <w:tcW w:w="1276" w:type="dxa"/>
            <w:vAlign w:val="center"/>
          </w:tcPr>
          <w:p w14:paraId="386546F3"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10,16</w:t>
            </w:r>
          </w:p>
        </w:tc>
        <w:tc>
          <w:tcPr>
            <w:tcW w:w="1128" w:type="dxa"/>
            <w:vAlign w:val="center"/>
          </w:tcPr>
          <w:p w14:paraId="205FA934"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0,000</w:t>
            </w:r>
          </w:p>
        </w:tc>
      </w:tr>
      <w:tr w:rsidR="00FC0D4E" w:rsidRPr="00222065" w14:paraId="0F3810C2" w14:textId="77777777" w:rsidTr="00442AE2">
        <w:tc>
          <w:tcPr>
            <w:tcW w:w="2096" w:type="dxa"/>
            <w:vAlign w:val="bottom"/>
          </w:tcPr>
          <w:p w14:paraId="1F1E5371" w14:textId="77777777" w:rsidR="00FC0D4E" w:rsidRPr="00222065" w:rsidRDefault="00FC0D4E" w:rsidP="00442AE2">
            <w:pPr>
              <w:rPr>
                <w:rFonts w:ascii="Times New Roman" w:hAnsi="Times New Roman" w:cs="Times New Roman"/>
                <w:color w:val="000000"/>
                <w:sz w:val="24"/>
                <w:szCs w:val="24"/>
              </w:rPr>
            </w:pPr>
            <w:r w:rsidRPr="00222065">
              <w:rPr>
                <w:rFonts w:ascii="Times New Roman" w:hAnsi="Times New Roman" w:cs="Times New Roman"/>
                <w:sz w:val="24"/>
                <w:szCs w:val="24"/>
              </w:rPr>
              <w:t>Длительные профессиональные проблемы</w:t>
            </w:r>
          </w:p>
        </w:tc>
        <w:tc>
          <w:tcPr>
            <w:tcW w:w="1276" w:type="dxa"/>
            <w:vAlign w:val="center"/>
          </w:tcPr>
          <w:p w14:paraId="6973DE0E"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0,00</w:t>
            </w:r>
          </w:p>
        </w:tc>
        <w:tc>
          <w:tcPr>
            <w:tcW w:w="1276" w:type="dxa"/>
            <w:vAlign w:val="center"/>
          </w:tcPr>
          <w:p w14:paraId="1D1AAE48"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0,42</w:t>
            </w:r>
          </w:p>
        </w:tc>
        <w:tc>
          <w:tcPr>
            <w:tcW w:w="1417" w:type="dxa"/>
            <w:vAlign w:val="center"/>
          </w:tcPr>
          <w:p w14:paraId="239CC8EA"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0,42</w:t>
            </w:r>
          </w:p>
        </w:tc>
        <w:tc>
          <w:tcPr>
            <w:tcW w:w="1276" w:type="dxa"/>
            <w:vAlign w:val="center"/>
          </w:tcPr>
          <w:p w14:paraId="50D47ACB"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0,92</w:t>
            </w:r>
          </w:p>
        </w:tc>
        <w:tc>
          <w:tcPr>
            <w:tcW w:w="1276" w:type="dxa"/>
            <w:vAlign w:val="center"/>
          </w:tcPr>
          <w:p w14:paraId="0277AA06"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1,45</w:t>
            </w:r>
          </w:p>
        </w:tc>
        <w:tc>
          <w:tcPr>
            <w:tcW w:w="1128" w:type="dxa"/>
            <w:vAlign w:val="center"/>
          </w:tcPr>
          <w:p w14:paraId="43C2475A"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0,236</w:t>
            </w:r>
          </w:p>
        </w:tc>
      </w:tr>
      <w:tr w:rsidR="00FC0D4E" w:rsidRPr="00222065" w14:paraId="556897A2" w14:textId="77777777" w:rsidTr="00442AE2">
        <w:tc>
          <w:tcPr>
            <w:tcW w:w="2096" w:type="dxa"/>
            <w:vAlign w:val="bottom"/>
          </w:tcPr>
          <w:p w14:paraId="74E78A69" w14:textId="77777777" w:rsidR="00FC0D4E" w:rsidRPr="00222065" w:rsidRDefault="00FC0D4E" w:rsidP="00442AE2">
            <w:pPr>
              <w:rPr>
                <w:rFonts w:ascii="Times New Roman" w:hAnsi="Times New Roman" w:cs="Times New Roman"/>
                <w:color w:val="000000"/>
                <w:sz w:val="24"/>
                <w:szCs w:val="24"/>
              </w:rPr>
            </w:pPr>
            <w:r w:rsidRPr="00222065">
              <w:rPr>
                <w:rFonts w:ascii="Times New Roman" w:hAnsi="Times New Roman" w:cs="Times New Roman"/>
                <w:sz w:val="24"/>
                <w:szCs w:val="24"/>
              </w:rPr>
              <w:t>Сумма жизненных трудностей</w:t>
            </w:r>
          </w:p>
        </w:tc>
        <w:tc>
          <w:tcPr>
            <w:tcW w:w="1276" w:type="dxa"/>
            <w:vAlign w:val="center"/>
          </w:tcPr>
          <w:p w14:paraId="71B5D73A"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8,00</w:t>
            </w:r>
          </w:p>
        </w:tc>
        <w:tc>
          <w:tcPr>
            <w:tcW w:w="1276" w:type="dxa"/>
            <w:vAlign w:val="center"/>
          </w:tcPr>
          <w:p w14:paraId="680EBA4A"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12,33</w:t>
            </w:r>
          </w:p>
        </w:tc>
        <w:tc>
          <w:tcPr>
            <w:tcW w:w="1417" w:type="dxa"/>
            <w:vAlign w:val="center"/>
          </w:tcPr>
          <w:p w14:paraId="180D8A38"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14,63</w:t>
            </w:r>
          </w:p>
        </w:tc>
        <w:tc>
          <w:tcPr>
            <w:tcW w:w="1276" w:type="dxa"/>
            <w:vAlign w:val="center"/>
          </w:tcPr>
          <w:p w14:paraId="5A7C37F2"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18,75</w:t>
            </w:r>
          </w:p>
        </w:tc>
        <w:tc>
          <w:tcPr>
            <w:tcW w:w="1276" w:type="dxa"/>
            <w:vAlign w:val="center"/>
          </w:tcPr>
          <w:p w14:paraId="6A7B2231"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6,468</w:t>
            </w:r>
          </w:p>
        </w:tc>
        <w:tc>
          <w:tcPr>
            <w:tcW w:w="1128" w:type="dxa"/>
            <w:vAlign w:val="center"/>
          </w:tcPr>
          <w:p w14:paraId="10DBA57E" w14:textId="77777777" w:rsidR="00FC0D4E" w:rsidRPr="00222065" w:rsidRDefault="00FC0D4E" w:rsidP="00442AE2">
            <w:pPr>
              <w:jc w:val="center"/>
              <w:rPr>
                <w:rFonts w:ascii="Times New Roman" w:hAnsi="Times New Roman" w:cs="Times New Roman"/>
                <w:color w:val="000000"/>
                <w:sz w:val="24"/>
                <w:szCs w:val="24"/>
              </w:rPr>
            </w:pPr>
            <w:r w:rsidRPr="00222065">
              <w:rPr>
                <w:rFonts w:ascii="Times New Roman" w:hAnsi="Times New Roman" w:cs="Times New Roman"/>
                <w:color w:val="000000"/>
                <w:sz w:val="24"/>
                <w:szCs w:val="24"/>
              </w:rPr>
              <w:t>0,001</w:t>
            </w:r>
          </w:p>
        </w:tc>
      </w:tr>
    </w:tbl>
    <w:p w14:paraId="57B7F0A3" w14:textId="1BB9875B" w:rsidR="00B30900" w:rsidRPr="00FC0D4E" w:rsidRDefault="006F29AB" w:rsidP="006F29AB">
      <w:pPr>
        <w:spacing w:after="0" w:line="360" w:lineRule="auto"/>
        <w:ind w:firstLine="709"/>
        <w:jc w:val="both"/>
        <w:rPr>
          <w:rFonts w:ascii="Times New Roman" w:hAnsi="Times New Roman" w:cs="Times New Roman"/>
          <w:sz w:val="28"/>
          <w:szCs w:val="28"/>
        </w:rPr>
      </w:pPr>
      <w:r w:rsidRPr="00222065">
        <w:rPr>
          <w:rFonts w:ascii="Times New Roman" w:hAnsi="Times New Roman" w:cs="Times New Roman"/>
          <w:sz w:val="28"/>
          <w:szCs w:val="28"/>
        </w:rPr>
        <w:t xml:space="preserve">Как можно видеть из данных представленных в таблице 15, существует взаимосвязь между числом </w:t>
      </w:r>
      <w:r w:rsidR="00962F1C" w:rsidRPr="00222065">
        <w:rPr>
          <w:rFonts w:ascii="Times New Roman" w:hAnsi="Times New Roman" w:cs="Times New Roman"/>
          <w:sz w:val="28"/>
          <w:szCs w:val="28"/>
        </w:rPr>
        <w:t xml:space="preserve">пережитых </w:t>
      </w:r>
      <w:r w:rsidRPr="00222065">
        <w:rPr>
          <w:rFonts w:ascii="Times New Roman" w:hAnsi="Times New Roman" w:cs="Times New Roman"/>
          <w:sz w:val="28"/>
          <w:szCs w:val="28"/>
        </w:rPr>
        <w:t>травматических жизненных ситуаций</w:t>
      </w:r>
      <w:r w:rsidR="00962F1C" w:rsidRPr="00222065">
        <w:rPr>
          <w:rFonts w:ascii="Times New Roman" w:hAnsi="Times New Roman" w:cs="Times New Roman"/>
          <w:sz w:val="28"/>
          <w:szCs w:val="28"/>
        </w:rPr>
        <w:t xml:space="preserve"> и субъективной самооценкой состояния здоровья. </w:t>
      </w:r>
      <w:r w:rsidR="00BF289B" w:rsidRPr="00222065">
        <w:rPr>
          <w:rFonts w:ascii="Times New Roman" w:hAnsi="Times New Roman" w:cs="Times New Roman"/>
          <w:sz w:val="28"/>
          <w:szCs w:val="28"/>
        </w:rPr>
        <w:t xml:space="preserve">Чем выше число упоминаемых респондентами пережитых жизненных трудностей, тем более негативную самооценку состояния здоровья они дают. Эти различия достигают статистической </w:t>
      </w:r>
      <w:r w:rsidR="00D12ED9" w:rsidRPr="00222065">
        <w:rPr>
          <w:rFonts w:ascii="Times New Roman" w:hAnsi="Times New Roman" w:cs="Times New Roman"/>
          <w:sz w:val="28"/>
          <w:szCs w:val="28"/>
        </w:rPr>
        <w:t xml:space="preserve">значимости для общей суммы жизненных трудностей, а также отдельных видов: безличностных и межличностных травматических событий, </w:t>
      </w:r>
      <w:r w:rsidR="00BF289B" w:rsidRPr="00222065">
        <w:rPr>
          <w:rFonts w:ascii="Times New Roman" w:hAnsi="Times New Roman" w:cs="Times New Roman"/>
          <w:sz w:val="28"/>
          <w:szCs w:val="28"/>
        </w:rPr>
        <w:t xml:space="preserve"> </w:t>
      </w:r>
      <w:r w:rsidR="00442AE2" w:rsidRPr="00222065">
        <w:rPr>
          <w:rFonts w:ascii="Times New Roman" w:hAnsi="Times New Roman" w:cs="Times New Roman"/>
          <w:sz w:val="28"/>
          <w:szCs w:val="28"/>
        </w:rPr>
        <w:t>ситуаций, связанных с длительным уходом за больным человеком.</w:t>
      </w:r>
    </w:p>
    <w:p w14:paraId="537460DB" w14:textId="105C0C17" w:rsidR="00F47510" w:rsidRPr="00EB0D85" w:rsidRDefault="00D53D5D" w:rsidP="00E54045">
      <w:pPr>
        <w:spacing w:before="720" w:after="0" w:line="360" w:lineRule="auto"/>
        <w:ind w:firstLine="709"/>
        <w:jc w:val="both"/>
        <w:rPr>
          <w:rFonts w:ascii="Times New Roman" w:hAnsi="Times New Roman" w:cs="Times New Roman"/>
          <w:b/>
          <w:sz w:val="28"/>
          <w:szCs w:val="28"/>
        </w:rPr>
      </w:pPr>
      <w:r w:rsidRPr="006C5C95">
        <w:rPr>
          <w:rFonts w:ascii="Times New Roman" w:hAnsi="Times New Roman" w:cs="Times New Roman"/>
          <w:b/>
          <w:sz w:val="28"/>
          <w:szCs w:val="28"/>
        </w:rPr>
        <w:lastRenderedPageBreak/>
        <w:t>3.</w:t>
      </w:r>
      <w:r>
        <w:rPr>
          <w:rFonts w:ascii="Times New Roman" w:hAnsi="Times New Roman" w:cs="Times New Roman"/>
          <w:b/>
          <w:sz w:val="28"/>
          <w:szCs w:val="28"/>
        </w:rPr>
        <w:t>8</w:t>
      </w:r>
      <w:r w:rsidRPr="006C5C95">
        <w:rPr>
          <w:rFonts w:ascii="Times New Roman" w:hAnsi="Times New Roman" w:cs="Times New Roman"/>
          <w:b/>
          <w:sz w:val="28"/>
          <w:szCs w:val="28"/>
        </w:rPr>
        <w:t xml:space="preserve">    </w:t>
      </w:r>
      <w:r w:rsidR="00EB0D85" w:rsidRPr="00EB0D85">
        <w:rPr>
          <w:rFonts w:ascii="Times New Roman" w:hAnsi="Times New Roman" w:cs="Times New Roman"/>
          <w:b/>
          <w:sz w:val="28"/>
          <w:szCs w:val="28"/>
        </w:rPr>
        <w:t>Обсуждение результатов исследования</w:t>
      </w:r>
    </w:p>
    <w:p w14:paraId="4605296B" w14:textId="502885D4" w:rsidR="00EB0D85" w:rsidRDefault="00EB0D85" w:rsidP="00EB0D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проведенного исследования можно сказать следующее. Анализ уровневых и структурных характеристик пережитых респондентами травматических событий выявил преобладание безличностных травматических событий. Но втором месте и по частоте встречаемости и по количеству – </w:t>
      </w:r>
      <w:r w:rsidRPr="00315407">
        <w:rPr>
          <w:rFonts w:ascii="Times New Roman" w:hAnsi="Times New Roman" w:cs="Times New Roman"/>
          <w:sz w:val="28"/>
          <w:szCs w:val="28"/>
        </w:rPr>
        <w:t>межличностные</w:t>
      </w:r>
      <w:r>
        <w:rPr>
          <w:rFonts w:ascii="Times New Roman" w:hAnsi="Times New Roman" w:cs="Times New Roman"/>
          <w:sz w:val="28"/>
          <w:szCs w:val="28"/>
        </w:rPr>
        <w:t xml:space="preserve"> события. На третьем – неблагоприятные обстоятельства детства, о которых упомянули чуть более половины респондентов. Тем не менее, в структуре взаимосвязей пережитых жизненных трудностей с психологическим благополучием неблагоприятные обстоятельства детства играют системообразующую роль, поскольку имеют наибольшее количество сильных взаимосвязей, как с общим показателем благополучия, так и отдельными его компонентами: Компетентность, Самопринятие, Позитивные отношения, так и с тревожностью и отдельными ее компонентами: эмоциональным дискомфортом, астеническим и фобическим компонентом и тревожной оценкой перспективы.</w:t>
      </w:r>
    </w:p>
    <w:p w14:paraId="4F12D592" w14:textId="466358A9" w:rsidR="00EB0D85" w:rsidRDefault="00EB0D85" w:rsidP="00EB0D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несмотря на то, что наличие неблагоприятных обстоятельств в детстве не сказывается на наличии жизненных целей, чувстве независимости и направленности на личностное развитие у взрослых, чем больше таких событий было в детстве, тем более выражено снижение способности выстраивать межличностные отношения</w:t>
      </w:r>
      <w:r w:rsidR="00D53D5D">
        <w:rPr>
          <w:rFonts w:ascii="Times New Roman" w:hAnsi="Times New Roman" w:cs="Times New Roman"/>
          <w:sz w:val="28"/>
          <w:szCs w:val="28"/>
        </w:rPr>
        <w:t xml:space="preserve"> и</w:t>
      </w:r>
      <w:r>
        <w:rPr>
          <w:rFonts w:ascii="Times New Roman" w:hAnsi="Times New Roman" w:cs="Times New Roman"/>
          <w:sz w:val="28"/>
          <w:szCs w:val="28"/>
        </w:rPr>
        <w:t xml:space="preserve"> успешности взаимодействия личности со средой в целом</w:t>
      </w:r>
      <w:r w:rsidR="00D53D5D">
        <w:rPr>
          <w:rFonts w:ascii="Times New Roman" w:hAnsi="Times New Roman" w:cs="Times New Roman"/>
          <w:sz w:val="28"/>
          <w:szCs w:val="28"/>
        </w:rPr>
        <w:t>. Кроме того</w:t>
      </w:r>
      <w:r>
        <w:rPr>
          <w:rFonts w:ascii="Times New Roman" w:hAnsi="Times New Roman" w:cs="Times New Roman"/>
          <w:sz w:val="28"/>
          <w:szCs w:val="28"/>
        </w:rPr>
        <w:t xml:space="preserve"> более выражено недовольство собой, беспокойство по поводу личностных качеств, </w:t>
      </w:r>
      <w:r w:rsidR="00D53D5D">
        <w:rPr>
          <w:rFonts w:ascii="Times New Roman" w:hAnsi="Times New Roman" w:cs="Times New Roman"/>
          <w:sz w:val="28"/>
          <w:szCs w:val="28"/>
        </w:rPr>
        <w:t xml:space="preserve">более характерно </w:t>
      </w:r>
      <w:r>
        <w:rPr>
          <w:rFonts w:ascii="Times New Roman" w:hAnsi="Times New Roman" w:cs="Times New Roman"/>
          <w:sz w:val="28"/>
          <w:szCs w:val="28"/>
        </w:rPr>
        <w:t>постоянн</w:t>
      </w:r>
      <w:r w:rsidR="00D53D5D">
        <w:rPr>
          <w:rFonts w:ascii="Times New Roman" w:hAnsi="Times New Roman" w:cs="Times New Roman"/>
          <w:sz w:val="28"/>
          <w:szCs w:val="28"/>
        </w:rPr>
        <w:t>ое</w:t>
      </w:r>
      <w:r>
        <w:rPr>
          <w:rFonts w:ascii="Times New Roman" w:hAnsi="Times New Roman" w:cs="Times New Roman"/>
          <w:sz w:val="28"/>
          <w:szCs w:val="28"/>
        </w:rPr>
        <w:t xml:space="preserve"> ощущение усталости, быстрой утомляемости, вялости и пассивности. При этом отсутствуют взаимосвязи между </w:t>
      </w:r>
      <w:r w:rsidRPr="0097636E">
        <w:rPr>
          <w:rFonts w:ascii="Times New Roman" w:hAnsi="Times New Roman" w:cs="Times New Roman"/>
          <w:sz w:val="28"/>
          <w:szCs w:val="28"/>
        </w:rPr>
        <w:t xml:space="preserve">показателями посттравматического роста и неблагоприятными обстоятельствами детства, что </w:t>
      </w:r>
      <w:r>
        <w:rPr>
          <w:rFonts w:ascii="Times New Roman" w:hAnsi="Times New Roman" w:cs="Times New Roman"/>
          <w:sz w:val="28"/>
          <w:szCs w:val="28"/>
        </w:rPr>
        <w:t>позволяет предположить</w:t>
      </w:r>
      <w:r w:rsidRPr="0097636E">
        <w:rPr>
          <w:rFonts w:ascii="Times New Roman" w:hAnsi="Times New Roman" w:cs="Times New Roman"/>
          <w:sz w:val="28"/>
          <w:szCs w:val="28"/>
        </w:rPr>
        <w:t xml:space="preserve"> отсутстви</w:t>
      </w:r>
      <w:r>
        <w:rPr>
          <w:rFonts w:ascii="Times New Roman" w:hAnsi="Times New Roman" w:cs="Times New Roman"/>
          <w:sz w:val="28"/>
          <w:szCs w:val="28"/>
        </w:rPr>
        <w:t>е</w:t>
      </w:r>
      <w:r w:rsidRPr="0097636E">
        <w:rPr>
          <w:rFonts w:ascii="Times New Roman" w:hAnsi="Times New Roman" w:cs="Times New Roman"/>
          <w:sz w:val="28"/>
          <w:szCs w:val="28"/>
        </w:rPr>
        <w:t xml:space="preserve"> положительной психологической трансформации личности, позитивного переосмысления своей жизни и собственных возможностей при переживании травмирующих событий в семье в детском возрасте</w:t>
      </w:r>
      <w:r>
        <w:rPr>
          <w:rFonts w:ascii="Times New Roman" w:hAnsi="Times New Roman" w:cs="Times New Roman"/>
          <w:sz w:val="28"/>
          <w:szCs w:val="28"/>
        </w:rPr>
        <w:t xml:space="preserve">. Кроме этого, </w:t>
      </w:r>
      <w:r w:rsidRPr="004348CA">
        <w:rPr>
          <w:rFonts w:ascii="Times New Roman" w:hAnsi="Times New Roman" w:cs="Times New Roman"/>
          <w:sz w:val="28"/>
          <w:szCs w:val="28"/>
        </w:rPr>
        <w:t>неблагоприятны</w:t>
      </w:r>
      <w:r>
        <w:rPr>
          <w:rFonts w:ascii="Times New Roman" w:hAnsi="Times New Roman" w:cs="Times New Roman"/>
          <w:sz w:val="28"/>
          <w:szCs w:val="28"/>
        </w:rPr>
        <w:t>е</w:t>
      </w:r>
      <w:r w:rsidRPr="004348CA">
        <w:rPr>
          <w:rFonts w:ascii="Times New Roman" w:hAnsi="Times New Roman" w:cs="Times New Roman"/>
          <w:sz w:val="28"/>
          <w:szCs w:val="28"/>
        </w:rPr>
        <w:t xml:space="preserve"> обстоятельств</w:t>
      </w:r>
      <w:r>
        <w:rPr>
          <w:rFonts w:ascii="Times New Roman" w:hAnsi="Times New Roman" w:cs="Times New Roman"/>
          <w:sz w:val="28"/>
          <w:szCs w:val="28"/>
        </w:rPr>
        <w:t>а</w:t>
      </w:r>
      <w:r w:rsidRPr="004348CA">
        <w:rPr>
          <w:rFonts w:ascii="Times New Roman" w:hAnsi="Times New Roman" w:cs="Times New Roman"/>
          <w:sz w:val="28"/>
          <w:szCs w:val="28"/>
        </w:rPr>
        <w:t xml:space="preserve"> детства</w:t>
      </w:r>
      <w:r>
        <w:rPr>
          <w:rFonts w:ascii="Times New Roman" w:hAnsi="Times New Roman" w:cs="Times New Roman"/>
          <w:sz w:val="28"/>
          <w:szCs w:val="28"/>
        </w:rPr>
        <w:t xml:space="preserve"> негативно сказываются</w:t>
      </w:r>
      <w:r w:rsidRPr="004348CA">
        <w:rPr>
          <w:rFonts w:ascii="Times New Roman" w:hAnsi="Times New Roman" w:cs="Times New Roman"/>
          <w:sz w:val="28"/>
          <w:szCs w:val="28"/>
        </w:rPr>
        <w:t xml:space="preserve"> на активност</w:t>
      </w:r>
      <w:r>
        <w:rPr>
          <w:rFonts w:ascii="Times New Roman" w:hAnsi="Times New Roman" w:cs="Times New Roman"/>
          <w:sz w:val="28"/>
          <w:szCs w:val="28"/>
        </w:rPr>
        <w:t>и</w:t>
      </w:r>
      <w:r w:rsidRPr="004348CA">
        <w:rPr>
          <w:rFonts w:ascii="Times New Roman" w:hAnsi="Times New Roman" w:cs="Times New Roman"/>
          <w:sz w:val="28"/>
          <w:szCs w:val="28"/>
        </w:rPr>
        <w:t xml:space="preserve"> позиции субъекта во взрослом возрасте и </w:t>
      </w:r>
      <w:r w:rsidRPr="004348CA">
        <w:rPr>
          <w:rFonts w:ascii="Times New Roman" w:hAnsi="Times New Roman" w:cs="Times New Roman"/>
          <w:sz w:val="28"/>
          <w:szCs w:val="28"/>
        </w:rPr>
        <w:lastRenderedPageBreak/>
        <w:t>его чувств</w:t>
      </w:r>
      <w:r>
        <w:rPr>
          <w:rFonts w:ascii="Times New Roman" w:hAnsi="Times New Roman" w:cs="Times New Roman"/>
          <w:sz w:val="28"/>
          <w:szCs w:val="28"/>
        </w:rPr>
        <w:t>е</w:t>
      </w:r>
      <w:r w:rsidRPr="004348CA">
        <w:rPr>
          <w:rFonts w:ascii="Times New Roman" w:hAnsi="Times New Roman" w:cs="Times New Roman"/>
          <w:sz w:val="28"/>
          <w:szCs w:val="28"/>
        </w:rPr>
        <w:t xml:space="preserve"> владения ситуацией</w:t>
      </w:r>
      <w:r>
        <w:rPr>
          <w:rFonts w:ascii="Times New Roman" w:hAnsi="Times New Roman" w:cs="Times New Roman"/>
          <w:sz w:val="28"/>
          <w:szCs w:val="28"/>
        </w:rPr>
        <w:t xml:space="preserve">, отсутствием веры человека в собственные силы. Отмечена взаимосвязь количества травмирующих ситуаций в детстве и примитивных механизмов психологических защит: регрессией, замещением, проекцией, что не дает возможности адекватно оценить критическую ситуацию и эффективно с ней справиться. </w:t>
      </w:r>
    </w:p>
    <w:p w14:paraId="20982ADE" w14:textId="77777777" w:rsidR="00EB0D85" w:rsidRDefault="00EB0D85" w:rsidP="00EB0D8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Выявлена положительная связь между неблагоприятным травмирующими ситуациями в детстве и суммарным уровнем частоты и интенсивности болевых ощущений в области позвоночника в зрелом возрасте, отражаясь, таким образом, и на физическом благополучии. </w:t>
      </w:r>
    </w:p>
    <w:p w14:paraId="08B13E8C" w14:textId="77777777" w:rsidR="00EB0D85" w:rsidRDefault="00EB0D85" w:rsidP="00EB0D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Шкала «межличностных травматических событий» тесно связана со шкалой «неблагоприятные обстоятельства детства». Для данных показателей характерны сходные взаимосвязи с механизмами психологических защит, что с одной стороны вероятно связано с тем, что неблагоприятные обстоятельства детства являются как правило межличностными, так как связаны со взаимоотношениями в родительской семье, с другой стороны, сформировавшиеся в детстве инфантильные модели поведения могут приводить к большему числу межличностных конфликтов в зрелом возрасте. В то же время между взаимосвязями данных видов травматических событий с другими показателями наблюдаются существенные различия. Уровень межличностных событий менее тесно связан и с меньшим числом компонентов психологического благополучия, но показывает сильную взаимосвязь с возможностью духовных изменений на фоне травматических событий. Также шкала «межличностные события» не связана с уровнем интернальности и с астеническим компонентом тревожности. Таким образом, для лиц, столкнувшихся с межличностными травматическими событиями во взрослом возрасте, менее характерна вялость, быстрая утомляемость, пассивность, неверие в свои силы. Также не было выявлено взаимосвязей с частотой и интенсивностью болевых ощущений в области позвоночника.</w:t>
      </w:r>
    </w:p>
    <w:p w14:paraId="12B947AB" w14:textId="3E06AC7F" w:rsidR="00EB0D85" w:rsidRDefault="00EB0D85" w:rsidP="00EB0D85">
      <w:pPr>
        <w:spacing w:after="0" w:line="360" w:lineRule="auto"/>
        <w:ind w:firstLine="709"/>
        <w:jc w:val="both"/>
        <w:rPr>
          <w:rFonts w:ascii="Times New Roman" w:hAnsi="Times New Roman" w:cs="Times New Roman"/>
          <w:sz w:val="28"/>
          <w:szCs w:val="28"/>
        </w:rPr>
      </w:pPr>
      <w:r w:rsidRPr="00595D78">
        <w:rPr>
          <w:rFonts w:ascii="Times New Roman" w:hAnsi="Times New Roman" w:cs="Times New Roman"/>
          <w:sz w:val="28"/>
          <w:szCs w:val="28"/>
        </w:rPr>
        <w:t xml:space="preserve">Пережитые жизненные трудности, связанные с необходимостью длительного ухода за другим человеком, отрицательно взаимосвязаны с общим </w:t>
      </w:r>
      <w:r w:rsidRPr="00595D78">
        <w:rPr>
          <w:rFonts w:ascii="Times New Roman" w:hAnsi="Times New Roman" w:cs="Times New Roman"/>
          <w:sz w:val="28"/>
          <w:szCs w:val="28"/>
        </w:rPr>
        <w:lastRenderedPageBreak/>
        <w:t>уровнем психологического благополучия в зрелом возрасте и отдельными компонентами:</w:t>
      </w:r>
      <w:r>
        <w:rPr>
          <w:rFonts w:ascii="Times New Roman" w:hAnsi="Times New Roman" w:cs="Times New Roman"/>
          <w:sz w:val="28"/>
          <w:szCs w:val="28"/>
        </w:rPr>
        <w:t xml:space="preserve"> Самопринятие, Жизненные цели, Компетентность. Несмотря на большое число взаимосвязей с компонентами тревожности, сильные положительные связи выявлены только с общим уровнем тревожности и с астеническим компонентом. Это свидетельствует о преобладании недовольства собой, сомнений в способности справиться с ситуацией, отсутствии жизненных целей на фоне выраженной астенизации. Данная шкала отрицательно взаимосвязана с показателем интернальность в области достижений, и положительно – с механизмом психологической защиты Реактивное образование, которое, меняя эмоции на противоположные, позволяет устранить амбивалентность переживания. Высокий суммарный уровень частоты и интенсивности болевых ощущений в области позвоночника связан с большей частотой ситуаций, связанных с необходимостью ухода за другим человеком.</w:t>
      </w:r>
    </w:p>
    <w:p w14:paraId="68FF378C" w14:textId="77777777" w:rsidR="00EB0D85" w:rsidRPr="00C83FBC" w:rsidRDefault="00EB0D85" w:rsidP="00EB0D85">
      <w:pPr>
        <w:spacing w:after="0" w:line="360" w:lineRule="auto"/>
        <w:ind w:firstLine="709"/>
        <w:jc w:val="both"/>
        <w:rPr>
          <w:rFonts w:ascii="Times New Roman" w:hAnsi="Times New Roman" w:cs="Times New Roman"/>
          <w:sz w:val="28"/>
          <w:szCs w:val="28"/>
        </w:rPr>
      </w:pPr>
      <w:r w:rsidRPr="00B959C1">
        <w:rPr>
          <w:rFonts w:ascii="Times New Roman" w:hAnsi="Times New Roman" w:cs="Times New Roman"/>
          <w:sz w:val="28"/>
          <w:szCs w:val="28"/>
        </w:rPr>
        <w:t>Пережитые профессиональные трудности положительно взаимосвязаны с общим уровнем тревожности</w:t>
      </w:r>
      <w:r>
        <w:rPr>
          <w:rFonts w:ascii="Times New Roman" w:hAnsi="Times New Roman" w:cs="Times New Roman"/>
          <w:sz w:val="28"/>
          <w:szCs w:val="28"/>
        </w:rPr>
        <w:t xml:space="preserve"> и фобическим компонентом, </w:t>
      </w:r>
      <w:r w:rsidRPr="00E1726C">
        <w:rPr>
          <w:rFonts w:ascii="Times New Roman" w:hAnsi="Times New Roman" w:cs="Times New Roman"/>
          <w:sz w:val="28"/>
          <w:szCs w:val="28"/>
        </w:rPr>
        <w:t xml:space="preserve">который </w:t>
      </w:r>
      <w:r>
        <w:rPr>
          <w:rFonts w:ascii="Times New Roman" w:hAnsi="Times New Roman" w:cs="Times New Roman"/>
          <w:sz w:val="28"/>
          <w:szCs w:val="28"/>
        </w:rPr>
        <w:t>отражает</w:t>
      </w:r>
      <w:r w:rsidRPr="00E1726C">
        <w:rPr>
          <w:rFonts w:ascii="Times New Roman" w:hAnsi="Times New Roman" w:cs="Times New Roman"/>
          <w:sz w:val="28"/>
          <w:szCs w:val="28"/>
        </w:rPr>
        <w:t xml:space="preserve"> ощущение непонятной угрозы, неуверенности в себе, собственной бесполезности, хронически</w:t>
      </w:r>
      <w:r>
        <w:rPr>
          <w:rFonts w:ascii="Times New Roman" w:hAnsi="Times New Roman" w:cs="Times New Roman"/>
          <w:sz w:val="28"/>
          <w:szCs w:val="28"/>
        </w:rPr>
        <w:t>е</w:t>
      </w:r>
      <w:r w:rsidRPr="00E1726C">
        <w:rPr>
          <w:rFonts w:ascii="Times New Roman" w:hAnsi="Times New Roman" w:cs="Times New Roman"/>
          <w:sz w:val="28"/>
          <w:szCs w:val="28"/>
        </w:rPr>
        <w:t xml:space="preserve"> страхи</w:t>
      </w:r>
      <w:r>
        <w:rPr>
          <w:rFonts w:ascii="Times New Roman" w:hAnsi="Times New Roman" w:cs="Times New Roman"/>
          <w:sz w:val="28"/>
          <w:szCs w:val="28"/>
        </w:rPr>
        <w:t xml:space="preserve">, возрастающие при обострении внешней ситуации. Также шкала «профессиональные трудности» положительно взаимосвязана с уровнями психологических защитных механизмов регрессия и проекция, и отрицательно – со шкалой интернальности с сфере производственных отношений. </w:t>
      </w:r>
      <w:r w:rsidRPr="000D4BFD">
        <w:rPr>
          <w:rFonts w:ascii="Times New Roman" w:hAnsi="Times New Roman" w:cs="Times New Roman"/>
          <w:sz w:val="28"/>
          <w:szCs w:val="28"/>
        </w:rPr>
        <w:t xml:space="preserve"> На наличие в жизни данного вида травматической ситуации чаще указывали люди с высоким суммарным уровнем болевых ощущений в области позвоночника.</w:t>
      </w:r>
      <w:r w:rsidRPr="00C83FBC">
        <w:rPr>
          <w:rFonts w:ascii="Times New Roman" w:hAnsi="Times New Roman" w:cs="Times New Roman"/>
          <w:sz w:val="28"/>
          <w:szCs w:val="28"/>
        </w:rPr>
        <w:t xml:space="preserve"> С одной стороны, такая структура межфункциональных связей свидетельствует о том, что травматические профессиональные ситуации могут приводить к формированию ощущения собственной бесполезности, неуверенности в себе, собственных силах, возвращению к детским моделям поведения и приписыванию другим собственных негативных мыслей и чувств, а также формированию мышечных напряжений, приводящих к болям в о</w:t>
      </w:r>
      <w:r>
        <w:rPr>
          <w:rFonts w:ascii="Times New Roman" w:hAnsi="Times New Roman" w:cs="Times New Roman"/>
          <w:sz w:val="28"/>
          <w:szCs w:val="28"/>
        </w:rPr>
        <w:t>б</w:t>
      </w:r>
      <w:r w:rsidRPr="00C83FBC">
        <w:rPr>
          <w:rFonts w:ascii="Times New Roman" w:hAnsi="Times New Roman" w:cs="Times New Roman"/>
          <w:sz w:val="28"/>
          <w:szCs w:val="28"/>
        </w:rPr>
        <w:t xml:space="preserve">ласти позвоночника. </w:t>
      </w:r>
      <w:r>
        <w:rPr>
          <w:rFonts w:ascii="Times New Roman" w:hAnsi="Times New Roman" w:cs="Times New Roman"/>
          <w:sz w:val="28"/>
          <w:szCs w:val="28"/>
        </w:rPr>
        <w:t xml:space="preserve">С другой стороны, подобное поведение и постоянные болевые ощущения не позволяют </w:t>
      </w:r>
      <w:r>
        <w:rPr>
          <w:rFonts w:ascii="Times New Roman" w:hAnsi="Times New Roman" w:cs="Times New Roman"/>
          <w:sz w:val="28"/>
          <w:szCs w:val="28"/>
        </w:rPr>
        <w:lastRenderedPageBreak/>
        <w:t>эффективно выстраивать отношения в профессиональной сфере и уверенно справляться с производственными задачами.</w:t>
      </w:r>
    </w:p>
    <w:p w14:paraId="2202DA31" w14:textId="616FB01C" w:rsidR="00EB0D85" w:rsidRPr="00882294" w:rsidRDefault="00EB0D85" w:rsidP="00EB0D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несмотря на то, что по количеству и частоте встречаемости безличностные травматические события находятся на первом месте, они гораздо менее взаимосвязаны с психоэмоциональным благополучием индивидуальными личностными особенностями, чем такие психотравмирующие ситуации как длительный уход за другим человеком, межличностные события, и, особенно, неблагоприятные обстоятельства детства.</w:t>
      </w:r>
    </w:p>
    <w:p w14:paraId="2C37B851" w14:textId="77777777" w:rsidR="00196515" w:rsidRPr="00496CCB" w:rsidRDefault="00196515" w:rsidP="00496CCB">
      <w:pPr>
        <w:pageBreakBefore/>
        <w:autoSpaceDE w:val="0"/>
        <w:autoSpaceDN w:val="0"/>
        <w:adjustRightInd w:val="0"/>
        <w:spacing w:after="720" w:line="360" w:lineRule="auto"/>
        <w:jc w:val="center"/>
        <w:rPr>
          <w:rFonts w:ascii="Times New Roman" w:hAnsi="Times New Roman" w:cs="Times New Roman"/>
          <w:b/>
          <w:sz w:val="28"/>
        </w:rPr>
      </w:pPr>
      <w:r w:rsidRPr="00496CCB">
        <w:rPr>
          <w:rFonts w:ascii="Times New Roman" w:hAnsi="Times New Roman" w:cs="Times New Roman"/>
          <w:b/>
          <w:sz w:val="28"/>
        </w:rPr>
        <w:lastRenderedPageBreak/>
        <w:t>ВЫВОДЫ</w:t>
      </w:r>
    </w:p>
    <w:p w14:paraId="1BACC27E" w14:textId="77777777" w:rsidR="00FF6BE2" w:rsidRPr="00496CCB" w:rsidRDefault="00FF6BE2" w:rsidP="00FF6BE2">
      <w:pPr>
        <w:numPr>
          <w:ilvl w:val="0"/>
          <w:numId w:val="11"/>
        </w:numPr>
        <w:tabs>
          <w:tab w:val="left" w:pos="567"/>
        </w:tabs>
        <w:autoSpaceDE w:val="0"/>
        <w:autoSpaceDN w:val="0"/>
        <w:adjustRightInd w:val="0"/>
        <w:spacing w:after="0" w:line="360" w:lineRule="auto"/>
        <w:ind w:left="170"/>
        <w:jc w:val="both"/>
        <w:rPr>
          <w:rFonts w:ascii="Times New Roman" w:hAnsi="Times New Roman" w:cs="Times New Roman"/>
          <w:sz w:val="28"/>
        </w:rPr>
      </w:pPr>
      <w:r w:rsidRPr="00496CCB">
        <w:rPr>
          <w:rFonts w:ascii="Times New Roman" w:hAnsi="Times New Roman" w:cs="Times New Roman"/>
          <w:sz w:val="28"/>
        </w:rPr>
        <w:t xml:space="preserve">Среди пережитых травматических событий  преобладают безличностные, о них упомянули 100,0% испытуемых, и межличностные - </w:t>
      </w:r>
      <w:r w:rsidRPr="00496CCB">
        <w:rPr>
          <w:rFonts w:ascii="Times New Roman" w:hAnsi="Times New Roman" w:cs="Times New Roman"/>
          <w:color w:val="000000"/>
          <w:sz w:val="28"/>
          <w:szCs w:val="28"/>
        </w:rPr>
        <w:t>98,6% испытуемых</w:t>
      </w:r>
      <w:r w:rsidRPr="00496CCB">
        <w:rPr>
          <w:rFonts w:ascii="Times New Roman" w:hAnsi="Times New Roman" w:cs="Times New Roman"/>
          <w:sz w:val="28"/>
        </w:rPr>
        <w:t xml:space="preserve">. На пережитые неблагоприятные обстоятельства детства указали </w:t>
      </w:r>
      <w:r w:rsidRPr="00496CCB">
        <w:rPr>
          <w:rFonts w:ascii="Times New Roman" w:hAnsi="Times New Roman" w:cs="Times New Roman"/>
          <w:color w:val="000000"/>
          <w:sz w:val="28"/>
          <w:szCs w:val="28"/>
        </w:rPr>
        <w:t xml:space="preserve">57,1% респондентов. Наличие трудных жизненных ситуаций, связанных с необходимостью длительного ухода за больным человеком отметили 27,1% человек. Длительные профессиональные проблемы, связанные с работой или бизнесом, переживали 35,7% лиц, участвовавших в исследовании. </w:t>
      </w:r>
      <w:r w:rsidRPr="00496CCB">
        <w:rPr>
          <w:rFonts w:ascii="Times New Roman" w:hAnsi="Times New Roman" w:cs="Times New Roman"/>
          <w:sz w:val="28"/>
        </w:rPr>
        <w:t xml:space="preserve">Общее среднее количество травматических событий по выборке достаточно высоко </w:t>
      </w:r>
      <w:r>
        <w:rPr>
          <w:rFonts w:ascii="Times New Roman" w:hAnsi="Times New Roman" w:cs="Times New Roman"/>
          <w:sz w:val="28"/>
        </w:rPr>
        <w:t xml:space="preserve">– </w:t>
      </w:r>
      <w:r w:rsidRPr="00496CCB">
        <w:rPr>
          <w:rFonts w:ascii="Times New Roman" w:hAnsi="Times New Roman" w:cs="Times New Roman"/>
          <w:color w:val="000000"/>
          <w:sz w:val="28"/>
          <w:szCs w:val="28"/>
        </w:rPr>
        <w:t>14,16</w:t>
      </w:r>
      <w:bookmarkStart w:id="14" w:name="_Hlk514820207"/>
      <w:r w:rsidRPr="00496CCB">
        <w:rPr>
          <w:rFonts w:ascii="Times New Roman" w:hAnsi="Times New Roman" w:cs="Times New Roman"/>
          <w:sz w:val="28"/>
        </w:rPr>
        <w:t xml:space="preserve">, при этом наибольший вклад вносят безличностные травматические события (9,19). </w:t>
      </w:r>
      <w:bookmarkStart w:id="15" w:name="_Hlk514760775"/>
      <w:bookmarkEnd w:id="14"/>
      <w:r w:rsidRPr="00496CCB">
        <w:rPr>
          <w:rFonts w:ascii="Times New Roman" w:hAnsi="Times New Roman" w:cs="Times New Roman"/>
          <w:sz w:val="28"/>
        </w:rPr>
        <w:t>Между различными видами травматических событий существует положительная взаимосвязь</w:t>
      </w:r>
      <w:bookmarkEnd w:id="15"/>
      <w:r w:rsidRPr="00496CCB">
        <w:rPr>
          <w:rFonts w:ascii="Times New Roman" w:hAnsi="Times New Roman" w:cs="Times New Roman"/>
          <w:sz w:val="28"/>
        </w:rPr>
        <w:t xml:space="preserve">.  </w:t>
      </w:r>
    </w:p>
    <w:p w14:paraId="4DAE2D5F" w14:textId="77777777" w:rsidR="00FF6BE2" w:rsidRPr="00496CCB" w:rsidRDefault="00FF6BE2" w:rsidP="00FF6BE2">
      <w:pPr>
        <w:numPr>
          <w:ilvl w:val="0"/>
          <w:numId w:val="11"/>
        </w:numPr>
        <w:tabs>
          <w:tab w:val="left" w:pos="567"/>
        </w:tabs>
        <w:autoSpaceDE w:val="0"/>
        <w:autoSpaceDN w:val="0"/>
        <w:adjustRightInd w:val="0"/>
        <w:spacing w:after="0" w:line="360" w:lineRule="auto"/>
        <w:ind w:left="170"/>
        <w:jc w:val="both"/>
        <w:rPr>
          <w:rFonts w:ascii="Times New Roman" w:hAnsi="Times New Roman" w:cs="Times New Roman"/>
          <w:sz w:val="28"/>
        </w:rPr>
      </w:pPr>
      <w:r w:rsidRPr="00496CCB">
        <w:rPr>
          <w:rFonts w:ascii="Times New Roman" w:hAnsi="Times New Roman" w:cs="Times New Roman"/>
          <w:sz w:val="28"/>
        </w:rPr>
        <w:t xml:space="preserve">Уровень психологического благополучия у испытуемых достаточно высокий. Наиболее выраженными компонентами являются «Жизненные цели», «Личностный рост» и «Позитивные отношения», что свидетельствует о стремлении респондентов к личностному росту, самореализации, достижению жизненных целей, о том, что они способны получать удовлетворение от теплых и доверительных отношений с другими людьми.  </w:t>
      </w:r>
    </w:p>
    <w:p w14:paraId="2E0F67EF" w14:textId="77777777" w:rsidR="00FF6BE2" w:rsidRPr="00496CCB" w:rsidRDefault="00FF6BE2" w:rsidP="00FF6BE2">
      <w:pPr>
        <w:numPr>
          <w:ilvl w:val="0"/>
          <w:numId w:val="11"/>
        </w:numPr>
        <w:tabs>
          <w:tab w:val="left" w:pos="567"/>
        </w:tabs>
        <w:autoSpaceDE w:val="0"/>
        <w:autoSpaceDN w:val="0"/>
        <w:adjustRightInd w:val="0"/>
        <w:spacing w:after="0" w:line="360" w:lineRule="auto"/>
        <w:ind w:left="170"/>
        <w:jc w:val="both"/>
        <w:rPr>
          <w:rFonts w:ascii="Times New Roman" w:hAnsi="Times New Roman" w:cs="Times New Roman"/>
          <w:sz w:val="28"/>
        </w:rPr>
      </w:pPr>
      <w:r w:rsidRPr="00496CCB">
        <w:rPr>
          <w:rFonts w:ascii="Times New Roman" w:hAnsi="Times New Roman" w:cs="Times New Roman"/>
          <w:sz w:val="28"/>
        </w:rPr>
        <w:t xml:space="preserve">У респондентов выявлен средний уровень тревожности, как общей, так и отдельных ее компонентов. </w:t>
      </w:r>
      <w:r w:rsidRPr="00496CCB">
        <w:rPr>
          <w:rFonts w:ascii="Times New Roman" w:hAnsi="Times New Roman" w:cs="Times New Roman"/>
          <w:sz w:val="28"/>
          <w:szCs w:val="28"/>
        </w:rPr>
        <w:t xml:space="preserve">Тревожность – высокоинтегрированный конструкт, системообразующей шкалой которого является «Эмоциональный дискомфорт». </w:t>
      </w:r>
    </w:p>
    <w:p w14:paraId="20130E2C" w14:textId="77777777" w:rsidR="00FF6BE2" w:rsidRPr="00496CCB" w:rsidRDefault="00FF6BE2" w:rsidP="00FF6BE2">
      <w:pPr>
        <w:pStyle w:val="af"/>
        <w:widowControl w:val="0"/>
        <w:numPr>
          <w:ilvl w:val="0"/>
          <w:numId w:val="11"/>
        </w:numPr>
        <w:tabs>
          <w:tab w:val="left" w:pos="567"/>
        </w:tabs>
        <w:autoSpaceDE w:val="0"/>
        <w:autoSpaceDN w:val="0"/>
        <w:adjustRightInd w:val="0"/>
        <w:spacing w:after="0" w:line="360" w:lineRule="auto"/>
        <w:ind w:left="170"/>
        <w:jc w:val="both"/>
        <w:rPr>
          <w:rFonts w:ascii="Times New Roman" w:hAnsi="Times New Roman" w:cs="Times New Roman"/>
          <w:sz w:val="28"/>
          <w:szCs w:val="28"/>
        </w:rPr>
      </w:pPr>
      <w:r w:rsidRPr="00496CCB">
        <w:rPr>
          <w:rFonts w:ascii="Times New Roman" w:hAnsi="Times New Roman" w:cs="Times New Roman"/>
          <w:sz w:val="28"/>
          <w:szCs w:val="28"/>
        </w:rPr>
        <w:t xml:space="preserve">Наиболее выраженный механизм психологической защиты у респондентов – компенсация, а наименее – подавление. </w:t>
      </w:r>
      <w:r w:rsidRPr="00496CCB">
        <w:rPr>
          <w:rFonts w:ascii="Times New Roman" w:hAnsi="Times New Roman" w:cs="Times New Roman"/>
          <w:sz w:val="28"/>
        </w:rPr>
        <w:t>Показатели общей интернальности и большинства шкал локуса контроля соответствуют среднему уровню выраженности.</w:t>
      </w:r>
    </w:p>
    <w:p w14:paraId="1613795D" w14:textId="77777777" w:rsidR="00FF6BE2" w:rsidRDefault="00FF6BE2" w:rsidP="00FF6BE2">
      <w:pPr>
        <w:pStyle w:val="af"/>
        <w:widowControl w:val="0"/>
        <w:numPr>
          <w:ilvl w:val="0"/>
          <w:numId w:val="11"/>
        </w:numPr>
        <w:tabs>
          <w:tab w:val="left" w:pos="567"/>
        </w:tabs>
        <w:autoSpaceDE w:val="0"/>
        <w:autoSpaceDN w:val="0"/>
        <w:adjustRightInd w:val="0"/>
        <w:spacing w:after="0" w:line="360" w:lineRule="auto"/>
        <w:ind w:left="170"/>
        <w:jc w:val="both"/>
        <w:rPr>
          <w:rFonts w:ascii="Times New Roman" w:hAnsi="Times New Roman" w:cs="Times New Roman"/>
          <w:sz w:val="28"/>
          <w:szCs w:val="28"/>
        </w:rPr>
      </w:pPr>
      <w:r>
        <w:rPr>
          <w:rFonts w:ascii="Times New Roman" w:hAnsi="Times New Roman" w:cs="Times New Roman"/>
          <w:sz w:val="28"/>
          <w:szCs w:val="28"/>
        </w:rPr>
        <w:t>Чем больше неблагоприятных обстоятельств произошло в детстве испытуемых, тем выше у них</w:t>
      </w:r>
      <w:r w:rsidRPr="00496CCB">
        <w:rPr>
          <w:rFonts w:ascii="Times New Roman" w:hAnsi="Times New Roman" w:cs="Times New Roman"/>
          <w:sz w:val="28"/>
          <w:szCs w:val="28"/>
        </w:rPr>
        <w:t xml:space="preserve"> уров</w:t>
      </w:r>
      <w:r>
        <w:rPr>
          <w:rFonts w:ascii="Times New Roman" w:hAnsi="Times New Roman" w:cs="Times New Roman"/>
          <w:sz w:val="28"/>
          <w:szCs w:val="28"/>
        </w:rPr>
        <w:t>е</w:t>
      </w:r>
      <w:r w:rsidRPr="00496CCB">
        <w:rPr>
          <w:rFonts w:ascii="Times New Roman" w:hAnsi="Times New Roman" w:cs="Times New Roman"/>
          <w:sz w:val="28"/>
          <w:szCs w:val="28"/>
        </w:rPr>
        <w:t>н</w:t>
      </w:r>
      <w:r>
        <w:rPr>
          <w:rFonts w:ascii="Times New Roman" w:hAnsi="Times New Roman" w:cs="Times New Roman"/>
          <w:sz w:val="28"/>
          <w:szCs w:val="28"/>
        </w:rPr>
        <w:t>ь</w:t>
      </w:r>
      <w:r w:rsidRPr="00496CCB">
        <w:rPr>
          <w:rFonts w:ascii="Times New Roman" w:hAnsi="Times New Roman" w:cs="Times New Roman"/>
          <w:sz w:val="28"/>
          <w:szCs w:val="28"/>
        </w:rPr>
        <w:t xml:space="preserve"> тревожности и </w:t>
      </w:r>
      <w:r>
        <w:rPr>
          <w:rFonts w:ascii="Times New Roman" w:hAnsi="Times New Roman" w:cs="Times New Roman"/>
          <w:sz w:val="28"/>
          <w:szCs w:val="28"/>
        </w:rPr>
        <w:t>ниже</w:t>
      </w:r>
      <w:r w:rsidRPr="00496CCB">
        <w:rPr>
          <w:rFonts w:ascii="Times New Roman" w:hAnsi="Times New Roman" w:cs="Times New Roman"/>
          <w:sz w:val="28"/>
          <w:szCs w:val="28"/>
        </w:rPr>
        <w:t xml:space="preserve"> уров</w:t>
      </w:r>
      <w:r>
        <w:rPr>
          <w:rFonts w:ascii="Times New Roman" w:hAnsi="Times New Roman" w:cs="Times New Roman"/>
          <w:sz w:val="28"/>
          <w:szCs w:val="28"/>
        </w:rPr>
        <w:t>ень таких</w:t>
      </w:r>
      <w:r w:rsidRPr="00496CCB">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компонентов </w:t>
      </w:r>
      <w:r w:rsidRPr="00496CCB">
        <w:rPr>
          <w:rFonts w:ascii="Times New Roman" w:hAnsi="Times New Roman" w:cs="Times New Roman"/>
          <w:sz w:val="28"/>
          <w:szCs w:val="28"/>
        </w:rPr>
        <w:t>психологического благополучия</w:t>
      </w:r>
      <w:r>
        <w:rPr>
          <w:rFonts w:ascii="Times New Roman" w:hAnsi="Times New Roman" w:cs="Times New Roman"/>
          <w:sz w:val="28"/>
          <w:szCs w:val="28"/>
        </w:rPr>
        <w:t>, как самопринятие, чувство компетентности, способности создавать п</w:t>
      </w:r>
      <w:r w:rsidRPr="00496CCB">
        <w:rPr>
          <w:rFonts w:ascii="Times New Roman" w:hAnsi="Times New Roman" w:cs="Times New Roman"/>
          <w:sz w:val="28"/>
          <w:szCs w:val="28"/>
        </w:rPr>
        <w:t>озитивные отношения</w:t>
      </w:r>
      <w:r>
        <w:rPr>
          <w:rFonts w:ascii="Times New Roman" w:hAnsi="Times New Roman" w:cs="Times New Roman"/>
          <w:sz w:val="28"/>
          <w:szCs w:val="28"/>
        </w:rPr>
        <w:t>.</w:t>
      </w:r>
      <w:r w:rsidRPr="00496CCB">
        <w:rPr>
          <w:rFonts w:ascii="Times New Roman" w:hAnsi="Times New Roman" w:cs="Times New Roman"/>
          <w:sz w:val="28"/>
          <w:szCs w:val="28"/>
        </w:rPr>
        <w:t xml:space="preserve"> </w:t>
      </w:r>
      <w:r>
        <w:rPr>
          <w:rFonts w:ascii="Times New Roman" w:hAnsi="Times New Roman" w:cs="Times New Roman"/>
          <w:sz w:val="28"/>
          <w:szCs w:val="28"/>
        </w:rPr>
        <w:t>Они чаще прибегают к механизмам психологической защиты: регрессия, проекция и замещение, и более склонны к экстернальному локусу контроля, по сравнению с людьми, не пережившими неблагоприятных семейных событий.</w:t>
      </w:r>
    </w:p>
    <w:p w14:paraId="0423B44A" w14:textId="77777777" w:rsidR="00FF6BE2" w:rsidRPr="00496CCB" w:rsidRDefault="00FF6BE2" w:rsidP="00FF6BE2">
      <w:pPr>
        <w:pStyle w:val="af"/>
        <w:widowControl w:val="0"/>
        <w:numPr>
          <w:ilvl w:val="0"/>
          <w:numId w:val="11"/>
        </w:numPr>
        <w:tabs>
          <w:tab w:val="left" w:pos="567"/>
        </w:tabs>
        <w:autoSpaceDE w:val="0"/>
        <w:autoSpaceDN w:val="0"/>
        <w:adjustRightInd w:val="0"/>
        <w:spacing w:after="0" w:line="360" w:lineRule="auto"/>
        <w:ind w:left="170"/>
        <w:jc w:val="both"/>
        <w:rPr>
          <w:rFonts w:ascii="Times New Roman" w:hAnsi="Times New Roman" w:cs="Times New Roman"/>
          <w:sz w:val="28"/>
          <w:szCs w:val="28"/>
        </w:rPr>
      </w:pPr>
      <w:r>
        <w:rPr>
          <w:rFonts w:ascii="Times New Roman" w:hAnsi="Times New Roman" w:cs="Times New Roman"/>
          <w:sz w:val="28"/>
          <w:szCs w:val="28"/>
        </w:rPr>
        <w:t xml:space="preserve">Чем больше </w:t>
      </w:r>
      <w:r w:rsidRPr="00496CCB">
        <w:rPr>
          <w:rFonts w:ascii="Times New Roman" w:hAnsi="Times New Roman" w:cs="Times New Roman"/>
          <w:sz w:val="28"/>
          <w:szCs w:val="28"/>
        </w:rPr>
        <w:t>межличностны</w:t>
      </w:r>
      <w:r>
        <w:rPr>
          <w:rFonts w:ascii="Times New Roman" w:hAnsi="Times New Roman" w:cs="Times New Roman"/>
          <w:sz w:val="28"/>
          <w:szCs w:val="28"/>
        </w:rPr>
        <w:t>х</w:t>
      </w:r>
      <w:r w:rsidRPr="00496CCB">
        <w:rPr>
          <w:rFonts w:ascii="Times New Roman" w:hAnsi="Times New Roman" w:cs="Times New Roman"/>
          <w:sz w:val="28"/>
          <w:szCs w:val="28"/>
        </w:rPr>
        <w:t xml:space="preserve"> </w:t>
      </w:r>
      <w:r>
        <w:rPr>
          <w:rFonts w:ascii="Times New Roman" w:hAnsi="Times New Roman" w:cs="Times New Roman"/>
          <w:sz w:val="28"/>
          <w:szCs w:val="28"/>
        </w:rPr>
        <w:t>травматических</w:t>
      </w:r>
      <w:r w:rsidRPr="00496CCB">
        <w:rPr>
          <w:rFonts w:ascii="Times New Roman" w:hAnsi="Times New Roman" w:cs="Times New Roman"/>
          <w:sz w:val="28"/>
          <w:szCs w:val="28"/>
        </w:rPr>
        <w:t xml:space="preserve"> событи</w:t>
      </w:r>
      <w:r>
        <w:rPr>
          <w:rFonts w:ascii="Times New Roman" w:hAnsi="Times New Roman" w:cs="Times New Roman"/>
          <w:sz w:val="28"/>
          <w:szCs w:val="28"/>
        </w:rPr>
        <w:t>й</w:t>
      </w:r>
      <w:r w:rsidRPr="00496CCB">
        <w:rPr>
          <w:rFonts w:ascii="Times New Roman" w:hAnsi="Times New Roman" w:cs="Times New Roman"/>
          <w:sz w:val="28"/>
          <w:szCs w:val="28"/>
        </w:rPr>
        <w:t xml:space="preserve"> </w:t>
      </w:r>
      <w:r>
        <w:rPr>
          <w:rFonts w:ascii="Times New Roman" w:hAnsi="Times New Roman" w:cs="Times New Roman"/>
          <w:sz w:val="28"/>
          <w:szCs w:val="28"/>
        </w:rPr>
        <w:t>пережили взрослые, тем выше</w:t>
      </w:r>
      <w:r w:rsidRPr="00496CCB">
        <w:rPr>
          <w:rFonts w:ascii="Times New Roman" w:hAnsi="Times New Roman" w:cs="Times New Roman"/>
          <w:sz w:val="28"/>
          <w:szCs w:val="28"/>
        </w:rPr>
        <w:t xml:space="preserve"> </w:t>
      </w:r>
      <w:r>
        <w:rPr>
          <w:rFonts w:ascii="Times New Roman" w:hAnsi="Times New Roman" w:cs="Times New Roman"/>
          <w:sz w:val="28"/>
          <w:szCs w:val="28"/>
        </w:rPr>
        <w:t>у них</w:t>
      </w:r>
      <w:r w:rsidRPr="00496CCB">
        <w:rPr>
          <w:rFonts w:ascii="Times New Roman" w:hAnsi="Times New Roman" w:cs="Times New Roman"/>
          <w:sz w:val="28"/>
          <w:szCs w:val="28"/>
        </w:rPr>
        <w:t xml:space="preserve"> уров</w:t>
      </w:r>
      <w:r>
        <w:rPr>
          <w:rFonts w:ascii="Times New Roman" w:hAnsi="Times New Roman" w:cs="Times New Roman"/>
          <w:sz w:val="28"/>
          <w:szCs w:val="28"/>
        </w:rPr>
        <w:t>ень</w:t>
      </w:r>
      <w:r w:rsidRPr="00496CCB">
        <w:rPr>
          <w:rFonts w:ascii="Times New Roman" w:hAnsi="Times New Roman" w:cs="Times New Roman"/>
          <w:sz w:val="28"/>
          <w:szCs w:val="28"/>
        </w:rPr>
        <w:t xml:space="preserve"> тревожности и </w:t>
      </w:r>
      <w:r>
        <w:rPr>
          <w:rFonts w:ascii="Times New Roman" w:hAnsi="Times New Roman" w:cs="Times New Roman"/>
          <w:sz w:val="28"/>
          <w:szCs w:val="28"/>
        </w:rPr>
        <w:t>ниже</w:t>
      </w:r>
      <w:r w:rsidRPr="00496CCB">
        <w:rPr>
          <w:rFonts w:ascii="Times New Roman" w:hAnsi="Times New Roman" w:cs="Times New Roman"/>
          <w:sz w:val="28"/>
          <w:szCs w:val="28"/>
        </w:rPr>
        <w:t xml:space="preserve"> </w:t>
      </w:r>
      <w:r>
        <w:rPr>
          <w:rFonts w:ascii="Times New Roman" w:hAnsi="Times New Roman" w:cs="Times New Roman"/>
          <w:sz w:val="28"/>
          <w:szCs w:val="28"/>
        </w:rPr>
        <w:t>с</w:t>
      </w:r>
      <w:r w:rsidRPr="00496CCB">
        <w:rPr>
          <w:rFonts w:ascii="Times New Roman" w:hAnsi="Times New Roman" w:cs="Times New Roman"/>
          <w:sz w:val="28"/>
          <w:szCs w:val="28"/>
        </w:rPr>
        <w:t xml:space="preserve">амопринятие, </w:t>
      </w:r>
      <w:r>
        <w:rPr>
          <w:rFonts w:ascii="Times New Roman" w:hAnsi="Times New Roman" w:cs="Times New Roman"/>
          <w:sz w:val="28"/>
          <w:szCs w:val="28"/>
        </w:rPr>
        <w:t>и чувство компетентности</w:t>
      </w:r>
      <w:r w:rsidRPr="00496CCB">
        <w:rPr>
          <w:rFonts w:ascii="Times New Roman" w:hAnsi="Times New Roman" w:cs="Times New Roman"/>
          <w:sz w:val="28"/>
          <w:szCs w:val="28"/>
        </w:rPr>
        <w:t>.</w:t>
      </w:r>
      <w:r>
        <w:rPr>
          <w:rFonts w:ascii="Times New Roman" w:hAnsi="Times New Roman" w:cs="Times New Roman"/>
          <w:sz w:val="28"/>
          <w:szCs w:val="28"/>
        </w:rPr>
        <w:t xml:space="preserve"> Они чаще прибегают к таким механизмам психологических защит как регрессия, проекция и замещение.</w:t>
      </w:r>
    </w:p>
    <w:p w14:paraId="68C823A4" w14:textId="4C553E2F" w:rsidR="00FF6BE2" w:rsidRPr="008C61F2" w:rsidRDefault="00FF6BE2" w:rsidP="00FF6BE2">
      <w:pPr>
        <w:pStyle w:val="af"/>
        <w:widowControl w:val="0"/>
        <w:numPr>
          <w:ilvl w:val="0"/>
          <w:numId w:val="11"/>
        </w:numPr>
        <w:tabs>
          <w:tab w:val="left" w:pos="567"/>
        </w:tabs>
        <w:autoSpaceDE w:val="0"/>
        <w:autoSpaceDN w:val="0"/>
        <w:adjustRightInd w:val="0"/>
        <w:spacing w:after="0" w:line="360" w:lineRule="auto"/>
        <w:ind w:left="170"/>
        <w:jc w:val="both"/>
        <w:rPr>
          <w:rFonts w:ascii="Times New Roman" w:hAnsi="Times New Roman" w:cs="Times New Roman"/>
          <w:sz w:val="28"/>
          <w:szCs w:val="28"/>
        </w:rPr>
      </w:pPr>
      <w:r w:rsidRPr="004313B2">
        <w:rPr>
          <w:rFonts w:ascii="Times New Roman" w:hAnsi="Times New Roman" w:cs="Times New Roman"/>
          <w:sz w:val="28"/>
          <w:szCs w:val="28"/>
        </w:rPr>
        <w:t xml:space="preserve">Пережитые жизненные трудности, связанные с необходимостью длительного ухода за другим человеком, отрицательно </w:t>
      </w:r>
      <w:r>
        <w:rPr>
          <w:rFonts w:ascii="Times New Roman" w:hAnsi="Times New Roman" w:cs="Times New Roman"/>
          <w:sz w:val="28"/>
          <w:szCs w:val="28"/>
        </w:rPr>
        <w:t>сказываются на</w:t>
      </w:r>
      <w:r w:rsidRPr="004313B2">
        <w:rPr>
          <w:rFonts w:ascii="Times New Roman" w:hAnsi="Times New Roman" w:cs="Times New Roman"/>
          <w:sz w:val="28"/>
          <w:szCs w:val="28"/>
        </w:rPr>
        <w:t xml:space="preserve"> </w:t>
      </w:r>
      <w:r>
        <w:rPr>
          <w:rFonts w:ascii="Times New Roman" w:hAnsi="Times New Roman" w:cs="Times New Roman"/>
          <w:sz w:val="28"/>
          <w:szCs w:val="28"/>
        </w:rPr>
        <w:t>компонентах</w:t>
      </w:r>
      <w:r w:rsidRPr="004313B2">
        <w:rPr>
          <w:rFonts w:ascii="Times New Roman" w:hAnsi="Times New Roman" w:cs="Times New Roman"/>
          <w:sz w:val="28"/>
          <w:szCs w:val="28"/>
        </w:rPr>
        <w:t xml:space="preserve"> психологического </w:t>
      </w:r>
      <w:r w:rsidRPr="008C61F2">
        <w:rPr>
          <w:rFonts w:ascii="Times New Roman" w:hAnsi="Times New Roman" w:cs="Times New Roman"/>
          <w:sz w:val="28"/>
          <w:szCs w:val="28"/>
        </w:rPr>
        <w:t xml:space="preserve">благополучия: самопринятии, жизненных целях, </w:t>
      </w:r>
      <w:r w:rsidR="008C61F2" w:rsidRPr="008C61F2">
        <w:rPr>
          <w:rFonts w:ascii="Times New Roman" w:hAnsi="Times New Roman" w:cs="Times New Roman"/>
          <w:sz w:val="28"/>
          <w:szCs w:val="28"/>
        </w:rPr>
        <w:t>компетентност</w:t>
      </w:r>
      <w:r w:rsidR="00AD1C78">
        <w:rPr>
          <w:rFonts w:ascii="Times New Roman" w:hAnsi="Times New Roman" w:cs="Times New Roman"/>
          <w:sz w:val="28"/>
          <w:szCs w:val="28"/>
        </w:rPr>
        <w:t>и</w:t>
      </w:r>
      <w:r w:rsidRPr="008C61F2">
        <w:rPr>
          <w:rFonts w:ascii="Times New Roman" w:hAnsi="Times New Roman" w:cs="Times New Roman"/>
          <w:sz w:val="28"/>
          <w:szCs w:val="28"/>
        </w:rPr>
        <w:t xml:space="preserve">, а также снижается интернальность в области достижений и усиливается механизм психологической защиты –  реактивное образование.  </w:t>
      </w:r>
    </w:p>
    <w:p w14:paraId="610C4396" w14:textId="77777777" w:rsidR="00FF6BE2" w:rsidRPr="00496CCB" w:rsidRDefault="00FF6BE2" w:rsidP="00FF6BE2">
      <w:pPr>
        <w:pStyle w:val="af"/>
        <w:widowControl w:val="0"/>
        <w:numPr>
          <w:ilvl w:val="0"/>
          <w:numId w:val="11"/>
        </w:numPr>
        <w:tabs>
          <w:tab w:val="left" w:pos="567"/>
        </w:tabs>
        <w:autoSpaceDE w:val="0"/>
        <w:autoSpaceDN w:val="0"/>
        <w:adjustRightInd w:val="0"/>
        <w:spacing w:after="0" w:line="360" w:lineRule="auto"/>
        <w:ind w:left="170"/>
        <w:jc w:val="both"/>
        <w:rPr>
          <w:rFonts w:ascii="Times New Roman" w:hAnsi="Times New Roman" w:cs="Times New Roman"/>
          <w:sz w:val="28"/>
          <w:szCs w:val="28"/>
        </w:rPr>
      </w:pPr>
      <w:r w:rsidRPr="00496CCB">
        <w:rPr>
          <w:rFonts w:ascii="Times New Roman" w:hAnsi="Times New Roman" w:cs="Times New Roman"/>
          <w:sz w:val="28"/>
          <w:szCs w:val="28"/>
        </w:rPr>
        <w:t>Пережитые профессиональные трудности</w:t>
      </w:r>
      <w:r>
        <w:rPr>
          <w:rFonts w:ascii="Times New Roman" w:hAnsi="Times New Roman" w:cs="Times New Roman"/>
          <w:sz w:val="28"/>
          <w:szCs w:val="28"/>
        </w:rPr>
        <w:t xml:space="preserve"> прямо</w:t>
      </w:r>
      <w:r w:rsidRPr="00496CCB">
        <w:rPr>
          <w:rFonts w:ascii="Times New Roman" w:hAnsi="Times New Roman" w:cs="Times New Roman"/>
          <w:sz w:val="28"/>
          <w:szCs w:val="28"/>
        </w:rPr>
        <w:t xml:space="preserve"> взаимосвязаны с </w:t>
      </w:r>
      <w:r>
        <w:rPr>
          <w:rFonts w:ascii="Times New Roman" w:hAnsi="Times New Roman" w:cs="Times New Roman"/>
          <w:sz w:val="28"/>
          <w:szCs w:val="28"/>
        </w:rPr>
        <w:t>высоким</w:t>
      </w:r>
      <w:r w:rsidRPr="00496CCB">
        <w:rPr>
          <w:rFonts w:ascii="Times New Roman" w:hAnsi="Times New Roman" w:cs="Times New Roman"/>
          <w:sz w:val="28"/>
          <w:szCs w:val="28"/>
        </w:rPr>
        <w:t xml:space="preserve"> уровнем тревожности</w:t>
      </w:r>
      <w:r>
        <w:rPr>
          <w:rFonts w:ascii="Times New Roman" w:hAnsi="Times New Roman" w:cs="Times New Roman"/>
          <w:sz w:val="28"/>
          <w:szCs w:val="28"/>
        </w:rPr>
        <w:t>,</w:t>
      </w:r>
      <w:r w:rsidRPr="00496CCB">
        <w:rPr>
          <w:rFonts w:ascii="Times New Roman" w:hAnsi="Times New Roman" w:cs="Times New Roman"/>
          <w:sz w:val="28"/>
          <w:szCs w:val="28"/>
        </w:rPr>
        <w:t xml:space="preserve"> </w:t>
      </w:r>
      <w:r>
        <w:rPr>
          <w:rFonts w:ascii="Times New Roman" w:hAnsi="Times New Roman" w:cs="Times New Roman"/>
          <w:sz w:val="28"/>
          <w:szCs w:val="28"/>
        </w:rPr>
        <w:t>ф</w:t>
      </w:r>
      <w:r w:rsidRPr="00496CCB">
        <w:rPr>
          <w:rFonts w:ascii="Times New Roman" w:hAnsi="Times New Roman" w:cs="Times New Roman"/>
          <w:sz w:val="28"/>
          <w:szCs w:val="28"/>
        </w:rPr>
        <w:t xml:space="preserve">обическим компонентом и механизмами психологической защиты: </w:t>
      </w:r>
      <w:r>
        <w:rPr>
          <w:rFonts w:ascii="Times New Roman" w:hAnsi="Times New Roman" w:cs="Times New Roman"/>
          <w:sz w:val="28"/>
          <w:szCs w:val="28"/>
        </w:rPr>
        <w:t>р</w:t>
      </w:r>
      <w:r w:rsidRPr="00496CCB">
        <w:rPr>
          <w:rFonts w:ascii="Times New Roman" w:hAnsi="Times New Roman" w:cs="Times New Roman"/>
          <w:sz w:val="28"/>
          <w:szCs w:val="28"/>
        </w:rPr>
        <w:t xml:space="preserve">егрессия и </w:t>
      </w:r>
      <w:r>
        <w:rPr>
          <w:rFonts w:ascii="Times New Roman" w:hAnsi="Times New Roman" w:cs="Times New Roman"/>
          <w:sz w:val="28"/>
          <w:szCs w:val="28"/>
        </w:rPr>
        <w:t>п</w:t>
      </w:r>
      <w:r w:rsidRPr="00496CCB">
        <w:rPr>
          <w:rFonts w:ascii="Times New Roman" w:hAnsi="Times New Roman" w:cs="Times New Roman"/>
          <w:sz w:val="28"/>
          <w:szCs w:val="28"/>
        </w:rPr>
        <w:t>роекция, и отрицательно</w:t>
      </w:r>
      <w:r>
        <w:rPr>
          <w:rFonts w:ascii="Times New Roman" w:hAnsi="Times New Roman" w:cs="Times New Roman"/>
          <w:sz w:val="28"/>
          <w:szCs w:val="28"/>
        </w:rPr>
        <w:t xml:space="preserve"> – </w:t>
      </w:r>
      <w:r w:rsidRPr="00496CCB">
        <w:rPr>
          <w:rFonts w:ascii="Times New Roman" w:hAnsi="Times New Roman" w:cs="Times New Roman"/>
          <w:sz w:val="28"/>
          <w:szCs w:val="28"/>
        </w:rPr>
        <w:t xml:space="preserve">с интернальностью в области производственных отношений. </w:t>
      </w:r>
    </w:p>
    <w:p w14:paraId="2E89B8BF" w14:textId="77777777" w:rsidR="00FF6BE2" w:rsidRPr="003A7FCA" w:rsidRDefault="00FF6BE2" w:rsidP="00FF6BE2">
      <w:pPr>
        <w:pStyle w:val="af"/>
        <w:widowControl w:val="0"/>
        <w:numPr>
          <w:ilvl w:val="0"/>
          <w:numId w:val="11"/>
        </w:numPr>
        <w:tabs>
          <w:tab w:val="left" w:pos="567"/>
        </w:tabs>
        <w:autoSpaceDE w:val="0"/>
        <w:autoSpaceDN w:val="0"/>
        <w:adjustRightInd w:val="0"/>
        <w:spacing w:after="0" w:line="360" w:lineRule="auto"/>
        <w:ind w:left="170"/>
        <w:jc w:val="both"/>
      </w:pPr>
      <w:r w:rsidRPr="00B92387">
        <w:rPr>
          <w:rFonts w:ascii="Times New Roman" w:hAnsi="Times New Roman" w:cs="Times New Roman"/>
          <w:sz w:val="28"/>
          <w:szCs w:val="28"/>
        </w:rPr>
        <w:t xml:space="preserve"> Переживание безличностных травматических ситуаций, таких как аварии, катастрофы, угрозы для жизни, не связанные с действиями других людей, приводит к посттравматическому росту: позитивному изменению отношений к другим людям, лучшему пониманию духовных проблем, появлению ощущения новых возможностей, повышению ценности жизни вообще и каждого ее момента в частности. Переживание травматических ситуаций, связанных с действиями других людей (межличностные жизненные события) связано только с духовными изменениями: человек начинает лучше понимать духовные проблемы, становится более религиозным.</w:t>
      </w:r>
    </w:p>
    <w:p w14:paraId="74813666" w14:textId="09477074" w:rsidR="00FF6BE2" w:rsidRPr="00286335" w:rsidRDefault="00FF6BE2" w:rsidP="00FF6BE2">
      <w:pPr>
        <w:pStyle w:val="af"/>
        <w:widowControl w:val="0"/>
        <w:numPr>
          <w:ilvl w:val="0"/>
          <w:numId w:val="11"/>
        </w:numPr>
        <w:tabs>
          <w:tab w:val="left" w:pos="567"/>
        </w:tabs>
        <w:autoSpaceDE w:val="0"/>
        <w:autoSpaceDN w:val="0"/>
        <w:adjustRightInd w:val="0"/>
        <w:spacing w:after="0" w:line="360" w:lineRule="auto"/>
        <w:ind w:left="170"/>
        <w:jc w:val="both"/>
        <w:rPr>
          <w:rFonts w:ascii="Times New Roman" w:hAnsi="Times New Roman" w:cs="Times New Roman"/>
          <w:sz w:val="28"/>
          <w:szCs w:val="28"/>
        </w:rPr>
      </w:pPr>
      <w:r w:rsidRPr="00286335">
        <w:rPr>
          <w:rFonts w:ascii="Times New Roman" w:hAnsi="Times New Roman" w:cs="Times New Roman"/>
          <w:sz w:val="28"/>
          <w:szCs w:val="28"/>
        </w:rPr>
        <w:t xml:space="preserve">Направленность взрослых на личностный рост не связана с </w:t>
      </w:r>
      <w:r w:rsidR="00142B92" w:rsidRPr="00286335">
        <w:rPr>
          <w:rFonts w:ascii="Times New Roman" w:hAnsi="Times New Roman" w:cs="Times New Roman"/>
          <w:sz w:val="28"/>
          <w:szCs w:val="28"/>
        </w:rPr>
        <w:t>количеством пережитых</w:t>
      </w:r>
      <w:r w:rsidRPr="00286335">
        <w:rPr>
          <w:rFonts w:ascii="Times New Roman" w:hAnsi="Times New Roman" w:cs="Times New Roman"/>
          <w:sz w:val="28"/>
          <w:szCs w:val="28"/>
        </w:rPr>
        <w:t xml:space="preserve"> травматических жизненных трудностей,</w:t>
      </w:r>
      <w:r w:rsidR="00142B92" w:rsidRPr="00286335">
        <w:rPr>
          <w:rFonts w:ascii="Times New Roman" w:hAnsi="Times New Roman" w:cs="Times New Roman"/>
          <w:sz w:val="28"/>
          <w:szCs w:val="28"/>
        </w:rPr>
        <w:t xml:space="preserve"> из числа изучаемых,</w:t>
      </w:r>
      <w:r w:rsidRPr="00286335">
        <w:rPr>
          <w:rFonts w:ascii="Times New Roman" w:hAnsi="Times New Roman" w:cs="Times New Roman"/>
          <w:sz w:val="28"/>
          <w:szCs w:val="28"/>
        </w:rPr>
        <w:t xml:space="preserve"> в том числе, неблагоприятных обстоятельств детства. </w:t>
      </w:r>
    </w:p>
    <w:p w14:paraId="1C10DE0B" w14:textId="77777777" w:rsidR="00FF6BE2" w:rsidRDefault="00FF6BE2" w:rsidP="00FF6BE2">
      <w:pPr>
        <w:pStyle w:val="af"/>
        <w:widowControl w:val="0"/>
        <w:numPr>
          <w:ilvl w:val="0"/>
          <w:numId w:val="11"/>
        </w:numPr>
        <w:tabs>
          <w:tab w:val="left" w:pos="567"/>
        </w:tabs>
        <w:autoSpaceDE w:val="0"/>
        <w:autoSpaceDN w:val="0"/>
        <w:adjustRightInd w:val="0"/>
        <w:spacing w:after="0" w:line="360" w:lineRule="auto"/>
        <w:ind w:left="170"/>
        <w:jc w:val="both"/>
      </w:pPr>
      <w:r w:rsidRPr="00B92387">
        <w:rPr>
          <w:rFonts w:ascii="Times New Roman" w:hAnsi="Times New Roman" w:cs="Times New Roman"/>
          <w:sz w:val="28"/>
          <w:szCs w:val="28"/>
        </w:rPr>
        <w:lastRenderedPageBreak/>
        <w:t>У лиц с высоким уровнем частоты и интенсивности болевых ощущений в области позвоночника отмечается снижение уровня благополучия и возрастание тревожности. Для них характерен низкий уровень интернальности локуса контроля в области достижений, неудач и в производственной сфере. Частота и интенсивность болевых ощущений в области позвоночника взаимосвязана с определенными видами психологических защит. У лиц с низким уровнем болевых ощущений выше уровень Отрицания, а с высоким – Регрессии.</w:t>
      </w:r>
    </w:p>
    <w:p w14:paraId="32905365" w14:textId="77777777" w:rsidR="00196515" w:rsidRPr="00F47B6B" w:rsidRDefault="00196515" w:rsidP="00196515">
      <w:pPr>
        <w:widowControl w:val="0"/>
        <w:autoSpaceDE w:val="0"/>
        <w:autoSpaceDN w:val="0"/>
        <w:adjustRightInd w:val="0"/>
        <w:spacing w:after="0" w:line="360" w:lineRule="auto"/>
        <w:jc w:val="both"/>
        <w:rPr>
          <w:rFonts w:ascii="Times New Roman" w:hAnsi="Times New Roman" w:cs="Times New Roman"/>
          <w:sz w:val="28"/>
          <w:szCs w:val="28"/>
        </w:rPr>
      </w:pPr>
    </w:p>
    <w:p w14:paraId="65DC1F1C" w14:textId="77777777" w:rsidR="00196515" w:rsidRPr="00BA27D3" w:rsidRDefault="00196515" w:rsidP="00196515">
      <w:pPr>
        <w:autoSpaceDE w:val="0"/>
        <w:autoSpaceDN w:val="0"/>
        <w:adjustRightInd w:val="0"/>
        <w:spacing w:after="0" w:line="360" w:lineRule="auto"/>
        <w:jc w:val="both"/>
        <w:rPr>
          <w:rFonts w:ascii="Times New Roman" w:hAnsi="Times New Roman" w:cs="Times New Roman"/>
          <w:b/>
          <w:sz w:val="28"/>
          <w:highlight w:val="yellow"/>
        </w:rPr>
      </w:pPr>
    </w:p>
    <w:p w14:paraId="07AE2AFD" w14:textId="77777777" w:rsidR="008C1220" w:rsidRDefault="008C1220">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6AABD340" w14:textId="01A3E5A9" w:rsidR="00772BA3" w:rsidRPr="00772BA3" w:rsidRDefault="00772BA3" w:rsidP="00772BA3">
      <w:pPr>
        <w:spacing w:after="720" w:line="360" w:lineRule="auto"/>
        <w:jc w:val="center"/>
        <w:rPr>
          <w:rFonts w:ascii="Times New Roman" w:hAnsi="Times New Roman" w:cs="Times New Roman"/>
          <w:b/>
          <w:sz w:val="28"/>
          <w:szCs w:val="28"/>
        </w:rPr>
      </w:pPr>
      <w:r w:rsidRPr="00772BA3">
        <w:rPr>
          <w:rFonts w:ascii="Times New Roman" w:hAnsi="Times New Roman" w:cs="Times New Roman"/>
          <w:b/>
          <w:sz w:val="28"/>
          <w:szCs w:val="28"/>
        </w:rPr>
        <w:lastRenderedPageBreak/>
        <w:t>ЗАКЛЮЧЕНИЕ</w:t>
      </w:r>
    </w:p>
    <w:p w14:paraId="467C09B9" w14:textId="256F488B" w:rsidR="00772BA3" w:rsidRDefault="00772BA3" w:rsidP="00772BA3">
      <w:pPr>
        <w:spacing w:after="0" w:line="360" w:lineRule="auto"/>
        <w:ind w:firstLine="709"/>
        <w:jc w:val="both"/>
        <w:rPr>
          <w:rFonts w:ascii="Times New Roman" w:hAnsi="Times New Roman" w:cs="Times New Roman"/>
          <w:sz w:val="28"/>
          <w:szCs w:val="28"/>
        </w:rPr>
      </w:pPr>
      <w:r w:rsidRPr="00426E1D">
        <w:rPr>
          <w:rFonts w:ascii="Times New Roman" w:hAnsi="Times New Roman" w:cs="Times New Roman"/>
          <w:sz w:val="28"/>
          <w:szCs w:val="28"/>
        </w:rPr>
        <w:t>Целью данного исследования явилось</w:t>
      </w:r>
      <w:r>
        <w:rPr>
          <w:rFonts w:ascii="Times New Roman" w:hAnsi="Times New Roman" w:cs="Times New Roman"/>
          <w:sz w:val="28"/>
          <w:szCs w:val="28"/>
        </w:rPr>
        <w:t xml:space="preserve"> изучение</w:t>
      </w:r>
      <w:r w:rsidRPr="005266DE">
        <w:rPr>
          <w:rFonts w:ascii="Times New Roman" w:hAnsi="Times New Roman" w:cs="Times New Roman"/>
          <w:sz w:val="28"/>
          <w:szCs w:val="28"/>
        </w:rPr>
        <w:t xml:space="preserve"> </w:t>
      </w:r>
      <w:r w:rsidRPr="00CE4A68">
        <w:rPr>
          <w:rFonts w:ascii="Times New Roman" w:hAnsi="Times New Roman" w:cs="Times New Roman"/>
          <w:sz w:val="28"/>
          <w:szCs w:val="28"/>
        </w:rPr>
        <w:t xml:space="preserve">психологического благополучия и личностных характеристик взрослых, в </w:t>
      </w:r>
      <w:r>
        <w:rPr>
          <w:rFonts w:ascii="Times New Roman" w:hAnsi="Times New Roman" w:cs="Times New Roman"/>
          <w:sz w:val="28"/>
          <w:szCs w:val="28"/>
        </w:rPr>
        <w:t xml:space="preserve">связи с пережитыми </w:t>
      </w:r>
      <w:r w:rsidRPr="00AB3F23">
        <w:rPr>
          <w:rFonts w:ascii="Times New Roman" w:hAnsi="Times New Roman" w:cs="Times New Roman"/>
          <w:sz w:val="28"/>
          <w:szCs w:val="28"/>
        </w:rPr>
        <w:t>трудными жизненными ситуациями.  Гипотез</w:t>
      </w:r>
      <w:r w:rsidR="004D09FF" w:rsidRPr="00AB3F23">
        <w:rPr>
          <w:rFonts w:ascii="Times New Roman" w:hAnsi="Times New Roman" w:cs="Times New Roman"/>
          <w:sz w:val="28"/>
          <w:szCs w:val="28"/>
        </w:rPr>
        <w:t>ы</w:t>
      </w:r>
      <w:r w:rsidRPr="00AB3F23">
        <w:rPr>
          <w:rFonts w:ascii="Times New Roman" w:hAnsi="Times New Roman" w:cs="Times New Roman"/>
          <w:sz w:val="28"/>
          <w:szCs w:val="28"/>
        </w:rPr>
        <w:t xml:space="preserve"> исследования заключал</w:t>
      </w:r>
      <w:r w:rsidR="004D09FF" w:rsidRPr="00AB3F23">
        <w:rPr>
          <w:rFonts w:ascii="Times New Roman" w:hAnsi="Times New Roman" w:cs="Times New Roman"/>
          <w:sz w:val="28"/>
          <w:szCs w:val="28"/>
        </w:rPr>
        <w:t>и</w:t>
      </w:r>
      <w:r w:rsidRPr="00AB3F23">
        <w:rPr>
          <w:rFonts w:ascii="Times New Roman" w:hAnsi="Times New Roman" w:cs="Times New Roman"/>
          <w:sz w:val="28"/>
          <w:szCs w:val="28"/>
        </w:rPr>
        <w:t xml:space="preserve">сь в том, что </w:t>
      </w:r>
      <w:r w:rsidR="004D09FF" w:rsidRPr="00AB3F23">
        <w:rPr>
          <w:rFonts w:ascii="Times New Roman" w:hAnsi="Times New Roman" w:cs="Times New Roman"/>
          <w:sz w:val="28"/>
          <w:szCs w:val="28"/>
        </w:rPr>
        <w:t>количество пережитых жизненных трудностей отрицательно взаимосвязано</w:t>
      </w:r>
      <w:r w:rsidR="004D09FF">
        <w:rPr>
          <w:rFonts w:ascii="Times New Roman" w:hAnsi="Times New Roman" w:cs="Times New Roman"/>
          <w:sz w:val="28"/>
          <w:szCs w:val="28"/>
        </w:rPr>
        <w:t xml:space="preserve"> </w:t>
      </w:r>
      <w:r w:rsidR="00140EE4">
        <w:rPr>
          <w:rFonts w:ascii="Times New Roman" w:hAnsi="Times New Roman" w:cs="Times New Roman"/>
          <w:sz w:val="28"/>
          <w:szCs w:val="28"/>
        </w:rPr>
        <w:t>с уровнем психологического</w:t>
      </w:r>
      <w:r w:rsidR="00D90579">
        <w:rPr>
          <w:rFonts w:ascii="Times New Roman" w:hAnsi="Times New Roman" w:cs="Times New Roman"/>
          <w:sz w:val="28"/>
          <w:szCs w:val="28"/>
        </w:rPr>
        <w:t xml:space="preserve"> </w:t>
      </w:r>
      <w:r w:rsidR="002940AD">
        <w:rPr>
          <w:rFonts w:ascii="Times New Roman" w:hAnsi="Times New Roman" w:cs="Times New Roman"/>
          <w:sz w:val="28"/>
          <w:szCs w:val="28"/>
        </w:rPr>
        <w:t xml:space="preserve">благополучия </w:t>
      </w:r>
      <w:r w:rsidR="00D90579">
        <w:rPr>
          <w:rFonts w:ascii="Times New Roman" w:hAnsi="Times New Roman" w:cs="Times New Roman"/>
          <w:sz w:val="28"/>
          <w:szCs w:val="28"/>
        </w:rPr>
        <w:t>и физического состояния здоровья и положительно – с выраженностью экстернальности локуса контроля и психологических защит, при этом с</w:t>
      </w:r>
      <w:r w:rsidR="00D90579" w:rsidRPr="00D90579">
        <w:rPr>
          <w:rFonts w:ascii="Times New Roman" w:hAnsi="Times New Roman" w:cs="Times New Roman"/>
          <w:sz w:val="28"/>
          <w:szCs w:val="28"/>
        </w:rPr>
        <w:t>уществуют различия во взаимосвязях разных видов пережитых жизненных трудностей с компонентами психологического благополучия и личностными особенностями взрослых</w:t>
      </w:r>
      <w:r>
        <w:rPr>
          <w:rFonts w:ascii="Times New Roman" w:hAnsi="Times New Roman" w:cs="Times New Roman"/>
          <w:sz w:val="28"/>
          <w:szCs w:val="28"/>
        </w:rPr>
        <w:t>.</w:t>
      </w:r>
    </w:p>
    <w:p w14:paraId="202D2FF5" w14:textId="77777777" w:rsidR="00772BA3" w:rsidRDefault="00772BA3" w:rsidP="00772BA3">
      <w:pPr>
        <w:spacing w:after="0" w:line="360" w:lineRule="auto"/>
        <w:ind w:firstLine="709"/>
        <w:jc w:val="both"/>
        <w:rPr>
          <w:rFonts w:ascii="Times New Roman" w:hAnsi="Times New Roman" w:cs="Times New Roman"/>
          <w:sz w:val="28"/>
          <w:szCs w:val="28"/>
        </w:rPr>
      </w:pPr>
      <w:r w:rsidRPr="00CD77E8">
        <w:rPr>
          <w:rFonts w:ascii="Times New Roman" w:hAnsi="Times New Roman" w:cs="Times New Roman"/>
          <w:sz w:val="28"/>
          <w:szCs w:val="28"/>
        </w:rPr>
        <w:t>Данное исследование позволило оценить сложность и многообразие взаимосвязей между психологическим и физическим благополучием личности и индивидуальными личностными характеристиками, их роль в формировании отношения к жизненным ситуациям.</w:t>
      </w:r>
    </w:p>
    <w:p w14:paraId="00957B29" w14:textId="4AB6D5D3" w:rsidR="00772BA3" w:rsidRDefault="00772BA3" w:rsidP="00772BA3">
      <w:pPr>
        <w:spacing w:after="0" w:line="360" w:lineRule="auto"/>
        <w:ind w:firstLine="709"/>
        <w:jc w:val="both"/>
        <w:rPr>
          <w:rFonts w:ascii="Times New Roman" w:hAnsi="Times New Roman" w:cs="Times New Roman"/>
          <w:sz w:val="28"/>
          <w:szCs w:val="28"/>
        </w:rPr>
      </w:pPr>
      <w:r w:rsidRPr="002940AD">
        <w:rPr>
          <w:rFonts w:ascii="Times New Roman" w:hAnsi="Times New Roman" w:cs="Times New Roman"/>
          <w:sz w:val="28"/>
          <w:szCs w:val="28"/>
        </w:rPr>
        <w:t>Гипотез</w:t>
      </w:r>
      <w:r w:rsidR="002940AD" w:rsidRPr="002940AD">
        <w:rPr>
          <w:rFonts w:ascii="Times New Roman" w:hAnsi="Times New Roman" w:cs="Times New Roman"/>
          <w:sz w:val="28"/>
          <w:szCs w:val="28"/>
        </w:rPr>
        <w:t>ы о</w:t>
      </w:r>
      <w:r w:rsidRPr="002940AD">
        <w:rPr>
          <w:rFonts w:ascii="Times New Roman" w:hAnsi="Times New Roman" w:cs="Times New Roman"/>
          <w:sz w:val="28"/>
          <w:szCs w:val="28"/>
        </w:rPr>
        <w:t xml:space="preserve"> существовани</w:t>
      </w:r>
      <w:r w:rsidR="002940AD" w:rsidRPr="002940AD">
        <w:rPr>
          <w:rFonts w:ascii="Times New Roman" w:hAnsi="Times New Roman" w:cs="Times New Roman"/>
          <w:sz w:val="28"/>
          <w:szCs w:val="28"/>
        </w:rPr>
        <w:t xml:space="preserve">и отрицательной </w:t>
      </w:r>
      <w:r w:rsidRPr="002940AD">
        <w:rPr>
          <w:rFonts w:ascii="Times New Roman" w:hAnsi="Times New Roman" w:cs="Times New Roman"/>
          <w:sz w:val="28"/>
          <w:szCs w:val="28"/>
        </w:rPr>
        <w:t>взаимосвязи</w:t>
      </w:r>
      <w:r w:rsidR="002940AD" w:rsidRPr="002940AD">
        <w:rPr>
          <w:rFonts w:ascii="Times New Roman" w:hAnsi="Times New Roman" w:cs="Times New Roman"/>
          <w:sz w:val="28"/>
          <w:szCs w:val="28"/>
        </w:rPr>
        <w:t xml:space="preserve"> количеством пережитых жизненных трудностей с психологическим благополучием и физическим состоянием здоровья взрослых, а также   положительной с  выраженностью экстернальности локуса контроля и психологических защит, и о существовании различий во взаимосвязях разных видов пережитых жизненных трудностей с компонентами психологического благополучия и личностными особенностями взрослых </w:t>
      </w:r>
      <w:r w:rsidRPr="002940AD">
        <w:rPr>
          <w:rFonts w:ascii="Times New Roman" w:hAnsi="Times New Roman" w:cs="Times New Roman"/>
          <w:sz w:val="28"/>
          <w:szCs w:val="28"/>
        </w:rPr>
        <w:t>подтвердил</w:t>
      </w:r>
      <w:r w:rsidR="002940AD" w:rsidRPr="002940AD">
        <w:rPr>
          <w:rFonts w:ascii="Times New Roman" w:hAnsi="Times New Roman" w:cs="Times New Roman"/>
          <w:sz w:val="28"/>
          <w:szCs w:val="28"/>
        </w:rPr>
        <w:t>и</w:t>
      </w:r>
      <w:r w:rsidRPr="002940AD">
        <w:rPr>
          <w:rFonts w:ascii="Times New Roman" w:hAnsi="Times New Roman" w:cs="Times New Roman"/>
          <w:sz w:val="28"/>
          <w:szCs w:val="28"/>
        </w:rPr>
        <w:t>сь.</w:t>
      </w:r>
    </w:p>
    <w:p w14:paraId="01A28D5E" w14:textId="77777777" w:rsidR="00772BA3" w:rsidRDefault="00772BA3" w:rsidP="00772BA3">
      <w:pPr>
        <w:spacing w:after="0" w:line="360" w:lineRule="auto"/>
        <w:ind w:firstLine="709"/>
        <w:jc w:val="both"/>
        <w:rPr>
          <w:rFonts w:ascii="Times New Roman" w:hAnsi="Times New Roman" w:cs="Times New Roman"/>
          <w:sz w:val="28"/>
          <w:szCs w:val="28"/>
        </w:rPr>
      </w:pPr>
      <w:r w:rsidRPr="00CD77E8">
        <w:rPr>
          <w:rFonts w:ascii="Times New Roman" w:hAnsi="Times New Roman" w:cs="Times New Roman"/>
          <w:sz w:val="28"/>
          <w:szCs w:val="28"/>
        </w:rPr>
        <w:t>Полученные данные дополнили базу научных исследований благополучия взрослых в различных жизненных ситуациях. Результаты могут быть использованы в психологическом консультировании взрослых, находящихся в трудных жизненных ситуациях, разработке индивидуальных программ психологического сопровождения с учетом личностных особенностей и степени физического  дискомфорта.</w:t>
      </w:r>
    </w:p>
    <w:p w14:paraId="54160ED6" w14:textId="6CC17135" w:rsidR="00772BA3" w:rsidRDefault="00772BA3" w:rsidP="00772B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Дальнейшие </w:t>
      </w:r>
      <w:r w:rsidRPr="003B6480">
        <w:rPr>
          <w:rFonts w:ascii="Times New Roman" w:hAnsi="Times New Roman" w:cs="Times New Roman"/>
          <w:sz w:val="28"/>
          <w:szCs w:val="28"/>
        </w:rPr>
        <w:t>исследования могут быть направлены на изучение</w:t>
      </w:r>
      <w:r w:rsidR="009A4826" w:rsidRPr="003B6480">
        <w:rPr>
          <w:rFonts w:ascii="Times New Roman" w:hAnsi="Times New Roman" w:cs="Times New Roman"/>
          <w:sz w:val="28"/>
          <w:szCs w:val="28"/>
        </w:rPr>
        <w:t xml:space="preserve"> роли психологической зрелости личности в </w:t>
      </w:r>
      <w:r w:rsidR="004328A2" w:rsidRPr="003B6480">
        <w:rPr>
          <w:rFonts w:ascii="Times New Roman" w:hAnsi="Times New Roman" w:cs="Times New Roman"/>
          <w:sz w:val="28"/>
          <w:szCs w:val="28"/>
        </w:rPr>
        <w:t>преодолении трудных жизненных ситуаций и ее влиянии на процесс</w:t>
      </w:r>
      <w:r w:rsidR="00572EC2">
        <w:rPr>
          <w:rFonts w:ascii="Times New Roman" w:hAnsi="Times New Roman" w:cs="Times New Roman"/>
          <w:sz w:val="28"/>
          <w:szCs w:val="28"/>
        </w:rPr>
        <w:t>ы</w:t>
      </w:r>
      <w:r w:rsidR="004328A2" w:rsidRPr="003B6480">
        <w:rPr>
          <w:rFonts w:ascii="Times New Roman" w:hAnsi="Times New Roman" w:cs="Times New Roman"/>
          <w:sz w:val="28"/>
          <w:szCs w:val="28"/>
        </w:rPr>
        <w:t xml:space="preserve"> постравматического роста</w:t>
      </w:r>
      <w:r w:rsidR="004328A2">
        <w:rPr>
          <w:rFonts w:ascii="Times New Roman" w:hAnsi="Times New Roman" w:cs="Times New Roman"/>
          <w:sz w:val="28"/>
          <w:szCs w:val="28"/>
        </w:rPr>
        <w:t>.</w:t>
      </w:r>
    </w:p>
    <w:p w14:paraId="2D44901D" w14:textId="26B705AF" w:rsidR="00936013" w:rsidRDefault="00936013" w:rsidP="00936013">
      <w:pPr>
        <w:spacing w:after="0" w:line="360" w:lineRule="auto"/>
        <w:contextualSpacing/>
        <w:jc w:val="center"/>
        <w:rPr>
          <w:rFonts w:ascii="Times New Roman" w:hAnsi="Times New Roman" w:cs="Times New Roman"/>
          <w:b/>
          <w:sz w:val="28"/>
          <w:szCs w:val="28"/>
        </w:rPr>
      </w:pPr>
    </w:p>
    <w:p w14:paraId="5661D640" w14:textId="399F0A09" w:rsidR="00936013" w:rsidRDefault="00936013" w:rsidP="00936013">
      <w:pPr>
        <w:spacing w:after="0" w:line="360" w:lineRule="auto"/>
        <w:contextualSpacing/>
        <w:jc w:val="center"/>
        <w:rPr>
          <w:rFonts w:ascii="Times New Roman" w:hAnsi="Times New Roman" w:cs="Times New Roman"/>
          <w:b/>
          <w:sz w:val="28"/>
          <w:szCs w:val="28"/>
        </w:rPr>
      </w:pPr>
    </w:p>
    <w:p w14:paraId="2550CBAB" w14:textId="032C4529" w:rsidR="00936013" w:rsidRDefault="00936013" w:rsidP="00936013">
      <w:pPr>
        <w:spacing w:after="0" w:line="360" w:lineRule="auto"/>
        <w:contextualSpacing/>
        <w:jc w:val="center"/>
        <w:rPr>
          <w:rFonts w:ascii="Times New Roman" w:hAnsi="Times New Roman" w:cs="Times New Roman"/>
          <w:b/>
          <w:sz w:val="28"/>
          <w:szCs w:val="28"/>
        </w:rPr>
      </w:pPr>
    </w:p>
    <w:p w14:paraId="5465F762" w14:textId="70FF07DC" w:rsidR="00936013" w:rsidRDefault="00936013" w:rsidP="00936013">
      <w:pPr>
        <w:spacing w:after="0" w:line="360" w:lineRule="auto"/>
        <w:contextualSpacing/>
        <w:jc w:val="center"/>
        <w:rPr>
          <w:rFonts w:ascii="Times New Roman" w:hAnsi="Times New Roman" w:cs="Times New Roman"/>
          <w:b/>
          <w:sz w:val="28"/>
          <w:szCs w:val="28"/>
        </w:rPr>
      </w:pPr>
    </w:p>
    <w:p w14:paraId="02DD738B" w14:textId="77777777" w:rsidR="00936013" w:rsidRPr="00936013" w:rsidRDefault="00936013" w:rsidP="00936013">
      <w:pPr>
        <w:spacing w:after="0" w:line="360" w:lineRule="auto"/>
        <w:contextualSpacing/>
        <w:jc w:val="center"/>
        <w:rPr>
          <w:rFonts w:ascii="Times New Roman" w:hAnsi="Times New Roman" w:cs="Times New Roman"/>
          <w:b/>
          <w:sz w:val="28"/>
          <w:szCs w:val="28"/>
        </w:rPr>
      </w:pPr>
    </w:p>
    <w:p w14:paraId="30377EB0" w14:textId="637AE444" w:rsidR="00A90BAC" w:rsidRPr="00835ACC" w:rsidRDefault="00A90BAC" w:rsidP="00A90BAC">
      <w:pPr>
        <w:pageBreakBefore/>
        <w:widowControl w:val="0"/>
        <w:spacing w:after="0" w:line="360" w:lineRule="auto"/>
        <w:ind w:firstLine="709"/>
        <w:jc w:val="both"/>
        <w:rPr>
          <w:rFonts w:ascii="Times New Roman" w:hAnsi="Times New Roman" w:cs="Times New Roman"/>
          <w:b/>
          <w:caps/>
          <w:color w:val="000000" w:themeColor="text1"/>
          <w:sz w:val="28"/>
          <w:szCs w:val="28"/>
          <w:lang w:val="en-US"/>
        </w:rPr>
      </w:pPr>
      <w:r w:rsidRPr="00835ACC">
        <w:rPr>
          <w:rFonts w:ascii="Times New Roman" w:hAnsi="Times New Roman" w:cs="Times New Roman"/>
          <w:b/>
          <w:caps/>
          <w:color w:val="000000" w:themeColor="text1"/>
          <w:sz w:val="28"/>
          <w:szCs w:val="28"/>
        </w:rPr>
        <w:lastRenderedPageBreak/>
        <w:t>Список</w:t>
      </w:r>
      <w:r w:rsidRPr="00835ACC">
        <w:rPr>
          <w:rFonts w:ascii="Times New Roman" w:hAnsi="Times New Roman" w:cs="Times New Roman"/>
          <w:b/>
          <w:caps/>
          <w:color w:val="000000" w:themeColor="text1"/>
          <w:sz w:val="28"/>
          <w:szCs w:val="28"/>
          <w:lang w:val="en-US"/>
        </w:rPr>
        <w:t xml:space="preserve"> </w:t>
      </w:r>
      <w:r w:rsidR="008C1220" w:rsidRPr="00835ACC">
        <w:rPr>
          <w:rFonts w:ascii="Times New Roman" w:hAnsi="Times New Roman" w:cs="Times New Roman"/>
          <w:b/>
          <w:caps/>
          <w:color w:val="000000" w:themeColor="text1"/>
          <w:sz w:val="28"/>
          <w:szCs w:val="28"/>
        </w:rPr>
        <w:t>использованных источников</w:t>
      </w:r>
    </w:p>
    <w:p w14:paraId="5C03FA01" w14:textId="77777777" w:rsidR="00A90BAC" w:rsidRPr="00835ACC" w:rsidRDefault="00A90BAC" w:rsidP="00A90BAC">
      <w:pPr>
        <w:widowControl w:val="0"/>
        <w:spacing w:after="0" w:line="360" w:lineRule="auto"/>
        <w:ind w:firstLine="709"/>
        <w:jc w:val="both"/>
        <w:rPr>
          <w:rFonts w:ascii="Times New Roman" w:hAnsi="Times New Roman" w:cs="Times New Roman"/>
          <w:color w:val="000000" w:themeColor="text1"/>
          <w:sz w:val="24"/>
          <w:szCs w:val="24"/>
        </w:rPr>
      </w:pPr>
    </w:p>
    <w:p w14:paraId="1F9AF0ED" w14:textId="3F80ABBE" w:rsidR="00A90BAC" w:rsidRPr="00835ACC"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835ACC">
        <w:rPr>
          <w:rFonts w:ascii="Times New Roman" w:hAnsi="Times New Roman" w:cs="Times New Roman"/>
          <w:sz w:val="28"/>
          <w:szCs w:val="28"/>
        </w:rPr>
        <w:t>Абульханова - Славская К.А. Стратегия жизни, М., Мысль</w:t>
      </w:r>
      <w:r w:rsidR="00E07D53">
        <w:rPr>
          <w:rFonts w:ascii="Times New Roman" w:hAnsi="Times New Roman" w:cs="Times New Roman"/>
          <w:sz w:val="28"/>
          <w:szCs w:val="28"/>
        </w:rPr>
        <w:t xml:space="preserve">, </w:t>
      </w:r>
      <w:r w:rsidRPr="00835ACC">
        <w:rPr>
          <w:rFonts w:ascii="Times New Roman" w:hAnsi="Times New Roman" w:cs="Times New Roman"/>
          <w:sz w:val="28"/>
          <w:szCs w:val="28"/>
        </w:rPr>
        <w:t>1991</w:t>
      </w:r>
      <w:r w:rsidR="0095289B">
        <w:rPr>
          <w:rFonts w:ascii="Times New Roman" w:hAnsi="Times New Roman" w:cs="Times New Roman"/>
          <w:sz w:val="28"/>
          <w:szCs w:val="28"/>
        </w:rPr>
        <w:t>. 299 с.</w:t>
      </w:r>
    </w:p>
    <w:p w14:paraId="1619718B" w14:textId="640A4072" w:rsidR="00A90BAC" w:rsidRPr="00835ACC"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835ACC">
        <w:rPr>
          <w:rFonts w:ascii="Times New Roman" w:hAnsi="Times New Roman" w:cs="Times New Roman"/>
          <w:sz w:val="28"/>
          <w:szCs w:val="28"/>
        </w:rPr>
        <w:t xml:space="preserve">Александрова Л.А. Психологические ресурсы адаптации личности к условиям повышенного риска природных катастроф. </w:t>
      </w:r>
      <w:r w:rsidR="00A92509">
        <w:rPr>
          <w:rFonts w:ascii="Times New Roman" w:hAnsi="Times New Roman" w:cs="Times New Roman"/>
          <w:sz w:val="28"/>
          <w:szCs w:val="28"/>
        </w:rPr>
        <w:t>а</w:t>
      </w:r>
      <w:r w:rsidRPr="00835ACC">
        <w:rPr>
          <w:rFonts w:ascii="Times New Roman" w:hAnsi="Times New Roman" w:cs="Times New Roman"/>
          <w:sz w:val="28"/>
          <w:szCs w:val="28"/>
        </w:rPr>
        <w:t>втореф. дис.... канд. психол. н. М., 2004</w:t>
      </w:r>
      <w:r w:rsidR="00A92509">
        <w:rPr>
          <w:rFonts w:ascii="Times New Roman" w:hAnsi="Times New Roman" w:cs="Times New Roman"/>
          <w:sz w:val="28"/>
          <w:szCs w:val="28"/>
        </w:rPr>
        <w:t>. 24 с.</w:t>
      </w:r>
    </w:p>
    <w:p w14:paraId="692592DF" w14:textId="0C5D715C" w:rsidR="00A90BAC" w:rsidRPr="005C743E" w:rsidRDefault="00A90BAC" w:rsidP="00BA720E">
      <w:pPr>
        <w:pStyle w:val="af"/>
        <w:numPr>
          <w:ilvl w:val="0"/>
          <w:numId w:val="9"/>
        </w:numPr>
        <w:spacing w:after="0" w:line="360" w:lineRule="auto"/>
        <w:ind w:left="0" w:firstLine="0"/>
        <w:jc w:val="both"/>
        <w:rPr>
          <w:rFonts w:ascii="Times New Roman" w:hAnsi="Times New Roman" w:cs="Times New Roman"/>
          <w:sz w:val="28"/>
          <w:szCs w:val="28"/>
        </w:rPr>
      </w:pPr>
      <w:r w:rsidRPr="005C743E">
        <w:rPr>
          <w:rFonts w:ascii="Times New Roman" w:hAnsi="Times New Roman" w:cs="Times New Roman"/>
          <w:sz w:val="28"/>
          <w:szCs w:val="28"/>
        </w:rPr>
        <w:t xml:space="preserve">Ананьев Б.Г. Человек как предмет познания. </w:t>
      </w:r>
      <w:r w:rsidR="00212D52">
        <w:rPr>
          <w:rFonts w:ascii="Times New Roman" w:hAnsi="Times New Roman" w:cs="Times New Roman"/>
          <w:sz w:val="28"/>
          <w:szCs w:val="28"/>
        </w:rPr>
        <w:t xml:space="preserve"> </w:t>
      </w:r>
      <w:r w:rsidRPr="005C743E">
        <w:rPr>
          <w:rFonts w:ascii="Times New Roman" w:hAnsi="Times New Roman" w:cs="Times New Roman"/>
          <w:sz w:val="28"/>
          <w:szCs w:val="28"/>
        </w:rPr>
        <w:t xml:space="preserve">Л.: ЛГУ, 1968. </w:t>
      </w:r>
      <w:r w:rsidR="007A022C">
        <w:rPr>
          <w:rFonts w:ascii="Times New Roman" w:hAnsi="Times New Roman" w:cs="Times New Roman"/>
          <w:sz w:val="28"/>
          <w:szCs w:val="28"/>
        </w:rPr>
        <w:t>339 с.</w:t>
      </w:r>
    </w:p>
    <w:p w14:paraId="618069C0" w14:textId="36A432B8" w:rsidR="00A90BAC"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DF4927">
        <w:rPr>
          <w:rFonts w:ascii="Times New Roman" w:hAnsi="Times New Roman" w:cs="Times New Roman"/>
          <w:sz w:val="28"/>
          <w:szCs w:val="28"/>
        </w:rPr>
        <w:t xml:space="preserve">Андреева </w:t>
      </w:r>
      <w:r>
        <w:rPr>
          <w:rFonts w:ascii="Times New Roman" w:hAnsi="Times New Roman" w:cs="Times New Roman"/>
          <w:sz w:val="28"/>
          <w:szCs w:val="28"/>
        </w:rPr>
        <w:t>О.С.</w:t>
      </w:r>
      <w:r w:rsidRPr="00DF4927">
        <w:rPr>
          <w:rFonts w:ascii="Times New Roman" w:hAnsi="Times New Roman" w:cs="Times New Roman"/>
          <w:sz w:val="28"/>
          <w:szCs w:val="28"/>
        </w:rPr>
        <w:t xml:space="preserve">, Моргун </w:t>
      </w:r>
      <w:r>
        <w:rPr>
          <w:rFonts w:ascii="Times New Roman" w:hAnsi="Times New Roman" w:cs="Times New Roman"/>
          <w:sz w:val="28"/>
          <w:szCs w:val="28"/>
        </w:rPr>
        <w:t>П.И.</w:t>
      </w:r>
      <w:r w:rsidRPr="00DF4927">
        <w:rPr>
          <w:rFonts w:ascii="Times New Roman" w:hAnsi="Times New Roman" w:cs="Times New Roman"/>
          <w:sz w:val="28"/>
          <w:szCs w:val="28"/>
        </w:rPr>
        <w:t xml:space="preserve"> Взаимосвязь локализации болей в спине и предпочитаемых психологических защит и копинг-стратегий // Вестник Тюменского государственного университета. Социально-экономические и правовые исследования. 2014. №9</w:t>
      </w:r>
      <w:r w:rsidR="00212D52">
        <w:rPr>
          <w:rFonts w:ascii="Times New Roman" w:hAnsi="Times New Roman" w:cs="Times New Roman"/>
          <w:sz w:val="28"/>
          <w:szCs w:val="28"/>
        </w:rPr>
        <w:t xml:space="preserve">. </w:t>
      </w:r>
      <w:r>
        <w:rPr>
          <w:rFonts w:ascii="Times New Roman" w:hAnsi="Times New Roman" w:cs="Times New Roman"/>
          <w:sz w:val="28"/>
          <w:szCs w:val="28"/>
        </w:rPr>
        <w:t>С. 196 – 203.</w:t>
      </w:r>
    </w:p>
    <w:p w14:paraId="09D65378" w14:textId="7AE24ED0" w:rsidR="00BA720E" w:rsidRPr="001551D8" w:rsidRDefault="00BA720E" w:rsidP="00BA720E">
      <w:pPr>
        <w:pStyle w:val="af"/>
        <w:numPr>
          <w:ilvl w:val="0"/>
          <w:numId w:val="9"/>
        </w:numPr>
        <w:spacing w:after="0" w:line="360" w:lineRule="auto"/>
        <w:ind w:left="0" w:firstLine="0"/>
        <w:jc w:val="both"/>
        <w:rPr>
          <w:rFonts w:ascii="Times New Roman" w:hAnsi="Times New Roman" w:cs="Times New Roman"/>
          <w:sz w:val="28"/>
          <w:szCs w:val="28"/>
        </w:rPr>
      </w:pPr>
      <w:r w:rsidRPr="001551D8">
        <w:rPr>
          <w:rFonts w:ascii="Times New Roman" w:hAnsi="Times New Roman" w:cs="Times New Roman"/>
          <w:sz w:val="28"/>
          <w:szCs w:val="28"/>
        </w:rPr>
        <w:t>Бажин Е.Ф., Голынкина Е.А.</w:t>
      </w:r>
      <w:r>
        <w:rPr>
          <w:rFonts w:ascii="Times New Roman" w:hAnsi="Times New Roman" w:cs="Times New Roman"/>
          <w:sz w:val="28"/>
          <w:szCs w:val="28"/>
        </w:rPr>
        <w:t>, Эткинд</w:t>
      </w:r>
      <w:r w:rsidRPr="00E975B2">
        <w:rPr>
          <w:rFonts w:ascii="Times New Roman" w:hAnsi="Times New Roman" w:cs="Times New Roman"/>
          <w:sz w:val="28"/>
          <w:szCs w:val="28"/>
        </w:rPr>
        <w:t xml:space="preserve"> А.М. </w:t>
      </w:r>
      <w:r w:rsidRPr="001551D8">
        <w:rPr>
          <w:rFonts w:ascii="Times New Roman" w:hAnsi="Times New Roman" w:cs="Times New Roman"/>
          <w:sz w:val="28"/>
          <w:szCs w:val="28"/>
        </w:rPr>
        <w:t xml:space="preserve"> Метод исследования уровня субъективного контр</w:t>
      </w:r>
      <w:r w:rsidR="00212D52">
        <w:rPr>
          <w:rFonts w:ascii="Times New Roman" w:hAnsi="Times New Roman" w:cs="Times New Roman"/>
          <w:sz w:val="28"/>
          <w:szCs w:val="28"/>
        </w:rPr>
        <w:t xml:space="preserve">оля // Психологический журнал.  1984. </w:t>
      </w:r>
      <w:r w:rsidRPr="001551D8">
        <w:rPr>
          <w:rFonts w:ascii="Times New Roman" w:hAnsi="Times New Roman" w:cs="Times New Roman"/>
          <w:sz w:val="28"/>
          <w:szCs w:val="28"/>
        </w:rPr>
        <w:t xml:space="preserve"> Том5</w:t>
      </w:r>
      <w:r w:rsidR="00212D52">
        <w:rPr>
          <w:rFonts w:ascii="Times New Roman" w:hAnsi="Times New Roman" w:cs="Times New Roman"/>
          <w:sz w:val="28"/>
          <w:szCs w:val="28"/>
        </w:rPr>
        <w:t>.</w:t>
      </w:r>
      <w:r w:rsidRPr="001551D8">
        <w:rPr>
          <w:rFonts w:ascii="Times New Roman" w:hAnsi="Times New Roman" w:cs="Times New Roman"/>
          <w:sz w:val="28"/>
          <w:szCs w:val="28"/>
        </w:rPr>
        <w:t xml:space="preserve"> №3. – </w:t>
      </w:r>
      <w:r>
        <w:rPr>
          <w:rFonts w:ascii="Times New Roman" w:hAnsi="Times New Roman" w:cs="Times New Roman"/>
          <w:sz w:val="28"/>
          <w:szCs w:val="28"/>
        </w:rPr>
        <w:t>С</w:t>
      </w:r>
      <w:r w:rsidRPr="001551D8">
        <w:rPr>
          <w:rFonts w:ascii="Times New Roman" w:hAnsi="Times New Roman" w:cs="Times New Roman"/>
          <w:sz w:val="28"/>
          <w:szCs w:val="28"/>
        </w:rPr>
        <w:t>. 152-163.</w:t>
      </w:r>
    </w:p>
    <w:p w14:paraId="1665C471" w14:textId="77777777"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332BBF">
        <w:rPr>
          <w:rFonts w:ascii="Times New Roman" w:hAnsi="Times New Roman" w:cs="Times New Roman"/>
          <w:sz w:val="28"/>
          <w:szCs w:val="28"/>
        </w:rPr>
        <w:t>Батурин Н.А., Башкатов С.А., Гафарова Н.В. Теоретическая модель личностного благополучия // Вестник ЮУрГУ. Серия: Психология. 2013. №4 С.4-14.</w:t>
      </w:r>
    </w:p>
    <w:p w14:paraId="592DE6C9" w14:textId="77777777"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332BBF">
        <w:rPr>
          <w:rFonts w:ascii="Times New Roman" w:hAnsi="Times New Roman" w:cs="Times New Roman"/>
          <w:sz w:val="28"/>
          <w:szCs w:val="28"/>
        </w:rPr>
        <w:t>Башкатов С.А. Разноуровневые факторы личностного благополучия: автореф. дис. ... канд. психол. наук  - Челябинск, 2013. - 26 с.</w:t>
      </w:r>
    </w:p>
    <w:p w14:paraId="50FB8EA6" w14:textId="6F1A291D"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332BBF">
        <w:rPr>
          <w:rFonts w:ascii="Times New Roman" w:hAnsi="Times New Roman" w:cs="Times New Roman"/>
          <w:sz w:val="28"/>
          <w:szCs w:val="28"/>
        </w:rPr>
        <w:t>Башкатов Сергей Александрович, Гафарова Наталья Владимировна Теоретические основания и эмпирическое исследование способов и приемов повышения характерологической позитивности и личностного благополучия с позиции позитивной психологии // Вестник ЮУрГУ. Серия: Психология. 2015. №2</w:t>
      </w:r>
      <w:r w:rsidR="00212D52">
        <w:rPr>
          <w:rFonts w:ascii="Times New Roman" w:hAnsi="Times New Roman" w:cs="Times New Roman"/>
          <w:sz w:val="28"/>
          <w:szCs w:val="28"/>
        </w:rPr>
        <w:t>.</w:t>
      </w:r>
      <w:r w:rsidRPr="00332BBF">
        <w:rPr>
          <w:rFonts w:ascii="Times New Roman" w:hAnsi="Times New Roman" w:cs="Times New Roman"/>
          <w:sz w:val="28"/>
          <w:szCs w:val="28"/>
        </w:rPr>
        <w:t xml:space="preserve"> С.78-87.</w:t>
      </w:r>
    </w:p>
    <w:p w14:paraId="5D9C6A24" w14:textId="5605FC61" w:rsidR="00A90BAC"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332BBF">
        <w:rPr>
          <w:rFonts w:ascii="Times New Roman" w:hAnsi="Times New Roman" w:cs="Times New Roman"/>
          <w:sz w:val="28"/>
          <w:szCs w:val="28"/>
        </w:rPr>
        <w:t>Бессонова, Ю.В. О структуре психологического благополучия // Психологическое благополучие личности в современном образовательном пространстве: сб. статей /</w:t>
      </w:r>
      <w:r w:rsidR="00212D52">
        <w:rPr>
          <w:rFonts w:ascii="Times New Roman" w:hAnsi="Times New Roman" w:cs="Times New Roman"/>
          <w:sz w:val="28"/>
          <w:szCs w:val="28"/>
        </w:rPr>
        <w:t xml:space="preserve">Составитель: Ю. В. Братчикова. </w:t>
      </w:r>
      <w:r w:rsidRPr="00332BBF">
        <w:rPr>
          <w:rFonts w:ascii="Times New Roman" w:hAnsi="Times New Roman" w:cs="Times New Roman"/>
          <w:sz w:val="28"/>
          <w:szCs w:val="28"/>
        </w:rPr>
        <w:t xml:space="preserve"> Екатеринбург: Изд-во Урал. гос. пе</w:t>
      </w:r>
      <w:r w:rsidR="00212D52">
        <w:rPr>
          <w:rFonts w:ascii="Times New Roman" w:hAnsi="Times New Roman" w:cs="Times New Roman"/>
          <w:sz w:val="28"/>
          <w:szCs w:val="28"/>
        </w:rPr>
        <w:t xml:space="preserve">д. ун-т., 2013. </w:t>
      </w:r>
      <w:r w:rsidRPr="00332BBF">
        <w:rPr>
          <w:rFonts w:ascii="Times New Roman" w:hAnsi="Times New Roman" w:cs="Times New Roman"/>
          <w:sz w:val="28"/>
          <w:szCs w:val="28"/>
        </w:rPr>
        <w:t xml:space="preserve"> С. 30 -35.</w:t>
      </w:r>
    </w:p>
    <w:p w14:paraId="2ADD5728" w14:textId="44082C39" w:rsidR="009F4F89" w:rsidRPr="009F4F89" w:rsidRDefault="009F4F89" w:rsidP="009F4F89">
      <w:pPr>
        <w:numPr>
          <w:ilvl w:val="0"/>
          <w:numId w:val="9"/>
        </w:numPr>
        <w:spacing w:after="0" w:line="360" w:lineRule="auto"/>
        <w:ind w:left="0" w:firstLine="0"/>
        <w:contextualSpacing/>
        <w:jc w:val="both"/>
        <w:rPr>
          <w:rFonts w:ascii="Times New Roman" w:hAnsi="Times New Roman" w:cs="Times New Roman"/>
          <w:sz w:val="28"/>
          <w:szCs w:val="28"/>
        </w:rPr>
      </w:pPr>
      <w:r w:rsidRPr="009F4F89">
        <w:rPr>
          <w:rFonts w:ascii="Times New Roman" w:hAnsi="Times New Roman" w:cs="Times New Roman"/>
          <w:sz w:val="28"/>
          <w:szCs w:val="28"/>
        </w:rPr>
        <w:lastRenderedPageBreak/>
        <w:t>Бизюк А.П., Л.И. Вассерман, Б.И.  Иовлев Применение интегративного теста тревожности (ИТТ). Новая медицинская технология. Санкт-Петербург 2005.  23 с.</w:t>
      </w:r>
    </w:p>
    <w:p w14:paraId="54A0E03C" w14:textId="6B769BDF"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332BBF">
        <w:rPr>
          <w:rFonts w:ascii="Times New Roman" w:hAnsi="Times New Roman" w:cs="Times New Roman"/>
          <w:sz w:val="28"/>
          <w:szCs w:val="28"/>
        </w:rPr>
        <w:t>Битюцкая Е.В. Когнитивное оценивание и стратегии совладания в трудных жизненных ситуациях. Автореф. дис.... канд. психол. н. М., 2007</w:t>
      </w:r>
      <w:r w:rsidR="00212D52">
        <w:rPr>
          <w:rFonts w:ascii="Times New Roman" w:hAnsi="Times New Roman" w:cs="Times New Roman"/>
          <w:sz w:val="28"/>
          <w:szCs w:val="28"/>
        </w:rPr>
        <w:t xml:space="preserve">. </w:t>
      </w:r>
      <w:r w:rsidR="00E375B9">
        <w:rPr>
          <w:rFonts w:ascii="Times New Roman" w:hAnsi="Times New Roman" w:cs="Times New Roman"/>
          <w:sz w:val="28"/>
          <w:szCs w:val="28"/>
        </w:rPr>
        <w:t>30 с.</w:t>
      </w:r>
    </w:p>
    <w:p w14:paraId="3AC752FC" w14:textId="6772D68C" w:rsidR="00A90BAC" w:rsidRPr="00332BBF" w:rsidRDefault="00A90BAC" w:rsidP="00BA720E">
      <w:pPr>
        <w:numPr>
          <w:ilvl w:val="0"/>
          <w:numId w:val="9"/>
        </w:numPr>
        <w:shd w:val="clear" w:color="auto" w:fill="FFFFFF"/>
        <w:spacing w:after="0" w:line="360" w:lineRule="auto"/>
        <w:ind w:left="0" w:firstLine="0"/>
        <w:contextualSpacing/>
        <w:jc w:val="both"/>
        <w:rPr>
          <w:rFonts w:ascii="Times New Roman" w:hAnsi="Times New Roman" w:cs="Times New Roman"/>
          <w:sz w:val="28"/>
          <w:szCs w:val="28"/>
        </w:rPr>
      </w:pPr>
      <w:r w:rsidRPr="00332BBF">
        <w:rPr>
          <w:rFonts w:ascii="Times New Roman" w:hAnsi="Times New Roman" w:cs="Times New Roman"/>
          <w:color w:val="000000"/>
          <w:sz w:val="28"/>
          <w:szCs w:val="28"/>
        </w:rPr>
        <w:t>Бурлачук Л.Ф., Коржова Е.Ю. Психология жизненных ситуаций: Учебное пособие .  М.: Российское педагогическое агентство, 1998.  263 с.</w:t>
      </w:r>
    </w:p>
    <w:p w14:paraId="0BC76AB0" w14:textId="427DD490" w:rsidR="00A90BAC"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332BBF">
        <w:rPr>
          <w:rFonts w:ascii="Times New Roman" w:hAnsi="Times New Roman" w:cs="Times New Roman"/>
          <w:sz w:val="28"/>
          <w:szCs w:val="28"/>
        </w:rPr>
        <w:t>Бурлачук Л.Ф., Михайлова Н.Б. К психологической теории ситуации // Психологический журнал, 2002. Т. 23, № 1. С. 5</w:t>
      </w:r>
      <w:r w:rsidR="009C275F">
        <w:rPr>
          <w:rFonts w:ascii="Times New Roman" w:hAnsi="Times New Roman" w:cs="Times New Roman"/>
          <w:sz w:val="28"/>
          <w:szCs w:val="28"/>
        </w:rPr>
        <w:t>-</w:t>
      </w:r>
      <w:r w:rsidRPr="00332BBF">
        <w:rPr>
          <w:rFonts w:ascii="Times New Roman" w:hAnsi="Times New Roman" w:cs="Times New Roman"/>
          <w:sz w:val="28"/>
          <w:szCs w:val="28"/>
        </w:rPr>
        <w:t xml:space="preserve"> 17</w:t>
      </w:r>
      <w:r w:rsidR="00BA720E">
        <w:rPr>
          <w:rFonts w:ascii="Times New Roman" w:hAnsi="Times New Roman" w:cs="Times New Roman"/>
          <w:sz w:val="28"/>
          <w:szCs w:val="28"/>
        </w:rPr>
        <w:t>.</w:t>
      </w:r>
    </w:p>
    <w:p w14:paraId="15409499" w14:textId="41997740" w:rsidR="00BA720E" w:rsidRPr="00332BBF" w:rsidRDefault="00BA720E" w:rsidP="00BA720E">
      <w:pPr>
        <w:numPr>
          <w:ilvl w:val="0"/>
          <w:numId w:val="9"/>
        </w:numPr>
        <w:spacing w:after="0" w:line="360" w:lineRule="auto"/>
        <w:ind w:left="0" w:firstLine="0"/>
        <w:contextualSpacing/>
        <w:jc w:val="both"/>
        <w:rPr>
          <w:rFonts w:ascii="Times New Roman" w:hAnsi="Times New Roman" w:cs="Times New Roman"/>
          <w:sz w:val="28"/>
          <w:szCs w:val="28"/>
        </w:rPr>
      </w:pPr>
      <w:r w:rsidRPr="00DD7B51">
        <w:rPr>
          <w:rFonts w:ascii="Times New Roman" w:hAnsi="Times New Roman" w:cs="Times New Roman"/>
          <w:sz w:val="28"/>
          <w:szCs w:val="28"/>
        </w:rPr>
        <w:t>Вассерман Л.И., Ерышев О.Ф., Клубова Е.Б. Психологическая диагностика индекса жизненного стиля.  Спб.: Издательство: СПбНИПНИ им. В.М.Бехтерева, 2005.  50 с.</w:t>
      </w:r>
    </w:p>
    <w:p w14:paraId="7C548CF1" w14:textId="7F0B08CC"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332BBF">
        <w:rPr>
          <w:rFonts w:ascii="Times New Roman" w:hAnsi="Times New Roman" w:cs="Times New Roman"/>
          <w:sz w:val="28"/>
          <w:szCs w:val="28"/>
        </w:rPr>
        <w:t>Воронина, А.В. Оценка психологического благополучия школьников в системе профилактической и коррекционной работы психологической службы: автореф. дис. ... канд. психол. наук  Томск: Изд-во Томского гос. ун-та, 2002.  26 с.</w:t>
      </w:r>
    </w:p>
    <w:p w14:paraId="52B003CB" w14:textId="2B78A10D"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332BBF">
        <w:rPr>
          <w:rFonts w:ascii="Times New Roman" w:hAnsi="Times New Roman" w:cs="Times New Roman"/>
          <w:sz w:val="28"/>
          <w:szCs w:val="28"/>
        </w:rPr>
        <w:t>Гордеева, Т.О. Оптимизм как составляющая личностного потенциала // Личностный потенциал: структура и диагностика / Под ред. Д.А. Леонтьева.- М.: Смысл, 2011. 131</w:t>
      </w:r>
      <w:r w:rsidR="009C275F">
        <w:rPr>
          <w:rFonts w:ascii="Times New Roman" w:hAnsi="Times New Roman" w:cs="Times New Roman"/>
          <w:sz w:val="28"/>
          <w:szCs w:val="28"/>
        </w:rPr>
        <w:t>-</w:t>
      </w:r>
      <w:r w:rsidRPr="00332BBF">
        <w:rPr>
          <w:rFonts w:ascii="Times New Roman" w:hAnsi="Times New Roman" w:cs="Times New Roman"/>
          <w:sz w:val="28"/>
          <w:szCs w:val="28"/>
        </w:rPr>
        <w:t>177.</w:t>
      </w:r>
    </w:p>
    <w:p w14:paraId="16875B44" w14:textId="4E772CA0" w:rsidR="00151DFF" w:rsidRDefault="00151DFF" w:rsidP="00151DFF">
      <w:pPr>
        <w:numPr>
          <w:ilvl w:val="0"/>
          <w:numId w:val="9"/>
        </w:numPr>
        <w:spacing w:after="0" w:line="360" w:lineRule="auto"/>
        <w:ind w:left="0" w:firstLine="0"/>
        <w:contextualSpacing/>
        <w:jc w:val="both"/>
        <w:rPr>
          <w:rFonts w:ascii="Times New Roman" w:hAnsi="Times New Roman" w:cs="Times New Roman"/>
          <w:sz w:val="28"/>
          <w:szCs w:val="28"/>
        </w:rPr>
      </w:pPr>
      <w:r w:rsidRPr="00151DFF">
        <w:rPr>
          <w:rFonts w:ascii="Times New Roman" w:hAnsi="Times New Roman" w:cs="Times New Roman"/>
          <w:sz w:val="28"/>
          <w:szCs w:val="28"/>
        </w:rPr>
        <w:t xml:space="preserve">Гришина Н.В. Психологическое благополучие в экзистенциальном понимании: эмпирические особенности // Психологические исследования. 2016. Т. 9, № 48. С. 10. URL: http://psystudy.ru (дата обращения: </w:t>
      </w:r>
      <w:r>
        <w:rPr>
          <w:rFonts w:ascii="Times New Roman" w:hAnsi="Times New Roman" w:cs="Times New Roman"/>
          <w:sz w:val="28"/>
          <w:szCs w:val="28"/>
        </w:rPr>
        <w:t>15.01.2018</w:t>
      </w:r>
      <w:r w:rsidRPr="00151DFF">
        <w:rPr>
          <w:rFonts w:ascii="Times New Roman" w:hAnsi="Times New Roman" w:cs="Times New Roman"/>
          <w:sz w:val="28"/>
          <w:szCs w:val="28"/>
        </w:rPr>
        <w:t>).</w:t>
      </w:r>
    </w:p>
    <w:p w14:paraId="02406FA2" w14:textId="39D9096D" w:rsidR="00A90BAC" w:rsidRPr="00332BBF" w:rsidRDefault="00A90BAC" w:rsidP="00151DFF">
      <w:pPr>
        <w:numPr>
          <w:ilvl w:val="0"/>
          <w:numId w:val="9"/>
        </w:numPr>
        <w:spacing w:after="0" w:line="360" w:lineRule="auto"/>
        <w:ind w:left="0" w:firstLine="0"/>
        <w:contextualSpacing/>
        <w:jc w:val="both"/>
        <w:rPr>
          <w:rFonts w:ascii="Times New Roman" w:hAnsi="Times New Roman" w:cs="Times New Roman"/>
          <w:sz w:val="28"/>
          <w:szCs w:val="28"/>
        </w:rPr>
      </w:pPr>
      <w:r w:rsidRPr="00332BBF">
        <w:rPr>
          <w:rFonts w:ascii="Times New Roman" w:hAnsi="Times New Roman" w:cs="Times New Roman"/>
          <w:sz w:val="28"/>
          <w:szCs w:val="28"/>
        </w:rPr>
        <w:t>Дикая Л.Г., Махнач А.В. Отношение человека к неблагоприятным жизненным событиям и факторы его формирования // Психологический журнал, 1996. Т. 17, .№ 3. С. 3</w:t>
      </w:r>
      <w:r w:rsidR="009C275F">
        <w:rPr>
          <w:rFonts w:ascii="Times New Roman" w:hAnsi="Times New Roman" w:cs="Times New Roman"/>
          <w:sz w:val="28"/>
          <w:szCs w:val="28"/>
        </w:rPr>
        <w:t>-</w:t>
      </w:r>
      <w:r w:rsidRPr="00332BBF">
        <w:rPr>
          <w:rFonts w:ascii="Times New Roman" w:hAnsi="Times New Roman" w:cs="Times New Roman"/>
          <w:sz w:val="28"/>
          <w:szCs w:val="28"/>
        </w:rPr>
        <w:t xml:space="preserve"> 19</w:t>
      </w:r>
    </w:p>
    <w:p w14:paraId="7D07496D" w14:textId="394B0201" w:rsidR="00A90BAC"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332BBF">
        <w:rPr>
          <w:rFonts w:ascii="Times New Roman" w:hAnsi="Times New Roman" w:cs="Times New Roman"/>
          <w:sz w:val="28"/>
          <w:szCs w:val="28"/>
        </w:rPr>
        <w:t>Д</w:t>
      </w:r>
      <w:r w:rsidRPr="00584E97">
        <w:rPr>
          <w:rFonts w:ascii="Times New Roman" w:hAnsi="Times New Roman" w:cs="Times New Roman"/>
          <w:sz w:val="28"/>
          <w:szCs w:val="28"/>
        </w:rPr>
        <w:t xml:space="preserve">ымова </w:t>
      </w:r>
      <w:r w:rsidRPr="00332BBF">
        <w:rPr>
          <w:rFonts w:ascii="Times New Roman" w:hAnsi="Times New Roman" w:cs="Times New Roman"/>
          <w:sz w:val="28"/>
          <w:szCs w:val="28"/>
        </w:rPr>
        <w:t>Е</w:t>
      </w:r>
      <w:r w:rsidRPr="00584E97">
        <w:rPr>
          <w:rFonts w:ascii="Times New Roman" w:hAnsi="Times New Roman" w:cs="Times New Roman"/>
          <w:sz w:val="28"/>
          <w:szCs w:val="28"/>
        </w:rPr>
        <w:t>.</w:t>
      </w:r>
      <w:r w:rsidRPr="00332BBF">
        <w:rPr>
          <w:rFonts w:ascii="Times New Roman" w:hAnsi="Times New Roman" w:cs="Times New Roman"/>
          <w:sz w:val="28"/>
          <w:szCs w:val="28"/>
        </w:rPr>
        <w:t>Н</w:t>
      </w:r>
      <w:r w:rsidRPr="00584E97">
        <w:rPr>
          <w:rFonts w:ascii="Times New Roman" w:hAnsi="Times New Roman" w:cs="Times New Roman"/>
          <w:sz w:val="28"/>
          <w:szCs w:val="28"/>
        </w:rPr>
        <w:t>.</w:t>
      </w:r>
      <w:r w:rsidRPr="00332BBF">
        <w:rPr>
          <w:rFonts w:ascii="Times New Roman" w:hAnsi="Times New Roman" w:cs="Times New Roman"/>
          <w:sz w:val="28"/>
          <w:szCs w:val="28"/>
        </w:rPr>
        <w:t>, Т</w:t>
      </w:r>
      <w:r w:rsidRPr="00584E97">
        <w:rPr>
          <w:rFonts w:ascii="Times New Roman" w:hAnsi="Times New Roman" w:cs="Times New Roman"/>
          <w:sz w:val="28"/>
          <w:szCs w:val="28"/>
        </w:rPr>
        <w:t>арабрина</w:t>
      </w:r>
      <w:r w:rsidRPr="00332BBF">
        <w:rPr>
          <w:rFonts w:ascii="Times New Roman" w:hAnsi="Times New Roman" w:cs="Times New Roman"/>
          <w:sz w:val="28"/>
          <w:szCs w:val="28"/>
        </w:rPr>
        <w:t xml:space="preserve"> Н</w:t>
      </w:r>
      <w:r w:rsidRPr="00584E97">
        <w:rPr>
          <w:rFonts w:ascii="Times New Roman" w:hAnsi="Times New Roman" w:cs="Times New Roman"/>
          <w:sz w:val="28"/>
          <w:szCs w:val="28"/>
        </w:rPr>
        <w:t>.</w:t>
      </w:r>
      <w:r w:rsidRPr="00332BBF">
        <w:rPr>
          <w:rFonts w:ascii="Times New Roman" w:hAnsi="Times New Roman" w:cs="Times New Roman"/>
          <w:sz w:val="28"/>
          <w:szCs w:val="28"/>
        </w:rPr>
        <w:t>В</w:t>
      </w:r>
      <w:r w:rsidRPr="00584E97">
        <w:rPr>
          <w:rFonts w:ascii="Times New Roman" w:hAnsi="Times New Roman" w:cs="Times New Roman"/>
          <w:sz w:val="28"/>
          <w:szCs w:val="28"/>
        </w:rPr>
        <w:t>.</w:t>
      </w:r>
      <w:r w:rsidRPr="00332BBF">
        <w:rPr>
          <w:rFonts w:ascii="Times New Roman" w:hAnsi="Times New Roman" w:cs="Times New Roman"/>
          <w:sz w:val="28"/>
          <w:szCs w:val="28"/>
        </w:rPr>
        <w:t>, Х</w:t>
      </w:r>
      <w:r w:rsidRPr="00584E97">
        <w:rPr>
          <w:rFonts w:ascii="Times New Roman" w:hAnsi="Times New Roman" w:cs="Times New Roman"/>
          <w:sz w:val="28"/>
          <w:szCs w:val="28"/>
        </w:rPr>
        <w:t>арламенкова</w:t>
      </w:r>
      <w:r w:rsidRPr="00332BBF">
        <w:rPr>
          <w:rFonts w:ascii="Times New Roman" w:hAnsi="Times New Roman" w:cs="Times New Roman"/>
          <w:sz w:val="28"/>
          <w:szCs w:val="28"/>
        </w:rPr>
        <w:t xml:space="preserve"> Н</w:t>
      </w:r>
      <w:r w:rsidRPr="00584E97">
        <w:rPr>
          <w:rFonts w:ascii="Times New Roman" w:hAnsi="Times New Roman" w:cs="Times New Roman"/>
          <w:sz w:val="28"/>
          <w:szCs w:val="28"/>
        </w:rPr>
        <w:t>.</w:t>
      </w:r>
      <w:r w:rsidRPr="00332BBF">
        <w:rPr>
          <w:rFonts w:ascii="Times New Roman" w:hAnsi="Times New Roman" w:cs="Times New Roman"/>
          <w:sz w:val="28"/>
          <w:szCs w:val="28"/>
        </w:rPr>
        <w:t>Е</w:t>
      </w:r>
      <w:r w:rsidRPr="00584E97">
        <w:rPr>
          <w:rFonts w:ascii="Times New Roman" w:hAnsi="Times New Roman" w:cs="Times New Roman"/>
          <w:sz w:val="28"/>
          <w:szCs w:val="28"/>
        </w:rPr>
        <w:t xml:space="preserve">. </w:t>
      </w:r>
      <w:r w:rsidRPr="00332BBF">
        <w:rPr>
          <w:rFonts w:ascii="Times New Roman" w:hAnsi="Times New Roman" w:cs="Times New Roman"/>
          <w:sz w:val="28"/>
          <w:szCs w:val="28"/>
        </w:rPr>
        <w:t>Параметры психологического благополучия/неблагополучия при разном уровне психической травматизации // Вестник Московского университета. Серия 14: Психология. 2015. №2</w:t>
      </w:r>
      <w:r w:rsidR="00151DFF">
        <w:rPr>
          <w:rFonts w:ascii="Times New Roman" w:hAnsi="Times New Roman" w:cs="Times New Roman"/>
          <w:sz w:val="28"/>
          <w:szCs w:val="28"/>
        </w:rPr>
        <w:t>.</w:t>
      </w:r>
      <w:r w:rsidRPr="00332BBF">
        <w:rPr>
          <w:rFonts w:ascii="Times New Roman" w:hAnsi="Times New Roman" w:cs="Times New Roman"/>
          <w:sz w:val="28"/>
          <w:szCs w:val="28"/>
        </w:rPr>
        <w:t xml:space="preserve"> С.37-50.</w:t>
      </w:r>
    </w:p>
    <w:p w14:paraId="1B98E7EB" w14:textId="1CCD5835" w:rsidR="00A90BAC" w:rsidRPr="00E21B33"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E21B33">
        <w:rPr>
          <w:rFonts w:ascii="Times New Roman" w:hAnsi="Times New Roman" w:cs="Times New Roman"/>
          <w:sz w:val="28"/>
          <w:szCs w:val="28"/>
        </w:rPr>
        <w:lastRenderedPageBreak/>
        <w:t>Жуковская Л.В., Трошихина Е.Г. Шкала психологического благополучия К. Рифф // Психологический ж</w:t>
      </w:r>
      <w:r w:rsidR="00E37EF4">
        <w:rPr>
          <w:rFonts w:ascii="Times New Roman" w:hAnsi="Times New Roman" w:cs="Times New Roman"/>
          <w:sz w:val="28"/>
          <w:szCs w:val="28"/>
        </w:rPr>
        <w:t xml:space="preserve">урнал. </w:t>
      </w:r>
      <w:r w:rsidRPr="00E21B33">
        <w:rPr>
          <w:rFonts w:ascii="Times New Roman" w:hAnsi="Times New Roman" w:cs="Times New Roman"/>
          <w:sz w:val="28"/>
          <w:szCs w:val="28"/>
        </w:rPr>
        <w:t xml:space="preserve"> 2011.    №2.  С.82-93.</w:t>
      </w:r>
    </w:p>
    <w:p w14:paraId="5405DC97" w14:textId="592B87F4" w:rsidR="00A90BAC"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031591">
        <w:rPr>
          <w:rFonts w:ascii="Times New Roman" w:hAnsi="Times New Roman" w:cs="Times New Roman"/>
          <w:sz w:val="28"/>
          <w:szCs w:val="28"/>
        </w:rPr>
        <w:t>Каменская В.Г.</w:t>
      </w:r>
      <w:r>
        <w:rPr>
          <w:rFonts w:ascii="Times New Roman" w:hAnsi="Times New Roman" w:cs="Times New Roman"/>
          <w:sz w:val="28"/>
          <w:szCs w:val="28"/>
        </w:rPr>
        <w:t xml:space="preserve"> </w:t>
      </w:r>
      <w:r w:rsidRPr="00031591">
        <w:rPr>
          <w:rFonts w:ascii="Times New Roman" w:hAnsi="Times New Roman" w:cs="Times New Roman"/>
          <w:sz w:val="28"/>
          <w:szCs w:val="28"/>
        </w:rPr>
        <w:t>Психологическая защита и мотивация в структуре конфликта / В.Г. Каменская.  Санкт-Пете</w:t>
      </w:r>
      <w:r>
        <w:rPr>
          <w:rFonts w:ascii="Times New Roman" w:hAnsi="Times New Roman" w:cs="Times New Roman"/>
          <w:sz w:val="28"/>
          <w:szCs w:val="28"/>
        </w:rPr>
        <w:t>рбург : Детство-пресс, 1999.  144 с.</w:t>
      </w:r>
    </w:p>
    <w:p w14:paraId="7FEC6BDC" w14:textId="3ACF4BCA" w:rsidR="00A90BAC" w:rsidRPr="00850D7B"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850D7B">
        <w:rPr>
          <w:rFonts w:ascii="Times New Roman" w:hAnsi="Times New Roman" w:cs="Times New Roman"/>
          <w:sz w:val="28"/>
          <w:szCs w:val="28"/>
        </w:rPr>
        <w:t>Кольцова Е</w:t>
      </w:r>
      <w:r>
        <w:rPr>
          <w:rFonts w:ascii="Times New Roman" w:hAnsi="Times New Roman" w:cs="Times New Roman"/>
          <w:sz w:val="28"/>
          <w:szCs w:val="28"/>
        </w:rPr>
        <w:t>.</w:t>
      </w:r>
      <w:r w:rsidRPr="00850D7B">
        <w:rPr>
          <w:rFonts w:ascii="Times New Roman" w:hAnsi="Times New Roman" w:cs="Times New Roman"/>
          <w:sz w:val="28"/>
          <w:szCs w:val="28"/>
        </w:rPr>
        <w:t>А</w:t>
      </w:r>
      <w:r>
        <w:rPr>
          <w:rFonts w:ascii="Times New Roman" w:hAnsi="Times New Roman" w:cs="Times New Roman"/>
          <w:sz w:val="28"/>
          <w:szCs w:val="28"/>
        </w:rPr>
        <w:t xml:space="preserve">. </w:t>
      </w:r>
      <w:r w:rsidRPr="00850D7B">
        <w:rPr>
          <w:rFonts w:ascii="Times New Roman" w:hAnsi="Times New Roman" w:cs="Times New Roman"/>
          <w:sz w:val="28"/>
          <w:szCs w:val="28"/>
        </w:rPr>
        <w:t>Посттравматический стресс у матерей, имеющих больного ребенка // Вестник Костромского государственного университета.</w:t>
      </w:r>
      <w:r>
        <w:rPr>
          <w:rFonts w:ascii="Times New Roman" w:hAnsi="Times New Roman" w:cs="Times New Roman"/>
          <w:sz w:val="28"/>
          <w:szCs w:val="28"/>
        </w:rPr>
        <w:t xml:space="preserve"> </w:t>
      </w:r>
      <w:r w:rsidRPr="00850D7B">
        <w:rPr>
          <w:rFonts w:ascii="Times New Roman" w:hAnsi="Times New Roman" w:cs="Times New Roman"/>
          <w:sz w:val="28"/>
          <w:szCs w:val="28"/>
        </w:rPr>
        <w:t xml:space="preserve">Серия: Педагогика. Психология. Социокинетика. </w:t>
      </w:r>
      <w:r>
        <w:rPr>
          <w:rFonts w:ascii="Times New Roman" w:hAnsi="Times New Roman" w:cs="Times New Roman"/>
          <w:sz w:val="28"/>
          <w:szCs w:val="28"/>
        </w:rPr>
        <w:t xml:space="preserve"> </w:t>
      </w:r>
      <w:r w:rsidRPr="00850D7B">
        <w:rPr>
          <w:rFonts w:ascii="Times New Roman" w:hAnsi="Times New Roman" w:cs="Times New Roman"/>
          <w:sz w:val="28"/>
          <w:szCs w:val="28"/>
        </w:rPr>
        <w:t xml:space="preserve">2016. </w:t>
      </w:r>
      <w:r>
        <w:rPr>
          <w:rFonts w:ascii="Times New Roman" w:hAnsi="Times New Roman" w:cs="Times New Roman"/>
          <w:sz w:val="28"/>
          <w:szCs w:val="28"/>
        </w:rPr>
        <w:t xml:space="preserve"> </w:t>
      </w:r>
      <w:r w:rsidRPr="00850D7B">
        <w:rPr>
          <w:rFonts w:ascii="Times New Roman" w:hAnsi="Times New Roman" w:cs="Times New Roman"/>
          <w:sz w:val="28"/>
          <w:szCs w:val="28"/>
        </w:rPr>
        <w:t xml:space="preserve">№1. </w:t>
      </w:r>
      <w:r>
        <w:rPr>
          <w:rFonts w:ascii="Times New Roman" w:hAnsi="Times New Roman" w:cs="Times New Roman"/>
          <w:sz w:val="28"/>
          <w:szCs w:val="28"/>
        </w:rPr>
        <w:t xml:space="preserve"> С.67 – 69.</w:t>
      </w:r>
    </w:p>
    <w:p w14:paraId="2BF2E36A" w14:textId="7D95477C" w:rsidR="00A90BAC"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332BBF">
        <w:rPr>
          <w:rFonts w:ascii="Times New Roman" w:hAnsi="Times New Roman" w:cs="Times New Roman"/>
          <w:sz w:val="28"/>
          <w:szCs w:val="28"/>
        </w:rPr>
        <w:t>Корниенко Д. С. Личностные предикторы психологического благополучия // Фундаментальные исследования. 2014. №11-2</w:t>
      </w:r>
      <w:r w:rsidR="00E37EF4">
        <w:rPr>
          <w:rFonts w:ascii="Times New Roman" w:hAnsi="Times New Roman" w:cs="Times New Roman"/>
          <w:sz w:val="28"/>
          <w:szCs w:val="28"/>
        </w:rPr>
        <w:t>.</w:t>
      </w:r>
      <w:r w:rsidRPr="00332BBF">
        <w:rPr>
          <w:rFonts w:ascii="Times New Roman" w:hAnsi="Times New Roman" w:cs="Times New Roman"/>
          <w:sz w:val="28"/>
          <w:szCs w:val="28"/>
        </w:rPr>
        <w:t xml:space="preserve"> С.429-432.</w:t>
      </w:r>
    </w:p>
    <w:p w14:paraId="135090B5" w14:textId="66AFDEBD" w:rsidR="00825ECD" w:rsidRPr="00825ECD" w:rsidRDefault="00825ECD" w:rsidP="00825ECD">
      <w:pPr>
        <w:numPr>
          <w:ilvl w:val="0"/>
          <w:numId w:val="9"/>
        </w:numPr>
        <w:spacing w:after="0" w:line="360" w:lineRule="auto"/>
        <w:ind w:left="0" w:firstLine="0"/>
        <w:contextualSpacing/>
        <w:jc w:val="both"/>
        <w:rPr>
          <w:rFonts w:ascii="Times New Roman" w:hAnsi="Times New Roman" w:cs="Times New Roman"/>
          <w:sz w:val="28"/>
          <w:szCs w:val="28"/>
        </w:rPr>
      </w:pPr>
      <w:r w:rsidRPr="00825ECD">
        <w:rPr>
          <w:rFonts w:ascii="Times New Roman" w:hAnsi="Times New Roman" w:cs="Times New Roman"/>
          <w:sz w:val="28"/>
          <w:szCs w:val="28"/>
        </w:rPr>
        <w:t>Кузьмич О. С., Рощин С. Ю. Лучше ли быть здоровым? Экономическая отдача от здоровья в России // Экономический журнал ВШЭ.</w:t>
      </w:r>
      <w:r w:rsidR="00855C70">
        <w:rPr>
          <w:rFonts w:ascii="Times New Roman" w:hAnsi="Times New Roman" w:cs="Times New Roman"/>
          <w:sz w:val="28"/>
          <w:szCs w:val="28"/>
        </w:rPr>
        <w:t xml:space="preserve"> </w:t>
      </w:r>
      <w:r w:rsidRPr="00825ECD">
        <w:rPr>
          <w:rFonts w:ascii="Times New Roman" w:hAnsi="Times New Roman" w:cs="Times New Roman"/>
          <w:sz w:val="28"/>
          <w:szCs w:val="28"/>
        </w:rPr>
        <w:t xml:space="preserve"> 2008.</w:t>
      </w:r>
      <w:r w:rsidR="00855C70">
        <w:rPr>
          <w:rFonts w:ascii="Times New Roman" w:hAnsi="Times New Roman" w:cs="Times New Roman"/>
          <w:sz w:val="28"/>
          <w:szCs w:val="28"/>
        </w:rPr>
        <w:t xml:space="preserve"> </w:t>
      </w:r>
      <w:r w:rsidRPr="00825ECD">
        <w:rPr>
          <w:rFonts w:ascii="Times New Roman" w:hAnsi="Times New Roman" w:cs="Times New Roman"/>
          <w:sz w:val="28"/>
          <w:szCs w:val="28"/>
        </w:rPr>
        <w:t xml:space="preserve"> №1. </w:t>
      </w:r>
      <w:r w:rsidR="00855C70">
        <w:rPr>
          <w:rFonts w:ascii="Times New Roman" w:hAnsi="Times New Roman" w:cs="Times New Roman"/>
          <w:sz w:val="28"/>
          <w:szCs w:val="28"/>
        </w:rPr>
        <w:t xml:space="preserve"> С. </w:t>
      </w:r>
      <w:r w:rsidR="00CB202A">
        <w:rPr>
          <w:rFonts w:ascii="Times New Roman" w:hAnsi="Times New Roman" w:cs="Times New Roman"/>
          <w:sz w:val="28"/>
          <w:szCs w:val="28"/>
        </w:rPr>
        <w:t>29-56</w:t>
      </w:r>
    </w:p>
    <w:p w14:paraId="200B232A" w14:textId="2ABC2AF4"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332BBF">
        <w:rPr>
          <w:rFonts w:ascii="Times New Roman" w:hAnsi="Times New Roman" w:cs="Times New Roman"/>
          <w:sz w:val="28"/>
          <w:szCs w:val="28"/>
        </w:rPr>
        <w:t>Левин К.  Теория поля в социальных науках. СПб.</w:t>
      </w:r>
      <w:r w:rsidR="00CB202A">
        <w:rPr>
          <w:rFonts w:ascii="Times New Roman" w:hAnsi="Times New Roman" w:cs="Times New Roman"/>
          <w:sz w:val="28"/>
          <w:szCs w:val="28"/>
        </w:rPr>
        <w:t>: Сенсор</w:t>
      </w:r>
      <w:r w:rsidRPr="00332BBF">
        <w:rPr>
          <w:rFonts w:ascii="Times New Roman" w:hAnsi="Times New Roman" w:cs="Times New Roman"/>
          <w:sz w:val="28"/>
          <w:szCs w:val="28"/>
        </w:rPr>
        <w:t>, 2000.</w:t>
      </w:r>
      <w:r w:rsidR="00CB202A">
        <w:rPr>
          <w:rFonts w:ascii="Times New Roman" w:hAnsi="Times New Roman" w:cs="Times New Roman"/>
          <w:sz w:val="28"/>
          <w:szCs w:val="28"/>
        </w:rPr>
        <w:t xml:space="preserve"> 368 с.</w:t>
      </w:r>
    </w:p>
    <w:p w14:paraId="6650CAF0" w14:textId="44C80FD4" w:rsidR="00A90BAC" w:rsidRPr="00584E97"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584E97">
        <w:rPr>
          <w:rFonts w:ascii="Times New Roman" w:hAnsi="Times New Roman" w:cs="Times New Roman"/>
          <w:sz w:val="28"/>
          <w:szCs w:val="28"/>
        </w:rPr>
        <w:t xml:space="preserve">Левит Л.З. </w:t>
      </w:r>
      <w:r w:rsidRPr="00584E97">
        <w:rPr>
          <w:rFonts w:ascii="Times New Roman" w:hAnsi="Times New Roman" w:cs="Times New Roman"/>
          <w:iCs/>
          <w:sz w:val="28"/>
          <w:szCs w:val="28"/>
        </w:rPr>
        <w:t>Эвдемония</w:t>
      </w:r>
      <w:r w:rsidRPr="00584E97">
        <w:rPr>
          <w:rFonts w:ascii="Times New Roman" w:hAnsi="Times New Roman" w:cs="Times New Roman"/>
          <w:sz w:val="28"/>
          <w:szCs w:val="28"/>
        </w:rPr>
        <w:t xml:space="preserve">: </w:t>
      </w:r>
      <w:r w:rsidRPr="00584E97">
        <w:rPr>
          <w:rFonts w:ascii="Times New Roman" w:hAnsi="Times New Roman" w:cs="Times New Roman"/>
          <w:iCs/>
          <w:sz w:val="28"/>
          <w:szCs w:val="28"/>
        </w:rPr>
        <w:t>жизнь для героя</w:t>
      </w:r>
      <w:r w:rsidRPr="00584E97">
        <w:rPr>
          <w:rFonts w:ascii="Times New Roman" w:hAnsi="Times New Roman" w:cs="Times New Roman"/>
          <w:sz w:val="28"/>
          <w:szCs w:val="28"/>
        </w:rPr>
        <w:t xml:space="preserve"> // Современная зарубежная психология. 2013. №1. С. 69</w:t>
      </w:r>
      <w:r w:rsidR="009C275F">
        <w:rPr>
          <w:rFonts w:ascii="Times New Roman" w:hAnsi="Times New Roman" w:cs="Times New Roman"/>
          <w:sz w:val="28"/>
          <w:szCs w:val="28"/>
        </w:rPr>
        <w:t>-</w:t>
      </w:r>
      <w:r w:rsidRPr="00584E97">
        <w:rPr>
          <w:rFonts w:ascii="Times New Roman" w:hAnsi="Times New Roman" w:cs="Times New Roman"/>
          <w:sz w:val="28"/>
          <w:szCs w:val="28"/>
        </w:rPr>
        <w:t xml:space="preserve"> 77.</w:t>
      </w:r>
    </w:p>
    <w:p w14:paraId="44863A5F" w14:textId="6EA63809" w:rsidR="00A90BAC"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584E97">
        <w:rPr>
          <w:rFonts w:ascii="Times New Roman" w:hAnsi="Times New Roman" w:cs="Times New Roman"/>
          <w:sz w:val="28"/>
          <w:szCs w:val="28"/>
        </w:rPr>
        <w:t>Леонтьев</w:t>
      </w:r>
      <w:r w:rsidRPr="00332BBF">
        <w:rPr>
          <w:rFonts w:ascii="Times New Roman" w:hAnsi="Times New Roman" w:cs="Times New Roman"/>
          <w:sz w:val="28"/>
          <w:szCs w:val="28"/>
        </w:rPr>
        <w:t xml:space="preserve"> Д.А. Введение: личностный</w:t>
      </w:r>
      <w:r w:rsidRPr="00584E97">
        <w:rPr>
          <w:rFonts w:ascii="Times New Roman" w:hAnsi="Times New Roman" w:cs="Times New Roman"/>
          <w:sz w:val="28"/>
          <w:szCs w:val="28"/>
        </w:rPr>
        <w:t xml:space="preserve"> потенциал как объект изучения </w:t>
      </w:r>
      <w:r w:rsidRPr="00332BBF">
        <w:rPr>
          <w:rFonts w:ascii="Times New Roman" w:hAnsi="Times New Roman" w:cs="Times New Roman"/>
          <w:sz w:val="28"/>
          <w:szCs w:val="28"/>
        </w:rPr>
        <w:t xml:space="preserve"> // Личностный потенциал: структура и диагностика / под ред. Д.А. Леонтьева.  М.: Смысл, 2011.  С. 5</w:t>
      </w:r>
      <w:r w:rsidR="009C275F">
        <w:rPr>
          <w:rFonts w:ascii="Times New Roman" w:hAnsi="Times New Roman" w:cs="Times New Roman"/>
          <w:sz w:val="28"/>
          <w:szCs w:val="28"/>
        </w:rPr>
        <w:t>-</w:t>
      </w:r>
      <w:r w:rsidRPr="00332BBF">
        <w:rPr>
          <w:rFonts w:ascii="Times New Roman" w:hAnsi="Times New Roman" w:cs="Times New Roman"/>
          <w:sz w:val="28"/>
          <w:szCs w:val="28"/>
        </w:rPr>
        <w:t>11.</w:t>
      </w:r>
    </w:p>
    <w:p w14:paraId="6B055FA7" w14:textId="79A69B2A" w:rsidR="004A6FDB" w:rsidRDefault="004A6FDB" w:rsidP="004A6FDB">
      <w:pPr>
        <w:numPr>
          <w:ilvl w:val="0"/>
          <w:numId w:val="9"/>
        </w:numPr>
        <w:spacing w:after="0" w:line="360" w:lineRule="auto"/>
        <w:ind w:left="0" w:firstLine="0"/>
        <w:contextualSpacing/>
        <w:jc w:val="both"/>
        <w:rPr>
          <w:rFonts w:ascii="Times New Roman" w:hAnsi="Times New Roman" w:cs="Times New Roman"/>
          <w:sz w:val="28"/>
          <w:szCs w:val="28"/>
        </w:rPr>
      </w:pPr>
      <w:r w:rsidRPr="00155803">
        <w:rPr>
          <w:rFonts w:ascii="Times New Roman" w:hAnsi="Times New Roman" w:cs="Times New Roman"/>
          <w:sz w:val="28"/>
          <w:szCs w:val="28"/>
        </w:rPr>
        <w:t>Личностная шкала проявлений тревоги (Дж.</w:t>
      </w:r>
      <w:r>
        <w:rPr>
          <w:rFonts w:ascii="Times New Roman" w:hAnsi="Times New Roman" w:cs="Times New Roman"/>
          <w:sz w:val="28"/>
          <w:szCs w:val="28"/>
        </w:rPr>
        <w:t xml:space="preserve"> </w:t>
      </w:r>
      <w:r w:rsidRPr="00155803">
        <w:rPr>
          <w:rFonts w:ascii="Times New Roman" w:hAnsi="Times New Roman" w:cs="Times New Roman"/>
          <w:sz w:val="28"/>
          <w:szCs w:val="28"/>
        </w:rPr>
        <w:t>Тейлор, адаптация Т.А.</w:t>
      </w:r>
      <w:r>
        <w:rPr>
          <w:rFonts w:ascii="Times New Roman" w:hAnsi="Times New Roman" w:cs="Times New Roman"/>
          <w:sz w:val="28"/>
          <w:szCs w:val="28"/>
        </w:rPr>
        <w:t xml:space="preserve"> </w:t>
      </w:r>
      <w:r w:rsidRPr="00155803">
        <w:rPr>
          <w:rFonts w:ascii="Times New Roman" w:hAnsi="Times New Roman" w:cs="Times New Roman"/>
          <w:sz w:val="28"/>
          <w:szCs w:val="28"/>
        </w:rPr>
        <w:t>Немчина) / Диагностика эмоционально-нравственного развития. Ред. и сост. И.Б.</w:t>
      </w:r>
      <w:r>
        <w:rPr>
          <w:rFonts w:ascii="Times New Roman" w:hAnsi="Times New Roman" w:cs="Times New Roman"/>
          <w:sz w:val="28"/>
          <w:szCs w:val="28"/>
        </w:rPr>
        <w:t xml:space="preserve"> </w:t>
      </w:r>
      <w:r w:rsidRPr="00155803">
        <w:rPr>
          <w:rFonts w:ascii="Times New Roman" w:hAnsi="Times New Roman" w:cs="Times New Roman"/>
          <w:sz w:val="28"/>
          <w:szCs w:val="28"/>
        </w:rPr>
        <w:t>Дерманова.  СПб., 2002. С.126-128.</w:t>
      </w:r>
    </w:p>
    <w:p w14:paraId="6C7A188A" w14:textId="77777777" w:rsidR="00A90BAC"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332BBF">
        <w:rPr>
          <w:rFonts w:ascii="Times New Roman" w:hAnsi="Times New Roman" w:cs="Times New Roman"/>
          <w:sz w:val="28"/>
          <w:szCs w:val="28"/>
        </w:rPr>
        <w:t>Логинова Н.А. Жизненный путь человека как проблема психологии // Вопросы психол. 1985. N 1. С. 103-109.</w:t>
      </w:r>
    </w:p>
    <w:p w14:paraId="676F7D85" w14:textId="359CC17B" w:rsidR="004A6FDB" w:rsidRPr="004A6FDB" w:rsidRDefault="004A6FDB" w:rsidP="004A6FDB">
      <w:pPr>
        <w:numPr>
          <w:ilvl w:val="0"/>
          <w:numId w:val="9"/>
        </w:numPr>
        <w:spacing w:after="0" w:line="360" w:lineRule="auto"/>
        <w:ind w:left="0" w:firstLine="0"/>
        <w:contextualSpacing/>
        <w:jc w:val="both"/>
        <w:rPr>
          <w:rFonts w:ascii="Times New Roman" w:hAnsi="Times New Roman" w:cs="Times New Roman"/>
          <w:sz w:val="28"/>
          <w:szCs w:val="28"/>
        </w:rPr>
      </w:pPr>
      <w:r w:rsidRPr="004A6FDB">
        <w:rPr>
          <w:rFonts w:ascii="Times New Roman" w:hAnsi="Times New Roman" w:cs="Times New Roman"/>
          <w:sz w:val="28"/>
          <w:szCs w:val="28"/>
        </w:rPr>
        <w:t>Магомед-Эминов М. Ш. Позитивн</w:t>
      </w:r>
      <w:r w:rsidR="009C275F">
        <w:rPr>
          <w:rFonts w:ascii="Times New Roman" w:hAnsi="Times New Roman" w:cs="Times New Roman"/>
          <w:sz w:val="28"/>
          <w:szCs w:val="28"/>
        </w:rPr>
        <w:t>ая психология человека. М.,</w:t>
      </w:r>
      <w:r w:rsidRPr="004A6FDB">
        <w:rPr>
          <w:rFonts w:ascii="Times New Roman" w:hAnsi="Times New Roman" w:cs="Times New Roman"/>
          <w:sz w:val="28"/>
          <w:szCs w:val="28"/>
        </w:rPr>
        <w:t>2</w:t>
      </w:r>
      <w:r w:rsidR="009C275F">
        <w:rPr>
          <w:rFonts w:ascii="Times New Roman" w:hAnsi="Times New Roman" w:cs="Times New Roman"/>
          <w:sz w:val="28"/>
          <w:szCs w:val="28"/>
        </w:rPr>
        <w:t>007.</w:t>
      </w:r>
      <w:r w:rsidRPr="004A6FDB">
        <w:rPr>
          <w:rFonts w:ascii="Times New Roman" w:hAnsi="Times New Roman" w:cs="Times New Roman"/>
          <w:sz w:val="28"/>
          <w:szCs w:val="28"/>
        </w:rPr>
        <w:t xml:space="preserve"> 624 c.</w:t>
      </w:r>
    </w:p>
    <w:p w14:paraId="230C51A8" w14:textId="77777777"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332BBF">
        <w:rPr>
          <w:rFonts w:ascii="Times New Roman" w:hAnsi="Times New Roman" w:cs="Times New Roman"/>
          <w:sz w:val="28"/>
          <w:szCs w:val="28"/>
        </w:rPr>
        <w:t>Малкина</w:t>
      </w:r>
      <w:r w:rsidRPr="00584E97">
        <w:rPr>
          <w:rFonts w:ascii="Times New Roman" w:hAnsi="Times New Roman" w:cs="Times New Roman"/>
          <w:sz w:val="28"/>
          <w:szCs w:val="28"/>
        </w:rPr>
        <w:t>-</w:t>
      </w:r>
      <w:r w:rsidRPr="00332BBF">
        <w:rPr>
          <w:rFonts w:ascii="Times New Roman" w:hAnsi="Times New Roman" w:cs="Times New Roman"/>
          <w:sz w:val="28"/>
          <w:szCs w:val="28"/>
        </w:rPr>
        <w:t>Пых И.Г. Психологическая помощь в кризисных ситуациях. – М.: ЭКСМО, 2008. – 928с.</w:t>
      </w:r>
    </w:p>
    <w:p w14:paraId="2AA566AF" w14:textId="77777777"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332BBF">
        <w:rPr>
          <w:rFonts w:ascii="Times New Roman" w:hAnsi="Times New Roman" w:cs="Times New Roman"/>
          <w:sz w:val="28"/>
          <w:szCs w:val="28"/>
        </w:rPr>
        <w:t>М</w:t>
      </w:r>
      <w:r w:rsidRPr="00584E97">
        <w:rPr>
          <w:rFonts w:ascii="Times New Roman" w:hAnsi="Times New Roman" w:cs="Times New Roman"/>
          <w:sz w:val="28"/>
          <w:szCs w:val="28"/>
        </w:rPr>
        <w:t>анукян</w:t>
      </w:r>
      <w:r w:rsidRPr="00332BBF">
        <w:rPr>
          <w:rFonts w:ascii="Times New Roman" w:hAnsi="Times New Roman" w:cs="Times New Roman"/>
          <w:sz w:val="28"/>
          <w:szCs w:val="28"/>
        </w:rPr>
        <w:t xml:space="preserve"> В</w:t>
      </w:r>
      <w:r w:rsidRPr="00584E97">
        <w:rPr>
          <w:rFonts w:ascii="Times New Roman" w:hAnsi="Times New Roman" w:cs="Times New Roman"/>
          <w:sz w:val="28"/>
          <w:szCs w:val="28"/>
        </w:rPr>
        <w:t>.</w:t>
      </w:r>
      <w:r w:rsidRPr="00332BBF">
        <w:rPr>
          <w:rFonts w:ascii="Times New Roman" w:hAnsi="Times New Roman" w:cs="Times New Roman"/>
          <w:sz w:val="28"/>
          <w:szCs w:val="28"/>
        </w:rPr>
        <w:t>Р</w:t>
      </w:r>
      <w:r w:rsidRPr="00584E97">
        <w:rPr>
          <w:rFonts w:ascii="Times New Roman" w:hAnsi="Times New Roman" w:cs="Times New Roman"/>
          <w:sz w:val="28"/>
          <w:szCs w:val="28"/>
        </w:rPr>
        <w:t>.</w:t>
      </w:r>
      <w:r w:rsidRPr="00332BBF">
        <w:rPr>
          <w:rFonts w:ascii="Times New Roman" w:hAnsi="Times New Roman" w:cs="Times New Roman"/>
          <w:sz w:val="28"/>
          <w:szCs w:val="28"/>
        </w:rPr>
        <w:t>, Т</w:t>
      </w:r>
      <w:r w:rsidRPr="00584E97">
        <w:rPr>
          <w:rFonts w:ascii="Times New Roman" w:hAnsi="Times New Roman" w:cs="Times New Roman"/>
          <w:sz w:val="28"/>
          <w:szCs w:val="28"/>
        </w:rPr>
        <w:t>рошихина</w:t>
      </w:r>
      <w:r w:rsidRPr="00332BBF">
        <w:rPr>
          <w:rFonts w:ascii="Times New Roman" w:hAnsi="Times New Roman" w:cs="Times New Roman"/>
          <w:sz w:val="28"/>
          <w:szCs w:val="28"/>
        </w:rPr>
        <w:t xml:space="preserve"> Е</w:t>
      </w:r>
      <w:r w:rsidRPr="00584E97">
        <w:rPr>
          <w:rFonts w:ascii="Times New Roman" w:hAnsi="Times New Roman" w:cs="Times New Roman"/>
          <w:sz w:val="28"/>
          <w:szCs w:val="28"/>
        </w:rPr>
        <w:t>.</w:t>
      </w:r>
      <w:r w:rsidRPr="00332BBF">
        <w:rPr>
          <w:rFonts w:ascii="Times New Roman" w:hAnsi="Times New Roman" w:cs="Times New Roman"/>
          <w:sz w:val="28"/>
          <w:szCs w:val="28"/>
        </w:rPr>
        <w:t>Г</w:t>
      </w:r>
      <w:r w:rsidRPr="00584E97">
        <w:rPr>
          <w:rFonts w:ascii="Times New Roman" w:hAnsi="Times New Roman" w:cs="Times New Roman"/>
          <w:sz w:val="28"/>
          <w:szCs w:val="28"/>
        </w:rPr>
        <w:t>.</w:t>
      </w:r>
      <w:r w:rsidRPr="00332BBF">
        <w:rPr>
          <w:rFonts w:ascii="Times New Roman" w:hAnsi="Times New Roman" w:cs="Times New Roman"/>
          <w:sz w:val="28"/>
          <w:szCs w:val="28"/>
        </w:rPr>
        <w:t xml:space="preserve"> </w:t>
      </w:r>
      <w:r w:rsidRPr="00584E97">
        <w:rPr>
          <w:rFonts w:ascii="Times New Roman" w:hAnsi="Times New Roman" w:cs="Times New Roman"/>
          <w:sz w:val="28"/>
          <w:szCs w:val="28"/>
        </w:rPr>
        <w:t xml:space="preserve">Современные психологические концепции благополучия и зрелости личности: области сходства и различий </w:t>
      </w:r>
      <w:r w:rsidRPr="00332BBF">
        <w:rPr>
          <w:rFonts w:ascii="Times New Roman" w:hAnsi="Times New Roman" w:cs="Times New Roman"/>
          <w:sz w:val="28"/>
          <w:szCs w:val="28"/>
        </w:rPr>
        <w:t>// Вестник Пермского университета. Философия. Психология. Социология. 2016. №2 (26) С.77-85.</w:t>
      </w:r>
    </w:p>
    <w:p w14:paraId="26611A72" w14:textId="0FF9874E" w:rsidR="00A90BAC" w:rsidRPr="007E2FAC"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7E2FAC">
        <w:rPr>
          <w:rFonts w:ascii="Times New Roman" w:hAnsi="Times New Roman" w:cs="Times New Roman"/>
          <w:sz w:val="28"/>
          <w:szCs w:val="28"/>
        </w:rPr>
        <w:lastRenderedPageBreak/>
        <w:t>Марищук Л.В., Пыжьянова Е.В. Удовлетворенность качеством жизни как критерий психологического здоровья // Психология XXI века: Мат-лы Междунар. науч.-практ. конф. молодых ученых (С.-Петербург, 24—26 апреля 2008 г.) / Под ред. Н.В. Гришиной. СПб., 2008. С. 457</w:t>
      </w:r>
      <w:r w:rsidR="004F6ACD">
        <w:rPr>
          <w:rFonts w:ascii="Times New Roman" w:hAnsi="Times New Roman" w:cs="Times New Roman"/>
          <w:sz w:val="28"/>
          <w:szCs w:val="28"/>
        </w:rPr>
        <w:t>-</w:t>
      </w:r>
      <w:r w:rsidRPr="007E2FAC">
        <w:rPr>
          <w:rFonts w:ascii="Times New Roman" w:hAnsi="Times New Roman" w:cs="Times New Roman"/>
          <w:sz w:val="28"/>
          <w:szCs w:val="28"/>
        </w:rPr>
        <w:t>459.</w:t>
      </w:r>
    </w:p>
    <w:p w14:paraId="76405D34" w14:textId="7D6D3B9B"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332BBF">
        <w:rPr>
          <w:rFonts w:ascii="Times New Roman" w:hAnsi="Times New Roman" w:cs="Times New Roman"/>
          <w:sz w:val="28"/>
          <w:szCs w:val="28"/>
        </w:rPr>
        <w:t>Минюрова</w:t>
      </w:r>
      <w:r w:rsidRPr="00584E97">
        <w:rPr>
          <w:rFonts w:ascii="Times New Roman" w:hAnsi="Times New Roman" w:cs="Times New Roman"/>
          <w:sz w:val="28"/>
          <w:szCs w:val="28"/>
        </w:rPr>
        <w:t xml:space="preserve"> С.А., Заучсенко И.В. </w:t>
      </w:r>
      <w:r w:rsidRPr="00332BBF">
        <w:rPr>
          <w:rFonts w:ascii="Times New Roman" w:hAnsi="Times New Roman" w:cs="Times New Roman"/>
          <w:sz w:val="28"/>
          <w:szCs w:val="28"/>
        </w:rPr>
        <w:t xml:space="preserve">Личностные детерминанты психологического благополучия педагога // Педагогическое образование в </w:t>
      </w:r>
      <w:r w:rsidRPr="00584E97">
        <w:rPr>
          <w:rFonts w:ascii="Times New Roman" w:hAnsi="Times New Roman" w:cs="Times New Roman"/>
          <w:sz w:val="28"/>
          <w:szCs w:val="28"/>
        </w:rPr>
        <w:t>России.</w:t>
      </w:r>
      <w:r w:rsidRPr="00332BBF">
        <w:rPr>
          <w:rFonts w:ascii="Times New Roman" w:hAnsi="Times New Roman" w:cs="Times New Roman"/>
          <w:sz w:val="28"/>
          <w:szCs w:val="28"/>
        </w:rPr>
        <w:t xml:space="preserve"> 2013.  № 1. С. 94</w:t>
      </w:r>
      <w:r w:rsidR="004F6ACD">
        <w:rPr>
          <w:rFonts w:ascii="Times New Roman" w:hAnsi="Times New Roman" w:cs="Times New Roman"/>
          <w:sz w:val="28"/>
          <w:szCs w:val="28"/>
        </w:rPr>
        <w:t>-</w:t>
      </w:r>
      <w:r w:rsidRPr="00332BBF">
        <w:rPr>
          <w:rFonts w:ascii="Times New Roman" w:hAnsi="Times New Roman" w:cs="Times New Roman"/>
          <w:sz w:val="28"/>
          <w:szCs w:val="28"/>
        </w:rPr>
        <w:t>101.</w:t>
      </w:r>
    </w:p>
    <w:p w14:paraId="1E449345" w14:textId="77777777"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332BBF">
        <w:rPr>
          <w:rFonts w:ascii="Times New Roman" w:hAnsi="Times New Roman" w:cs="Times New Roman"/>
          <w:sz w:val="28"/>
          <w:szCs w:val="28"/>
        </w:rPr>
        <w:t>Нартова-Бочавер С.К. «Coping - behavior» в системе понятий психологии личности</w:t>
      </w:r>
      <w:r w:rsidRPr="00584E97">
        <w:rPr>
          <w:rFonts w:ascii="Times New Roman" w:hAnsi="Times New Roman" w:cs="Times New Roman"/>
          <w:sz w:val="28"/>
          <w:szCs w:val="28"/>
        </w:rPr>
        <w:t xml:space="preserve"> </w:t>
      </w:r>
      <w:r w:rsidRPr="00332BBF">
        <w:rPr>
          <w:rFonts w:ascii="Times New Roman" w:hAnsi="Times New Roman" w:cs="Times New Roman"/>
          <w:sz w:val="28"/>
          <w:szCs w:val="28"/>
        </w:rPr>
        <w:t>//</w:t>
      </w:r>
      <w:r w:rsidRPr="00584E97">
        <w:rPr>
          <w:rFonts w:ascii="Times New Roman" w:hAnsi="Times New Roman" w:cs="Times New Roman"/>
          <w:sz w:val="28"/>
          <w:szCs w:val="28"/>
        </w:rPr>
        <w:t xml:space="preserve"> </w:t>
      </w:r>
      <w:r w:rsidRPr="00332BBF">
        <w:rPr>
          <w:rFonts w:ascii="Times New Roman" w:hAnsi="Times New Roman" w:cs="Times New Roman"/>
          <w:sz w:val="28"/>
          <w:szCs w:val="28"/>
        </w:rPr>
        <w:t>Психол. журнал, 1997. Т. 18, № 5. С. 20-30</w:t>
      </w:r>
    </w:p>
    <w:p w14:paraId="47D28FD0" w14:textId="35DA7578"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584E97">
        <w:rPr>
          <w:rFonts w:ascii="Times New Roman" w:hAnsi="Times New Roman" w:cs="Times New Roman"/>
          <w:sz w:val="28"/>
          <w:szCs w:val="28"/>
        </w:rPr>
        <w:t xml:space="preserve">Овчарова </w:t>
      </w:r>
      <w:r w:rsidRPr="00332BBF">
        <w:rPr>
          <w:rFonts w:ascii="Times New Roman" w:hAnsi="Times New Roman" w:cs="Times New Roman"/>
          <w:sz w:val="28"/>
          <w:szCs w:val="28"/>
        </w:rPr>
        <w:t>Р.В. Разработка показателей и анализ факторов развития личностного потенциала и психологического благополучия учащихся в системе общего об</w:t>
      </w:r>
      <w:r w:rsidRPr="00584E97">
        <w:rPr>
          <w:rFonts w:ascii="Times New Roman" w:hAnsi="Times New Roman" w:cs="Times New Roman"/>
          <w:sz w:val="28"/>
          <w:szCs w:val="28"/>
        </w:rPr>
        <w:t xml:space="preserve">разования </w:t>
      </w:r>
      <w:r w:rsidRPr="00332BBF">
        <w:rPr>
          <w:rFonts w:ascii="Times New Roman" w:hAnsi="Times New Roman" w:cs="Times New Roman"/>
          <w:sz w:val="28"/>
          <w:szCs w:val="28"/>
        </w:rPr>
        <w:t>// Психологическое благополучие личности в современном образовательном пространстве: сб. ст. / сост. Ю.В. Братчикова.  Екатеринбург: Урал. гос. пед. ун-т, 2013.  С. 11–17.</w:t>
      </w:r>
    </w:p>
    <w:p w14:paraId="73E3FEEB" w14:textId="77777777"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332BBF">
        <w:rPr>
          <w:rFonts w:ascii="Times New Roman" w:hAnsi="Times New Roman" w:cs="Times New Roman"/>
          <w:sz w:val="28"/>
          <w:szCs w:val="28"/>
        </w:rPr>
        <w:t>Олпорт Г. Становление личности: Избранные труды / пер. с англ. Л.В. Трубицыной, Д.А. Леонтьева; под общ. ред. Д.А. Леонтьева. М.: Смысл, 2002. 462 с.</w:t>
      </w:r>
    </w:p>
    <w:p w14:paraId="0CB76DD8" w14:textId="3BADF55F" w:rsidR="00A90BAC" w:rsidRPr="00EF059A" w:rsidRDefault="00A90BAC" w:rsidP="00532349">
      <w:pPr>
        <w:numPr>
          <w:ilvl w:val="0"/>
          <w:numId w:val="9"/>
        </w:numPr>
        <w:spacing w:after="0" w:line="360" w:lineRule="auto"/>
        <w:ind w:left="0" w:firstLine="0"/>
        <w:contextualSpacing/>
        <w:jc w:val="both"/>
        <w:rPr>
          <w:rFonts w:ascii="Times New Roman" w:hAnsi="Times New Roman" w:cs="Times New Roman"/>
          <w:sz w:val="28"/>
          <w:szCs w:val="28"/>
        </w:rPr>
      </w:pPr>
      <w:r w:rsidRPr="00EF059A">
        <w:rPr>
          <w:rFonts w:ascii="Times New Roman" w:hAnsi="Times New Roman" w:cs="Times New Roman"/>
          <w:sz w:val="28"/>
          <w:szCs w:val="28"/>
        </w:rPr>
        <w:t>Павлоцкая  Я.И. Возможности и ограничения психологической помощи при различных типах благополучия личности // Современные проблемы науки и образования. 2015. №1</w:t>
      </w:r>
      <w:r w:rsidR="007E2FAC" w:rsidRPr="00EF059A">
        <w:rPr>
          <w:rFonts w:ascii="Times New Roman" w:hAnsi="Times New Roman" w:cs="Times New Roman"/>
          <w:sz w:val="28"/>
          <w:szCs w:val="28"/>
        </w:rPr>
        <w:t>.</w:t>
      </w:r>
      <w:r w:rsidRPr="00EF059A">
        <w:rPr>
          <w:rFonts w:ascii="Times New Roman" w:hAnsi="Times New Roman" w:cs="Times New Roman"/>
          <w:sz w:val="28"/>
          <w:szCs w:val="28"/>
        </w:rPr>
        <w:t xml:space="preserve"> </w:t>
      </w:r>
      <w:r w:rsidR="00EF059A" w:rsidRPr="00EF059A">
        <w:rPr>
          <w:rFonts w:ascii="Times New Roman" w:hAnsi="Times New Roman" w:cs="Times New Roman"/>
          <w:sz w:val="28"/>
          <w:szCs w:val="28"/>
        </w:rPr>
        <w:t xml:space="preserve">URL: </w:t>
      </w:r>
      <w:hyperlink r:id="rId19" w:history="1">
        <w:r w:rsidR="00EF059A" w:rsidRPr="00051415">
          <w:rPr>
            <w:rFonts w:ascii="Times New Roman" w:hAnsi="Times New Roman" w:cs="Times New Roman"/>
            <w:sz w:val="28"/>
            <w:szCs w:val="28"/>
          </w:rPr>
          <w:t>http://www.science-education.ru/121-18503</w:t>
        </w:r>
      </w:hyperlink>
      <w:r w:rsidR="00EF059A">
        <w:rPr>
          <w:rFonts w:ascii="Times New Roman" w:hAnsi="Times New Roman" w:cs="Times New Roman"/>
          <w:sz w:val="28"/>
          <w:szCs w:val="28"/>
        </w:rPr>
        <w:t xml:space="preserve"> </w:t>
      </w:r>
      <w:r w:rsidR="00EF059A" w:rsidRPr="00EF059A">
        <w:rPr>
          <w:rFonts w:ascii="Times New Roman" w:hAnsi="Times New Roman" w:cs="Times New Roman"/>
          <w:sz w:val="28"/>
          <w:szCs w:val="28"/>
        </w:rPr>
        <w:t>(дата обращения: 14.0</w:t>
      </w:r>
      <w:r w:rsidR="00371BD3">
        <w:rPr>
          <w:rFonts w:ascii="Times New Roman" w:hAnsi="Times New Roman" w:cs="Times New Roman"/>
          <w:sz w:val="28"/>
          <w:szCs w:val="28"/>
        </w:rPr>
        <w:t>1</w:t>
      </w:r>
      <w:r w:rsidR="00EF059A" w:rsidRPr="00EF059A">
        <w:rPr>
          <w:rFonts w:ascii="Times New Roman" w:hAnsi="Times New Roman" w:cs="Times New Roman"/>
          <w:sz w:val="28"/>
          <w:szCs w:val="28"/>
        </w:rPr>
        <w:t>.201</w:t>
      </w:r>
      <w:r w:rsidR="00371BD3">
        <w:rPr>
          <w:rFonts w:ascii="Times New Roman" w:hAnsi="Times New Roman" w:cs="Times New Roman"/>
          <w:sz w:val="28"/>
          <w:szCs w:val="28"/>
        </w:rPr>
        <w:t>8</w:t>
      </w:r>
      <w:r w:rsidR="00EF059A" w:rsidRPr="00EF059A">
        <w:rPr>
          <w:rFonts w:ascii="Times New Roman" w:hAnsi="Times New Roman" w:cs="Times New Roman"/>
          <w:sz w:val="28"/>
          <w:szCs w:val="28"/>
        </w:rPr>
        <w:t>)</w:t>
      </w:r>
    </w:p>
    <w:p w14:paraId="73FD9D4E" w14:textId="570B8008" w:rsidR="00A90BAC" w:rsidRPr="00532349" w:rsidRDefault="00A90BAC" w:rsidP="002F037A">
      <w:pPr>
        <w:numPr>
          <w:ilvl w:val="0"/>
          <w:numId w:val="9"/>
        </w:numPr>
        <w:spacing w:after="0" w:line="360" w:lineRule="auto"/>
        <w:ind w:left="0" w:firstLine="0"/>
        <w:contextualSpacing/>
        <w:jc w:val="both"/>
        <w:rPr>
          <w:rFonts w:ascii="Times New Roman" w:hAnsi="Times New Roman" w:cs="Times New Roman"/>
          <w:sz w:val="28"/>
          <w:szCs w:val="28"/>
        </w:rPr>
      </w:pPr>
      <w:r w:rsidRPr="00532349">
        <w:rPr>
          <w:rFonts w:ascii="Times New Roman" w:hAnsi="Times New Roman" w:cs="Times New Roman"/>
          <w:sz w:val="28"/>
          <w:szCs w:val="28"/>
        </w:rPr>
        <w:t>Павлоцкая Я.И. Социально-психологический анализ уровней и типов благополучия личности // Современные проблемы науки и образования. – 2015. – № 1</w:t>
      </w:r>
      <w:r w:rsidR="00532349" w:rsidRPr="00532349">
        <w:rPr>
          <w:rFonts w:ascii="Times New Roman" w:hAnsi="Times New Roman" w:cs="Times New Roman"/>
          <w:sz w:val="28"/>
          <w:szCs w:val="28"/>
        </w:rPr>
        <w:t>. URL: http://www.science-education.ru/121-17955 (дата</w:t>
      </w:r>
      <w:r w:rsidR="00532349">
        <w:rPr>
          <w:rFonts w:ascii="Times New Roman" w:hAnsi="Times New Roman" w:cs="Times New Roman"/>
          <w:sz w:val="28"/>
          <w:szCs w:val="28"/>
        </w:rPr>
        <w:t xml:space="preserve"> </w:t>
      </w:r>
      <w:r w:rsidR="00532349" w:rsidRPr="00532349">
        <w:rPr>
          <w:rFonts w:ascii="Times New Roman" w:hAnsi="Times New Roman" w:cs="Times New Roman"/>
          <w:sz w:val="28"/>
          <w:szCs w:val="28"/>
        </w:rPr>
        <w:t>обращения: 14.01.2018).</w:t>
      </w:r>
    </w:p>
    <w:p w14:paraId="6388AF1F" w14:textId="77777777" w:rsidR="00A90BAC"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332BBF">
        <w:rPr>
          <w:rFonts w:ascii="Times New Roman" w:hAnsi="Times New Roman" w:cs="Times New Roman"/>
          <w:sz w:val="28"/>
          <w:szCs w:val="28"/>
        </w:rPr>
        <w:t>Павлоцкая Я</w:t>
      </w:r>
      <w:r w:rsidRPr="00584E97">
        <w:rPr>
          <w:rFonts w:ascii="Times New Roman" w:hAnsi="Times New Roman" w:cs="Times New Roman"/>
          <w:sz w:val="28"/>
          <w:szCs w:val="28"/>
        </w:rPr>
        <w:t>.</w:t>
      </w:r>
      <w:r w:rsidRPr="00332BBF">
        <w:rPr>
          <w:rFonts w:ascii="Times New Roman" w:hAnsi="Times New Roman" w:cs="Times New Roman"/>
          <w:sz w:val="28"/>
          <w:szCs w:val="28"/>
        </w:rPr>
        <w:t>И</w:t>
      </w:r>
      <w:r w:rsidRPr="00584E97">
        <w:rPr>
          <w:rFonts w:ascii="Times New Roman" w:hAnsi="Times New Roman" w:cs="Times New Roman"/>
          <w:sz w:val="28"/>
          <w:szCs w:val="28"/>
        </w:rPr>
        <w:t>.</w:t>
      </w:r>
      <w:r w:rsidRPr="00332BBF">
        <w:rPr>
          <w:rFonts w:ascii="Times New Roman" w:hAnsi="Times New Roman" w:cs="Times New Roman"/>
          <w:sz w:val="28"/>
          <w:szCs w:val="28"/>
        </w:rPr>
        <w:t xml:space="preserve"> Психологическое благополучие в контексте системы отношений личности // Теория и практика общественного развития. 2014. №14 С.28-31.</w:t>
      </w:r>
    </w:p>
    <w:p w14:paraId="0DB326C9" w14:textId="6AF21665" w:rsidR="00A90BAC" w:rsidRPr="00AC4C25"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Реан </w:t>
      </w:r>
      <w:r w:rsidRPr="00AC4C25">
        <w:rPr>
          <w:rFonts w:ascii="Times New Roman" w:hAnsi="Times New Roman" w:cs="Times New Roman"/>
          <w:sz w:val="28"/>
          <w:szCs w:val="28"/>
        </w:rPr>
        <w:t>А.А.</w:t>
      </w:r>
      <w:r w:rsidR="00A57F0D">
        <w:rPr>
          <w:rFonts w:ascii="Times New Roman" w:hAnsi="Times New Roman" w:cs="Times New Roman"/>
          <w:sz w:val="28"/>
          <w:szCs w:val="28"/>
        </w:rPr>
        <w:t xml:space="preserve"> </w:t>
      </w:r>
      <w:r w:rsidRPr="00AC4C25">
        <w:rPr>
          <w:rFonts w:ascii="Times New Roman" w:hAnsi="Times New Roman" w:cs="Times New Roman"/>
          <w:sz w:val="28"/>
          <w:szCs w:val="28"/>
        </w:rPr>
        <w:t>Локус к</w:t>
      </w:r>
      <w:r>
        <w:rPr>
          <w:rFonts w:ascii="Times New Roman" w:hAnsi="Times New Roman" w:cs="Times New Roman"/>
          <w:sz w:val="28"/>
          <w:szCs w:val="28"/>
        </w:rPr>
        <w:t xml:space="preserve">онтроля делинквентной личности  // Психологический журнал.  1994. Том15, №2.  </w:t>
      </w:r>
      <w:r w:rsidRPr="00AC4C25">
        <w:rPr>
          <w:rFonts w:ascii="Times New Roman" w:hAnsi="Times New Roman" w:cs="Times New Roman"/>
          <w:sz w:val="28"/>
          <w:szCs w:val="28"/>
        </w:rPr>
        <w:t xml:space="preserve"> 1994. </w:t>
      </w:r>
      <w:r>
        <w:rPr>
          <w:rFonts w:ascii="Times New Roman" w:hAnsi="Times New Roman" w:cs="Times New Roman"/>
          <w:sz w:val="28"/>
          <w:szCs w:val="28"/>
        </w:rPr>
        <w:t>С</w:t>
      </w:r>
      <w:r w:rsidRPr="00AC4C25">
        <w:rPr>
          <w:rFonts w:ascii="Times New Roman" w:hAnsi="Times New Roman" w:cs="Times New Roman"/>
          <w:sz w:val="28"/>
          <w:szCs w:val="28"/>
        </w:rPr>
        <w:t>. 52-66.</w:t>
      </w:r>
    </w:p>
    <w:p w14:paraId="2CE39D6D" w14:textId="4FF82938"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332BBF">
        <w:rPr>
          <w:rFonts w:ascii="Times New Roman" w:hAnsi="Times New Roman" w:cs="Times New Roman"/>
          <w:sz w:val="28"/>
          <w:szCs w:val="28"/>
        </w:rPr>
        <w:lastRenderedPageBreak/>
        <w:t>Роджерс К., Фрейберг Д. Свобода учиться. М., 2002.</w:t>
      </w:r>
      <w:r w:rsidR="008D5A61">
        <w:rPr>
          <w:rFonts w:ascii="Times New Roman" w:hAnsi="Times New Roman" w:cs="Times New Roman"/>
          <w:sz w:val="28"/>
          <w:szCs w:val="28"/>
        </w:rPr>
        <w:t xml:space="preserve"> 527 с.</w:t>
      </w:r>
    </w:p>
    <w:p w14:paraId="331B1F1D" w14:textId="6F660DD6"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332BBF">
        <w:rPr>
          <w:rFonts w:ascii="Times New Roman" w:hAnsi="Times New Roman" w:cs="Times New Roman"/>
          <w:sz w:val="28"/>
          <w:szCs w:val="28"/>
        </w:rPr>
        <w:t>Росс Л., Нисбетт Р. Человек и ситуация. М., 2000.</w:t>
      </w:r>
      <w:r w:rsidR="008D5A61">
        <w:rPr>
          <w:rFonts w:ascii="Times New Roman" w:hAnsi="Times New Roman" w:cs="Times New Roman"/>
          <w:sz w:val="28"/>
          <w:szCs w:val="28"/>
        </w:rPr>
        <w:t xml:space="preserve"> 429 с.</w:t>
      </w:r>
    </w:p>
    <w:p w14:paraId="7EAEA88A" w14:textId="58938B20" w:rsidR="003165F5" w:rsidRDefault="00836947" w:rsidP="003165F5">
      <w:pPr>
        <w:numPr>
          <w:ilvl w:val="0"/>
          <w:numId w:val="9"/>
        </w:numPr>
        <w:spacing w:after="0" w:line="360" w:lineRule="auto"/>
        <w:ind w:left="0" w:firstLine="0"/>
        <w:contextualSpacing/>
        <w:jc w:val="both"/>
        <w:rPr>
          <w:rFonts w:ascii="Times New Roman" w:hAnsi="Times New Roman" w:cs="Times New Roman"/>
          <w:sz w:val="28"/>
          <w:szCs w:val="28"/>
        </w:rPr>
      </w:pPr>
      <w:r w:rsidRPr="00836947">
        <w:rPr>
          <w:rFonts w:ascii="Times New Roman" w:hAnsi="Times New Roman" w:cs="Times New Roman"/>
          <w:sz w:val="28"/>
          <w:szCs w:val="28"/>
        </w:rPr>
        <w:t>Рягузова Е. В. Психологическая ситуация как предмет теоретической рефлексии // Проблемы социальной психологии личности. Саратов: Саратовский государственный университет. 2008. URL: http://psyjournals.ru/sgu_socialpsy/issue/30270_full.shtml (дата обращения: 25.</w:t>
      </w:r>
      <w:r w:rsidR="003165F5">
        <w:rPr>
          <w:rFonts w:ascii="Times New Roman" w:hAnsi="Times New Roman" w:cs="Times New Roman"/>
          <w:sz w:val="28"/>
          <w:szCs w:val="28"/>
        </w:rPr>
        <w:t>01</w:t>
      </w:r>
      <w:r w:rsidRPr="00836947">
        <w:rPr>
          <w:rFonts w:ascii="Times New Roman" w:hAnsi="Times New Roman" w:cs="Times New Roman"/>
          <w:sz w:val="28"/>
          <w:szCs w:val="28"/>
        </w:rPr>
        <w:t>.201</w:t>
      </w:r>
      <w:r w:rsidR="003165F5">
        <w:rPr>
          <w:rFonts w:ascii="Times New Roman" w:hAnsi="Times New Roman" w:cs="Times New Roman"/>
          <w:sz w:val="28"/>
          <w:szCs w:val="28"/>
        </w:rPr>
        <w:t>8</w:t>
      </w:r>
      <w:r w:rsidRPr="00836947">
        <w:rPr>
          <w:rFonts w:ascii="Times New Roman" w:hAnsi="Times New Roman" w:cs="Times New Roman"/>
          <w:sz w:val="28"/>
          <w:szCs w:val="28"/>
        </w:rPr>
        <w:t xml:space="preserve">). </w:t>
      </w:r>
    </w:p>
    <w:p w14:paraId="4176BDC4" w14:textId="11E51467" w:rsidR="00A90BAC" w:rsidRPr="00836947" w:rsidRDefault="00A90BAC" w:rsidP="003165F5">
      <w:pPr>
        <w:numPr>
          <w:ilvl w:val="0"/>
          <w:numId w:val="9"/>
        </w:numPr>
        <w:spacing w:after="0" w:line="360" w:lineRule="auto"/>
        <w:ind w:left="0" w:firstLine="0"/>
        <w:contextualSpacing/>
        <w:jc w:val="both"/>
        <w:rPr>
          <w:rFonts w:ascii="Times New Roman" w:hAnsi="Times New Roman" w:cs="Times New Roman"/>
          <w:sz w:val="28"/>
          <w:szCs w:val="28"/>
        </w:rPr>
      </w:pPr>
      <w:r w:rsidRPr="00836947">
        <w:rPr>
          <w:rFonts w:ascii="Times New Roman" w:hAnsi="Times New Roman" w:cs="Times New Roman"/>
          <w:sz w:val="28"/>
          <w:szCs w:val="28"/>
        </w:rPr>
        <w:t xml:space="preserve">Селигман М. Новая позитивная психология: Научный взгляд на счастье и смысл жизни: пер. с англ. – М.: </w:t>
      </w:r>
      <w:r w:rsidR="001313D1">
        <w:rPr>
          <w:rFonts w:ascii="Times New Roman" w:hAnsi="Times New Roman" w:cs="Times New Roman"/>
          <w:sz w:val="28"/>
          <w:szCs w:val="28"/>
        </w:rPr>
        <w:t>Издательство «</w:t>
      </w:r>
      <w:r w:rsidRPr="00836947">
        <w:rPr>
          <w:rFonts w:ascii="Times New Roman" w:hAnsi="Times New Roman" w:cs="Times New Roman"/>
          <w:sz w:val="28"/>
          <w:szCs w:val="28"/>
        </w:rPr>
        <w:t>София</w:t>
      </w:r>
      <w:r w:rsidR="001313D1">
        <w:rPr>
          <w:rFonts w:ascii="Times New Roman" w:hAnsi="Times New Roman" w:cs="Times New Roman"/>
          <w:sz w:val="28"/>
          <w:szCs w:val="28"/>
        </w:rPr>
        <w:t>»</w:t>
      </w:r>
      <w:r w:rsidR="00B868AA">
        <w:rPr>
          <w:rFonts w:ascii="Times New Roman" w:hAnsi="Times New Roman" w:cs="Times New Roman"/>
          <w:sz w:val="28"/>
          <w:szCs w:val="28"/>
        </w:rPr>
        <w:t>,</w:t>
      </w:r>
      <w:r w:rsidRPr="00836947">
        <w:rPr>
          <w:rFonts w:ascii="Times New Roman" w:hAnsi="Times New Roman" w:cs="Times New Roman"/>
          <w:sz w:val="28"/>
          <w:szCs w:val="28"/>
        </w:rPr>
        <w:t xml:space="preserve"> 2006.</w:t>
      </w:r>
      <w:r w:rsidR="001313D1">
        <w:rPr>
          <w:rFonts w:ascii="Times New Roman" w:hAnsi="Times New Roman" w:cs="Times New Roman"/>
          <w:sz w:val="28"/>
          <w:szCs w:val="28"/>
        </w:rPr>
        <w:t xml:space="preserve"> 368 с.</w:t>
      </w:r>
    </w:p>
    <w:p w14:paraId="035AF142" w14:textId="66C02FA4" w:rsidR="00A90BAC"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1F2094">
        <w:rPr>
          <w:rFonts w:ascii="Times New Roman" w:hAnsi="Times New Roman" w:cs="Times New Roman"/>
          <w:sz w:val="28"/>
          <w:szCs w:val="28"/>
        </w:rPr>
        <w:t>Смолева Е. О.</w:t>
      </w:r>
      <w:r>
        <w:rPr>
          <w:rFonts w:ascii="Times New Roman" w:hAnsi="Times New Roman" w:cs="Times New Roman"/>
          <w:sz w:val="28"/>
          <w:szCs w:val="28"/>
        </w:rPr>
        <w:t xml:space="preserve"> </w:t>
      </w:r>
      <w:r w:rsidRPr="001F2094">
        <w:rPr>
          <w:rFonts w:ascii="Times New Roman" w:hAnsi="Times New Roman" w:cs="Times New Roman"/>
          <w:sz w:val="28"/>
          <w:szCs w:val="28"/>
        </w:rPr>
        <w:t>Влияние стилей семейного воспитания на формирование локуса контроля несовершеннолетних //</w:t>
      </w:r>
      <w:r w:rsidR="00CF5075">
        <w:rPr>
          <w:rFonts w:ascii="Times New Roman" w:hAnsi="Times New Roman" w:cs="Times New Roman"/>
          <w:sz w:val="28"/>
          <w:szCs w:val="28"/>
        </w:rPr>
        <w:t xml:space="preserve"> </w:t>
      </w:r>
      <w:r w:rsidRPr="001F2094">
        <w:rPr>
          <w:rFonts w:ascii="Times New Roman" w:hAnsi="Times New Roman" w:cs="Times New Roman"/>
          <w:sz w:val="28"/>
          <w:szCs w:val="28"/>
        </w:rPr>
        <w:t>Психопедагогика в правоохранительных</w:t>
      </w:r>
      <w:r>
        <w:rPr>
          <w:rFonts w:ascii="Times New Roman" w:hAnsi="Times New Roman" w:cs="Times New Roman"/>
          <w:sz w:val="28"/>
          <w:szCs w:val="28"/>
        </w:rPr>
        <w:t xml:space="preserve"> </w:t>
      </w:r>
      <w:r w:rsidRPr="001F2094">
        <w:rPr>
          <w:rFonts w:ascii="Times New Roman" w:hAnsi="Times New Roman" w:cs="Times New Roman"/>
          <w:sz w:val="28"/>
          <w:szCs w:val="28"/>
        </w:rPr>
        <w:t>органах.</w:t>
      </w:r>
      <w:r w:rsidR="00CF5075">
        <w:rPr>
          <w:rFonts w:ascii="Times New Roman" w:hAnsi="Times New Roman" w:cs="Times New Roman"/>
          <w:sz w:val="28"/>
          <w:szCs w:val="28"/>
        </w:rPr>
        <w:t xml:space="preserve"> </w:t>
      </w:r>
      <w:r w:rsidRPr="001F2094">
        <w:rPr>
          <w:rFonts w:ascii="Times New Roman" w:hAnsi="Times New Roman" w:cs="Times New Roman"/>
          <w:sz w:val="28"/>
          <w:szCs w:val="28"/>
        </w:rPr>
        <w:t>2009.  № 4.  С. 57</w:t>
      </w:r>
      <w:r w:rsidR="004F6ACD">
        <w:rPr>
          <w:rFonts w:ascii="Times New Roman" w:hAnsi="Times New Roman" w:cs="Times New Roman"/>
          <w:sz w:val="28"/>
          <w:szCs w:val="28"/>
        </w:rPr>
        <w:t>-</w:t>
      </w:r>
      <w:r w:rsidRPr="001F2094">
        <w:rPr>
          <w:rFonts w:ascii="Times New Roman" w:hAnsi="Times New Roman" w:cs="Times New Roman"/>
          <w:sz w:val="28"/>
          <w:szCs w:val="28"/>
        </w:rPr>
        <w:t xml:space="preserve"> 59</w:t>
      </w:r>
      <w:r w:rsidR="00CF5075">
        <w:rPr>
          <w:rFonts w:ascii="Times New Roman" w:hAnsi="Times New Roman" w:cs="Times New Roman"/>
          <w:sz w:val="28"/>
          <w:szCs w:val="28"/>
        </w:rPr>
        <w:t>.</w:t>
      </w:r>
    </w:p>
    <w:p w14:paraId="52E6176A" w14:textId="6BD71938" w:rsidR="00A90BAC" w:rsidRPr="001F2094"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F3340F">
        <w:rPr>
          <w:rFonts w:ascii="Times New Roman" w:hAnsi="Times New Roman" w:cs="Times New Roman"/>
          <w:sz w:val="28"/>
          <w:szCs w:val="28"/>
        </w:rPr>
        <w:t>Смолева Е.О. Многофакторность уровня субъективного контроля несовершеннолетних правонарушителей // Гуманитарные научные исследования. 2014. №3. URL: http://human.snauka.ru/2014/03/6010 (дата обращения: 11.01.2018).</w:t>
      </w:r>
    </w:p>
    <w:p w14:paraId="601D1E50" w14:textId="2A608E0A" w:rsidR="00A90BAC"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332BBF">
        <w:rPr>
          <w:rFonts w:ascii="Times New Roman" w:hAnsi="Times New Roman" w:cs="Times New Roman"/>
          <w:sz w:val="28"/>
          <w:szCs w:val="28"/>
        </w:rPr>
        <w:t>Тарабрина Н.В. Психология посттравматического стресса: Теория и практика. М.: Изд-во «Институт психологии РАН», 2009.</w:t>
      </w:r>
      <w:r w:rsidR="00B868AA">
        <w:rPr>
          <w:rFonts w:ascii="Times New Roman" w:hAnsi="Times New Roman" w:cs="Times New Roman"/>
          <w:sz w:val="28"/>
          <w:szCs w:val="28"/>
        </w:rPr>
        <w:t xml:space="preserve"> 304 с.</w:t>
      </w:r>
    </w:p>
    <w:p w14:paraId="5820D6FA" w14:textId="38E9CDCA" w:rsidR="00A90BAC"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Трошихина Е.Г., Манукян В.Р. Тревожность и устойчивые эмоциональные состояния в структуре психоэмоционального благополучия // Вестник С</w:t>
      </w:r>
      <w:r w:rsidR="00E6565A">
        <w:rPr>
          <w:rFonts w:ascii="Times New Roman" w:hAnsi="Times New Roman" w:cs="Times New Roman"/>
          <w:sz w:val="28"/>
          <w:szCs w:val="28"/>
        </w:rPr>
        <w:t xml:space="preserve">ПбГУ. Психология и педагогика. </w:t>
      </w:r>
      <w:r>
        <w:rPr>
          <w:rFonts w:ascii="Times New Roman" w:hAnsi="Times New Roman" w:cs="Times New Roman"/>
          <w:sz w:val="28"/>
          <w:szCs w:val="28"/>
        </w:rPr>
        <w:t xml:space="preserve"> 2017.  Т.7. Вып.3. </w:t>
      </w:r>
      <w:r w:rsidR="00E6565A">
        <w:rPr>
          <w:rFonts w:ascii="Times New Roman" w:hAnsi="Times New Roman" w:cs="Times New Roman"/>
          <w:sz w:val="28"/>
          <w:szCs w:val="28"/>
        </w:rPr>
        <w:t xml:space="preserve"> С.</w:t>
      </w:r>
      <w:r>
        <w:rPr>
          <w:rFonts w:ascii="Times New Roman" w:hAnsi="Times New Roman" w:cs="Times New Roman"/>
          <w:sz w:val="28"/>
          <w:szCs w:val="28"/>
        </w:rPr>
        <w:t xml:space="preserve"> 211</w:t>
      </w:r>
      <w:r w:rsidR="004F6ACD">
        <w:rPr>
          <w:rFonts w:ascii="Times New Roman" w:hAnsi="Times New Roman" w:cs="Times New Roman"/>
          <w:sz w:val="28"/>
          <w:szCs w:val="28"/>
        </w:rPr>
        <w:t>-</w:t>
      </w:r>
      <w:r>
        <w:rPr>
          <w:rFonts w:ascii="Times New Roman" w:hAnsi="Times New Roman" w:cs="Times New Roman"/>
          <w:sz w:val="28"/>
          <w:szCs w:val="28"/>
        </w:rPr>
        <w:t xml:space="preserve"> 223.</w:t>
      </w:r>
    </w:p>
    <w:p w14:paraId="7EE40E95" w14:textId="5B345251" w:rsidR="00A90BAC" w:rsidRPr="009A5F5C"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9A5F5C">
        <w:rPr>
          <w:rFonts w:ascii="Times New Roman" w:hAnsi="Times New Roman" w:cs="Times New Roman"/>
          <w:sz w:val="28"/>
          <w:szCs w:val="28"/>
        </w:rPr>
        <w:t xml:space="preserve">Тхостов А. Ш., Зинченко Ю. П. Патопсихологические аспекты посттравматического стрессового расстройства // Психологи о мигрантах и миграции в России: Информац.- аналитический бюллетень. </w:t>
      </w:r>
      <w:r w:rsidR="00E6565A">
        <w:rPr>
          <w:rFonts w:ascii="Times New Roman" w:hAnsi="Times New Roman" w:cs="Times New Roman"/>
          <w:sz w:val="28"/>
          <w:szCs w:val="28"/>
        </w:rPr>
        <w:t xml:space="preserve"> 2001. </w:t>
      </w:r>
      <w:r w:rsidRPr="009A5F5C">
        <w:rPr>
          <w:rFonts w:ascii="Times New Roman" w:hAnsi="Times New Roman" w:cs="Times New Roman"/>
          <w:sz w:val="28"/>
          <w:szCs w:val="28"/>
        </w:rPr>
        <w:t>№3.  М.: Смысл, 2001.  С. 10-19.</w:t>
      </w:r>
    </w:p>
    <w:p w14:paraId="0E105B33" w14:textId="0825749D"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584E97">
        <w:rPr>
          <w:rFonts w:ascii="Times New Roman" w:hAnsi="Times New Roman" w:cs="Times New Roman"/>
          <w:sz w:val="28"/>
          <w:szCs w:val="28"/>
        </w:rPr>
        <w:t>Фесенко</w:t>
      </w:r>
      <w:r w:rsidRPr="00332BBF">
        <w:rPr>
          <w:rFonts w:ascii="Times New Roman" w:hAnsi="Times New Roman" w:cs="Times New Roman"/>
          <w:sz w:val="28"/>
          <w:szCs w:val="28"/>
        </w:rPr>
        <w:t xml:space="preserve"> П.П. Имеет ли понятие психологического благополучия социально-культурную специфику? // Психология.  2005.  № 4.  </w:t>
      </w:r>
      <w:r w:rsidRPr="00332BBF">
        <w:rPr>
          <w:rFonts w:ascii="Times New Roman" w:hAnsi="Times New Roman" w:cs="Times New Roman"/>
          <w:sz w:val="28"/>
          <w:szCs w:val="28"/>
          <w:lang w:val="en-US"/>
        </w:rPr>
        <w:t>C</w:t>
      </w:r>
      <w:r w:rsidRPr="00332BBF">
        <w:rPr>
          <w:rFonts w:ascii="Times New Roman" w:hAnsi="Times New Roman" w:cs="Times New Roman"/>
          <w:sz w:val="28"/>
          <w:szCs w:val="28"/>
        </w:rPr>
        <w:t>. 132</w:t>
      </w:r>
      <w:r w:rsidR="004F6ACD">
        <w:rPr>
          <w:rFonts w:ascii="Times New Roman" w:hAnsi="Times New Roman" w:cs="Times New Roman"/>
          <w:sz w:val="28"/>
          <w:szCs w:val="28"/>
        </w:rPr>
        <w:t>-</w:t>
      </w:r>
      <w:r w:rsidRPr="00332BBF">
        <w:rPr>
          <w:rFonts w:ascii="Times New Roman" w:hAnsi="Times New Roman" w:cs="Times New Roman"/>
          <w:sz w:val="28"/>
          <w:szCs w:val="28"/>
        </w:rPr>
        <w:t>138.</w:t>
      </w:r>
    </w:p>
    <w:p w14:paraId="24876AC0" w14:textId="77777777"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rPr>
      </w:pPr>
      <w:r w:rsidRPr="00332BBF">
        <w:rPr>
          <w:rFonts w:ascii="Times New Roman" w:hAnsi="Times New Roman" w:cs="Times New Roman"/>
          <w:sz w:val="28"/>
          <w:szCs w:val="28"/>
        </w:rPr>
        <w:t xml:space="preserve">Шкуратова И.П. Влияние оценки личностью трудной жизненной  ситуации на выбор способов совладания с ней / Психология совладающего </w:t>
      </w:r>
      <w:r w:rsidRPr="00332BBF">
        <w:rPr>
          <w:rFonts w:ascii="Times New Roman" w:hAnsi="Times New Roman" w:cs="Times New Roman"/>
          <w:sz w:val="28"/>
          <w:szCs w:val="28"/>
        </w:rPr>
        <w:lastRenderedPageBreak/>
        <w:t>поведения:  материалы  Междунар. науч.-практ. конф. Кострома, 2007. С.126-128.</w:t>
      </w:r>
    </w:p>
    <w:p w14:paraId="7A171C91" w14:textId="30DA07ED" w:rsidR="00A90BAC" w:rsidRPr="00502B41" w:rsidRDefault="00A90BAC" w:rsidP="00BA720E">
      <w:pPr>
        <w:numPr>
          <w:ilvl w:val="0"/>
          <w:numId w:val="9"/>
        </w:numPr>
        <w:spacing w:after="0" w:line="360" w:lineRule="auto"/>
        <w:ind w:left="0" w:firstLine="0"/>
        <w:contextualSpacing/>
        <w:jc w:val="both"/>
        <w:rPr>
          <w:rFonts w:ascii="Times New Roman" w:hAnsi="Times New Roman" w:cs="Times New Roman"/>
          <w:sz w:val="28"/>
          <w:szCs w:val="28"/>
          <w:lang w:val="en-US"/>
        </w:rPr>
      </w:pPr>
      <w:r w:rsidRPr="00332BBF">
        <w:rPr>
          <w:rFonts w:ascii="Times New Roman" w:hAnsi="Times New Roman" w:cs="Times New Roman"/>
          <w:sz w:val="28"/>
          <w:szCs w:val="28"/>
        </w:rPr>
        <w:t>Шумакова И</w:t>
      </w:r>
      <w:r w:rsidRPr="00584E97">
        <w:rPr>
          <w:rFonts w:ascii="Times New Roman" w:hAnsi="Times New Roman" w:cs="Times New Roman"/>
          <w:sz w:val="28"/>
          <w:szCs w:val="28"/>
        </w:rPr>
        <w:t>.</w:t>
      </w:r>
      <w:r w:rsidRPr="00332BBF">
        <w:rPr>
          <w:rFonts w:ascii="Times New Roman" w:hAnsi="Times New Roman" w:cs="Times New Roman"/>
          <w:sz w:val="28"/>
          <w:szCs w:val="28"/>
        </w:rPr>
        <w:t>Е</w:t>
      </w:r>
      <w:r w:rsidRPr="00584E97">
        <w:rPr>
          <w:rFonts w:ascii="Times New Roman" w:hAnsi="Times New Roman" w:cs="Times New Roman"/>
          <w:sz w:val="28"/>
          <w:szCs w:val="28"/>
        </w:rPr>
        <w:t>.</w:t>
      </w:r>
      <w:r w:rsidRPr="00332BBF">
        <w:rPr>
          <w:rFonts w:ascii="Times New Roman" w:hAnsi="Times New Roman" w:cs="Times New Roman"/>
          <w:sz w:val="28"/>
          <w:szCs w:val="28"/>
        </w:rPr>
        <w:t xml:space="preserve"> Личностные потенциалы преодоления жизненных трудностей // Известия РГПУ им. А</w:t>
      </w:r>
      <w:r w:rsidRPr="00502B41">
        <w:rPr>
          <w:rFonts w:ascii="Times New Roman" w:hAnsi="Times New Roman" w:cs="Times New Roman"/>
          <w:sz w:val="28"/>
          <w:szCs w:val="28"/>
          <w:lang w:val="en-US"/>
        </w:rPr>
        <w:t>.</w:t>
      </w:r>
      <w:r w:rsidRPr="00332BBF">
        <w:rPr>
          <w:rFonts w:ascii="Times New Roman" w:hAnsi="Times New Roman" w:cs="Times New Roman"/>
          <w:sz w:val="28"/>
          <w:szCs w:val="28"/>
        </w:rPr>
        <w:t>И</w:t>
      </w:r>
      <w:r w:rsidRPr="00502B41">
        <w:rPr>
          <w:rFonts w:ascii="Times New Roman" w:hAnsi="Times New Roman" w:cs="Times New Roman"/>
          <w:sz w:val="28"/>
          <w:szCs w:val="28"/>
          <w:lang w:val="en-US"/>
        </w:rPr>
        <w:t xml:space="preserve">. </w:t>
      </w:r>
      <w:r w:rsidRPr="00332BBF">
        <w:rPr>
          <w:rFonts w:ascii="Times New Roman" w:hAnsi="Times New Roman" w:cs="Times New Roman"/>
          <w:sz w:val="28"/>
          <w:szCs w:val="28"/>
        </w:rPr>
        <w:t>Герцена</w:t>
      </w:r>
      <w:r w:rsidRPr="00502B41">
        <w:rPr>
          <w:rFonts w:ascii="Times New Roman" w:hAnsi="Times New Roman" w:cs="Times New Roman"/>
          <w:sz w:val="28"/>
          <w:szCs w:val="28"/>
          <w:lang w:val="en-US"/>
        </w:rPr>
        <w:t>. 2009. №91</w:t>
      </w:r>
      <w:r w:rsidR="00502B41" w:rsidRPr="00502B41">
        <w:rPr>
          <w:rFonts w:ascii="Times New Roman" w:hAnsi="Times New Roman" w:cs="Times New Roman"/>
          <w:sz w:val="28"/>
          <w:szCs w:val="28"/>
          <w:lang w:val="en-US"/>
        </w:rPr>
        <w:t>.</w:t>
      </w:r>
      <w:r w:rsidRPr="00502B41">
        <w:rPr>
          <w:rFonts w:ascii="Times New Roman" w:hAnsi="Times New Roman" w:cs="Times New Roman"/>
          <w:sz w:val="28"/>
          <w:szCs w:val="28"/>
          <w:lang w:val="en-US"/>
        </w:rPr>
        <w:t xml:space="preserve"> </w:t>
      </w:r>
      <w:r w:rsidRPr="00332BBF">
        <w:rPr>
          <w:rFonts w:ascii="Times New Roman" w:hAnsi="Times New Roman" w:cs="Times New Roman"/>
          <w:sz w:val="28"/>
          <w:szCs w:val="28"/>
        </w:rPr>
        <w:t>С</w:t>
      </w:r>
      <w:r w:rsidRPr="00502B41">
        <w:rPr>
          <w:rFonts w:ascii="Times New Roman" w:hAnsi="Times New Roman" w:cs="Times New Roman"/>
          <w:sz w:val="28"/>
          <w:szCs w:val="28"/>
          <w:lang w:val="en-US"/>
        </w:rPr>
        <w:t>.46-56.</w:t>
      </w:r>
    </w:p>
    <w:p w14:paraId="63AFD831" w14:textId="77777777"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lang w:val="en-US"/>
        </w:rPr>
      </w:pPr>
      <w:r w:rsidRPr="00332BBF">
        <w:rPr>
          <w:rFonts w:ascii="Times New Roman" w:hAnsi="Times New Roman" w:cs="Times New Roman"/>
          <w:sz w:val="28"/>
          <w:szCs w:val="28"/>
          <w:lang w:val="en-US"/>
        </w:rPr>
        <w:t>Bradburn N. The Structure of Psychological well-being. – Chicago: Aldine Pub. Co., 1969. – 320 p.</w:t>
      </w:r>
    </w:p>
    <w:p w14:paraId="6C05B0D5" w14:textId="3F8F4C80" w:rsidR="00A90BAC" w:rsidRPr="00D16A0B" w:rsidRDefault="00A90BAC" w:rsidP="00BA720E">
      <w:pPr>
        <w:numPr>
          <w:ilvl w:val="0"/>
          <w:numId w:val="9"/>
        </w:numPr>
        <w:spacing w:after="0" w:line="360" w:lineRule="auto"/>
        <w:ind w:left="0" w:firstLine="0"/>
        <w:contextualSpacing/>
        <w:jc w:val="both"/>
        <w:rPr>
          <w:rFonts w:ascii="Times New Roman" w:hAnsi="Times New Roman" w:cs="Times New Roman"/>
          <w:sz w:val="28"/>
          <w:szCs w:val="28"/>
          <w:lang w:val="en-US"/>
        </w:rPr>
      </w:pPr>
      <w:r w:rsidRPr="00332BBF">
        <w:rPr>
          <w:rFonts w:ascii="Times New Roman" w:hAnsi="Times New Roman" w:cs="Times New Roman"/>
          <w:sz w:val="28"/>
          <w:szCs w:val="28"/>
          <w:lang w:val="en-US"/>
        </w:rPr>
        <w:t xml:space="preserve">Chida Y., Steptoe A. Positive psychological well-being and mortality: A quantitative review of prospective observational studies // Psychosomatic Medicine.  </w:t>
      </w:r>
      <w:r w:rsidRPr="00D16A0B">
        <w:rPr>
          <w:rFonts w:ascii="Times New Roman" w:hAnsi="Times New Roman" w:cs="Times New Roman"/>
          <w:sz w:val="28"/>
          <w:szCs w:val="28"/>
          <w:lang w:val="en-US"/>
        </w:rPr>
        <w:t xml:space="preserve">2008. № 70.  </w:t>
      </w:r>
      <w:r w:rsidRPr="00D16A0B">
        <w:rPr>
          <w:rFonts w:ascii="Times New Roman" w:hAnsi="Times New Roman" w:cs="Times New Roman"/>
          <w:sz w:val="28"/>
          <w:szCs w:val="28"/>
        </w:rPr>
        <w:t>Р</w:t>
      </w:r>
      <w:r w:rsidRPr="00D16A0B">
        <w:rPr>
          <w:rFonts w:ascii="Times New Roman" w:hAnsi="Times New Roman" w:cs="Times New Roman"/>
          <w:sz w:val="28"/>
          <w:szCs w:val="28"/>
          <w:lang w:val="en-US"/>
        </w:rPr>
        <w:t>. 741</w:t>
      </w:r>
      <w:r w:rsidR="004F6ACD">
        <w:rPr>
          <w:rFonts w:ascii="Times New Roman" w:hAnsi="Times New Roman" w:cs="Times New Roman"/>
          <w:sz w:val="28"/>
          <w:szCs w:val="28"/>
        </w:rPr>
        <w:t>-</w:t>
      </w:r>
      <w:r w:rsidRPr="00D16A0B">
        <w:rPr>
          <w:rFonts w:ascii="Times New Roman" w:hAnsi="Times New Roman" w:cs="Times New Roman"/>
          <w:sz w:val="28"/>
          <w:szCs w:val="28"/>
          <w:lang w:val="en-US"/>
        </w:rPr>
        <w:t>756.</w:t>
      </w:r>
    </w:p>
    <w:p w14:paraId="315DBDD6" w14:textId="17369D51" w:rsidR="00A90BAC" w:rsidRPr="00D16A0B" w:rsidRDefault="00A90BAC" w:rsidP="00BA720E">
      <w:pPr>
        <w:numPr>
          <w:ilvl w:val="0"/>
          <w:numId w:val="9"/>
        </w:numPr>
        <w:spacing w:after="0" w:line="360" w:lineRule="auto"/>
        <w:ind w:left="0" w:firstLine="0"/>
        <w:contextualSpacing/>
        <w:jc w:val="both"/>
        <w:rPr>
          <w:rFonts w:ascii="Times New Roman" w:hAnsi="Times New Roman" w:cs="Times New Roman"/>
          <w:sz w:val="28"/>
          <w:szCs w:val="28"/>
          <w:lang w:val="en-US"/>
        </w:rPr>
      </w:pPr>
      <w:r w:rsidRPr="00D16A0B">
        <w:rPr>
          <w:rFonts w:ascii="Times New Roman" w:hAnsi="Times New Roman" w:cs="Times New Roman"/>
          <w:sz w:val="28"/>
          <w:szCs w:val="28"/>
          <w:lang w:val="en-US"/>
        </w:rPr>
        <w:t>Deci E.L. Intrinsic motivation / New York: Plenum Publishing Co. Japaneso Edition, Tokyo: SeishinShubo, 1980.</w:t>
      </w:r>
      <w:r w:rsidR="00D16A0B" w:rsidRPr="00D16A0B">
        <w:rPr>
          <w:rFonts w:ascii="Times New Roman" w:hAnsi="Times New Roman" w:cs="Times New Roman"/>
          <w:sz w:val="28"/>
          <w:szCs w:val="28"/>
        </w:rPr>
        <w:t xml:space="preserve"> 324 р.</w:t>
      </w:r>
    </w:p>
    <w:p w14:paraId="7448884A" w14:textId="46C456B2"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lang w:val="en-US"/>
        </w:rPr>
      </w:pPr>
      <w:r w:rsidRPr="00332BBF">
        <w:rPr>
          <w:rFonts w:ascii="Times New Roman" w:hAnsi="Times New Roman" w:cs="Times New Roman"/>
          <w:sz w:val="28"/>
          <w:szCs w:val="28"/>
          <w:lang w:val="en-US"/>
        </w:rPr>
        <w:t>Huppert F.A. Psychological well-being: Evidence regarding its causes and consequences // Applied Psychology: Health and Well-being. 2009</w:t>
      </w:r>
      <w:r w:rsidR="007F038E" w:rsidRPr="007F038E">
        <w:rPr>
          <w:rFonts w:ascii="Times New Roman" w:hAnsi="Times New Roman" w:cs="Times New Roman"/>
          <w:sz w:val="28"/>
          <w:szCs w:val="28"/>
          <w:lang w:val="en-US"/>
        </w:rPr>
        <w:t>.</w:t>
      </w:r>
      <w:r w:rsidRPr="00332BBF">
        <w:rPr>
          <w:rFonts w:ascii="Times New Roman" w:hAnsi="Times New Roman" w:cs="Times New Roman"/>
          <w:sz w:val="28"/>
          <w:szCs w:val="28"/>
          <w:lang w:val="en-US"/>
        </w:rPr>
        <w:t xml:space="preserve"> №1(2</w:t>
      </w:r>
      <w:r w:rsidR="007F038E">
        <w:rPr>
          <w:rFonts w:ascii="Times New Roman" w:hAnsi="Times New Roman" w:cs="Times New Roman"/>
          <w:sz w:val="28"/>
          <w:szCs w:val="28"/>
        </w:rPr>
        <w:t>)</w:t>
      </w:r>
      <w:r w:rsidR="007F038E" w:rsidRPr="007F038E">
        <w:rPr>
          <w:rFonts w:ascii="Times New Roman" w:hAnsi="Times New Roman" w:cs="Times New Roman"/>
          <w:sz w:val="28"/>
          <w:szCs w:val="28"/>
          <w:lang w:val="en-US"/>
        </w:rPr>
        <w:t>.</w:t>
      </w:r>
      <w:r w:rsidRPr="00332BBF">
        <w:rPr>
          <w:rFonts w:ascii="Times New Roman" w:hAnsi="Times New Roman" w:cs="Times New Roman"/>
          <w:sz w:val="28"/>
          <w:szCs w:val="28"/>
          <w:lang w:val="en-US"/>
        </w:rPr>
        <w:t xml:space="preserve"> P. 137</w:t>
      </w:r>
      <w:r w:rsidR="004F6ACD">
        <w:rPr>
          <w:rFonts w:ascii="Times New Roman" w:hAnsi="Times New Roman" w:cs="Times New Roman"/>
          <w:sz w:val="28"/>
          <w:szCs w:val="28"/>
        </w:rPr>
        <w:t>-</w:t>
      </w:r>
      <w:r w:rsidRPr="00332BBF">
        <w:rPr>
          <w:rFonts w:ascii="Times New Roman" w:hAnsi="Times New Roman" w:cs="Times New Roman"/>
          <w:sz w:val="28"/>
          <w:szCs w:val="28"/>
          <w:lang w:val="en-US"/>
        </w:rPr>
        <w:t>164.</w:t>
      </w:r>
    </w:p>
    <w:p w14:paraId="1DA17F03" w14:textId="5B4250C5"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lang w:val="en-US"/>
        </w:rPr>
      </w:pPr>
      <w:r w:rsidRPr="00332BBF">
        <w:rPr>
          <w:rFonts w:ascii="Times New Roman" w:hAnsi="Times New Roman" w:cs="Times New Roman"/>
          <w:sz w:val="28"/>
          <w:szCs w:val="28"/>
          <w:lang w:val="en-US"/>
        </w:rPr>
        <w:t>Magnusson D. Wanted: A Psychology of Situations // Toward a psychology of Situations: An Interactional Perspective / Ed. D. Magnusson. - New Jersey: Hillstadt, 1981. - P. 9</w:t>
      </w:r>
      <w:r w:rsidR="004F6ACD" w:rsidRPr="004F6ACD">
        <w:rPr>
          <w:rFonts w:ascii="Times New Roman" w:hAnsi="Times New Roman" w:cs="Times New Roman"/>
          <w:sz w:val="28"/>
          <w:szCs w:val="28"/>
          <w:lang w:val="en-US"/>
        </w:rPr>
        <w:t>-</w:t>
      </w:r>
      <w:r w:rsidRPr="00332BBF">
        <w:rPr>
          <w:rFonts w:ascii="Times New Roman" w:hAnsi="Times New Roman" w:cs="Times New Roman"/>
          <w:sz w:val="28"/>
          <w:szCs w:val="28"/>
          <w:lang w:val="en-US"/>
        </w:rPr>
        <w:t xml:space="preserve"> 32</w:t>
      </w:r>
      <w:r w:rsidR="00081C1D" w:rsidRPr="00081C1D">
        <w:rPr>
          <w:rFonts w:ascii="Times New Roman" w:hAnsi="Times New Roman" w:cs="Times New Roman"/>
          <w:sz w:val="28"/>
          <w:szCs w:val="28"/>
          <w:lang w:val="en-US"/>
        </w:rPr>
        <w:t>.</w:t>
      </w:r>
    </w:p>
    <w:p w14:paraId="579260F1" w14:textId="0F1E9438" w:rsidR="00A90BAC" w:rsidRPr="006D048A" w:rsidRDefault="00A90BAC" w:rsidP="00BA720E">
      <w:pPr>
        <w:numPr>
          <w:ilvl w:val="0"/>
          <w:numId w:val="9"/>
        </w:numPr>
        <w:shd w:val="clear" w:color="auto" w:fill="FFFFFF"/>
        <w:spacing w:after="0" w:line="360" w:lineRule="auto"/>
        <w:ind w:left="0" w:firstLine="0"/>
        <w:contextualSpacing/>
        <w:jc w:val="both"/>
        <w:rPr>
          <w:rFonts w:ascii="Times New Roman" w:hAnsi="Times New Roman" w:cs="Times New Roman"/>
          <w:sz w:val="28"/>
          <w:szCs w:val="28"/>
          <w:lang w:val="en-US"/>
        </w:rPr>
      </w:pPr>
      <w:r w:rsidRPr="00584E97">
        <w:rPr>
          <w:rFonts w:ascii="Times New Roman" w:hAnsi="Times New Roman" w:cs="Times New Roman"/>
          <w:color w:val="000000"/>
          <w:sz w:val="28"/>
          <w:szCs w:val="28"/>
          <w:lang w:val="en-US"/>
        </w:rPr>
        <w:t xml:space="preserve">McCrae R.R., Costa P.T. </w:t>
      </w:r>
      <w:r w:rsidRPr="00332BBF">
        <w:rPr>
          <w:rFonts w:ascii="Times New Roman" w:hAnsi="Times New Roman" w:cs="Times New Roman"/>
          <w:color w:val="000000"/>
          <w:sz w:val="28"/>
          <w:szCs w:val="28"/>
          <w:lang w:val="en-US"/>
        </w:rPr>
        <w:t>The stability of personality: observations and evaluations: Current Directions in Psychological Science, 1994</w:t>
      </w:r>
      <w:r w:rsidRPr="00584E97">
        <w:rPr>
          <w:rFonts w:ascii="Times New Roman" w:hAnsi="Times New Roman" w:cs="Times New Roman"/>
          <w:color w:val="000000"/>
          <w:sz w:val="28"/>
          <w:szCs w:val="28"/>
          <w:lang w:val="en-US"/>
        </w:rPr>
        <w:t xml:space="preserve">. - </w:t>
      </w:r>
      <w:r w:rsidRPr="00332BBF">
        <w:rPr>
          <w:rFonts w:ascii="Times New Roman" w:hAnsi="Times New Roman" w:cs="Times New Roman"/>
          <w:color w:val="000000"/>
          <w:sz w:val="28"/>
          <w:szCs w:val="28"/>
          <w:lang w:val="en-US"/>
        </w:rPr>
        <w:t>P. 3</w:t>
      </w:r>
      <w:r w:rsidR="004F6ACD" w:rsidRPr="004F6ACD">
        <w:rPr>
          <w:rFonts w:ascii="Times New Roman" w:hAnsi="Times New Roman" w:cs="Times New Roman"/>
          <w:color w:val="000000"/>
          <w:sz w:val="28"/>
          <w:szCs w:val="28"/>
          <w:lang w:val="en-US"/>
        </w:rPr>
        <w:t>-</w:t>
      </w:r>
      <w:r w:rsidRPr="00332BBF">
        <w:rPr>
          <w:rFonts w:ascii="Times New Roman" w:hAnsi="Times New Roman" w:cs="Times New Roman"/>
          <w:color w:val="000000"/>
          <w:sz w:val="28"/>
          <w:szCs w:val="28"/>
          <w:lang w:val="en-US"/>
        </w:rPr>
        <w:t>115.</w:t>
      </w:r>
    </w:p>
    <w:p w14:paraId="0B88537E" w14:textId="558AC8A8" w:rsidR="006D048A" w:rsidRPr="00332BBF" w:rsidRDefault="006D048A" w:rsidP="00BA720E">
      <w:pPr>
        <w:numPr>
          <w:ilvl w:val="0"/>
          <w:numId w:val="9"/>
        </w:numPr>
        <w:shd w:val="clear" w:color="auto" w:fill="FFFFFF"/>
        <w:spacing w:after="0" w:line="360" w:lineRule="auto"/>
        <w:ind w:left="0" w:firstLine="0"/>
        <w:contextualSpacing/>
        <w:jc w:val="both"/>
        <w:rPr>
          <w:rFonts w:ascii="Times New Roman" w:hAnsi="Times New Roman" w:cs="Times New Roman"/>
          <w:sz w:val="28"/>
          <w:szCs w:val="28"/>
          <w:lang w:val="en-US"/>
        </w:rPr>
      </w:pPr>
      <w:r w:rsidRPr="0057511E">
        <w:rPr>
          <w:rFonts w:ascii="Times New Roman" w:hAnsi="Times New Roman" w:cs="Times New Roman"/>
          <w:sz w:val="28"/>
          <w:szCs w:val="28"/>
          <w:lang w:val="en-US"/>
        </w:rPr>
        <w:t>Nilsson D., Gustafsson P.E., Larsson J., Svedin  C.G</w:t>
      </w:r>
      <w:r w:rsidR="008F732C" w:rsidRPr="008F732C">
        <w:rPr>
          <w:rFonts w:ascii="Times New Roman" w:hAnsi="Times New Roman" w:cs="Times New Roman"/>
          <w:sz w:val="28"/>
          <w:szCs w:val="28"/>
          <w:lang w:val="en-US"/>
        </w:rPr>
        <w:t>.</w:t>
      </w:r>
      <w:r w:rsidRPr="0057511E">
        <w:rPr>
          <w:rFonts w:ascii="Times New Roman" w:hAnsi="Times New Roman" w:cs="Times New Roman"/>
          <w:sz w:val="28"/>
          <w:szCs w:val="28"/>
          <w:lang w:val="en-US"/>
        </w:rPr>
        <w:t xml:space="preserve"> Evaluation of Linköping Youth Life Experience </w:t>
      </w:r>
      <w:r w:rsidRPr="00202347">
        <w:rPr>
          <w:rFonts w:ascii="Times New Roman" w:hAnsi="Times New Roman" w:cs="Times New Roman"/>
          <w:sz w:val="28"/>
          <w:szCs w:val="28"/>
          <w:lang w:val="en-US"/>
        </w:rPr>
        <w:t>Scale</w:t>
      </w:r>
      <w:r w:rsidRPr="004E59D0">
        <w:rPr>
          <w:rFonts w:ascii="Times New Roman" w:hAnsi="Times New Roman" w:cs="Times New Roman"/>
          <w:sz w:val="28"/>
          <w:szCs w:val="28"/>
          <w:lang w:val="en-US"/>
        </w:rPr>
        <w:t xml:space="preserve"> // </w:t>
      </w:r>
      <w:r w:rsidRPr="00202347">
        <w:rPr>
          <w:rFonts w:ascii="Times New Roman" w:hAnsi="Times New Roman" w:cs="Times New Roman"/>
          <w:sz w:val="28"/>
          <w:szCs w:val="28"/>
          <w:lang w:val="en-US"/>
        </w:rPr>
        <w:t>Jour</w:t>
      </w:r>
      <w:r>
        <w:rPr>
          <w:rFonts w:ascii="Times New Roman" w:hAnsi="Times New Roman" w:cs="Times New Roman"/>
          <w:sz w:val="28"/>
          <w:szCs w:val="28"/>
          <w:lang w:val="en-US"/>
        </w:rPr>
        <w:t>nal</w:t>
      </w:r>
      <w:r w:rsidRPr="004E59D0">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4E59D0">
        <w:rPr>
          <w:rFonts w:ascii="Times New Roman" w:hAnsi="Times New Roman" w:cs="Times New Roman"/>
          <w:sz w:val="28"/>
          <w:szCs w:val="28"/>
          <w:lang w:val="en-US"/>
        </w:rPr>
        <w:t xml:space="preserve"> </w:t>
      </w:r>
      <w:r>
        <w:rPr>
          <w:rFonts w:ascii="Times New Roman" w:hAnsi="Times New Roman" w:cs="Times New Roman"/>
          <w:sz w:val="28"/>
          <w:szCs w:val="28"/>
          <w:lang w:val="en-US"/>
        </w:rPr>
        <w:t>Nervous</w:t>
      </w:r>
      <w:r w:rsidRPr="004E59D0">
        <w:rPr>
          <w:rFonts w:ascii="Times New Roman" w:hAnsi="Times New Roman" w:cs="Times New Roman"/>
          <w:sz w:val="28"/>
          <w:szCs w:val="28"/>
          <w:lang w:val="en-US"/>
        </w:rPr>
        <w:t xml:space="preserve"> &amp; </w:t>
      </w:r>
      <w:r>
        <w:rPr>
          <w:rFonts w:ascii="Times New Roman" w:hAnsi="Times New Roman" w:cs="Times New Roman"/>
          <w:sz w:val="28"/>
          <w:szCs w:val="28"/>
          <w:lang w:val="en-US"/>
        </w:rPr>
        <w:t>Mental</w:t>
      </w:r>
      <w:r w:rsidRPr="004E59D0">
        <w:rPr>
          <w:rFonts w:ascii="Times New Roman" w:hAnsi="Times New Roman" w:cs="Times New Roman"/>
          <w:sz w:val="28"/>
          <w:szCs w:val="28"/>
          <w:lang w:val="en-US"/>
        </w:rPr>
        <w:t xml:space="preserve"> </w:t>
      </w:r>
      <w:r>
        <w:rPr>
          <w:rFonts w:ascii="Times New Roman" w:hAnsi="Times New Roman" w:cs="Times New Roman"/>
          <w:sz w:val="28"/>
          <w:szCs w:val="28"/>
          <w:lang w:val="en-US"/>
        </w:rPr>
        <w:t>Disease</w:t>
      </w:r>
      <w:r w:rsidRPr="004E59D0">
        <w:rPr>
          <w:rFonts w:ascii="Times New Roman" w:hAnsi="Times New Roman" w:cs="Times New Roman"/>
          <w:sz w:val="28"/>
          <w:szCs w:val="28"/>
          <w:lang w:val="en-US"/>
        </w:rPr>
        <w:t xml:space="preserve">.  2010.   </w:t>
      </w:r>
      <w:r>
        <w:rPr>
          <w:rFonts w:ascii="Times New Roman" w:hAnsi="Times New Roman" w:cs="Times New Roman"/>
          <w:sz w:val="28"/>
          <w:szCs w:val="28"/>
          <w:lang w:val="en-US"/>
        </w:rPr>
        <w:t>Vol</w:t>
      </w:r>
      <w:r w:rsidRPr="004E59D0">
        <w:rPr>
          <w:rFonts w:ascii="Times New Roman" w:hAnsi="Times New Roman" w:cs="Times New Roman"/>
          <w:sz w:val="28"/>
          <w:szCs w:val="28"/>
          <w:lang w:val="en-US"/>
        </w:rPr>
        <w:t>.198</w:t>
      </w:r>
      <w:r>
        <w:rPr>
          <w:rFonts w:ascii="Times New Roman" w:hAnsi="Times New Roman" w:cs="Times New Roman"/>
          <w:sz w:val="28"/>
          <w:szCs w:val="28"/>
          <w:lang w:val="en-US"/>
        </w:rPr>
        <w:t>.</w:t>
      </w:r>
      <w:r w:rsidR="008F732C">
        <w:rPr>
          <w:rFonts w:ascii="Times New Roman" w:hAnsi="Times New Roman" w:cs="Times New Roman"/>
          <w:sz w:val="28"/>
          <w:szCs w:val="28"/>
        </w:rPr>
        <w:t>,</w:t>
      </w:r>
      <w:r>
        <w:rPr>
          <w:rFonts w:ascii="Times New Roman" w:hAnsi="Times New Roman" w:cs="Times New Roman"/>
          <w:sz w:val="28"/>
          <w:szCs w:val="28"/>
          <w:lang w:val="en-US"/>
        </w:rPr>
        <w:t xml:space="preserve">  I.10.  P</w:t>
      </w:r>
      <w:r w:rsidRPr="004E59D0">
        <w:rPr>
          <w:rFonts w:ascii="Times New Roman" w:hAnsi="Times New Roman" w:cs="Times New Roman"/>
          <w:sz w:val="28"/>
          <w:szCs w:val="28"/>
          <w:lang w:val="en-US"/>
        </w:rPr>
        <w:t>. 768-774</w:t>
      </w:r>
      <w:r w:rsidRPr="006D048A">
        <w:rPr>
          <w:rFonts w:ascii="Times New Roman" w:hAnsi="Times New Roman" w:cs="Times New Roman"/>
          <w:sz w:val="28"/>
          <w:szCs w:val="28"/>
          <w:lang w:val="en-US"/>
        </w:rPr>
        <w:t>.</w:t>
      </w:r>
    </w:p>
    <w:p w14:paraId="259DE900" w14:textId="6E27A43E"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lang w:val="en-US"/>
        </w:rPr>
      </w:pPr>
      <w:r w:rsidRPr="00332BBF">
        <w:rPr>
          <w:rFonts w:ascii="Times New Roman" w:hAnsi="Times New Roman" w:cs="Times New Roman"/>
          <w:sz w:val="28"/>
          <w:szCs w:val="28"/>
          <w:lang w:val="de-DE"/>
        </w:rPr>
        <w:t>Ruch W.</w:t>
      </w:r>
      <w:r w:rsidRPr="00584E97">
        <w:rPr>
          <w:rFonts w:ascii="Times New Roman" w:hAnsi="Times New Roman" w:cs="Times New Roman"/>
          <w:sz w:val="28"/>
          <w:szCs w:val="28"/>
          <w:lang w:val="de-DE"/>
        </w:rPr>
        <w:t>,</w:t>
      </w:r>
      <w:r w:rsidRPr="00332BBF">
        <w:rPr>
          <w:rFonts w:ascii="Times New Roman" w:hAnsi="Times New Roman" w:cs="Times New Roman"/>
          <w:sz w:val="28"/>
          <w:szCs w:val="28"/>
          <w:lang w:val="de-DE"/>
        </w:rPr>
        <w:t xml:space="preserve"> Proyer</w:t>
      </w:r>
      <w:r w:rsidRPr="00584E97">
        <w:rPr>
          <w:rFonts w:ascii="Times New Roman" w:hAnsi="Times New Roman" w:cs="Times New Roman"/>
          <w:sz w:val="28"/>
          <w:szCs w:val="28"/>
          <w:lang w:val="de-DE"/>
        </w:rPr>
        <w:t xml:space="preserve"> </w:t>
      </w:r>
      <w:r w:rsidRPr="00332BBF">
        <w:rPr>
          <w:rFonts w:ascii="Times New Roman" w:hAnsi="Times New Roman" w:cs="Times New Roman"/>
          <w:sz w:val="28"/>
          <w:szCs w:val="28"/>
          <w:lang w:val="de-DE"/>
        </w:rPr>
        <w:t>R.T., Harzer</w:t>
      </w:r>
      <w:r w:rsidRPr="00584E97">
        <w:rPr>
          <w:rFonts w:ascii="Times New Roman" w:hAnsi="Times New Roman" w:cs="Times New Roman"/>
          <w:sz w:val="28"/>
          <w:szCs w:val="28"/>
          <w:lang w:val="de-DE"/>
        </w:rPr>
        <w:t xml:space="preserve"> </w:t>
      </w:r>
      <w:r w:rsidRPr="00332BBF">
        <w:rPr>
          <w:rFonts w:ascii="Times New Roman" w:hAnsi="Times New Roman" w:cs="Times New Roman"/>
          <w:sz w:val="28"/>
          <w:szCs w:val="28"/>
          <w:lang w:val="de-DE"/>
        </w:rPr>
        <w:t xml:space="preserve">C. et al. </w:t>
      </w:r>
      <w:r w:rsidRPr="00332BBF">
        <w:rPr>
          <w:rFonts w:ascii="Times New Roman" w:hAnsi="Times New Roman" w:cs="Times New Roman"/>
          <w:sz w:val="28"/>
          <w:szCs w:val="28"/>
          <w:lang w:val="en-US"/>
        </w:rPr>
        <w:t>Values in action inventory of strengths (VIA-IS) adaptation and validation of the german version and the development of a peerrating form</w:t>
      </w:r>
      <w:r w:rsidRPr="00584E97">
        <w:rPr>
          <w:rFonts w:ascii="Times New Roman" w:hAnsi="Times New Roman" w:cs="Times New Roman"/>
          <w:sz w:val="28"/>
          <w:szCs w:val="28"/>
          <w:lang w:val="en-US"/>
        </w:rPr>
        <w:t xml:space="preserve"> </w:t>
      </w:r>
      <w:r w:rsidRPr="00332BBF">
        <w:rPr>
          <w:rFonts w:ascii="Times New Roman" w:hAnsi="Times New Roman" w:cs="Times New Roman"/>
          <w:sz w:val="28"/>
          <w:szCs w:val="28"/>
          <w:lang w:val="en-US"/>
        </w:rPr>
        <w:t xml:space="preserve">// Journal of Individual Differences.  2010.  Vol.31. </w:t>
      </w:r>
      <w:r w:rsidR="00647C8C">
        <w:rPr>
          <w:rFonts w:ascii="Times New Roman" w:hAnsi="Times New Roman" w:cs="Times New Roman"/>
          <w:sz w:val="28"/>
          <w:szCs w:val="28"/>
          <w:lang w:val="en-US"/>
        </w:rPr>
        <w:t xml:space="preserve"> №</w:t>
      </w:r>
      <w:r w:rsidRPr="00332BBF">
        <w:rPr>
          <w:rFonts w:ascii="Times New Roman" w:hAnsi="Times New Roman" w:cs="Times New Roman"/>
          <w:sz w:val="28"/>
          <w:szCs w:val="28"/>
          <w:lang w:val="en-US"/>
        </w:rPr>
        <w:t>3.  P. 138</w:t>
      </w:r>
      <w:r w:rsidR="004F6ACD">
        <w:rPr>
          <w:rFonts w:ascii="Times New Roman" w:hAnsi="Times New Roman" w:cs="Times New Roman"/>
          <w:sz w:val="28"/>
          <w:szCs w:val="28"/>
        </w:rPr>
        <w:t>-</w:t>
      </w:r>
      <w:r w:rsidRPr="00332BBF">
        <w:rPr>
          <w:rFonts w:ascii="Times New Roman" w:hAnsi="Times New Roman" w:cs="Times New Roman"/>
          <w:sz w:val="28"/>
          <w:szCs w:val="28"/>
          <w:lang w:val="en-US"/>
        </w:rPr>
        <w:t>149.</w:t>
      </w:r>
    </w:p>
    <w:p w14:paraId="36006A9C" w14:textId="5621355D"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lang w:val="en-US"/>
        </w:rPr>
      </w:pPr>
      <w:r w:rsidRPr="00332BBF">
        <w:rPr>
          <w:rFonts w:ascii="Times New Roman" w:hAnsi="Times New Roman" w:cs="Times New Roman"/>
          <w:sz w:val="28"/>
          <w:szCs w:val="28"/>
          <w:lang w:val="en-US"/>
        </w:rPr>
        <w:t>Ryan R.M., Deci E.L. On happiness and human potentials: A review of research on hedonic and eudaimonic well-being</w:t>
      </w:r>
      <w:r w:rsidR="00647C8C" w:rsidRPr="00647C8C">
        <w:rPr>
          <w:rFonts w:ascii="Times New Roman" w:hAnsi="Times New Roman" w:cs="Times New Roman"/>
          <w:sz w:val="28"/>
          <w:szCs w:val="28"/>
          <w:lang w:val="en-US"/>
        </w:rPr>
        <w:t xml:space="preserve"> </w:t>
      </w:r>
      <w:r w:rsidRPr="00332BBF">
        <w:rPr>
          <w:rFonts w:ascii="Times New Roman" w:hAnsi="Times New Roman" w:cs="Times New Roman"/>
          <w:sz w:val="28"/>
          <w:szCs w:val="28"/>
          <w:lang w:val="en-US"/>
        </w:rPr>
        <w:t>//</w:t>
      </w:r>
      <w:r w:rsidR="00647C8C" w:rsidRPr="00647C8C">
        <w:rPr>
          <w:rFonts w:ascii="Times New Roman" w:hAnsi="Times New Roman" w:cs="Times New Roman"/>
          <w:sz w:val="28"/>
          <w:szCs w:val="28"/>
          <w:lang w:val="en-US"/>
        </w:rPr>
        <w:t xml:space="preserve"> </w:t>
      </w:r>
      <w:r w:rsidRPr="00332BBF">
        <w:rPr>
          <w:rFonts w:ascii="Times New Roman" w:hAnsi="Times New Roman" w:cs="Times New Roman"/>
          <w:sz w:val="28"/>
          <w:szCs w:val="28"/>
          <w:lang w:val="en-US"/>
        </w:rPr>
        <w:t>Annual Review Psychology.  2001.  № 52. P. 141</w:t>
      </w:r>
      <w:r w:rsidR="004F6ACD">
        <w:rPr>
          <w:rFonts w:ascii="Times New Roman" w:hAnsi="Times New Roman" w:cs="Times New Roman"/>
          <w:sz w:val="28"/>
          <w:szCs w:val="28"/>
        </w:rPr>
        <w:t>-</w:t>
      </w:r>
      <w:r w:rsidRPr="00332BBF">
        <w:rPr>
          <w:rFonts w:ascii="Times New Roman" w:hAnsi="Times New Roman" w:cs="Times New Roman"/>
          <w:sz w:val="28"/>
          <w:szCs w:val="28"/>
          <w:lang w:val="en-US"/>
        </w:rPr>
        <w:t>166.</w:t>
      </w:r>
    </w:p>
    <w:p w14:paraId="4906B2B2" w14:textId="57B9386D"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lang w:val="en-US"/>
        </w:rPr>
      </w:pPr>
      <w:r w:rsidRPr="00332BBF">
        <w:rPr>
          <w:rFonts w:ascii="Times New Roman" w:hAnsi="Times New Roman" w:cs="Times New Roman"/>
          <w:sz w:val="28"/>
          <w:szCs w:val="28"/>
          <w:lang w:val="en-US"/>
        </w:rPr>
        <w:lastRenderedPageBreak/>
        <w:t>Ryan R.M., Huta V., Deci E.L. Living well: A self-determination theory perspective on eudaimonia // Journal of Happiness Studies. 2008. Vol. 9, № 1. P. 139</w:t>
      </w:r>
      <w:r w:rsidR="00647C8C">
        <w:rPr>
          <w:rFonts w:ascii="Times New Roman" w:hAnsi="Times New Roman" w:cs="Times New Roman"/>
          <w:sz w:val="28"/>
          <w:szCs w:val="28"/>
        </w:rPr>
        <w:t>-</w:t>
      </w:r>
      <w:r w:rsidRPr="00332BBF">
        <w:rPr>
          <w:rFonts w:ascii="Times New Roman" w:hAnsi="Times New Roman" w:cs="Times New Roman"/>
          <w:sz w:val="28"/>
          <w:szCs w:val="28"/>
          <w:lang w:val="en-US"/>
        </w:rPr>
        <w:t>170.</w:t>
      </w:r>
    </w:p>
    <w:p w14:paraId="21023035" w14:textId="7D9C99E3"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lang w:val="en-US"/>
        </w:rPr>
      </w:pPr>
      <w:r w:rsidRPr="00584E97">
        <w:rPr>
          <w:rFonts w:ascii="Times New Roman" w:hAnsi="Times New Roman" w:cs="Times New Roman"/>
          <w:sz w:val="28"/>
          <w:szCs w:val="28"/>
          <w:lang w:val="en-US"/>
        </w:rPr>
        <w:t>Ryff C.D</w:t>
      </w:r>
      <w:r w:rsidRPr="00332BBF">
        <w:rPr>
          <w:rFonts w:ascii="Times New Roman" w:hAnsi="Times New Roman" w:cs="Times New Roman"/>
          <w:sz w:val="28"/>
          <w:szCs w:val="28"/>
          <w:lang w:val="en-US"/>
        </w:rPr>
        <w:t>.</w:t>
      </w:r>
      <w:r w:rsidRPr="00584E97">
        <w:rPr>
          <w:rFonts w:ascii="Times New Roman" w:hAnsi="Times New Roman" w:cs="Times New Roman"/>
          <w:sz w:val="28"/>
          <w:szCs w:val="28"/>
          <w:lang w:val="en-US"/>
        </w:rPr>
        <w:t xml:space="preserve">, Singer </w:t>
      </w:r>
      <w:r w:rsidRPr="00332BBF">
        <w:rPr>
          <w:rFonts w:ascii="Times New Roman" w:hAnsi="Times New Roman" w:cs="Times New Roman"/>
          <w:sz w:val="28"/>
          <w:szCs w:val="28"/>
          <w:lang w:val="en-US"/>
        </w:rPr>
        <w:t>B. The con</w:t>
      </w:r>
      <w:r w:rsidRPr="00584E97">
        <w:rPr>
          <w:rFonts w:ascii="Times New Roman" w:hAnsi="Times New Roman" w:cs="Times New Roman"/>
          <w:sz w:val="28"/>
          <w:szCs w:val="28"/>
          <w:lang w:val="en-US"/>
        </w:rPr>
        <w:t>tours of positive human health /</w:t>
      </w:r>
      <w:r w:rsidRPr="00332BBF">
        <w:rPr>
          <w:rFonts w:ascii="Times New Roman" w:hAnsi="Times New Roman" w:cs="Times New Roman"/>
          <w:sz w:val="28"/>
          <w:szCs w:val="28"/>
          <w:lang w:val="en-US"/>
        </w:rPr>
        <w:t>/ Psychological Inquiry.  1998. Vol. 9.  P. 1–28.</w:t>
      </w:r>
    </w:p>
    <w:p w14:paraId="6C00170D" w14:textId="19234130"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lang w:val="en-US"/>
        </w:rPr>
      </w:pPr>
      <w:r w:rsidRPr="00332BBF">
        <w:rPr>
          <w:rFonts w:ascii="Times New Roman" w:hAnsi="Times New Roman" w:cs="Times New Roman"/>
          <w:sz w:val="28"/>
          <w:szCs w:val="28"/>
          <w:lang w:val="en-US"/>
        </w:rPr>
        <w:t>Ryff C.D. Happiness is everything, or is it? Explorations on the meaning of psychological wellbeing // Journal of Personality and Social Psychology.  1989. Vol. 57.  P. 1069</w:t>
      </w:r>
      <w:r w:rsidR="004F6ACD">
        <w:rPr>
          <w:rFonts w:ascii="Times New Roman" w:hAnsi="Times New Roman" w:cs="Times New Roman"/>
          <w:sz w:val="28"/>
          <w:szCs w:val="28"/>
        </w:rPr>
        <w:t>-</w:t>
      </w:r>
      <w:r w:rsidRPr="00332BBF">
        <w:rPr>
          <w:rFonts w:ascii="Times New Roman" w:hAnsi="Times New Roman" w:cs="Times New Roman"/>
          <w:sz w:val="28"/>
          <w:szCs w:val="28"/>
          <w:lang w:val="en-US"/>
        </w:rPr>
        <w:t>1081.</w:t>
      </w:r>
    </w:p>
    <w:p w14:paraId="5A813798" w14:textId="448512A1"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lang w:val="en-US"/>
        </w:rPr>
      </w:pPr>
      <w:r w:rsidRPr="00332BBF">
        <w:rPr>
          <w:rFonts w:ascii="Times New Roman" w:hAnsi="Times New Roman" w:cs="Times New Roman"/>
          <w:sz w:val="28"/>
          <w:szCs w:val="28"/>
          <w:lang w:val="en-US"/>
        </w:rPr>
        <w:t>Ryff C.D. The structure of psychological well-being revisited // Journal of Personality and Social Psychology.  1995.  Vol. 69.  P. 719-727.</w:t>
      </w:r>
    </w:p>
    <w:p w14:paraId="2A3EB563" w14:textId="2BDA6ABF"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lang w:val="en-US"/>
        </w:rPr>
      </w:pPr>
      <w:r w:rsidRPr="00332BBF">
        <w:rPr>
          <w:rFonts w:ascii="Times New Roman" w:hAnsi="Times New Roman" w:cs="Times New Roman"/>
          <w:sz w:val="28"/>
          <w:szCs w:val="28"/>
          <w:lang w:val="en-US"/>
        </w:rPr>
        <w:t>Ryff C.D., Singer B.H. Know thyself and become what you are: A eudaimonic approach to psychological well being // Journal of Happiness Studies. 2006. Vol. 9, № 1. P. 13</w:t>
      </w:r>
      <w:r w:rsidR="004F6ACD">
        <w:rPr>
          <w:rFonts w:ascii="Times New Roman" w:hAnsi="Times New Roman" w:cs="Times New Roman"/>
          <w:sz w:val="28"/>
          <w:szCs w:val="28"/>
        </w:rPr>
        <w:t>-</w:t>
      </w:r>
      <w:r w:rsidRPr="00332BBF">
        <w:rPr>
          <w:rFonts w:ascii="Times New Roman" w:hAnsi="Times New Roman" w:cs="Times New Roman"/>
          <w:sz w:val="28"/>
          <w:szCs w:val="28"/>
          <w:lang w:val="en-US"/>
        </w:rPr>
        <w:t>39.</w:t>
      </w:r>
    </w:p>
    <w:p w14:paraId="42C15169" w14:textId="6E93302D"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lang w:val="en-US"/>
        </w:rPr>
      </w:pPr>
      <w:r w:rsidRPr="00332BBF">
        <w:rPr>
          <w:rFonts w:ascii="Times New Roman" w:hAnsi="Times New Roman" w:cs="Times New Roman"/>
          <w:sz w:val="28"/>
          <w:szCs w:val="28"/>
          <w:lang w:val="en-US"/>
        </w:rPr>
        <w:t>Ryff C</w:t>
      </w:r>
      <w:r w:rsidRPr="00584E97">
        <w:rPr>
          <w:rFonts w:ascii="Times New Roman" w:hAnsi="Times New Roman" w:cs="Times New Roman"/>
          <w:sz w:val="28"/>
          <w:szCs w:val="28"/>
          <w:lang w:val="en-US"/>
        </w:rPr>
        <w:t>.D., Singer</w:t>
      </w:r>
      <w:r w:rsidRPr="00332BBF">
        <w:rPr>
          <w:rFonts w:ascii="Times New Roman" w:hAnsi="Times New Roman" w:cs="Times New Roman"/>
          <w:sz w:val="28"/>
          <w:szCs w:val="28"/>
          <w:lang w:val="en-US"/>
        </w:rPr>
        <w:t xml:space="preserve"> B.H., </w:t>
      </w:r>
      <w:r w:rsidRPr="00584E97">
        <w:rPr>
          <w:rFonts w:ascii="Times New Roman" w:hAnsi="Times New Roman" w:cs="Times New Roman"/>
          <w:sz w:val="28"/>
          <w:szCs w:val="28"/>
          <w:lang w:val="en-US"/>
        </w:rPr>
        <w:t>Love</w:t>
      </w:r>
      <w:r w:rsidRPr="00332BBF">
        <w:rPr>
          <w:rFonts w:ascii="Times New Roman" w:hAnsi="Times New Roman" w:cs="Times New Roman"/>
          <w:sz w:val="28"/>
          <w:szCs w:val="28"/>
          <w:lang w:val="en-US"/>
        </w:rPr>
        <w:t xml:space="preserve"> G.D. Positive health: Connecting well-being with biology. Philosophical Transactions of the Royal So</w:t>
      </w:r>
      <w:r w:rsidR="00CE22B3">
        <w:rPr>
          <w:rFonts w:ascii="Times New Roman" w:hAnsi="Times New Roman" w:cs="Times New Roman"/>
          <w:sz w:val="28"/>
          <w:szCs w:val="28"/>
          <w:lang w:val="en-US"/>
        </w:rPr>
        <w:t>ciety of London</w:t>
      </w:r>
      <w:r w:rsidRPr="00332BBF">
        <w:rPr>
          <w:rFonts w:ascii="Times New Roman" w:hAnsi="Times New Roman" w:cs="Times New Roman"/>
          <w:sz w:val="28"/>
          <w:szCs w:val="28"/>
          <w:lang w:val="en-US"/>
        </w:rPr>
        <w:t xml:space="preserve">. 2004. </w:t>
      </w:r>
      <w:r w:rsidR="00CE22B3" w:rsidRPr="00CE22B3">
        <w:rPr>
          <w:rFonts w:ascii="Times New Roman" w:hAnsi="Times New Roman" w:cs="Times New Roman"/>
          <w:sz w:val="28"/>
          <w:szCs w:val="28"/>
          <w:lang w:val="en-US"/>
        </w:rPr>
        <w:t>№</w:t>
      </w:r>
      <w:r w:rsidR="00CE22B3" w:rsidRPr="00332BBF">
        <w:rPr>
          <w:rFonts w:ascii="Times New Roman" w:hAnsi="Times New Roman" w:cs="Times New Roman"/>
          <w:sz w:val="28"/>
          <w:szCs w:val="28"/>
          <w:lang w:val="en-US"/>
        </w:rPr>
        <w:t>359</w:t>
      </w:r>
      <w:r w:rsidR="00CE22B3" w:rsidRPr="00CE22B3">
        <w:rPr>
          <w:rFonts w:ascii="Times New Roman" w:hAnsi="Times New Roman" w:cs="Times New Roman"/>
          <w:sz w:val="28"/>
          <w:szCs w:val="28"/>
          <w:lang w:val="en-US"/>
        </w:rPr>
        <w:t>(1449).</w:t>
      </w:r>
      <w:r w:rsidR="00CE22B3">
        <w:rPr>
          <w:rFonts w:ascii="Times New Roman" w:hAnsi="Times New Roman" w:cs="Times New Roman"/>
          <w:sz w:val="28"/>
          <w:szCs w:val="28"/>
        </w:rPr>
        <w:t xml:space="preserve"> </w:t>
      </w:r>
      <w:r w:rsidRPr="00332BBF">
        <w:rPr>
          <w:rFonts w:ascii="Times New Roman" w:hAnsi="Times New Roman" w:cs="Times New Roman"/>
          <w:sz w:val="28"/>
          <w:szCs w:val="28"/>
          <w:lang w:val="en-US"/>
        </w:rPr>
        <w:t xml:space="preserve"> P. 1383-1394.</w:t>
      </w:r>
    </w:p>
    <w:p w14:paraId="0D5CF6B3" w14:textId="0C19C610" w:rsidR="00A90BAC" w:rsidRPr="0008217D" w:rsidRDefault="00A90BAC" w:rsidP="00BA720E">
      <w:pPr>
        <w:numPr>
          <w:ilvl w:val="0"/>
          <w:numId w:val="9"/>
        </w:numPr>
        <w:spacing w:after="0" w:line="360" w:lineRule="auto"/>
        <w:ind w:left="0" w:firstLine="0"/>
        <w:contextualSpacing/>
        <w:jc w:val="both"/>
        <w:rPr>
          <w:rFonts w:ascii="Times New Roman" w:hAnsi="Times New Roman" w:cs="Times New Roman"/>
          <w:sz w:val="28"/>
          <w:szCs w:val="28"/>
          <w:lang w:val="en-US"/>
        </w:rPr>
      </w:pPr>
      <w:r w:rsidRPr="00584E97">
        <w:rPr>
          <w:rFonts w:ascii="Times New Roman" w:hAnsi="Times New Roman" w:cs="Times New Roman"/>
          <w:sz w:val="28"/>
          <w:szCs w:val="28"/>
          <w:lang w:val="en-US"/>
        </w:rPr>
        <w:t>Ryff</w:t>
      </w:r>
      <w:r w:rsidRPr="00332BBF">
        <w:rPr>
          <w:rFonts w:ascii="Times New Roman" w:hAnsi="Times New Roman" w:cs="Times New Roman"/>
          <w:sz w:val="28"/>
          <w:szCs w:val="28"/>
          <w:lang w:val="en-US"/>
        </w:rPr>
        <w:t xml:space="preserve"> </w:t>
      </w:r>
      <w:r w:rsidRPr="00332BBF">
        <w:rPr>
          <w:rFonts w:ascii="Times New Roman" w:hAnsi="Times New Roman" w:cs="Times New Roman"/>
          <w:sz w:val="28"/>
          <w:szCs w:val="28"/>
        </w:rPr>
        <w:t>С</w:t>
      </w:r>
      <w:r w:rsidRPr="00332BBF">
        <w:rPr>
          <w:rFonts w:ascii="Times New Roman" w:hAnsi="Times New Roman" w:cs="Times New Roman"/>
          <w:sz w:val="28"/>
          <w:szCs w:val="28"/>
          <w:lang w:val="en-US"/>
        </w:rPr>
        <w:t xml:space="preserve"> D., Singer B. Interpersonal flourishing: a positive health agenda for the new millennium //Journal of Per</w:t>
      </w:r>
      <w:r w:rsidR="00703229">
        <w:rPr>
          <w:rFonts w:ascii="Times New Roman" w:hAnsi="Times New Roman" w:cs="Times New Roman"/>
          <w:sz w:val="28"/>
          <w:szCs w:val="28"/>
          <w:lang w:val="en-US"/>
        </w:rPr>
        <w:t xml:space="preserve">sonality and Social Psychology. 2000. </w:t>
      </w:r>
      <w:r w:rsidRPr="00332BBF">
        <w:rPr>
          <w:rFonts w:ascii="Times New Roman" w:hAnsi="Times New Roman" w:cs="Times New Roman"/>
          <w:sz w:val="28"/>
          <w:szCs w:val="28"/>
          <w:lang w:val="en-US"/>
        </w:rPr>
        <w:t>Vol. 4</w:t>
      </w:r>
      <w:r w:rsidRPr="0008217D">
        <w:rPr>
          <w:rFonts w:ascii="Times New Roman" w:hAnsi="Times New Roman" w:cs="Times New Roman"/>
          <w:sz w:val="28"/>
          <w:szCs w:val="28"/>
          <w:lang w:val="en-US"/>
        </w:rPr>
        <w:t>.  P. 12</w:t>
      </w:r>
      <w:r w:rsidR="004F6ACD">
        <w:rPr>
          <w:rFonts w:ascii="Times New Roman" w:hAnsi="Times New Roman" w:cs="Times New Roman"/>
          <w:sz w:val="28"/>
          <w:szCs w:val="28"/>
        </w:rPr>
        <w:t>-</w:t>
      </w:r>
      <w:r w:rsidRPr="0008217D">
        <w:rPr>
          <w:rFonts w:ascii="Times New Roman" w:hAnsi="Times New Roman" w:cs="Times New Roman"/>
          <w:sz w:val="28"/>
          <w:szCs w:val="28"/>
          <w:lang w:val="en-US"/>
        </w:rPr>
        <w:t>27</w:t>
      </w:r>
      <w:r w:rsidRPr="00703229">
        <w:rPr>
          <w:rFonts w:ascii="Times New Roman" w:hAnsi="Times New Roman" w:cs="Times New Roman"/>
          <w:sz w:val="28"/>
          <w:szCs w:val="28"/>
          <w:lang w:val="en-US"/>
        </w:rPr>
        <w:t>.</w:t>
      </w:r>
    </w:p>
    <w:p w14:paraId="4270E46E" w14:textId="760B1ABE" w:rsidR="00A90BAC" w:rsidRPr="0008217D" w:rsidRDefault="00A90BAC" w:rsidP="00BA720E">
      <w:pPr>
        <w:numPr>
          <w:ilvl w:val="0"/>
          <w:numId w:val="9"/>
        </w:numPr>
        <w:spacing w:after="0" w:line="360" w:lineRule="auto"/>
        <w:ind w:left="0" w:firstLine="0"/>
        <w:contextualSpacing/>
        <w:jc w:val="both"/>
        <w:rPr>
          <w:rFonts w:ascii="Times New Roman" w:hAnsi="Times New Roman" w:cs="Times New Roman"/>
          <w:sz w:val="28"/>
          <w:szCs w:val="28"/>
          <w:lang w:val="en-US"/>
        </w:rPr>
      </w:pPr>
      <w:r w:rsidRPr="0008217D">
        <w:rPr>
          <w:rFonts w:ascii="Times New Roman" w:hAnsi="Times New Roman" w:cs="Times New Roman"/>
          <w:sz w:val="28"/>
          <w:szCs w:val="28"/>
          <w:lang w:val="en-US"/>
        </w:rPr>
        <w:t>Ryff C.D. Psychological Well-Being Revisited: Advances in Science and Practice. // Psychotherapy and Psychosomatic.  2014.   Vol. 83(1).  P. 10</w:t>
      </w:r>
      <w:r w:rsidR="004F6ACD">
        <w:rPr>
          <w:rFonts w:ascii="Times New Roman" w:hAnsi="Times New Roman" w:cs="Times New Roman"/>
          <w:sz w:val="28"/>
          <w:szCs w:val="28"/>
        </w:rPr>
        <w:t>-</w:t>
      </w:r>
      <w:r w:rsidRPr="0008217D">
        <w:rPr>
          <w:rFonts w:ascii="Times New Roman" w:hAnsi="Times New Roman" w:cs="Times New Roman"/>
          <w:sz w:val="28"/>
          <w:szCs w:val="28"/>
          <w:lang w:val="en-US"/>
        </w:rPr>
        <w:t>28.</w:t>
      </w:r>
    </w:p>
    <w:p w14:paraId="7FF81AA9" w14:textId="3386C704"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lang w:val="en-US"/>
        </w:rPr>
      </w:pPr>
      <w:r w:rsidRPr="00332BBF">
        <w:rPr>
          <w:rFonts w:ascii="Times New Roman" w:hAnsi="Times New Roman" w:cs="Times New Roman"/>
          <w:sz w:val="28"/>
          <w:szCs w:val="28"/>
          <w:lang w:val="en-US"/>
        </w:rPr>
        <w:t>Schimmack U. The structure of subjective well-being. The science of subjective well-being. New York, NY US: Guilford Press, 2008.  Р. 97</w:t>
      </w:r>
      <w:r w:rsidR="004F6ACD">
        <w:rPr>
          <w:rFonts w:ascii="Times New Roman" w:hAnsi="Times New Roman" w:cs="Times New Roman"/>
          <w:sz w:val="28"/>
          <w:szCs w:val="28"/>
        </w:rPr>
        <w:t>-</w:t>
      </w:r>
      <w:r w:rsidRPr="00332BBF">
        <w:rPr>
          <w:rFonts w:ascii="Times New Roman" w:hAnsi="Times New Roman" w:cs="Times New Roman"/>
          <w:sz w:val="28"/>
          <w:szCs w:val="28"/>
          <w:lang w:val="en-US"/>
        </w:rPr>
        <w:t>123.</w:t>
      </w:r>
    </w:p>
    <w:p w14:paraId="6C23C944" w14:textId="73D55F8A"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lang w:val="en-US"/>
        </w:rPr>
      </w:pPr>
      <w:r w:rsidRPr="00332BBF">
        <w:rPr>
          <w:rFonts w:ascii="Times New Roman" w:hAnsi="Times New Roman" w:cs="Times New Roman"/>
          <w:sz w:val="28"/>
          <w:szCs w:val="28"/>
          <w:lang w:val="en-US"/>
        </w:rPr>
        <w:t>Warr P.B., Barter J., Brownbridge G. On the independence of positive and negative affect // Journal of Personality and Social Psychology. 1983. Vol. 44. N 3 (Mar). P. 644</w:t>
      </w:r>
      <w:r w:rsidR="004F6ACD">
        <w:rPr>
          <w:rFonts w:ascii="Times New Roman" w:hAnsi="Times New Roman" w:cs="Times New Roman"/>
          <w:sz w:val="28"/>
          <w:szCs w:val="28"/>
        </w:rPr>
        <w:t>-</w:t>
      </w:r>
      <w:r w:rsidRPr="00332BBF">
        <w:rPr>
          <w:rFonts w:ascii="Times New Roman" w:hAnsi="Times New Roman" w:cs="Times New Roman"/>
          <w:sz w:val="28"/>
          <w:szCs w:val="28"/>
          <w:lang w:val="en-US"/>
        </w:rPr>
        <w:t>651.</w:t>
      </w:r>
    </w:p>
    <w:p w14:paraId="33ED29EB" w14:textId="2360BFB6"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lang w:val="en-US"/>
        </w:rPr>
      </w:pPr>
      <w:r w:rsidRPr="00332BBF">
        <w:rPr>
          <w:rFonts w:ascii="Times New Roman" w:hAnsi="Times New Roman" w:cs="Times New Roman"/>
          <w:sz w:val="28"/>
          <w:szCs w:val="28"/>
          <w:lang w:val="en-US"/>
        </w:rPr>
        <w:t>Waterman A.S. Reconsidering happiness: A eudaimonist’s perspective. Journal of Positive Psychology.  2008.  Vol. 3.</w:t>
      </w:r>
      <w:r w:rsidR="00703229">
        <w:rPr>
          <w:rFonts w:ascii="Times New Roman" w:hAnsi="Times New Roman" w:cs="Times New Roman"/>
          <w:sz w:val="28"/>
          <w:szCs w:val="28"/>
        </w:rPr>
        <w:t xml:space="preserve"> </w:t>
      </w:r>
      <w:r w:rsidRPr="00332BBF">
        <w:rPr>
          <w:rFonts w:ascii="Times New Roman" w:hAnsi="Times New Roman" w:cs="Times New Roman"/>
          <w:sz w:val="28"/>
          <w:szCs w:val="28"/>
          <w:lang w:val="en-US"/>
        </w:rPr>
        <w:t xml:space="preserve"> P. 234</w:t>
      </w:r>
      <w:r w:rsidR="004F6ACD">
        <w:rPr>
          <w:rFonts w:ascii="Times New Roman" w:hAnsi="Times New Roman" w:cs="Times New Roman"/>
          <w:sz w:val="28"/>
          <w:szCs w:val="28"/>
        </w:rPr>
        <w:t>-</w:t>
      </w:r>
      <w:r w:rsidRPr="00332BBF">
        <w:rPr>
          <w:rFonts w:ascii="Times New Roman" w:hAnsi="Times New Roman" w:cs="Times New Roman"/>
          <w:sz w:val="28"/>
          <w:szCs w:val="28"/>
          <w:lang w:val="en-US"/>
        </w:rPr>
        <w:t>252.</w:t>
      </w:r>
    </w:p>
    <w:p w14:paraId="2C6DEBB9" w14:textId="0DC00BFE"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lang w:val="en-US"/>
        </w:rPr>
      </w:pPr>
      <w:r w:rsidRPr="00332BBF">
        <w:rPr>
          <w:rFonts w:ascii="Times New Roman" w:hAnsi="Times New Roman" w:cs="Times New Roman"/>
          <w:sz w:val="28"/>
          <w:szCs w:val="28"/>
          <w:lang w:val="en-US"/>
        </w:rPr>
        <w:lastRenderedPageBreak/>
        <w:t>Waterman A.S. Two conceptions of happiness: contrasts of personal expressiveness (eudaimonia) and hedonic enjoyment//J. of Personality and Social Psychology.  1993. Vol. 64. P. 678</w:t>
      </w:r>
      <w:r w:rsidR="004F6ACD">
        <w:rPr>
          <w:rFonts w:ascii="Times New Roman" w:hAnsi="Times New Roman" w:cs="Times New Roman"/>
          <w:sz w:val="28"/>
          <w:szCs w:val="28"/>
        </w:rPr>
        <w:t>-</w:t>
      </w:r>
      <w:r w:rsidRPr="00332BBF">
        <w:rPr>
          <w:rFonts w:ascii="Times New Roman" w:hAnsi="Times New Roman" w:cs="Times New Roman"/>
          <w:sz w:val="28"/>
          <w:szCs w:val="28"/>
          <w:lang w:val="en-US"/>
        </w:rPr>
        <w:t>691.</w:t>
      </w:r>
    </w:p>
    <w:p w14:paraId="0FF8D966" w14:textId="2A81CDA6" w:rsidR="00A90BAC" w:rsidRPr="00332BBF" w:rsidRDefault="00A90BAC" w:rsidP="00BA720E">
      <w:pPr>
        <w:numPr>
          <w:ilvl w:val="0"/>
          <w:numId w:val="9"/>
        </w:numPr>
        <w:spacing w:after="0" w:line="360" w:lineRule="auto"/>
        <w:ind w:left="0" w:firstLine="0"/>
        <w:contextualSpacing/>
        <w:jc w:val="both"/>
        <w:rPr>
          <w:rFonts w:ascii="Times New Roman" w:hAnsi="Times New Roman" w:cs="Times New Roman"/>
          <w:sz w:val="28"/>
          <w:szCs w:val="28"/>
          <w:lang w:val="en-US"/>
        </w:rPr>
      </w:pPr>
      <w:r w:rsidRPr="00332BBF">
        <w:rPr>
          <w:rFonts w:ascii="Times New Roman" w:hAnsi="Times New Roman" w:cs="Times New Roman"/>
          <w:sz w:val="28"/>
          <w:szCs w:val="28"/>
          <w:lang w:val="en-US"/>
        </w:rPr>
        <w:t>Waterman A.S., Schwartz S.J., Conti R. The implications of two conceptions of happiness (hedonic enjoyment and eudaimonia) for the understanding of intrinsic motivation // Journal of Happiness Studies. 2008. Vol. 9, № 1. Р. 41</w:t>
      </w:r>
      <w:r w:rsidR="004F6ACD">
        <w:rPr>
          <w:rFonts w:ascii="Times New Roman" w:hAnsi="Times New Roman" w:cs="Times New Roman"/>
          <w:sz w:val="28"/>
          <w:szCs w:val="28"/>
        </w:rPr>
        <w:t>-</w:t>
      </w:r>
      <w:r w:rsidRPr="00332BBF">
        <w:rPr>
          <w:rFonts w:ascii="Times New Roman" w:hAnsi="Times New Roman" w:cs="Times New Roman"/>
          <w:sz w:val="28"/>
          <w:szCs w:val="28"/>
          <w:lang w:val="en-US"/>
        </w:rPr>
        <w:t>79.</w:t>
      </w:r>
    </w:p>
    <w:p w14:paraId="58B8D294" w14:textId="77777777" w:rsidR="00A90BAC" w:rsidRPr="00332BBF" w:rsidRDefault="00A90BAC" w:rsidP="00A90BAC">
      <w:pPr>
        <w:spacing w:after="0" w:line="360" w:lineRule="auto"/>
        <w:ind w:firstLine="709"/>
        <w:contextualSpacing/>
        <w:jc w:val="both"/>
        <w:rPr>
          <w:rFonts w:ascii="Times New Roman" w:hAnsi="Times New Roman" w:cs="Times New Roman"/>
          <w:sz w:val="24"/>
          <w:szCs w:val="24"/>
        </w:rPr>
      </w:pPr>
    </w:p>
    <w:p w14:paraId="0BD5BBE8" w14:textId="77777777" w:rsidR="00F47510" w:rsidRDefault="00F47510" w:rsidP="00A131EB">
      <w:pPr>
        <w:spacing w:after="0" w:line="360" w:lineRule="auto"/>
        <w:ind w:firstLine="709"/>
        <w:contextualSpacing/>
        <w:jc w:val="both"/>
        <w:rPr>
          <w:rFonts w:ascii="Times New Roman" w:hAnsi="Times New Roman" w:cs="Times New Roman"/>
          <w:sz w:val="28"/>
          <w:szCs w:val="28"/>
        </w:rPr>
      </w:pPr>
    </w:p>
    <w:p w14:paraId="0025C092" w14:textId="77777777" w:rsidR="00F47510" w:rsidRDefault="00F47510" w:rsidP="00A131EB">
      <w:pPr>
        <w:spacing w:after="0" w:line="360" w:lineRule="auto"/>
        <w:ind w:firstLine="709"/>
        <w:contextualSpacing/>
        <w:jc w:val="both"/>
        <w:rPr>
          <w:rFonts w:ascii="Times New Roman" w:hAnsi="Times New Roman" w:cs="Times New Roman"/>
          <w:sz w:val="28"/>
          <w:szCs w:val="28"/>
        </w:rPr>
      </w:pPr>
    </w:p>
    <w:p w14:paraId="534022C6" w14:textId="353E0F91" w:rsidR="000F6647" w:rsidRDefault="000F6647" w:rsidP="006749B0">
      <w:pPr>
        <w:widowControl w:val="0"/>
        <w:spacing w:after="0" w:line="360" w:lineRule="auto"/>
        <w:ind w:firstLine="709"/>
        <w:jc w:val="both"/>
        <w:rPr>
          <w:rFonts w:ascii="Times New Roman" w:hAnsi="Times New Roman" w:cs="Times New Roman"/>
          <w:b/>
          <w:sz w:val="28"/>
          <w:szCs w:val="28"/>
        </w:rPr>
      </w:pPr>
    </w:p>
    <w:p w14:paraId="28E80C3D" w14:textId="12925151" w:rsidR="00703D13" w:rsidRDefault="00703D13" w:rsidP="006749B0">
      <w:pPr>
        <w:widowControl w:val="0"/>
        <w:spacing w:after="0" w:line="360" w:lineRule="auto"/>
        <w:ind w:firstLine="709"/>
        <w:jc w:val="both"/>
        <w:rPr>
          <w:rFonts w:ascii="Times New Roman" w:hAnsi="Times New Roman" w:cs="Times New Roman"/>
          <w:b/>
          <w:sz w:val="28"/>
          <w:szCs w:val="28"/>
        </w:rPr>
      </w:pPr>
    </w:p>
    <w:p w14:paraId="12464DDF" w14:textId="4D69386B" w:rsidR="00703D13" w:rsidRDefault="00703D13" w:rsidP="006749B0">
      <w:pPr>
        <w:widowControl w:val="0"/>
        <w:spacing w:after="0" w:line="360" w:lineRule="auto"/>
        <w:ind w:firstLine="709"/>
        <w:jc w:val="both"/>
        <w:rPr>
          <w:rFonts w:ascii="Times New Roman" w:hAnsi="Times New Roman" w:cs="Times New Roman"/>
          <w:b/>
          <w:sz w:val="28"/>
          <w:szCs w:val="28"/>
        </w:rPr>
      </w:pPr>
    </w:p>
    <w:p w14:paraId="58A62E59" w14:textId="762BB7CD" w:rsidR="00703D13" w:rsidRDefault="00703D13" w:rsidP="006749B0">
      <w:pPr>
        <w:widowControl w:val="0"/>
        <w:spacing w:after="0" w:line="360" w:lineRule="auto"/>
        <w:ind w:firstLine="709"/>
        <w:jc w:val="both"/>
        <w:rPr>
          <w:rFonts w:ascii="Times New Roman" w:hAnsi="Times New Roman" w:cs="Times New Roman"/>
          <w:b/>
          <w:sz w:val="28"/>
          <w:szCs w:val="28"/>
        </w:rPr>
      </w:pPr>
    </w:p>
    <w:p w14:paraId="0637346E" w14:textId="0F9F4C9A" w:rsidR="00703D13" w:rsidRDefault="00703D13" w:rsidP="006749B0">
      <w:pPr>
        <w:widowControl w:val="0"/>
        <w:spacing w:after="0" w:line="360" w:lineRule="auto"/>
        <w:ind w:firstLine="709"/>
        <w:jc w:val="both"/>
        <w:rPr>
          <w:rFonts w:ascii="Times New Roman" w:hAnsi="Times New Roman" w:cs="Times New Roman"/>
          <w:b/>
          <w:sz w:val="28"/>
          <w:szCs w:val="28"/>
        </w:rPr>
      </w:pPr>
    </w:p>
    <w:p w14:paraId="6D4A6897" w14:textId="3281A8D0" w:rsidR="00703D13" w:rsidRDefault="00703D13" w:rsidP="006749B0">
      <w:pPr>
        <w:widowControl w:val="0"/>
        <w:spacing w:after="0" w:line="360" w:lineRule="auto"/>
        <w:ind w:firstLine="709"/>
        <w:jc w:val="both"/>
        <w:rPr>
          <w:rFonts w:ascii="Times New Roman" w:hAnsi="Times New Roman" w:cs="Times New Roman"/>
          <w:b/>
          <w:sz w:val="28"/>
          <w:szCs w:val="28"/>
        </w:rPr>
      </w:pPr>
    </w:p>
    <w:p w14:paraId="3335FFB1" w14:textId="7A262D7A" w:rsidR="00703D13" w:rsidRDefault="00703D13" w:rsidP="006749B0">
      <w:pPr>
        <w:widowControl w:val="0"/>
        <w:spacing w:after="0" w:line="360" w:lineRule="auto"/>
        <w:ind w:firstLine="709"/>
        <w:jc w:val="both"/>
        <w:rPr>
          <w:rFonts w:ascii="Times New Roman" w:hAnsi="Times New Roman" w:cs="Times New Roman"/>
          <w:b/>
          <w:sz w:val="28"/>
          <w:szCs w:val="28"/>
        </w:rPr>
      </w:pPr>
    </w:p>
    <w:p w14:paraId="25ABAB1E" w14:textId="50B53174" w:rsidR="00703D13" w:rsidRDefault="00703D13" w:rsidP="006749B0">
      <w:pPr>
        <w:widowControl w:val="0"/>
        <w:spacing w:after="0" w:line="360" w:lineRule="auto"/>
        <w:ind w:firstLine="709"/>
        <w:jc w:val="both"/>
        <w:rPr>
          <w:rFonts w:ascii="Times New Roman" w:hAnsi="Times New Roman" w:cs="Times New Roman"/>
          <w:b/>
          <w:sz w:val="28"/>
          <w:szCs w:val="28"/>
        </w:rPr>
      </w:pPr>
    </w:p>
    <w:p w14:paraId="52370502" w14:textId="3D55BF7C" w:rsidR="00703D13" w:rsidRDefault="00703D13" w:rsidP="006749B0">
      <w:pPr>
        <w:widowControl w:val="0"/>
        <w:spacing w:after="0" w:line="360" w:lineRule="auto"/>
        <w:ind w:firstLine="709"/>
        <w:jc w:val="both"/>
        <w:rPr>
          <w:rFonts w:ascii="Times New Roman" w:hAnsi="Times New Roman" w:cs="Times New Roman"/>
          <w:b/>
          <w:sz w:val="28"/>
          <w:szCs w:val="28"/>
        </w:rPr>
      </w:pPr>
    </w:p>
    <w:p w14:paraId="1D9FD051" w14:textId="035A7B20" w:rsidR="00703D13" w:rsidRDefault="00703D13" w:rsidP="006749B0">
      <w:pPr>
        <w:widowControl w:val="0"/>
        <w:spacing w:after="0" w:line="360" w:lineRule="auto"/>
        <w:ind w:firstLine="709"/>
        <w:jc w:val="both"/>
        <w:rPr>
          <w:rFonts w:ascii="Times New Roman" w:hAnsi="Times New Roman" w:cs="Times New Roman"/>
          <w:b/>
          <w:sz w:val="28"/>
          <w:szCs w:val="28"/>
        </w:rPr>
      </w:pPr>
    </w:p>
    <w:p w14:paraId="4132342C" w14:textId="6AB2E67F" w:rsidR="00703D13" w:rsidRDefault="00703D13" w:rsidP="006749B0">
      <w:pPr>
        <w:widowControl w:val="0"/>
        <w:spacing w:after="0" w:line="360" w:lineRule="auto"/>
        <w:ind w:firstLine="709"/>
        <w:jc w:val="both"/>
        <w:rPr>
          <w:rFonts w:ascii="Times New Roman" w:hAnsi="Times New Roman" w:cs="Times New Roman"/>
          <w:b/>
          <w:sz w:val="28"/>
          <w:szCs w:val="28"/>
        </w:rPr>
      </w:pPr>
    </w:p>
    <w:p w14:paraId="6C41754B" w14:textId="51C11603" w:rsidR="00703D13" w:rsidRDefault="00703D13" w:rsidP="006749B0">
      <w:pPr>
        <w:widowControl w:val="0"/>
        <w:spacing w:after="0" w:line="360" w:lineRule="auto"/>
        <w:ind w:firstLine="709"/>
        <w:jc w:val="both"/>
        <w:rPr>
          <w:rFonts w:ascii="Times New Roman" w:hAnsi="Times New Roman" w:cs="Times New Roman"/>
          <w:b/>
          <w:sz w:val="28"/>
          <w:szCs w:val="28"/>
        </w:rPr>
      </w:pPr>
    </w:p>
    <w:p w14:paraId="7776485E" w14:textId="478C1F65" w:rsidR="00703D13" w:rsidRDefault="00703D13" w:rsidP="006749B0">
      <w:pPr>
        <w:widowControl w:val="0"/>
        <w:spacing w:after="0" w:line="360" w:lineRule="auto"/>
        <w:ind w:firstLine="709"/>
        <w:jc w:val="both"/>
        <w:rPr>
          <w:rFonts w:ascii="Times New Roman" w:hAnsi="Times New Roman" w:cs="Times New Roman"/>
          <w:b/>
          <w:sz w:val="28"/>
          <w:szCs w:val="28"/>
        </w:rPr>
      </w:pPr>
    </w:p>
    <w:p w14:paraId="659D4320" w14:textId="3434316C" w:rsidR="00703D13" w:rsidRDefault="00703D13" w:rsidP="006749B0">
      <w:pPr>
        <w:widowControl w:val="0"/>
        <w:spacing w:after="0" w:line="360" w:lineRule="auto"/>
        <w:ind w:firstLine="709"/>
        <w:jc w:val="both"/>
        <w:rPr>
          <w:rFonts w:ascii="Times New Roman" w:hAnsi="Times New Roman" w:cs="Times New Roman"/>
          <w:b/>
          <w:sz w:val="28"/>
          <w:szCs w:val="28"/>
        </w:rPr>
      </w:pPr>
    </w:p>
    <w:p w14:paraId="5158C3F1" w14:textId="4D0ED93C" w:rsidR="00703D13" w:rsidRDefault="00703D13" w:rsidP="006749B0">
      <w:pPr>
        <w:widowControl w:val="0"/>
        <w:spacing w:after="0" w:line="360" w:lineRule="auto"/>
        <w:ind w:firstLine="709"/>
        <w:jc w:val="both"/>
        <w:rPr>
          <w:rFonts w:ascii="Times New Roman" w:hAnsi="Times New Roman" w:cs="Times New Roman"/>
          <w:b/>
          <w:sz w:val="28"/>
          <w:szCs w:val="28"/>
        </w:rPr>
      </w:pPr>
    </w:p>
    <w:p w14:paraId="4DB0BAB9" w14:textId="6D969E51" w:rsidR="00703D13" w:rsidRDefault="00703D13" w:rsidP="006749B0">
      <w:pPr>
        <w:widowControl w:val="0"/>
        <w:spacing w:after="0" w:line="360" w:lineRule="auto"/>
        <w:ind w:firstLine="709"/>
        <w:jc w:val="both"/>
        <w:rPr>
          <w:rFonts w:ascii="Times New Roman" w:hAnsi="Times New Roman" w:cs="Times New Roman"/>
          <w:b/>
          <w:sz w:val="28"/>
          <w:szCs w:val="28"/>
        </w:rPr>
      </w:pPr>
    </w:p>
    <w:p w14:paraId="65E42A0E" w14:textId="1561FD2B" w:rsidR="00703D13" w:rsidRDefault="001F0D01" w:rsidP="001F0D01">
      <w:pPr>
        <w:pageBreakBefore/>
        <w:widowControl w:val="0"/>
        <w:spacing w:after="720" w:line="360" w:lineRule="auto"/>
        <w:jc w:val="both"/>
        <w:rPr>
          <w:rFonts w:ascii="Times New Roman" w:hAnsi="Times New Roman" w:cs="Times New Roman"/>
          <w:b/>
          <w:sz w:val="28"/>
          <w:szCs w:val="28"/>
        </w:rPr>
      </w:pPr>
      <w:r w:rsidRPr="0075631D">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А</w:t>
      </w:r>
    </w:p>
    <w:p w14:paraId="73F837FE" w14:textId="77777777" w:rsidR="00703D13" w:rsidRPr="001F0D01" w:rsidRDefault="00703D13" w:rsidP="00703D13">
      <w:pPr>
        <w:spacing w:after="0" w:line="240" w:lineRule="auto"/>
        <w:jc w:val="center"/>
        <w:rPr>
          <w:rFonts w:ascii="Times New Roman" w:eastAsia="Times New Roman" w:hAnsi="Times New Roman" w:cs="Times New Roman"/>
          <w:sz w:val="28"/>
          <w:szCs w:val="28"/>
        </w:rPr>
      </w:pPr>
      <w:r w:rsidRPr="001F0D01">
        <w:rPr>
          <w:rFonts w:ascii="Times New Roman" w:eastAsia="Times New Roman" w:hAnsi="Times New Roman" w:cs="Times New Roman"/>
          <w:sz w:val="32"/>
          <w:szCs w:val="32"/>
        </w:rPr>
        <w:t>Шкала травматических событий ЛУЛЕС</w:t>
      </w:r>
    </w:p>
    <w:p w14:paraId="1488FAFF" w14:textId="77777777" w:rsidR="00703D13" w:rsidRPr="00125A0A" w:rsidRDefault="00703D13" w:rsidP="00703D13">
      <w:pPr>
        <w:spacing w:after="0" w:line="240" w:lineRule="auto"/>
        <w:jc w:val="both"/>
        <w:rPr>
          <w:rFonts w:ascii="Times New Roman" w:eastAsia="Times New Roman" w:hAnsi="Times New Roman" w:cs="Times New Roman"/>
          <w:sz w:val="24"/>
          <w:szCs w:val="24"/>
        </w:rPr>
      </w:pPr>
      <w:r w:rsidRPr="001F0D01">
        <w:rPr>
          <w:rFonts w:ascii="Times New Roman" w:eastAsia="Times New Roman" w:hAnsi="Times New Roman" w:cs="Times New Roman"/>
          <w:sz w:val="24"/>
          <w:szCs w:val="24"/>
        </w:rPr>
        <w:t>Инструкция.</w:t>
      </w:r>
      <w:r w:rsidRPr="00C66FBC">
        <w:rPr>
          <w:rFonts w:ascii="Times New Roman" w:eastAsia="Times New Roman" w:hAnsi="Times New Roman" w:cs="Times New Roman"/>
          <w:sz w:val="24"/>
          <w:szCs w:val="24"/>
        </w:rPr>
        <w:t xml:space="preserve"> Прочитайте и отметьте кружочками или галочками утверждения, с которыми Вы согласны. Пожалуйста, помните, что здесь нет правильных или неправильных ответов.</w:t>
      </w:r>
    </w:p>
    <w:p w14:paraId="6611B584" w14:textId="77777777" w:rsidR="00703D13" w:rsidRPr="000F3C2D" w:rsidRDefault="00703D13" w:rsidP="00703D13">
      <w:pPr>
        <w:spacing w:after="0" w:line="240" w:lineRule="auto"/>
        <w:jc w:val="both"/>
        <w:rPr>
          <w:rFonts w:ascii="Times New Roman" w:eastAsia="Times New Roman" w:hAnsi="Times New Roman" w:cs="Times New Roman"/>
        </w:rPr>
      </w:pPr>
    </w:p>
    <w:tbl>
      <w:tblPr>
        <w:tblStyle w:val="a3"/>
        <w:tblW w:w="0" w:type="auto"/>
        <w:tblInd w:w="-147" w:type="dxa"/>
        <w:tblLook w:val="04A0" w:firstRow="1" w:lastRow="0" w:firstColumn="1" w:lastColumn="0" w:noHBand="0" w:noVBand="1"/>
      </w:tblPr>
      <w:tblGrid>
        <w:gridCol w:w="7143"/>
        <w:gridCol w:w="552"/>
        <w:gridCol w:w="1128"/>
        <w:gridCol w:w="952"/>
      </w:tblGrid>
      <w:tr w:rsidR="00703D13" w:rsidRPr="00A33710" w14:paraId="377B6829" w14:textId="77777777" w:rsidTr="009C0F36">
        <w:tc>
          <w:tcPr>
            <w:tcW w:w="7143" w:type="dxa"/>
          </w:tcPr>
          <w:p w14:paraId="506D8196" w14:textId="77777777" w:rsidR="00703D13" w:rsidRPr="00A33710" w:rsidRDefault="00703D13" w:rsidP="009C0F36">
            <w:pPr>
              <w:jc w:val="both"/>
              <w:rPr>
                <w:rFonts w:ascii="Times New Roman" w:eastAsia="Times New Roman" w:hAnsi="Times New Roman" w:cs="Times New Roman"/>
              </w:rPr>
            </w:pPr>
          </w:p>
        </w:tc>
        <w:tc>
          <w:tcPr>
            <w:tcW w:w="552" w:type="dxa"/>
          </w:tcPr>
          <w:p w14:paraId="14114245" w14:textId="77777777" w:rsidR="00703D13" w:rsidRDefault="00703D13" w:rsidP="009C0F36">
            <w:pPr>
              <w:jc w:val="both"/>
              <w:rPr>
                <w:rFonts w:ascii="Times New Roman" w:eastAsia="Times New Roman" w:hAnsi="Times New Roman" w:cs="Times New Roman"/>
              </w:rPr>
            </w:pPr>
          </w:p>
        </w:tc>
        <w:tc>
          <w:tcPr>
            <w:tcW w:w="1128" w:type="dxa"/>
          </w:tcPr>
          <w:p w14:paraId="7527FE52" w14:textId="77777777" w:rsidR="00703D13" w:rsidRDefault="00703D13" w:rsidP="009C0F36">
            <w:pPr>
              <w:jc w:val="both"/>
              <w:rPr>
                <w:rFonts w:ascii="Times New Roman" w:eastAsia="Times New Roman" w:hAnsi="Times New Roman" w:cs="Times New Roman"/>
              </w:rPr>
            </w:pPr>
            <w:r>
              <w:rPr>
                <w:rFonts w:ascii="Times New Roman" w:eastAsia="Times New Roman" w:hAnsi="Times New Roman" w:cs="Times New Roman"/>
              </w:rPr>
              <w:t>Сколько раз?</w:t>
            </w:r>
          </w:p>
        </w:tc>
        <w:tc>
          <w:tcPr>
            <w:tcW w:w="952" w:type="dxa"/>
          </w:tcPr>
          <w:p w14:paraId="1A5484E8" w14:textId="77777777" w:rsidR="00703D13" w:rsidRPr="00A33710" w:rsidRDefault="00703D13" w:rsidP="009C0F36">
            <w:pPr>
              <w:jc w:val="both"/>
              <w:rPr>
                <w:rFonts w:ascii="Times New Roman" w:eastAsia="Times New Roman" w:hAnsi="Times New Roman" w:cs="Times New Roman"/>
              </w:rPr>
            </w:pPr>
            <w:r>
              <w:rPr>
                <w:rFonts w:ascii="Times New Roman" w:eastAsia="Times New Roman" w:hAnsi="Times New Roman" w:cs="Times New Roman"/>
              </w:rPr>
              <w:t>Как долго?</w:t>
            </w:r>
          </w:p>
        </w:tc>
      </w:tr>
      <w:tr w:rsidR="00703D13" w:rsidRPr="00A33710" w14:paraId="4A70A419" w14:textId="77777777" w:rsidTr="009C0F36">
        <w:tc>
          <w:tcPr>
            <w:tcW w:w="7143" w:type="dxa"/>
          </w:tcPr>
          <w:p w14:paraId="1457C95C"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1:1.  Вы когда-нибудь попадали в дорожно-транспортное происшествие (ДТП)?</w:t>
            </w:r>
          </w:p>
        </w:tc>
        <w:tc>
          <w:tcPr>
            <w:tcW w:w="552" w:type="dxa"/>
          </w:tcPr>
          <w:p w14:paraId="06D48772" w14:textId="77777777" w:rsidR="00703D13" w:rsidRPr="00A33710" w:rsidRDefault="00703D13" w:rsidP="009C0F36">
            <w:pPr>
              <w:jc w:val="both"/>
              <w:rPr>
                <w:rFonts w:ascii="Times New Roman" w:eastAsia="Times New Roman" w:hAnsi="Times New Roman" w:cs="Times New Roman"/>
              </w:rPr>
            </w:pPr>
          </w:p>
        </w:tc>
        <w:tc>
          <w:tcPr>
            <w:tcW w:w="1128" w:type="dxa"/>
          </w:tcPr>
          <w:p w14:paraId="225CDCA9" w14:textId="77777777" w:rsidR="00703D13" w:rsidRPr="00A33710" w:rsidRDefault="00703D13" w:rsidP="009C0F36">
            <w:pPr>
              <w:jc w:val="both"/>
              <w:rPr>
                <w:rFonts w:ascii="Times New Roman" w:eastAsia="Times New Roman" w:hAnsi="Times New Roman" w:cs="Times New Roman"/>
              </w:rPr>
            </w:pPr>
          </w:p>
        </w:tc>
        <w:tc>
          <w:tcPr>
            <w:tcW w:w="952" w:type="dxa"/>
          </w:tcPr>
          <w:p w14:paraId="5F89F45E" w14:textId="77777777" w:rsidR="00703D13" w:rsidRPr="00A33710" w:rsidRDefault="00703D13" w:rsidP="009C0F36">
            <w:pPr>
              <w:jc w:val="both"/>
              <w:rPr>
                <w:rFonts w:ascii="Times New Roman" w:eastAsia="Times New Roman" w:hAnsi="Times New Roman" w:cs="Times New Roman"/>
              </w:rPr>
            </w:pPr>
          </w:p>
        </w:tc>
      </w:tr>
      <w:tr w:rsidR="00703D13" w:rsidRPr="00A33710" w14:paraId="151AF31D" w14:textId="77777777" w:rsidTr="009C0F36">
        <w:tc>
          <w:tcPr>
            <w:tcW w:w="7143" w:type="dxa"/>
          </w:tcPr>
          <w:p w14:paraId="5E5426C7"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1:2. Вы когда-нибудь наблюдали ДТП, участником которого не были?</w:t>
            </w:r>
          </w:p>
        </w:tc>
        <w:tc>
          <w:tcPr>
            <w:tcW w:w="552" w:type="dxa"/>
          </w:tcPr>
          <w:p w14:paraId="5D607602" w14:textId="77777777" w:rsidR="00703D13" w:rsidRPr="00A33710" w:rsidRDefault="00703D13" w:rsidP="009C0F36">
            <w:pPr>
              <w:jc w:val="both"/>
              <w:rPr>
                <w:rFonts w:ascii="Times New Roman" w:eastAsia="Times New Roman" w:hAnsi="Times New Roman" w:cs="Times New Roman"/>
              </w:rPr>
            </w:pPr>
          </w:p>
        </w:tc>
        <w:tc>
          <w:tcPr>
            <w:tcW w:w="1128" w:type="dxa"/>
          </w:tcPr>
          <w:p w14:paraId="589C2323" w14:textId="77777777" w:rsidR="00703D13" w:rsidRPr="00A33710" w:rsidRDefault="00703D13" w:rsidP="009C0F36">
            <w:pPr>
              <w:jc w:val="both"/>
              <w:rPr>
                <w:rFonts w:ascii="Times New Roman" w:eastAsia="Times New Roman" w:hAnsi="Times New Roman" w:cs="Times New Roman"/>
              </w:rPr>
            </w:pPr>
          </w:p>
        </w:tc>
        <w:tc>
          <w:tcPr>
            <w:tcW w:w="952" w:type="dxa"/>
          </w:tcPr>
          <w:p w14:paraId="78FCCB94" w14:textId="77777777" w:rsidR="00703D13" w:rsidRPr="00A33710" w:rsidRDefault="00703D13" w:rsidP="009C0F36">
            <w:pPr>
              <w:jc w:val="both"/>
              <w:rPr>
                <w:rFonts w:ascii="Times New Roman" w:eastAsia="Times New Roman" w:hAnsi="Times New Roman" w:cs="Times New Roman"/>
              </w:rPr>
            </w:pPr>
          </w:p>
        </w:tc>
      </w:tr>
      <w:tr w:rsidR="00703D13" w:rsidRPr="00A33710" w14:paraId="6D41BC4B" w14:textId="77777777" w:rsidTr="009C0F36">
        <w:tc>
          <w:tcPr>
            <w:tcW w:w="7143" w:type="dxa"/>
          </w:tcPr>
          <w:p w14:paraId="45ED6D3C"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1:3. Кто-нибудь из Вашей семьи попадал в ДТП (без Вашего участия там)?</w:t>
            </w:r>
          </w:p>
        </w:tc>
        <w:tc>
          <w:tcPr>
            <w:tcW w:w="552" w:type="dxa"/>
          </w:tcPr>
          <w:p w14:paraId="40847E7F" w14:textId="77777777" w:rsidR="00703D13" w:rsidRPr="00A33710" w:rsidRDefault="00703D13" w:rsidP="009C0F36">
            <w:pPr>
              <w:jc w:val="both"/>
              <w:rPr>
                <w:rFonts w:ascii="Times New Roman" w:eastAsia="Times New Roman" w:hAnsi="Times New Roman" w:cs="Times New Roman"/>
              </w:rPr>
            </w:pPr>
          </w:p>
        </w:tc>
        <w:tc>
          <w:tcPr>
            <w:tcW w:w="1128" w:type="dxa"/>
          </w:tcPr>
          <w:p w14:paraId="35F5B6F6" w14:textId="77777777" w:rsidR="00703D13" w:rsidRPr="00A33710" w:rsidRDefault="00703D13" w:rsidP="009C0F36">
            <w:pPr>
              <w:jc w:val="both"/>
              <w:rPr>
                <w:rFonts w:ascii="Times New Roman" w:eastAsia="Times New Roman" w:hAnsi="Times New Roman" w:cs="Times New Roman"/>
              </w:rPr>
            </w:pPr>
          </w:p>
        </w:tc>
        <w:tc>
          <w:tcPr>
            <w:tcW w:w="952" w:type="dxa"/>
          </w:tcPr>
          <w:p w14:paraId="2E78D9A1" w14:textId="77777777" w:rsidR="00703D13" w:rsidRPr="00A33710" w:rsidRDefault="00703D13" w:rsidP="009C0F36">
            <w:pPr>
              <w:jc w:val="both"/>
              <w:rPr>
                <w:rFonts w:ascii="Times New Roman" w:eastAsia="Times New Roman" w:hAnsi="Times New Roman" w:cs="Times New Roman"/>
              </w:rPr>
            </w:pPr>
          </w:p>
        </w:tc>
      </w:tr>
      <w:tr w:rsidR="00703D13" w:rsidRPr="00A33710" w14:paraId="412C339C" w14:textId="77777777" w:rsidTr="009C0F36">
        <w:tc>
          <w:tcPr>
            <w:tcW w:w="7143" w:type="dxa"/>
          </w:tcPr>
          <w:p w14:paraId="0DE17C0A"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1:4. Кто-нибудь из близких Вам людей попадал в ДТП (без Вашего участия там)?</w:t>
            </w:r>
          </w:p>
        </w:tc>
        <w:tc>
          <w:tcPr>
            <w:tcW w:w="552" w:type="dxa"/>
          </w:tcPr>
          <w:p w14:paraId="1E60499A" w14:textId="77777777" w:rsidR="00703D13" w:rsidRPr="00A33710" w:rsidRDefault="00703D13" w:rsidP="009C0F36">
            <w:pPr>
              <w:jc w:val="both"/>
              <w:rPr>
                <w:rFonts w:ascii="Times New Roman" w:eastAsia="Times New Roman" w:hAnsi="Times New Roman" w:cs="Times New Roman"/>
              </w:rPr>
            </w:pPr>
          </w:p>
        </w:tc>
        <w:tc>
          <w:tcPr>
            <w:tcW w:w="1128" w:type="dxa"/>
          </w:tcPr>
          <w:p w14:paraId="6EF454BC" w14:textId="77777777" w:rsidR="00703D13" w:rsidRPr="00A33710" w:rsidRDefault="00703D13" w:rsidP="009C0F36">
            <w:pPr>
              <w:jc w:val="both"/>
              <w:rPr>
                <w:rFonts w:ascii="Times New Roman" w:eastAsia="Times New Roman" w:hAnsi="Times New Roman" w:cs="Times New Roman"/>
              </w:rPr>
            </w:pPr>
          </w:p>
        </w:tc>
        <w:tc>
          <w:tcPr>
            <w:tcW w:w="952" w:type="dxa"/>
          </w:tcPr>
          <w:p w14:paraId="2E63AE8D" w14:textId="77777777" w:rsidR="00703D13" w:rsidRPr="00A33710" w:rsidRDefault="00703D13" w:rsidP="009C0F36">
            <w:pPr>
              <w:jc w:val="both"/>
              <w:rPr>
                <w:rFonts w:ascii="Times New Roman" w:eastAsia="Times New Roman" w:hAnsi="Times New Roman" w:cs="Times New Roman"/>
              </w:rPr>
            </w:pPr>
          </w:p>
        </w:tc>
      </w:tr>
      <w:tr w:rsidR="00703D13" w:rsidRPr="00A33710" w14:paraId="2DC203A3" w14:textId="77777777" w:rsidTr="009C0F36">
        <w:tc>
          <w:tcPr>
            <w:tcW w:w="7143" w:type="dxa"/>
          </w:tcPr>
          <w:p w14:paraId="57C4C016"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2:1  Случались ли с Вами другие несчастные случаи (аварии, катастрофы)?</w:t>
            </w:r>
          </w:p>
        </w:tc>
        <w:tc>
          <w:tcPr>
            <w:tcW w:w="552" w:type="dxa"/>
          </w:tcPr>
          <w:p w14:paraId="3209F2B8" w14:textId="77777777" w:rsidR="00703D13" w:rsidRPr="00A33710" w:rsidRDefault="00703D13" w:rsidP="009C0F36">
            <w:pPr>
              <w:jc w:val="both"/>
              <w:rPr>
                <w:rFonts w:ascii="Times New Roman" w:eastAsia="Times New Roman" w:hAnsi="Times New Roman" w:cs="Times New Roman"/>
              </w:rPr>
            </w:pPr>
          </w:p>
        </w:tc>
        <w:tc>
          <w:tcPr>
            <w:tcW w:w="1128" w:type="dxa"/>
          </w:tcPr>
          <w:p w14:paraId="42B157CF" w14:textId="77777777" w:rsidR="00703D13" w:rsidRPr="00A33710" w:rsidRDefault="00703D13" w:rsidP="009C0F36">
            <w:pPr>
              <w:jc w:val="both"/>
              <w:rPr>
                <w:rFonts w:ascii="Times New Roman" w:eastAsia="Times New Roman" w:hAnsi="Times New Roman" w:cs="Times New Roman"/>
              </w:rPr>
            </w:pPr>
          </w:p>
        </w:tc>
        <w:tc>
          <w:tcPr>
            <w:tcW w:w="952" w:type="dxa"/>
          </w:tcPr>
          <w:p w14:paraId="2882674F" w14:textId="77777777" w:rsidR="00703D13" w:rsidRPr="00A33710" w:rsidRDefault="00703D13" w:rsidP="009C0F36">
            <w:pPr>
              <w:jc w:val="both"/>
              <w:rPr>
                <w:rFonts w:ascii="Times New Roman" w:eastAsia="Times New Roman" w:hAnsi="Times New Roman" w:cs="Times New Roman"/>
              </w:rPr>
            </w:pPr>
          </w:p>
        </w:tc>
      </w:tr>
      <w:tr w:rsidR="00703D13" w:rsidRPr="00A33710" w14:paraId="50A76C9B" w14:textId="77777777" w:rsidTr="009C0F36">
        <w:tc>
          <w:tcPr>
            <w:tcW w:w="7143" w:type="dxa"/>
          </w:tcPr>
          <w:p w14:paraId="07125810"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2:2  Вы когда-нибудь наблюдали несчастный случай (аварию, катастрофу), участником которого не были?</w:t>
            </w:r>
          </w:p>
        </w:tc>
        <w:tc>
          <w:tcPr>
            <w:tcW w:w="552" w:type="dxa"/>
          </w:tcPr>
          <w:p w14:paraId="65C91B1A" w14:textId="77777777" w:rsidR="00703D13" w:rsidRPr="00A33710" w:rsidRDefault="00703D13" w:rsidP="009C0F36">
            <w:pPr>
              <w:jc w:val="both"/>
              <w:rPr>
                <w:rFonts w:ascii="Times New Roman" w:eastAsia="Times New Roman" w:hAnsi="Times New Roman" w:cs="Times New Roman"/>
              </w:rPr>
            </w:pPr>
          </w:p>
        </w:tc>
        <w:tc>
          <w:tcPr>
            <w:tcW w:w="1128" w:type="dxa"/>
          </w:tcPr>
          <w:p w14:paraId="6F21A49C" w14:textId="77777777" w:rsidR="00703D13" w:rsidRPr="00A33710" w:rsidRDefault="00703D13" w:rsidP="009C0F36">
            <w:pPr>
              <w:jc w:val="both"/>
              <w:rPr>
                <w:rFonts w:ascii="Times New Roman" w:eastAsia="Times New Roman" w:hAnsi="Times New Roman" w:cs="Times New Roman"/>
              </w:rPr>
            </w:pPr>
          </w:p>
        </w:tc>
        <w:tc>
          <w:tcPr>
            <w:tcW w:w="952" w:type="dxa"/>
          </w:tcPr>
          <w:p w14:paraId="78B4F1A6" w14:textId="77777777" w:rsidR="00703D13" w:rsidRPr="00A33710" w:rsidRDefault="00703D13" w:rsidP="009C0F36">
            <w:pPr>
              <w:jc w:val="both"/>
              <w:rPr>
                <w:rFonts w:ascii="Times New Roman" w:eastAsia="Times New Roman" w:hAnsi="Times New Roman" w:cs="Times New Roman"/>
              </w:rPr>
            </w:pPr>
          </w:p>
        </w:tc>
      </w:tr>
      <w:tr w:rsidR="00703D13" w:rsidRPr="00A33710" w14:paraId="0EF982DA" w14:textId="77777777" w:rsidTr="009C0F36">
        <w:tc>
          <w:tcPr>
            <w:tcW w:w="7143" w:type="dxa"/>
          </w:tcPr>
          <w:p w14:paraId="41FE6787"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2:3 Кто-нибудь из Вашей семьи сталкивался с несчастным случаем (аварией, катастрофой) без Вашего участия там?</w:t>
            </w:r>
          </w:p>
        </w:tc>
        <w:tc>
          <w:tcPr>
            <w:tcW w:w="552" w:type="dxa"/>
          </w:tcPr>
          <w:p w14:paraId="57D66B20" w14:textId="77777777" w:rsidR="00703D13" w:rsidRPr="00A33710" w:rsidRDefault="00703D13" w:rsidP="009C0F36">
            <w:pPr>
              <w:jc w:val="both"/>
              <w:rPr>
                <w:rFonts w:ascii="Times New Roman" w:eastAsia="Times New Roman" w:hAnsi="Times New Roman" w:cs="Times New Roman"/>
              </w:rPr>
            </w:pPr>
          </w:p>
        </w:tc>
        <w:tc>
          <w:tcPr>
            <w:tcW w:w="1128" w:type="dxa"/>
          </w:tcPr>
          <w:p w14:paraId="57D89698" w14:textId="77777777" w:rsidR="00703D13" w:rsidRPr="00A33710" w:rsidRDefault="00703D13" w:rsidP="009C0F36">
            <w:pPr>
              <w:jc w:val="both"/>
              <w:rPr>
                <w:rFonts w:ascii="Times New Roman" w:eastAsia="Times New Roman" w:hAnsi="Times New Roman" w:cs="Times New Roman"/>
              </w:rPr>
            </w:pPr>
          </w:p>
        </w:tc>
        <w:tc>
          <w:tcPr>
            <w:tcW w:w="952" w:type="dxa"/>
          </w:tcPr>
          <w:p w14:paraId="2B163B9B" w14:textId="77777777" w:rsidR="00703D13" w:rsidRPr="00A33710" w:rsidRDefault="00703D13" w:rsidP="009C0F36">
            <w:pPr>
              <w:jc w:val="both"/>
              <w:rPr>
                <w:rFonts w:ascii="Times New Roman" w:eastAsia="Times New Roman" w:hAnsi="Times New Roman" w:cs="Times New Roman"/>
              </w:rPr>
            </w:pPr>
          </w:p>
        </w:tc>
      </w:tr>
      <w:tr w:rsidR="00703D13" w:rsidRPr="00A33710" w14:paraId="1EE53B90" w14:textId="77777777" w:rsidTr="009C0F36">
        <w:tc>
          <w:tcPr>
            <w:tcW w:w="7143" w:type="dxa"/>
          </w:tcPr>
          <w:p w14:paraId="151D9AFF"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2:4 Кто-нибудь из близких Вам людей сталкивался с несчастным случаем (аварией, катастрофой) без Вашего участия там?</w:t>
            </w:r>
          </w:p>
        </w:tc>
        <w:tc>
          <w:tcPr>
            <w:tcW w:w="552" w:type="dxa"/>
          </w:tcPr>
          <w:p w14:paraId="2BCFEC26" w14:textId="77777777" w:rsidR="00703D13" w:rsidRPr="00A33710" w:rsidRDefault="00703D13" w:rsidP="009C0F36">
            <w:pPr>
              <w:jc w:val="both"/>
              <w:rPr>
                <w:rFonts w:ascii="Times New Roman" w:eastAsia="Times New Roman" w:hAnsi="Times New Roman" w:cs="Times New Roman"/>
              </w:rPr>
            </w:pPr>
          </w:p>
        </w:tc>
        <w:tc>
          <w:tcPr>
            <w:tcW w:w="1128" w:type="dxa"/>
          </w:tcPr>
          <w:p w14:paraId="62A33A88" w14:textId="77777777" w:rsidR="00703D13" w:rsidRPr="00A33710" w:rsidRDefault="00703D13" w:rsidP="009C0F36">
            <w:pPr>
              <w:jc w:val="both"/>
              <w:rPr>
                <w:rFonts w:ascii="Times New Roman" w:eastAsia="Times New Roman" w:hAnsi="Times New Roman" w:cs="Times New Roman"/>
              </w:rPr>
            </w:pPr>
          </w:p>
        </w:tc>
        <w:tc>
          <w:tcPr>
            <w:tcW w:w="952" w:type="dxa"/>
          </w:tcPr>
          <w:p w14:paraId="2B094D3F" w14:textId="77777777" w:rsidR="00703D13" w:rsidRPr="00A33710" w:rsidRDefault="00703D13" w:rsidP="009C0F36">
            <w:pPr>
              <w:jc w:val="both"/>
              <w:rPr>
                <w:rFonts w:ascii="Times New Roman" w:eastAsia="Times New Roman" w:hAnsi="Times New Roman" w:cs="Times New Roman"/>
              </w:rPr>
            </w:pPr>
          </w:p>
        </w:tc>
      </w:tr>
      <w:tr w:rsidR="00703D13" w:rsidRPr="00A33710" w14:paraId="4439C366" w14:textId="77777777" w:rsidTr="009C0F36">
        <w:tc>
          <w:tcPr>
            <w:tcW w:w="7143" w:type="dxa"/>
          </w:tcPr>
          <w:p w14:paraId="5B2AB656"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3:1    Вы когда-нибудь попадали в больницу (с госпитализацией)?</w:t>
            </w:r>
          </w:p>
        </w:tc>
        <w:tc>
          <w:tcPr>
            <w:tcW w:w="552" w:type="dxa"/>
          </w:tcPr>
          <w:p w14:paraId="10A1F5D5" w14:textId="77777777" w:rsidR="00703D13" w:rsidRPr="00A33710" w:rsidRDefault="00703D13" w:rsidP="009C0F36">
            <w:pPr>
              <w:jc w:val="both"/>
              <w:rPr>
                <w:rFonts w:ascii="Times New Roman" w:eastAsia="Times New Roman" w:hAnsi="Times New Roman" w:cs="Times New Roman"/>
              </w:rPr>
            </w:pPr>
          </w:p>
        </w:tc>
        <w:tc>
          <w:tcPr>
            <w:tcW w:w="1128" w:type="dxa"/>
          </w:tcPr>
          <w:p w14:paraId="3060B822" w14:textId="77777777" w:rsidR="00703D13" w:rsidRPr="00A33710" w:rsidRDefault="00703D13" w:rsidP="009C0F36">
            <w:pPr>
              <w:jc w:val="both"/>
              <w:rPr>
                <w:rFonts w:ascii="Times New Roman" w:eastAsia="Times New Roman" w:hAnsi="Times New Roman" w:cs="Times New Roman"/>
              </w:rPr>
            </w:pPr>
          </w:p>
        </w:tc>
        <w:tc>
          <w:tcPr>
            <w:tcW w:w="952" w:type="dxa"/>
          </w:tcPr>
          <w:p w14:paraId="0984BC55" w14:textId="77777777" w:rsidR="00703D13" w:rsidRPr="00A33710" w:rsidRDefault="00703D13" w:rsidP="009C0F36">
            <w:pPr>
              <w:jc w:val="both"/>
              <w:rPr>
                <w:rFonts w:ascii="Times New Roman" w:eastAsia="Times New Roman" w:hAnsi="Times New Roman" w:cs="Times New Roman"/>
              </w:rPr>
            </w:pPr>
          </w:p>
        </w:tc>
      </w:tr>
      <w:tr w:rsidR="00703D13" w:rsidRPr="00A33710" w14:paraId="11CF2480" w14:textId="77777777" w:rsidTr="009C0F36">
        <w:tc>
          <w:tcPr>
            <w:tcW w:w="7143" w:type="dxa"/>
          </w:tcPr>
          <w:p w14:paraId="7709F492"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3:2    Кто-нибудь из Вашей семьи попадал в больницу (с госпитализацией)?</w:t>
            </w:r>
          </w:p>
        </w:tc>
        <w:tc>
          <w:tcPr>
            <w:tcW w:w="552" w:type="dxa"/>
          </w:tcPr>
          <w:p w14:paraId="53F8810B" w14:textId="77777777" w:rsidR="00703D13" w:rsidRPr="00A33710" w:rsidRDefault="00703D13" w:rsidP="009C0F36">
            <w:pPr>
              <w:jc w:val="both"/>
              <w:rPr>
                <w:rFonts w:ascii="Times New Roman" w:eastAsia="Times New Roman" w:hAnsi="Times New Roman" w:cs="Times New Roman"/>
              </w:rPr>
            </w:pPr>
          </w:p>
        </w:tc>
        <w:tc>
          <w:tcPr>
            <w:tcW w:w="1128" w:type="dxa"/>
          </w:tcPr>
          <w:p w14:paraId="7F7B7482" w14:textId="77777777" w:rsidR="00703D13" w:rsidRPr="00A33710" w:rsidRDefault="00703D13" w:rsidP="009C0F36">
            <w:pPr>
              <w:jc w:val="both"/>
              <w:rPr>
                <w:rFonts w:ascii="Times New Roman" w:eastAsia="Times New Roman" w:hAnsi="Times New Roman" w:cs="Times New Roman"/>
              </w:rPr>
            </w:pPr>
          </w:p>
        </w:tc>
        <w:tc>
          <w:tcPr>
            <w:tcW w:w="952" w:type="dxa"/>
          </w:tcPr>
          <w:p w14:paraId="3E31A68C" w14:textId="77777777" w:rsidR="00703D13" w:rsidRPr="00A33710" w:rsidRDefault="00703D13" w:rsidP="009C0F36">
            <w:pPr>
              <w:jc w:val="both"/>
              <w:rPr>
                <w:rFonts w:ascii="Times New Roman" w:eastAsia="Times New Roman" w:hAnsi="Times New Roman" w:cs="Times New Roman"/>
              </w:rPr>
            </w:pPr>
          </w:p>
        </w:tc>
      </w:tr>
      <w:tr w:rsidR="00703D13" w:rsidRPr="00A33710" w14:paraId="49DACE79" w14:textId="77777777" w:rsidTr="009C0F36">
        <w:tc>
          <w:tcPr>
            <w:tcW w:w="7143" w:type="dxa"/>
          </w:tcPr>
          <w:p w14:paraId="52B7FB98"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3:3    Кто-нибудь из близких Вам людей попадал в больницу (с госпитализацией)?</w:t>
            </w:r>
          </w:p>
        </w:tc>
        <w:tc>
          <w:tcPr>
            <w:tcW w:w="552" w:type="dxa"/>
          </w:tcPr>
          <w:p w14:paraId="773BDFCA" w14:textId="77777777" w:rsidR="00703D13" w:rsidRPr="00A33710" w:rsidRDefault="00703D13" w:rsidP="009C0F36">
            <w:pPr>
              <w:jc w:val="both"/>
              <w:rPr>
                <w:rFonts w:ascii="Times New Roman" w:eastAsia="Times New Roman" w:hAnsi="Times New Roman" w:cs="Times New Roman"/>
              </w:rPr>
            </w:pPr>
          </w:p>
        </w:tc>
        <w:tc>
          <w:tcPr>
            <w:tcW w:w="1128" w:type="dxa"/>
          </w:tcPr>
          <w:p w14:paraId="4F0545F6" w14:textId="77777777" w:rsidR="00703D13" w:rsidRPr="00A33710" w:rsidRDefault="00703D13" w:rsidP="009C0F36">
            <w:pPr>
              <w:jc w:val="both"/>
              <w:rPr>
                <w:rFonts w:ascii="Times New Roman" w:eastAsia="Times New Roman" w:hAnsi="Times New Roman" w:cs="Times New Roman"/>
              </w:rPr>
            </w:pPr>
          </w:p>
        </w:tc>
        <w:tc>
          <w:tcPr>
            <w:tcW w:w="952" w:type="dxa"/>
          </w:tcPr>
          <w:p w14:paraId="1859D8B1" w14:textId="77777777" w:rsidR="00703D13" w:rsidRPr="00A33710" w:rsidRDefault="00703D13" w:rsidP="009C0F36">
            <w:pPr>
              <w:jc w:val="both"/>
              <w:rPr>
                <w:rFonts w:ascii="Times New Roman" w:eastAsia="Times New Roman" w:hAnsi="Times New Roman" w:cs="Times New Roman"/>
              </w:rPr>
            </w:pPr>
          </w:p>
        </w:tc>
      </w:tr>
      <w:tr w:rsidR="00703D13" w:rsidRPr="00A33710" w14:paraId="04A0C78E" w14:textId="77777777" w:rsidTr="009C0F36">
        <w:tc>
          <w:tcPr>
            <w:tcW w:w="7143" w:type="dxa"/>
          </w:tcPr>
          <w:p w14:paraId="6A2FDF6E"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4:1    В Вашей семье кто-то умирал?</w:t>
            </w:r>
          </w:p>
        </w:tc>
        <w:tc>
          <w:tcPr>
            <w:tcW w:w="552" w:type="dxa"/>
          </w:tcPr>
          <w:p w14:paraId="499B793E" w14:textId="77777777" w:rsidR="00703D13" w:rsidRPr="00A33710" w:rsidRDefault="00703D13" w:rsidP="009C0F36">
            <w:pPr>
              <w:jc w:val="both"/>
              <w:rPr>
                <w:rFonts w:ascii="Times New Roman" w:eastAsia="Times New Roman" w:hAnsi="Times New Roman" w:cs="Times New Roman"/>
              </w:rPr>
            </w:pPr>
          </w:p>
        </w:tc>
        <w:tc>
          <w:tcPr>
            <w:tcW w:w="1128" w:type="dxa"/>
          </w:tcPr>
          <w:p w14:paraId="6C872A25" w14:textId="77777777" w:rsidR="00703D13" w:rsidRPr="00A33710" w:rsidRDefault="00703D13" w:rsidP="009C0F36">
            <w:pPr>
              <w:jc w:val="both"/>
              <w:rPr>
                <w:rFonts w:ascii="Times New Roman" w:eastAsia="Times New Roman" w:hAnsi="Times New Roman" w:cs="Times New Roman"/>
              </w:rPr>
            </w:pPr>
          </w:p>
        </w:tc>
        <w:tc>
          <w:tcPr>
            <w:tcW w:w="952" w:type="dxa"/>
          </w:tcPr>
          <w:p w14:paraId="1868B97E" w14:textId="77777777" w:rsidR="00703D13" w:rsidRPr="00A33710" w:rsidRDefault="00703D13" w:rsidP="009C0F36">
            <w:pPr>
              <w:jc w:val="both"/>
              <w:rPr>
                <w:rFonts w:ascii="Times New Roman" w:eastAsia="Times New Roman" w:hAnsi="Times New Roman" w:cs="Times New Roman"/>
              </w:rPr>
            </w:pPr>
          </w:p>
        </w:tc>
      </w:tr>
      <w:tr w:rsidR="00703D13" w:rsidRPr="00A33710" w14:paraId="43DCC99F" w14:textId="77777777" w:rsidTr="009C0F36">
        <w:tc>
          <w:tcPr>
            <w:tcW w:w="7143" w:type="dxa"/>
          </w:tcPr>
          <w:p w14:paraId="27144F94"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4:2    Кто-нибудь из близких Вам людей умирал?</w:t>
            </w:r>
          </w:p>
        </w:tc>
        <w:tc>
          <w:tcPr>
            <w:tcW w:w="552" w:type="dxa"/>
          </w:tcPr>
          <w:p w14:paraId="513DB50F" w14:textId="77777777" w:rsidR="00703D13" w:rsidRPr="00A33710" w:rsidRDefault="00703D13" w:rsidP="009C0F36">
            <w:pPr>
              <w:jc w:val="both"/>
              <w:rPr>
                <w:rFonts w:ascii="Times New Roman" w:eastAsia="Times New Roman" w:hAnsi="Times New Roman" w:cs="Times New Roman"/>
              </w:rPr>
            </w:pPr>
          </w:p>
        </w:tc>
        <w:tc>
          <w:tcPr>
            <w:tcW w:w="1128" w:type="dxa"/>
          </w:tcPr>
          <w:p w14:paraId="4757E78D" w14:textId="77777777" w:rsidR="00703D13" w:rsidRPr="00A33710" w:rsidRDefault="00703D13" w:rsidP="009C0F36">
            <w:pPr>
              <w:jc w:val="both"/>
              <w:rPr>
                <w:rFonts w:ascii="Times New Roman" w:eastAsia="Times New Roman" w:hAnsi="Times New Roman" w:cs="Times New Roman"/>
              </w:rPr>
            </w:pPr>
          </w:p>
        </w:tc>
        <w:tc>
          <w:tcPr>
            <w:tcW w:w="952" w:type="dxa"/>
          </w:tcPr>
          <w:p w14:paraId="125AE3AB" w14:textId="77777777" w:rsidR="00703D13" w:rsidRPr="00A33710" w:rsidRDefault="00703D13" w:rsidP="009C0F36">
            <w:pPr>
              <w:jc w:val="both"/>
              <w:rPr>
                <w:rFonts w:ascii="Times New Roman" w:eastAsia="Times New Roman" w:hAnsi="Times New Roman" w:cs="Times New Roman"/>
              </w:rPr>
            </w:pPr>
          </w:p>
        </w:tc>
      </w:tr>
      <w:tr w:rsidR="00703D13" w:rsidRPr="00A33710" w14:paraId="35587ADE" w14:textId="77777777" w:rsidTr="009C0F36">
        <w:tc>
          <w:tcPr>
            <w:tcW w:w="7143" w:type="dxa"/>
          </w:tcPr>
          <w:p w14:paraId="082FC2F0"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5:1    Вы когда-нибудь сталкивались с пожаром?</w:t>
            </w:r>
          </w:p>
        </w:tc>
        <w:tc>
          <w:tcPr>
            <w:tcW w:w="552" w:type="dxa"/>
          </w:tcPr>
          <w:p w14:paraId="2B56336D" w14:textId="77777777" w:rsidR="00703D13" w:rsidRPr="00A33710" w:rsidRDefault="00703D13" w:rsidP="009C0F36">
            <w:pPr>
              <w:jc w:val="both"/>
              <w:rPr>
                <w:rFonts w:ascii="Times New Roman" w:eastAsia="Times New Roman" w:hAnsi="Times New Roman" w:cs="Times New Roman"/>
              </w:rPr>
            </w:pPr>
          </w:p>
        </w:tc>
        <w:tc>
          <w:tcPr>
            <w:tcW w:w="1128" w:type="dxa"/>
          </w:tcPr>
          <w:p w14:paraId="24FFA5F4" w14:textId="77777777" w:rsidR="00703D13" w:rsidRPr="00A33710" w:rsidRDefault="00703D13" w:rsidP="009C0F36">
            <w:pPr>
              <w:jc w:val="both"/>
              <w:rPr>
                <w:rFonts w:ascii="Times New Roman" w:eastAsia="Times New Roman" w:hAnsi="Times New Roman" w:cs="Times New Roman"/>
              </w:rPr>
            </w:pPr>
          </w:p>
        </w:tc>
        <w:tc>
          <w:tcPr>
            <w:tcW w:w="952" w:type="dxa"/>
          </w:tcPr>
          <w:p w14:paraId="7E8E54CF" w14:textId="77777777" w:rsidR="00703D13" w:rsidRPr="00A33710" w:rsidRDefault="00703D13" w:rsidP="009C0F36">
            <w:pPr>
              <w:jc w:val="both"/>
              <w:rPr>
                <w:rFonts w:ascii="Times New Roman" w:eastAsia="Times New Roman" w:hAnsi="Times New Roman" w:cs="Times New Roman"/>
              </w:rPr>
            </w:pPr>
          </w:p>
        </w:tc>
      </w:tr>
      <w:tr w:rsidR="00703D13" w:rsidRPr="00A33710" w14:paraId="795EF0E0" w14:textId="77777777" w:rsidTr="009C0F36">
        <w:tc>
          <w:tcPr>
            <w:tcW w:w="7143" w:type="dxa"/>
          </w:tcPr>
          <w:p w14:paraId="1E6E5F42"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5:2    Вы когда-нибудь наблюдали пожар?</w:t>
            </w:r>
          </w:p>
        </w:tc>
        <w:tc>
          <w:tcPr>
            <w:tcW w:w="552" w:type="dxa"/>
          </w:tcPr>
          <w:p w14:paraId="0B491AD5" w14:textId="77777777" w:rsidR="00703D13" w:rsidRPr="00A33710" w:rsidRDefault="00703D13" w:rsidP="009C0F36">
            <w:pPr>
              <w:jc w:val="both"/>
              <w:rPr>
                <w:rFonts w:ascii="Times New Roman" w:eastAsia="Times New Roman" w:hAnsi="Times New Roman" w:cs="Times New Roman"/>
              </w:rPr>
            </w:pPr>
          </w:p>
        </w:tc>
        <w:tc>
          <w:tcPr>
            <w:tcW w:w="1128" w:type="dxa"/>
          </w:tcPr>
          <w:p w14:paraId="0E97052B" w14:textId="77777777" w:rsidR="00703D13" w:rsidRPr="00A33710" w:rsidRDefault="00703D13" w:rsidP="009C0F36">
            <w:pPr>
              <w:jc w:val="both"/>
              <w:rPr>
                <w:rFonts w:ascii="Times New Roman" w:eastAsia="Times New Roman" w:hAnsi="Times New Roman" w:cs="Times New Roman"/>
              </w:rPr>
            </w:pPr>
          </w:p>
        </w:tc>
        <w:tc>
          <w:tcPr>
            <w:tcW w:w="952" w:type="dxa"/>
          </w:tcPr>
          <w:p w14:paraId="52AE0768" w14:textId="77777777" w:rsidR="00703D13" w:rsidRPr="00A33710" w:rsidRDefault="00703D13" w:rsidP="009C0F36">
            <w:pPr>
              <w:jc w:val="both"/>
              <w:rPr>
                <w:rFonts w:ascii="Times New Roman" w:eastAsia="Times New Roman" w:hAnsi="Times New Roman" w:cs="Times New Roman"/>
              </w:rPr>
            </w:pPr>
          </w:p>
        </w:tc>
      </w:tr>
      <w:tr w:rsidR="00703D13" w:rsidRPr="00A33710" w14:paraId="6D7AC45D" w14:textId="77777777" w:rsidTr="009C0F36">
        <w:tc>
          <w:tcPr>
            <w:tcW w:w="7143" w:type="dxa"/>
          </w:tcPr>
          <w:p w14:paraId="4A4BC83F"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6       Вы когда-нибудь сталкивались со стихийным бедствием?</w:t>
            </w:r>
          </w:p>
        </w:tc>
        <w:tc>
          <w:tcPr>
            <w:tcW w:w="552" w:type="dxa"/>
          </w:tcPr>
          <w:p w14:paraId="584DF0ED" w14:textId="77777777" w:rsidR="00703D13" w:rsidRPr="00A33710" w:rsidRDefault="00703D13" w:rsidP="009C0F36">
            <w:pPr>
              <w:jc w:val="both"/>
              <w:rPr>
                <w:rFonts w:ascii="Times New Roman" w:eastAsia="Times New Roman" w:hAnsi="Times New Roman" w:cs="Times New Roman"/>
              </w:rPr>
            </w:pPr>
          </w:p>
        </w:tc>
        <w:tc>
          <w:tcPr>
            <w:tcW w:w="1128" w:type="dxa"/>
          </w:tcPr>
          <w:p w14:paraId="41209E59" w14:textId="77777777" w:rsidR="00703D13" w:rsidRPr="00A33710" w:rsidRDefault="00703D13" w:rsidP="009C0F36">
            <w:pPr>
              <w:jc w:val="both"/>
              <w:rPr>
                <w:rFonts w:ascii="Times New Roman" w:eastAsia="Times New Roman" w:hAnsi="Times New Roman" w:cs="Times New Roman"/>
              </w:rPr>
            </w:pPr>
          </w:p>
        </w:tc>
        <w:tc>
          <w:tcPr>
            <w:tcW w:w="952" w:type="dxa"/>
          </w:tcPr>
          <w:p w14:paraId="1B67858A" w14:textId="77777777" w:rsidR="00703D13" w:rsidRPr="00A33710" w:rsidRDefault="00703D13" w:rsidP="009C0F36">
            <w:pPr>
              <w:jc w:val="both"/>
              <w:rPr>
                <w:rFonts w:ascii="Times New Roman" w:eastAsia="Times New Roman" w:hAnsi="Times New Roman" w:cs="Times New Roman"/>
              </w:rPr>
            </w:pPr>
          </w:p>
        </w:tc>
      </w:tr>
      <w:tr w:rsidR="00703D13" w:rsidRPr="00A33710" w14:paraId="5F1E2074" w14:textId="77777777" w:rsidTr="009C0F36">
        <w:tc>
          <w:tcPr>
            <w:tcW w:w="7143" w:type="dxa"/>
          </w:tcPr>
          <w:p w14:paraId="19CC1DB2"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 xml:space="preserve">7:1  Вы когда-нибудь были избиты или ранены кем-либо из взрослых </w:t>
            </w:r>
            <w:r w:rsidRPr="00A33710">
              <w:rPr>
                <w:rFonts w:ascii="Times New Roman" w:eastAsia="Times New Roman" w:hAnsi="Times New Roman" w:cs="Times New Roman"/>
              </w:rPr>
              <w:lastRenderedPageBreak/>
              <w:t>членов Вашей семьи?</w:t>
            </w:r>
          </w:p>
        </w:tc>
        <w:tc>
          <w:tcPr>
            <w:tcW w:w="552" w:type="dxa"/>
          </w:tcPr>
          <w:p w14:paraId="469BFD85" w14:textId="77777777" w:rsidR="00703D13" w:rsidRPr="00A33710" w:rsidRDefault="00703D13" w:rsidP="009C0F36">
            <w:pPr>
              <w:jc w:val="both"/>
              <w:rPr>
                <w:rFonts w:ascii="Times New Roman" w:eastAsia="Times New Roman" w:hAnsi="Times New Roman" w:cs="Times New Roman"/>
              </w:rPr>
            </w:pPr>
          </w:p>
        </w:tc>
        <w:tc>
          <w:tcPr>
            <w:tcW w:w="1128" w:type="dxa"/>
          </w:tcPr>
          <w:p w14:paraId="6959B892" w14:textId="77777777" w:rsidR="00703D13" w:rsidRPr="00A33710" w:rsidRDefault="00703D13" w:rsidP="009C0F36">
            <w:pPr>
              <w:jc w:val="both"/>
              <w:rPr>
                <w:rFonts w:ascii="Times New Roman" w:eastAsia="Times New Roman" w:hAnsi="Times New Roman" w:cs="Times New Roman"/>
              </w:rPr>
            </w:pPr>
          </w:p>
        </w:tc>
        <w:tc>
          <w:tcPr>
            <w:tcW w:w="952" w:type="dxa"/>
          </w:tcPr>
          <w:p w14:paraId="320AB067" w14:textId="77777777" w:rsidR="00703D13" w:rsidRPr="00A33710" w:rsidRDefault="00703D13" w:rsidP="009C0F36">
            <w:pPr>
              <w:jc w:val="both"/>
              <w:rPr>
                <w:rFonts w:ascii="Times New Roman" w:eastAsia="Times New Roman" w:hAnsi="Times New Roman" w:cs="Times New Roman"/>
              </w:rPr>
            </w:pPr>
          </w:p>
        </w:tc>
      </w:tr>
      <w:tr w:rsidR="00703D13" w:rsidRPr="00A33710" w14:paraId="2F06ED13" w14:textId="77777777" w:rsidTr="009C0F36">
        <w:tc>
          <w:tcPr>
            <w:tcW w:w="7143" w:type="dxa"/>
          </w:tcPr>
          <w:p w14:paraId="21CFF575"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7:2   Вы когда-нибудь были избиты или ранены какими-либо другими людьми?</w:t>
            </w:r>
          </w:p>
        </w:tc>
        <w:tc>
          <w:tcPr>
            <w:tcW w:w="552" w:type="dxa"/>
          </w:tcPr>
          <w:p w14:paraId="420851E3" w14:textId="77777777" w:rsidR="00703D13" w:rsidRPr="00A33710" w:rsidRDefault="00703D13" w:rsidP="009C0F36">
            <w:pPr>
              <w:jc w:val="both"/>
              <w:rPr>
                <w:rFonts w:ascii="Times New Roman" w:eastAsia="Times New Roman" w:hAnsi="Times New Roman" w:cs="Times New Roman"/>
              </w:rPr>
            </w:pPr>
          </w:p>
        </w:tc>
        <w:tc>
          <w:tcPr>
            <w:tcW w:w="1128" w:type="dxa"/>
          </w:tcPr>
          <w:p w14:paraId="543A36C6" w14:textId="77777777" w:rsidR="00703D13" w:rsidRPr="00A33710" w:rsidRDefault="00703D13" w:rsidP="009C0F36">
            <w:pPr>
              <w:jc w:val="both"/>
              <w:rPr>
                <w:rFonts w:ascii="Times New Roman" w:eastAsia="Times New Roman" w:hAnsi="Times New Roman" w:cs="Times New Roman"/>
              </w:rPr>
            </w:pPr>
          </w:p>
        </w:tc>
        <w:tc>
          <w:tcPr>
            <w:tcW w:w="952" w:type="dxa"/>
          </w:tcPr>
          <w:p w14:paraId="58542471" w14:textId="77777777" w:rsidR="00703D13" w:rsidRPr="00A33710" w:rsidRDefault="00703D13" w:rsidP="009C0F36">
            <w:pPr>
              <w:jc w:val="both"/>
              <w:rPr>
                <w:rFonts w:ascii="Times New Roman" w:eastAsia="Times New Roman" w:hAnsi="Times New Roman" w:cs="Times New Roman"/>
              </w:rPr>
            </w:pPr>
          </w:p>
        </w:tc>
      </w:tr>
      <w:tr w:rsidR="00703D13" w:rsidRPr="00A33710" w14:paraId="0E2E57E1" w14:textId="77777777" w:rsidTr="009C0F36">
        <w:tc>
          <w:tcPr>
            <w:tcW w:w="7143" w:type="dxa"/>
          </w:tcPr>
          <w:p w14:paraId="37C1CC91"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8:1 Вы когда-нибудь были свидетелем избиения или ранения ваших родных (мамы, сестры, брата) кем-либо из взрослых членов Вашей семьи?</w:t>
            </w:r>
          </w:p>
        </w:tc>
        <w:tc>
          <w:tcPr>
            <w:tcW w:w="552" w:type="dxa"/>
          </w:tcPr>
          <w:p w14:paraId="20D1A846" w14:textId="77777777" w:rsidR="00703D13" w:rsidRPr="00A33710" w:rsidRDefault="00703D13" w:rsidP="009C0F36">
            <w:pPr>
              <w:jc w:val="both"/>
              <w:rPr>
                <w:rFonts w:ascii="Times New Roman" w:eastAsia="Times New Roman" w:hAnsi="Times New Roman" w:cs="Times New Roman"/>
              </w:rPr>
            </w:pPr>
          </w:p>
        </w:tc>
        <w:tc>
          <w:tcPr>
            <w:tcW w:w="1128" w:type="dxa"/>
          </w:tcPr>
          <w:p w14:paraId="263157DA" w14:textId="77777777" w:rsidR="00703D13" w:rsidRPr="00A33710" w:rsidRDefault="00703D13" w:rsidP="009C0F36">
            <w:pPr>
              <w:jc w:val="both"/>
              <w:rPr>
                <w:rFonts w:ascii="Times New Roman" w:eastAsia="Times New Roman" w:hAnsi="Times New Roman" w:cs="Times New Roman"/>
              </w:rPr>
            </w:pPr>
          </w:p>
        </w:tc>
        <w:tc>
          <w:tcPr>
            <w:tcW w:w="952" w:type="dxa"/>
          </w:tcPr>
          <w:p w14:paraId="4E04188A" w14:textId="77777777" w:rsidR="00703D13" w:rsidRPr="00A33710" w:rsidRDefault="00703D13" w:rsidP="009C0F36">
            <w:pPr>
              <w:jc w:val="both"/>
              <w:rPr>
                <w:rFonts w:ascii="Times New Roman" w:eastAsia="Times New Roman" w:hAnsi="Times New Roman" w:cs="Times New Roman"/>
              </w:rPr>
            </w:pPr>
          </w:p>
        </w:tc>
      </w:tr>
      <w:tr w:rsidR="00703D13" w:rsidRPr="00A33710" w14:paraId="60D369AD" w14:textId="77777777" w:rsidTr="009C0F36">
        <w:tc>
          <w:tcPr>
            <w:tcW w:w="7143" w:type="dxa"/>
          </w:tcPr>
          <w:p w14:paraId="22EDFBE0"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8:2   Вы когда-нибудь были свидетелем избиения или ранения кого-нибудь?</w:t>
            </w:r>
          </w:p>
        </w:tc>
        <w:tc>
          <w:tcPr>
            <w:tcW w:w="552" w:type="dxa"/>
          </w:tcPr>
          <w:p w14:paraId="1EE48F80" w14:textId="77777777" w:rsidR="00703D13" w:rsidRPr="00A33710" w:rsidRDefault="00703D13" w:rsidP="009C0F36">
            <w:pPr>
              <w:jc w:val="both"/>
              <w:rPr>
                <w:rFonts w:ascii="Times New Roman" w:eastAsia="Times New Roman" w:hAnsi="Times New Roman" w:cs="Times New Roman"/>
              </w:rPr>
            </w:pPr>
          </w:p>
        </w:tc>
        <w:tc>
          <w:tcPr>
            <w:tcW w:w="1128" w:type="dxa"/>
          </w:tcPr>
          <w:p w14:paraId="4161F425" w14:textId="77777777" w:rsidR="00703D13" w:rsidRPr="00A33710" w:rsidRDefault="00703D13" w:rsidP="009C0F36">
            <w:pPr>
              <w:jc w:val="both"/>
              <w:rPr>
                <w:rFonts w:ascii="Times New Roman" w:eastAsia="Times New Roman" w:hAnsi="Times New Roman" w:cs="Times New Roman"/>
              </w:rPr>
            </w:pPr>
          </w:p>
        </w:tc>
        <w:tc>
          <w:tcPr>
            <w:tcW w:w="952" w:type="dxa"/>
          </w:tcPr>
          <w:p w14:paraId="65E016B1" w14:textId="77777777" w:rsidR="00703D13" w:rsidRPr="00A33710" w:rsidRDefault="00703D13" w:rsidP="009C0F36">
            <w:pPr>
              <w:jc w:val="both"/>
              <w:rPr>
                <w:rFonts w:ascii="Times New Roman" w:eastAsia="Times New Roman" w:hAnsi="Times New Roman" w:cs="Times New Roman"/>
              </w:rPr>
            </w:pPr>
          </w:p>
        </w:tc>
      </w:tr>
      <w:tr w:rsidR="00703D13" w:rsidRPr="00A33710" w14:paraId="6828CBEC" w14:textId="77777777" w:rsidTr="009C0F36">
        <w:tc>
          <w:tcPr>
            <w:tcW w:w="7143" w:type="dxa"/>
          </w:tcPr>
          <w:p w14:paraId="298A08D6"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9      Вы когда-нибудь были связаны или заперты против своей воли?</w:t>
            </w:r>
          </w:p>
        </w:tc>
        <w:tc>
          <w:tcPr>
            <w:tcW w:w="552" w:type="dxa"/>
          </w:tcPr>
          <w:p w14:paraId="2F81BE4E" w14:textId="77777777" w:rsidR="00703D13" w:rsidRPr="00A33710" w:rsidRDefault="00703D13" w:rsidP="009C0F36">
            <w:pPr>
              <w:jc w:val="both"/>
              <w:rPr>
                <w:rFonts w:ascii="Times New Roman" w:eastAsia="Times New Roman" w:hAnsi="Times New Roman" w:cs="Times New Roman"/>
              </w:rPr>
            </w:pPr>
          </w:p>
        </w:tc>
        <w:tc>
          <w:tcPr>
            <w:tcW w:w="1128" w:type="dxa"/>
          </w:tcPr>
          <w:p w14:paraId="1F6E7188" w14:textId="77777777" w:rsidR="00703D13" w:rsidRPr="00A33710" w:rsidRDefault="00703D13" w:rsidP="009C0F36">
            <w:pPr>
              <w:jc w:val="both"/>
              <w:rPr>
                <w:rFonts w:ascii="Times New Roman" w:eastAsia="Times New Roman" w:hAnsi="Times New Roman" w:cs="Times New Roman"/>
              </w:rPr>
            </w:pPr>
          </w:p>
        </w:tc>
        <w:tc>
          <w:tcPr>
            <w:tcW w:w="952" w:type="dxa"/>
          </w:tcPr>
          <w:p w14:paraId="6B0634E9" w14:textId="77777777" w:rsidR="00703D13" w:rsidRPr="00A33710" w:rsidRDefault="00703D13" w:rsidP="009C0F36">
            <w:pPr>
              <w:jc w:val="both"/>
              <w:rPr>
                <w:rFonts w:ascii="Times New Roman" w:eastAsia="Times New Roman" w:hAnsi="Times New Roman" w:cs="Times New Roman"/>
              </w:rPr>
            </w:pPr>
          </w:p>
        </w:tc>
      </w:tr>
      <w:tr w:rsidR="00703D13" w:rsidRPr="00A33710" w14:paraId="6E1C12B3" w14:textId="77777777" w:rsidTr="009C0F36">
        <w:tc>
          <w:tcPr>
            <w:tcW w:w="7143" w:type="dxa"/>
          </w:tcPr>
          <w:p w14:paraId="0024118D"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10:1 Вас когда-либо принуждал к вступлению в половые контакты против Вашей воли кто-либо из взрослых членов Вашей семьи?</w:t>
            </w:r>
          </w:p>
        </w:tc>
        <w:tc>
          <w:tcPr>
            <w:tcW w:w="552" w:type="dxa"/>
          </w:tcPr>
          <w:p w14:paraId="02C20885" w14:textId="77777777" w:rsidR="00703D13" w:rsidRPr="00A33710" w:rsidRDefault="00703D13" w:rsidP="009C0F36">
            <w:pPr>
              <w:jc w:val="both"/>
              <w:rPr>
                <w:rFonts w:ascii="Times New Roman" w:eastAsia="Times New Roman" w:hAnsi="Times New Roman" w:cs="Times New Roman"/>
              </w:rPr>
            </w:pPr>
          </w:p>
        </w:tc>
        <w:tc>
          <w:tcPr>
            <w:tcW w:w="1128" w:type="dxa"/>
          </w:tcPr>
          <w:p w14:paraId="68CD95EE" w14:textId="77777777" w:rsidR="00703D13" w:rsidRPr="00A33710" w:rsidRDefault="00703D13" w:rsidP="009C0F36">
            <w:pPr>
              <w:jc w:val="both"/>
              <w:rPr>
                <w:rFonts w:ascii="Times New Roman" w:eastAsia="Times New Roman" w:hAnsi="Times New Roman" w:cs="Times New Roman"/>
              </w:rPr>
            </w:pPr>
          </w:p>
        </w:tc>
        <w:tc>
          <w:tcPr>
            <w:tcW w:w="952" w:type="dxa"/>
          </w:tcPr>
          <w:p w14:paraId="31FDBBD8" w14:textId="77777777" w:rsidR="00703D13" w:rsidRPr="00A33710" w:rsidRDefault="00703D13" w:rsidP="009C0F36">
            <w:pPr>
              <w:jc w:val="both"/>
              <w:rPr>
                <w:rFonts w:ascii="Times New Roman" w:eastAsia="Times New Roman" w:hAnsi="Times New Roman" w:cs="Times New Roman"/>
              </w:rPr>
            </w:pPr>
          </w:p>
        </w:tc>
      </w:tr>
      <w:tr w:rsidR="00703D13" w:rsidRPr="00A33710" w14:paraId="7E748DD0" w14:textId="77777777" w:rsidTr="009C0F36">
        <w:tc>
          <w:tcPr>
            <w:tcW w:w="7143" w:type="dxa"/>
          </w:tcPr>
          <w:p w14:paraId="460656F0"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10:2   Вас когда-либо принуждал к вступлению в половые акты против Вашей воли кто-либо?</w:t>
            </w:r>
          </w:p>
        </w:tc>
        <w:tc>
          <w:tcPr>
            <w:tcW w:w="552" w:type="dxa"/>
          </w:tcPr>
          <w:p w14:paraId="7C41FD0A" w14:textId="77777777" w:rsidR="00703D13" w:rsidRPr="00A33710" w:rsidRDefault="00703D13" w:rsidP="009C0F36">
            <w:pPr>
              <w:jc w:val="both"/>
              <w:rPr>
                <w:rFonts w:ascii="Times New Roman" w:eastAsia="Times New Roman" w:hAnsi="Times New Roman" w:cs="Times New Roman"/>
              </w:rPr>
            </w:pPr>
          </w:p>
        </w:tc>
        <w:tc>
          <w:tcPr>
            <w:tcW w:w="1128" w:type="dxa"/>
          </w:tcPr>
          <w:p w14:paraId="0A957042" w14:textId="77777777" w:rsidR="00703D13" w:rsidRPr="00A33710" w:rsidRDefault="00703D13" w:rsidP="009C0F36">
            <w:pPr>
              <w:jc w:val="both"/>
              <w:rPr>
                <w:rFonts w:ascii="Times New Roman" w:eastAsia="Times New Roman" w:hAnsi="Times New Roman" w:cs="Times New Roman"/>
              </w:rPr>
            </w:pPr>
          </w:p>
        </w:tc>
        <w:tc>
          <w:tcPr>
            <w:tcW w:w="952" w:type="dxa"/>
          </w:tcPr>
          <w:p w14:paraId="22003EC3" w14:textId="77777777" w:rsidR="00703D13" w:rsidRPr="00A33710" w:rsidRDefault="00703D13" w:rsidP="009C0F36">
            <w:pPr>
              <w:jc w:val="both"/>
              <w:rPr>
                <w:rFonts w:ascii="Times New Roman" w:eastAsia="Times New Roman" w:hAnsi="Times New Roman" w:cs="Times New Roman"/>
              </w:rPr>
            </w:pPr>
          </w:p>
        </w:tc>
      </w:tr>
      <w:tr w:rsidR="00703D13" w:rsidRPr="00A33710" w14:paraId="051180DD" w14:textId="77777777" w:rsidTr="009C0F36">
        <w:tc>
          <w:tcPr>
            <w:tcW w:w="7143" w:type="dxa"/>
          </w:tcPr>
          <w:p w14:paraId="58714FA2"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10:3   Вы когда-нибудь были свидетелем того, как кого-то принуждают к вступлению в половые акты без его (ее) на то согласия?</w:t>
            </w:r>
          </w:p>
        </w:tc>
        <w:tc>
          <w:tcPr>
            <w:tcW w:w="552" w:type="dxa"/>
          </w:tcPr>
          <w:p w14:paraId="0E08E96C" w14:textId="77777777" w:rsidR="00703D13" w:rsidRPr="00A33710" w:rsidRDefault="00703D13" w:rsidP="009C0F36">
            <w:pPr>
              <w:jc w:val="both"/>
              <w:rPr>
                <w:rFonts w:ascii="Times New Roman" w:eastAsia="Times New Roman" w:hAnsi="Times New Roman" w:cs="Times New Roman"/>
              </w:rPr>
            </w:pPr>
          </w:p>
        </w:tc>
        <w:tc>
          <w:tcPr>
            <w:tcW w:w="1128" w:type="dxa"/>
          </w:tcPr>
          <w:p w14:paraId="06EF9979" w14:textId="77777777" w:rsidR="00703D13" w:rsidRPr="00A33710" w:rsidRDefault="00703D13" w:rsidP="009C0F36">
            <w:pPr>
              <w:jc w:val="both"/>
              <w:rPr>
                <w:rFonts w:ascii="Times New Roman" w:eastAsia="Times New Roman" w:hAnsi="Times New Roman" w:cs="Times New Roman"/>
              </w:rPr>
            </w:pPr>
          </w:p>
        </w:tc>
        <w:tc>
          <w:tcPr>
            <w:tcW w:w="952" w:type="dxa"/>
          </w:tcPr>
          <w:p w14:paraId="30DF6424" w14:textId="77777777" w:rsidR="00703D13" w:rsidRPr="00A33710" w:rsidRDefault="00703D13" w:rsidP="009C0F36">
            <w:pPr>
              <w:jc w:val="both"/>
              <w:rPr>
                <w:rFonts w:ascii="Times New Roman" w:eastAsia="Times New Roman" w:hAnsi="Times New Roman" w:cs="Times New Roman"/>
              </w:rPr>
            </w:pPr>
          </w:p>
        </w:tc>
      </w:tr>
      <w:tr w:rsidR="00703D13" w:rsidRPr="00A33710" w14:paraId="54FA901C" w14:textId="77777777" w:rsidTr="009C0F36">
        <w:tc>
          <w:tcPr>
            <w:tcW w:w="7143" w:type="dxa"/>
          </w:tcPr>
          <w:p w14:paraId="0B895237"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11. Вы когда-нибудь чувствовали угрозу нанесения вреда Вам или кому-то из Ваших близких?</w:t>
            </w:r>
          </w:p>
        </w:tc>
        <w:tc>
          <w:tcPr>
            <w:tcW w:w="552" w:type="dxa"/>
          </w:tcPr>
          <w:p w14:paraId="2E23B6BD" w14:textId="77777777" w:rsidR="00703D13" w:rsidRPr="00A33710" w:rsidRDefault="00703D13" w:rsidP="009C0F36">
            <w:pPr>
              <w:jc w:val="both"/>
              <w:rPr>
                <w:rFonts w:ascii="Times New Roman" w:eastAsia="Times New Roman" w:hAnsi="Times New Roman" w:cs="Times New Roman"/>
              </w:rPr>
            </w:pPr>
          </w:p>
        </w:tc>
        <w:tc>
          <w:tcPr>
            <w:tcW w:w="1128" w:type="dxa"/>
          </w:tcPr>
          <w:p w14:paraId="2B263153" w14:textId="77777777" w:rsidR="00703D13" w:rsidRPr="00A33710" w:rsidRDefault="00703D13" w:rsidP="009C0F36">
            <w:pPr>
              <w:jc w:val="both"/>
              <w:rPr>
                <w:rFonts w:ascii="Times New Roman" w:eastAsia="Times New Roman" w:hAnsi="Times New Roman" w:cs="Times New Roman"/>
              </w:rPr>
            </w:pPr>
          </w:p>
        </w:tc>
        <w:tc>
          <w:tcPr>
            <w:tcW w:w="952" w:type="dxa"/>
          </w:tcPr>
          <w:p w14:paraId="733F0D9F" w14:textId="77777777" w:rsidR="00703D13" w:rsidRPr="00A33710" w:rsidRDefault="00703D13" w:rsidP="009C0F36">
            <w:pPr>
              <w:jc w:val="both"/>
              <w:rPr>
                <w:rFonts w:ascii="Times New Roman" w:eastAsia="Times New Roman" w:hAnsi="Times New Roman" w:cs="Times New Roman"/>
              </w:rPr>
            </w:pPr>
          </w:p>
        </w:tc>
      </w:tr>
      <w:tr w:rsidR="00703D13" w:rsidRPr="00A33710" w14:paraId="771FAB42" w14:textId="77777777" w:rsidTr="009C0F36">
        <w:tc>
          <w:tcPr>
            <w:tcW w:w="7143" w:type="dxa"/>
          </w:tcPr>
          <w:p w14:paraId="2B776C0C"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12:1 У вас что-то крали когда-либо?</w:t>
            </w:r>
          </w:p>
        </w:tc>
        <w:tc>
          <w:tcPr>
            <w:tcW w:w="552" w:type="dxa"/>
          </w:tcPr>
          <w:p w14:paraId="1F78D517" w14:textId="77777777" w:rsidR="00703D13" w:rsidRPr="00A33710" w:rsidRDefault="00703D13" w:rsidP="009C0F36">
            <w:pPr>
              <w:jc w:val="both"/>
              <w:rPr>
                <w:rFonts w:ascii="Times New Roman" w:eastAsia="Times New Roman" w:hAnsi="Times New Roman" w:cs="Times New Roman"/>
              </w:rPr>
            </w:pPr>
          </w:p>
        </w:tc>
        <w:tc>
          <w:tcPr>
            <w:tcW w:w="1128" w:type="dxa"/>
          </w:tcPr>
          <w:p w14:paraId="799386D4" w14:textId="77777777" w:rsidR="00703D13" w:rsidRPr="00A33710" w:rsidRDefault="00703D13" w:rsidP="009C0F36">
            <w:pPr>
              <w:jc w:val="both"/>
              <w:rPr>
                <w:rFonts w:ascii="Times New Roman" w:eastAsia="Times New Roman" w:hAnsi="Times New Roman" w:cs="Times New Roman"/>
              </w:rPr>
            </w:pPr>
          </w:p>
        </w:tc>
        <w:tc>
          <w:tcPr>
            <w:tcW w:w="952" w:type="dxa"/>
          </w:tcPr>
          <w:p w14:paraId="2BA86B0D" w14:textId="77777777" w:rsidR="00703D13" w:rsidRPr="00A33710" w:rsidRDefault="00703D13" w:rsidP="009C0F36">
            <w:pPr>
              <w:jc w:val="both"/>
              <w:rPr>
                <w:rFonts w:ascii="Times New Roman" w:eastAsia="Times New Roman" w:hAnsi="Times New Roman" w:cs="Times New Roman"/>
              </w:rPr>
            </w:pPr>
          </w:p>
        </w:tc>
      </w:tr>
      <w:tr w:rsidR="00703D13" w:rsidRPr="00A33710" w14:paraId="788B1E19" w14:textId="77777777" w:rsidTr="009C0F36">
        <w:tc>
          <w:tcPr>
            <w:tcW w:w="7143" w:type="dxa"/>
          </w:tcPr>
          <w:p w14:paraId="14FA0581"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12:2  Вы когда-нибудь присутствовали, когда у кого-то что-то крали?</w:t>
            </w:r>
          </w:p>
        </w:tc>
        <w:tc>
          <w:tcPr>
            <w:tcW w:w="552" w:type="dxa"/>
          </w:tcPr>
          <w:p w14:paraId="56B1E986" w14:textId="77777777" w:rsidR="00703D13" w:rsidRPr="00A33710" w:rsidRDefault="00703D13" w:rsidP="009C0F36">
            <w:pPr>
              <w:jc w:val="both"/>
              <w:rPr>
                <w:rFonts w:ascii="Times New Roman" w:eastAsia="Times New Roman" w:hAnsi="Times New Roman" w:cs="Times New Roman"/>
              </w:rPr>
            </w:pPr>
          </w:p>
        </w:tc>
        <w:tc>
          <w:tcPr>
            <w:tcW w:w="1128" w:type="dxa"/>
          </w:tcPr>
          <w:p w14:paraId="02589459" w14:textId="77777777" w:rsidR="00703D13" w:rsidRPr="00A33710" w:rsidRDefault="00703D13" w:rsidP="009C0F36">
            <w:pPr>
              <w:jc w:val="both"/>
              <w:rPr>
                <w:rFonts w:ascii="Times New Roman" w:eastAsia="Times New Roman" w:hAnsi="Times New Roman" w:cs="Times New Roman"/>
              </w:rPr>
            </w:pPr>
          </w:p>
        </w:tc>
        <w:tc>
          <w:tcPr>
            <w:tcW w:w="952" w:type="dxa"/>
          </w:tcPr>
          <w:p w14:paraId="1B3FC591" w14:textId="77777777" w:rsidR="00703D13" w:rsidRPr="00A33710" w:rsidRDefault="00703D13" w:rsidP="009C0F36">
            <w:pPr>
              <w:jc w:val="both"/>
              <w:rPr>
                <w:rFonts w:ascii="Times New Roman" w:eastAsia="Times New Roman" w:hAnsi="Times New Roman" w:cs="Times New Roman"/>
              </w:rPr>
            </w:pPr>
          </w:p>
        </w:tc>
      </w:tr>
      <w:tr w:rsidR="00703D13" w:rsidRPr="00A33710" w14:paraId="2361A73C" w14:textId="77777777" w:rsidTr="009C0F36">
        <w:tc>
          <w:tcPr>
            <w:tcW w:w="7143" w:type="dxa"/>
          </w:tcPr>
          <w:p w14:paraId="0C0E8E6F"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13:1  Вы когда-нибудь были дома при совершении домашней кражи?</w:t>
            </w:r>
          </w:p>
        </w:tc>
        <w:tc>
          <w:tcPr>
            <w:tcW w:w="552" w:type="dxa"/>
          </w:tcPr>
          <w:p w14:paraId="257AFACA" w14:textId="77777777" w:rsidR="00703D13" w:rsidRPr="00A33710" w:rsidRDefault="00703D13" w:rsidP="009C0F36">
            <w:pPr>
              <w:jc w:val="both"/>
              <w:rPr>
                <w:rFonts w:ascii="Times New Roman" w:eastAsia="Times New Roman" w:hAnsi="Times New Roman" w:cs="Times New Roman"/>
              </w:rPr>
            </w:pPr>
          </w:p>
        </w:tc>
        <w:tc>
          <w:tcPr>
            <w:tcW w:w="1128" w:type="dxa"/>
          </w:tcPr>
          <w:p w14:paraId="79F3CF47" w14:textId="77777777" w:rsidR="00703D13" w:rsidRPr="00A33710" w:rsidRDefault="00703D13" w:rsidP="009C0F36">
            <w:pPr>
              <w:jc w:val="both"/>
              <w:rPr>
                <w:rFonts w:ascii="Times New Roman" w:eastAsia="Times New Roman" w:hAnsi="Times New Roman" w:cs="Times New Roman"/>
              </w:rPr>
            </w:pPr>
          </w:p>
        </w:tc>
        <w:tc>
          <w:tcPr>
            <w:tcW w:w="952" w:type="dxa"/>
          </w:tcPr>
          <w:p w14:paraId="1963C3F7" w14:textId="77777777" w:rsidR="00703D13" w:rsidRPr="00A33710" w:rsidRDefault="00703D13" w:rsidP="009C0F36">
            <w:pPr>
              <w:jc w:val="both"/>
              <w:rPr>
                <w:rFonts w:ascii="Times New Roman" w:eastAsia="Times New Roman" w:hAnsi="Times New Roman" w:cs="Times New Roman"/>
              </w:rPr>
            </w:pPr>
          </w:p>
        </w:tc>
      </w:tr>
      <w:tr w:rsidR="00703D13" w:rsidRPr="00A33710" w14:paraId="43D33CB7" w14:textId="77777777" w:rsidTr="009C0F36">
        <w:tc>
          <w:tcPr>
            <w:tcW w:w="7143" w:type="dxa"/>
          </w:tcPr>
          <w:p w14:paraId="74596DBA"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13:2  Вы когда-нибудь приходили домой после совершенной кражи?</w:t>
            </w:r>
          </w:p>
        </w:tc>
        <w:tc>
          <w:tcPr>
            <w:tcW w:w="552" w:type="dxa"/>
          </w:tcPr>
          <w:p w14:paraId="25D37CF8" w14:textId="77777777" w:rsidR="00703D13" w:rsidRPr="00A33710" w:rsidRDefault="00703D13" w:rsidP="009C0F36">
            <w:pPr>
              <w:jc w:val="both"/>
              <w:rPr>
                <w:rFonts w:ascii="Times New Roman" w:eastAsia="Times New Roman" w:hAnsi="Times New Roman" w:cs="Times New Roman"/>
              </w:rPr>
            </w:pPr>
          </w:p>
        </w:tc>
        <w:tc>
          <w:tcPr>
            <w:tcW w:w="1128" w:type="dxa"/>
          </w:tcPr>
          <w:p w14:paraId="3D6E0E6F" w14:textId="77777777" w:rsidR="00703D13" w:rsidRPr="00A33710" w:rsidRDefault="00703D13" w:rsidP="009C0F36">
            <w:pPr>
              <w:jc w:val="both"/>
              <w:rPr>
                <w:rFonts w:ascii="Times New Roman" w:eastAsia="Times New Roman" w:hAnsi="Times New Roman" w:cs="Times New Roman"/>
              </w:rPr>
            </w:pPr>
          </w:p>
        </w:tc>
        <w:tc>
          <w:tcPr>
            <w:tcW w:w="952" w:type="dxa"/>
          </w:tcPr>
          <w:p w14:paraId="422C9815" w14:textId="77777777" w:rsidR="00703D13" w:rsidRPr="00A33710" w:rsidRDefault="00703D13" w:rsidP="009C0F36">
            <w:pPr>
              <w:jc w:val="both"/>
              <w:rPr>
                <w:rFonts w:ascii="Times New Roman" w:eastAsia="Times New Roman" w:hAnsi="Times New Roman" w:cs="Times New Roman"/>
              </w:rPr>
            </w:pPr>
          </w:p>
        </w:tc>
      </w:tr>
      <w:tr w:rsidR="00703D13" w:rsidRPr="00A33710" w14:paraId="3C28BAA0" w14:textId="77777777" w:rsidTr="009C0F36">
        <w:tc>
          <w:tcPr>
            <w:tcW w:w="7143" w:type="dxa"/>
          </w:tcPr>
          <w:p w14:paraId="19CCFF37"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14. Вы когда-нибудь были участником боевых действий, где Вы слышали или видели взрывы или стрельбу?</w:t>
            </w:r>
          </w:p>
        </w:tc>
        <w:tc>
          <w:tcPr>
            <w:tcW w:w="552" w:type="dxa"/>
          </w:tcPr>
          <w:p w14:paraId="6867A670" w14:textId="77777777" w:rsidR="00703D13" w:rsidRPr="00A33710" w:rsidRDefault="00703D13" w:rsidP="009C0F36">
            <w:pPr>
              <w:jc w:val="both"/>
              <w:rPr>
                <w:rFonts w:ascii="Times New Roman" w:eastAsia="Times New Roman" w:hAnsi="Times New Roman" w:cs="Times New Roman"/>
              </w:rPr>
            </w:pPr>
          </w:p>
        </w:tc>
        <w:tc>
          <w:tcPr>
            <w:tcW w:w="1128" w:type="dxa"/>
          </w:tcPr>
          <w:p w14:paraId="6B68FF23" w14:textId="77777777" w:rsidR="00703D13" w:rsidRPr="00A33710" w:rsidRDefault="00703D13" w:rsidP="009C0F36">
            <w:pPr>
              <w:jc w:val="both"/>
              <w:rPr>
                <w:rFonts w:ascii="Times New Roman" w:eastAsia="Times New Roman" w:hAnsi="Times New Roman" w:cs="Times New Roman"/>
              </w:rPr>
            </w:pPr>
          </w:p>
        </w:tc>
        <w:tc>
          <w:tcPr>
            <w:tcW w:w="952" w:type="dxa"/>
          </w:tcPr>
          <w:p w14:paraId="3610C37F" w14:textId="77777777" w:rsidR="00703D13" w:rsidRPr="00A33710" w:rsidRDefault="00703D13" w:rsidP="009C0F36">
            <w:pPr>
              <w:jc w:val="both"/>
              <w:rPr>
                <w:rFonts w:ascii="Times New Roman" w:eastAsia="Times New Roman" w:hAnsi="Times New Roman" w:cs="Times New Roman"/>
              </w:rPr>
            </w:pPr>
          </w:p>
        </w:tc>
      </w:tr>
      <w:tr w:rsidR="00703D13" w:rsidRPr="00A33710" w14:paraId="6555B193" w14:textId="77777777" w:rsidTr="009C0F36">
        <w:tc>
          <w:tcPr>
            <w:tcW w:w="7143" w:type="dxa"/>
          </w:tcPr>
          <w:p w14:paraId="018C5DA7"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15. Вы когда-нибудь бежали из родной страны?</w:t>
            </w:r>
          </w:p>
        </w:tc>
        <w:tc>
          <w:tcPr>
            <w:tcW w:w="552" w:type="dxa"/>
          </w:tcPr>
          <w:p w14:paraId="00F174C3" w14:textId="77777777" w:rsidR="00703D13" w:rsidRPr="00A33710" w:rsidRDefault="00703D13" w:rsidP="009C0F36">
            <w:pPr>
              <w:jc w:val="both"/>
              <w:rPr>
                <w:rFonts w:ascii="Times New Roman" w:eastAsia="Times New Roman" w:hAnsi="Times New Roman" w:cs="Times New Roman"/>
              </w:rPr>
            </w:pPr>
          </w:p>
        </w:tc>
        <w:tc>
          <w:tcPr>
            <w:tcW w:w="1128" w:type="dxa"/>
          </w:tcPr>
          <w:p w14:paraId="4A190CF2" w14:textId="77777777" w:rsidR="00703D13" w:rsidRPr="00A33710" w:rsidRDefault="00703D13" w:rsidP="009C0F36">
            <w:pPr>
              <w:jc w:val="both"/>
              <w:rPr>
                <w:rFonts w:ascii="Times New Roman" w:eastAsia="Times New Roman" w:hAnsi="Times New Roman" w:cs="Times New Roman"/>
              </w:rPr>
            </w:pPr>
          </w:p>
        </w:tc>
        <w:tc>
          <w:tcPr>
            <w:tcW w:w="952" w:type="dxa"/>
          </w:tcPr>
          <w:p w14:paraId="3E12766B" w14:textId="77777777" w:rsidR="00703D13" w:rsidRPr="00A33710" w:rsidRDefault="00703D13" w:rsidP="009C0F36">
            <w:pPr>
              <w:jc w:val="both"/>
              <w:rPr>
                <w:rFonts w:ascii="Times New Roman" w:eastAsia="Times New Roman" w:hAnsi="Times New Roman" w:cs="Times New Roman"/>
              </w:rPr>
            </w:pPr>
          </w:p>
        </w:tc>
      </w:tr>
      <w:tr w:rsidR="00703D13" w:rsidRPr="00A33710" w14:paraId="38483A66" w14:textId="77777777" w:rsidTr="009C0F36">
        <w:tc>
          <w:tcPr>
            <w:tcW w:w="7143" w:type="dxa"/>
          </w:tcPr>
          <w:p w14:paraId="238A31EA"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16. Вы были когда-нибудь подвержены издевательствам?</w:t>
            </w:r>
          </w:p>
        </w:tc>
        <w:tc>
          <w:tcPr>
            <w:tcW w:w="552" w:type="dxa"/>
          </w:tcPr>
          <w:p w14:paraId="07A9ABDD" w14:textId="77777777" w:rsidR="00703D13" w:rsidRPr="00A33710" w:rsidRDefault="00703D13" w:rsidP="009C0F36">
            <w:pPr>
              <w:jc w:val="both"/>
              <w:rPr>
                <w:rFonts w:ascii="Times New Roman" w:eastAsia="Times New Roman" w:hAnsi="Times New Roman" w:cs="Times New Roman"/>
              </w:rPr>
            </w:pPr>
          </w:p>
        </w:tc>
        <w:tc>
          <w:tcPr>
            <w:tcW w:w="1128" w:type="dxa"/>
          </w:tcPr>
          <w:p w14:paraId="1332E633" w14:textId="77777777" w:rsidR="00703D13" w:rsidRPr="00A33710" w:rsidRDefault="00703D13" w:rsidP="009C0F36">
            <w:pPr>
              <w:jc w:val="both"/>
              <w:rPr>
                <w:rFonts w:ascii="Times New Roman" w:eastAsia="Times New Roman" w:hAnsi="Times New Roman" w:cs="Times New Roman"/>
              </w:rPr>
            </w:pPr>
          </w:p>
        </w:tc>
        <w:tc>
          <w:tcPr>
            <w:tcW w:w="952" w:type="dxa"/>
          </w:tcPr>
          <w:p w14:paraId="22B5ECC0" w14:textId="77777777" w:rsidR="00703D13" w:rsidRPr="00A33710" w:rsidRDefault="00703D13" w:rsidP="009C0F36">
            <w:pPr>
              <w:jc w:val="both"/>
              <w:rPr>
                <w:rFonts w:ascii="Times New Roman" w:eastAsia="Times New Roman" w:hAnsi="Times New Roman" w:cs="Times New Roman"/>
              </w:rPr>
            </w:pPr>
          </w:p>
        </w:tc>
      </w:tr>
      <w:tr w:rsidR="00703D13" w:rsidRPr="00A33710" w14:paraId="6A47DC3E" w14:textId="77777777" w:rsidTr="009C0F36">
        <w:tc>
          <w:tcPr>
            <w:tcW w:w="7143" w:type="dxa"/>
          </w:tcPr>
          <w:p w14:paraId="45F51AD2"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17. Случалось ли такое, что Вы были разделены с Вашими родителями против Вашей воли и должны были жить в другом месте?</w:t>
            </w:r>
          </w:p>
        </w:tc>
        <w:tc>
          <w:tcPr>
            <w:tcW w:w="552" w:type="dxa"/>
          </w:tcPr>
          <w:p w14:paraId="6712B3DE" w14:textId="77777777" w:rsidR="00703D13" w:rsidRPr="00A33710" w:rsidRDefault="00703D13" w:rsidP="009C0F36">
            <w:pPr>
              <w:jc w:val="both"/>
              <w:rPr>
                <w:rFonts w:ascii="Times New Roman" w:eastAsia="Times New Roman" w:hAnsi="Times New Roman" w:cs="Times New Roman"/>
              </w:rPr>
            </w:pPr>
          </w:p>
        </w:tc>
        <w:tc>
          <w:tcPr>
            <w:tcW w:w="1128" w:type="dxa"/>
          </w:tcPr>
          <w:p w14:paraId="538B33B9" w14:textId="77777777" w:rsidR="00703D13" w:rsidRPr="00A33710" w:rsidRDefault="00703D13" w:rsidP="009C0F36">
            <w:pPr>
              <w:jc w:val="both"/>
              <w:rPr>
                <w:rFonts w:ascii="Times New Roman" w:eastAsia="Times New Roman" w:hAnsi="Times New Roman" w:cs="Times New Roman"/>
              </w:rPr>
            </w:pPr>
          </w:p>
        </w:tc>
        <w:tc>
          <w:tcPr>
            <w:tcW w:w="952" w:type="dxa"/>
          </w:tcPr>
          <w:p w14:paraId="1E4C2583" w14:textId="77777777" w:rsidR="00703D13" w:rsidRPr="00A33710" w:rsidRDefault="00703D13" w:rsidP="009C0F36">
            <w:pPr>
              <w:jc w:val="both"/>
              <w:rPr>
                <w:rFonts w:ascii="Times New Roman" w:eastAsia="Times New Roman" w:hAnsi="Times New Roman" w:cs="Times New Roman"/>
              </w:rPr>
            </w:pPr>
          </w:p>
        </w:tc>
      </w:tr>
      <w:tr w:rsidR="00703D13" w:rsidRPr="00A33710" w14:paraId="1E0E2B0D" w14:textId="77777777" w:rsidTr="009C0F36">
        <w:tc>
          <w:tcPr>
            <w:tcW w:w="7143" w:type="dxa"/>
          </w:tcPr>
          <w:p w14:paraId="61D92591"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18. Подвергались ли Вы эмоциональному насилию (например, пренебрежению, унижению)?</w:t>
            </w:r>
          </w:p>
        </w:tc>
        <w:tc>
          <w:tcPr>
            <w:tcW w:w="552" w:type="dxa"/>
          </w:tcPr>
          <w:p w14:paraId="62830CDB" w14:textId="77777777" w:rsidR="00703D13" w:rsidRPr="00A33710" w:rsidRDefault="00703D13" w:rsidP="009C0F36">
            <w:pPr>
              <w:jc w:val="both"/>
              <w:rPr>
                <w:rFonts w:ascii="Times New Roman" w:eastAsia="Times New Roman" w:hAnsi="Times New Roman" w:cs="Times New Roman"/>
              </w:rPr>
            </w:pPr>
          </w:p>
        </w:tc>
        <w:tc>
          <w:tcPr>
            <w:tcW w:w="1128" w:type="dxa"/>
          </w:tcPr>
          <w:p w14:paraId="58911DF3" w14:textId="77777777" w:rsidR="00703D13" w:rsidRPr="00A33710" w:rsidRDefault="00703D13" w:rsidP="009C0F36">
            <w:pPr>
              <w:jc w:val="both"/>
              <w:rPr>
                <w:rFonts w:ascii="Times New Roman" w:eastAsia="Times New Roman" w:hAnsi="Times New Roman" w:cs="Times New Roman"/>
              </w:rPr>
            </w:pPr>
          </w:p>
        </w:tc>
        <w:tc>
          <w:tcPr>
            <w:tcW w:w="952" w:type="dxa"/>
          </w:tcPr>
          <w:p w14:paraId="5236DECC" w14:textId="77777777" w:rsidR="00703D13" w:rsidRPr="00A33710" w:rsidRDefault="00703D13" w:rsidP="009C0F36">
            <w:pPr>
              <w:jc w:val="both"/>
              <w:rPr>
                <w:rFonts w:ascii="Times New Roman" w:eastAsia="Times New Roman" w:hAnsi="Times New Roman" w:cs="Times New Roman"/>
              </w:rPr>
            </w:pPr>
          </w:p>
        </w:tc>
      </w:tr>
      <w:tr w:rsidR="00703D13" w:rsidRPr="00A33710" w14:paraId="298C94A1" w14:textId="77777777" w:rsidTr="009C0F36">
        <w:tc>
          <w:tcPr>
            <w:tcW w:w="7143" w:type="dxa"/>
          </w:tcPr>
          <w:p w14:paraId="20965DA1"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19:1 Разводились ли Ваши родители во время Вашего взросления?</w:t>
            </w:r>
          </w:p>
        </w:tc>
        <w:tc>
          <w:tcPr>
            <w:tcW w:w="552" w:type="dxa"/>
          </w:tcPr>
          <w:p w14:paraId="43929D0A" w14:textId="77777777" w:rsidR="00703D13" w:rsidRPr="00A33710" w:rsidRDefault="00703D13" w:rsidP="009C0F36">
            <w:pPr>
              <w:jc w:val="both"/>
              <w:rPr>
                <w:rFonts w:ascii="Times New Roman" w:eastAsia="Times New Roman" w:hAnsi="Times New Roman" w:cs="Times New Roman"/>
              </w:rPr>
            </w:pPr>
          </w:p>
        </w:tc>
        <w:tc>
          <w:tcPr>
            <w:tcW w:w="1128" w:type="dxa"/>
          </w:tcPr>
          <w:p w14:paraId="6A9F6145" w14:textId="77777777" w:rsidR="00703D13" w:rsidRPr="00A33710" w:rsidRDefault="00703D13" w:rsidP="009C0F36">
            <w:pPr>
              <w:jc w:val="both"/>
              <w:rPr>
                <w:rFonts w:ascii="Times New Roman" w:eastAsia="Times New Roman" w:hAnsi="Times New Roman" w:cs="Times New Roman"/>
              </w:rPr>
            </w:pPr>
          </w:p>
        </w:tc>
        <w:tc>
          <w:tcPr>
            <w:tcW w:w="952" w:type="dxa"/>
          </w:tcPr>
          <w:p w14:paraId="7F638FB2" w14:textId="77777777" w:rsidR="00703D13" w:rsidRPr="00A33710" w:rsidRDefault="00703D13" w:rsidP="009C0F36">
            <w:pPr>
              <w:jc w:val="both"/>
              <w:rPr>
                <w:rFonts w:ascii="Times New Roman" w:eastAsia="Times New Roman" w:hAnsi="Times New Roman" w:cs="Times New Roman"/>
              </w:rPr>
            </w:pPr>
          </w:p>
        </w:tc>
      </w:tr>
      <w:tr w:rsidR="00703D13" w:rsidRPr="00A33710" w14:paraId="3B8CA0EE" w14:textId="77777777" w:rsidTr="009C0F36">
        <w:tc>
          <w:tcPr>
            <w:tcW w:w="7143" w:type="dxa"/>
          </w:tcPr>
          <w:p w14:paraId="112EACCC"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19:2  Ваши родители много ссорились после развода?</w:t>
            </w:r>
          </w:p>
        </w:tc>
        <w:tc>
          <w:tcPr>
            <w:tcW w:w="552" w:type="dxa"/>
          </w:tcPr>
          <w:p w14:paraId="46A7CC73" w14:textId="77777777" w:rsidR="00703D13" w:rsidRPr="00A33710" w:rsidRDefault="00703D13" w:rsidP="009C0F36">
            <w:pPr>
              <w:jc w:val="both"/>
              <w:rPr>
                <w:rFonts w:ascii="Times New Roman" w:eastAsia="Times New Roman" w:hAnsi="Times New Roman" w:cs="Times New Roman"/>
              </w:rPr>
            </w:pPr>
          </w:p>
        </w:tc>
        <w:tc>
          <w:tcPr>
            <w:tcW w:w="1128" w:type="dxa"/>
          </w:tcPr>
          <w:p w14:paraId="2E5B366A" w14:textId="77777777" w:rsidR="00703D13" w:rsidRPr="00A33710" w:rsidRDefault="00703D13" w:rsidP="009C0F36">
            <w:pPr>
              <w:jc w:val="both"/>
              <w:rPr>
                <w:rFonts w:ascii="Times New Roman" w:eastAsia="Times New Roman" w:hAnsi="Times New Roman" w:cs="Times New Roman"/>
              </w:rPr>
            </w:pPr>
          </w:p>
        </w:tc>
        <w:tc>
          <w:tcPr>
            <w:tcW w:w="952" w:type="dxa"/>
          </w:tcPr>
          <w:p w14:paraId="7C4343CA" w14:textId="77777777" w:rsidR="00703D13" w:rsidRPr="00A33710" w:rsidRDefault="00703D13" w:rsidP="009C0F36">
            <w:pPr>
              <w:jc w:val="both"/>
              <w:rPr>
                <w:rFonts w:ascii="Times New Roman" w:eastAsia="Times New Roman" w:hAnsi="Times New Roman" w:cs="Times New Roman"/>
              </w:rPr>
            </w:pPr>
          </w:p>
        </w:tc>
      </w:tr>
      <w:tr w:rsidR="00703D13" w:rsidRPr="00A33710" w14:paraId="334713D1" w14:textId="77777777" w:rsidTr="009C0F36">
        <w:tc>
          <w:tcPr>
            <w:tcW w:w="7143" w:type="dxa"/>
          </w:tcPr>
          <w:p w14:paraId="1D06B0BE"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20. Были ли проблемы у Ваших родителей с алкоголем и другими наркотиками во время Вашего взросления?</w:t>
            </w:r>
          </w:p>
        </w:tc>
        <w:tc>
          <w:tcPr>
            <w:tcW w:w="552" w:type="dxa"/>
          </w:tcPr>
          <w:p w14:paraId="24B71A2E" w14:textId="77777777" w:rsidR="00703D13" w:rsidRPr="00A33710" w:rsidRDefault="00703D13" w:rsidP="009C0F36">
            <w:pPr>
              <w:jc w:val="both"/>
              <w:rPr>
                <w:rFonts w:ascii="Times New Roman" w:eastAsia="Times New Roman" w:hAnsi="Times New Roman" w:cs="Times New Roman"/>
              </w:rPr>
            </w:pPr>
          </w:p>
        </w:tc>
        <w:tc>
          <w:tcPr>
            <w:tcW w:w="1128" w:type="dxa"/>
          </w:tcPr>
          <w:p w14:paraId="1F74102F" w14:textId="77777777" w:rsidR="00703D13" w:rsidRPr="00A33710" w:rsidRDefault="00703D13" w:rsidP="009C0F36">
            <w:pPr>
              <w:jc w:val="both"/>
              <w:rPr>
                <w:rFonts w:ascii="Times New Roman" w:eastAsia="Times New Roman" w:hAnsi="Times New Roman" w:cs="Times New Roman"/>
              </w:rPr>
            </w:pPr>
          </w:p>
        </w:tc>
        <w:tc>
          <w:tcPr>
            <w:tcW w:w="952" w:type="dxa"/>
          </w:tcPr>
          <w:p w14:paraId="429D9AC3" w14:textId="77777777" w:rsidR="00703D13" w:rsidRPr="00A33710" w:rsidRDefault="00703D13" w:rsidP="009C0F36">
            <w:pPr>
              <w:jc w:val="both"/>
              <w:rPr>
                <w:rFonts w:ascii="Times New Roman" w:eastAsia="Times New Roman" w:hAnsi="Times New Roman" w:cs="Times New Roman"/>
              </w:rPr>
            </w:pPr>
          </w:p>
        </w:tc>
      </w:tr>
      <w:tr w:rsidR="00703D13" w:rsidRPr="00A33710" w14:paraId="7A859D01" w14:textId="77777777" w:rsidTr="009C0F36">
        <w:tc>
          <w:tcPr>
            <w:tcW w:w="7143" w:type="dxa"/>
          </w:tcPr>
          <w:p w14:paraId="48CFFEC2"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lastRenderedPageBreak/>
              <w:t>21. Были ли у Ваших родителей проблемы с психическим здоровьем во время Вашего взросления?</w:t>
            </w:r>
          </w:p>
        </w:tc>
        <w:tc>
          <w:tcPr>
            <w:tcW w:w="552" w:type="dxa"/>
          </w:tcPr>
          <w:p w14:paraId="6E6D3D67" w14:textId="77777777" w:rsidR="00703D13" w:rsidRPr="00A33710" w:rsidRDefault="00703D13" w:rsidP="009C0F36">
            <w:pPr>
              <w:jc w:val="both"/>
              <w:rPr>
                <w:rFonts w:ascii="Times New Roman" w:eastAsia="Times New Roman" w:hAnsi="Times New Roman" w:cs="Times New Roman"/>
              </w:rPr>
            </w:pPr>
          </w:p>
        </w:tc>
        <w:tc>
          <w:tcPr>
            <w:tcW w:w="1128" w:type="dxa"/>
          </w:tcPr>
          <w:p w14:paraId="6FD98BF4" w14:textId="77777777" w:rsidR="00703D13" w:rsidRPr="00A33710" w:rsidRDefault="00703D13" w:rsidP="009C0F36">
            <w:pPr>
              <w:jc w:val="both"/>
              <w:rPr>
                <w:rFonts w:ascii="Times New Roman" w:eastAsia="Times New Roman" w:hAnsi="Times New Roman" w:cs="Times New Roman"/>
              </w:rPr>
            </w:pPr>
          </w:p>
        </w:tc>
        <w:tc>
          <w:tcPr>
            <w:tcW w:w="952" w:type="dxa"/>
          </w:tcPr>
          <w:p w14:paraId="07DB1371" w14:textId="77777777" w:rsidR="00703D13" w:rsidRPr="00A33710" w:rsidRDefault="00703D13" w:rsidP="009C0F36">
            <w:pPr>
              <w:jc w:val="both"/>
              <w:rPr>
                <w:rFonts w:ascii="Times New Roman" w:eastAsia="Times New Roman" w:hAnsi="Times New Roman" w:cs="Times New Roman"/>
              </w:rPr>
            </w:pPr>
          </w:p>
        </w:tc>
      </w:tr>
      <w:tr w:rsidR="00703D13" w:rsidRPr="00A33710" w14:paraId="197868F5" w14:textId="77777777" w:rsidTr="009C0F36">
        <w:tc>
          <w:tcPr>
            <w:tcW w:w="7143" w:type="dxa"/>
          </w:tcPr>
          <w:p w14:paraId="72E53016"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22:1</w:t>
            </w:r>
            <w:r>
              <w:rPr>
                <w:rFonts w:ascii="Times New Roman" w:eastAsia="Times New Roman" w:hAnsi="Times New Roman" w:cs="Times New Roman"/>
              </w:rPr>
              <w:t>.</w:t>
            </w:r>
            <w:r w:rsidRPr="00A33710">
              <w:rPr>
                <w:rFonts w:ascii="Times New Roman" w:eastAsia="Times New Roman" w:hAnsi="Times New Roman" w:cs="Times New Roman"/>
              </w:rPr>
              <w:t xml:space="preserve"> Были ли у Вас затяжные болезни или увечья, влияющие на нормальный ход жизни, во время Вашего взросления?</w:t>
            </w:r>
          </w:p>
        </w:tc>
        <w:tc>
          <w:tcPr>
            <w:tcW w:w="552" w:type="dxa"/>
          </w:tcPr>
          <w:p w14:paraId="5D72BE97" w14:textId="77777777" w:rsidR="00703D13" w:rsidRPr="00A33710" w:rsidRDefault="00703D13" w:rsidP="009C0F36">
            <w:pPr>
              <w:jc w:val="both"/>
              <w:rPr>
                <w:rFonts w:ascii="Times New Roman" w:eastAsia="Times New Roman" w:hAnsi="Times New Roman" w:cs="Times New Roman"/>
              </w:rPr>
            </w:pPr>
          </w:p>
        </w:tc>
        <w:tc>
          <w:tcPr>
            <w:tcW w:w="1128" w:type="dxa"/>
          </w:tcPr>
          <w:p w14:paraId="160697C6" w14:textId="77777777" w:rsidR="00703D13" w:rsidRPr="00A33710" w:rsidRDefault="00703D13" w:rsidP="009C0F36">
            <w:pPr>
              <w:jc w:val="both"/>
              <w:rPr>
                <w:rFonts w:ascii="Times New Roman" w:eastAsia="Times New Roman" w:hAnsi="Times New Roman" w:cs="Times New Roman"/>
              </w:rPr>
            </w:pPr>
          </w:p>
        </w:tc>
        <w:tc>
          <w:tcPr>
            <w:tcW w:w="952" w:type="dxa"/>
          </w:tcPr>
          <w:p w14:paraId="15F95682" w14:textId="77777777" w:rsidR="00703D13" w:rsidRPr="00A33710" w:rsidRDefault="00703D13" w:rsidP="009C0F36">
            <w:pPr>
              <w:jc w:val="both"/>
              <w:rPr>
                <w:rFonts w:ascii="Times New Roman" w:eastAsia="Times New Roman" w:hAnsi="Times New Roman" w:cs="Times New Roman"/>
              </w:rPr>
            </w:pPr>
          </w:p>
        </w:tc>
      </w:tr>
      <w:tr w:rsidR="00703D13" w:rsidRPr="00A33710" w14:paraId="540BB653" w14:textId="77777777" w:rsidTr="009C0F36">
        <w:tc>
          <w:tcPr>
            <w:tcW w:w="7143" w:type="dxa"/>
          </w:tcPr>
          <w:p w14:paraId="3B5F4D88" w14:textId="77777777" w:rsidR="00703D13" w:rsidRPr="00A33710" w:rsidRDefault="00703D13" w:rsidP="009C0F36">
            <w:pPr>
              <w:jc w:val="both"/>
              <w:rPr>
                <w:rFonts w:ascii="Times New Roman" w:eastAsia="Times New Roman" w:hAnsi="Times New Roman" w:cs="Times New Roman"/>
              </w:rPr>
            </w:pPr>
            <w:r w:rsidRPr="00A33710">
              <w:rPr>
                <w:rFonts w:ascii="Times New Roman" w:eastAsia="Times New Roman" w:hAnsi="Times New Roman" w:cs="Times New Roman"/>
              </w:rPr>
              <w:t>22:2</w:t>
            </w:r>
            <w:r>
              <w:rPr>
                <w:rFonts w:ascii="Times New Roman" w:eastAsia="Times New Roman" w:hAnsi="Times New Roman" w:cs="Times New Roman"/>
              </w:rPr>
              <w:t>.</w:t>
            </w:r>
            <w:r w:rsidRPr="00A33710">
              <w:rPr>
                <w:rFonts w:ascii="Times New Roman" w:eastAsia="Times New Roman" w:hAnsi="Times New Roman" w:cs="Times New Roman"/>
              </w:rPr>
              <w:t xml:space="preserve">  Были ли у Ваших родителей затяжные болезни или увечья, влияющие на нормальный ход жизни, во время Вашего взросления?</w:t>
            </w:r>
          </w:p>
        </w:tc>
        <w:tc>
          <w:tcPr>
            <w:tcW w:w="552" w:type="dxa"/>
          </w:tcPr>
          <w:p w14:paraId="522E1BAB" w14:textId="77777777" w:rsidR="00703D13" w:rsidRPr="00A33710" w:rsidRDefault="00703D13" w:rsidP="009C0F36">
            <w:pPr>
              <w:jc w:val="both"/>
              <w:rPr>
                <w:rFonts w:ascii="Times New Roman" w:eastAsia="Times New Roman" w:hAnsi="Times New Roman" w:cs="Times New Roman"/>
              </w:rPr>
            </w:pPr>
          </w:p>
        </w:tc>
        <w:tc>
          <w:tcPr>
            <w:tcW w:w="1128" w:type="dxa"/>
          </w:tcPr>
          <w:p w14:paraId="4DE850FA" w14:textId="77777777" w:rsidR="00703D13" w:rsidRPr="00A33710" w:rsidRDefault="00703D13" w:rsidP="009C0F36">
            <w:pPr>
              <w:jc w:val="both"/>
              <w:rPr>
                <w:rFonts w:ascii="Times New Roman" w:eastAsia="Times New Roman" w:hAnsi="Times New Roman" w:cs="Times New Roman"/>
              </w:rPr>
            </w:pPr>
          </w:p>
        </w:tc>
        <w:tc>
          <w:tcPr>
            <w:tcW w:w="952" w:type="dxa"/>
          </w:tcPr>
          <w:p w14:paraId="64776933" w14:textId="77777777" w:rsidR="00703D13" w:rsidRPr="00A33710" w:rsidRDefault="00703D13" w:rsidP="009C0F36">
            <w:pPr>
              <w:jc w:val="both"/>
              <w:rPr>
                <w:rFonts w:ascii="Times New Roman" w:eastAsia="Times New Roman" w:hAnsi="Times New Roman" w:cs="Times New Roman"/>
              </w:rPr>
            </w:pPr>
          </w:p>
        </w:tc>
      </w:tr>
      <w:tr w:rsidR="00703D13" w:rsidRPr="00A33710" w14:paraId="2D0F5A5C" w14:textId="77777777" w:rsidTr="009C0F36">
        <w:tc>
          <w:tcPr>
            <w:tcW w:w="7143" w:type="dxa"/>
          </w:tcPr>
          <w:p w14:paraId="605E5E19" w14:textId="77777777" w:rsidR="00703D13" w:rsidRPr="00A33710" w:rsidRDefault="00703D13" w:rsidP="009C0F36">
            <w:pPr>
              <w:jc w:val="both"/>
              <w:rPr>
                <w:rFonts w:ascii="Times New Roman" w:eastAsia="Times New Roman" w:hAnsi="Times New Roman" w:cs="Times New Roman"/>
              </w:rPr>
            </w:pPr>
            <w:r>
              <w:rPr>
                <w:rFonts w:ascii="Times New Roman" w:eastAsia="Times New Roman" w:hAnsi="Times New Roman" w:cs="Times New Roman"/>
              </w:rPr>
              <w:t xml:space="preserve">23.  </w:t>
            </w:r>
            <w:r w:rsidRPr="00A33710">
              <w:rPr>
                <w:rFonts w:ascii="Times New Roman" w:eastAsia="Times New Roman" w:hAnsi="Times New Roman" w:cs="Times New Roman"/>
              </w:rPr>
              <w:t>Был ли кто-то из Ваших родителей в тюрьме во время Вашего взросления?</w:t>
            </w:r>
          </w:p>
        </w:tc>
        <w:tc>
          <w:tcPr>
            <w:tcW w:w="552" w:type="dxa"/>
          </w:tcPr>
          <w:p w14:paraId="1F4CDE05" w14:textId="77777777" w:rsidR="00703D13" w:rsidRPr="00A33710" w:rsidRDefault="00703D13" w:rsidP="009C0F36">
            <w:pPr>
              <w:jc w:val="both"/>
              <w:rPr>
                <w:rFonts w:ascii="Times New Roman" w:eastAsia="Times New Roman" w:hAnsi="Times New Roman" w:cs="Times New Roman"/>
              </w:rPr>
            </w:pPr>
          </w:p>
        </w:tc>
        <w:tc>
          <w:tcPr>
            <w:tcW w:w="1128" w:type="dxa"/>
          </w:tcPr>
          <w:p w14:paraId="62EE1FBC" w14:textId="77777777" w:rsidR="00703D13" w:rsidRPr="00A33710" w:rsidRDefault="00703D13" w:rsidP="009C0F36">
            <w:pPr>
              <w:jc w:val="both"/>
              <w:rPr>
                <w:rFonts w:ascii="Times New Roman" w:eastAsia="Times New Roman" w:hAnsi="Times New Roman" w:cs="Times New Roman"/>
              </w:rPr>
            </w:pPr>
          </w:p>
        </w:tc>
        <w:tc>
          <w:tcPr>
            <w:tcW w:w="952" w:type="dxa"/>
          </w:tcPr>
          <w:p w14:paraId="644458CB" w14:textId="77777777" w:rsidR="00703D13" w:rsidRPr="00A33710" w:rsidRDefault="00703D13" w:rsidP="009C0F36">
            <w:pPr>
              <w:jc w:val="both"/>
              <w:rPr>
                <w:rFonts w:ascii="Times New Roman" w:eastAsia="Times New Roman" w:hAnsi="Times New Roman" w:cs="Times New Roman"/>
              </w:rPr>
            </w:pPr>
          </w:p>
        </w:tc>
      </w:tr>
      <w:tr w:rsidR="00703D13" w:rsidRPr="00A33710" w14:paraId="510A7CF2" w14:textId="77777777" w:rsidTr="009C0F36">
        <w:trPr>
          <w:trHeight w:val="70"/>
        </w:trPr>
        <w:tc>
          <w:tcPr>
            <w:tcW w:w="7143" w:type="dxa"/>
          </w:tcPr>
          <w:p w14:paraId="410A4381" w14:textId="77777777" w:rsidR="00703D13" w:rsidRPr="003969DF" w:rsidRDefault="00703D13" w:rsidP="009C0F36">
            <w:pPr>
              <w:jc w:val="both"/>
              <w:rPr>
                <w:rFonts w:ascii="Times New Roman" w:eastAsia="Times New Roman" w:hAnsi="Times New Roman" w:cs="Times New Roman"/>
              </w:rPr>
            </w:pPr>
          </w:p>
        </w:tc>
        <w:tc>
          <w:tcPr>
            <w:tcW w:w="552" w:type="dxa"/>
          </w:tcPr>
          <w:p w14:paraId="41CC7BAA" w14:textId="77777777" w:rsidR="00703D13" w:rsidRPr="00386EB5" w:rsidRDefault="00703D13" w:rsidP="009C0F36">
            <w:pPr>
              <w:jc w:val="both"/>
              <w:rPr>
                <w:rFonts w:ascii="Times New Roman" w:eastAsia="Times New Roman" w:hAnsi="Times New Roman" w:cs="Times New Roman"/>
              </w:rPr>
            </w:pPr>
          </w:p>
        </w:tc>
        <w:tc>
          <w:tcPr>
            <w:tcW w:w="1128" w:type="dxa"/>
          </w:tcPr>
          <w:p w14:paraId="5CB0ED64" w14:textId="77777777" w:rsidR="00703D13" w:rsidRDefault="00703D13" w:rsidP="009C0F36">
            <w:pPr>
              <w:jc w:val="both"/>
              <w:rPr>
                <w:rFonts w:ascii="Times New Roman" w:eastAsia="Times New Roman" w:hAnsi="Times New Roman" w:cs="Times New Roman"/>
              </w:rPr>
            </w:pPr>
          </w:p>
        </w:tc>
        <w:tc>
          <w:tcPr>
            <w:tcW w:w="952" w:type="dxa"/>
          </w:tcPr>
          <w:p w14:paraId="0A8FFDDB" w14:textId="77777777" w:rsidR="00703D13" w:rsidRPr="00386EB5" w:rsidRDefault="00703D13" w:rsidP="009C0F36">
            <w:pPr>
              <w:jc w:val="both"/>
              <w:rPr>
                <w:rFonts w:ascii="Times New Roman" w:eastAsia="Times New Roman" w:hAnsi="Times New Roman" w:cs="Times New Roman"/>
              </w:rPr>
            </w:pPr>
          </w:p>
        </w:tc>
      </w:tr>
      <w:tr w:rsidR="00703D13" w:rsidRPr="00A33710" w14:paraId="676E71B7" w14:textId="77777777" w:rsidTr="009C0F36">
        <w:tc>
          <w:tcPr>
            <w:tcW w:w="7143" w:type="dxa"/>
          </w:tcPr>
          <w:p w14:paraId="1A682735" w14:textId="77777777" w:rsidR="00703D13" w:rsidRPr="003969DF" w:rsidRDefault="00703D13" w:rsidP="009C0F36">
            <w:pPr>
              <w:jc w:val="both"/>
              <w:rPr>
                <w:rFonts w:ascii="Times New Roman" w:eastAsia="Times New Roman" w:hAnsi="Times New Roman" w:cs="Times New Roman"/>
              </w:rPr>
            </w:pPr>
            <w:r w:rsidRPr="003969DF">
              <w:rPr>
                <w:rFonts w:ascii="Times New Roman" w:eastAsia="Times New Roman" w:hAnsi="Times New Roman" w:cs="Times New Roman"/>
              </w:rPr>
              <w:t xml:space="preserve">24. </w:t>
            </w:r>
            <w:r w:rsidRPr="005D2B49">
              <w:rPr>
                <w:rFonts w:ascii="Times New Roman" w:eastAsia="Times New Roman" w:hAnsi="Times New Roman" w:cs="Times New Roman"/>
              </w:rPr>
              <w:t>Приходилось ли Вам длительное время ухаживать за серьезно болеющим ребёнком и/или имеющим недостатки в психическом или физическом развитии?</w:t>
            </w:r>
          </w:p>
        </w:tc>
        <w:tc>
          <w:tcPr>
            <w:tcW w:w="552" w:type="dxa"/>
          </w:tcPr>
          <w:p w14:paraId="28B4E72F" w14:textId="77777777" w:rsidR="00703D13" w:rsidRPr="00A33710" w:rsidRDefault="00703D13" w:rsidP="009C0F36">
            <w:pPr>
              <w:jc w:val="both"/>
              <w:rPr>
                <w:rFonts w:ascii="Times New Roman" w:eastAsia="Times New Roman" w:hAnsi="Times New Roman" w:cs="Times New Roman"/>
                <w:highlight w:val="yellow"/>
              </w:rPr>
            </w:pPr>
          </w:p>
        </w:tc>
        <w:tc>
          <w:tcPr>
            <w:tcW w:w="1128" w:type="dxa"/>
          </w:tcPr>
          <w:p w14:paraId="3F15C220" w14:textId="77777777" w:rsidR="00703D13" w:rsidRPr="00A33710" w:rsidRDefault="00703D13" w:rsidP="009C0F36">
            <w:pPr>
              <w:jc w:val="both"/>
              <w:rPr>
                <w:rFonts w:ascii="Times New Roman" w:eastAsia="Times New Roman" w:hAnsi="Times New Roman" w:cs="Times New Roman"/>
                <w:highlight w:val="yellow"/>
              </w:rPr>
            </w:pPr>
          </w:p>
        </w:tc>
        <w:tc>
          <w:tcPr>
            <w:tcW w:w="952" w:type="dxa"/>
          </w:tcPr>
          <w:p w14:paraId="40C52D7A" w14:textId="77777777" w:rsidR="00703D13" w:rsidRPr="00A33710" w:rsidRDefault="00703D13" w:rsidP="009C0F36">
            <w:pPr>
              <w:jc w:val="both"/>
              <w:rPr>
                <w:rFonts w:ascii="Times New Roman" w:eastAsia="Times New Roman" w:hAnsi="Times New Roman" w:cs="Times New Roman"/>
                <w:highlight w:val="yellow"/>
              </w:rPr>
            </w:pPr>
          </w:p>
        </w:tc>
      </w:tr>
      <w:tr w:rsidR="00703D13" w:rsidRPr="00A33710" w14:paraId="3D9F27D3" w14:textId="77777777" w:rsidTr="009C0F36">
        <w:tc>
          <w:tcPr>
            <w:tcW w:w="7143" w:type="dxa"/>
          </w:tcPr>
          <w:p w14:paraId="130D75DD" w14:textId="77777777" w:rsidR="00703D13" w:rsidRPr="003969DF" w:rsidRDefault="00703D13" w:rsidP="009C0F36">
            <w:pPr>
              <w:jc w:val="both"/>
              <w:rPr>
                <w:rFonts w:ascii="Times New Roman" w:eastAsia="Times New Roman" w:hAnsi="Times New Roman" w:cs="Times New Roman"/>
              </w:rPr>
            </w:pPr>
            <w:r>
              <w:rPr>
                <w:rFonts w:ascii="Times New Roman" w:eastAsia="Times New Roman" w:hAnsi="Times New Roman" w:cs="Times New Roman"/>
              </w:rPr>
              <w:t>25</w:t>
            </w:r>
            <w:r w:rsidRPr="003969DF">
              <w:rPr>
                <w:rFonts w:ascii="Times New Roman" w:eastAsia="Times New Roman" w:hAnsi="Times New Roman" w:cs="Times New Roman"/>
              </w:rPr>
              <w:t xml:space="preserve">. </w:t>
            </w:r>
            <w:r w:rsidRPr="005D2B49">
              <w:rPr>
                <w:rFonts w:ascii="Times New Roman" w:eastAsia="Times New Roman" w:hAnsi="Times New Roman" w:cs="Times New Roman"/>
              </w:rPr>
              <w:t>Приходилось ли Вам длительное время ухаживать за взрослым человеком, которому требуется постоянный уход в связи с преклонным возрастом, болезнью, другими причинами?</w:t>
            </w:r>
          </w:p>
        </w:tc>
        <w:tc>
          <w:tcPr>
            <w:tcW w:w="552" w:type="dxa"/>
          </w:tcPr>
          <w:p w14:paraId="066F66D8" w14:textId="77777777" w:rsidR="00703D13" w:rsidRPr="00A33710" w:rsidRDefault="00703D13" w:rsidP="009C0F36">
            <w:pPr>
              <w:jc w:val="both"/>
              <w:rPr>
                <w:rFonts w:ascii="Times New Roman" w:eastAsia="Times New Roman" w:hAnsi="Times New Roman" w:cs="Times New Roman"/>
                <w:highlight w:val="yellow"/>
              </w:rPr>
            </w:pPr>
          </w:p>
        </w:tc>
        <w:tc>
          <w:tcPr>
            <w:tcW w:w="1128" w:type="dxa"/>
          </w:tcPr>
          <w:p w14:paraId="7AC931D9" w14:textId="77777777" w:rsidR="00703D13" w:rsidRPr="00A33710" w:rsidRDefault="00703D13" w:rsidP="009C0F36">
            <w:pPr>
              <w:jc w:val="both"/>
              <w:rPr>
                <w:rFonts w:ascii="Times New Roman" w:eastAsia="Times New Roman" w:hAnsi="Times New Roman" w:cs="Times New Roman"/>
                <w:highlight w:val="yellow"/>
              </w:rPr>
            </w:pPr>
          </w:p>
        </w:tc>
        <w:tc>
          <w:tcPr>
            <w:tcW w:w="952" w:type="dxa"/>
          </w:tcPr>
          <w:p w14:paraId="138A59AE" w14:textId="77777777" w:rsidR="00703D13" w:rsidRPr="00A33710" w:rsidRDefault="00703D13" w:rsidP="009C0F36">
            <w:pPr>
              <w:jc w:val="both"/>
              <w:rPr>
                <w:rFonts w:ascii="Times New Roman" w:eastAsia="Times New Roman" w:hAnsi="Times New Roman" w:cs="Times New Roman"/>
                <w:highlight w:val="yellow"/>
              </w:rPr>
            </w:pPr>
          </w:p>
        </w:tc>
      </w:tr>
      <w:tr w:rsidR="00703D13" w:rsidRPr="00A33710" w14:paraId="14542DCA" w14:textId="77777777" w:rsidTr="009C0F36">
        <w:tc>
          <w:tcPr>
            <w:tcW w:w="7143" w:type="dxa"/>
          </w:tcPr>
          <w:p w14:paraId="1DC7ABA9" w14:textId="77777777" w:rsidR="00703D13" w:rsidRPr="003969DF" w:rsidRDefault="00703D13" w:rsidP="009C0F36">
            <w:pPr>
              <w:jc w:val="both"/>
              <w:rPr>
                <w:rFonts w:ascii="Times New Roman" w:eastAsia="Times New Roman" w:hAnsi="Times New Roman" w:cs="Times New Roman"/>
              </w:rPr>
            </w:pPr>
            <w:r w:rsidRPr="003969DF">
              <w:rPr>
                <w:rFonts w:ascii="Times New Roman" w:eastAsia="Times New Roman" w:hAnsi="Times New Roman" w:cs="Times New Roman"/>
              </w:rPr>
              <w:t>2</w:t>
            </w:r>
            <w:r>
              <w:rPr>
                <w:rFonts w:ascii="Times New Roman" w:eastAsia="Times New Roman" w:hAnsi="Times New Roman" w:cs="Times New Roman"/>
              </w:rPr>
              <w:t>6</w:t>
            </w:r>
            <w:r w:rsidRPr="003969DF">
              <w:rPr>
                <w:rFonts w:ascii="Times New Roman" w:eastAsia="Times New Roman" w:hAnsi="Times New Roman" w:cs="Times New Roman"/>
              </w:rPr>
              <w:t xml:space="preserve">. Были ли у Вас длительные </w:t>
            </w:r>
            <w:r w:rsidRPr="003969DF">
              <w:rPr>
                <w:rFonts w:ascii="Times New Roman" w:hAnsi="Times New Roman" w:cs="Times New Roman"/>
                <w:sz w:val="23"/>
                <w:szCs w:val="23"/>
              </w:rPr>
              <w:t>проблемы с трудоустройством?</w:t>
            </w:r>
          </w:p>
        </w:tc>
        <w:tc>
          <w:tcPr>
            <w:tcW w:w="552" w:type="dxa"/>
          </w:tcPr>
          <w:p w14:paraId="10113C5A" w14:textId="77777777" w:rsidR="00703D13" w:rsidRPr="00A33710" w:rsidRDefault="00703D13" w:rsidP="009C0F36">
            <w:pPr>
              <w:jc w:val="both"/>
              <w:rPr>
                <w:rFonts w:ascii="Times New Roman" w:eastAsia="Times New Roman" w:hAnsi="Times New Roman" w:cs="Times New Roman"/>
                <w:highlight w:val="yellow"/>
              </w:rPr>
            </w:pPr>
          </w:p>
        </w:tc>
        <w:tc>
          <w:tcPr>
            <w:tcW w:w="1128" w:type="dxa"/>
          </w:tcPr>
          <w:p w14:paraId="004506E4" w14:textId="77777777" w:rsidR="00703D13" w:rsidRPr="00A33710" w:rsidRDefault="00703D13" w:rsidP="009C0F36">
            <w:pPr>
              <w:jc w:val="both"/>
              <w:rPr>
                <w:rFonts w:ascii="Times New Roman" w:eastAsia="Times New Roman" w:hAnsi="Times New Roman" w:cs="Times New Roman"/>
                <w:highlight w:val="yellow"/>
              </w:rPr>
            </w:pPr>
          </w:p>
        </w:tc>
        <w:tc>
          <w:tcPr>
            <w:tcW w:w="952" w:type="dxa"/>
          </w:tcPr>
          <w:p w14:paraId="73260329" w14:textId="77777777" w:rsidR="00703D13" w:rsidRPr="00A33710" w:rsidRDefault="00703D13" w:rsidP="009C0F36">
            <w:pPr>
              <w:jc w:val="both"/>
              <w:rPr>
                <w:rFonts w:ascii="Times New Roman" w:eastAsia="Times New Roman" w:hAnsi="Times New Roman" w:cs="Times New Roman"/>
                <w:highlight w:val="yellow"/>
              </w:rPr>
            </w:pPr>
          </w:p>
        </w:tc>
      </w:tr>
      <w:tr w:rsidR="00703D13" w:rsidRPr="00A33710" w14:paraId="0E5A63CD" w14:textId="77777777" w:rsidTr="009C0F36">
        <w:tc>
          <w:tcPr>
            <w:tcW w:w="7143" w:type="dxa"/>
          </w:tcPr>
          <w:p w14:paraId="7C6D63D7" w14:textId="77777777" w:rsidR="00703D13" w:rsidRPr="003969DF" w:rsidRDefault="00703D13" w:rsidP="009C0F36">
            <w:pPr>
              <w:jc w:val="both"/>
              <w:rPr>
                <w:rFonts w:ascii="Times New Roman" w:eastAsia="Times New Roman" w:hAnsi="Times New Roman" w:cs="Times New Roman"/>
              </w:rPr>
            </w:pPr>
            <w:r w:rsidRPr="003969DF">
              <w:rPr>
                <w:rFonts w:ascii="Times New Roman" w:eastAsia="Times New Roman" w:hAnsi="Times New Roman" w:cs="Times New Roman"/>
              </w:rPr>
              <w:t>2</w:t>
            </w:r>
            <w:r>
              <w:rPr>
                <w:rFonts w:ascii="Times New Roman" w:eastAsia="Times New Roman" w:hAnsi="Times New Roman" w:cs="Times New Roman"/>
              </w:rPr>
              <w:t>7</w:t>
            </w:r>
            <w:r w:rsidRPr="003969DF">
              <w:rPr>
                <w:rFonts w:ascii="Times New Roman" w:eastAsia="Times New Roman" w:hAnsi="Times New Roman" w:cs="Times New Roman"/>
              </w:rPr>
              <w:t>. Были ли Вы объектом длительной травли в коллективе, с последующим увольнением?</w:t>
            </w:r>
          </w:p>
        </w:tc>
        <w:tc>
          <w:tcPr>
            <w:tcW w:w="552" w:type="dxa"/>
          </w:tcPr>
          <w:p w14:paraId="0B9C178F" w14:textId="77777777" w:rsidR="00703D13" w:rsidRPr="00A33710" w:rsidRDefault="00703D13" w:rsidP="009C0F36">
            <w:pPr>
              <w:jc w:val="both"/>
              <w:rPr>
                <w:rFonts w:ascii="Times New Roman" w:eastAsia="Times New Roman" w:hAnsi="Times New Roman" w:cs="Times New Roman"/>
                <w:highlight w:val="yellow"/>
              </w:rPr>
            </w:pPr>
          </w:p>
        </w:tc>
        <w:tc>
          <w:tcPr>
            <w:tcW w:w="1128" w:type="dxa"/>
          </w:tcPr>
          <w:p w14:paraId="7E408484" w14:textId="77777777" w:rsidR="00703D13" w:rsidRPr="00A33710" w:rsidRDefault="00703D13" w:rsidP="009C0F36">
            <w:pPr>
              <w:jc w:val="both"/>
              <w:rPr>
                <w:rFonts w:ascii="Times New Roman" w:eastAsia="Times New Roman" w:hAnsi="Times New Roman" w:cs="Times New Roman"/>
                <w:highlight w:val="yellow"/>
              </w:rPr>
            </w:pPr>
          </w:p>
        </w:tc>
        <w:tc>
          <w:tcPr>
            <w:tcW w:w="952" w:type="dxa"/>
          </w:tcPr>
          <w:p w14:paraId="0C28A54E" w14:textId="77777777" w:rsidR="00703D13" w:rsidRPr="00A33710" w:rsidRDefault="00703D13" w:rsidP="009C0F36">
            <w:pPr>
              <w:jc w:val="both"/>
              <w:rPr>
                <w:rFonts w:ascii="Times New Roman" w:eastAsia="Times New Roman" w:hAnsi="Times New Roman" w:cs="Times New Roman"/>
                <w:highlight w:val="yellow"/>
              </w:rPr>
            </w:pPr>
          </w:p>
        </w:tc>
      </w:tr>
      <w:tr w:rsidR="00703D13" w:rsidRPr="00A33710" w14:paraId="02897EEF" w14:textId="77777777" w:rsidTr="009C0F36">
        <w:tc>
          <w:tcPr>
            <w:tcW w:w="7143" w:type="dxa"/>
          </w:tcPr>
          <w:p w14:paraId="3CB3675F" w14:textId="77777777" w:rsidR="00703D13" w:rsidRPr="003969DF" w:rsidRDefault="00703D13" w:rsidP="009C0F36">
            <w:pPr>
              <w:jc w:val="both"/>
              <w:rPr>
                <w:rFonts w:ascii="Times New Roman" w:eastAsia="Times New Roman" w:hAnsi="Times New Roman" w:cs="Times New Roman"/>
              </w:rPr>
            </w:pPr>
            <w:r>
              <w:rPr>
                <w:rFonts w:ascii="Times New Roman" w:eastAsia="Times New Roman" w:hAnsi="Times New Roman" w:cs="Times New Roman"/>
              </w:rPr>
              <w:t>28</w:t>
            </w:r>
            <w:r w:rsidRPr="003969DF">
              <w:rPr>
                <w:rFonts w:ascii="Times New Roman" w:eastAsia="Times New Roman" w:hAnsi="Times New Roman" w:cs="Times New Roman"/>
              </w:rPr>
              <w:t xml:space="preserve">. Были ли у Вас длительные проблемы в бизнесе, которые вы не смогли преодолеть? </w:t>
            </w:r>
          </w:p>
        </w:tc>
        <w:tc>
          <w:tcPr>
            <w:tcW w:w="552" w:type="dxa"/>
          </w:tcPr>
          <w:p w14:paraId="49916E52" w14:textId="77777777" w:rsidR="00703D13" w:rsidRPr="00A33710" w:rsidRDefault="00703D13" w:rsidP="009C0F36">
            <w:pPr>
              <w:jc w:val="both"/>
              <w:rPr>
                <w:rFonts w:ascii="Times New Roman" w:eastAsia="Times New Roman" w:hAnsi="Times New Roman" w:cs="Times New Roman"/>
                <w:highlight w:val="yellow"/>
              </w:rPr>
            </w:pPr>
          </w:p>
        </w:tc>
        <w:tc>
          <w:tcPr>
            <w:tcW w:w="1128" w:type="dxa"/>
          </w:tcPr>
          <w:p w14:paraId="6B420C37" w14:textId="77777777" w:rsidR="00703D13" w:rsidRPr="00A33710" w:rsidRDefault="00703D13" w:rsidP="009C0F36">
            <w:pPr>
              <w:jc w:val="both"/>
              <w:rPr>
                <w:rFonts w:ascii="Times New Roman" w:eastAsia="Times New Roman" w:hAnsi="Times New Roman" w:cs="Times New Roman"/>
                <w:highlight w:val="yellow"/>
              </w:rPr>
            </w:pPr>
          </w:p>
        </w:tc>
        <w:tc>
          <w:tcPr>
            <w:tcW w:w="952" w:type="dxa"/>
          </w:tcPr>
          <w:p w14:paraId="5FDB7E4F" w14:textId="77777777" w:rsidR="00703D13" w:rsidRPr="00A33710" w:rsidRDefault="00703D13" w:rsidP="009C0F36">
            <w:pPr>
              <w:jc w:val="both"/>
              <w:rPr>
                <w:rFonts w:ascii="Times New Roman" w:eastAsia="Times New Roman" w:hAnsi="Times New Roman" w:cs="Times New Roman"/>
                <w:highlight w:val="yellow"/>
              </w:rPr>
            </w:pPr>
          </w:p>
        </w:tc>
      </w:tr>
      <w:tr w:rsidR="00703D13" w:rsidRPr="00A33710" w14:paraId="30A64CB8" w14:textId="77777777" w:rsidTr="009C0F36">
        <w:tc>
          <w:tcPr>
            <w:tcW w:w="7143" w:type="dxa"/>
          </w:tcPr>
          <w:p w14:paraId="6FD74F51" w14:textId="77777777" w:rsidR="00703D13" w:rsidRPr="003969DF" w:rsidRDefault="00703D13" w:rsidP="009C0F36">
            <w:pPr>
              <w:jc w:val="both"/>
              <w:rPr>
                <w:rFonts w:ascii="Times New Roman" w:eastAsia="Times New Roman" w:hAnsi="Times New Roman" w:cs="Times New Roman"/>
              </w:rPr>
            </w:pPr>
            <w:r>
              <w:rPr>
                <w:rFonts w:ascii="Times New Roman" w:eastAsia="Times New Roman" w:hAnsi="Times New Roman" w:cs="Times New Roman"/>
              </w:rPr>
              <w:t>29</w:t>
            </w:r>
            <w:r w:rsidRPr="003969DF">
              <w:rPr>
                <w:rFonts w:ascii="Times New Roman" w:eastAsia="Times New Roman" w:hAnsi="Times New Roman" w:cs="Times New Roman"/>
              </w:rPr>
              <w:t>. Были ли у Вас длительные проблемы в бизнесе, в результате которых вы потеряли бизнес</w:t>
            </w:r>
            <w:r>
              <w:rPr>
                <w:rFonts w:ascii="Times New Roman" w:eastAsia="Times New Roman" w:hAnsi="Times New Roman" w:cs="Times New Roman"/>
              </w:rPr>
              <w:t>?</w:t>
            </w:r>
          </w:p>
        </w:tc>
        <w:tc>
          <w:tcPr>
            <w:tcW w:w="552" w:type="dxa"/>
          </w:tcPr>
          <w:p w14:paraId="320AD4FC" w14:textId="77777777" w:rsidR="00703D13" w:rsidRPr="00A33710" w:rsidRDefault="00703D13" w:rsidP="009C0F36">
            <w:pPr>
              <w:jc w:val="both"/>
              <w:rPr>
                <w:rFonts w:ascii="Times New Roman" w:eastAsia="Times New Roman" w:hAnsi="Times New Roman" w:cs="Times New Roman"/>
                <w:highlight w:val="yellow"/>
              </w:rPr>
            </w:pPr>
          </w:p>
        </w:tc>
        <w:tc>
          <w:tcPr>
            <w:tcW w:w="1128" w:type="dxa"/>
          </w:tcPr>
          <w:p w14:paraId="64998A02" w14:textId="77777777" w:rsidR="00703D13" w:rsidRPr="00A33710" w:rsidRDefault="00703D13" w:rsidP="009C0F36">
            <w:pPr>
              <w:jc w:val="both"/>
              <w:rPr>
                <w:rFonts w:ascii="Times New Roman" w:eastAsia="Times New Roman" w:hAnsi="Times New Roman" w:cs="Times New Roman"/>
                <w:highlight w:val="yellow"/>
              </w:rPr>
            </w:pPr>
          </w:p>
        </w:tc>
        <w:tc>
          <w:tcPr>
            <w:tcW w:w="952" w:type="dxa"/>
          </w:tcPr>
          <w:p w14:paraId="71504CFC" w14:textId="77777777" w:rsidR="00703D13" w:rsidRPr="00A33710" w:rsidRDefault="00703D13" w:rsidP="009C0F36">
            <w:pPr>
              <w:jc w:val="both"/>
              <w:rPr>
                <w:rFonts w:ascii="Times New Roman" w:eastAsia="Times New Roman" w:hAnsi="Times New Roman" w:cs="Times New Roman"/>
                <w:highlight w:val="yellow"/>
              </w:rPr>
            </w:pPr>
          </w:p>
        </w:tc>
      </w:tr>
      <w:tr w:rsidR="00703D13" w:rsidRPr="00A33710" w14:paraId="1B5E0EE4" w14:textId="77777777" w:rsidTr="009C0F36">
        <w:trPr>
          <w:trHeight w:val="387"/>
        </w:trPr>
        <w:tc>
          <w:tcPr>
            <w:tcW w:w="7143" w:type="dxa"/>
          </w:tcPr>
          <w:p w14:paraId="76D9FB58" w14:textId="77777777" w:rsidR="00703D13" w:rsidRPr="003969DF" w:rsidRDefault="00703D13" w:rsidP="009C0F36">
            <w:pPr>
              <w:jc w:val="both"/>
              <w:rPr>
                <w:rFonts w:ascii="Times New Roman" w:eastAsia="Times New Roman" w:hAnsi="Times New Roman" w:cs="Times New Roman"/>
              </w:rPr>
            </w:pPr>
            <w:r w:rsidRPr="003969DF">
              <w:rPr>
                <w:rFonts w:ascii="Times New Roman" w:eastAsia="Times New Roman" w:hAnsi="Times New Roman" w:cs="Times New Roman"/>
              </w:rPr>
              <w:t>3</w:t>
            </w:r>
            <w:r>
              <w:rPr>
                <w:rFonts w:ascii="Times New Roman" w:eastAsia="Times New Roman" w:hAnsi="Times New Roman" w:cs="Times New Roman"/>
              </w:rPr>
              <w:t>0</w:t>
            </w:r>
            <w:r w:rsidRPr="003969DF">
              <w:rPr>
                <w:rFonts w:ascii="Times New Roman" w:eastAsia="Times New Roman" w:hAnsi="Times New Roman" w:cs="Times New Roman"/>
              </w:rPr>
              <w:t>. Были ли у Вас длительные проблемы, связанные с затруднением в выполнении обязательств перед своими сотрудниками</w:t>
            </w:r>
          </w:p>
        </w:tc>
        <w:tc>
          <w:tcPr>
            <w:tcW w:w="552" w:type="dxa"/>
          </w:tcPr>
          <w:p w14:paraId="238C4A45" w14:textId="77777777" w:rsidR="00703D13" w:rsidRPr="00A33710" w:rsidRDefault="00703D13" w:rsidP="009C0F36">
            <w:pPr>
              <w:jc w:val="both"/>
              <w:rPr>
                <w:rFonts w:ascii="Times New Roman" w:eastAsia="Times New Roman" w:hAnsi="Times New Roman" w:cs="Times New Roman"/>
                <w:highlight w:val="yellow"/>
              </w:rPr>
            </w:pPr>
          </w:p>
        </w:tc>
        <w:tc>
          <w:tcPr>
            <w:tcW w:w="1128" w:type="dxa"/>
          </w:tcPr>
          <w:p w14:paraId="5809F0BD" w14:textId="77777777" w:rsidR="00703D13" w:rsidRPr="00A33710" w:rsidRDefault="00703D13" w:rsidP="009C0F36">
            <w:pPr>
              <w:jc w:val="both"/>
              <w:rPr>
                <w:rFonts w:ascii="Times New Roman" w:eastAsia="Times New Roman" w:hAnsi="Times New Roman" w:cs="Times New Roman"/>
                <w:highlight w:val="yellow"/>
              </w:rPr>
            </w:pPr>
          </w:p>
        </w:tc>
        <w:tc>
          <w:tcPr>
            <w:tcW w:w="952" w:type="dxa"/>
          </w:tcPr>
          <w:p w14:paraId="10655AEE" w14:textId="77777777" w:rsidR="00703D13" w:rsidRPr="00A33710" w:rsidRDefault="00703D13" w:rsidP="009C0F36">
            <w:pPr>
              <w:jc w:val="both"/>
              <w:rPr>
                <w:rFonts w:ascii="Times New Roman" w:eastAsia="Times New Roman" w:hAnsi="Times New Roman" w:cs="Times New Roman"/>
                <w:highlight w:val="yellow"/>
              </w:rPr>
            </w:pPr>
          </w:p>
        </w:tc>
      </w:tr>
      <w:tr w:rsidR="00703D13" w:rsidRPr="00A33710" w14:paraId="1A1FC5CD" w14:textId="77777777" w:rsidTr="009C0F36">
        <w:trPr>
          <w:trHeight w:val="387"/>
        </w:trPr>
        <w:tc>
          <w:tcPr>
            <w:tcW w:w="7143" w:type="dxa"/>
          </w:tcPr>
          <w:p w14:paraId="026DFDAD" w14:textId="77777777" w:rsidR="00703D13" w:rsidRPr="003969DF" w:rsidRDefault="00703D13" w:rsidP="009C0F36">
            <w:pPr>
              <w:jc w:val="both"/>
              <w:rPr>
                <w:rFonts w:ascii="Times New Roman" w:eastAsia="Times New Roman" w:hAnsi="Times New Roman" w:cs="Times New Roman"/>
              </w:rPr>
            </w:pPr>
            <w:r w:rsidRPr="003969DF">
              <w:rPr>
                <w:rFonts w:ascii="Times New Roman" w:eastAsia="Times New Roman" w:hAnsi="Times New Roman" w:cs="Times New Roman"/>
              </w:rPr>
              <w:t>3</w:t>
            </w:r>
            <w:r>
              <w:rPr>
                <w:rFonts w:ascii="Times New Roman" w:eastAsia="Times New Roman" w:hAnsi="Times New Roman" w:cs="Times New Roman"/>
              </w:rPr>
              <w:t>1</w:t>
            </w:r>
            <w:r w:rsidRPr="003969DF">
              <w:rPr>
                <w:rFonts w:ascii="Times New Roman" w:eastAsia="Times New Roman" w:hAnsi="Times New Roman" w:cs="Times New Roman"/>
              </w:rPr>
              <w:t>. Были ли у Вас длительные проблемы в бизнесе, которые вынудили вас уволить людей по вашей инициативе?</w:t>
            </w:r>
          </w:p>
        </w:tc>
        <w:tc>
          <w:tcPr>
            <w:tcW w:w="552" w:type="dxa"/>
          </w:tcPr>
          <w:p w14:paraId="50A975D7" w14:textId="77777777" w:rsidR="00703D13" w:rsidRPr="00A33710" w:rsidRDefault="00703D13" w:rsidP="009C0F36">
            <w:pPr>
              <w:jc w:val="both"/>
              <w:rPr>
                <w:rFonts w:ascii="Times New Roman" w:eastAsia="Times New Roman" w:hAnsi="Times New Roman" w:cs="Times New Roman"/>
                <w:highlight w:val="yellow"/>
              </w:rPr>
            </w:pPr>
          </w:p>
        </w:tc>
        <w:tc>
          <w:tcPr>
            <w:tcW w:w="1128" w:type="dxa"/>
          </w:tcPr>
          <w:p w14:paraId="101AA874" w14:textId="77777777" w:rsidR="00703D13" w:rsidRPr="00A33710" w:rsidRDefault="00703D13" w:rsidP="009C0F36">
            <w:pPr>
              <w:jc w:val="both"/>
              <w:rPr>
                <w:rFonts w:ascii="Times New Roman" w:eastAsia="Times New Roman" w:hAnsi="Times New Roman" w:cs="Times New Roman"/>
                <w:highlight w:val="yellow"/>
              </w:rPr>
            </w:pPr>
          </w:p>
        </w:tc>
        <w:tc>
          <w:tcPr>
            <w:tcW w:w="952" w:type="dxa"/>
          </w:tcPr>
          <w:p w14:paraId="69BD3178" w14:textId="77777777" w:rsidR="00703D13" w:rsidRPr="00A33710" w:rsidRDefault="00703D13" w:rsidP="009C0F36">
            <w:pPr>
              <w:jc w:val="both"/>
              <w:rPr>
                <w:rFonts w:ascii="Times New Roman" w:eastAsia="Times New Roman" w:hAnsi="Times New Roman" w:cs="Times New Roman"/>
                <w:highlight w:val="yellow"/>
              </w:rPr>
            </w:pPr>
          </w:p>
        </w:tc>
      </w:tr>
      <w:tr w:rsidR="00703D13" w:rsidRPr="00A33710" w14:paraId="5AEC359B" w14:textId="77777777" w:rsidTr="009C0F36">
        <w:trPr>
          <w:trHeight w:val="172"/>
        </w:trPr>
        <w:tc>
          <w:tcPr>
            <w:tcW w:w="7143" w:type="dxa"/>
          </w:tcPr>
          <w:p w14:paraId="4FF410F4" w14:textId="77777777" w:rsidR="00703D13" w:rsidRPr="003969DF" w:rsidRDefault="00703D13" w:rsidP="009C0F36">
            <w:pPr>
              <w:jc w:val="both"/>
              <w:rPr>
                <w:rFonts w:ascii="Times New Roman" w:eastAsia="Times New Roman" w:hAnsi="Times New Roman" w:cs="Times New Roman"/>
              </w:rPr>
            </w:pPr>
            <w:r>
              <w:rPr>
                <w:rFonts w:ascii="Times New Roman" w:eastAsia="Times New Roman" w:hAnsi="Times New Roman" w:cs="Times New Roman"/>
              </w:rPr>
              <w:t xml:space="preserve">32. </w:t>
            </w:r>
            <w:r w:rsidRPr="005D2B49">
              <w:rPr>
                <w:rFonts w:ascii="Times New Roman" w:eastAsia="Times New Roman" w:hAnsi="Times New Roman" w:cs="Times New Roman"/>
              </w:rPr>
              <w:t>Приходилось ли вам переживать другие жизненные трудности /  трудные жизненные ситуации? Напишите, пожалуйста, какие, и как долго они длились?</w:t>
            </w:r>
          </w:p>
        </w:tc>
        <w:tc>
          <w:tcPr>
            <w:tcW w:w="552" w:type="dxa"/>
          </w:tcPr>
          <w:p w14:paraId="613B456B" w14:textId="77777777" w:rsidR="00703D13" w:rsidRPr="00A33710" w:rsidRDefault="00703D13" w:rsidP="009C0F36">
            <w:pPr>
              <w:jc w:val="both"/>
              <w:rPr>
                <w:rFonts w:ascii="Times New Roman" w:eastAsia="Times New Roman" w:hAnsi="Times New Roman" w:cs="Times New Roman"/>
                <w:highlight w:val="yellow"/>
              </w:rPr>
            </w:pPr>
          </w:p>
        </w:tc>
        <w:tc>
          <w:tcPr>
            <w:tcW w:w="1128" w:type="dxa"/>
          </w:tcPr>
          <w:p w14:paraId="39E2FF79" w14:textId="77777777" w:rsidR="00703D13" w:rsidRPr="00A33710" w:rsidRDefault="00703D13" w:rsidP="009C0F36">
            <w:pPr>
              <w:jc w:val="both"/>
              <w:rPr>
                <w:rFonts w:ascii="Times New Roman" w:eastAsia="Times New Roman" w:hAnsi="Times New Roman" w:cs="Times New Roman"/>
                <w:highlight w:val="yellow"/>
              </w:rPr>
            </w:pPr>
          </w:p>
        </w:tc>
        <w:tc>
          <w:tcPr>
            <w:tcW w:w="952" w:type="dxa"/>
          </w:tcPr>
          <w:p w14:paraId="546FAA7C" w14:textId="77777777" w:rsidR="00703D13" w:rsidRPr="00A33710" w:rsidRDefault="00703D13" w:rsidP="009C0F36">
            <w:pPr>
              <w:jc w:val="both"/>
              <w:rPr>
                <w:rFonts w:ascii="Times New Roman" w:eastAsia="Times New Roman" w:hAnsi="Times New Roman" w:cs="Times New Roman"/>
                <w:highlight w:val="yellow"/>
              </w:rPr>
            </w:pPr>
          </w:p>
        </w:tc>
      </w:tr>
      <w:tr w:rsidR="00703D13" w:rsidRPr="00A33710" w14:paraId="0F1A2415" w14:textId="77777777" w:rsidTr="009C0F36">
        <w:trPr>
          <w:trHeight w:val="172"/>
        </w:trPr>
        <w:tc>
          <w:tcPr>
            <w:tcW w:w="7143" w:type="dxa"/>
          </w:tcPr>
          <w:p w14:paraId="32D15DFE" w14:textId="77777777" w:rsidR="00703D13" w:rsidRDefault="00703D13" w:rsidP="009C0F36">
            <w:pPr>
              <w:jc w:val="both"/>
              <w:rPr>
                <w:rFonts w:ascii="Times New Roman" w:eastAsia="Times New Roman" w:hAnsi="Times New Roman" w:cs="Times New Roman"/>
              </w:rPr>
            </w:pPr>
            <w:r>
              <w:rPr>
                <w:rFonts w:ascii="Times New Roman" w:eastAsia="Times New Roman" w:hAnsi="Times New Roman" w:cs="Times New Roman"/>
              </w:rPr>
              <w:t xml:space="preserve">33. </w:t>
            </w:r>
            <w:r w:rsidRPr="003969DF">
              <w:rPr>
                <w:rFonts w:ascii="Times New Roman" w:eastAsia="Times New Roman" w:hAnsi="Times New Roman" w:cs="Times New Roman"/>
              </w:rPr>
              <w:t>Оцените по 10-балльной шкале угрозу, которую данная ситуация представляет/представляла для Вашего благополучия (можно выбрать несколько пунктов)</w:t>
            </w:r>
            <w:r>
              <w:rPr>
                <w:rFonts w:ascii="Times New Roman" w:eastAsia="Times New Roman" w:hAnsi="Times New Roman" w:cs="Times New Roman"/>
              </w:rPr>
              <w:t>:</w:t>
            </w:r>
          </w:p>
          <w:p w14:paraId="250F9538" w14:textId="77777777" w:rsidR="00703D13" w:rsidRPr="003969DF" w:rsidRDefault="00703D13" w:rsidP="009C0F36">
            <w:pPr>
              <w:jc w:val="both"/>
              <w:rPr>
                <w:rFonts w:ascii="Times New Roman" w:eastAsia="Times New Roman" w:hAnsi="Times New Roman" w:cs="Times New Roman"/>
              </w:rPr>
            </w:pPr>
            <w:r w:rsidRPr="003969DF">
              <w:rPr>
                <w:rFonts w:ascii="Times New Roman" w:eastAsia="Times New Roman" w:hAnsi="Times New Roman" w:cs="Times New Roman"/>
              </w:rPr>
              <w:t>1. Физического</w:t>
            </w:r>
          </w:p>
          <w:p w14:paraId="61DC44CE" w14:textId="77777777" w:rsidR="00703D13" w:rsidRPr="003969DF" w:rsidRDefault="00703D13" w:rsidP="009C0F36">
            <w:pPr>
              <w:jc w:val="both"/>
              <w:rPr>
                <w:rFonts w:ascii="Times New Roman" w:eastAsia="Times New Roman" w:hAnsi="Times New Roman" w:cs="Times New Roman"/>
              </w:rPr>
            </w:pPr>
            <w:r w:rsidRPr="003969DF">
              <w:rPr>
                <w:rFonts w:ascii="Times New Roman" w:eastAsia="Times New Roman" w:hAnsi="Times New Roman" w:cs="Times New Roman"/>
              </w:rPr>
              <w:t>2. Психологического</w:t>
            </w:r>
          </w:p>
          <w:p w14:paraId="5A488D44" w14:textId="77777777" w:rsidR="00703D13" w:rsidRPr="003969DF" w:rsidRDefault="00703D13" w:rsidP="009C0F36">
            <w:pPr>
              <w:jc w:val="both"/>
              <w:rPr>
                <w:rFonts w:ascii="Times New Roman" w:eastAsia="Times New Roman" w:hAnsi="Times New Roman" w:cs="Times New Roman"/>
              </w:rPr>
            </w:pPr>
            <w:r w:rsidRPr="003969DF">
              <w:rPr>
                <w:rFonts w:ascii="Times New Roman" w:eastAsia="Times New Roman" w:hAnsi="Times New Roman" w:cs="Times New Roman"/>
              </w:rPr>
              <w:t>3. Финансового</w:t>
            </w:r>
            <w:r>
              <w:rPr>
                <w:rFonts w:ascii="Times New Roman" w:eastAsia="Times New Roman" w:hAnsi="Times New Roman" w:cs="Times New Roman"/>
              </w:rPr>
              <w:t xml:space="preserve"> или материального</w:t>
            </w:r>
          </w:p>
          <w:p w14:paraId="2C606244" w14:textId="77777777" w:rsidR="00703D13" w:rsidRDefault="00703D13" w:rsidP="009C0F36">
            <w:pPr>
              <w:jc w:val="both"/>
              <w:rPr>
                <w:rFonts w:ascii="Times New Roman" w:eastAsia="Times New Roman" w:hAnsi="Times New Roman" w:cs="Times New Roman"/>
              </w:rPr>
            </w:pPr>
            <w:r w:rsidRPr="003969DF">
              <w:rPr>
                <w:rFonts w:ascii="Times New Roman" w:eastAsia="Times New Roman" w:hAnsi="Times New Roman" w:cs="Times New Roman"/>
              </w:rPr>
              <w:t>4. Социального</w:t>
            </w:r>
          </w:p>
          <w:p w14:paraId="08A68826" w14:textId="77777777" w:rsidR="00703D13" w:rsidRDefault="00703D13" w:rsidP="009C0F36">
            <w:pPr>
              <w:jc w:val="both"/>
              <w:rPr>
                <w:rFonts w:ascii="Times New Roman" w:eastAsia="Times New Roman" w:hAnsi="Times New Roman" w:cs="Times New Roman"/>
              </w:rPr>
            </w:pPr>
            <w:r>
              <w:rPr>
                <w:rFonts w:ascii="Times New Roman" w:eastAsia="Times New Roman" w:hAnsi="Times New Roman" w:cs="Times New Roman"/>
              </w:rPr>
              <w:lastRenderedPageBreak/>
              <w:t>5. Семейного</w:t>
            </w:r>
          </w:p>
          <w:p w14:paraId="77C1CB2E" w14:textId="77777777" w:rsidR="00703D13" w:rsidRDefault="00703D13" w:rsidP="009C0F36">
            <w:pPr>
              <w:jc w:val="both"/>
              <w:rPr>
                <w:rFonts w:ascii="Times New Roman" w:eastAsia="Times New Roman" w:hAnsi="Times New Roman" w:cs="Times New Roman"/>
              </w:rPr>
            </w:pPr>
            <w:r>
              <w:rPr>
                <w:rFonts w:ascii="Times New Roman" w:eastAsia="Times New Roman" w:hAnsi="Times New Roman" w:cs="Times New Roman"/>
              </w:rPr>
              <w:t>6. Профессионального</w:t>
            </w:r>
          </w:p>
        </w:tc>
        <w:tc>
          <w:tcPr>
            <w:tcW w:w="552" w:type="dxa"/>
          </w:tcPr>
          <w:p w14:paraId="609C9873" w14:textId="77777777" w:rsidR="00703D13" w:rsidRPr="00A33710" w:rsidRDefault="00703D13" w:rsidP="009C0F36">
            <w:pPr>
              <w:jc w:val="both"/>
              <w:rPr>
                <w:rFonts w:ascii="Times New Roman" w:eastAsia="Times New Roman" w:hAnsi="Times New Roman" w:cs="Times New Roman"/>
                <w:highlight w:val="yellow"/>
              </w:rPr>
            </w:pPr>
          </w:p>
        </w:tc>
        <w:tc>
          <w:tcPr>
            <w:tcW w:w="1128" w:type="dxa"/>
          </w:tcPr>
          <w:p w14:paraId="72914D9D" w14:textId="77777777" w:rsidR="00703D13" w:rsidRPr="00A33710" w:rsidRDefault="00703D13" w:rsidP="009C0F36">
            <w:pPr>
              <w:jc w:val="both"/>
              <w:rPr>
                <w:rFonts w:ascii="Times New Roman" w:eastAsia="Times New Roman" w:hAnsi="Times New Roman" w:cs="Times New Roman"/>
                <w:highlight w:val="yellow"/>
              </w:rPr>
            </w:pPr>
          </w:p>
        </w:tc>
        <w:tc>
          <w:tcPr>
            <w:tcW w:w="952" w:type="dxa"/>
          </w:tcPr>
          <w:p w14:paraId="4B5B7812" w14:textId="77777777" w:rsidR="00703D13" w:rsidRPr="00A33710" w:rsidRDefault="00703D13" w:rsidP="009C0F36">
            <w:pPr>
              <w:jc w:val="both"/>
              <w:rPr>
                <w:rFonts w:ascii="Times New Roman" w:eastAsia="Times New Roman" w:hAnsi="Times New Roman" w:cs="Times New Roman"/>
                <w:highlight w:val="yellow"/>
              </w:rPr>
            </w:pPr>
          </w:p>
        </w:tc>
      </w:tr>
      <w:tr w:rsidR="00703D13" w:rsidRPr="00A33710" w14:paraId="3C313C0A" w14:textId="77777777" w:rsidTr="009C0F36">
        <w:trPr>
          <w:trHeight w:val="387"/>
        </w:trPr>
        <w:tc>
          <w:tcPr>
            <w:tcW w:w="7143" w:type="dxa"/>
          </w:tcPr>
          <w:p w14:paraId="78E6EF6D" w14:textId="77777777" w:rsidR="00703D13" w:rsidRPr="003969DF" w:rsidRDefault="00703D13" w:rsidP="009C0F36">
            <w:pPr>
              <w:jc w:val="both"/>
              <w:rPr>
                <w:rFonts w:ascii="Times New Roman" w:eastAsia="Times New Roman" w:hAnsi="Times New Roman" w:cs="Times New Roman"/>
              </w:rPr>
            </w:pPr>
            <w:r w:rsidRPr="003969DF">
              <w:rPr>
                <w:rFonts w:ascii="Times New Roman" w:eastAsia="Times New Roman" w:hAnsi="Times New Roman" w:cs="Times New Roman"/>
              </w:rPr>
              <w:t>3</w:t>
            </w:r>
            <w:r>
              <w:rPr>
                <w:rFonts w:ascii="Times New Roman" w:eastAsia="Times New Roman" w:hAnsi="Times New Roman" w:cs="Times New Roman"/>
              </w:rPr>
              <w:t>4</w:t>
            </w:r>
            <w:r w:rsidRPr="003969DF">
              <w:rPr>
                <w:rFonts w:ascii="Times New Roman" w:eastAsia="Times New Roman" w:hAnsi="Times New Roman" w:cs="Times New Roman"/>
              </w:rPr>
              <w:t>. Находились ли Вы в трудной жизненной ситуации в течение последнего года?</w:t>
            </w:r>
          </w:p>
          <w:p w14:paraId="4E7C1279" w14:textId="77777777" w:rsidR="00703D13" w:rsidRPr="00A87712" w:rsidRDefault="00703D13" w:rsidP="009C0F36">
            <w:pPr>
              <w:jc w:val="both"/>
              <w:rPr>
                <w:rFonts w:ascii="Times New Roman" w:eastAsia="Times New Roman" w:hAnsi="Times New Roman" w:cs="Times New Roman"/>
              </w:rPr>
            </w:pPr>
            <w:r w:rsidRPr="00A87712">
              <w:rPr>
                <w:rFonts w:ascii="Times New Roman" w:eastAsia="Times New Roman" w:hAnsi="Times New Roman" w:cs="Times New Roman"/>
              </w:rPr>
              <w:t>Если да, то опишите в какой и как долго</w:t>
            </w:r>
            <w:r>
              <w:rPr>
                <w:rFonts w:ascii="Times New Roman" w:eastAsia="Times New Roman" w:hAnsi="Times New Roman" w:cs="Times New Roman"/>
              </w:rPr>
              <w:t xml:space="preserve"> она длилась</w:t>
            </w:r>
            <w:r w:rsidRPr="00A87712">
              <w:rPr>
                <w:rFonts w:ascii="Times New Roman" w:eastAsia="Times New Roman" w:hAnsi="Times New Roman" w:cs="Times New Roman"/>
              </w:rPr>
              <w:t>?</w:t>
            </w:r>
          </w:p>
          <w:p w14:paraId="08DD78C3" w14:textId="77777777" w:rsidR="00703D13" w:rsidRPr="003969DF" w:rsidRDefault="00703D13" w:rsidP="009C0F36">
            <w:pPr>
              <w:jc w:val="both"/>
              <w:rPr>
                <w:rFonts w:ascii="Times New Roman" w:eastAsia="Times New Roman" w:hAnsi="Times New Roman" w:cs="Times New Roman"/>
              </w:rPr>
            </w:pPr>
          </w:p>
        </w:tc>
        <w:tc>
          <w:tcPr>
            <w:tcW w:w="552" w:type="dxa"/>
          </w:tcPr>
          <w:p w14:paraId="336E8B49" w14:textId="77777777" w:rsidR="00703D13" w:rsidRPr="00A33710" w:rsidRDefault="00703D13" w:rsidP="009C0F36">
            <w:pPr>
              <w:jc w:val="both"/>
              <w:rPr>
                <w:rFonts w:ascii="Times New Roman" w:eastAsia="Times New Roman" w:hAnsi="Times New Roman" w:cs="Times New Roman"/>
                <w:highlight w:val="yellow"/>
              </w:rPr>
            </w:pPr>
          </w:p>
        </w:tc>
        <w:tc>
          <w:tcPr>
            <w:tcW w:w="1128" w:type="dxa"/>
          </w:tcPr>
          <w:p w14:paraId="32E23D12" w14:textId="77777777" w:rsidR="00703D13" w:rsidRPr="00A33710" w:rsidRDefault="00703D13" w:rsidP="009C0F36">
            <w:pPr>
              <w:jc w:val="both"/>
              <w:rPr>
                <w:rFonts w:ascii="Times New Roman" w:eastAsia="Times New Roman" w:hAnsi="Times New Roman" w:cs="Times New Roman"/>
                <w:highlight w:val="yellow"/>
              </w:rPr>
            </w:pPr>
          </w:p>
        </w:tc>
        <w:tc>
          <w:tcPr>
            <w:tcW w:w="952" w:type="dxa"/>
          </w:tcPr>
          <w:p w14:paraId="2C4DB54E" w14:textId="77777777" w:rsidR="00703D13" w:rsidRPr="00A33710" w:rsidRDefault="00703D13" w:rsidP="009C0F36">
            <w:pPr>
              <w:jc w:val="both"/>
              <w:rPr>
                <w:rFonts w:ascii="Times New Roman" w:eastAsia="Times New Roman" w:hAnsi="Times New Roman" w:cs="Times New Roman"/>
                <w:highlight w:val="yellow"/>
              </w:rPr>
            </w:pPr>
          </w:p>
        </w:tc>
      </w:tr>
      <w:tr w:rsidR="00703D13" w:rsidRPr="00A33710" w14:paraId="4425A7C4" w14:textId="77777777" w:rsidTr="009C0F36">
        <w:trPr>
          <w:trHeight w:val="387"/>
        </w:trPr>
        <w:tc>
          <w:tcPr>
            <w:tcW w:w="7143" w:type="dxa"/>
          </w:tcPr>
          <w:p w14:paraId="47D92925" w14:textId="77777777" w:rsidR="00703D13" w:rsidRDefault="00703D13" w:rsidP="009C0F36">
            <w:pPr>
              <w:jc w:val="both"/>
              <w:rPr>
                <w:rFonts w:ascii="Times New Roman" w:eastAsia="Times New Roman" w:hAnsi="Times New Roman" w:cs="Times New Roman"/>
              </w:rPr>
            </w:pPr>
            <w:r>
              <w:rPr>
                <w:rFonts w:ascii="Times New Roman" w:eastAsia="Times New Roman" w:hAnsi="Times New Roman" w:cs="Times New Roman"/>
              </w:rPr>
              <w:t xml:space="preserve">35. </w:t>
            </w:r>
            <w:r w:rsidRPr="003969DF">
              <w:rPr>
                <w:rFonts w:ascii="Times New Roman" w:eastAsia="Times New Roman" w:hAnsi="Times New Roman" w:cs="Times New Roman"/>
              </w:rPr>
              <w:t>Оцените по 10-балльной шкале угрозу, которую данная ситуация представляет/представляла для Вашего благополучия (можно выбрать несколько пунктов)</w:t>
            </w:r>
            <w:r>
              <w:rPr>
                <w:rFonts w:ascii="Times New Roman" w:eastAsia="Times New Roman" w:hAnsi="Times New Roman" w:cs="Times New Roman"/>
              </w:rPr>
              <w:t>:</w:t>
            </w:r>
          </w:p>
          <w:p w14:paraId="710C3E4A" w14:textId="77777777" w:rsidR="00703D13" w:rsidRPr="003969DF" w:rsidRDefault="00703D13" w:rsidP="009C0F36">
            <w:pPr>
              <w:jc w:val="both"/>
              <w:rPr>
                <w:rFonts w:ascii="Times New Roman" w:eastAsia="Times New Roman" w:hAnsi="Times New Roman" w:cs="Times New Roman"/>
              </w:rPr>
            </w:pPr>
            <w:r w:rsidRPr="003969DF">
              <w:rPr>
                <w:rFonts w:ascii="Times New Roman" w:eastAsia="Times New Roman" w:hAnsi="Times New Roman" w:cs="Times New Roman"/>
              </w:rPr>
              <w:t>1. Физического</w:t>
            </w:r>
          </w:p>
          <w:p w14:paraId="7DBE9284" w14:textId="77777777" w:rsidR="00703D13" w:rsidRPr="003969DF" w:rsidRDefault="00703D13" w:rsidP="009C0F36">
            <w:pPr>
              <w:jc w:val="both"/>
              <w:rPr>
                <w:rFonts w:ascii="Times New Roman" w:eastAsia="Times New Roman" w:hAnsi="Times New Roman" w:cs="Times New Roman"/>
              </w:rPr>
            </w:pPr>
            <w:r w:rsidRPr="003969DF">
              <w:rPr>
                <w:rFonts w:ascii="Times New Roman" w:eastAsia="Times New Roman" w:hAnsi="Times New Roman" w:cs="Times New Roman"/>
              </w:rPr>
              <w:t>2. Психологического</w:t>
            </w:r>
          </w:p>
          <w:p w14:paraId="1307D90D" w14:textId="77777777" w:rsidR="00703D13" w:rsidRPr="003969DF" w:rsidRDefault="00703D13" w:rsidP="009C0F36">
            <w:pPr>
              <w:jc w:val="both"/>
              <w:rPr>
                <w:rFonts w:ascii="Times New Roman" w:eastAsia="Times New Roman" w:hAnsi="Times New Roman" w:cs="Times New Roman"/>
              </w:rPr>
            </w:pPr>
            <w:r w:rsidRPr="003969DF">
              <w:rPr>
                <w:rFonts w:ascii="Times New Roman" w:eastAsia="Times New Roman" w:hAnsi="Times New Roman" w:cs="Times New Roman"/>
              </w:rPr>
              <w:t>3. Финансового</w:t>
            </w:r>
            <w:r>
              <w:rPr>
                <w:rFonts w:ascii="Times New Roman" w:eastAsia="Times New Roman" w:hAnsi="Times New Roman" w:cs="Times New Roman"/>
              </w:rPr>
              <w:t xml:space="preserve"> или материального</w:t>
            </w:r>
          </w:p>
          <w:p w14:paraId="2F1E8E62" w14:textId="77777777" w:rsidR="00703D13" w:rsidRDefault="00703D13" w:rsidP="009C0F36">
            <w:pPr>
              <w:jc w:val="both"/>
              <w:rPr>
                <w:rFonts w:ascii="Times New Roman" w:eastAsia="Times New Roman" w:hAnsi="Times New Roman" w:cs="Times New Roman"/>
              </w:rPr>
            </w:pPr>
            <w:r w:rsidRPr="003969DF">
              <w:rPr>
                <w:rFonts w:ascii="Times New Roman" w:eastAsia="Times New Roman" w:hAnsi="Times New Roman" w:cs="Times New Roman"/>
              </w:rPr>
              <w:t>4. Социального</w:t>
            </w:r>
          </w:p>
          <w:p w14:paraId="42490418" w14:textId="77777777" w:rsidR="00703D13" w:rsidRDefault="00703D13" w:rsidP="009C0F36">
            <w:pPr>
              <w:jc w:val="both"/>
              <w:rPr>
                <w:rFonts w:ascii="Times New Roman" w:eastAsia="Times New Roman" w:hAnsi="Times New Roman" w:cs="Times New Roman"/>
              </w:rPr>
            </w:pPr>
            <w:r>
              <w:rPr>
                <w:rFonts w:ascii="Times New Roman" w:eastAsia="Times New Roman" w:hAnsi="Times New Roman" w:cs="Times New Roman"/>
              </w:rPr>
              <w:t>5. Семейного</w:t>
            </w:r>
          </w:p>
          <w:p w14:paraId="062ED2EE" w14:textId="77777777" w:rsidR="00703D13" w:rsidRPr="003969DF" w:rsidRDefault="00703D13" w:rsidP="009C0F36">
            <w:pPr>
              <w:jc w:val="both"/>
              <w:rPr>
                <w:rFonts w:ascii="Times New Roman" w:eastAsia="Times New Roman" w:hAnsi="Times New Roman" w:cs="Times New Roman"/>
              </w:rPr>
            </w:pPr>
            <w:r>
              <w:rPr>
                <w:rFonts w:ascii="Times New Roman" w:eastAsia="Times New Roman" w:hAnsi="Times New Roman" w:cs="Times New Roman"/>
              </w:rPr>
              <w:t>6. Профессионального</w:t>
            </w:r>
          </w:p>
        </w:tc>
        <w:tc>
          <w:tcPr>
            <w:tcW w:w="552" w:type="dxa"/>
          </w:tcPr>
          <w:p w14:paraId="4D5EAF81" w14:textId="77777777" w:rsidR="00703D13" w:rsidRPr="00A33710" w:rsidRDefault="00703D13" w:rsidP="009C0F36">
            <w:pPr>
              <w:jc w:val="both"/>
              <w:rPr>
                <w:rFonts w:ascii="Times New Roman" w:eastAsia="Times New Roman" w:hAnsi="Times New Roman" w:cs="Times New Roman"/>
                <w:highlight w:val="yellow"/>
              </w:rPr>
            </w:pPr>
          </w:p>
        </w:tc>
        <w:tc>
          <w:tcPr>
            <w:tcW w:w="1128" w:type="dxa"/>
          </w:tcPr>
          <w:p w14:paraId="447FC6CC" w14:textId="77777777" w:rsidR="00703D13" w:rsidRPr="00A33710" w:rsidRDefault="00703D13" w:rsidP="009C0F36">
            <w:pPr>
              <w:jc w:val="both"/>
              <w:rPr>
                <w:rFonts w:ascii="Times New Roman" w:eastAsia="Times New Roman" w:hAnsi="Times New Roman" w:cs="Times New Roman"/>
                <w:highlight w:val="yellow"/>
              </w:rPr>
            </w:pPr>
          </w:p>
        </w:tc>
        <w:tc>
          <w:tcPr>
            <w:tcW w:w="952" w:type="dxa"/>
          </w:tcPr>
          <w:p w14:paraId="74FA5F44" w14:textId="77777777" w:rsidR="00703D13" w:rsidRPr="00A33710" w:rsidRDefault="00703D13" w:rsidP="009C0F36">
            <w:pPr>
              <w:jc w:val="both"/>
              <w:rPr>
                <w:rFonts w:ascii="Times New Roman" w:eastAsia="Times New Roman" w:hAnsi="Times New Roman" w:cs="Times New Roman"/>
                <w:highlight w:val="yellow"/>
              </w:rPr>
            </w:pPr>
          </w:p>
        </w:tc>
      </w:tr>
      <w:tr w:rsidR="00703D13" w:rsidRPr="00A33710" w14:paraId="2AB8B9EC" w14:textId="77777777" w:rsidTr="009C0F36">
        <w:trPr>
          <w:trHeight w:val="387"/>
        </w:trPr>
        <w:tc>
          <w:tcPr>
            <w:tcW w:w="7143" w:type="dxa"/>
          </w:tcPr>
          <w:p w14:paraId="73A1F1FA" w14:textId="77777777" w:rsidR="00703D13" w:rsidRPr="003969DF" w:rsidRDefault="00703D13" w:rsidP="009C0F36">
            <w:pPr>
              <w:jc w:val="both"/>
              <w:rPr>
                <w:rFonts w:ascii="Times New Roman" w:eastAsia="Times New Roman" w:hAnsi="Times New Roman" w:cs="Times New Roman"/>
              </w:rPr>
            </w:pPr>
            <w:r w:rsidRPr="003969DF">
              <w:rPr>
                <w:rFonts w:ascii="Times New Roman" w:eastAsia="Times New Roman" w:hAnsi="Times New Roman" w:cs="Times New Roman"/>
              </w:rPr>
              <w:t>3</w:t>
            </w:r>
            <w:r>
              <w:rPr>
                <w:rFonts w:ascii="Times New Roman" w:eastAsia="Times New Roman" w:hAnsi="Times New Roman" w:cs="Times New Roman"/>
              </w:rPr>
              <w:t>6</w:t>
            </w:r>
            <w:r w:rsidRPr="003969DF">
              <w:rPr>
                <w:rFonts w:ascii="Times New Roman" w:eastAsia="Times New Roman" w:hAnsi="Times New Roman" w:cs="Times New Roman"/>
              </w:rPr>
              <w:t>. Находитесь ли Вы в настоящий момент в трудной жизненной ситуации?</w:t>
            </w:r>
          </w:p>
          <w:p w14:paraId="26CCF39D" w14:textId="77777777" w:rsidR="00703D13" w:rsidRPr="00A87712" w:rsidRDefault="00703D13" w:rsidP="009C0F36">
            <w:pPr>
              <w:jc w:val="both"/>
              <w:rPr>
                <w:rFonts w:ascii="Times New Roman" w:eastAsia="Times New Roman" w:hAnsi="Times New Roman" w:cs="Times New Roman"/>
              </w:rPr>
            </w:pPr>
            <w:r w:rsidRPr="00A87712">
              <w:rPr>
                <w:rFonts w:ascii="Times New Roman" w:eastAsia="Times New Roman" w:hAnsi="Times New Roman" w:cs="Times New Roman"/>
              </w:rPr>
              <w:t>Если да, то опишите в какой и как долго</w:t>
            </w:r>
            <w:r>
              <w:rPr>
                <w:rFonts w:ascii="Times New Roman" w:eastAsia="Times New Roman" w:hAnsi="Times New Roman" w:cs="Times New Roman"/>
              </w:rPr>
              <w:t xml:space="preserve"> она уже длится</w:t>
            </w:r>
            <w:r w:rsidRPr="00A87712">
              <w:rPr>
                <w:rFonts w:ascii="Times New Roman" w:eastAsia="Times New Roman" w:hAnsi="Times New Roman" w:cs="Times New Roman"/>
              </w:rPr>
              <w:t>?</w:t>
            </w:r>
          </w:p>
          <w:p w14:paraId="1FAAA82D" w14:textId="77777777" w:rsidR="00703D13" w:rsidRPr="003969DF" w:rsidRDefault="00703D13" w:rsidP="009C0F36">
            <w:pPr>
              <w:jc w:val="both"/>
              <w:rPr>
                <w:rFonts w:ascii="Times New Roman" w:eastAsia="Times New Roman" w:hAnsi="Times New Roman" w:cs="Times New Roman"/>
              </w:rPr>
            </w:pPr>
          </w:p>
        </w:tc>
        <w:tc>
          <w:tcPr>
            <w:tcW w:w="552" w:type="dxa"/>
          </w:tcPr>
          <w:p w14:paraId="71028D87" w14:textId="77777777" w:rsidR="00703D13" w:rsidRPr="00A33710" w:rsidRDefault="00703D13" w:rsidP="009C0F36">
            <w:pPr>
              <w:jc w:val="both"/>
              <w:rPr>
                <w:rFonts w:ascii="Times New Roman" w:eastAsia="Times New Roman" w:hAnsi="Times New Roman" w:cs="Times New Roman"/>
                <w:highlight w:val="yellow"/>
              </w:rPr>
            </w:pPr>
          </w:p>
        </w:tc>
        <w:tc>
          <w:tcPr>
            <w:tcW w:w="1128" w:type="dxa"/>
          </w:tcPr>
          <w:p w14:paraId="09FC6351" w14:textId="77777777" w:rsidR="00703D13" w:rsidRPr="00A33710" w:rsidRDefault="00703D13" w:rsidP="009C0F36">
            <w:pPr>
              <w:jc w:val="both"/>
              <w:rPr>
                <w:rFonts w:ascii="Times New Roman" w:eastAsia="Times New Roman" w:hAnsi="Times New Roman" w:cs="Times New Roman"/>
                <w:highlight w:val="yellow"/>
              </w:rPr>
            </w:pPr>
          </w:p>
        </w:tc>
        <w:tc>
          <w:tcPr>
            <w:tcW w:w="952" w:type="dxa"/>
          </w:tcPr>
          <w:p w14:paraId="327AC3DD" w14:textId="77777777" w:rsidR="00703D13" w:rsidRPr="00A33710" w:rsidRDefault="00703D13" w:rsidP="009C0F36">
            <w:pPr>
              <w:jc w:val="both"/>
              <w:rPr>
                <w:rFonts w:ascii="Times New Roman" w:eastAsia="Times New Roman" w:hAnsi="Times New Roman" w:cs="Times New Roman"/>
                <w:highlight w:val="yellow"/>
              </w:rPr>
            </w:pPr>
          </w:p>
        </w:tc>
      </w:tr>
      <w:tr w:rsidR="00703D13" w:rsidRPr="00A33710" w14:paraId="7496D838" w14:textId="77777777" w:rsidTr="009C0F36">
        <w:trPr>
          <w:trHeight w:val="387"/>
        </w:trPr>
        <w:tc>
          <w:tcPr>
            <w:tcW w:w="7143" w:type="dxa"/>
          </w:tcPr>
          <w:p w14:paraId="0BC154E6" w14:textId="77777777" w:rsidR="00703D13" w:rsidRPr="003969DF" w:rsidRDefault="00703D13" w:rsidP="009C0F36">
            <w:pPr>
              <w:jc w:val="both"/>
              <w:rPr>
                <w:rFonts w:ascii="Times New Roman" w:eastAsia="Times New Roman" w:hAnsi="Times New Roman" w:cs="Times New Roman"/>
              </w:rPr>
            </w:pPr>
            <w:r w:rsidRPr="003969DF">
              <w:rPr>
                <w:rFonts w:ascii="Times New Roman" w:eastAsia="Times New Roman" w:hAnsi="Times New Roman" w:cs="Times New Roman"/>
              </w:rPr>
              <w:t>3</w:t>
            </w:r>
            <w:r>
              <w:rPr>
                <w:rFonts w:ascii="Times New Roman" w:eastAsia="Times New Roman" w:hAnsi="Times New Roman" w:cs="Times New Roman"/>
              </w:rPr>
              <w:t>7</w:t>
            </w:r>
            <w:r w:rsidRPr="003969DF">
              <w:rPr>
                <w:rFonts w:ascii="Times New Roman" w:eastAsia="Times New Roman" w:hAnsi="Times New Roman" w:cs="Times New Roman"/>
              </w:rPr>
              <w:t>. Оцените по 10-балльной шкале угрозу, которую данная ситуация представляет/представляла для Вашего благополучия (можно выбрать несколько пунктов)</w:t>
            </w:r>
            <w:r>
              <w:rPr>
                <w:rFonts w:ascii="Times New Roman" w:eastAsia="Times New Roman" w:hAnsi="Times New Roman" w:cs="Times New Roman"/>
              </w:rPr>
              <w:t>:</w:t>
            </w:r>
          </w:p>
          <w:p w14:paraId="12E2BDF2" w14:textId="77777777" w:rsidR="00703D13" w:rsidRPr="003969DF" w:rsidRDefault="00703D13" w:rsidP="009C0F36">
            <w:pPr>
              <w:jc w:val="both"/>
              <w:rPr>
                <w:rFonts w:ascii="Times New Roman" w:eastAsia="Times New Roman" w:hAnsi="Times New Roman" w:cs="Times New Roman"/>
              </w:rPr>
            </w:pPr>
            <w:r w:rsidRPr="003969DF">
              <w:rPr>
                <w:rFonts w:ascii="Times New Roman" w:eastAsia="Times New Roman" w:hAnsi="Times New Roman" w:cs="Times New Roman"/>
              </w:rPr>
              <w:t>1. Физического</w:t>
            </w:r>
          </w:p>
          <w:p w14:paraId="1F9D9DD8" w14:textId="77777777" w:rsidR="00703D13" w:rsidRPr="003969DF" w:rsidRDefault="00703D13" w:rsidP="009C0F36">
            <w:pPr>
              <w:jc w:val="both"/>
              <w:rPr>
                <w:rFonts w:ascii="Times New Roman" w:eastAsia="Times New Roman" w:hAnsi="Times New Roman" w:cs="Times New Roman"/>
              </w:rPr>
            </w:pPr>
            <w:r w:rsidRPr="003969DF">
              <w:rPr>
                <w:rFonts w:ascii="Times New Roman" w:eastAsia="Times New Roman" w:hAnsi="Times New Roman" w:cs="Times New Roman"/>
              </w:rPr>
              <w:t>2. Психологического</w:t>
            </w:r>
          </w:p>
          <w:p w14:paraId="7CBD3265" w14:textId="77777777" w:rsidR="00703D13" w:rsidRPr="003969DF" w:rsidRDefault="00703D13" w:rsidP="009C0F36">
            <w:pPr>
              <w:jc w:val="both"/>
              <w:rPr>
                <w:rFonts w:ascii="Times New Roman" w:eastAsia="Times New Roman" w:hAnsi="Times New Roman" w:cs="Times New Roman"/>
              </w:rPr>
            </w:pPr>
            <w:r w:rsidRPr="003969DF">
              <w:rPr>
                <w:rFonts w:ascii="Times New Roman" w:eastAsia="Times New Roman" w:hAnsi="Times New Roman" w:cs="Times New Roman"/>
              </w:rPr>
              <w:t>3. Финансового</w:t>
            </w:r>
            <w:r>
              <w:rPr>
                <w:rFonts w:ascii="Times New Roman" w:eastAsia="Times New Roman" w:hAnsi="Times New Roman" w:cs="Times New Roman"/>
              </w:rPr>
              <w:t xml:space="preserve"> или материального</w:t>
            </w:r>
          </w:p>
          <w:p w14:paraId="01433F1C" w14:textId="77777777" w:rsidR="00703D13" w:rsidRDefault="00703D13" w:rsidP="009C0F36">
            <w:pPr>
              <w:jc w:val="both"/>
              <w:rPr>
                <w:rFonts w:ascii="Times New Roman" w:eastAsia="Times New Roman" w:hAnsi="Times New Roman" w:cs="Times New Roman"/>
              </w:rPr>
            </w:pPr>
            <w:r w:rsidRPr="003969DF">
              <w:rPr>
                <w:rFonts w:ascii="Times New Roman" w:eastAsia="Times New Roman" w:hAnsi="Times New Roman" w:cs="Times New Roman"/>
              </w:rPr>
              <w:t>4. Социального</w:t>
            </w:r>
          </w:p>
          <w:p w14:paraId="0BD8D6BD" w14:textId="77777777" w:rsidR="00703D13" w:rsidRDefault="00703D13" w:rsidP="009C0F36">
            <w:pPr>
              <w:jc w:val="both"/>
              <w:rPr>
                <w:rFonts w:ascii="Times New Roman" w:eastAsia="Times New Roman" w:hAnsi="Times New Roman" w:cs="Times New Roman"/>
              </w:rPr>
            </w:pPr>
            <w:r>
              <w:rPr>
                <w:rFonts w:ascii="Times New Roman" w:eastAsia="Times New Roman" w:hAnsi="Times New Roman" w:cs="Times New Roman"/>
              </w:rPr>
              <w:t>5. Семейного</w:t>
            </w:r>
          </w:p>
          <w:p w14:paraId="18B2C1AB" w14:textId="77777777" w:rsidR="00703D13" w:rsidRPr="003969DF" w:rsidRDefault="00703D13" w:rsidP="009C0F36">
            <w:pPr>
              <w:jc w:val="both"/>
              <w:rPr>
                <w:rFonts w:ascii="Times New Roman" w:eastAsia="Times New Roman" w:hAnsi="Times New Roman" w:cs="Times New Roman"/>
              </w:rPr>
            </w:pPr>
            <w:r>
              <w:rPr>
                <w:rFonts w:ascii="Times New Roman" w:eastAsia="Times New Roman" w:hAnsi="Times New Roman" w:cs="Times New Roman"/>
              </w:rPr>
              <w:t>6. Профессионального</w:t>
            </w:r>
          </w:p>
        </w:tc>
        <w:tc>
          <w:tcPr>
            <w:tcW w:w="552" w:type="dxa"/>
          </w:tcPr>
          <w:p w14:paraId="1CBC7429" w14:textId="77777777" w:rsidR="00703D13" w:rsidRPr="00A33710" w:rsidRDefault="00703D13" w:rsidP="009C0F36">
            <w:pPr>
              <w:jc w:val="both"/>
              <w:rPr>
                <w:rFonts w:ascii="Times New Roman" w:eastAsia="Times New Roman" w:hAnsi="Times New Roman" w:cs="Times New Roman"/>
                <w:highlight w:val="yellow"/>
              </w:rPr>
            </w:pPr>
          </w:p>
        </w:tc>
        <w:tc>
          <w:tcPr>
            <w:tcW w:w="1128" w:type="dxa"/>
          </w:tcPr>
          <w:p w14:paraId="04C0F91D" w14:textId="77777777" w:rsidR="00703D13" w:rsidRPr="00A33710" w:rsidRDefault="00703D13" w:rsidP="009C0F36">
            <w:pPr>
              <w:jc w:val="both"/>
              <w:rPr>
                <w:rFonts w:ascii="Times New Roman" w:eastAsia="Times New Roman" w:hAnsi="Times New Roman" w:cs="Times New Roman"/>
                <w:highlight w:val="yellow"/>
              </w:rPr>
            </w:pPr>
          </w:p>
        </w:tc>
        <w:tc>
          <w:tcPr>
            <w:tcW w:w="952" w:type="dxa"/>
          </w:tcPr>
          <w:p w14:paraId="7A218FCE" w14:textId="77777777" w:rsidR="00703D13" w:rsidRPr="00A33710" w:rsidRDefault="00703D13" w:rsidP="009C0F36">
            <w:pPr>
              <w:jc w:val="both"/>
              <w:rPr>
                <w:rFonts w:ascii="Times New Roman" w:eastAsia="Times New Roman" w:hAnsi="Times New Roman" w:cs="Times New Roman"/>
                <w:highlight w:val="yellow"/>
              </w:rPr>
            </w:pPr>
          </w:p>
        </w:tc>
      </w:tr>
    </w:tbl>
    <w:p w14:paraId="59F1C0AC" w14:textId="77777777" w:rsidR="00703D13" w:rsidRDefault="00703D13" w:rsidP="00703D13">
      <w:pPr>
        <w:widowControl w:val="0"/>
        <w:spacing w:after="0" w:line="240" w:lineRule="auto"/>
        <w:jc w:val="both"/>
        <w:rPr>
          <w:rFonts w:ascii="Times New Roman" w:hAnsi="Times New Roman" w:cs="Times New Roman"/>
          <w:b/>
          <w:sz w:val="28"/>
          <w:szCs w:val="28"/>
        </w:rPr>
      </w:pPr>
    </w:p>
    <w:p w14:paraId="2A7968B8" w14:textId="0CBCEA85" w:rsidR="00703D13" w:rsidRDefault="001F0D01" w:rsidP="001F0D01">
      <w:pPr>
        <w:pageBreakBefore/>
        <w:widowControl w:val="0"/>
        <w:spacing w:after="720" w:line="240" w:lineRule="auto"/>
        <w:jc w:val="both"/>
        <w:rPr>
          <w:rFonts w:ascii="Times New Roman" w:hAnsi="Times New Roman" w:cs="Times New Roman"/>
          <w:b/>
          <w:sz w:val="28"/>
          <w:szCs w:val="28"/>
        </w:rPr>
      </w:pPr>
      <w:r w:rsidRPr="0075631D">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Б.</w:t>
      </w:r>
    </w:p>
    <w:p w14:paraId="0EB31358" w14:textId="77777777" w:rsidR="00703D13" w:rsidRPr="001F0D01" w:rsidRDefault="00703D13" w:rsidP="00703D13">
      <w:pPr>
        <w:widowControl w:val="0"/>
        <w:spacing w:after="0" w:line="240" w:lineRule="auto"/>
        <w:jc w:val="center"/>
        <w:rPr>
          <w:rFonts w:ascii="Times New Roman" w:hAnsi="Times New Roman" w:cs="Times New Roman"/>
          <w:sz w:val="28"/>
          <w:szCs w:val="28"/>
        </w:rPr>
      </w:pPr>
      <w:r w:rsidRPr="001F0D01">
        <w:rPr>
          <w:rFonts w:ascii="Times New Roman" w:hAnsi="Times New Roman" w:cs="Times New Roman"/>
          <w:sz w:val="28"/>
          <w:szCs w:val="28"/>
        </w:rPr>
        <w:t>Авторская анкета оценки состояния здоровья</w:t>
      </w:r>
    </w:p>
    <w:p w14:paraId="06F9C8CD" w14:textId="77777777" w:rsidR="00703D13" w:rsidRDefault="00703D13" w:rsidP="00703D13">
      <w:pPr>
        <w:widowControl w:val="0"/>
        <w:spacing w:after="0" w:line="240" w:lineRule="auto"/>
        <w:jc w:val="center"/>
        <w:rPr>
          <w:rFonts w:ascii="Times New Roman" w:hAnsi="Times New Roman" w:cs="Times New Roman"/>
          <w:b/>
          <w:sz w:val="28"/>
          <w:szCs w:val="28"/>
        </w:rPr>
      </w:pPr>
    </w:p>
    <w:p w14:paraId="37990BEF" w14:textId="77777777" w:rsidR="00703D13" w:rsidRDefault="00703D13" w:rsidP="00703D13">
      <w:pPr>
        <w:pStyle w:val="af"/>
        <w:numPr>
          <w:ilvl w:val="0"/>
          <w:numId w:val="10"/>
        </w:numPr>
        <w:spacing w:after="0" w:line="240" w:lineRule="auto"/>
      </w:pPr>
      <w:r>
        <w:t>Есть ли у Вас заболевания опорно-двигательной системы? Если да, то какие?</w:t>
      </w:r>
    </w:p>
    <w:p w14:paraId="056B90CA" w14:textId="77777777" w:rsidR="00703D13" w:rsidRDefault="00703D13" w:rsidP="00703D13">
      <w:pPr>
        <w:pStyle w:val="af"/>
      </w:pPr>
      <w:r>
        <w:t>_________________________________________________________________________________</w:t>
      </w:r>
    </w:p>
    <w:p w14:paraId="0A9E5B5F" w14:textId="77777777" w:rsidR="00703D13" w:rsidRDefault="00703D13" w:rsidP="00703D13">
      <w:pPr>
        <w:pStyle w:val="af"/>
      </w:pPr>
    </w:p>
    <w:p w14:paraId="7823F1A6" w14:textId="77777777" w:rsidR="00703D13" w:rsidRDefault="00703D13" w:rsidP="00703D13">
      <w:pPr>
        <w:pStyle w:val="af"/>
        <w:numPr>
          <w:ilvl w:val="0"/>
          <w:numId w:val="10"/>
        </w:numPr>
        <w:spacing w:after="0" w:line="240" w:lineRule="auto"/>
      </w:pPr>
      <w:r>
        <w:t>Испытываете ли Вы боли в позвоночнике?</w:t>
      </w:r>
    </w:p>
    <w:p w14:paraId="15FA589B" w14:textId="77777777" w:rsidR="00703D13" w:rsidRDefault="00703D13" w:rsidP="00703D13">
      <w:pPr>
        <w:pStyle w:val="af"/>
      </w:pPr>
    </w:p>
    <w:p w14:paraId="4025E9FB" w14:textId="77777777" w:rsidR="00703D13" w:rsidRDefault="00703D13" w:rsidP="00703D13">
      <w:r>
        <w:rPr>
          <w:noProof/>
          <w:lang w:eastAsia="ru-RU"/>
        </w:rPr>
        <w:drawing>
          <wp:inline distT="0" distB="0" distL="0" distR="0" wp14:anchorId="5E9DF32F" wp14:editId="6C87367A">
            <wp:extent cx="5203825" cy="74506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60540" cy="753186"/>
                    </a:xfrm>
                    <a:prstGeom prst="rect">
                      <a:avLst/>
                    </a:prstGeom>
                  </pic:spPr>
                </pic:pic>
              </a:graphicData>
            </a:graphic>
          </wp:inline>
        </w:drawing>
      </w:r>
    </w:p>
    <w:p w14:paraId="098E1A74" w14:textId="77777777" w:rsidR="00703D13" w:rsidRDefault="00703D13" w:rsidP="00703D13">
      <w:pPr>
        <w:pStyle w:val="af"/>
      </w:pPr>
      <w:r>
        <w:t xml:space="preserve">                        </w:t>
      </w:r>
    </w:p>
    <w:p w14:paraId="2B998692" w14:textId="77777777" w:rsidR="00703D13" w:rsidRDefault="00703D13" w:rsidP="00703D13">
      <w:pPr>
        <w:pStyle w:val="af"/>
        <w:numPr>
          <w:ilvl w:val="0"/>
          <w:numId w:val="10"/>
        </w:numPr>
        <w:spacing w:after="0" w:line="240" w:lineRule="auto"/>
      </w:pPr>
      <w:r>
        <w:t>Как часто Вы испытываете боли в позвоночнике?</w:t>
      </w:r>
    </w:p>
    <w:p w14:paraId="3BCC4BE2" w14:textId="77777777" w:rsidR="00703D13" w:rsidRDefault="00703D13" w:rsidP="00703D13">
      <w:pPr>
        <w:pStyle w:val="af"/>
      </w:pPr>
    </w:p>
    <w:p w14:paraId="2787E376" w14:textId="77777777" w:rsidR="00703D13" w:rsidRDefault="00703D13" w:rsidP="00703D13">
      <w:r>
        <w:rPr>
          <w:noProof/>
          <w:lang w:eastAsia="ru-RU"/>
        </w:rPr>
        <w:drawing>
          <wp:inline distT="0" distB="0" distL="0" distR="0" wp14:anchorId="1A41CF73" wp14:editId="69C01C42">
            <wp:extent cx="4934797" cy="78287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04386" cy="793910"/>
                    </a:xfrm>
                    <a:prstGeom prst="rect">
                      <a:avLst/>
                    </a:prstGeom>
                  </pic:spPr>
                </pic:pic>
              </a:graphicData>
            </a:graphic>
          </wp:inline>
        </w:drawing>
      </w:r>
    </w:p>
    <w:p w14:paraId="232DEED9" w14:textId="77777777" w:rsidR="00703D13" w:rsidRDefault="00703D13" w:rsidP="00703D13">
      <w:pPr>
        <w:pStyle w:val="af"/>
        <w:numPr>
          <w:ilvl w:val="0"/>
          <w:numId w:val="10"/>
        </w:numPr>
        <w:spacing w:after="0" w:line="240" w:lineRule="auto"/>
      </w:pPr>
      <w:r w:rsidRPr="00D31138">
        <w:t>Интенсивность болевых ощущений в шейном отделе позвоночника.</w:t>
      </w:r>
    </w:p>
    <w:p w14:paraId="3430D186" w14:textId="77777777" w:rsidR="00703D13" w:rsidRDefault="00703D13" w:rsidP="00703D13">
      <w:pPr>
        <w:spacing w:after="0" w:line="240" w:lineRule="auto"/>
      </w:pPr>
      <w:r>
        <w:rPr>
          <w:noProof/>
          <w:lang w:eastAsia="ru-RU"/>
        </w:rPr>
        <w:drawing>
          <wp:inline distT="0" distB="0" distL="0" distR="0" wp14:anchorId="0A08F3A3" wp14:editId="147757A9">
            <wp:extent cx="4820003" cy="80216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94971" cy="814644"/>
                    </a:xfrm>
                    <a:prstGeom prst="rect">
                      <a:avLst/>
                    </a:prstGeom>
                  </pic:spPr>
                </pic:pic>
              </a:graphicData>
            </a:graphic>
          </wp:inline>
        </w:drawing>
      </w:r>
    </w:p>
    <w:p w14:paraId="4FE2E196" w14:textId="77777777" w:rsidR="00703D13" w:rsidRDefault="00703D13" w:rsidP="00703D13">
      <w:pPr>
        <w:pStyle w:val="af"/>
      </w:pPr>
    </w:p>
    <w:p w14:paraId="4DF52483" w14:textId="77777777" w:rsidR="00703D13" w:rsidRDefault="00703D13" w:rsidP="00703D13">
      <w:pPr>
        <w:pStyle w:val="af"/>
      </w:pPr>
      <w:r>
        <w:t xml:space="preserve">             </w:t>
      </w:r>
    </w:p>
    <w:p w14:paraId="50869A71" w14:textId="77777777" w:rsidR="00703D13" w:rsidRDefault="00703D13" w:rsidP="00703D13">
      <w:pPr>
        <w:pStyle w:val="af"/>
        <w:numPr>
          <w:ilvl w:val="0"/>
          <w:numId w:val="10"/>
        </w:numPr>
        <w:spacing w:after="0" w:line="240" w:lineRule="auto"/>
      </w:pPr>
      <w:r>
        <w:t>Интенсивность болевых ощущений в грудном отделе позвоночника.</w:t>
      </w:r>
    </w:p>
    <w:p w14:paraId="56DFCD9F" w14:textId="77777777" w:rsidR="00703D13" w:rsidRDefault="00703D13" w:rsidP="00703D13">
      <w:pPr>
        <w:spacing w:after="0" w:line="240" w:lineRule="auto"/>
      </w:pPr>
    </w:p>
    <w:p w14:paraId="62E02E2B" w14:textId="77777777" w:rsidR="00703D13" w:rsidRDefault="00703D13" w:rsidP="00703D13">
      <w:pPr>
        <w:spacing w:after="0" w:line="240" w:lineRule="auto"/>
      </w:pPr>
      <w:r>
        <w:rPr>
          <w:noProof/>
          <w:lang w:eastAsia="ru-RU"/>
        </w:rPr>
        <w:drawing>
          <wp:inline distT="0" distB="0" distL="0" distR="0" wp14:anchorId="416A9EA6" wp14:editId="32551F3F">
            <wp:extent cx="4820003" cy="802167"/>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94971" cy="814644"/>
                    </a:xfrm>
                    <a:prstGeom prst="rect">
                      <a:avLst/>
                    </a:prstGeom>
                  </pic:spPr>
                </pic:pic>
              </a:graphicData>
            </a:graphic>
          </wp:inline>
        </w:drawing>
      </w:r>
    </w:p>
    <w:p w14:paraId="4D58068E" w14:textId="77777777" w:rsidR="00703D13" w:rsidRDefault="00703D13" w:rsidP="00703D13">
      <w:pPr>
        <w:spacing w:after="0" w:line="240" w:lineRule="auto"/>
      </w:pPr>
    </w:p>
    <w:p w14:paraId="450054BF" w14:textId="77777777" w:rsidR="00703D13" w:rsidRDefault="00703D13" w:rsidP="00703D13">
      <w:pPr>
        <w:spacing w:after="0" w:line="240" w:lineRule="auto"/>
      </w:pPr>
    </w:p>
    <w:p w14:paraId="38BFF117" w14:textId="77777777" w:rsidR="00703D13" w:rsidRDefault="00703D13" w:rsidP="00703D13">
      <w:pPr>
        <w:pStyle w:val="af"/>
        <w:numPr>
          <w:ilvl w:val="0"/>
          <w:numId w:val="10"/>
        </w:numPr>
        <w:spacing w:after="0" w:line="240" w:lineRule="auto"/>
      </w:pPr>
      <w:r>
        <w:t>Интенсивность болевых ощущений в поясничном отделе позвоночника.</w:t>
      </w:r>
    </w:p>
    <w:p w14:paraId="3690C0B2" w14:textId="77777777" w:rsidR="00703D13" w:rsidRDefault="00703D13" w:rsidP="00703D13">
      <w:pPr>
        <w:spacing w:after="0" w:line="240" w:lineRule="auto"/>
      </w:pPr>
    </w:p>
    <w:p w14:paraId="6A3D2F20" w14:textId="77777777" w:rsidR="00703D13" w:rsidRDefault="00703D13" w:rsidP="00703D13">
      <w:pPr>
        <w:spacing w:after="0" w:line="240" w:lineRule="auto"/>
      </w:pPr>
      <w:r>
        <w:rPr>
          <w:noProof/>
          <w:lang w:eastAsia="ru-RU"/>
        </w:rPr>
        <w:drawing>
          <wp:inline distT="0" distB="0" distL="0" distR="0" wp14:anchorId="069C7EAB" wp14:editId="3CB4243D">
            <wp:extent cx="4820003" cy="802167"/>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94971" cy="814644"/>
                    </a:xfrm>
                    <a:prstGeom prst="rect">
                      <a:avLst/>
                    </a:prstGeom>
                  </pic:spPr>
                </pic:pic>
              </a:graphicData>
            </a:graphic>
          </wp:inline>
        </w:drawing>
      </w:r>
    </w:p>
    <w:p w14:paraId="4845BCE2" w14:textId="77777777" w:rsidR="00703D13" w:rsidRDefault="00703D13" w:rsidP="00703D13">
      <w:pPr>
        <w:spacing w:after="0" w:line="240" w:lineRule="auto"/>
      </w:pPr>
    </w:p>
    <w:p w14:paraId="366C1746" w14:textId="77777777" w:rsidR="00703D13" w:rsidRDefault="00703D13" w:rsidP="00703D13">
      <w:pPr>
        <w:spacing w:after="0" w:line="240" w:lineRule="auto"/>
      </w:pPr>
    </w:p>
    <w:p w14:paraId="6BC5A4DB" w14:textId="77777777" w:rsidR="00703D13" w:rsidRDefault="00703D13" w:rsidP="00703D13">
      <w:pPr>
        <w:pStyle w:val="af"/>
        <w:numPr>
          <w:ilvl w:val="0"/>
          <w:numId w:val="10"/>
        </w:numPr>
        <w:spacing w:after="0" w:line="240" w:lineRule="auto"/>
      </w:pPr>
      <w:r>
        <w:t>Частота</w:t>
      </w:r>
      <w:r w:rsidRPr="00D31138">
        <w:t xml:space="preserve"> болевых ощущений в шейном отделе позвоночника.</w:t>
      </w:r>
    </w:p>
    <w:p w14:paraId="185249E4" w14:textId="77777777" w:rsidR="00703D13" w:rsidRDefault="00703D13" w:rsidP="00703D13">
      <w:pPr>
        <w:spacing w:after="0" w:line="240" w:lineRule="auto"/>
      </w:pPr>
    </w:p>
    <w:p w14:paraId="27E96BB3" w14:textId="77777777" w:rsidR="00703D13" w:rsidRDefault="00703D13" w:rsidP="00703D13">
      <w:pPr>
        <w:spacing w:after="0" w:line="240" w:lineRule="auto"/>
      </w:pPr>
      <w:r>
        <w:rPr>
          <w:noProof/>
          <w:lang w:eastAsia="ru-RU"/>
        </w:rPr>
        <w:drawing>
          <wp:inline distT="0" distB="0" distL="0" distR="0" wp14:anchorId="65DF01E3" wp14:editId="3758577A">
            <wp:extent cx="4934797" cy="78287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04386" cy="793910"/>
                    </a:xfrm>
                    <a:prstGeom prst="rect">
                      <a:avLst/>
                    </a:prstGeom>
                  </pic:spPr>
                </pic:pic>
              </a:graphicData>
            </a:graphic>
          </wp:inline>
        </w:drawing>
      </w:r>
    </w:p>
    <w:p w14:paraId="40D56A86" w14:textId="77777777" w:rsidR="00703D13" w:rsidRDefault="00703D13" w:rsidP="00703D13">
      <w:pPr>
        <w:spacing w:after="0" w:line="240" w:lineRule="auto"/>
      </w:pPr>
    </w:p>
    <w:p w14:paraId="56646EDF" w14:textId="77777777" w:rsidR="00703D13" w:rsidRDefault="00703D13" w:rsidP="00703D13">
      <w:pPr>
        <w:pStyle w:val="af"/>
        <w:numPr>
          <w:ilvl w:val="0"/>
          <w:numId w:val="10"/>
        </w:numPr>
        <w:spacing w:after="0" w:line="240" w:lineRule="auto"/>
      </w:pPr>
      <w:r>
        <w:t>Частота болевых ощущений в грудном отделе позвоночника.</w:t>
      </w:r>
    </w:p>
    <w:p w14:paraId="65FE32D5" w14:textId="77777777" w:rsidR="00703D13" w:rsidRDefault="00703D13" w:rsidP="00703D13">
      <w:pPr>
        <w:spacing w:after="0" w:line="240" w:lineRule="auto"/>
      </w:pPr>
      <w:r>
        <w:rPr>
          <w:noProof/>
          <w:lang w:eastAsia="ru-RU"/>
        </w:rPr>
        <w:drawing>
          <wp:inline distT="0" distB="0" distL="0" distR="0" wp14:anchorId="5320C061" wp14:editId="2A813A02">
            <wp:extent cx="4934797" cy="78287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04386" cy="793910"/>
                    </a:xfrm>
                    <a:prstGeom prst="rect">
                      <a:avLst/>
                    </a:prstGeom>
                  </pic:spPr>
                </pic:pic>
              </a:graphicData>
            </a:graphic>
          </wp:inline>
        </w:drawing>
      </w:r>
    </w:p>
    <w:p w14:paraId="63F0FCB4" w14:textId="77777777" w:rsidR="00703D13" w:rsidRDefault="00703D13" w:rsidP="00703D13">
      <w:pPr>
        <w:spacing w:after="0" w:line="240" w:lineRule="auto"/>
      </w:pPr>
    </w:p>
    <w:p w14:paraId="2F1B71BD" w14:textId="77777777" w:rsidR="00703D13" w:rsidRDefault="00703D13" w:rsidP="00703D13">
      <w:pPr>
        <w:pStyle w:val="af"/>
        <w:numPr>
          <w:ilvl w:val="0"/>
          <w:numId w:val="10"/>
        </w:numPr>
        <w:spacing w:after="0" w:line="240" w:lineRule="auto"/>
      </w:pPr>
      <w:r>
        <w:t>Частота болевых ощущений в поясничном отделе позвоночника.</w:t>
      </w:r>
    </w:p>
    <w:p w14:paraId="4AE72C29" w14:textId="77777777" w:rsidR="00703D13" w:rsidRDefault="00703D13" w:rsidP="00703D13">
      <w:pPr>
        <w:spacing w:after="0" w:line="240" w:lineRule="auto"/>
      </w:pPr>
      <w:r>
        <w:rPr>
          <w:noProof/>
          <w:lang w:eastAsia="ru-RU"/>
        </w:rPr>
        <w:drawing>
          <wp:inline distT="0" distB="0" distL="0" distR="0" wp14:anchorId="3A9B205D" wp14:editId="6C356E1E">
            <wp:extent cx="4934797" cy="78287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04386" cy="793910"/>
                    </a:xfrm>
                    <a:prstGeom prst="rect">
                      <a:avLst/>
                    </a:prstGeom>
                  </pic:spPr>
                </pic:pic>
              </a:graphicData>
            </a:graphic>
          </wp:inline>
        </w:drawing>
      </w:r>
    </w:p>
    <w:p w14:paraId="21960C32" w14:textId="77777777" w:rsidR="00703D13" w:rsidRDefault="00703D13" w:rsidP="00703D13">
      <w:pPr>
        <w:spacing w:after="0" w:line="240" w:lineRule="auto"/>
      </w:pPr>
    </w:p>
    <w:p w14:paraId="145E91D7" w14:textId="77777777" w:rsidR="00703D13" w:rsidRPr="00892CCB" w:rsidRDefault="00703D13" w:rsidP="00703D13">
      <w:pPr>
        <w:pStyle w:val="af"/>
        <w:numPr>
          <w:ilvl w:val="0"/>
          <w:numId w:val="10"/>
        </w:numPr>
        <w:spacing w:after="0" w:line="240" w:lineRule="auto"/>
      </w:pPr>
      <w:r w:rsidRPr="00892CCB">
        <w:t>Есть ли у Вас какие-либо</w:t>
      </w:r>
      <w:r>
        <w:t xml:space="preserve"> хронические </w:t>
      </w:r>
      <w:r w:rsidRPr="00892CCB">
        <w:t>заболевания? Отметьте галочкой.</w:t>
      </w:r>
    </w:p>
    <w:p w14:paraId="0B0D9703" w14:textId="77777777" w:rsidR="00703D13" w:rsidRPr="00892CCB" w:rsidRDefault="00703D13" w:rsidP="00703D13">
      <w:pPr>
        <w:pStyle w:val="af"/>
        <w:numPr>
          <w:ilvl w:val="1"/>
          <w:numId w:val="10"/>
        </w:numPr>
        <w:spacing w:after="0" w:line="240" w:lineRule="auto"/>
      </w:pPr>
      <w:r w:rsidRPr="00892CCB">
        <w:t>Сердечно-сосудистые</w:t>
      </w:r>
    </w:p>
    <w:p w14:paraId="23670085" w14:textId="77777777" w:rsidR="00703D13" w:rsidRPr="00892CCB" w:rsidRDefault="00703D13" w:rsidP="00703D13">
      <w:pPr>
        <w:pStyle w:val="af"/>
        <w:numPr>
          <w:ilvl w:val="1"/>
          <w:numId w:val="10"/>
        </w:numPr>
        <w:spacing w:after="0" w:line="240" w:lineRule="auto"/>
      </w:pPr>
      <w:r>
        <w:t xml:space="preserve">Эндокринные </w:t>
      </w:r>
    </w:p>
    <w:p w14:paraId="418BAB29" w14:textId="77777777" w:rsidR="00703D13" w:rsidRPr="00892CCB" w:rsidRDefault="00703D13" w:rsidP="00703D13">
      <w:pPr>
        <w:pStyle w:val="af"/>
        <w:numPr>
          <w:ilvl w:val="1"/>
          <w:numId w:val="10"/>
        </w:numPr>
        <w:spacing w:after="0" w:line="240" w:lineRule="auto"/>
      </w:pPr>
      <w:r w:rsidRPr="00892CCB">
        <w:t>Почек и мочеполовой системы</w:t>
      </w:r>
    </w:p>
    <w:p w14:paraId="26320A41" w14:textId="77777777" w:rsidR="00703D13" w:rsidRPr="00892CCB" w:rsidRDefault="00703D13" w:rsidP="00703D13">
      <w:pPr>
        <w:pStyle w:val="af"/>
        <w:numPr>
          <w:ilvl w:val="1"/>
          <w:numId w:val="10"/>
        </w:numPr>
        <w:spacing w:after="0" w:line="240" w:lineRule="auto"/>
      </w:pPr>
      <w:r w:rsidRPr="00892CCB">
        <w:t>Органов дыхания</w:t>
      </w:r>
    </w:p>
    <w:p w14:paraId="68C02897" w14:textId="77777777" w:rsidR="00703D13" w:rsidRPr="00892CCB" w:rsidRDefault="00703D13" w:rsidP="00703D13">
      <w:pPr>
        <w:pStyle w:val="af"/>
        <w:numPr>
          <w:ilvl w:val="1"/>
          <w:numId w:val="10"/>
        </w:numPr>
        <w:spacing w:after="0" w:line="240" w:lineRule="auto"/>
      </w:pPr>
      <w:r w:rsidRPr="00892CCB">
        <w:t>Желудочно-кишечного тракта</w:t>
      </w:r>
    </w:p>
    <w:p w14:paraId="2EE225EA" w14:textId="77777777" w:rsidR="00703D13" w:rsidRPr="00892CCB" w:rsidRDefault="00703D13" w:rsidP="00703D13">
      <w:pPr>
        <w:pStyle w:val="af"/>
        <w:numPr>
          <w:ilvl w:val="1"/>
          <w:numId w:val="10"/>
        </w:numPr>
        <w:spacing w:after="0" w:line="240" w:lineRule="auto"/>
      </w:pPr>
      <w:r w:rsidRPr="00892CCB">
        <w:t>Аллергические и аутоиммунные</w:t>
      </w:r>
    </w:p>
    <w:p w14:paraId="34D53B8E" w14:textId="77777777" w:rsidR="00703D13" w:rsidRPr="00892CCB" w:rsidRDefault="00703D13" w:rsidP="00703D13">
      <w:pPr>
        <w:pStyle w:val="af"/>
        <w:numPr>
          <w:ilvl w:val="1"/>
          <w:numId w:val="10"/>
        </w:numPr>
        <w:spacing w:after="0" w:line="240" w:lineRule="auto"/>
      </w:pPr>
      <w:r w:rsidRPr="00892CCB">
        <w:t>Другие (укажите какие)</w:t>
      </w:r>
    </w:p>
    <w:p w14:paraId="735A7D3E" w14:textId="77777777" w:rsidR="00703D13" w:rsidRPr="00892CCB" w:rsidRDefault="00703D13" w:rsidP="00703D13">
      <w:pPr>
        <w:pStyle w:val="af"/>
      </w:pPr>
    </w:p>
    <w:p w14:paraId="71839860" w14:textId="77777777" w:rsidR="00703D13" w:rsidRPr="00892CCB" w:rsidRDefault="00703D13" w:rsidP="00703D13">
      <w:pPr>
        <w:pStyle w:val="af"/>
        <w:numPr>
          <w:ilvl w:val="0"/>
          <w:numId w:val="10"/>
        </w:numPr>
        <w:spacing w:after="0" w:line="240" w:lineRule="auto"/>
      </w:pPr>
      <w:r w:rsidRPr="00892CCB">
        <w:t>Как часто Вы болеете простудными заболеваниями?</w:t>
      </w:r>
    </w:p>
    <w:p w14:paraId="60798798" w14:textId="77777777" w:rsidR="00703D13" w:rsidRPr="00892CCB" w:rsidRDefault="00703D13" w:rsidP="00703D13">
      <w:pPr>
        <w:pStyle w:val="af"/>
      </w:pPr>
      <w:r w:rsidRPr="00892CCB">
        <w:t>Совсем не болею - 1</w:t>
      </w:r>
    </w:p>
    <w:p w14:paraId="3153C1A3" w14:textId="77777777" w:rsidR="00703D13" w:rsidRPr="00892CCB" w:rsidRDefault="00703D13" w:rsidP="00703D13">
      <w:pPr>
        <w:pStyle w:val="af"/>
      </w:pPr>
      <w:r w:rsidRPr="00892CCB">
        <w:t>Один раз в год - 2</w:t>
      </w:r>
    </w:p>
    <w:p w14:paraId="753867DF" w14:textId="77777777" w:rsidR="00703D13" w:rsidRPr="00892CCB" w:rsidRDefault="00703D13" w:rsidP="00703D13">
      <w:pPr>
        <w:pStyle w:val="af"/>
      </w:pPr>
      <w:r w:rsidRPr="00892CCB">
        <w:t>Один раз в полгода  - 3</w:t>
      </w:r>
    </w:p>
    <w:p w14:paraId="0FF5D82A" w14:textId="77777777" w:rsidR="00703D13" w:rsidRPr="00892CCB" w:rsidRDefault="00703D13" w:rsidP="00703D13">
      <w:pPr>
        <w:pStyle w:val="af"/>
      </w:pPr>
      <w:r w:rsidRPr="00892CCB">
        <w:t>Несколько раз в год - 4</w:t>
      </w:r>
    </w:p>
    <w:p w14:paraId="65728A5D" w14:textId="77777777" w:rsidR="00703D13" w:rsidRPr="00892CCB" w:rsidRDefault="00703D13" w:rsidP="00703D13">
      <w:pPr>
        <w:pStyle w:val="af"/>
      </w:pPr>
      <w:r w:rsidRPr="00892CCB">
        <w:t>Один раз в месяц  - 5</w:t>
      </w:r>
    </w:p>
    <w:p w14:paraId="7632FA15" w14:textId="77777777" w:rsidR="00703D13" w:rsidRPr="00892CCB" w:rsidRDefault="00703D13" w:rsidP="00703D13">
      <w:pPr>
        <w:pStyle w:val="af"/>
      </w:pPr>
    </w:p>
    <w:p w14:paraId="1CB0F1D7" w14:textId="77777777" w:rsidR="00703D13" w:rsidRPr="00892CCB" w:rsidRDefault="00703D13" w:rsidP="00703D13">
      <w:pPr>
        <w:pStyle w:val="af"/>
        <w:numPr>
          <w:ilvl w:val="0"/>
          <w:numId w:val="10"/>
        </w:numPr>
        <w:spacing w:after="0" w:line="240" w:lineRule="auto"/>
      </w:pPr>
      <w:r w:rsidRPr="00892CCB">
        <w:t xml:space="preserve">Как Вы оцениваете состояние своего здоровья в целом? </w:t>
      </w:r>
    </w:p>
    <w:p w14:paraId="4B3A8279" w14:textId="77777777" w:rsidR="00703D13" w:rsidRPr="00892CCB" w:rsidRDefault="00703D13" w:rsidP="00703D13">
      <w:pPr>
        <w:spacing w:after="0" w:line="240" w:lineRule="auto"/>
      </w:pPr>
      <w:r w:rsidRPr="00892CCB">
        <w:t>отличное здоровье - 1</w:t>
      </w:r>
    </w:p>
    <w:p w14:paraId="1EAC2CBB" w14:textId="77777777" w:rsidR="00703D13" w:rsidRPr="00892CCB" w:rsidRDefault="00703D13" w:rsidP="00703D13">
      <w:pPr>
        <w:spacing w:after="0" w:line="240" w:lineRule="auto"/>
      </w:pPr>
      <w:r w:rsidRPr="00892CCB">
        <w:t>хорошее здоровье, незначительные отклонения - 2</w:t>
      </w:r>
    </w:p>
    <w:p w14:paraId="4E3CD46E" w14:textId="77777777" w:rsidR="00703D13" w:rsidRPr="00892CCB" w:rsidRDefault="00703D13" w:rsidP="00703D13">
      <w:pPr>
        <w:spacing w:after="0" w:line="240" w:lineRule="auto"/>
      </w:pPr>
      <w:r w:rsidRPr="00892CCB">
        <w:t>удовлетворительное - 3</w:t>
      </w:r>
    </w:p>
    <w:p w14:paraId="0EAE5947" w14:textId="77777777" w:rsidR="00703D13" w:rsidRPr="00892CCB" w:rsidRDefault="00703D13" w:rsidP="00703D13">
      <w:pPr>
        <w:spacing w:after="0" w:line="240" w:lineRule="auto"/>
      </w:pPr>
      <w:r w:rsidRPr="00892CCB">
        <w:t>имеются существенные проблемы со здоровьем - 4</w:t>
      </w:r>
    </w:p>
    <w:p w14:paraId="51A3C00D" w14:textId="77777777" w:rsidR="00703D13" w:rsidRPr="00892CCB" w:rsidRDefault="00703D13" w:rsidP="00703D13">
      <w:pPr>
        <w:spacing w:after="0" w:line="240" w:lineRule="auto"/>
      </w:pPr>
      <w:r w:rsidRPr="00892CCB">
        <w:t>неудовлетворительное состояние - 5</w:t>
      </w:r>
    </w:p>
    <w:p w14:paraId="120B8299" w14:textId="77777777" w:rsidR="00703D13" w:rsidRPr="00892CCB" w:rsidRDefault="00703D13" w:rsidP="00703D13">
      <w:pPr>
        <w:pStyle w:val="Default"/>
        <w:spacing w:after="98"/>
        <w:rPr>
          <w:sz w:val="28"/>
          <w:szCs w:val="28"/>
        </w:rPr>
      </w:pPr>
    </w:p>
    <w:p w14:paraId="46447134" w14:textId="77777777" w:rsidR="00703D13" w:rsidRDefault="00703D13" w:rsidP="006749B0">
      <w:pPr>
        <w:widowControl w:val="0"/>
        <w:spacing w:after="0" w:line="360" w:lineRule="auto"/>
        <w:ind w:firstLine="709"/>
        <w:jc w:val="both"/>
        <w:rPr>
          <w:rFonts w:ascii="Times New Roman" w:hAnsi="Times New Roman" w:cs="Times New Roman"/>
          <w:b/>
          <w:sz w:val="28"/>
          <w:szCs w:val="28"/>
        </w:rPr>
      </w:pPr>
    </w:p>
    <w:sectPr w:rsidR="00703D13" w:rsidSect="00D773D6">
      <w:foot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E6C0E" w14:textId="77777777" w:rsidR="00801DEC" w:rsidRDefault="00801DEC" w:rsidP="003A283D">
      <w:pPr>
        <w:spacing w:after="0" w:line="240" w:lineRule="auto"/>
      </w:pPr>
      <w:r>
        <w:separator/>
      </w:r>
    </w:p>
  </w:endnote>
  <w:endnote w:type="continuationSeparator" w:id="0">
    <w:p w14:paraId="0637CC8D" w14:textId="77777777" w:rsidR="00801DEC" w:rsidRDefault="00801DEC" w:rsidP="003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
    <w:altName w:val="MS Gothic"/>
    <w:panose1 w:val="00000000000000000000"/>
    <w:charset w:val="CC"/>
    <w:family w:val="auto"/>
    <w:notTrueType/>
    <w:pitch w:val="default"/>
    <w:sig w:usb0="00000000" w:usb1="08070000" w:usb2="00000010" w:usb3="00000000" w:csb0="00020005"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277470"/>
      <w:docPartObj>
        <w:docPartGallery w:val="Page Numbers (Bottom of Page)"/>
        <w:docPartUnique/>
      </w:docPartObj>
    </w:sdtPr>
    <w:sdtEndPr/>
    <w:sdtContent>
      <w:p w14:paraId="0774FA4E" w14:textId="7972668A" w:rsidR="00181E07" w:rsidRDefault="00181E07">
        <w:pPr>
          <w:pStyle w:val="ad"/>
          <w:jc w:val="center"/>
        </w:pPr>
        <w:r>
          <w:fldChar w:fldCharType="begin"/>
        </w:r>
        <w:r>
          <w:instrText>PAGE   \* MERGEFORMAT</w:instrText>
        </w:r>
        <w:r>
          <w:fldChar w:fldCharType="separate"/>
        </w:r>
        <w:r w:rsidR="005232EC">
          <w:rPr>
            <w:noProof/>
          </w:rPr>
          <w:t>8</w:t>
        </w:r>
        <w:r>
          <w:fldChar w:fldCharType="end"/>
        </w:r>
      </w:p>
    </w:sdtContent>
  </w:sdt>
  <w:p w14:paraId="19080423" w14:textId="77777777" w:rsidR="00181E07" w:rsidRDefault="00181E0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5124E" w14:textId="77777777" w:rsidR="00801DEC" w:rsidRDefault="00801DEC" w:rsidP="003A283D">
      <w:pPr>
        <w:spacing w:after="0" w:line="240" w:lineRule="auto"/>
      </w:pPr>
      <w:r>
        <w:separator/>
      </w:r>
    </w:p>
  </w:footnote>
  <w:footnote w:type="continuationSeparator" w:id="0">
    <w:p w14:paraId="08663A90" w14:textId="77777777" w:rsidR="00801DEC" w:rsidRDefault="00801DEC" w:rsidP="003A2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3A7"/>
    <w:multiLevelType w:val="hybridMultilevel"/>
    <w:tmpl w:val="98D48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5292F"/>
    <w:multiLevelType w:val="hybridMultilevel"/>
    <w:tmpl w:val="6412722A"/>
    <w:lvl w:ilvl="0" w:tplc="B8820A6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2131D"/>
    <w:multiLevelType w:val="hybridMultilevel"/>
    <w:tmpl w:val="C54EB7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E2B45D6"/>
    <w:multiLevelType w:val="hybridMultilevel"/>
    <w:tmpl w:val="BB2AE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1390B"/>
    <w:multiLevelType w:val="hybridMultilevel"/>
    <w:tmpl w:val="36581D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521DCB"/>
    <w:multiLevelType w:val="hybridMultilevel"/>
    <w:tmpl w:val="63FC450A"/>
    <w:lvl w:ilvl="0" w:tplc="DBB2B9DE">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EE3BCE"/>
    <w:multiLevelType w:val="hybridMultilevel"/>
    <w:tmpl w:val="3AD6A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14C10FC"/>
    <w:multiLevelType w:val="hybridMultilevel"/>
    <w:tmpl w:val="AF2CCA64"/>
    <w:lvl w:ilvl="0" w:tplc="7EF889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6E3A60"/>
    <w:multiLevelType w:val="hybridMultilevel"/>
    <w:tmpl w:val="4BC2D704"/>
    <w:lvl w:ilvl="0" w:tplc="DBB2B9DE">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C8172B"/>
    <w:multiLevelType w:val="multilevel"/>
    <w:tmpl w:val="F0E87D8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E0879FC"/>
    <w:multiLevelType w:val="multilevel"/>
    <w:tmpl w:val="27845BD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7D613F5"/>
    <w:multiLevelType w:val="hybridMultilevel"/>
    <w:tmpl w:val="5F58241C"/>
    <w:lvl w:ilvl="0" w:tplc="6A88637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75613E"/>
    <w:multiLevelType w:val="hybridMultilevel"/>
    <w:tmpl w:val="9D7658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32B63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EA0284"/>
    <w:multiLevelType w:val="hybridMultilevel"/>
    <w:tmpl w:val="7C9E2A62"/>
    <w:lvl w:ilvl="0" w:tplc="658C41D0">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44F0249"/>
    <w:multiLevelType w:val="hybridMultilevel"/>
    <w:tmpl w:val="AAF4F3F6"/>
    <w:lvl w:ilvl="0" w:tplc="DBB2B9DE">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908B5"/>
    <w:multiLevelType w:val="hybridMultilevel"/>
    <w:tmpl w:val="0E38C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887087"/>
    <w:multiLevelType w:val="hybridMultilevel"/>
    <w:tmpl w:val="DB864996"/>
    <w:lvl w:ilvl="0" w:tplc="567E74E0">
      <w:start w:val="1"/>
      <w:numFmt w:val="decimal"/>
      <w:lvlText w:val="%1."/>
      <w:lvlJc w:val="left"/>
      <w:pPr>
        <w:ind w:left="786"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2"/>
  </w:num>
  <w:num w:numId="4">
    <w:abstractNumId w:val="11"/>
  </w:num>
  <w:num w:numId="5">
    <w:abstractNumId w:val="0"/>
  </w:num>
  <w:num w:numId="6">
    <w:abstractNumId w:val="10"/>
  </w:num>
  <w:num w:numId="7">
    <w:abstractNumId w:val="9"/>
  </w:num>
  <w:num w:numId="8">
    <w:abstractNumId w:val="16"/>
  </w:num>
  <w:num w:numId="9">
    <w:abstractNumId w:val="17"/>
  </w:num>
  <w:num w:numId="10">
    <w:abstractNumId w:val="13"/>
  </w:num>
  <w:num w:numId="11">
    <w:abstractNumId w:val="2"/>
  </w:num>
  <w:num w:numId="12">
    <w:abstractNumId w:val="7"/>
  </w:num>
  <w:num w:numId="13">
    <w:abstractNumId w:val="14"/>
  </w:num>
  <w:num w:numId="14">
    <w:abstractNumId w:val="5"/>
  </w:num>
  <w:num w:numId="15">
    <w:abstractNumId w:val="1"/>
  </w:num>
  <w:num w:numId="16">
    <w:abstractNumId w:val="15"/>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2A"/>
    <w:rsid w:val="00003D98"/>
    <w:rsid w:val="00007277"/>
    <w:rsid w:val="00010FC5"/>
    <w:rsid w:val="00011F07"/>
    <w:rsid w:val="00012670"/>
    <w:rsid w:val="00013F3A"/>
    <w:rsid w:val="000157DD"/>
    <w:rsid w:val="00015B95"/>
    <w:rsid w:val="000217B7"/>
    <w:rsid w:val="00023CB5"/>
    <w:rsid w:val="000258EC"/>
    <w:rsid w:val="00025F6A"/>
    <w:rsid w:val="00027A7D"/>
    <w:rsid w:val="00027C6F"/>
    <w:rsid w:val="00030878"/>
    <w:rsid w:val="000318F4"/>
    <w:rsid w:val="00031B4C"/>
    <w:rsid w:val="000359ED"/>
    <w:rsid w:val="00035E4D"/>
    <w:rsid w:val="00040365"/>
    <w:rsid w:val="000412EF"/>
    <w:rsid w:val="00046C60"/>
    <w:rsid w:val="00051415"/>
    <w:rsid w:val="0005249E"/>
    <w:rsid w:val="000528EF"/>
    <w:rsid w:val="000537B2"/>
    <w:rsid w:val="000578CB"/>
    <w:rsid w:val="00060203"/>
    <w:rsid w:val="0006087F"/>
    <w:rsid w:val="00060CED"/>
    <w:rsid w:val="00061F42"/>
    <w:rsid w:val="000620C6"/>
    <w:rsid w:val="00063A40"/>
    <w:rsid w:val="00063EED"/>
    <w:rsid w:val="000673BA"/>
    <w:rsid w:val="00072B6A"/>
    <w:rsid w:val="00075415"/>
    <w:rsid w:val="00075A37"/>
    <w:rsid w:val="00077162"/>
    <w:rsid w:val="00080031"/>
    <w:rsid w:val="00081C1D"/>
    <w:rsid w:val="00082741"/>
    <w:rsid w:val="000845C4"/>
    <w:rsid w:val="0008745E"/>
    <w:rsid w:val="00087AF7"/>
    <w:rsid w:val="00091250"/>
    <w:rsid w:val="000923BF"/>
    <w:rsid w:val="00092C24"/>
    <w:rsid w:val="00093528"/>
    <w:rsid w:val="000942EE"/>
    <w:rsid w:val="00096300"/>
    <w:rsid w:val="000A2677"/>
    <w:rsid w:val="000A26F8"/>
    <w:rsid w:val="000A3734"/>
    <w:rsid w:val="000A41D8"/>
    <w:rsid w:val="000A4DB7"/>
    <w:rsid w:val="000A6EF1"/>
    <w:rsid w:val="000B0FC2"/>
    <w:rsid w:val="000B22A0"/>
    <w:rsid w:val="000B3F65"/>
    <w:rsid w:val="000C0B0B"/>
    <w:rsid w:val="000C1F8B"/>
    <w:rsid w:val="000C37B6"/>
    <w:rsid w:val="000C5F9A"/>
    <w:rsid w:val="000C613D"/>
    <w:rsid w:val="000C711F"/>
    <w:rsid w:val="000D2259"/>
    <w:rsid w:val="000D28C0"/>
    <w:rsid w:val="000D305D"/>
    <w:rsid w:val="000D4710"/>
    <w:rsid w:val="000D4C8E"/>
    <w:rsid w:val="000D4D37"/>
    <w:rsid w:val="000D595B"/>
    <w:rsid w:val="000D651E"/>
    <w:rsid w:val="000D6BC1"/>
    <w:rsid w:val="000E22C9"/>
    <w:rsid w:val="000E2AF8"/>
    <w:rsid w:val="000E5EC6"/>
    <w:rsid w:val="000E5EF0"/>
    <w:rsid w:val="000E6136"/>
    <w:rsid w:val="000F01C8"/>
    <w:rsid w:val="000F13EC"/>
    <w:rsid w:val="000F32FF"/>
    <w:rsid w:val="000F3374"/>
    <w:rsid w:val="000F4B12"/>
    <w:rsid w:val="000F4B80"/>
    <w:rsid w:val="000F6647"/>
    <w:rsid w:val="000F6771"/>
    <w:rsid w:val="001003AE"/>
    <w:rsid w:val="0010124D"/>
    <w:rsid w:val="001027F9"/>
    <w:rsid w:val="001038E7"/>
    <w:rsid w:val="00103A2A"/>
    <w:rsid w:val="00103D78"/>
    <w:rsid w:val="00106A6E"/>
    <w:rsid w:val="00111156"/>
    <w:rsid w:val="0011150C"/>
    <w:rsid w:val="00111597"/>
    <w:rsid w:val="001125DC"/>
    <w:rsid w:val="001142DC"/>
    <w:rsid w:val="00115359"/>
    <w:rsid w:val="00117A63"/>
    <w:rsid w:val="0012307F"/>
    <w:rsid w:val="00123430"/>
    <w:rsid w:val="001244E0"/>
    <w:rsid w:val="0012472A"/>
    <w:rsid w:val="00124B1E"/>
    <w:rsid w:val="001250D3"/>
    <w:rsid w:val="00125D0B"/>
    <w:rsid w:val="00126B4A"/>
    <w:rsid w:val="00126C02"/>
    <w:rsid w:val="00131365"/>
    <w:rsid w:val="001313D1"/>
    <w:rsid w:val="00132233"/>
    <w:rsid w:val="00134246"/>
    <w:rsid w:val="00134BB5"/>
    <w:rsid w:val="001353E6"/>
    <w:rsid w:val="00136D9E"/>
    <w:rsid w:val="0014018F"/>
    <w:rsid w:val="001407CE"/>
    <w:rsid w:val="00140B9E"/>
    <w:rsid w:val="00140EE4"/>
    <w:rsid w:val="0014257E"/>
    <w:rsid w:val="00142B92"/>
    <w:rsid w:val="00142BD4"/>
    <w:rsid w:val="00143254"/>
    <w:rsid w:val="001450AD"/>
    <w:rsid w:val="001469F0"/>
    <w:rsid w:val="001475E5"/>
    <w:rsid w:val="00147CA1"/>
    <w:rsid w:val="00151DFF"/>
    <w:rsid w:val="00152E16"/>
    <w:rsid w:val="00153230"/>
    <w:rsid w:val="001566FA"/>
    <w:rsid w:val="00157C63"/>
    <w:rsid w:val="001611EB"/>
    <w:rsid w:val="00161466"/>
    <w:rsid w:val="001653D4"/>
    <w:rsid w:val="001667AC"/>
    <w:rsid w:val="00167E6A"/>
    <w:rsid w:val="00172210"/>
    <w:rsid w:val="00172CDF"/>
    <w:rsid w:val="00175CCD"/>
    <w:rsid w:val="00176092"/>
    <w:rsid w:val="00180F2A"/>
    <w:rsid w:val="00181E07"/>
    <w:rsid w:val="00182459"/>
    <w:rsid w:val="00183426"/>
    <w:rsid w:val="0018350F"/>
    <w:rsid w:val="00185B8F"/>
    <w:rsid w:val="00186363"/>
    <w:rsid w:val="00187740"/>
    <w:rsid w:val="00191BEC"/>
    <w:rsid w:val="00191C37"/>
    <w:rsid w:val="00193408"/>
    <w:rsid w:val="00195CB7"/>
    <w:rsid w:val="00196515"/>
    <w:rsid w:val="00197153"/>
    <w:rsid w:val="00197759"/>
    <w:rsid w:val="001979F5"/>
    <w:rsid w:val="001A0CCF"/>
    <w:rsid w:val="001A1153"/>
    <w:rsid w:val="001A1427"/>
    <w:rsid w:val="001A1685"/>
    <w:rsid w:val="001A36AF"/>
    <w:rsid w:val="001A4A11"/>
    <w:rsid w:val="001A528E"/>
    <w:rsid w:val="001A5500"/>
    <w:rsid w:val="001A618D"/>
    <w:rsid w:val="001A73D8"/>
    <w:rsid w:val="001B1F05"/>
    <w:rsid w:val="001B2504"/>
    <w:rsid w:val="001B42A8"/>
    <w:rsid w:val="001B5BA5"/>
    <w:rsid w:val="001B6579"/>
    <w:rsid w:val="001B70A4"/>
    <w:rsid w:val="001B77DB"/>
    <w:rsid w:val="001C284F"/>
    <w:rsid w:val="001C2B87"/>
    <w:rsid w:val="001C2CBB"/>
    <w:rsid w:val="001C3BC1"/>
    <w:rsid w:val="001C4D6A"/>
    <w:rsid w:val="001C647E"/>
    <w:rsid w:val="001C73C0"/>
    <w:rsid w:val="001C756A"/>
    <w:rsid w:val="001C75F4"/>
    <w:rsid w:val="001D41F0"/>
    <w:rsid w:val="001D632A"/>
    <w:rsid w:val="001E0989"/>
    <w:rsid w:val="001E23C1"/>
    <w:rsid w:val="001E3053"/>
    <w:rsid w:val="001E3E47"/>
    <w:rsid w:val="001E4941"/>
    <w:rsid w:val="001E5757"/>
    <w:rsid w:val="001E61C9"/>
    <w:rsid w:val="001E6F76"/>
    <w:rsid w:val="001F0D01"/>
    <w:rsid w:val="001F5698"/>
    <w:rsid w:val="001F617F"/>
    <w:rsid w:val="002006C4"/>
    <w:rsid w:val="002024C5"/>
    <w:rsid w:val="00205C0B"/>
    <w:rsid w:val="00207EE2"/>
    <w:rsid w:val="00210D94"/>
    <w:rsid w:val="00210E64"/>
    <w:rsid w:val="002114DC"/>
    <w:rsid w:val="0021175D"/>
    <w:rsid w:val="002127BA"/>
    <w:rsid w:val="00212D52"/>
    <w:rsid w:val="00214954"/>
    <w:rsid w:val="00214BF9"/>
    <w:rsid w:val="002206DA"/>
    <w:rsid w:val="002210DF"/>
    <w:rsid w:val="00222065"/>
    <w:rsid w:val="0022221F"/>
    <w:rsid w:val="002222B9"/>
    <w:rsid w:val="00224667"/>
    <w:rsid w:val="00227B23"/>
    <w:rsid w:val="00230113"/>
    <w:rsid w:val="00231562"/>
    <w:rsid w:val="00231743"/>
    <w:rsid w:val="002323A8"/>
    <w:rsid w:val="002326A3"/>
    <w:rsid w:val="00233EAC"/>
    <w:rsid w:val="00234FAE"/>
    <w:rsid w:val="002372B3"/>
    <w:rsid w:val="002377BD"/>
    <w:rsid w:val="0024074F"/>
    <w:rsid w:val="002415C9"/>
    <w:rsid w:val="00241C8F"/>
    <w:rsid w:val="0024275C"/>
    <w:rsid w:val="00242C1C"/>
    <w:rsid w:val="00245C7F"/>
    <w:rsid w:val="00245F6D"/>
    <w:rsid w:val="002556EE"/>
    <w:rsid w:val="00255F34"/>
    <w:rsid w:val="002562BE"/>
    <w:rsid w:val="00256AF3"/>
    <w:rsid w:val="0025760D"/>
    <w:rsid w:val="00260226"/>
    <w:rsid w:val="00262584"/>
    <w:rsid w:val="0026388C"/>
    <w:rsid w:val="00263F78"/>
    <w:rsid w:val="0026490A"/>
    <w:rsid w:val="00264C4E"/>
    <w:rsid w:val="002704E0"/>
    <w:rsid w:val="00270903"/>
    <w:rsid w:val="00272B5C"/>
    <w:rsid w:val="002735A9"/>
    <w:rsid w:val="00273EC7"/>
    <w:rsid w:val="0027513D"/>
    <w:rsid w:val="0027541D"/>
    <w:rsid w:val="0027648E"/>
    <w:rsid w:val="00276697"/>
    <w:rsid w:val="0027719F"/>
    <w:rsid w:val="00277C8A"/>
    <w:rsid w:val="00277F80"/>
    <w:rsid w:val="00280AFE"/>
    <w:rsid w:val="00281355"/>
    <w:rsid w:val="00281541"/>
    <w:rsid w:val="00281754"/>
    <w:rsid w:val="002818F1"/>
    <w:rsid w:val="00283C83"/>
    <w:rsid w:val="00286244"/>
    <w:rsid w:val="00286335"/>
    <w:rsid w:val="00291038"/>
    <w:rsid w:val="00291461"/>
    <w:rsid w:val="00293471"/>
    <w:rsid w:val="00293B5C"/>
    <w:rsid w:val="002940AD"/>
    <w:rsid w:val="00294B45"/>
    <w:rsid w:val="002A033D"/>
    <w:rsid w:val="002A567D"/>
    <w:rsid w:val="002A675D"/>
    <w:rsid w:val="002B1BB9"/>
    <w:rsid w:val="002B24B8"/>
    <w:rsid w:val="002B5CB5"/>
    <w:rsid w:val="002B5E24"/>
    <w:rsid w:val="002B72F6"/>
    <w:rsid w:val="002C16B8"/>
    <w:rsid w:val="002C19C6"/>
    <w:rsid w:val="002C2A52"/>
    <w:rsid w:val="002C3353"/>
    <w:rsid w:val="002C362C"/>
    <w:rsid w:val="002C45C1"/>
    <w:rsid w:val="002C6A0F"/>
    <w:rsid w:val="002D0DF5"/>
    <w:rsid w:val="002D11A4"/>
    <w:rsid w:val="002D1788"/>
    <w:rsid w:val="002D37C2"/>
    <w:rsid w:val="002D4047"/>
    <w:rsid w:val="002D48F3"/>
    <w:rsid w:val="002D5013"/>
    <w:rsid w:val="002D757B"/>
    <w:rsid w:val="002E1494"/>
    <w:rsid w:val="002E1584"/>
    <w:rsid w:val="002E2096"/>
    <w:rsid w:val="002E3819"/>
    <w:rsid w:val="002E45FA"/>
    <w:rsid w:val="002E4953"/>
    <w:rsid w:val="002E4BEF"/>
    <w:rsid w:val="002E4F88"/>
    <w:rsid w:val="002E6A1F"/>
    <w:rsid w:val="002F03ED"/>
    <w:rsid w:val="002F1461"/>
    <w:rsid w:val="002F229B"/>
    <w:rsid w:val="002F375C"/>
    <w:rsid w:val="002F61D2"/>
    <w:rsid w:val="002F7F98"/>
    <w:rsid w:val="003004C6"/>
    <w:rsid w:val="00300EDA"/>
    <w:rsid w:val="00301E8F"/>
    <w:rsid w:val="00301F06"/>
    <w:rsid w:val="00301F92"/>
    <w:rsid w:val="00303808"/>
    <w:rsid w:val="00303D2F"/>
    <w:rsid w:val="003041B9"/>
    <w:rsid w:val="00305C84"/>
    <w:rsid w:val="00306765"/>
    <w:rsid w:val="00306A6B"/>
    <w:rsid w:val="00306D9E"/>
    <w:rsid w:val="003073F7"/>
    <w:rsid w:val="00307E4F"/>
    <w:rsid w:val="00310FE1"/>
    <w:rsid w:val="003128E4"/>
    <w:rsid w:val="003145C1"/>
    <w:rsid w:val="003165F5"/>
    <w:rsid w:val="0031745E"/>
    <w:rsid w:val="00321B3B"/>
    <w:rsid w:val="003226C7"/>
    <w:rsid w:val="00322F10"/>
    <w:rsid w:val="0032690A"/>
    <w:rsid w:val="003279FB"/>
    <w:rsid w:val="00332140"/>
    <w:rsid w:val="00333289"/>
    <w:rsid w:val="00333C72"/>
    <w:rsid w:val="00334A08"/>
    <w:rsid w:val="00336DAA"/>
    <w:rsid w:val="00336EA7"/>
    <w:rsid w:val="00337FF8"/>
    <w:rsid w:val="00340034"/>
    <w:rsid w:val="00340BFD"/>
    <w:rsid w:val="00340CDD"/>
    <w:rsid w:val="003418B8"/>
    <w:rsid w:val="00343DF1"/>
    <w:rsid w:val="00346100"/>
    <w:rsid w:val="003466DB"/>
    <w:rsid w:val="00347F4F"/>
    <w:rsid w:val="00350500"/>
    <w:rsid w:val="00352AE6"/>
    <w:rsid w:val="00353FF9"/>
    <w:rsid w:val="00355A56"/>
    <w:rsid w:val="003563C1"/>
    <w:rsid w:val="00361048"/>
    <w:rsid w:val="00366D64"/>
    <w:rsid w:val="003676EA"/>
    <w:rsid w:val="00371884"/>
    <w:rsid w:val="00371BD3"/>
    <w:rsid w:val="003727CF"/>
    <w:rsid w:val="00372C17"/>
    <w:rsid w:val="0037420A"/>
    <w:rsid w:val="00377604"/>
    <w:rsid w:val="00377ADF"/>
    <w:rsid w:val="00377F69"/>
    <w:rsid w:val="0038054C"/>
    <w:rsid w:val="00381AD7"/>
    <w:rsid w:val="00382BFA"/>
    <w:rsid w:val="00384CB7"/>
    <w:rsid w:val="003854B9"/>
    <w:rsid w:val="0038568B"/>
    <w:rsid w:val="00387762"/>
    <w:rsid w:val="00390EBD"/>
    <w:rsid w:val="00393B36"/>
    <w:rsid w:val="00394547"/>
    <w:rsid w:val="00396827"/>
    <w:rsid w:val="0039773A"/>
    <w:rsid w:val="003A0AD6"/>
    <w:rsid w:val="003A0E90"/>
    <w:rsid w:val="003A0EDE"/>
    <w:rsid w:val="003A182E"/>
    <w:rsid w:val="003A1EF9"/>
    <w:rsid w:val="003A283D"/>
    <w:rsid w:val="003A47F9"/>
    <w:rsid w:val="003A55C0"/>
    <w:rsid w:val="003A5701"/>
    <w:rsid w:val="003A631A"/>
    <w:rsid w:val="003A6695"/>
    <w:rsid w:val="003B05CA"/>
    <w:rsid w:val="003B06FA"/>
    <w:rsid w:val="003B259C"/>
    <w:rsid w:val="003B3CA3"/>
    <w:rsid w:val="003B4E80"/>
    <w:rsid w:val="003B51E5"/>
    <w:rsid w:val="003B548C"/>
    <w:rsid w:val="003B5823"/>
    <w:rsid w:val="003B6480"/>
    <w:rsid w:val="003B79B8"/>
    <w:rsid w:val="003B7DA3"/>
    <w:rsid w:val="003C0BF1"/>
    <w:rsid w:val="003C3352"/>
    <w:rsid w:val="003C3BE3"/>
    <w:rsid w:val="003C46AD"/>
    <w:rsid w:val="003C5653"/>
    <w:rsid w:val="003C6823"/>
    <w:rsid w:val="003D29A7"/>
    <w:rsid w:val="003E2D13"/>
    <w:rsid w:val="003E435B"/>
    <w:rsid w:val="003E5310"/>
    <w:rsid w:val="003E5A96"/>
    <w:rsid w:val="003E7E36"/>
    <w:rsid w:val="003F1174"/>
    <w:rsid w:val="003F19B8"/>
    <w:rsid w:val="003F1BDE"/>
    <w:rsid w:val="003F29B7"/>
    <w:rsid w:val="003F2D50"/>
    <w:rsid w:val="003F37BE"/>
    <w:rsid w:val="003F4145"/>
    <w:rsid w:val="003F5DD5"/>
    <w:rsid w:val="003F6425"/>
    <w:rsid w:val="003F7579"/>
    <w:rsid w:val="00400651"/>
    <w:rsid w:val="00400CDE"/>
    <w:rsid w:val="00401330"/>
    <w:rsid w:val="00401D23"/>
    <w:rsid w:val="00403818"/>
    <w:rsid w:val="004057CF"/>
    <w:rsid w:val="004103BE"/>
    <w:rsid w:val="0041197B"/>
    <w:rsid w:val="00411D32"/>
    <w:rsid w:val="004126EA"/>
    <w:rsid w:val="00413081"/>
    <w:rsid w:val="00413308"/>
    <w:rsid w:val="00413FAE"/>
    <w:rsid w:val="004140DF"/>
    <w:rsid w:val="004164C7"/>
    <w:rsid w:val="00417E8C"/>
    <w:rsid w:val="0042154F"/>
    <w:rsid w:val="00422B0E"/>
    <w:rsid w:val="00423ADD"/>
    <w:rsid w:val="00423CAC"/>
    <w:rsid w:val="0042609B"/>
    <w:rsid w:val="0043045E"/>
    <w:rsid w:val="004312AE"/>
    <w:rsid w:val="004313B2"/>
    <w:rsid w:val="00431D79"/>
    <w:rsid w:val="004328A2"/>
    <w:rsid w:val="00436E75"/>
    <w:rsid w:val="00437A10"/>
    <w:rsid w:val="00442A79"/>
    <w:rsid w:val="00442AE2"/>
    <w:rsid w:val="00442BB0"/>
    <w:rsid w:val="00444383"/>
    <w:rsid w:val="00445E25"/>
    <w:rsid w:val="004461BF"/>
    <w:rsid w:val="00450127"/>
    <w:rsid w:val="004504F2"/>
    <w:rsid w:val="00450FC7"/>
    <w:rsid w:val="00451336"/>
    <w:rsid w:val="00452626"/>
    <w:rsid w:val="00456D4F"/>
    <w:rsid w:val="00460799"/>
    <w:rsid w:val="00461A90"/>
    <w:rsid w:val="00462589"/>
    <w:rsid w:val="0046337C"/>
    <w:rsid w:val="00464BF0"/>
    <w:rsid w:val="00464D9F"/>
    <w:rsid w:val="0046647A"/>
    <w:rsid w:val="00466595"/>
    <w:rsid w:val="00466ED1"/>
    <w:rsid w:val="00467396"/>
    <w:rsid w:val="00467D36"/>
    <w:rsid w:val="00473C5D"/>
    <w:rsid w:val="00473D96"/>
    <w:rsid w:val="00474009"/>
    <w:rsid w:val="004761A7"/>
    <w:rsid w:val="00477137"/>
    <w:rsid w:val="00477776"/>
    <w:rsid w:val="0048164A"/>
    <w:rsid w:val="00483076"/>
    <w:rsid w:val="004844F2"/>
    <w:rsid w:val="0048460F"/>
    <w:rsid w:val="00485B65"/>
    <w:rsid w:val="0048700B"/>
    <w:rsid w:val="00487AF5"/>
    <w:rsid w:val="0049109B"/>
    <w:rsid w:val="004910D4"/>
    <w:rsid w:val="00492877"/>
    <w:rsid w:val="00492E99"/>
    <w:rsid w:val="00493D16"/>
    <w:rsid w:val="00494860"/>
    <w:rsid w:val="00494CE2"/>
    <w:rsid w:val="004953A5"/>
    <w:rsid w:val="00495E88"/>
    <w:rsid w:val="00496BB0"/>
    <w:rsid w:val="00496CCB"/>
    <w:rsid w:val="004A0B84"/>
    <w:rsid w:val="004A123A"/>
    <w:rsid w:val="004A19BB"/>
    <w:rsid w:val="004A3B41"/>
    <w:rsid w:val="004A65A0"/>
    <w:rsid w:val="004A6FDB"/>
    <w:rsid w:val="004B296E"/>
    <w:rsid w:val="004B2F47"/>
    <w:rsid w:val="004B384E"/>
    <w:rsid w:val="004B394D"/>
    <w:rsid w:val="004B5F4F"/>
    <w:rsid w:val="004B6086"/>
    <w:rsid w:val="004C0C55"/>
    <w:rsid w:val="004C1DCF"/>
    <w:rsid w:val="004C1E9E"/>
    <w:rsid w:val="004C2285"/>
    <w:rsid w:val="004C2343"/>
    <w:rsid w:val="004C4C4E"/>
    <w:rsid w:val="004C4E93"/>
    <w:rsid w:val="004C67C5"/>
    <w:rsid w:val="004D09FF"/>
    <w:rsid w:val="004D0FFE"/>
    <w:rsid w:val="004D340A"/>
    <w:rsid w:val="004D370A"/>
    <w:rsid w:val="004D3D72"/>
    <w:rsid w:val="004D436A"/>
    <w:rsid w:val="004D544E"/>
    <w:rsid w:val="004E1517"/>
    <w:rsid w:val="004E184A"/>
    <w:rsid w:val="004E255B"/>
    <w:rsid w:val="004E28C9"/>
    <w:rsid w:val="004E300E"/>
    <w:rsid w:val="004E31DE"/>
    <w:rsid w:val="004E3D4B"/>
    <w:rsid w:val="004E565B"/>
    <w:rsid w:val="004E5BE2"/>
    <w:rsid w:val="004F183D"/>
    <w:rsid w:val="004F29A3"/>
    <w:rsid w:val="004F57FD"/>
    <w:rsid w:val="004F6919"/>
    <w:rsid w:val="004F69DC"/>
    <w:rsid w:val="004F6ACD"/>
    <w:rsid w:val="004F6FDD"/>
    <w:rsid w:val="00501B4B"/>
    <w:rsid w:val="00502B41"/>
    <w:rsid w:val="00503372"/>
    <w:rsid w:val="005044B0"/>
    <w:rsid w:val="00504873"/>
    <w:rsid w:val="00507582"/>
    <w:rsid w:val="00507E09"/>
    <w:rsid w:val="00507FC0"/>
    <w:rsid w:val="005104C5"/>
    <w:rsid w:val="00510746"/>
    <w:rsid w:val="00511F54"/>
    <w:rsid w:val="00514885"/>
    <w:rsid w:val="005155AF"/>
    <w:rsid w:val="00520D8F"/>
    <w:rsid w:val="00522A35"/>
    <w:rsid w:val="005232EC"/>
    <w:rsid w:val="00523418"/>
    <w:rsid w:val="005236C9"/>
    <w:rsid w:val="00523FA0"/>
    <w:rsid w:val="005243AA"/>
    <w:rsid w:val="00527005"/>
    <w:rsid w:val="00530FA8"/>
    <w:rsid w:val="00532349"/>
    <w:rsid w:val="00532636"/>
    <w:rsid w:val="00537A50"/>
    <w:rsid w:val="0054025D"/>
    <w:rsid w:val="005413EE"/>
    <w:rsid w:val="00541EC4"/>
    <w:rsid w:val="005425B0"/>
    <w:rsid w:val="00542F7B"/>
    <w:rsid w:val="00550A19"/>
    <w:rsid w:val="00553CD8"/>
    <w:rsid w:val="0055402B"/>
    <w:rsid w:val="005546D1"/>
    <w:rsid w:val="0055485E"/>
    <w:rsid w:val="005552D1"/>
    <w:rsid w:val="00556A16"/>
    <w:rsid w:val="005576DA"/>
    <w:rsid w:val="0056099E"/>
    <w:rsid w:val="00560B83"/>
    <w:rsid w:val="00561665"/>
    <w:rsid w:val="00564A79"/>
    <w:rsid w:val="00566241"/>
    <w:rsid w:val="0056748D"/>
    <w:rsid w:val="00570BE0"/>
    <w:rsid w:val="005714D3"/>
    <w:rsid w:val="005719B9"/>
    <w:rsid w:val="00572EC2"/>
    <w:rsid w:val="005748BF"/>
    <w:rsid w:val="0057569D"/>
    <w:rsid w:val="005761C7"/>
    <w:rsid w:val="00577867"/>
    <w:rsid w:val="00580A79"/>
    <w:rsid w:val="00581172"/>
    <w:rsid w:val="00581C11"/>
    <w:rsid w:val="0058251E"/>
    <w:rsid w:val="00582956"/>
    <w:rsid w:val="0058525D"/>
    <w:rsid w:val="00586102"/>
    <w:rsid w:val="0058617D"/>
    <w:rsid w:val="005861AD"/>
    <w:rsid w:val="005871AE"/>
    <w:rsid w:val="00590D19"/>
    <w:rsid w:val="005926C5"/>
    <w:rsid w:val="0059351B"/>
    <w:rsid w:val="00593AD4"/>
    <w:rsid w:val="00594198"/>
    <w:rsid w:val="00595F34"/>
    <w:rsid w:val="00596864"/>
    <w:rsid w:val="0059696F"/>
    <w:rsid w:val="0059735D"/>
    <w:rsid w:val="00597CC9"/>
    <w:rsid w:val="00597D78"/>
    <w:rsid w:val="005A1273"/>
    <w:rsid w:val="005A1E6F"/>
    <w:rsid w:val="005A2E41"/>
    <w:rsid w:val="005A37D9"/>
    <w:rsid w:val="005A3CCF"/>
    <w:rsid w:val="005A4611"/>
    <w:rsid w:val="005A4FEE"/>
    <w:rsid w:val="005A78FF"/>
    <w:rsid w:val="005A7E2F"/>
    <w:rsid w:val="005B47B3"/>
    <w:rsid w:val="005B4B5B"/>
    <w:rsid w:val="005B508C"/>
    <w:rsid w:val="005B52E5"/>
    <w:rsid w:val="005B5C82"/>
    <w:rsid w:val="005B6620"/>
    <w:rsid w:val="005B674B"/>
    <w:rsid w:val="005B7563"/>
    <w:rsid w:val="005B7B81"/>
    <w:rsid w:val="005C33F8"/>
    <w:rsid w:val="005C346B"/>
    <w:rsid w:val="005C48F7"/>
    <w:rsid w:val="005D021C"/>
    <w:rsid w:val="005D0ABC"/>
    <w:rsid w:val="005D1960"/>
    <w:rsid w:val="005D6EF6"/>
    <w:rsid w:val="005E008D"/>
    <w:rsid w:val="005E0827"/>
    <w:rsid w:val="005E08FD"/>
    <w:rsid w:val="005E209B"/>
    <w:rsid w:val="005E2470"/>
    <w:rsid w:val="005E4819"/>
    <w:rsid w:val="005E5086"/>
    <w:rsid w:val="005E687E"/>
    <w:rsid w:val="005E69AD"/>
    <w:rsid w:val="005F3210"/>
    <w:rsid w:val="005F34EF"/>
    <w:rsid w:val="005F3869"/>
    <w:rsid w:val="005F5433"/>
    <w:rsid w:val="005F607A"/>
    <w:rsid w:val="005F6F43"/>
    <w:rsid w:val="005F7AC5"/>
    <w:rsid w:val="0060066F"/>
    <w:rsid w:val="006028AF"/>
    <w:rsid w:val="006039DB"/>
    <w:rsid w:val="00604F47"/>
    <w:rsid w:val="0060505F"/>
    <w:rsid w:val="00605A1A"/>
    <w:rsid w:val="00606432"/>
    <w:rsid w:val="00610301"/>
    <w:rsid w:val="00611680"/>
    <w:rsid w:val="006127B2"/>
    <w:rsid w:val="00613AFB"/>
    <w:rsid w:val="006150A3"/>
    <w:rsid w:val="00615AE1"/>
    <w:rsid w:val="006169CF"/>
    <w:rsid w:val="00617B37"/>
    <w:rsid w:val="0062180B"/>
    <w:rsid w:val="00621C7C"/>
    <w:rsid w:val="006224FE"/>
    <w:rsid w:val="00624C66"/>
    <w:rsid w:val="0062574B"/>
    <w:rsid w:val="006303F8"/>
    <w:rsid w:val="00630DF7"/>
    <w:rsid w:val="00630E2C"/>
    <w:rsid w:val="0063132B"/>
    <w:rsid w:val="00631514"/>
    <w:rsid w:val="00631C21"/>
    <w:rsid w:val="00633ABF"/>
    <w:rsid w:val="00635404"/>
    <w:rsid w:val="006356F0"/>
    <w:rsid w:val="00635719"/>
    <w:rsid w:val="00635C7B"/>
    <w:rsid w:val="0063636A"/>
    <w:rsid w:val="00636828"/>
    <w:rsid w:val="00640047"/>
    <w:rsid w:val="00640FAD"/>
    <w:rsid w:val="006415CF"/>
    <w:rsid w:val="00641D6D"/>
    <w:rsid w:val="00643A87"/>
    <w:rsid w:val="006460E5"/>
    <w:rsid w:val="006474C7"/>
    <w:rsid w:val="00647510"/>
    <w:rsid w:val="00647C8C"/>
    <w:rsid w:val="00647FAC"/>
    <w:rsid w:val="00651CE6"/>
    <w:rsid w:val="00651CEC"/>
    <w:rsid w:val="00654614"/>
    <w:rsid w:val="00655060"/>
    <w:rsid w:val="00656701"/>
    <w:rsid w:val="0065688B"/>
    <w:rsid w:val="00662E34"/>
    <w:rsid w:val="00663A35"/>
    <w:rsid w:val="00663B74"/>
    <w:rsid w:val="00663C94"/>
    <w:rsid w:val="006654D7"/>
    <w:rsid w:val="00666FB8"/>
    <w:rsid w:val="00670CD9"/>
    <w:rsid w:val="00673A56"/>
    <w:rsid w:val="006749B0"/>
    <w:rsid w:val="00675332"/>
    <w:rsid w:val="00675A15"/>
    <w:rsid w:val="006778C4"/>
    <w:rsid w:val="00683923"/>
    <w:rsid w:val="00683C5A"/>
    <w:rsid w:val="00687267"/>
    <w:rsid w:val="0069195D"/>
    <w:rsid w:val="00692489"/>
    <w:rsid w:val="00693932"/>
    <w:rsid w:val="00696273"/>
    <w:rsid w:val="006964BA"/>
    <w:rsid w:val="00696981"/>
    <w:rsid w:val="00696E22"/>
    <w:rsid w:val="00697207"/>
    <w:rsid w:val="006A1701"/>
    <w:rsid w:val="006A18FB"/>
    <w:rsid w:val="006A1EE2"/>
    <w:rsid w:val="006A2886"/>
    <w:rsid w:val="006A3B23"/>
    <w:rsid w:val="006A3DD2"/>
    <w:rsid w:val="006B0845"/>
    <w:rsid w:val="006B22CE"/>
    <w:rsid w:val="006B29D2"/>
    <w:rsid w:val="006B4C9F"/>
    <w:rsid w:val="006B608C"/>
    <w:rsid w:val="006B7537"/>
    <w:rsid w:val="006B78F4"/>
    <w:rsid w:val="006C04FD"/>
    <w:rsid w:val="006C0E7F"/>
    <w:rsid w:val="006C1A44"/>
    <w:rsid w:val="006C2396"/>
    <w:rsid w:val="006C67E0"/>
    <w:rsid w:val="006C7043"/>
    <w:rsid w:val="006C7E88"/>
    <w:rsid w:val="006D048A"/>
    <w:rsid w:val="006D09A2"/>
    <w:rsid w:val="006D35A6"/>
    <w:rsid w:val="006D3B9E"/>
    <w:rsid w:val="006E2966"/>
    <w:rsid w:val="006E2C65"/>
    <w:rsid w:val="006E3B71"/>
    <w:rsid w:val="006E7C52"/>
    <w:rsid w:val="006F021C"/>
    <w:rsid w:val="006F0E6D"/>
    <w:rsid w:val="006F29AB"/>
    <w:rsid w:val="006F42CC"/>
    <w:rsid w:val="006F497B"/>
    <w:rsid w:val="006F4C87"/>
    <w:rsid w:val="006F5A76"/>
    <w:rsid w:val="006F5EF2"/>
    <w:rsid w:val="006F6899"/>
    <w:rsid w:val="006F7432"/>
    <w:rsid w:val="007011D9"/>
    <w:rsid w:val="00701F72"/>
    <w:rsid w:val="00703229"/>
    <w:rsid w:val="00703D13"/>
    <w:rsid w:val="007042ED"/>
    <w:rsid w:val="00704BC8"/>
    <w:rsid w:val="00704EDE"/>
    <w:rsid w:val="00707C40"/>
    <w:rsid w:val="007103B2"/>
    <w:rsid w:val="00710B50"/>
    <w:rsid w:val="00711325"/>
    <w:rsid w:val="007118D2"/>
    <w:rsid w:val="007130D7"/>
    <w:rsid w:val="00715DB1"/>
    <w:rsid w:val="00717659"/>
    <w:rsid w:val="00717CA4"/>
    <w:rsid w:val="007209A1"/>
    <w:rsid w:val="00723A9D"/>
    <w:rsid w:val="007240C2"/>
    <w:rsid w:val="00725561"/>
    <w:rsid w:val="00727E51"/>
    <w:rsid w:val="00730373"/>
    <w:rsid w:val="00732090"/>
    <w:rsid w:val="0073278C"/>
    <w:rsid w:val="007335A1"/>
    <w:rsid w:val="007340CA"/>
    <w:rsid w:val="00734F9B"/>
    <w:rsid w:val="00735E84"/>
    <w:rsid w:val="0073692C"/>
    <w:rsid w:val="00740302"/>
    <w:rsid w:val="00740FB6"/>
    <w:rsid w:val="00745061"/>
    <w:rsid w:val="00745801"/>
    <w:rsid w:val="00746440"/>
    <w:rsid w:val="00746A32"/>
    <w:rsid w:val="00751440"/>
    <w:rsid w:val="0075152B"/>
    <w:rsid w:val="0075157E"/>
    <w:rsid w:val="00751BFA"/>
    <w:rsid w:val="00752DD8"/>
    <w:rsid w:val="00753099"/>
    <w:rsid w:val="00753D9C"/>
    <w:rsid w:val="00757584"/>
    <w:rsid w:val="007577CB"/>
    <w:rsid w:val="00761C97"/>
    <w:rsid w:val="00763C01"/>
    <w:rsid w:val="00764034"/>
    <w:rsid w:val="00764177"/>
    <w:rsid w:val="00765485"/>
    <w:rsid w:val="0077082F"/>
    <w:rsid w:val="0077084A"/>
    <w:rsid w:val="0077255E"/>
    <w:rsid w:val="00772BA3"/>
    <w:rsid w:val="00772BFB"/>
    <w:rsid w:val="0077352C"/>
    <w:rsid w:val="00773669"/>
    <w:rsid w:val="00773B0E"/>
    <w:rsid w:val="007748D3"/>
    <w:rsid w:val="00775746"/>
    <w:rsid w:val="00776F42"/>
    <w:rsid w:val="00781488"/>
    <w:rsid w:val="007841BD"/>
    <w:rsid w:val="00784621"/>
    <w:rsid w:val="00785654"/>
    <w:rsid w:val="00786047"/>
    <w:rsid w:val="007861B8"/>
    <w:rsid w:val="00786250"/>
    <w:rsid w:val="0078678F"/>
    <w:rsid w:val="00791ECE"/>
    <w:rsid w:val="007952D4"/>
    <w:rsid w:val="0079574E"/>
    <w:rsid w:val="00795ED7"/>
    <w:rsid w:val="00795F3C"/>
    <w:rsid w:val="00797BAC"/>
    <w:rsid w:val="007A022C"/>
    <w:rsid w:val="007A367B"/>
    <w:rsid w:val="007A3B5B"/>
    <w:rsid w:val="007A3D51"/>
    <w:rsid w:val="007A5148"/>
    <w:rsid w:val="007A5B4B"/>
    <w:rsid w:val="007B0B63"/>
    <w:rsid w:val="007B0BB8"/>
    <w:rsid w:val="007B1AAD"/>
    <w:rsid w:val="007B380A"/>
    <w:rsid w:val="007B6139"/>
    <w:rsid w:val="007C270C"/>
    <w:rsid w:val="007C2CA6"/>
    <w:rsid w:val="007C50C6"/>
    <w:rsid w:val="007C5589"/>
    <w:rsid w:val="007C575E"/>
    <w:rsid w:val="007C7958"/>
    <w:rsid w:val="007C7C5C"/>
    <w:rsid w:val="007D029D"/>
    <w:rsid w:val="007D3189"/>
    <w:rsid w:val="007D54C1"/>
    <w:rsid w:val="007E0709"/>
    <w:rsid w:val="007E09B5"/>
    <w:rsid w:val="007E0A36"/>
    <w:rsid w:val="007E12DB"/>
    <w:rsid w:val="007E2F6E"/>
    <w:rsid w:val="007E2FAC"/>
    <w:rsid w:val="007E3C04"/>
    <w:rsid w:val="007E40BB"/>
    <w:rsid w:val="007E5E99"/>
    <w:rsid w:val="007E6CAA"/>
    <w:rsid w:val="007F038E"/>
    <w:rsid w:val="007F0716"/>
    <w:rsid w:val="007F23D3"/>
    <w:rsid w:val="007F2D85"/>
    <w:rsid w:val="007F2E29"/>
    <w:rsid w:val="007F3C20"/>
    <w:rsid w:val="007F5595"/>
    <w:rsid w:val="007F5F01"/>
    <w:rsid w:val="007F60FE"/>
    <w:rsid w:val="007F7CEF"/>
    <w:rsid w:val="008019F5"/>
    <w:rsid w:val="00801DEC"/>
    <w:rsid w:val="00801F16"/>
    <w:rsid w:val="0080409C"/>
    <w:rsid w:val="00804175"/>
    <w:rsid w:val="008046CC"/>
    <w:rsid w:val="00805564"/>
    <w:rsid w:val="00805E2E"/>
    <w:rsid w:val="00807E2F"/>
    <w:rsid w:val="0081203D"/>
    <w:rsid w:val="00812CEB"/>
    <w:rsid w:val="00813E7B"/>
    <w:rsid w:val="00814437"/>
    <w:rsid w:val="00815DF9"/>
    <w:rsid w:val="008178BB"/>
    <w:rsid w:val="00820696"/>
    <w:rsid w:val="00823649"/>
    <w:rsid w:val="00824A6D"/>
    <w:rsid w:val="008251BF"/>
    <w:rsid w:val="00825ECD"/>
    <w:rsid w:val="00825EDF"/>
    <w:rsid w:val="0082600F"/>
    <w:rsid w:val="00826631"/>
    <w:rsid w:val="00826AB9"/>
    <w:rsid w:val="00830F66"/>
    <w:rsid w:val="00831FA3"/>
    <w:rsid w:val="00833651"/>
    <w:rsid w:val="00833DA5"/>
    <w:rsid w:val="00835ACC"/>
    <w:rsid w:val="008364B8"/>
    <w:rsid w:val="00836947"/>
    <w:rsid w:val="00836BF8"/>
    <w:rsid w:val="008371E3"/>
    <w:rsid w:val="0084150F"/>
    <w:rsid w:val="00841C08"/>
    <w:rsid w:val="00842AF2"/>
    <w:rsid w:val="008436D9"/>
    <w:rsid w:val="00843E00"/>
    <w:rsid w:val="00843E2E"/>
    <w:rsid w:val="00844096"/>
    <w:rsid w:val="008454FC"/>
    <w:rsid w:val="00846960"/>
    <w:rsid w:val="008477C4"/>
    <w:rsid w:val="00850749"/>
    <w:rsid w:val="00853E4A"/>
    <w:rsid w:val="00853E95"/>
    <w:rsid w:val="00854E2B"/>
    <w:rsid w:val="00854F06"/>
    <w:rsid w:val="00855B31"/>
    <w:rsid w:val="00855BB5"/>
    <w:rsid w:val="00855C70"/>
    <w:rsid w:val="0085621E"/>
    <w:rsid w:val="008563E5"/>
    <w:rsid w:val="00856EF7"/>
    <w:rsid w:val="0086148C"/>
    <w:rsid w:val="00863F2A"/>
    <w:rsid w:val="008650E0"/>
    <w:rsid w:val="00866F39"/>
    <w:rsid w:val="00873D37"/>
    <w:rsid w:val="00874662"/>
    <w:rsid w:val="008779FA"/>
    <w:rsid w:val="00880145"/>
    <w:rsid w:val="00880B21"/>
    <w:rsid w:val="0088105B"/>
    <w:rsid w:val="008811B4"/>
    <w:rsid w:val="00881379"/>
    <w:rsid w:val="0088249E"/>
    <w:rsid w:val="0088326D"/>
    <w:rsid w:val="0088352A"/>
    <w:rsid w:val="008836A7"/>
    <w:rsid w:val="00883FF0"/>
    <w:rsid w:val="00885CEA"/>
    <w:rsid w:val="00887032"/>
    <w:rsid w:val="008870F9"/>
    <w:rsid w:val="0089142B"/>
    <w:rsid w:val="008917E2"/>
    <w:rsid w:val="00892638"/>
    <w:rsid w:val="00892A09"/>
    <w:rsid w:val="00895E36"/>
    <w:rsid w:val="00897235"/>
    <w:rsid w:val="008A09B7"/>
    <w:rsid w:val="008A23A2"/>
    <w:rsid w:val="008A2A3A"/>
    <w:rsid w:val="008A387C"/>
    <w:rsid w:val="008A3B02"/>
    <w:rsid w:val="008A6BD8"/>
    <w:rsid w:val="008A7287"/>
    <w:rsid w:val="008A76CD"/>
    <w:rsid w:val="008B03DA"/>
    <w:rsid w:val="008B05D6"/>
    <w:rsid w:val="008B0D7C"/>
    <w:rsid w:val="008B1D39"/>
    <w:rsid w:val="008B2452"/>
    <w:rsid w:val="008B3735"/>
    <w:rsid w:val="008B4CFE"/>
    <w:rsid w:val="008B618B"/>
    <w:rsid w:val="008C1220"/>
    <w:rsid w:val="008C211A"/>
    <w:rsid w:val="008C222B"/>
    <w:rsid w:val="008C291F"/>
    <w:rsid w:val="008C5DD8"/>
    <w:rsid w:val="008C61F2"/>
    <w:rsid w:val="008C6895"/>
    <w:rsid w:val="008C6B22"/>
    <w:rsid w:val="008C6C48"/>
    <w:rsid w:val="008D069A"/>
    <w:rsid w:val="008D19A3"/>
    <w:rsid w:val="008D3480"/>
    <w:rsid w:val="008D378B"/>
    <w:rsid w:val="008D4A56"/>
    <w:rsid w:val="008D4D9D"/>
    <w:rsid w:val="008D5324"/>
    <w:rsid w:val="008D5A61"/>
    <w:rsid w:val="008E1667"/>
    <w:rsid w:val="008E3122"/>
    <w:rsid w:val="008E3951"/>
    <w:rsid w:val="008E6B36"/>
    <w:rsid w:val="008E7D29"/>
    <w:rsid w:val="008F0297"/>
    <w:rsid w:val="008F06F3"/>
    <w:rsid w:val="008F1CAA"/>
    <w:rsid w:val="008F257A"/>
    <w:rsid w:val="008F2F4B"/>
    <w:rsid w:val="008F4E72"/>
    <w:rsid w:val="008F61DA"/>
    <w:rsid w:val="008F732C"/>
    <w:rsid w:val="008F7F3C"/>
    <w:rsid w:val="009018DF"/>
    <w:rsid w:val="00902A24"/>
    <w:rsid w:val="009032C1"/>
    <w:rsid w:val="0090379A"/>
    <w:rsid w:val="00903B38"/>
    <w:rsid w:val="00904C16"/>
    <w:rsid w:val="009059E0"/>
    <w:rsid w:val="00906330"/>
    <w:rsid w:val="009068C5"/>
    <w:rsid w:val="0090762E"/>
    <w:rsid w:val="00907B69"/>
    <w:rsid w:val="00910EC2"/>
    <w:rsid w:val="00911015"/>
    <w:rsid w:val="0091298B"/>
    <w:rsid w:val="00915A5C"/>
    <w:rsid w:val="009213F3"/>
    <w:rsid w:val="00925B92"/>
    <w:rsid w:val="009267CC"/>
    <w:rsid w:val="009278B0"/>
    <w:rsid w:val="009310DE"/>
    <w:rsid w:val="00931D69"/>
    <w:rsid w:val="0093315B"/>
    <w:rsid w:val="00933B52"/>
    <w:rsid w:val="00936013"/>
    <w:rsid w:val="009361DF"/>
    <w:rsid w:val="00936863"/>
    <w:rsid w:val="00937345"/>
    <w:rsid w:val="009400C6"/>
    <w:rsid w:val="00941CED"/>
    <w:rsid w:val="00944A21"/>
    <w:rsid w:val="00945538"/>
    <w:rsid w:val="00945D99"/>
    <w:rsid w:val="00946FBE"/>
    <w:rsid w:val="00947699"/>
    <w:rsid w:val="00950693"/>
    <w:rsid w:val="0095278D"/>
    <w:rsid w:val="0095289B"/>
    <w:rsid w:val="00953E6E"/>
    <w:rsid w:val="00954C9C"/>
    <w:rsid w:val="0095585D"/>
    <w:rsid w:val="0096152F"/>
    <w:rsid w:val="00962F1C"/>
    <w:rsid w:val="0096333F"/>
    <w:rsid w:val="00970014"/>
    <w:rsid w:val="009714FB"/>
    <w:rsid w:val="00972383"/>
    <w:rsid w:val="00974380"/>
    <w:rsid w:val="00975AB3"/>
    <w:rsid w:val="009762DC"/>
    <w:rsid w:val="00981412"/>
    <w:rsid w:val="00987385"/>
    <w:rsid w:val="00992C79"/>
    <w:rsid w:val="009961FA"/>
    <w:rsid w:val="009A0B50"/>
    <w:rsid w:val="009A252F"/>
    <w:rsid w:val="009A2A56"/>
    <w:rsid w:val="009A34F8"/>
    <w:rsid w:val="009A3931"/>
    <w:rsid w:val="009A43BB"/>
    <w:rsid w:val="009A4826"/>
    <w:rsid w:val="009A4FC7"/>
    <w:rsid w:val="009A50DB"/>
    <w:rsid w:val="009A7FC5"/>
    <w:rsid w:val="009B02FB"/>
    <w:rsid w:val="009B30DD"/>
    <w:rsid w:val="009B6588"/>
    <w:rsid w:val="009C062D"/>
    <w:rsid w:val="009C0F36"/>
    <w:rsid w:val="009C2012"/>
    <w:rsid w:val="009C275F"/>
    <w:rsid w:val="009C2DC3"/>
    <w:rsid w:val="009C532C"/>
    <w:rsid w:val="009C60A1"/>
    <w:rsid w:val="009C6270"/>
    <w:rsid w:val="009C77F7"/>
    <w:rsid w:val="009C7D90"/>
    <w:rsid w:val="009D13A5"/>
    <w:rsid w:val="009D18B2"/>
    <w:rsid w:val="009D1F50"/>
    <w:rsid w:val="009D23BD"/>
    <w:rsid w:val="009D2515"/>
    <w:rsid w:val="009D2908"/>
    <w:rsid w:val="009D3093"/>
    <w:rsid w:val="009D417F"/>
    <w:rsid w:val="009D5862"/>
    <w:rsid w:val="009D5BE1"/>
    <w:rsid w:val="009D7B23"/>
    <w:rsid w:val="009E1F43"/>
    <w:rsid w:val="009E4282"/>
    <w:rsid w:val="009E4CE7"/>
    <w:rsid w:val="009E519C"/>
    <w:rsid w:val="009E6E99"/>
    <w:rsid w:val="009E7A35"/>
    <w:rsid w:val="009F1EF1"/>
    <w:rsid w:val="009F255C"/>
    <w:rsid w:val="009F258E"/>
    <w:rsid w:val="009F36BE"/>
    <w:rsid w:val="009F4F89"/>
    <w:rsid w:val="009F5F95"/>
    <w:rsid w:val="00A0140A"/>
    <w:rsid w:val="00A01C36"/>
    <w:rsid w:val="00A01F46"/>
    <w:rsid w:val="00A026E3"/>
    <w:rsid w:val="00A0370C"/>
    <w:rsid w:val="00A0440B"/>
    <w:rsid w:val="00A04E80"/>
    <w:rsid w:val="00A05146"/>
    <w:rsid w:val="00A058AC"/>
    <w:rsid w:val="00A07F35"/>
    <w:rsid w:val="00A10112"/>
    <w:rsid w:val="00A131EB"/>
    <w:rsid w:val="00A13F3D"/>
    <w:rsid w:val="00A16798"/>
    <w:rsid w:val="00A20CE2"/>
    <w:rsid w:val="00A240C0"/>
    <w:rsid w:val="00A25F20"/>
    <w:rsid w:val="00A26A12"/>
    <w:rsid w:val="00A27E3F"/>
    <w:rsid w:val="00A30D54"/>
    <w:rsid w:val="00A3239B"/>
    <w:rsid w:val="00A35A83"/>
    <w:rsid w:val="00A40577"/>
    <w:rsid w:val="00A43BB1"/>
    <w:rsid w:val="00A44BB4"/>
    <w:rsid w:val="00A44E6B"/>
    <w:rsid w:val="00A45B18"/>
    <w:rsid w:val="00A46FD6"/>
    <w:rsid w:val="00A47A16"/>
    <w:rsid w:val="00A47FE2"/>
    <w:rsid w:val="00A51881"/>
    <w:rsid w:val="00A53AB4"/>
    <w:rsid w:val="00A53B7E"/>
    <w:rsid w:val="00A5544B"/>
    <w:rsid w:val="00A55BF1"/>
    <w:rsid w:val="00A55FE7"/>
    <w:rsid w:val="00A57F0D"/>
    <w:rsid w:val="00A61738"/>
    <w:rsid w:val="00A61D98"/>
    <w:rsid w:val="00A6409F"/>
    <w:rsid w:val="00A65730"/>
    <w:rsid w:val="00A657F3"/>
    <w:rsid w:val="00A65957"/>
    <w:rsid w:val="00A65E3E"/>
    <w:rsid w:val="00A663C9"/>
    <w:rsid w:val="00A70918"/>
    <w:rsid w:val="00A72B6C"/>
    <w:rsid w:val="00A73D2E"/>
    <w:rsid w:val="00A740F9"/>
    <w:rsid w:val="00A74DC0"/>
    <w:rsid w:val="00A75466"/>
    <w:rsid w:val="00A75C2C"/>
    <w:rsid w:val="00A75E20"/>
    <w:rsid w:val="00A7703F"/>
    <w:rsid w:val="00A81CDF"/>
    <w:rsid w:val="00A81D81"/>
    <w:rsid w:val="00A82AC6"/>
    <w:rsid w:val="00A833FA"/>
    <w:rsid w:val="00A844C2"/>
    <w:rsid w:val="00A87C12"/>
    <w:rsid w:val="00A90BAC"/>
    <w:rsid w:val="00A90FC7"/>
    <w:rsid w:val="00A91E05"/>
    <w:rsid w:val="00A92509"/>
    <w:rsid w:val="00A93EA0"/>
    <w:rsid w:val="00A94EC2"/>
    <w:rsid w:val="00A9517D"/>
    <w:rsid w:val="00A95235"/>
    <w:rsid w:val="00A961DB"/>
    <w:rsid w:val="00AA02E0"/>
    <w:rsid w:val="00AA0779"/>
    <w:rsid w:val="00AA2548"/>
    <w:rsid w:val="00AA2D32"/>
    <w:rsid w:val="00AA3A0F"/>
    <w:rsid w:val="00AA3B91"/>
    <w:rsid w:val="00AA434E"/>
    <w:rsid w:val="00AA47C2"/>
    <w:rsid w:val="00AA5523"/>
    <w:rsid w:val="00AA7E4A"/>
    <w:rsid w:val="00AB0659"/>
    <w:rsid w:val="00AB06B4"/>
    <w:rsid w:val="00AB0795"/>
    <w:rsid w:val="00AB34B4"/>
    <w:rsid w:val="00AB3D10"/>
    <w:rsid w:val="00AB3F23"/>
    <w:rsid w:val="00AB4E2D"/>
    <w:rsid w:val="00AB50E1"/>
    <w:rsid w:val="00AB5D24"/>
    <w:rsid w:val="00AB6A50"/>
    <w:rsid w:val="00AB7A37"/>
    <w:rsid w:val="00AC0A59"/>
    <w:rsid w:val="00AC0BCA"/>
    <w:rsid w:val="00AC0F8D"/>
    <w:rsid w:val="00AC2022"/>
    <w:rsid w:val="00AC3D2E"/>
    <w:rsid w:val="00AC4A79"/>
    <w:rsid w:val="00AC7644"/>
    <w:rsid w:val="00AD1C78"/>
    <w:rsid w:val="00AD1F1F"/>
    <w:rsid w:val="00AD37F3"/>
    <w:rsid w:val="00AD44CF"/>
    <w:rsid w:val="00AE0056"/>
    <w:rsid w:val="00AE0D52"/>
    <w:rsid w:val="00AE2AD1"/>
    <w:rsid w:val="00AE3C2E"/>
    <w:rsid w:val="00AE4613"/>
    <w:rsid w:val="00AE4E07"/>
    <w:rsid w:val="00AE582C"/>
    <w:rsid w:val="00AE5E58"/>
    <w:rsid w:val="00AE63E1"/>
    <w:rsid w:val="00AE70B7"/>
    <w:rsid w:val="00AE71F7"/>
    <w:rsid w:val="00AE7D43"/>
    <w:rsid w:val="00AE7F72"/>
    <w:rsid w:val="00AF07B8"/>
    <w:rsid w:val="00AF1B0E"/>
    <w:rsid w:val="00AF2FE9"/>
    <w:rsid w:val="00AF3611"/>
    <w:rsid w:val="00AF4B1E"/>
    <w:rsid w:val="00AF5925"/>
    <w:rsid w:val="00AF6BBE"/>
    <w:rsid w:val="00B01ACB"/>
    <w:rsid w:val="00B02027"/>
    <w:rsid w:val="00B04F65"/>
    <w:rsid w:val="00B07558"/>
    <w:rsid w:val="00B07C8C"/>
    <w:rsid w:val="00B105AB"/>
    <w:rsid w:val="00B109CF"/>
    <w:rsid w:val="00B113E8"/>
    <w:rsid w:val="00B11973"/>
    <w:rsid w:val="00B12004"/>
    <w:rsid w:val="00B12FEF"/>
    <w:rsid w:val="00B13542"/>
    <w:rsid w:val="00B160BF"/>
    <w:rsid w:val="00B20774"/>
    <w:rsid w:val="00B22FB4"/>
    <w:rsid w:val="00B23855"/>
    <w:rsid w:val="00B27A61"/>
    <w:rsid w:val="00B30900"/>
    <w:rsid w:val="00B33E92"/>
    <w:rsid w:val="00B3518C"/>
    <w:rsid w:val="00B3659D"/>
    <w:rsid w:val="00B3660E"/>
    <w:rsid w:val="00B368EA"/>
    <w:rsid w:val="00B417D0"/>
    <w:rsid w:val="00B42B24"/>
    <w:rsid w:val="00B452CD"/>
    <w:rsid w:val="00B4723F"/>
    <w:rsid w:val="00B47268"/>
    <w:rsid w:val="00B50C3E"/>
    <w:rsid w:val="00B51908"/>
    <w:rsid w:val="00B524CB"/>
    <w:rsid w:val="00B526D2"/>
    <w:rsid w:val="00B53A85"/>
    <w:rsid w:val="00B54C8D"/>
    <w:rsid w:val="00B55EEF"/>
    <w:rsid w:val="00B570C0"/>
    <w:rsid w:val="00B608C6"/>
    <w:rsid w:val="00B60B44"/>
    <w:rsid w:val="00B60F77"/>
    <w:rsid w:val="00B62A9B"/>
    <w:rsid w:val="00B64068"/>
    <w:rsid w:val="00B6557B"/>
    <w:rsid w:val="00B664FD"/>
    <w:rsid w:val="00B66989"/>
    <w:rsid w:val="00B66A1D"/>
    <w:rsid w:val="00B71DC1"/>
    <w:rsid w:val="00B71F71"/>
    <w:rsid w:val="00B72ADE"/>
    <w:rsid w:val="00B737C6"/>
    <w:rsid w:val="00B73FE5"/>
    <w:rsid w:val="00B74C55"/>
    <w:rsid w:val="00B77A93"/>
    <w:rsid w:val="00B8107A"/>
    <w:rsid w:val="00B81321"/>
    <w:rsid w:val="00B81C7D"/>
    <w:rsid w:val="00B830A6"/>
    <w:rsid w:val="00B83957"/>
    <w:rsid w:val="00B85033"/>
    <w:rsid w:val="00B868AA"/>
    <w:rsid w:val="00B87696"/>
    <w:rsid w:val="00B87AC9"/>
    <w:rsid w:val="00B9138B"/>
    <w:rsid w:val="00B92835"/>
    <w:rsid w:val="00B9284C"/>
    <w:rsid w:val="00B932EE"/>
    <w:rsid w:val="00B96C55"/>
    <w:rsid w:val="00B97965"/>
    <w:rsid w:val="00B97B52"/>
    <w:rsid w:val="00BA01DC"/>
    <w:rsid w:val="00BA0433"/>
    <w:rsid w:val="00BA2E20"/>
    <w:rsid w:val="00BA4035"/>
    <w:rsid w:val="00BA4067"/>
    <w:rsid w:val="00BA447B"/>
    <w:rsid w:val="00BA5B8E"/>
    <w:rsid w:val="00BA5DD7"/>
    <w:rsid w:val="00BA6259"/>
    <w:rsid w:val="00BA720E"/>
    <w:rsid w:val="00BA7481"/>
    <w:rsid w:val="00BA791D"/>
    <w:rsid w:val="00BB2125"/>
    <w:rsid w:val="00BB3E85"/>
    <w:rsid w:val="00BB4C41"/>
    <w:rsid w:val="00BB735D"/>
    <w:rsid w:val="00BB7E45"/>
    <w:rsid w:val="00BC13BA"/>
    <w:rsid w:val="00BC1BAF"/>
    <w:rsid w:val="00BC2F70"/>
    <w:rsid w:val="00BD267E"/>
    <w:rsid w:val="00BD4C83"/>
    <w:rsid w:val="00BD6042"/>
    <w:rsid w:val="00BD6F92"/>
    <w:rsid w:val="00BD7670"/>
    <w:rsid w:val="00BD78E8"/>
    <w:rsid w:val="00BD7C96"/>
    <w:rsid w:val="00BE038A"/>
    <w:rsid w:val="00BE367C"/>
    <w:rsid w:val="00BE3B41"/>
    <w:rsid w:val="00BE3CF7"/>
    <w:rsid w:val="00BE5B60"/>
    <w:rsid w:val="00BE5CBF"/>
    <w:rsid w:val="00BF10C5"/>
    <w:rsid w:val="00BF1489"/>
    <w:rsid w:val="00BF1FEE"/>
    <w:rsid w:val="00BF289B"/>
    <w:rsid w:val="00BF32F5"/>
    <w:rsid w:val="00BF44F0"/>
    <w:rsid w:val="00BF45DA"/>
    <w:rsid w:val="00C01321"/>
    <w:rsid w:val="00C013DB"/>
    <w:rsid w:val="00C016A2"/>
    <w:rsid w:val="00C01A94"/>
    <w:rsid w:val="00C033E3"/>
    <w:rsid w:val="00C05CEE"/>
    <w:rsid w:val="00C06AE9"/>
    <w:rsid w:val="00C0752F"/>
    <w:rsid w:val="00C07542"/>
    <w:rsid w:val="00C10CB0"/>
    <w:rsid w:val="00C13FA0"/>
    <w:rsid w:val="00C15C82"/>
    <w:rsid w:val="00C1700B"/>
    <w:rsid w:val="00C17767"/>
    <w:rsid w:val="00C17E5E"/>
    <w:rsid w:val="00C22A4C"/>
    <w:rsid w:val="00C22B4C"/>
    <w:rsid w:val="00C230B3"/>
    <w:rsid w:val="00C23DDA"/>
    <w:rsid w:val="00C25FE6"/>
    <w:rsid w:val="00C26289"/>
    <w:rsid w:val="00C263D0"/>
    <w:rsid w:val="00C31C28"/>
    <w:rsid w:val="00C3312A"/>
    <w:rsid w:val="00C33CFE"/>
    <w:rsid w:val="00C35356"/>
    <w:rsid w:val="00C354EC"/>
    <w:rsid w:val="00C37464"/>
    <w:rsid w:val="00C37EBB"/>
    <w:rsid w:val="00C414A4"/>
    <w:rsid w:val="00C428F5"/>
    <w:rsid w:val="00C42B60"/>
    <w:rsid w:val="00C45E0F"/>
    <w:rsid w:val="00C45E4D"/>
    <w:rsid w:val="00C47C37"/>
    <w:rsid w:val="00C50A96"/>
    <w:rsid w:val="00C519BC"/>
    <w:rsid w:val="00C56926"/>
    <w:rsid w:val="00C57A12"/>
    <w:rsid w:val="00C60BF2"/>
    <w:rsid w:val="00C61269"/>
    <w:rsid w:val="00C616B6"/>
    <w:rsid w:val="00C62442"/>
    <w:rsid w:val="00C66537"/>
    <w:rsid w:val="00C66EC8"/>
    <w:rsid w:val="00C7091E"/>
    <w:rsid w:val="00C72791"/>
    <w:rsid w:val="00C73FDC"/>
    <w:rsid w:val="00C751F9"/>
    <w:rsid w:val="00C80918"/>
    <w:rsid w:val="00C80D07"/>
    <w:rsid w:val="00C80D83"/>
    <w:rsid w:val="00C828AD"/>
    <w:rsid w:val="00C855E0"/>
    <w:rsid w:val="00C8604F"/>
    <w:rsid w:val="00C86C91"/>
    <w:rsid w:val="00C87EC9"/>
    <w:rsid w:val="00C90402"/>
    <w:rsid w:val="00C90EC9"/>
    <w:rsid w:val="00C911C1"/>
    <w:rsid w:val="00C9229D"/>
    <w:rsid w:val="00C93147"/>
    <w:rsid w:val="00C948D7"/>
    <w:rsid w:val="00C96124"/>
    <w:rsid w:val="00C9657C"/>
    <w:rsid w:val="00C96B67"/>
    <w:rsid w:val="00C96BF0"/>
    <w:rsid w:val="00C97402"/>
    <w:rsid w:val="00CA1DEA"/>
    <w:rsid w:val="00CA21C5"/>
    <w:rsid w:val="00CA41B5"/>
    <w:rsid w:val="00CA54D7"/>
    <w:rsid w:val="00CA637E"/>
    <w:rsid w:val="00CA66BF"/>
    <w:rsid w:val="00CB14D1"/>
    <w:rsid w:val="00CB202A"/>
    <w:rsid w:val="00CB5D01"/>
    <w:rsid w:val="00CB6EA7"/>
    <w:rsid w:val="00CC01CC"/>
    <w:rsid w:val="00CC058F"/>
    <w:rsid w:val="00CC06A9"/>
    <w:rsid w:val="00CC0F82"/>
    <w:rsid w:val="00CC1520"/>
    <w:rsid w:val="00CC1B15"/>
    <w:rsid w:val="00CC2199"/>
    <w:rsid w:val="00CC2685"/>
    <w:rsid w:val="00CC2EF5"/>
    <w:rsid w:val="00CC49F3"/>
    <w:rsid w:val="00CC5796"/>
    <w:rsid w:val="00CC7312"/>
    <w:rsid w:val="00CC751E"/>
    <w:rsid w:val="00CD0E9E"/>
    <w:rsid w:val="00CD4814"/>
    <w:rsid w:val="00CD6DD1"/>
    <w:rsid w:val="00CD771A"/>
    <w:rsid w:val="00CE1844"/>
    <w:rsid w:val="00CE22B3"/>
    <w:rsid w:val="00CE3641"/>
    <w:rsid w:val="00CE4512"/>
    <w:rsid w:val="00CE4A61"/>
    <w:rsid w:val="00CE516D"/>
    <w:rsid w:val="00CE5DBF"/>
    <w:rsid w:val="00CE658C"/>
    <w:rsid w:val="00CE7113"/>
    <w:rsid w:val="00CF043F"/>
    <w:rsid w:val="00CF24C8"/>
    <w:rsid w:val="00CF30D0"/>
    <w:rsid w:val="00CF4C04"/>
    <w:rsid w:val="00CF5075"/>
    <w:rsid w:val="00CF5C60"/>
    <w:rsid w:val="00CF613B"/>
    <w:rsid w:val="00CF785F"/>
    <w:rsid w:val="00D003F2"/>
    <w:rsid w:val="00D00AD2"/>
    <w:rsid w:val="00D015FF"/>
    <w:rsid w:val="00D01C82"/>
    <w:rsid w:val="00D0505D"/>
    <w:rsid w:val="00D0534C"/>
    <w:rsid w:val="00D078F2"/>
    <w:rsid w:val="00D07C93"/>
    <w:rsid w:val="00D101F7"/>
    <w:rsid w:val="00D10700"/>
    <w:rsid w:val="00D11BA4"/>
    <w:rsid w:val="00D12808"/>
    <w:rsid w:val="00D12ED9"/>
    <w:rsid w:val="00D14008"/>
    <w:rsid w:val="00D14530"/>
    <w:rsid w:val="00D15ACC"/>
    <w:rsid w:val="00D16A0B"/>
    <w:rsid w:val="00D17519"/>
    <w:rsid w:val="00D215C1"/>
    <w:rsid w:val="00D2242E"/>
    <w:rsid w:val="00D230B2"/>
    <w:rsid w:val="00D24CB7"/>
    <w:rsid w:val="00D27BD0"/>
    <w:rsid w:val="00D30564"/>
    <w:rsid w:val="00D32DAE"/>
    <w:rsid w:val="00D32F3F"/>
    <w:rsid w:val="00D355C6"/>
    <w:rsid w:val="00D358CF"/>
    <w:rsid w:val="00D35F84"/>
    <w:rsid w:val="00D361F4"/>
    <w:rsid w:val="00D36FEB"/>
    <w:rsid w:val="00D414E9"/>
    <w:rsid w:val="00D415D6"/>
    <w:rsid w:val="00D45A88"/>
    <w:rsid w:val="00D478D0"/>
    <w:rsid w:val="00D47923"/>
    <w:rsid w:val="00D47E50"/>
    <w:rsid w:val="00D47F7F"/>
    <w:rsid w:val="00D50A47"/>
    <w:rsid w:val="00D521AD"/>
    <w:rsid w:val="00D5279F"/>
    <w:rsid w:val="00D52F0E"/>
    <w:rsid w:val="00D53D5D"/>
    <w:rsid w:val="00D551CC"/>
    <w:rsid w:val="00D556C5"/>
    <w:rsid w:val="00D55DBD"/>
    <w:rsid w:val="00D55FAA"/>
    <w:rsid w:val="00D56250"/>
    <w:rsid w:val="00D60E38"/>
    <w:rsid w:val="00D60F79"/>
    <w:rsid w:val="00D612F2"/>
    <w:rsid w:val="00D61FD7"/>
    <w:rsid w:val="00D62B83"/>
    <w:rsid w:val="00D63509"/>
    <w:rsid w:val="00D6418B"/>
    <w:rsid w:val="00D67323"/>
    <w:rsid w:val="00D679CE"/>
    <w:rsid w:val="00D70219"/>
    <w:rsid w:val="00D71146"/>
    <w:rsid w:val="00D71B87"/>
    <w:rsid w:val="00D71FA9"/>
    <w:rsid w:val="00D72509"/>
    <w:rsid w:val="00D726FB"/>
    <w:rsid w:val="00D773BC"/>
    <w:rsid w:val="00D773D6"/>
    <w:rsid w:val="00D77BB5"/>
    <w:rsid w:val="00D82023"/>
    <w:rsid w:val="00D820A7"/>
    <w:rsid w:val="00D83208"/>
    <w:rsid w:val="00D833BB"/>
    <w:rsid w:val="00D85F59"/>
    <w:rsid w:val="00D87285"/>
    <w:rsid w:val="00D8756F"/>
    <w:rsid w:val="00D90314"/>
    <w:rsid w:val="00D904DA"/>
    <w:rsid w:val="00D90579"/>
    <w:rsid w:val="00D90CFF"/>
    <w:rsid w:val="00D92702"/>
    <w:rsid w:val="00D92976"/>
    <w:rsid w:val="00D92AE8"/>
    <w:rsid w:val="00D948F7"/>
    <w:rsid w:val="00DA0874"/>
    <w:rsid w:val="00DA0BBA"/>
    <w:rsid w:val="00DA1054"/>
    <w:rsid w:val="00DA25C8"/>
    <w:rsid w:val="00DA328A"/>
    <w:rsid w:val="00DA3680"/>
    <w:rsid w:val="00DA36AC"/>
    <w:rsid w:val="00DA3F01"/>
    <w:rsid w:val="00DA5A1D"/>
    <w:rsid w:val="00DA5CC7"/>
    <w:rsid w:val="00DA6762"/>
    <w:rsid w:val="00DA6781"/>
    <w:rsid w:val="00DA69B0"/>
    <w:rsid w:val="00DA71F0"/>
    <w:rsid w:val="00DA764C"/>
    <w:rsid w:val="00DB1D6A"/>
    <w:rsid w:val="00DB1E37"/>
    <w:rsid w:val="00DB3D60"/>
    <w:rsid w:val="00DB418C"/>
    <w:rsid w:val="00DB4EA7"/>
    <w:rsid w:val="00DB4FB3"/>
    <w:rsid w:val="00DB5197"/>
    <w:rsid w:val="00DB78A6"/>
    <w:rsid w:val="00DC062C"/>
    <w:rsid w:val="00DC0790"/>
    <w:rsid w:val="00DC0F5F"/>
    <w:rsid w:val="00DC15DB"/>
    <w:rsid w:val="00DC36C4"/>
    <w:rsid w:val="00DC43A1"/>
    <w:rsid w:val="00DC445A"/>
    <w:rsid w:val="00DC4848"/>
    <w:rsid w:val="00DC50EB"/>
    <w:rsid w:val="00DC7722"/>
    <w:rsid w:val="00DD1E8A"/>
    <w:rsid w:val="00DD473F"/>
    <w:rsid w:val="00DD5274"/>
    <w:rsid w:val="00DD5672"/>
    <w:rsid w:val="00DD701E"/>
    <w:rsid w:val="00DE08AF"/>
    <w:rsid w:val="00DE1A09"/>
    <w:rsid w:val="00DE57EC"/>
    <w:rsid w:val="00DE68D0"/>
    <w:rsid w:val="00DF04EB"/>
    <w:rsid w:val="00DF05DF"/>
    <w:rsid w:val="00DF17BD"/>
    <w:rsid w:val="00DF26F7"/>
    <w:rsid w:val="00DF2AAA"/>
    <w:rsid w:val="00DF371A"/>
    <w:rsid w:val="00DF413A"/>
    <w:rsid w:val="00DF62AA"/>
    <w:rsid w:val="00DF6C33"/>
    <w:rsid w:val="00E004CB"/>
    <w:rsid w:val="00E021EE"/>
    <w:rsid w:val="00E02541"/>
    <w:rsid w:val="00E03016"/>
    <w:rsid w:val="00E030D9"/>
    <w:rsid w:val="00E06734"/>
    <w:rsid w:val="00E06DBD"/>
    <w:rsid w:val="00E07D53"/>
    <w:rsid w:val="00E108D2"/>
    <w:rsid w:val="00E10DAF"/>
    <w:rsid w:val="00E114F6"/>
    <w:rsid w:val="00E11D39"/>
    <w:rsid w:val="00E12186"/>
    <w:rsid w:val="00E13B07"/>
    <w:rsid w:val="00E15E75"/>
    <w:rsid w:val="00E15E9A"/>
    <w:rsid w:val="00E16D5D"/>
    <w:rsid w:val="00E17669"/>
    <w:rsid w:val="00E178CF"/>
    <w:rsid w:val="00E2123E"/>
    <w:rsid w:val="00E217D8"/>
    <w:rsid w:val="00E234AB"/>
    <w:rsid w:val="00E25B57"/>
    <w:rsid w:val="00E25F49"/>
    <w:rsid w:val="00E26381"/>
    <w:rsid w:val="00E2723D"/>
    <w:rsid w:val="00E27A10"/>
    <w:rsid w:val="00E30AC1"/>
    <w:rsid w:val="00E3198A"/>
    <w:rsid w:val="00E32A21"/>
    <w:rsid w:val="00E32B76"/>
    <w:rsid w:val="00E375B9"/>
    <w:rsid w:val="00E37DBD"/>
    <w:rsid w:val="00E37EF4"/>
    <w:rsid w:val="00E403CE"/>
    <w:rsid w:val="00E42151"/>
    <w:rsid w:val="00E42FFF"/>
    <w:rsid w:val="00E4352A"/>
    <w:rsid w:val="00E459C2"/>
    <w:rsid w:val="00E45B9F"/>
    <w:rsid w:val="00E47126"/>
    <w:rsid w:val="00E47375"/>
    <w:rsid w:val="00E47801"/>
    <w:rsid w:val="00E47BA7"/>
    <w:rsid w:val="00E502F1"/>
    <w:rsid w:val="00E513F2"/>
    <w:rsid w:val="00E51EE2"/>
    <w:rsid w:val="00E5236C"/>
    <w:rsid w:val="00E52BAA"/>
    <w:rsid w:val="00E52F93"/>
    <w:rsid w:val="00E54045"/>
    <w:rsid w:val="00E54B78"/>
    <w:rsid w:val="00E5553E"/>
    <w:rsid w:val="00E56533"/>
    <w:rsid w:val="00E5746F"/>
    <w:rsid w:val="00E57C61"/>
    <w:rsid w:val="00E60CDF"/>
    <w:rsid w:val="00E63DD0"/>
    <w:rsid w:val="00E6480E"/>
    <w:rsid w:val="00E64E52"/>
    <w:rsid w:val="00E65535"/>
    <w:rsid w:val="00E6565A"/>
    <w:rsid w:val="00E66A94"/>
    <w:rsid w:val="00E712C8"/>
    <w:rsid w:val="00E77880"/>
    <w:rsid w:val="00E812DB"/>
    <w:rsid w:val="00E81483"/>
    <w:rsid w:val="00E82154"/>
    <w:rsid w:val="00E822B2"/>
    <w:rsid w:val="00E85057"/>
    <w:rsid w:val="00E85D88"/>
    <w:rsid w:val="00E85EE0"/>
    <w:rsid w:val="00E85F9D"/>
    <w:rsid w:val="00E861CB"/>
    <w:rsid w:val="00E90735"/>
    <w:rsid w:val="00E92C8A"/>
    <w:rsid w:val="00E94CE2"/>
    <w:rsid w:val="00E95577"/>
    <w:rsid w:val="00E969E0"/>
    <w:rsid w:val="00E97A2B"/>
    <w:rsid w:val="00EA261F"/>
    <w:rsid w:val="00EA280F"/>
    <w:rsid w:val="00EA2B2B"/>
    <w:rsid w:val="00EA3D2D"/>
    <w:rsid w:val="00EA3FA6"/>
    <w:rsid w:val="00EA4322"/>
    <w:rsid w:val="00EB07AD"/>
    <w:rsid w:val="00EB0D85"/>
    <w:rsid w:val="00EB23BC"/>
    <w:rsid w:val="00EB4831"/>
    <w:rsid w:val="00EB4E96"/>
    <w:rsid w:val="00EB655C"/>
    <w:rsid w:val="00EB6FED"/>
    <w:rsid w:val="00EB7C17"/>
    <w:rsid w:val="00EB7C79"/>
    <w:rsid w:val="00EB7F38"/>
    <w:rsid w:val="00EC1595"/>
    <w:rsid w:val="00EC1967"/>
    <w:rsid w:val="00EC2688"/>
    <w:rsid w:val="00EC39FB"/>
    <w:rsid w:val="00EC3EA7"/>
    <w:rsid w:val="00ED104E"/>
    <w:rsid w:val="00ED1CF0"/>
    <w:rsid w:val="00ED22C7"/>
    <w:rsid w:val="00ED2C7D"/>
    <w:rsid w:val="00ED3A14"/>
    <w:rsid w:val="00ED3A89"/>
    <w:rsid w:val="00ED4A1E"/>
    <w:rsid w:val="00ED4E75"/>
    <w:rsid w:val="00EE0DBC"/>
    <w:rsid w:val="00EE19BA"/>
    <w:rsid w:val="00EE20A2"/>
    <w:rsid w:val="00EE220A"/>
    <w:rsid w:val="00EE3B83"/>
    <w:rsid w:val="00EE4797"/>
    <w:rsid w:val="00EE4AC4"/>
    <w:rsid w:val="00EE58EE"/>
    <w:rsid w:val="00EE5B30"/>
    <w:rsid w:val="00EF059A"/>
    <w:rsid w:val="00EF0FD3"/>
    <w:rsid w:val="00EF25E5"/>
    <w:rsid w:val="00EF29EA"/>
    <w:rsid w:val="00EF3590"/>
    <w:rsid w:val="00EF4A3A"/>
    <w:rsid w:val="00EF4B49"/>
    <w:rsid w:val="00EF4BF4"/>
    <w:rsid w:val="00EF6EBA"/>
    <w:rsid w:val="00EF7BB1"/>
    <w:rsid w:val="00F03A1F"/>
    <w:rsid w:val="00F03A89"/>
    <w:rsid w:val="00F03F3A"/>
    <w:rsid w:val="00F0409A"/>
    <w:rsid w:val="00F073D4"/>
    <w:rsid w:val="00F10C52"/>
    <w:rsid w:val="00F11015"/>
    <w:rsid w:val="00F138B2"/>
    <w:rsid w:val="00F13995"/>
    <w:rsid w:val="00F15BE8"/>
    <w:rsid w:val="00F1620F"/>
    <w:rsid w:val="00F168AB"/>
    <w:rsid w:val="00F20F44"/>
    <w:rsid w:val="00F215D6"/>
    <w:rsid w:val="00F21D42"/>
    <w:rsid w:val="00F2236B"/>
    <w:rsid w:val="00F22956"/>
    <w:rsid w:val="00F23B80"/>
    <w:rsid w:val="00F24FD9"/>
    <w:rsid w:val="00F24FF7"/>
    <w:rsid w:val="00F255C0"/>
    <w:rsid w:val="00F25C9C"/>
    <w:rsid w:val="00F27FE8"/>
    <w:rsid w:val="00F30F9C"/>
    <w:rsid w:val="00F3155C"/>
    <w:rsid w:val="00F32D87"/>
    <w:rsid w:val="00F32E8F"/>
    <w:rsid w:val="00F332A9"/>
    <w:rsid w:val="00F333BB"/>
    <w:rsid w:val="00F339C3"/>
    <w:rsid w:val="00F35043"/>
    <w:rsid w:val="00F3690A"/>
    <w:rsid w:val="00F36CDF"/>
    <w:rsid w:val="00F36D9A"/>
    <w:rsid w:val="00F375C4"/>
    <w:rsid w:val="00F416AC"/>
    <w:rsid w:val="00F41A92"/>
    <w:rsid w:val="00F4669A"/>
    <w:rsid w:val="00F47510"/>
    <w:rsid w:val="00F47F7D"/>
    <w:rsid w:val="00F50D25"/>
    <w:rsid w:val="00F513FC"/>
    <w:rsid w:val="00F515EF"/>
    <w:rsid w:val="00F552B4"/>
    <w:rsid w:val="00F553CB"/>
    <w:rsid w:val="00F56CB2"/>
    <w:rsid w:val="00F56D5B"/>
    <w:rsid w:val="00F572B8"/>
    <w:rsid w:val="00F579CF"/>
    <w:rsid w:val="00F57E49"/>
    <w:rsid w:val="00F57F5D"/>
    <w:rsid w:val="00F60632"/>
    <w:rsid w:val="00F61CAD"/>
    <w:rsid w:val="00F61F57"/>
    <w:rsid w:val="00F622A0"/>
    <w:rsid w:val="00F625BD"/>
    <w:rsid w:val="00F63744"/>
    <w:rsid w:val="00F63C8C"/>
    <w:rsid w:val="00F65182"/>
    <w:rsid w:val="00F66DF2"/>
    <w:rsid w:val="00F67A5A"/>
    <w:rsid w:val="00F67EDD"/>
    <w:rsid w:val="00F70F27"/>
    <w:rsid w:val="00F73124"/>
    <w:rsid w:val="00F761F2"/>
    <w:rsid w:val="00F76E16"/>
    <w:rsid w:val="00F77990"/>
    <w:rsid w:val="00F77E53"/>
    <w:rsid w:val="00F80936"/>
    <w:rsid w:val="00F81C82"/>
    <w:rsid w:val="00F85203"/>
    <w:rsid w:val="00F85256"/>
    <w:rsid w:val="00F92CF8"/>
    <w:rsid w:val="00F97A3A"/>
    <w:rsid w:val="00FA056B"/>
    <w:rsid w:val="00FA285B"/>
    <w:rsid w:val="00FA37D7"/>
    <w:rsid w:val="00FA40DE"/>
    <w:rsid w:val="00FA4D14"/>
    <w:rsid w:val="00FA55FA"/>
    <w:rsid w:val="00FA6358"/>
    <w:rsid w:val="00FB1EA4"/>
    <w:rsid w:val="00FB2947"/>
    <w:rsid w:val="00FB324E"/>
    <w:rsid w:val="00FB3D98"/>
    <w:rsid w:val="00FB47E4"/>
    <w:rsid w:val="00FB5AAB"/>
    <w:rsid w:val="00FB5E79"/>
    <w:rsid w:val="00FB6DC4"/>
    <w:rsid w:val="00FB7703"/>
    <w:rsid w:val="00FB7D7C"/>
    <w:rsid w:val="00FC0D4E"/>
    <w:rsid w:val="00FC0DEB"/>
    <w:rsid w:val="00FC24EA"/>
    <w:rsid w:val="00FC25FF"/>
    <w:rsid w:val="00FC2EC5"/>
    <w:rsid w:val="00FC2EE7"/>
    <w:rsid w:val="00FC4017"/>
    <w:rsid w:val="00FC4A17"/>
    <w:rsid w:val="00FC66A6"/>
    <w:rsid w:val="00FC69B9"/>
    <w:rsid w:val="00FC7F00"/>
    <w:rsid w:val="00FD19C0"/>
    <w:rsid w:val="00FD2749"/>
    <w:rsid w:val="00FD37C6"/>
    <w:rsid w:val="00FD393F"/>
    <w:rsid w:val="00FE05D9"/>
    <w:rsid w:val="00FE17F8"/>
    <w:rsid w:val="00FE379F"/>
    <w:rsid w:val="00FE477E"/>
    <w:rsid w:val="00FE5E36"/>
    <w:rsid w:val="00FE7647"/>
    <w:rsid w:val="00FF5D91"/>
    <w:rsid w:val="00FF6745"/>
    <w:rsid w:val="00FF6816"/>
    <w:rsid w:val="00FF6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B4A8"/>
  <w15:docId w15:val="{C92AAEFB-D6DB-4088-B01E-C86BABA4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27C6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3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3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375C4"/>
    <w:rPr>
      <w:sz w:val="16"/>
      <w:szCs w:val="16"/>
    </w:rPr>
  </w:style>
  <w:style w:type="paragraph" w:styleId="a5">
    <w:name w:val="annotation text"/>
    <w:basedOn w:val="a"/>
    <w:link w:val="a6"/>
    <w:uiPriority w:val="99"/>
    <w:semiHidden/>
    <w:unhideWhenUsed/>
    <w:rsid w:val="00F375C4"/>
    <w:pPr>
      <w:spacing w:line="240" w:lineRule="auto"/>
    </w:pPr>
    <w:rPr>
      <w:sz w:val="20"/>
      <w:szCs w:val="20"/>
    </w:rPr>
  </w:style>
  <w:style w:type="character" w:customStyle="1" w:styleId="a6">
    <w:name w:val="Текст примечания Знак"/>
    <w:basedOn w:val="a0"/>
    <w:link w:val="a5"/>
    <w:uiPriority w:val="99"/>
    <w:semiHidden/>
    <w:rsid w:val="00F375C4"/>
    <w:rPr>
      <w:sz w:val="20"/>
      <w:szCs w:val="20"/>
    </w:rPr>
  </w:style>
  <w:style w:type="paragraph" w:styleId="a7">
    <w:name w:val="annotation subject"/>
    <w:basedOn w:val="a5"/>
    <w:next w:val="a5"/>
    <w:link w:val="a8"/>
    <w:uiPriority w:val="99"/>
    <w:semiHidden/>
    <w:unhideWhenUsed/>
    <w:rsid w:val="00F375C4"/>
    <w:rPr>
      <w:b/>
      <w:bCs/>
    </w:rPr>
  </w:style>
  <w:style w:type="character" w:customStyle="1" w:styleId="a8">
    <w:name w:val="Тема примечания Знак"/>
    <w:basedOn w:val="a6"/>
    <w:link w:val="a7"/>
    <w:uiPriority w:val="99"/>
    <w:semiHidden/>
    <w:rsid w:val="00F375C4"/>
    <w:rPr>
      <w:b/>
      <w:bCs/>
      <w:sz w:val="20"/>
      <w:szCs w:val="20"/>
    </w:rPr>
  </w:style>
  <w:style w:type="paragraph" w:styleId="a9">
    <w:name w:val="Balloon Text"/>
    <w:basedOn w:val="a"/>
    <w:link w:val="aa"/>
    <w:uiPriority w:val="99"/>
    <w:semiHidden/>
    <w:unhideWhenUsed/>
    <w:rsid w:val="00F375C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375C4"/>
    <w:rPr>
      <w:rFonts w:ascii="Segoe UI" w:hAnsi="Segoe UI" w:cs="Segoe UI"/>
      <w:sz w:val="18"/>
      <w:szCs w:val="18"/>
    </w:rPr>
  </w:style>
  <w:style w:type="paragraph" w:styleId="ab">
    <w:name w:val="header"/>
    <w:basedOn w:val="a"/>
    <w:link w:val="ac"/>
    <w:uiPriority w:val="99"/>
    <w:unhideWhenUsed/>
    <w:rsid w:val="003A283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A283D"/>
  </w:style>
  <w:style w:type="paragraph" w:styleId="ad">
    <w:name w:val="footer"/>
    <w:basedOn w:val="a"/>
    <w:link w:val="ae"/>
    <w:uiPriority w:val="99"/>
    <w:unhideWhenUsed/>
    <w:rsid w:val="003A283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A283D"/>
  </w:style>
  <w:style w:type="paragraph" w:styleId="af">
    <w:name w:val="List Paragraph"/>
    <w:basedOn w:val="a"/>
    <w:uiPriority w:val="34"/>
    <w:qFormat/>
    <w:rsid w:val="006749B0"/>
    <w:pPr>
      <w:ind w:left="720"/>
      <w:contextualSpacing/>
    </w:pPr>
  </w:style>
  <w:style w:type="paragraph" w:styleId="af0">
    <w:name w:val="Normal (Web)"/>
    <w:basedOn w:val="a"/>
    <w:uiPriority w:val="99"/>
    <w:semiHidden/>
    <w:unhideWhenUsed/>
    <w:rsid w:val="00636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7722"/>
  </w:style>
  <w:style w:type="paragraph" w:customStyle="1" w:styleId="Default">
    <w:name w:val="Default"/>
    <w:rsid w:val="00703D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fuvd">
    <w:name w:val="ilfuvd"/>
    <w:basedOn w:val="a0"/>
    <w:rsid w:val="00937345"/>
  </w:style>
  <w:style w:type="character" w:styleId="af1">
    <w:name w:val="Hyperlink"/>
    <w:basedOn w:val="a0"/>
    <w:uiPriority w:val="99"/>
    <w:unhideWhenUsed/>
    <w:rsid w:val="00EF059A"/>
    <w:rPr>
      <w:color w:val="0563C1" w:themeColor="hyperlink"/>
      <w:u w:val="single"/>
    </w:rPr>
  </w:style>
  <w:style w:type="character" w:styleId="af2">
    <w:name w:val="Mention"/>
    <w:basedOn w:val="a0"/>
    <w:uiPriority w:val="99"/>
    <w:semiHidden/>
    <w:unhideWhenUsed/>
    <w:rsid w:val="00EF059A"/>
    <w:rPr>
      <w:color w:val="2B579A"/>
      <w:shd w:val="clear" w:color="auto" w:fill="E6E6E6"/>
    </w:rPr>
  </w:style>
  <w:style w:type="character" w:customStyle="1" w:styleId="st">
    <w:name w:val="st"/>
    <w:basedOn w:val="a0"/>
    <w:rsid w:val="009D4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903">
      <w:bodyDiv w:val="1"/>
      <w:marLeft w:val="0"/>
      <w:marRight w:val="0"/>
      <w:marTop w:val="0"/>
      <w:marBottom w:val="0"/>
      <w:divBdr>
        <w:top w:val="none" w:sz="0" w:space="0" w:color="auto"/>
        <w:left w:val="none" w:sz="0" w:space="0" w:color="auto"/>
        <w:bottom w:val="none" w:sz="0" w:space="0" w:color="auto"/>
        <w:right w:val="none" w:sz="0" w:space="0" w:color="auto"/>
      </w:divBdr>
    </w:div>
    <w:div w:id="61104711">
      <w:bodyDiv w:val="1"/>
      <w:marLeft w:val="0"/>
      <w:marRight w:val="0"/>
      <w:marTop w:val="0"/>
      <w:marBottom w:val="0"/>
      <w:divBdr>
        <w:top w:val="none" w:sz="0" w:space="0" w:color="auto"/>
        <w:left w:val="none" w:sz="0" w:space="0" w:color="auto"/>
        <w:bottom w:val="none" w:sz="0" w:space="0" w:color="auto"/>
        <w:right w:val="none" w:sz="0" w:space="0" w:color="auto"/>
      </w:divBdr>
    </w:div>
    <w:div w:id="112677762">
      <w:bodyDiv w:val="1"/>
      <w:marLeft w:val="0"/>
      <w:marRight w:val="0"/>
      <w:marTop w:val="0"/>
      <w:marBottom w:val="0"/>
      <w:divBdr>
        <w:top w:val="none" w:sz="0" w:space="0" w:color="auto"/>
        <w:left w:val="none" w:sz="0" w:space="0" w:color="auto"/>
        <w:bottom w:val="none" w:sz="0" w:space="0" w:color="auto"/>
        <w:right w:val="none" w:sz="0" w:space="0" w:color="auto"/>
      </w:divBdr>
    </w:div>
    <w:div w:id="130364640">
      <w:bodyDiv w:val="1"/>
      <w:marLeft w:val="0"/>
      <w:marRight w:val="0"/>
      <w:marTop w:val="0"/>
      <w:marBottom w:val="0"/>
      <w:divBdr>
        <w:top w:val="none" w:sz="0" w:space="0" w:color="auto"/>
        <w:left w:val="none" w:sz="0" w:space="0" w:color="auto"/>
        <w:bottom w:val="none" w:sz="0" w:space="0" w:color="auto"/>
        <w:right w:val="none" w:sz="0" w:space="0" w:color="auto"/>
      </w:divBdr>
    </w:div>
    <w:div w:id="159585111">
      <w:bodyDiv w:val="1"/>
      <w:marLeft w:val="0"/>
      <w:marRight w:val="0"/>
      <w:marTop w:val="0"/>
      <w:marBottom w:val="0"/>
      <w:divBdr>
        <w:top w:val="none" w:sz="0" w:space="0" w:color="auto"/>
        <w:left w:val="none" w:sz="0" w:space="0" w:color="auto"/>
        <w:bottom w:val="none" w:sz="0" w:space="0" w:color="auto"/>
        <w:right w:val="none" w:sz="0" w:space="0" w:color="auto"/>
      </w:divBdr>
    </w:div>
    <w:div w:id="162012314">
      <w:bodyDiv w:val="1"/>
      <w:marLeft w:val="0"/>
      <w:marRight w:val="0"/>
      <w:marTop w:val="0"/>
      <w:marBottom w:val="0"/>
      <w:divBdr>
        <w:top w:val="none" w:sz="0" w:space="0" w:color="auto"/>
        <w:left w:val="none" w:sz="0" w:space="0" w:color="auto"/>
        <w:bottom w:val="none" w:sz="0" w:space="0" w:color="auto"/>
        <w:right w:val="none" w:sz="0" w:space="0" w:color="auto"/>
      </w:divBdr>
    </w:div>
    <w:div w:id="193688892">
      <w:bodyDiv w:val="1"/>
      <w:marLeft w:val="0"/>
      <w:marRight w:val="0"/>
      <w:marTop w:val="0"/>
      <w:marBottom w:val="0"/>
      <w:divBdr>
        <w:top w:val="none" w:sz="0" w:space="0" w:color="auto"/>
        <w:left w:val="none" w:sz="0" w:space="0" w:color="auto"/>
        <w:bottom w:val="none" w:sz="0" w:space="0" w:color="auto"/>
        <w:right w:val="none" w:sz="0" w:space="0" w:color="auto"/>
      </w:divBdr>
    </w:div>
    <w:div w:id="249313723">
      <w:bodyDiv w:val="1"/>
      <w:marLeft w:val="0"/>
      <w:marRight w:val="0"/>
      <w:marTop w:val="0"/>
      <w:marBottom w:val="0"/>
      <w:divBdr>
        <w:top w:val="none" w:sz="0" w:space="0" w:color="auto"/>
        <w:left w:val="none" w:sz="0" w:space="0" w:color="auto"/>
        <w:bottom w:val="none" w:sz="0" w:space="0" w:color="auto"/>
        <w:right w:val="none" w:sz="0" w:space="0" w:color="auto"/>
      </w:divBdr>
    </w:div>
    <w:div w:id="281739451">
      <w:bodyDiv w:val="1"/>
      <w:marLeft w:val="0"/>
      <w:marRight w:val="0"/>
      <w:marTop w:val="0"/>
      <w:marBottom w:val="0"/>
      <w:divBdr>
        <w:top w:val="none" w:sz="0" w:space="0" w:color="auto"/>
        <w:left w:val="none" w:sz="0" w:space="0" w:color="auto"/>
        <w:bottom w:val="none" w:sz="0" w:space="0" w:color="auto"/>
        <w:right w:val="none" w:sz="0" w:space="0" w:color="auto"/>
      </w:divBdr>
    </w:div>
    <w:div w:id="385303690">
      <w:bodyDiv w:val="1"/>
      <w:marLeft w:val="0"/>
      <w:marRight w:val="0"/>
      <w:marTop w:val="0"/>
      <w:marBottom w:val="0"/>
      <w:divBdr>
        <w:top w:val="none" w:sz="0" w:space="0" w:color="auto"/>
        <w:left w:val="none" w:sz="0" w:space="0" w:color="auto"/>
        <w:bottom w:val="none" w:sz="0" w:space="0" w:color="auto"/>
        <w:right w:val="none" w:sz="0" w:space="0" w:color="auto"/>
      </w:divBdr>
    </w:div>
    <w:div w:id="403065150">
      <w:bodyDiv w:val="1"/>
      <w:marLeft w:val="0"/>
      <w:marRight w:val="0"/>
      <w:marTop w:val="0"/>
      <w:marBottom w:val="0"/>
      <w:divBdr>
        <w:top w:val="none" w:sz="0" w:space="0" w:color="auto"/>
        <w:left w:val="none" w:sz="0" w:space="0" w:color="auto"/>
        <w:bottom w:val="none" w:sz="0" w:space="0" w:color="auto"/>
        <w:right w:val="none" w:sz="0" w:space="0" w:color="auto"/>
      </w:divBdr>
    </w:div>
    <w:div w:id="411633535">
      <w:bodyDiv w:val="1"/>
      <w:marLeft w:val="0"/>
      <w:marRight w:val="0"/>
      <w:marTop w:val="0"/>
      <w:marBottom w:val="0"/>
      <w:divBdr>
        <w:top w:val="none" w:sz="0" w:space="0" w:color="auto"/>
        <w:left w:val="none" w:sz="0" w:space="0" w:color="auto"/>
        <w:bottom w:val="none" w:sz="0" w:space="0" w:color="auto"/>
        <w:right w:val="none" w:sz="0" w:space="0" w:color="auto"/>
      </w:divBdr>
    </w:div>
    <w:div w:id="412899035">
      <w:bodyDiv w:val="1"/>
      <w:marLeft w:val="0"/>
      <w:marRight w:val="0"/>
      <w:marTop w:val="0"/>
      <w:marBottom w:val="0"/>
      <w:divBdr>
        <w:top w:val="none" w:sz="0" w:space="0" w:color="auto"/>
        <w:left w:val="none" w:sz="0" w:space="0" w:color="auto"/>
        <w:bottom w:val="none" w:sz="0" w:space="0" w:color="auto"/>
        <w:right w:val="none" w:sz="0" w:space="0" w:color="auto"/>
      </w:divBdr>
    </w:div>
    <w:div w:id="414982205">
      <w:bodyDiv w:val="1"/>
      <w:marLeft w:val="0"/>
      <w:marRight w:val="0"/>
      <w:marTop w:val="0"/>
      <w:marBottom w:val="0"/>
      <w:divBdr>
        <w:top w:val="none" w:sz="0" w:space="0" w:color="auto"/>
        <w:left w:val="none" w:sz="0" w:space="0" w:color="auto"/>
        <w:bottom w:val="none" w:sz="0" w:space="0" w:color="auto"/>
        <w:right w:val="none" w:sz="0" w:space="0" w:color="auto"/>
      </w:divBdr>
    </w:div>
    <w:div w:id="439380807">
      <w:bodyDiv w:val="1"/>
      <w:marLeft w:val="0"/>
      <w:marRight w:val="0"/>
      <w:marTop w:val="0"/>
      <w:marBottom w:val="0"/>
      <w:divBdr>
        <w:top w:val="none" w:sz="0" w:space="0" w:color="auto"/>
        <w:left w:val="none" w:sz="0" w:space="0" w:color="auto"/>
        <w:bottom w:val="none" w:sz="0" w:space="0" w:color="auto"/>
        <w:right w:val="none" w:sz="0" w:space="0" w:color="auto"/>
      </w:divBdr>
    </w:div>
    <w:div w:id="499077062">
      <w:bodyDiv w:val="1"/>
      <w:marLeft w:val="0"/>
      <w:marRight w:val="0"/>
      <w:marTop w:val="0"/>
      <w:marBottom w:val="0"/>
      <w:divBdr>
        <w:top w:val="none" w:sz="0" w:space="0" w:color="auto"/>
        <w:left w:val="none" w:sz="0" w:space="0" w:color="auto"/>
        <w:bottom w:val="none" w:sz="0" w:space="0" w:color="auto"/>
        <w:right w:val="none" w:sz="0" w:space="0" w:color="auto"/>
      </w:divBdr>
      <w:divsChild>
        <w:div w:id="237516883">
          <w:marLeft w:val="0"/>
          <w:marRight w:val="0"/>
          <w:marTop w:val="0"/>
          <w:marBottom w:val="0"/>
          <w:divBdr>
            <w:top w:val="none" w:sz="0" w:space="0" w:color="auto"/>
            <w:left w:val="none" w:sz="0" w:space="0" w:color="auto"/>
            <w:bottom w:val="none" w:sz="0" w:space="0" w:color="auto"/>
            <w:right w:val="none" w:sz="0" w:space="0" w:color="auto"/>
          </w:divBdr>
        </w:div>
        <w:div w:id="1633243552">
          <w:marLeft w:val="0"/>
          <w:marRight w:val="0"/>
          <w:marTop w:val="0"/>
          <w:marBottom w:val="0"/>
          <w:divBdr>
            <w:top w:val="none" w:sz="0" w:space="0" w:color="auto"/>
            <w:left w:val="none" w:sz="0" w:space="0" w:color="auto"/>
            <w:bottom w:val="none" w:sz="0" w:space="0" w:color="auto"/>
            <w:right w:val="none" w:sz="0" w:space="0" w:color="auto"/>
          </w:divBdr>
        </w:div>
        <w:div w:id="358315259">
          <w:marLeft w:val="0"/>
          <w:marRight w:val="0"/>
          <w:marTop w:val="0"/>
          <w:marBottom w:val="0"/>
          <w:divBdr>
            <w:top w:val="none" w:sz="0" w:space="0" w:color="auto"/>
            <w:left w:val="none" w:sz="0" w:space="0" w:color="auto"/>
            <w:bottom w:val="none" w:sz="0" w:space="0" w:color="auto"/>
            <w:right w:val="none" w:sz="0" w:space="0" w:color="auto"/>
          </w:divBdr>
        </w:div>
        <w:div w:id="1783457185">
          <w:marLeft w:val="0"/>
          <w:marRight w:val="0"/>
          <w:marTop w:val="0"/>
          <w:marBottom w:val="0"/>
          <w:divBdr>
            <w:top w:val="none" w:sz="0" w:space="0" w:color="auto"/>
            <w:left w:val="none" w:sz="0" w:space="0" w:color="auto"/>
            <w:bottom w:val="none" w:sz="0" w:space="0" w:color="auto"/>
            <w:right w:val="none" w:sz="0" w:space="0" w:color="auto"/>
          </w:divBdr>
        </w:div>
        <w:div w:id="67702729">
          <w:marLeft w:val="0"/>
          <w:marRight w:val="0"/>
          <w:marTop w:val="0"/>
          <w:marBottom w:val="0"/>
          <w:divBdr>
            <w:top w:val="none" w:sz="0" w:space="0" w:color="auto"/>
            <w:left w:val="none" w:sz="0" w:space="0" w:color="auto"/>
            <w:bottom w:val="none" w:sz="0" w:space="0" w:color="auto"/>
            <w:right w:val="none" w:sz="0" w:space="0" w:color="auto"/>
          </w:divBdr>
        </w:div>
      </w:divsChild>
    </w:div>
    <w:div w:id="524445539">
      <w:bodyDiv w:val="1"/>
      <w:marLeft w:val="0"/>
      <w:marRight w:val="0"/>
      <w:marTop w:val="0"/>
      <w:marBottom w:val="0"/>
      <w:divBdr>
        <w:top w:val="none" w:sz="0" w:space="0" w:color="auto"/>
        <w:left w:val="none" w:sz="0" w:space="0" w:color="auto"/>
        <w:bottom w:val="none" w:sz="0" w:space="0" w:color="auto"/>
        <w:right w:val="none" w:sz="0" w:space="0" w:color="auto"/>
      </w:divBdr>
    </w:div>
    <w:div w:id="569272556">
      <w:bodyDiv w:val="1"/>
      <w:marLeft w:val="0"/>
      <w:marRight w:val="0"/>
      <w:marTop w:val="0"/>
      <w:marBottom w:val="0"/>
      <w:divBdr>
        <w:top w:val="none" w:sz="0" w:space="0" w:color="auto"/>
        <w:left w:val="none" w:sz="0" w:space="0" w:color="auto"/>
        <w:bottom w:val="none" w:sz="0" w:space="0" w:color="auto"/>
        <w:right w:val="none" w:sz="0" w:space="0" w:color="auto"/>
      </w:divBdr>
    </w:div>
    <w:div w:id="577323466">
      <w:bodyDiv w:val="1"/>
      <w:marLeft w:val="0"/>
      <w:marRight w:val="0"/>
      <w:marTop w:val="0"/>
      <w:marBottom w:val="0"/>
      <w:divBdr>
        <w:top w:val="none" w:sz="0" w:space="0" w:color="auto"/>
        <w:left w:val="none" w:sz="0" w:space="0" w:color="auto"/>
        <w:bottom w:val="none" w:sz="0" w:space="0" w:color="auto"/>
        <w:right w:val="none" w:sz="0" w:space="0" w:color="auto"/>
      </w:divBdr>
    </w:div>
    <w:div w:id="618073760">
      <w:bodyDiv w:val="1"/>
      <w:marLeft w:val="0"/>
      <w:marRight w:val="0"/>
      <w:marTop w:val="0"/>
      <w:marBottom w:val="0"/>
      <w:divBdr>
        <w:top w:val="none" w:sz="0" w:space="0" w:color="auto"/>
        <w:left w:val="none" w:sz="0" w:space="0" w:color="auto"/>
        <w:bottom w:val="none" w:sz="0" w:space="0" w:color="auto"/>
        <w:right w:val="none" w:sz="0" w:space="0" w:color="auto"/>
      </w:divBdr>
    </w:div>
    <w:div w:id="669986699">
      <w:bodyDiv w:val="1"/>
      <w:marLeft w:val="0"/>
      <w:marRight w:val="0"/>
      <w:marTop w:val="0"/>
      <w:marBottom w:val="0"/>
      <w:divBdr>
        <w:top w:val="none" w:sz="0" w:space="0" w:color="auto"/>
        <w:left w:val="none" w:sz="0" w:space="0" w:color="auto"/>
        <w:bottom w:val="none" w:sz="0" w:space="0" w:color="auto"/>
        <w:right w:val="none" w:sz="0" w:space="0" w:color="auto"/>
      </w:divBdr>
    </w:div>
    <w:div w:id="676691298">
      <w:bodyDiv w:val="1"/>
      <w:marLeft w:val="0"/>
      <w:marRight w:val="0"/>
      <w:marTop w:val="0"/>
      <w:marBottom w:val="0"/>
      <w:divBdr>
        <w:top w:val="none" w:sz="0" w:space="0" w:color="auto"/>
        <w:left w:val="none" w:sz="0" w:space="0" w:color="auto"/>
        <w:bottom w:val="none" w:sz="0" w:space="0" w:color="auto"/>
        <w:right w:val="none" w:sz="0" w:space="0" w:color="auto"/>
      </w:divBdr>
    </w:div>
    <w:div w:id="691538522">
      <w:bodyDiv w:val="1"/>
      <w:marLeft w:val="0"/>
      <w:marRight w:val="0"/>
      <w:marTop w:val="0"/>
      <w:marBottom w:val="0"/>
      <w:divBdr>
        <w:top w:val="none" w:sz="0" w:space="0" w:color="auto"/>
        <w:left w:val="none" w:sz="0" w:space="0" w:color="auto"/>
        <w:bottom w:val="none" w:sz="0" w:space="0" w:color="auto"/>
        <w:right w:val="none" w:sz="0" w:space="0" w:color="auto"/>
      </w:divBdr>
      <w:divsChild>
        <w:div w:id="1199320091">
          <w:marLeft w:val="0"/>
          <w:marRight w:val="0"/>
          <w:marTop w:val="0"/>
          <w:marBottom w:val="0"/>
          <w:divBdr>
            <w:top w:val="none" w:sz="0" w:space="0" w:color="auto"/>
            <w:left w:val="none" w:sz="0" w:space="0" w:color="auto"/>
            <w:bottom w:val="none" w:sz="0" w:space="0" w:color="auto"/>
            <w:right w:val="none" w:sz="0" w:space="0" w:color="auto"/>
          </w:divBdr>
        </w:div>
      </w:divsChild>
    </w:div>
    <w:div w:id="866479250">
      <w:bodyDiv w:val="1"/>
      <w:marLeft w:val="0"/>
      <w:marRight w:val="0"/>
      <w:marTop w:val="0"/>
      <w:marBottom w:val="0"/>
      <w:divBdr>
        <w:top w:val="none" w:sz="0" w:space="0" w:color="auto"/>
        <w:left w:val="none" w:sz="0" w:space="0" w:color="auto"/>
        <w:bottom w:val="none" w:sz="0" w:space="0" w:color="auto"/>
        <w:right w:val="none" w:sz="0" w:space="0" w:color="auto"/>
      </w:divBdr>
    </w:div>
    <w:div w:id="897014788">
      <w:bodyDiv w:val="1"/>
      <w:marLeft w:val="0"/>
      <w:marRight w:val="0"/>
      <w:marTop w:val="0"/>
      <w:marBottom w:val="0"/>
      <w:divBdr>
        <w:top w:val="none" w:sz="0" w:space="0" w:color="auto"/>
        <w:left w:val="none" w:sz="0" w:space="0" w:color="auto"/>
        <w:bottom w:val="none" w:sz="0" w:space="0" w:color="auto"/>
        <w:right w:val="none" w:sz="0" w:space="0" w:color="auto"/>
      </w:divBdr>
    </w:div>
    <w:div w:id="1009210191">
      <w:bodyDiv w:val="1"/>
      <w:marLeft w:val="0"/>
      <w:marRight w:val="0"/>
      <w:marTop w:val="0"/>
      <w:marBottom w:val="0"/>
      <w:divBdr>
        <w:top w:val="none" w:sz="0" w:space="0" w:color="auto"/>
        <w:left w:val="none" w:sz="0" w:space="0" w:color="auto"/>
        <w:bottom w:val="none" w:sz="0" w:space="0" w:color="auto"/>
        <w:right w:val="none" w:sz="0" w:space="0" w:color="auto"/>
      </w:divBdr>
    </w:div>
    <w:div w:id="1065951640">
      <w:bodyDiv w:val="1"/>
      <w:marLeft w:val="0"/>
      <w:marRight w:val="0"/>
      <w:marTop w:val="0"/>
      <w:marBottom w:val="0"/>
      <w:divBdr>
        <w:top w:val="none" w:sz="0" w:space="0" w:color="auto"/>
        <w:left w:val="none" w:sz="0" w:space="0" w:color="auto"/>
        <w:bottom w:val="none" w:sz="0" w:space="0" w:color="auto"/>
        <w:right w:val="none" w:sz="0" w:space="0" w:color="auto"/>
      </w:divBdr>
    </w:div>
    <w:div w:id="1072389461">
      <w:bodyDiv w:val="1"/>
      <w:marLeft w:val="0"/>
      <w:marRight w:val="0"/>
      <w:marTop w:val="0"/>
      <w:marBottom w:val="0"/>
      <w:divBdr>
        <w:top w:val="none" w:sz="0" w:space="0" w:color="auto"/>
        <w:left w:val="none" w:sz="0" w:space="0" w:color="auto"/>
        <w:bottom w:val="none" w:sz="0" w:space="0" w:color="auto"/>
        <w:right w:val="none" w:sz="0" w:space="0" w:color="auto"/>
      </w:divBdr>
    </w:div>
    <w:div w:id="1086458355">
      <w:bodyDiv w:val="1"/>
      <w:marLeft w:val="0"/>
      <w:marRight w:val="0"/>
      <w:marTop w:val="0"/>
      <w:marBottom w:val="0"/>
      <w:divBdr>
        <w:top w:val="none" w:sz="0" w:space="0" w:color="auto"/>
        <w:left w:val="none" w:sz="0" w:space="0" w:color="auto"/>
        <w:bottom w:val="none" w:sz="0" w:space="0" w:color="auto"/>
        <w:right w:val="none" w:sz="0" w:space="0" w:color="auto"/>
      </w:divBdr>
    </w:div>
    <w:div w:id="1193298848">
      <w:bodyDiv w:val="1"/>
      <w:marLeft w:val="0"/>
      <w:marRight w:val="0"/>
      <w:marTop w:val="0"/>
      <w:marBottom w:val="0"/>
      <w:divBdr>
        <w:top w:val="none" w:sz="0" w:space="0" w:color="auto"/>
        <w:left w:val="none" w:sz="0" w:space="0" w:color="auto"/>
        <w:bottom w:val="none" w:sz="0" w:space="0" w:color="auto"/>
        <w:right w:val="none" w:sz="0" w:space="0" w:color="auto"/>
      </w:divBdr>
    </w:div>
    <w:div w:id="1246914750">
      <w:bodyDiv w:val="1"/>
      <w:marLeft w:val="0"/>
      <w:marRight w:val="0"/>
      <w:marTop w:val="0"/>
      <w:marBottom w:val="0"/>
      <w:divBdr>
        <w:top w:val="none" w:sz="0" w:space="0" w:color="auto"/>
        <w:left w:val="none" w:sz="0" w:space="0" w:color="auto"/>
        <w:bottom w:val="none" w:sz="0" w:space="0" w:color="auto"/>
        <w:right w:val="none" w:sz="0" w:space="0" w:color="auto"/>
      </w:divBdr>
    </w:div>
    <w:div w:id="1278489628">
      <w:bodyDiv w:val="1"/>
      <w:marLeft w:val="0"/>
      <w:marRight w:val="0"/>
      <w:marTop w:val="0"/>
      <w:marBottom w:val="0"/>
      <w:divBdr>
        <w:top w:val="none" w:sz="0" w:space="0" w:color="auto"/>
        <w:left w:val="none" w:sz="0" w:space="0" w:color="auto"/>
        <w:bottom w:val="none" w:sz="0" w:space="0" w:color="auto"/>
        <w:right w:val="none" w:sz="0" w:space="0" w:color="auto"/>
      </w:divBdr>
    </w:div>
    <w:div w:id="1301349002">
      <w:bodyDiv w:val="1"/>
      <w:marLeft w:val="0"/>
      <w:marRight w:val="0"/>
      <w:marTop w:val="0"/>
      <w:marBottom w:val="0"/>
      <w:divBdr>
        <w:top w:val="none" w:sz="0" w:space="0" w:color="auto"/>
        <w:left w:val="none" w:sz="0" w:space="0" w:color="auto"/>
        <w:bottom w:val="none" w:sz="0" w:space="0" w:color="auto"/>
        <w:right w:val="none" w:sz="0" w:space="0" w:color="auto"/>
      </w:divBdr>
    </w:div>
    <w:div w:id="1306424990">
      <w:bodyDiv w:val="1"/>
      <w:marLeft w:val="0"/>
      <w:marRight w:val="0"/>
      <w:marTop w:val="0"/>
      <w:marBottom w:val="0"/>
      <w:divBdr>
        <w:top w:val="none" w:sz="0" w:space="0" w:color="auto"/>
        <w:left w:val="none" w:sz="0" w:space="0" w:color="auto"/>
        <w:bottom w:val="none" w:sz="0" w:space="0" w:color="auto"/>
        <w:right w:val="none" w:sz="0" w:space="0" w:color="auto"/>
      </w:divBdr>
    </w:div>
    <w:div w:id="1451165483">
      <w:bodyDiv w:val="1"/>
      <w:marLeft w:val="0"/>
      <w:marRight w:val="0"/>
      <w:marTop w:val="0"/>
      <w:marBottom w:val="0"/>
      <w:divBdr>
        <w:top w:val="none" w:sz="0" w:space="0" w:color="auto"/>
        <w:left w:val="none" w:sz="0" w:space="0" w:color="auto"/>
        <w:bottom w:val="none" w:sz="0" w:space="0" w:color="auto"/>
        <w:right w:val="none" w:sz="0" w:space="0" w:color="auto"/>
      </w:divBdr>
    </w:div>
    <w:div w:id="1474712744">
      <w:bodyDiv w:val="1"/>
      <w:marLeft w:val="0"/>
      <w:marRight w:val="0"/>
      <w:marTop w:val="0"/>
      <w:marBottom w:val="0"/>
      <w:divBdr>
        <w:top w:val="none" w:sz="0" w:space="0" w:color="auto"/>
        <w:left w:val="none" w:sz="0" w:space="0" w:color="auto"/>
        <w:bottom w:val="none" w:sz="0" w:space="0" w:color="auto"/>
        <w:right w:val="none" w:sz="0" w:space="0" w:color="auto"/>
      </w:divBdr>
    </w:div>
    <w:div w:id="1487359725">
      <w:bodyDiv w:val="1"/>
      <w:marLeft w:val="0"/>
      <w:marRight w:val="0"/>
      <w:marTop w:val="0"/>
      <w:marBottom w:val="0"/>
      <w:divBdr>
        <w:top w:val="none" w:sz="0" w:space="0" w:color="auto"/>
        <w:left w:val="none" w:sz="0" w:space="0" w:color="auto"/>
        <w:bottom w:val="none" w:sz="0" w:space="0" w:color="auto"/>
        <w:right w:val="none" w:sz="0" w:space="0" w:color="auto"/>
      </w:divBdr>
    </w:div>
    <w:div w:id="1493906626">
      <w:bodyDiv w:val="1"/>
      <w:marLeft w:val="0"/>
      <w:marRight w:val="0"/>
      <w:marTop w:val="0"/>
      <w:marBottom w:val="0"/>
      <w:divBdr>
        <w:top w:val="none" w:sz="0" w:space="0" w:color="auto"/>
        <w:left w:val="none" w:sz="0" w:space="0" w:color="auto"/>
        <w:bottom w:val="none" w:sz="0" w:space="0" w:color="auto"/>
        <w:right w:val="none" w:sz="0" w:space="0" w:color="auto"/>
      </w:divBdr>
    </w:div>
    <w:div w:id="1577126649">
      <w:bodyDiv w:val="1"/>
      <w:marLeft w:val="0"/>
      <w:marRight w:val="0"/>
      <w:marTop w:val="0"/>
      <w:marBottom w:val="0"/>
      <w:divBdr>
        <w:top w:val="none" w:sz="0" w:space="0" w:color="auto"/>
        <w:left w:val="none" w:sz="0" w:space="0" w:color="auto"/>
        <w:bottom w:val="none" w:sz="0" w:space="0" w:color="auto"/>
        <w:right w:val="none" w:sz="0" w:space="0" w:color="auto"/>
      </w:divBdr>
    </w:div>
    <w:div w:id="1596212528">
      <w:bodyDiv w:val="1"/>
      <w:marLeft w:val="0"/>
      <w:marRight w:val="0"/>
      <w:marTop w:val="0"/>
      <w:marBottom w:val="0"/>
      <w:divBdr>
        <w:top w:val="none" w:sz="0" w:space="0" w:color="auto"/>
        <w:left w:val="none" w:sz="0" w:space="0" w:color="auto"/>
        <w:bottom w:val="none" w:sz="0" w:space="0" w:color="auto"/>
        <w:right w:val="none" w:sz="0" w:space="0" w:color="auto"/>
      </w:divBdr>
    </w:div>
    <w:div w:id="1714184487">
      <w:bodyDiv w:val="1"/>
      <w:marLeft w:val="0"/>
      <w:marRight w:val="0"/>
      <w:marTop w:val="0"/>
      <w:marBottom w:val="0"/>
      <w:divBdr>
        <w:top w:val="none" w:sz="0" w:space="0" w:color="auto"/>
        <w:left w:val="none" w:sz="0" w:space="0" w:color="auto"/>
        <w:bottom w:val="none" w:sz="0" w:space="0" w:color="auto"/>
        <w:right w:val="none" w:sz="0" w:space="0" w:color="auto"/>
      </w:divBdr>
    </w:div>
    <w:div w:id="1794590020">
      <w:bodyDiv w:val="1"/>
      <w:marLeft w:val="0"/>
      <w:marRight w:val="0"/>
      <w:marTop w:val="0"/>
      <w:marBottom w:val="0"/>
      <w:divBdr>
        <w:top w:val="none" w:sz="0" w:space="0" w:color="auto"/>
        <w:left w:val="none" w:sz="0" w:space="0" w:color="auto"/>
        <w:bottom w:val="none" w:sz="0" w:space="0" w:color="auto"/>
        <w:right w:val="none" w:sz="0" w:space="0" w:color="auto"/>
      </w:divBdr>
    </w:div>
    <w:div w:id="1809980037">
      <w:bodyDiv w:val="1"/>
      <w:marLeft w:val="0"/>
      <w:marRight w:val="0"/>
      <w:marTop w:val="0"/>
      <w:marBottom w:val="0"/>
      <w:divBdr>
        <w:top w:val="none" w:sz="0" w:space="0" w:color="auto"/>
        <w:left w:val="none" w:sz="0" w:space="0" w:color="auto"/>
        <w:bottom w:val="none" w:sz="0" w:space="0" w:color="auto"/>
        <w:right w:val="none" w:sz="0" w:space="0" w:color="auto"/>
      </w:divBdr>
    </w:div>
    <w:div w:id="1826358181">
      <w:bodyDiv w:val="1"/>
      <w:marLeft w:val="0"/>
      <w:marRight w:val="0"/>
      <w:marTop w:val="0"/>
      <w:marBottom w:val="0"/>
      <w:divBdr>
        <w:top w:val="none" w:sz="0" w:space="0" w:color="auto"/>
        <w:left w:val="none" w:sz="0" w:space="0" w:color="auto"/>
        <w:bottom w:val="none" w:sz="0" w:space="0" w:color="auto"/>
        <w:right w:val="none" w:sz="0" w:space="0" w:color="auto"/>
      </w:divBdr>
      <w:divsChild>
        <w:div w:id="2048405877">
          <w:marLeft w:val="0"/>
          <w:marRight w:val="0"/>
          <w:marTop w:val="0"/>
          <w:marBottom w:val="0"/>
          <w:divBdr>
            <w:top w:val="none" w:sz="0" w:space="0" w:color="auto"/>
            <w:left w:val="none" w:sz="0" w:space="0" w:color="auto"/>
            <w:bottom w:val="none" w:sz="0" w:space="0" w:color="auto"/>
            <w:right w:val="none" w:sz="0" w:space="0" w:color="auto"/>
          </w:divBdr>
        </w:div>
      </w:divsChild>
    </w:div>
    <w:div w:id="1901477821">
      <w:bodyDiv w:val="1"/>
      <w:marLeft w:val="0"/>
      <w:marRight w:val="0"/>
      <w:marTop w:val="0"/>
      <w:marBottom w:val="0"/>
      <w:divBdr>
        <w:top w:val="none" w:sz="0" w:space="0" w:color="auto"/>
        <w:left w:val="none" w:sz="0" w:space="0" w:color="auto"/>
        <w:bottom w:val="none" w:sz="0" w:space="0" w:color="auto"/>
        <w:right w:val="none" w:sz="0" w:space="0" w:color="auto"/>
      </w:divBdr>
    </w:div>
    <w:div w:id="1966621633">
      <w:bodyDiv w:val="1"/>
      <w:marLeft w:val="0"/>
      <w:marRight w:val="0"/>
      <w:marTop w:val="0"/>
      <w:marBottom w:val="0"/>
      <w:divBdr>
        <w:top w:val="none" w:sz="0" w:space="0" w:color="auto"/>
        <w:left w:val="none" w:sz="0" w:space="0" w:color="auto"/>
        <w:bottom w:val="none" w:sz="0" w:space="0" w:color="auto"/>
        <w:right w:val="none" w:sz="0" w:space="0" w:color="auto"/>
      </w:divBdr>
    </w:div>
    <w:div w:id="2005085858">
      <w:bodyDiv w:val="1"/>
      <w:marLeft w:val="0"/>
      <w:marRight w:val="0"/>
      <w:marTop w:val="0"/>
      <w:marBottom w:val="0"/>
      <w:divBdr>
        <w:top w:val="none" w:sz="0" w:space="0" w:color="auto"/>
        <w:left w:val="none" w:sz="0" w:space="0" w:color="auto"/>
        <w:bottom w:val="none" w:sz="0" w:space="0" w:color="auto"/>
        <w:right w:val="none" w:sz="0" w:space="0" w:color="auto"/>
      </w:divBdr>
      <w:divsChild>
        <w:div w:id="1189491724">
          <w:marLeft w:val="0"/>
          <w:marRight w:val="0"/>
          <w:marTop w:val="0"/>
          <w:marBottom w:val="0"/>
          <w:divBdr>
            <w:top w:val="none" w:sz="0" w:space="0" w:color="auto"/>
            <w:left w:val="none" w:sz="0" w:space="0" w:color="auto"/>
            <w:bottom w:val="none" w:sz="0" w:space="0" w:color="auto"/>
            <w:right w:val="none" w:sz="0" w:space="0" w:color="auto"/>
          </w:divBdr>
        </w:div>
        <w:div w:id="1074014460">
          <w:marLeft w:val="0"/>
          <w:marRight w:val="0"/>
          <w:marTop w:val="0"/>
          <w:marBottom w:val="0"/>
          <w:divBdr>
            <w:top w:val="none" w:sz="0" w:space="0" w:color="auto"/>
            <w:left w:val="none" w:sz="0" w:space="0" w:color="auto"/>
            <w:bottom w:val="none" w:sz="0" w:space="0" w:color="auto"/>
            <w:right w:val="none" w:sz="0" w:space="0" w:color="auto"/>
          </w:divBdr>
        </w:div>
        <w:div w:id="1708411796">
          <w:marLeft w:val="0"/>
          <w:marRight w:val="0"/>
          <w:marTop w:val="0"/>
          <w:marBottom w:val="0"/>
          <w:divBdr>
            <w:top w:val="none" w:sz="0" w:space="0" w:color="auto"/>
            <w:left w:val="none" w:sz="0" w:space="0" w:color="auto"/>
            <w:bottom w:val="none" w:sz="0" w:space="0" w:color="auto"/>
            <w:right w:val="none" w:sz="0" w:space="0" w:color="auto"/>
          </w:divBdr>
        </w:div>
        <w:div w:id="2118600531">
          <w:marLeft w:val="0"/>
          <w:marRight w:val="0"/>
          <w:marTop w:val="0"/>
          <w:marBottom w:val="0"/>
          <w:divBdr>
            <w:top w:val="none" w:sz="0" w:space="0" w:color="auto"/>
            <w:left w:val="none" w:sz="0" w:space="0" w:color="auto"/>
            <w:bottom w:val="none" w:sz="0" w:space="0" w:color="auto"/>
            <w:right w:val="none" w:sz="0" w:space="0" w:color="auto"/>
          </w:divBdr>
        </w:div>
        <w:div w:id="1447771501">
          <w:marLeft w:val="0"/>
          <w:marRight w:val="0"/>
          <w:marTop w:val="0"/>
          <w:marBottom w:val="0"/>
          <w:divBdr>
            <w:top w:val="none" w:sz="0" w:space="0" w:color="auto"/>
            <w:left w:val="none" w:sz="0" w:space="0" w:color="auto"/>
            <w:bottom w:val="none" w:sz="0" w:space="0" w:color="auto"/>
            <w:right w:val="none" w:sz="0" w:space="0" w:color="auto"/>
          </w:divBdr>
        </w:div>
        <w:div w:id="529760099">
          <w:marLeft w:val="0"/>
          <w:marRight w:val="0"/>
          <w:marTop w:val="0"/>
          <w:marBottom w:val="0"/>
          <w:divBdr>
            <w:top w:val="none" w:sz="0" w:space="0" w:color="auto"/>
            <w:left w:val="none" w:sz="0" w:space="0" w:color="auto"/>
            <w:bottom w:val="none" w:sz="0" w:space="0" w:color="auto"/>
            <w:right w:val="none" w:sz="0" w:space="0" w:color="auto"/>
          </w:divBdr>
        </w:div>
        <w:div w:id="889995302">
          <w:marLeft w:val="0"/>
          <w:marRight w:val="0"/>
          <w:marTop w:val="0"/>
          <w:marBottom w:val="0"/>
          <w:divBdr>
            <w:top w:val="none" w:sz="0" w:space="0" w:color="auto"/>
            <w:left w:val="none" w:sz="0" w:space="0" w:color="auto"/>
            <w:bottom w:val="none" w:sz="0" w:space="0" w:color="auto"/>
            <w:right w:val="none" w:sz="0" w:space="0" w:color="auto"/>
          </w:divBdr>
        </w:div>
        <w:div w:id="234169732">
          <w:marLeft w:val="0"/>
          <w:marRight w:val="0"/>
          <w:marTop w:val="0"/>
          <w:marBottom w:val="0"/>
          <w:divBdr>
            <w:top w:val="none" w:sz="0" w:space="0" w:color="auto"/>
            <w:left w:val="none" w:sz="0" w:space="0" w:color="auto"/>
            <w:bottom w:val="none" w:sz="0" w:space="0" w:color="auto"/>
            <w:right w:val="none" w:sz="0" w:space="0" w:color="auto"/>
          </w:divBdr>
        </w:div>
        <w:div w:id="969626809">
          <w:marLeft w:val="0"/>
          <w:marRight w:val="0"/>
          <w:marTop w:val="0"/>
          <w:marBottom w:val="0"/>
          <w:divBdr>
            <w:top w:val="none" w:sz="0" w:space="0" w:color="auto"/>
            <w:left w:val="none" w:sz="0" w:space="0" w:color="auto"/>
            <w:bottom w:val="none" w:sz="0" w:space="0" w:color="auto"/>
            <w:right w:val="none" w:sz="0" w:space="0" w:color="auto"/>
          </w:divBdr>
        </w:div>
        <w:div w:id="1670519428">
          <w:marLeft w:val="0"/>
          <w:marRight w:val="0"/>
          <w:marTop w:val="0"/>
          <w:marBottom w:val="0"/>
          <w:divBdr>
            <w:top w:val="none" w:sz="0" w:space="0" w:color="auto"/>
            <w:left w:val="none" w:sz="0" w:space="0" w:color="auto"/>
            <w:bottom w:val="none" w:sz="0" w:space="0" w:color="auto"/>
            <w:right w:val="none" w:sz="0" w:space="0" w:color="auto"/>
          </w:divBdr>
        </w:div>
        <w:div w:id="1092511823">
          <w:marLeft w:val="0"/>
          <w:marRight w:val="0"/>
          <w:marTop w:val="0"/>
          <w:marBottom w:val="0"/>
          <w:divBdr>
            <w:top w:val="none" w:sz="0" w:space="0" w:color="auto"/>
            <w:left w:val="none" w:sz="0" w:space="0" w:color="auto"/>
            <w:bottom w:val="none" w:sz="0" w:space="0" w:color="auto"/>
            <w:right w:val="none" w:sz="0" w:space="0" w:color="auto"/>
          </w:divBdr>
        </w:div>
        <w:div w:id="1167868549">
          <w:marLeft w:val="0"/>
          <w:marRight w:val="0"/>
          <w:marTop w:val="0"/>
          <w:marBottom w:val="0"/>
          <w:divBdr>
            <w:top w:val="none" w:sz="0" w:space="0" w:color="auto"/>
            <w:left w:val="none" w:sz="0" w:space="0" w:color="auto"/>
            <w:bottom w:val="none" w:sz="0" w:space="0" w:color="auto"/>
            <w:right w:val="none" w:sz="0" w:space="0" w:color="auto"/>
          </w:divBdr>
        </w:div>
        <w:div w:id="2008093990">
          <w:marLeft w:val="0"/>
          <w:marRight w:val="0"/>
          <w:marTop w:val="0"/>
          <w:marBottom w:val="0"/>
          <w:divBdr>
            <w:top w:val="none" w:sz="0" w:space="0" w:color="auto"/>
            <w:left w:val="none" w:sz="0" w:space="0" w:color="auto"/>
            <w:bottom w:val="none" w:sz="0" w:space="0" w:color="auto"/>
            <w:right w:val="none" w:sz="0" w:space="0" w:color="auto"/>
          </w:divBdr>
        </w:div>
        <w:div w:id="1477839368">
          <w:marLeft w:val="0"/>
          <w:marRight w:val="0"/>
          <w:marTop w:val="0"/>
          <w:marBottom w:val="0"/>
          <w:divBdr>
            <w:top w:val="none" w:sz="0" w:space="0" w:color="auto"/>
            <w:left w:val="none" w:sz="0" w:space="0" w:color="auto"/>
            <w:bottom w:val="none" w:sz="0" w:space="0" w:color="auto"/>
            <w:right w:val="none" w:sz="0" w:space="0" w:color="auto"/>
          </w:divBdr>
        </w:div>
        <w:div w:id="1653484815">
          <w:marLeft w:val="0"/>
          <w:marRight w:val="0"/>
          <w:marTop w:val="0"/>
          <w:marBottom w:val="0"/>
          <w:divBdr>
            <w:top w:val="none" w:sz="0" w:space="0" w:color="auto"/>
            <w:left w:val="none" w:sz="0" w:space="0" w:color="auto"/>
            <w:bottom w:val="none" w:sz="0" w:space="0" w:color="auto"/>
            <w:right w:val="none" w:sz="0" w:space="0" w:color="auto"/>
          </w:divBdr>
        </w:div>
        <w:div w:id="911744912">
          <w:marLeft w:val="0"/>
          <w:marRight w:val="0"/>
          <w:marTop w:val="0"/>
          <w:marBottom w:val="0"/>
          <w:divBdr>
            <w:top w:val="none" w:sz="0" w:space="0" w:color="auto"/>
            <w:left w:val="none" w:sz="0" w:space="0" w:color="auto"/>
            <w:bottom w:val="none" w:sz="0" w:space="0" w:color="auto"/>
            <w:right w:val="none" w:sz="0" w:space="0" w:color="auto"/>
          </w:divBdr>
        </w:div>
      </w:divsChild>
    </w:div>
    <w:div w:id="2045322025">
      <w:bodyDiv w:val="1"/>
      <w:marLeft w:val="0"/>
      <w:marRight w:val="0"/>
      <w:marTop w:val="0"/>
      <w:marBottom w:val="0"/>
      <w:divBdr>
        <w:top w:val="none" w:sz="0" w:space="0" w:color="auto"/>
        <w:left w:val="none" w:sz="0" w:space="0" w:color="auto"/>
        <w:bottom w:val="none" w:sz="0" w:space="0" w:color="auto"/>
        <w:right w:val="none" w:sz="0" w:space="0" w:color="auto"/>
      </w:divBdr>
    </w:div>
    <w:div w:id="2095664721">
      <w:bodyDiv w:val="1"/>
      <w:marLeft w:val="0"/>
      <w:marRight w:val="0"/>
      <w:marTop w:val="0"/>
      <w:marBottom w:val="0"/>
      <w:divBdr>
        <w:top w:val="none" w:sz="0" w:space="0" w:color="auto"/>
        <w:left w:val="none" w:sz="0" w:space="0" w:color="auto"/>
        <w:bottom w:val="none" w:sz="0" w:space="0" w:color="auto"/>
        <w:right w:val="none" w:sz="0" w:space="0" w:color="auto"/>
      </w:divBdr>
    </w:div>
    <w:div w:id="2107342393">
      <w:bodyDiv w:val="1"/>
      <w:marLeft w:val="0"/>
      <w:marRight w:val="0"/>
      <w:marTop w:val="0"/>
      <w:marBottom w:val="0"/>
      <w:divBdr>
        <w:top w:val="none" w:sz="0" w:space="0" w:color="auto"/>
        <w:left w:val="none" w:sz="0" w:space="0" w:color="auto"/>
        <w:bottom w:val="none" w:sz="0" w:space="0" w:color="auto"/>
        <w:right w:val="none" w:sz="0" w:space="0" w:color="auto"/>
      </w:divBdr>
    </w:div>
    <w:div w:id="2128305207">
      <w:bodyDiv w:val="1"/>
      <w:marLeft w:val="0"/>
      <w:marRight w:val="0"/>
      <w:marTop w:val="0"/>
      <w:marBottom w:val="0"/>
      <w:divBdr>
        <w:top w:val="none" w:sz="0" w:space="0" w:color="auto"/>
        <w:left w:val="none" w:sz="0" w:space="0" w:color="auto"/>
        <w:bottom w:val="none" w:sz="0" w:space="0" w:color="auto"/>
        <w:right w:val="none" w:sz="0" w:space="0" w:color="auto"/>
      </w:divBdr>
    </w:div>
    <w:div w:id="21290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science-education.ru/121-1850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D776B-D5F4-4333-833D-8634EC33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89</Pages>
  <Words>16375</Words>
  <Characters>116598</Characters>
  <Application>Microsoft Office Word</Application>
  <DocSecurity>0</DocSecurity>
  <Lines>2989</Lines>
  <Paragraphs>1156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88</cp:revision>
  <cp:lastPrinted>2018-05-24T10:49:00Z</cp:lastPrinted>
  <dcterms:created xsi:type="dcterms:W3CDTF">2018-05-24T05:21:00Z</dcterms:created>
  <dcterms:modified xsi:type="dcterms:W3CDTF">2018-05-24T15:16:00Z</dcterms:modified>
</cp:coreProperties>
</file>