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24" w:rsidRDefault="0050632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4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296AC4" w:rsidRPr="00506324" w:rsidRDefault="00296AC4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202" w:rsidRPr="003C4EDA" w:rsidRDefault="00506324" w:rsidP="00837202">
      <w:pPr>
        <w:pStyle w:val="Default"/>
        <w:jc w:val="center"/>
        <w:rPr>
          <w:b/>
        </w:rPr>
      </w:pPr>
      <w:r w:rsidRPr="00506324">
        <w:rPr>
          <w:b/>
        </w:rPr>
        <w:t xml:space="preserve">на магистерскую диссертацию </w:t>
      </w:r>
      <w:r w:rsidR="00DF66C0" w:rsidRPr="00DF66C0">
        <w:rPr>
          <w:b/>
        </w:rPr>
        <w:t>Томалак Владиславы Григорьевны</w:t>
      </w:r>
    </w:p>
    <w:p w:rsidR="00902393" w:rsidRPr="00902393" w:rsidRDefault="00837202" w:rsidP="00902393">
      <w:pPr>
        <w:pStyle w:val="Default"/>
        <w:jc w:val="center"/>
        <w:rPr>
          <w:b/>
        </w:rPr>
      </w:pPr>
      <w:r w:rsidRPr="00506324">
        <w:rPr>
          <w:b/>
        </w:rPr>
        <w:t>«</w:t>
      </w:r>
      <w:r w:rsidR="00DF66C0" w:rsidRPr="00DF66C0">
        <w:rPr>
          <w:b/>
        </w:rPr>
        <w:t>Имена и названия фантастических персонажей Льюиса Кэрролла в переводах на русский и украинский языки</w:t>
      </w:r>
      <w:r w:rsidR="00902393" w:rsidRPr="003C4EDA">
        <w:rPr>
          <w:b/>
        </w:rPr>
        <w:t>»</w:t>
      </w:r>
    </w:p>
    <w:p w:rsidR="00506324" w:rsidRDefault="00506324" w:rsidP="00837202">
      <w:pPr>
        <w:pStyle w:val="Default"/>
        <w:jc w:val="center"/>
        <w:rPr>
          <w:b/>
        </w:rPr>
      </w:pPr>
    </w:p>
    <w:p w:rsidR="00D666F1" w:rsidRDefault="00D666F1" w:rsidP="00837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F1" w:rsidRPr="00506324" w:rsidRDefault="00D666F1" w:rsidP="00506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AB" w:rsidRDefault="00DF66C0" w:rsidP="00DE3D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6C0">
        <w:rPr>
          <w:rFonts w:ascii="Times New Roman" w:hAnsi="Times New Roman" w:cs="Times New Roman"/>
          <w:sz w:val="24"/>
          <w:szCs w:val="24"/>
        </w:rPr>
        <w:t xml:space="preserve">Рецензируемое исследование посвящено актуальной теме изучения передачи поэтонимов при переводе. Предметом анализа ВКР стали поэтонимы в сказках Л. Кэрролла «Alice’s Adventures in Wonderland» и «Through the Looking-Glass, and What Alice Found There» и их переводы на русский и украинский языки. </w:t>
      </w:r>
      <w:r w:rsidR="00DE3DDD">
        <w:rPr>
          <w:rFonts w:ascii="Times New Roman" w:hAnsi="Times New Roman" w:cs="Times New Roman"/>
          <w:sz w:val="24"/>
          <w:szCs w:val="24"/>
        </w:rPr>
        <w:t>И</w:t>
      </w:r>
      <w:r w:rsidR="001A6FAB">
        <w:rPr>
          <w:rFonts w:ascii="Times New Roman" w:hAnsi="Times New Roman" w:cs="Times New Roman"/>
          <w:sz w:val="24"/>
          <w:szCs w:val="24"/>
        </w:rPr>
        <w:t>сследование (</w:t>
      </w:r>
      <w:r>
        <w:rPr>
          <w:rFonts w:ascii="Times New Roman" w:hAnsi="Times New Roman" w:cs="Times New Roman"/>
          <w:sz w:val="24"/>
          <w:szCs w:val="24"/>
        </w:rPr>
        <w:t>77</w:t>
      </w:r>
      <w:r w:rsidR="001A6FAB">
        <w:rPr>
          <w:rFonts w:ascii="Times New Roman" w:hAnsi="Times New Roman" w:cs="Times New Roman"/>
          <w:sz w:val="24"/>
          <w:szCs w:val="24"/>
        </w:rPr>
        <w:t xml:space="preserve"> стр. без приложения) состоит из введения, двух глав, заключения, списка использованной научной литературы (</w:t>
      </w:r>
      <w:r w:rsidR="00DE3D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="001A6FAB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DE3DDD">
        <w:rPr>
          <w:rFonts w:ascii="Times New Roman" w:hAnsi="Times New Roman" w:cs="Times New Roman"/>
          <w:sz w:val="24"/>
          <w:szCs w:val="24"/>
        </w:rPr>
        <w:t>ов</w:t>
      </w:r>
      <w:r w:rsidR="001A6FAB">
        <w:rPr>
          <w:rFonts w:ascii="Times New Roman" w:hAnsi="Times New Roman" w:cs="Times New Roman"/>
          <w:sz w:val="24"/>
          <w:szCs w:val="24"/>
        </w:rPr>
        <w:t>)</w:t>
      </w:r>
      <w:r w:rsidR="00DE3DDD">
        <w:rPr>
          <w:rFonts w:ascii="Times New Roman" w:hAnsi="Times New Roman" w:cs="Times New Roman"/>
          <w:sz w:val="24"/>
          <w:szCs w:val="24"/>
        </w:rPr>
        <w:t xml:space="preserve"> </w:t>
      </w:r>
      <w:r w:rsidR="001A6FAB">
        <w:rPr>
          <w:rFonts w:ascii="Times New Roman" w:hAnsi="Times New Roman" w:cs="Times New Roman"/>
          <w:sz w:val="24"/>
          <w:szCs w:val="24"/>
        </w:rPr>
        <w:t xml:space="preserve">и приложения. </w:t>
      </w:r>
    </w:p>
    <w:p w:rsidR="00527AAA" w:rsidRPr="003A73D0" w:rsidRDefault="003A73D0" w:rsidP="00527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3D0">
        <w:rPr>
          <w:rFonts w:ascii="Times New Roman" w:hAnsi="Times New Roman" w:cs="Times New Roman"/>
          <w:sz w:val="24"/>
          <w:szCs w:val="24"/>
        </w:rPr>
        <w:t xml:space="preserve">Содержание и структура ВКР соответствует заявленной в названии теме. </w:t>
      </w:r>
      <w:r>
        <w:rPr>
          <w:rFonts w:ascii="Times New Roman" w:hAnsi="Times New Roman" w:cs="Times New Roman"/>
          <w:sz w:val="24"/>
          <w:szCs w:val="24"/>
        </w:rPr>
        <w:t xml:space="preserve">В первой главе исследования </w:t>
      </w:r>
      <w:r w:rsidR="00DF66C0">
        <w:rPr>
          <w:rFonts w:ascii="Times New Roman" w:hAnsi="Times New Roman" w:cs="Times New Roman"/>
          <w:sz w:val="24"/>
          <w:szCs w:val="24"/>
        </w:rPr>
        <w:t>дано краткое изложение т</w:t>
      </w:r>
      <w:r w:rsidR="00DF66C0" w:rsidRPr="00527AAA">
        <w:rPr>
          <w:rFonts w:ascii="Times New Roman" w:hAnsi="Times New Roman" w:cs="Times New Roman"/>
          <w:sz w:val="24"/>
          <w:szCs w:val="24"/>
        </w:rPr>
        <w:t>еоретических основ анализа имен собственных. Вопросы изучения личного имени рассматриваются с общих позиций лингвистики и ономастики, рассмотрены вопросы изучения антропонимов и зоономов. Автор ВКР раскрывает содержание понятия "поэтоним", рассматривает разные классификации поэтонимов в литературном тексте. Переводоведческие вопросы в первой главе представлены</w:t>
      </w:r>
      <w:r w:rsidR="00527AAA" w:rsidRPr="00527AAA">
        <w:rPr>
          <w:rFonts w:ascii="Times New Roman" w:hAnsi="Times New Roman" w:cs="Times New Roman"/>
          <w:sz w:val="24"/>
          <w:szCs w:val="24"/>
        </w:rPr>
        <w:t xml:space="preserve"> изложением основных сведений о сущности и типах переводческих трансформаций и применении трансформаций при переводе поэтонимов.</w:t>
      </w:r>
    </w:p>
    <w:p w:rsidR="00527AAA" w:rsidRPr="00372802" w:rsidRDefault="003A73D0" w:rsidP="00372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главе ВКР автор </w:t>
      </w:r>
      <w:r w:rsidR="00527AAA">
        <w:rPr>
          <w:rFonts w:ascii="Times New Roman" w:hAnsi="Times New Roman" w:cs="Times New Roman"/>
          <w:sz w:val="24"/>
          <w:szCs w:val="24"/>
        </w:rPr>
        <w:t>кратко излагает и</w:t>
      </w:r>
      <w:r w:rsidR="00527AAA" w:rsidRPr="00372802">
        <w:rPr>
          <w:rFonts w:ascii="Times New Roman" w:hAnsi="Times New Roman" w:cs="Times New Roman"/>
          <w:sz w:val="24"/>
          <w:szCs w:val="24"/>
        </w:rPr>
        <w:t>сторию переводов Кэрролла на русский и украинский языки и осуществляет сопоставительный анализ разных вариантов перевода поэтонимов на русский и украинский языки. В результате проведенного анализа автор выявляет наиболее распространенные способы перевода поэтонимов (трансрипция, транслитерация, уподобляющий перевод</w:t>
      </w:r>
      <w:r w:rsidR="00372802" w:rsidRPr="00372802">
        <w:rPr>
          <w:rFonts w:ascii="Times New Roman" w:hAnsi="Times New Roman" w:cs="Times New Roman"/>
          <w:sz w:val="24"/>
          <w:szCs w:val="24"/>
        </w:rPr>
        <w:t xml:space="preserve">, калькирование). </w:t>
      </w:r>
      <w:r w:rsidR="00BC6D24">
        <w:rPr>
          <w:rFonts w:ascii="Times New Roman" w:hAnsi="Times New Roman" w:cs="Times New Roman"/>
          <w:sz w:val="24"/>
          <w:szCs w:val="24"/>
        </w:rPr>
        <w:t xml:space="preserve">В ходе анализа конкретных примеров учитываются </w:t>
      </w:r>
      <w:r w:rsidR="00BC6D24" w:rsidRPr="00BC6D24">
        <w:rPr>
          <w:rFonts w:ascii="Times New Roman" w:hAnsi="Times New Roman" w:cs="Times New Roman"/>
          <w:sz w:val="24"/>
          <w:szCs w:val="24"/>
        </w:rPr>
        <w:t xml:space="preserve">типы поэтонимов и характер трансформации, которой они подвергаются при переводе. </w:t>
      </w:r>
      <w:r w:rsidR="00372802" w:rsidRPr="00372802">
        <w:rPr>
          <w:rFonts w:ascii="Times New Roman" w:hAnsi="Times New Roman" w:cs="Times New Roman"/>
          <w:sz w:val="24"/>
          <w:szCs w:val="24"/>
        </w:rPr>
        <w:t>Немаловажно, что п</w:t>
      </w:r>
      <w:r w:rsidR="00527AAA" w:rsidRPr="00372802">
        <w:rPr>
          <w:rFonts w:ascii="Times New Roman" w:hAnsi="Times New Roman" w:cs="Times New Roman"/>
          <w:sz w:val="24"/>
          <w:szCs w:val="24"/>
        </w:rPr>
        <w:t xml:space="preserve">оэтонимы, созданные автором для усиления экспрессии собственного имени без учета традиционной специфики национальной ономастики разделены на </w:t>
      </w:r>
      <w:r w:rsidR="00372802" w:rsidRPr="00372802">
        <w:rPr>
          <w:rFonts w:ascii="Times New Roman" w:hAnsi="Times New Roman" w:cs="Times New Roman"/>
          <w:sz w:val="24"/>
          <w:szCs w:val="24"/>
        </w:rPr>
        <w:t>несколько</w:t>
      </w:r>
      <w:r w:rsidR="00527AAA" w:rsidRPr="00372802">
        <w:rPr>
          <w:rFonts w:ascii="Times New Roman" w:hAnsi="Times New Roman" w:cs="Times New Roman"/>
          <w:sz w:val="24"/>
          <w:szCs w:val="24"/>
        </w:rPr>
        <w:t xml:space="preserve"> подгрупп</w:t>
      </w:r>
      <w:r w:rsidR="00372802" w:rsidRPr="00372802">
        <w:rPr>
          <w:rFonts w:ascii="Times New Roman" w:hAnsi="Times New Roman" w:cs="Times New Roman"/>
          <w:sz w:val="24"/>
          <w:szCs w:val="24"/>
        </w:rPr>
        <w:t xml:space="preserve">, что оптимизирует структуру исследования. </w:t>
      </w:r>
    </w:p>
    <w:p w:rsidR="00F3636D" w:rsidRPr="00E55BCA" w:rsidRDefault="00F3636D" w:rsidP="00F363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CA">
        <w:rPr>
          <w:rFonts w:ascii="Times New Roman" w:hAnsi="Times New Roman" w:cs="Times New Roman"/>
          <w:sz w:val="24"/>
          <w:szCs w:val="24"/>
        </w:rPr>
        <w:t>Текст ВКР прошел проверку через электронную систему Blackboard СПбГУ на выявление текстовых совпадений в тексте ВКР. Большая часть совпадений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названия научных работ и имена ученых, клише научной речи и термины.</w:t>
      </w:r>
    </w:p>
    <w:p w:rsidR="00372802" w:rsidRDefault="00372802" w:rsidP="00322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1BA" w:rsidRDefault="003221BA" w:rsidP="0032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достоинства работы, необходимо сделать несколько замечаний. </w:t>
      </w:r>
    </w:p>
    <w:p w:rsidR="00BC6D24" w:rsidRDefault="00340B0A" w:rsidP="00204055">
      <w:pPr>
        <w:jc w:val="both"/>
        <w:rPr>
          <w:rFonts w:ascii="Times New Roman" w:hAnsi="Times New Roman" w:cs="Times New Roman"/>
          <w:sz w:val="24"/>
          <w:szCs w:val="24"/>
        </w:rPr>
      </w:pPr>
      <w:r w:rsidRPr="00106CF3">
        <w:rPr>
          <w:rFonts w:ascii="Times New Roman" w:hAnsi="Times New Roman" w:cs="Times New Roman"/>
          <w:sz w:val="24"/>
          <w:szCs w:val="24"/>
        </w:rPr>
        <w:t xml:space="preserve">1. </w:t>
      </w:r>
      <w:r w:rsidR="00BC6D24">
        <w:rPr>
          <w:rFonts w:ascii="Times New Roman" w:hAnsi="Times New Roman" w:cs="Times New Roman"/>
          <w:sz w:val="24"/>
          <w:szCs w:val="24"/>
        </w:rPr>
        <w:t xml:space="preserve">Анализируя перевод поэтонима </w:t>
      </w:r>
      <w:r w:rsidR="00BC6D24" w:rsidRPr="0047412D">
        <w:rPr>
          <w:rFonts w:ascii="Times New Roman" w:hAnsi="Times New Roman" w:cs="Times New Roman"/>
          <w:sz w:val="24"/>
          <w:szCs w:val="24"/>
        </w:rPr>
        <w:t xml:space="preserve">«William the Conqueror» автор констатирует, что в семи анализируемых переводах он </w:t>
      </w:r>
      <w:r w:rsidR="0047412D" w:rsidRPr="0047412D">
        <w:rPr>
          <w:rFonts w:ascii="Times New Roman" w:hAnsi="Times New Roman" w:cs="Times New Roman"/>
          <w:sz w:val="24"/>
          <w:szCs w:val="24"/>
        </w:rPr>
        <w:t xml:space="preserve">передан </w:t>
      </w:r>
      <w:r w:rsidR="00BC6D24" w:rsidRPr="0047412D">
        <w:rPr>
          <w:rFonts w:ascii="Times New Roman" w:hAnsi="Times New Roman" w:cs="Times New Roman"/>
          <w:sz w:val="24"/>
          <w:szCs w:val="24"/>
        </w:rPr>
        <w:t xml:space="preserve">полукалькой </w:t>
      </w:r>
      <w:r w:rsidR="0047412D" w:rsidRPr="0047412D">
        <w:rPr>
          <w:rFonts w:ascii="Times New Roman" w:hAnsi="Times New Roman" w:cs="Times New Roman"/>
          <w:sz w:val="24"/>
          <w:szCs w:val="24"/>
        </w:rPr>
        <w:t>(</w:t>
      </w:r>
      <w:r w:rsidR="00BC6D24" w:rsidRPr="0047412D">
        <w:rPr>
          <w:rFonts w:ascii="Times New Roman" w:hAnsi="Times New Roman" w:cs="Times New Roman"/>
          <w:sz w:val="24"/>
          <w:szCs w:val="24"/>
        </w:rPr>
        <w:t>«Вильгельм Завоеватель»</w:t>
      </w:r>
      <w:r w:rsidR="0047412D" w:rsidRPr="0047412D">
        <w:rPr>
          <w:rFonts w:ascii="Times New Roman" w:hAnsi="Times New Roman" w:cs="Times New Roman"/>
          <w:sz w:val="24"/>
          <w:szCs w:val="24"/>
        </w:rPr>
        <w:t xml:space="preserve">). Набоков и Яхин предпочли </w:t>
      </w:r>
      <w:r w:rsidR="00BC6D24" w:rsidRPr="0047412D">
        <w:rPr>
          <w:rFonts w:ascii="Times New Roman" w:hAnsi="Times New Roman" w:cs="Times New Roman"/>
          <w:sz w:val="24"/>
          <w:szCs w:val="24"/>
        </w:rPr>
        <w:t>уподобляющий перевод (</w:t>
      </w:r>
      <w:r w:rsidR="0047412D" w:rsidRPr="0047412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BC6D24" w:rsidRPr="0047412D">
        <w:rPr>
          <w:rFonts w:ascii="Times New Roman" w:hAnsi="Times New Roman" w:cs="Times New Roman"/>
          <w:sz w:val="24"/>
          <w:szCs w:val="24"/>
        </w:rPr>
        <w:t>«Владимир Мономах»</w:t>
      </w:r>
      <w:r w:rsidR="0047412D" w:rsidRPr="0047412D">
        <w:rPr>
          <w:rFonts w:ascii="Times New Roman" w:hAnsi="Times New Roman" w:cs="Times New Roman"/>
          <w:sz w:val="24"/>
          <w:szCs w:val="24"/>
        </w:rPr>
        <w:t xml:space="preserve"> и</w:t>
      </w:r>
      <w:r w:rsidR="00BC6D24" w:rsidRPr="0047412D">
        <w:rPr>
          <w:rFonts w:ascii="Times New Roman" w:hAnsi="Times New Roman" w:cs="Times New Roman"/>
          <w:sz w:val="24"/>
          <w:szCs w:val="24"/>
        </w:rPr>
        <w:t xml:space="preserve"> «Вильгельм Замалеватель»). </w:t>
      </w:r>
      <w:r w:rsidR="0047412D" w:rsidRPr="0047412D">
        <w:rPr>
          <w:rFonts w:ascii="Times New Roman" w:hAnsi="Times New Roman" w:cs="Times New Roman"/>
          <w:sz w:val="24"/>
          <w:szCs w:val="24"/>
        </w:rPr>
        <w:t>По мнению автора ВКР "</w:t>
      </w:r>
      <w:r w:rsidR="00BC6D24" w:rsidRPr="0047412D">
        <w:rPr>
          <w:rFonts w:ascii="Times New Roman" w:hAnsi="Times New Roman" w:cs="Times New Roman"/>
          <w:sz w:val="24"/>
          <w:szCs w:val="24"/>
        </w:rPr>
        <w:t>Набоков в данном случае следовал выбранной им стратегии доместикации</w:t>
      </w:r>
      <w:r w:rsidR="0047412D" w:rsidRPr="0047412D">
        <w:rPr>
          <w:rFonts w:ascii="Times New Roman" w:hAnsi="Times New Roman" w:cs="Times New Roman"/>
          <w:sz w:val="24"/>
          <w:szCs w:val="24"/>
        </w:rPr>
        <w:t xml:space="preserve">" с чем можно согласиться. </w:t>
      </w:r>
      <w:r w:rsidR="00BC6D24" w:rsidRPr="0047412D">
        <w:rPr>
          <w:rFonts w:ascii="Times New Roman" w:hAnsi="Times New Roman" w:cs="Times New Roman"/>
          <w:sz w:val="24"/>
          <w:szCs w:val="24"/>
        </w:rPr>
        <w:t>Яхин же</w:t>
      </w:r>
      <w:r w:rsidR="0047412D" w:rsidRPr="0047412D">
        <w:rPr>
          <w:rFonts w:ascii="Times New Roman" w:hAnsi="Times New Roman" w:cs="Times New Roman"/>
          <w:sz w:val="24"/>
          <w:szCs w:val="24"/>
        </w:rPr>
        <w:t xml:space="preserve">, по мнению </w:t>
      </w:r>
      <w:r w:rsidR="0047412D" w:rsidRPr="0047412D">
        <w:rPr>
          <w:rFonts w:ascii="Times New Roman" w:hAnsi="Times New Roman" w:cs="Times New Roman"/>
          <w:sz w:val="24"/>
          <w:szCs w:val="24"/>
        </w:rPr>
        <w:lastRenderedPageBreak/>
        <w:t>В.Г. Томалак, "</w:t>
      </w:r>
      <w:r w:rsidR="00BC6D24" w:rsidRPr="0047412D">
        <w:rPr>
          <w:rFonts w:ascii="Times New Roman" w:hAnsi="Times New Roman" w:cs="Times New Roman"/>
          <w:sz w:val="24"/>
          <w:szCs w:val="24"/>
        </w:rPr>
        <w:t>стремился сделать свой перевод понятным и интересным именно юному читателю</w:t>
      </w:r>
      <w:r w:rsidR="0047412D" w:rsidRPr="0047412D">
        <w:rPr>
          <w:rFonts w:ascii="Times New Roman" w:hAnsi="Times New Roman" w:cs="Times New Roman"/>
          <w:sz w:val="24"/>
          <w:szCs w:val="24"/>
        </w:rPr>
        <w:t xml:space="preserve">". Хотелось бы, чтобы автор ВКР </w:t>
      </w:r>
      <w:r w:rsidR="00BA6F7B">
        <w:rPr>
          <w:rFonts w:ascii="Times New Roman" w:hAnsi="Times New Roman" w:cs="Times New Roman"/>
          <w:sz w:val="24"/>
          <w:szCs w:val="24"/>
        </w:rPr>
        <w:t>аргументировал</w:t>
      </w:r>
      <w:r w:rsidR="0047412D" w:rsidRPr="0047412D">
        <w:rPr>
          <w:rFonts w:ascii="Times New Roman" w:hAnsi="Times New Roman" w:cs="Times New Roman"/>
          <w:sz w:val="24"/>
          <w:szCs w:val="24"/>
        </w:rPr>
        <w:t xml:space="preserve"> свое утверждение. </w:t>
      </w:r>
    </w:p>
    <w:p w:rsidR="00BA6F7B" w:rsidRPr="00076130" w:rsidRDefault="00106CF3" w:rsidP="00BA6F7B">
      <w:pPr>
        <w:jc w:val="both"/>
        <w:rPr>
          <w:rFonts w:ascii="Times New Roman" w:hAnsi="Times New Roman" w:cs="Times New Roman"/>
          <w:sz w:val="24"/>
          <w:szCs w:val="24"/>
        </w:rPr>
      </w:pPr>
      <w:r w:rsidRPr="00106CF3">
        <w:rPr>
          <w:rFonts w:ascii="Times New Roman" w:hAnsi="Times New Roman" w:cs="Times New Roman"/>
          <w:sz w:val="24"/>
          <w:szCs w:val="24"/>
        </w:rPr>
        <w:t xml:space="preserve">2. </w:t>
      </w:r>
      <w:r w:rsidR="00BA6F7B">
        <w:rPr>
          <w:rFonts w:ascii="Times New Roman" w:hAnsi="Times New Roman" w:cs="Times New Roman"/>
          <w:sz w:val="24"/>
          <w:szCs w:val="24"/>
        </w:rPr>
        <w:t>Автор отмечает, что "</w:t>
      </w:r>
      <w:r w:rsidR="00BA6F7B" w:rsidRPr="00076130">
        <w:rPr>
          <w:rFonts w:ascii="Times New Roman" w:hAnsi="Times New Roman" w:cs="Times New Roman"/>
          <w:sz w:val="24"/>
          <w:szCs w:val="24"/>
        </w:rPr>
        <w:t>поэтоним «WhiteRabbit» восемь из девяти переводчиков перевели калькой – «Белый Кролик» (Демурова, Заходер, Щербаков, Яхнин, Рождественская, Орел) и, соответственно, «Білий Кролик» (Корниенко, Бушина). Набоков же выбрал перевести этот поэтоним идиоматическим выражением, и герой у него называется «Дворянин Кролик Трусиков»". Как, по мнению автора, такой перевод укладывается в об</w:t>
      </w:r>
      <w:r w:rsidR="00076130" w:rsidRPr="00076130">
        <w:rPr>
          <w:rFonts w:ascii="Times New Roman" w:hAnsi="Times New Roman" w:cs="Times New Roman"/>
          <w:sz w:val="24"/>
          <w:szCs w:val="24"/>
        </w:rPr>
        <w:t>щую стратегию перевода сказки В. Набоковым?</w:t>
      </w:r>
    </w:p>
    <w:p w:rsidR="00204055" w:rsidRDefault="009341C4" w:rsidP="000761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 xml:space="preserve">Сделанные замечания носят дискуссионный характер, не снижают значимости проведенного анализа и не влияют на общее положительное впечатление от исследования. Диссертационное исследование в целом выполнено на </w:t>
      </w:r>
      <w:r>
        <w:rPr>
          <w:rFonts w:ascii="Times New Roman" w:hAnsi="Times New Roman" w:cs="Times New Roman"/>
          <w:sz w:val="24"/>
          <w:szCs w:val="24"/>
        </w:rPr>
        <w:t>должном</w:t>
      </w:r>
      <w:r w:rsidRPr="00EA7F49">
        <w:rPr>
          <w:rFonts w:ascii="Times New Roman" w:hAnsi="Times New Roman" w:cs="Times New Roman"/>
          <w:sz w:val="24"/>
          <w:szCs w:val="24"/>
        </w:rPr>
        <w:t xml:space="preserve"> теоретическом и практическом уровне. </w:t>
      </w:r>
      <w:r w:rsidR="00204055">
        <w:rPr>
          <w:rFonts w:ascii="Times New Roman" w:hAnsi="Times New Roman" w:cs="Times New Roman"/>
          <w:sz w:val="24"/>
          <w:szCs w:val="24"/>
        </w:rPr>
        <w:t xml:space="preserve">В нем </w:t>
      </w:r>
      <w:r w:rsidR="00204055" w:rsidRPr="00204055">
        <w:rPr>
          <w:rFonts w:ascii="Times New Roman" w:hAnsi="Times New Roman" w:cs="Times New Roman"/>
          <w:sz w:val="24"/>
          <w:szCs w:val="24"/>
        </w:rPr>
        <w:t>отражены актуальные проблемы теоретического и практического характера,</w:t>
      </w:r>
      <w:r w:rsidR="00204055">
        <w:rPr>
          <w:rFonts w:ascii="Times New Roman" w:hAnsi="Times New Roman" w:cs="Times New Roman"/>
          <w:sz w:val="24"/>
          <w:szCs w:val="24"/>
        </w:rPr>
        <w:t xml:space="preserve"> </w:t>
      </w:r>
      <w:r w:rsidR="00204055" w:rsidRPr="00204055">
        <w:rPr>
          <w:rFonts w:ascii="Times New Roman" w:hAnsi="Times New Roman" w:cs="Times New Roman"/>
          <w:sz w:val="24"/>
          <w:szCs w:val="24"/>
        </w:rPr>
        <w:t>использована современная литература</w:t>
      </w:r>
      <w:r w:rsidR="00204055">
        <w:rPr>
          <w:rFonts w:ascii="Times New Roman" w:hAnsi="Times New Roman" w:cs="Times New Roman"/>
          <w:sz w:val="24"/>
          <w:szCs w:val="24"/>
        </w:rPr>
        <w:t xml:space="preserve">, </w:t>
      </w:r>
      <w:r w:rsidR="00204055" w:rsidRPr="00204055">
        <w:rPr>
          <w:rFonts w:ascii="Times New Roman" w:hAnsi="Times New Roman" w:cs="Times New Roman"/>
          <w:sz w:val="24"/>
          <w:szCs w:val="24"/>
        </w:rPr>
        <w:t>дано развернутое обоснование выводов</w:t>
      </w:r>
      <w:r w:rsidR="00204055">
        <w:rPr>
          <w:rFonts w:ascii="Times New Roman" w:hAnsi="Times New Roman" w:cs="Times New Roman"/>
          <w:sz w:val="24"/>
          <w:szCs w:val="24"/>
        </w:rPr>
        <w:t xml:space="preserve">. Исследование написано ясным научным языком. </w:t>
      </w:r>
      <w:r>
        <w:rPr>
          <w:rFonts w:ascii="Times New Roman" w:hAnsi="Times New Roman" w:cs="Times New Roman"/>
          <w:sz w:val="24"/>
          <w:szCs w:val="24"/>
        </w:rPr>
        <w:t>Результаты исследования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характеризуются научной новизной и имеют практическую значимость. </w:t>
      </w:r>
    </w:p>
    <w:p w:rsidR="009341C4" w:rsidRDefault="009341C4" w:rsidP="00204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49">
        <w:rPr>
          <w:rFonts w:ascii="Times New Roman" w:hAnsi="Times New Roman" w:cs="Times New Roman"/>
          <w:sz w:val="24"/>
          <w:szCs w:val="24"/>
        </w:rPr>
        <w:t>Выпускная квалификационная работа (магистерская диссертация)</w:t>
      </w:r>
      <w:r w:rsidRPr="00C0139C">
        <w:rPr>
          <w:rFonts w:ascii="Times New Roman" w:hAnsi="Times New Roman" w:cs="Times New Roman"/>
          <w:sz w:val="24"/>
          <w:szCs w:val="24"/>
        </w:rPr>
        <w:t xml:space="preserve"> </w:t>
      </w:r>
      <w:r w:rsidR="00076130" w:rsidRPr="00076130">
        <w:rPr>
          <w:rFonts w:ascii="Times New Roman" w:hAnsi="Times New Roman" w:cs="Times New Roman"/>
          <w:sz w:val="24"/>
          <w:szCs w:val="24"/>
        </w:rPr>
        <w:t>Томалак Владиславы Григорьевны</w:t>
      </w:r>
      <w:r w:rsidR="00076130">
        <w:rPr>
          <w:rFonts w:ascii="Times New Roman" w:hAnsi="Times New Roman" w:cs="Times New Roman"/>
          <w:sz w:val="24"/>
          <w:szCs w:val="24"/>
        </w:rPr>
        <w:t xml:space="preserve"> </w:t>
      </w:r>
      <w:r w:rsidRPr="00EA7F49">
        <w:rPr>
          <w:rFonts w:ascii="Times New Roman" w:hAnsi="Times New Roman" w:cs="Times New Roman"/>
          <w:sz w:val="24"/>
          <w:szCs w:val="24"/>
        </w:rPr>
        <w:t xml:space="preserve">является самостоятельным и законченным исследованием одной из актуальных проблем </w:t>
      </w:r>
      <w:r>
        <w:rPr>
          <w:rFonts w:ascii="Times New Roman" w:hAnsi="Times New Roman" w:cs="Times New Roman"/>
          <w:sz w:val="24"/>
          <w:szCs w:val="24"/>
        </w:rPr>
        <w:t xml:space="preserve">на стыке </w:t>
      </w:r>
      <w:r w:rsidRPr="00EA7F49">
        <w:rPr>
          <w:rFonts w:ascii="Times New Roman" w:hAnsi="Times New Roman" w:cs="Times New Roman"/>
          <w:sz w:val="24"/>
          <w:szCs w:val="24"/>
        </w:rPr>
        <w:t>лингвистики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F49">
        <w:rPr>
          <w:rFonts w:ascii="Times New Roman" w:hAnsi="Times New Roman" w:cs="Times New Roman"/>
          <w:sz w:val="24"/>
          <w:szCs w:val="24"/>
        </w:rPr>
        <w:t xml:space="preserve"> переводоведения</w:t>
      </w:r>
      <w:r>
        <w:rPr>
          <w:rFonts w:ascii="Times New Roman" w:hAnsi="Times New Roman" w:cs="Times New Roman"/>
          <w:sz w:val="24"/>
          <w:szCs w:val="24"/>
        </w:rPr>
        <w:t xml:space="preserve"> и двуязычной терминографии</w:t>
      </w:r>
      <w:r w:rsidRPr="00EA7F49">
        <w:rPr>
          <w:rFonts w:ascii="Times New Roman" w:hAnsi="Times New Roman" w:cs="Times New Roman"/>
          <w:sz w:val="24"/>
          <w:szCs w:val="24"/>
        </w:rPr>
        <w:t>. Работа полностью отвечает требованиям, предъявляемым к магистерским диссертациям по направлению «0305700 Лингвистика» и заслуживает оценки</w:t>
      </w:r>
      <w:r>
        <w:rPr>
          <w:rFonts w:ascii="Times New Roman" w:hAnsi="Times New Roman" w:cs="Times New Roman"/>
          <w:sz w:val="24"/>
          <w:szCs w:val="24"/>
        </w:rPr>
        <w:t xml:space="preserve"> «отлично»</w:t>
      </w:r>
      <w:r w:rsidRPr="00EA7F49">
        <w:rPr>
          <w:rFonts w:ascii="Times New Roman" w:hAnsi="Times New Roman" w:cs="Times New Roman"/>
          <w:sz w:val="24"/>
          <w:szCs w:val="24"/>
        </w:rPr>
        <w:t>.</w:t>
      </w:r>
    </w:p>
    <w:p w:rsidR="009341C4" w:rsidRDefault="009341C4" w:rsidP="00934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F3" w:rsidRPr="00C00D2E" w:rsidRDefault="00076130" w:rsidP="00246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FC5">
        <w:rPr>
          <w:rFonts w:ascii="Times New Roman" w:hAnsi="Times New Roman" w:cs="Times New Roman"/>
          <w:sz w:val="24"/>
          <w:szCs w:val="24"/>
        </w:rPr>
        <w:t>к.ф.н., доц. Малаховская М.Л.</w:t>
      </w:r>
    </w:p>
    <w:sectPr w:rsidR="00106CF3" w:rsidRPr="00C0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22767"/>
    <w:multiLevelType w:val="hybridMultilevel"/>
    <w:tmpl w:val="32ECDDE8"/>
    <w:lvl w:ilvl="0" w:tplc="226E2BA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F41"/>
    <w:multiLevelType w:val="hybridMultilevel"/>
    <w:tmpl w:val="72745A3A"/>
    <w:lvl w:ilvl="0" w:tplc="226E2BA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4"/>
    <w:rsid w:val="000121EE"/>
    <w:rsid w:val="000175E3"/>
    <w:rsid w:val="00027C09"/>
    <w:rsid w:val="00076130"/>
    <w:rsid w:val="000E2505"/>
    <w:rsid w:val="000F67D4"/>
    <w:rsid w:val="00106CF3"/>
    <w:rsid w:val="001A6FAB"/>
    <w:rsid w:val="0020041B"/>
    <w:rsid w:val="00204055"/>
    <w:rsid w:val="00246FC5"/>
    <w:rsid w:val="002822CC"/>
    <w:rsid w:val="00296AC4"/>
    <w:rsid w:val="003221BA"/>
    <w:rsid w:val="00340B0A"/>
    <w:rsid w:val="00372802"/>
    <w:rsid w:val="00375F0B"/>
    <w:rsid w:val="00397DC0"/>
    <w:rsid w:val="003A73D0"/>
    <w:rsid w:val="003B1355"/>
    <w:rsid w:val="003C4EDA"/>
    <w:rsid w:val="00442D49"/>
    <w:rsid w:val="0046453D"/>
    <w:rsid w:val="0047412D"/>
    <w:rsid w:val="00475592"/>
    <w:rsid w:val="004A0918"/>
    <w:rsid w:val="004B74C3"/>
    <w:rsid w:val="00504602"/>
    <w:rsid w:val="00505118"/>
    <w:rsid w:val="00506324"/>
    <w:rsid w:val="00516859"/>
    <w:rsid w:val="00527AAA"/>
    <w:rsid w:val="00545B27"/>
    <w:rsid w:val="005C63F1"/>
    <w:rsid w:val="005F1516"/>
    <w:rsid w:val="0060391E"/>
    <w:rsid w:val="00611295"/>
    <w:rsid w:val="00647AE9"/>
    <w:rsid w:val="006B352E"/>
    <w:rsid w:val="006D23D1"/>
    <w:rsid w:val="006E7BB8"/>
    <w:rsid w:val="007054DC"/>
    <w:rsid w:val="0070729A"/>
    <w:rsid w:val="00751CBC"/>
    <w:rsid w:val="00753C1F"/>
    <w:rsid w:val="00765A7D"/>
    <w:rsid w:val="00797139"/>
    <w:rsid w:val="007B1760"/>
    <w:rsid w:val="007C0DE3"/>
    <w:rsid w:val="007C58F8"/>
    <w:rsid w:val="007C6E77"/>
    <w:rsid w:val="007D30E1"/>
    <w:rsid w:val="00812EAF"/>
    <w:rsid w:val="0082779B"/>
    <w:rsid w:val="00837202"/>
    <w:rsid w:val="00902393"/>
    <w:rsid w:val="009341C4"/>
    <w:rsid w:val="00970B78"/>
    <w:rsid w:val="009A18F5"/>
    <w:rsid w:val="00A16345"/>
    <w:rsid w:val="00A71B77"/>
    <w:rsid w:val="00A726CB"/>
    <w:rsid w:val="00A77EAE"/>
    <w:rsid w:val="00B71AEB"/>
    <w:rsid w:val="00BA5837"/>
    <w:rsid w:val="00BA6F7B"/>
    <w:rsid w:val="00BC6D24"/>
    <w:rsid w:val="00C00D2E"/>
    <w:rsid w:val="00C0139C"/>
    <w:rsid w:val="00C270B1"/>
    <w:rsid w:val="00C40D4F"/>
    <w:rsid w:val="00C8317B"/>
    <w:rsid w:val="00D11A28"/>
    <w:rsid w:val="00D12F97"/>
    <w:rsid w:val="00D30046"/>
    <w:rsid w:val="00D56398"/>
    <w:rsid w:val="00D666F1"/>
    <w:rsid w:val="00D77CCC"/>
    <w:rsid w:val="00DE3DDD"/>
    <w:rsid w:val="00DF66C0"/>
    <w:rsid w:val="00E06006"/>
    <w:rsid w:val="00E33CB7"/>
    <w:rsid w:val="00E53EF3"/>
    <w:rsid w:val="00E55BCA"/>
    <w:rsid w:val="00EA7F49"/>
    <w:rsid w:val="00EF31FD"/>
    <w:rsid w:val="00F22735"/>
    <w:rsid w:val="00F3636D"/>
    <w:rsid w:val="00F5704B"/>
    <w:rsid w:val="00F7012C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8B944-ACD4-43A2-9B6E-A27C6F46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B77"/>
    <w:pPr>
      <w:ind w:left="720"/>
      <w:contextualSpacing/>
    </w:pPr>
  </w:style>
  <w:style w:type="paragraph" w:styleId="a4">
    <w:name w:val="Normal (Web)"/>
    <w:basedOn w:val="a"/>
    <w:uiPriority w:val="99"/>
    <w:rsid w:val="004B74C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7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73D0"/>
    <w:rPr>
      <w:vertAlign w:val="superscript"/>
    </w:rPr>
  </w:style>
  <w:style w:type="character" w:styleId="a6">
    <w:name w:val="Hyperlink"/>
    <w:basedOn w:val="a0"/>
    <w:uiPriority w:val="99"/>
    <w:unhideWhenUsed/>
    <w:rsid w:val="003A73D0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A73D0"/>
    <w:pPr>
      <w:tabs>
        <w:tab w:val="right" w:leader="dot" w:pos="9345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A73D0"/>
    <w:pPr>
      <w:spacing w:after="100" w:line="259" w:lineRule="auto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A73D0"/>
    <w:pPr>
      <w:tabs>
        <w:tab w:val="left" w:pos="993"/>
        <w:tab w:val="right" w:leader="dot" w:pos="9345"/>
      </w:tabs>
      <w:spacing w:after="100" w:line="259" w:lineRule="auto"/>
      <w:ind w:left="440"/>
    </w:pPr>
  </w:style>
  <w:style w:type="paragraph" w:styleId="a7">
    <w:name w:val="No Spacing"/>
    <w:uiPriority w:val="1"/>
    <w:qFormat/>
    <w:rsid w:val="00DF66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Ирина</cp:lastModifiedBy>
  <cp:revision>2</cp:revision>
  <dcterms:created xsi:type="dcterms:W3CDTF">2018-05-28T06:10:00Z</dcterms:created>
  <dcterms:modified xsi:type="dcterms:W3CDTF">2018-05-28T06:10:00Z</dcterms:modified>
</cp:coreProperties>
</file>