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849A6" w14:textId="77777777" w:rsidR="000E0112" w:rsidRPr="000E0112" w:rsidRDefault="000E0112" w:rsidP="000E0112">
      <w:pPr>
        <w:jc w:val="center"/>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САНКТ-ПЕТЕРБУРГСКИЙ ГОСУДАРСТВЕННЫЙ УНИВЕРСИТЕТ</w:t>
      </w:r>
    </w:p>
    <w:p w14:paraId="673E4151" w14:textId="77777777" w:rsidR="000E0112" w:rsidRPr="000E0112" w:rsidRDefault="000E0112" w:rsidP="000E0112">
      <w:pPr>
        <w:jc w:val="center"/>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Институт «Высшая школа журналистики и массовых коммуникаций»</w:t>
      </w:r>
    </w:p>
    <w:p w14:paraId="5A5C9C5D" w14:textId="77777777" w:rsidR="000E0112" w:rsidRPr="000E0112" w:rsidRDefault="000E0112" w:rsidP="000E0112">
      <w:pPr>
        <w:jc w:val="center"/>
        <w:rPr>
          <w:rFonts w:ascii="Times New Roman" w:eastAsia="Times New Roman" w:hAnsi="Times New Roman" w:cs="Times New Roman"/>
          <w:sz w:val="28"/>
          <w:szCs w:val="28"/>
        </w:rPr>
      </w:pPr>
    </w:p>
    <w:p w14:paraId="2DE770C1" w14:textId="77777777" w:rsidR="000E0112" w:rsidRPr="000E0112" w:rsidRDefault="000E0112" w:rsidP="000E0112">
      <w:pPr>
        <w:jc w:val="center"/>
        <w:rPr>
          <w:rFonts w:ascii="Times New Roman" w:eastAsia="Times New Roman" w:hAnsi="Times New Roman" w:cs="Times New Roman"/>
          <w:sz w:val="28"/>
          <w:szCs w:val="28"/>
        </w:rPr>
      </w:pPr>
    </w:p>
    <w:p w14:paraId="24E6249C" w14:textId="77777777" w:rsidR="000E0112" w:rsidRPr="000E0112" w:rsidRDefault="000E0112" w:rsidP="000E0112">
      <w:pPr>
        <w:rPr>
          <w:rFonts w:ascii="Times New Roman" w:eastAsia="Times New Roman" w:hAnsi="Times New Roman" w:cs="Times New Roman"/>
          <w:sz w:val="28"/>
          <w:szCs w:val="28"/>
        </w:rPr>
      </w:pPr>
    </w:p>
    <w:p w14:paraId="07CE5D37" w14:textId="4634EE93" w:rsidR="000E0112" w:rsidRPr="000E0112" w:rsidRDefault="000E0112" w:rsidP="000E0112">
      <w:pPr>
        <w:jc w:val="right"/>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 xml:space="preserve">На правах рукописи </w:t>
      </w:r>
    </w:p>
    <w:p w14:paraId="12DABAD5" w14:textId="77777777" w:rsidR="000E0112" w:rsidRPr="000E0112" w:rsidRDefault="000E0112" w:rsidP="000E0112">
      <w:pPr>
        <w:jc w:val="center"/>
        <w:rPr>
          <w:rFonts w:ascii="Times New Roman" w:eastAsia="Times New Roman" w:hAnsi="Times New Roman" w:cs="Times New Roman"/>
          <w:sz w:val="28"/>
          <w:szCs w:val="28"/>
        </w:rPr>
      </w:pPr>
    </w:p>
    <w:p w14:paraId="6C3E4B87" w14:textId="77777777" w:rsidR="000E0112" w:rsidRPr="000E0112" w:rsidRDefault="000E0112" w:rsidP="000E0112">
      <w:pPr>
        <w:jc w:val="center"/>
        <w:rPr>
          <w:rFonts w:ascii="Times New Roman" w:eastAsia="Times New Roman" w:hAnsi="Times New Roman" w:cs="Times New Roman"/>
          <w:sz w:val="28"/>
          <w:szCs w:val="28"/>
        </w:rPr>
      </w:pPr>
    </w:p>
    <w:p w14:paraId="2CE46531" w14:textId="77777777" w:rsidR="000E0112" w:rsidRPr="000E0112" w:rsidRDefault="000E0112" w:rsidP="000E0112">
      <w:pPr>
        <w:jc w:val="center"/>
        <w:rPr>
          <w:rFonts w:ascii="Times New Roman" w:eastAsia="Times New Roman" w:hAnsi="Times New Roman" w:cs="Times New Roman"/>
          <w:sz w:val="28"/>
          <w:szCs w:val="28"/>
        </w:rPr>
      </w:pPr>
    </w:p>
    <w:p w14:paraId="510AD90C" w14:textId="773EF34D" w:rsidR="000E0112" w:rsidRPr="000E0112" w:rsidRDefault="000E0112" w:rsidP="000E0112">
      <w:pPr>
        <w:jc w:val="center"/>
        <w:rPr>
          <w:rFonts w:ascii="Times New Roman" w:eastAsia="Times New Roman" w:hAnsi="Times New Roman" w:cs="Times New Roman"/>
          <w:b/>
          <w:sz w:val="28"/>
          <w:szCs w:val="28"/>
        </w:rPr>
      </w:pPr>
      <w:r w:rsidRPr="000E0112">
        <w:rPr>
          <w:rFonts w:ascii="Times New Roman" w:eastAsia="Times New Roman" w:hAnsi="Times New Roman" w:cs="Times New Roman"/>
          <w:b/>
          <w:sz w:val="28"/>
          <w:szCs w:val="28"/>
        </w:rPr>
        <w:t>КОЗЛЕНКО Евгений Александрович</w:t>
      </w:r>
    </w:p>
    <w:p w14:paraId="28358FCE" w14:textId="77777777" w:rsidR="000E0112" w:rsidRPr="000E0112" w:rsidRDefault="000E0112" w:rsidP="000E0112">
      <w:pPr>
        <w:jc w:val="center"/>
        <w:rPr>
          <w:rFonts w:ascii="Times New Roman" w:eastAsia="Times New Roman" w:hAnsi="Times New Roman" w:cs="Times New Roman"/>
          <w:b/>
          <w:sz w:val="28"/>
          <w:szCs w:val="28"/>
        </w:rPr>
      </w:pPr>
    </w:p>
    <w:p w14:paraId="29DAA1A3" w14:textId="77777777" w:rsidR="000E0112" w:rsidRPr="000E0112" w:rsidRDefault="000E0112" w:rsidP="000E0112">
      <w:pPr>
        <w:jc w:val="center"/>
        <w:rPr>
          <w:rFonts w:ascii="Times New Roman" w:eastAsia="Times New Roman" w:hAnsi="Times New Roman" w:cs="Times New Roman"/>
          <w:b/>
          <w:sz w:val="28"/>
          <w:szCs w:val="28"/>
        </w:rPr>
      </w:pPr>
    </w:p>
    <w:p w14:paraId="4377AED9" w14:textId="5E0E2842" w:rsidR="000E0112" w:rsidRPr="000E0112" w:rsidRDefault="000E0112" w:rsidP="000E0112">
      <w:pPr>
        <w:jc w:val="center"/>
        <w:rPr>
          <w:rFonts w:ascii="Times New Roman" w:eastAsia="Times New Roman" w:hAnsi="Times New Roman" w:cs="Times New Roman"/>
          <w:b/>
          <w:sz w:val="28"/>
          <w:szCs w:val="28"/>
        </w:rPr>
      </w:pPr>
      <w:r w:rsidRPr="000E0112">
        <w:rPr>
          <w:rFonts w:ascii="Times New Roman" w:eastAsia="Times New Roman" w:hAnsi="Times New Roman" w:cs="Times New Roman"/>
          <w:b/>
          <w:sz w:val="28"/>
          <w:szCs w:val="28"/>
        </w:rPr>
        <w:t xml:space="preserve">Копирайтинг в интегрированной рекламной кампании: российский опыт </w:t>
      </w:r>
    </w:p>
    <w:p w14:paraId="617BA35B" w14:textId="77777777" w:rsidR="000E0112" w:rsidRPr="000E0112" w:rsidRDefault="000E0112" w:rsidP="000E0112">
      <w:pPr>
        <w:jc w:val="center"/>
        <w:rPr>
          <w:rFonts w:ascii="Times New Roman" w:eastAsia="Times New Roman" w:hAnsi="Times New Roman" w:cs="Times New Roman"/>
          <w:b/>
          <w:sz w:val="28"/>
          <w:szCs w:val="28"/>
        </w:rPr>
      </w:pPr>
    </w:p>
    <w:p w14:paraId="5F36C2CF" w14:textId="77777777" w:rsidR="000E0112" w:rsidRPr="000E0112" w:rsidRDefault="000E0112" w:rsidP="000E0112">
      <w:pPr>
        <w:jc w:val="center"/>
        <w:rPr>
          <w:rFonts w:ascii="Times New Roman" w:eastAsia="Times New Roman" w:hAnsi="Times New Roman" w:cs="Times New Roman"/>
          <w:b/>
          <w:sz w:val="28"/>
          <w:szCs w:val="28"/>
        </w:rPr>
      </w:pPr>
    </w:p>
    <w:p w14:paraId="52DC567D" w14:textId="278AFC9A" w:rsidR="000E0112" w:rsidRPr="000E0112" w:rsidRDefault="000E0112" w:rsidP="000E0112">
      <w:pPr>
        <w:jc w:val="center"/>
        <w:rPr>
          <w:rFonts w:ascii="Times New Roman" w:eastAsia="Times New Roman" w:hAnsi="Times New Roman" w:cs="Times New Roman"/>
          <w:b/>
          <w:sz w:val="28"/>
          <w:szCs w:val="28"/>
        </w:rPr>
      </w:pPr>
      <w:r w:rsidRPr="000E0112">
        <w:rPr>
          <w:rFonts w:ascii="Times New Roman" w:eastAsia="Times New Roman" w:hAnsi="Times New Roman" w:cs="Times New Roman"/>
          <w:b/>
          <w:sz w:val="28"/>
          <w:szCs w:val="28"/>
        </w:rPr>
        <w:t>Профиль магистратуры – «Журналистика»</w:t>
      </w:r>
    </w:p>
    <w:p w14:paraId="1A096ED9" w14:textId="2C96F687" w:rsidR="000E0112" w:rsidRPr="000E0112" w:rsidRDefault="000E0112" w:rsidP="000E0112">
      <w:pPr>
        <w:jc w:val="center"/>
        <w:rPr>
          <w:rFonts w:ascii="Times New Roman" w:eastAsia="Times New Roman" w:hAnsi="Times New Roman" w:cs="Times New Roman"/>
          <w:sz w:val="28"/>
          <w:szCs w:val="28"/>
        </w:rPr>
      </w:pPr>
      <w:r w:rsidRPr="000E0112">
        <w:rPr>
          <w:rFonts w:ascii="Times New Roman" w:eastAsia="Times New Roman" w:hAnsi="Times New Roman" w:cs="Times New Roman"/>
          <w:b/>
          <w:sz w:val="28"/>
          <w:szCs w:val="28"/>
        </w:rPr>
        <w:t>Направление — «Реклама»</w:t>
      </w:r>
    </w:p>
    <w:p w14:paraId="052621E8" w14:textId="77777777" w:rsidR="000E0112" w:rsidRPr="000E0112" w:rsidRDefault="000E0112" w:rsidP="000E0112">
      <w:pPr>
        <w:rPr>
          <w:rFonts w:ascii="Times New Roman" w:eastAsia="Times New Roman" w:hAnsi="Times New Roman" w:cs="Times New Roman"/>
          <w:sz w:val="28"/>
          <w:szCs w:val="28"/>
        </w:rPr>
      </w:pPr>
    </w:p>
    <w:p w14:paraId="22EF6B51" w14:textId="77777777" w:rsidR="000E0112" w:rsidRPr="000E0112" w:rsidRDefault="000E0112" w:rsidP="000E0112">
      <w:pPr>
        <w:jc w:val="center"/>
        <w:rPr>
          <w:rFonts w:ascii="Times New Roman" w:eastAsia="Times New Roman" w:hAnsi="Times New Roman" w:cs="Times New Roman"/>
          <w:sz w:val="28"/>
          <w:szCs w:val="28"/>
        </w:rPr>
      </w:pPr>
    </w:p>
    <w:p w14:paraId="55F4D871" w14:textId="77777777" w:rsidR="000E0112" w:rsidRPr="000E0112" w:rsidRDefault="000E0112" w:rsidP="000E0112">
      <w:pPr>
        <w:jc w:val="center"/>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МАГИСТЕРСКАЯ ДИССЕРТАЦИЯ</w:t>
      </w:r>
    </w:p>
    <w:p w14:paraId="2D2054F9" w14:textId="77777777" w:rsidR="000E0112" w:rsidRPr="000E0112" w:rsidRDefault="000E0112" w:rsidP="000E0112">
      <w:pPr>
        <w:jc w:val="center"/>
        <w:rPr>
          <w:rFonts w:ascii="Times New Roman" w:eastAsia="Times New Roman" w:hAnsi="Times New Roman" w:cs="Times New Roman"/>
          <w:sz w:val="28"/>
          <w:szCs w:val="28"/>
        </w:rPr>
      </w:pPr>
    </w:p>
    <w:p w14:paraId="4C6899D7" w14:textId="77777777" w:rsidR="000E0112" w:rsidRPr="000E0112" w:rsidRDefault="000E0112" w:rsidP="000E0112">
      <w:pPr>
        <w:jc w:val="center"/>
        <w:rPr>
          <w:rFonts w:ascii="Times New Roman" w:eastAsia="Times New Roman" w:hAnsi="Times New Roman" w:cs="Times New Roman"/>
          <w:sz w:val="28"/>
          <w:szCs w:val="28"/>
        </w:rPr>
      </w:pPr>
    </w:p>
    <w:p w14:paraId="63E2AE96" w14:textId="77777777" w:rsidR="000E0112" w:rsidRPr="000E0112" w:rsidRDefault="000E0112" w:rsidP="000E0112">
      <w:pPr>
        <w:jc w:val="center"/>
        <w:rPr>
          <w:rFonts w:ascii="Times New Roman" w:eastAsia="Times New Roman" w:hAnsi="Times New Roman" w:cs="Times New Roman"/>
          <w:sz w:val="28"/>
          <w:szCs w:val="28"/>
        </w:rPr>
      </w:pPr>
    </w:p>
    <w:p w14:paraId="0A509666" w14:textId="77777777" w:rsidR="000E0112" w:rsidRPr="000E0112" w:rsidRDefault="000E0112" w:rsidP="000E0112">
      <w:pPr>
        <w:jc w:val="right"/>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 xml:space="preserve">Научный руководитель – </w:t>
      </w:r>
    </w:p>
    <w:p w14:paraId="50A67BBB" w14:textId="27369DC4" w:rsidR="000E0112" w:rsidRPr="000E0112" w:rsidRDefault="000E0112" w:rsidP="000E011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филологических наук</w:t>
      </w:r>
      <w:r w:rsidRPr="000E0112">
        <w:rPr>
          <w:rFonts w:ascii="Times New Roman" w:eastAsia="Times New Roman" w:hAnsi="Times New Roman" w:cs="Times New Roman"/>
          <w:sz w:val="28"/>
          <w:szCs w:val="28"/>
        </w:rPr>
        <w:t xml:space="preserve">, </w:t>
      </w:r>
    </w:p>
    <w:p w14:paraId="1DE58303" w14:textId="6E94A1DC" w:rsidR="000E0112" w:rsidRPr="000E0112" w:rsidRDefault="000E0112" w:rsidP="000E011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Л. Г. Фещенко</w:t>
      </w:r>
    </w:p>
    <w:p w14:paraId="08DFC7E9" w14:textId="77777777" w:rsidR="000E0112" w:rsidRPr="000E0112" w:rsidRDefault="000E0112" w:rsidP="000E0112">
      <w:pPr>
        <w:jc w:val="right"/>
        <w:rPr>
          <w:rFonts w:ascii="Times New Roman" w:eastAsia="Times New Roman" w:hAnsi="Times New Roman" w:cs="Times New Roman"/>
          <w:sz w:val="28"/>
          <w:szCs w:val="28"/>
        </w:rPr>
      </w:pPr>
    </w:p>
    <w:p w14:paraId="0C04E381" w14:textId="77777777" w:rsidR="000E0112" w:rsidRPr="000E0112" w:rsidRDefault="000E0112" w:rsidP="000E0112">
      <w:pPr>
        <w:jc w:val="right"/>
        <w:rPr>
          <w:rFonts w:ascii="Times New Roman" w:eastAsia="Times New Roman" w:hAnsi="Times New Roman" w:cs="Times New Roman"/>
          <w:sz w:val="28"/>
          <w:szCs w:val="28"/>
        </w:rPr>
      </w:pPr>
    </w:p>
    <w:p w14:paraId="204B736B" w14:textId="77777777" w:rsidR="000E0112" w:rsidRPr="000E0112" w:rsidRDefault="000E0112" w:rsidP="000E0112">
      <w:pPr>
        <w:rPr>
          <w:rFonts w:ascii="Times New Roman" w:eastAsia="Times New Roman" w:hAnsi="Times New Roman" w:cs="Times New Roman"/>
          <w:sz w:val="28"/>
          <w:szCs w:val="28"/>
        </w:rPr>
      </w:pPr>
    </w:p>
    <w:p w14:paraId="09978200" w14:textId="77777777" w:rsidR="000E0112" w:rsidRPr="000E0112" w:rsidRDefault="000E0112" w:rsidP="000E0112">
      <w:pPr>
        <w:jc w:val="right"/>
        <w:rPr>
          <w:rFonts w:ascii="Times New Roman" w:eastAsia="Times New Roman" w:hAnsi="Times New Roman" w:cs="Times New Roman"/>
          <w:sz w:val="28"/>
          <w:szCs w:val="28"/>
        </w:rPr>
      </w:pPr>
    </w:p>
    <w:p w14:paraId="14630156" w14:textId="77777777" w:rsidR="000E0112" w:rsidRPr="000E0112" w:rsidRDefault="000E0112" w:rsidP="000E0112">
      <w:pPr>
        <w:jc w:val="right"/>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Вх. №______от__________________</w:t>
      </w:r>
    </w:p>
    <w:p w14:paraId="3536F0B9" w14:textId="77777777" w:rsidR="000E0112" w:rsidRPr="000E0112" w:rsidRDefault="000E0112" w:rsidP="000E0112">
      <w:pPr>
        <w:jc w:val="right"/>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Секретарь _____________________</w:t>
      </w:r>
    </w:p>
    <w:p w14:paraId="17BDB0B1" w14:textId="77777777" w:rsidR="000E0112" w:rsidRPr="000E0112" w:rsidRDefault="000E0112" w:rsidP="000E0112">
      <w:pPr>
        <w:jc w:val="center"/>
        <w:rPr>
          <w:rFonts w:ascii="Times New Roman" w:eastAsia="Times New Roman" w:hAnsi="Times New Roman" w:cs="Times New Roman"/>
          <w:sz w:val="28"/>
          <w:szCs w:val="28"/>
        </w:rPr>
      </w:pPr>
    </w:p>
    <w:p w14:paraId="633034B7" w14:textId="77777777" w:rsidR="000E0112" w:rsidRPr="000E0112" w:rsidRDefault="000E0112" w:rsidP="000E0112">
      <w:pPr>
        <w:jc w:val="center"/>
        <w:rPr>
          <w:rFonts w:ascii="Times New Roman" w:eastAsia="Times New Roman" w:hAnsi="Times New Roman" w:cs="Times New Roman"/>
          <w:sz w:val="28"/>
          <w:szCs w:val="28"/>
        </w:rPr>
      </w:pPr>
    </w:p>
    <w:p w14:paraId="4B633615" w14:textId="77777777" w:rsidR="000E0112" w:rsidRPr="000E0112" w:rsidRDefault="000E0112" w:rsidP="000E0112">
      <w:pPr>
        <w:jc w:val="center"/>
        <w:rPr>
          <w:rFonts w:ascii="Times New Roman" w:eastAsia="Times New Roman" w:hAnsi="Times New Roman" w:cs="Times New Roman"/>
          <w:sz w:val="28"/>
          <w:szCs w:val="28"/>
        </w:rPr>
      </w:pPr>
    </w:p>
    <w:p w14:paraId="381EA928" w14:textId="77777777" w:rsidR="000E0112" w:rsidRPr="000E0112" w:rsidRDefault="000E0112" w:rsidP="000E0112">
      <w:pPr>
        <w:jc w:val="center"/>
        <w:rPr>
          <w:rFonts w:ascii="Times New Roman" w:eastAsia="Times New Roman" w:hAnsi="Times New Roman" w:cs="Times New Roman"/>
          <w:sz w:val="28"/>
          <w:szCs w:val="28"/>
        </w:rPr>
      </w:pPr>
    </w:p>
    <w:p w14:paraId="0B4C4218" w14:textId="77777777" w:rsidR="000E0112" w:rsidRPr="000E0112" w:rsidRDefault="000E0112" w:rsidP="000E0112">
      <w:pPr>
        <w:jc w:val="center"/>
        <w:rPr>
          <w:rFonts w:ascii="Times New Roman" w:eastAsia="Times New Roman" w:hAnsi="Times New Roman" w:cs="Times New Roman"/>
          <w:sz w:val="28"/>
          <w:szCs w:val="28"/>
        </w:rPr>
      </w:pPr>
      <w:r w:rsidRPr="000E0112">
        <w:rPr>
          <w:rFonts w:ascii="Times New Roman" w:eastAsia="Times New Roman" w:hAnsi="Times New Roman" w:cs="Times New Roman"/>
          <w:sz w:val="28"/>
          <w:szCs w:val="28"/>
        </w:rPr>
        <w:t xml:space="preserve">Санкт-Петербург </w:t>
      </w:r>
    </w:p>
    <w:p w14:paraId="1E48C648" w14:textId="7DCF02C8" w:rsidR="00152F2C" w:rsidRPr="000E0112" w:rsidRDefault="000E0112" w:rsidP="000E011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p w14:paraId="123747A0" w14:textId="77777777" w:rsidR="00101619" w:rsidRDefault="00152F2C" w:rsidP="00735A44">
      <w:pPr>
        <w:pStyle w:val="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sdt>
      <w:sdtPr>
        <w:rPr>
          <w:rFonts w:ascii="Arial" w:eastAsia="Arial" w:hAnsi="Arial" w:cs="Arial"/>
          <w:b w:val="0"/>
          <w:bCs w:val="0"/>
          <w:color w:val="000000"/>
          <w:sz w:val="22"/>
          <w:szCs w:val="22"/>
          <w:lang w:eastAsia="ru-RU"/>
        </w:rPr>
        <w:id w:val="-416171096"/>
        <w:docPartObj>
          <w:docPartGallery w:val="Table of Contents"/>
          <w:docPartUnique/>
        </w:docPartObj>
      </w:sdtPr>
      <w:sdtEndPr>
        <w:rPr>
          <w:noProof/>
        </w:rPr>
      </w:sdtEndPr>
      <w:sdtContent>
        <w:p w14:paraId="75A3B75F" w14:textId="7778E295" w:rsidR="00101619" w:rsidRPr="0033768D" w:rsidRDefault="00101619" w:rsidP="00735A44">
          <w:pPr>
            <w:pStyle w:val="a6"/>
            <w:jc w:val="both"/>
            <w:rPr>
              <w:rFonts w:ascii="Times New Roman" w:hAnsi="Times New Roman" w:cs="Times New Roman"/>
              <w:b w:val="0"/>
              <w:color w:val="000000" w:themeColor="text1"/>
            </w:rPr>
          </w:pPr>
          <w:r w:rsidRPr="0033768D">
            <w:rPr>
              <w:rFonts w:ascii="Times New Roman" w:hAnsi="Times New Roman" w:cs="Times New Roman"/>
              <w:b w:val="0"/>
              <w:color w:val="000000" w:themeColor="text1"/>
            </w:rPr>
            <w:t>Оглавление</w:t>
          </w:r>
        </w:p>
        <w:p w14:paraId="3478F27A" w14:textId="77777777" w:rsidR="000E0112" w:rsidRPr="0033768D" w:rsidRDefault="000E0112" w:rsidP="000E0112">
          <w:pPr>
            <w:rPr>
              <w:rFonts w:ascii="Times New Roman" w:hAnsi="Times New Roman" w:cs="Times New Roman"/>
              <w:sz w:val="28"/>
              <w:szCs w:val="28"/>
            </w:rPr>
          </w:pPr>
        </w:p>
        <w:p w14:paraId="611DAA87" w14:textId="77777777" w:rsidR="0033768D" w:rsidRPr="0033768D" w:rsidRDefault="00101619">
          <w:pPr>
            <w:pStyle w:val="12"/>
            <w:tabs>
              <w:tab w:val="right" w:leader="dot" w:pos="9339"/>
            </w:tabs>
            <w:rPr>
              <w:rFonts w:ascii="Times New Roman" w:eastAsiaTheme="minorEastAsia" w:hAnsi="Times New Roman" w:cs="Times New Roman"/>
              <w:b w:val="0"/>
              <w:noProof/>
              <w:color w:val="auto"/>
              <w:sz w:val="28"/>
              <w:szCs w:val="28"/>
            </w:rPr>
          </w:pPr>
          <w:r w:rsidRPr="0033768D">
            <w:rPr>
              <w:rFonts w:ascii="Times New Roman" w:hAnsi="Times New Roman" w:cs="Times New Roman"/>
              <w:b w:val="0"/>
              <w:sz w:val="28"/>
              <w:szCs w:val="28"/>
            </w:rPr>
            <w:fldChar w:fldCharType="begin"/>
          </w:r>
          <w:r w:rsidRPr="0033768D">
            <w:rPr>
              <w:rFonts w:ascii="Times New Roman" w:hAnsi="Times New Roman" w:cs="Times New Roman"/>
              <w:b w:val="0"/>
              <w:sz w:val="28"/>
              <w:szCs w:val="28"/>
            </w:rPr>
            <w:instrText>TOC \o "1-3" \h \z \u</w:instrText>
          </w:r>
          <w:r w:rsidRPr="0033768D">
            <w:rPr>
              <w:rFonts w:ascii="Times New Roman" w:hAnsi="Times New Roman" w:cs="Times New Roman"/>
              <w:b w:val="0"/>
              <w:sz w:val="28"/>
              <w:szCs w:val="28"/>
            </w:rPr>
            <w:fldChar w:fldCharType="separate"/>
          </w:r>
          <w:hyperlink w:anchor="_Toc514860340" w:history="1">
            <w:r w:rsidR="0033768D" w:rsidRPr="0033768D">
              <w:rPr>
                <w:rStyle w:val="a7"/>
                <w:rFonts w:ascii="Times New Roman" w:hAnsi="Times New Roman" w:cs="Times New Roman"/>
                <w:b w:val="0"/>
                <w:noProof/>
                <w:sz w:val="28"/>
                <w:szCs w:val="28"/>
              </w:rPr>
              <w:t>Введение</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_Toc514860340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3</w:t>
            </w:r>
            <w:r w:rsidR="0033768D" w:rsidRPr="0033768D">
              <w:rPr>
                <w:rFonts w:ascii="Times New Roman" w:hAnsi="Times New Roman" w:cs="Times New Roman"/>
                <w:b w:val="0"/>
                <w:noProof/>
                <w:webHidden/>
                <w:sz w:val="28"/>
                <w:szCs w:val="28"/>
              </w:rPr>
              <w:fldChar w:fldCharType="end"/>
            </w:r>
          </w:hyperlink>
        </w:p>
        <w:p w14:paraId="4A23ED5C" w14:textId="77777777" w:rsidR="0033768D" w:rsidRPr="0033768D" w:rsidRDefault="00260D0A">
          <w:pPr>
            <w:pStyle w:val="12"/>
            <w:tabs>
              <w:tab w:val="right" w:leader="dot" w:pos="9339"/>
            </w:tabs>
            <w:rPr>
              <w:rFonts w:ascii="Times New Roman" w:eastAsiaTheme="minorEastAsia" w:hAnsi="Times New Roman" w:cs="Times New Roman"/>
              <w:b w:val="0"/>
              <w:noProof/>
              <w:color w:val="auto"/>
              <w:sz w:val="28"/>
              <w:szCs w:val="28"/>
            </w:rPr>
          </w:pPr>
          <w:hyperlink w:anchor="_Toc514860341" w:history="1">
            <w:r w:rsidR="0033768D" w:rsidRPr="0033768D">
              <w:rPr>
                <w:rStyle w:val="a7"/>
                <w:rFonts w:ascii="Times New Roman" w:eastAsia="Times New Roman" w:hAnsi="Times New Roman" w:cs="Times New Roman"/>
                <w:b w:val="0"/>
                <w:noProof/>
                <w:sz w:val="28"/>
                <w:szCs w:val="28"/>
              </w:rPr>
              <w:t>Глава 1. Копирайтинг в интегрированных рекламных кампаниях</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_Toc514860341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9</w:t>
            </w:r>
            <w:r w:rsidR="0033768D" w:rsidRPr="0033768D">
              <w:rPr>
                <w:rFonts w:ascii="Times New Roman" w:hAnsi="Times New Roman" w:cs="Times New Roman"/>
                <w:b w:val="0"/>
                <w:noProof/>
                <w:webHidden/>
                <w:sz w:val="28"/>
                <w:szCs w:val="28"/>
              </w:rPr>
              <w:fldChar w:fldCharType="end"/>
            </w:r>
          </w:hyperlink>
        </w:p>
        <w:p w14:paraId="5F55C6F9" w14:textId="77777777" w:rsidR="0033768D" w:rsidRPr="0033768D" w:rsidRDefault="00260D0A">
          <w:pPr>
            <w:pStyle w:val="2"/>
            <w:tabs>
              <w:tab w:val="right" w:leader="dot" w:pos="9339"/>
            </w:tabs>
            <w:rPr>
              <w:rFonts w:ascii="Times New Roman" w:eastAsiaTheme="minorEastAsia" w:hAnsi="Times New Roman" w:cs="Times New Roman"/>
              <w:b w:val="0"/>
              <w:noProof/>
              <w:color w:val="auto"/>
              <w:sz w:val="28"/>
              <w:szCs w:val="28"/>
            </w:rPr>
          </w:pPr>
          <w:hyperlink w:anchor="_Toc514860342" w:history="1">
            <w:r w:rsidR="0033768D" w:rsidRPr="0033768D">
              <w:rPr>
                <w:rStyle w:val="a7"/>
                <w:rFonts w:ascii="Times New Roman" w:eastAsia="Times New Roman" w:hAnsi="Times New Roman" w:cs="Times New Roman"/>
                <w:b w:val="0"/>
                <w:noProof/>
                <w:sz w:val="28"/>
                <w:szCs w:val="28"/>
              </w:rPr>
              <w:t>1.1 Общая характеристика рекламной кампании: определение, функции, виды, теоретические подходы</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_Toc514860342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9</w:t>
            </w:r>
            <w:r w:rsidR="0033768D" w:rsidRPr="0033768D">
              <w:rPr>
                <w:rFonts w:ascii="Times New Roman" w:hAnsi="Times New Roman" w:cs="Times New Roman"/>
                <w:b w:val="0"/>
                <w:noProof/>
                <w:webHidden/>
                <w:sz w:val="28"/>
                <w:szCs w:val="28"/>
              </w:rPr>
              <w:fldChar w:fldCharType="end"/>
            </w:r>
          </w:hyperlink>
        </w:p>
        <w:p w14:paraId="78BF3584" w14:textId="77777777" w:rsidR="0033768D" w:rsidRPr="0033768D" w:rsidRDefault="00260D0A">
          <w:pPr>
            <w:pStyle w:val="2"/>
            <w:tabs>
              <w:tab w:val="right" w:leader="dot" w:pos="9339"/>
            </w:tabs>
            <w:rPr>
              <w:rFonts w:ascii="Times New Roman" w:eastAsiaTheme="minorEastAsia" w:hAnsi="Times New Roman" w:cs="Times New Roman"/>
              <w:b w:val="0"/>
              <w:noProof/>
              <w:color w:val="auto"/>
              <w:sz w:val="28"/>
              <w:szCs w:val="28"/>
            </w:rPr>
          </w:pPr>
          <w:hyperlink w:anchor="_Toc514860343" w:history="1">
            <w:r w:rsidR="0033768D" w:rsidRPr="0033768D">
              <w:rPr>
                <w:rStyle w:val="a7"/>
                <w:rFonts w:ascii="Times New Roman" w:eastAsia="Times New Roman" w:hAnsi="Times New Roman" w:cs="Times New Roman"/>
                <w:b w:val="0"/>
                <w:noProof/>
                <w:sz w:val="28"/>
                <w:szCs w:val="28"/>
              </w:rPr>
              <w:t>1.2 Традиционные и интегрированные рекламные кампании: особенности, отличия, технологии.</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_Toc514860343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23</w:t>
            </w:r>
            <w:r w:rsidR="0033768D" w:rsidRPr="0033768D">
              <w:rPr>
                <w:rFonts w:ascii="Times New Roman" w:hAnsi="Times New Roman" w:cs="Times New Roman"/>
                <w:b w:val="0"/>
                <w:noProof/>
                <w:webHidden/>
                <w:sz w:val="28"/>
                <w:szCs w:val="28"/>
              </w:rPr>
              <w:fldChar w:fldCharType="end"/>
            </w:r>
          </w:hyperlink>
        </w:p>
        <w:p w14:paraId="5A74FAD8" w14:textId="77777777" w:rsidR="0033768D" w:rsidRPr="0033768D" w:rsidRDefault="00260D0A">
          <w:pPr>
            <w:pStyle w:val="2"/>
            <w:tabs>
              <w:tab w:val="right" w:leader="dot" w:pos="9339"/>
            </w:tabs>
            <w:rPr>
              <w:rFonts w:ascii="Times New Roman" w:eastAsiaTheme="minorEastAsia" w:hAnsi="Times New Roman" w:cs="Times New Roman"/>
              <w:b w:val="0"/>
              <w:noProof/>
              <w:color w:val="auto"/>
              <w:sz w:val="28"/>
              <w:szCs w:val="28"/>
            </w:rPr>
          </w:pPr>
          <w:hyperlink w:anchor="_Toc514860344" w:history="1">
            <w:r w:rsidR="0033768D" w:rsidRPr="0033768D">
              <w:rPr>
                <w:rStyle w:val="a7"/>
                <w:rFonts w:ascii="Times New Roman" w:eastAsia="Times New Roman" w:hAnsi="Times New Roman" w:cs="Times New Roman"/>
                <w:b w:val="0"/>
                <w:noProof/>
                <w:sz w:val="28"/>
                <w:szCs w:val="28"/>
              </w:rPr>
              <w:t>1.3 Традиционный и современный подходы к копирайтингу как к коммуникативной технологии прикладных коммуникаций</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_Toc514860344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33</w:t>
            </w:r>
            <w:r w:rsidR="0033768D" w:rsidRPr="0033768D">
              <w:rPr>
                <w:rFonts w:ascii="Times New Roman" w:hAnsi="Times New Roman" w:cs="Times New Roman"/>
                <w:b w:val="0"/>
                <w:noProof/>
                <w:webHidden/>
                <w:sz w:val="28"/>
                <w:szCs w:val="28"/>
              </w:rPr>
              <w:fldChar w:fldCharType="end"/>
            </w:r>
          </w:hyperlink>
        </w:p>
        <w:p w14:paraId="54C80DE7" w14:textId="77777777" w:rsidR="0033768D" w:rsidRPr="0033768D" w:rsidRDefault="00260D0A">
          <w:pPr>
            <w:pStyle w:val="12"/>
            <w:tabs>
              <w:tab w:val="right" w:leader="dot" w:pos="9339"/>
            </w:tabs>
            <w:rPr>
              <w:rFonts w:ascii="Times New Roman" w:eastAsiaTheme="minorEastAsia" w:hAnsi="Times New Roman" w:cs="Times New Roman"/>
              <w:b w:val="0"/>
              <w:noProof/>
              <w:color w:val="auto"/>
              <w:sz w:val="28"/>
              <w:szCs w:val="28"/>
            </w:rPr>
          </w:pPr>
          <w:hyperlink w:anchor="_Toc514860345" w:history="1">
            <w:r w:rsidR="0033768D" w:rsidRPr="0033768D">
              <w:rPr>
                <w:rStyle w:val="a7"/>
                <w:rFonts w:ascii="Times New Roman" w:eastAsia="Times New Roman" w:hAnsi="Times New Roman" w:cs="Times New Roman"/>
                <w:b w:val="0"/>
                <w:noProof/>
                <w:sz w:val="28"/>
                <w:szCs w:val="28"/>
              </w:rPr>
              <w:t>Глава 2. Российский подход к копирайтингу в интегрированных рекламных кампаниях</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_Toc514860345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51</w:t>
            </w:r>
            <w:r w:rsidR="0033768D" w:rsidRPr="0033768D">
              <w:rPr>
                <w:rFonts w:ascii="Times New Roman" w:hAnsi="Times New Roman" w:cs="Times New Roman"/>
                <w:b w:val="0"/>
                <w:noProof/>
                <w:webHidden/>
                <w:sz w:val="28"/>
                <w:szCs w:val="28"/>
              </w:rPr>
              <w:fldChar w:fldCharType="end"/>
            </w:r>
          </w:hyperlink>
        </w:p>
        <w:p w14:paraId="19CA442B" w14:textId="77777777" w:rsidR="0033768D" w:rsidRPr="0033768D" w:rsidRDefault="00260D0A">
          <w:pPr>
            <w:pStyle w:val="2"/>
            <w:tabs>
              <w:tab w:val="right" w:leader="dot" w:pos="9339"/>
            </w:tabs>
            <w:rPr>
              <w:rFonts w:ascii="Times New Roman" w:eastAsiaTheme="minorEastAsia" w:hAnsi="Times New Roman" w:cs="Times New Roman"/>
              <w:b w:val="0"/>
              <w:noProof/>
              <w:color w:val="auto"/>
              <w:sz w:val="28"/>
              <w:szCs w:val="28"/>
            </w:rPr>
          </w:pPr>
          <w:hyperlink w:anchor="_Toc514860346" w:history="1">
            <w:r w:rsidR="0033768D" w:rsidRPr="0033768D">
              <w:rPr>
                <w:rStyle w:val="a7"/>
                <w:rFonts w:ascii="Times New Roman" w:eastAsia="Times New Roman" w:hAnsi="Times New Roman" w:cs="Times New Roman"/>
                <w:b w:val="0"/>
                <w:noProof/>
                <w:sz w:val="28"/>
                <w:szCs w:val="28"/>
              </w:rPr>
              <w:t>2.1 Анализ технологий копирайтинга в интегрированных рекламных кампаниях российских брендов</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_Toc514860346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51</w:t>
            </w:r>
            <w:r w:rsidR="0033768D" w:rsidRPr="0033768D">
              <w:rPr>
                <w:rFonts w:ascii="Times New Roman" w:hAnsi="Times New Roman" w:cs="Times New Roman"/>
                <w:b w:val="0"/>
                <w:noProof/>
                <w:webHidden/>
                <w:sz w:val="28"/>
                <w:szCs w:val="28"/>
              </w:rPr>
              <w:fldChar w:fldCharType="end"/>
            </w:r>
          </w:hyperlink>
        </w:p>
        <w:p w14:paraId="7FA5D2A6" w14:textId="77777777" w:rsidR="0033768D" w:rsidRPr="0033768D" w:rsidRDefault="00260D0A">
          <w:pPr>
            <w:pStyle w:val="2"/>
            <w:tabs>
              <w:tab w:val="right" w:leader="dot" w:pos="9339"/>
            </w:tabs>
            <w:rPr>
              <w:rFonts w:ascii="Times New Roman" w:eastAsiaTheme="minorEastAsia" w:hAnsi="Times New Roman" w:cs="Times New Roman"/>
              <w:b w:val="0"/>
              <w:noProof/>
              <w:color w:val="auto"/>
              <w:sz w:val="28"/>
              <w:szCs w:val="28"/>
            </w:rPr>
          </w:pPr>
          <w:hyperlink w:anchor="_Toc514860347" w:history="1">
            <w:r w:rsidR="0033768D" w:rsidRPr="0033768D">
              <w:rPr>
                <w:rStyle w:val="a7"/>
                <w:rFonts w:ascii="Times New Roman" w:eastAsia="Times New Roman" w:hAnsi="Times New Roman" w:cs="Times New Roman"/>
                <w:b w:val="0"/>
                <w:bCs/>
                <w:noProof/>
                <w:sz w:val="28"/>
                <w:szCs w:val="28"/>
              </w:rPr>
              <w:t>2.2 Практические технологии копирайтинга на примере создания интегрированных рекламных кампаний для брендов: «Dostaевский».</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_Toc514860347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69</w:t>
            </w:r>
            <w:r w:rsidR="0033768D" w:rsidRPr="0033768D">
              <w:rPr>
                <w:rFonts w:ascii="Times New Roman" w:hAnsi="Times New Roman" w:cs="Times New Roman"/>
                <w:b w:val="0"/>
                <w:noProof/>
                <w:webHidden/>
                <w:sz w:val="28"/>
                <w:szCs w:val="28"/>
              </w:rPr>
              <w:fldChar w:fldCharType="end"/>
            </w:r>
          </w:hyperlink>
        </w:p>
        <w:p w14:paraId="178F30E1" w14:textId="77777777" w:rsidR="0033768D" w:rsidRPr="0033768D" w:rsidRDefault="00260D0A">
          <w:pPr>
            <w:pStyle w:val="12"/>
            <w:tabs>
              <w:tab w:val="right" w:leader="dot" w:pos="9339"/>
            </w:tabs>
            <w:rPr>
              <w:rFonts w:ascii="Times New Roman" w:eastAsiaTheme="minorEastAsia" w:hAnsi="Times New Roman" w:cs="Times New Roman"/>
              <w:b w:val="0"/>
              <w:noProof/>
              <w:color w:val="auto"/>
              <w:sz w:val="28"/>
              <w:szCs w:val="28"/>
            </w:rPr>
          </w:pPr>
          <w:hyperlink w:anchor="_Toc514860348" w:history="1">
            <w:r w:rsidR="0033768D" w:rsidRPr="0033768D">
              <w:rPr>
                <w:rStyle w:val="a7"/>
                <w:rFonts w:ascii="Times New Roman" w:eastAsia="Times New Roman" w:hAnsi="Times New Roman" w:cs="Times New Roman"/>
                <w:b w:val="0"/>
                <w:noProof/>
                <w:sz w:val="28"/>
                <w:szCs w:val="28"/>
              </w:rPr>
              <w:t>Заключение</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_Toc514860348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90</w:t>
            </w:r>
            <w:r w:rsidR="0033768D" w:rsidRPr="0033768D">
              <w:rPr>
                <w:rFonts w:ascii="Times New Roman" w:hAnsi="Times New Roman" w:cs="Times New Roman"/>
                <w:b w:val="0"/>
                <w:noProof/>
                <w:webHidden/>
                <w:sz w:val="28"/>
                <w:szCs w:val="28"/>
              </w:rPr>
              <w:fldChar w:fldCharType="end"/>
            </w:r>
          </w:hyperlink>
        </w:p>
        <w:p w14:paraId="6B52E3E7" w14:textId="77777777" w:rsidR="0033768D" w:rsidRPr="0033768D" w:rsidRDefault="00260D0A">
          <w:pPr>
            <w:pStyle w:val="12"/>
            <w:tabs>
              <w:tab w:val="right" w:leader="dot" w:pos="9339"/>
            </w:tabs>
            <w:rPr>
              <w:rFonts w:ascii="Times New Roman" w:eastAsiaTheme="minorEastAsia" w:hAnsi="Times New Roman" w:cs="Times New Roman"/>
              <w:b w:val="0"/>
              <w:noProof/>
              <w:color w:val="auto"/>
              <w:sz w:val="28"/>
              <w:szCs w:val="28"/>
            </w:rPr>
          </w:pPr>
          <w:hyperlink w:anchor="_Toc514860349" w:history="1">
            <w:r w:rsidR="0033768D" w:rsidRPr="0033768D">
              <w:rPr>
                <w:rStyle w:val="a7"/>
                <w:rFonts w:ascii="Times New Roman" w:eastAsia="Times New Roman" w:hAnsi="Times New Roman" w:cs="Times New Roman"/>
                <w:b w:val="0"/>
                <w:noProof/>
                <w:sz w:val="28"/>
                <w:szCs w:val="28"/>
              </w:rPr>
              <w:t>Список литературы</w:t>
            </w:r>
            <w:r w:rsidR="0033768D" w:rsidRPr="0033768D">
              <w:rPr>
                <w:rFonts w:ascii="Times New Roman" w:hAnsi="Times New Roman" w:cs="Times New Roman"/>
                <w:b w:val="0"/>
                <w:noProof/>
                <w:webHidden/>
                <w:sz w:val="28"/>
                <w:szCs w:val="28"/>
              </w:rPr>
              <w:tab/>
            </w:r>
            <w:r w:rsidR="0033768D" w:rsidRPr="0033768D">
              <w:rPr>
                <w:rFonts w:ascii="Times New Roman" w:hAnsi="Times New Roman" w:cs="Times New Roman"/>
                <w:b w:val="0"/>
                <w:noProof/>
                <w:webHidden/>
                <w:sz w:val="28"/>
                <w:szCs w:val="28"/>
              </w:rPr>
              <w:fldChar w:fldCharType="begin"/>
            </w:r>
            <w:r w:rsidR="0033768D" w:rsidRPr="0033768D">
              <w:rPr>
                <w:rFonts w:ascii="Times New Roman" w:hAnsi="Times New Roman" w:cs="Times New Roman"/>
                <w:b w:val="0"/>
                <w:noProof/>
                <w:webHidden/>
                <w:sz w:val="28"/>
                <w:szCs w:val="28"/>
              </w:rPr>
              <w:instrText xml:space="preserve"> PAGEREF _Toc514860349 \h </w:instrText>
            </w:r>
            <w:r w:rsidR="0033768D" w:rsidRPr="0033768D">
              <w:rPr>
                <w:rFonts w:ascii="Times New Roman" w:hAnsi="Times New Roman" w:cs="Times New Roman"/>
                <w:b w:val="0"/>
                <w:noProof/>
                <w:webHidden/>
                <w:sz w:val="28"/>
                <w:szCs w:val="28"/>
              </w:rPr>
            </w:r>
            <w:r w:rsidR="0033768D" w:rsidRPr="0033768D">
              <w:rPr>
                <w:rFonts w:ascii="Times New Roman" w:hAnsi="Times New Roman" w:cs="Times New Roman"/>
                <w:b w:val="0"/>
                <w:noProof/>
                <w:webHidden/>
                <w:sz w:val="28"/>
                <w:szCs w:val="28"/>
              </w:rPr>
              <w:fldChar w:fldCharType="separate"/>
            </w:r>
            <w:r w:rsidR="0033768D" w:rsidRPr="0033768D">
              <w:rPr>
                <w:rFonts w:ascii="Times New Roman" w:hAnsi="Times New Roman" w:cs="Times New Roman"/>
                <w:b w:val="0"/>
                <w:noProof/>
                <w:webHidden/>
                <w:sz w:val="28"/>
                <w:szCs w:val="28"/>
              </w:rPr>
              <w:t>95</w:t>
            </w:r>
            <w:r w:rsidR="0033768D" w:rsidRPr="0033768D">
              <w:rPr>
                <w:rFonts w:ascii="Times New Roman" w:hAnsi="Times New Roman" w:cs="Times New Roman"/>
                <w:b w:val="0"/>
                <w:noProof/>
                <w:webHidden/>
                <w:sz w:val="28"/>
                <w:szCs w:val="28"/>
              </w:rPr>
              <w:fldChar w:fldCharType="end"/>
            </w:r>
          </w:hyperlink>
        </w:p>
        <w:p w14:paraId="24BEACED" w14:textId="74443381" w:rsidR="00101619" w:rsidRDefault="00101619" w:rsidP="00735A44">
          <w:pPr>
            <w:jc w:val="both"/>
          </w:pPr>
          <w:r w:rsidRPr="0033768D">
            <w:rPr>
              <w:rFonts w:ascii="Times New Roman" w:hAnsi="Times New Roman" w:cs="Times New Roman"/>
              <w:bCs/>
              <w:noProof/>
              <w:sz w:val="28"/>
              <w:szCs w:val="28"/>
            </w:rPr>
            <w:fldChar w:fldCharType="end"/>
          </w:r>
        </w:p>
      </w:sdtContent>
    </w:sdt>
    <w:p w14:paraId="7DF3C941" w14:textId="77777777" w:rsidR="00101619" w:rsidRDefault="00101619" w:rsidP="00735A44">
      <w:pPr>
        <w:pStyle w:val="1"/>
        <w:jc w:val="both"/>
        <w:rPr>
          <w:rFonts w:ascii="Times New Roman" w:hAnsi="Times New Roman" w:cs="Times New Roman"/>
          <w:sz w:val="28"/>
          <w:szCs w:val="28"/>
        </w:rPr>
      </w:pPr>
    </w:p>
    <w:p w14:paraId="0C7CB5A2" w14:textId="77777777" w:rsidR="00101619" w:rsidRDefault="00101619" w:rsidP="00735A44">
      <w:pPr>
        <w:pStyle w:val="1"/>
        <w:jc w:val="both"/>
        <w:rPr>
          <w:rFonts w:ascii="Times New Roman" w:hAnsi="Times New Roman" w:cs="Times New Roman"/>
          <w:sz w:val="28"/>
          <w:szCs w:val="28"/>
        </w:rPr>
      </w:pPr>
    </w:p>
    <w:p w14:paraId="2750B470" w14:textId="77777777" w:rsidR="00101619" w:rsidRDefault="00101619" w:rsidP="00735A44">
      <w:pPr>
        <w:pStyle w:val="1"/>
        <w:jc w:val="both"/>
        <w:rPr>
          <w:rFonts w:ascii="Times New Roman" w:hAnsi="Times New Roman" w:cs="Times New Roman"/>
          <w:sz w:val="28"/>
          <w:szCs w:val="28"/>
        </w:rPr>
      </w:pPr>
    </w:p>
    <w:p w14:paraId="5E26E315" w14:textId="77777777" w:rsidR="00101619" w:rsidRDefault="00101619" w:rsidP="00735A44">
      <w:pPr>
        <w:pStyle w:val="1"/>
        <w:jc w:val="both"/>
        <w:rPr>
          <w:rFonts w:ascii="Times New Roman" w:hAnsi="Times New Roman" w:cs="Times New Roman"/>
          <w:sz w:val="28"/>
          <w:szCs w:val="28"/>
        </w:rPr>
      </w:pPr>
    </w:p>
    <w:p w14:paraId="6C87EDD0" w14:textId="77777777" w:rsidR="00101619" w:rsidRDefault="00101619" w:rsidP="00735A44">
      <w:pPr>
        <w:pStyle w:val="1"/>
        <w:jc w:val="both"/>
        <w:rPr>
          <w:rFonts w:ascii="Times New Roman" w:hAnsi="Times New Roman" w:cs="Times New Roman"/>
          <w:sz w:val="28"/>
          <w:szCs w:val="28"/>
        </w:rPr>
      </w:pPr>
    </w:p>
    <w:p w14:paraId="37FF526F" w14:textId="77777777" w:rsidR="00F822B5" w:rsidRDefault="00F822B5" w:rsidP="00735A44">
      <w:pPr>
        <w:pStyle w:val="10"/>
        <w:jc w:val="both"/>
      </w:pPr>
    </w:p>
    <w:p w14:paraId="590A50BA" w14:textId="77777777" w:rsidR="00F822B5" w:rsidRDefault="00F822B5" w:rsidP="00735A44">
      <w:pPr>
        <w:pStyle w:val="10"/>
        <w:jc w:val="both"/>
      </w:pPr>
    </w:p>
    <w:p w14:paraId="7BC7D8B1" w14:textId="77777777" w:rsidR="00F822B5" w:rsidRDefault="00F822B5" w:rsidP="00735A44">
      <w:pPr>
        <w:pStyle w:val="10"/>
        <w:jc w:val="both"/>
      </w:pPr>
    </w:p>
    <w:p w14:paraId="3CD0F86F" w14:textId="77777777" w:rsidR="00F822B5" w:rsidRDefault="00F822B5" w:rsidP="00735A44">
      <w:pPr>
        <w:pStyle w:val="10"/>
        <w:jc w:val="both"/>
      </w:pPr>
    </w:p>
    <w:p w14:paraId="1CBD2859" w14:textId="77777777" w:rsidR="00735A44" w:rsidRPr="005538B9" w:rsidRDefault="00735A44" w:rsidP="00735A44">
      <w:pPr>
        <w:pStyle w:val="10"/>
        <w:jc w:val="both"/>
      </w:pPr>
    </w:p>
    <w:p w14:paraId="68EB7572" w14:textId="6DC371DB" w:rsidR="00152F2C" w:rsidRDefault="00152F2C" w:rsidP="00735A44">
      <w:pPr>
        <w:pStyle w:val="1"/>
        <w:ind w:firstLine="709"/>
        <w:jc w:val="both"/>
        <w:rPr>
          <w:rFonts w:ascii="Times New Roman" w:hAnsi="Times New Roman" w:cs="Times New Roman"/>
          <w:b/>
          <w:sz w:val="28"/>
          <w:szCs w:val="28"/>
        </w:rPr>
      </w:pPr>
      <w:bookmarkStart w:id="0" w:name="_Toc514860340"/>
      <w:r w:rsidRPr="004D659C">
        <w:rPr>
          <w:rFonts w:ascii="Times New Roman" w:hAnsi="Times New Roman" w:cs="Times New Roman"/>
          <w:b/>
          <w:sz w:val="28"/>
          <w:szCs w:val="28"/>
        </w:rPr>
        <w:lastRenderedPageBreak/>
        <w:t>Введение</w:t>
      </w:r>
      <w:bookmarkEnd w:id="0"/>
      <w:r w:rsidRPr="004D659C">
        <w:rPr>
          <w:rFonts w:ascii="Times New Roman" w:hAnsi="Times New Roman" w:cs="Times New Roman"/>
          <w:b/>
          <w:sz w:val="28"/>
          <w:szCs w:val="28"/>
        </w:rPr>
        <w:t xml:space="preserve"> </w:t>
      </w:r>
    </w:p>
    <w:p w14:paraId="2C058695" w14:textId="77777777" w:rsidR="00152F2C" w:rsidRPr="004D659C" w:rsidRDefault="00152F2C" w:rsidP="00735A44">
      <w:pPr>
        <w:jc w:val="both"/>
        <w:rPr>
          <w:rFonts w:ascii="Times New Roman" w:hAnsi="Times New Roman" w:cs="Times New Roman"/>
          <w:b/>
          <w:sz w:val="28"/>
          <w:szCs w:val="28"/>
        </w:rPr>
      </w:pPr>
    </w:p>
    <w:p w14:paraId="6B08D8BE" w14:textId="63AA3223" w:rsidR="00152F2C"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мы являемся свидетелями заката традиционных медиа и привычных, столько лет существовавших рекламных форматов и каналов. Мы должны признать, что новый век требует новых подходов к созданию и распространению рекламного контента. Превалирующим сегодня является (по крайней мере, в среде крупного и среднего бизнеса) </w:t>
      </w:r>
      <w:r w:rsidR="003949CD">
        <w:rPr>
          <w:rFonts w:ascii="Times New Roman" w:eastAsia="Times New Roman" w:hAnsi="Times New Roman" w:cs="Times New Roman"/>
          <w:sz w:val="28"/>
          <w:szCs w:val="28"/>
        </w:rPr>
        <w:t xml:space="preserve">интегрированный </w:t>
      </w:r>
      <w:r>
        <w:rPr>
          <w:rFonts w:ascii="Times New Roman" w:eastAsia="Times New Roman" w:hAnsi="Times New Roman" w:cs="Times New Roman"/>
          <w:sz w:val="28"/>
          <w:szCs w:val="28"/>
        </w:rPr>
        <w:t>подход</w:t>
      </w:r>
      <w:r w:rsidRPr="00E11367">
        <w:t xml:space="preserve"> </w:t>
      </w:r>
      <w:r>
        <w:t xml:space="preserve">к </w:t>
      </w:r>
      <w:r>
        <w:rPr>
          <w:rFonts w:ascii="Times New Roman" w:eastAsia="Times New Roman" w:hAnsi="Times New Roman" w:cs="Times New Roman"/>
          <w:sz w:val="28"/>
          <w:szCs w:val="28"/>
        </w:rPr>
        <w:t xml:space="preserve">рекламным кампаниям. </w:t>
      </w:r>
    </w:p>
    <w:p w14:paraId="4D6FF053" w14:textId="77777777" w:rsidR="00152F2C"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нас как для разработчиков рекламного продукта это имеет одно из первостепенных значений. Ведь именно на наше время пришлась переориентация рекламных стратегий на максимально широкие охваты аудитории. И именно нам как практикам предстоит создавать и интегрировать свои стратегические и креативные рекламные решения в огромное множество разрозненных каналов. </w:t>
      </w:r>
    </w:p>
    <w:p w14:paraId="5A63915E" w14:textId="592E4EF8" w:rsidR="00152F2C" w:rsidRDefault="00152F2C" w:rsidP="00735A44">
      <w:pPr>
        <w:pStyle w:val="10"/>
        <w:spacing w:line="360" w:lineRule="auto"/>
        <w:ind w:firstLine="720"/>
        <w:jc w:val="both"/>
        <w:rPr>
          <w:rFonts w:ascii="Times New Roman" w:eastAsia="Times New Roman" w:hAnsi="Times New Roman" w:cs="Times New Roman"/>
          <w:sz w:val="28"/>
          <w:szCs w:val="28"/>
        </w:rPr>
      </w:pPr>
      <w:r w:rsidRPr="00E11367">
        <w:rPr>
          <w:rFonts w:ascii="Times New Roman" w:eastAsia="Times New Roman" w:hAnsi="Times New Roman" w:cs="Times New Roman"/>
          <w:sz w:val="28"/>
          <w:szCs w:val="28"/>
        </w:rPr>
        <w:t>Интегрированн</w:t>
      </w:r>
      <w:r w:rsidR="000C3D88">
        <w:rPr>
          <w:rFonts w:ascii="Times New Roman" w:eastAsia="Times New Roman" w:hAnsi="Times New Roman" w:cs="Times New Roman"/>
          <w:sz w:val="28"/>
          <w:szCs w:val="28"/>
        </w:rPr>
        <w:t>ая рекламная</w:t>
      </w:r>
      <w:r>
        <w:rPr>
          <w:rFonts w:ascii="Times New Roman" w:eastAsia="Times New Roman" w:hAnsi="Times New Roman" w:cs="Times New Roman"/>
          <w:sz w:val="28"/>
          <w:szCs w:val="28"/>
        </w:rPr>
        <w:t xml:space="preserve"> кампания понимается нами как </w:t>
      </w:r>
      <w:r w:rsidRPr="00E11367">
        <w:rPr>
          <w:rFonts w:ascii="Times New Roman" w:eastAsia="Times New Roman" w:hAnsi="Times New Roman" w:cs="Times New Roman"/>
          <w:sz w:val="28"/>
          <w:szCs w:val="28"/>
        </w:rPr>
        <w:t>последоват</w:t>
      </w:r>
      <w:r w:rsidR="000C3D88">
        <w:rPr>
          <w:rFonts w:ascii="Times New Roman" w:eastAsia="Times New Roman" w:hAnsi="Times New Roman" w:cs="Times New Roman"/>
          <w:sz w:val="28"/>
          <w:szCs w:val="28"/>
        </w:rPr>
        <w:t xml:space="preserve">ельно-параллельная </w:t>
      </w:r>
      <w:r w:rsidRPr="00E11367">
        <w:rPr>
          <w:rFonts w:ascii="Times New Roman" w:eastAsia="Times New Roman" w:hAnsi="Times New Roman" w:cs="Times New Roman"/>
          <w:sz w:val="28"/>
          <w:szCs w:val="28"/>
        </w:rPr>
        <w:t xml:space="preserve"> коммуникация между предметом маркетинга </w:t>
      </w:r>
      <w:r>
        <w:rPr>
          <w:rFonts w:ascii="Times New Roman" w:eastAsia="Times New Roman" w:hAnsi="Times New Roman" w:cs="Times New Roman"/>
          <w:sz w:val="28"/>
          <w:szCs w:val="28"/>
        </w:rPr>
        <w:t>и покупателем</w:t>
      </w:r>
      <w:r w:rsidRPr="00E11367">
        <w:rPr>
          <w:rFonts w:ascii="Times New Roman" w:eastAsia="Times New Roman" w:hAnsi="Times New Roman" w:cs="Times New Roman"/>
          <w:sz w:val="28"/>
          <w:szCs w:val="28"/>
        </w:rPr>
        <w:t xml:space="preserve"> с задействованием нескольких информационных каналов, средств информации, длительная по времени, направленная на построение непрерывного диалога покупателя с </w:t>
      </w:r>
      <w:r>
        <w:rPr>
          <w:rFonts w:ascii="Times New Roman" w:eastAsia="Times New Roman" w:hAnsi="Times New Roman" w:cs="Times New Roman"/>
          <w:sz w:val="28"/>
          <w:szCs w:val="28"/>
        </w:rPr>
        <w:t>субъектом рыночных отношений</w:t>
      </w:r>
      <w:r w:rsidR="00AE13DD">
        <w:rPr>
          <w:rStyle w:val="a5"/>
          <w:rFonts w:ascii="Times New Roman" w:eastAsia="Times New Roman" w:hAnsi="Times New Roman" w:cs="Times New Roman"/>
          <w:sz w:val="28"/>
          <w:szCs w:val="28"/>
        </w:rPr>
        <w:footnoteReference w:id="1"/>
      </w:r>
      <w:r w:rsidRPr="00E11367">
        <w:rPr>
          <w:rFonts w:ascii="Times New Roman" w:eastAsia="Times New Roman" w:hAnsi="Times New Roman" w:cs="Times New Roman"/>
          <w:sz w:val="28"/>
          <w:szCs w:val="28"/>
        </w:rPr>
        <w:t xml:space="preserve">. Если говорить подробнее, </w:t>
      </w:r>
      <w:r w:rsidR="00015F82">
        <w:rPr>
          <w:rFonts w:ascii="Times New Roman" w:eastAsia="Times New Roman" w:hAnsi="Times New Roman" w:cs="Times New Roman"/>
          <w:sz w:val="28"/>
          <w:szCs w:val="28"/>
        </w:rPr>
        <w:t>то интегрированная рекламная</w:t>
      </w:r>
      <w:r w:rsidRPr="00E11367">
        <w:rPr>
          <w:rFonts w:ascii="Times New Roman" w:eastAsia="Times New Roman" w:hAnsi="Times New Roman" w:cs="Times New Roman"/>
          <w:sz w:val="28"/>
          <w:szCs w:val="28"/>
        </w:rPr>
        <w:t xml:space="preserve"> кампания – это рекламный продукт, размещенный в двух и более каналах. Мы видим ее повсеместно. ТВ-передачи, наружная реклама, пресса, радио, digital media, BTL, оформление точек продаж – выполненные в единой стилистике с набором обязательных узнаваемых элементов комбинация персональной продажи, рекламы, стимулирования торговли и связей с общественностью комплексно воздействует на покупателя. И отличается эта коммуникация определенным набором признаков и свойств, которое можно </w:t>
      </w:r>
      <w:r w:rsidRPr="00E11367">
        <w:rPr>
          <w:rFonts w:ascii="Times New Roman" w:eastAsia="Times New Roman" w:hAnsi="Times New Roman" w:cs="Times New Roman"/>
          <w:sz w:val="28"/>
          <w:szCs w:val="28"/>
        </w:rPr>
        <w:lastRenderedPageBreak/>
        <w:t>охарактеризовать как внутреннее единство всех информационно-маркетинговых сообщений (единый месс</w:t>
      </w:r>
      <w:r>
        <w:rPr>
          <w:rFonts w:ascii="Times New Roman" w:eastAsia="Times New Roman" w:hAnsi="Times New Roman" w:cs="Times New Roman"/>
          <w:sz w:val="28"/>
          <w:szCs w:val="28"/>
        </w:rPr>
        <w:t>едж, элементы брендинга и т. п.).</w:t>
      </w:r>
    </w:p>
    <w:p w14:paraId="38CCAE99" w14:textId="0D66464C" w:rsidR="00152F2C"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Когда потребитель воспринимает информацию из множества источников, вопрос размещения рекламы на различных каналах встает наиболее остро, и как показывают данные</w:t>
      </w:r>
      <w:r>
        <w:rPr>
          <w:rStyle w:val="a5"/>
          <w:rFonts w:ascii="Times New Roman" w:eastAsia="Times New Roman" w:hAnsi="Times New Roman" w:cs="Times New Roman"/>
          <w:sz w:val="28"/>
          <w:szCs w:val="28"/>
        </w:rPr>
        <w:footnoteReference w:id="2"/>
      </w:r>
      <w:r>
        <w:rPr>
          <w:rFonts w:ascii="Times New Roman" w:eastAsia="Times New Roman" w:hAnsi="Times New Roman" w:cs="Times New Roman"/>
          <w:sz w:val="28"/>
          <w:szCs w:val="28"/>
        </w:rPr>
        <w:t>, одну из первых ролей здесь играет диджитал</w:t>
      </w:r>
      <w:r w:rsidR="00D67648">
        <w:rPr>
          <w:rFonts w:ascii="Times New Roman" w:eastAsia="Times New Roman" w:hAnsi="Times New Roman" w:cs="Times New Roman"/>
          <w:sz w:val="28"/>
          <w:szCs w:val="28"/>
        </w:rPr>
        <w:t>-коммуникация. Сама же диджитал-</w:t>
      </w:r>
      <w:r>
        <w:rPr>
          <w:rFonts w:ascii="Times New Roman" w:eastAsia="Times New Roman" w:hAnsi="Times New Roman" w:cs="Times New Roman"/>
          <w:sz w:val="28"/>
          <w:szCs w:val="28"/>
        </w:rPr>
        <w:t xml:space="preserve">коммуникация распадается на дополнительные интегрированные каналы. Определенный тип контента нужен как для показов в баннерах, как в комплексе маркетинга в социальных сетях, на видео платформах и так далее. В итоге современные реалии таковы, что копирайтерам, при создании рекламного продукта, приходится мыслить разобщенностью каналов транслирования рекламного сообщения. Нужно учитывать особенности видеорекламы при создании роликов для телевидения, особенности радиорекламы, особенности баннерной рекламы, особенности рекламы в формате превью перед загрузкой видеоконтента, особенностей создания печатной рекламы и особенностей продвижения контента в социальных медиа. </w:t>
      </w:r>
    </w:p>
    <w:p w14:paraId="7C4F3FD7" w14:textId="4C9A4291" w:rsidR="00FF0940" w:rsidRDefault="00FF0940" w:rsidP="00735A44">
      <w:pPr>
        <w:pStyle w:val="10"/>
        <w:spacing w:line="360" w:lineRule="auto"/>
        <w:ind w:firstLine="720"/>
        <w:jc w:val="both"/>
        <w:rPr>
          <w:rFonts w:ascii="Times New Roman" w:eastAsia="Times New Roman" w:hAnsi="Times New Roman" w:cs="Times New Roman"/>
          <w:sz w:val="28"/>
          <w:szCs w:val="28"/>
        </w:rPr>
      </w:pPr>
      <w:r w:rsidRPr="005147A9">
        <w:rPr>
          <w:rFonts w:ascii="Times New Roman" w:eastAsia="Times New Roman" w:hAnsi="Times New Roman" w:cs="Times New Roman"/>
          <w:sz w:val="28"/>
          <w:szCs w:val="28"/>
        </w:rPr>
        <w:t>Такой подход также обусловлен тем, что разная аудитория пользуется разными каналами получения информации. Нередко в современной российской практике бывает так, что бренд стремится создать рекламный продукт для всех, недопустимо размывая целевую аудиторию. Однажды нам довелось видеть составленный розничной торговой сетью бриф, где целевая аудитория была описана как: «студенты 20 лет, служащие 25-40 лет, пенсионеры 50-70 лет». Заказчик предлагал создать для всех этих аудиторий единый рекламный продукт. Отчасти из-за таких запросов рынка «угодить всем» одно рекламное сообщение дифференцируется в разные рекламные каналы: телевидение, радио, пресса, интернет-порталы, социальные сети.  </w:t>
      </w:r>
    </w:p>
    <w:p w14:paraId="4DCF64A8" w14:textId="77777777" w:rsidR="005147A9"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Все это накладывает отпечаток на рекламный текст, который изменяется в зависимости от использования канала. Это не трудно констатировать. Так, например, созданные в рамках одной креативной стратегии и объединенные одним слоганом, рекламные материалы известных брендов существенно отличаются в зависимости от используемого канала. </w:t>
      </w:r>
    </w:p>
    <w:p w14:paraId="1D6E07A4" w14:textId="023DB56D" w:rsidR="005147A9" w:rsidRDefault="005147A9" w:rsidP="00735A44">
      <w:pPr>
        <w:pStyle w:val="10"/>
        <w:spacing w:line="360" w:lineRule="auto"/>
        <w:ind w:firstLine="720"/>
        <w:jc w:val="both"/>
        <w:rPr>
          <w:rFonts w:ascii="Times New Roman" w:eastAsia="Times New Roman" w:hAnsi="Times New Roman" w:cs="Times New Roman"/>
          <w:sz w:val="28"/>
          <w:szCs w:val="28"/>
        </w:rPr>
      </w:pPr>
      <w:r w:rsidRPr="005147A9">
        <w:rPr>
          <w:rFonts w:ascii="Times New Roman" w:eastAsia="Times New Roman" w:hAnsi="Times New Roman" w:cs="Times New Roman"/>
          <w:sz w:val="28"/>
          <w:szCs w:val="28"/>
        </w:rPr>
        <w:t>Копирайтинг, как и на заре рекламной деятельности, сегодня составляет один из самых объемных блоков в разработке рекламного продукта. Сегодняшние реалии рынка коммуникаций и повсеместное проникновение множества информационных каналов предлагают нам разрабатывать свои рекламные сообщения индивидуально под каждый канал в рамках одной рекламной коммуникации.</w:t>
      </w:r>
    </w:p>
    <w:p w14:paraId="4AC8CCD3" w14:textId="0BABE6FF" w:rsidR="00152F2C"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Цель данной работы</w:t>
      </w:r>
      <w:r>
        <w:rPr>
          <w:rFonts w:ascii="Times New Roman" w:eastAsia="Times New Roman" w:hAnsi="Times New Roman" w:cs="Times New Roman"/>
          <w:sz w:val="28"/>
          <w:szCs w:val="28"/>
        </w:rPr>
        <w:t xml:space="preserve"> —</w:t>
      </w:r>
      <w:r w:rsidR="000E37D9">
        <w:rPr>
          <w:rFonts w:ascii="Times New Roman" w:eastAsia="Times New Roman" w:hAnsi="Times New Roman" w:cs="Times New Roman"/>
          <w:sz w:val="28"/>
          <w:szCs w:val="28"/>
        </w:rPr>
        <w:t xml:space="preserve"> выявить принципы и технологию</w:t>
      </w:r>
      <w:r w:rsidR="00AE13DD">
        <w:rPr>
          <w:rFonts w:ascii="Times New Roman" w:eastAsia="Times New Roman" w:hAnsi="Times New Roman" w:cs="Times New Roman"/>
          <w:sz w:val="28"/>
          <w:szCs w:val="28"/>
        </w:rPr>
        <w:t xml:space="preserve"> копирайтинга </w:t>
      </w:r>
      <w:r>
        <w:rPr>
          <w:rFonts w:ascii="Times New Roman" w:eastAsia="Times New Roman" w:hAnsi="Times New Roman" w:cs="Times New Roman"/>
          <w:sz w:val="28"/>
          <w:szCs w:val="28"/>
        </w:rPr>
        <w:t xml:space="preserve"> для проведения интегрированной реклам</w:t>
      </w:r>
      <w:r w:rsidR="000B31CA">
        <w:rPr>
          <w:rFonts w:ascii="Times New Roman" w:eastAsia="Times New Roman" w:hAnsi="Times New Roman" w:cs="Times New Roman"/>
          <w:sz w:val="28"/>
          <w:szCs w:val="28"/>
        </w:rPr>
        <w:t>ной кампании (на примере рекламы крупнейших российских кампаний, а также на практическом примере создания рекламных текстов для интегрированных кампаний</w:t>
      </w:r>
      <w:r>
        <w:rPr>
          <w:rFonts w:ascii="Times New Roman" w:eastAsia="Times New Roman" w:hAnsi="Times New Roman" w:cs="Times New Roman"/>
          <w:sz w:val="28"/>
          <w:szCs w:val="28"/>
        </w:rPr>
        <w:t xml:space="preserve">). </w:t>
      </w:r>
    </w:p>
    <w:p w14:paraId="14669432" w14:textId="77777777" w:rsidR="00152F2C"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Задачи, которые стоят</w:t>
      </w:r>
      <w:r>
        <w:rPr>
          <w:rFonts w:ascii="Times New Roman" w:eastAsia="Times New Roman" w:hAnsi="Times New Roman" w:cs="Times New Roman"/>
          <w:sz w:val="28"/>
          <w:szCs w:val="28"/>
        </w:rPr>
        <w:t xml:space="preserve"> перед нами в ходе выполнения данной работы: </w:t>
      </w:r>
    </w:p>
    <w:p w14:paraId="3E4FF7F7" w14:textId="77777777" w:rsidR="00152F2C" w:rsidRPr="002426D4" w:rsidRDefault="00152F2C" w:rsidP="00735A44">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понятие копирайтинга и</w:t>
      </w:r>
      <w:r w:rsidRPr="002426D4">
        <w:rPr>
          <w:rFonts w:ascii="Times New Roman" w:eastAsia="Times New Roman" w:hAnsi="Times New Roman" w:cs="Times New Roman"/>
          <w:sz w:val="28"/>
          <w:szCs w:val="28"/>
        </w:rPr>
        <w:t xml:space="preserve"> принципы создания эффективных рекламных текстов;</w:t>
      </w:r>
    </w:p>
    <w:p w14:paraId="1CE8823E" w14:textId="77777777" w:rsidR="00152F2C" w:rsidRDefault="00152F2C" w:rsidP="00735A44">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понятие интегрированных рекламных кампаний, их особенности и модели;</w:t>
      </w:r>
    </w:p>
    <w:p w14:paraId="1ED95141" w14:textId="77777777" w:rsidR="00152F2C" w:rsidRDefault="00152F2C" w:rsidP="00735A44">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выявить специфику </w:t>
      </w:r>
      <w:r w:rsidRPr="00BB54DF">
        <w:rPr>
          <w:rFonts w:ascii="Times New Roman" w:eastAsia="Times New Roman" w:hAnsi="Times New Roman" w:cs="Times New Roman"/>
          <w:sz w:val="28"/>
          <w:szCs w:val="28"/>
        </w:rPr>
        <w:t xml:space="preserve">создания или трансформации рекламного текста утвержденной креативной стратегии в зависимости от канала распространения; </w:t>
      </w:r>
    </w:p>
    <w:p w14:paraId="6EAA8B27" w14:textId="1FA93847" w:rsidR="00266CDD" w:rsidRPr="00BB54DF" w:rsidRDefault="00266CDD" w:rsidP="00735A44">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исследовать интегрированные рекламные кампании крупнейших брендов на российском рынке, чтобы выявить корреляцию их маркетинговых сообщений при интеграции в различные каналы;</w:t>
      </w:r>
    </w:p>
    <w:p w14:paraId="120EDE18" w14:textId="77777777" w:rsidR="00152F2C" w:rsidRDefault="00152F2C" w:rsidP="00735A44">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рекламный продукт для потенциальной трансляции в интегрированных рекламных коммуникациях.</w:t>
      </w:r>
    </w:p>
    <w:p w14:paraId="5F6AEA07" w14:textId="7A37099F" w:rsidR="00152F2C" w:rsidRPr="003949CD" w:rsidRDefault="00152F2C" w:rsidP="00735A44">
      <w:pPr>
        <w:pStyle w:val="10"/>
        <w:spacing w:line="360" w:lineRule="auto"/>
        <w:ind w:firstLine="720"/>
        <w:jc w:val="both"/>
        <w:rPr>
          <w:rFonts w:ascii="Times New Roman" w:eastAsia="Times New Roman" w:hAnsi="Times New Roman" w:cs="Times New Roman"/>
          <w:color w:val="000000" w:themeColor="text1"/>
          <w:sz w:val="28"/>
          <w:szCs w:val="28"/>
        </w:rPr>
      </w:pPr>
      <w:r w:rsidRPr="003949CD">
        <w:rPr>
          <w:rFonts w:ascii="Times New Roman" w:eastAsia="Times New Roman" w:hAnsi="Times New Roman" w:cs="Times New Roman"/>
          <w:b/>
          <w:color w:val="000000" w:themeColor="text1"/>
          <w:sz w:val="28"/>
          <w:szCs w:val="28"/>
        </w:rPr>
        <w:lastRenderedPageBreak/>
        <w:t xml:space="preserve">Объект исследования </w:t>
      </w:r>
      <w:r w:rsidRPr="003949CD">
        <w:rPr>
          <w:rFonts w:ascii="Times New Roman" w:eastAsia="Times New Roman" w:hAnsi="Times New Roman" w:cs="Times New Roman"/>
          <w:color w:val="000000" w:themeColor="text1"/>
          <w:sz w:val="28"/>
          <w:szCs w:val="28"/>
        </w:rPr>
        <w:t xml:space="preserve">— </w:t>
      </w:r>
      <w:r w:rsidR="003949CD" w:rsidRPr="003949CD">
        <w:rPr>
          <w:rFonts w:ascii="Times New Roman" w:eastAsia="Times New Roman" w:hAnsi="Times New Roman" w:cs="Times New Roman"/>
          <w:color w:val="000000" w:themeColor="text1"/>
          <w:sz w:val="28"/>
          <w:szCs w:val="28"/>
        </w:rPr>
        <w:t xml:space="preserve">копирайтинг как коммуникативная технология прикладных коммуникаций. </w:t>
      </w:r>
    </w:p>
    <w:p w14:paraId="23A0E7EF" w14:textId="28571A34" w:rsidR="00152F2C" w:rsidRPr="003949CD" w:rsidRDefault="00152F2C" w:rsidP="00735A44">
      <w:pPr>
        <w:pStyle w:val="10"/>
        <w:spacing w:line="360" w:lineRule="auto"/>
        <w:ind w:firstLine="720"/>
        <w:jc w:val="both"/>
        <w:rPr>
          <w:rFonts w:ascii="Times New Roman" w:eastAsia="Times New Roman" w:hAnsi="Times New Roman" w:cs="Times New Roman"/>
          <w:color w:val="000000" w:themeColor="text1"/>
          <w:sz w:val="28"/>
          <w:szCs w:val="28"/>
        </w:rPr>
      </w:pPr>
      <w:r w:rsidRPr="003949CD">
        <w:rPr>
          <w:rFonts w:ascii="Times New Roman" w:eastAsia="Times New Roman" w:hAnsi="Times New Roman" w:cs="Times New Roman"/>
          <w:b/>
          <w:color w:val="000000" w:themeColor="text1"/>
          <w:sz w:val="28"/>
          <w:szCs w:val="28"/>
        </w:rPr>
        <w:t>Предмет исследования</w:t>
      </w:r>
      <w:r w:rsidRPr="003949CD">
        <w:rPr>
          <w:rFonts w:ascii="Times New Roman" w:eastAsia="Times New Roman" w:hAnsi="Times New Roman" w:cs="Times New Roman"/>
          <w:color w:val="000000" w:themeColor="text1"/>
          <w:sz w:val="28"/>
          <w:szCs w:val="28"/>
        </w:rPr>
        <w:t xml:space="preserve"> — </w:t>
      </w:r>
      <w:r w:rsidR="003949CD" w:rsidRPr="003949CD">
        <w:rPr>
          <w:rFonts w:ascii="Times New Roman" w:hAnsi="Times New Roman" w:cs="Times New Roman"/>
          <w:color w:val="000000" w:themeColor="text1"/>
          <w:sz w:val="28"/>
          <w:szCs w:val="28"/>
        </w:rPr>
        <w:t>особенности копирайтинга применительно к особому виду рекламных мероприятий – интегрированным рекламным кампаниям.</w:t>
      </w:r>
    </w:p>
    <w:p w14:paraId="742546D1" w14:textId="2F2BC473" w:rsidR="005147A9" w:rsidRPr="007358E9" w:rsidRDefault="00152F2C"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Актуальность работы</w:t>
      </w:r>
      <w:r>
        <w:rPr>
          <w:rFonts w:ascii="Times New Roman" w:eastAsia="Times New Roman" w:hAnsi="Times New Roman" w:cs="Times New Roman"/>
          <w:sz w:val="28"/>
          <w:szCs w:val="28"/>
        </w:rPr>
        <w:t xml:space="preserve"> продиктована тем, что в современном российском медийном пространстве как раз </w:t>
      </w:r>
      <w:r w:rsidR="003949CD">
        <w:rPr>
          <w:rFonts w:ascii="Times New Roman" w:eastAsia="Times New Roman" w:hAnsi="Times New Roman" w:cs="Times New Roman"/>
          <w:color w:val="000000" w:themeColor="text1"/>
          <w:sz w:val="28"/>
          <w:szCs w:val="28"/>
        </w:rPr>
        <w:t>интегрированные рекламные кампании</w:t>
      </w:r>
      <w:r w:rsidRPr="003949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занимают первостепенное место при разработке любого рекламного продукта. Этот феномен существует, потому что сегодня катастрофически снизилось время фокусировки внимания потребителя на каком-то конкретном канале. Таким образом, эффективность рекламного сообщения достигается его повсеместным  многократным повторением. И тут мы вспоминаем главное правило риторики: «чтобы вас услышали, повторите свою главную мысль еще раз». </w:t>
      </w:r>
    </w:p>
    <w:p w14:paraId="369F1D01" w14:textId="7F4197B8" w:rsidR="001B33CE" w:rsidRDefault="00131317" w:rsidP="00735A44">
      <w:pPr>
        <w:pStyle w:val="10"/>
        <w:spacing w:line="360" w:lineRule="auto"/>
        <w:ind w:firstLine="720"/>
        <w:jc w:val="both"/>
        <w:rPr>
          <w:rFonts w:ascii="Times New Roman" w:eastAsia="Times New Roman" w:hAnsi="Times New Roman" w:cs="Times New Roman"/>
          <w:sz w:val="28"/>
          <w:szCs w:val="28"/>
        </w:rPr>
      </w:pPr>
      <w:r w:rsidRPr="00A11521">
        <w:rPr>
          <w:rFonts w:ascii="Times New Roman" w:eastAsia="Times New Roman" w:hAnsi="Times New Roman" w:cs="Times New Roman"/>
          <w:b/>
          <w:sz w:val="28"/>
          <w:szCs w:val="28"/>
        </w:rPr>
        <w:t>Научная новизна работы</w:t>
      </w:r>
      <w:r w:rsidRPr="00131317">
        <w:rPr>
          <w:rFonts w:ascii="Times New Roman" w:eastAsia="Times New Roman" w:hAnsi="Times New Roman" w:cs="Times New Roman"/>
          <w:sz w:val="28"/>
          <w:szCs w:val="28"/>
        </w:rPr>
        <w:t xml:space="preserve"> </w:t>
      </w:r>
      <w:r w:rsidRPr="00AE13DD">
        <w:rPr>
          <w:rFonts w:ascii="Times New Roman" w:eastAsia="Times New Roman" w:hAnsi="Times New Roman" w:cs="Times New Roman"/>
          <w:color w:val="000000" w:themeColor="text1"/>
          <w:sz w:val="28"/>
          <w:szCs w:val="28"/>
        </w:rPr>
        <w:t xml:space="preserve">состоит в фокусировке </w:t>
      </w:r>
      <w:r w:rsidR="00AE13DD" w:rsidRPr="00AE13DD">
        <w:rPr>
          <w:rFonts w:ascii="Times New Roman" w:eastAsia="Times New Roman" w:hAnsi="Times New Roman" w:cs="Times New Roman"/>
          <w:color w:val="000000" w:themeColor="text1"/>
          <w:sz w:val="28"/>
          <w:szCs w:val="28"/>
        </w:rPr>
        <w:t>именно на копирайтинге</w:t>
      </w:r>
      <w:r w:rsidR="00526CB6" w:rsidRPr="00AE13DD">
        <w:rPr>
          <w:rFonts w:ascii="Times New Roman" w:eastAsia="Times New Roman" w:hAnsi="Times New Roman" w:cs="Times New Roman"/>
          <w:color w:val="000000" w:themeColor="text1"/>
          <w:sz w:val="28"/>
          <w:szCs w:val="28"/>
        </w:rPr>
        <w:t xml:space="preserve"> </w:t>
      </w:r>
      <w:r w:rsidR="00AE13DD" w:rsidRPr="00AE13DD">
        <w:rPr>
          <w:rFonts w:ascii="Times New Roman" w:eastAsia="Times New Roman" w:hAnsi="Times New Roman" w:cs="Times New Roman"/>
          <w:color w:val="000000" w:themeColor="text1"/>
          <w:sz w:val="28"/>
          <w:szCs w:val="28"/>
        </w:rPr>
        <w:t>как прикладной технологии</w:t>
      </w:r>
      <w:r w:rsidR="00526CB6" w:rsidRPr="00AE13DD">
        <w:rPr>
          <w:rFonts w:ascii="Times New Roman" w:eastAsia="Times New Roman" w:hAnsi="Times New Roman" w:cs="Times New Roman"/>
          <w:color w:val="000000" w:themeColor="text1"/>
          <w:sz w:val="28"/>
          <w:szCs w:val="28"/>
        </w:rPr>
        <w:t xml:space="preserve"> интегрированных коммуникаций. </w:t>
      </w:r>
      <w:r w:rsidR="00526CB6">
        <w:rPr>
          <w:rFonts w:ascii="Times New Roman" w:eastAsia="Times New Roman" w:hAnsi="Times New Roman" w:cs="Times New Roman"/>
          <w:sz w:val="28"/>
          <w:szCs w:val="28"/>
        </w:rPr>
        <w:t xml:space="preserve">Сегодня большинством исследователей эти аспекты рекламной деятельности рассматриваются в отрыве друг от друга, но не изучается влияние характера коммуникации на ее содержание. </w:t>
      </w:r>
      <w:r w:rsidR="001B33CE">
        <w:rPr>
          <w:rFonts w:ascii="Times New Roman" w:eastAsia="Times New Roman" w:hAnsi="Times New Roman" w:cs="Times New Roman"/>
          <w:sz w:val="28"/>
          <w:szCs w:val="28"/>
        </w:rPr>
        <w:t xml:space="preserve">Также новизна работы имеет прямое практическое значение. Подавляющее большинство рекламных агентств сегодня работают в условиях интеграции рекламы, но правила интеграции </w:t>
      </w:r>
      <w:r w:rsidR="00B13471">
        <w:rPr>
          <w:rFonts w:ascii="Times New Roman" w:eastAsia="Times New Roman" w:hAnsi="Times New Roman" w:cs="Times New Roman"/>
          <w:sz w:val="28"/>
          <w:szCs w:val="28"/>
        </w:rPr>
        <w:t>главной</w:t>
      </w:r>
      <w:r w:rsidR="001B33CE">
        <w:rPr>
          <w:rFonts w:ascii="Times New Roman" w:eastAsia="Times New Roman" w:hAnsi="Times New Roman" w:cs="Times New Roman"/>
          <w:sz w:val="28"/>
          <w:szCs w:val="28"/>
        </w:rPr>
        <w:t xml:space="preserve"> коммуникативной технологии рекламы — не то, что не изучена, но даже не регламентирована в информационном поле. </w:t>
      </w:r>
    </w:p>
    <w:p w14:paraId="61A72D5F" w14:textId="3332D7F1" w:rsidR="007358E9" w:rsidRPr="001B33CE" w:rsidRDefault="007358E9" w:rsidP="00735A44">
      <w:pPr>
        <w:pStyle w:val="10"/>
        <w:spacing w:line="360" w:lineRule="auto"/>
        <w:ind w:firstLine="720"/>
        <w:jc w:val="both"/>
        <w:rPr>
          <w:rFonts w:ascii="Times New Roman" w:eastAsia="Times New Roman" w:hAnsi="Times New Roman" w:cs="Times New Roman"/>
          <w:sz w:val="28"/>
          <w:szCs w:val="28"/>
        </w:rPr>
      </w:pPr>
      <w:r w:rsidRPr="007358E9">
        <w:rPr>
          <w:rFonts w:ascii="Times New Roman" w:eastAsia="Times New Roman" w:hAnsi="Times New Roman" w:cs="Times New Roman"/>
          <w:sz w:val="28"/>
          <w:szCs w:val="28"/>
          <w:lang w:val="ru"/>
        </w:rPr>
        <w:t xml:space="preserve">На защиту мы выносим следующую </w:t>
      </w:r>
      <w:r w:rsidRPr="007358E9">
        <w:rPr>
          <w:rFonts w:ascii="Times New Roman" w:eastAsia="Times New Roman" w:hAnsi="Times New Roman" w:cs="Times New Roman"/>
          <w:b/>
          <w:sz w:val="28"/>
          <w:szCs w:val="28"/>
          <w:lang w:val="ru"/>
        </w:rPr>
        <w:t xml:space="preserve">гипотезу: </w:t>
      </w:r>
      <w:r w:rsidRPr="007358E9">
        <w:rPr>
          <w:rFonts w:ascii="Times New Roman" w:eastAsia="Times New Roman" w:hAnsi="Times New Roman" w:cs="Times New Roman"/>
          <w:sz w:val="28"/>
          <w:szCs w:val="28"/>
          <w:lang w:val="ru"/>
        </w:rPr>
        <w:t>«</w:t>
      </w:r>
      <w:r w:rsidR="001B33CE">
        <w:rPr>
          <w:rFonts w:ascii="Times New Roman" w:eastAsia="Times New Roman" w:hAnsi="Times New Roman" w:cs="Times New Roman"/>
          <w:sz w:val="28"/>
          <w:szCs w:val="28"/>
          <w:lang w:val="ru"/>
        </w:rPr>
        <w:t xml:space="preserve">При разработке интегрированной рекламной кампании коммуникативная технология копирайтинга претерпевает изменения в отличие от разработки рекламного текста в условиях традиционной рекламной кампании». </w:t>
      </w:r>
    </w:p>
    <w:p w14:paraId="48506F88" w14:textId="50299E8B" w:rsidR="00167C78" w:rsidRPr="00167C78" w:rsidRDefault="00167C78" w:rsidP="00735A44">
      <w:pPr>
        <w:pStyle w:val="10"/>
        <w:spacing w:line="360" w:lineRule="auto"/>
        <w:ind w:firstLine="720"/>
        <w:jc w:val="both"/>
        <w:rPr>
          <w:rFonts w:ascii="Times New Roman" w:eastAsia="Times New Roman" w:hAnsi="Times New Roman" w:cs="Times New Roman"/>
          <w:sz w:val="28"/>
          <w:szCs w:val="28"/>
        </w:rPr>
      </w:pPr>
      <w:r w:rsidRPr="005147A9">
        <w:rPr>
          <w:rFonts w:ascii="Times New Roman" w:eastAsia="Times New Roman" w:hAnsi="Times New Roman" w:cs="Times New Roman"/>
          <w:sz w:val="28"/>
          <w:szCs w:val="28"/>
        </w:rPr>
        <w:t>Данная гипотеза подкреплена несколькими предпосылками. Во-первых</w:t>
      </w:r>
      <w:r w:rsidR="008D5FA2">
        <w:rPr>
          <w:rFonts w:ascii="Times New Roman" w:eastAsia="Times New Roman" w:hAnsi="Times New Roman" w:cs="Times New Roman"/>
          <w:sz w:val="28"/>
          <w:szCs w:val="28"/>
        </w:rPr>
        <w:t>,</w:t>
      </w:r>
      <w:r w:rsidRPr="005147A9">
        <w:rPr>
          <w:rFonts w:ascii="Times New Roman" w:eastAsia="Times New Roman" w:hAnsi="Times New Roman" w:cs="Times New Roman"/>
          <w:sz w:val="28"/>
          <w:szCs w:val="28"/>
        </w:rPr>
        <w:t xml:space="preserve"> сама суть суггестии интегрированных компаний заключается в том, чтобы обеспечить рекламному сообщению максимальную тиражированность и </w:t>
      </w:r>
      <w:r w:rsidRPr="005147A9">
        <w:rPr>
          <w:rFonts w:ascii="Times New Roman" w:eastAsia="Times New Roman" w:hAnsi="Times New Roman" w:cs="Times New Roman"/>
          <w:sz w:val="28"/>
          <w:szCs w:val="28"/>
        </w:rPr>
        <w:lastRenderedPageBreak/>
        <w:t>повторяемость. В связи с этим логично положение о то</w:t>
      </w:r>
      <w:r w:rsidR="00260D0A">
        <w:rPr>
          <w:rFonts w:ascii="Times New Roman" w:eastAsia="Times New Roman" w:hAnsi="Times New Roman" w:cs="Times New Roman"/>
          <w:sz w:val="28"/>
          <w:szCs w:val="28"/>
        </w:rPr>
        <w:t>м и это доказанный факт</w:t>
      </w:r>
      <w:r w:rsidRPr="005147A9">
        <w:rPr>
          <w:rFonts w:ascii="Times New Roman" w:eastAsia="Times New Roman" w:hAnsi="Times New Roman" w:cs="Times New Roman"/>
          <w:sz w:val="28"/>
          <w:szCs w:val="28"/>
        </w:rPr>
        <w:t>, частое повторение одного сообщения увеличивает его запоминаемость пропорционально количеству повторений. Во-вторых</w:t>
      </w:r>
      <w:r w:rsidR="008D5FA2">
        <w:rPr>
          <w:rFonts w:ascii="Times New Roman" w:eastAsia="Times New Roman" w:hAnsi="Times New Roman" w:cs="Times New Roman"/>
          <w:sz w:val="28"/>
          <w:szCs w:val="28"/>
        </w:rPr>
        <w:t>,</w:t>
      </w:r>
      <w:r w:rsidRPr="005147A9">
        <w:rPr>
          <w:rFonts w:ascii="Times New Roman" w:eastAsia="Times New Roman" w:hAnsi="Times New Roman" w:cs="Times New Roman"/>
          <w:sz w:val="28"/>
          <w:szCs w:val="28"/>
        </w:rPr>
        <w:t xml:space="preserve"> многие всемирно известные практики рекламы, как, например, Дэвид Огилви и Билл Бернбах утверждали, что чем дольше одно рекламное сообщение транслируется в рекламе, тем выше узнаваемость продукта, его продажи и тем увереннее его позиция на рынке.</w:t>
      </w:r>
      <w:r w:rsidR="001B33CE">
        <w:rPr>
          <w:rFonts w:ascii="Times New Roman" w:eastAsia="Times New Roman" w:hAnsi="Times New Roman" w:cs="Times New Roman"/>
          <w:sz w:val="28"/>
          <w:szCs w:val="28"/>
        </w:rPr>
        <w:t xml:space="preserve"> К тому же сегодня в условиях жесткого сужения тематического и аудиторного показателя СМИ интеграция в рамках одной рекламной кампании подразумевает трансформацию с оглядкой на корреляцию аудитории данного канала. </w:t>
      </w:r>
    </w:p>
    <w:p w14:paraId="09D65386" w14:textId="77777777" w:rsidR="00DC0DBA" w:rsidRDefault="00DC0DBA" w:rsidP="00735A44">
      <w:pPr>
        <w:pStyle w:val="10"/>
        <w:spacing w:line="360" w:lineRule="auto"/>
        <w:ind w:firstLine="709"/>
        <w:jc w:val="both"/>
        <w:rPr>
          <w:rFonts w:ascii="Times New Roman" w:hAnsi="Times New Roman" w:cs="Times New Roman"/>
          <w:color w:val="000000" w:themeColor="text1"/>
          <w:sz w:val="28"/>
          <w:szCs w:val="28"/>
        </w:rPr>
      </w:pPr>
      <w:r w:rsidRPr="007358E9">
        <w:rPr>
          <w:rFonts w:ascii="Times New Roman" w:eastAsia="Times New Roman" w:hAnsi="Times New Roman" w:cs="Times New Roman"/>
          <w:b/>
          <w:sz w:val="28"/>
          <w:szCs w:val="28"/>
        </w:rPr>
        <w:t>В качестве научно-исследовательской базы</w:t>
      </w:r>
      <w:r w:rsidRPr="00101619">
        <w:rPr>
          <w:rFonts w:ascii="Times New Roman" w:eastAsia="Times New Roman" w:hAnsi="Times New Roman" w:cs="Times New Roman"/>
          <w:color w:val="000000" w:themeColor="text1"/>
          <w:sz w:val="28"/>
          <w:szCs w:val="28"/>
        </w:rPr>
        <w:t xml:space="preserve"> в этой работе выступают:</w:t>
      </w:r>
      <w:r>
        <w:rPr>
          <w:rFonts w:ascii="Times New Roman" w:eastAsia="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Е. Медведева, В. В. Ученова, О. Савельева, Л. Ю. Гермогенова, И. А. Гольман, Е. Ромат, И. М. Синяева и О. Н. Романенкова к исследованиям которых мы обратились для определения и выявления специфики рекламных кампаний, их особенностей и функций. Рассмотрели определение целей, задач и параметров эффективности рекламных кампаний на научной базе трудов </w:t>
      </w:r>
      <w:r w:rsidRPr="00103F43">
        <w:rPr>
          <w:rFonts w:ascii="Times New Roman" w:hAnsi="Times New Roman" w:cs="Times New Roman"/>
          <w:color w:val="000000" w:themeColor="text1"/>
          <w:sz w:val="28"/>
          <w:szCs w:val="28"/>
        </w:rPr>
        <w:t>Панкратов</w:t>
      </w:r>
      <w:r>
        <w:rPr>
          <w:rFonts w:ascii="Times New Roman" w:hAnsi="Times New Roman" w:cs="Times New Roman"/>
          <w:color w:val="000000" w:themeColor="text1"/>
          <w:sz w:val="28"/>
          <w:szCs w:val="28"/>
        </w:rPr>
        <w:t>а Ф. Г., Серёгиной</w:t>
      </w:r>
      <w:r w:rsidRPr="00103F43">
        <w:rPr>
          <w:rFonts w:ascii="Times New Roman" w:hAnsi="Times New Roman" w:cs="Times New Roman"/>
          <w:color w:val="000000" w:themeColor="text1"/>
          <w:sz w:val="28"/>
          <w:szCs w:val="28"/>
        </w:rPr>
        <w:t xml:space="preserve"> Т. К.</w:t>
      </w:r>
      <w:r>
        <w:rPr>
          <w:rFonts w:ascii="Times New Roman" w:hAnsi="Times New Roman" w:cs="Times New Roman"/>
          <w:color w:val="000000" w:themeColor="text1"/>
          <w:sz w:val="28"/>
          <w:szCs w:val="28"/>
        </w:rPr>
        <w:t xml:space="preserve">,  Шахурина В. Г., а также </w:t>
      </w:r>
      <w:r w:rsidRPr="006B0EA1">
        <w:rPr>
          <w:rFonts w:ascii="Times New Roman" w:hAnsi="Times New Roman" w:cs="Times New Roman"/>
          <w:color w:val="000000" w:themeColor="text1"/>
          <w:sz w:val="28"/>
          <w:szCs w:val="28"/>
        </w:rPr>
        <w:t>А. В. Агеев</w:t>
      </w:r>
      <w:r>
        <w:rPr>
          <w:rFonts w:ascii="Times New Roman" w:hAnsi="Times New Roman" w:cs="Times New Roman"/>
          <w:color w:val="000000" w:themeColor="text1"/>
          <w:sz w:val="28"/>
          <w:szCs w:val="28"/>
        </w:rPr>
        <w:t>ой</w:t>
      </w:r>
      <w:r w:rsidRPr="006B0EA1">
        <w:rPr>
          <w:rFonts w:ascii="Times New Roman" w:hAnsi="Times New Roman" w:cs="Times New Roman"/>
          <w:color w:val="000000" w:themeColor="text1"/>
          <w:sz w:val="28"/>
          <w:szCs w:val="28"/>
        </w:rPr>
        <w:t>. А. Н. Мудров</w:t>
      </w:r>
      <w:r>
        <w:rPr>
          <w:rFonts w:ascii="Times New Roman" w:hAnsi="Times New Roman" w:cs="Times New Roman"/>
          <w:color w:val="000000" w:themeColor="text1"/>
          <w:sz w:val="28"/>
          <w:szCs w:val="28"/>
        </w:rPr>
        <w:t>ой</w:t>
      </w:r>
      <w:r w:rsidRPr="006B0EA1">
        <w:rPr>
          <w:rFonts w:ascii="Times New Roman" w:hAnsi="Times New Roman" w:cs="Times New Roman"/>
          <w:color w:val="000000" w:themeColor="text1"/>
          <w:sz w:val="28"/>
          <w:szCs w:val="28"/>
        </w:rPr>
        <w:t>. В. С. Мейер. А. Н. Александров</w:t>
      </w:r>
      <w:r>
        <w:rPr>
          <w:rFonts w:ascii="Times New Roman" w:hAnsi="Times New Roman" w:cs="Times New Roman"/>
          <w:color w:val="000000" w:themeColor="text1"/>
          <w:sz w:val="28"/>
          <w:szCs w:val="28"/>
        </w:rPr>
        <w:t>ой</w:t>
      </w:r>
      <w:r w:rsidRPr="006B0EA1">
        <w:rPr>
          <w:rFonts w:ascii="Times New Roman" w:hAnsi="Times New Roman" w:cs="Times New Roman"/>
          <w:color w:val="000000" w:themeColor="text1"/>
          <w:sz w:val="28"/>
          <w:szCs w:val="28"/>
        </w:rPr>
        <w:t>. С. М. Павлов</w:t>
      </w:r>
      <w:r>
        <w:rPr>
          <w:rFonts w:ascii="Times New Roman" w:hAnsi="Times New Roman" w:cs="Times New Roman"/>
          <w:color w:val="000000" w:themeColor="text1"/>
          <w:sz w:val="28"/>
          <w:szCs w:val="28"/>
        </w:rPr>
        <w:t>а. И. В. Лебедевой., и М. А. Алексеевой</w:t>
      </w:r>
      <w:r w:rsidRPr="006B0EA1">
        <w:rPr>
          <w:rFonts w:ascii="Times New Roman" w:hAnsi="Times New Roman" w:cs="Times New Roman"/>
          <w:color w:val="000000" w:themeColor="text1"/>
          <w:sz w:val="28"/>
          <w:szCs w:val="28"/>
        </w:rPr>
        <w:t>.</w:t>
      </w:r>
    </w:p>
    <w:p w14:paraId="7E4EED21" w14:textId="77777777" w:rsidR="00DC0DBA" w:rsidRDefault="00DC0DBA"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мы рассматриваем технологии разработки рекламных кампаний, опираясь на труды Е. П. Голубкова</w:t>
      </w:r>
      <w:r w:rsidRPr="00886FAB">
        <w:rPr>
          <w:rFonts w:ascii="Times New Roman" w:hAnsi="Times New Roman" w:cs="Times New Roman"/>
          <w:color w:val="000000" w:themeColor="text1"/>
          <w:sz w:val="28"/>
          <w:szCs w:val="28"/>
        </w:rPr>
        <w:t>, Д. Джугенхаймера</w:t>
      </w:r>
      <w:r>
        <w:rPr>
          <w:rFonts w:ascii="Times New Roman" w:hAnsi="Times New Roman" w:cs="Times New Roman"/>
          <w:color w:val="000000" w:themeColor="text1"/>
          <w:sz w:val="28"/>
          <w:szCs w:val="28"/>
        </w:rPr>
        <w:t>, А. В. Катернюка, Ф. Котлера, Ж.-Ж. Ламбена, Ф. Г. Панкратова</w:t>
      </w:r>
      <w:r w:rsidRPr="00886FAB">
        <w:rPr>
          <w:rFonts w:ascii="Times New Roman" w:hAnsi="Times New Roman" w:cs="Times New Roman"/>
          <w:color w:val="000000" w:themeColor="text1"/>
          <w:sz w:val="28"/>
          <w:szCs w:val="28"/>
        </w:rPr>
        <w:t>, А. М. Пономаревой.</w:t>
      </w:r>
    </w:p>
    <w:p w14:paraId="34EC06B2" w14:textId="015F12D0" w:rsidR="00DC0DBA" w:rsidRPr="006B0EA1" w:rsidRDefault="00DC0DBA" w:rsidP="00735A44">
      <w:pPr>
        <w:pStyle w:val="10"/>
        <w:spacing w:line="360" w:lineRule="auto"/>
        <w:ind w:firstLine="720"/>
        <w:jc w:val="both"/>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Во второй части первой главы, в которой </w:t>
      </w:r>
      <w:r w:rsidR="003A751F">
        <w:rPr>
          <w:rFonts w:ascii="Times New Roman" w:hAnsi="Times New Roman" w:cs="Times New Roman"/>
          <w:color w:val="000000" w:themeColor="text1"/>
          <w:sz w:val="28"/>
          <w:szCs w:val="28"/>
        </w:rPr>
        <w:t>рассматриваются</w:t>
      </w:r>
      <w:r>
        <w:rPr>
          <w:rFonts w:ascii="Times New Roman" w:hAnsi="Times New Roman" w:cs="Times New Roman"/>
          <w:color w:val="000000" w:themeColor="text1"/>
          <w:sz w:val="28"/>
          <w:szCs w:val="28"/>
        </w:rPr>
        <w:t xml:space="preserve"> особенности интегрированных рекламных кампаний и их отличия от традиционных, мы обращаемся к тр</w:t>
      </w:r>
      <w:r w:rsidRPr="006B0EA1">
        <w:rPr>
          <w:rFonts w:ascii="Times New Roman" w:hAnsi="Times New Roman" w:cs="Times New Roman"/>
          <w:color w:val="000000" w:themeColor="text1"/>
          <w:sz w:val="28"/>
          <w:szCs w:val="28"/>
        </w:rPr>
        <w:t xml:space="preserve">удам </w:t>
      </w:r>
      <w:r>
        <w:rPr>
          <w:rFonts w:ascii="Times New Roman" w:hAnsi="Times New Roman" w:cs="Times New Roman"/>
          <w:sz w:val="28"/>
          <w:szCs w:val="28"/>
        </w:rPr>
        <w:t>Гапоненко А.Л., Савельевой</w:t>
      </w:r>
      <w:r w:rsidRPr="006B0EA1">
        <w:rPr>
          <w:rFonts w:ascii="Times New Roman" w:hAnsi="Times New Roman" w:cs="Times New Roman"/>
          <w:sz w:val="28"/>
          <w:szCs w:val="28"/>
        </w:rPr>
        <w:t xml:space="preserve"> М.В. Мелентьева. </w:t>
      </w:r>
      <w:r>
        <w:rPr>
          <w:rFonts w:ascii="Times New Roman" w:hAnsi="Times New Roman" w:cs="Times New Roman"/>
          <w:sz w:val="28"/>
          <w:szCs w:val="28"/>
        </w:rPr>
        <w:t xml:space="preserve">Н.И. </w:t>
      </w:r>
      <w:r w:rsidRPr="006B0EA1">
        <w:rPr>
          <w:rFonts w:ascii="Times New Roman" w:hAnsi="Times New Roman" w:cs="Times New Roman"/>
          <w:sz w:val="28"/>
          <w:szCs w:val="28"/>
        </w:rPr>
        <w:t xml:space="preserve"> Рамазанов</w:t>
      </w:r>
      <w:r>
        <w:rPr>
          <w:rFonts w:ascii="Times New Roman" w:hAnsi="Times New Roman" w:cs="Times New Roman"/>
          <w:sz w:val="28"/>
          <w:szCs w:val="28"/>
        </w:rPr>
        <w:t>а</w:t>
      </w:r>
      <w:r w:rsidRPr="006B0EA1">
        <w:rPr>
          <w:rFonts w:ascii="Times New Roman" w:hAnsi="Times New Roman" w:cs="Times New Roman"/>
          <w:sz w:val="28"/>
          <w:szCs w:val="28"/>
        </w:rPr>
        <w:t xml:space="preserve"> И.А., Кравежина, Л.</w:t>
      </w:r>
      <w:r>
        <w:rPr>
          <w:rFonts w:ascii="Times New Roman" w:hAnsi="Times New Roman" w:cs="Times New Roman"/>
          <w:sz w:val="28"/>
          <w:szCs w:val="28"/>
        </w:rPr>
        <w:t xml:space="preserve"> </w:t>
      </w:r>
      <w:r w:rsidRPr="006B0EA1">
        <w:rPr>
          <w:rFonts w:ascii="Times New Roman" w:hAnsi="Times New Roman" w:cs="Times New Roman"/>
          <w:sz w:val="28"/>
          <w:szCs w:val="28"/>
        </w:rPr>
        <w:t xml:space="preserve">Е. </w:t>
      </w:r>
      <w:r>
        <w:rPr>
          <w:rFonts w:ascii="Times New Roman" w:hAnsi="Times New Roman" w:cs="Times New Roman"/>
          <w:sz w:val="28"/>
          <w:szCs w:val="28"/>
        </w:rPr>
        <w:t>Рассматриваем принципы рекламных интеграций на основании трудов Антипова К. В., Григорьевой</w:t>
      </w:r>
      <w:r w:rsidRPr="006B0EA1">
        <w:rPr>
          <w:rFonts w:ascii="Times New Roman" w:hAnsi="Times New Roman" w:cs="Times New Roman"/>
          <w:sz w:val="28"/>
          <w:szCs w:val="28"/>
        </w:rPr>
        <w:t xml:space="preserve"> Н. М.</w:t>
      </w:r>
      <w:r>
        <w:rPr>
          <w:rFonts w:ascii="Times New Roman" w:hAnsi="Times New Roman" w:cs="Times New Roman"/>
          <w:sz w:val="28"/>
          <w:szCs w:val="28"/>
        </w:rPr>
        <w:t xml:space="preserve">, Анжоса А., Зобниной М. Р. </w:t>
      </w:r>
    </w:p>
    <w:p w14:paraId="6A92D93B" w14:textId="66466BB6" w:rsidR="00DC0DBA" w:rsidRPr="001B33CE" w:rsidRDefault="00DC0DBA" w:rsidP="00735A44">
      <w:pPr>
        <w:pStyle w:val="10"/>
        <w:spacing w:line="360" w:lineRule="auto"/>
        <w:ind w:firstLine="720"/>
        <w:jc w:val="both"/>
        <w:rPr>
          <w:rFonts w:ascii="Times New Roman" w:hAnsi="Times New Roman" w:cs="Times New Roman"/>
          <w:color w:val="000000" w:themeColor="text1"/>
          <w:sz w:val="28"/>
          <w:szCs w:val="28"/>
        </w:rPr>
      </w:pPr>
      <w:r w:rsidRPr="006B0EA1">
        <w:rPr>
          <w:rFonts w:ascii="Times New Roman" w:hAnsi="Times New Roman" w:cs="Times New Roman"/>
          <w:sz w:val="28"/>
          <w:szCs w:val="28"/>
        </w:rPr>
        <w:t xml:space="preserve">В третьей заключающей части первой главы, в которой рассматривается понятия копирайтинга как коммуникативной технологии прикладных </w:t>
      </w:r>
      <w:r w:rsidRPr="006B0EA1">
        <w:rPr>
          <w:rFonts w:ascii="Times New Roman" w:hAnsi="Times New Roman" w:cs="Times New Roman"/>
          <w:sz w:val="28"/>
          <w:szCs w:val="28"/>
        </w:rPr>
        <w:lastRenderedPageBreak/>
        <w:t xml:space="preserve">коммуникаций на основании трудов Репьева А. П., Слободянюк Э., Костенко Е. В., Джозефа Шугермана, Бердышева С. Н., Розенталя Д.Э., Кохтева Н.Н., Ильясовой С.В., Амири Л.П., Геращенко Л., Уховой Л. В., Фещенко Л.  Г., Прохорова А. В., Назайкина А., Квята А. Г., Гольдина Е. В., Андреевой Г. М., Бове К.Л., Аренса У.Ф., Блинкиной-Мельник М. М., Морозовой И., Дэвида Огилви, </w:t>
      </w:r>
      <w:r w:rsidRPr="006B0EA1">
        <w:rPr>
          <w:rFonts w:ascii="Times New Roman" w:hAnsi="Times New Roman" w:cs="Times New Roman"/>
          <w:color w:val="000000" w:themeColor="text1"/>
          <w:sz w:val="28"/>
          <w:szCs w:val="28"/>
        </w:rPr>
        <w:t xml:space="preserve">Дж. Росситера и Л. Перси. </w:t>
      </w:r>
    </w:p>
    <w:p w14:paraId="57B5EFBF" w14:textId="77777777" w:rsidR="002C75B5" w:rsidRDefault="00526CB6" w:rsidP="00735A44">
      <w:pPr>
        <w:pStyle w:val="10"/>
        <w:spacing w:line="360" w:lineRule="auto"/>
        <w:ind w:firstLine="720"/>
        <w:jc w:val="both"/>
        <w:rPr>
          <w:rFonts w:ascii="Times New Roman" w:eastAsia="Times New Roman" w:hAnsi="Times New Roman" w:cs="Times New Roman"/>
          <w:sz w:val="28"/>
          <w:szCs w:val="28"/>
        </w:rPr>
      </w:pPr>
      <w:r w:rsidRPr="00526CB6">
        <w:rPr>
          <w:rFonts w:ascii="Times New Roman" w:eastAsia="Times New Roman" w:hAnsi="Times New Roman" w:cs="Times New Roman"/>
          <w:b/>
          <w:sz w:val="28"/>
          <w:szCs w:val="28"/>
        </w:rPr>
        <w:t>Методы исследования</w:t>
      </w:r>
      <w:r w:rsidRPr="00526CB6">
        <w:rPr>
          <w:rFonts w:ascii="Times New Roman" w:eastAsia="Times New Roman" w:hAnsi="Times New Roman" w:cs="Times New Roman"/>
          <w:sz w:val="28"/>
          <w:szCs w:val="28"/>
        </w:rPr>
        <w:t>, использованные при создании работы: индукция и дедукция, синтез и анализ, обобщение и экстраполяция, сравнение,</w:t>
      </w:r>
      <w:r w:rsidR="00E43B8B">
        <w:rPr>
          <w:rFonts w:ascii="Times New Roman" w:eastAsia="Times New Roman" w:hAnsi="Times New Roman" w:cs="Times New Roman"/>
          <w:sz w:val="28"/>
          <w:szCs w:val="28"/>
        </w:rPr>
        <w:t xml:space="preserve"> описание и так далее. В практической части работы </w:t>
      </w:r>
      <w:r w:rsidRPr="00526CB6">
        <w:rPr>
          <w:rFonts w:ascii="Times New Roman" w:eastAsia="Times New Roman" w:hAnsi="Times New Roman" w:cs="Times New Roman"/>
          <w:sz w:val="28"/>
          <w:szCs w:val="28"/>
        </w:rPr>
        <w:t xml:space="preserve">использовались методы </w:t>
      </w:r>
      <w:r w:rsidR="00E43B8B">
        <w:rPr>
          <w:rFonts w:ascii="Times New Roman" w:eastAsia="Times New Roman" w:hAnsi="Times New Roman" w:cs="Times New Roman"/>
          <w:sz w:val="28"/>
          <w:szCs w:val="28"/>
        </w:rPr>
        <w:t xml:space="preserve"> описания, сравнения, синтеза и анализа. </w:t>
      </w:r>
    </w:p>
    <w:p w14:paraId="5ABC676D" w14:textId="06A7E6B9" w:rsidR="00152F2C" w:rsidRDefault="0099155E" w:rsidP="00735A44">
      <w:pPr>
        <w:pStyle w:val="10"/>
        <w:spacing w:line="360" w:lineRule="auto"/>
        <w:ind w:firstLine="720"/>
        <w:jc w:val="both"/>
        <w:rPr>
          <w:rFonts w:ascii="Times New Roman" w:eastAsia="Times New Roman" w:hAnsi="Times New Roman" w:cs="Times New Roman"/>
          <w:sz w:val="28"/>
          <w:szCs w:val="28"/>
        </w:rPr>
      </w:pPr>
      <w:r w:rsidRPr="00E43B8B">
        <w:rPr>
          <w:rFonts w:ascii="Times New Roman" w:eastAsia="Times New Roman" w:hAnsi="Times New Roman" w:cs="Times New Roman"/>
          <w:b/>
          <w:sz w:val="28"/>
          <w:szCs w:val="28"/>
        </w:rPr>
        <w:t>Структура диссертации</w:t>
      </w:r>
      <w:r w:rsidRPr="0099155E">
        <w:rPr>
          <w:rFonts w:ascii="Times New Roman" w:eastAsia="Times New Roman" w:hAnsi="Times New Roman" w:cs="Times New Roman"/>
          <w:sz w:val="28"/>
          <w:szCs w:val="28"/>
        </w:rPr>
        <w:t xml:space="preserve"> определена замыслом и логикой исследования, подчинена последовательному решению поставленных в диссертации задач. </w:t>
      </w:r>
      <w:r w:rsidR="00E43B8B">
        <w:rPr>
          <w:rFonts w:ascii="Times New Roman" w:eastAsia="Times New Roman" w:hAnsi="Times New Roman" w:cs="Times New Roman"/>
          <w:sz w:val="28"/>
          <w:szCs w:val="28"/>
        </w:rPr>
        <w:t>Работа состоит из трех глав. В первой главе подробно описано понятие «копирайтинг»</w:t>
      </w:r>
      <w:r w:rsidR="0083213E">
        <w:rPr>
          <w:rFonts w:ascii="Times New Roman" w:eastAsia="Times New Roman" w:hAnsi="Times New Roman" w:cs="Times New Roman"/>
          <w:sz w:val="28"/>
          <w:szCs w:val="28"/>
        </w:rPr>
        <w:t xml:space="preserve"> и </w:t>
      </w:r>
      <w:r w:rsidR="0083213E" w:rsidRPr="002426D4">
        <w:rPr>
          <w:rFonts w:ascii="Times New Roman" w:eastAsia="Times New Roman" w:hAnsi="Times New Roman" w:cs="Times New Roman"/>
          <w:sz w:val="28"/>
          <w:szCs w:val="28"/>
        </w:rPr>
        <w:t>принципы создания эффективных рекламных текстов</w:t>
      </w:r>
      <w:r w:rsidR="0083213E">
        <w:rPr>
          <w:rFonts w:ascii="Times New Roman" w:eastAsia="Times New Roman" w:hAnsi="Times New Roman" w:cs="Times New Roman"/>
          <w:sz w:val="28"/>
          <w:szCs w:val="28"/>
        </w:rPr>
        <w:t xml:space="preserve">. Во второй части первой главы мы рассматриваем </w:t>
      </w:r>
      <w:r w:rsidR="005A7390">
        <w:rPr>
          <w:rFonts w:ascii="Times New Roman" w:eastAsia="Times New Roman" w:hAnsi="Times New Roman" w:cs="Times New Roman"/>
          <w:sz w:val="28"/>
          <w:szCs w:val="28"/>
        </w:rPr>
        <w:t xml:space="preserve">понятие </w:t>
      </w:r>
      <w:r w:rsidR="005A7390" w:rsidRPr="00AE13DD">
        <w:rPr>
          <w:rFonts w:ascii="Times New Roman" w:eastAsia="Times New Roman" w:hAnsi="Times New Roman" w:cs="Times New Roman"/>
          <w:color w:val="000000" w:themeColor="text1"/>
          <w:sz w:val="28"/>
          <w:szCs w:val="28"/>
        </w:rPr>
        <w:t>«интег</w:t>
      </w:r>
      <w:r w:rsidR="00A5659F" w:rsidRPr="00AE13DD">
        <w:rPr>
          <w:rFonts w:ascii="Times New Roman" w:eastAsia="Times New Roman" w:hAnsi="Times New Roman" w:cs="Times New Roman"/>
          <w:color w:val="000000" w:themeColor="text1"/>
          <w:sz w:val="28"/>
          <w:szCs w:val="28"/>
        </w:rPr>
        <w:t>рированных рекламных кампаний</w:t>
      </w:r>
      <w:r w:rsidR="005A7390" w:rsidRPr="00AE13DD">
        <w:rPr>
          <w:rFonts w:ascii="Times New Roman" w:eastAsia="Times New Roman" w:hAnsi="Times New Roman" w:cs="Times New Roman"/>
          <w:color w:val="000000" w:themeColor="text1"/>
          <w:sz w:val="28"/>
          <w:szCs w:val="28"/>
        </w:rPr>
        <w:t xml:space="preserve">», </w:t>
      </w:r>
      <w:r w:rsidR="002C75B5">
        <w:rPr>
          <w:rFonts w:ascii="Times New Roman" w:eastAsia="Times New Roman" w:hAnsi="Times New Roman" w:cs="Times New Roman"/>
          <w:sz w:val="28"/>
          <w:szCs w:val="28"/>
        </w:rPr>
        <w:t xml:space="preserve">выявляем специфику </w:t>
      </w:r>
      <w:r w:rsidR="002C75B5" w:rsidRPr="00BB54DF">
        <w:rPr>
          <w:rFonts w:ascii="Times New Roman" w:eastAsia="Times New Roman" w:hAnsi="Times New Roman" w:cs="Times New Roman"/>
          <w:sz w:val="28"/>
          <w:szCs w:val="28"/>
        </w:rPr>
        <w:t>создания или трансформации рекламного текста утвержденной креативной стратегии в зависим</w:t>
      </w:r>
      <w:r w:rsidR="002C75B5">
        <w:rPr>
          <w:rFonts w:ascii="Times New Roman" w:eastAsia="Times New Roman" w:hAnsi="Times New Roman" w:cs="Times New Roman"/>
          <w:sz w:val="28"/>
          <w:szCs w:val="28"/>
        </w:rPr>
        <w:t xml:space="preserve">ости от канала распространения. Во второй главе работы мы исследуем рекламный текст в интегрированных рекламных кампаниях крупнейших брендов. В третьей практической части работы мы разбираем создание кейсов интегрированных рекламных кампаний, излагаем и детерминируем принципы создания рекламных текстов. </w:t>
      </w:r>
    </w:p>
    <w:p w14:paraId="1B6E2ECB" w14:textId="77777777" w:rsidR="002C75B5" w:rsidRDefault="002C75B5" w:rsidP="00735A44">
      <w:pPr>
        <w:pStyle w:val="10"/>
        <w:spacing w:line="360" w:lineRule="auto"/>
        <w:ind w:firstLine="720"/>
        <w:jc w:val="both"/>
        <w:rPr>
          <w:rFonts w:ascii="Times New Roman" w:eastAsia="Times New Roman" w:hAnsi="Times New Roman" w:cs="Times New Roman"/>
          <w:sz w:val="28"/>
          <w:szCs w:val="28"/>
        </w:rPr>
      </w:pPr>
    </w:p>
    <w:p w14:paraId="6D05F0F1" w14:textId="77777777" w:rsidR="002C75B5" w:rsidRDefault="002C75B5" w:rsidP="00735A44">
      <w:pPr>
        <w:pStyle w:val="10"/>
        <w:spacing w:line="360" w:lineRule="auto"/>
        <w:ind w:firstLine="720"/>
        <w:jc w:val="both"/>
        <w:rPr>
          <w:rFonts w:ascii="Times New Roman" w:eastAsia="Times New Roman" w:hAnsi="Times New Roman" w:cs="Times New Roman"/>
          <w:sz w:val="28"/>
          <w:szCs w:val="28"/>
        </w:rPr>
      </w:pPr>
    </w:p>
    <w:p w14:paraId="17F94D88" w14:textId="77777777" w:rsidR="002C75B5" w:rsidRDefault="002C75B5" w:rsidP="00735A44">
      <w:pPr>
        <w:pStyle w:val="10"/>
        <w:spacing w:line="360" w:lineRule="auto"/>
        <w:ind w:firstLine="720"/>
        <w:jc w:val="both"/>
        <w:rPr>
          <w:rFonts w:ascii="Times New Roman" w:eastAsia="Times New Roman" w:hAnsi="Times New Roman" w:cs="Times New Roman"/>
          <w:sz w:val="28"/>
          <w:szCs w:val="28"/>
        </w:rPr>
      </w:pPr>
    </w:p>
    <w:p w14:paraId="5220172C" w14:textId="77777777" w:rsidR="002C75B5" w:rsidRDefault="002C75B5" w:rsidP="00735A44">
      <w:pPr>
        <w:pStyle w:val="10"/>
        <w:spacing w:line="360" w:lineRule="auto"/>
        <w:ind w:firstLine="720"/>
        <w:jc w:val="both"/>
        <w:rPr>
          <w:rFonts w:ascii="Times New Roman" w:eastAsia="Times New Roman" w:hAnsi="Times New Roman" w:cs="Times New Roman"/>
          <w:sz w:val="28"/>
          <w:szCs w:val="28"/>
        </w:rPr>
      </w:pPr>
    </w:p>
    <w:p w14:paraId="754E5947" w14:textId="77777777" w:rsidR="00DC0DBA" w:rsidRDefault="00DC0DBA" w:rsidP="00735A44">
      <w:pPr>
        <w:pStyle w:val="10"/>
        <w:spacing w:line="360" w:lineRule="auto"/>
        <w:ind w:firstLine="720"/>
        <w:jc w:val="both"/>
        <w:rPr>
          <w:rFonts w:ascii="Times New Roman" w:eastAsia="Times New Roman" w:hAnsi="Times New Roman" w:cs="Times New Roman"/>
          <w:sz w:val="28"/>
          <w:szCs w:val="28"/>
        </w:rPr>
      </w:pPr>
    </w:p>
    <w:p w14:paraId="59C3FEC3" w14:textId="77777777" w:rsidR="00DC0DBA" w:rsidRDefault="00DC0DBA" w:rsidP="00735A44">
      <w:pPr>
        <w:pStyle w:val="10"/>
        <w:spacing w:line="360" w:lineRule="auto"/>
        <w:ind w:firstLine="720"/>
        <w:jc w:val="both"/>
        <w:rPr>
          <w:rFonts w:ascii="Times New Roman" w:eastAsia="Times New Roman" w:hAnsi="Times New Roman" w:cs="Times New Roman"/>
          <w:sz w:val="28"/>
          <w:szCs w:val="28"/>
        </w:rPr>
      </w:pPr>
    </w:p>
    <w:p w14:paraId="061634D8" w14:textId="77777777" w:rsidR="00C60BF9" w:rsidRPr="001977C6" w:rsidRDefault="00C60BF9" w:rsidP="00735A44">
      <w:pPr>
        <w:pStyle w:val="10"/>
        <w:spacing w:line="360" w:lineRule="auto"/>
        <w:jc w:val="both"/>
        <w:rPr>
          <w:rFonts w:ascii="Times New Roman" w:eastAsia="Times New Roman" w:hAnsi="Times New Roman" w:cs="Times New Roman"/>
          <w:sz w:val="28"/>
          <w:szCs w:val="28"/>
        </w:rPr>
      </w:pPr>
    </w:p>
    <w:p w14:paraId="7D0CE48C" w14:textId="77777777" w:rsidR="006E455B" w:rsidRDefault="006E455B" w:rsidP="00735A44">
      <w:pPr>
        <w:pStyle w:val="10"/>
        <w:spacing w:line="360" w:lineRule="auto"/>
        <w:jc w:val="both"/>
        <w:rPr>
          <w:rFonts w:ascii="Times New Roman" w:eastAsia="Times New Roman" w:hAnsi="Times New Roman" w:cs="Times New Roman"/>
          <w:color w:val="auto"/>
          <w:sz w:val="28"/>
          <w:szCs w:val="28"/>
        </w:rPr>
      </w:pPr>
    </w:p>
    <w:p w14:paraId="72A8BBE1" w14:textId="77777777" w:rsidR="006E455B" w:rsidRPr="007412DF" w:rsidRDefault="006E455B" w:rsidP="00735A44">
      <w:pPr>
        <w:pStyle w:val="10"/>
        <w:spacing w:line="360" w:lineRule="auto"/>
        <w:ind w:firstLine="720"/>
        <w:jc w:val="both"/>
        <w:outlineLvl w:val="0"/>
        <w:rPr>
          <w:rFonts w:ascii="Times New Roman" w:eastAsia="Times New Roman" w:hAnsi="Times New Roman" w:cs="Times New Roman"/>
          <w:b/>
          <w:sz w:val="32"/>
          <w:szCs w:val="32"/>
        </w:rPr>
      </w:pPr>
      <w:bookmarkStart w:id="1" w:name="_Toc514860341"/>
      <w:r w:rsidRPr="007412DF">
        <w:rPr>
          <w:rFonts w:ascii="Times New Roman" w:eastAsia="Times New Roman" w:hAnsi="Times New Roman" w:cs="Times New Roman"/>
          <w:b/>
          <w:sz w:val="32"/>
          <w:szCs w:val="32"/>
        </w:rPr>
        <w:lastRenderedPageBreak/>
        <w:t xml:space="preserve">Глава 1. Копирайтинг в интегрированных </w:t>
      </w:r>
      <w:r>
        <w:rPr>
          <w:rFonts w:ascii="Times New Roman" w:eastAsia="Times New Roman" w:hAnsi="Times New Roman" w:cs="Times New Roman"/>
          <w:b/>
          <w:sz w:val="32"/>
          <w:szCs w:val="32"/>
        </w:rPr>
        <w:t>рекламных кампаниях</w:t>
      </w:r>
      <w:bookmarkEnd w:id="1"/>
    </w:p>
    <w:p w14:paraId="4E3C8BAB" w14:textId="77777777" w:rsidR="006E455B" w:rsidRPr="006E455B" w:rsidRDefault="006E455B" w:rsidP="00735A44">
      <w:pPr>
        <w:pStyle w:val="10"/>
        <w:spacing w:line="360" w:lineRule="auto"/>
        <w:ind w:firstLine="720"/>
        <w:jc w:val="both"/>
        <w:outlineLvl w:val="1"/>
        <w:rPr>
          <w:rFonts w:ascii="Times New Roman" w:eastAsia="Times New Roman" w:hAnsi="Times New Roman" w:cs="Times New Roman"/>
          <w:b/>
          <w:sz w:val="28"/>
          <w:szCs w:val="32"/>
        </w:rPr>
      </w:pPr>
      <w:bookmarkStart w:id="2" w:name="_Toc514860342"/>
      <w:r w:rsidRPr="004D659C">
        <w:rPr>
          <w:rFonts w:ascii="Times New Roman" w:eastAsia="Times New Roman" w:hAnsi="Times New Roman" w:cs="Times New Roman"/>
          <w:b/>
          <w:sz w:val="28"/>
          <w:szCs w:val="32"/>
        </w:rPr>
        <w:t xml:space="preserve">1.1 </w:t>
      </w:r>
      <w:r w:rsidRPr="00A5659F">
        <w:rPr>
          <w:rFonts w:ascii="Times New Roman" w:eastAsia="Times New Roman" w:hAnsi="Times New Roman" w:cs="Times New Roman"/>
          <w:b/>
          <w:sz w:val="28"/>
          <w:szCs w:val="32"/>
        </w:rPr>
        <w:t>Общая ха</w:t>
      </w:r>
      <w:r>
        <w:rPr>
          <w:rFonts w:ascii="Times New Roman" w:eastAsia="Times New Roman" w:hAnsi="Times New Roman" w:cs="Times New Roman"/>
          <w:b/>
          <w:sz w:val="28"/>
          <w:szCs w:val="32"/>
        </w:rPr>
        <w:t>рактеристика рекламной кампании: определение, функции, виды, теоретические подходы</w:t>
      </w:r>
      <w:bookmarkEnd w:id="2"/>
      <w:r>
        <w:rPr>
          <w:rFonts w:ascii="Times New Roman" w:eastAsia="Times New Roman" w:hAnsi="Times New Roman" w:cs="Times New Roman"/>
          <w:b/>
          <w:sz w:val="28"/>
          <w:szCs w:val="32"/>
        </w:rPr>
        <w:t xml:space="preserve"> </w:t>
      </w:r>
    </w:p>
    <w:p w14:paraId="03C6EC60" w14:textId="77777777" w:rsidR="006E455B" w:rsidRPr="006E455B" w:rsidRDefault="006E455B" w:rsidP="00735A44">
      <w:pPr>
        <w:pStyle w:val="10"/>
        <w:spacing w:line="360" w:lineRule="auto"/>
        <w:ind w:firstLine="720"/>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Сегодня в условиях гиперконкуренции практически в каждой из областей бизнеса компании прибегают к формированию и стимулированию спроса на свои продукты и услуги. Иными словами — к рекламе и проведению рекламных кампаний. </w:t>
      </w:r>
    </w:p>
    <w:p w14:paraId="0166DCC5"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Перед тем как приступить к разбору понятия рекламной кампании, нам следует определиться с базовыми терминами и понятиями, главный из которых — реклама. </w:t>
      </w:r>
    </w:p>
    <w:p w14:paraId="62302664"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38-ФЗ от 31.12.2017</w:t>
      </w:r>
      <w:r w:rsidRPr="00AA08C0">
        <w:rPr>
          <w:rFonts w:ascii="Times New Roman" w:hAnsi="Times New Roman" w:cs="Times New Roman"/>
          <w:color w:val="000000" w:themeColor="text1"/>
          <w:sz w:val="28"/>
          <w:szCs w:val="28"/>
        </w:rPr>
        <w:t xml:space="preserve"> «О рекламе»</w:t>
      </w:r>
      <w:r>
        <w:rPr>
          <w:rFonts w:ascii="Times New Roman" w:hAnsi="Times New Roman" w:cs="Times New Roman"/>
          <w:color w:val="000000" w:themeColor="text1"/>
          <w:sz w:val="28"/>
          <w:szCs w:val="28"/>
        </w:rPr>
        <w:t>, «Реклама —</w:t>
      </w:r>
      <w:r w:rsidRPr="00DB245F">
        <w:rPr>
          <w:rFonts w:ascii="Times New Roman" w:hAnsi="Times New Roman" w:cs="Times New Roman"/>
          <w:color w:val="000000" w:themeColor="text1"/>
          <w:sz w:val="28"/>
          <w:szCs w:val="28"/>
        </w:rPr>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w:t>
      </w:r>
      <w:r>
        <w:rPr>
          <w:rFonts w:ascii="Times New Roman" w:hAnsi="Times New Roman" w:cs="Times New Roman"/>
          <w:color w:val="000000" w:themeColor="text1"/>
          <w:sz w:val="28"/>
          <w:szCs w:val="28"/>
        </w:rPr>
        <w:t>нему и его продвижение на рынке. Объект рекламирования —</w:t>
      </w:r>
      <w:r w:rsidRPr="00DB245F">
        <w:rPr>
          <w:rFonts w:ascii="Times New Roman" w:hAnsi="Times New Roman" w:cs="Times New Roman"/>
          <w:color w:val="000000" w:themeColor="text1"/>
          <w:sz w:val="28"/>
          <w:szCs w:val="28"/>
        </w:rPr>
        <w:t xml:space="preserve">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r>
        <w:rPr>
          <w:rFonts w:ascii="Times New Roman" w:hAnsi="Times New Roman" w:cs="Times New Roman"/>
          <w:color w:val="000000" w:themeColor="text1"/>
          <w:sz w:val="28"/>
          <w:szCs w:val="28"/>
        </w:rPr>
        <w:t>»</w:t>
      </w:r>
      <w:r>
        <w:rPr>
          <w:rStyle w:val="a5"/>
          <w:rFonts w:ascii="Times New Roman" w:hAnsi="Times New Roman" w:cs="Times New Roman"/>
          <w:color w:val="000000" w:themeColor="text1"/>
          <w:sz w:val="28"/>
          <w:szCs w:val="28"/>
        </w:rPr>
        <w:footnoteReference w:id="3"/>
      </w:r>
      <w:r>
        <w:rPr>
          <w:rFonts w:ascii="Times New Roman" w:hAnsi="Times New Roman" w:cs="Times New Roman"/>
          <w:color w:val="000000" w:themeColor="text1"/>
          <w:sz w:val="28"/>
          <w:szCs w:val="28"/>
        </w:rPr>
        <w:t xml:space="preserve">. </w:t>
      </w:r>
    </w:p>
    <w:p w14:paraId="6C3DA657" w14:textId="69B0A66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научном поле сегодня также имеется исчерпывающее количество определений рекламы от таких ученых как Е. Медведева, В. В. Ученова, О. Савельева, Л. Ю. Гермогенова, И. А. Гольман и других. </w:t>
      </w:r>
      <w:r w:rsidR="00AE13DD">
        <w:rPr>
          <w:rFonts w:ascii="Times New Roman" w:hAnsi="Times New Roman" w:cs="Times New Roman"/>
          <w:color w:val="000000" w:themeColor="text1"/>
          <w:sz w:val="28"/>
          <w:szCs w:val="28"/>
        </w:rPr>
        <w:t>Приводить здесь мы их</w:t>
      </w:r>
      <w:r>
        <w:rPr>
          <w:rFonts w:ascii="Times New Roman" w:hAnsi="Times New Roman" w:cs="Times New Roman"/>
          <w:color w:val="000000" w:themeColor="text1"/>
          <w:sz w:val="28"/>
          <w:szCs w:val="28"/>
        </w:rPr>
        <w:t xml:space="preserve"> не будем, так как для дальнейшего обращения к понятию рекламной кампании данное определение кажется нам исчерпывающим. </w:t>
      </w:r>
    </w:p>
    <w:p w14:paraId="14233F02"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Сегодня существует множество разных научных определений рекламных кампаний. В этой работе мы разберем некоторые из них, попытаемся найти закономерности. </w:t>
      </w:r>
    </w:p>
    <w:p w14:paraId="2734FCAE"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AA08C0">
        <w:rPr>
          <w:rFonts w:ascii="Times New Roman" w:hAnsi="Times New Roman" w:cs="Times New Roman"/>
          <w:color w:val="000000" w:themeColor="text1"/>
          <w:sz w:val="28"/>
          <w:szCs w:val="28"/>
        </w:rPr>
        <w:t>краинский учёный-экономист, общественный деятель, специалист</w:t>
      </w:r>
      <w:r>
        <w:rPr>
          <w:rFonts w:ascii="Times New Roman" w:hAnsi="Times New Roman" w:cs="Times New Roman"/>
          <w:color w:val="000000" w:themeColor="text1"/>
          <w:sz w:val="28"/>
          <w:szCs w:val="28"/>
        </w:rPr>
        <w:t xml:space="preserve"> в области маркетинга и рекламы </w:t>
      </w:r>
      <w:r w:rsidRPr="00AA08C0">
        <w:rPr>
          <w:rFonts w:ascii="Times New Roman" w:hAnsi="Times New Roman" w:cs="Times New Roman"/>
          <w:color w:val="000000" w:themeColor="text1"/>
          <w:sz w:val="28"/>
          <w:szCs w:val="28"/>
        </w:rPr>
        <w:t>Евгений Ромат определяет рекламную кампанию следующим образом:</w:t>
      </w:r>
      <w:r>
        <w:rPr>
          <w:rFonts w:ascii="Times New Roman" w:hAnsi="Times New Roman" w:cs="Times New Roman"/>
          <w:color w:val="000000" w:themeColor="text1"/>
          <w:sz w:val="28"/>
          <w:szCs w:val="28"/>
        </w:rPr>
        <w:t xml:space="preserve"> </w:t>
      </w:r>
      <w:r w:rsidRPr="00AA08C0">
        <w:rPr>
          <w:rFonts w:ascii="Times New Roman" w:hAnsi="Times New Roman" w:cs="Times New Roman"/>
          <w:color w:val="000000" w:themeColor="text1"/>
          <w:sz w:val="28"/>
          <w:szCs w:val="28"/>
        </w:rPr>
        <w:t>это комплекс рекламных мероприятий, связанных единой концепцией</w:t>
      </w:r>
      <w:r>
        <w:rPr>
          <w:rFonts w:ascii="Times New Roman" w:hAnsi="Times New Roman" w:cs="Times New Roman"/>
          <w:color w:val="000000" w:themeColor="text1"/>
          <w:sz w:val="28"/>
          <w:szCs w:val="28"/>
        </w:rPr>
        <w:t xml:space="preserve"> </w:t>
      </w:r>
      <w:r w:rsidRPr="00AA08C0">
        <w:rPr>
          <w:rFonts w:ascii="Times New Roman" w:hAnsi="Times New Roman" w:cs="Times New Roman"/>
          <w:color w:val="000000" w:themeColor="text1"/>
          <w:sz w:val="28"/>
          <w:szCs w:val="28"/>
        </w:rPr>
        <w:t>и рекламной идеей, направленных на достижение конкретной маркетинговой</w:t>
      </w:r>
      <w:r>
        <w:rPr>
          <w:rFonts w:ascii="Times New Roman" w:hAnsi="Times New Roman" w:cs="Times New Roman"/>
          <w:color w:val="000000" w:themeColor="text1"/>
          <w:sz w:val="28"/>
          <w:szCs w:val="28"/>
        </w:rPr>
        <w:t xml:space="preserve"> </w:t>
      </w:r>
      <w:r w:rsidRPr="00AA08C0">
        <w:rPr>
          <w:rFonts w:ascii="Times New Roman" w:hAnsi="Times New Roman" w:cs="Times New Roman"/>
          <w:color w:val="000000" w:themeColor="text1"/>
          <w:sz w:val="28"/>
          <w:szCs w:val="28"/>
        </w:rPr>
        <w:t>цели в рамках маркетинговой стратегии рекламодателя</w:t>
      </w:r>
      <w:r>
        <w:rPr>
          <w:rStyle w:val="a5"/>
          <w:rFonts w:ascii="Times New Roman" w:hAnsi="Times New Roman" w:cs="Times New Roman"/>
          <w:color w:val="000000" w:themeColor="text1"/>
          <w:sz w:val="28"/>
          <w:szCs w:val="28"/>
        </w:rPr>
        <w:footnoteReference w:id="4"/>
      </w:r>
      <w:r>
        <w:rPr>
          <w:rFonts w:ascii="Times New Roman" w:hAnsi="Times New Roman" w:cs="Times New Roman"/>
          <w:color w:val="000000" w:themeColor="text1"/>
          <w:sz w:val="28"/>
          <w:szCs w:val="28"/>
        </w:rPr>
        <w:t xml:space="preserve">. </w:t>
      </w:r>
    </w:p>
    <w:p w14:paraId="36CE6798"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Примечательно, что Ромат в своем определении рассматривает рекламные кампании с точки зрения составной части комплекса маркетинговых коммуникаций. Такое понимание этого процесса очень пригодится нам, когда мы начнем рассматривать феномен интеграции в рекламных кампаниях. </w:t>
      </w:r>
    </w:p>
    <w:p w14:paraId="2768F787"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Более полное определение дает словарь бизнес-терминов: «Это комплекс</w:t>
      </w:r>
      <w:r>
        <w:rPr>
          <w:rFonts w:ascii="Times New Roman" w:hAnsi="Times New Roman" w:cs="Times New Roman"/>
          <w:color w:val="000000" w:themeColor="text1"/>
          <w:sz w:val="28"/>
          <w:szCs w:val="28"/>
        </w:rPr>
        <w:t xml:space="preserve"> </w:t>
      </w:r>
      <w:r w:rsidRPr="006E455B">
        <w:rPr>
          <w:rFonts w:ascii="Times New Roman" w:hAnsi="Times New Roman" w:cs="Times New Roman"/>
          <w:color w:val="000000" w:themeColor="text1"/>
          <w:sz w:val="28"/>
          <w:szCs w:val="28"/>
        </w:rPr>
        <w:t>работ по рекламе товаров или услуг, проводимый по разработанной программе</w:t>
      </w:r>
      <w:r>
        <w:rPr>
          <w:rFonts w:ascii="Times New Roman" w:hAnsi="Times New Roman" w:cs="Times New Roman"/>
          <w:color w:val="000000" w:themeColor="text1"/>
          <w:sz w:val="28"/>
          <w:szCs w:val="28"/>
        </w:rPr>
        <w:t xml:space="preserve"> </w:t>
      </w:r>
      <w:r w:rsidRPr="006E455B">
        <w:rPr>
          <w:rFonts w:ascii="Times New Roman" w:hAnsi="Times New Roman" w:cs="Times New Roman"/>
          <w:color w:val="000000" w:themeColor="text1"/>
          <w:sz w:val="28"/>
          <w:szCs w:val="28"/>
        </w:rPr>
        <w:t>в определенный промежуток времени. При разработке рекламной кампании</w:t>
      </w:r>
      <w:r>
        <w:rPr>
          <w:rFonts w:ascii="Times New Roman" w:hAnsi="Times New Roman" w:cs="Times New Roman"/>
          <w:color w:val="000000" w:themeColor="text1"/>
          <w:sz w:val="28"/>
          <w:szCs w:val="28"/>
        </w:rPr>
        <w:t xml:space="preserve"> </w:t>
      </w:r>
      <w:r w:rsidRPr="006E455B">
        <w:rPr>
          <w:rFonts w:ascii="Times New Roman" w:hAnsi="Times New Roman" w:cs="Times New Roman"/>
          <w:color w:val="000000" w:themeColor="text1"/>
          <w:sz w:val="28"/>
          <w:szCs w:val="28"/>
        </w:rPr>
        <w:t>проводится изучение рынка, конкурентов, потребителей, разрабатывается</w:t>
      </w:r>
      <w:r>
        <w:rPr>
          <w:rFonts w:ascii="Times New Roman" w:hAnsi="Times New Roman" w:cs="Times New Roman"/>
          <w:color w:val="000000" w:themeColor="text1"/>
          <w:sz w:val="28"/>
          <w:szCs w:val="28"/>
        </w:rPr>
        <w:t xml:space="preserve"> </w:t>
      </w:r>
      <w:r w:rsidRPr="006E455B">
        <w:rPr>
          <w:rFonts w:ascii="Times New Roman" w:hAnsi="Times New Roman" w:cs="Times New Roman"/>
          <w:color w:val="000000" w:themeColor="text1"/>
          <w:sz w:val="28"/>
          <w:szCs w:val="28"/>
        </w:rPr>
        <w:t>рекламная концепция, определяются рекламные средства и объем финансовых</w:t>
      </w:r>
      <w:r>
        <w:rPr>
          <w:rFonts w:ascii="Times New Roman" w:hAnsi="Times New Roman" w:cs="Times New Roman"/>
          <w:color w:val="000000" w:themeColor="text1"/>
          <w:sz w:val="28"/>
          <w:szCs w:val="28"/>
        </w:rPr>
        <w:t xml:space="preserve"> затрат»</w:t>
      </w:r>
      <w:r>
        <w:rPr>
          <w:rStyle w:val="a5"/>
          <w:rFonts w:ascii="Times New Roman" w:hAnsi="Times New Roman" w:cs="Times New Roman"/>
          <w:color w:val="000000" w:themeColor="text1"/>
          <w:sz w:val="28"/>
          <w:szCs w:val="28"/>
        </w:rPr>
        <w:footnoteReference w:id="5"/>
      </w:r>
      <w:r w:rsidRPr="006E455B">
        <w:rPr>
          <w:rFonts w:ascii="Times New Roman" w:hAnsi="Times New Roman" w:cs="Times New Roman"/>
          <w:color w:val="000000" w:themeColor="text1"/>
          <w:sz w:val="28"/>
          <w:szCs w:val="28"/>
        </w:rPr>
        <w:t>.</w:t>
      </w:r>
    </w:p>
    <w:p w14:paraId="00ECD08F"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нашей работы это исследование примечательно тем, что здесь раскрыты методы разработки рекламной кампании. Говоря о рекламной интеграции, мы подразумеваем, что исследование рынка и потребителей для разработки рекламной концепции является важнейшим этапом в создании такой коммуникации. Это важное дополнение к определению, которое нам также понадобится. </w:t>
      </w:r>
    </w:p>
    <w:p w14:paraId="76F695D4" w14:textId="1857B117" w:rsid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И</w:t>
      </w:r>
      <w:r w:rsidRPr="00AE13DD">
        <w:rPr>
          <w:rFonts w:ascii="Times New Roman" w:hAnsi="Times New Roman" w:cs="Times New Roman"/>
          <w:color w:val="000000" w:themeColor="text1"/>
          <w:sz w:val="28"/>
          <w:szCs w:val="28"/>
        </w:rPr>
        <w:t>звестный консультант в сфере рекламных коммуника</w:t>
      </w:r>
      <w:r>
        <w:rPr>
          <w:rFonts w:ascii="Times New Roman" w:hAnsi="Times New Roman" w:cs="Times New Roman"/>
          <w:color w:val="000000" w:themeColor="text1"/>
          <w:sz w:val="28"/>
          <w:szCs w:val="28"/>
        </w:rPr>
        <w:t>ций и соавтор учебных пособий «</w:t>
      </w:r>
      <w:r w:rsidRPr="00AE13DD">
        <w:rPr>
          <w:rFonts w:ascii="Times New Roman" w:hAnsi="Times New Roman" w:cs="Times New Roman"/>
          <w:color w:val="000000" w:themeColor="text1"/>
          <w:sz w:val="28"/>
          <w:szCs w:val="28"/>
        </w:rPr>
        <w:t>Управление рекламой и продвижение товаров»</w:t>
      </w:r>
      <w:r>
        <w:rPr>
          <w:rFonts w:ascii="Times New Roman" w:hAnsi="Times New Roman" w:cs="Times New Roman"/>
          <w:color w:val="000000" w:themeColor="text1"/>
          <w:sz w:val="28"/>
          <w:szCs w:val="28"/>
        </w:rPr>
        <w:t xml:space="preserve"> и «</w:t>
      </w:r>
      <w:r w:rsidRPr="00AE13DD">
        <w:rPr>
          <w:rFonts w:ascii="Times New Roman" w:hAnsi="Times New Roman" w:cs="Times New Roman"/>
          <w:color w:val="000000" w:themeColor="text1"/>
          <w:sz w:val="28"/>
          <w:szCs w:val="28"/>
        </w:rPr>
        <w:t>Стратегическое планирование рекламных кампаний</w:t>
      </w:r>
      <w:r>
        <w:rPr>
          <w:rFonts w:ascii="Times New Roman" w:hAnsi="Times New Roman" w:cs="Times New Roman"/>
          <w:color w:val="000000" w:themeColor="text1"/>
          <w:sz w:val="28"/>
          <w:szCs w:val="28"/>
        </w:rPr>
        <w:t>» предлагает следующее определение рекламных кампаний.</w:t>
      </w:r>
      <w:r w:rsidRPr="00AE13DD">
        <w:rPr>
          <w:rFonts w:ascii="Times New Roman" w:hAnsi="Times New Roman" w:cs="Times New Roman"/>
          <w:color w:val="000000" w:themeColor="text1"/>
          <w:sz w:val="28"/>
          <w:szCs w:val="28"/>
        </w:rPr>
        <w:t xml:space="preserve"> Согласно подходу Л. Перси, рекламная кампания представляет</w:t>
      </w:r>
      <w:r>
        <w:rPr>
          <w:rFonts w:ascii="Times New Roman" w:hAnsi="Times New Roman" w:cs="Times New Roman"/>
          <w:color w:val="000000" w:themeColor="text1"/>
          <w:sz w:val="28"/>
          <w:szCs w:val="28"/>
        </w:rPr>
        <w:t xml:space="preserve"> </w:t>
      </w:r>
      <w:r w:rsidRPr="00AE13DD">
        <w:rPr>
          <w:rFonts w:ascii="Times New Roman" w:hAnsi="Times New Roman" w:cs="Times New Roman"/>
          <w:color w:val="000000" w:themeColor="text1"/>
          <w:sz w:val="28"/>
          <w:szCs w:val="28"/>
        </w:rPr>
        <w:t>собой реализацию комплекса тщ</w:t>
      </w:r>
      <w:r>
        <w:rPr>
          <w:rFonts w:ascii="Times New Roman" w:hAnsi="Times New Roman" w:cs="Times New Roman"/>
          <w:color w:val="000000" w:themeColor="text1"/>
          <w:sz w:val="28"/>
          <w:szCs w:val="28"/>
        </w:rPr>
        <w:t xml:space="preserve">ательно спланированных рекламных </w:t>
      </w:r>
      <w:r w:rsidRPr="00AE13DD">
        <w:rPr>
          <w:rFonts w:ascii="Times New Roman" w:hAnsi="Times New Roman" w:cs="Times New Roman"/>
          <w:color w:val="000000" w:themeColor="text1"/>
          <w:sz w:val="28"/>
          <w:szCs w:val="28"/>
        </w:rPr>
        <w:t>мероприятий, рассчитанных на конкретный отрезок времени, рынок,</w:t>
      </w:r>
      <w:r>
        <w:rPr>
          <w:rFonts w:ascii="Times New Roman" w:hAnsi="Times New Roman" w:cs="Times New Roman"/>
          <w:color w:val="000000" w:themeColor="text1"/>
          <w:sz w:val="28"/>
          <w:szCs w:val="28"/>
        </w:rPr>
        <w:t xml:space="preserve"> </w:t>
      </w:r>
      <w:r w:rsidRPr="00AE13DD">
        <w:rPr>
          <w:rFonts w:ascii="Times New Roman" w:hAnsi="Times New Roman" w:cs="Times New Roman"/>
          <w:color w:val="000000" w:themeColor="text1"/>
          <w:sz w:val="28"/>
          <w:szCs w:val="28"/>
        </w:rPr>
        <w:t>целевую аудиторию, диапазон действий</w:t>
      </w:r>
      <w:r>
        <w:rPr>
          <w:rStyle w:val="a5"/>
          <w:rFonts w:ascii="Times New Roman" w:hAnsi="Times New Roman" w:cs="Times New Roman"/>
          <w:color w:val="000000" w:themeColor="text1"/>
          <w:sz w:val="28"/>
          <w:szCs w:val="28"/>
        </w:rPr>
        <w:footnoteReference w:id="6"/>
      </w:r>
      <w:r>
        <w:rPr>
          <w:rFonts w:ascii="Times New Roman" w:hAnsi="Times New Roman" w:cs="Times New Roman"/>
          <w:color w:val="000000" w:themeColor="text1"/>
          <w:sz w:val="28"/>
          <w:szCs w:val="28"/>
        </w:rPr>
        <w:t>.</w:t>
      </w:r>
    </w:p>
    <w:p w14:paraId="37726586" w14:textId="680275EA" w:rsid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Здесь акцент делается на спланированные рекламные мероприятия, рассчитанные на конкретный диапазон действий, рассчитанных на конкретные параметры, среди которых конкретный отрезок времени и целевая аудитория. Понимание диапазона действий мы трактуем как весь комплекс содержательной части</w:t>
      </w:r>
      <w:r w:rsidR="00103F43">
        <w:rPr>
          <w:rFonts w:ascii="Times New Roman" w:hAnsi="Times New Roman" w:cs="Times New Roman"/>
          <w:color w:val="000000" w:themeColor="text1"/>
          <w:sz w:val="28"/>
          <w:szCs w:val="28"/>
        </w:rPr>
        <w:t xml:space="preserve"> проведения рекламной кампании. </w:t>
      </w:r>
    </w:p>
    <w:p w14:paraId="15BDCC4E" w14:textId="682478CF" w:rsid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Удачное раскрытие этого определения предлагают И.</w:t>
      </w:r>
      <w:r w:rsidR="007C270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 Синяева и О. Н. Романенкова в учебно-методическом пособии «Маркетинг: теория и практика». Для успешного проведения рекламной кампании</w:t>
      </w:r>
      <w:r w:rsidR="007C270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необходимо понять:</w:t>
      </w:r>
    </w:p>
    <w:p w14:paraId="0EA14156" w14:textId="77777777"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кто является вашими клиентами сейчас и в будущем? </w:t>
      </w:r>
    </w:p>
    <w:p w14:paraId="0F44D954" w14:textId="5A3B9874" w:rsidR="00AE13DD" w:rsidRDefault="007C270C" w:rsidP="008D5FA2">
      <w:pPr>
        <w:pStyle w:val="10"/>
        <w:tabs>
          <w:tab w:val="left" w:pos="709"/>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 должны правильно сегментировать рынок для того, чтобы точно представлять, на кого направлена реклама;</w:t>
      </w:r>
    </w:p>
    <w:p w14:paraId="273E81EC" w14:textId="77777777"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чего вы пытаетесь достичь? </w:t>
      </w:r>
    </w:p>
    <w:p w14:paraId="4925A1F2" w14:textId="6288193A" w:rsidR="007C270C" w:rsidRDefault="007C270C" w:rsidP="008D5FA2">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Увеличить объем продаж, </w:t>
      </w:r>
      <w:r w:rsidRPr="007C270C">
        <w:rPr>
          <w:rFonts w:ascii="Times New Roman" w:hAnsi="Times New Roman" w:cs="Times New Roman"/>
          <w:color w:val="000000" w:themeColor="text1"/>
          <w:sz w:val="28"/>
          <w:szCs w:val="28"/>
        </w:rPr>
        <w:t>представить новый продукт, удержать или завоевать доли рынка</w:t>
      </w:r>
      <w:r>
        <w:rPr>
          <w:rFonts w:ascii="Times New Roman" w:hAnsi="Times New Roman" w:cs="Times New Roman"/>
          <w:color w:val="000000" w:themeColor="text1"/>
          <w:sz w:val="28"/>
          <w:szCs w:val="28"/>
        </w:rPr>
        <w:t xml:space="preserve">, создать себе имидж или поддержать его; </w:t>
      </w:r>
    </w:p>
    <w:p w14:paraId="1A3CBA70" w14:textId="64336B8B"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рекламной кампании очень важно время ее проведения. </w:t>
      </w:r>
    </w:p>
    <w:p w14:paraId="7EDC4AED" w14:textId="706D8C8C" w:rsidR="007C270C" w:rsidRDefault="007C270C" w:rsidP="008D5FA2">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Лучший промоушн будет сведен на нет, если не будет проведен вовремя. </w:t>
      </w:r>
    </w:p>
    <w:p w14:paraId="23B1A0AB" w14:textId="54BBFDF5"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какова специфика продукта (услуги), который вы пытаетесь продвинуть на рынок, в чем уникальность его продажи? </w:t>
      </w:r>
    </w:p>
    <w:p w14:paraId="5F891A59" w14:textId="74733AE0"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какое средство массовой информации наиболее подходит для проведения вашей рекламной кампании? </w:t>
      </w:r>
    </w:p>
    <w:p w14:paraId="78D091B8" w14:textId="2699E7A8" w:rsidR="007C270C" w:rsidRDefault="007C270C" w:rsidP="00735A44">
      <w:pPr>
        <w:pStyle w:val="10"/>
        <w:numPr>
          <w:ilvl w:val="0"/>
          <w:numId w:val="1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Пользоваться ли услугами рекламного агентства и если да, то какого? </w:t>
      </w:r>
    </w:p>
    <w:p w14:paraId="7A3FAA50" w14:textId="417274FD" w:rsidR="00AE13DD" w:rsidRDefault="007C270C" w:rsidP="008D5FA2">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 должны внимательно изучить и одобрить предлагаемую вам рекламную кампанию</w:t>
      </w:r>
      <w:r>
        <w:rPr>
          <w:rStyle w:val="a5"/>
          <w:rFonts w:ascii="Times New Roman" w:hAnsi="Times New Roman" w:cs="Times New Roman"/>
          <w:color w:val="000000" w:themeColor="text1"/>
          <w:sz w:val="28"/>
          <w:szCs w:val="28"/>
        </w:rPr>
        <w:footnoteReference w:id="7"/>
      </w:r>
      <w:r>
        <w:rPr>
          <w:rFonts w:ascii="Times New Roman" w:hAnsi="Times New Roman" w:cs="Times New Roman"/>
          <w:color w:val="000000" w:themeColor="text1"/>
          <w:sz w:val="28"/>
          <w:szCs w:val="28"/>
        </w:rPr>
        <w:t xml:space="preserve">. </w:t>
      </w:r>
    </w:p>
    <w:p w14:paraId="1809C19D" w14:textId="62BCCB39" w:rsidR="006E455B" w:rsidRDefault="00103F43"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Перед тем как завершить обозрение теоретических воззрений на определение рекламной кампании, хотим привести определение, </w:t>
      </w:r>
      <w:r w:rsidR="006E455B">
        <w:rPr>
          <w:rFonts w:ascii="Times New Roman" w:hAnsi="Times New Roman" w:cs="Times New Roman"/>
          <w:color w:val="000000" w:themeColor="text1"/>
          <w:sz w:val="28"/>
          <w:szCs w:val="28"/>
        </w:rPr>
        <w:t xml:space="preserve">предложенное Серегиной Т. К. И </w:t>
      </w:r>
      <w:r w:rsidR="006E455B" w:rsidRPr="006E455B">
        <w:rPr>
          <w:rFonts w:ascii="Times New Roman" w:hAnsi="Times New Roman" w:cs="Times New Roman"/>
          <w:color w:val="000000" w:themeColor="text1"/>
          <w:sz w:val="28"/>
          <w:szCs w:val="28"/>
        </w:rPr>
        <w:t>Ти</w:t>
      </w:r>
      <w:r w:rsidR="006E455B">
        <w:rPr>
          <w:rFonts w:ascii="Times New Roman" w:hAnsi="Times New Roman" w:cs="Times New Roman"/>
          <w:color w:val="000000" w:themeColor="text1"/>
          <w:sz w:val="28"/>
          <w:szCs w:val="28"/>
        </w:rPr>
        <w:t>тковой</w:t>
      </w:r>
      <w:r w:rsidR="006E455B" w:rsidRPr="006E455B">
        <w:rPr>
          <w:rFonts w:ascii="Times New Roman" w:hAnsi="Times New Roman" w:cs="Times New Roman"/>
          <w:color w:val="000000" w:themeColor="text1"/>
          <w:sz w:val="28"/>
          <w:szCs w:val="28"/>
        </w:rPr>
        <w:t xml:space="preserve"> Л. М</w:t>
      </w:r>
      <w:r w:rsidR="006E455B">
        <w:rPr>
          <w:rFonts w:ascii="Times New Roman" w:hAnsi="Times New Roman" w:cs="Times New Roman"/>
          <w:color w:val="000000" w:themeColor="text1"/>
          <w:sz w:val="28"/>
          <w:szCs w:val="28"/>
        </w:rPr>
        <w:t>. В своем труде «Реклама в бизнесе»</w:t>
      </w:r>
      <w:r w:rsidR="00AE13DD">
        <w:rPr>
          <w:rFonts w:ascii="Times New Roman" w:hAnsi="Times New Roman" w:cs="Times New Roman"/>
          <w:color w:val="000000" w:themeColor="text1"/>
          <w:sz w:val="28"/>
          <w:szCs w:val="28"/>
        </w:rPr>
        <w:t>. О</w:t>
      </w:r>
      <w:r w:rsidR="006E455B">
        <w:rPr>
          <w:rFonts w:ascii="Times New Roman" w:hAnsi="Times New Roman" w:cs="Times New Roman"/>
          <w:color w:val="000000" w:themeColor="text1"/>
          <w:sz w:val="28"/>
          <w:szCs w:val="28"/>
        </w:rPr>
        <w:t>ни определяют р</w:t>
      </w:r>
      <w:r w:rsidR="006E455B" w:rsidRPr="00110AC6">
        <w:rPr>
          <w:rFonts w:ascii="Times New Roman" w:hAnsi="Times New Roman" w:cs="Times New Roman"/>
          <w:color w:val="000000" w:themeColor="text1"/>
          <w:sz w:val="28"/>
          <w:szCs w:val="28"/>
        </w:rPr>
        <w:t>ек</w:t>
      </w:r>
      <w:r w:rsidR="006E455B">
        <w:rPr>
          <w:rFonts w:ascii="Times New Roman" w:hAnsi="Times New Roman" w:cs="Times New Roman"/>
          <w:color w:val="000000" w:themeColor="text1"/>
          <w:sz w:val="28"/>
          <w:szCs w:val="28"/>
        </w:rPr>
        <w:t xml:space="preserve">ламную кампанию как </w:t>
      </w:r>
      <w:r w:rsidR="006E455B" w:rsidRPr="00110AC6">
        <w:rPr>
          <w:rFonts w:ascii="Times New Roman" w:hAnsi="Times New Roman" w:cs="Times New Roman"/>
          <w:color w:val="000000" w:themeColor="text1"/>
          <w:sz w:val="28"/>
          <w:szCs w:val="28"/>
        </w:rPr>
        <w:t>комплекс рекламных мероприятий, разработанный в соответствии с программой маркетинга и направленный на потребителей товара, представляющих соответствующие сегменты рынка, с целью вызвать их реакцию, способствующую решению фирмой-производителем своих стратеги</w:t>
      </w:r>
      <w:r w:rsidR="006E455B">
        <w:rPr>
          <w:rFonts w:ascii="Times New Roman" w:hAnsi="Times New Roman" w:cs="Times New Roman"/>
          <w:color w:val="000000" w:themeColor="text1"/>
          <w:sz w:val="28"/>
          <w:szCs w:val="28"/>
        </w:rPr>
        <w:t>ческих или тактических задач</w:t>
      </w:r>
      <w:r w:rsidR="006E455B">
        <w:rPr>
          <w:rStyle w:val="a5"/>
          <w:rFonts w:ascii="Times New Roman" w:hAnsi="Times New Roman" w:cs="Times New Roman"/>
          <w:color w:val="000000" w:themeColor="text1"/>
          <w:sz w:val="28"/>
          <w:szCs w:val="28"/>
        </w:rPr>
        <w:footnoteReference w:id="8"/>
      </w:r>
      <w:r w:rsidR="006E455B" w:rsidRPr="00110AC6">
        <w:rPr>
          <w:rFonts w:ascii="Times New Roman" w:hAnsi="Times New Roman" w:cs="Times New Roman"/>
          <w:color w:val="000000" w:themeColor="text1"/>
          <w:sz w:val="28"/>
          <w:szCs w:val="28"/>
        </w:rPr>
        <w:t>.</w:t>
      </w:r>
    </w:p>
    <w:p w14:paraId="49555856" w14:textId="3715FBED" w:rsidR="006E455B" w:rsidRDefault="00AE13DD"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Это определение кажется нам наиболее полным в рамках данного исследования. Во-первых, здесь указывается, что рекламная кампания является комплексом рекламных мероприятий. Во-вторых, говорится, что она направлена на потребителей, представляющих разные сегменты рынка. Два этих понятия, включенные в это определение, по сути и являются ключевыми составляющ</w:t>
      </w:r>
      <w:r w:rsidR="00103F43">
        <w:rPr>
          <w:rFonts w:ascii="Times New Roman" w:hAnsi="Times New Roman" w:cs="Times New Roman"/>
          <w:color w:val="000000" w:themeColor="text1"/>
          <w:sz w:val="28"/>
          <w:szCs w:val="28"/>
        </w:rPr>
        <w:t>ими интегрированных кампаний</w:t>
      </w:r>
      <w:r>
        <w:rPr>
          <w:rFonts w:ascii="Times New Roman" w:hAnsi="Times New Roman" w:cs="Times New Roman"/>
          <w:color w:val="000000" w:themeColor="text1"/>
          <w:sz w:val="28"/>
          <w:szCs w:val="28"/>
        </w:rPr>
        <w:t xml:space="preserve">. В рамках данного исследования мы предлагаем считать это определение достаточным, чтобы далее разобрать функции, виды и специфику рекламных кампаний. </w:t>
      </w:r>
    </w:p>
    <w:p w14:paraId="6A2AB857" w14:textId="16A69F56" w:rsidR="006E455B" w:rsidRDefault="00AE13DD"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6E455B">
        <w:rPr>
          <w:rFonts w:ascii="Times New Roman" w:hAnsi="Times New Roman" w:cs="Times New Roman"/>
          <w:color w:val="000000" w:themeColor="text1"/>
          <w:sz w:val="28"/>
          <w:szCs w:val="28"/>
        </w:rPr>
        <w:t xml:space="preserve">ы можем заключить, что рекламная кампания — тщательно изученное и описанное понятие в рекламоведении. Она обладает характерными </w:t>
      </w:r>
      <w:r w:rsidR="00103F43">
        <w:rPr>
          <w:rFonts w:ascii="Times New Roman" w:hAnsi="Times New Roman" w:cs="Times New Roman"/>
          <w:color w:val="000000" w:themeColor="text1"/>
          <w:sz w:val="28"/>
          <w:szCs w:val="28"/>
        </w:rPr>
        <w:t>особенностями</w:t>
      </w:r>
      <w:r w:rsidR="006E455B">
        <w:rPr>
          <w:rFonts w:ascii="Times New Roman" w:hAnsi="Times New Roman" w:cs="Times New Roman"/>
          <w:color w:val="000000" w:themeColor="text1"/>
          <w:sz w:val="28"/>
          <w:szCs w:val="28"/>
        </w:rPr>
        <w:t>, которые мы постараемся резюмировать. Итак, рекламная кампа</w:t>
      </w:r>
      <w:r w:rsidR="00103F43">
        <w:rPr>
          <w:rFonts w:ascii="Times New Roman" w:hAnsi="Times New Roman" w:cs="Times New Roman"/>
          <w:color w:val="000000" w:themeColor="text1"/>
          <w:sz w:val="28"/>
          <w:szCs w:val="28"/>
        </w:rPr>
        <w:t xml:space="preserve">ния: </w:t>
      </w:r>
    </w:p>
    <w:p w14:paraId="0E4D139A" w14:textId="77777777" w:rsidR="00103F43" w:rsidRPr="00103F43" w:rsidRDefault="00103F43" w:rsidP="00735A44">
      <w:pPr>
        <w:pStyle w:val="10"/>
        <w:numPr>
          <w:ilvl w:val="0"/>
          <w:numId w:val="15"/>
        </w:numPr>
        <w:spacing w:line="360" w:lineRule="auto"/>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t>Комплекс мероприятий, связанный единой концепцией</w:t>
      </w:r>
    </w:p>
    <w:p w14:paraId="188130C2" w14:textId="77777777" w:rsidR="00103F43" w:rsidRPr="00103F43" w:rsidRDefault="00103F43" w:rsidP="00735A44">
      <w:pPr>
        <w:pStyle w:val="10"/>
        <w:numPr>
          <w:ilvl w:val="0"/>
          <w:numId w:val="15"/>
        </w:numPr>
        <w:spacing w:line="360" w:lineRule="auto"/>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t>Всегда направлена на достижения конкретных маркетинговых целей в рамках маркетинговой стратегии</w:t>
      </w:r>
    </w:p>
    <w:p w14:paraId="1C326F87" w14:textId="77777777" w:rsidR="00103F43" w:rsidRPr="00103F43" w:rsidRDefault="00103F43" w:rsidP="00735A44">
      <w:pPr>
        <w:pStyle w:val="10"/>
        <w:numPr>
          <w:ilvl w:val="0"/>
          <w:numId w:val="15"/>
        </w:numPr>
        <w:spacing w:line="360" w:lineRule="auto"/>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lastRenderedPageBreak/>
        <w:t xml:space="preserve">Рекламной кампании всегда предшествует изучение рынка, конкурентов и потребителей </w:t>
      </w:r>
    </w:p>
    <w:p w14:paraId="0D24D864" w14:textId="77777777" w:rsidR="00103F43" w:rsidRPr="00103F43" w:rsidRDefault="00103F43" w:rsidP="00735A44">
      <w:pPr>
        <w:pStyle w:val="10"/>
        <w:numPr>
          <w:ilvl w:val="0"/>
          <w:numId w:val="15"/>
        </w:numPr>
        <w:spacing w:line="360" w:lineRule="auto"/>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t xml:space="preserve">Всегда ограничена определенным промежутком времени </w:t>
      </w:r>
    </w:p>
    <w:p w14:paraId="708040FF" w14:textId="77777777" w:rsidR="00103F43" w:rsidRDefault="00103F43" w:rsidP="00735A44">
      <w:pPr>
        <w:pStyle w:val="10"/>
        <w:numPr>
          <w:ilvl w:val="0"/>
          <w:numId w:val="15"/>
        </w:numPr>
        <w:spacing w:line="360" w:lineRule="auto"/>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t>Подразумевает под собой диапазон действий: от медиапланирования до оценки эффективности</w:t>
      </w:r>
    </w:p>
    <w:p w14:paraId="012C149F" w14:textId="3499BA38" w:rsidR="00103F43" w:rsidRDefault="00103F43" w:rsidP="00735A44">
      <w:pPr>
        <w:pStyle w:val="10"/>
        <w:spacing w:line="360" w:lineRule="auto"/>
        <w:ind w:firstLine="709"/>
        <w:jc w:val="both"/>
        <w:rPr>
          <w:rFonts w:ascii="Times New Roman" w:hAnsi="Times New Roman" w:cs="Times New Roman"/>
          <w:color w:val="000000" w:themeColor="text1"/>
          <w:sz w:val="28"/>
          <w:szCs w:val="28"/>
        </w:rPr>
      </w:pPr>
      <w:r w:rsidRPr="00103F43">
        <w:rPr>
          <w:rFonts w:ascii="Times New Roman" w:hAnsi="Times New Roman" w:cs="Times New Roman"/>
          <w:color w:val="000000" w:themeColor="text1"/>
          <w:sz w:val="28"/>
          <w:szCs w:val="28"/>
        </w:rPr>
        <w:t>После того как мы закончили с определением самого понятия рекламной кампании следует подробнее углубиться в специфику этого явле</w:t>
      </w:r>
      <w:r>
        <w:rPr>
          <w:rFonts w:ascii="Times New Roman" w:hAnsi="Times New Roman" w:cs="Times New Roman"/>
          <w:color w:val="000000" w:themeColor="text1"/>
          <w:sz w:val="28"/>
          <w:szCs w:val="28"/>
        </w:rPr>
        <w:t>ния. А именно</w:t>
      </w:r>
      <w:r w:rsidR="0019042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рассмотре</w:t>
      </w:r>
      <w:r w:rsidRPr="00103F43">
        <w:rPr>
          <w:rFonts w:ascii="Times New Roman" w:hAnsi="Times New Roman" w:cs="Times New Roman"/>
          <w:color w:val="000000" w:themeColor="text1"/>
          <w:sz w:val="28"/>
          <w:szCs w:val="28"/>
        </w:rPr>
        <w:t xml:space="preserve">ть представленные в научной литературе определения целей, задач, описания видов и параметров эффективности рекламных кампаний. </w:t>
      </w:r>
    </w:p>
    <w:p w14:paraId="79B0A98A" w14:textId="0A6AB9F0" w:rsidR="006E455B" w:rsidRPr="00110AC6" w:rsidRDefault="00103F43"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Начнем с целей. Как отмечают </w:t>
      </w:r>
      <w:r w:rsidRPr="00103F43">
        <w:rPr>
          <w:rFonts w:ascii="Times New Roman" w:hAnsi="Times New Roman" w:cs="Times New Roman"/>
          <w:color w:val="000000" w:themeColor="text1"/>
          <w:sz w:val="28"/>
          <w:szCs w:val="28"/>
        </w:rPr>
        <w:t>Панкратов Ф. Г., Серёгина Т. К.</w:t>
      </w:r>
      <w:r>
        <w:rPr>
          <w:rFonts w:ascii="Times New Roman" w:hAnsi="Times New Roman" w:cs="Times New Roman"/>
          <w:color w:val="000000" w:themeColor="text1"/>
          <w:sz w:val="28"/>
          <w:szCs w:val="28"/>
        </w:rPr>
        <w:t xml:space="preserve"> И Шахурин В. Г. ц</w:t>
      </w:r>
      <w:r w:rsidR="006E455B" w:rsidRPr="00110AC6">
        <w:rPr>
          <w:rFonts w:ascii="Times New Roman" w:hAnsi="Times New Roman" w:cs="Times New Roman"/>
          <w:color w:val="000000" w:themeColor="text1"/>
          <w:sz w:val="28"/>
          <w:szCs w:val="28"/>
        </w:rPr>
        <w:t>ели проведения рекламных кампаний могут быть самыми разнообразными:</w:t>
      </w:r>
    </w:p>
    <w:p w14:paraId="096502C8" w14:textId="77777777" w:rsidR="006E455B" w:rsidRPr="00110AC6"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110AC6">
        <w:rPr>
          <w:rFonts w:ascii="Times New Roman" w:hAnsi="Times New Roman" w:cs="Times New Roman"/>
          <w:color w:val="000000" w:themeColor="text1"/>
          <w:sz w:val="28"/>
          <w:szCs w:val="28"/>
        </w:rPr>
        <w:t xml:space="preserve"> - внедрение на рынок новых товаров, услуг;</w:t>
      </w:r>
    </w:p>
    <w:p w14:paraId="032858A6" w14:textId="77777777" w:rsidR="006E455B" w:rsidRPr="00110AC6"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110AC6">
        <w:rPr>
          <w:rFonts w:ascii="Times New Roman" w:hAnsi="Times New Roman" w:cs="Times New Roman"/>
          <w:color w:val="000000" w:themeColor="text1"/>
          <w:sz w:val="28"/>
          <w:szCs w:val="28"/>
        </w:rPr>
        <w:t xml:space="preserve"> - стимулирование  сбыта  товаров  или  увеличение  объёма  реализации услуг;</w:t>
      </w:r>
    </w:p>
    <w:p w14:paraId="3DDD8F4D" w14:textId="77777777" w:rsidR="006E455B" w:rsidRPr="00110AC6"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110AC6">
        <w:rPr>
          <w:rFonts w:ascii="Times New Roman" w:hAnsi="Times New Roman" w:cs="Times New Roman"/>
          <w:color w:val="000000" w:themeColor="text1"/>
          <w:sz w:val="28"/>
          <w:szCs w:val="28"/>
        </w:rPr>
        <w:t xml:space="preserve"> - переключение спроса с одних товаров (услуг) на другие;</w:t>
      </w:r>
    </w:p>
    <w:p w14:paraId="77CF6340" w14:textId="77777777" w:rsidR="006E455B" w:rsidRPr="00110AC6"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110AC6">
        <w:rPr>
          <w:rFonts w:ascii="Times New Roman" w:hAnsi="Times New Roman" w:cs="Times New Roman"/>
          <w:color w:val="000000" w:themeColor="text1"/>
          <w:sz w:val="28"/>
          <w:szCs w:val="28"/>
        </w:rPr>
        <w:t xml:space="preserve"> - создание благоприятного образа предприятия (фирмы) и товара;</w:t>
      </w:r>
    </w:p>
    <w:p w14:paraId="586C4BA0" w14:textId="1997DDC0"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110AC6">
        <w:rPr>
          <w:rFonts w:ascii="Times New Roman" w:hAnsi="Times New Roman" w:cs="Times New Roman"/>
          <w:color w:val="000000" w:themeColor="text1"/>
          <w:sz w:val="28"/>
          <w:szCs w:val="28"/>
        </w:rPr>
        <w:t xml:space="preserve"> - обеспечение стабильности представлений у покупателей и партнёров о то</w:t>
      </w:r>
      <w:r>
        <w:rPr>
          <w:rFonts w:ascii="Times New Roman" w:hAnsi="Times New Roman" w:cs="Times New Roman"/>
          <w:color w:val="000000" w:themeColor="text1"/>
          <w:sz w:val="28"/>
          <w:szCs w:val="28"/>
        </w:rPr>
        <w:t>варе или предприятии (фирме)</w:t>
      </w:r>
      <w:r>
        <w:rPr>
          <w:rStyle w:val="a5"/>
          <w:rFonts w:ascii="Times New Roman" w:hAnsi="Times New Roman" w:cs="Times New Roman"/>
          <w:color w:val="000000" w:themeColor="text1"/>
          <w:sz w:val="28"/>
          <w:szCs w:val="28"/>
        </w:rPr>
        <w:footnoteReference w:id="9"/>
      </w:r>
      <w:r w:rsidRPr="00110AC6">
        <w:rPr>
          <w:rFonts w:ascii="Times New Roman" w:hAnsi="Times New Roman" w:cs="Times New Roman"/>
          <w:color w:val="000000" w:themeColor="text1"/>
          <w:sz w:val="28"/>
          <w:szCs w:val="28"/>
        </w:rPr>
        <w:t>.</w:t>
      </w:r>
    </w:p>
    <w:p w14:paraId="4D9E1DE7"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Для практического использования наиболее удобной представляется общая классификация видов рекламы, в основу которой положен признак соответствия вида рекламы типу рекламоносителя или каналу передачи рекламы. Такой подход подразумевает, что все виды рекламы условно разделяются на две основные группы в соответствии с медийными и немедийными средствами рекламы, которые, в свою очередь, подразделяются на отдельные функциональные подгруппы.</w:t>
      </w:r>
    </w:p>
    <w:p w14:paraId="055BD6B8" w14:textId="77777777" w:rsidR="00F17D91" w:rsidRDefault="00F17D91" w:rsidP="00735A44">
      <w:pPr>
        <w:pStyle w:val="10"/>
        <w:spacing w:line="360" w:lineRule="auto"/>
        <w:ind w:firstLine="720"/>
        <w:jc w:val="both"/>
        <w:rPr>
          <w:rFonts w:ascii="Times New Roman" w:hAnsi="Times New Roman" w:cs="Times New Roman"/>
          <w:color w:val="000000" w:themeColor="text1"/>
          <w:sz w:val="28"/>
          <w:szCs w:val="28"/>
        </w:rPr>
      </w:pPr>
    </w:p>
    <w:p w14:paraId="2F49127B" w14:textId="77777777" w:rsidR="00F17D91" w:rsidRPr="006E455B" w:rsidRDefault="00F17D91" w:rsidP="00735A44">
      <w:pPr>
        <w:pStyle w:val="10"/>
        <w:spacing w:line="360" w:lineRule="auto"/>
        <w:ind w:firstLine="720"/>
        <w:jc w:val="both"/>
        <w:rPr>
          <w:rFonts w:ascii="Times New Roman" w:hAnsi="Times New Roman" w:cs="Times New Roman"/>
          <w:color w:val="000000" w:themeColor="text1"/>
          <w:sz w:val="28"/>
          <w:szCs w:val="28"/>
        </w:rPr>
      </w:pPr>
    </w:p>
    <w:p w14:paraId="45EE0C85" w14:textId="77777777" w:rsidR="006E455B" w:rsidRPr="006E455B" w:rsidRDefault="006E455B" w:rsidP="00735A44">
      <w:pPr>
        <w:pStyle w:val="10"/>
        <w:spacing w:line="360" w:lineRule="auto"/>
        <w:ind w:firstLine="720"/>
        <w:jc w:val="both"/>
        <w:rPr>
          <w:rFonts w:ascii="Times New Roman" w:hAnsi="Times New Roman" w:cs="Times New Roman"/>
          <w:b/>
          <w:color w:val="000000" w:themeColor="text1"/>
          <w:sz w:val="28"/>
          <w:szCs w:val="28"/>
        </w:rPr>
      </w:pPr>
      <w:r w:rsidRPr="006E455B">
        <w:rPr>
          <w:rFonts w:ascii="Times New Roman" w:hAnsi="Times New Roman" w:cs="Times New Roman"/>
          <w:b/>
          <w:color w:val="000000" w:themeColor="text1"/>
          <w:sz w:val="28"/>
          <w:szCs w:val="28"/>
        </w:rPr>
        <w:t>Медийная реклама</w:t>
      </w:r>
    </w:p>
    <w:p w14:paraId="58632FD8"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Телевизионная реклама, или реклама на телевидении (Television Advertising).</w:t>
      </w:r>
    </w:p>
    <w:p w14:paraId="702F5007"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Радиореклама, или реклама на радио (Radio Advertising).</w:t>
      </w:r>
    </w:p>
    <w:p w14:paraId="621DFF39"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Реклама в прессе (Press Advertising).</w:t>
      </w:r>
    </w:p>
    <w:p w14:paraId="33D51017"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Интернет-реклама, или реклама в Интернете (Internet Advertising).</w:t>
      </w:r>
    </w:p>
    <w:p w14:paraId="0FD708CB"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Наружная реклама (Outdoor Advertising).</w:t>
      </w:r>
    </w:p>
    <w:p w14:paraId="4778FD55"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Внутренняя реклама, или интерьерная реклама (Indoor Advertising).</w:t>
      </w:r>
    </w:p>
    <w:p w14:paraId="079B7874" w14:textId="77777777" w:rsidR="006E455B" w:rsidRPr="006E455B" w:rsidRDefault="006E455B" w:rsidP="00735A44">
      <w:pPr>
        <w:pStyle w:val="10"/>
        <w:numPr>
          <w:ilvl w:val="0"/>
          <w:numId w:val="10"/>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Транзитная реклама, или реклама на транспорте (Transit Advertising).</w:t>
      </w:r>
    </w:p>
    <w:p w14:paraId="7268B40F" w14:textId="77777777" w:rsidR="006E455B" w:rsidRPr="006E455B" w:rsidRDefault="006E455B" w:rsidP="00735A44">
      <w:pPr>
        <w:pStyle w:val="10"/>
        <w:spacing w:line="360" w:lineRule="auto"/>
        <w:ind w:firstLine="720"/>
        <w:jc w:val="both"/>
        <w:rPr>
          <w:rFonts w:ascii="Times New Roman" w:hAnsi="Times New Roman" w:cs="Times New Roman"/>
          <w:b/>
          <w:color w:val="000000" w:themeColor="text1"/>
          <w:sz w:val="28"/>
          <w:szCs w:val="28"/>
        </w:rPr>
      </w:pPr>
      <w:r w:rsidRPr="006E455B">
        <w:rPr>
          <w:rFonts w:ascii="Times New Roman" w:hAnsi="Times New Roman" w:cs="Times New Roman"/>
          <w:b/>
          <w:color w:val="000000" w:themeColor="text1"/>
          <w:sz w:val="28"/>
          <w:szCs w:val="28"/>
        </w:rPr>
        <w:t>Немедийная реклама</w:t>
      </w:r>
    </w:p>
    <w:p w14:paraId="35D08CF3" w14:textId="77777777" w:rsidR="006E455B" w:rsidRPr="006E455B" w:rsidRDefault="006E455B" w:rsidP="00735A44">
      <w:pPr>
        <w:pStyle w:val="10"/>
        <w:numPr>
          <w:ilvl w:val="0"/>
          <w:numId w:val="12"/>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Прямая реклама (Direct Advertising).</w:t>
      </w:r>
    </w:p>
    <w:p w14:paraId="1CBC1687" w14:textId="77777777" w:rsidR="006E455B" w:rsidRPr="006E455B" w:rsidRDefault="006E455B" w:rsidP="00735A44">
      <w:pPr>
        <w:pStyle w:val="10"/>
        <w:numPr>
          <w:ilvl w:val="0"/>
          <w:numId w:val="12"/>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Печатная реклама (Print Advertising).</w:t>
      </w:r>
    </w:p>
    <w:p w14:paraId="76B9011F" w14:textId="77777777" w:rsidR="006E455B" w:rsidRPr="006E455B" w:rsidRDefault="006E455B" w:rsidP="00735A44">
      <w:pPr>
        <w:pStyle w:val="10"/>
        <w:numPr>
          <w:ilvl w:val="0"/>
          <w:numId w:val="12"/>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Реклама в местах продаж (Point-of-Sale Advertising).</w:t>
      </w:r>
    </w:p>
    <w:p w14:paraId="326CF86D" w14:textId="77777777" w:rsidR="006E455B" w:rsidRPr="006E455B" w:rsidRDefault="006E455B" w:rsidP="00735A44">
      <w:pPr>
        <w:pStyle w:val="10"/>
        <w:numPr>
          <w:ilvl w:val="0"/>
          <w:numId w:val="12"/>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Сувенирная реклама (Souvenir Advertising).</w:t>
      </w:r>
    </w:p>
    <w:p w14:paraId="1983324F" w14:textId="77777777" w:rsidR="006E455B" w:rsidRDefault="006E455B" w:rsidP="00735A44">
      <w:pPr>
        <w:pStyle w:val="10"/>
        <w:numPr>
          <w:ilvl w:val="0"/>
          <w:numId w:val="12"/>
        </w:numPr>
        <w:spacing w:line="360" w:lineRule="auto"/>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Рекламные мероприятия (Promotional Activities).</w:t>
      </w:r>
      <w:r>
        <w:rPr>
          <w:rStyle w:val="a5"/>
          <w:rFonts w:ascii="Times New Roman" w:hAnsi="Times New Roman" w:cs="Times New Roman"/>
          <w:color w:val="000000" w:themeColor="text1"/>
          <w:sz w:val="28"/>
          <w:szCs w:val="28"/>
        </w:rPr>
        <w:footnoteReference w:id="10"/>
      </w:r>
    </w:p>
    <w:p w14:paraId="4CA4AEA5" w14:textId="3DC3973D"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Такое разделение кажется нам крайне важным и актуальным. Ведь именно в этой классификации отражается весь потенциал интеграции рекламных кампаний. Забегая вперед, хочется сказать, что интегрированные рекламные кампании сегодня могут использовать сразу все каналы медийной и немедийной рекл</w:t>
      </w:r>
      <w:r w:rsidR="00AE13DD">
        <w:rPr>
          <w:rFonts w:ascii="Times New Roman" w:hAnsi="Times New Roman" w:cs="Times New Roman"/>
          <w:color w:val="000000" w:themeColor="text1"/>
          <w:sz w:val="28"/>
          <w:szCs w:val="28"/>
        </w:rPr>
        <w:t>амы. Из недавни</w:t>
      </w:r>
      <w:r>
        <w:rPr>
          <w:rFonts w:ascii="Times New Roman" w:hAnsi="Times New Roman" w:cs="Times New Roman"/>
          <w:color w:val="000000" w:themeColor="text1"/>
          <w:sz w:val="28"/>
          <w:szCs w:val="28"/>
        </w:rPr>
        <w:t>х примеров: реклама препарата от боли в горле «Тантум Верде Форте»</w:t>
      </w:r>
      <w:r w:rsidR="00AE13DD">
        <w:rPr>
          <w:rFonts w:ascii="Times New Roman" w:hAnsi="Times New Roman" w:cs="Times New Roman"/>
          <w:color w:val="000000" w:themeColor="text1"/>
          <w:sz w:val="28"/>
          <w:szCs w:val="28"/>
        </w:rPr>
        <w:t>. Помимо в</w:t>
      </w:r>
      <w:r w:rsidR="00103F43">
        <w:rPr>
          <w:rFonts w:ascii="Times New Roman" w:hAnsi="Times New Roman" w:cs="Times New Roman"/>
          <w:color w:val="000000" w:themeColor="text1"/>
          <w:sz w:val="28"/>
          <w:szCs w:val="28"/>
        </w:rPr>
        <w:t>сего комплекса медийной рекламы также использовался весь спектр немедийной, вплоть до проведения рекламных мероприятий на концертах артиста Тимати, являющегося лицом этой рекламной кампании</w:t>
      </w:r>
      <w:r w:rsidR="00103F43">
        <w:rPr>
          <w:rStyle w:val="a5"/>
          <w:rFonts w:ascii="Times New Roman" w:hAnsi="Times New Roman" w:cs="Times New Roman"/>
          <w:color w:val="000000" w:themeColor="text1"/>
          <w:sz w:val="28"/>
          <w:szCs w:val="28"/>
        </w:rPr>
        <w:footnoteReference w:id="11"/>
      </w:r>
      <w:r w:rsidR="00103F43">
        <w:rPr>
          <w:rFonts w:ascii="Times New Roman" w:hAnsi="Times New Roman" w:cs="Times New Roman"/>
          <w:color w:val="000000" w:themeColor="text1"/>
          <w:sz w:val="28"/>
          <w:szCs w:val="28"/>
        </w:rPr>
        <w:t xml:space="preserve">. </w:t>
      </w:r>
    </w:p>
    <w:p w14:paraId="18C0B1A1" w14:textId="77777777" w:rsidR="00AE13DD" w:rsidRP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lastRenderedPageBreak/>
        <w:t>Выделяют следующие основные направления изучения эффективности рекламных кампаний организаций:</w:t>
      </w:r>
    </w:p>
    <w:p w14:paraId="336B1C3F" w14:textId="5773BBBF" w:rsidR="00AE13DD" w:rsidRP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 xml:space="preserve">1. Исследование эффективности и популярности отдельных рекламных </w:t>
      </w:r>
      <w:r w:rsidR="0019042C" w:rsidRPr="00AE13DD">
        <w:rPr>
          <w:rFonts w:ascii="Times New Roman" w:hAnsi="Times New Roman" w:cs="Times New Roman"/>
          <w:color w:val="000000" w:themeColor="text1"/>
          <w:sz w:val="28"/>
          <w:szCs w:val="28"/>
        </w:rPr>
        <w:t>носителей</w:t>
      </w:r>
      <w:r w:rsidRPr="00AE13DD">
        <w:rPr>
          <w:rFonts w:ascii="Times New Roman" w:hAnsi="Times New Roman" w:cs="Times New Roman"/>
          <w:color w:val="000000" w:themeColor="text1"/>
          <w:sz w:val="28"/>
          <w:szCs w:val="28"/>
        </w:rPr>
        <w:t xml:space="preserve"> для разных целевых аудиторий, в том числе изучение степени популярности отдельных каналов распространения рекламы: радио, телевидения, газет.</w:t>
      </w:r>
    </w:p>
    <w:p w14:paraId="2F275D8D" w14:textId="77B5E604" w:rsidR="00AE13DD" w:rsidRP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 xml:space="preserve">2. Изучение эффективности </w:t>
      </w:r>
      <w:r w:rsidR="0019042C" w:rsidRPr="00AE13DD">
        <w:rPr>
          <w:rFonts w:ascii="Times New Roman" w:hAnsi="Times New Roman" w:cs="Times New Roman"/>
          <w:color w:val="000000" w:themeColor="text1"/>
          <w:sz w:val="28"/>
          <w:szCs w:val="28"/>
        </w:rPr>
        <w:t>рекламной</w:t>
      </w:r>
      <w:r w:rsidRPr="00AE13DD">
        <w:rPr>
          <w:rFonts w:ascii="Times New Roman" w:hAnsi="Times New Roman" w:cs="Times New Roman"/>
          <w:color w:val="000000" w:themeColor="text1"/>
          <w:sz w:val="28"/>
          <w:szCs w:val="28"/>
        </w:rPr>
        <w:t xml:space="preserve"> политики фирмы в целом, которое заключается в определении степени осведомленности </w:t>
      </w:r>
      <w:r w:rsidR="0019042C" w:rsidRPr="00AE13DD">
        <w:rPr>
          <w:rFonts w:ascii="Times New Roman" w:hAnsi="Times New Roman" w:cs="Times New Roman"/>
          <w:color w:val="000000" w:themeColor="text1"/>
          <w:sz w:val="28"/>
          <w:szCs w:val="28"/>
        </w:rPr>
        <w:t>потребителей</w:t>
      </w:r>
      <w:r w:rsidRPr="00AE13DD">
        <w:rPr>
          <w:rFonts w:ascii="Times New Roman" w:hAnsi="Times New Roman" w:cs="Times New Roman"/>
          <w:color w:val="000000" w:themeColor="text1"/>
          <w:sz w:val="28"/>
          <w:szCs w:val="28"/>
        </w:rPr>
        <w:t xml:space="preserve"> о </w:t>
      </w:r>
      <w:r w:rsidR="0019042C" w:rsidRPr="00AE13DD">
        <w:rPr>
          <w:rFonts w:ascii="Times New Roman" w:hAnsi="Times New Roman" w:cs="Times New Roman"/>
          <w:color w:val="000000" w:themeColor="text1"/>
          <w:sz w:val="28"/>
          <w:szCs w:val="28"/>
        </w:rPr>
        <w:t>данной</w:t>
      </w:r>
      <w:r w:rsidRPr="00AE13DD">
        <w:rPr>
          <w:rFonts w:ascii="Times New Roman" w:hAnsi="Times New Roman" w:cs="Times New Roman"/>
          <w:color w:val="000000" w:themeColor="text1"/>
          <w:sz w:val="28"/>
          <w:szCs w:val="28"/>
        </w:rPr>
        <w:t xml:space="preserve"> организации и ее товарах в результате </w:t>
      </w:r>
      <w:r w:rsidR="0019042C" w:rsidRPr="00AE13DD">
        <w:rPr>
          <w:rFonts w:ascii="Times New Roman" w:hAnsi="Times New Roman" w:cs="Times New Roman"/>
          <w:color w:val="000000" w:themeColor="text1"/>
          <w:sz w:val="28"/>
          <w:szCs w:val="28"/>
        </w:rPr>
        <w:t>воздействия</w:t>
      </w:r>
      <w:r w:rsidRPr="00AE13DD">
        <w:rPr>
          <w:rFonts w:ascii="Times New Roman" w:hAnsi="Times New Roman" w:cs="Times New Roman"/>
          <w:color w:val="000000" w:themeColor="text1"/>
          <w:sz w:val="28"/>
          <w:szCs w:val="28"/>
        </w:rPr>
        <w:t xml:space="preserve"> различных рекламных средств за </w:t>
      </w:r>
      <w:r w:rsidR="0019042C" w:rsidRPr="00AE13DD">
        <w:rPr>
          <w:rFonts w:ascii="Times New Roman" w:hAnsi="Times New Roman" w:cs="Times New Roman"/>
          <w:color w:val="000000" w:themeColor="text1"/>
          <w:sz w:val="28"/>
          <w:szCs w:val="28"/>
        </w:rPr>
        <w:t>определённый</w:t>
      </w:r>
      <w:r w:rsidRPr="00AE13DD">
        <w:rPr>
          <w:rFonts w:ascii="Times New Roman" w:hAnsi="Times New Roman" w:cs="Times New Roman"/>
          <w:color w:val="000000" w:themeColor="text1"/>
          <w:sz w:val="28"/>
          <w:szCs w:val="28"/>
        </w:rPr>
        <w:t xml:space="preserve"> промежуток времени.</w:t>
      </w:r>
    </w:p>
    <w:p w14:paraId="143CBAB3" w14:textId="2AFC286E" w:rsidR="00AE13DD" w:rsidRPr="00AE13DD"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 xml:space="preserve">3. Исследование эффективности отдельных рекламных кампаний, в том числе с помощью проведения специальных экспериментов. </w:t>
      </w:r>
      <w:r w:rsidR="0019042C" w:rsidRPr="00AE13DD">
        <w:rPr>
          <w:rFonts w:ascii="Times New Roman" w:hAnsi="Times New Roman" w:cs="Times New Roman"/>
          <w:color w:val="000000" w:themeColor="text1"/>
          <w:sz w:val="28"/>
          <w:szCs w:val="28"/>
        </w:rPr>
        <w:t>Данный</w:t>
      </w:r>
      <w:r w:rsidRPr="00AE13DD">
        <w:rPr>
          <w:rFonts w:ascii="Times New Roman" w:hAnsi="Times New Roman" w:cs="Times New Roman"/>
          <w:color w:val="000000" w:themeColor="text1"/>
          <w:sz w:val="28"/>
          <w:szCs w:val="28"/>
        </w:rPr>
        <w:t xml:space="preserve"> анализ проводится на основе </w:t>
      </w:r>
      <w:r w:rsidR="0019042C" w:rsidRPr="00AE13DD">
        <w:rPr>
          <w:rFonts w:ascii="Times New Roman" w:hAnsi="Times New Roman" w:cs="Times New Roman"/>
          <w:color w:val="000000" w:themeColor="text1"/>
          <w:sz w:val="28"/>
          <w:szCs w:val="28"/>
        </w:rPr>
        <w:t>сравнительной</w:t>
      </w:r>
      <w:r w:rsidRPr="00AE13DD">
        <w:rPr>
          <w:rFonts w:ascii="Times New Roman" w:hAnsi="Times New Roman" w:cs="Times New Roman"/>
          <w:color w:val="000000" w:themeColor="text1"/>
          <w:sz w:val="28"/>
          <w:szCs w:val="28"/>
        </w:rPr>
        <w:t xml:space="preserve"> оценки степени знакомства с рекламируемым товаром разных целевых аудиторий и желанием его купить.</w:t>
      </w:r>
    </w:p>
    <w:p w14:paraId="1F127315" w14:textId="5720C3FB" w:rsidR="006E455B"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 xml:space="preserve">4. Исследование эффективности </w:t>
      </w:r>
      <w:r w:rsidR="0019042C" w:rsidRPr="00AE13DD">
        <w:rPr>
          <w:rFonts w:ascii="Times New Roman" w:hAnsi="Times New Roman" w:cs="Times New Roman"/>
          <w:color w:val="000000" w:themeColor="text1"/>
          <w:sz w:val="28"/>
          <w:szCs w:val="28"/>
        </w:rPr>
        <w:t>воздействия</w:t>
      </w:r>
      <w:r w:rsidRPr="00AE13DD">
        <w:rPr>
          <w:rFonts w:ascii="Times New Roman" w:hAnsi="Times New Roman" w:cs="Times New Roman"/>
          <w:color w:val="000000" w:themeColor="text1"/>
          <w:sz w:val="28"/>
          <w:szCs w:val="28"/>
        </w:rPr>
        <w:t xml:space="preserve"> рекламного обращения на аудиторию, степени его</w:t>
      </w:r>
      <w:r>
        <w:rPr>
          <w:rFonts w:ascii="Times New Roman" w:hAnsi="Times New Roman" w:cs="Times New Roman"/>
          <w:color w:val="000000" w:themeColor="text1"/>
          <w:sz w:val="28"/>
          <w:szCs w:val="28"/>
        </w:rPr>
        <w:t xml:space="preserve"> влияния на поведение </w:t>
      </w:r>
      <w:r w:rsidR="0019042C">
        <w:rPr>
          <w:rFonts w:ascii="Times New Roman" w:hAnsi="Times New Roman" w:cs="Times New Roman"/>
          <w:color w:val="000000" w:themeColor="text1"/>
          <w:sz w:val="28"/>
          <w:szCs w:val="28"/>
        </w:rPr>
        <w:t>людей</w:t>
      </w:r>
      <w:r>
        <w:rPr>
          <w:rStyle w:val="a5"/>
          <w:rFonts w:ascii="Times New Roman" w:hAnsi="Times New Roman" w:cs="Times New Roman"/>
          <w:color w:val="000000" w:themeColor="text1"/>
          <w:sz w:val="28"/>
          <w:szCs w:val="28"/>
        </w:rPr>
        <w:footnoteReference w:id="12"/>
      </w:r>
      <w:r w:rsidRPr="00AE13DD">
        <w:rPr>
          <w:rFonts w:ascii="Times New Roman" w:hAnsi="Times New Roman" w:cs="Times New Roman"/>
          <w:color w:val="000000" w:themeColor="text1"/>
          <w:sz w:val="28"/>
          <w:szCs w:val="28"/>
        </w:rPr>
        <w:t>.</w:t>
      </w:r>
    </w:p>
    <w:p w14:paraId="21D5A414" w14:textId="3F36F442" w:rsidR="006E455B" w:rsidRDefault="00AE13DD" w:rsidP="00735A44">
      <w:pPr>
        <w:pStyle w:val="10"/>
        <w:spacing w:line="360" w:lineRule="auto"/>
        <w:ind w:firstLine="720"/>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 xml:space="preserve">При оценке эффективности рекламы выделяют два основных блока </w:t>
      </w:r>
      <w:r w:rsidR="00103F43" w:rsidRPr="00AE13DD">
        <w:rPr>
          <w:rFonts w:ascii="Times New Roman" w:hAnsi="Times New Roman" w:cs="Times New Roman"/>
          <w:color w:val="000000" w:themeColor="text1"/>
          <w:sz w:val="28"/>
          <w:szCs w:val="28"/>
        </w:rPr>
        <w:t>показателей</w:t>
      </w:r>
      <w:r w:rsidRPr="00AE13DD">
        <w:rPr>
          <w:rFonts w:ascii="Times New Roman" w:hAnsi="Times New Roman" w:cs="Times New Roman"/>
          <w:color w:val="000000" w:themeColor="text1"/>
          <w:sz w:val="28"/>
          <w:szCs w:val="28"/>
        </w:rPr>
        <w:t xml:space="preserve">: показатели </w:t>
      </w:r>
      <w:r w:rsidR="00103F43" w:rsidRPr="00AE13DD">
        <w:rPr>
          <w:rFonts w:ascii="Times New Roman" w:hAnsi="Times New Roman" w:cs="Times New Roman"/>
          <w:color w:val="000000" w:themeColor="text1"/>
          <w:sz w:val="28"/>
          <w:szCs w:val="28"/>
        </w:rPr>
        <w:t>коммуникативной</w:t>
      </w:r>
      <w:r w:rsidR="00103F43">
        <w:rPr>
          <w:rFonts w:ascii="Times New Roman" w:hAnsi="Times New Roman" w:cs="Times New Roman"/>
          <w:color w:val="000000" w:themeColor="text1"/>
          <w:sz w:val="28"/>
          <w:szCs w:val="28"/>
        </w:rPr>
        <w:t xml:space="preserve"> </w:t>
      </w:r>
      <w:r w:rsidRPr="00AE13DD">
        <w:rPr>
          <w:rFonts w:ascii="Times New Roman" w:hAnsi="Times New Roman" w:cs="Times New Roman"/>
          <w:color w:val="000000" w:themeColor="text1"/>
          <w:sz w:val="28"/>
          <w:szCs w:val="28"/>
        </w:rPr>
        <w:t>(</w:t>
      </w:r>
      <w:r w:rsidR="0019042C" w:rsidRPr="00AE13DD">
        <w:rPr>
          <w:rFonts w:ascii="Times New Roman" w:hAnsi="Times New Roman" w:cs="Times New Roman"/>
          <w:color w:val="000000" w:themeColor="text1"/>
          <w:sz w:val="28"/>
          <w:szCs w:val="28"/>
        </w:rPr>
        <w:t>психологической</w:t>
      </w:r>
      <w:r w:rsidRPr="00AE13DD">
        <w:rPr>
          <w:rFonts w:ascii="Times New Roman" w:hAnsi="Times New Roman" w:cs="Times New Roman"/>
          <w:color w:val="000000" w:themeColor="text1"/>
          <w:sz w:val="28"/>
          <w:szCs w:val="28"/>
        </w:rPr>
        <w:t xml:space="preserve">) эффективности рекламных кампаний, к числу которых относятся: доля «голоса» на рынке, осведомленность о товаре или услуге, ассоциации с данным брендом, и </w:t>
      </w:r>
      <w:r w:rsidR="00103F43" w:rsidRPr="00AE13DD">
        <w:rPr>
          <w:rFonts w:ascii="Times New Roman" w:hAnsi="Times New Roman" w:cs="Times New Roman"/>
          <w:color w:val="000000" w:themeColor="text1"/>
          <w:sz w:val="28"/>
          <w:szCs w:val="28"/>
        </w:rPr>
        <w:t>экономической</w:t>
      </w:r>
      <w:r w:rsidRPr="00AE13DD">
        <w:rPr>
          <w:rFonts w:ascii="Times New Roman" w:hAnsi="Times New Roman" w:cs="Times New Roman"/>
          <w:color w:val="000000" w:themeColor="text1"/>
          <w:sz w:val="28"/>
          <w:szCs w:val="28"/>
        </w:rPr>
        <w:t xml:space="preserve"> эффективности рекламных кампаний: доля рынка, объемы продаж, доля затрат на рекламу к общему объему затрат предприятия, д</w:t>
      </w:r>
      <w:r>
        <w:rPr>
          <w:rFonts w:ascii="Times New Roman" w:hAnsi="Times New Roman" w:cs="Times New Roman"/>
          <w:color w:val="000000" w:themeColor="text1"/>
          <w:sz w:val="28"/>
          <w:szCs w:val="28"/>
        </w:rPr>
        <w:t>ополнительная прибыль и т.д.</w:t>
      </w:r>
      <w:r>
        <w:rPr>
          <w:rStyle w:val="a5"/>
          <w:rFonts w:ascii="Times New Roman" w:hAnsi="Times New Roman" w:cs="Times New Roman"/>
          <w:color w:val="000000" w:themeColor="text1"/>
          <w:sz w:val="28"/>
          <w:szCs w:val="28"/>
        </w:rPr>
        <w:footnoteReference w:id="13"/>
      </w:r>
    </w:p>
    <w:p w14:paraId="6D7C1D47" w14:textId="38620ABA" w:rsidR="006E455B" w:rsidRPr="006E455B" w:rsidRDefault="00103F43"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оценки коммуникативного (психологического)</w:t>
      </w:r>
      <w:r w:rsidRPr="00103F43">
        <w:rPr>
          <w:rFonts w:ascii="Times New Roman" w:hAnsi="Times New Roman" w:cs="Times New Roman"/>
          <w:color w:val="000000" w:themeColor="text1"/>
          <w:sz w:val="28"/>
          <w:szCs w:val="28"/>
        </w:rPr>
        <w:t xml:space="preserve"> эффект</w:t>
      </w:r>
      <w:r>
        <w:rPr>
          <w:rFonts w:ascii="Times New Roman" w:hAnsi="Times New Roman" w:cs="Times New Roman"/>
          <w:color w:val="000000" w:themeColor="text1"/>
          <w:sz w:val="28"/>
          <w:szCs w:val="28"/>
        </w:rPr>
        <w:t>а, позволяющего</w:t>
      </w:r>
      <w:r w:rsidRPr="00103F43">
        <w:rPr>
          <w:rFonts w:ascii="Times New Roman" w:hAnsi="Times New Roman" w:cs="Times New Roman"/>
          <w:color w:val="000000" w:themeColor="text1"/>
          <w:sz w:val="28"/>
          <w:szCs w:val="28"/>
        </w:rPr>
        <w:t xml:space="preserve"> установить, насколько конструктивно коммуникация передает </w:t>
      </w:r>
      <w:r w:rsidR="0019042C" w:rsidRPr="00103F43">
        <w:rPr>
          <w:rFonts w:ascii="Times New Roman" w:hAnsi="Times New Roman" w:cs="Times New Roman"/>
          <w:color w:val="000000" w:themeColor="text1"/>
          <w:sz w:val="28"/>
          <w:szCs w:val="28"/>
        </w:rPr>
        <w:t>целевой</w:t>
      </w:r>
      <w:r w:rsidRPr="00103F43">
        <w:rPr>
          <w:rFonts w:ascii="Times New Roman" w:hAnsi="Times New Roman" w:cs="Times New Roman"/>
          <w:color w:val="000000" w:themeColor="text1"/>
          <w:sz w:val="28"/>
          <w:szCs w:val="28"/>
        </w:rPr>
        <w:t xml:space="preserve"> аудитории необходимые сведения или формирует желательную</w:t>
      </w:r>
      <w:r>
        <w:rPr>
          <w:rFonts w:ascii="Times New Roman" w:hAnsi="Times New Roman" w:cs="Times New Roman"/>
          <w:color w:val="000000" w:themeColor="text1"/>
          <w:sz w:val="28"/>
          <w:szCs w:val="28"/>
        </w:rPr>
        <w:t xml:space="preserve"> для рекламодателя точку зрения, </w:t>
      </w:r>
      <w:r w:rsidRPr="006E455B">
        <w:rPr>
          <w:rFonts w:ascii="Times New Roman" w:hAnsi="Times New Roman" w:cs="Times New Roman"/>
          <w:color w:val="000000" w:themeColor="text1"/>
          <w:sz w:val="28"/>
          <w:szCs w:val="28"/>
        </w:rPr>
        <w:t>использую</w:t>
      </w:r>
      <w:r>
        <w:rPr>
          <w:rFonts w:ascii="Times New Roman" w:hAnsi="Times New Roman" w:cs="Times New Roman"/>
          <w:color w:val="000000" w:themeColor="text1"/>
          <w:sz w:val="28"/>
          <w:szCs w:val="28"/>
        </w:rPr>
        <w:t>т четыре критерия эффективности:</w:t>
      </w:r>
      <w:r w:rsidR="006E455B" w:rsidRPr="006E455B">
        <w:rPr>
          <w:rFonts w:ascii="Times New Roman" w:hAnsi="Times New Roman" w:cs="Times New Roman"/>
          <w:color w:val="000000" w:themeColor="text1"/>
          <w:sz w:val="28"/>
          <w:szCs w:val="28"/>
        </w:rPr>
        <w:t xml:space="preserve"> </w:t>
      </w:r>
    </w:p>
    <w:p w14:paraId="4D7C0EE0" w14:textId="77777777"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lastRenderedPageBreak/>
        <w:t>1. Узнаваемость рекламы – выясняется, как точно потребители помнят и узнают рекламу данного товара, а также какова степень ассоциации рекламы с маркой рекламируемого товара.</w:t>
      </w:r>
    </w:p>
    <w:p w14:paraId="2B537860" w14:textId="0AA58E8A" w:rsidR="006E455B" w:rsidRPr="006E455B" w:rsidRDefault="0019042C"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Воспроизводимость</w:t>
      </w:r>
      <w:r w:rsidR="006E455B" w:rsidRPr="006E455B">
        <w:rPr>
          <w:rFonts w:ascii="Times New Roman" w:hAnsi="Times New Roman" w:cs="Times New Roman"/>
          <w:color w:val="000000" w:themeColor="text1"/>
          <w:sz w:val="28"/>
          <w:szCs w:val="28"/>
        </w:rPr>
        <w:t xml:space="preserve"> рекламы и ее содержания – проводится анализ и выявление той части аудитории, которая может не только узнать, но и вспомнить рекламу данного товара. При оценке данного критерия используется два показателя</w:t>
      </w:r>
      <w:r>
        <w:rPr>
          <w:rFonts w:ascii="Times New Roman" w:hAnsi="Times New Roman" w:cs="Times New Roman"/>
          <w:color w:val="000000" w:themeColor="text1"/>
          <w:sz w:val="28"/>
          <w:szCs w:val="28"/>
        </w:rPr>
        <w:t>: самостоятельная воспроизводимость</w:t>
      </w:r>
      <w:r w:rsidR="006E455B" w:rsidRPr="006E455B">
        <w:rPr>
          <w:rFonts w:ascii="Times New Roman" w:hAnsi="Times New Roman" w:cs="Times New Roman"/>
          <w:color w:val="000000" w:themeColor="text1"/>
          <w:sz w:val="28"/>
          <w:szCs w:val="28"/>
        </w:rPr>
        <w:t xml:space="preserve"> и с </w:t>
      </w:r>
      <w:r w:rsidRPr="006E455B">
        <w:rPr>
          <w:rFonts w:ascii="Times New Roman" w:hAnsi="Times New Roman" w:cs="Times New Roman"/>
          <w:color w:val="000000" w:themeColor="text1"/>
          <w:sz w:val="28"/>
          <w:szCs w:val="28"/>
        </w:rPr>
        <w:t>подсказкой</w:t>
      </w:r>
      <w:r w:rsidR="006E455B" w:rsidRPr="006E455B">
        <w:rPr>
          <w:rFonts w:ascii="Times New Roman" w:hAnsi="Times New Roman" w:cs="Times New Roman"/>
          <w:color w:val="000000" w:themeColor="text1"/>
          <w:sz w:val="28"/>
          <w:szCs w:val="28"/>
        </w:rPr>
        <w:t>.</w:t>
      </w:r>
    </w:p>
    <w:p w14:paraId="3C3DBBEA" w14:textId="77777777"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3. Убедительность рекламы – проводится эксперимент, в ходе которого респондентам предлагаются к просмотру рекламы нескольких брендов. После просмотра респондентам задается вопрос без подсказки о запоминаемости «имени марки». В результате высчитывается процент тех, кто вспомнил, что рекламировалась данная марка.</w:t>
      </w:r>
    </w:p>
    <w:p w14:paraId="275ECCF6" w14:textId="4D005FFA"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 xml:space="preserve">4. Степень влияния рекламы на лояльность отношения к марке или на изменение количества потребляемых товаров и услуг, изучение </w:t>
      </w:r>
      <w:r w:rsidR="0019042C" w:rsidRPr="006E455B">
        <w:rPr>
          <w:rFonts w:ascii="Times New Roman" w:hAnsi="Times New Roman" w:cs="Times New Roman"/>
          <w:color w:val="000000" w:themeColor="text1"/>
          <w:sz w:val="28"/>
          <w:szCs w:val="28"/>
        </w:rPr>
        <w:t>которой</w:t>
      </w:r>
      <w:r w:rsidRPr="006E455B">
        <w:rPr>
          <w:rFonts w:ascii="Times New Roman" w:hAnsi="Times New Roman" w:cs="Times New Roman"/>
          <w:color w:val="000000" w:themeColor="text1"/>
          <w:sz w:val="28"/>
          <w:szCs w:val="28"/>
        </w:rPr>
        <w:t xml:space="preserve"> проводится следующими методами:</w:t>
      </w:r>
    </w:p>
    <w:p w14:paraId="57990890" w14:textId="77777777" w:rsidR="0019042C" w:rsidRDefault="0019042C"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E455B" w:rsidRPr="006E455B">
        <w:rPr>
          <w:rFonts w:ascii="Times New Roman" w:hAnsi="Times New Roman" w:cs="Times New Roman"/>
          <w:color w:val="000000" w:themeColor="text1"/>
          <w:sz w:val="28"/>
          <w:szCs w:val="28"/>
        </w:rPr>
        <w:t xml:space="preserve">тестирование непосредственных откликов; </w:t>
      </w:r>
    </w:p>
    <w:p w14:paraId="7AE9C1BF" w14:textId="24EA58ED"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 тестирование коммуникаций;</w:t>
      </w:r>
    </w:p>
    <w:p w14:paraId="74BAA80E" w14:textId="77777777"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 проведение метода фокус-групп;</w:t>
      </w:r>
    </w:p>
    <w:p w14:paraId="37CE220A" w14:textId="77777777" w:rsidR="006E455B" w:rsidRP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sidRPr="006E455B">
        <w:rPr>
          <w:rFonts w:ascii="Times New Roman" w:hAnsi="Times New Roman" w:cs="Times New Roman"/>
          <w:color w:val="000000" w:themeColor="text1"/>
          <w:sz w:val="28"/>
          <w:szCs w:val="28"/>
        </w:rPr>
        <w:t>- проведение внутри рыночных тестов;</w:t>
      </w:r>
    </w:p>
    <w:p w14:paraId="79FCA455" w14:textId="77777777" w:rsidR="006E455B" w:rsidRDefault="006E455B"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проведение кадровых тестов</w:t>
      </w:r>
      <w:r w:rsidRPr="006E455B">
        <w:rPr>
          <w:rFonts w:ascii="Times New Roman" w:hAnsi="Times New Roman" w:cs="Times New Roman"/>
          <w:color w:val="000000" w:themeColor="text1"/>
          <w:sz w:val="28"/>
          <w:szCs w:val="28"/>
        </w:rPr>
        <w:t>.</w:t>
      </w:r>
      <w:r>
        <w:rPr>
          <w:rStyle w:val="a5"/>
          <w:rFonts w:ascii="Times New Roman" w:hAnsi="Times New Roman" w:cs="Times New Roman"/>
          <w:color w:val="000000" w:themeColor="text1"/>
          <w:sz w:val="28"/>
          <w:szCs w:val="28"/>
        </w:rPr>
        <w:footnoteReference w:id="14"/>
      </w:r>
    </w:p>
    <w:p w14:paraId="1D9200C7" w14:textId="7BDFC7EE" w:rsidR="00103F43" w:rsidRDefault="00103F43"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Экономическая эффективность рекламной кампании — это экономический результат, полученный от применения рекламного средства или организации рекламной кампании. Обычно определяется соотношением между прибылью (рекламная прибыль) от дополнительного товарооборота как результата рекламы и расходов на нее. Общее условие эффективного </w:t>
      </w:r>
      <w:r>
        <w:rPr>
          <w:rFonts w:ascii="Times New Roman" w:hAnsi="Times New Roman" w:cs="Times New Roman"/>
          <w:color w:val="000000" w:themeColor="text1"/>
          <w:sz w:val="28"/>
          <w:szCs w:val="28"/>
        </w:rPr>
        <w:lastRenderedPageBreak/>
        <w:t>экономического результата заключается в том, что рекламная прибыль должна быть равна сумме расходов на рекламу или превышать ее</w:t>
      </w:r>
      <w:r>
        <w:rPr>
          <w:rStyle w:val="a5"/>
          <w:rFonts w:ascii="Times New Roman" w:hAnsi="Times New Roman" w:cs="Times New Roman"/>
          <w:color w:val="000000" w:themeColor="text1"/>
          <w:sz w:val="28"/>
          <w:szCs w:val="28"/>
        </w:rPr>
        <w:footnoteReference w:id="15"/>
      </w:r>
      <w:r>
        <w:rPr>
          <w:rFonts w:ascii="Times New Roman" w:hAnsi="Times New Roman" w:cs="Times New Roman"/>
          <w:color w:val="000000" w:themeColor="text1"/>
          <w:sz w:val="28"/>
          <w:szCs w:val="28"/>
        </w:rPr>
        <w:t>.</w:t>
      </w:r>
    </w:p>
    <w:p w14:paraId="3B08712D" w14:textId="3E2BEFF9" w:rsidR="00103F43" w:rsidRDefault="00103F43"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Н. Матанцев под эффективностью рекламной кампании предлагает понимать изменение под ее воздействием следующих параметров: </w:t>
      </w:r>
    </w:p>
    <w:p w14:paraId="4DEAA795" w14:textId="3698A7F9" w:rsidR="00103F43" w:rsidRDefault="00886FAB" w:rsidP="00735A44">
      <w:pPr>
        <w:pStyle w:val="10"/>
        <w:numPr>
          <w:ilvl w:val="0"/>
          <w:numId w:val="1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числа новых покупателей;</w:t>
      </w:r>
    </w:p>
    <w:p w14:paraId="73845408" w14:textId="19434FD1" w:rsidR="00886FAB" w:rsidRDefault="00886FAB" w:rsidP="00735A44">
      <w:pPr>
        <w:pStyle w:val="10"/>
        <w:numPr>
          <w:ilvl w:val="0"/>
          <w:numId w:val="1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числа всех покупателей; </w:t>
      </w:r>
    </w:p>
    <w:p w14:paraId="1970D90C" w14:textId="7E907038" w:rsidR="00886FAB" w:rsidRDefault="00886FAB" w:rsidP="00735A44">
      <w:pPr>
        <w:pStyle w:val="10"/>
        <w:numPr>
          <w:ilvl w:val="0"/>
          <w:numId w:val="1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количества счетов; </w:t>
      </w:r>
    </w:p>
    <w:p w14:paraId="4659D014" w14:textId="31164DC3" w:rsidR="00886FAB" w:rsidRDefault="00886FAB" w:rsidP="00735A44">
      <w:pPr>
        <w:pStyle w:val="10"/>
        <w:numPr>
          <w:ilvl w:val="0"/>
          <w:numId w:val="1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суммы продаж для производственных предприятий; </w:t>
      </w:r>
    </w:p>
    <w:p w14:paraId="6CF2D5FE" w14:textId="1E47C22A" w:rsidR="00103F43" w:rsidRDefault="00886FAB" w:rsidP="00735A44">
      <w:pPr>
        <w:pStyle w:val="10"/>
        <w:numPr>
          <w:ilvl w:val="0"/>
          <w:numId w:val="1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суммы покупок для торговых фирм</w:t>
      </w:r>
      <w:r>
        <w:rPr>
          <w:rStyle w:val="a5"/>
          <w:rFonts w:ascii="Times New Roman" w:hAnsi="Times New Roman" w:cs="Times New Roman"/>
          <w:color w:val="000000" w:themeColor="text1"/>
          <w:sz w:val="28"/>
          <w:szCs w:val="28"/>
        </w:rPr>
        <w:footnoteReference w:id="16"/>
      </w:r>
      <w:r>
        <w:rPr>
          <w:rFonts w:ascii="Times New Roman" w:hAnsi="Times New Roman" w:cs="Times New Roman"/>
          <w:color w:val="000000" w:themeColor="text1"/>
          <w:sz w:val="28"/>
          <w:szCs w:val="28"/>
        </w:rPr>
        <w:t xml:space="preserve">. </w:t>
      </w:r>
    </w:p>
    <w:p w14:paraId="41F09415" w14:textId="1F6F1E94"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Наиболее полное описание параметров экономической эффективности рекламной кампании мы считаем то, которое предложил Е. В. Ромат. </w:t>
      </w:r>
    </w:p>
    <w:p w14:paraId="012775A9" w14:textId="77777777"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«Экономическая эффективность рекламной кампании может рассматриваться как экономический результат, полученный путем применения определенного рекламного средства. Показатели экономической эффективности рекламной кампании: </w:t>
      </w:r>
    </w:p>
    <w:p w14:paraId="456DC6C4" w14:textId="126E5B4C" w:rsidR="00886FAB" w:rsidRDefault="00886FAB" w:rsidP="00735A44">
      <w:pPr>
        <w:pStyle w:val="10"/>
        <w:numPr>
          <w:ilvl w:val="0"/>
          <w:numId w:val="1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объем прироста сбыта за период, прошедший после рекламной кампании; </w:t>
      </w:r>
    </w:p>
    <w:p w14:paraId="52A4AC2F" w14:textId="69D65383" w:rsidR="00886FAB" w:rsidRDefault="00886FAB" w:rsidP="00735A44">
      <w:pPr>
        <w:pStyle w:val="10"/>
        <w:numPr>
          <w:ilvl w:val="0"/>
          <w:numId w:val="1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отношение прироста объема продаж товара после рекламной кампании к сумме затрат на его рекламу; </w:t>
      </w:r>
    </w:p>
    <w:p w14:paraId="2EB12C61" w14:textId="0A87452F" w:rsidR="00886FAB" w:rsidRDefault="00886FAB" w:rsidP="00735A44">
      <w:pPr>
        <w:pStyle w:val="10"/>
        <w:numPr>
          <w:ilvl w:val="0"/>
          <w:numId w:val="1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уровня рекламных затрат в общем объеме продаж;</w:t>
      </w:r>
    </w:p>
    <w:p w14:paraId="5E4EAD5E" w14:textId="7E741133" w:rsidR="00886FAB" w:rsidRDefault="00886FAB" w:rsidP="00735A44">
      <w:pPr>
        <w:pStyle w:val="10"/>
        <w:numPr>
          <w:ilvl w:val="0"/>
          <w:numId w:val="1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расходы на рекламу, приходящиеся на тысячу потребителей, подвергшихся воздействию всех видов рекламы; </w:t>
      </w:r>
    </w:p>
    <w:p w14:paraId="0275DB8B" w14:textId="2989A8CD" w:rsidR="00886FAB" w:rsidRPr="00886FAB" w:rsidRDefault="00886FAB" w:rsidP="00735A44">
      <w:pPr>
        <w:pStyle w:val="10"/>
        <w:numPr>
          <w:ilvl w:val="0"/>
          <w:numId w:val="1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отношение числа покупок товара, спровоцированных его рекламой к общему числу покупок</w:t>
      </w:r>
      <w:r>
        <w:rPr>
          <w:rStyle w:val="a5"/>
          <w:rFonts w:ascii="Times New Roman" w:hAnsi="Times New Roman" w:cs="Times New Roman"/>
          <w:color w:val="000000" w:themeColor="text1"/>
          <w:sz w:val="28"/>
          <w:szCs w:val="28"/>
        </w:rPr>
        <w:footnoteReference w:id="17"/>
      </w:r>
      <w:r>
        <w:rPr>
          <w:rFonts w:ascii="Times New Roman" w:hAnsi="Times New Roman" w:cs="Times New Roman"/>
          <w:color w:val="000000" w:themeColor="text1"/>
          <w:sz w:val="28"/>
          <w:szCs w:val="28"/>
        </w:rPr>
        <w:t xml:space="preserve">. </w:t>
      </w:r>
    </w:p>
    <w:p w14:paraId="1710BE1C" w14:textId="7859E8F2"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Рассматривая параметры эффективности рекламных кампаний, мы обязаны в рамках нашего исследования также изучить, что же является </w:t>
      </w:r>
      <w:r>
        <w:rPr>
          <w:rFonts w:ascii="Times New Roman" w:hAnsi="Times New Roman" w:cs="Times New Roman"/>
          <w:color w:val="000000" w:themeColor="text1"/>
          <w:sz w:val="28"/>
          <w:szCs w:val="28"/>
        </w:rPr>
        <w:lastRenderedPageBreak/>
        <w:t xml:space="preserve">условием достижения количественных и качественных параметров эффективности рекламной кампании. </w:t>
      </w:r>
    </w:p>
    <w:p w14:paraId="69EFC748" w14:textId="7F6E4084" w:rsidR="00AE13DD" w:rsidRPr="00AE13DD"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Одну из методик эффективности рекламной кампании предложил давно изучаемый и уважаемый нами практик и исследователь рекламы Александр Репьев. Он делит процесс создания рекламной кампании </w:t>
      </w:r>
      <w:r w:rsidR="00AE13DD" w:rsidRPr="00AE13DD">
        <w:rPr>
          <w:rFonts w:ascii="Times New Roman" w:hAnsi="Times New Roman" w:cs="Times New Roman"/>
          <w:color w:val="000000" w:themeColor="text1"/>
          <w:sz w:val="28"/>
          <w:szCs w:val="28"/>
        </w:rPr>
        <w:t>на следующие этапы:</w:t>
      </w:r>
    </w:p>
    <w:p w14:paraId="2EBD051A" w14:textId="4D15AE23" w:rsidR="00AE13DD" w:rsidRPr="00AE13DD" w:rsidRDefault="00AE13DD" w:rsidP="00735A44">
      <w:pPr>
        <w:pStyle w:val="10"/>
        <w:numPr>
          <w:ilvl w:val="0"/>
          <w:numId w:val="18"/>
        </w:numPr>
        <w:spacing w:line="360" w:lineRule="auto"/>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маркетинговый и рекламный аудит;</w:t>
      </w:r>
    </w:p>
    <w:p w14:paraId="24797829" w14:textId="53C65898" w:rsidR="00AE13DD" w:rsidRPr="00AE13DD" w:rsidRDefault="00AE13DD" w:rsidP="00735A44">
      <w:pPr>
        <w:pStyle w:val="10"/>
        <w:numPr>
          <w:ilvl w:val="0"/>
          <w:numId w:val="18"/>
        </w:numPr>
        <w:spacing w:line="360" w:lineRule="auto"/>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копирайтинг (стратегия, идеи и текст);</w:t>
      </w:r>
    </w:p>
    <w:p w14:paraId="63037BD5" w14:textId="7B419DED" w:rsidR="00AE13DD" w:rsidRPr="00AE13DD" w:rsidRDefault="00AE13DD" w:rsidP="00735A44">
      <w:pPr>
        <w:pStyle w:val="10"/>
        <w:numPr>
          <w:ilvl w:val="0"/>
          <w:numId w:val="18"/>
        </w:numPr>
        <w:spacing w:line="360" w:lineRule="auto"/>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дизайн и форматирование;</w:t>
      </w:r>
    </w:p>
    <w:p w14:paraId="62F176AF" w14:textId="1F547DB8" w:rsidR="006E455B" w:rsidRDefault="00AE13DD" w:rsidP="00735A44">
      <w:pPr>
        <w:pStyle w:val="10"/>
        <w:numPr>
          <w:ilvl w:val="0"/>
          <w:numId w:val="18"/>
        </w:numPr>
        <w:spacing w:line="360" w:lineRule="auto"/>
        <w:jc w:val="both"/>
        <w:rPr>
          <w:rFonts w:ascii="Times New Roman" w:hAnsi="Times New Roman" w:cs="Times New Roman"/>
          <w:color w:val="000000" w:themeColor="text1"/>
          <w:sz w:val="28"/>
          <w:szCs w:val="28"/>
        </w:rPr>
      </w:pPr>
      <w:r w:rsidRPr="00AE13DD">
        <w:rPr>
          <w:rFonts w:ascii="Times New Roman" w:hAnsi="Times New Roman" w:cs="Times New Roman"/>
          <w:color w:val="000000" w:themeColor="text1"/>
          <w:sz w:val="28"/>
          <w:szCs w:val="28"/>
        </w:rPr>
        <w:t>тестирование.</w:t>
      </w:r>
      <w:r>
        <w:rPr>
          <w:rFonts w:ascii="Times New Roman" w:hAnsi="Times New Roman" w:cs="Times New Roman"/>
          <w:color w:val="000000" w:themeColor="text1"/>
          <w:sz w:val="28"/>
          <w:szCs w:val="28"/>
        </w:rPr>
        <w:t xml:space="preserve"> </w:t>
      </w:r>
    </w:p>
    <w:p w14:paraId="45E7D0F9" w14:textId="43AE09F4"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Это несколько упрощенная технология, попытаемся подробнее раскрыть ее, используя авторитетные научные источники. Для начала разберемся, что же вообще такое технология? </w:t>
      </w:r>
    </w:p>
    <w:p w14:paraId="6C960AD0" w14:textId="3E3F2EED"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Понятие «технология» (от греч. слов «techne»</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 искусство, мастерство и «logos» — учение)</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определяется ка</w:t>
      </w:r>
      <w:r>
        <w:rPr>
          <w:rFonts w:ascii="Times New Roman" w:hAnsi="Times New Roman" w:cs="Times New Roman"/>
          <w:color w:val="000000" w:themeColor="text1"/>
          <w:sz w:val="28"/>
          <w:szCs w:val="28"/>
        </w:rPr>
        <w:t>к «совокупность методов обработ</w:t>
      </w:r>
      <w:r w:rsidRPr="00886FAB">
        <w:rPr>
          <w:rFonts w:ascii="Times New Roman" w:hAnsi="Times New Roman" w:cs="Times New Roman"/>
          <w:color w:val="000000" w:themeColor="text1"/>
          <w:sz w:val="28"/>
          <w:szCs w:val="28"/>
        </w:rPr>
        <w:t>ки, изготовления, изменения состояния, свойств,</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формы сырья, м</w:t>
      </w:r>
      <w:r>
        <w:rPr>
          <w:rFonts w:ascii="Times New Roman" w:hAnsi="Times New Roman" w:cs="Times New Roman"/>
          <w:color w:val="000000" w:themeColor="text1"/>
          <w:sz w:val="28"/>
          <w:szCs w:val="28"/>
        </w:rPr>
        <w:t>атериала или полуфабриката, осу</w:t>
      </w:r>
      <w:r w:rsidRPr="00886FAB">
        <w:rPr>
          <w:rFonts w:ascii="Times New Roman" w:hAnsi="Times New Roman" w:cs="Times New Roman"/>
          <w:color w:val="000000" w:themeColor="text1"/>
          <w:sz w:val="28"/>
          <w:szCs w:val="28"/>
        </w:rPr>
        <w:t>ществляемых в процессе производства продукции»</w:t>
      </w:r>
      <w:r>
        <w:rPr>
          <w:rStyle w:val="a5"/>
          <w:rFonts w:ascii="Times New Roman" w:hAnsi="Times New Roman" w:cs="Times New Roman"/>
          <w:color w:val="000000" w:themeColor="text1"/>
          <w:sz w:val="28"/>
          <w:szCs w:val="28"/>
        </w:rPr>
        <w:footnoteReference w:id="18"/>
      </w:r>
      <w:r w:rsidRPr="00886FAB">
        <w:rPr>
          <w:rFonts w:ascii="Times New Roman" w:hAnsi="Times New Roman" w:cs="Times New Roman"/>
          <w:color w:val="000000" w:themeColor="text1"/>
          <w:sz w:val="28"/>
          <w:szCs w:val="28"/>
        </w:rPr>
        <w:t>.</w:t>
      </w:r>
    </w:p>
    <w:p w14:paraId="343243C8" w14:textId="022CD853"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Сущн</w:t>
      </w:r>
      <w:r>
        <w:rPr>
          <w:rFonts w:ascii="Times New Roman" w:hAnsi="Times New Roman" w:cs="Times New Roman"/>
          <w:color w:val="000000" w:themeColor="text1"/>
          <w:sz w:val="28"/>
          <w:szCs w:val="28"/>
        </w:rPr>
        <w:t>остью эффективной рекламной кам</w:t>
      </w:r>
      <w:r w:rsidRPr="00886FAB">
        <w:rPr>
          <w:rFonts w:ascii="Times New Roman" w:hAnsi="Times New Roman" w:cs="Times New Roman"/>
          <w:color w:val="000000" w:themeColor="text1"/>
          <w:sz w:val="28"/>
          <w:szCs w:val="28"/>
        </w:rPr>
        <w:t>пании</w:t>
      </w:r>
      <w:r>
        <w:rPr>
          <w:rFonts w:ascii="Times New Roman" w:hAnsi="Times New Roman" w:cs="Times New Roman"/>
          <w:color w:val="000000" w:themeColor="text1"/>
          <w:sz w:val="28"/>
          <w:szCs w:val="28"/>
        </w:rPr>
        <w:t>, по мнению Е. С. Сергиенко</w:t>
      </w:r>
      <w:r w:rsidRPr="00886FAB">
        <w:rPr>
          <w:rFonts w:ascii="Times New Roman" w:hAnsi="Times New Roman" w:cs="Times New Roman"/>
          <w:color w:val="000000" w:themeColor="text1"/>
          <w:sz w:val="28"/>
          <w:szCs w:val="28"/>
        </w:rPr>
        <w:t xml:space="preserve"> является</w:t>
      </w:r>
      <w:r>
        <w:rPr>
          <w:rFonts w:ascii="Times New Roman" w:hAnsi="Times New Roman" w:cs="Times New Roman"/>
          <w:color w:val="000000" w:themeColor="text1"/>
          <w:sz w:val="28"/>
          <w:szCs w:val="28"/>
        </w:rPr>
        <w:t xml:space="preserve"> комплексность. Именно комплекс</w:t>
      </w:r>
      <w:r w:rsidRPr="00886FAB">
        <w:rPr>
          <w:rFonts w:ascii="Times New Roman" w:hAnsi="Times New Roman" w:cs="Times New Roman"/>
          <w:color w:val="000000" w:themeColor="text1"/>
          <w:sz w:val="28"/>
          <w:szCs w:val="28"/>
        </w:rPr>
        <w:t>ность обеспечивает рациональное расходование</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средств, позволяет наиболее точно донести</w:t>
      </w:r>
      <w:r>
        <w:rPr>
          <w:rFonts w:ascii="Times New Roman" w:hAnsi="Times New Roman" w:cs="Times New Roman"/>
          <w:color w:val="000000" w:themeColor="text1"/>
          <w:sz w:val="28"/>
          <w:szCs w:val="28"/>
        </w:rPr>
        <w:t xml:space="preserve"> инфор</w:t>
      </w:r>
      <w:r w:rsidRPr="00886FAB">
        <w:rPr>
          <w:rFonts w:ascii="Times New Roman" w:hAnsi="Times New Roman" w:cs="Times New Roman"/>
          <w:color w:val="000000" w:themeColor="text1"/>
          <w:sz w:val="28"/>
          <w:szCs w:val="28"/>
        </w:rPr>
        <w:t>мацию до нужной целевой аудитории</w:t>
      </w:r>
      <w:r>
        <w:rPr>
          <w:rStyle w:val="a5"/>
          <w:rFonts w:ascii="Times New Roman" w:hAnsi="Times New Roman" w:cs="Times New Roman"/>
          <w:color w:val="000000" w:themeColor="text1"/>
          <w:sz w:val="28"/>
          <w:szCs w:val="28"/>
        </w:rPr>
        <w:footnoteReference w:id="19"/>
      </w:r>
      <w:r w:rsidRPr="00886FAB">
        <w:rPr>
          <w:rFonts w:ascii="Times New Roman" w:hAnsi="Times New Roman" w:cs="Times New Roman"/>
          <w:color w:val="000000" w:themeColor="text1"/>
          <w:sz w:val="28"/>
          <w:szCs w:val="28"/>
        </w:rPr>
        <w:t>.</w:t>
      </w:r>
    </w:p>
    <w:p w14:paraId="554FF9B7" w14:textId="77777777" w:rsidR="005B1B10" w:rsidRDefault="00886FAB" w:rsidP="005B1B10">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предлагаем рассмотреть технологии разработки рекламных кампаний, опираясь на труды Е. П. Голубкова</w:t>
      </w:r>
      <w:r w:rsidRPr="00886FAB">
        <w:rPr>
          <w:rFonts w:ascii="Times New Roman" w:hAnsi="Times New Roman" w:cs="Times New Roman"/>
          <w:color w:val="000000" w:themeColor="text1"/>
          <w:sz w:val="28"/>
          <w:szCs w:val="28"/>
        </w:rPr>
        <w:t>, Д. Джугенхаймера</w:t>
      </w:r>
      <w:r>
        <w:rPr>
          <w:rFonts w:ascii="Times New Roman" w:hAnsi="Times New Roman" w:cs="Times New Roman"/>
          <w:color w:val="000000" w:themeColor="text1"/>
          <w:sz w:val="28"/>
          <w:szCs w:val="28"/>
        </w:rPr>
        <w:t>, А. В. Катернюка, Ф. Котлера, Ж.-Ж. Ламбена, Ф. Г. Панкратова</w:t>
      </w:r>
      <w:r w:rsidRPr="00886FAB">
        <w:rPr>
          <w:rFonts w:ascii="Times New Roman" w:hAnsi="Times New Roman" w:cs="Times New Roman"/>
          <w:color w:val="000000" w:themeColor="text1"/>
          <w:sz w:val="28"/>
          <w:szCs w:val="28"/>
        </w:rPr>
        <w:t>, А. М. Пономаревой.</w:t>
      </w:r>
      <w:r>
        <w:rPr>
          <w:rFonts w:ascii="Times New Roman" w:hAnsi="Times New Roman" w:cs="Times New Roman"/>
          <w:color w:val="000000" w:themeColor="text1"/>
          <w:sz w:val="28"/>
          <w:szCs w:val="28"/>
        </w:rPr>
        <w:t xml:space="preserve"> Для удобства некоторые технологии будут представлены в виде маркированных списков. </w:t>
      </w:r>
    </w:p>
    <w:p w14:paraId="5D1386EC" w14:textId="782BB971" w:rsidR="00886FAB" w:rsidRPr="007249B2" w:rsidRDefault="00886FAB" w:rsidP="005B1B10">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Согласно научному труду Е. П. Голубкова «Основы маркетинга» р</w:t>
      </w:r>
      <w:r w:rsidRPr="00886FAB">
        <w:rPr>
          <w:rFonts w:ascii="Times New Roman" w:hAnsi="Times New Roman" w:cs="Times New Roman"/>
          <w:color w:val="000000" w:themeColor="text1"/>
          <w:sz w:val="28"/>
          <w:szCs w:val="28"/>
        </w:rPr>
        <w:t>азработка рекламной кампании осуществляется в следующей последовательности:</w:t>
      </w:r>
    </w:p>
    <w:p w14:paraId="512BE7AC"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 определение и анализ целевой аудитории;</w:t>
      </w:r>
    </w:p>
    <w:p w14:paraId="1C638675"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2) постановка целей рекламной кампании;</w:t>
      </w:r>
    </w:p>
    <w:p w14:paraId="3129E93B"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3) разработка бюджета;</w:t>
      </w:r>
    </w:p>
    <w:p w14:paraId="2FE55526"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4) выбор средств распространения рекламы;</w:t>
      </w:r>
    </w:p>
    <w:p w14:paraId="0C006F0B"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5) определение идеи рекламного обращения;</w:t>
      </w:r>
    </w:p>
    <w:p w14:paraId="07B0C37B"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6) разработка рекламного обращения;</w:t>
      </w:r>
    </w:p>
    <w:p w14:paraId="2347E7EE"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7) выбор параметров рекламной кампании;</w:t>
      </w:r>
    </w:p>
    <w:p w14:paraId="67D608E8" w14:textId="64CA8F58"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8) оценка эффективности ре</w:t>
      </w:r>
      <w:r>
        <w:rPr>
          <w:rFonts w:ascii="Times New Roman" w:hAnsi="Times New Roman" w:cs="Times New Roman"/>
          <w:color w:val="000000" w:themeColor="text1"/>
          <w:sz w:val="28"/>
          <w:szCs w:val="28"/>
        </w:rPr>
        <w:t>кламной кампании</w:t>
      </w:r>
      <w:r>
        <w:rPr>
          <w:rStyle w:val="a5"/>
          <w:rFonts w:ascii="Times New Roman" w:hAnsi="Times New Roman" w:cs="Times New Roman"/>
          <w:color w:val="000000" w:themeColor="text1"/>
          <w:sz w:val="28"/>
          <w:szCs w:val="28"/>
        </w:rPr>
        <w:footnoteReference w:id="20"/>
      </w:r>
      <w:r>
        <w:rPr>
          <w:rFonts w:ascii="Times New Roman" w:hAnsi="Times New Roman" w:cs="Times New Roman"/>
          <w:color w:val="000000" w:themeColor="text1"/>
          <w:sz w:val="28"/>
          <w:szCs w:val="28"/>
        </w:rPr>
        <w:t>.</w:t>
      </w:r>
    </w:p>
    <w:p w14:paraId="4C90E414" w14:textId="79F6B55E"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подходу </w:t>
      </w:r>
      <w:r w:rsidRPr="00886FAB">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а Джугенхаймера т</w:t>
      </w:r>
      <w:r w:rsidRPr="00886FAB">
        <w:rPr>
          <w:rFonts w:ascii="Times New Roman" w:hAnsi="Times New Roman" w:cs="Times New Roman"/>
          <w:color w:val="000000" w:themeColor="text1"/>
          <w:sz w:val="28"/>
          <w:szCs w:val="28"/>
        </w:rPr>
        <w:t>ехнология состоит из конкретных решений по ряду проблем:</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постановка рекламных целей, выбор рыночных сегментов, предполагаемые р</w:t>
      </w:r>
      <w:r>
        <w:rPr>
          <w:rFonts w:ascii="Times New Roman" w:hAnsi="Times New Roman" w:cs="Times New Roman"/>
          <w:color w:val="000000" w:themeColor="text1"/>
          <w:sz w:val="28"/>
          <w:szCs w:val="28"/>
        </w:rPr>
        <w:t>асходы, твор</w:t>
      </w:r>
      <w:r w:rsidRPr="00886FAB">
        <w:rPr>
          <w:rFonts w:ascii="Times New Roman" w:hAnsi="Times New Roman" w:cs="Times New Roman"/>
          <w:color w:val="000000" w:themeColor="text1"/>
          <w:sz w:val="28"/>
          <w:szCs w:val="28"/>
        </w:rPr>
        <w:t>ческий подход, использование передающих каналов, координация всех элементов и оценка</w:t>
      </w:r>
      <w:r>
        <w:rPr>
          <w:rFonts w:ascii="Times New Roman" w:hAnsi="Times New Roman" w:cs="Times New Roman"/>
          <w:color w:val="000000" w:themeColor="text1"/>
          <w:sz w:val="28"/>
          <w:szCs w:val="28"/>
        </w:rPr>
        <w:t xml:space="preserve"> результатов</w:t>
      </w:r>
      <w:r>
        <w:rPr>
          <w:rStyle w:val="a5"/>
          <w:rFonts w:ascii="Times New Roman" w:hAnsi="Times New Roman" w:cs="Times New Roman"/>
          <w:color w:val="000000" w:themeColor="text1"/>
          <w:sz w:val="28"/>
          <w:szCs w:val="28"/>
        </w:rPr>
        <w:footnoteReference w:id="21"/>
      </w:r>
      <w:r>
        <w:rPr>
          <w:rFonts w:ascii="Times New Roman" w:hAnsi="Times New Roman" w:cs="Times New Roman"/>
          <w:color w:val="000000" w:themeColor="text1"/>
          <w:sz w:val="28"/>
          <w:szCs w:val="28"/>
        </w:rPr>
        <w:t xml:space="preserve">. </w:t>
      </w:r>
    </w:p>
    <w:p w14:paraId="38BF0CFD" w14:textId="63CBFD94"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Технология</w:t>
      </w:r>
      <w:r>
        <w:rPr>
          <w:rFonts w:ascii="Times New Roman" w:hAnsi="Times New Roman" w:cs="Times New Roman"/>
          <w:color w:val="000000" w:themeColor="text1"/>
          <w:sz w:val="28"/>
          <w:szCs w:val="28"/>
        </w:rPr>
        <w:t xml:space="preserve"> создания рекламных кампаний, описанная А. В. Катернюком,</w:t>
      </w:r>
      <w:r w:rsidRPr="00886FAB">
        <w:rPr>
          <w:rFonts w:ascii="Times New Roman" w:hAnsi="Times New Roman" w:cs="Times New Roman"/>
          <w:color w:val="000000" w:themeColor="text1"/>
          <w:sz w:val="28"/>
          <w:szCs w:val="28"/>
        </w:rPr>
        <w:t xml:space="preserve"> основывается на следующих моментах:</w:t>
      </w:r>
    </w:p>
    <w:p w14:paraId="14621171" w14:textId="2D9C204F"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определение реальных целей кампании;</w:t>
      </w:r>
    </w:p>
    <w:p w14:paraId="1143D320" w14:textId="59904958"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выбор «потребительских мишеней»;</w:t>
      </w:r>
    </w:p>
    <w:p w14:paraId="72073981" w14:textId="0F5A9C39"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создание и оценка креатива, главной идеи и сценария проведения кампании;</w:t>
      </w:r>
    </w:p>
    <w:p w14:paraId="1A3603A0" w14:textId="2227F5B9"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создание и оценка произведенной рекламной продукции;</w:t>
      </w:r>
    </w:p>
    <w:p w14:paraId="2535CB0C" w14:textId="720A8AD4"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медиапланирование для выбора оптимальных каналов распространения;</w:t>
      </w:r>
    </w:p>
    <w:p w14:paraId="1BBB4E7F" w14:textId="197CD1F1"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расчет суммарной мощности кампании;</w:t>
      </w:r>
    </w:p>
    <w:p w14:paraId="7BBF2E62" w14:textId="648EC5D1" w:rsidR="00886FAB" w:rsidRP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учет макроэкономических форс-мажорных и сезонных условий;</w:t>
      </w:r>
    </w:p>
    <w:p w14:paraId="17F51D91" w14:textId="6B5289CC" w:rsidR="00886FAB" w:rsidRDefault="00886FAB" w:rsidP="00735A44">
      <w:pPr>
        <w:pStyle w:val="10"/>
        <w:numPr>
          <w:ilvl w:val="0"/>
          <w:numId w:val="19"/>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lastRenderedPageBreak/>
        <w:t>подведение итогов пров</w:t>
      </w:r>
      <w:r>
        <w:rPr>
          <w:rFonts w:ascii="Times New Roman" w:hAnsi="Times New Roman" w:cs="Times New Roman"/>
          <w:color w:val="000000" w:themeColor="text1"/>
          <w:sz w:val="28"/>
          <w:szCs w:val="28"/>
        </w:rPr>
        <w:t>еденной кампании</w:t>
      </w:r>
      <w:r>
        <w:rPr>
          <w:rStyle w:val="a5"/>
          <w:rFonts w:ascii="Times New Roman" w:hAnsi="Times New Roman" w:cs="Times New Roman"/>
          <w:color w:val="000000" w:themeColor="text1"/>
          <w:sz w:val="28"/>
          <w:szCs w:val="28"/>
        </w:rPr>
        <w:footnoteReference w:id="22"/>
      </w:r>
      <w:r>
        <w:rPr>
          <w:rFonts w:ascii="Times New Roman" w:hAnsi="Times New Roman" w:cs="Times New Roman"/>
          <w:color w:val="000000" w:themeColor="text1"/>
          <w:sz w:val="28"/>
          <w:szCs w:val="28"/>
        </w:rPr>
        <w:t>.</w:t>
      </w:r>
    </w:p>
    <w:p w14:paraId="7DB047E2" w14:textId="1C8EECA8"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Интересный и типично американский подход с точки зрения названия технологии предлагает классик в области знанинй рекламы и маркетинга Филипп Котлер. Согласно Котлеру н</w:t>
      </w:r>
      <w:r w:rsidRPr="00886FAB">
        <w:rPr>
          <w:rFonts w:ascii="Times New Roman" w:hAnsi="Times New Roman" w:cs="Times New Roman"/>
          <w:color w:val="000000" w:themeColor="text1"/>
          <w:sz w:val="28"/>
          <w:szCs w:val="28"/>
        </w:rPr>
        <w:t>еобходимо определить целевой рынок и мотивы покупателей. Затем ответить на пять «М»-вопросов:</w:t>
      </w:r>
    </w:p>
    <w:p w14:paraId="6EC29C30" w14:textId="77777777" w:rsidR="00886FAB" w:rsidRPr="00886FAB" w:rsidRDefault="00886FAB" w:rsidP="00735A44">
      <w:pPr>
        <w:pStyle w:val="10"/>
        <w:numPr>
          <w:ilvl w:val="0"/>
          <w:numId w:val="20"/>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Mission (миссия) — в чем состоят задачи рекламной кампании?</w:t>
      </w:r>
    </w:p>
    <w:p w14:paraId="3AEEDDA4" w14:textId="77777777" w:rsidR="00886FAB" w:rsidRPr="00886FAB" w:rsidRDefault="00886FAB" w:rsidP="00735A44">
      <w:pPr>
        <w:pStyle w:val="10"/>
        <w:numPr>
          <w:ilvl w:val="0"/>
          <w:numId w:val="20"/>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Money (деньги) — каких средств она потребует?</w:t>
      </w:r>
    </w:p>
    <w:p w14:paraId="78B9AE52" w14:textId="77777777" w:rsidR="00886FAB" w:rsidRPr="00886FAB" w:rsidRDefault="00886FAB" w:rsidP="00735A44">
      <w:pPr>
        <w:pStyle w:val="10"/>
        <w:numPr>
          <w:ilvl w:val="0"/>
          <w:numId w:val="20"/>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Message (сообщение) — какое рекламное обращение необходимо донести до потребителя?</w:t>
      </w:r>
    </w:p>
    <w:p w14:paraId="06618684" w14:textId="77777777" w:rsidR="00886FAB" w:rsidRPr="00886FAB" w:rsidRDefault="00886FAB" w:rsidP="00735A44">
      <w:pPr>
        <w:pStyle w:val="10"/>
        <w:numPr>
          <w:ilvl w:val="0"/>
          <w:numId w:val="20"/>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Media (медиа) — какие медиаресурсы следует использовать?</w:t>
      </w:r>
    </w:p>
    <w:p w14:paraId="7E4C72F1" w14:textId="32EEEA68" w:rsidR="00886FAB" w:rsidRDefault="00886FAB" w:rsidP="00735A44">
      <w:pPr>
        <w:pStyle w:val="10"/>
        <w:numPr>
          <w:ilvl w:val="0"/>
          <w:numId w:val="20"/>
        </w:numPr>
        <w:spacing w:line="360" w:lineRule="auto"/>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Measurement (измерение) — как оценить результат</w:t>
      </w:r>
      <w:r>
        <w:rPr>
          <w:rFonts w:ascii="Times New Roman" w:hAnsi="Times New Roman" w:cs="Times New Roman"/>
          <w:color w:val="000000" w:themeColor="text1"/>
          <w:sz w:val="28"/>
          <w:szCs w:val="28"/>
        </w:rPr>
        <w:t>ы рекламной кампании</w:t>
      </w:r>
      <w:r>
        <w:rPr>
          <w:rStyle w:val="a5"/>
          <w:rFonts w:ascii="Times New Roman" w:hAnsi="Times New Roman" w:cs="Times New Roman"/>
          <w:color w:val="000000" w:themeColor="text1"/>
          <w:sz w:val="28"/>
          <w:szCs w:val="28"/>
        </w:rPr>
        <w:footnoteReference w:id="23"/>
      </w:r>
      <w:r>
        <w:rPr>
          <w:rFonts w:ascii="Times New Roman" w:hAnsi="Times New Roman" w:cs="Times New Roman"/>
          <w:color w:val="000000" w:themeColor="text1"/>
          <w:sz w:val="28"/>
          <w:szCs w:val="28"/>
        </w:rPr>
        <w:t>?</w:t>
      </w:r>
    </w:p>
    <w:p w14:paraId="50620B1D" w14:textId="36D7C519"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Ж-Ж. Ламбен определяет ч</w:t>
      </w:r>
      <w:r w:rsidRPr="00886FAB">
        <w:rPr>
          <w:rFonts w:ascii="Times New Roman" w:hAnsi="Times New Roman" w:cs="Times New Roman"/>
          <w:color w:val="000000" w:themeColor="text1"/>
          <w:sz w:val="28"/>
          <w:szCs w:val="28"/>
        </w:rPr>
        <w:t>етыре стадии (не всегда последовательные) рекламной компании:</w:t>
      </w:r>
    </w:p>
    <w:p w14:paraId="0B2D9317" w14:textId="5C513066"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 выбор и разработка рекламного обращения;</w:t>
      </w:r>
    </w:p>
    <w:p w14:paraId="6E7084F6"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2) медиа-планирование;</w:t>
      </w:r>
    </w:p>
    <w:p w14:paraId="6DA9C6A1" w14:textId="77777777" w:rsidR="00886FAB" w:rsidRP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3) определение размера бюджета;</w:t>
      </w:r>
    </w:p>
    <w:p w14:paraId="0ABFC380" w14:textId="3C6C740C" w:rsidR="00886FAB" w:rsidRDefault="00886FAB" w:rsidP="00735A44">
      <w:pPr>
        <w:pStyle w:val="10"/>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4) оце</w:t>
      </w:r>
      <w:r>
        <w:rPr>
          <w:rFonts w:ascii="Times New Roman" w:hAnsi="Times New Roman" w:cs="Times New Roman"/>
          <w:color w:val="000000" w:themeColor="text1"/>
          <w:sz w:val="28"/>
          <w:szCs w:val="28"/>
        </w:rPr>
        <w:t>нка эффективности рекламы</w:t>
      </w:r>
      <w:r>
        <w:rPr>
          <w:rStyle w:val="a5"/>
          <w:rFonts w:ascii="Times New Roman" w:hAnsi="Times New Roman" w:cs="Times New Roman"/>
          <w:color w:val="000000" w:themeColor="text1"/>
          <w:sz w:val="28"/>
          <w:szCs w:val="28"/>
        </w:rPr>
        <w:footnoteReference w:id="24"/>
      </w:r>
      <w:r>
        <w:rPr>
          <w:rFonts w:ascii="Times New Roman" w:hAnsi="Times New Roman" w:cs="Times New Roman"/>
          <w:color w:val="000000" w:themeColor="text1"/>
          <w:sz w:val="28"/>
          <w:szCs w:val="28"/>
        </w:rPr>
        <w:t xml:space="preserve">. </w:t>
      </w:r>
    </w:p>
    <w:p w14:paraId="577AA704" w14:textId="65CE7507" w:rsidR="00886FAB" w:rsidRDefault="00886FAB"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 Г. Панкратов предлагает более расширенную технологию разработки</w:t>
      </w:r>
      <w:r w:rsidRPr="00886FAB">
        <w:rPr>
          <w:rFonts w:ascii="Times New Roman" w:hAnsi="Times New Roman" w:cs="Times New Roman"/>
          <w:color w:val="000000" w:themeColor="text1"/>
          <w:sz w:val="28"/>
          <w:szCs w:val="28"/>
        </w:rPr>
        <w:t xml:space="preserve"> рекламной кампании</w:t>
      </w:r>
      <w:r>
        <w:rPr>
          <w:rFonts w:ascii="Times New Roman" w:hAnsi="Times New Roman" w:cs="Times New Roman"/>
          <w:color w:val="000000" w:themeColor="text1"/>
          <w:sz w:val="28"/>
          <w:szCs w:val="28"/>
        </w:rPr>
        <w:t>, которая</w:t>
      </w:r>
      <w:r w:rsidRPr="00886FAB">
        <w:rPr>
          <w:rFonts w:ascii="Times New Roman" w:hAnsi="Times New Roman" w:cs="Times New Roman"/>
          <w:color w:val="000000" w:themeColor="text1"/>
          <w:sz w:val="28"/>
          <w:szCs w:val="28"/>
        </w:rPr>
        <w:t xml:space="preserve"> осуществляется в следующей последовательности:</w:t>
      </w:r>
    </w:p>
    <w:p w14:paraId="3D97D79D"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 анализ маркетинговой ситуации;</w:t>
      </w:r>
    </w:p>
    <w:p w14:paraId="32FF30EC"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2) определение целей рекламы;</w:t>
      </w:r>
    </w:p>
    <w:p w14:paraId="4F5C8F18"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3) определение целевой аудитории;</w:t>
      </w:r>
    </w:p>
    <w:p w14:paraId="333FA099"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4) составление сметы расходов на рекламу и контроль за ее выполнением;</w:t>
      </w:r>
    </w:p>
    <w:p w14:paraId="163C20CE"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lastRenderedPageBreak/>
        <w:t>5) выбор средств распространения рекламы;</w:t>
      </w:r>
    </w:p>
    <w:p w14:paraId="77150D59"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6) составление рекламного сообщения;</w:t>
      </w:r>
    </w:p>
    <w:p w14:paraId="06B6A57C"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7) оценка результатов;</w:t>
      </w:r>
    </w:p>
    <w:p w14:paraId="6462F9F4" w14:textId="3036C2C8" w:rsidR="006E455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8) контроль план</w:t>
      </w:r>
      <w:r>
        <w:rPr>
          <w:rFonts w:ascii="Times New Roman" w:hAnsi="Times New Roman" w:cs="Times New Roman"/>
          <w:color w:val="000000" w:themeColor="text1"/>
          <w:sz w:val="28"/>
          <w:szCs w:val="28"/>
        </w:rPr>
        <w:t>а рекламной кампании</w:t>
      </w:r>
      <w:r>
        <w:rPr>
          <w:rStyle w:val="a5"/>
          <w:rFonts w:ascii="Times New Roman" w:hAnsi="Times New Roman" w:cs="Times New Roman"/>
          <w:color w:val="000000" w:themeColor="text1"/>
          <w:sz w:val="28"/>
          <w:szCs w:val="28"/>
        </w:rPr>
        <w:footnoteReference w:id="25"/>
      </w:r>
      <w:r>
        <w:rPr>
          <w:rFonts w:ascii="Times New Roman" w:hAnsi="Times New Roman" w:cs="Times New Roman"/>
          <w:color w:val="000000" w:themeColor="text1"/>
          <w:sz w:val="28"/>
          <w:szCs w:val="28"/>
        </w:rPr>
        <w:t xml:space="preserve">. </w:t>
      </w:r>
    </w:p>
    <w:p w14:paraId="0D8F736D"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в последнюю очередь предлагаем самый обширный список, включающий все п</w:t>
      </w:r>
      <w:r w:rsidRPr="00886FAB">
        <w:rPr>
          <w:rFonts w:ascii="Times New Roman" w:hAnsi="Times New Roman" w:cs="Times New Roman"/>
          <w:color w:val="000000" w:themeColor="text1"/>
          <w:sz w:val="28"/>
          <w:szCs w:val="28"/>
        </w:rPr>
        <w:t>оследовательные этапы</w:t>
      </w:r>
      <w:r>
        <w:rPr>
          <w:rFonts w:ascii="Times New Roman" w:hAnsi="Times New Roman" w:cs="Times New Roman"/>
          <w:color w:val="000000" w:themeColor="text1"/>
          <w:sz w:val="28"/>
          <w:szCs w:val="28"/>
        </w:rPr>
        <w:t xml:space="preserve"> создания эффективных рекламных кампаний</w:t>
      </w:r>
      <w:r w:rsidRPr="00886FAB">
        <w:rPr>
          <w:rFonts w:ascii="Times New Roman" w:hAnsi="Times New Roman" w:cs="Times New Roman"/>
          <w:color w:val="000000" w:themeColor="text1"/>
          <w:sz w:val="28"/>
          <w:szCs w:val="28"/>
        </w:rPr>
        <w:t>:</w:t>
      </w:r>
    </w:p>
    <w:p w14:paraId="579C64C5"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 анализ маркетинговой ситуации;</w:t>
      </w:r>
    </w:p>
    <w:p w14:paraId="3655BE54"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2) определение целей;</w:t>
      </w:r>
    </w:p>
    <w:p w14:paraId="12414C43"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3) определение целевой аудитории;</w:t>
      </w:r>
    </w:p>
    <w:p w14:paraId="7059A27F"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4) определение творческой стратегии, разработка идеи и образа;</w:t>
      </w:r>
    </w:p>
    <w:p w14:paraId="634A3A85"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5) определение размера рекламного бюджета;</w:t>
      </w:r>
    </w:p>
    <w:p w14:paraId="4D72A418"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6) определение средств распространения, медиапланирование;</w:t>
      </w:r>
    </w:p>
    <w:p w14:paraId="0C3F862B"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7) разработка рекламного бюджета;</w:t>
      </w:r>
    </w:p>
    <w:p w14:paraId="0762AB8A"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8) составление плана рекламной кампании;</w:t>
      </w:r>
    </w:p>
    <w:p w14:paraId="2B272D8E"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9) разработка рекламных продуктов;</w:t>
      </w:r>
    </w:p>
    <w:p w14:paraId="4EB58AC5"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10) предтестирование;</w:t>
      </w:r>
    </w:p>
    <w:p w14:paraId="04F3ED23" w14:textId="77777777" w:rsidR="00886FA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11) изготовление и размещение рекламных продуктов;</w:t>
      </w:r>
    </w:p>
    <w:p w14:paraId="7F3082A2" w14:textId="5485D657" w:rsidR="006E455B" w:rsidRDefault="00886FAB"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 xml:space="preserve"> оценка результатов</w:t>
      </w:r>
      <w:r>
        <w:rPr>
          <w:rStyle w:val="a5"/>
          <w:rFonts w:ascii="Times New Roman" w:hAnsi="Times New Roman" w:cs="Times New Roman"/>
          <w:color w:val="000000" w:themeColor="text1"/>
          <w:sz w:val="28"/>
          <w:szCs w:val="28"/>
        </w:rPr>
        <w:footnoteReference w:id="26"/>
      </w:r>
      <w:r>
        <w:rPr>
          <w:rFonts w:ascii="Times New Roman" w:hAnsi="Times New Roman" w:cs="Times New Roman"/>
          <w:color w:val="000000" w:themeColor="text1"/>
          <w:sz w:val="28"/>
          <w:szCs w:val="28"/>
        </w:rPr>
        <w:t xml:space="preserve">. </w:t>
      </w:r>
    </w:p>
    <w:p w14:paraId="4D5339B1" w14:textId="1B209903" w:rsidR="00886FAB" w:rsidRDefault="00886FAB"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Завершая эту часть исследования, хочется отметить, что представленные здесь научные определения и ссылки на научные труды, а также технологические модели проектирования и реализации рекламной кампа</w:t>
      </w:r>
      <w:r w:rsidRPr="00886FAB">
        <w:rPr>
          <w:rFonts w:ascii="Times New Roman" w:hAnsi="Times New Roman" w:cs="Times New Roman"/>
          <w:color w:val="000000" w:themeColor="text1"/>
          <w:sz w:val="28"/>
          <w:szCs w:val="28"/>
        </w:rPr>
        <w:t>нии наиболее по</w:t>
      </w:r>
      <w:r>
        <w:rPr>
          <w:rFonts w:ascii="Times New Roman" w:hAnsi="Times New Roman" w:cs="Times New Roman"/>
          <w:color w:val="000000" w:themeColor="text1"/>
          <w:sz w:val="28"/>
          <w:szCs w:val="28"/>
        </w:rPr>
        <w:t>лно раскрывает процесс ее прове</w:t>
      </w:r>
      <w:r w:rsidRPr="00886FAB">
        <w:rPr>
          <w:rFonts w:ascii="Times New Roman" w:hAnsi="Times New Roman" w:cs="Times New Roman"/>
          <w:color w:val="000000" w:themeColor="text1"/>
          <w:sz w:val="28"/>
          <w:szCs w:val="28"/>
        </w:rPr>
        <w:t xml:space="preserve">дения </w:t>
      </w:r>
      <w:r>
        <w:rPr>
          <w:rFonts w:ascii="Times New Roman" w:hAnsi="Times New Roman" w:cs="Times New Roman"/>
          <w:color w:val="000000" w:themeColor="text1"/>
          <w:sz w:val="28"/>
          <w:szCs w:val="28"/>
        </w:rPr>
        <w:t>и способны</w:t>
      </w:r>
      <w:r w:rsidRPr="00886FAB">
        <w:rPr>
          <w:rFonts w:ascii="Times New Roman" w:hAnsi="Times New Roman" w:cs="Times New Roman"/>
          <w:color w:val="000000" w:themeColor="text1"/>
          <w:sz w:val="28"/>
          <w:szCs w:val="28"/>
        </w:rPr>
        <w:t xml:space="preserve"> адаптироваться к постоянно меняющимся реалиям.</w:t>
      </w:r>
      <w:r>
        <w:rPr>
          <w:rFonts w:ascii="Times New Roman" w:hAnsi="Times New Roman" w:cs="Times New Roman"/>
          <w:color w:val="000000" w:themeColor="text1"/>
          <w:sz w:val="28"/>
          <w:szCs w:val="28"/>
        </w:rPr>
        <w:t xml:space="preserve"> Напоследок предлагаем вашему вниманию наиболее полную схему (рис. 1), описывающую технологию создания рекламных кампаний. Она послужит отличным руководством для тех, кто </w:t>
      </w:r>
      <w:r>
        <w:rPr>
          <w:rFonts w:ascii="Times New Roman" w:hAnsi="Times New Roman" w:cs="Times New Roman"/>
          <w:color w:val="000000" w:themeColor="text1"/>
          <w:sz w:val="28"/>
          <w:szCs w:val="28"/>
        </w:rPr>
        <w:lastRenderedPageBreak/>
        <w:t xml:space="preserve">подобно нам будет пробовать свои силы в рекламной практике, а именно — в создании рекламных кампаний. </w:t>
      </w:r>
    </w:p>
    <w:p w14:paraId="031079CA" w14:textId="77777777" w:rsidR="006E455B" w:rsidRDefault="006E455B" w:rsidP="00735A44">
      <w:pPr>
        <w:jc w:val="both"/>
        <w:rPr>
          <w:rFonts w:ascii="Times New Roman" w:hAnsi="Times New Roman" w:cs="Times New Roman"/>
          <w:color w:val="000000" w:themeColor="text1"/>
          <w:sz w:val="28"/>
          <w:szCs w:val="28"/>
        </w:rPr>
      </w:pPr>
    </w:p>
    <w:p w14:paraId="2A1CF474" w14:textId="166576C9" w:rsidR="006E455B" w:rsidRDefault="00886FAB" w:rsidP="00735A44">
      <w:pPr>
        <w:jc w:val="both"/>
        <w:rPr>
          <w:rFonts w:ascii="Times New Roman" w:hAnsi="Times New Roman" w:cs="Times New Roman"/>
          <w:color w:val="000000" w:themeColor="text1"/>
          <w:sz w:val="28"/>
          <w:szCs w:val="28"/>
        </w:rPr>
      </w:pPr>
      <w:r w:rsidRPr="00886FAB">
        <w:rPr>
          <w:rFonts w:ascii="Times New Roman" w:hAnsi="Times New Roman" w:cs="Times New Roman"/>
          <w:noProof/>
          <w:color w:val="000000" w:themeColor="text1"/>
          <w:sz w:val="28"/>
          <w:szCs w:val="28"/>
        </w:rPr>
        <w:drawing>
          <wp:inline distT="0" distB="0" distL="0" distR="0" wp14:anchorId="4D8AC5ED" wp14:editId="6077F33C">
            <wp:extent cx="5376004" cy="7348375"/>
            <wp:effectExtent l="0" t="0" r="889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8977" cy="7366107"/>
                    </a:xfrm>
                    <a:prstGeom prst="rect">
                      <a:avLst/>
                    </a:prstGeom>
                  </pic:spPr>
                </pic:pic>
              </a:graphicData>
            </a:graphic>
          </wp:inline>
        </w:drawing>
      </w:r>
    </w:p>
    <w:p w14:paraId="33DAD737" w14:textId="77777777" w:rsidR="006E455B" w:rsidRDefault="006E455B" w:rsidP="00735A44">
      <w:pPr>
        <w:jc w:val="both"/>
        <w:rPr>
          <w:rFonts w:ascii="Times New Roman" w:hAnsi="Times New Roman" w:cs="Times New Roman"/>
          <w:color w:val="000000" w:themeColor="text1"/>
          <w:sz w:val="28"/>
          <w:szCs w:val="28"/>
        </w:rPr>
      </w:pPr>
    </w:p>
    <w:p w14:paraId="6D7F37FD" w14:textId="29FF93BD" w:rsidR="006E455B" w:rsidRPr="00BA3605" w:rsidRDefault="00886FAB" w:rsidP="00735A44">
      <w:pPr>
        <w:jc w:val="both"/>
        <w:rPr>
          <w:rFonts w:ascii="Times New Roman" w:hAnsi="Times New Roman" w:cs="Times New Roman"/>
          <w:color w:val="000000" w:themeColor="text1"/>
          <w:sz w:val="24"/>
          <w:szCs w:val="28"/>
        </w:rPr>
      </w:pPr>
      <w:r w:rsidRPr="00BA3605">
        <w:rPr>
          <w:rFonts w:ascii="Times New Roman" w:hAnsi="Times New Roman" w:cs="Times New Roman"/>
          <w:color w:val="000000" w:themeColor="text1"/>
          <w:sz w:val="24"/>
          <w:szCs w:val="28"/>
        </w:rPr>
        <w:t>Рис. 1. Е. С. Сергиенко. Технологическая схема разработки рекламной кампании</w:t>
      </w:r>
    </w:p>
    <w:p w14:paraId="7807C78F" w14:textId="77777777" w:rsidR="006E455B" w:rsidRDefault="006E455B" w:rsidP="00735A44">
      <w:pPr>
        <w:jc w:val="both"/>
        <w:rPr>
          <w:rFonts w:ascii="Times New Roman" w:hAnsi="Times New Roman" w:cs="Times New Roman"/>
          <w:i/>
          <w:color w:val="000000" w:themeColor="text1"/>
          <w:sz w:val="28"/>
          <w:szCs w:val="28"/>
        </w:rPr>
      </w:pPr>
    </w:p>
    <w:p w14:paraId="4173D90F" w14:textId="77777777" w:rsidR="009A2289" w:rsidRDefault="009A2289" w:rsidP="00BA3605">
      <w:pPr>
        <w:pStyle w:val="10"/>
        <w:spacing w:line="360" w:lineRule="auto"/>
        <w:jc w:val="both"/>
        <w:rPr>
          <w:rFonts w:ascii="Times New Roman" w:eastAsia="Times New Roman" w:hAnsi="Times New Roman" w:cs="Times New Roman"/>
          <w:b/>
          <w:sz w:val="32"/>
          <w:szCs w:val="32"/>
        </w:rPr>
      </w:pPr>
    </w:p>
    <w:p w14:paraId="38F4BC28" w14:textId="77777777" w:rsidR="005538B9" w:rsidRPr="00886FAB" w:rsidRDefault="005538B9" w:rsidP="00735A44">
      <w:pPr>
        <w:pStyle w:val="10"/>
        <w:spacing w:line="360" w:lineRule="auto"/>
        <w:ind w:firstLine="720"/>
        <w:jc w:val="both"/>
        <w:outlineLvl w:val="1"/>
        <w:rPr>
          <w:rFonts w:ascii="Times New Roman" w:eastAsia="Times New Roman" w:hAnsi="Times New Roman" w:cs="Times New Roman"/>
          <w:b/>
          <w:sz w:val="32"/>
          <w:szCs w:val="32"/>
        </w:rPr>
      </w:pPr>
      <w:bookmarkStart w:id="3" w:name="_Toc514860343"/>
      <w:r w:rsidRPr="00886FAB">
        <w:rPr>
          <w:rFonts w:ascii="Times New Roman" w:eastAsia="Times New Roman" w:hAnsi="Times New Roman" w:cs="Times New Roman"/>
          <w:b/>
          <w:sz w:val="32"/>
          <w:szCs w:val="32"/>
        </w:rPr>
        <w:lastRenderedPageBreak/>
        <w:t>1.2 Традиционные и интегрированные рекламные кампании: особенности, отличия, технологии.</w:t>
      </w:r>
      <w:bookmarkEnd w:id="3"/>
      <w:r w:rsidRPr="00886FAB">
        <w:rPr>
          <w:rFonts w:ascii="Times New Roman" w:eastAsia="Times New Roman" w:hAnsi="Times New Roman" w:cs="Times New Roman"/>
          <w:b/>
          <w:sz w:val="32"/>
          <w:szCs w:val="32"/>
        </w:rPr>
        <w:t xml:space="preserve"> </w:t>
      </w:r>
    </w:p>
    <w:p w14:paraId="659E5D36" w14:textId="77777777"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этой части работы мы рассмотрим такие понятия как «интегрированные рекламные кампании» и «интегрированные рекламные коммуникации», выявим и определим отличия традиционной рекламной кампании от интегрированной. </w:t>
      </w:r>
    </w:p>
    <w:p w14:paraId="076ACB52" w14:textId="77777777" w:rsidR="005538B9" w:rsidRPr="00EC6C54" w:rsidRDefault="005538B9" w:rsidP="00735A44">
      <w:pPr>
        <w:spacing w:line="360" w:lineRule="auto"/>
        <w:ind w:firstLine="709"/>
        <w:jc w:val="both"/>
        <w:rPr>
          <w:rFonts w:ascii="Times New Roman" w:hAnsi="Times New Roman" w:cs="Times New Roman"/>
          <w:i/>
          <w:color w:val="000000" w:themeColor="text1"/>
          <w:sz w:val="28"/>
          <w:szCs w:val="28"/>
        </w:rPr>
      </w:pPr>
      <w:r>
        <w:rPr>
          <w:rFonts w:ascii="Times New Roman" w:eastAsia="Times New Roman" w:hAnsi="Times New Roman" w:cs="Times New Roman"/>
          <w:sz w:val="28"/>
          <w:szCs w:val="28"/>
        </w:rPr>
        <w:t>Термин «интегрированные рекламные коммуникации» (под ним подразумевается интеграция форм/видов рекламной коммуникации) появился и оказался востребован в последнее десятилетие XX в., поскольку традиционные схемы перестали быть эффективными, а именно:</w:t>
      </w:r>
    </w:p>
    <w:p w14:paraId="2706AF14"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снизилась эффективность массовой рекламы, прежде всего на ТВ, при сохранении ее высокой стоимости. Поколение, выросшее в эпоху видео, научилось игнорировать ТВ-послания;</w:t>
      </w:r>
    </w:p>
    <w:p w14:paraId="46776523"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произошла трансформация СМИ в сторону более узкой специализации, во многом под влиянием Интернета;</w:t>
      </w:r>
    </w:p>
    <w:p w14:paraId="6D6FC581"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революционные изменения коснулись психологии потребителя. Сейчас чаще говорят о «потребителях нового типа», для которых характерно стремление к интерактивному двустороннему общению с производителем, более полной информированности о нем. Потребитель предпочитает компании с более выраженной социальной позицией. В то же время у него особое отношение к совершению покупки, он считает потребление самоценным видом деятельности;</w:t>
      </w:r>
    </w:p>
    <w:p w14:paraId="73F8E53D"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усложнилась сегментация рынка, потребовав дискретного (прерывистого, составленного из отдельных частей) подхода, выделенных каналов коммуникации, по которым рассылаются индивидуально подготовленные послания;</w:t>
      </w:r>
    </w:p>
    <w:p w14:paraId="2E7F4D46"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налицо стремление корпораций получить более быстрое и относительно недорогое решение маркетинговых задач, в том числе на новых рынках.</w:t>
      </w:r>
      <w:r>
        <w:rPr>
          <w:rFonts w:ascii="Times New Roman" w:eastAsia="Times New Roman" w:hAnsi="Times New Roman" w:cs="Times New Roman"/>
          <w:sz w:val="28"/>
          <w:szCs w:val="28"/>
          <w:vertAlign w:val="superscript"/>
        </w:rPr>
        <w:footnoteReference w:id="27"/>
      </w:r>
    </w:p>
    <w:p w14:paraId="64C4307F" w14:textId="516CB6DF" w:rsidR="005538B9" w:rsidRPr="006B0EA1"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Интегрированная рекламная кампания – объединение в рамках </w:t>
      </w:r>
      <w:r w:rsidR="00BA3605">
        <w:rPr>
          <w:rFonts w:ascii="Times New Roman" w:hAnsi="Times New Roman" w:cs="Times New Roman"/>
          <w:color w:val="000000" w:themeColor="text1"/>
          <w:sz w:val="28"/>
          <w:szCs w:val="28"/>
        </w:rPr>
        <w:t>еди</w:t>
      </w:r>
      <w:r w:rsidR="00BA3605" w:rsidRPr="006B0EA1">
        <w:rPr>
          <w:rFonts w:ascii="Times New Roman" w:hAnsi="Times New Roman" w:cs="Times New Roman"/>
          <w:color w:val="000000" w:themeColor="text1"/>
          <w:sz w:val="28"/>
          <w:szCs w:val="28"/>
        </w:rPr>
        <w:t>но</w:t>
      </w:r>
      <w:r w:rsidR="00BA3605">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стратегии коммуникаций различных видов рекламного </w:t>
      </w:r>
      <w:r w:rsidR="00BA3605">
        <w:rPr>
          <w:rFonts w:ascii="Times New Roman" w:hAnsi="Times New Roman" w:cs="Times New Roman"/>
          <w:color w:val="000000" w:themeColor="text1"/>
          <w:sz w:val="28"/>
          <w:szCs w:val="28"/>
        </w:rPr>
        <w:t>воздейс</w:t>
      </w:r>
      <w:r w:rsidR="00BA3605" w:rsidRPr="006B0EA1">
        <w:rPr>
          <w:rFonts w:ascii="Times New Roman" w:hAnsi="Times New Roman" w:cs="Times New Roman"/>
          <w:color w:val="000000" w:themeColor="text1"/>
          <w:sz w:val="28"/>
          <w:szCs w:val="28"/>
        </w:rPr>
        <w:t>твия</w:t>
      </w:r>
      <w:r w:rsidRPr="006B0EA1">
        <w:rPr>
          <w:rFonts w:ascii="Times New Roman" w:hAnsi="Times New Roman" w:cs="Times New Roman"/>
          <w:color w:val="000000" w:themeColor="text1"/>
          <w:sz w:val="28"/>
          <w:szCs w:val="28"/>
        </w:rPr>
        <w:t xml:space="preserve"> и стимулирования сбыта, при кот</w:t>
      </w:r>
      <w:r>
        <w:rPr>
          <w:rFonts w:ascii="Times New Roman" w:hAnsi="Times New Roman" w:cs="Times New Roman"/>
          <w:color w:val="000000" w:themeColor="text1"/>
          <w:sz w:val="28"/>
          <w:szCs w:val="28"/>
        </w:rPr>
        <w:t xml:space="preserve">ором </w:t>
      </w:r>
      <w:r w:rsidR="00BA3605">
        <w:rPr>
          <w:rFonts w:ascii="Times New Roman" w:hAnsi="Times New Roman" w:cs="Times New Roman"/>
          <w:color w:val="000000" w:themeColor="text1"/>
          <w:sz w:val="28"/>
          <w:szCs w:val="28"/>
        </w:rPr>
        <w:t>общий</w:t>
      </w:r>
      <w:r>
        <w:rPr>
          <w:rFonts w:ascii="Times New Roman" w:hAnsi="Times New Roman" w:cs="Times New Roman"/>
          <w:color w:val="000000" w:themeColor="text1"/>
          <w:sz w:val="28"/>
          <w:szCs w:val="28"/>
        </w:rPr>
        <w:t xml:space="preserve"> результат </w:t>
      </w:r>
      <w:r w:rsidR="00BA3605">
        <w:rPr>
          <w:rFonts w:ascii="Times New Roman" w:hAnsi="Times New Roman" w:cs="Times New Roman"/>
          <w:color w:val="000000" w:themeColor="text1"/>
          <w:sz w:val="28"/>
          <w:szCs w:val="28"/>
        </w:rPr>
        <w:t>воздействия</w:t>
      </w:r>
      <w:r>
        <w:rPr>
          <w:rFonts w:ascii="Times New Roman" w:hAnsi="Times New Roman" w:cs="Times New Roman"/>
          <w:color w:val="000000" w:themeColor="text1"/>
          <w:sz w:val="28"/>
          <w:szCs w:val="28"/>
        </w:rPr>
        <w:t xml:space="preserve"> на целевую аудиторию пре</w:t>
      </w:r>
      <w:r w:rsidRPr="006B0EA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осходит простую сумму результа</w:t>
      </w:r>
      <w:r w:rsidRPr="006B0EA1">
        <w:rPr>
          <w:rFonts w:ascii="Times New Roman" w:hAnsi="Times New Roman" w:cs="Times New Roman"/>
          <w:color w:val="000000" w:themeColor="text1"/>
          <w:sz w:val="28"/>
          <w:szCs w:val="28"/>
        </w:rPr>
        <w:t>тов отдельных его составляющих.</w:t>
      </w:r>
    </w:p>
    <w:p w14:paraId="55856F92"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Ф. Котлера интегрированные рекламные коммуникации реализуют концепцию планирования, исходящую из необходимости оценки стратегической роли их отдельных направлений и поиска оптимального сочетания для обеспечения четкости, последовательности и максимизации воздействия коммуникационных программ посредством интеграции всех дискретных обращений.</w:t>
      </w:r>
      <w:r>
        <w:rPr>
          <w:rFonts w:ascii="Times New Roman" w:eastAsia="Times New Roman" w:hAnsi="Times New Roman" w:cs="Times New Roman"/>
          <w:sz w:val="28"/>
          <w:szCs w:val="28"/>
          <w:vertAlign w:val="superscript"/>
        </w:rPr>
        <w:footnoteReference w:id="28"/>
      </w:r>
    </w:p>
    <w:p w14:paraId="7B162268"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Н.И. Мелентьева выделяет следующие аспекты, раскрывающие сущность и значение интегрированных коммуникаций:</w:t>
      </w:r>
    </w:p>
    <w:p w14:paraId="1B32DEFA"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Интегрированные коммуникационные процессы являются целью</w:t>
      </w:r>
    </w:p>
    <w:p w14:paraId="09A0E594"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коммуникативной деятельности;</w:t>
      </w:r>
    </w:p>
    <w:p w14:paraId="7C94208D"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Формирование интегрированных коммуникаций – это комплексный процесс управления, при котором коммуникативная деятельность должна планироваться, организовываться, проводиться и контролироваться в определенном направлении;</w:t>
      </w:r>
    </w:p>
    <w:p w14:paraId="59B1AD7E"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Интегрированные коммуникации охватывают все внутренние и внешние инструменты коммуникаций;</w:t>
      </w:r>
    </w:p>
    <w:p w14:paraId="1059A6C0"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Интегрированные коммуникации направлены на создание единства всех коммуникаций предприятия, куда возможно интегрировать отдельные коммуникативные инструменты;</w:t>
      </w:r>
    </w:p>
    <w:p w14:paraId="5A5EBD69"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Интегрированные коммуникации должны повышать эффективность</w:t>
      </w:r>
    </w:p>
    <w:p w14:paraId="7F953EAE"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коммуникативной деятельности всего предприятия;</w:t>
      </w:r>
    </w:p>
    <w:p w14:paraId="1B929BBD"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Интегрированные коммуникации в результате должны создать единый облик предприятия при восприятии его целевыми группами.</w:t>
      </w:r>
      <w:r>
        <w:rPr>
          <w:rFonts w:ascii="Times New Roman" w:eastAsia="Times New Roman" w:hAnsi="Times New Roman" w:cs="Times New Roman"/>
          <w:sz w:val="28"/>
          <w:szCs w:val="28"/>
          <w:vertAlign w:val="superscript"/>
        </w:rPr>
        <w:footnoteReference w:id="29"/>
      </w:r>
    </w:p>
    <w:p w14:paraId="626D6552" w14:textId="77777777" w:rsidR="005538B9"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подчеркнуть, что интегрированные рекламные коммуникации – это объединение комплекса продвижения маркетинга и других комплексных форм продвижения под воздействием эффекта синергии, которая дает максимальное коммуникационное воздействие на потребителя для стратегических планов конкретной организации.</w:t>
      </w:r>
      <w:r>
        <w:rPr>
          <w:rFonts w:ascii="Times New Roman" w:eastAsia="Times New Roman" w:hAnsi="Times New Roman" w:cs="Times New Roman"/>
          <w:sz w:val="28"/>
          <w:szCs w:val="28"/>
          <w:vertAlign w:val="superscript"/>
        </w:rPr>
        <w:footnoteReference w:id="30"/>
      </w:r>
    </w:p>
    <w:p w14:paraId="19D4D574" w14:textId="77777777"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Интегрированные рекламные кампании подразумевают под собой не сколько использование стандартных рекламных носителей и каналов, сколько </w:t>
      </w:r>
      <w:r w:rsidRPr="00886FAB">
        <w:rPr>
          <w:rFonts w:ascii="Times New Roman" w:hAnsi="Times New Roman" w:cs="Times New Roman"/>
          <w:i/>
          <w:color w:val="000000" w:themeColor="text1"/>
          <w:sz w:val="28"/>
          <w:szCs w:val="28"/>
        </w:rPr>
        <w:t>нестандартных</w:t>
      </w:r>
      <w:r>
        <w:rPr>
          <w:rFonts w:ascii="Times New Roman" w:hAnsi="Times New Roman" w:cs="Times New Roman"/>
          <w:color w:val="000000" w:themeColor="text1"/>
          <w:sz w:val="28"/>
          <w:szCs w:val="28"/>
        </w:rPr>
        <w:t xml:space="preserve">. В современных реалиях их использование и медиамикс даже приветствуется, так как именно присутствие (порой неожиданное) рекламы в нескольких каналах увеличивает охват и степень вовлеченности аудитории в рекламу. Так, например, мы предлагаем ознакомится с некоторыми видами новых каналов, в которые интегрируется современная реклама. </w:t>
      </w:r>
    </w:p>
    <w:p w14:paraId="150D94BE" w14:textId="12EF48EA"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sidRPr="007C270C">
        <w:rPr>
          <w:rFonts w:ascii="Times New Roman" w:hAnsi="Times New Roman" w:cs="Times New Roman"/>
          <w:color w:val="000000" w:themeColor="text1"/>
          <w:sz w:val="28"/>
          <w:szCs w:val="28"/>
        </w:rPr>
        <w:t>1. Мобильная реклама. Она основана на рассылке sms-сообщений и предоставлении информации при запрос</w:t>
      </w:r>
      <w:r>
        <w:rPr>
          <w:rFonts w:ascii="Times New Roman" w:hAnsi="Times New Roman" w:cs="Times New Roman"/>
          <w:color w:val="000000" w:themeColor="text1"/>
          <w:sz w:val="28"/>
          <w:szCs w:val="28"/>
        </w:rPr>
        <w:t>е баланса счета. Мобильная рек</w:t>
      </w:r>
      <w:r w:rsidRPr="007C270C">
        <w:rPr>
          <w:rFonts w:ascii="Times New Roman" w:hAnsi="Times New Roman" w:cs="Times New Roman"/>
          <w:color w:val="000000" w:themeColor="text1"/>
          <w:sz w:val="28"/>
          <w:szCs w:val="28"/>
        </w:rPr>
        <w:t>лама по ряду характеристик и возможнос</w:t>
      </w:r>
      <w:r>
        <w:rPr>
          <w:rFonts w:ascii="Times New Roman" w:hAnsi="Times New Roman" w:cs="Times New Roman"/>
          <w:color w:val="000000" w:themeColor="text1"/>
          <w:sz w:val="28"/>
          <w:szCs w:val="28"/>
        </w:rPr>
        <w:t xml:space="preserve">тей имеет общие черты с </w:t>
      </w:r>
      <w:r w:rsidR="00734539">
        <w:rPr>
          <w:rFonts w:ascii="Times New Roman" w:hAnsi="Times New Roman" w:cs="Times New Roman"/>
          <w:color w:val="000000" w:themeColor="text1"/>
          <w:sz w:val="28"/>
          <w:szCs w:val="28"/>
        </w:rPr>
        <w:t>электронной</w:t>
      </w:r>
      <w:r>
        <w:rPr>
          <w:rFonts w:ascii="Times New Roman" w:hAnsi="Times New Roman" w:cs="Times New Roman"/>
          <w:color w:val="000000" w:themeColor="text1"/>
          <w:sz w:val="28"/>
          <w:szCs w:val="28"/>
        </w:rPr>
        <w:t xml:space="preserve"> </w:t>
      </w:r>
      <w:r w:rsidR="00734539">
        <w:rPr>
          <w:rFonts w:ascii="Times New Roman" w:hAnsi="Times New Roman" w:cs="Times New Roman"/>
          <w:color w:val="000000" w:themeColor="text1"/>
          <w:sz w:val="28"/>
          <w:szCs w:val="28"/>
        </w:rPr>
        <w:t>рекламой</w:t>
      </w:r>
      <w:r>
        <w:rPr>
          <w:rFonts w:ascii="Times New Roman" w:hAnsi="Times New Roman" w:cs="Times New Roman"/>
          <w:color w:val="000000" w:themeColor="text1"/>
          <w:sz w:val="28"/>
          <w:szCs w:val="28"/>
        </w:rPr>
        <w:t xml:space="preserve"> (рекламой </w:t>
      </w:r>
      <w:r w:rsidRPr="007C270C">
        <w:rPr>
          <w:rFonts w:ascii="Times New Roman" w:hAnsi="Times New Roman" w:cs="Times New Roman"/>
          <w:color w:val="000000" w:themeColor="text1"/>
          <w:sz w:val="28"/>
          <w:szCs w:val="28"/>
        </w:rPr>
        <w:t>в Интернете), при э</w:t>
      </w:r>
      <w:r>
        <w:rPr>
          <w:rFonts w:ascii="Times New Roman" w:hAnsi="Times New Roman" w:cs="Times New Roman"/>
          <w:color w:val="000000" w:themeColor="text1"/>
          <w:sz w:val="28"/>
          <w:szCs w:val="28"/>
        </w:rPr>
        <w:t>том она по своей реали</w:t>
      </w:r>
      <w:r w:rsidRPr="007C270C">
        <w:rPr>
          <w:rFonts w:ascii="Times New Roman" w:hAnsi="Times New Roman" w:cs="Times New Roman"/>
          <w:color w:val="000000" w:themeColor="text1"/>
          <w:sz w:val="28"/>
          <w:szCs w:val="28"/>
        </w:rPr>
        <w:t xml:space="preserve">зации обладает таким важным </w:t>
      </w:r>
      <w:r w:rsidR="00734539" w:rsidRPr="007C270C">
        <w:rPr>
          <w:rFonts w:ascii="Times New Roman" w:hAnsi="Times New Roman" w:cs="Times New Roman"/>
          <w:color w:val="000000" w:themeColor="text1"/>
          <w:sz w:val="28"/>
          <w:szCs w:val="28"/>
        </w:rPr>
        <w:t>свойством</w:t>
      </w:r>
      <w:r w:rsidRPr="007C270C">
        <w:rPr>
          <w:rFonts w:ascii="Times New Roman" w:hAnsi="Times New Roman" w:cs="Times New Roman"/>
          <w:color w:val="000000" w:themeColor="text1"/>
          <w:sz w:val="28"/>
          <w:szCs w:val="28"/>
        </w:rPr>
        <w:t xml:space="preserve">, как </w:t>
      </w:r>
      <w:r w:rsidR="00734539">
        <w:rPr>
          <w:rFonts w:ascii="Times New Roman" w:hAnsi="Times New Roman" w:cs="Times New Roman"/>
          <w:color w:val="000000" w:themeColor="text1"/>
          <w:sz w:val="28"/>
          <w:szCs w:val="28"/>
        </w:rPr>
        <w:t>низкий</w:t>
      </w:r>
      <w:r w:rsidRPr="007C270C">
        <w:rPr>
          <w:rFonts w:ascii="Times New Roman" w:hAnsi="Times New Roman" w:cs="Times New Roman"/>
          <w:color w:val="000000" w:themeColor="text1"/>
          <w:sz w:val="28"/>
          <w:szCs w:val="28"/>
        </w:rPr>
        <w:t xml:space="preserve"> уровень рекламного шума. Это, в сочетании с интерактивностью и наиболее </w:t>
      </w:r>
      <w:r>
        <w:rPr>
          <w:rFonts w:ascii="Times New Roman" w:hAnsi="Times New Roman" w:cs="Times New Roman"/>
          <w:color w:val="000000" w:themeColor="text1"/>
          <w:sz w:val="28"/>
          <w:szCs w:val="28"/>
        </w:rPr>
        <w:t>высоким откли</w:t>
      </w:r>
      <w:r w:rsidRPr="007C270C">
        <w:rPr>
          <w:rFonts w:ascii="Times New Roman" w:hAnsi="Times New Roman" w:cs="Times New Roman"/>
          <w:color w:val="000000" w:themeColor="text1"/>
          <w:sz w:val="28"/>
          <w:szCs w:val="28"/>
        </w:rPr>
        <w:t xml:space="preserve">ком, делает </w:t>
      </w:r>
      <w:r w:rsidRPr="007C270C">
        <w:rPr>
          <w:rFonts w:ascii="Times New Roman" w:hAnsi="Times New Roman" w:cs="Times New Roman"/>
          <w:color w:val="000000" w:themeColor="text1"/>
          <w:sz w:val="28"/>
          <w:szCs w:val="28"/>
        </w:rPr>
        <w:lastRenderedPageBreak/>
        <w:t>электронную рекламу с ис</w:t>
      </w:r>
      <w:r>
        <w:rPr>
          <w:rFonts w:ascii="Times New Roman" w:hAnsi="Times New Roman" w:cs="Times New Roman"/>
          <w:color w:val="000000" w:themeColor="text1"/>
          <w:sz w:val="28"/>
          <w:szCs w:val="28"/>
        </w:rPr>
        <w:t>пользованием мобильных техноло</w:t>
      </w:r>
      <w:r w:rsidRPr="007C270C">
        <w:rPr>
          <w:rFonts w:ascii="Times New Roman" w:hAnsi="Times New Roman" w:cs="Times New Roman"/>
          <w:color w:val="000000" w:themeColor="text1"/>
          <w:sz w:val="28"/>
          <w:szCs w:val="28"/>
        </w:rPr>
        <w:t xml:space="preserve">гий максимально </w:t>
      </w:r>
      <w:r w:rsidR="00734539">
        <w:rPr>
          <w:rFonts w:ascii="Times New Roman" w:hAnsi="Times New Roman" w:cs="Times New Roman"/>
          <w:color w:val="000000" w:themeColor="text1"/>
          <w:sz w:val="28"/>
          <w:szCs w:val="28"/>
        </w:rPr>
        <w:t>эффективной</w:t>
      </w:r>
      <w:r w:rsidRPr="007C270C">
        <w:rPr>
          <w:rFonts w:ascii="Times New Roman" w:hAnsi="Times New Roman" w:cs="Times New Roman"/>
          <w:color w:val="000000" w:themeColor="text1"/>
          <w:sz w:val="28"/>
          <w:szCs w:val="28"/>
        </w:rPr>
        <w:t>.</w:t>
      </w:r>
    </w:p>
    <w:p w14:paraId="450FE915" w14:textId="0FA8B444"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7C270C">
        <w:rPr>
          <w:rFonts w:ascii="Times New Roman" w:hAnsi="Times New Roman" w:cs="Times New Roman"/>
          <w:color w:val="000000" w:themeColor="text1"/>
          <w:sz w:val="28"/>
          <w:szCs w:val="28"/>
        </w:rPr>
        <w:t>. Интернет-реклама. Интернет може</w:t>
      </w:r>
      <w:r w:rsidR="00734539">
        <w:rPr>
          <w:rFonts w:ascii="Times New Roman" w:hAnsi="Times New Roman" w:cs="Times New Roman"/>
          <w:color w:val="000000" w:themeColor="text1"/>
          <w:sz w:val="28"/>
          <w:szCs w:val="28"/>
        </w:rPr>
        <w:t>т быть ярким представителем то</w:t>
      </w:r>
      <w:r w:rsidRPr="007C270C">
        <w:rPr>
          <w:rFonts w:ascii="Times New Roman" w:hAnsi="Times New Roman" w:cs="Times New Roman"/>
          <w:color w:val="000000" w:themeColor="text1"/>
          <w:sz w:val="28"/>
          <w:szCs w:val="28"/>
        </w:rPr>
        <w:t xml:space="preserve">го, как </w:t>
      </w:r>
      <w:r w:rsidR="00734539" w:rsidRPr="007C270C">
        <w:rPr>
          <w:rFonts w:ascii="Times New Roman" w:hAnsi="Times New Roman" w:cs="Times New Roman"/>
          <w:color w:val="000000" w:themeColor="text1"/>
          <w:sz w:val="28"/>
          <w:szCs w:val="28"/>
        </w:rPr>
        <w:t>нестандартный</w:t>
      </w:r>
      <w:r w:rsidRPr="007C270C">
        <w:rPr>
          <w:rFonts w:ascii="Times New Roman" w:hAnsi="Times New Roman" w:cs="Times New Roman"/>
          <w:color w:val="000000" w:themeColor="text1"/>
          <w:sz w:val="28"/>
          <w:szCs w:val="28"/>
        </w:rPr>
        <w:t xml:space="preserve"> носитель превр</w:t>
      </w:r>
      <w:r>
        <w:rPr>
          <w:rFonts w:ascii="Times New Roman" w:hAnsi="Times New Roman" w:cs="Times New Roman"/>
          <w:color w:val="000000" w:themeColor="text1"/>
          <w:sz w:val="28"/>
          <w:szCs w:val="28"/>
        </w:rPr>
        <w:t xml:space="preserve">атился в </w:t>
      </w:r>
      <w:r w:rsidR="00734539">
        <w:rPr>
          <w:rFonts w:ascii="Times New Roman" w:hAnsi="Times New Roman" w:cs="Times New Roman"/>
          <w:color w:val="000000" w:themeColor="text1"/>
          <w:sz w:val="28"/>
          <w:szCs w:val="28"/>
        </w:rPr>
        <w:t>стандартный</w:t>
      </w:r>
      <w:r>
        <w:rPr>
          <w:rFonts w:ascii="Times New Roman" w:hAnsi="Times New Roman" w:cs="Times New Roman"/>
          <w:color w:val="000000" w:themeColor="text1"/>
          <w:sz w:val="28"/>
          <w:szCs w:val="28"/>
        </w:rPr>
        <w:t xml:space="preserve"> и </w:t>
      </w:r>
      <w:r w:rsidR="00734539">
        <w:rPr>
          <w:rFonts w:ascii="Times New Roman" w:hAnsi="Times New Roman" w:cs="Times New Roman"/>
          <w:color w:val="000000" w:themeColor="text1"/>
          <w:sz w:val="28"/>
          <w:szCs w:val="28"/>
        </w:rPr>
        <w:t>привыч</w:t>
      </w:r>
      <w:r w:rsidR="00734539" w:rsidRPr="007C270C">
        <w:rPr>
          <w:rFonts w:ascii="Times New Roman" w:hAnsi="Times New Roman" w:cs="Times New Roman"/>
          <w:color w:val="000000" w:themeColor="text1"/>
          <w:sz w:val="28"/>
          <w:szCs w:val="28"/>
        </w:rPr>
        <w:t>ный</w:t>
      </w:r>
      <w:r w:rsidRPr="007C270C">
        <w:rPr>
          <w:rFonts w:ascii="Times New Roman" w:hAnsi="Times New Roman" w:cs="Times New Roman"/>
          <w:color w:val="000000" w:themeColor="text1"/>
          <w:sz w:val="28"/>
          <w:szCs w:val="28"/>
        </w:rPr>
        <w:t>. Теперь уже в виртуальном простра</w:t>
      </w:r>
      <w:r>
        <w:rPr>
          <w:rFonts w:ascii="Times New Roman" w:hAnsi="Times New Roman" w:cs="Times New Roman"/>
          <w:color w:val="000000" w:themeColor="text1"/>
          <w:sz w:val="28"/>
          <w:szCs w:val="28"/>
        </w:rPr>
        <w:t>нстве сети развиваются специфи</w:t>
      </w:r>
      <w:r w:rsidRPr="007C270C">
        <w:rPr>
          <w:rFonts w:ascii="Times New Roman" w:hAnsi="Times New Roman" w:cs="Times New Roman"/>
          <w:color w:val="000000" w:themeColor="text1"/>
          <w:sz w:val="28"/>
          <w:szCs w:val="28"/>
        </w:rPr>
        <w:t xml:space="preserve">ческие технологии, открывая новое в рекламе. </w:t>
      </w:r>
      <w:r w:rsidR="00734539" w:rsidRPr="007C270C">
        <w:rPr>
          <w:rFonts w:ascii="Times New Roman" w:hAnsi="Times New Roman" w:cs="Times New Roman"/>
          <w:color w:val="000000" w:themeColor="text1"/>
          <w:sz w:val="28"/>
          <w:szCs w:val="28"/>
        </w:rPr>
        <w:t>Беспрецедентный</w:t>
      </w:r>
      <w:r w:rsidRPr="007C270C">
        <w:rPr>
          <w:rFonts w:ascii="Times New Roman" w:hAnsi="Times New Roman" w:cs="Times New Roman"/>
          <w:color w:val="000000" w:themeColor="text1"/>
          <w:sz w:val="28"/>
          <w:szCs w:val="28"/>
        </w:rPr>
        <w:t xml:space="preserve"> интерес к видеоформату со стороны </w:t>
      </w:r>
      <w:r w:rsidR="00734539" w:rsidRPr="007C270C">
        <w:rPr>
          <w:rFonts w:ascii="Times New Roman" w:hAnsi="Times New Roman" w:cs="Times New Roman"/>
          <w:color w:val="000000" w:themeColor="text1"/>
          <w:sz w:val="28"/>
          <w:szCs w:val="28"/>
        </w:rPr>
        <w:t>пользователей</w:t>
      </w:r>
      <w:r w:rsidRPr="007C270C">
        <w:rPr>
          <w:rFonts w:ascii="Times New Roman" w:hAnsi="Times New Roman" w:cs="Times New Roman"/>
          <w:color w:val="000000" w:themeColor="text1"/>
          <w:sz w:val="28"/>
          <w:szCs w:val="28"/>
        </w:rPr>
        <w:t>,</w:t>
      </w:r>
      <w:r w:rsidR="00734539">
        <w:rPr>
          <w:rFonts w:ascii="Times New Roman" w:hAnsi="Times New Roman" w:cs="Times New Roman"/>
          <w:color w:val="000000" w:themeColor="text1"/>
          <w:sz w:val="28"/>
          <w:szCs w:val="28"/>
        </w:rPr>
        <w:t xml:space="preserve"> стимулирует рекламную деятель</w:t>
      </w:r>
      <w:r w:rsidRPr="007C270C">
        <w:rPr>
          <w:rFonts w:ascii="Times New Roman" w:hAnsi="Times New Roman" w:cs="Times New Roman"/>
          <w:color w:val="000000" w:themeColor="text1"/>
          <w:sz w:val="28"/>
          <w:szCs w:val="28"/>
        </w:rPr>
        <w:t>ность компаний к рождению и освоению новых форматов коммуникации. Кто победи</w:t>
      </w:r>
      <w:r>
        <w:rPr>
          <w:rFonts w:ascii="Times New Roman" w:hAnsi="Times New Roman" w:cs="Times New Roman"/>
          <w:color w:val="000000" w:themeColor="text1"/>
          <w:sz w:val="28"/>
          <w:szCs w:val="28"/>
        </w:rPr>
        <w:t xml:space="preserve">т в </w:t>
      </w:r>
      <w:r w:rsidR="00734539">
        <w:rPr>
          <w:rFonts w:ascii="Times New Roman" w:hAnsi="Times New Roman" w:cs="Times New Roman"/>
          <w:color w:val="000000" w:themeColor="text1"/>
          <w:sz w:val="28"/>
          <w:szCs w:val="28"/>
        </w:rPr>
        <w:t>войне</w:t>
      </w:r>
      <w:r>
        <w:rPr>
          <w:rFonts w:ascii="Times New Roman" w:hAnsi="Times New Roman" w:cs="Times New Roman"/>
          <w:color w:val="000000" w:themeColor="text1"/>
          <w:sz w:val="28"/>
          <w:szCs w:val="28"/>
        </w:rPr>
        <w:t xml:space="preserve"> форматов, решит рек</w:t>
      </w:r>
      <w:r w:rsidRPr="007C270C">
        <w:rPr>
          <w:rFonts w:ascii="Times New Roman" w:hAnsi="Times New Roman" w:cs="Times New Roman"/>
          <w:color w:val="000000" w:themeColor="text1"/>
          <w:sz w:val="28"/>
          <w:szCs w:val="28"/>
        </w:rPr>
        <w:t xml:space="preserve">ламодатель. </w:t>
      </w:r>
    </w:p>
    <w:p w14:paraId="0E6D9CFA" w14:textId="77777777"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7C270C">
        <w:rPr>
          <w:rFonts w:ascii="Times New Roman" w:hAnsi="Times New Roman" w:cs="Times New Roman"/>
          <w:color w:val="000000" w:themeColor="text1"/>
          <w:sz w:val="28"/>
          <w:szCs w:val="28"/>
        </w:rPr>
        <w:t>. Трехмерные изображения. Sanyo Electric стимулирует разработку 3D-дисплеев, для использования которых не требуется специальных очков. Подобную технолог</w:t>
      </w:r>
      <w:r>
        <w:rPr>
          <w:rFonts w:ascii="Times New Roman" w:hAnsi="Times New Roman" w:cs="Times New Roman"/>
          <w:color w:val="000000" w:themeColor="text1"/>
          <w:sz w:val="28"/>
          <w:szCs w:val="28"/>
        </w:rPr>
        <w:t>ию в рекламе уже можно было на</w:t>
      </w:r>
      <w:r w:rsidRPr="007C270C">
        <w:rPr>
          <w:rFonts w:ascii="Times New Roman" w:hAnsi="Times New Roman" w:cs="Times New Roman"/>
          <w:color w:val="000000" w:themeColor="text1"/>
          <w:sz w:val="28"/>
          <w:szCs w:val="28"/>
        </w:rPr>
        <w:t>блюдать в московских гипермаркетах, где специальные небольшие мониторы создавали динамичное трехмерное изображение банки кофе Nescafe.</w:t>
      </w:r>
    </w:p>
    <w:p w14:paraId="1E2BEE33" w14:textId="73F256CA"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734539">
        <w:rPr>
          <w:rFonts w:ascii="Times New Roman" w:hAnsi="Times New Roman" w:cs="Times New Roman"/>
          <w:color w:val="000000" w:themeColor="text1"/>
          <w:sz w:val="28"/>
          <w:szCs w:val="28"/>
        </w:rPr>
        <w:t>. Продакт-</w:t>
      </w:r>
      <w:r w:rsidRPr="007C270C">
        <w:rPr>
          <w:rFonts w:ascii="Times New Roman" w:hAnsi="Times New Roman" w:cs="Times New Roman"/>
          <w:color w:val="000000" w:themeColor="text1"/>
          <w:sz w:val="28"/>
          <w:szCs w:val="28"/>
        </w:rPr>
        <w:t xml:space="preserve">плейсмент — </w:t>
      </w:r>
      <w:r w:rsidR="00734539" w:rsidRPr="007C270C">
        <w:rPr>
          <w:rFonts w:ascii="Times New Roman" w:hAnsi="Times New Roman" w:cs="Times New Roman"/>
          <w:color w:val="000000" w:themeColor="text1"/>
          <w:sz w:val="28"/>
          <w:szCs w:val="28"/>
        </w:rPr>
        <w:t>рекламный</w:t>
      </w:r>
      <w:r w:rsidR="00734539">
        <w:rPr>
          <w:rFonts w:ascii="Times New Roman" w:hAnsi="Times New Roman" w:cs="Times New Roman"/>
          <w:color w:val="000000" w:themeColor="text1"/>
          <w:sz w:val="28"/>
          <w:szCs w:val="28"/>
        </w:rPr>
        <w:t xml:space="preserve"> </w:t>
      </w:r>
      <w:r w:rsidRPr="007C270C">
        <w:rPr>
          <w:rFonts w:ascii="Times New Roman" w:hAnsi="Times New Roman" w:cs="Times New Roman"/>
          <w:color w:val="000000" w:themeColor="text1"/>
          <w:sz w:val="28"/>
          <w:szCs w:val="28"/>
        </w:rPr>
        <w:t xml:space="preserve">прием, </w:t>
      </w:r>
      <w:r w:rsidR="00734539" w:rsidRPr="007C270C">
        <w:rPr>
          <w:rFonts w:ascii="Times New Roman" w:hAnsi="Times New Roman" w:cs="Times New Roman"/>
          <w:color w:val="000000" w:themeColor="text1"/>
          <w:sz w:val="28"/>
          <w:szCs w:val="28"/>
        </w:rPr>
        <w:t>заключающийся</w:t>
      </w:r>
      <w:r w:rsidRPr="007C270C">
        <w:rPr>
          <w:rFonts w:ascii="Times New Roman" w:hAnsi="Times New Roman" w:cs="Times New Roman"/>
          <w:color w:val="000000" w:themeColor="text1"/>
          <w:sz w:val="28"/>
          <w:szCs w:val="28"/>
        </w:rPr>
        <w:t xml:space="preserve"> в том, что реквизит в фильмах, телевизионных передачах, компьютерных играх, музыкальных клипах или книгах имеет </w:t>
      </w:r>
      <w:r w:rsidR="00734539" w:rsidRPr="007C270C">
        <w:rPr>
          <w:rFonts w:ascii="Times New Roman" w:hAnsi="Times New Roman" w:cs="Times New Roman"/>
          <w:color w:val="000000" w:themeColor="text1"/>
          <w:sz w:val="28"/>
          <w:szCs w:val="28"/>
        </w:rPr>
        <w:t>реальный</w:t>
      </w:r>
      <w:r w:rsidRPr="007C270C">
        <w:rPr>
          <w:rFonts w:ascii="Times New Roman" w:hAnsi="Times New Roman" w:cs="Times New Roman"/>
          <w:color w:val="000000" w:themeColor="text1"/>
          <w:sz w:val="28"/>
          <w:szCs w:val="28"/>
        </w:rPr>
        <w:t xml:space="preserve">̆ </w:t>
      </w:r>
      <w:r w:rsidR="00734539" w:rsidRPr="007C270C">
        <w:rPr>
          <w:rFonts w:ascii="Times New Roman" w:hAnsi="Times New Roman" w:cs="Times New Roman"/>
          <w:color w:val="000000" w:themeColor="text1"/>
          <w:sz w:val="28"/>
          <w:szCs w:val="28"/>
        </w:rPr>
        <w:t>коммерческий</w:t>
      </w:r>
      <w:r w:rsidRPr="007C270C">
        <w:rPr>
          <w:rFonts w:ascii="Times New Roman" w:hAnsi="Times New Roman" w:cs="Times New Roman"/>
          <w:color w:val="000000" w:themeColor="text1"/>
          <w:sz w:val="28"/>
          <w:szCs w:val="28"/>
        </w:rPr>
        <w:t xml:space="preserve"> аналог. Обычно демонстрируется сам </w:t>
      </w:r>
      <w:r w:rsidR="00734539" w:rsidRPr="007C270C">
        <w:rPr>
          <w:rFonts w:ascii="Times New Roman" w:hAnsi="Times New Roman" w:cs="Times New Roman"/>
          <w:color w:val="000000" w:themeColor="text1"/>
          <w:sz w:val="28"/>
          <w:szCs w:val="28"/>
        </w:rPr>
        <w:t>рекламируем</w:t>
      </w:r>
      <w:r w:rsidR="00734539">
        <w:rPr>
          <w:rFonts w:ascii="Times New Roman" w:hAnsi="Times New Roman" w:cs="Times New Roman"/>
          <w:color w:val="000000" w:themeColor="text1"/>
          <w:sz w:val="28"/>
          <w:szCs w:val="28"/>
        </w:rPr>
        <w:t>ый</w:t>
      </w:r>
      <w:r>
        <w:rPr>
          <w:rFonts w:ascii="Times New Roman" w:hAnsi="Times New Roman" w:cs="Times New Roman"/>
          <w:color w:val="000000" w:themeColor="text1"/>
          <w:sz w:val="28"/>
          <w:szCs w:val="28"/>
        </w:rPr>
        <w:t xml:space="preserve"> продукт или его логотип ли</w:t>
      </w:r>
      <w:r w:rsidRPr="007C270C">
        <w:rPr>
          <w:rFonts w:ascii="Times New Roman" w:hAnsi="Times New Roman" w:cs="Times New Roman"/>
          <w:color w:val="000000" w:themeColor="text1"/>
          <w:sz w:val="28"/>
          <w:szCs w:val="28"/>
        </w:rPr>
        <w:t>бо упоминается о его хорошем качестве.</w:t>
      </w:r>
    </w:p>
    <w:p w14:paraId="165DEA07" w14:textId="4D8EDBB5" w:rsidR="005538B9" w:rsidRDefault="005538B9" w:rsidP="00735A44">
      <w:pPr>
        <w:pStyle w:val="1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7C270C">
        <w:rPr>
          <w:rFonts w:ascii="Times New Roman" w:hAnsi="Times New Roman" w:cs="Times New Roman"/>
          <w:color w:val="000000" w:themeColor="text1"/>
          <w:sz w:val="28"/>
          <w:szCs w:val="28"/>
        </w:rPr>
        <w:t xml:space="preserve">. </w:t>
      </w:r>
      <w:r w:rsidR="00734539" w:rsidRPr="007C270C">
        <w:rPr>
          <w:rFonts w:ascii="Times New Roman" w:hAnsi="Times New Roman" w:cs="Times New Roman"/>
          <w:color w:val="000000" w:themeColor="text1"/>
          <w:sz w:val="28"/>
          <w:szCs w:val="28"/>
        </w:rPr>
        <w:t>Вирусный</w:t>
      </w:r>
      <w:r w:rsidRPr="007C270C">
        <w:rPr>
          <w:rFonts w:ascii="Times New Roman" w:hAnsi="Times New Roman" w:cs="Times New Roman"/>
          <w:color w:val="000000" w:themeColor="text1"/>
          <w:sz w:val="28"/>
          <w:szCs w:val="28"/>
        </w:rPr>
        <w:t xml:space="preserve"> маркетинг — маркетинговая техника, использующая самих </w:t>
      </w:r>
      <w:r w:rsidR="00734539" w:rsidRPr="007C270C">
        <w:rPr>
          <w:rFonts w:ascii="Times New Roman" w:hAnsi="Times New Roman" w:cs="Times New Roman"/>
          <w:color w:val="000000" w:themeColor="text1"/>
          <w:sz w:val="28"/>
          <w:szCs w:val="28"/>
        </w:rPr>
        <w:t>людей</w:t>
      </w:r>
      <w:r w:rsidRPr="007C270C">
        <w:rPr>
          <w:rFonts w:ascii="Times New Roman" w:hAnsi="Times New Roman" w:cs="Times New Roman"/>
          <w:color w:val="000000" w:themeColor="text1"/>
          <w:sz w:val="28"/>
          <w:szCs w:val="28"/>
        </w:rPr>
        <w:t xml:space="preserve"> для повышения осведомленности о бр</w:t>
      </w:r>
      <w:r>
        <w:rPr>
          <w:rFonts w:ascii="Times New Roman" w:hAnsi="Times New Roman" w:cs="Times New Roman"/>
          <w:color w:val="000000" w:themeColor="text1"/>
          <w:sz w:val="28"/>
          <w:szCs w:val="28"/>
        </w:rPr>
        <w:t xml:space="preserve">енде, товаре, услуге. </w:t>
      </w:r>
      <w:r w:rsidRPr="007C270C">
        <w:rPr>
          <w:rFonts w:ascii="Times New Roman" w:hAnsi="Times New Roman" w:cs="Times New Roman"/>
          <w:color w:val="000000" w:themeColor="text1"/>
          <w:sz w:val="28"/>
          <w:szCs w:val="28"/>
        </w:rPr>
        <w:t>Распространение информац</w:t>
      </w:r>
      <w:r>
        <w:rPr>
          <w:rFonts w:ascii="Times New Roman" w:hAnsi="Times New Roman" w:cs="Times New Roman"/>
          <w:color w:val="000000" w:themeColor="text1"/>
          <w:sz w:val="28"/>
          <w:szCs w:val="28"/>
        </w:rPr>
        <w:t>ии идет «вирусным путем»: поль</w:t>
      </w:r>
      <w:r w:rsidRPr="007C270C">
        <w:rPr>
          <w:rFonts w:ascii="Times New Roman" w:hAnsi="Times New Roman" w:cs="Times New Roman"/>
          <w:color w:val="000000" w:themeColor="text1"/>
          <w:sz w:val="28"/>
          <w:szCs w:val="28"/>
        </w:rPr>
        <w:t xml:space="preserve">зователь (член </w:t>
      </w:r>
      <w:r w:rsidR="00734539" w:rsidRPr="007C270C">
        <w:rPr>
          <w:rFonts w:ascii="Times New Roman" w:hAnsi="Times New Roman" w:cs="Times New Roman"/>
          <w:color w:val="000000" w:themeColor="text1"/>
          <w:sz w:val="28"/>
          <w:szCs w:val="28"/>
        </w:rPr>
        <w:t>социальной</w:t>
      </w:r>
      <w:r w:rsidRPr="007C270C">
        <w:rPr>
          <w:rFonts w:ascii="Times New Roman" w:hAnsi="Times New Roman" w:cs="Times New Roman"/>
          <w:color w:val="000000" w:themeColor="text1"/>
          <w:sz w:val="28"/>
          <w:szCs w:val="28"/>
        </w:rPr>
        <w:t xml:space="preserve"> сети — </w:t>
      </w:r>
      <w:r w:rsidR="00734539" w:rsidRPr="007C270C">
        <w:rPr>
          <w:rFonts w:ascii="Times New Roman" w:hAnsi="Times New Roman" w:cs="Times New Roman"/>
          <w:color w:val="000000" w:themeColor="text1"/>
          <w:sz w:val="28"/>
          <w:szCs w:val="28"/>
        </w:rPr>
        <w:t>первоначальный</w:t>
      </w:r>
      <w:r w:rsidRPr="007C270C">
        <w:rPr>
          <w:rFonts w:ascii="Times New Roman" w:hAnsi="Times New Roman" w:cs="Times New Roman"/>
          <w:color w:val="000000" w:themeColor="text1"/>
          <w:sz w:val="28"/>
          <w:szCs w:val="28"/>
        </w:rPr>
        <w:t xml:space="preserve"> получатель информации) распространяет сообщение через свой круг общения, а те, кто входит в эту группу, распространяют его дальше. </w:t>
      </w:r>
      <w:r w:rsidR="00734539">
        <w:rPr>
          <w:rFonts w:ascii="Times New Roman" w:hAnsi="Times New Roman" w:cs="Times New Roman"/>
          <w:color w:val="000000" w:themeColor="text1"/>
          <w:sz w:val="28"/>
          <w:szCs w:val="28"/>
        </w:rPr>
        <w:t>Вирус</w:t>
      </w:r>
      <w:r w:rsidR="00734539" w:rsidRPr="007C270C">
        <w:rPr>
          <w:rFonts w:ascii="Times New Roman" w:hAnsi="Times New Roman" w:cs="Times New Roman"/>
          <w:color w:val="000000" w:themeColor="text1"/>
          <w:sz w:val="28"/>
          <w:szCs w:val="28"/>
        </w:rPr>
        <w:t>ный</w:t>
      </w:r>
      <w:r w:rsidRPr="007C270C">
        <w:rPr>
          <w:rFonts w:ascii="Times New Roman" w:hAnsi="Times New Roman" w:cs="Times New Roman"/>
          <w:color w:val="000000" w:themeColor="text1"/>
          <w:sz w:val="28"/>
          <w:szCs w:val="28"/>
        </w:rPr>
        <w:t xml:space="preserve"> маркетинг — это стратегия, при </w:t>
      </w:r>
      <w:r w:rsidR="00734539" w:rsidRPr="007C270C">
        <w:rPr>
          <w:rFonts w:ascii="Times New Roman" w:hAnsi="Times New Roman" w:cs="Times New Roman"/>
          <w:color w:val="000000" w:themeColor="text1"/>
          <w:sz w:val="28"/>
          <w:szCs w:val="28"/>
        </w:rPr>
        <w:t>которой</w:t>
      </w:r>
      <w:r w:rsidRPr="007C270C">
        <w:rPr>
          <w:rFonts w:ascii="Times New Roman" w:hAnsi="Times New Roman" w:cs="Times New Roman"/>
          <w:color w:val="000000" w:themeColor="text1"/>
          <w:sz w:val="28"/>
          <w:szCs w:val="28"/>
        </w:rPr>
        <w:t xml:space="preserve"> товар, услуга или их реклама так влияют на человека, что он «заражается» </w:t>
      </w:r>
      <w:r w:rsidR="00734539" w:rsidRPr="007C270C">
        <w:rPr>
          <w:rFonts w:ascii="Times New Roman" w:hAnsi="Times New Roman" w:cs="Times New Roman"/>
          <w:color w:val="000000" w:themeColor="text1"/>
          <w:sz w:val="28"/>
          <w:szCs w:val="28"/>
        </w:rPr>
        <w:t>идеей</w:t>
      </w:r>
      <w:r w:rsidRPr="007C270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распространения опре</w:t>
      </w:r>
      <w:r w:rsidRPr="007C270C">
        <w:rPr>
          <w:rFonts w:ascii="Times New Roman" w:hAnsi="Times New Roman" w:cs="Times New Roman"/>
          <w:color w:val="000000" w:themeColor="text1"/>
          <w:sz w:val="28"/>
          <w:szCs w:val="28"/>
        </w:rPr>
        <w:t>деленного контента и сам становится активным ретранслятором.</w:t>
      </w:r>
    </w:p>
    <w:p w14:paraId="2BE7DDAB" w14:textId="0E975ACC" w:rsidR="005538B9" w:rsidRPr="00EC6C54" w:rsidRDefault="005538B9" w:rsidP="00735A44">
      <w:pPr>
        <w:pStyle w:val="10"/>
        <w:spacing w:line="360" w:lineRule="auto"/>
        <w:ind w:firstLine="72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lastRenderedPageBreak/>
        <w:t>6</w:t>
      </w:r>
      <w:r w:rsidRPr="007C270C">
        <w:rPr>
          <w:rFonts w:ascii="Times New Roman" w:hAnsi="Times New Roman" w:cs="Times New Roman"/>
          <w:color w:val="000000" w:themeColor="text1"/>
          <w:sz w:val="28"/>
          <w:szCs w:val="28"/>
        </w:rPr>
        <w:t xml:space="preserve">. Кросс-промоушн. Этот прием заключается в </w:t>
      </w:r>
      <w:r w:rsidR="00BA3605" w:rsidRPr="007C270C">
        <w:rPr>
          <w:rFonts w:ascii="Times New Roman" w:hAnsi="Times New Roman" w:cs="Times New Roman"/>
          <w:color w:val="000000" w:themeColor="text1"/>
          <w:sz w:val="28"/>
          <w:szCs w:val="28"/>
        </w:rPr>
        <w:t>совместной</w:t>
      </w:r>
      <w:r w:rsidRPr="007C270C">
        <w:rPr>
          <w:rFonts w:ascii="Times New Roman" w:hAnsi="Times New Roman" w:cs="Times New Roman"/>
          <w:color w:val="000000" w:themeColor="text1"/>
          <w:sz w:val="28"/>
          <w:szCs w:val="28"/>
        </w:rPr>
        <w:t xml:space="preserve"> рекламе товаров двух или более компаний, что позволяет экономить бюджет и рас- ширять аудиторию. Можно выделить три вида кросс-промоушна:</w:t>
      </w:r>
    </w:p>
    <w:p w14:paraId="62A91E92" w14:textId="77777777" w:rsidR="009F733E" w:rsidRDefault="005538B9" w:rsidP="00735A44">
      <w:pPr>
        <w:spacing w:line="360" w:lineRule="auto"/>
        <w:jc w:val="both"/>
        <w:rPr>
          <w:rFonts w:ascii="Times New Roman" w:hAnsi="Times New Roman" w:cs="Times New Roman"/>
          <w:color w:val="000000" w:themeColor="text1"/>
          <w:sz w:val="28"/>
          <w:szCs w:val="28"/>
        </w:rPr>
      </w:pPr>
      <w:r w:rsidRPr="007C270C">
        <w:rPr>
          <w:rFonts w:ascii="Times New Roman" w:hAnsi="Times New Roman" w:cs="Times New Roman"/>
          <w:color w:val="000000" w:themeColor="text1"/>
          <w:sz w:val="28"/>
          <w:szCs w:val="28"/>
        </w:rPr>
        <w:t>а) совместная рекламная кампания.;</w:t>
      </w:r>
      <w:r>
        <w:rPr>
          <w:rFonts w:ascii="Times New Roman" w:hAnsi="Times New Roman" w:cs="Times New Roman"/>
          <w:color w:val="000000" w:themeColor="text1"/>
          <w:sz w:val="28"/>
          <w:szCs w:val="28"/>
        </w:rPr>
        <w:t xml:space="preserve"> </w:t>
      </w:r>
      <w:r w:rsidRPr="007C270C">
        <w:rPr>
          <w:rFonts w:ascii="Times New Roman" w:hAnsi="Times New Roman" w:cs="Times New Roman"/>
          <w:color w:val="000000" w:themeColor="text1"/>
          <w:sz w:val="28"/>
          <w:szCs w:val="28"/>
        </w:rPr>
        <w:t xml:space="preserve">б) совместные </w:t>
      </w:r>
      <w:r>
        <w:rPr>
          <w:rFonts w:ascii="Times New Roman" w:hAnsi="Times New Roman" w:cs="Times New Roman"/>
          <w:color w:val="000000" w:themeColor="text1"/>
          <w:sz w:val="28"/>
          <w:szCs w:val="28"/>
        </w:rPr>
        <w:t xml:space="preserve">дисконтные (бонусные) программы; </w:t>
      </w:r>
      <w:r w:rsidRPr="007C270C">
        <w:rPr>
          <w:rFonts w:ascii="Times New Roman" w:hAnsi="Times New Roman" w:cs="Times New Roman"/>
          <w:color w:val="000000" w:themeColor="text1"/>
          <w:sz w:val="28"/>
          <w:szCs w:val="28"/>
        </w:rPr>
        <w:t xml:space="preserve">в) совместная рекламная акция. </w:t>
      </w:r>
    </w:p>
    <w:p w14:paraId="37433575" w14:textId="3C81FE04" w:rsidR="005538B9" w:rsidRDefault="005538B9" w:rsidP="009F733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7C270C">
        <w:rPr>
          <w:rFonts w:ascii="Times New Roman" w:hAnsi="Times New Roman" w:cs="Times New Roman"/>
          <w:color w:val="000000" w:themeColor="text1"/>
          <w:sz w:val="28"/>
          <w:szCs w:val="28"/>
        </w:rPr>
        <w:t xml:space="preserve">. </w:t>
      </w:r>
      <w:r w:rsidR="00BA3605" w:rsidRPr="007C270C">
        <w:rPr>
          <w:rFonts w:ascii="Times New Roman" w:hAnsi="Times New Roman" w:cs="Times New Roman"/>
          <w:color w:val="000000" w:themeColor="text1"/>
          <w:sz w:val="28"/>
          <w:szCs w:val="28"/>
        </w:rPr>
        <w:t>Скрытый</w:t>
      </w:r>
      <w:r w:rsidRPr="007C270C">
        <w:rPr>
          <w:rFonts w:ascii="Times New Roman" w:hAnsi="Times New Roman" w:cs="Times New Roman"/>
          <w:color w:val="000000" w:themeColor="text1"/>
          <w:sz w:val="28"/>
          <w:szCs w:val="28"/>
        </w:rPr>
        <w:t xml:space="preserve"> маркетинг. Достаточно ча</w:t>
      </w:r>
      <w:r>
        <w:rPr>
          <w:rFonts w:ascii="Times New Roman" w:hAnsi="Times New Roman" w:cs="Times New Roman"/>
          <w:color w:val="000000" w:themeColor="text1"/>
          <w:sz w:val="28"/>
          <w:szCs w:val="28"/>
        </w:rPr>
        <w:t>сто упоминается в контексте ин</w:t>
      </w:r>
      <w:r w:rsidRPr="007C270C">
        <w:rPr>
          <w:rFonts w:ascii="Times New Roman" w:hAnsi="Times New Roman" w:cs="Times New Roman"/>
          <w:color w:val="000000" w:themeColor="text1"/>
          <w:sz w:val="28"/>
          <w:szCs w:val="28"/>
        </w:rPr>
        <w:t>тернет-</w:t>
      </w:r>
      <w:r w:rsidR="00BA3605" w:rsidRPr="007C270C">
        <w:rPr>
          <w:rFonts w:ascii="Times New Roman" w:hAnsi="Times New Roman" w:cs="Times New Roman"/>
          <w:color w:val="000000" w:themeColor="text1"/>
          <w:sz w:val="28"/>
          <w:szCs w:val="28"/>
        </w:rPr>
        <w:t>маркетинга</w:t>
      </w:r>
      <w:r w:rsidRPr="007C270C">
        <w:rPr>
          <w:rFonts w:ascii="Times New Roman" w:hAnsi="Times New Roman" w:cs="Times New Roman"/>
          <w:color w:val="000000" w:themeColor="text1"/>
          <w:sz w:val="28"/>
          <w:szCs w:val="28"/>
        </w:rPr>
        <w:t xml:space="preserve">, а также часто сравнивается с вирусным маркетингом. Цель подобных маркетинговых приемов заключается не в </w:t>
      </w:r>
      <w:r w:rsidR="00BA3605" w:rsidRPr="007C270C">
        <w:rPr>
          <w:rFonts w:ascii="Times New Roman" w:hAnsi="Times New Roman" w:cs="Times New Roman"/>
          <w:color w:val="000000" w:themeColor="text1"/>
          <w:sz w:val="28"/>
          <w:szCs w:val="28"/>
        </w:rPr>
        <w:t>прямой</w:t>
      </w:r>
      <w:r w:rsidRPr="007C270C">
        <w:rPr>
          <w:rFonts w:ascii="Times New Roman" w:hAnsi="Times New Roman" w:cs="Times New Roman"/>
          <w:color w:val="000000" w:themeColor="text1"/>
          <w:sz w:val="28"/>
          <w:szCs w:val="28"/>
        </w:rPr>
        <w:t xml:space="preserve"> рекламе продукта или услуги, а в </w:t>
      </w:r>
      <w:r w:rsidR="00BA3605" w:rsidRPr="007C270C">
        <w:rPr>
          <w:rFonts w:ascii="Times New Roman" w:hAnsi="Times New Roman" w:cs="Times New Roman"/>
          <w:color w:val="000000" w:themeColor="text1"/>
          <w:sz w:val="28"/>
          <w:szCs w:val="28"/>
        </w:rPr>
        <w:t>не рекламном</w:t>
      </w:r>
      <w:r w:rsidRPr="007C270C">
        <w:rPr>
          <w:rFonts w:ascii="Times New Roman" w:hAnsi="Times New Roman" w:cs="Times New Roman"/>
          <w:color w:val="000000" w:themeColor="text1"/>
          <w:sz w:val="28"/>
          <w:szCs w:val="28"/>
        </w:rPr>
        <w:t xml:space="preserve"> продвижении</w:t>
      </w:r>
      <w:r>
        <w:rPr>
          <w:rFonts w:ascii="Times New Roman" w:hAnsi="Times New Roman" w:cs="Times New Roman"/>
          <w:color w:val="000000" w:themeColor="text1"/>
          <w:sz w:val="28"/>
          <w:szCs w:val="28"/>
        </w:rPr>
        <w:t>, когда информация о новом про</w:t>
      </w:r>
      <w:r w:rsidRPr="007C270C">
        <w:rPr>
          <w:rFonts w:ascii="Times New Roman" w:hAnsi="Times New Roman" w:cs="Times New Roman"/>
          <w:color w:val="000000" w:themeColor="text1"/>
          <w:sz w:val="28"/>
          <w:szCs w:val="28"/>
        </w:rPr>
        <w:t>дукте или услуге «</w:t>
      </w:r>
      <w:r w:rsidR="00BA3605" w:rsidRPr="007C270C">
        <w:rPr>
          <w:rFonts w:ascii="Times New Roman" w:hAnsi="Times New Roman" w:cs="Times New Roman"/>
          <w:color w:val="000000" w:themeColor="text1"/>
          <w:sz w:val="28"/>
          <w:szCs w:val="28"/>
        </w:rPr>
        <w:t>случ</w:t>
      </w:r>
      <w:r w:rsidR="00BA3605">
        <w:rPr>
          <w:rFonts w:ascii="Times New Roman" w:hAnsi="Times New Roman" w:cs="Times New Roman"/>
          <w:color w:val="000000" w:themeColor="text1"/>
          <w:sz w:val="28"/>
          <w:szCs w:val="28"/>
        </w:rPr>
        <w:t>айно</w:t>
      </w:r>
      <w:r>
        <w:rPr>
          <w:rFonts w:ascii="Times New Roman" w:hAnsi="Times New Roman" w:cs="Times New Roman"/>
          <w:color w:val="000000" w:themeColor="text1"/>
          <w:sz w:val="28"/>
          <w:szCs w:val="28"/>
        </w:rPr>
        <w:t>» доносится до потребителя.</w:t>
      </w:r>
      <w:r w:rsidRPr="007C270C">
        <w:rPr>
          <w:rFonts w:ascii="Times New Roman" w:hAnsi="Times New Roman" w:cs="Times New Roman"/>
          <w:color w:val="000000" w:themeColor="text1"/>
          <w:sz w:val="28"/>
          <w:szCs w:val="28"/>
        </w:rPr>
        <w:t xml:space="preserve"> Главная особенность скрытого маркетинга — информация, которую потребитель получает из уст другого потребителя, принимается и усваивается гораздо проще</w:t>
      </w:r>
      <w:r>
        <w:rPr>
          <w:rFonts w:ascii="Times New Roman" w:hAnsi="Times New Roman" w:cs="Times New Roman"/>
          <w:color w:val="000000" w:themeColor="text1"/>
          <w:sz w:val="28"/>
          <w:szCs w:val="28"/>
        </w:rPr>
        <w:t xml:space="preserve">, нежели просто </w:t>
      </w:r>
      <w:r w:rsidR="009F733E">
        <w:rPr>
          <w:rFonts w:ascii="Times New Roman" w:hAnsi="Times New Roman" w:cs="Times New Roman"/>
          <w:color w:val="000000" w:themeColor="text1"/>
          <w:sz w:val="28"/>
          <w:szCs w:val="28"/>
        </w:rPr>
        <w:t>рекламный</w:t>
      </w:r>
      <w:r>
        <w:rPr>
          <w:rFonts w:ascii="Times New Roman" w:hAnsi="Times New Roman" w:cs="Times New Roman"/>
          <w:color w:val="000000" w:themeColor="text1"/>
          <w:sz w:val="28"/>
          <w:szCs w:val="28"/>
        </w:rPr>
        <w:t xml:space="preserve"> слоган</w:t>
      </w:r>
      <w:r>
        <w:rPr>
          <w:rStyle w:val="a5"/>
          <w:rFonts w:ascii="Times New Roman" w:hAnsi="Times New Roman" w:cs="Times New Roman"/>
          <w:color w:val="000000" w:themeColor="text1"/>
          <w:sz w:val="28"/>
          <w:szCs w:val="28"/>
        </w:rPr>
        <w:footnoteReference w:id="31"/>
      </w:r>
      <w:r w:rsidRPr="007C270C">
        <w:rPr>
          <w:rFonts w:ascii="Times New Roman" w:hAnsi="Times New Roman" w:cs="Times New Roman"/>
          <w:color w:val="000000" w:themeColor="text1"/>
          <w:sz w:val="28"/>
          <w:szCs w:val="28"/>
        </w:rPr>
        <w:t>.</w:t>
      </w:r>
    </w:p>
    <w:p w14:paraId="286688AC" w14:textId="77777777"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мы можем заметить, одну из ключевых ролей в интегрированных рекламных кампаниях играет интернет. </w:t>
      </w:r>
      <w:r w:rsidRPr="00A5421D">
        <w:rPr>
          <w:rFonts w:ascii="Times New Roman" w:hAnsi="Times New Roman" w:cs="Times New Roman"/>
          <w:color w:val="000000" w:themeColor="text1"/>
          <w:sz w:val="28"/>
          <w:szCs w:val="28"/>
        </w:rPr>
        <w:t>Интернет является самым быстро растущим медиа, привлекающим аудиторию из других медиа, он является одним из наиболее подходящих каналов коммуникации для апробации инновационных идей в связи со своими основными отличительными чертами:</w:t>
      </w:r>
    </w:p>
    <w:p w14:paraId="0095E6AF" w14:textId="77777777" w:rsidR="005538B9" w:rsidRPr="00A5421D" w:rsidRDefault="005538B9" w:rsidP="00735A44">
      <w:pPr>
        <w:spacing w:line="360" w:lineRule="auto"/>
        <w:ind w:firstLine="709"/>
        <w:jc w:val="both"/>
        <w:rPr>
          <w:rFonts w:ascii="Times New Roman" w:hAnsi="Times New Roman" w:cs="Times New Roman"/>
          <w:color w:val="000000" w:themeColor="text1"/>
          <w:sz w:val="28"/>
          <w:szCs w:val="28"/>
        </w:rPr>
      </w:pPr>
      <w:r w:rsidRPr="00A5421D">
        <w:rPr>
          <w:rFonts w:ascii="Times New Roman" w:hAnsi="Times New Roman" w:cs="Times New Roman"/>
          <w:color w:val="000000" w:themeColor="text1"/>
          <w:sz w:val="28"/>
          <w:szCs w:val="28"/>
        </w:rPr>
        <w:t>Во-первых, интернет отличается динамичностью. В случае необходимости, достаточно оперативно могут быть внесены любые изменения, при этом эффект от коммуникации в виде статистики можно получать в режиме реального времени.</w:t>
      </w:r>
    </w:p>
    <w:p w14:paraId="11BF83E5" w14:textId="41E0F99A" w:rsidR="005538B9" w:rsidRDefault="005538B9" w:rsidP="00735A44">
      <w:pPr>
        <w:spacing w:line="360" w:lineRule="auto"/>
        <w:ind w:firstLine="709"/>
        <w:jc w:val="both"/>
        <w:rPr>
          <w:rFonts w:ascii="Times New Roman" w:hAnsi="Times New Roman" w:cs="Times New Roman"/>
          <w:color w:val="000000" w:themeColor="text1"/>
          <w:sz w:val="28"/>
          <w:szCs w:val="28"/>
        </w:rPr>
      </w:pPr>
      <w:r w:rsidRPr="00A5421D">
        <w:rPr>
          <w:rFonts w:ascii="Times New Roman" w:hAnsi="Times New Roman" w:cs="Times New Roman"/>
          <w:color w:val="000000" w:themeColor="text1"/>
          <w:sz w:val="28"/>
          <w:szCs w:val="28"/>
        </w:rPr>
        <w:t xml:space="preserve">Во-вторых, интернет как цифровое СМИ имеет обширные возможности для создания новых видов контента. Форматы телевизионного сообщения либо сообщения в прессе/на радио уже достаточно стандартны и появление чего-либо кардинально нового маловероятно, в то время как в сети Интернет постоянно появляются новые формы коммуникации. Так, за последнее </w:t>
      </w:r>
      <w:r w:rsidRPr="00A5421D">
        <w:rPr>
          <w:rFonts w:ascii="Times New Roman" w:hAnsi="Times New Roman" w:cs="Times New Roman"/>
          <w:color w:val="000000" w:themeColor="text1"/>
          <w:sz w:val="28"/>
          <w:szCs w:val="28"/>
        </w:rPr>
        <w:lastRenderedPageBreak/>
        <w:t xml:space="preserve">десятилетие среди </w:t>
      </w:r>
      <w:r w:rsidR="00B50464" w:rsidRPr="00A5421D">
        <w:rPr>
          <w:rFonts w:ascii="Times New Roman" w:hAnsi="Times New Roman" w:cs="Times New Roman"/>
          <w:color w:val="000000" w:themeColor="text1"/>
          <w:sz w:val="28"/>
          <w:szCs w:val="28"/>
        </w:rPr>
        <w:t>пользователей</w:t>
      </w:r>
      <w:r w:rsidRPr="00A5421D">
        <w:rPr>
          <w:rFonts w:ascii="Times New Roman" w:hAnsi="Times New Roman" w:cs="Times New Roman"/>
          <w:color w:val="000000" w:themeColor="text1"/>
          <w:sz w:val="28"/>
          <w:szCs w:val="28"/>
        </w:rPr>
        <w:t xml:space="preserve"> сети популярностью пользовались блоги, социальные сети, видеоконтент и т.д.</w:t>
      </w:r>
    </w:p>
    <w:p w14:paraId="7B33A422" w14:textId="4B1D931A" w:rsidR="005538B9" w:rsidRDefault="005538B9" w:rsidP="00735A44">
      <w:pPr>
        <w:spacing w:line="360" w:lineRule="auto"/>
        <w:ind w:firstLine="709"/>
        <w:jc w:val="both"/>
        <w:rPr>
          <w:rFonts w:ascii="Times New Roman" w:hAnsi="Times New Roman" w:cs="Times New Roman"/>
          <w:color w:val="000000" w:themeColor="text1"/>
          <w:sz w:val="28"/>
          <w:szCs w:val="28"/>
        </w:rPr>
      </w:pPr>
      <w:r w:rsidRPr="00A5421D">
        <w:rPr>
          <w:rFonts w:ascii="Times New Roman" w:hAnsi="Times New Roman" w:cs="Times New Roman"/>
          <w:color w:val="000000" w:themeColor="text1"/>
          <w:sz w:val="28"/>
          <w:szCs w:val="28"/>
        </w:rPr>
        <w:t xml:space="preserve">В-третьих, интернет обладает значительным потенциалом для вирусного маркетинга. У </w:t>
      </w:r>
      <w:r w:rsidR="00B50464" w:rsidRPr="00A5421D">
        <w:rPr>
          <w:rFonts w:ascii="Times New Roman" w:hAnsi="Times New Roman" w:cs="Times New Roman"/>
          <w:color w:val="000000" w:themeColor="text1"/>
          <w:sz w:val="28"/>
          <w:szCs w:val="28"/>
        </w:rPr>
        <w:t>пользователей</w:t>
      </w:r>
      <w:r>
        <w:rPr>
          <w:rFonts w:ascii="Times New Roman" w:hAnsi="Times New Roman" w:cs="Times New Roman"/>
          <w:color w:val="000000" w:themeColor="text1"/>
          <w:sz w:val="28"/>
          <w:szCs w:val="28"/>
        </w:rPr>
        <w:t xml:space="preserve"> есть возможность в режиме </w:t>
      </w:r>
      <w:r w:rsidRPr="00A5421D">
        <w:rPr>
          <w:rFonts w:ascii="Times New Roman" w:hAnsi="Times New Roman" w:cs="Times New Roman"/>
          <w:color w:val="000000" w:themeColor="text1"/>
          <w:sz w:val="28"/>
          <w:szCs w:val="28"/>
        </w:rPr>
        <w:t xml:space="preserve">реального времени обмениваться </w:t>
      </w:r>
      <w:r w:rsidR="00B50464" w:rsidRPr="00A5421D">
        <w:rPr>
          <w:rFonts w:ascii="Times New Roman" w:hAnsi="Times New Roman" w:cs="Times New Roman"/>
          <w:color w:val="000000" w:themeColor="text1"/>
          <w:sz w:val="28"/>
          <w:szCs w:val="28"/>
        </w:rPr>
        <w:t>понравившейся</w:t>
      </w:r>
      <w:r w:rsidRPr="00A5421D">
        <w:rPr>
          <w:rFonts w:ascii="Times New Roman" w:hAnsi="Times New Roman" w:cs="Times New Roman"/>
          <w:color w:val="000000" w:themeColor="text1"/>
          <w:sz w:val="28"/>
          <w:szCs w:val="28"/>
        </w:rPr>
        <w:t xml:space="preserve"> </w:t>
      </w:r>
      <w:r w:rsidR="00B50464" w:rsidRPr="00A5421D">
        <w:rPr>
          <w:rFonts w:ascii="Times New Roman" w:hAnsi="Times New Roman" w:cs="Times New Roman"/>
          <w:color w:val="000000" w:themeColor="text1"/>
          <w:sz w:val="28"/>
          <w:szCs w:val="28"/>
        </w:rPr>
        <w:t>информацией</w:t>
      </w:r>
      <w:r w:rsidRPr="00A5421D">
        <w:rPr>
          <w:rFonts w:ascii="Times New Roman" w:hAnsi="Times New Roman" w:cs="Times New Roman"/>
          <w:color w:val="000000" w:themeColor="text1"/>
          <w:sz w:val="28"/>
          <w:szCs w:val="28"/>
        </w:rPr>
        <w:t xml:space="preserve">, например видео, фото и текстовым контентом, </w:t>
      </w:r>
      <w:r w:rsidR="00B50464" w:rsidRPr="00A5421D">
        <w:rPr>
          <w:rFonts w:ascii="Times New Roman" w:hAnsi="Times New Roman" w:cs="Times New Roman"/>
          <w:color w:val="000000" w:themeColor="text1"/>
          <w:sz w:val="28"/>
          <w:szCs w:val="28"/>
        </w:rPr>
        <w:t>который</w:t>
      </w:r>
      <w:r w:rsidRPr="00A5421D">
        <w:rPr>
          <w:rFonts w:ascii="Times New Roman" w:hAnsi="Times New Roman" w:cs="Times New Roman"/>
          <w:color w:val="000000" w:themeColor="text1"/>
          <w:sz w:val="28"/>
          <w:szCs w:val="28"/>
        </w:rPr>
        <w:t xml:space="preserve"> за считанные часы имеет потенциал получить миллионы просмотров. </w:t>
      </w:r>
      <w:r w:rsidR="00B50464" w:rsidRPr="00A5421D">
        <w:rPr>
          <w:rFonts w:ascii="Times New Roman" w:hAnsi="Times New Roman" w:cs="Times New Roman"/>
          <w:color w:val="000000" w:themeColor="text1"/>
          <w:sz w:val="28"/>
          <w:szCs w:val="28"/>
        </w:rPr>
        <w:t>Некоторый</w:t>
      </w:r>
      <w:r w:rsidRPr="00A5421D">
        <w:rPr>
          <w:rFonts w:ascii="Times New Roman" w:hAnsi="Times New Roman" w:cs="Times New Roman"/>
          <w:color w:val="000000" w:themeColor="text1"/>
          <w:sz w:val="28"/>
          <w:szCs w:val="28"/>
        </w:rPr>
        <w:t xml:space="preserve"> </w:t>
      </w:r>
      <w:r w:rsidR="00B50464" w:rsidRPr="00A5421D">
        <w:rPr>
          <w:rFonts w:ascii="Times New Roman" w:hAnsi="Times New Roman" w:cs="Times New Roman"/>
          <w:color w:val="000000" w:themeColor="text1"/>
          <w:sz w:val="28"/>
          <w:szCs w:val="28"/>
        </w:rPr>
        <w:t>вирусный</w:t>
      </w:r>
      <w:r w:rsidRPr="00A5421D">
        <w:rPr>
          <w:rFonts w:ascii="Times New Roman" w:hAnsi="Times New Roman" w:cs="Times New Roman"/>
          <w:color w:val="000000" w:themeColor="text1"/>
          <w:sz w:val="28"/>
          <w:szCs w:val="28"/>
        </w:rPr>
        <w:t xml:space="preserve"> контент даже попадает из сети Интернет в телевизионные репортажи и периодическую печать, что еще больше увеличивает охват определенного события</w:t>
      </w:r>
      <w:r>
        <w:rPr>
          <w:rStyle w:val="a5"/>
          <w:rFonts w:ascii="Times New Roman" w:hAnsi="Times New Roman" w:cs="Times New Roman"/>
          <w:color w:val="000000" w:themeColor="text1"/>
          <w:sz w:val="28"/>
          <w:szCs w:val="28"/>
        </w:rPr>
        <w:footnoteReference w:id="32"/>
      </w:r>
      <w:r w:rsidRPr="00A5421D">
        <w:rPr>
          <w:rFonts w:ascii="Times New Roman" w:hAnsi="Times New Roman" w:cs="Times New Roman"/>
          <w:color w:val="000000" w:themeColor="text1"/>
          <w:sz w:val="28"/>
          <w:szCs w:val="28"/>
        </w:rPr>
        <w:t>.</w:t>
      </w:r>
    </w:p>
    <w:p w14:paraId="072C9DAF" w14:textId="77777777"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A056B8">
        <w:rPr>
          <w:rFonts w:ascii="Times New Roman" w:hAnsi="Times New Roman" w:cs="Times New Roman"/>
          <w:color w:val="000000" w:themeColor="text1"/>
          <w:sz w:val="28"/>
          <w:szCs w:val="28"/>
        </w:rPr>
        <w:t xml:space="preserve">оявление digital-каналов коммуникации впервые за всю историю превратило коммуникацию бренда с потребителем в диалог. </w:t>
      </w:r>
      <w:r>
        <w:rPr>
          <w:rFonts w:ascii="Times New Roman" w:hAnsi="Times New Roman" w:cs="Times New Roman"/>
          <w:color w:val="000000" w:themeColor="text1"/>
          <w:sz w:val="28"/>
          <w:szCs w:val="28"/>
        </w:rPr>
        <w:t xml:space="preserve">В </w:t>
      </w:r>
      <w:r w:rsidRPr="00A056B8">
        <w:rPr>
          <w:rFonts w:ascii="Times New Roman" w:hAnsi="Times New Roman" w:cs="Times New Roman"/>
          <w:color w:val="000000" w:themeColor="text1"/>
          <w:sz w:val="28"/>
          <w:szCs w:val="28"/>
        </w:rPr>
        <w:t>90-е годы героем истории был сам бренд – несмотря на формальное наличие в рекламном сообщении вполне живого антропоморфного «героя», в центре повествования всегда находился продукт, и только благодаря продукту рекламному персонажу удавалось достичь успеха.</w:t>
      </w:r>
      <w:r>
        <w:rPr>
          <w:rFonts w:ascii="Times New Roman" w:hAnsi="Times New Roman" w:cs="Times New Roman"/>
          <w:color w:val="000000" w:themeColor="text1"/>
          <w:sz w:val="28"/>
          <w:szCs w:val="28"/>
        </w:rPr>
        <w:t xml:space="preserve"> </w:t>
      </w:r>
      <w:r w:rsidRPr="00A056B8">
        <w:rPr>
          <w:rFonts w:ascii="Times New Roman" w:hAnsi="Times New Roman" w:cs="Times New Roman"/>
          <w:color w:val="000000" w:themeColor="text1"/>
          <w:sz w:val="28"/>
          <w:szCs w:val="28"/>
        </w:rPr>
        <w:t>Теперь же, потребитель сам хочет быть героем истории, а не просто «вольным слушателем»; он требует взаимодействия, в котором бренду приходится сменить роль героя на наставника, который поведет потребителя навстречу приключениям – и успешность бренда будет зависеть от того, насколько приключение окажется удачным.</w:t>
      </w:r>
      <w:r>
        <w:rPr>
          <w:rFonts w:ascii="Times New Roman" w:hAnsi="Times New Roman" w:cs="Times New Roman"/>
          <w:color w:val="000000" w:themeColor="text1"/>
          <w:sz w:val="28"/>
          <w:szCs w:val="28"/>
        </w:rPr>
        <w:t xml:space="preserve"> </w:t>
      </w:r>
      <w:r w:rsidRPr="00A056B8">
        <w:rPr>
          <w:rFonts w:ascii="Times New Roman" w:hAnsi="Times New Roman" w:cs="Times New Roman"/>
          <w:color w:val="000000" w:themeColor="text1"/>
          <w:sz w:val="28"/>
          <w:szCs w:val="28"/>
        </w:rPr>
        <w:t>Глупо отрицать, что способы потребления контента существенно изменились за последнее время: digital занимает всё больше места в общей картине медиапотребления, и чем старше становятся миллениалы, тем больше растет его доля.</w:t>
      </w:r>
      <w:r>
        <w:rPr>
          <w:rFonts w:ascii="Times New Roman" w:hAnsi="Times New Roman" w:cs="Times New Roman"/>
          <w:color w:val="000000" w:themeColor="text1"/>
          <w:sz w:val="28"/>
          <w:szCs w:val="28"/>
        </w:rPr>
        <w:t xml:space="preserve"> </w:t>
      </w:r>
      <w:r w:rsidRPr="00A056B8">
        <w:rPr>
          <w:rFonts w:ascii="Times New Roman" w:hAnsi="Times New Roman" w:cs="Times New Roman"/>
          <w:color w:val="000000" w:themeColor="text1"/>
          <w:sz w:val="28"/>
          <w:szCs w:val="28"/>
        </w:rPr>
        <w:t xml:space="preserve">Современный потребитель может просто пропустить рекламный ролик, установить adblock или заплатить несколько долларов за подписку – главное, что он не желает, </w:t>
      </w:r>
      <w:r>
        <w:rPr>
          <w:rFonts w:ascii="Times New Roman" w:hAnsi="Times New Roman" w:cs="Times New Roman"/>
          <w:color w:val="000000" w:themeColor="text1"/>
          <w:sz w:val="28"/>
          <w:szCs w:val="28"/>
        </w:rPr>
        <w:t>чтобы просмотр любимого шоу что-</w:t>
      </w:r>
      <w:r w:rsidRPr="00A056B8">
        <w:rPr>
          <w:rFonts w:ascii="Times New Roman" w:hAnsi="Times New Roman" w:cs="Times New Roman"/>
          <w:color w:val="000000" w:themeColor="text1"/>
          <w:sz w:val="28"/>
          <w:szCs w:val="28"/>
        </w:rPr>
        <w:t>либо прерывало</w:t>
      </w:r>
      <w:r>
        <w:rPr>
          <w:rStyle w:val="a5"/>
          <w:rFonts w:ascii="Times New Roman" w:hAnsi="Times New Roman" w:cs="Times New Roman"/>
          <w:color w:val="000000" w:themeColor="text1"/>
          <w:sz w:val="28"/>
          <w:szCs w:val="28"/>
        </w:rPr>
        <w:footnoteReference w:id="33"/>
      </w:r>
      <w:r w:rsidRPr="00A056B8">
        <w:rPr>
          <w:rFonts w:ascii="Times New Roman" w:hAnsi="Times New Roman" w:cs="Times New Roman"/>
          <w:color w:val="000000" w:themeColor="text1"/>
          <w:sz w:val="28"/>
          <w:szCs w:val="28"/>
        </w:rPr>
        <w:t xml:space="preserve">. </w:t>
      </w:r>
    </w:p>
    <w:p w14:paraId="55A9FF0A" w14:textId="5816802B"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Одна из определяющих особенностей интегрированной рекламной кампании — мультиканальность. </w:t>
      </w:r>
      <w:r w:rsidRPr="00103F43">
        <w:rPr>
          <w:rFonts w:ascii="Times New Roman" w:hAnsi="Times New Roman" w:cs="Times New Roman"/>
          <w:color w:val="000000" w:themeColor="text1"/>
          <w:sz w:val="28"/>
          <w:szCs w:val="28"/>
        </w:rPr>
        <w:t>Мультиканальность – учет синергии каналов продаж и коммуникаций (розничные магазины, отклик на предыдущие рекламные акции, участие в тематических</w:t>
      </w:r>
      <w:r>
        <w:rPr>
          <w:rFonts w:ascii="Times New Roman" w:hAnsi="Times New Roman" w:cs="Times New Roman"/>
          <w:color w:val="000000" w:themeColor="text1"/>
          <w:sz w:val="28"/>
          <w:szCs w:val="28"/>
        </w:rPr>
        <w:t xml:space="preserve"> мероприятиях, активность в со</w:t>
      </w:r>
      <w:r w:rsidRPr="00103F43">
        <w:rPr>
          <w:rFonts w:ascii="Times New Roman" w:hAnsi="Times New Roman" w:cs="Times New Roman"/>
          <w:color w:val="000000" w:themeColor="text1"/>
          <w:sz w:val="28"/>
          <w:szCs w:val="28"/>
        </w:rPr>
        <w:t>циал</w:t>
      </w:r>
      <w:r>
        <w:rPr>
          <w:rFonts w:ascii="Times New Roman" w:hAnsi="Times New Roman" w:cs="Times New Roman"/>
          <w:color w:val="000000" w:themeColor="text1"/>
          <w:sz w:val="28"/>
          <w:szCs w:val="28"/>
        </w:rPr>
        <w:t>ьных сетях, обращения в контакт и сервис-</w:t>
      </w:r>
      <w:r w:rsidRPr="00103F43">
        <w:rPr>
          <w:rFonts w:ascii="Times New Roman" w:hAnsi="Times New Roman" w:cs="Times New Roman"/>
          <w:color w:val="000000" w:themeColor="text1"/>
          <w:sz w:val="28"/>
          <w:szCs w:val="28"/>
        </w:rPr>
        <w:t>центры компании и т.д.). Как следствие – реальная возможность, которой</w:t>
      </w:r>
      <w:r>
        <w:rPr>
          <w:rFonts w:ascii="Times New Roman" w:hAnsi="Times New Roman" w:cs="Times New Roman"/>
          <w:color w:val="000000" w:themeColor="text1"/>
          <w:sz w:val="28"/>
          <w:szCs w:val="28"/>
        </w:rPr>
        <w:t xml:space="preserve"> </w:t>
      </w:r>
      <w:r w:rsidRPr="00103F43">
        <w:rPr>
          <w:rFonts w:ascii="Times New Roman" w:hAnsi="Times New Roman" w:cs="Times New Roman"/>
          <w:color w:val="000000" w:themeColor="text1"/>
          <w:sz w:val="28"/>
          <w:szCs w:val="28"/>
        </w:rPr>
        <w:t xml:space="preserve">нет у небольших, а также у моноканальных игроков рынка, поддерживать клиента на всех этапах жизненного цикла и степени вовлеченности. Как пример – увеличение продаж через комплексное предложение, учитывающее многосторонние потребности клиента (cross/up-sell при размещении заказа и покупке, cross-sell через </w:t>
      </w:r>
      <w:r w:rsidR="00B50464" w:rsidRPr="00103F43">
        <w:rPr>
          <w:rFonts w:ascii="Times New Roman" w:hAnsi="Times New Roman" w:cs="Times New Roman"/>
          <w:color w:val="000000" w:themeColor="text1"/>
          <w:sz w:val="28"/>
          <w:szCs w:val="28"/>
        </w:rPr>
        <w:t>короткий</w:t>
      </w:r>
      <w:r w:rsidRPr="00103F43">
        <w:rPr>
          <w:rFonts w:ascii="Times New Roman" w:hAnsi="Times New Roman" w:cs="Times New Roman"/>
          <w:color w:val="000000" w:themeColor="text1"/>
          <w:sz w:val="28"/>
          <w:szCs w:val="28"/>
        </w:rPr>
        <w:t xml:space="preserve"> промежуток времени после покупки, up- sell и новый cross-sell через </w:t>
      </w:r>
      <w:r w:rsidR="00B50464" w:rsidRPr="00103F43">
        <w:rPr>
          <w:rFonts w:ascii="Times New Roman" w:hAnsi="Times New Roman" w:cs="Times New Roman"/>
          <w:color w:val="000000" w:themeColor="text1"/>
          <w:sz w:val="28"/>
          <w:szCs w:val="28"/>
        </w:rPr>
        <w:t>длинный</w:t>
      </w:r>
      <w:r w:rsidRPr="00103F43">
        <w:rPr>
          <w:rFonts w:ascii="Times New Roman" w:hAnsi="Times New Roman" w:cs="Times New Roman"/>
          <w:color w:val="000000" w:themeColor="text1"/>
          <w:sz w:val="28"/>
          <w:szCs w:val="28"/>
        </w:rPr>
        <w:t xml:space="preserve"> промежуток времени после покупки; </w:t>
      </w:r>
      <w:r w:rsidR="00B50464" w:rsidRPr="00103F43">
        <w:rPr>
          <w:rFonts w:ascii="Times New Roman" w:hAnsi="Times New Roman" w:cs="Times New Roman"/>
          <w:color w:val="000000" w:themeColor="text1"/>
          <w:sz w:val="28"/>
          <w:szCs w:val="28"/>
        </w:rPr>
        <w:t>дальнейшее</w:t>
      </w:r>
      <w:r w:rsidRPr="00103F43">
        <w:rPr>
          <w:rFonts w:ascii="Times New Roman" w:hAnsi="Times New Roman" w:cs="Times New Roman"/>
          <w:color w:val="000000" w:themeColor="text1"/>
          <w:sz w:val="28"/>
          <w:szCs w:val="28"/>
        </w:rPr>
        <w:t xml:space="preserve"> постоянное участие в «клубе по интересам» и тематических сообществах).</w:t>
      </w:r>
    </w:p>
    <w:p w14:paraId="75AA12DF" w14:textId="14A69B4B"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мы в</w:t>
      </w:r>
      <w:r w:rsidR="00B50464">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явили, интегрированная рекламная кампания отличается мультиканальностью и распространяется в разных средствах массовой коммуникации. Чтобы лучше понять, что это за средства, обратимся к фундаментальным рекламный понятиям. </w:t>
      </w:r>
    </w:p>
    <w:p w14:paraId="18A2F8F7" w14:textId="2E3E2856" w:rsidR="005538B9" w:rsidRDefault="005538B9" w:rsidP="00735A44">
      <w:pPr>
        <w:spacing w:line="360" w:lineRule="auto"/>
        <w:ind w:firstLine="709"/>
        <w:jc w:val="both"/>
        <w:rPr>
          <w:rFonts w:ascii="Times New Roman" w:hAnsi="Times New Roman" w:cs="Times New Roman"/>
          <w:color w:val="000000" w:themeColor="text1"/>
          <w:sz w:val="28"/>
          <w:szCs w:val="28"/>
        </w:rPr>
      </w:pPr>
      <w:r w:rsidRPr="00886FAB">
        <w:rPr>
          <w:rFonts w:ascii="Times New Roman" w:hAnsi="Times New Roman" w:cs="Times New Roman"/>
          <w:color w:val="000000" w:themeColor="text1"/>
          <w:sz w:val="28"/>
          <w:szCs w:val="28"/>
        </w:rPr>
        <w:t>В современном рекламном мире существуют</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термины ATL-реклама и BTL-реклама.</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ATL (аббревиатура от «above the line» — над</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чертой) — осн</w:t>
      </w:r>
      <w:r>
        <w:rPr>
          <w:rFonts w:ascii="Times New Roman" w:hAnsi="Times New Roman" w:cs="Times New Roman"/>
          <w:color w:val="000000" w:themeColor="text1"/>
          <w:sz w:val="28"/>
          <w:szCs w:val="28"/>
        </w:rPr>
        <w:t>овные пять средств массовой ком</w:t>
      </w:r>
      <w:r w:rsidRPr="00886FAB">
        <w:rPr>
          <w:rFonts w:ascii="Times New Roman" w:hAnsi="Times New Roman" w:cs="Times New Roman"/>
          <w:color w:val="000000" w:themeColor="text1"/>
          <w:sz w:val="28"/>
          <w:szCs w:val="28"/>
        </w:rPr>
        <w:t>муникации, такие как телевидение, радио, пресса,</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наружная реклама, реклама в кинотеатрах.</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BTL (от словосочетания «below the line» — под</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чертой) — про</w:t>
      </w:r>
      <w:r>
        <w:rPr>
          <w:rFonts w:ascii="Times New Roman" w:hAnsi="Times New Roman" w:cs="Times New Roman"/>
          <w:color w:val="000000" w:themeColor="text1"/>
          <w:sz w:val="28"/>
          <w:szCs w:val="28"/>
        </w:rPr>
        <w:t>моакции в местах продаж, промоу</w:t>
      </w:r>
      <w:r w:rsidR="00304CE1">
        <w:rPr>
          <w:rFonts w:ascii="Times New Roman" w:hAnsi="Times New Roman" w:cs="Times New Roman"/>
          <w:color w:val="000000" w:themeColor="text1"/>
          <w:sz w:val="28"/>
          <w:szCs w:val="28"/>
        </w:rPr>
        <w:t>ш</w:t>
      </w:r>
      <w:r w:rsidRPr="00886FAB">
        <w:rPr>
          <w:rFonts w:ascii="Times New Roman" w:hAnsi="Times New Roman" w:cs="Times New Roman"/>
          <w:color w:val="000000" w:themeColor="text1"/>
          <w:sz w:val="28"/>
          <w:szCs w:val="28"/>
        </w:rPr>
        <w:t>н, мерчендайзинг, прямой маркетинг и другое.</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Западные теоретики и практики разработали</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систему планирования конкретных ср</w:t>
      </w:r>
      <w:r>
        <w:rPr>
          <w:rFonts w:ascii="Times New Roman" w:hAnsi="Times New Roman" w:cs="Times New Roman"/>
          <w:color w:val="000000" w:themeColor="text1"/>
          <w:sz w:val="28"/>
          <w:szCs w:val="28"/>
        </w:rPr>
        <w:t>едств разме</w:t>
      </w:r>
      <w:r w:rsidRPr="00886FAB">
        <w:rPr>
          <w:rFonts w:ascii="Times New Roman" w:hAnsi="Times New Roman" w:cs="Times New Roman"/>
          <w:color w:val="000000" w:themeColor="text1"/>
          <w:sz w:val="28"/>
          <w:szCs w:val="28"/>
        </w:rPr>
        <w:t>щения рекламы, заключающуюся в определении</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коэффициенто</w:t>
      </w:r>
      <w:r>
        <w:rPr>
          <w:rFonts w:ascii="Times New Roman" w:hAnsi="Times New Roman" w:cs="Times New Roman"/>
          <w:color w:val="000000" w:themeColor="text1"/>
          <w:sz w:val="28"/>
          <w:szCs w:val="28"/>
        </w:rPr>
        <w:t>в, которые помогают сравнить эф</w:t>
      </w:r>
      <w:r w:rsidRPr="00886FAB">
        <w:rPr>
          <w:rFonts w:ascii="Times New Roman" w:hAnsi="Times New Roman" w:cs="Times New Roman"/>
          <w:color w:val="000000" w:themeColor="text1"/>
          <w:sz w:val="28"/>
          <w:szCs w:val="28"/>
        </w:rPr>
        <w:t>фективность размещения рекламной информации</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в различных средствах рекламораспространения и</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выбрать опти</w:t>
      </w:r>
      <w:r>
        <w:rPr>
          <w:rFonts w:ascii="Times New Roman" w:hAnsi="Times New Roman" w:cs="Times New Roman"/>
          <w:color w:val="000000" w:themeColor="text1"/>
          <w:sz w:val="28"/>
          <w:szCs w:val="28"/>
        </w:rPr>
        <w:t>мальные (система медиапланирова</w:t>
      </w:r>
      <w:r w:rsidRPr="00886FAB">
        <w:rPr>
          <w:rFonts w:ascii="Times New Roman" w:hAnsi="Times New Roman" w:cs="Times New Roman"/>
          <w:color w:val="000000" w:themeColor="text1"/>
          <w:sz w:val="28"/>
          <w:szCs w:val="28"/>
        </w:rPr>
        <w:t>ния).</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Один из главн</w:t>
      </w:r>
      <w:r>
        <w:rPr>
          <w:rFonts w:ascii="Times New Roman" w:hAnsi="Times New Roman" w:cs="Times New Roman"/>
          <w:color w:val="000000" w:themeColor="text1"/>
          <w:sz w:val="28"/>
          <w:szCs w:val="28"/>
        </w:rPr>
        <w:t>ых вопросов планирования рек</w:t>
      </w:r>
      <w:r w:rsidRPr="00886FAB">
        <w:rPr>
          <w:rFonts w:ascii="Times New Roman" w:hAnsi="Times New Roman" w:cs="Times New Roman"/>
          <w:color w:val="000000" w:themeColor="text1"/>
          <w:sz w:val="28"/>
          <w:szCs w:val="28"/>
        </w:rPr>
        <w:t>ламной кампани</w:t>
      </w:r>
      <w:r>
        <w:rPr>
          <w:rFonts w:ascii="Times New Roman" w:hAnsi="Times New Roman" w:cs="Times New Roman"/>
          <w:color w:val="000000" w:themeColor="text1"/>
          <w:sz w:val="28"/>
          <w:szCs w:val="28"/>
        </w:rPr>
        <w:t>и состоит в обосновании медиапо</w:t>
      </w:r>
      <w:r w:rsidRPr="00886FAB">
        <w:rPr>
          <w:rFonts w:ascii="Times New Roman" w:hAnsi="Times New Roman" w:cs="Times New Roman"/>
          <w:color w:val="000000" w:themeColor="text1"/>
          <w:sz w:val="28"/>
          <w:szCs w:val="28"/>
        </w:rPr>
        <w:t>казателей. Здесь возникает проблема определения</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 xml:space="preserve">необходимого охвата и частоты контактов с рекламой. </w:t>
      </w:r>
      <w:r w:rsidRPr="00886FAB">
        <w:rPr>
          <w:rFonts w:ascii="Times New Roman" w:hAnsi="Times New Roman" w:cs="Times New Roman"/>
          <w:color w:val="000000" w:themeColor="text1"/>
          <w:sz w:val="28"/>
          <w:szCs w:val="28"/>
        </w:rPr>
        <w:lastRenderedPageBreak/>
        <w:t>Количество</w:t>
      </w:r>
      <w:r>
        <w:rPr>
          <w:rFonts w:ascii="Times New Roman" w:hAnsi="Times New Roman" w:cs="Times New Roman"/>
          <w:color w:val="000000" w:themeColor="text1"/>
          <w:sz w:val="28"/>
          <w:szCs w:val="28"/>
        </w:rPr>
        <w:t xml:space="preserve"> контактов рекламы с потенциаль</w:t>
      </w:r>
      <w:r w:rsidRPr="00886FAB">
        <w:rPr>
          <w:rFonts w:ascii="Times New Roman" w:hAnsi="Times New Roman" w:cs="Times New Roman"/>
          <w:color w:val="000000" w:themeColor="text1"/>
          <w:sz w:val="28"/>
          <w:szCs w:val="28"/>
        </w:rPr>
        <w:t>ными покупателями товара не должно</w:t>
      </w:r>
      <w:r>
        <w:rPr>
          <w:rFonts w:ascii="Times New Roman" w:hAnsi="Times New Roman" w:cs="Times New Roman"/>
          <w:color w:val="000000" w:themeColor="text1"/>
          <w:sz w:val="28"/>
          <w:szCs w:val="28"/>
        </w:rPr>
        <w:t xml:space="preserve"> быть слиш</w:t>
      </w:r>
      <w:r w:rsidRPr="00886FAB">
        <w:rPr>
          <w:rFonts w:ascii="Times New Roman" w:hAnsi="Times New Roman" w:cs="Times New Roman"/>
          <w:color w:val="000000" w:themeColor="text1"/>
          <w:sz w:val="28"/>
          <w:szCs w:val="28"/>
        </w:rPr>
        <w:t>ком низким, и</w:t>
      </w:r>
      <w:r>
        <w:rPr>
          <w:rFonts w:ascii="Times New Roman" w:hAnsi="Times New Roman" w:cs="Times New Roman"/>
          <w:color w:val="000000" w:themeColor="text1"/>
          <w:sz w:val="28"/>
          <w:szCs w:val="28"/>
        </w:rPr>
        <w:t>наче сообщение останется незаме</w:t>
      </w:r>
      <w:r w:rsidRPr="00886FAB">
        <w:rPr>
          <w:rFonts w:ascii="Times New Roman" w:hAnsi="Times New Roman" w:cs="Times New Roman"/>
          <w:color w:val="000000" w:themeColor="text1"/>
          <w:sz w:val="28"/>
          <w:szCs w:val="28"/>
        </w:rPr>
        <w:t>ченным. В то же время, излишнее число контактов</w:t>
      </w:r>
      <w:r>
        <w:rPr>
          <w:rFonts w:ascii="Times New Roman" w:hAnsi="Times New Roman" w:cs="Times New Roman"/>
          <w:color w:val="000000" w:themeColor="text1"/>
          <w:sz w:val="28"/>
          <w:szCs w:val="28"/>
        </w:rPr>
        <w:t xml:space="preserve"> </w:t>
      </w:r>
      <w:r w:rsidRPr="00886FAB">
        <w:rPr>
          <w:rFonts w:ascii="Times New Roman" w:hAnsi="Times New Roman" w:cs="Times New Roman"/>
          <w:color w:val="000000" w:themeColor="text1"/>
          <w:sz w:val="28"/>
          <w:szCs w:val="28"/>
        </w:rPr>
        <w:t>приводит к уве</w:t>
      </w:r>
      <w:r>
        <w:rPr>
          <w:rFonts w:ascii="Times New Roman" w:hAnsi="Times New Roman" w:cs="Times New Roman"/>
          <w:color w:val="000000" w:themeColor="text1"/>
          <w:sz w:val="28"/>
          <w:szCs w:val="28"/>
        </w:rPr>
        <w:t>личению затрат на рекламную кам</w:t>
      </w:r>
      <w:r w:rsidRPr="00886FAB">
        <w:rPr>
          <w:rFonts w:ascii="Times New Roman" w:hAnsi="Times New Roman" w:cs="Times New Roman"/>
          <w:color w:val="000000" w:themeColor="text1"/>
          <w:sz w:val="28"/>
          <w:szCs w:val="28"/>
        </w:rPr>
        <w:t>панию</w:t>
      </w:r>
      <w:r>
        <w:rPr>
          <w:rStyle w:val="a5"/>
          <w:rFonts w:ascii="Times New Roman" w:hAnsi="Times New Roman" w:cs="Times New Roman"/>
          <w:color w:val="000000" w:themeColor="text1"/>
          <w:sz w:val="28"/>
          <w:szCs w:val="28"/>
        </w:rPr>
        <w:footnoteReference w:id="34"/>
      </w:r>
      <w:r w:rsidRPr="00886FAB">
        <w:rPr>
          <w:rFonts w:ascii="Times New Roman" w:hAnsi="Times New Roman" w:cs="Times New Roman"/>
          <w:color w:val="000000" w:themeColor="text1"/>
          <w:sz w:val="28"/>
          <w:szCs w:val="28"/>
        </w:rPr>
        <w:t>.</w:t>
      </w:r>
    </w:p>
    <w:p w14:paraId="3F35CA43" w14:textId="77777777" w:rsidR="005538B9" w:rsidRDefault="005538B9" w:rsidP="00735A44">
      <w:pPr>
        <w:spacing w:line="360" w:lineRule="auto"/>
        <w:jc w:val="both"/>
        <w:rPr>
          <w:rFonts w:ascii="Times New Roman" w:hAnsi="Times New Roman" w:cs="Times New Roman"/>
          <w:color w:val="000000" w:themeColor="text1"/>
          <w:sz w:val="28"/>
          <w:szCs w:val="28"/>
        </w:rPr>
      </w:pPr>
      <w:r w:rsidRPr="00F203E3">
        <w:rPr>
          <w:rFonts w:ascii="Times New Roman" w:hAnsi="Times New Roman" w:cs="Times New Roman"/>
          <w:noProof/>
          <w:color w:val="000000" w:themeColor="text1"/>
          <w:sz w:val="28"/>
          <w:szCs w:val="28"/>
        </w:rPr>
        <w:drawing>
          <wp:inline distT="0" distB="0" distL="0" distR="0" wp14:anchorId="2659C082" wp14:editId="5C3B1238">
            <wp:extent cx="5936615" cy="4655820"/>
            <wp:effectExtent l="0" t="0" r="698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615" cy="4655820"/>
                    </a:xfrm>
                    <a:prstGeom prst="rect">
                      <a:avLst/>
                    </a:prstGeom>
                  </pic:spPr>
                </pic:pic>
              </a:graphicData>
            </a:graphic>
          </wp:inline>
        </w:drawing>
      </w:r>
    </w:p>
    <w:p w14:paraId="0D9D3E77" w14:textId="77777777" w:rsidR="005538B9" w:rsidRPr="006B0EA1" w:rsidRDefault="005538B9" w:rsidP="003A36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340" w:lineRule="atLeast"/>
        <w:jc w:val="center"/>
        <w:rPr>
          <w:rFonts w:ascii="Times" w:eastAsiaTheme="minorHAnsi" w:hAnsi="Times" w:cs="Times"/>
          <w:sz w:val="24"/>
          <w:szCs w:val="24"/>
          <w:lang w:eastAsia="en-US"/>
        </w:rPr>
      </w:pPr>
      <w:r w:rsidRPr="006B0EA1">
        <w:rPr>
          <w:rFonts w:ascii="Times New Roman" w:eastAsiaTheme="minorHAnsi" w:hAnsi="Times New Roman" w:cs="Times New Roman"/>
          <w:sz w:val="24"/>
          <w:szCs w:val="24"/>
          <w:lang w:eastAsia="en-US"/>
        </w:rPr>
        <w:t>Рисунок 2</w:t>
      </w:r>
      <w:r>
        <w:rPr>
          <w:rFonts w:ascii="Times New Roman" w:eastAsiaTheme="minorHAnsi" w:hAnsi="Times New Roman" w:cs="Times New Roman"/>
          <w:sz w:val="24"/>
          <w:szCs w:val="24"/>
          <w:lang w:eastAsia="en-US"/>
        </w:rPr>
        <w:t>.</w:t>
      </w:r>
      <w:r w:rsidRPr="006B0EA1">
        <w:rPr>
          <w:rFonts w:ascii="Times New Roman" w:eastAsiaTheme="minorHAnsi" w:hAnsi="Times New Roman" w:cs="Times New Roman"/>
          <w:sz w:val="24"/>
          <w:szCs w:val="24"/>
          <w:lang w:eastAsia="en-US"/>
        </w:rPr>
        <w:t xml:space="preserve"> Разнообразие современных средств коммуникаций</w:t>
      </w:r>
    </w:p>
    <w:p w14:paraId="647211B4" w14:textId="56F981C7" w:rsidR="005538B9" w:rsidRPr="00F203E3" w:rsidRDefault="003A3661" w:rsidP="00735A44">
      <w:pPr>
        <w:spacing w:line="360" w:lineRule="auto"/>
        <w:ind w:firstLine="709"/>
        <w:jc w:val="both"/>
        <w:rPr>
          <w:rFonts w:ascii="Times New Roman" w:hAnsi="Times New Roman" w:cs="Times New Roman"/>
          <w:color w:val="000000" w:themeColor="text1"/>
          <w:sz w:val="28"/>
          <w:szCs w:val="28"/>
        </w:rPr>
      </w:pPr>
      <w:r w:rsidRPr="00F203E3">
        <w:rPr>
          <w:rFonts w:ascii="Times New Roman" w:hAnsi="Times New Roman" w:cs="Times New Roman"/>
          <w:color w:val="000000" w:themeColor="text1"/>
          <w:sz w:val="28"/>
          <w:szCs w:val="28"/>
        </w:rPr>
        <w:t>Рекламный</w:t>
      </w:r>
      <w:r w:rsidR="005538B9" w:rsidRPr="00F203E3">
        <w:rPr>
          <w:rFonts w:ascii="Times New Roman" w:hAnsi="Times New Roman" w:cs="Times New Roman"/>
          <w:color w:val="000000" w:themeColor="text1"/>
          <w:sz w:val="28"/>
          <w:szCs w:val="28"/>
        </w:rPr>
        <w:t xml:space="preserve"> бюджет современного </w:t>
      </w:r>
      <w:r w:rsidRPr="00F203E3">
        <w:rPr>
          <w:rFonts w:ascii="Times New Roman" w:hAnsi="Times New Roman" w:cs="Times New Roman"/>
          <w:color w:val="000000" w:themeColor="text1"/>
          <w:sz w:val="28"/>
          <w:szCs w:val="28"/>
        </w:rPr>
        <w:t>российского</w:t>
      </w:r>
      <w:r w:rsidR="005538B9" w:rsidRPr="00F203E3">
        <w:rPr>
          <w:rFonts w:ascii="Times New Roman" w:hAnsi="Times New Roman" w:cs="Times New Roman"/>
          <w:color w:val="000000" w:themeColor="text1"/>
          <w:sz w:val="28"/>
          <w:szCs w:val="28"/>
        </w:rPr>
        <w:t xml:space="preserve"> предприятия можно условно разбить на две части: ATL (Above-the-Line – ту, что «над </w:t>
      </w:r>
      <w:r w:rsidR="00304CE1" w:rsidRPr="00F203E3">
        <w:rPr>
          <w:rFonts w:ascii="Times New Roman" w:hAnsi="Times New Roman" w:cs="Times New Roman"/>
          <w:color w:val="000000" w:themeColor="text1"/>
          <w:sz w:val="28"/>
          <w:szCs w:val="28"/>
        </w:rPr>
        <w:t>чертой</w:t>
      </w:r>
      <w:r w:rsidR="005538B9" w:rsidRPr="00F203E3">
        <w:rPr>
          <w:rFonts w:ascii="Times New Roman" w:hAnsi="Times New Roman" w:cs="Times New Roman"/>
          <w:color w:val="000000" w:themeColor="text1"/>
          <w:sz w:val="28"/>
          <w:szCs w:val="28"/>
        </w:rPr>
        <w:t xml:space="preserve">»), представляющую традиционные средства массовой информации, помогающие донести информацию общего характера до больших потребительских групп, и BTL (Below-the-Line – ту, что «под </w:t>
      </w:r>
      <w:r w:rsidR="00304CE1" w:rsidRPr="00F203E3">
        <w:rPr>
          <w:rFonts w:ascii="Times New Roman" w:hAnsi="Times New Roman" w:cs="Times New Roman"/>
          <w:color w:val="000000" w:themeColor="text1"/>
          <w:sz w:val="28"/>
          <w:szCs w:val="28"/>
        </w:rPr>
        <w:t>чертой</w:t>
      </w:r>
      <w:r w:rsidR="005538B9" w:rsidRPr="00F203E3">
        <w:rPr>
          <w:rFonts w:ascii="Times New Roman" w:hAnsi="Times New Roman" w:cs="Times New Roman"/>
          <w:color w:val="000000" w:themeColor="text1"/>
          <w:sz w:val="28"/>
          <w:szCs w:val="28"/>
        </w:rPr>
        <w:t xml:space="preserve">»), позволяющую репрезентировать специальное рекламное сообщение, носящее </w:t>
      </w:r>
      <w:r w:rsidR="00304CE1" w:rsidRPr="00F203E3">
        <w:rPr>
          <w:rFonts w:ascii="Times New Roman" w:hAnsi="Times New Roman" w:cs="Times New Roman"/>
          <w:color w:val="000000" w:themeColor="text1"/>
          <w:sz w:val="28"/>
          <w:szCs w:val="28"/>
        </w:rPr>
        <w:t>личностный</w:t>
      </w:r>
      <w:r w:rsidR="005538B9" w:rsidRPr="00F203E3">
        <w:rPr>
          <w:rFonts w:ascii="Times New Roman" w:hAnsi="Times New Roman" w:cs="Times New Roman"/>
          <w:color w:val="000000" w:themeColor="text1"/>
          <w:sz w:val="28"/>
          <w:szCs w:val="28"/>
        </w:rPr>
        <w:t xml:space="preserve"> и </w:t>
      </w:r>
      <w:r w:rsidR="00304CE1" w:rsidRPr="00F203E3">
        <w:rPr>
          <w:rFonts w:ascii="Times New Roman" w:hAnsi="Times New Roman" w:cs="Times New Roman"/>
          <w:color w:val="000000" w:themeColor="text1"/>
          <w:sz w:val="28"/>
          <w:szCs w:val="28"/>
        </w:rPr>
        <w:t>индивидуальный</w:t>
      </w:r>
      <w:r w:rsidR="005538B9" w:rsidRPr="00F203E3">
        <w:rPr>
          <w:rFonts w:ascii="Times New Roman" w:hAnsi="Times New Roman" w:cs="Times New Roman"/>
          <w:color w:val="000000" w:themeColor="text1"/>
          <w:sz w:val="28"/>
          <w:szCs w:val="28"/>
        </w:rPr>
        <w:t xml:space="preserve"> характер, или призывать потребителя к </w:t>
      </w:r>
      <w:r w:rsidR="005538B9" w:rsidRPr="00F203E3">
        <w:rPr>
          <w:rFonts w:ascii="Times New Roman" w:hAnsi="Times New Roman" w:cs="Times New Roman"/>
          <w:color w:val="000000" w:themeColor="text1"/>
          <w:sz w:val="28"/>
          <w:szCs w:val="28"/>
        </w:rPr>
        <w:lastRenderedPageBreak/>
        <w:t>покупке (см. рисунок 2). Совместное использование ATL и BTL составляет комплекс услуг TTL (Through-The-Line), т. е. маркетинговые коммуникации.</w:t>
      </w:r>
    </w:p>
    <w:p w14:paraId="071E0242" w14:textId="13C55BC4" w:rsidR="005538B9" w:rsidRDefault="005538B9" w:rsidP="00735A44">
      <w:pPr>
        <w:spacing w:line="360" w:lineRule="auto"/>
        <w:jc w:val="both"/>
        <w:rPr>
          <w:rFonts w:ascii="Times New Roman" w:hAnsi="Times New Roman" w:cs="Times New Roman"/>
          <w:color w:val="000000" w:themeColor="text1"/>
          <w:sz w:val="28"/>
          <w:szCs w:val="28"/>
        </w:rPr>
      </w:pPr>
      <w:r w:rsidRPr="00F203E3">
        <w:rPr>
          <w:rFonts w:ascii="Times New Roman" w:hAnsi="Times New Roman" w:cs="Times New Roman"/>
          <w:color w:val="000000" w:themeColor="text1"/>
          <w:sz w:val="28"/>
          <w:szCs w:val="28"/>
        </w:rPr>
        <w:t xml:space="preserve">В </w:t>
      </w:r>
      <w:r w:rsidR="00304CE1" w:rsidRPr="00F203E3">
        <w:rPr>
          <w:rFonts w:ascii="Times New Roman" w:hAnsi="Times New Roman" w:cs="Times New Roman"/>
          <w:color w:val="000000" w:themeColor="text1"/>
          <w:sz w:val="28"/>
          <w:szCs w:val="28"/>
        </w:rPr>
        <w:t>нашей</w:t>
      </w:r>
      <w:r w:rsidRPr="00F203E3">
        <w:rPr>
          <w:rFonts w:ascii="Times New Roman" w:hAnsi="Times New Roman" w:cs="Times New Roman"/>
          <w:color w:val="000000" w:themeColor="text1"/>
          <w:sz w:val="28"/>
          <w:szCs w:val="28"/>
        </w:rPr>
        <w:t xml:space="preserve"> стране современные маркетинговые коммуникации становятся более разнообразными, интерактивными, мотивирующими </w:t>
      </w:r>
      <w:r w:rsidR="00304CE1" w:rsidRPr="00F203E3">
        <w:rPr>
          <w:rFonts w:ascii="Times New Roman" w:hAnsi="Times New Roman" w:cs="Times New Roman"/>
          <w:color w:val="000000" w:themeColor="text1"/>
          <w:sz w:val="28"/>
          <w:szCs w:val="28"/>
        </w:rPr>
        <w:t>потребителей</w:t>
      </w:r>
      <w:r w:rsidRPr="00F203E3">
        <w:rPr>
          <w:rFonts w:ascii="Times New Roman" w:hAnsi="Times New Roman" w:cs="Times New Roman"/>
          <w:color w:val="000000" w:themeColor="text1"/>
          <w:sz w:val="28"/>
          <w:szCs w:val="28"/>
        </w:rPr>
        <w:t xml:space="preserve"> на определенную обратную связь.</w:t>
      </w:r>
      <w:r>
        <w:rPr>
          <w:rFonts w:ascii="Times New Roman" w:hAnsi="Times New Roman" w:cs="Times New Roman"/>
          <w:color w:val="000000" w:themeColor="text1"/>
          <w:sz w:val="28"/>
          <w:szCs w:val="28"/>
        </w:rPr>
        <w:t xml:space="preserve"> </w:t>
      </w:r>
      <w:r w:rsidRPr="00F203E3">
        <w:rPr>
          <w:rFonts w:ascii="Times New Roman" w:hAnsi="Times New Roman" w:cs="Times New Roman"/>
          <w:color w:val="000000" w:themeColor="text1"/>
          <w:sz w:val="28"/>
          <w:szCs w:val="28"/>
        </w:rPr>
        <w:t xml:space="preserve">Как отмечают специалисты в области маркетинговых коммуникаций, главным преимуществом BTL перед ATL является то, что предприятие может лучше подстроить свою акцию под </w:t>
      </w:r>
      <w:r w:rsidR="00304CE1" w:rsidRPr="00F203E3">
        <w:rPr>
          <w:rFonts w:ascii="Times New Roman" w:hAnsi="Times New Roman" w:cs="Times New Roman"/>
          <w:color w:val="000000" w:themeColor="text1"/>
          <w:sz w:val="28"/>
          <w:szCs w:val="28"/>
        </w:rPr>
        <w:t>определённый</w:t>
      </w:r>
      <w:r w:rsidRPr="00F203E3">
        <w:rPr>
          <w:rFonts w:ascii="Times New Roman" w:hAnsi="Times New Roman" w:cs="Times New Roman"/>
          <w:color w:val="000000" w:themeColor="text1"/>
          <w:sz w:val="28"/>
          <w:szCs w:val="28"/>
        </w:rPr>
        <w:t xml:space="preserve"> сегмент </w:t>
      </w:r>
      <w:r w:rsidR="00304CE1" w:rsidRPr="00F203E3">
        <w:rPr>
          <w:rFonts w:ascii="Times New Roman" w:hAnsi="Times New Roman" w:cs="Times New Roman"/>
          <w:color w:val="000000" w:themeColor="text1"/>
          <w:sz w:val="28"/>
          <w:szCs w:val="28"/>
        </w:rPr>
        <w:t>потребителей</w:t>
      </w:r>
      <w:r w:rsidRPr="00F203E3">
        <w:rPr>
          <w:rFonts w:ascii="Times New Roman" w:hAnsi="Times New Roman" w:cs="Times New Roman"/>
          <w:color w:val="000000" w:themeColor="text1"/>
          <w:sz w:val="28"/>
          <w:szCs w:val="28"/>
        </w:rPr>
        <w:t xml:space="preserve">. Предприятию не обязательно тратить деньги впустую на телевизионную рекламу в надежде, что потенциальные клиенты будут в момент показа находиться у монитора. Используя BTL можно осуществить эффективную маркетинговую коммуникационную акцию на как можно более узком фронте, затронув наибольшее число заинтересованных </w:t>
      </w:r>
      <w:r w:rsidR="00304CE1" w:rsidRPr="00F203E3">
        <w:rPr>
          <w:rFonts w:ascii="Times New Roman" w:hAnsi="Times New Roman" w:cs="Times New Roman"/>
          <w:color w:val="000000" w:themeColor="text1"/>
          <w:sz w:val="28"/>
          <w:szCs w:val="28"/>
        </w:rPr>
        <w:t>людей</w:t>
      </w:r>
      <w:r>
        <w:rPr>
          <w:rStyle w:val="a5"/>
          <w:rFonts w:ascii="Times New Roman" w:hAnsi="Times New Roman" w:cs="Times New Roman"/>
          <w:color w:val="000000" w:themeColor="text1"/>
          <w:sz w:val="28"/>
          <w:szCs w:val="28"/>
        </w:rPr>
        <w:footnoteReference w:id="35"/>
      </w:r>
      <w:r w:rsidRPr="00F203E3">
        <w:rPr>
          <w:rFonts w:ascii="Times New Roman" w:hAnsi="Times New Roman" w:cs="Times New Roman"/>
          <w:color w:val="000000" w:themeColor="text1"/>
          <w:sz w:val="28"/>
          <w:szCs w:val="28"/>
        </w:rPr>
        <w:t>.</w:t>
      </w:r>
    </w:p>
    <w:p w14:paraId="2549459E" w14:textId="5DA46099" w:rsidR="005538B9" w:rsidRDefault="005538B9" w:rsidP="00735A44">
      <w:pPr>
        <w:spacing w:line="360" w:lineRule="auto"/>
        <w:ind w:firstLine="709"/>
        <w:jc w:val="both"/>
        <w:rPr>
          <w:rFonts w:ascii="Times New Roman" w:hAnsi="Times New Roman" w:cs="Times New Roman"/>
          <w:color w:val="000000" w:themeColor="text1"/>
          <w:sz w:val="28"/>
          <w:szCs w:val="28"/>
        </w:rPr>
      </w:pPr>
      <w:r w:rsidRPr="00A5421D">
        <w:rPr>
          <w:rFonts w:ascii="Times New Roman" w:hAnsi="Times New Roman" w:cs="Times New Roman"/>
          <w:color w:val="000000" w:themeColor="text1"/>
          <w:sz w:val="28"/>
          <w:szCs w:val="28"/>
        </w:rPr>
        <w:t>Использование</w:t>
      </w:r>
      <w:r>
        <w:rPr>
          <w:rFonts w:ascii="Times New Roman" w:hAnsi="Times New Roman" w:cs="Times New Roman"/>
          <w:color w:val="000000" w:themeColor="text1"/>
          <w:sz w:val="28"/>
          <w:szCs w:val="28"/>
        </w:rPr>
        <w:t xml:space="preserve"> интеграции</w:t>
      </w:r>
      <w:r w:rsidRPr="00A5421D">
        <w:rPr>
          <w:rFonts w:ascii="Times New Roman" w:hAnsi="Times New Roman" w:cs="Times New Roman"/>
          <w:color w:val="000000" w:themeColor="text1"/>
          <w:sz w:val="28"/>
          <w:szCs w:val="28"/>
        </w:rPr>
        <w:t xml:space="preserve"> в </w:t>
      </w:r>
      <w:r w:rsidR="00304CE1" w:rsidRPr="00A5421D">
        <w:rPr>
          <w:rFonts w:ascii="Times New Roman" w:hAnsi="Times New Roman" w:cs="Times New Roman"/>
          <w:color w:val="000000" w:themeColor="text1"/>
          <w:sz w:val="28"/>
          <w:szCs w:val="28"/>
        </w:rPr>
        <w:t>одной</w:t>
      </w:r>
      <w:r w:rsidRPr="00A5421D">
        <w:rPr>
          <w:rFonts w:ascii="Times New Roman" w:hAnsi="Times New Roman" w:cs="Times New Roman"/>
          <w:color w:val="000000" w:themeColor="text1"/>
          <w:sz w:val="28"/>
          <w:szCs w:val="28"/>
        </w:rPr>
        <w:t xml:space="preserve"> </w:t>
      </w:r>
      <w:r w:rsidR="00304CE1" w:rsidRPr="00A5421D">
        <w:rPr>
          <w:rFonts w:ascii="Times New Roman" w:hAnsi="Times New Roman" w:cs="Times New Roman"/>
          <w:color w:val="000000" w:themeColor="text1"/>
          <w:sz w:val="28"/>
          <w:szCs w:val="28"/>
        </w:rPr>
        <w:t>рекламной</w:t>
      </w:r>
      <w:r w:rsidRPr="00A5421D">
        <w:rPr>
          <w:rFonts w:ascii="Times New Roman" w:hAnsi="Times New Roman" w:cs="Times New Roman"/>
          <w:color w:val="000000" w:themeColor="text1"/>
          <w:sz w:val="28"/>
          <w:szCs w:val="28"/>
        </w:rPr>
        <w:t xml:space="preserve"> кампании медиа разных типов (ТВ, пресса, радио, наружная реклама, интернет и др.) способствует минимизации рекламных затрат и увеличению эффективности </w:t>
      </w:r>
      <w:r w:rsidR="00304CE1" w:rsidRPr="00A5421D">
        <w:rPr>
          <w:rFonts w:ascii="Times New Roman" w:hAnsi="Times New Roman" w:cs="Times New Roman"/>
          <w:color w:val="000000" w:themeColor="text1"/>
          <w:sz w:val="28"/>
          <w:szCs w:val="28"/>
        </w:rPr>
        <w:t>рекламной</w:t>
      </w:r>
      <w:r w:rsidRPr="00A5421D">
        <w:rPr>
          <w:rFonts w:ascii="Times New Roman" w:hAnsi="Times New Roman" w:cs="Times New Roman"/>
          <w:color w:val="000000" w:themeColor="text1"/>
          <w:sz w:val="28"/>
          <w:szCs w:val="28"/>
        </w:rPr>
        <w:t xml:space="preserve"> кампании. Исследования, проводимые в области ана</w:t>
      </w:r>
      <w:r>
        <w:rPr>
          <w:rFonts w:ascii="Times New Roman" w:hAnsi="Times New Roman" w:cs="Times New Roman"/>
          <w:color w:val="000000" w:themeColor="text1"/>
          <w:sz w:val="28"/>
          <w:szCs w:val="28"/>
        </w:rPr>
        <w:t xml:space="preserve">лиза </w:t>
      </w:r>
      <w:r w:rsidRPr="00A5421D">
        <w:rPr>
          <w:rFonts w:ascii="Times New Roman" w:hAnsi="Times New Roman" w:cs="Times New Roman"/>
          <w:color w:val="000000" w:themeColor="text1"/>
          <w:sz w:val="28"/>
          <w:szCs w:val="28"/>
        </w:rPr>
        <w:t>синергетического эффекта при исп</w:t>
      </w:r>
      <w:r>
        <w:rPr>
          <w:rFonts w:ascii="Times New Roman" w:hAnsi="Times New Roman" w:cs="Times New Roman"/>
          <w:color w:val="000000" w:themeColor="text1"/>
          <w:sz w:val="28"/>
          <w:szCs w:val="28"/>
        </w:rPr>
        <w:t>ользовании нескольких медиа</w:t>
      </w:r>
      <w:r w:rsidRPr="00A5421D">
        <w:rPr>
          <w:rFonts w:ascii="Times New Roman" w:hAnsi="Times New Roman" w:cs="Times New Roman"/>
          <w:color w:val="000000" w:themeColor="text1"/>
          <w:sz w:val="28"/>
          <w:szCs w:val="28"/>
        </w:rPr>
        <w:t xml:space="preserve">, доказали эффективность данного подхода. Так, правильное сочетание средств рекламы в </w:t>
      </w:r>
      <w:r w:rsidR="00304CE1" w:rsidRPr="00A5421D">
        <w:rPr>
          <w:rFonts w:ascii="Times New Roman" w:hAnsi="Times New Roman" w:cs="Times New Roman"/>
          <w:color w:val="000000" w:themeColor="text1"/>
          <w:sz w:val="28"/>
          <w:szCs w:val="28"/>
        </w:rPr>
        <w:t>рекламной</w:t>
      </w:r>
      <w:r w:rsidRPr="00A5421D">
        <w:rPr>
          <w:rFonts w:ascii="Times New Roman" w:hAnsi="Times New Roman" w:cs="Times New Roman"/>
          <w:color w:val="000000" w:themeColor="text1"/>
          <w:sz w:val="28"/>
          <w:szCs w:val="28"/>
        </w:rPr>
        <w:t xml:space="preserve"> кампании приводит к </w:t>
      </w:r>
      <w:r w:rsidR="00304CE1" w:rsidRPr="00A5421D">
        <w:rPr>
          <w:rFonts w:ascii="Times New Roman" w:hAnsi="Times New Roman" w:cs="Times New Roman"/>
          <w:color w:val="000000" w:themeColor="text1"/>
          <w:sz w:val="28"/>
          <w:szCs w:val="28"/>
        </w:rPr>
        <w:t>максимальной</w:t>
      </w:r>
      <w:r w:rsidRPr="00A5421D">
        <w:rPr>
          <w:rFonts w:ascii="Times New Roman" w:hAnsi="Times New Roman" w:cs="Times New Roman"/>
          <w:color w:val="000000" w:themeColor="text1"/>
          <w:sz w:val="28"/>
          <w:szCs w:val="28"/>
        </w:rPr>
        <w:t xml:space="preserve"> осведомленности </w:t>
      </w:r>
      <w:r w:rsidR="00304CE1" w:rsidRPr="00A5421D">
        <w:rPr>
          <w:rFonts w:ascii="Times New Roman" w:hAnsi="Times New Roman" w:cs="Times New Roman"/>
          <w:color w:val="000000" w:themeColor="text1"/>
          <w:sz w:val="28"/>
          <w:szCs w:val="28"/>
        </w:rPr>
        <w:t>потребителей</w:t>
      </w:r>
      <w:r w:rsidRPr="00A5421D">
        <w:rPr>
          <w:rFonts w:ascii="Times New Roman" w:hAnsi="Times New Roman" w:cs="Times New Roman"/>
          <w:color w:val="000000" w:themeColor="text1"/>
          <w:sz w:val="28"/>
          <w:szCs w:val="28"/>
        </w:rPr>
        <w:t xml:space="preserve"> о том или ином товаре.</w:t>
      </w:r>
    </w:p>
    <w:p w14:paraId="07007540" w14:textId="412557B5"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A5421D">
        <w:rPr>
          <w:rFonts w:ascii="Times New Roman" w:hAnsi="Times New Roman" w:cs="Times New Roman"/>
          <w:color w:val="000000" w:themeColor="text1"/>
          <w:sz w:val="28"/>
          <w:szCs w:val="28"/>
        </w:rPr>
        <w:t xml:space="preserve">спользование интегрированного подхода к медиапланированию способствует более рациональному использованию медиаресурсов и увеличению эффективности рекламных кампаний. </w:t>
      </w:r>
      <w:r w:rsidR="00304CE1" w:rsidRPr="00A5421D">
        <w:rPr>
          <w:rFonts w:ascii="Times New Roman" w:hAnsi="Times New Roman" w:cs="Times New Roman"/>
          <w:color w:val="000000" w:themeColor="text1"/>
          <w:sz w:val="28"/>
          <w:szCs w:val="28"/>
        </w:rPr>
        <w:t>Данный</w:t>
      </w:r>
      <w:r w:rsidRPr="00A5421D">
        <w:rPr>
          <w:rFonts w:ascii="Times New Roman" w:hAnsi="Times New Roman" w:cs="Times New Roman"/>
          <w:color w:val="000000" w:themeColor="text1"/>
          <w:sz w:val="28"/>
          <w:szCs w:val="28"/>
        </w:rPr>
        <w:t xml:space="preserve"> вывод основан на анализе интегрированного размещения единого коммуникационного сообщения в различных медиа. По нашему мнению, </w:t>
      </w:r>
      <w:r w:rsidR="00304CE1" w:rsidRPr="00A5421D">
        <w:rPr>
          <w:rFonts w:ascii="Times New Roman" w:hAnsi="Times New Roman" w:cs="Times New Roman"/>
          <w:color w:val="000000" w:themeColor="text1"/>
          <w:sz w:val="28"/>
          <w:szCs w:val="28"/>
        </w:rPr>
        <w:t>данный</w:t>
      </w:r>
      <w:r w:rsidRPr="00A5421D">
        <w:rPr>
          <w:rFonts w:ascii="Times New Roman" w:hAnsi="Times New Roman" w:cs="Times New Roman"/>
          <w:color w:val="000000" w:themeColor="text1"/>
          <w:sz w:val="28"/>
          <w:szCs w:val="28"/>
        </w:rPr>
        <w:t xml:space="preserve"> подход может быть рассмотрен с </w:t>
      </w:r>
      <w:r w:rsidR="00304CE1" w:rsidRPr="00A5421D">
        <w:rPr>
          <w:rFonts w:ascii="Times New Roman" w:hAnsi="Times New Roman" w:cs="Times New Roman"/>
          <w:color w:val="000000" w:themeColor="text1"/>
          <w:sz w:val="28"/>
          <w:szCs w:val="28"/>
        </w:rPr>
        <w:t>новой</w:t>
      </w:r>
      <w:r w:rsidRPr="00A5421D">
        <w:rPr>
          <w:rFonts w:ascii="Times New Roman" w:hAnsi="Times New Roman" w:cs="Times New Roman"/>
          <w:color w:val="000000" w:themeColor="text1"/>
          <w:sz w:val="28"/>
          <w:szCs w:val="28"/>
        </w:rPr>
        <w:t xml:space="preserve"> точки зрения как интегрированное распространение </w:t>
      </w:r>
      <w:r w:rsidRPr="00A5421D">
        <w:rPr>
          <w:rFonts w:ascii="Times New Roman" w:hAnsi="Times New Roman" w:cs="Times New Roman"/>
          <w:color w:val="000000" w:themeColor="text1"/>
          <w:sz w:val="28"/>
          <w:szCs w:val="28"/>
        </w:rPr>
        <w:lastRenderedPageBreak/>
        <w:t>одного и того же рекламного видеоролика с помощью различных медиаресурсов (телевидение, интернет, мобильные средства и т.п.). Наибольшие перспективы использования данного подхода, по нашему мнению, имеет интегрированное видеоразмещение в ТВ и сети Интерне</w:t>
      </w:r>
      <w:r>
        <w:rPr>
          <w:rFonts w:ascii="Times New Roman" w:hAnsi="Times New Roman" w:cs="Times New Roman"/>
          <w:color w:val="000000" w:themeColor="text1"/>
          <w:sz w:val="28"/>
          <w:szCs w:val="28"/>
        </w:rPr>
        <w:t>т</w:t>
      </w:r>
      <w:r>
        <w:rPr>
          <w:rStyle w:val="a5"/>
          <w:rFonts w:ascii="Times New Roman" w:hAnsi="Times New Roman" w:cs="Times New Roman"/>
          <w:color w:val="000000" w:themeColor="text1"/>
          <w:sz w:val="28"/>
          <w:szCs w:val="28"/>
        </w:rPr>
        <w:footnoteReference w:id="36"/>
      </w:r>
      <w:r w:rsidRPr="00A5421D">
        <w:rPr>
          <w:rFonts w:ascii="Times New Roman" w:hAnsi="Times New Roman" w:cs="Times New Roman"/>
          <w:color w:val="000000" w:themeColor="text1"/>
          <w:sz w:val="28"/>
          <w:szCs w:val="28"/>
        </w:rPr>
        <w:t>.</w:t>
      </w:r>
    </w:p>
    <w:p w14:paraId="379ECA3A" w14:textId="5ECECBDC"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Может показаться, что интегрированные рекламные коммуникации во всем </w:t>
      </w:r>
      <w:r w:rsidR="00304CE1">
        <w:rPr>
          <w:rFonts w:ascii="Times New Roman" w:hAnsi="Times New Roman" w:cs="Times New Roman"/>
          <w:color w:val="000000" w:themeColor="text1"/>
          <w:sz w:val="28"/>
          <w:szCs w:val="28"/>
        </w:rPr>
        <w:t>превосходят</w:t>
      </w:r>
      <w:r>
        <w:rPr>
          <w:rFonts w:ascii="Times New Roman" w:hAnsi="Times New Roman" w:cs="Times New Roman"/>
          <w:color w:val="000000" w:themeColor="text1"/>
          <w:sz w:val="28"/>
          <w:szCs w:val="28"/>
        </w:rPr>
        <w:t xml:space="preserve"> традиционные. Отчасти это так. Именно поэтому сегодня они получили такое распространение. Но специалисты в области рекламы сегодня </w:t>
      </w:r>
      <w:r w:rsidR="00304CE1">
        <w:rPr>
          <w:rFonts w:ascii="Times New Roman" w:hAnsi="Times New Roman" w:cs="Times New Roman"/>
          <w:color w:val="000000" w:themeColor="text1"/>
          <w:sz w:val="28"/>
          <w:szCs w:val="28"/>
        </w:rPr>
        <w:t>сталкиваются</w:t>
      </w:r>
      <w:r>
        <w:rPr>
          <w:rFonts w:ascii="Times New Roman" w:hAnsi="Times New Roman" w:cs="Times New Roman"/>
          <w:color w:val="000000" w:themeColor="text1"/>
          <w:sz w:val="28"/>
          <w:szCs w:val="28"/>
        </w:rPr>
        <w:t xml:space="preserve"> и </w:t>
      </w:r>
      <w:r w:rsidR="00304CE1">
        <w:rPr>
          <w:rFonts w:ascii="Times New Roman" w:hAnsi="Times New Roman" w:cs="Times New Roman"/>
          <w:color w:val="000000" w:themeColor="text1"/>
          <w:sz w:val="28"/>
          <w:szCs w:val="28"/>
        </w:rPr>
        <w:t>выделяют</w:t>
      </w:r>
      <w:r>
        <w:rPr>
          <w:rFonts w:ascii="Times New Roman" w:hAnsi="Times New Roman" w:cs="Times New Roman"/>
          <w:color w:val="000000" w:themeColor="text1"/>
          <w:sz w:val="28"/>
          <w:szCs w:val="28"/>
        </w:rPr>
        <w:t xml:space="preserve"> некоторые проблемы, сопутствующие интегрированным рекламным кампаниям. </w:t>
      </w:r>
    </w:p>
    <w:p w14:paraId="61C0F2D4" w14:textId="420848E9"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Проблема интегрированных рекламных кампаний</w:t>
      </w:r>
      <w:r w:rsidRPr="006B0EA1">
        <w:rPr>
          <w:rFonts w:ascii="Times New Roman" w:hAnsi="Times New Roman" w:cs="Times New Roman"/>
          <w:color w:val="000000" w:themeColor="text1"/>
          <w:sz w:val="28"/>
          <w:szCs w:val="28"/>
        </w:rPr>
        <w:t xml:space="preserve"> – в коренном пр</w:t>
      </w:r>
      <w:r>
        <w:rPr>
          <w:rFonts w:ascii="Times New Roman" w:hAnsi="Times New Roman" w:cs="Times New Roman"/>
          <w:color w:val="000000" w:themeColor="text1"/>
          <w:sz w:val="28"/>
          <w:szCs w:val="28"/>
        </w:rPr>
        <w:t>отиворечии интегрируемых эле</w:t>
      </w:r>
      <w:r w:rsidRPr="006B0EA1">
        <w:rPr>
          <w:rFonts w:ascii="Times New Roman" w:hAnsi="Times New Roman" w:cs="Times New Roman"/>
          <w:color w:val="000000" w:themeColor="text1"/>
          <w:sz w:val="28"/>
          <w:szCs w:val="28"/>
        </w:rPr>
        <w:t>ментов. Рекламная соста</w:t>
      </w:r>
      <w:r w:rsidR="00304CE1">
        <w:rPr>
          <w:rFonts w:ascii="Times New Roman" w:hAnsi="Times New Roman" w:cs="Times New Roman"/>
          <w:color w:val="000000" w:themeColor="text1"/>
          <w:sz w:val="28"/>
          <w:szCs w:val="28"/>
        </w:rPr>
        <w:t>вляющая (так называемый «мейн-</w:t>
      </w:r>
      <w:r w:rsidRPr="006B0EA1">
        <w:rPr>
          <w:rFonts w:ascii="Times New Roman" w:hAnsi="Times New Roman" w:cs="Times New Roman"/>
          <w:color w:val="000000" w:themeColor="text1"/>
          <w:sz w:val="28"/>
          <w:szCs w:val="28"/>
        </w:rPr>
        <w:t xml:space="preserve">стрим») преследует долгосрочные цели – налаживание </w:t>
      </w:r>
      <w:r w:rsidR="00304CE1" w:rsidRPr="006B0EA1">
        <w:rPr>
          <w:rFonts w:ascii="Times New Roman" w:hAnsi="Times New Roman" w:cs="Times New Roman"/>
          <w:color w:val="000000" w:themeColor="text1"/>
          <w:sz w:val="28"/>
          <w:szCs w:val="28"/>
        </w:rPr>
        <w:t>устойчивых</w:t>
      </w:r>
      <w:r w:rsidRPr="006B0EA1">
        <w:rPr>
          <w:rFonts w:ascii="Times New Roman" w:hAnsi="Times New Roman" w:cs="Times New Roman"/>
          <w:color w:val="000000" w:themeColor="text1"/>
          <w:sz w:val="28"/>
          <w:szCs w:val="28"/>
        </w:rPr>
        <w:t>, долгих эмоциональных и рациональных отношений товар–потребитель на ос</w:t>
      </w:r>
      <w:r w:rsidR="00402007">
        <w:rPr>
          <w:rFonts w:ascii="Times New Roman" w:hAnsi="Times New Roman" w:cs="Times New Roman"/>
          <w:color w:val="000000" w:themeColor="text1"/>
          <w:sz w:val="28"/>
          <w:szCs w:val="28"/>
        </w:rPr>
        <w:t xml:space="preserve">нове </w:t>
      </w:r>
      <w:r w:rsidR="00304CE1">
        <w:rPr>
          <w:rFonts w:ascii="Times New Roman" w:hAnsi="Times New Roman" w:cs="Times New Roman"/>
          <w:color w:val="000000" w:themeColor="text1"/>
          <w:sz w:val="28"/>
          <w:szCs w:val="28"/>
        </w:rPr>
        <w:t>продвигаемой</w:t>
      </w:r>
      <w:r w:rsidR="00402007">
        <w:rPr>
          <w:rFonts w:ascii="Times New Roman" w:hAnsi="Times New Roman" w:cs="Times New Roman"/>
          <w:color w:val="000000" w:themeColor="text1"/>
          <w:sz w:val="28"/>
          <w:szCs w:val="28"/>
        </w:rPr>
        <w:t xml:space="preserve"> позиции </w:t>
      </w:r>
      <w:r w:rsidR="00304CE1">
        <w:rPr>
          <w:rFonts w:ascii="Times New Roman" w:hAnsi="Times New Roman" w:cs="Times New Roman"/>
          <w:color w:val="000000" w:themeColor="text1"/>
          <w:sz w:val="28"/>
          <w:szCs w:val="28"/>
        </w:rPr>
        <w:t>тор</w:t>
      </w:r>
      <w:r w:rsidR="00304CE1" w:rsidRPr="006B0EA1">
        <w:rPr>
          <w:rFonts w:ascii="Times New Roman" w:hAnsi="Times New Roman" w:cs="Times New Roman"/>
          <w:color w:val="000000" w:themeColor="text1"/>
          <w:sz w:val="28"/>
          <w:szCs w:val="28"/>
        </w:rPr>
        <w:t>го</w:t>
      </w:r>
      <w:r w:rsidR="00304CE1">
        <w:rPr>
          <w:rFonts w:ascii="Times New Roman" w:hAnsi="Times New Roman" w:cs="Times New Roman"/>
          <w:color w:val="000000" w:themeColor="text1"/>
          <w:sz w:val="28"/>
          <w:szCs w:val="28"/>
        </w:rPr>
        <w:t>вой</w:t>
      </w:r>
      <w:r w:rsidR="00402007">
        <w:rPr>
          <w:rFonts w:ascii="Times New Roman" w:hAnsi="Times New Roman" w:cs="Times New Roman"/>
          <w:color w:val="000000" w:themeColor="text1"/>
          <w:sz w:val="28"/>
          <w:szCs w:val="28"/>
        </w:rPr>
        <w:t xml:space="preserve"> марки. Методы стимулирова</w:t>
      </w:r>
      <w:r w:rsidRPr="006B0EA1">
        <w:rPr>
          <w:rFonts w:ascii="Times New Roman" w:hAnsi="Times New Roman" w:cs="Times New Roman"/>
          <w:color w:val="000000" w:themeColor="text1"/>
          <w:sz w:val="28"/>
          <w:szCs w:val="28"/>
        </w:rPr>
        <w:t>ния («поддержка»), как правило, решают краткосрочные задачки,</w:t>
      </w:r>
      <w:r>
        <w:rPr>
          <w:rFonts w:ascii="Times New Roman" w:hAnsi="Times New Roman" w:cs="Times New Roman"/>
          <w:color w:val="000000" w:themeColor="text1"/>
          <w:sz w:val="28"/>
          <w:szCs w:val="28"/>
        </w:rPr>
        <w:t xml:space="preserve"> часто связанные с необходимос</w:t>
      </w:r>
      <w:r w:rsidRPr="006B0EA1">
        <w:rPr>
          <w:rFonts w:ascii="Times New Roman" w:hAnsi="Times New Roman" w:cs="Times New Roman"/>
          <w:color w:val="000000" w:themeColor="text1"/>
          <w:sz w:val="28"/>
          <w:szCs w:val="28"/>
        </w:rPr>
        <w:t xml:space="preserve">тью ускорения товарооборота в </w:t>
      </w:r>
      <w:r w:rsidR="00304CE1" w:rsidRPr="006B0EA1">
        <w:rPr>
          <w:rFonts w:ascii="Times New Roman" w:hAnsi="Times New Roman" w:cs="Times New Roman"/>
          <w:color w:val="000000" w:themeColor="text1"/>
          <w:sz w:val="28"/>
          <w:szCs w:val="28"/>
        </w:rPr>
        <w:t>конкретный</w:t>
      </w:r>
      <w:r w:rsidRPr="006B0EA1">
        <w:rPr>
          <w:rFonts w:ascii="Times New Roman" w:hAnsi="Times New Roman" w:cs="Times New Roman"/>
          <w:color w:val="000000" w:themeColor="text1"/>
          <w:sz w:val="28"/>
          <w:szCs w:val="28"/>
        </w:rPr>
        <w:t xml:space="preserve">, </w:t>
      </w:r>
      <w:r w:rsidR="00304CE1" w:rsidRPr="006B0EA1">
        <w:rPr>
          <w:rFonts w:ascii="Times New Roman" w:hAnsi="Times New Roman" w:cs="Times New Roman"/>
          <w:color w:val="000000" w:themeColor="text1"/>
          <w:sz w:val="28"/>
          <w:szCs w:val="28"/>
        </w:rPr>
        <w:t>ограниченный</w:t>
      </w:r>
      <w:r w:rsidRPr="006B0EA1">
        <w:rPr>
          <w:rFonts w:ascii="Times New Roman" w:hAnsi="Times New Roman" w:cs="Times New Roman"/>
          <w:color w:val="000000" w:themeColor="text1"/>
          <w:sz w:val="28"/>
          <w:szCs w:val="28"/>
        </w:rPr>
        <w:t xml:space="preserve"> пери</w:t>
      </w:r>
      <w:r>
        <w:rPr>
          <w:rFonts w:ascii="Times New Roman" w:hAnsi="Times New Roman" w:cs="Times New Roman"/>
          <w:color w:val="000000" w:themeColor="text1"/>
          <w:sz w:val="28"/>
          <w:szCs w:val="28"/>
        </w:rPr>
        <w:t>од времени. Не редко одно меша</w:t>
      </w:r>
      <w:r w:rsidRPr="006B0EA1">
        <w:rPr>
          <w:rFonts w:ascii="Times New Roman" w:hAnsi="Times New Roman" w:cs="Times New Roman"/>
          <w:color w:val="000000" w:themeColor="text1"/>
          <w:sz w:val="28"/>
          <w:szCs w:val="28"/>
        </w:rPr>
        <w:t>ет другому, и более того, история знает примеры, когда неумелое сочетание тактики «привлечения в</w:t>
      </w:r>
      <w:r>
        <w:rPr>
          <w:rFonts w:ascii="Times New Roman" w:hAnsi="Times New Roman" w:cs="Times New Roman"/>
          <w:color w:val="000000" w:themeColor="text1"/>
          <w:sz w:val="28"/>
          <w:szCs w:val="28"/>
        </w:rPr>
        <w:t xml:space="preserve">нимания» к сегодняшнему, «актуальному» предложению с </w:t>
      </w:r>
      <w:r w:rsidR="00304CE1">
        <w:rPr>
          <w:rFonts w:ascii="Times New Roman" w:hAnsi="Times New Roman" w:cs="Times New Roman"/>
          <w:color w:val="000000" w:themeColor="text1"/>
          <w:sz w:val="28"/>
          <w:szCs w:val="28"/>
        </w:rPr>
        <w:t>долгосрочной</w:t>
      </w:r>
      <w:r>
        <w:rPr>
          <w:rFonts w:ascii="Times New Roman" w:hAnsi="Times New Roman" w:cs="Times New Roman"/>
          <w:color w:val="000000" w:themeColor="text1"/>
          <w:sz w:val="28"/>
          <w:szCs w:val="28"/>
        </w:rPr>
        <w:t xml:space="preserve"> </w:t>
      </w:r>
      <w:r w:rsidR="00304CE1">
        <w:rPr>
          <w:rFonts w:ascii="Times New Roman" w:hAnsi="Times New Roman" w:cs="Times New Roman"/>
          <w:color w:val="000000" w:themeColor="text1"/>
          <w:sz w:val="28"/>
          <w:szCs w:val="28"/>
        </w:rPr>
        <w:t>программой</w:t>
      </w:r>
      <w:r>
        <w:rPr>
          <w:rFonts w:ascii="Times New Roman" w:hAnsi="Times New Roman" w:cs="Times New Roman"/>
          <w:color w:val="000000" w:themeColor="text1"/>
          <w:sz w:val="28"/>
          <w:szCs w:val="28"/>
        </w:rPr>
        <w:t xml:space="preserve"> выстраива</w:t>
      </w:r>
      <w:r w:rsidRPr="006B0EA1">
        <w:rPr>
          <w:rFonts w:ascii="Times New Roman" w:hAnsi="Times New Roman" w:cs="Times New Roman"/>
          <w:color w:val="000000" w:themeColor="text1"/>
          <w:sz w:val="28"/>
          <w:szCs w:val="28"/>
        </w:rPr>
        <w:t xml:space="preserve">ния </w:t>
      </w:r>
      <w:r w:rsidR="00304CE1" w:rsidRPr="006B0EA1">
        <w:rPr>
          <w:rFonts w:ascii="Times New Roman" w:hAnsi="Times New Roman" w:cs="Times New Roman"/>
          <w:color w:val="000000" w:themeColor="text1"/>
          <w:sz w:val="28"/>
          <w:szCs w:val="28"/>
        </w:rPr>
        <w:t>уникальной</w:t>
      </w:r>
      <w:r w:rsidRPr="006B0EA1">
        <w:rPr>
          <w:rFonts w:ascii="Times New Roman" w:hAnsi="Times New Roman" w:cs="Times New Roman"/>
          <w:color w:val="000000" w:themeColor="text1"/>
          <w:sz w:val="28"/>
          <w:szCs w:val="28"/>
        </w:rPr>
        <w:t xml:space="preserve"> позиции продукта </w:t>
      </w:r>
      <w:r>
        <w:rPr>
          <w:rFonts w:ascii="Times New Roman" w:hAnsi="Times New Roman" w:cs="Times New Roman"/>
          <w:color w:val="000000" w:themeColor="text1"/>
          <w:sz w:val="28"/>
          <w:szCs w:val="28"/>
        </w:rPr>
        <w:t>приводило к необходимости репо</w:t>
      </w:r>
      <w:r w:rsidRPr="006B0EA1">
        <w:rPr>
          <w:rFonts w:ascii="Times New Roman" w:hAnsi="Times New Roman" w:cs="Times New Roman"/>
          <w:color w:val="000000" w:themeColor="text1"/>
          <w:sz w:val="28"/>
          <w:szCs w:val="28"/>
        </w:rPr>
        <w:t>зиционирования.</w:t>
      </w:r>
      <w:r>
        <w:rPr>
          <w:rFonts w:ascii="Times New Roman" w:hAnsi="Times New Roman" w:cs="Times New Roman"/>
          <w:color w:val="000000" w:themeColor="text1"/>
          <w:sz w:val="28"/>
          <w:szCs w:val="28"/>
        </w:rPr>
        <w:t xml:space="preserve"> </w:t>
      </w:r>
      <w:r w:rsidRPr="006B0EA1">
        <w:rPr>
          <w:rFonts w:ascii="Times New Roman" w:hAnsi="Times New Roman" w:cs="Times New Roman"/>
          <w:color w:val="000000" w:themeColor="text1"/>
          <w:sz w:val="28"/>
          <w:szCs w:val="28"/>
        </w:rPr>
        <w:t>Исходя из этого базового принципа – непротиворечивость интегрируемых элементов – можно с</w:t>
      </w:r>
      <w:r>
        <w:rPr>
          <w:rFonts w:ascii="Times New Roman" w:hAnsi="Times New Roman" w:cs="Times New Roman"/>
          <w:color w:val="000000" w:themeColor="text1"/>
          <w:sz w:val="28"/>
          <w:szCs w:val="28"/>
        </w:rPr>
        <w:t>формулировать три ключевых воп</w:t>
      </w:r>
      <w:r w:rsidRPr="006B0EA1">
        <w:rPr>
          <w:rFonts w:ascii="Times New Roman" w:hAnsi="Times New Roman" w:cs="Times New Roman"/>
          <w:color w:val="000000" w:themeColor="text1"/>
          <w:sz w:val="28"/>
          <w:szCs w:val="28"/>
        </w:rPr>
        <w:t>роса интеграции:</w:t>
      </w:r>
      <w:r>
        <w:rPr>
          <w:rFonts w:ascii="Times New Roman" w:hAnsi="Times New Roman" w:cs="Times New Roman"/>
          <w:color w:val="000000" w:themeColor="text1"/>
          <w:sz w:val="28"/>
          <w:szCs w:val="28"/>
        </w:rPr>
        <w:t xml:space="preserve"> </w:t>
      </w:r>
    </w:p>
    <w:p w14:paraId="42308E1A" w14:textId="1764C9C0" w:rsidR="005538B9" w:rsidRPr="006B0EA1"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Как сочетать средства рекла</w:t>
      </w:r>
      <w:r w:rsidRPr="006B0EA1">
        <w:rPr>
          <w:rFonts w:ascii="Times New Roman" w:hAnsi="Times New Roman" w:cs="Times New Roman"/>
          <w:color w:val="000000" w:themeColor="text1"/>
          <w:sz w:val="28"/>
          <w:szCs w:val="28"/>
        </w:rPr>
        <w:t>мы и стимулирования сбыта для д</w:t>
      </w:r>
      <w:r>
        <w:rPr>
          <w:rFonts w:ascii="Times New Roman" w:hAnsi="Times New Roman" w:cs="Times New Roman"/>
          <w:color w:val="000000" w:themeColor="text1"/>
          <w:sz w:val="28"/>
          <w:szCs w:val="28"/>
        </w:rPr>
        <w:t xml:space="preserve">остижения </w:t>
      </w:r>
      <w:r w:rsidR="00304CE1">
        <w:rPr>
          <w:rFonts w:ascii="Times New Roman" w:hAnsi="Times New Roman" w:cs="Times New Roman"/>
          <w:color w:val="000000" w:themeColor="text1"/>
          <w:sz w:val="28"/>
          <w:szCs w:val="28"/>
        </w:rPr>
        <w:t>конкретной</w:t>
      </w:r>
      <w:r>
        <w:rPr>
          <w:rFonts w:ascii="Times New Roman" w:hAnsi="Times New Roman" w:cs="Times New Roman"/>
          <w:color w:val="000000" w:themeColor="text1"/>
          <w:sz w:val="28"/>
          <w:szCs w:val="28"/>
        </w:rPr>
        <w:t xml:space="preserve"> цели коммуникации? Назовем это «вопро</w:t>
      </w:r>
      <w:r w:rsidRPr="006B0EA1">
        <w:rPr>
          <w:rFonts w:ascii="Times New Roman" w:hAnsi="Times New Roman" w:cs="Times New Roman"/>
          <w:color w:val="000000" w:themeColor="text1"/>
          <w:sz w:val="28"/>
          <w:szCs w:val="28"/>
        </w:rPr>
        <w:t>сом выбора».</w:t>
      </w:r>
    </w:p>
    <w:p w14:paraId="5BC8422D" w14:textId="2F6F0026"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 К</w:t>
      </w:r>
      <w:r w:rsidRPr="006B0EA1">
        <w:rPr>
          <w:rFonts w:ascii="Times New Roman" w:hAnsi="Times New Roman" w:cs="Times New Roman"/>
          <w:color w:val="000000" w:themeColor="text1"/>
          <w:sz w:val="28"/>
          <w:szCs w:val="28"/>
        </w:rPr>
        <w:t xml:space="preserve">ак согласовать </w:t>
      </w:r>
      <w:r w:rsidR="00304CE1" w:rsidRPr="006B0EA1">
        <w:rPr>
          <w:rFonts w:ascii="Times New Roman" w:hAnsi="Times New Roman" w:cs="Times New Roman"/>
          <w:color w:val="000000" w:themeColor="text1"/>
          <w:sz w:val="28"/>
          <w:szCs w:val="28"/>
        </w:rPr>
        <w:t>каждый</w:t>
      </w:r>
      <w:r w:rsidRPr="006B0EA1">
        <w:rPr>
          <w:rFonts w:ascii="Times New Roman" w:hAnsi="Times New Roman" w:cs="Times New Roman"/>
          <w:color w:val="000000" w:themeColor="text1"/>
          <w:sz w:val="28"/>
          <w:szCs w:val="28"/>
        </w:rPr>
        <w:t xml:space="preserve"> из видов </w:t>
      </w:r>
      <w:r w:rsidR="00304CE1" w:rsidRPr="006B0EA1">
        <w:rPr>
          <w:rFonts w:ascii="Times New Roman" w:hAnsi="Times New Roman" w:cs="Times New Roman"/>
          <w:color w:val="000000" w:themeColor="text1"/>
          <w:sz w:val="28"/>
          <w:szCs w:val="28"/>
        </w:rPr>
        <w:t>р</w:t>
      </w:r>
      <w:r w:rsidR="00304CE1">
        <w:rPr>
          <w:rFonts w:ascii="Times New Roman" w:hAnsi="Times New Roman" w:cs="Times New Roman"/>
          <w:color w:val="000000" w:themeColor="text1"/>
          <w:sz w:val="28"/>
          <w:szCs w:val="28"/>
        </w:rPr>
        <w:t>екламной</w:t>
      </w:r>
      <w:r>
        <w:rPr>
          <w:rFonts w:ascii="Times New Roman" w:hAnsi="Times New Roman" w:cs="Times New Roman"/>
          <w:color w:val="000000" w:themeColor="text1"/>
          <w:sz w:val="28"/>
          <w:szCs w:val="28"/>
        </w:rPr>
        <w:t xml:space="preserve"> коммуникации, реклам</w:t>
      </w:r>
      <w:r w:rsidRPr="006B0EA1">
        <w:rPr>
          <w:rFonts w:ascii="Times New Roman" w:hAnsi="Times New Roman" w:cs="Times New Roman"/>
          <w:color w:val="000000" w:themeColor="text1"/>
          <w:sz w:val="28"/>
          <w:szCs w:val="28"/>
        </w:rPr>
        <w:t>ные обращения, обслуживающие</w:t>
      </w:r>
      <w:r>
        <w:rPr>
          <w:rFonts w:ascii="Times New Roman" w:hAnsi="Times New Roman" w:cs="Times New Roman"/>
          <w:color w:val="000000" w:themeColor="text1"/>
          <w:sz w:val="28"/>
          <w:szCs w:val="28"/>
        </w:rPr>
        <w:t xml:space="preserve"> программы продвижения или сти</w:t>
      </w:r>
      <w:r w:rsidRPr="006B0EA1">
        <w:rPr>
          <w:rFonts w:ascii="Times New Roman" w:hAnsi="Times New Roman" w:cs="Times New Roman"/>
          <w:color w:val="000000" w:themeColor="text1"/>
          <w:sz w:val="28"/>
          <w:szCs w:val="28"/>
        </w:rPr>
        <w:t xml:space="preserve">мулирования сбыта со </w:t>
      </w:r>
      <w:r w:rsidR="00304CE1" w:rsidRPr="006B0EA1">
        <w:rPr>
          <w:rFonts w:ascii="Times New Roman" w:hAnsi="Times New Roman" w:cs="Times New Roman"/>
          <w:color w:val="000000" w:themeColor="text1"/>
          <w:sz w:val="28"/>
          <w:szCs w:val="28"/>
        </w:rPr>
        <w:t>стр</w:t>
      </w:r>
      <w:r w:rsidR="00304CE1">
        <w:rPr>
          <w:rFonts w:ascii="Times New Roman" w:hAnsi="Times New Roman" w:cs="Times New Roman"/>
          <w:color w:val="000000" w:themeColor="text1"/>
          <w:sz w:val="28"/>
          <w:szCs w:val="28"/>
        </w:rPr>
        <w:t>атегией</w:t>
      </w:r>
      <w:r>
        <w:rPr>
          <w:rFonts w:ascii="Times New Roman" w:hAnsi="Times New Roman" w:cs="Times New Roman"/>
          <w:color w:val="000000" w:themeColor="text1"/>
          <w:sz w:val="28"/>
          <w:szCs w:val="28"/>
        </w:rPr>
        <w:t xml:space="preserve"> позиционирования марки?</w:t>
      </w:r>
    </w:p>
    <w:p w14:paraId="2C9FA42C" w14:textId="144603A7" w:rsidR="005538B9" w:rsidRDefault="005538B9"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В</w:t>
      </w:r>
      <w:r w:rsidRPr="006B0EA1">
        <w:rPr>
          <w:rFonts w:ascii="Times New Roman" w:hAnsi="Times New Roman" w:cs="Times New Roman"/>
          <w:color w:val="000000" w:themeColor="text1"/>
          <w:sz w:val="28"/>
          <w:szCs w:val="28"/>
        </w:rPr>
        <w:t xml:space="preserve"> </w:t>
      </w:r>
      <w:r w:rsidR="00304CE1" w:rsidRPr="006B0EA1">
        <w:rPr>
          <w:rFonts w:ascii="Times New Roman" w:hAnsi="Times New Roman" w:cs="Times New Roman"/>
          <w:color w:val="000000" w:themeColor="text1"/>
          <w:sz w:val="28"/>
          <w:szCs w:val="28"/>
        </w:rPr>
        <w:t>какой</w:t>
      </w:r>
      <w:r w:rsidRPr="006B0EA1">
        <w:rPr>
          <w:rFonts w:ascii="Times New Roman" w:hAnsi="Times New Roman" w:cs="Times New Roman"/>
          <w:color w:val="000000" w:themeColor="text1"/>
          <w:sz w:val="28"/>
          <w:szCs w:val="28"/>
        </w:rPr>
        <w:t xml:space="preserve"> период к</w:t>
      </w:r>
      <w:r>
        <w:rPr>
          <w:rFonts w:ascii="Times New Roman" w:hAnsi="Times New Roman" w:cs="Times New Roman"/>
          <w:color w:val="000000" w:themeColor="text1"/>
          <w:sz w:val="28"/>
          <w:szCs w:val="28"/>
        </w:rPr>
        <w:t>ампании следует к</w:t>
      </w:r>
      <w:r w:rsidRPr="006B0EA1">
        <w:rPr>
          <w:rFonts w:ascii="Times New Roman" w:hAnsi="Times New Roman" w:cs="Times New Roman"/>
          <w:color w:val="000000" w:themeColor="text1"/>
          <w:sz w:val="28"/>
          <w:szCs w:val="28"/>
        </w:rPr>
        <w:t xml:space="preserve"> подключать меры</w:t>
      </w:r>
      <w:r>
        <w:rPr>
          <w:rFonts w:ascii="Times New Roman" w:hAnsi="Times New Roman" w:cs="Times New Roman"/>
          <w:color w:val="000000" w:themeColor="text1"/>
          <w:sz w:val="28"/>
          <w:szCs w:val="28"/>
        </w:rPr>
        <w:t xml:space="preserve"> по стимулированию и обслужива</w:t>
      </w:r>
      <w:r w:rsidRPr="006B0EA1">
        <w:rPr>
          <w:rFonts w:ascii="Times New Roman" w:hAnsi="Times New Roman" w:cs="Times New Roman"/>
          <w:color w:val="000000" w:themeColor="text1"/>
          <w:sz w:val="28"/>
          <w:szCs w:val="28"/>
        </w:rPr>
        <w:t>ющие их рекламные обращен</w:t>
      </w:r>
      <w:r>
        <w:rPr>
          <w:rFonts w:ascii="Times New Roman" w:hAnsi="Times New Roman" w:cs="Times New Roman"/>
          <w:color w:val="000000" w:themeColor="text1"/>
          <w:sz w:val="28"/>
          <w:szCs w:val="28"/>
        </w:rPr>
        <w:t>ия</w:t>
      </w:r>
      <w:r>
        <w:rPr>
          <w:rStyle w:val="a5"/>
          <w:rFonts w:ascii="Times New Roman" w:hAnsi="Times New Roman" w:cs="Times New Roman"/>
          <w:color w:val="000000" w:themeColor="text1"/>
          <w:sz w:val="28"/>
          <w:szCs w:val="28"/>
        </w:rPr>
        <w:footnoteReference w:id="37"/>
      </w:r>
      <w:r w:rsidRPr="006B0EA1">
        <w:rPr>
          <w:rFonts w:ascii="Times New Roman" w:hAnsi="Times New Roman" w:cs="Times New Roman"/>
          <w:color w:val="000000" w:themeColor="text1"/>
          <w:sz w:val="28"/>
          <w:szCs w:val="28"/>
        </w:rPr>
        <w:t>.</w:t>
      </w:r>
    </w:p>
    <w:p w14:paraId="3807E3FA" w14:textId="44D2BC6D" w:rsidR="009A7A77" w:rsidRPr="00402007" w:rsidRDefault="005538B9" w:rsidP="0040200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мы установили, что интегрированные рекламные кампании в связи со снижением эффективности традиционной рекламы, появления у потребителей «рекламной слепоты», произошедшей после 2000 года трансформации СМИ в сторону более узкой специализации. Рассмотрели самые современные методы и виды рекламной интеграции, выявили ключевые отличия традиционных и интегрированных рекламных кампаний. Во второй главе нашей работы мы переходим к анализу коммуникативной технологии копирайтинга в условиях интегрированной рекламной кампании.  </w:t>
      </w:r>
    </w:p>
    <w:p w14:paraId="21C1B860" w14:textId="77777777" w:rsidR="009A7A77" w:rsidRDefault="009A7A77" w:rsidP="00735A44">
      <w:pPr>
        <w:jc w:val="both"/>
        <w:rPr>
          <w:rFonts w:ascii="Times New Roman" w:hAnsi="Times New Roman" w:cs="Times New Roman"/>
          <w:i/>
          <w:color w:val="000000" w:themeColor="text1"/>
          <w:sz w:val="28"/>
          <w:szCs w:val="28"/>
        </w:rPr>
      </w:pPr>
    </w:p>
    <w:p w14:paraId="0DE59C59" w14:textId="77777777" w:rsidR="00A056B8" w:rsidRPr="00573018" w:rsidRDefault="00A056B8" w:rsidP="00735A44">
      <w:pPr>
        <w:pStyle w:val="10"/>
        <w:spacing w:line="360" w:lineRule="auto"/>
        <w:ind w:firstLine="709"/>
        <w:jc w:val="both"/>
        <w:outlineLvl w:val="1"/>
        <w:rPr>
          <w:rFonts w:ascii="Times New Roman" w:hAnsi="Times New Roman" w:cs="Times New Roman"/>
          <w:color w:val="000000" w:themeColor="text1"/>
          <w:sz w:val="28"/>
          <w:szCs w:val="28"/>
        </w:rPr>
      </w:pPr>
      <w:bookmarkStart w:id="4" w:name="_Toc514860344"/>
      <w:r>
        <w:rPr>
          <w:rFonts w:ascii="Times New Roman" w:eastAsia="Times New Roman" w:hAnsi="Times New Roman" w:cs="Times New Roman"/>
          <w:b/>
          <w:sz w:val="28"/>
          <w:szCs w:val="32"/>
        </w:rPr>
        <w:t>1.3</w:t>
      </w:r>
      <w:r w:rsidRPr="004D659C">
        <w:rPr>
          <w:rFonts w:ascii="Times New Roman" w:eastAsia="Times New Roman" w:hAnsi="Times New Roman" w:cs="Times New Roman"/>
          <w:b/>
          <w:sz w:val="28"/>
          <w:szCs w:val="32"/>
        </w:rPr>
        <w:t xml:space="preserve"> </w:t>
      </w:r>
      <w:r w:rsidRPr="006E455B">
        <w:rPr>
          <w:rFonts w:ascii="Times New Roman" w:eastAsia="Times New Roman" w:hAnsi="Times New Roman" w:cs="Times New Roman"/>
          <w:b/>
          <w:sz w:val="28"/>
          <w:szCs w:val="32"/>
        </w:rPr>
        <w:t>Традиционный и современный подходы к копирайтингу как к коммуникативной технологии прикладных коммуникаций</w:t>
      </w:r>
      <w:bookmarkEnd w:id="4"/>
    </w:p>
    <w:p w14:paraId="3CABB176" w14:textId="77777777" w:rsidR="00A056B8" w:rsidRPr="00F40E18" w:rsidRDefault="00A056B8" w:rsidP="00735A44">
      <w:pPr>
        <w:jc w:val="both"/>
        <w:rPr>
          <w:rFonts w:ascii="Times New Roman" w:hAnsi="Times New Roman" w:cs="Times New Roman"/>
          <w:i/>
          <w:color w:val="000000" w:themeColor="text1"/>
          <w:sz w:val="28"/>
          <w:szCs w:val="28"/>
        </w:rPr>
      </w:pPr>
    </w:p>
    <w:p w14:paraId="21C3DF60"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этой части работы мы приступаем к описанию и раскрытию ключевого понятия исследования — копирайтинг. Сегодня понятие копирайтинга и представления о профессии копирайтера сильно размыты и мало общего имеют с традиционным и исконным значением и назначением этой профессии. Благодаря возросшей популярности интернет-профессий, медийной журналистики, маркетинга в социальных сетях и контент-маркетинга понятие копирайтинга перекочевало в разряд прикладной интернет-дисциплины. В то время как оригинальное определение описывало процесс создания исключительно рекламных текстов. Ошибочно также предполагать или утверждать, что копирайтинг является разновидностью журналистского текста. Копирайтерский текст (то есть рекламный текст) всегда, в отличие от </w:t>
      </w:r>
      <w:r>
        <w:rPr>
          <w:rFonts w:ascii="Times New Roman" w:hAnsi="Times New Roman" w:cs="Times New Roman"/>
          <w:color w:val="000000" w:themeColor="text1"/>
          <w:sz w:val="28"/>
          <w:szCs w:val="28"/>
        </w:rPr>
        <w:lastRenderedPageBreak/>
        <w:t xml:space="preserve">журналистского, содержит в себе коммерческую информацию. К определению рекламного текста мы обратимся чуть позже.  А сейчас мы хотим предложить вам несколько определений копирайтинга, которые представлены в научном и популярном поле сегодня. </w:t>
      </w:r>
    </w:p>
    <w:p w14:paraId="725D21BD"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Первое определение обращено как раз к популярному, общедоступному полю. Именно это определение наиболее часто встречается на просторах интернете и именно так сегодня в подавляющем большинстве люди узнают о том, что такое «копирайтинг». </w:t>
      </w:r>
    </w:p>
    <w:p w14:paraId="79E454E1" w14:textId="5D06DB55"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Копира</w:t>
      </w:r>
      <w:r w:rsidRPr="00EC6C54">
        <w:rPr>
          <w:rFonts w:ascii="Times New Roman" w:hAnsi="Times New Roman" w:cs="Times New Roman"/>
          <w:color w:val="000000" w:themeColor="text1"/>
          <w:sz w:val="28"/>
          <w:szCs w:val="28"/>
        </w:rPr>
        <w:t>йтинг (англ. copywriting от copy — рукопись, текстовый материал + write — писать) — профессиональная деятельность по написанию рекламных и презентационных текстов. Таковыми можно считать все тексты, которые прямым или косвенным образом рекламируют или популяризируют товар, компанию, услугу, человека или идею. Это могут быть слоганы, сценарии для ТВ и радиороликов, event-мероприятий, рекламные статьи и пр</w:t>
      </w:r>
      <w:r>
        <w:rPr>
          <w:rStyle w:val="a5"/>
          <w:rFonts w:ascii="Times New Roman" w:hAnsi="Times New Roman" w:cs="Times New Roman"/>
          <w:color w:val="000000" w:themeColor="text1"/>
          <w:sz w:val="28"/>
          <w:szCs w:val="28"/>
        </w:rPr>
        <w:footnoteReference w:id="38"/>
      </w:r>
      <w:r w:rsidRPr="00EC6C54">
        <w:rPr>
          <w:rFonts w:ascii="Times New Roman" w:hAnsi="Times New Roman" w:cs="Times New Roman"/>
          <w:color w:val="000000" w:themeColor="text1"/>
          <w:sz w:val="28"/>
          <w:szCs w:val="28"/>
        </w:rPr>
        <w:t>.</w:t>
      </w:r>
    </w:p>
    <w:p w14:paraId="47993A71"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Такое объяснения кажется нам вполне исчерпывающим. Безусловно, здесь есть все, что удовлетворит исследовательский интерес. </w:t>
      </w:r>
    </w:p>
    <w:p w14:paraId="5C63E0E2"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Обращаясь к зарубежным первоисточникам, вот какое определение копирайтинга предлагает нам Оксфордский словарь: «Копирайтинг —</w:t>
      </w:r>
      <w:r w:rsidRPr="00EC6C54">
        <w:rPr>
          <w:rFonts w:ascii="Times New Roman" w:hAnsi="Times New Roman" w:cs="Times New Roman"/>
          <w:color w:val="000000" w:themeColor="text1"/>
          <w:sz w:val="28"/>
          <w:szCs w:val="28"/>
        </w:rPr>
        <w:t xml:space="preserve"> это акт написания текста с целью рекламы</w:t>
      </w:r>
      <w:r>
        <w:rPr>
          <w:rFonts w:ascii="Times New Roman" w:hAnsi="Times New Roman" w:cs="Times New Roman"/>
          <w:color w:val="000000" w:themeColor="text1"/>
          <w:sz w:val="28"/>
          <w:szCs w:val="28"/>
        </w:rPr>
        <w:t xml:space="preserve"> или других форм маркетинга. Продукт копирайтинга </w:t>
      </w:r>
      <w:r w:rsidRPr="00EC6C54">
        <w:rPr>
          <w:rFonts w:ascii="Times New Roman" w:hAnsi="Times New Roman" w:cs="Times New Roman"/>
          <w:color w:val="000000" w:themeColor="text1"/>
          <w:sz w:val="28"/>
          <w:szCs w:val="28"/>
        </w:rPr>
        <w:t>представ</w:t>
      </w:r>
      <w:r>
        <w:rPr>
          <w:rFonts w:ascii="Times New Roman" w:hAnsi="Times New Roman" w:cs="Times New Roman"/>
          <w:color w:val="000000" w:themeColor="text1"/>
          <w:sz w:val="28"/>
          <w:szCs w:val="28"/>
        </w:rPr>
        <w:t>ляет собой написанное изложение</w:t>
      </w:r>
      <w:r w:rsidRPr="00EC6C54">
        <w:rPr>
          <w:rFonts w:ascii="Times New Roman" w:hAnsi="Times New Roman" w:cs="Times New Roman"/>
          <w:color w:val="000000" w:themeColor="text1"/>
          <w:sz w:val="28"/>
          <w:szCs w:val="28"/>
        </w:rPr>
        <w:t>, целью которого является повышение узнаваемости бренда и, в конечном счете, убеждение человека или группы предпринять конкретные действия</w:t>
      </w:r>
      <w:r>
        <w:rPr>
          <w:rFonts w:ascii="Times New Roman" w:hAnsi="Times New Roman" w:cs="Times New Roman"/>
          <w:color w:val="000000" w:themeColor="text1"/>
          <w:sz w:val="28"/>
          <w:szCs w:val="28"/>
        </w:rPr>
        <w:t>»</w:t>
      </w:r>
      <w:r>
        <w:rPr>
          <w:rStyle w:val="a5"/>
          <w:rFonts w:ascii="Times New Roman" w:hAnsi="Times New Roman" w:cs="Times New Roman"/>
          <w:color w:val="000000" w:themeColor="text1"/>
          <w:sz w:val="28"/>
          <w:szCs w:val="28"/>
        </w:rPr>
        <w:footnoteReference w:id="39"/>
      </w:r>
      <w:r w:rsidRPr="00EC6C54">
        <w:rPr>
          <w:rFonts w:ascii="Times New Roman" w:hAnsi="Times New Roman" w:cs="Times New Roman"/>
          <w:color w:val="000000" w:themeColor="text1"/>
          <w:sz w:val="28"/>
          <w:szCs w:val="28"/>
        </w:rPr>
        <w:t>.</w:t>
      </w:r>
    </w:p>
    <w:p w14:paraId="7EB72427"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Также нам кажется любопытным определение копирайтинга от гуру отечественной рекламы Александре Репьева. Правда в его определении большую часть занимает осмысление рода деятельности копирайтера. Но мы </w:t>
      </w:r>
      <w:r>
        <w:rPr>
          <w:rFonts w:ascii="Times New Roman" w:hAnsi="Times New Roman" w:cs="Times New Roman"/>
          <w:color w:val="000000" w:themeColor="text1"/>
          <w:sz w:val="28"/>
          <w:szCs w:val="28"/>
        </w:rPr>
        <w:lastRenderedPageBreak/>
        <w:t>считаем, что это имеет прямое отношение к рассматриваемому вопросу. «</w:t>
      </w:r>
      <w:r w:rsidRPr="00EC6C54">
        <w:rPr>
          <w:rFonts w:ascii="Times New Roman" w:hAnsi="Times New Roman" w:cs="Times New Roman"/>
          <w:color w:val="000000" w:themeColor="text1"/>
          <w:sz w:val="28"/>
          <w:szCs w:val="28"/>
        </w:rPr>
        <w:t>Копирайтинг – это одно из самых увлекательных и головоломных занятий.</w:t>
      </w:r>
      <w:r>
        <w:rPr>
          <w:rFonts w:ascii="Times New Roman" w:hAnsi="Times New Roman" w:cs="Times New Roman"/>
          <w:color w:val="000000" w:themeColor="text1"/>
          <w:sz w:val="28"/>
          <w:szCs w:val="28"/>
        </w:rPr>
        <w:t xml:space="preserve"> </w:t>
      </w:r>
      <w:r w:rsidRPr="00EC6C54">
        <w:rPr>
          <w:rFonts w:ascii="Times New Roman" w:hAnsi="Times New Roman" w:cs="Times New Roman"/>
          <w:color w:val="000000" w:themeColor="text1"/>
          <w:sz w:val="28"/>
          <w:szCs w:val="28"/>
        </w:rPr>
        <w:t>Копирайтер создает «продающие» тексты, т.е. тексты, зарабатывающие деньги рекламодателям. Копирайтер – это, прежде всего, специалист по рекламным мыслям, или, как говорят в маркетинге, по «продающим моментам». Их можно выявить только с помощью «эмоционального» анализа с позиции клиента буквально всего, что связано с предметом рекламы: рынка, товара, фирмы-рекламодателя, конкурентов и т.</w:t>
      </w:r>
      <w:r>
        <w:rPr>
          <w:rFonts w:ascii="Times New Roman" w:hAnsi="Times New Roman" w:cs="Times New Roman"/>
          <w:color w:val="000000" w:themeColor="text1"/>
          <w:sz w:val="28"/>
          <w:szCs w:val="28"/>
        </w:rPr>
        <w:t xml:space="preserve"> </w:t>
      </w:r>
      <w:r w:rsidRPr="00EC6C54">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w:t>
      </w:r>
      <w:r>
        <w:rPr>
          <w:rStyle w:val="a5"/>
          <w:rFonts w:ascii="Times New Roman" w:hAnsi="Times New Roman" w:cs="Times New Roman"/>
          <w:color w:val="000000" w:themeColor="text1"/>
          <w:sz w:val="28"/>
          <w:szCs w:val="28"/>
        </w:rPr>
        <w:footnoteReference w:id="40"/>
      </w:r>
      <w:r w:rsidRPr="00EC6C54">
        <w:rPr>
          <w:rFonts w:ascii="Times New Roman" w:hAnsi="Times New Roman" w:cs="Times New Roman"/>
          <w:color w:val="000000" w:themeColor="text1"/>
          <w:sz w:val="28"/>
          <w:szCs w:val="28"/>
        </w:rPr>
        <w:t>.</w:t>
      </w:r>
    </w:p>
    <w:p w14:paraId="52F2D524"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мы обратились к популярной деловой литературе, которая в последние десятилетия обратила пристальное внимание на профессию копирайтера. Ежегодно выходит до 10 книг по копирайтингу, которые получают огласку в деловой среде. Сейчас мы хотим предложить определение копирайтинга из одой такой книги за авторством Элины Слободянюк. Копирайтер, в первую очередь, работает со словом. Иногда результатом работы копирайтера становится одно или несколько слов, это называется неймингом. Иногда — единственное предложение: слоган. Чаще всего приходится иметь дело с рекламными текстами, которые, независимо от их форматов, создаются из одного материала: из слов. Задача копирайтера в каждом конкретном случае подобрать слова, созвучные потребностям целевой аудитории, которые будут подводить читателя таких текстов к необходимым заказчику решениям</w:t>
      </w:r>
      <w:r>
        <w:rPr>
          <w:rStyle w:val="a5"/>
          <w:rFonts w:ascii="Times New Roman" w:hAnsi="Times New Roman" w:cs="Times New Roman"/>
          <w:color w:val="000000" w:themeColor="text1"/>
          <w:sz w:val="28"/>
          <w:szCs w:val="28"/>
        </w:rPr>
        <w:footnoteReference w:id="41"/>
      </w:r>
      <w:r>
        <w:rPr>
          <w:rFonts w:ascii="Times New Roman" w:hAnsi="Times New Roman" w:cs="Times New Roman"/>
          <w:color w:val="000000" w:themeColor="text1"/>
          <w:sz w:val="28"/>
          <w:szCs w:val="28"/>
        </w:rPr>
        <w:t xml:space="preserve">. </w:t>
      </w:r>
    </w:p>
    <w:p w14:paraId="48E7B259"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Мы не считаем такое определение вполне научным. Тем не менее именно такие формулировки, которые можно охарактеризовать словом «бытовые», все чаще встречаются именно в популярной деловой литературе. Следующее определение приведено здесь для того, чтобы глубже погрузиться в специфику именно рекламного копирайтинга. </w:t>
      </w:r>
    </w:p>
    <w:p w14:paraId="7BB1EC3A"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Рекламный копирайт</w:t>
      </w:r>
      <w:r w:rsidRPr="009A7A77">
        <w:rPr>
          <w:rFonts w:ascii="Times New Roman" w:hAnsi="Times New Roman" w:cs="Times New Roman"/>
          <w:color w:val="000000" w:themeColor="text1"/>
          <w:sz w:val="28"/>
          <w:szCs w:val="28"/>
        </w:rPr>
        <w:t>инг имеет перед собой задачу заинтересовать как можно большее кол</w:t>
      </w:r>
      <w:r>
        <w:rPr>
          <w:rFonts w:ascii="Times New Roman" w:hAnsi="Times New Roman" w:cs="Times New Roman"/>
          <w:color w:val="000000" w:themeColor="text1"/>
          <w:sz w:val="28"/>
          <w:szCs w:val="28"/>
        </w:rPr>
        <w:t>ичество потенциальных покупате</w:t>
      </w:r>
      <w:r w:rsidRPr="009A7A77">
        <w:rPr>
          <w:rFonts w:ascii="Times New Roman" w:hAnsi="Times New Roman" w:cs="Times New Roman"/>
          <w:color w:val="000000" w:themeColor="text1"/>
          <w:sz w:val="28"/>
          <w:szCs w:val="28"/>
        </w:rPr>
        <w:t>лей. Однако рекламные тексты не должны выглядеть как реклама, так как потребители уже от нее устали. Перед копирайтером стоит задача д</w:t>
      </w:r>
      <w:r>
        <w:rPr>
          <w:rFonts w:ascii="Times New Roman" w:hAnsi="Times New Roman" w:cs="Times New Roman"/>
          <w:color w:val="000000" w:themeColor="text1"/>
          <w:sz w:val="28"/>
          <w:szCs w:val="28"/>
        </w:rPr>
        <w:t>онести информа</w:t>
      </w:r>
      <w:r w:rsidRPr="009A7A77">
        <w:rPr>
          <w:rFonts w:ascii="Times New Roman" w:hAnsi="Times New Roman" w:cs="Times New Roman"/>
          <w:color w:val="000000" w:themeColor="text1"/>
          <w:sz w:val="28"/>
          <w:szCs w:val="28"/>
        </w:rPr>
        <w:t>цию о товаре в такой форме, чтобы привлечь к нему внимание потенциальных потребителей, не вызывая при этом негатив</w:t>
      </w:r>
      <w:r>
        <w:rPr>
          <w:rFonts w:ascii="Times New Roman" w:hAnsi="Times New Roman" w:cs="Times New Roman"/>
          <w:color w:val="000000" w:themeColor="text1"/>
          <w:sz w:val="28"/>
          <w:szCs w:val="28"/>
        </w:rPr>
        <w:t>ную реакцию. Поэтому автор, пи</w:t>
      </w:r>
      <w:r w:rsidRPr="009A7A77">
        <w:rPr>
          <w:rFonts w:ascii="Times New Roman" w:hAnsi="Times New Roman" w:cs="Times New Roman"/>
          <w:color w:val="000000" w:themeColor="text1"/>
          <w:sz w:val="28"/>
          <w:szCs w:val="28"/>
        </w:rPr>
        <w:t>шущий</w:t>
      </w:r>
      <w:r>
        <w:rPr>
          <w:rFonts w:ascii="Times New Roman" w:hAnsi="Times New Roman" w:cs="Times New Roman"/>
          <w:color w:val="000000" w:themeColor="text1"/>
          <w:sz w:val="28"/>
          <w:szCs w:val="28"/>
        </w:rPr>
        <w:t xml:space="preserve"> </w:t>
      </w:r>
      <w:r w:rsidRPr="009A7A77">
        <w:rPr>
          <w:rFonts w:ascii="Times New Roman" w:hAnsi="Times New Roman" w:cs="Times New Roman"/>
          <w:color w:val="000000" w:themeColor="text1"/>
          <w:sz w:val="28"/>
          <w:szCs w:val="28"/>
        </w:rPr>
        <w:t>рекламные те</w:t>
      </w:r>
      <w:r>
        <w:rPr>
          <w:rFonts w:ascii="Times New Roman" w:hAnsi="Times New Roman" w:cs="Times New Roman"/>
          <w:color w:val="000000" w:themeColor="text1"/>
          <w:sz w:val="28"/>
          <w:szCs w:val="28"/>
        </w:rPr>
        <w:t>ксты, должен подойти к их соз</w:t>
      </w:r>
      <w:r w:rsidRPr="009A7A77">
        <w:rPr>
          <w:rFonts w:ascii="Times New Roman" w:hAnsi="Times New Roman" w:cs="Times New Roman"/>
          <w:color w:val="000000" w:themeColor="text1"/>
          <w:sz w:val="28"/>
          <w:szCs w:val="28"/>
        </w:rPr>
        <w:t>данию как можно более творчески, принести</w:t>
      </w:r>
      <w:r>
        <w:rPr>
          <w:rFonts w:ascii="Times New Roman" w:hAnsi="Times New Roman" w:cs="Times New Roman"/>
          <w:color w:val="000000" w:themeColor="text1"/>
          <w:sz w:val="28"/>
          <w:szCs w:val="28"/>
        </w:rPr>
        <w:t xml:space="preserve"> опреде</w:t>
      </w:r>
      <w:r w:rsidRPr="009A7A77">
        <w:rPr>
          <w:rFonts w:ascii="Times New Roman" w:hAnsi="Times New Roman" w:cs="Times New Roman"/>
          <w:color w:val="000000" w:themeColor="text1"/>
          <w:sz w:val="28"/>
          <w:szCs w:val="28"/>
        </w:rPr>
        <w:t xml:space="preserve">ленную новизну, способную привлечь внимание потребителя к товару, услуге либо самому сайту. А это довольно трудоемкая работа, требующая не только навыков написания </w:t>
      </w:r>
      <w:r>
        <w:rPr>
          <w:rFonts w:ascii="Times New Roman" w:hAnsi="Times New Roman" w:cs="Times New Roman"/>
          <w:color w:val="000000" w:themeColor="text1"/>
          <w:sz w:val="28"/>
          <w:szCs w:val="28"/>
        </w:rPr>
        <w:t>качественных текстов, но и зна</w:t>
      </w:r>
      <w:r w:rsidRPr="009A7A77">
        <w:rPr>
          <w:rFonts w:ascii="Times New Roman" w:hAnsi="Times New Roman" w:cs="Times New Roman"/>
          <w:color w:val="000000" w:themeColor="text1"/>
          <w:sz w:val="28"/>
          <w:szCs w:val="28"/>
        </w:rPr>
        <w:t>ния психологии человека для лучшего закрепления образов, преподнесе</w:t>
      </w:r>
      <w:r>
        <w:rPr>
          <w:rFonts w:ascii="Times New Roman" w:hAnsi="Times New Roman" w:cs="Times New Roman"/>
          <w:color w:val="000000" w:themeColor="text1"/>
          <w:sz w:val="28"/>
          <w:szCs w:val="28"/>
        </w:rPr>
        <w:t>нных в рекламном тексте, в соз</w:t>
      </w:r>
      <w:r w:rsidRPr="009A7A77">
        <w:rPr>
          <w:rFonts w:ascii="Times New Roman" w:hAnsi="Times New Roman" w:cs="Times New Roman"/>
          <w:color w:val="000000" w:themeColor="text1"/>
          <w:sz w:val="28"/>
          <w:szCs w:val="28"/>
        </w:rPr>
        <w:t>нании человека. При этом в рекламном копирайтинге пользователь никогда не встретит прямого призыва что-то приобрести, — скорее, в статье повествуется о достоинствах товара по сравнению с аналогами</w:t>
      </w:r>
      <w:r>
        <w:rPr>
          <w:rStyle w:val="a5"/>
          <w:rFonts w:ascii="Times New Roman" w:hAnsi="Times New Roman" w:cs="Times New Roman"/>
          <w:color w:val="000000" w:themeColor="text1"/>
          <w:sz w:val="28"/>
          <w:szCs w:val="28"/>
        </w:rPr>
        <w:footnoteReference w:id="42"/>
      </w:r>
      <w:r w:rsidRPr="009A7A77">
        <w:rPr>
          <w:rFonts w:ascii="Times New Roman" w:hAnsi="Times New Roman" w:cs="Times New Roman"/>
          <w:color w:val="000000" w:themeColor="text1"/>
          <w:sz w:val="28"/>
          <w:szCs w:val="28"/>
        </w:rPr>
        <w:t>.</w:t>
      </w:r>
    </w:p>
    <w:p w14:paraId="73C05C7C"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Здесь представлен наиболее широкий взгляд на копирайтинг и на специфику профессии копирайтера. Действительно, находясь в коммуникативном поле, рекламный текст сегодня обязан выполнять свои функции, но делать это должен более, как сейчас говорят, «нативно». У современного потребителя развился такой феномен, который во многих рекламных агентствах называется «рекламная слепота». И рекламный текст должен работать в условиях этой невосприимчивости рекламы так, чтобы заинтересовать потребителя, рассказать о положительных свойствах товара и дать оффер (от англ. — предложение) к покупке. </w:t>
      </w:r>
    </w:p>
    <w:p w14:paraId="35A90525" w14:textId="77777777" w:rsidR="00A056B8" w:rsidRPr="00C86720"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Это, как можно заметить, современный и актуальный взгляд на понятие копирайтинга. Но мы не забываем также о традиционных подходах и источниках, которые являлись предтечей формирования традиционной коммуникативной технологии, которую мы изучаем сегодня. Один из таких </w:t>
      </w:r>
      <w:r>
        <w:rPr>
          <w:rFonts w:ascii="Times New Roman" w:hAnsi="Times New Roman" w:cs="Times New Roman"/>
          <w:color w:val="000000" w:themeColor="text1"/>
          <w:sz w:val="28"/>
          <w:szCs w:val="28"/>
        </w:rPr>
        <w:lastRenderedPageBreak/>
        <w:t xml:space="preserve">источников уважаемая нами легенда классического американского копирайтинга — Джозеф Шугерман. Ниже представлено его определение, на котором выросло не одно поколение копирайтеров. </w:t>
      </w:r>
    </w:p>
    <w:p w14:paraId="30373F46"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«Копирайтинг — это не просто письменная форма коммуницирования фактов и эмоций. Это мыслительный процесс, успешное выполнение которого зависит от совокупности накопленного опыта, специальных знаний, а также способности мысленно переработать всю эту информацию и изложить ее на бумаге с целью продать определенный товар или услугу»</w:t>
      </w:r>
      <w:r>
        <w:rPr>
          <w:rStyle w:val="a5"/>
          <w:rFonts w:ascii="Times New Roman" w:eastAsia="Times New Roman" w:hAnsi="Times New Roman" w:cs="Times New Roman"/>
          <w:color w:val="auto"/>
          <w:sz w:val="28"/>
          <w:szCs w:val="28"/>
        </w:rPr>
        <w:footnoteReference w:id="43"/>
      </w:r>
      <w:r>
        <w:rPr>
          <w:rFonts w:ascii="Times New Roman" w:eastAsia="Times New Roman" w:hAnsi="Times New Roman" w:cs="Times New Roman"/>
          <w:color w:val="auto"/>
          <w:sz w:val="28"/>
          <w:szCs w:val="28"/>
        </w:rPr>
        <w:t>.</w:t>
      </w:r>
    </w:p>
    <w:p w14:paraId="52832A4F"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 наиболее полным и интересным определение и концептуальный подход копирайтингу, как нам кажется, представлен Сергеем Бердышевым в книге «Рекламный текст. Методика составления и оформления». </w:t>
      </w:r>
    </w:p>
    <w:p w14:paraId="0CFAF64A"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Копирайтинг — составление рекламных текстов — пишет Бердышев. </w:t>
      </w:r>
      <w:r w:rsidRPr="00A056B8">
        <w:rPr>
          <w:rFonts w:ascii="Times New Roman" w:hAnsi="Times New Roman" w:cs="Times New Roman"/>
          <w:color w:val="000000" w:themeColor="text1"/>
          <w:sz w:val="28"/>
          <w:szCs w:val="28"/>
        </w:rPr>
        <w:t>Творчески созданное рекламное слово служит условием и гарантией успешного сбыта. Творческую работу над рекламным текстом мы – для большего нашего удобства – назовем креативным инжинирингом рекламной информации. Креативным потому, что процесс деятельности копирайтера предполагает творческий подход, креатив. Инжинирингом потому, что процесс работы над информацией предполагает умение конструировать тексты, умело оперировать словами и смыслами, разбирать и вновь собирать слова по частям, манипулируя приставками, корнями, суффиксами</w:t>
      </w:r>
      <w:r>
        <w:rPr>
          <w:rStyle w:val="a5"/>
          <w:rFonts w:ascii="Times New Roman" w:hAnsi="Times New Roman" w:cs="Times New Roman"/>
          <w:color w:val="000000" w:themeColor="text1"/>
          <w:sz w:val="28"/>
          <w:szCs w:val="28"/>
        </w:rPr>
        <w:footnoteReference w:id="44"/>
      </w:r>
      <w:r w:rsidRPr="00A056B8">
        <w:rPr>
          <w:rFonts w:ascii="Times New Roman" w:hAnsi="Times New Roman" w:cs="Times New Roman"/>
          <w:color w:val="000000" w:themeColor="text1"/>
          <w:sz w:val="28"/>
          <w:szCs w:val="28"/>
        </w:rPr>
        <w:t>.</w:t>
      </w:r>
    </w:p>
    <w:p w14:paraId="12C72357"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Бердышев вводит новое понятие «креативный инжиниринг рекламной информации». Этот, с позволения сказать, неологизм как нельзя более точно описывает суть копирайтерского труда. На этом определении мы хотели бы закончить ознакомление с научными подходами к детерминации понятия копирайтинг и двинуться дальше в определении его специфики и разбору коммуникативной технологии, а также определения коммуникативных связей по отношению к рекламному тексту и языку рекламы. </w:t>
      </w:r>
    </w:p>
    <w:p w14:paraId="7CA38BC1"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Так как мы выяснили, что копирайтер работает со словом, уместно говорить, что именно копирайтеры занимаются созданием «языка рекламы». </w:t>
      </w:r>
    </w:p>
    <w:p w14:paraId="2935726F"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sidRPr="00F40E18">
        <w:rPr>
          <w:rFonts w:ascii="Times New Roman" w:hAnsi="Times New Roman" w:cs="Times New Roman"/>
          <w:color w:val="000000" w:themeColor="text1"/>
          <w:sz w:val="28"/>
          <w:szCs w:val="28"/>
        </w:rPr>
        <w:t>Д.Э. Розенталем и Н.Н. Кохтевым в работе «Язык рекламных текстов</w:t>
      </w:r>
      <w:r>
        <w:rPr>
          <w:rFonts w:ascii="Times New Roman" w:hAnsi="Times New Roman" w:cs="Times New Roman"/>
          <w:color w:val="000000" w:themeColor="text1"/>
          <w:sz w:val="28"/>
          <w:szCs w:val="28"/>
        </w:rPr>
        <w:t>» были выделены основные чер</w:t>
      </w:r>
      <w:r w:rsidRPr="00F40E18">
        <w:rPr>
          <w:rFonts w:ascii="Times New Roman" w:hAnsi="Times New Roman" w:cs="Times New Roman"/>
          <w:color w:val="000000" w:themeColor="text1"/>
          <w:sz w:val="28"/>
          <w:szCs w:val="28"/>
        </w:rPr>
        <w:t>ты, характерные для языка рекламы. Они определяют язык рекламы следующим образом: «Язык рекламы выполняет две ком</w:t>
      </w:r>
      <w:r>
        <w:rPr>
          <w:rFonts w:ascii="Times New Roman" w:hAnsi="Times New Roman" w:cs="Times New Roman"/>
          <w:color w:val="000000" w:themeColor="text1"/>
          <w:sz w:val="28"/>
          <w:szCs w:val="28"/>
        </w:rPr>
        <w:t>муникативные функции – информи</w:t>
      </w:r>
      <w:r w:rsidRPr="00F40E18">
        <w:rPr>
          <w:rFonts w:ascii="Times New Roman" w:hAnsi="Times New Roman" w:cs="Times New Roman"/>
          <w:color w:val="000000" w:themeColor="text1"/>
          <w:sz w:val="28"/>
          <w:szCs w:val="28"/>
        </w:rPr>
        <w:t xml:space="preserve">рует и убеждает. Он </w:t>
      </w:r>
      <w:r>
        <w:rPr>
          <w:rFonts w:ascii="Times New Roman" w:hAnsi="Times New Roman" w:cs="Times New Roman"/>
          <w:color w:val="000000" w:themeColor="text1"/>
          <w:sz w:val="28"/>
          <w:szCs w:val="28"/>
        </w:rPr>
        <w:t>должен быть литературно грамот</w:t>
      </w:r>
      <w:r w:rsidRPr="00F40E18">
        <w:rPr>
          <w:rFonts w:ascii="Times New Roman" w:hAnsi="Times New Roman" w:cs="Times New Roman"/>
          <w:color w:val="000000" w:themeColor="text1"/>
          <w:sz w:val="28"/>
          <w:szCs w:val="28"/>
        </w:rPr>
        <w:t>ным... Его отличают конк</w:t>
      </w:r>
      <w:r>
        <w:rPr>
          <w:rFonts w:ascii="Times New Roman" w:hAnsi="Times New Roman" w:cs="Times New Roman"/>
          <w:color w:val="000000" w:themeColor="text1"/>
          <w:sz w:val="28"/>
          <w:szCs w:val="28"/>
        </w:rPr>
        <w:t>ретность и целенаправлен</w:t>
      </w:r>
      <w:r w:rsidRPr="00F40E18">
        <w:rPr>
          <w:rFonts w:ascii="Times New Roman" w:hAnsi="Times New Roman" w:cs="Times New Roman"/>
          <w:color w:val="000000" w:themeColor="text1"/>
          <w:sz w:val="28"/>
          <w:szCs w:val="28"/>
        </w:rPr>
        <w:t xml:space="preserve">ность – это помогает </w:t>
      </w:r>
      <w:r>
        <w:rPr>
          <w:rFonts w:ascii="Times New Roman" w:hAnsi="Times New Roman" w:cs="Times New Roman"/>
          <w:color w:val="000000" w:themeColor="text1"/>
          <w:sz w:val="28"/>
          <w:szCs w:val="28"/>
        </w:rPr>
        <w:t>понять, чем рекламируемый объ</w:t>
      </w:r>
      <w:r w:rsidRPr="00F40E18">
        <w:rPr>
          <w:rFonts w:ascii="Times New Roman" w:hAnsi="Times New Roman" w:cs="Times New Roman"/>
          <w:color w:val="000000" w:themeColor="text1"/>
          <w:sz w:val="28"/>
          <w:szCs w:val="28"/>
        </w:rPr>
        <w:t>ект отличается от се</w:t>
      </w:r>
      <w:r>
        <w:rPr>
          <w:rFonts w:ascii="Times New Roman" w:hAnsi="Times New Roman" w:cs="Times New Roman"/>
          <w:color w:val="000000" w:themeColor="text1"/>
          <w:sz w:val="28"/>
          <w:szCs w:val="28"/>
        </w:rPr>
        <w:t>бе подобных. При этом язык рек</w:t>
      </w:r>
      <w:r w:rsidRPr="00F40E18">
        <w:rPr>
          <w:rFonts w:ascii="Times New Roman" w:hAnsi="Times New Roman" w:cs="Times New Roman"/>
          <w:color w:val="000000" w:themeColor="text1"/>
          <w:sz w:val="28"/>
          <w:szCs w:val="28"/>
        </w:rPr>
        <w:t>ламных текстов до</w:t>
      </w:r>
      <w:r>
        <w:rPr>
          <w:rFonts w:ascii="Times New Roman" w:hAnsi="Times New Roman" w:cs="Times New Roman"/>
          <w:color w:val="000000" w:themeColor="text1"/>
          <w:sz w:val="28"/>
          <w:szCs w:val="28"/>
        </w:rPr>
        <w:t>лжен быть доказательным (убеди</w:t>
      </w:r>
      <w:r w:rsidRPr="00F40E18">
        <w:rPr>
          <w:rFonts w:ascii="Times New Roman" w:hAnsi="Times New Roman" w:cs="Times New Roman"/>
          <w:color w:val="000000" w:themeColor="text1"/>
          <w:sz w:val="28"/>
          <w:szCs w:val="28"/>
        </w:rPr>
        <w:t>тельным), логичны</w:t>
      </w:r>
      <w:r>
        <w:rPr>
          <w:rFonts w:ascii="Times New Roman" w:hAnsi="Times New Roman" w:cs="Times New Roman"/>
          <w:color w:val="000000" w:themeColor="text1"/>
          <w:sz w:val="28"/>
          <w:szCs w:val="28"/>
        </w:rPr>
        <w:t>м по форме и содержанию, понят</w:t>
      </w:r>
      <w:r w:rsidRPr="00F40E18">
        <w:rPr>
          <w:rFonts w:ascii="Times New Roman" w:hAnsi="Times New Roman" w:cs="Times New Roman"/>
          <w:color w:val="000000" w:themeColor="text1"/>
          <w:sz w:val="28"/>
          <w:szCs w:val="28"/>
        </w:rPr>
        <w:t>ным. Важная особенность – краткость и лаконичность. Оригинальность, неповторимость, занимательность отличают художестве</w:t>
      </w:r>
      <w:r>
        <w:rPr>
          <w:rFonts w:ascii="Times New Roman" w:hAnsi="Times New Roman" w:cs="Times New Roman"/>
          <w:color w:val="000000" w:themeColor="text1"/>
          <w:sz w:val="28"/>
          <w:szCs w:val="28"/>
        </w:rPr>
        <w:t>нную сторону таких текстов»</w:t>
      </w:r>
      <w:r>
        <w:rPr>
          <w:rStyle w:val="a5"/>
          <w:rFonts w:ascii="Times New Roman" w:hAnsi="Times New Roman" w:cs="Times New Roman"/>
          <w:color w:val="000000" w:themeColor="text1"/>
          <w:sz w:val="28"/>
          <w:szCs w:val="28"/>
        </w:rPr>
        <w:footnoteReference w:id="45"/>
      </w:r>
      <w:r w:rsidRPr="00F40E18">
        <w:rPr>
          <w:rFonts w:ascii="Times New Roman" w:hAnsi="Times New Roman" w:cs="Times New Roman"/>
          <w:color w:val="000000" w:themeColor="text1"/>
          <w:sz w:val="28"/>
          <w:szCs w:val="28"/>
        </w:rPr>
        <w:t>.</w:t>
      </w:r>
    </w:p>
    <w:p w14:paraId="0273E7F7"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Соблюдение всех этих условий и выполнения функций языка рекламы безусловно входит в основополагающие компетенции копирайтинга как прикладной дисциплины. Помимо информирования и убеждения, копирайтерский текст должен заключать в себе оригинальность, неповторимость и художественную ценность. Только при соблюдении этих условий текст может считаться в действительности рекламным, а работа копирайтера может считаться выполненной. </w:t>
      </w:r>
    </w:p>
    <w:p w14:paraId="3396A7D4"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sidRPr="00F40E18">
        <w:rPr>
          <w:rFonts w:ascii="Times New Roman" w:hAnsi="Times New Roman" w:cs="Times New Roman"/>
          <w:color w:val="000000" w:themeColor="text1"/>
          <w:sz w:val="28"/>
          <w:szCs w:val="28"/>
        </w:rPr>
        <w:t>«Стилистический</w:t>
      </w:r>
      <w:r>
        <w:rPr>
          <w:rFonts w:ascii="Times New Roman" w:hAnsi="Times New Roman" w:cs="Times New Roman"/>
          <w:color w:val="000000" w:themeColor="text1"/>
          <w:sz w:val="28"/>
          <w:szCs w:val="28"/>
        </w:rPr>
        <w:t xml:space="preserve"> энциклопедический словарь рус</w:t>
      </w:r>
      <w:r w:rsidRPr="00F40E18">
        <w:rPr>
          <w:rFonts w:ascii="Times New Roman" w:hAnsi="Times New Roman" w:cs="Times New Roman"/>
          <w:color w:val="000000" w:themeColor="text1"/>
          <w:sz w:val="28"/>
          <w:szCs w:val="28"/>
        </w:rPr>
        <w:t xml:space="preserve">ского языка» язык рекламы понимает как систему «языковых и внеязыковых средств </w:t>
      </w:r>
      <w:r>
        <w:rPr>
          <w:rFonts w:ascii="Times New Roman" w:hAnsi="Times New Roman" w:cs="Times New Roman"/>
          <w:color w:val="000000" w:themeColor="text1"/>
          <w:sz w:val="28"/>
          <w:szCs w:val="28"/>
        </w:rPr>
        <w:t>выражения содер</w:t>
      </w:r>
      <w:r w:rsidRPr="00F40E18">
        <w:rPr>
          <w:rFonts w:ascii="Times New Roman" w:hAnsi="Times New Roman" w:cs="Times New Roman"/>
          <w:color w:val="000000" w:themeColor="text1"/>
          <w:sz w:val="28"/>
          <w:szCs w:val="28"/>
        </w:rPr>
        <w:t>жания рекламных текстов, их речевую организацию, обусловленную функционированием в сфере массовой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коммуникации. Реклама относится к убеждающей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и воздействующей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речи</w:t>
      </w:r>
      <w:r>
        <w:rPr>
          <w:rFonts w:ascii="Times New Roman" w:hAnsi="Times New Roman" w:cs="Times New Roman"/>
          <w:color w:val="000000" w:themeColor="text1"/>
          <w:sz w:val="28"/>
          <w:szCs w:val="28"/>
        </w:rPr>
        <w:t>, призванной привлекать и под</w:t>
      </w:r>
      <w:r w:rsidRPr="00F40E18">
        <w:rPr>
          <w:rFonts w:ascii="Times New Roman" w:hAnsi="Times New Roman" w:cs="Times New Roman"/>
          <w:color w:val="000000" w:themeColor="text1"/>
          <w:sz w:val="28"/>
          <w:szCs w:val="28"/>
        </w:rPr>
        <w:t>держивать внимание адресата, способствовать после- дующему запомина</w:t>
      </w:r>
      <w:r>
        <w:rPr>
          <w:rFonts w:ascii="Times New Roman" w:hAnsi="Times New Roman" w:cs="Times New Roman"/>
          <w:color w:val="000000" w:themeColor="text1"/>
          <w:sz w:val="28"/>
          <w:szCs w:val="28"/>
        </w:rPr>
        <w:t>нию сообщения и побуждать к оп</w:t>
      </w:r>
      <w:r w:rsidRPr="00F40E18">
        <w:rPr>
          <w:rFonts w:ascii="Times New Roman" w:hAnsi="Times New Roman" w:cs="Times New Roman"/>
          <w:color w:val="000000" w:themeColor="text1"/>
          <w:sz w:val="28"/>
          <w:szCs w:val="28"/>
        </w:rPr>
        <w:t>ределенному действию»</w:t>
      </w:r>
      <w:r>
        <w:rPr>
          <w:rStyle w:val="a5"/>
          <w:rFonts w:ascii="Times New Roman" w:hAnsi="Times New Roman" w:cs="Times New Roman"/>
          <w:color w:val="000000" w:themeColor="text1"/>
          <w:sz w:val="28"/>
          <w:szCs w:val="28"/>
        </w:rPr>
        <w:footnoteReference w:id="46"/>
      </w:r>
      <w:r>
        <w:rPr>
          <w:rFonts w:ascii="Times New Roman" w:hAnsi="Times New Roman" w:cs="Times New Roman"/>
          <w:color w:val="000000" w:themeColor="text1"/>
          <w:sz w:val="28"/>
          <w:szCs w:val="28"/>
        </w:rPr>
        <w:t>.</w:t>
      </w:r>
    </w:p>
    <w:p w14:paraId="35B1333B" w14:textId="7741ADFC"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Выше мы рассмотрели понятия и определения языка рекламы и следующим логичным шагом было бы обозначить, что же такое рекламный текст, как результат технологии копирайтинга. Я</w:t>
      </w:r>
      <w:r w:rsidRPr="00F40E18">
        <w:rPr>
          <w:rFonts w:ascii="Times New Roman" w:hAnsi="Times New Roman" w:cs="Times New Roman"/>
          <w:color w:val="000000" w:themeColor="text1"/>
          <w:sz w:val="28"/>
          <w:szCs w:val="28"/>
        </w:rPr>
        <w:t>зык рекламы и рекламный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текст – не одно и то же, эти понятия сл</w:t>
      </w:r>
      <w:r>
        <w:rPr>
          <w:rFonts w:ascii="Times New Roman" w:hAnsi="Times New Roman" w:cs="Times New Roman"/>
          <w:color w:val="000000" w:themeColor="text1"/>
          <w:sz w:val="28"/>
          <w:szCs w:val="28"/>
        </w:rPr>
        <w:t>едует различать. В работе «Язы</w:t>
      </w:r>
      <w:r w:rsidRPr="00F40E18">
        <w:rPr>
          <w:rFonts w:ascii="Times New Roman" w:hAnsi="Times New Roman" w:cs="Times New Roman"/>
          <w:color w:val="000000" w:themeColor="text1"/>
          <w:sz w:val="28"/>
          <w:szCs w:val="28"/>
        </w:rPr>
        <w:t>ковая игра в коммуникативном пространстве СМИ и рекламы» С.В. Ил</w:t>
      </w:r>
      <w:r w:rsidR="002C3170">
        <w:rPr>
          <w:rFonts w:ascii="Times New Roman" w:hAnsi="Times New Roman" w:cs="Times New Roman"/>
          <w:color w:val="000000" w:themeColor="text1"/>
          <w:sz w:val="28"/>
          <w:szCs w:val="28"/>
        </w:rPr>
        <w:t>ьясова, Л.П. Амири дают следую</w:t>
      </w:r>
      <w:r w:rsidRPr="00F40E18">
        <w:rPr>
          <w:rFonts w:ascii="Times New Roman" w:hAnsi="Times New Roman" w:cs="Times New Roman"/>
          <w:color w:val="000000" w:themeColor="text1"/>
          <w:sz w:val="28"/>
          <w:szCs w:val="28"/>
        </w:rPr>
        <w:t>щее, на наш взгляд, наиболее оптимальное определение понятия «рекламный текст»: «текст, представленный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в устной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или письменн</w:t>
      </w:r>
      <w:r>
        <w:rPr>
          <w:rFonts w:ascii="Times New Roman" w:hAnsi="Times New Roman" w:cs="Times New Roman"/>
          <w:color w:val="000000" w:themeColor="text1"/>
          <w:sz w:val="28"/>
          <w:szCs w:val="28"/>
        </w:rPr>
        <w:t>ой форме, заранее подготовлен</w:t>
      </w:r>
      <w:r w:rsidRPr="00F40E18">
        <w:rPr>
          <w:rFonts w:ascii="Times New Roman" w:hAnsi="Times New Roman" w:cs="Times New Roman"/>
          <w:color w:val="000000" w:themeColor="text1"/>
          <w:sz w:val="28"/>
          <w:szCs w:val="28"/>
        </w:rPr>
        <w:t>ный, обладающий ав</w:t>
      </w:r>
      <w:r>
        <w:rPr>
          <w:rFonts w:ascii="Times New Roman" w:hAnsi="Times New Roman" w:cs="Times New Roman"/>
          <w:color w:val="000000" w:themeColor="text1"/>
          <w:sz w:val="28"/>
          <w:szCs w:val="28"/>
        </w:rPr>
        <w:t xml:space="preserve">тономностью, изначально направленный </w:t>
      </w:r>
      <w:r w:rsidRPr="00F40E18">
        <w:rPr>
          <w:rFonts w:ascii="Times New Roman" w:hAnsi="Times New Roman" w:cs="Times New Roman"/>
          <w:color w:val="000000" w:themeColor="text1"/>
          <w:sz w:val="28"/>
          <w:szCs w:val="28"/>
        </w:rPr>
        <w:t>на донесение д</w:t>
      </w:r>
      <w:r>
        <w:rPr>
          <w:rFonts w:ascii="Times New Roman" w:hAnsi="Times New Roman" w:cs="Times New Roman"/>
          <w:color w:val="000000" w:themeColor="text1"/>
          <w:sz w:val="28"/>
          <w:szCs w:val="28"/>
        </w:rPr>
        <w:t>о адресата определённой инфор</w:t>
      </w:r>
      <w:r w:rsidRPr="00F40E18">
        <w:rPr>
          <w:rFonts w:ascii="Times New Roman" w:hAnsi="Times New Roman" w:cs="Times New Roman"/>
          <w:color w:val="000000" w:themeColor="text1"/>
          <w:sz w:val="28"/>
          <w:szCs w:val="28"/>
        </w:rPr>
        <w:t>мации, с превалирующей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коммерческой</w:t>
      </w:r>
      <w:r>
        <w:rPr>
          <w:rFonts w:ascii="Times New Roman" w:hAnsi="Times New Roman" w:cs="Times New Roman"/>
          <w:color w:val="000000" w:themeColor="text1"/>
          <w:sz w:val="28"/>
          <w:szCs w:val="28"/>
        </w:rPr>
        <w:t xml:space="preserve"> </w:t>
      </w:r>
      <w:r w:rsidRPr="00F40E18">
        <w:rPr>
          <w:rFonts w:ascii="Times New Roman" w:hAnsi="Times New Roman" w:cs="Times New Roman"/>
          <w:color w:val="000000" w:themeColor="text1"/>
          <w:sz w:val="28"/>
          <w:szCs w:val="28"/>
        </w:rPr>
        <w:t>целью</w:t>
      </w:r>
      <w:r>
        <w:rPr>
          <w:rFonts w:ascii="Times New Roman" w:hAnsi="Times New Roman" w:cs="Times New Roman"/>
          <w:color w:val="000000" w:themeColor="text1"/>
          <w:sz w:val="28"/>
          <w:szCs w:val="28"/>
        </w:rPr>
        <w:t xml:space="preserve"> – при</w:t>
      </w:r>
      <w:r w:rsidRPr="00F40E18">
        <w:rPr>
          <w:rFonts w:ascii="Times New Roman" w:hAnsi="Times New Roman" w:cs="Times New Roman"/>
          <w:color w:val="000000" w:themeColor="text1"/>
          <w:sz w:val="28"/>
          <w:szCs w:val="28"/>
        </w:rPr>
        <w:t xml:space="preserve">влечение внимания адресата к </w:t>
      </w:r>
      <w:r>
        <w:rPr>
          <w:rFonts w:ascii="Times New Roman" w:hAnsi="Times New Roman" w:cs="Times New Roman"/>
          <w:color w:val="000000" w:themeColor="text1"/>
          <w:sz w:val="28"/>
          <w:szCs w:val="28"/>
        </w:rPr>
        <w:t>тому или иному виду товара»</w:t>
      </w:r>
      <w:r>
        <w:rPr>
          <w:rStyle w:val="a5"/>
          <w:rFonts w:ascii="Times New Roman" w:hAnsi="Times New Roman" w:cs="Times New Roman"/>
          <w:color w:val="000000" w:themeColor="text1"/>
          <w:sz w:val="28"/>
          <w:szCs w:val="28"/>
        </w:rPr>
        <w:footnoteReference w:id="47"/>
      </w:r>
      <w:r w:rsidRPr="00F40E18">
        <w:rPr>
          <w:rFonts w:ascii="Times New Roman" w:hAnsi="Times New Roman" w:cs="Times New Roman"/>
          <w:color w:val="000000" w:themeColor="text1"/>
          <w:sz w:val="28"/>
          <w:szCs w:val="28"/>
        </w:rPr>
        <w:t>.</w:t>
      </w:r>
    </w:p>
    <w:p w14:paraId="6A07264A" w14:textId="77777777" w:rsidR="00A056B8" w:rsidRDefault="00A056B8" w:rsidP="00735A44">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книге Л. Геращенко «Психология рекламы» отмечается, что: «Основная задача любой коммуникации – адекватная передача какой-либо информации как вербальной, так и невербальной. И важным представляется вопрос о соотношении слова и роли слова в рекламе. Можно выделить следующие соотношения между словом и изображением в рекламе: </w:t>
      </w:r>
    </w:p>
    <w:p w14:paraId="2F54C624"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дает необходимую информацию о рекламируемом продукте, изображение дополняет или иллюстрирует слово,</w:t>
      </w:r>
    </w:p>
    <w:p w14:paraId="62422413"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дополняет или иллюстрирует изображение, </w:t>
      </w:r>
    </w:p>
    <w:p w14:paraId="1E6ED44E"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развивает события, которые происходят на экране, </w:t>
      </w:r>
    </w:p>
    <w:p w14:paraId="1CD3814A"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выступает в качестве орнамента к изображению, </w:t>
      </w:r>
    </w:p>
    <w:p w14:paraId="7913BC43"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отвлекает внимание зрителей от рекламируемого продукта, выступая своего рода контрапунктом к изображению, </w:t>
      </w:r>
    </w:p>
    <w:p w14:paraId="052A4204" w14:textId="77777777" w:rsidR="00A056B8"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превращается в аттракцион, </w:t>
      </w:r>
    </w:p>
    <w:p w14:paraId="413347AE" w14:textId="77777777" w:rsidR="00A056B8" w:rsidRPr="0077684A" w:rsidRDefault="00A056B8" w:rsidP="00735A44">
      <w:pPr>
        <w:pStyle w:val="10"/>
        <w:numPr>
          <w:ilvl w:val="0"/>
          <w:numId w:val="2"/>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выступает в качестве слогана». </w:t>
      </w:r>
      <w:r>
        <w:rPr>
          <w:rFonts w:ascii="Times New Roman" w:eastAsia="Times New Roman" w:hAnsi="Times New Roman" w:cs="Times New Roman"/>
          <w:sz w:val="28"/>
          <w:szCs w:val="28"/>
          <w:vertAlign w:val="superscript"/>
        </w:rPr>
        <w:footnoteReference w:id="48"/>
      </w:r>
    </w:p>
    <w:p w14:paraId="6751A8D6" w14:textId="61413886" w:rsidR="00A056B8" w:rsidRPr="00D60A87"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D60A87">
        <w:rPr>
          <w:rFonts w:ascii="Times New Roman" w:eastAsia="Times New Roman" w:hAnsi="Times New Roman" w:cs="Times New Roman"/>
          <w:color w:val="auto"/>
          <w:sz w:val="28"/>
          <w:szCs w:val="28"/>
        </w:rPr>
        <w:t xml:space="preserve">Таким </w:t>
      </w:r>
      <w:r>
        <w:rPr>
          <w:rFonts w:ascii="Times New Roman" w:eastAsia="Times New Roman" w:hAnsi="Times New Roman" w:cs="Times New Roman"/>
          <w:color w:val="auto"/>
          <w:sz w:val="28"/>
          <w:szCs w:val="28"/>
        </w:rPr>
        <w:t>образом, эффективный рекламный</w:t>
      </w:r>
      <w:r w:rsidRPr="00D60A87">
        <w:rPr>
          <w:rFonts w:ascii="Times New Roman" w:eastAsia="Times New Roman" w:hAnsi="Times New Roman" w:cs="Times New Roman"/>
          <w:color w:val="auto"/>
          <w:sz w:val="28"/>
          <w:szCs w:val="28"/>
        </w:rPr>
        <w:t xml:space="preserve"> текст должен привлечь внимание потребителя, запомниться ему, вызвать или помочь сформировать </w:t>
      </w:r>
      <w:r w:rsidRPr="00D60A87">
        <w:rPr>
          <w:rFonts w:ascii="Times New Roman" w:eastAsia="Times New Roman" w:hAnsi="Times New Roman" w:cs="Times New Roman"/>
          <w:color w:val="auto"/>
          <w:sz w:val="28"/>
          <w:szCs w:val="28"/>
        </w:rPr>
        <w:lastRenderedPageBreak/>
        <w:t xml:space="preserve">определенное эмоциональное отношение к заложенной̆ в тексте информации и, в идеале, побудить к определенному действию. Однако все это возможно только в том случае, если </w:t>
      </w:r>
      <w:r w:rsidR="002C3170" w:rsidRPr="00D60A87">
        <w:rPr>
          <w:rFonts w:ascii="Times New Roman" w:eastAsia="Times New Roman" w:hAnsi="Times New Roman" w:cs="Times New Roman"/>
          <w:color w:val="auto"/>
          <w:sz w:val="28"/>
          <w:szCs w:val="28"/>
        </w:rPr>
        <w:t>рекламный</w:t>
      </w:r>
      <w:r w:rsidRPr="00D60A87">
        <w:rPr>
          <w:rFonts w:ascii="Times New Roman" w:eastAsia="Times New Roman" w:hAnsi="Times New Roman" w:cs="Times New Roman"/>
          <w:color w:val="auto"/>
          <w:sz w:val="28"/>
          <w:szCs w:val="28"/>
        </w:rPr>
        <w:t xml:space="preserve"> текст будет понятен потребителю, т. е. сила послания будет декодирована так, как хотел этого сам автор текста. </w:t>
      </w:r>
      <w:r w:rsidRPr="00D60A87">
        <w:rPr>
          <w:rFonts w:ascii="Times New Roman" w:eastAsia="Times New Roman" w:hAnsi="Times New Roman" w:cs="Times New Roman"/>
          <w:color w:val="auto"/>
          <w:sz w:val="28"/>
          <w:szCs w:val="28"/>
          <w:vertAlign w:val="superscript"/>
        </w:rPr>
        <w:footnoteReference w:id="49"/>
      </w:r>
    </w:p>
    <w:p w14:paraId="42C716A6" w14:textId="00B4ED9F"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w:t>
      </w:r>
      <w:r w:rsidRPr="00D60A87">
        <w:rPr>
          <w:rFonts w:ascii="Times New Roman" w:eastAsia="Times New Roman" w:hAnsi="Times New Roman" w:cs="Times New Roman"/>
          <w:color w:val="auto"/>
          <w:sz w:val="28"/>
          <w:szCs w:val="28"/>
        </w:rPr>
        <w:t>ффективность</w:t>
      </w:r>
      <w:r>
        <w:rPr>
          <w:rFonts w:ascii="Times New Roman" w:eastAsia="Times New Roman" w:hAnsi="Times New Roman" w:cs="Times New Roman"/>
          <w:color w:val="auto"/>
          <w:sz w:val="28"/>
          <w:szCs w:val="28"/>
        </w:rPr>
        <w:t xml:space="preserve"> же</w:t>
      </w:r>
      <w:r w:rsidRPr="00D60A87">
        <w:rPr>
          <w:rFonts w:ascii="Times New Roman" w:eastAsia="Times New Roman" w:hAnsi="Times New Roman" w:cs="Times New Roman"/>
          <w:color w:val="auto"/>
          <w:sz w:val="28"/>
          <w:szCs w:val="28"/>
        </w:rPr>
        <w:t xml:space="preserve"> рекламного сообщения зависит от набора и комплектования брендообразующих компонентов; от наличия изображения предмета рекламного сообщения и от указания на товарную группу. Коммуникативная функция рекламного обращения может быть реализована вербально на уровне лексики (прямое называние адресата) и грамматически – от использования формы лица до обращения к таким наиболее </w:t>
      </w:r>
      <w:r w:rsidR="002C3170" w:rsidRPr="00D60A87">
        <w:rPr>
          <w:rFonts w:ascii="Times New Roman" w:eastAsia="Times New Roman" w:hAnsi="Times New Roman" w:cs="Times New Roman"/>
          <w:color w:val="auto"/>
          <w:sz w:val="28"/>
          <w:szCs w:val="28"/>
        </w:rPr>
        <w:t>действенным</w:t>
      </w:r>
      <w:r w:rsidRPr="00D60A87">
        <w:rPr>
          <w:rFonts w:ascii="Times New Roman" w:eastAsia="Times New Roman" w:hAnsi="Times New Roman" w:cs="Times New Roman"/>
          <w:color w:val="auto"/>
          <w:sz w:val="28"/>
          <w:szCs w:val="28"/>
        </w:rPr>
        <w:t xml:space="preserve"> речевым техникам, как вопрос, ответ без вопроса, обращение, призыв, императив. Невербально </w:t>
      </w:r>
      <w:r>
        <w:rPr>
          <w:rFonts w:ascii="Times New Roman" w:eastAsia="Times New Roman" w:hAnsi="Times New Roman" w:cs="Times New Roman"/>
          <w:color w:val="auto"/>
          <w:sz w:val="28"/>
          <w:szCs w:val="28"/>
        </w:rPr>
        <w:t>коммуникативный контакт дости</w:t>
      </w:r>
      <w:r w:rsidRPr="00D60A87">
        <w:rPr>
          <w:rFonts w:ascii="Times New Roman" w:eastAsia="Times New Roman" w:hAnsi="Times New Roman" w:cs="Times New Roman"/>
          <w:color w:val="auto"/>
          <w:sz w:val="28"/>
          <w:szCs w:val="28"/>
        </w:rPr>
        <w:t>гается кинетически (</w:t>
      </w:r>
      <w:r w:rsidR="002C3170" w:rsidRPr="00D60A87">
        <w:rPr>
          <w:rFonts w:ascii="Times New Roman" w:eastAsia="Times New Roman" w:hAnsi="Times New Roman" w:cs="Times New Roman"/>
          <w:color w:val="auto"/>
          <w:sz w:val="28"/>
          <w:szCs w:val="28"/>
        </w:rPr>
        <w:t>мимикой</w:t>
      </w:r>
      <w:r w:rsidRPr="00D60A87">
        <w:rPr>
          <w:rFonts w:ascii="Times New Roman" w:eastAsia="Times New Roman" w:hAnsi="Times New Roman" w:cs="Times New Roman"/>
          <w:color w:val="auto"/>
          <w:sz w:val="28"/>
          <w:szCs w:val="28"/>
        </w:rPr>
        <w:t xml:space="preserve">, </w:t>
      </w:r>
      <w:r w:rsidR="002C3170" w:rsidRPr="00D60A87">
        <w:rPr>
          <w:rFonts w:ascii="Times New Roman" w:eastAsia="Times New Roman" w:hAnsi="Times New Roman" w:cs="Times New Roman"/>
          <w:color w:val="auto"/>
          <w:sz w:val="28"/>
          <w:szCs w:val="28"/>
        </w:rPr>
        <w:t>позой</w:t>
      </w:r>
      <w:r w:rsidRPr="00D60A87">
        <w:rPr>
          <w:rFonts w:ascii="Times New Roman" w:eastAsia="Times New Roman" w:hAnsi="Times New Roman" w:cs="Times New Roman"/>
          <w:color w:val="auto"/>
          <w:sz w:val="28"/>
          <w:szCs w:val="28"/>
        </w:rPr>
        <w:t>, жестами). Рекламное послание чаще складывается из невербально выраженного смысла, первоначально воспринимается подсознательно и лишь при необходимости декодируется и преобразуется в вербальную форму</w:t>
      </w:r>
      <w:r>
        <w:rPr>
          <w:rStyle w:val="a5"/>
          <w:rFonts w:ascii="Times New Roman" w:eastAsia="Times New Roman" w:hAnsi="Times New Roman" w:cs="Times New Roman"/>
          <w:color w:val="auto"/>
          <w:sz w:val="28"/>
          <w:szCs w:val="28"/>
        </w:rPr>
        <w:footnoteReference w:id="50"/>
      </w:r>
      <w:r w:rsidRPr="00D60A87">
        <w:rPr>
          <w:rFonts w:ascii="Times New Roman" w:eastAsia="Times New Roman" w:hAnsi="Times New Roman" w:cs="Times New Roman"/>
          <w:color w:val="auto"/>
          <w:sz w:val="28"/>
          <w:szCs w:val="28"/>
        </w:rPr>
        <w:t>.</w:t>
      </w:r>
    </w:p>
    <w:p w14:paraId="6ABCB046" w14:textId="238B3914"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 с</w:t>
      </w:r>
      <w:r w:rsidRPr="009A7A77">
        <w:rPr>
          <w:rFonts w:ascii="Times New Roman" w:eastAsia="Times New Roman" w:hAnsi="Times New Roman" w:cs="Times New Roman"/>
          <w:color w:val="auto"/>
          <w:sz w:val="28"/>
          <w:szCs w:val="28"/>
        </w:rPr>
        <w:t xml:space="preserve"> точки зрения </w:t>
      </w:r>
      <w:r w:rsidR="002C3170" w:rsidRPr="009A7A77">
        <w:rPr>
          <w:rFonts w:ascii="Times New Roman" w:eastAsia="Times New Roman" w:hAnsi="Times New Roman" w:cs="Times New Roman"/>
          <w:color w:val="auto"/>
          <w:sz w:val="28"/>
          <w:szCs w:val="28"/>
        </w:rPr>
        <w:t>когнитивной</w:t>
      </w:r>
      <w:r w:rsidRPr="009A7A77">
        <w:rPr>
          <w:rFonts w:ascii="Times New Roman" w:eastAsia="Times New Roman" w:hAnsi="Times New Roman" w:cs="Times New Roman"/>
          <w:color w:val="auto"/>
          <w:sz w:val="28"/>
          <w:szCs w:val="28"/>
        </w:rPr>
        <w:t xml:space="preserve"> лингвистики, рекламная коммуникация – это «зашифровка» </w:t>
      </w:r>
      <w:r w:rsidR="002C3170" w:rsidRPr="009A7A77">
        <w:rPr>
          <w:rFonts w:ascii="Times New Roman" w:eastAsia="Times New Roman" w:hAnsi="Times New Roman" w:cs="Times New Roman"/>
          <w:color w:val="auto"/>
          <w:sz w:val="28"/>
          <w:szCs w:val="28"/>
        </w:rPr>
        <w:t>копирайтером</w:t>
      </w:r>
      <w:r w:rsidRPr="009A7A77">
        <w:rPr>
          <w:rFonts w:ascii="Times New Roman" w:eastAsia="Times New Roman" w:hAnsi="Times New Roman" w:cs="Times New Roman"/>
          <w:color w:val="auto"/>
          <w:sz w:val="28"/>
          <w:szCs w:val="28"/>
        </w:rPr>
        <w:t xml:space="preserve"> в рекламном тексте необходимых ему им</w:t>
      </w:r>
      <w:r>
        <w:rPr>
          <w:rFonts w:ascii="Times New Roman" w:eastAsia="Times New Roman" w:hAnsi="Times New Roman" w:cs="Times New Roman"/>
          <w:color w:val="auto"/>
          <w:sz w:val="28"/>
          <w:szCs w:val="28"/>
        </w:rPr>
        <w:t>пликатур и последующая их «рас</w:t>
      </w:r>
      <w:r w:rsidRPr="009A7A77">
        <w:rPr>
          <w:rFonts w:ascii="Times New Roman" w:eastAsia="Times New Roman" w:hAnsi="Times New Roman" w:cs="Times New Roman"/>
          <w:color w:val="auto"/>
          <w:sz w:val="28"/>
          <w:szCs w:val="28"/>
        </w:rPr>
        <w:t xml:space="preserve">шифровка» потребителем. А. </w:t>
      </w:r>
      <w:r>
        <w:rPr>
          <w:rFonts w:ascii="Times New Roman" w:eastAsia="Times New Roman" w:hAnsi="Times New Roman" w:cs="Times New Roman"/>
          <w:color w:val="auto"/>
          <w:sz w:val="28"/>
          <w:szCs w:val="28"/>
        </w:rPr>
        <w:t>В. Прохоров понимает под импли</w:t>
      </w:r>
      <w:r w:rsidRPr="009A7A77">
        <w:rPr>
          <w:rFonts w:ascii="Times New Roman" w:eastAsia="Times New Roman" w:hAnsi="Times New Roman" w:cs="Times New Roman"/>
          <w:color w:val="auto"/>
          <w:sz w:val="28"/>
          <w:szCs w:val="28"/>
        </w:rPr>
        <w:t xml:space="preserve">катурами «смыслы, которые не </w:t>
      </w:r>
      <w:r>
        <w:rPr>
          <w:rFonts w:ascii="Times New Roman" w:eastAsia="Times New Roman" w:hAnsi="Times New Roman" w:cs="Times New Roman"/>
          <w:color w:val="auto"/>
          <w:sz w:val="28"/>
          <w:szCs w:val="28"/>
        </w:rPr>
        <w:t>нашли вербального и иконическо</w:t>
      </w:r>
      <w:r w:rsidRPr="009A7A77">
        <w:rPr>
          <w:rFonts w:ascii="Times New Roman" w:eastAsia="Times New Roman" w:hAnsi="Times New Roman" w:cs="Times New Roman"/>
          <w:color w:val="auto"/>
          <w:sz w:val="28"/>
          <w:szCs w:val="28"/>
        </w:rPr>
        <w:t>го выражения в тексте рекламы, и извлекаются адресатом текста рекламы как по законам логики, так и на основании широкого круга языковых и энциклопедических знаний адресата»</w:t>
      </w:r>
      <w:r>
        <w:rPr>
          <w:rStyle w:val="a5"/>
          <w:rFonts w:ascii="Times New Roman" w:eastAsia="Times New Roman" w:hAnsi="Times New Roman" w:cs="Times New Roman"/>
          <w:color w:val="auto"/>
          <w:sz w:val="28"/>
          <w:szCs w:val="28"/>
        </w:rPr>
        <w:footnoteReference w:id="51"/>
      </w:r>
      <w:r>
        <w:rPr>
          <w:rFonts w:ascii="Times New Roman" w:eastAsia="Times New Roman" w:hAnsi="Times New Roman" w:cs="Times New Roman"/>
          <w:color w:val="auto"/>
          <w:sz w:val="28"/>
          <w:szCs w:val="28"/>
        </w:rPr>
        <w:t>.</w:t>
      </w:r>
    </w:p>
    <w:p w14:paraId="63C362B1" w14:textId="77777777" w:rsidR="00A056B8" w:rsidRPr="0077684A"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Таким образом мы наблюдаем, что понятия «копирайтинг», «язык рекламы» и «рекламный текст», хоть и относятся к смежным областям знания, на деле являются понятиями из разных научных дисциплин. Это понимание </w:t>
      </w:r>
      <w:r>
        <w:rPr>
          <w:rFonts w:ascii="Times New Roman" w:eastAsia="Times New Roman" w:hAnsi="Times New Roman" w:cs="Times New Roman"/>
          <w:color w:val="auto"/>
          <w:sz w:val="28"/>
          <w:szCs w:val="28"/>
        </w:rPr>
        <w:lastRenderedPageBreak/>
        <w:t xml:space="preserve">пригодится нам для дальнейшего изучения процесса и технологии копирайтинга. Начнем мы с изучения процесса, как основополагающего элемента любой деятельности. </w:t>
      </w:r>
    </w:p>
    <w:p w14:paraId="59AE0467" w14:textId="77777777" w:rsidR="00A056B8" w:rsidRDefault="00A056B8" w:rsidP="00735A44">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Александр Назайкин описывает процесс копирайтинга следующим образом: «Процесс копирайтинга можно разложить на девять основных этапов: </w:t>
      </w:r>
    </w:p>
    <w:p w14:paraId="03EBD709"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Сбор информации о товаре (услуге), рынке, целевой аудитории и рекламоносителе; </w:t>
      </w:r>
    </w:p>
    <w:p w14:paraId="09A5322A"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Формулировка выгод, предоставляемых потребителю товаром; </w:t>
      </w:r>
    </w:p>
    <w:p w14:paraId="21822A16"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Выбор основной идеи; </w:t>
      </w:r>
    </w:p>
    <w:p w14:paraId="199543A5"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Выбор характера, метода и формы воплощения основной идеи; </w:t>
      </w:r>
    </w:p>
    <w:p w14:paraId="0E50C685"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заголовка, основного текста и коды; </w:t>
      </w:r>
    </w:p>
    <w:p w14:paraId="4BDC8AEC"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Литературная обработка текста; </w:t>
      </w:r>
    </w:p>
    <w:p w14:paraId="66CA58D2"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Оформление текста; </w:t>
      </w:r>
    </w:p>
    <w:p w14:paraId="7BBE6F5D"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Разработка вариантов текста; </w:t>
      </w:r>
    </w:p>
    <w:p w14:paraId="53C34562" w14:textId="77777777" w:rsidR="00A056B8" w:rsidRDefault="00A056B8" w:rsidP="00735A44">
      <w:pPr>
        <w:pStyle w:val="ab"/>
        <w:numPr>
          <w:ilvl w:val="0"/>
          <w:numId w:val="2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Тестирование текста</w:t>
      </w:r>
      <w:r>
        <w:rPr>
          <w:rStyle w:val="a5"/>
          <w:rFonts w:ascii="Times New Roman" w:hAnsi="Times New Roman" w:cs="Times New Roman"/>
          <w:color w:val="000000" w:themeColor="text1"/>
          <w:sz w:val="28"/>
          <w:szCs w:val="28"/>
        </w:rPr>
        <w:footnoteReference w:id="52"/>
      </w:r>
      <w:r>
        <w:rPr>
          <w:rFonts w:ascii="Times New Roman" w:hAnsi="Times New Roman" w:cs="Times New Roman"/>
          <w:color w:val="000000" w:themeColor="text1"/>
          <w:sz w:val="28"/>
          <w:szCs w:val="28"/>
        </w:rPr>
        <w:t xml:space="preserve">. </w:t>
      </w:r>
    </w:p>
    <w:p w14:paraId="0549B186" w14:textId="021A173C" w:rsidR="00A056B8" w:rsidRDefault="00A056B8" w:rsidP="00735A44">
      <w:pPr>
        <w:pStyle w:val="10"/>
        <w:spacing w:line="360" w:lineRule="auto"/>
        <w:ind w:firstLine="709"/>
        <w:jc w:val="both"/>
        <w:rPr>
          <w:rFonts w:ascii="Times New Roman" w:eastAsia="Times New Roman" w:hAnsi="Times New Roman" w:cs="Times New Roman"/>
          <w:color w:val="auto"/>
          <w:sz w:val="28"/>
          <w:szCs w:val="28"/>
        </w:rPr>
      </w:pPr>
      <w:r w:rsidRPr="00EC6C54">
        <w:rPr>
          <w:rFonts w:ascii="Times New Roman" w:eastAsia="Times New Roman" w:hAnsi="Times New Roman" w:cs="Times New Roman"/>
          <w:color w:val="auto"/>
          <w:sz w:val="28"/>
          <w:szCs w:val="28"/>
        </w:rPr>
        <w:t xml:space="preserve">Процедура </w:t>
      </w:r>
      <w:r w:rsidR="00A15D78" w:rsidRPr="00EC6C54">
        <w:rPr>
          <w:rFonts w:ascii="Times New Roman" w:eastAsia="Times New Roman" w:hAnsi="Times New Roman" w:cs="Times New Roman"/>
          <w:color w:val="auto"/>
          <w:sz w:val="28"/>
          <w:szCs w:val="28"/>
        </w:rPr>
        <w:t>копирайтинга</w:t>
      </w:r>
      <w:r w:rsidRPr="00EC6C54">
        <w:rPr>
          <w:rFonts w:ascii="Times New Roman" w:eastAsia="Times New Roman" w:hAnsi="Times New Roman" w:cs="Times New Roman"/>
          <w:color w:val="auto"/>
          <w:sz w:val="28"/>
          <w:szCs w:val="28"/>
        </w:rPr>
        <w:t>, как правило, складывается из двух стандартных шагов – постановки маркетинговых задач и непосредственно написания текста. Эти ступени целесообразно опосредовать этапом лингвоко</w:t>
      </w:r>
      <w:r>
        <w:rPr>
          <w:rFonts w:ascii="Times New Roman" w:eastAsia="Times New Roman" w:hAnsi="Times New Roman" w:cs="Times New Roman"/>
          <w:color w:val="auto"/>
          <w:sz w:val="28"/>
          <w:szCs w:val="28"/>
        </w:rPr>
        <w:t>гнитивного анализа, предполага</w:t>
      </w:r>
      <w:r w:rsidRPr="00EC6C54">
        <w:rPr>
          <w:rFonts w:ascii="Times New Roman" w:eastAsia="Times New Roman" w:hAnsi="Times New Roman" w:cs="Times New Roman"/>
          <w:color w:val="auto"/>
          <w:sz w:val="28"/>
          <w:szCs w:val="28"/>
        </w:rPr>
        <w:t>ющего ответ на следующие вопросы: какие импликатуры нужно внедрить в сознание потребител</w:t>
      </w:r>
      <w:r>
        <w:rPr>
          <w:rFonts w:ascii="Times New Roman" w:eastAsia="Times New Roman" w:hAnsi="Times New Roman" w:cs="Times New Roman"/>
          <w:color w:val="auto"/>
          <w:sz w:val="28"/>
          <w:szCs w:val="28"/>
        </w:rPr>
        <w:t>я; на какие релевантные концеп</w:t>
      </w:r>
      <w:r w:rsidRPr="00EC6C54">
        <w:rPr>
          <w:rFonts w:ascii="Times New Roman" w:eastAsia="Times New Roman" w:hAnsi="Times New Roman" w:cs="Times New Roman"/>
          <w:color w:val="auto"/>
          <w:sz w:val="28"/>
          <w:szCs w:val="28"/>
        </w:rPr>
        <w:t>ты при этом опираться; какой способ программирования модели мира наилучшим образом реш</w:t>
      </w:r>
      <w:r>
        <w:rPr>
          <w:rFonts w:ascii="Times New Roman" w:eastAsia="Times New Roman" w:hAnsi="Times New Roman" w:cs="Times New Roman"/>
          <w:color w:val="auto"/>
          <w:sz w:val="28"/>
          <w:szCs w:val="28"/>
        </w:rPr>
        <w:t>ит задачу позиционирования дан</w:t>
      </w:r>
      <w:r w:rsidRPr="00EC6C54">
        <w:rPr>
          <w:rFonts w:ascii="Times New Roman" w:eastAsia="Times New Roman" w:hAnsi="Times New Roman" w:cs="Times New Roman"/>
          <w:color w:val="auto"/>
          <w:sz w:val="28"/>
          <w:szCs w:val="28"/>
        </w:rPr>
        <w:t xml:space="preserve">ного продукта. Иными словами, рекламист, </w:t>
      </w:r>
      <w:r w:rsidR="002C3170" w:rsidRPr="00EC6C54">
        <w:rPr>
          <w:rFonts w:ascii="Times New Roman" w:eastAsia="Times New Roman" w:hAnsi="Times New Roman" w:cs="Times New Roman"/>
          <w:color w:val="auto"/>
          <w:sz w:val="28"/>
          <w:szCs w:val="28"/>
        </w:rPr>
        <w:t>руководствующийся</w:t>
      </w:r>
      <w:r w:rsidRPr="00EC6C54">
        <w:rPr>
          <w:rFonts w:ascii="Times New Roman" w:eastAsia="Times New Roman" w:hAnsi="Times New Roman" w:cs="Times New Roman"/>
          <w:color w:val="auto"/>
          <w:sz w:val="28"/>
          <w:szCs w:val="28"/>
        </w:rPr>
        <w:t xml:space="preserve"> таким подходом, должен б</w:t>
      </w:r>
      <w:r>
        <w:rPr>
          <w:rFonts w:ascii="Times New Roman" w:eastAsia="Times New Roman" w:hAnsi="Times New Roman" w:cs="Times New Roman"/>
          <w:color w:val="auto"/>
          <w:sz w:val="28"/>
          <w:szCs w:val="28"/>
        </w:rPr>
        <w:t>удет приступать к написанию ре</w:t>
      </w:r>
      <w:r w:rsidRPr="00EC6C54">
        <w:rPr>
          <w:rFonts w:ascii="Times New Roman" w:eastAsia="Times New Roman" w:hAnsi="Times New Roman" w:cs="Times New Roman"/>
          <w:color w:val="auto"/>
          <w:sz w:val="28"/>
          <w:szCs w:val="28"/>
        </w:rPr>
        <w:t>кламного текста только после того, как поставленные перед ним маркетинговые задачи будут соотнесены с соответствующими операциями лингвокогнитивного уровня. Лингвокогнитивный анализ особенно полезен в тех с</w:t>
      </w:r>
      <w:r>
        <w:rPr>
          <w:rFonts w:ascii="Times New Roman" w:eastAsia="Times New Roman" w:hAnsi="Times New Roman" w:cs="Times New Roman"/>
          <w:color w:val="auto"/>
          <w:sz w:val="28"/>
          <w:szCs w:val="28"/>
        </w:rPr>
        <w:t xml:space="preserve">итуациях, когда </w:t>
      </w:r>
      <w:r>
        <w:rPr>
          <w:rFonts w:ascii="Times New Roman" w:eastAsia="Times New Roman" w:hAnsi="Times New Roman" w:cs="Times New Roman"/>
          <w:color w:val="auto"/>
          <w:sz w:val="28"/>
          <w:szCs w:val="28"/>
        </w:rPr>
        <w:lastRenderedPageBreak/>
        <w:t>копирайтер вы</w:t>
      </w:r>
      <w:r w:rsidRPr="00EC6C54">
        <w:rPr>
          <w:rFonts w:ascii="Times New Roman" w:eastAsia="Times New Roman" w:hAnsi="Times New Roman" w:cs="Times New Roman"/>
          <w:color w:val="auto"/>
          <w:sz w:val="28"/>
          <w:szCs w:val="28"/>
        </w:rPr>
        <w:t xml:space="preserve">нужден дорабатывать </w:t>
      </w:r>
      <w:r>
        <w:rPr>
          <w:rFonts w:ascii="Times New Roman" w:eastAsia="Times New Roman" w:hAnsi="Times New Roman" w:cs="Times New Roman"/>
          <w:color w:val="auto"/>
          <w:sz w:val="28"/>
          <w:szCs w:val="28"/>
        </w:rPr>
        <w:t>составленный</w:t>
      </w:r>
      <w:r w:rsidRPr="00EC6C54">
        <w:rPr>
          <w:rFonts w:ascii="Times New Roman" w:eastAsia="Times New Roman" w:hAnsi="Times New Roman" w:cs="Times New Roman"/>
          <w:color w:val="auto"/>
          <w:sz w:val="28"/>
          <w:szCs w:val="28"/>
        </w:rPr>
        <w:t xml:space="preserve"> заказчиком бриф или, как это часто происходит, формулировать его самостоятельно</w:t>
      </w:r>
      <w:r>
        <w:rPr>
          <w:rStyle w:val="a5"/>
          <w:rFonts w:ascii="Times New Roman" w:eastAsia="Times New Roman" w:hAnsi="Times New Roman" w:cs="Times New Roman"/>
          <w:color w:val="auto"/>
          <w:sz w:val="28"/>
          <w:szCs w:val="28"/>
        </w:rPr>
        <w:footnoteReference w:id="53"/>
      </w:r>
      <w:r w:rsidRPr="00EC6C54">
        <w:rPr>
          <w:rFonts w:ascii="Times New Roman" w:eastAsia="Times New Roman" w:hAnsi="Times New Roman" w:cs="Times New Roman"/>
          <w:color w:val="auto"/>
          <w:sz w:val="28"/>
          <w:szCs w:val="28"/>
        </w:rPr>
        <w:t>.</w:t>
      </w:r>
    </w:p>
    <w:p w14:paraId="772C0AE3"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Процесс копирайтинга — формирование эффективного рекламного</w:t>
      </w:r>
      <w:r w:rsidRPr="00A056B8">
        <w:rPr>
          <w:rFonts w:ascii="Times New Roman" w:eastAsia="Times New Roman" w:hAnsi="Times New Roman" w:cs="Times New Roman"/>
          <w:color w:val="auto"/>
          <w:sz w:val="28"/>
          <w:szCs w:val="28"/>
        </w:rPr>
        <w:t xml:space="preserve"> текст</w:t>
      </w:r>
      <w:r>
        <w:rPr>
          <w:rFonts w:ascii="Times New Roman" w:eastAsia="Times New Roman" w:hAnsi="Times New Roman" w:cs="Times New Roman"/>
          <w:color w:val="auto"/>
          <w:sz w:val="28"/>
          <w:szCs w:val="28"/>
        </w:rPr>
        <w:t>а, который</w:t>
      </w:r>
      <w:r w:rsidRPr="00A056B8">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заключает в себе три  компонента</w:t>
      </w:r>
      <w:r w:rsidRPr="00A056B8">
        <w:rPr>
          <w:rFonts w:ascii="Times New Roman" w:eastAsia="Times New Roman" w:hAnsi="Times New Roman" w:cs="Times New Roman"/>
          <w:color w:val="auto"/>
          <w:sz w:val="28"/>
          <w:szCs w:val="28"/>
        </w:rPr>
        <w:t xml:space="preserve"> общения, которые, при должном суммарном воздействии на реципиента, формируют смысл</w:t>
      </w:r>
      <w:r>
        <w:rPr>
          <w:rFonts w:ascii="Times New Roman" w:eastAsia="Times New Roman" w:hAnsi="Times New Roman" w:cs="Times New Roman"/>
          <w:color w:val="auto"/>
          <w:sz w:val="28"/>
          <w:szCs w:val="28"/>
        </w:rPr>
        <w:t xml:space="preserve"> и </w:t>
      </w:r>
      <w:r w:rsidRPr="00A056B8">
        <w:rPr>
          <w:rFonts w:ascii="Times New Roman" w:eastAsia="Times New Roman" w:hAnsi="Times New Roman" w:cs="Times New Roman"/>
          <w:color w:val="auto"/>
          <w:sz w:val="28"/>
          <w:szCs w:val="28"/>
        </w:rPr>
        <w:t>образ рекламной информации</w:t>
      </w:r>
      <w:r>
        <w:rPr>
          <w:rFonts w:ascii="Times New Roman" w:eastAsia="Times New Roman" w:hAnsi="Times New Roman" w:cs="Times New Roman"/>
          <w:color w:val="auto"/>
          <w:sz w:val="28"/>
          <w:szCs w:val="28"/>
        </w:rPr>
        <w:t xml:space="preserve"> — перцепцией, интеракцией, кооперацией. С</w:t>
      </w:r>
      <w:r w:rsidRPr="00A056B8">
        <w:rPr>
          <w:rFonts w:ascii="Times New Roman" w:eastAsia="Times New Roman" w:hAnsi="Times New Roman" w:cs="Times New Roman"/>
          <w:color w:val="auto"/>
          <w:sz w:val="28"/>
          <w:szCs w:val="28"/>
        </w:rPr>
        <w:t xml:space="preserve">формулируем четыре цели рекламного обращения, созданного в </w:t>
      </w:r>
      <w:r>
        <w:rPr>
          <w:rFonts w:ascii="Times New Roman" w:eastAsia="Times New Roman" w:hAnsi="Times New Roman" w:cs="Times New Roman"/>
          <w:color w:val="auto"/>
          <w:sz w:val="28"/>
          <w:szCs w:val="28"/>
        </w:rPr>
        <w:t>процессе копирайтинга</w:t>
      </w:r>
      <w:r w:rsidRPr="00A056B8">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 виде текстовой информации:</w:t>
      </w:r>
    </w:p>
    <w:p w14:paraId="6FAAA2EB"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1. Аттракция, то есть привлечение внимания. Текст должен содержать в себе нечто и должен обладать особым оформлением, что заставило бы реципиента пробежать по нему глазами.</w:t>
      </w:r>
    </w:p>
    <w:p w14:paraId="00390657"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2. Возбуждение интереса. Лексическое и семантическое содержание текста должно отвечать запросам реципиента, стимулировать его любопытство, поскольку только при соблюдении этого условия он продолжит чтение, углубится в сообщение и станет мысленно работать с полученной информацией.</w:t>
      </w:r>
    </w:p>
    <w:p w14:paraId="26B4D98D"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3. Эмоциональное воздействие. Текст должен доставлять реципиенту удовольствие и приносить некоторую пользу, чтобы в процессе идентификации в сознании потенциального покупателя происходило бы формирование готового к кооперации «Я</w:t>
      </w:r>
      <w:r>
        <w:rPr>
          <w:rFonts w:ascii="Times New Roman" w:eastAsia="Times New Roman" w:hAnsi="Times New Roman" w:cs="Times New Roman"/>
          <w:color w:val="auto"/>
          <w:sz w:val="28"/>
          <w:szCs w:val="28"/>
        </w:rPr>
        <w:t>».</w:t>
      </w:r>
    </w:p>
    <w:p w14:paraId="030AB492"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4. Запоминание. Текст должен обладать достаточно стабильным последействием, которое создаст определенный отпечаток в памяти реципиента и тем самым послужит для последнего путеводителем в мире товаров</w:t>
      </w:r>
      <w:r>
        <w:rPr>
          <w:rStyle w:val="a5"/>
          <w:rFonts w:ascii="Times New Roman" w:eastAsia="Times New Roman" w:hAnsi="Times New Roman" w:cs="Times New Roman"/>
          <w:color w:val="auto"/>
          <w:sz w:val="28"/>
          <w:szCs w:val="28"/>
        </w:rPr>
        <w:footnoteReference w:id="54"/>
      </w:r>
      <w:r w:rsidRPr="00A056B8">
        <w:rPr>
          <w:rFonts w:ascii="Times New Roman" w:eastAsia="Times New Roman" w:hAnsi="Times New Roman" w:cs="Times New Roman"/>
          <w:color w:val="auto"/>
          <w:sz w:val="28"/>
          <w:szCs w:val="28"/>
        </w:rPr>
        <w:t>.</w:t>
      </w:r>
    </w:p>
    <w:p w14:paraId="4CBDE555"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Уровни оценки художественной привлекательности рекламы представляются автору следующими:</w:t>
      </w:r>
    </w:p>
    <w:p w14:paraId="2C13D2BC"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lastRenderedPageBreak/>
        <w:t>1. Претензии на наличие у текста художественных достоинств при их полном или почти полном отсутствии, что делает такой текст крайне непривлекательным.</w:t>
      </w:r>
    </w:p>
    <w:p w14:paraId="0F885383"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2. Полное отсутствие каких-либо художественных достоинств. Текст является сухим, иногда даже скучным. Это обстоятельство может быть оправдано тематикой текста и компенсировано деловитостью, изобилием цифр (в пределах разумного) и/или наличием интересных, оригинальных иллюстраций, которые говорят сами за себя и нуждаются именно в сухих комментариях, содержащих лишь скудный перечень некоторых фактов.</w:t>
      </w:r>
    </w:p>
    <w:p w14:paraId="7BF87A90" w14:textId="77777777" w:rsidR="00A056B8" w:rsidRP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3. Текст обладает некими художественными достоинствами, которые делают его не просто читабельным, но еще и привлекательным. Информация из рекламного обращения частично запоминается публикой, превращаясь, таким образом, в стимулятор пролонгированного действия.</w:t>
      </w:r>
    </w:p>
    <w:p w14:paraId="0682EC70"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4. Рекламный текст создан виртуозно, благодаря чему он превосходно запоминается значительной частью целевой аудитории и обладает сравнительно большим влиянием даже на тех потребителей, которые его запомнили весьма и весьма поверхностно</w:t>
      </w:r>
      <w:r>
        <w:rPr>
          <w:rStyle w:val="a5"/>
          <w:rFonts w:ascii="Times New Roman" w:eastAsia="Times New Roman" w:hAnsi="Times New Roman" w:cs="Times New Roman"/>
          <w:color w:val="auto"/>
          <w:sz w:val="28"/>
          <w:szCs w:val="28"/>
        </w:rPr>
        <w:footnoteReference w:id="55"/>
      </w:r>
      <w:r w:rsidRPr="00A056B8">
        <w:rPr>
          <w:rFonts w:ascii="Times New Roman" w:eastAsia="Times New Roman" w:hAnsi="Times New Roman" w:cs="Times New Roman"/>
          <w:color w:val="auto"/>
          <w:sz w:val="28"/>
          <w:szCs w:val="28"/>
        </w:rPr>
        <w:t>.</w:t>
      </w:r>
    </w:p>
    <w:p w14:paraId="67B53D8E"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Прежде всего, коммуникация предполагает, что полученный текст должен быть понят реципиентом, то есть коммуникатор (в нашем случае копирайтер) должен обладать той же либо сходной системой кодификации и декодификации текстового обращения, что и реципиент. Они должны</w:t>
      </w:r>
      <w:r>
        <w:rPr>
          <w:rFonts w:ascii="Times New Roman" w:eastAsia="Times New Roman" w:hAnsi="Times New Roman" w:cs="Times New Roman"/>
          <w:color w:val="auto"/>
          <w:sz w:val="28"/>
          <w:szCs w:val="28"/>
        </w:rPr>
        <w:t xml:space="preserve"> «говорить на одном языке». </w:t>
      </w:r>
      <w:r w:rsidRPr="00A056B8">
        <w:rPr>
          <w:rFonts w:ascii="Times New Roman" w:eastAsia="Times New Roman" w:hAnsi="Times New Roman" w:cs="Times New Roman"/>
          <w:color w:val="auto"/>
          <w:sz w:val="28"/>
          <w:szCs w:val="28"/>
        </w:rPr>
        <w:t>Во-первых, схожесть систем кодификации и декодификации сводится к: (а) единству языка (русский или язык любого другого народа России, в зависимости от целевой аудитории); (б) единству лексики (набор слов, регулярно используемый целевой аудиторией); (в) единству образов (созданные образы понимаются реципиентами адекватно)</w:t>
      </w:r>
      <w:r>
        <w:rPr>
          <w:rStyle w:val="a5"/>
          <w:rFonts w:ascii="Times New Roman" w:eastAsia="Times New Roman" w:hAnsi="Times New Roman" w:cs="Times New Roman"/>
          <w:color w:val="auto"/>
          <w:sz w:val="28"/>
          <w:szCs w:val="28"/>
        </w:rPr>
        <w:footnoteReference w:id="56"/>
      </w:r>
      <w:r w:rsidRPr="00A056B8">
        <w:rPr>
          <w:rFonts w:ascii="Times New Roman" w:eastAsia="Times New Roman" w:hAnsi="Times New Roman" w:cs="Times New Roman"/>
          <w:color w:val="auto"/>
          <w:sz w:val="28"/>
          <w:szCs w:val="28"/>
        </w:rPr>
        <w:t>.</w:t>
      </w:r>
    </w:p>
    <w:p w14:paraId="2F076B9F"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Что же касается самого процесса, то он был тщательно и исчерпывающе описан классиками рекламного дела еще десятилетия назад. </w:t>
      </w:r>
    </w:p>
    <w:p w14:paraId="4AB86FFA" w14:textId="77777777" w:rsidR="00A056B8" w:rsidRPr="00F40E1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F40E18">
        <w:rPr>
          <w:rFonts w:ascii="Times New Roman" w:eastAsia="Times New Roman" w:hAnsi="Times New Roman" w:cs="Times New Roman"/>
          <w:color w:val="auto"/>
          <w:sz w:val="28"/>
          <w:szCs w:val="28"/>
        </w:rPr>
        <w:t>Т. Рассел и Р. Лейн в 11-м издании своей книги «Kleppner's Advertising Procedure» выделяют три основных подхода при создании основного текста рекламы: фактический, подход с выдумкой и эмоциональный. Рассмотрим каждый из них отдельно.</w:t>
      </w:r>
    </w:p>
    <w:p w14:paraId="20ACB306"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F40E18">
        <w:rPr>
          <w:rFonts w:ascii="Times New Roman" w:eastAsia="Times New Roman" w:hAnsi="Times New Roman" w:cs="Times New Roman"/>
          <w:color w:val="auto"/>
          <w:sz w:val="28"/>
          <w:szCs w:val="28"/>
        </w:rPr>
        <w:t>Рекламный текст, построенный на фактическом описании преимуществ товара, призывает потенциального покупателя совершить покупку, основываясь на тех преимуществах, которые описаны в рекламе. Такой прием обычно используется для рекламы высокотехнологичных и сложных в употреблении товаров. Но этот фактический подход вовсе не предусматривает тоскливого изложения фактических данных о товаре, ведь о стакане, наполовину наполненном водой, можно сказать: «наполовину пуст» или «наполовину полон»;</w:t>
      </w:r>
    </w:p>
    <w:p w14:paraId="1C5CA18F"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F40E18">
        <w:rPr>
          <w:rFonts w:ascii="Times New Roman" w:eastAsia="Times New Roman" w:hAnsi="Times New Roman" w:cs="Times New Roman"/>
          <w:color w:val="auto"/>
          <w:sz w:val="28"/>
          <w:szCs w:val="28"/>
        </w:rPr>
        <w:t>Факт всегда останется фактом, даже если о нем рассказать с некоторой долей воображения и выдумки, привнеся, таким образом, совершенно неожиданный взгляд на рекламируемый товар.</w:t>
      </w:r>
    </w:p>
    <w:p w14:paraId="28AE9D27"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F40E18">
        <w:rPr>
          <w:rFonts w:ascii="Times New Roman" w:eastAsia="Times New Roman" w:hAnsi="Times New Roman" w:cs="Times New Roman"/>
          <w:color w:val="auto"/>
          <w:sz w:val="28"/>
          <w:szCs w:val="28"/>
        </w:rPr>
        <w:t>Нельзя переоценить роль эмоционального подхода в рекламе. Очень сильно воздействуют тексты, содержащие призыв к таким чувствам, как любопытство, интерес, любовь, ненависть, страх. Такие рекламные объявления обычно имеют мощную поддержку со стороны иллюстративного материала</w:t>
      </w:r>
      <w:r>
        <w:rPr>
          <w:rStyle w:val="a5"/>
          <w:rFonts w:ascii="Times New Roman" w:eastAsia="Times New Roman" w:hAnsi="Times New Roman" w:cs="Times New Roman"/>
          <w:color w:val="auto"/>
          <w:sz w:val="28"/>
          <w:szCs w:val="28"/>
        </w:rPr>
        <w:footnoteReference w:id="57"/>
      </w:r>
      <w:r w:rsidRPr="00F40E18">
        <w:rPr>
          <w:rFonts w:ascii="Times New Roman" w:eastAsia="Times New Roman" w:hAnsi="Times New Roman" w:cs="Times New Roman"/>
          <w:color w:val="auto"/>
          <w:sz w:val="28"/>
          <w:szCs w:val="28"/>
        </w:rPr>
        <w:t>.</w:t>
      </w:r>
    </w:p>
    <w:p w14:paraId="4DCFAF78" w14:textId="77777777" w:rsidR="00A056B8" w:rsidRPr="00F40E1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F40E18">
        <w:rPr>
          <w:rFonts w:ascii="Times New Roman" w:eastAsia="Times New Roman" w:hAnsi="Times New Roman" w:cs="Times New Roman"/>
          <w:color w:val="auto"/>
          <w:sz w:val="28"/>
          <w:szCs w:val="28"/>
        </w:rPr>
        <w:t>В учебнике «Современная реклама» авторы Аренс и Бо</w:t>
      </w:r>
      <w:r>
        <w:rPr>
          <w:rFonts w:ascii="Times New Roman" w:eastAsia="Times New Roman" w:hAnsi="Times New Roman" w:cs="Times New Roman"/>
          <w:color w:val="auto"/>
          <w:sz w:val="28"/>
          <w:szCs w:val="28"/>
        </w:rPr>
        <w:t>ве предлагают свой подход к созданию</w:t>
      </w:r>
      <w:r w:rsidRPr="00F40E18">
        <w:rPr>
          <w:rFonts w:ascii="Times New Roman" w:eastAsia="Times New Roman" w:hAnsi="Times New Roman" w:cs="Times New Roman"/>
          <w:color w:val="auto"/>
          <w:sz w:val="28"/>
          <w:szCs w:val="28"/>
        </w:rPr>
        <w:t xml:space="preserve"> рек</w:t>
      </w:r>
      <w:r>
        <w:rPr>
          <w:rFonts w:ascii="Times New Roman" w:eastAsia="Times New Roman" w:hAnsi="Times New Roman" w:cs="Times New Roman"/>
          <w:color w:val="auto"/>
          <w:sz w:val="28"/>
          <w:szCs w:val="28"/>
        </w:rPr>
        <w:t>ламных текстов, в основе которого</w:t>
      </w:r>
      <w:r w:rsidRPr="00F40E18">
        <w:rPr>
          <w:rFonts w:ascii="Times New Roman" w:eastAsia="Times New Roman" w:hAnsi="Times New Roman" w:cs="Times New Roman"/>
          <w:color w:val="auto"/>
          <w:sz w:val="28"/>
          <w:szCs w:val="28"/>
        </w:rPr>
        <w:t xml:space="preserve"> лежит следование общеизвестным литературным жанрам.</w:t>
      </w:r>
    </w:p>
    <w:p w14:paraId="338B6151" w14:textId="17951F6D" w:rsidR="00A056B8" w:rsidRPr="00F40E1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Повествовательный стиль. </w:t>
      </w:r>
      <w:r w:rsidR="00A15D78">
        <w:rPr>
          <w:rFonts w:ascii="Times New Roman" w:eastAsia="Times New Roman" w:hAnsi="Times New Roman" w:cs="Times New Roman"/>
          <w:color w:val="auto"/>
          <w:sz w:val="28"/>
          <w:szCs w:val="28"/>
        </w:rPr>
        <w:t>Копирайтер</w:t>
      </w:r>
      <w:r w:rsidRPr="00F40E18">
        <w:rPr>
          <w:rFonts w:ascii="Times New Roman" w:eastAsia="Times New Roman" w:hAnsi="Times New Roman" w:cs="Times New Roman"/>
          <w:color w:val="auto"/>
          <w:sz w:val="28"/>
          <w:szCs w:val="28"/>
        </w:rPr>
        <w:t xml:space="preserve"> ведет изложение в виде рассказа, в котором описывается и обыгрывается ситуация или приводится пример из истории, а упоминание о рекламируемом продукте появляется лишь в конце, в качестве элемента</w:t>
      </w:r>
      <w:r>
        <w:rPr>
          <w:rFonts w:ascii="Times New Roman" w:eastAsia="Times New Roman" w:hAnsi="Times New Roman" w:cs="Times New Roman"/>
          <w:color w:val="auto"/>
          <w:sz w:val="28"/>
          <w:szCs w:val="28"/>
        </w:rPr>
        <w:t>, разрешающего сложную ситуацию</w:t>
      </w:r>
      <w:r w:rsidRPr="00F40E18">
        <w:rPr>
          <w:rFonts w:ascii="Times New Roman" w:eastAsia="Times New Roman" w:hAnsi="Times New Roman" w:cs="Times New Roman"/>
          <w:color w:val="auto"/>
          <w:sz w:val="28"/>
          <w:szCs w:val="28"/>
        </w:rPr>
        <w:t>.</w:t>
      </w:r>
    </w:p>
    <w:p w14:paraId="05212849" w14:textId="605699FC"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Диалогический стиль. </w:t>
      </w:r>
      <w:r w:rsidRPr="00F40E18">
        <w:rPr>
          <w:rFonts w:ascii="Times New Roman" w:eastAsia="Times New Roman" w:hAnsi="Times New Roman" w:cs="Times New Roman"/>
          <w:color w:val="auto"/>
          <w:sz w:val="28"/>
          <w:szCs w:val="28"/>
        </w:rPr>
        <w:t>В рекламе иногда прибегают к комбинации диалога и повествования или же полностью используют диалогическую речь, надеясь придат</w:t>
      </w:r>
      <w:r w:rsidR="00A15D78">
        <w:rPr>
          <w:rFonts w:ascii="Times New Roman" w:eastAsia="Times New Roman" w:hAnsi="Times New Roman" w:cs="Times New Roman"/>
          <w:color w:val="auto"/>
          <w:sz w:val="28"/>
          <w:szCs w:val="28"/>
        </w:rPr>
        <w:t>ь тексту большую достоверность.</w:t>
      </w:r>
      <w:r w:rsidR="009A4619">
        <w:rPr>
          <w:rFonts w:ascii="Times New Roman" w:eastAsia="Times New Roman" w:hAnsi="Times New Roman" w:cs="Times New Roman"/>
          <w:color w:val="auto"/>
          <w:sz w:val="28"/>
          <w:szCs w:val="28"/>
        </w:rPr>
        <w:t xml:space="preserve"> </w:t>
      </w:r>
      <w:r w:rsidRPr="00F40E18">
        <w:rPr>
          <w:rFonts w:ascii="Times New Roman" w:eastAsia="Times New Roman" w:hAnsi="Times New Roman" w:cs="Times New Roman"/>
          <w:color w:val="auto"/>
          <w:sz w:val="28"/>
          <w:szCs w:val="28"/>
        </w:rPr>
        <w:t>В случае с рекламным текстом вопросы задает и отвечает на них, как правило, одно и то же лицо – копирайтер.</w:t>
      </w:r>
    </w:p>
    <w:p w14:paraId="64133369"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Метафорический стиль. </w:t>
      </w:r>
      <w:r w:rsidRPr="00F40E18">
        <w:rPr>
          <w:rFonts w:ascii="Times New Roman" w:eastAsia="Times New Roman" w:hAnsi="Times New Roman" w:cs="Times New Roman"/>
          <w:color w:val="auto"/>
          <w:sz w:val="28"/>
          <w:szCs w:val="28"/>
        </w:rPr>
        <w:t xml:space="preserve">Этот стиль характеризуется широким использованием стихов, сравнений, преувеличений, противопоставлений и юмора. </w:t>
      </w:r>
    </w:p>
    <w:p w14:paraId="4FA83A81" w14:textId="08DE3F04"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Сравнительный подход. </w:t>
      </w:r>
      <w:r w:rsidRPr="00F40E18">
        <w:rPr>
          <w:rFonts w:ascii="Times New Roman" w:eastAsia="Times New Roman" w:hAnsi="Times New Roman" w:cs="Times New Roman"/>
          <w:color w:val="auto"/>
          <w:sz w:val="28"/>
          <w:szCs w:val="28"/>
        </w:rPr>
        <w:t>Сравнение хорошо, когда товары разных фирм абсолютно идентичны, за исключением одной характеристики, которую вы и рекламируете.</w:t>
      </w:r>
      <w:r>
        <w:rPr>
          <w:rFonts w:ascii="Times New Roman" w:eastAsia="Times New Roman" w:hAnsi="Times New Roman" w:cs="Times New Roman"/>
          <w:color w:val="auto"/>
          <w:sz w:val="28"/>
          <w:szCs w:val="28"/>
        </w:rPr>
        <w:t xml:space="preserve"> </w:t>
      </w:r>
    </w:p>
    <w:p w14:paraId="03D94E45"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Использование рамочных конструкций. </w:t>
      </w:r>
      <w:r w:rsidRPr="00F40E18">
        <w:rPr>
          <w:rFonts w:ascii="Times New Roman" w:eastAsia="Times New Roman" w:hAnsi="Times New Roman" w:cs="Times New Roman"/>
          <w:color w:val="auto"/>
          <w:sz w:val="28"/>
          <w:szCs w:val="28"/>
        </w:rPr>
        <w:t>Помещение всего текста или его части в рамку – очень сильное оружие в руках составителя текста. В рамку помещается дополнительная, но очень важная с точки зрения рекламодателя информация о товаре, по тем или иным причинам не включенная в основной текст (например, цена товара, адрес</w:t>
      </w:r>
      <w:r>
        <w:rPr>
          <w:rFonts w:ascii="Times New Roman" w:eastAsia="Times New Roman" w:hAnsi="Times New Roman" w:cs="Times New Roman"/>
          <w:color w:val="auto"/>
          <w:sz w:val="28"/>
          <w:szCs w:val="28"/>
        </w:rPr>
        <w:t xml:space="preserve"> и часы работы магазина и пр.)</w:t>
      </w:r>
      <w:r>
        <w:rPr>
          <w:rStyle w:val="a5"/>
          <w:rFonts w:ascii="Times New Roman" w:eastAsia="Times New Roman" w:hAnsi="Times New Roman" w:cs="Times New Roman"/>
          <w:color w:val="auto"/>
          <w:sz w:val="28"/>
          <w:szCs w:val="28"/>
        </w:rPr>
        <w:footnoteReference w:id="58"/>
      </w:r>
      <w:r w:rsidRPr="00F40E18">
        <w:rPr>
          <w:rFonts w:ascii="Times New Roman" w:eastAsia="Times New Roman" w:hAnsi="Times New Roman" w:cs="Times New Roman"/>
          <w:color w:val="auto"/>
          <w:sz w:val="28"/>
          <w:szCs w:val="28"/>
        </w:rPr>
        <w:t>.</w:t>
      </w:r>
    </w:p>
    <w:p w14:paraId="49F9DB0E" w14:textId="41815995"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Блинкина-Мельник предлагает свой практический взгляд на жанрообразующую работу копирайтера, которая зависит, прежде всего, от формата создаваемой рекламы. </w:t>
      </w:r>
      <w:r w:rsidRPr="00F40E18">
        <w:rPr>
          <w:rFonts w:ascii="Times New Roman" w:eastAsia="Times New Roman" w:hAnsi="Times New Roman" w:cs="Times New Roman"/>
          <w:color w:val="auto"/>
          <w:sz w:val="28"/>
          <w:szCs w:val="28"/>
        </w:rPr>
        <w:t>Термин «формат» объединяет такие понятия, как «жанр» и «протяженность» рекламно</w:t>
      </w:r>
      <w:r>
        <w:rPr>
          <w:rFonts w:ascii="Times New Roman" w:eastAsia="Times New Roman" w:hAnsi="Times New Roman" w:cs="Times New Roman"/>
          <w:color w:val="auto"/>
          <w:sz w:val="28"/>
          <w:szCs w:val="28"/>
        </w:rPr>
        <w:t>го продукта. Реклама в прессе —</w:t>
      </w:r>
      <w:r w:rsidRPr="00F40E18">
        <w:rPr>
          <w:rFonts w:ascii="Times New Roman" w:eastAsia="Times New Roman" w:hAnsi="Times New Roman" w:cs="Times New Roman"/>
          <w:color w:val="auto"/>
          <w:sz w:val="28"/>
          <w:szCs w:val="28"/>
        </w:rPr>
        <w:t xml:space="preserve"> наи</w:t>
      </w:r>
      <w:r>
        <w:rPr>
          <w:rFonts w:ascii="Times New Roman" w:eastAsia="Times New Roman" w:hAnsi="Times New Roman" w:cs="Times New Roman"/>
          <w:color w:val="auto"/>
          <w:sz w:val="28"/>
          <w:szCs w:val="28"/>
        </w:rPr>
        <w:t>менее броский жанр. Умение напи</w:t>
      </w:r>
      <w:r w:rsidRPr="00F40E18">
        <w:rPr>
          <w:rFonts w:ascii="Times New Roman" w:eastAsia="Times New Roman" w:hAnsi="Times New Roman" w:cs="Times New Roman"/>
          <w:color w:val="auto"/>
          <w:sz w:val="28"/>
          <w:szCs w:val="28"/>
        </w:rPr>
        <w:t>сат</w:t>
      </w:r>
      <w:r>
        <w:rPr>
          <w:rFonts w:ascii="Times New Roman" w:eastAsia="Times New Roman" w:hAnsi="Times New Roman" w:cs="Times New Roman"/>
          <w:color w:val="auto"/>
          <w:sz w:val="28"/>
          <w:szCs w:val="28"/>
        </w:rPr>
        <w:t>ь текст журнального объявления —</w:t>
      </w:r>
      <w:r w:rsidRPr="00F40E18">
        <w:rPr>
          <w:rFonts w:ascii="Times New Roman" w:eastAsia="Times New Roman" w:hAnsi="Times New Roman" w:cs="Times New Roman"/>
          <w:color w:val="auto"/>
          <w:sz w:val="28"/>
          <w:szCs w:val="28"/>
        </w:rPr>
        <w:t xml:space="preserve"> истинный показатель мастерства, не случайно от слова «сору» и происход</w:t>
      </w:r>
      <w:r>
        <w:rPr>
          <w:rFonts w:ascii="Times New Roman" w:eastAsia="Times New Roman" w:hAnsi="Times New Roman" w:cs="Times New Roman"/>
          <w:color w:val="auto"/>
          <w:sz w:val="28"/>
          <w:szCs w:val="28"/>
        </w:rPr>
        <w:t>ит назва</w:t>
      </w:r>
      <w:r w:rsidRPr="00F40E18">
        <w:rPr>
          <w:rFonts w:ascii="Times New Roman" w:eastAsia="Times New Roman" w:hAnsi="Times New Roman" w:cs="Times New Roman"/>
          <w:color w:val="auto"/>
          <w:sz w:val="28"/>
          <w:szCs w:val="28"/>
        </w:rPr>
        <w:t>ние профессии.</w:t>
      </w:r>
      <w:r w:rsidR="006B3565">
        <w:rPr>
          <w:rFonts w:ascii="Times New Roman" w:eastAsia="Times New Roman" w:hAnsi="Times New Roman" w:cs="Times New Roman"/>
          <w:color w:val="auto"/>
          <w:sz w:val="28"/>
          <w:szCs w:val="28"/>
        </w:rPr>
        <w:t xml:space="preserve"> </w:t>
      </w:r>
      <w:r w:rsidRPr="00F40E18">
        <w:rPr>
          <w:rFonts w:ascii="Times New Roman" w:eastAsia="Times New Roman" w:hAnsi="Times New Roman" w:cs="Times New Roman"/>
          <w:color w:val="auto"/>
          <w:sz w:val="28"/>
          <w:szCs w:val="28"/>
        </w:rPr>
        <w:t>«Прессу» копирайтер замышляет совместно с арт-директором. Изобретение заголовка сродни придумыванию слогана, с той лишь разницей, что слоган призван быть универсальным, а заголовок, напротив, при</w:t>
      </w:r>
      <w:r w:rsidR="006B3565">
        <w:rPr>
          <w:rFonts w:ascii="Times New Roman" w:eastAsia="Times New Roman" w:hAnsi="Times New Roman" w:cs="Times New Roman"/>
          <w:color w:val="auto"/>
          <w:sz w:val="28"/>
          <w:szCs w:val="28"/>
        </w:rPr>
        <w:t xml:space="preserve">урочен к конкретному случаю. </w:t>
      </w:r>
      <w:r>
        <w:rPr>
          <w:rFonts w:ascii="Times New Roman" w:eastAsia="Times New Roman" w:hAnsi="Times New Roman" w:cs="Times New Roman"/>
          <w:color w:val="auto"/>
          <w:sz w:val="28"/>
          <w:szCs w:val="28"/>
        </w:rPr>
        <w:t>Т</w:t>
      </w:r>
      <w:r w:rsidRPr="00F40E18">
        <w:rPr>
          <w:rFonts w:ascii="Times New Roman" w:eastAsia="Times New Roman" w:hAnsi="Times New Roman" w:cs="Times New Roman"/>
          <w:color w:val="auto"/>
          <w:sz w:val="28"/>
          <w:szCs w:val="28"/>
        </w:rPr>
        <w:t>екста на наружной рекламе бывает немного или не бывает вовсе. Чаще всего речь идет об одной броской фразе. Длинные объявления встречаются разв</w:t>
      </w:r>
      <w:r>
        <w:rPr>
          <w:rFonts w:ascii="Times New Roman" w:eastAsia="Times New Roman" w:hAnsi="Times New Roman" w:cs="Times New Roman"/>
          <w:color w:val="auto"/>
          <w:sz w:val="28"/>
          <w:szCs w:val="28"/>
        </w:rPr>
        <w:t xml:space="preserve">е что в вагонах метро. Наружка </w:t>
      </w:r>
      <w:r>
        <w:rPr>
          <w:rFonts w:ascii="Times New Roman" w:eastAsia="Times New Roman" w:hAnsi="Times New Roman" w:cs="Times New Roman"/>
          <w:color w:val="auto"/>
          <w:sz w:val="28"/>
          <w:szCs w:val="28"/>
        </w:rPr>
        <w:lastRenderedPageBreak/>
        <w:t>—</w:t>
      </w:r>
      <w:r w:rsidRPr="00F40E18">
        <w:rPr>
          <w:rFonts w:ascii="Times New Roman" w:eastAsia="Times New Roman" w:hAnsi="Times New Roman" w:cs="Times New Roman"/>
          <w:color w:val="auto"/>
          <w:sz w:val="28"/>
          <w:szCs w:val="28"/>
        </w:rPr>
        <w:t xml:space="preserve"> формат, не терпящий длиннот.</w:t>
      </w:r>
      <w:r w:rsidR="006B356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Реклама на местах —</w:t>
      </w:r>
      <w:r w:rsidRPr="00F40E18">
        <w:rPr>
          <w:rFonts w:ascii="Times New Roman" w:eastAsia="Times New Roman" w:hAnsi="Times New Roman" w:cs="Times New Roman"/>
          <w:color w:val="auto"/>
          <w:sz w:val="28"/>
          <w:szCs w:val="28"/>
        </w:rPr>
        <w:t xml:space="preserve"> самостоятельный жа</w:t>
      </w:r>
      <w:r>
        <w:rPr>
          <w:rFonts w:ascii="Times New Roman" w:eastAsia="Times New Roman" w:hAnsi="Times New Roman" w:cs="Times New Roman"/>
          <w:color w:val="auto"/>
          <w:sz w:val="28"/>
          <w:szCs w:val="28"/>
        </w:rPr>
        <w:t>нр. Фактически все входящие сюда</w:t>
      </w:r>
      <w:r w:rsidRPr="00F40E18">
        <w:rPr>
          <w:rFonts w:ascii="Times New Roman" w:eastAsia="Times New Roman" w:hAnsi="Times New Roman" w:cs="Times New Roman"/>
          <w:color w:val="auto"/>
          <w:sz w:val="28"/>
          <w:szCs w:val="28"/>
        </w:rPr>
        <w:t xml:space="preserve"> форматы очень напоминают прессу (информационные листовки) и наружку (все остальное). Работа копирайтера над радиороликом протекает по следующему плану: написание сценария, выбор (или заказ) музыкальной темы, кастинг голосов (самый интригующий этап), запись, содействие звукорежиссеру в подготовке ролика к эфиру.</w:t>
      </w:r>
      <w:r w:rsidR="006B356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Телевизионный ролик. </w:t>
      </w:r>
      <w:r w:rsidRPr="00F40E18">
        <w:rPr>
          <w:rFonts w:ascii="Times New Roman" w:eastAsia="Times New Roman" w:hAnsi="Times New Roman" w:cs="Times New Roman"/>
          <w:color w:val="auto"/>
          <w:sz w:val="28"/>
          <w:szCs w:val="28"/>
        </w:rPr>
        <w:t>Сначала копирайтер излагает свой замы</w:t>
      </w:r>
      <w:r w:rsidR="006B3565">
        <w:rPr>
          <w:rFonts w:ascii="Times New Roman" w:eastAsia="Times New Roman" w:hAnsi="Times New Roman" w:cs="Times New Roman"/>
          <w:color w:val="auto"/>
          <w:sz w:val="28"/>
          <w:szCs w:val="28"/>
        </w:rPr>
        <w:t xml:space="preserve">сел на листе бумаги. </w:t>
      </w:r>
      <w:r w:rsidRPr="00F40E18">
        <w:rPr>
          <w:rFonts w:ascii="Times New Roman" w:eastAsia="Times New Roman" w:hAnsi="Times New Roman" w:cs="Times New Roman"/>
          <w:color w:val="auto"/>
          <w:sz w:val="28"/>
          <w:szCs w:val="28"/>
        </w:rPr>
        <w:t>Сценарий рекламного ролика пишется в особой кодифицированной форме, именуемой (агентская) раскадровка (storyboard).</w:t>
      </w:r>
      <w:r w:rsidR="006B3565">
        <w:rPr>
          <w:rFonts w:ascii="Times New Roman" w:eastAsia="Times New Roman" w:hAnsi="Times New Roman" w:cs="Times New Roman"/>
          <w:color w:val="auto"/>
          <w:sz w:val="28"/>
          <w:szCs w:val="28"/>
        </w:rPr>
        <w:t xml:space="preserve"> Копирайтер </w:t>
      </w:r>
      <w:r w:rsidRPr="00F40E18">
        <w:rPr>
          <w:rFonts w:ascii="Times New Roman" w:eastAsia="Times New Roman" w:hAnsi="Times New Roman" w:cs="Times New Roman"/>
          <w:color w:val="auto"/>
          <w:sz w:val="28"/>
          <w:szCs w:val="28"/>
        </w:rPr>
        <w:t>должен представлять себе, как снимается ролик, и на поверхностном уровне владеть терминологией</w:t>
      </w:r>
      <w:r>
        <w:rPr>
          <w:rStyle w:val="a5"/>
          <w:rFonts w:ascii="Times New Roman" w:eastAsia="Times New Roman" w:hAnsi="Times New Roman" w:cs="Times New Roman"/>
          <w:color w:val="auto"/>
          <w:sz w:val="28"/>
          <w:szCs w:val="28"/>
        </w:rPr>
        <w:footnoteReference w:id="59"/>
      </w:r>
      <w:r w:rsidRPr="00F40E18">
        <w:rPr>
          <w:rFonts w:ascii="Times New Roman" w:eastAsia="Times New Roman" w:hAnsi="Times New Roman" w:cs="Times New Roman"/>
          <w:color w:val="auto"/>
          <w:sz w:val="28"/>
          <w:szCs w:val="28"/>
        </w:rPr>
        <w:t>.</w:t>
      </w:r>
    </w:p>
    <w:p w14:paraId="11557737"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Также мы предлагаем проследить процесс и технологию создания рекламного текста на теоретическом примере Ирины Морозовой, описанных в ее работе «Слагая слоганы». </w:t>
      </w:r>
    </w:p>
    <w:p w14:paraId="16CB2544"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Удачная форма — </w:t>
      </w:r>
      <w:r w:rsidRPr="00A96659">
        <w:rPr>
          <w:rFonts w:ascii="Times New Roman" w:eastAsia="Times New Roman" w:hAnsi="Times New Roman" w:cs="Times New Roman"/>
          <w:color w:val="auto"/>
          <w:sz w:val="28"/>
          <w:szCs w:val="28"/>
        </w:rPr>
        <w:t>важное и обязательное условие успеха рекламной фразы. И</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все же очередь думать о форме приходит только после того, как определено</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содержание. Иначе мы рискуем повторить путь многих слоганистов, обогативших</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 xml:space="preserve">нашу </w:t>
      </w:r>
      <w:r>
        <w:rPr>
          <w:rFonts w:ascii="Times New Roman" w:eastAsia="Times New Roman" w:hAnsi="Times New Roman" w:cs="Times New Roman"/>
          <w:color w:val="auto"/>
          <w:sz w:val="28"/>
          <w:szCs w:val="28"/>
        </w:rPr>
        <w:t>речь удачными рекламными афориз</w:t>
      </w:r>
      <w:r w:rsidRPr="00A96659">
        <w:rPr>
          <w:rFonts w:ascii="Times New Roman" w:eastAsia="Times New Roman" w:hAnsi="Times New Roman" w:cs="Times New Roman"/>
          <w:color w:val="auto"/>
          <w:sz w:val="28"/>
          <w:szCs w:val="28"/>
        </w:rPr>
        <w:t>мами, пословицами и каламбурами, но,</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к сожалению, со</w:t>
      </w:r>
      <w:r>
        <w:rPr>
          <w:rFonts w:ascii="Times New Roman" w:eastAsia="Times New Roman" w:hAnsi="Times New Roman" w:cs="Times New Roman"/>
          <w:color w:val="auto"/>
          <w:sz w:val="28"/>
          <w:szCs w:val="28"/>
        </w:rPr>
        <w:t>вершенно не обогатившими своих з</w:t>
      </w:r>
      <w:r w:rsidRPr="00A96659">
        <w:rPr>
          <w:rFonts w:ascii="Times New Roman" w:eastAsia="Times New Roman" w:hAnsi="Times New Roman" w:cs="Times New Roman"/>
          <w:color w:val="auto"/>
          <w:sz w:val="28"/>
          <w:szCs w:val="28"/>
        </w:rPr>
        <w:t>аказчиков, поскольку</w:t>
      </w:r>
      <w:r>
        <w:rPr>
          <w:rFonts w:ascii="Times New Roman" w:eastAsia="Times New Roman" w:hAnsi="Times New Roman" w:cs="Times New Roman"/>
          <w:color w:val="auto"/>
          <w:sz w:val="28"/>
          <w:szCs w:val="28"/>
        </w:rPr>
        <w:t xml:space="preserve"> придуманные ими слога</w:t>
      </w:r>
      <w:r w:rsidRPr="00A96659">
        <w:rPr>
          <w:rFonts w:ascii="Times New Roman" w:eastAsia="Times New Roman" w:hAnsi="Times New Roman" w:cs="Times New Roman"/>
          <w:color w:val="auto"/>
          <w:sz w:val="28"/>
          <w:szCs w:val="28"/>
        </w:rPr>
        <w:t>ны не повлекли за собой увеличения объемов продаж.</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Необходимо четко установить иерархию в отношениях компонентов,</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составляющих слоган. В этой иерархии художественные приемы играют</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 xml:space="preserve">подчиненную роль. Они являются </w:t>
      </w:r>
      <w:r>
        <w:rPr>
          <w:rFonts w:ascii="Times New Roman" w:eastAsia="Times New Roman" w:hAnsi="Times New Roman" w:cs="Times New Roman"/>
          <w:color w:val="auto"/>
          <w:sz w:val="28"/>
          <w:szCs w:val="28"/>
        </w:rPr>
        <w:t>средствами выражения маркетинго</w:t>
      </w:r>
      <w:r w:rsidRPr="00A96659">
        <w:rPr>
          <w:rFonts w:ascii="Times New Roman" w:eastAsia="Times New Roman" w:hAnsi="Times New Roman" w:cs="Times New Roman"/>
          <w:color w:val="auto"/>
          <w:sz w:val="28"/>
          <w:szCs w:val="28"/>
        </w:rPr>
        <w:t>вой</w:t>
      </w:r>
      <w:r>
        <w:rPr>
          <w:rFonts w:ascii="Times New Roman" w:eastAsia="Times New Roman" w:hAnsi="Times New Roman" w:cs="Times New Roman"/>
          <w:color w:val="auto"/>
          <w:sz w:val="28"/>
          <w:szCs w:val="28"/>
        </w:rPr>
        <w:t xml:space="preserve"> информации —</w:t>
      </w:r>
      <w:r w:rsidRPr="00A96659">
        <w:rPr>
          <w:rFonts w:ascii="Times New Roman" w:eastAsia="Times New Roman" w:hAnsi="Times New Roman" w:cs="Times New Roman"/>
          <w:color w:val="auto"/>
          <w:sz w:val="28"/>
          <w:szCs w:val="28"/>
        </w:rPr>
        <w:t xml:space="preserve"> основных и вспомогательных значимых рекламных единиц.</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 xml:space="preserve">Главное, что должен помнить копирайтер, приступая к работе над слоганом </w:t>
      </w:r>
      <w:r>
        <w:rPr>
          <w:rFonts w:ascii="Times New Roman" w:eastAsia="Times New Roman" w:hAnsi="Times New Roman" w:cs="Times New Roman"/>
          <w:color w:val="auto"/>
          <w:sz w:val="28"/>
          <w:szCs w:val="28"/>
        </w:rPr>
        <w:t>–</w:t>
      </w:r>
      <w:r w:rsidRPr="00A96659">
        <w:rPr>
          <w:rFonts w:ascii="Times New Roman" w:eastAsia="Times New Roman" w:hAnsi="Times New Roman" w:cs="Times New Roman"/>
          <w:color w:val="auto"/>
          <w:sz w:val="28"/>
          <w:szCs w:val="28"/>
        </w:rPr>
        <w:t xml:space="preserve"> это</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первенство информац</w:t>
      </w:r>
      <w:r>
        <w:rPr>
          <w:rFonts w:ascii="Times New Roman" w:eastAsia="Times New Roman" w:hAnsi="Times New Roman" w:cs="Times New Roman"/>
          <w:color w:val="auto"/>
          <w:sz w:val="28"/>
          <w:szCs w:val="28"/>
        </w:rPr>
        <w:t>ии перед ее творческим вопло</w:t>
      </w:r>
      <w:r w:rsidRPr="00A96659">
        <w:rPr>
          <w:rFonts w:ascii="Times New Roman" w:eastAsia="Times New Roman" w:hAnsi="Times New Roman" w:cs="Times New Roman"/>
          <w:color w:val="auto"/>
          <w:sz w:val="28"/>
          <w:szCs w:val="28"/>
        </w:rPr>
        <w:t xml:space="preserve">щением. </w:t>
      </w:r>
    </w:p>
    <w:p w14:paraId="0A616298"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C86720">
        <w:rPr>
          <w:rFonts w:ascii="Times New Roman" w:eastAsia="Times New Roman" w:hAnsi="Times New Roman" w:cs="Times New Roman"/>
          <w:color w:val="auto"/>
          <w:sz w:val="28"/>
          <w:szCs w:val="28"/>
        </w:rPr>
        <w:lastRenderedPageBreak/>
        <w:t xml:space="preserve">Поиск наиболее яркого и оригинального воплощения УТП - рекламного образа </w:t>
      </w:r>
      <w:r>
        <w:rPr>
          <w:rFonts w:ascii="Times New Roman" w:eastAsia="Times New Roman" w:hAnsi="Times New Roman" w:cs="Times New Roman"/>
          <w:color w:val="auto"/>
          <w:sz w:val="28"/>
          <w:szCs w:val="28"/>
        </w:rPr>
        <w:t>—</w:t>
      </w:r>
      <w:r w:rsidRPr="00C86720">
        <w:rPr>
          <w:rFonts w:ascii="Times New Roman" w:eastAsia="Times New Roman" w:hAnsi="Times New Roman" w:cs="Times New Roman"/>
          <w:color w:val="auto"/>
          <w:sz w:val="28"/>
          <w:szCs w:val="28"/>
        </w:rPr>
        <w:t xml:space="preserve"> процесс творческий и глубоко индивидуальный. </w:t>
      </w:r>
      <w:r>
        <w:rPr>
          <w:rFonts w:ascii="Times New Roman" w:eastAsia="Times New Roman" w:hAnsi="Times New Roman" w:cs="Times New Roman"/>
          <w:color w:val="auto"/>
          <w:sz w:val="28"/>
          <w:szCs w:val="28"/>
        </w:rPr>
        <w:t xml:space="preserve">Для этого можно прибегнуть к созданию «ассоциативного поля» рекламы. </w:t>
      </w:r>
      <w:r w:rsidRPr="00C86720">
        <w:rPr>
          <w:rFonts w:ascii="Times New Roman" w:eastAsia="Times New Roman" w:hAnsi="Times New Roman" w:cs="Times New Roman"/>
          <w:color w:val="auto"/>
          <w:sz w:val="28"/>
          <w:szCs w:val="28"/>
        </w:rPr>
        <w:t>Результатом плетения этой</w:t>
      </w:r>
      <w:r>
        <w:rPr>
          <w:rFonts w:ascii="Times New Roman" w:eastAsia="Times New Roman" w:hAnsi="Times New Roman" w:cs="Times New Roman"/>
          <w:color w:val="auto"/>
          <w:sz w:val="28"/>
          <w:szCs w:val="28"/>
        </w:rPr>
        <w:t xml:space="preserve"> прихотливой сети из ассоциаций </w:t>
      </w:r>
      <w:r w:rsidRPr="00C86720">
        <w:rPr>
          <w:rFonts w:ascii="Times New Roman" w:eastAsia="Times New Roman" w:hAnsi="Times New Roman" w:cs="Times New Roman"/>
          <w:color w:val="auto"/>
          <w:sz w:val="28"/>
          <w:szCs w:val="28"/>
        </w:rPr>
        <w:t>может стать пойманная в них «золотая рыбка» удачной рекламной идеи.</w:t>
      </w:r>
      <w:r>
        <w:rPr>
          <w:rFonts w:ascii="Times New Roman" w:eastAsia="Times New Roman" w:hAnsi="Times New Roman" w:cs="Times New Roman"/>
          <w:color w:val="auto"/>
          <w:sz w:val="28"/>
          <w:szCs w:val="28"/>
        </w:rPr>
        <w:t xml:space="preserve"> </w:t>
      </w:r>
      <w:r w:rsidRPr="00C86720">
        <w:rPr>
          <w:rFonts w:ascii="Times New Roman" w:eastAsia="Times New Roman" w:hAnsi="Times New Roman" w:cs="Times New Roman"/>
          <w:color w:val="auto"/>
          <w:sz w:val="28"/>
          <w:szCs w:val="28"/>
        </w:rPr>
        <w:t>Слова, выбираемые для активного</w:t>
      </w:r>
      <w:r>
        <w:rPr>
          <w:rFonts w:ascii="Times New Roman" w:eastAsia="Times New Roman" w:hAnsi="Times New Roman" w:cs="Times New Roman"/>
          <w:color w:val="auto"/>
          <w:sz w:val="28"/>
          <w:szCs w:val="28"/>
        </w:rPr>
        <w:t xml:space="preserve"> словаря, составляют так называ</w:t>
      </w:r>
      <w:r w:rsidRPr="00C86720">
        <w:rPr>
          <w:rFonts w:ascii="Times New Roman" w:eastAsia="Times New Roman" w:hAnsi="Times New Roman" w:cs="Times New Roman"/>
          <w:color w:val="auto"/>
          <w:sz w:val="28"/>
          <w:szCs w:val="28"/>
        </w:rPr>
        <w:t>емое семантическое поле рекламируемого объекта, по своей структуре схожее с</w:t>
      </w:r>
      <w:r>
        <w:rPr>
          <w:rFonts w:ascii="Times New Roman" w:eastAsia="Times New Roman" w:hAnsi="Times New Roman" w:cs="Times New Roman"/>
          <w:color w:val="auto"/>
          <w:sz w:val="28"/>
          <w:szCs w:val="28"/>
        </w:rPr>
        <w:t xml:space="preserve"> </w:t>
      </w:r>
      <w:r w:rsidRPr="00C86720">
        <w:rPr>
          <w:rFonts w:ascii="Times New Roman" w:eastAsia="Times New Roman" w:hAnsi="Times New Roman" w:cs="Times New Roman"/>
          <w:color w:val="auto"/>
          <w:sz w:val="28"/>
          <w:szCs w:val="28"/>
        </w:rPr>
        <w:t xml:space="preserve">описанным выше ассоциативным полем. </w:t>
      </w:r>
    </w:p>
    <w:p w14:paraId="5510203C" w14:textId="77777777" w:rsidR="00A056B8" w:rsidRDefault="00A056B8" w:rsidP="00735A44">
      <w:pPr>
        <w:pStyle w:val="10"/>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Если </w:t>
      </w:r>
      <w:r w:rsidRPr="00C86720">
        <w:rPr>
          <w:rFonts w:ascii="Times New Roman" w:eastAsia="Times New Roman" w:hAnsi="Times New Roman" w:cs="Times New Roman"/>
          <w:color w:val="auto"/>
          <w:sz w:val="28"/>
          <w:szCs w:val="28"/>
        </w:rPr>
        <w:t>в процессе поиска ассоциативных образов, составления активного словаря и</w:t>
      </w:r>
      <w:r>
        <w:rPr>
          <w:rFonts w:ascii="Times New Roman" w:eastAsia="Times New Roman" w:hAnsi="Times New Roman" w:cs="Times New Roman"/>
          <w:color w:val="auto"/>
          <w:sz w:val="28"/>
          <w:szCs w:val="28"/>
        </w:rPr>
        <w:t xml:space="preserve"> </w:t>
      </w:r>
      <w:r w:rsidRPr="00C86720">
        <w:rPr>
          <w:rFonts w:ascii="Times New Roman" w:eastAsia="Times New Roman" w:hAnsi="Times New Roman" w:cs="Times New Roman"/>
          <w:color w:val="auto"/>
          <w:sz w:val="28"/>
          <w:szCs w:val="28"/>
        </w:rPr>
        <w:t>подб</w:t>
      </w:r>
      <w:r>
        <w:rPr>
          <w:rFonts w:ascii="Times New Roman" w:eastAsia="Times New Roman" w:hAnsi="Times New Roman" w:cs="Times New Roman"/>
          <w:color w:val="auto"/>
          <w:sz w:val="28"/>
          <w:szCs w:val="28"/>
        </w:rPr>
        <w:t>ора художественных приемов у вас</w:t>
      </w:r>
      <w:r w:rsidRPr="00C86720">
        <w:rPr>
          <w:rFonts w:ascii="Times New Roman" w:eastAsia="Times New Roman" w:hAnsi="Times New Roman" w:cs="Times New Roman"/>
          <w:color w:val="auto"/>
          <w:sz w:val="28"/>
          <w:szCs w:val="28"/>
        </w:rPr>
        <w:t xml:space="preserve"> начинают рождаться готовые фразы, не</w:t>
      </w:r>
      <w:r>
        <w:rPr>
          <w:rFonts w:ascii="Times New Roman" w:eastAsia="Times New Roman" w:hAnsi="Times New Roman" w:cs="Times New Roman"/>
          <w:color w:val="auto"/>
          <w:sz w:val="28"/>
          <w:szCs w:val="28"/>
        </w:rPr>
        <w:t xml:space="preserve"> </w:t>
      </w:r>
      <w:r w:rsidRPr="00C86720">
        <w:rPr>
          <w:rFonts w:ascii="Times New Roman" w:eastAsia="Times New Roman" w:hAnsi="Times New Roman" w:cs="Times New Roman"/>
          <w:color w:val="auto"/>
          <w:sz w:val="28"/>
          <w:szCs w:val="28"/>
        </w:rPr>
        <w:t>ждите окончания текущего этапа - записывайте возникшие фразы на отдельном</w:t>
      </w:r>
      <w:r>
        <w:rPr>
          <w:rFonts w:ascii="Times New Roman" w:eastAsia="Times New Roman" w:hAnsi="Times New Roman" w:cs="Times New Roman"/>
          <w:color w:val="auto"/>
          <w:sz w:val="28"/>
          <w:szCs w:val="28"/>
        </w:rPr>
        <w:t xml:space="preserve"> </w:t>
      </w:r>
      <w:r w:rsidRPr="00C86720">
        <w:rPr>
          <w:rFonts w:ascii="Times New Roman" w:eastAsia="Times New Roman" w:hAnsi="Times New Roman" w:cs="Times New Roman"/>
          <w:color w:val="auto"/>
          <w:sz w:val="28"/>
          <w:szCs w:val="28"/>
        </w:rPr>
        <w:t>листе</w:t>
      </w:r>
      <w:r>
        <w:rPr>
          <w:rStyle w:val="a5"/>
          <w:rFonts w:ascii="Times New Roman" w:eastAsia="Times New Roman" w:hAnsi="Times New Roman" w:cs="Times New Roman"/>
          <w:color w:val="auto"/>
          <w:sz w:val="28"/>
          <w:szCs w:val="28"/>
        </w:rPr>
        <w:footnoteReference w:id="60"/>
      </w:r>
      <w:r w:rsidRPr="00C86720">
        <w:rPr>
          <w:rFonts w:ascii="Times New Roman" w:eastAsia="Times New Roman" w:hAnsi="Times New Roman" w:cs="Times New Roman"/>
          <w:color w:val="auto"/>
          <w:sz w:val="28"/>
          <w:szCs w:val="28"/>
        </w:rPr>
        <w:t>.</w:t>
      </w:r>
    </w:p>
    <w:p w14:paraId="3CF21576" w14:textId="4FC6D62F"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Е. В. Костенко в исследовании технологии копирайтинга в СМИ предлагает определение критериев копирайтинга и рекламного текста. </w:t>
      </w:r>
      <w:r w:rsidRPr="00F40E18">
        <w:rPr>
          <w:rFonts w:ascii="Times New Roman" w:eastAsia="Times New Roman" w:hAnsi="Times New Roman" w:cs="Times New Roman"/>
          <w:color w:val="auto"/>
          <w:sz w:val="28"/>
          <w:szCs w:val="28"/>
        </w:rPr>
        <w:t>Копирайт</w:t>
      </w:r>
      <w:r>
        <w:rPr>
          <w:rFonts w:ascii="Times New Roman" w:eastAsia="Times New Roman" w:hAnsi="Times New Roman" w:cs="Times New Roman"/>
          <w:color w:val="auto"/>
          <w:sz w:val="28"/>
          <w:szCs w:val="28"/>
        </w:rPr>
        <w:t xml:space="preserve"> по словам Костенко</w:t>
      </w:r>
      <w:r w:rsidRPr="00F40E18">
        <w:rPr>
          <w:rFonts w:ascii="Times New Roman" w:eastAsia="Times New Roman" w:hAnsi="Times New Roman" w:cs="Times New Roman"/>
          <w:color w:val="auto"/>
          <w:sz w:val="28"/>
          <w:szCs w:val="28"/>
        </w:rPr>
        <w:t xml:space="preserve"> должен быть объективным, хотя в силу значительной рекламной составляющей в тексте, предполагающей продажу товара, услуги либо популяриза</w:t>
      </w:r>
      <w:r>
        <w:rPr>
          <w:rFonts w:ascii="Times New Roman" w:eastAsia="Times New Roman" w:hAnsi="Times New Roman" w:cs="Times New Roman"/>
          <w:color w:val="auto"/>
          <w:sz w:val="28"/>
          <w:szCs w:val="28"/>
        </w:rPr>
        <w:t>цию сайта, объективность копи</w:t>
      </w:r>
      <w:r w:rsidRPr="00F40E18">
        <w:rPr>
          <w:rFonts w:ascii="Times New Roman" w:eastAsia="Times New Roman" w:hAnsi="Times New Roman" w:cs="Times New Roman"/>
          <w:color w:val="auto"/>
          <w:sz w:val="28"/>
          <w:szCs w:val="28"/>
        </w:rPr>
        <w:t xml:space="preserve">райта могла быть несколько смещена </w:t>
      </w:r>
      <w:r w:rsidR="006B3565">
        <w:rPr>
          <w:rFonts w:ascii="Times New Roman" w:eastAsia="Times New Roman" w:hAnsi="Times New Roman" w:cs="Times New Roman"/>
          <w:color w:val="auto"/>
          <w:sz w:val="28"/>
          <w:szCs w:val="28"/>
        </w:rPr>
        <w:t xml:space="preserve">в нужную для заказчика сторону. </w:t>
      </w:r>
      <w:r w:rsidRPr="00F40E18">
        <w:rPr>
          <w:rFonts w:ascii="Times New Roman" w:eastAsia="Times New Roman" w:hAnsi="Times New Roman" w:cs="Times New Roman"/>
          <w:color w:val="auto"/>
          <w:sz w:val="28"/>
          <w:szCs w:val="28"/>
        </w:rPr>
        <w:t xml:space="preserve">Поэтому большинство современных </w:t>
      </w:r>
      <w:r>
        <w:rPr>
          <w:rFonts w:ascii="Times New Roman" w:eastAsia="Times New Roman" w:hAnsi="Times New Roman" w:cs="Times New Roman"/>
          <w:color w:val="auto"/>
          <w:sz w:val="28"/>
          <w:szCs w:val="28"/>
        </w:rPr>
        <w:t>копирайтов</w:t>
      </w:r>
      <w:r w:rsidRPr="00F40E18">
        <w:rPr>
          <w:rFonts w:ascii="Times New Roman" w:eastAsia="Times New Roman" w:hAnsi="Times New Roman" w:cs="Times New Roman"/>
          <w:color w:val="auto"/>
          <w:sz w:val="28"/>
          <w:szCs w:val="28"/>
        </w:rPr>
        <w:t xml:space="preserve"> о</w:t>
      </w:r>
      <w:r>
        <w:rPr>
          <w:rFonts w:ascii="Times New Roman" w:eastAsia="Times New Roman" w:hAnsi="Times New Roman" w:cs="Times New Roman"/>
          <w:color w:val="auto"/>
          <w:sz w:val="28"/>
          <w:szCs w:val="28"/>
        </w:rPr>
        <w:t>твечают требованиям объективно</w:t>
      </w:r>
      <w:r w:rsidRPr="00F40E18">
        <w:rPr>
          <w:rFonts w:ascii="Times New Roman" w:eastAsia="Times New Roman" w:hAnsi="Times New Roman" w:cs="Times New Roman"/>
          <w:color w:val="auto"/>
          <w:sz w:val="28"/>
          <w:szCs w:val="28"/>
        </w:rPr>
        <w:t>сти, которая для них является одним из главных критериев.</w:t>
      </w:r>
      <w:r w:rsidR="006B3565">
        <w:rPr>
          <w:rFonts w:ascii="Times New Roman" w:eastAsia="Times New Roman" w:hAnsi="Times New Roman" w:cs="Times New Roman"/>
          <w:color w:val="auto"/>
          <w:sz w:val="28"/>
          <w:szCs w:val="28"/>
        </w:rPr>
        <w:t xml:space="preserve"> </w:t>
      </w:r>
      <w:r w:rsidRPr="00F40E18">
        <w:rPr>
          <w:rFonts w:ascii="Times New Roman" w:eastAsia="Times New Roman" w:hAnsi="Times New Roman" w:cs="Times New Roman"/>
          <w:color w:val="auto"/>
          <w:sz w:val="28"/>
          <w:szCs w:val="28"/>
        </w:rPr>
        <w:t>Копирайт пишется с целью заинтересовать читателя, что совпадает с целью журналистского текста. Поэтому</w:t>
      </w:r>
      <w:r>
        <w:rPr>
          <w:rFonts w:ascii="Times New Roman" w:eastAsia="Times New Roman" w:hAnsi="Times New Roman" w:cs="Times New Roman"/>
          <w:color w:val="auto"/>
          <w:sz w:val="28"/>
          <w:szCs w:val="28"/>
        </w:rPr>
        <w:t xml:space="preserve"> форма подачи материала в копи</w:t>
      </w:r>
      <w:r w:rsidRPr="00F40E18">
        <w:rPr>
          <w:rFonts w:ascii="Times New Roman" w:eastAsia="Times New Roman" w:hAnsi="Times New Roman" w:cs="Times New Roman"/>
          <w:color w:val="auto"/>
          <w:sz w:val="28"/>
          <w:szCs w:val="28"/>
        </w:rPr>
        <w:t>райтинге соответ</w:t>
      </w:r>
      <w:r>
        <w:rPr>
          <w:rFonts w:ascii="Times New Roman" w:eastAsia="Times New Roman" w:hAnsi="Times New Roman" w:cs="Times New Roman"/>
          <w:color w:val="auto"/>
          <w:sz w:val="28"/>
          <w:szCs w:val="28"/>
        </w:rPr>
        <w:t>ствует формам текстов, представ</w:t>
      </w:r>
      <w:r w:rsidRPr="00F40E18">
        <w:rPr>
          <w:rFonts w:ascii="Times New Roman" w:eastAsia="Times New Roman" w:hAnsi="Times New Roman" w:cs="Times New Roman"/>
          <w:color w:val="auto"/>
          <w:sz w:val="28"/>
          <w:szCs w:val="28"/>
        </w:rPr>
        <w:t>ляемых журналистами. Копирайты описывают конкретные объекты, субъекты, товары</w:t>
      </w:r>
      <w:r>
        <w:rPr>
          <w:rFonts w:ascii="Times New Roman" w:eastAsia="Times New Roman" w:hAnsi="Times New Roman" w:cs="Times New Roman"/>
          <w:color w:val="auto"/>
          <w:sz w:val="28"/>
          <w:szCs w:val="28"/>
        </w:rPr>
        <w:t xml:space="preserve"> или услуги (если копирайт ре</w:t>
      </w:r>
      <w:r w:rsidRPr="00F40E18">
        <w:rPr>
          <w:rFonts w:ascii="Times New Roman" w:eastAsia="Times New Roman" w:hAnsi="Times New Roman" w:cs="Times New Roman"/>
          <w:color w:val="auto"/>
          <w:sz w:val="28"/>
          <w:szCs w:val="28"/>
        </w:rPr>
        <w:t>кламный), выступающие в настоящее время как актуальные; в этом и заключается их ценность как авторских текстов.</w:t>
      </w:r>
      <w:r w:rsidR="006B3565">
        <w:rPr>
          <w:rFonts w:ascii="Times New Roman" w:eastAsia="Times New Roman" w:hAnsi="Times New Roman" w:cs="Times New Roman"/>
          <w:color w:val="auto"/>
          <w:sz w:val="28"/>
          <w:szCs w:val="28"/>
        </w:rPr>
        <w:t xml:space="preserve"> </w:t>
      </w:r>
      <w:r w:rsidRPr="00F40E18">
        <w:rPr>
          <w:rFonts w:ascii="Times New Roman" w:eastAsia="Times New Roman" w:hAnsi="Times New Roman" w:cs="Times New Roman"/>
          <w:color w:val="auto"/>
          <w:sz w:val="28"/>
          <w:szCs w:val="28"/>
        </w:rPr>
        <w:t>Релевантность – соответствие между информацио</w:t>
      </w:r>
      <w:r>
        <w:rPr>
          <w:rFonts w:ascii="Times New Roman" w:eastAsia="Times New Roman" w:hAnsi="Times New Roman" w:cs="Times New Roman"/>
          <w:color w:val="auto"/>
          <w:sz w:val="28"/>
          <w:szCs w:val="28"/>
        </w:rPr>
        <w:t>нными запросами аудитории и по</w:t>
      </w:r>
      <w:r w:rsidRPr="00F40E18">
        <w:rPr>
          <w:rFonts w:ascii="Times New Roman" w:eastAsia="Times New Roman" w:hAnsi="Times New Roman" w:cs="Times New Roman"/>
          <w:color w:val="auto"/>
          <w:sz w:val="28"/>
          <w:szCs w:val="28"/>
        </w:rPr>
        <w:t>лученным ею сообщен</w:t>
      </w:r>
      <w:r>
        <w:rPr>
          <w:rFonts w:ascii="Times New Roman" w:eastAsia="Times New Roman" w:hAnsi="Times New Roman" w:cs="Times New Roman"/>
          <w:color w:val="auto"/>
          <w:sz w:val="28"/>
          <w:szCs w:val="28"/>
        </w:rPr>
        <w:t>ием. Релевантность для интернет-</w:t>
      </w:r>
      <w:r w:rsidRPr="00F40E18">
        <w:rPr>
          <w:rFonts w:ascii="Times New Roman" w:eastAsia="Times New Roman" w:hAnsi="Times New Roman" w:cs="Times New Roman"/>
          <w:color w:val="auto"/>
          <w:sz w:val="28"/>
          <w:szCs w:val="28"/>
        </w:rPr>
        <w:t>ресу</w:t>
      </w:r>
      <w:r w:rsidR="006B3565">
        <w:rPr>
          <w:rFonts w:ascii="Times New Roman" w:eastAsia="Times New Roman" w:hAnsi="Times New Roman" w:cs="Times New Roman"/>
          <w:color w:val="auto"/>
          <w:sz w:val="28"/>
          <w:szCs w:val="28"/>
        </w:rPr>
        <w:t>рсов имеет особое значение</w:t>
      </w:r>
      <w:r>
        <w:rPr>
          <w:rStyle w:val="a5"/>
          <w:rFonts w:ascii="Times New Roman" w:eastAsia="Times New Roman" w:hAnsi="Times New Roman" w:cs="Times New Roman"/>
          <w:color w:val="auto"/>
          <w:sz w:val="28"/>
          <w:szCs w:val="28"/>
        </w:rPr>
        <w:footnoteReference w:id="61"/>
      </w:r>
      <w:r w:rsidRPr="00F40E18">
        <w:rPr>
          <w:rFonts w:ascii="Times New Roman" w:eastAsia="Times New Roman" w:hAnsi="Times New Roman" w:cs="Times New Roman"/>
          <w:color w:val="auto"/>
          <w:sz w:val="28"/>
          <w:szCs w:val="28"/>
        </w:rPr>
        <w:t>.</w:t>
      </w:r>
    </w:p>
    <w:p w14:paraId="2E2E2549" w14:textId="77777777" w:rsidR="00A056B8" w:rsidRPr="00463E85"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Итак, мы рассмотрели понятие копирайтинга, погрузились в «жанровую» и «форматную» технологию создания рекламных текстов, определили принципы и признаки эффективного копирайтинга. Далее, сравнивая классический и современный подходы к созданию рекламных текстов, предлагаем ознакомиться с правилами копирайтинга, сформулированными классиками рекламы, а в противовес им поставить воззрения современных копирайтеров-практиков из международных рекламных агентств. Предлагаем начать с нетленных аксиом успешного копирайтинга Джозефа Шугермана. </w:t>
      </w:r>
    </w:p>
    <w:p w14:paraId="3B593E0E" w14:textId="1C1E5C5B"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056B8">
        <w:rPr>
          <w:rFonts w:ascii="Times New Roman" w:eastAsia="Times New Roman" w:hAnsi="Times New Roman" w:cs="Times New Roman"/>
          <w:color w:val="auto"/>
          <w:sz w:val="28"/>
          <w:szCs w:val="28"/>
        </w:rPr>
        <w:t>Копирайтинг — это мыслительный процесс, успешное выполнение которого зависит от совокупности накопленного опыта, специальных знаний, а также способности мысленно переработать всю эту информацию и изложить ее на бумаге с целью продать определенный товар или услугу.</w:t>
      </w:r>
      <w:r>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Заставьте читателя говорить «да» и соглашаться с вашими точными и верными замечаниями на протяжении всего текста рекламы.</w:t>
      </w:r>
      <w:r>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Сделайте текст увлекательным и удерживайте интерес читат</w:t>
      </w:r>
      <w:r>
        <w:rPr>
          <w:rFonts w:ascii="Times New Roman" w:eastAsia="Times New Roman" w:hAnsi="Times New Roman" w:cs="Times New Roman"/>
          <w:color w:val="auto"/>
          <w:sz w:val="28"/>
          <w:szCs w:val="28"/>
        </w:rPr>
        <w:t xml:space="preserve">еля с помощью силы любопытства. </w:t>
      </w:r>
      <w:r w:rsidRPr="00A056B8">
        <w:rPr>
          <w:rFonts w:ascii="Times New Roman" w:eastAsia="Times New Roman" w:hAnsi="Times New Roman" w:cs="Times New Roman"/>
          <w:color w:val="auto"/>
          <w:sz w:val="28"/>
          <w:szCs w:val="28"/>
        </w:rPr>
        <w:t>Никогда не пытайтесь продавать товар или услугу. Всегда продавайте концепцию.</w:t>
      </w:r>
      <w:r>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Текст должен быть достаточно длинным, чтобы заставить читателя предпринять то дейс</w:t>
      </w:r>
      <w:r w:rsidR="006B3565">
        <w:rPr>
          <w:rFonts w:ascii="Times New Roman" w:eastAsia="Times New Roman" w:hAnsi="Times New Roman" w:cs="Times New Roman"/>
          <w:color w:val="auto"/>
          <w:sz w:val="28"/>
          <w:szCs w:val="28"/>
        </w:rPr>
        <w:t>твие, которое от него требуется</w:t>
      </w:r>
      <w:r>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Мысли, изложенные в рекламе, должны идти в логической последовательности, предвосхищая вопросы вашего потенциального клиента и отвечая на них, как это обычно и происходит при личной беседе.</w:t>
      </w:r>
      <w:r>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В процессе редактирования текст нужно отшлифовывать так, чтобы минимально возможным количеством слов он выражал именно то, что</w:t>
      </w:r>
      <w:r>
        <w:rPr>
          <w:rFonts w:ascii="Times New Roman" w:eastAsia="Times New Roman" w:hAnsi="Times New Roman" w:cs="Times New Roman"/>
          <w:color w:val="auto"/>
          <w:sz w:val="28"/>
          <w:szCs w:val="28"/>
        </w:rPr>
        <w:t xml:space="preserve"> вы хотите донести до читателя</w:t>
      </w:r>
      <w:r>
        <w:rPr>
          <w:rStyle w:val="a5"/>
          <w:rFonts w:ascii="Times New Roman" w:eastAsia="Times New Roman" w:hAnsi="Times New Roman" w:cs="Times New Roman"/>
          <w:color w:val="auto"/>
          <w:sz w:val="28"/>
          <w:szCs w:val="28"/>
        </w:rPr>
        <w:footnoteReference w:id="62"/>
      </w:r>
      <w:r w:rsidRPr="00A056B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69AE8570" w14:textId="77777777" w:rsidR="00A056B8" w:rsidRPr="00A96659"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Ниже приведены правила легенды мирового копирайтинга и рекламы Дэвида Огилви, на формулировку которых он потратил всю свою карьеру. Мы </w:t>
      </w:r>
      <w:r>
        <w:rPr>
          <w:rFonts w:ascii="Times New Roman" w:eastAsia="Times New Roman" w:hAnsi="Times New Roman" w:cs="Times New Roman"/>
          <w:color w:val="auto"/>
          <w:sz w:val="28"/>
          <w:szCs w:val="28"/>
        </w:rPr>
        <w:lastRenderedPageBreak/>
        <w:t xml:space="preserve">считаем эти правила ярчайшим примером научного знания об особенностях и специфике коммуникативных технологий копирайтинга. </w:t>
      </w:r>
    </w:p>
    <w:p w14:paraId="6741F82C" w14:textId="77777777" w:rsidR="00A056B8" w:rsidRPr="00A96659"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96659">
        <w:rPr>
          <w:rFonts w:ascii="Times New Roman" w:eastAsia="Times New Roman" w:hAnsi="Times New Roman" w:cs="Times New Roman"/>
          <w:color w:val="auto"/>
          <w:sz w:val="28"/>
          <w:szCs w:val="28"/>
        </w:rPr>
        <w:t>В среднем заголовки читают в пять раз больше, чем сами тексты.</w:t>
      </w:r>
    </w:p>
    <w:p w14:paraId="3978E1CF" w14:textId="53C9DD22"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96659">
        <w:rPr>
          <w:rFonts w:ascii="Times New Roman" w:eastAsia="Times New Roman" w:hAnsi="Times New Roman" w:cs="Times New Roman"/>
          <w:color w:val="auto"/>
          <w:sz w:val="28"/>
          <w:szCs w:val="28"/>
        </w:rPr>
        <w:t xml:space="preserve">Самые лучшие заголовки — те, которые обещают читателю </w:t>
      </w:r>
      <w:r w:rsidR="00312DE1">
        <w:rPr>
          <w:rFonts w:ascii="Times New Roman" w:eastAsia="Times New Roman" w:hAnsi="Times New Roman" w:cs="Times New Roman"/>
          <w:color w:val="auto"/>
          <w:sz w:val="28"/>
          <w:szCs w:val="28"/>
        </w:rPr>
        <w:t xml:space="preserve">какую-нибудь пользу или выгоды. </w:t>
      </w:r>
      <w:r w:rsidRPr="00A96659">
        <w:rPr>
          <w:rFonts w:ascii="Times New Roman" w:eastAsia="Times New Roman" w:hAnsi="Times New Roman" w:cs="Times New Roman"/>
          <w:color w:val="auto"/>
          <w:sz w:val="28"/>
          <w:szCs w:val="28"/>
        </w:rPr>
        <w:t>Конкретная информация всегда действует лучше, чем обобщения.</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Ваш заголовок должен содержать в себе обещание выгоды, или рассказывать новости, или предлагать уникальные услуги, или повествовать о конкретной истории, или обозначать важную проблему, или цитировать довольного клиента.</w:t>
      </w:r>
      <w:r w:rsidR="00312DE1">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 xml:space="preserve">Если вы вставляете в ваш рекламный текст свидетельство независимого эксперта или очевидца, то вы придаете ему намного больше достоверности. </w:t>
      </w:r>
      <w:r>
        <w:rPr>
          <w:rFonts w:ascii="Times New Roman" w:eastAsia="Times New Roman" w:hAnsi="Times New Roman" w:cs="Times New Roman"/>
          <w:color w:val="auto"/>
          <w:sz w:val="28"/>
          <w:szCs w:val="28"/>
        </w:rPr>
        <w:t>Д</w:t>
      </w:r>
      <w:r w:rsidRPr="00A96659">
        <w:rPr>
          <w:rFonts w:ascii="Times New Roman" w:eastAsia="Times New Roman" w:hAnsi="Times New Roman" w:cs="Times New Roman"/>
          <w:color w:val="auto"/>
          <w:sz w:val="28"/>
          <w:szCs w:val="28"/>
        </w:rPr>
        <w:t>ля рекламы подавляющего большинства известных товаров длинные тексты оказываются</w:t>
      </w:r>
      <w:r>
        <w:rPr>
          <w:rFonts w:ascii="Times New Roman" w:eastAsia="Times New Roman" w:hAnsi="Times New Roman" w:cs="Times New Roman"/>
          <w:color w:val="auto"/>
          <w:sz w:val="28"/>
          <w:szCs w:val="28"/>
        </w:rPr>
        <w:t xml:space="preserve"> более эффективны, чем короткие — ч</w:t>
      </w:r>
      <w:r w:rsidRPr="00A96659">
        <w:rPr>
          <w:rFonts w:ascii="Times New Roman" w:eastAsia="Times New Roman" w:hAnsi="Times New Roman" w:cs="Times New Roman"/>
          <w:color w:val="auto"/>
          <w:sz w:val="28"/>
          <w:szCs w:val="28"/>
        </w:rPr>
        <w:t>ем больше фактов вы рассказываете, тем больше товаров вы продаете</w:t>
      </w:r>
      <w:r>
        <w:rPr>
          <w:rStyle w:val="a5"/>
          <w:rFonts w:ascii="Times New Roman" w:eastAsia="Times New Roman" w:hAnsi="Times New Roman" w:cs="Times New Roman"/>
          <w:color w:val="auto"/>
          <w:sz w:val="28"/>
          <w:szCs w:val="28"/>
        </w:rPr>
        <w:footnoteReference w:id="63"/>
      </w:r>
      <w:r w:rsidRPr="00A96659">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39C7C12F" w14:textId="5DAA4C5E" w:rsidR="00A056B8" w:rsidRPr="009A707E"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 в заключение этого раздела работы, мы предлагаем рассмотреть исследование креативного</w:t>
      </w:r>
      <w:r w:rsidRPr="009A707E">
        <w:rPr>
          <w:rFonts w:ascii="Times New Roman" w:eastAsia="Times New Roman" w:hAnsi="Times New Roman" w:cs="Times New Roman"/>
          <w:color w:val="auto"/>
          <w:sz w:val="28"/>
          <w:szCs w:val="28"/>
        </w:rPr>
        <w:t xml:space="preserve"> директор</w:t>
      </w:r>
      <w:r>
        <w:rPr>
          <w:rFonts w:ascii="Times New Roman" w:eastAsia="Times New Roman" w:hAnsi="Times New Roman" w:cs="Times New Roman"/>
          <w:color w:val="auto"/>
          <w:sz w:val="28"/>
          <w:szCs w:val="28"/>
        </w:rPr>
        <w:t>а</w:t>
      </w:r>
      <w:r w:rsidRPr="009A707E">
        <w:rPr>
          <w:rFonts w:ascii="Times New Roman" w:eastAsia="Times New Roman" w:hAnsi="Times New Roman" w:cs="Times New Roman"/>
          <w:color w:val="auto"/>
          <w:sz w:val="28"/>
          <w:szCs w:val="28"/>
        </w:rPr>
        <w:t xml:space="preserve"> ADV Диджитал Августо Анжос</w:t>
      </w:r>
      <w:r>
        <w:rPr>
          <w:rFonts w:ascii="Times New Roman" w:eastAsia="Times New Roman" w:hAnsi="Times New Roman" w:cs="Times New Roman"/>
          <w:color w:val="auto"/>
          <w:sz w:val="28"/>
          <w:szCs w:val="28"/>
        </w:rPr>
        <w:t xml:space="preserve">а, который в своем цикле статей «Золотые правила американского копирайтинга» </w:t>
      </w:r>
      <w:r w:rsidRPr="009A707E">
        <w:rPr>
          <w:rFonts w:ascii="Times New Roman" w:eastAsia="Times New Roman" w:hAnsi="Times New Roman" w:cs="Times New Roman"/>
          <w:color w:val="auto"/>
          <w:sz w:val="28"/>
          <w:szCs w:val="28"/>
        </w:rPr>
        <w:t>рассказывает о цифровой трансформации рекламной индустрии</w:t>
      </w:r>
      <w:r>
        <w:rPr>
          <w:rFonts w:ascii="Times New Roman" w:eastAsia="Times New Roman" w:hAnsi="Times New Roman" w:cs="Times New Roman"/>
          <w:color w:val="auto"/>
          <w:sz w:val="28"/>
          <w:szCs w:val="28"/>
        </w:rPr>
        <w:t xml:space="preserve"> и об отличиях классического и современного подходов к созданию рекламного текста. </w:t>
      </w:r>
    </w:p>
    <w:p w14:paraId="6D6D7BCA" w14:textId="5F58949A"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A96659">
        <w:rPr>
          <w:rFonts w:ascii="Times New Roman" w:eastAsia="Times New Roman" w:hAnsi="Times New Roman" w:cs="Times New Roman"/>
          <w:color w:val="auto"/>
          <w:sz w:val="28"/>
          <w:szCs w:val="28"/>
        </w:rPr>
        <w:t xml:space="preserve">Сама концепция того, что является хорошим заголовком на нашем рынке, ошибочна. </w:t>
      </w:r>
      <w:r>
        <w:rPr>
          <w:rFonts w:ascii="Times New Roman" w:eastAsia="Times New Roman" w:hAnsi="Times New Roman" w:cs="Times New Roman"/>
          <w:color w:val="auto"/>
          <w:sz w:val="28"/>
          <w:szCs w:val="28"/>
        </w:rPr>
        <w:t xml:space="preserve">Западные </w:t>
      </w:r>
      <w:r w:rsidRPr="00A96659">
        <w:rPr>
          <w:rFonts w:ascii="Times New Roman" w:eastAsia="Times New Roman" w:hAnsi="Times New Roman" w:cs="Times New Roman"/>
          <w:color w:val="auto"/>
          <w:sz w:val="28"/>
          <w:szCs w:val="28"/>
        </w:rPr>
        <w:t>традиции копирайтинга ставят в центр композиции идею, а не красивые формулировки</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В западном ст</w:t>
      </w:r>
      <w:r w:rsidR="006D24DF">
        <w:rPr>
          <w:rFonts w:ascii="Times New Roman" w:eastAsia="Times New Roman" w:hAnsi="Times New Roman" w:cs="Times New Roman"/>
          <w:color w:val="auto"/>
          <w:sz w:val="28"/>
          <w:szCs w:val="28"/>
        </w:rPr>
        <w:t xml:space="preserve">иле принято избегать игры слов. </w:t>
      </w:r>
      <w:r w:rsidRPr="00A96659">
        <w:rPr>
          <w:rFonts w:ascii="Times New Roman" w:eastAsia="Times New Roman" w:hAnsi="Times New Roman" w:cs="Times New Roman"/>
          <w:color w:val="auto"/>
          <w:sz w:val="28"/>
          <w:szCs w:val="28"/>
        </w:rPr>
        <w:t>Правильный ритм повествования дает читателю возможность испытать волшебный момент осознания – то, что называется «эврика». Существует три основных ритма при написании заголовков. Чаще всего используется двойной ритм, в соответствии с описанной нами структурой: история</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сюжетный поворот</w:t>
      </w:r>
      <w:r>
        <w:rPr>
          <w:rFonts w:ascii="Times New Roman" w:eastAsia="Times New Roman" w:hAnsi="Times New Roman" w:cs="Times New Roman"/>
          <w:color w:val="auto"/>
          <w:sz w:val="28"/>
          <w:szCs w:val="28"/>
        </w:rPr>
        <w:t xml:space="preserve">. </w:t>
      </w:r>
      <w:r w:rsidRPr="00A96659">
        <w:rPr>
          <w:rFonts w:ascii="Times New Roman" w:eastAsia="Times New Roman" w:hAnsi="Times New Roman" w:cs="Times New Roman"/>
          <w:color w:val="auto"/>
          <w:sz w:val="28"/>
          <w:szCs w:val="28"/>
        </w:rPr>
        <w:t xml:space="preserve">Иногда используют универсальный </w:t>
      </w:r>
      <w:r w:rsidRPr="00A96659">
        <w:rPr>
          <w:rFonts w:ascii="Times New Roman" w:eastAsia="Times New Roman" w:hAnsi="Times New Roman" w:cs="Times New Roman"/>
          <w:color w:val="auto"/>
          <w:sz w:val="28"/>
          <w:szCs w:val="28"/>
        </w:rPr>
        <w:lastRenderedPageBreak/>
        <w:t xml:space="preserve">ритм, когда и историю, и сюжетный поворот удается уместить в одной фразе. Существует также «зацикленный» ритм, построенный на перечислении. </w:t>
      </w:r>
      <w:r w:rsidRPr="00C86720">
        <w:rPr>
          <w:rFonts w:ascii="Times New Roman" w:eastAsia="Times New Roman" w:hAnsi="Times New Roman" w:cs="Times New Roman"/>
          <w:color w:val="auto"/>
          <w:sz w:val="28"/>
          <w:szCs w:val="28"/>
        </w:rPr>
        <w:t>Концепцией называется короткая фраза, в которой заключена определенная система мышления</w:t>
      </w:r>
      <w:r w:rsidR="006D24DF">
        <w:rPr>
          <w:rStyle w:val="a5"/>
          <w:rFonts w:ascii="Times New Roman" w:eastAsia="Times New Roman" w:hAnsi="Times New Roman" w:cs="Times New Roman"/>
          <w:color w:val="auto"/>
          <w:sz w:val="28"/>
          <w:szCs w:val="28"/>
        </w:rPr>
        <w:footnoteReference w:id="64"/>
      </w:r>
      <w:r w:rsidRPr="00C86720">
        <w:rPr>
          <w:rFonts w:ascii="Times New Roman" w:eastAsia="Times New Roman" w:hAnsi="Times New Roman" w:cs="Times New Roman"/>
          <w:color w:val="auto"/>
          <w:sz w:val="28"/>
          <w:szCs w:val="28"/>
        </w:rPr>
        <w:t xml:space="preserve">. </w:t>
      </w:r>
    </w:p>
    <w:p w14:paraId="1C32EB12" w14:textId="77777777" w:rsidR="00A056B8" w:rsidRPr="00463E85" w:rsidRDefault="00A056B8" w:rsidP="00735A44">
      <w:pPr>
        <w:spacing w:line="360" w:lineRule="auto"/>
        <w:ind w:firstLine="709"/>
        <w:jc w:val="both"/>
        <w:rPr>
          <w:rFonts w:ascii="Times New Roman" w:hAnsi="Times New Roman" w:cs="Times New Roman"/>
          <w:color w:val="000000" w:themeColor="text1"/>
          <w:sz w:val="28"/>
          <w:szCs w:val="28"/>
        </w:rPr>
      </w:pPr>
      <w:r w:rsidRPr="00EC6C54">
        <w:rPr>
          <w:rFonts w:ascii="Times New Roman" w:hAnsi="Times New Roman" w:cs="Times New Roman"/>
          <w:color w:val="000000" w:themeColor="text1"/>
          <w:sz w:val="28"/>
          <w:szCs w:val="28"/>
        </w:rPr>
        <w:t>Дж. Росситер и Л. Перси объ</w:t>
      </w:r>
      <w:r>
        <w:rPr>
          <w:rFonts w:ascii="Times New Roman" w:hAnsi="Times New Roman" w:cs="Times New Roman"/>
          <w:color w:val="000000" w:themeColor="text1"/>
          <w:sz w:val="28"/>
          <w:szCs w:val="28"/>
        </w:rPr>
        <w:t>ясняют разницу между концепцией</w:t>
      </w:r>
      <w:r w:rsidRPr="00EC6C54">
        <w:rPr>
          <w:rFonts w:ascii="Times New Roman" w:hAnsi="Times New Roman" w:cs="Times New Roman"/>
          <w:color w:val="000000" w:themeColor="text1"/>
          <w:sz w:val="28"/>
          <w:szCs w:val="28"/>
        </w:rPr>
        <w:t xml:space="preserve"> и тактикой в рекламе следующим образом:</w:t>
      </w:r>
      <w:r>
        <w:rPr>
          <w:rFonts w:ascii="Times New Roman" w:hAnsi="Times New Roman" w:cs="Times New Roman"/>
          <w:color w:val="000000" w:themeColor="text1"/>
          <w:sz w:val="28"/>
          <w:szCs w:val="28"/>
        </w:rPr>
        <w:t xml:space="preserve"> «творческая идея должна эффек</w:t>
      </w:r>
      <w:r w:rsidRPr="00EC6C54">
        <w:rPr>
          <w:rFonts w:ascii="Times New Roman" w:hAnsi="Times New Roman" w:cs="Times New Roman"/>
          <w:color w:val="000000" w:themeColor="text1"/>
          <w:sz w:val="28"/>
          <w:szCs w:val="28"/>
        </w:rPr>
        <w:t>тивно представлять стратегию позиционирования, при этом не изменяя ее. Однако гораздо чаще, чем признают сами клиенты (по нашим оценкам, в 20% случае</w:t>
      </w:r>
      <w:r>
        <w:rPr>
          <w:rFonts w:ascii="Times New Roman" w:hAnsi="Times New Roman" w:cs="Times New Roman"/>
          <w:color w:val="000000" w:themeColor="text1"/>
          <w:sz w:val="28"/>
          <w:szCs w:val="28"/>
        </w:rPr>
        <w:t>в), творческая идея предопреде</w:t>
      </w:r>
      <w:r w:rsidRPr="00EC6C54">
        <w:rPr>
          <w:rFonts w:ascii="Times New Roman" w:hAnsi="Times New Roman" w:cs="Times New Roman"/>
          <w:color w:val="000000" w:themeColor="text1"/>
          <w:sz w:val="28"/>
          <w:szCs w:val="28"/>
        </w:rPr>
        <w:t>ляет стратегию позиционирования или подменяет ее, а это полное изменение нормального процесса»</w:t>
      </w:r>
      <w:r>
        <w:rPr>
          <w:rStyle w:val="a5"/>
          <w:rFonts w:ascii="Times New Roman" w:hAnsi="Times New Roman" w:cs="Times New Roman"/>
          <w:color w:val="000000" w:themeColor="text1"/>
          <w:sz w:val="28"/>
          <w:szCs w:val="28"/>
        </w:rPr>
        <w:footnoteReference w:id="65"/>
      </w:r>
    </w:p>
    <w:p w14:paraId="6870E096" w14:textId="77777777" w:rsidR="00A056B8" w:rsidRPr="00C86720"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w:t>
      </w:r>
      <w:r w:rsidRPr="00C86720">
        <w:rPr>
          <w:rFonts w:ascii="Times New Roman" w:eastAsia="Times New Roman" w:hAnsi="Times New Roman" w:cs="Times New Roman"/>
          <w:color w:val="auto"/>
          <w:sz w:val="28"/>
          <w:szCs w:val="28"/>
        </w:rPr>
        <w:t>логан, как правило, ограничен рамками одной кампании, тогда как концепция может оставаться неизменной годами. Она объединяет в себе позиционирование и территорию бренда, RTB, а порой даже CTA, и то, насколько хорошо она отражает в себе все эти активы, определяет ее успешность.</w:t>
      </w:r>
    </w:p>
    <w:p w14:paraId="4D64CC88"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C86720">
        <w:rPr>
          <w:rFonts w:ascii="Times New Roman" w:eastAsia="Times New Roman" w:hAnsi="Times New Roman" w:cs="Times New Roman"/>
          <w:color w:val="auto"/>
          <w:sz w:val="28"/>
          <w:szCs w:val="28"/>
        </w:rPr>
        <w:t>Правильные концепции помогают креативным подразделениям создавать действительно стоящие рекламные кампании. Концепция позволяет создателям креатива понять, действительно ли их идея отражает ценности бренда, действительно ли она движется в одном направлении с философией бренда, находится «внутри» него. Это может показаться очевидным, но порой об этом забывают даже лучшие из нас. Какой бы потрясающей ни была идея, если она не соответствует общей концепции бренда, рекламная кампания окажется провальной</w:t>
      </w:r>
      <w:r>
        <w:rPr>
          <w:rStyle w:val="a5"/>
          <w:rFonts w:ascii="Times New Roman" w:eastAsia="Times New Roman" w:hAnsi="Times New Roman" w:cs="Times New Roman"/>
          <w:color w:val="auto"/>
          <w:sz w:val="28"/>
          <w:szCs w:val="28"/>
        </w:rPr>
        <w:footnoteReference w:id="66"/>
      </w:r>
      <w:r w:rsidRPr="00C86720">
        <w:rPr>
          <w:rFonts w:ascii="Times New Roman" w:eastAsia="Times New Roman" w:hAnsi="Times New Roman" w:cs="Times New Roman"/>
          <w:color w:val="auto"/>
          <w:sz w:val="28"/>
          <w:szCs w:val="28"/>
        </w:rPr>
        <w:t>.</w:t>
      </w:r>
    </w:p>
    <w:p w14:paraId="2F0768C8"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Что же касается российских реалий современного рекламного копирайтинга, то на эти вопросы исчерпывающе отвечает наш исследователь и практикующий рекламист Александр Репьев. </w:t>
      </w:r>
    </w:p>
    <w:p w14:paraId="77D1BE79" w14:textId="40B82C0D"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sidRPr="009A707E">
        <w:rPr>
          <w:rFonts w:ascii="Times New Roman" w:eastAsia="Times New Roman" w:hAnsi="Times New Roman" w:cs="Times New Roman"/>
          <w:color w:val="auto"/>
          <w:sz w:val="28"/>
          <w:szCs w:val="28"/>
        </w:rPr>
        <w:t>Самые лучшие копирайтеры получались и получаются из бывших хороших продавцов</w:t>
      </w:r>
      <w:r w:rsidR="006D24DF">
        <w:rPr>
          <w:rFonts w:ascii="Times New Roman" w:eastAsia="Times New Roman" w:hAnsi="Times New Roman" w:cs="Times New Roman"/>
          <w:color w:val="auto"/>
          <w:sz w:val="28"/>
          <w:szCs w:val="28"/>
        </w:rPr>
        <w:t xml:space="preserve">. </w:t>
      </w:r>
      <w:r w:rsidRPr="009A707E">
        <w:rPr>
          <w:rFonts w:ascii="Times New Roman" w:eastAsia="Times New Roman" w:hAnsi="Times New Roman" w:cs="Times New Roman"/>
          <w:color w:val="auto"/>
          <w:sz w:val="28"/>
          <w:szCs w:val="28"/>
        </w:rPr>
        <w:t xml:space="preserve">Слоганистикой и пустотой особенно грешат копирайтеры в крупных сетевых агентствах, которые от бедра тратят деньги богатого рекламодателя на псевдорекламу зубных паст, пива и прокладок. </w:t>
      </w:r>
      <w:r w:rsidRPr="00A056B8">
        <w:rPr>
          <w:rFonts w:ascii="Times New Roman" w:eastAsia="Times New Roman" w:hAnsi="Times New Roman" w:cs="Times New Roman"/>
          <w:color w:val="auto"/>
          <w:sz w:val="28"/>
          <w:szCs w:val="28"/>
        </w:rPr>
        <w:t>Копирайтер – это, прежде всего, специалист по рекламным мыслям, или, как говорят в маркетинге, по «продающим моментам». Их можно выявить только с помощью «эмоционального» анализа с позиции клиента буквально всего, что связано с предметом рекламы: рынка, товара, фирмы-рекламодателя, конкурентов и т.д.</w:t>
      </w:r>
      <w:r w:rsidR="006D24DF">
        <w:rPr>
          <w:rFonts w:ascii="Times New Roman" w:eastAsia="Times New Roman" w:hAnsi="Times New Roman" w:cs="Times New Roman"/>
          <w:color w:val="auto"/>
          <w:sz w:val="28"/>
          <w:szCs w:val="28"/>
        </w:rPr>
        <w:t xml:space="preserve"> </w:t>
      </w:r>
      <w:r w:rsidRPr="00A056B8">
        <w:rPr>
          <w:rFonts w:ascii="Times New Roman" w:eastAsia="Times New Roman" w:hAnsi="Times New Roman" w:cs="Times New Roman"/>
          <w:color w:val="auto"/>
          <w:sz w:val="28"/>
          <w:szCs w:val="28"/>
        </w:rPr>
        <w:t>Профессиональный копирайтер-продавец приступает к созданию рекламы только тогда, когда он четко знает, что он должен отразить в рекламе, чтобы она смогла хорошо продавать. Иными словами, когда у него на руках имеются результаты маркетингового аудита и тщательно проработанная продающая информация с перечнем продающих моментов</w:t>
      </w:r>
      <w:r>
        <w:rPr>
          <w:rStyle w:val="a5"/>
          <w:rFonts w:ascii="Times New Roman" w:eastAsia="Times New Roman" w:hAnsi="Times New Roman" w:cs="Times New Roman"/>
          <w:color w:val="auto"/>
          <w:sz w:val="28"/>
          <w:szCs w:val="28"/>
        </w:rPr>
        <w:footnoteReference w:id="67"/>
      </w:r>
      <w:r>
        <w:rPr>
          <w:rFonts w:ascii="Times New Roman" w:eastAsia="Times New Roman" w:hAnsi="Times New Roman" w:cs="Times New Roman"/>
          <w:color w:val="auto"/>
          <w:sz w:val="28"/>
          <w:szCs w:val="28"/>
        </w:rPr>
        <w:t xml:space="preserve">. </w:t>
      </w:r>
    </w:p>
    <w:p w14:paraId="44852670" w14:textId="77777777" w:rsidR="00A056B8" w:rsidRDefault="00A056B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итоге мы видим, что традиционный и современный подходы к копирайтингу отличаются друг от друга незначительно. Оба подхода предполагают тщательный сбор информации о продукте или услуге, еще более тщательную обработку этой информации, выявление сильных и слабых сторон продукта, его УТП. Осмысление целевой аудитории, выявление наиболее эффективных форматов и непосредственное создание самого рекламного текста. Стоит отметить, что современный подход, пожалуй, сильнее смещает акцент в сторону рекламного носителя. Ведь, как мы выяснили в предыдущей части работы, сегодня в условиях интегрированного распределения информация по каналам целевая аудитория у каждого канала отличается. Таким образом, говоря о современном подходе к копирайтингу, </w:t>
      </w:r>
      <w:r>
        <w:rPr>
          <w:rFonts w:ascii="Times New Roman" w:eastAsia="Times New Roman" w:hAnsi="Times New Roman" w:cs="Times New Roman"/>
          <w:color w:val="auto"/>
          <w:sz w:val="28"/>
          <w:szCs w:val="28"/>
        </w:rPr>
        <w:lastRenderedPageBreak/>
        <w:t xml:space="preserve">мы подразумеваем корреляцию рекламную текста в сторону релевантности исходя из запросов конкретного канала коммуникации. </w:t>
      </w:r>
    </w:p>
    <w:p w14:paraId="4320618A" w14:textId="77777777" w:rsidR="00A056B8" w:rsidRDefault="00A056B8" w:rsidP="00735A44">
      <w:pPr>
        <w:pStyle w:val="10"/>
        <w:spacing w:line="360" w:lineRule="auto"/>
        <w:jc w:val="both"/>
        <w:rPr>
          <w:rFonts w:ascii="Times New Roman" w:eastAsia="Times New Roman" w:hAnsi="Times New Roman" w:cs="Times New Roman"/>
          <w:color w:val="auto"/>
          <w:sz w:val="28"/>
          <w:szCs w:val="28"/>
        </w:rPr>
      </w:pPr>
    </w:p>
    <w:p w14:paraId="51EB40E1" w14:textId="77777777" w:rsidR="00B62D98" w:rsidRDefault="00B62D98" w:rsidP="00735A44">
      <w:pPr>
        <w:pStyle w:val="10"/>
        <w:spacing w:line="360" w:lineRule="auto"/>
        <w:ind w:firstLine="720"/>
        <w:jc w:val="both"/>
        <w:outlineLvl w:val="0"/>
        <w:rPr>
          <w:rFonts w:ascii="Times New Roman" w:eastAsia="Times New Roman" w:hAnsi="Times New Roman" w:cs="Times New Roman"/>
          <w:b/>
          <w:color w:val="auto"/>
          <w:sz w:val="32"/>
          <w:szCs w:val="28"/>
        </w:rPr>
      </w:pPr>
      <w:bookmarkStart w:id="5" w:name="_Toc514860345"/>
      <w:r>
        <w:rPr>
          <w:rFonts w:ascii="Times New Roman" w:eastAsia="Times New Roman" w:hAnsi="Times New Roman" w:cs="Times New Roman"/>
          <w:b/>
          <w:color w:val="auto"/>
          <w:sz w:val="32"/>
          <w:szCs w:val="28"/>
        </w:rPr>
        <w:t xml:space="preserve">Глава 2. </w:t>
      </w:r>
      <w:r w:rsidRPr="005147A9">
        <w:rPr>
          <w:rFonts w:ascii="Times New Roman" w:eastAsia="Times New Roman" w:hAnsi="Times New Roman" w:cs="Times New Roman"/>
          <w:b/>
          <w:color w:val="auto"/>
          <w:sz w:val="32"/>
          <w:szCs w:val="28"/>
        </w:rPr>
        <w:t>Российский подход к копирайтингу в интегрированных рекламных кампаниях</w:t>
      </w:r>
      <w:bookmarkEnd w:id="5"/>
    </w:p>
    <w:p w14:paraId="4924DACB" w14:textId="77777777" w:rsidR="00B62D98" w:rsidRPr="005147A9" w:rsidRDefault="00B62D98" w:rsidP="00735A44">
      <w:pPr>
        <w:pStyle w:val="10"/>
        <w:spacing w:line="360" w:lineRule="auto"/>
        <w:ind w:firstLine="720"/>
        <w:jc w:val="both"/>
        <w:outlineLvl w:val="1"/>
        <w:rPr>
          <w:rFonts w:ascii="Times New Roman" w:eastAsia="Times New Roman" w:hAnsi="Times New Roman" w:cs="Times New Roman"/>
          <w:b/>
          <w:color w:val="auto"/>
          <w:sz w:val="32"/>
          <w:szCs w:val="28"/>
        </w:rPr>
      </w:pPr>
      <w:bookmarkStart w:id="6" w:name="_Toc514860346"/>
      <w:r>
        <w:rPr>
          <w:rFonts w:ascii="Times New Roman" w:eastAsia="Times New Roman" w:hAnsi="Times New Roman" w:cs="Times New Roman"/>
          <w:b/>
          <w:color w:val="auto"/>
          <w:sz w:val="32"/>
          <w:szCs w:val="28"/>
        </w:rPr>
        <w:t>2.1 Анализ технологий копирайтинга в интегрированных рекламных кампаниях российских брендов</w:t>
      </w:r>
      <w:bookmarkEnd w:id="6"/>
    </w:p>
    <w:p w14:paraId="25EA7C88"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Мы выбрали 20 интегрированных компаний, проведенных российскими и иностранными брендами в России. Цель данного исследования — понять, </w:t>
      </w:r>
      <w:r>
        <w:rPr>
          <w:rFonts w:ascii="Times New Roman" w:eastAsia="Times New Roman" w:hAnsi="Times New Roman" w:cs="Times New Roman"/>
          <w:color w:val="auto"/>
          <w:sz w:val="28"/>
          <w:szCs w:val="28"/>
        </w:rPr>
        <w:t>как изменяется технологии и</w:t>
      </w:r>
      <w:r w:rsidRPr="00FF7D87">
        <w:rPr>
          <w:rFonts w:ascii="Times New Roman" w:eastAsia="Times New Roman" w:hAnsi="Times New Roman" w:cs="Times New Roman"/>
          <w:color w:val="auto"/>
          <w:sz w:val="28"/>
          <w:szCs w:val="28"/>
        </w:rPr>
        <w:t xml:space="preserve"> подходы к копирайтингу в зависимости от избранных рекламных носителей. Какие из брендов придерживаются подхода единого рекламного сообщения, а какие предпочитают использовать различные рекламные заголовки в рамках одной рекламной кампании. Мы выделили 5 кате</w:t>
      </w:r>
      <w:r>
        <w:rPr>
          <w:rFonts w:ascii="Times New Roman" w:eastAsia="Times New Roman" w:hAnsi="Times New Roman" w:cs="Times New Roman"/>
          <w:color w:val="auto"/>
          <w:sz w:val="28"/>
          <w:szCs w:val="28"/>
        </w:rPr>
        <w:t>горий брендов и исследовали интегрированные</w:t>
      </w:r>
      <w:r w:rsidRPr="00FF7D87">
        <w:rPr>
          <w:rFonts w:ascii="Times New Roman" w:eastAsia="Times New Roman" w:hAnsi="Times New Roman" w:cs="Times New Roman"/>
          <w:color w:val="auto"/>
          <w:sz w:val="28"/>
          <w:szCs w:val="28"/>
        </w:rPr>
        <w:t xml:space="preserve"> кампании в каждой категории. </w:t>
      </w:r>
    </w:p>
    <w:p w14:paraId="2FB83EA1"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Первая категория под названием «Общепит</w:t>
      </w:r>
      <w:r>
        <w:rPr>
          <w:rFonts w:ascii="Times New Roman" w:eastAsia="Times New Roman" w:hAnsi="Times New Roman" w:cs="Times New Roman"/>
          <w:color w:val="auto"/>
          <w:sz w:val="28"/>
          <w:szCs w:val="28"/>
        </w:rPr>
        <w:t xml:space="preserve"> и пищевые продукты</w:t>
      </w:r>
      <w:r w:rsidRPr="00FF7D87">
        <w:rPr>
          <w:rFonts w:ascii="Times New Roman" w:eastAsia="Times New Roman" w:hAnsi="Times New Roman" w:cs="Times New Roman"/>
          <w:color w:val="auto"/>
          <w:sz w:val="28"/>
          <w:szCs w:val="28"/>
        </w:rPr>
        <w:t xml:space="preserve">». Здесь мы проанализировали рекламные кампании брендов Mcdonald’s «Все по 50», </w:t>
      </w:r>
      <w:r w:rsidRPr="00651AA2">
        <w:rPr>
          <w:rFonts w:ascii="Times New Roman" w:eastAsia="Times New Roman" w:hAnsi="Times New Roman" w:cs="Times New Roman"/>
          <w:color w:val="auto"/>
          <w:sz w:val="28"/>
          <w:szCs w:val="28"/>
        </w:rPr>
        <w:t xml:space="preserve">Sprite </w:t>
      </w:r>
      <w:r>
        <w:rPr>
          <w:rFonts w:ascii="Times New Roman" w:eastAsia="Times New Roman" w:hAnsi="Times New Roman" w:cs="Times New Roman"/>
          <w:color w:val="auto"/>
          <w:sz w:val="28"/>
          <w:szCs w:val="28"/>
        </w:rPr>
        <w:t>«С</w:t>
      </w:r>
      <w:r w:rsidRPr="00651AA2">
        <w:rPr>
          <w:rFonts w:ascii="Times New Roman" w:eastAsia="Times New Roman" w:hAnsi="Times New Roman" w:cs="Times New Roman"/>
          <w:color w:val="auto"/>
          <w:sz w:val="28"/>
          <w:szCs w:val="28"/>
        </w:rPr>
        <w:t>о вкусом Огурца</w:t>
      </w:r>
      <w:r>
        <w:rPr>
          <w:rFonts w:ascii="Times New Roman" w:eastAsia="Times New Roman" w:hAnsi="Times New Roman" w:cs="Times New Roman"/>
          <w:color w:val="auto"/>
          <w:sz w:val="28"/>
          <w:szCs w:val="28"/>
        </w:rPr>
        <w:t>»,</w:t>
      </w:r>
      <w:r w:rsidRPr="00651AA2">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en-US"/>
        </w:rPr>
        <w:t>Nestle</w:t>
      </w:r>
      <w:r>
        <w:rPr>
          <w:rFonts w:ascii="Times New Roman" w:eastAsia="Times New Roman" w:hAnsi="Times New Roman" w:cs="Times New Roman"/>
          <w:color w:val="auto"/>
          <w:sz w:val="28"/>
          <w:szCs w:val="28"/>
        </w:rPr>
        <w:t xml:space="preserve"> «Каши для первого прикорма»</w:t>
      </w:r>
      <w:r w:rsidRPr="00FF7D87">
        <w:rPr>
          <w:rFonts w:ascii="Times New Roman" w:eastAsia="Times New Roman" w:hAnsi="Times New Roman" w:cs="Times New Roman"/>
          <w:color w:val="auto"/>
          <w:sz w:val="28"/>
          <w:szCs w:val="28"/>
        </w:rPr>
        <w:t xml:space="preserve"> и Snickers «Кто ты, когда голоден».</w:t>
      </w:r>
    </w:p>
    <w:p w14:paraId="4A477C6E"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Во второй категории «Фарма</w:t>
      </w:r>
      <w:r w:rsidRPr="00FF7D87">
        <w:rPr>
          <w:rFonts w:ascii="Times New Roman" w:eastAsia="Times New Roman" w:hAnsi="Times New Roman" w:cs="Times New Roman"/>
          <w:color w:val="auto"/>
          <w:sz w:val="28"/>
          <w:szCs w:val="28"/>
        </w:rPr>
        <w:t>» мы проанализ</w:t>
      </w:r>
      <w:r>
        <w:rPr>
          <w:rFonts w:ascii="Times New Roman" w:eastAsia="Times New Roman" w:hAnsi="Times New Roman" w:cs="Times New Roman"/>
          <w:color w:val="auto"/>
          <w:sz w:val="28"/>
          <w:szCs w:val="28"/>
        </w:rPr>
        <w:t xml:space="preserve">ировали кампании брендов Микодерил «С грибком справляться научил», Супрадин Кидс «Большое будущее маленьких гениев», Терафлю Экстра «Двойная сила Терафлю». </w:t>
      </w:r>
    </w:p>
    <w:p w14:paraId="337D6EEA"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И пос</w:t>
      </w:r>
      <w:r>
        <w:rPr>
          <w:rFonts w:ascii="Times New Roman" w:eastAsia="Times New Roman" w:hAnsi="Times New Roman" w:cs="Times New Roman"/>
          <w:color w:val="auto"/>
          <w:sz w:val="28"/>
          <w:szCs w:val="28"/>
        </w:rPr>
        <w:t>ледняя категория, третья — «Телеком</w:t>
      </w:r>
      <w:r w:rsidRPr="00FF7D87">
        <w:rPr>
          <w:rFonts w:ascii="Times New Roman" w:eastAsia="Times New Roman" w:hAnsi="Times New Roman" w:cs="Times New Roman"/>
          <w:color w:val="auto"/>
          <w:sz w:val="28"/>
          <w:szCs w:val="28"/>
        </w:rPr>
        <w:t xml:space="preserve">». В рамках этой категории мы анализируем сообщения рекламных кампаний </w:t>
      </w:r>
      <w:r>
        <w:rPr>
          <w:rFonts w:ascii="Times New Roman" w:eastAsia="Times New Roman" w:hAnsi="Times New Roman" w:cs="Times New Roman"/>
          <w:color w:val="auto"/>
          <w:sz w:val="28"/>
          <w:szCs w:val="28"/>
        </w:rPr>
        <w:t>брендов</w:t>
      </w:r>
      <w:r w:rsidRPr="00FF7D8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Теле 2</w:t>
      </w:r>
      <w:r w:rsidRPr="00FF7D8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Другие правила</w:t>
      </w:r>
      <w:r w:rsidRPr="00FF7D87">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en-US"/>
        </w:rPr>
        <w:t xml:space="preserve">Yota </w:t>
      </w:r>
      <w:r>
        <w:rPr>
          <w:rFonts w:ascii="Times New Roman" w:eastAsia="Times New Roman" w:hAnsi="Times New Roman" w:cs="Times New Roman"/>
          <w:color w:val="auto"/>
          <w:sz w:val="28"/>
          <w:szCs w:val="28"/>
        </w:rPr>
        <w:t xml:space="preserve">«Минуты не нужны, когда есть гигабайты» и МТС «Хайп». </w:t>
      </w:r>
      <w:r w:rsidRPr="00FF7D87">
        <w:rPr>
          <w:rFonts w:ascii="Times New Roman" w:eastAsia="Times New Roman" w:hAnsi="Times New Roman" w:cs="Times New Roman"/>
          <w:color w:val="auto"/>
          <w:sz w:val="28"/>
          <w:szCs w:val="28"/>
        </w:rPr>
        <w:t xml:space="preserve"> </w:t>
      </w:r>
    </w:p>
    <w:p w14:paraId="6E14D083"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Перед тем как мы начнем анализировать, мы должны обосновать, почему именно эти бренды и эти компании попали в лист для исследования. Они объединены здесь по нескольким признакам: </w:t>
      </w:r>
    </w:p>
    <w:p w14:paraId="2F9012B3" w14:textId="77777777" w:rsidR="00B62D98" w:rsidRPr="00FF7D87" w:rsidRDefault="00B62D98" w:rsidP="00735A44">
      <w:pPr>
        <w:pStyle w:val="10"/>
        <w:numPr>
          <w:ilvl w:val="0"/>
          <w:numId w:val="4"/>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lastRenderedPageBreak/>
        <w:t>перечисленные бренды являются крупнейшими в своих сферах и являются прямыми конкурентами</w:t>
      </w:r>
      <w:r>
        <w:rPr>
          <w:rFonts w:ascii="Times New Roman" w:eastAsia="Times New Roman" w:hAnsi="Times New Roman" w:cs="Times New Roman"/>
          <w:color w:val="auto"/>
          <w:sz w:val="28"/>
          <w:szCs w:val="28"/>
        </w:rPr>
        <w:t>:</w:t>
      </w:r>
    </w:p>
    <w:p w14:paraId="452A2017" w14:textId="77777777" w:rsidR="00B62D98" w:rsidRPr="00FF7D87" w:rsidRDefault="00B62D98" w:rsidP="00735A44">
      <w:pPr>
        <w:pStyle w:val="10"/>
        <w:numPr>
          <w:ilvl w:val="0"/>
          <w:numId w:val="4"/>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все перечисленные бренды под своим названием или в составе холдингов или групп компаний ежегодно входят в список крупнейши</w:t>
      </w:r>
      <w:r>
        <w:rPr>
          <w:rFonts w:ascii="Times New Roman" w:eastAsia="Times New Roman" w:hAnsi="Times New Roman" w:cs="Times New Roman"/>
          <w:color w:val="auto"/>
          <w:sz w:val="28"/>
          <w:szCs w:val="28"/>
        </w:rPr>
        <w:t>х рекламодателей России</w:t>
      </w:r>
      <w:r>
        <w:rPr>
          <w:rStyle w:val="a5"/>
          <w:rFonts w:ascii="Times New Roman" w:eastAsia="Times New Roman" w:hAnsi="Times New Roman" w:cs="Times New Roman"/>
          <w:color w:val="auto"/>
          <w:sz w:val="28"/>
          <w:szCs w:val="28"/>
        </w:rPr>
        <w:footnoteReference w:id="68"/>
      </w:r>
      <w:r>
        <w:rPr>
          <w:rFonts w:ascii="Times New Roman" w:eastAsia="Times New Roman" w:hAnsi="Times New Roman" w:cs="Times New Roman"/>
          <w:color w:val="auto"/>
          <w:sz w:val="28"/>
          <w:szCs w:val="28"/>
        </w:rPr>
        <w:t>;</w:t>
      </w:r>
      <w:r w:rsidRPr="00FF7D87">
        <w:rPr>
          <w:rFonts w:ascii="Times New Roman" w:eastAsia="Times New Roman" w:hAnsi="Times New Roman" w:cs="Times New Roman"/>
          <w:color w:val="auto"/>
          <w:sz w:val="28"/>
          <w:szCs w:val="28"/>
        </w:rPr>
        <w:t xml:space="preserve"> </w:t>
      </w:r>
    </w:p>
    <w:p w14:paraId="7C1DDBA2" w14:textId="77777777" w:rsidR="00B62D98" w:rsidRPr="00FF7D87" w:rsidRDefault="00B62D98" w:rsidP="00735A44">
      <w:pPr>
        <w:pStyle w:val="10"/>
        <w:numPr>
          <w:ilvl w:val="0"/>
          <w:numId w:val="4"/>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все из перечисленных брендов используют интегрированные маркетинговые коммуникации для продвижения своих продуктов. </w:t>
      </w:r>
    </w:p>
    <w:p w14:paraId="207FC86B"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Таким образом, проанализировав рекламные сообщения всех этих кампаний, мы попытаемся понять, каких принципов приде</w:t>
      </w:r>
      <w:r>
        <w:rPr>
          <w:rFonts w:ascii="Times New Roman" w:eastAsia="Times New Roman" w:hAnsi="Times New Roman" w:cs="Times New Roman"/>
          <w:color w:val="auto"/>
          <w:sz w:val="28"/>
          <w:szCs w:val="28"/>
        </w:rPr>
        <w:t>р</w:t>
      </w:r>
      <w:r w:rsidRPr="00FF7D87">
        <w:rPr>
          <w:rFonts w:ascii="Times New Roman" w:eastAsia="Times New Roman" w:hAnsi="Times New Roman" w:cs="Times New Roman"/>
          <w:color w:val="auto"/>
          <w:sz w:val="28"/>
          <w:szCs w:val="28"/>
        </w:rPr>
        <w:t xml:space="preserve">живается тот или иной бренд при разработке своих интегрированных кампаний. </w:t>
      </w:r>
    </w:p>
    <w:p w14:paraId="6138805E"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b/>
          <w:bCs/>
          <w:color w:val="auto"/>
          <w:sz w:val="28"/>
          <w:szCs w:val="28"/>
        </w:rPr>
        <w:t>Рекламные кампании категории «Общепит</w:t>
      </w:r>
      <w:r>
        <w:rPr>
          <w:rFonts w:ascii="Times New Roman" w:eastAsia="Times New Roman" w:hAnsi="Times New Roman" w:cs="Times New Roman"/>
          <w:b/>
          <w:bCs/>
          <w:color w:val="auto"/>
          <w:sz w:val="28"/>
          <w:szCs w:val="28"/>
        </w:rPr>
        <w:t xml:space="preserve"> и пищевые продукты</w:t>
      </w:r>
      <w:r w:rsidRPr="00FF7D87">
        <w:rPr>
          <w:rFonts w:ascii="Times New Roman" w:eastAsia="Times New Roman" w:hAnsi="Times New Roman" w:cs="Times New Roman"/>
          <w:b/>
          <w:bCs/>
          <w:color w:val="auto"/>
          <w:sz w:val="28"/>
          <w:szCs w:val="28"/>
        </w:rPr>
        <w:t>»</w:t>
      </w:r>
    </w:p>
    <w:p w14:paraId="4FA18BA3"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b/>
          <w:bCs/>
          <w:color w:val="auto"/>
          <w:sz w:val="28"/>
          <w:szCs w:val="28"/>
        </w:rPr>
        <w:t>Рекламная кампания Mcdonald’s «Все по 50»</w:t>
      </w:r>
    </w:p>
    <w:p w14:paraId="0376BEDD"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С 29 декабря 2016 года по 30 апреля 2017 года во всех ресторанах Макдоналдс на территории Российской Федерации действовало специальное предложение «Всё по 50 рублей». В рамках этой коммуникации были сформулированы следующие сообщения: </w:t>
      </w:r>
    </w:p>
    <w:p w14:paraId="7D84E52B" w14:textId="77777777" w:rsidR="00B62D98" w:rsidRPr="00FF7D87" w:rsidRDefault="00B62D98" w:rsidP="00735A44">
      <w:pPr>
        <w:pStyle w:val="10"/>
        <w:numPr>
          <w:ilvl w:val="0"/>
          <w:numId w:val="5"/>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«Все по 50»;</w:t>
      </w:r>
    </w:p>
    <w:p w14:paraId="6E58AE5C" w14:textId="77777777" w:rsidR="00B62D98" w:rsidRPr="00FF7D87" w:rsidRDefault="00B62D98" w:rsidP="00735A44">
      <w:pPr>
        <w:pStyle w:val="10"/>
        <w:numPr>
          <w:ilvl w:val="0"/>
          <w:numId w:val="5"/>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«Все по 50. Просто»;</w:t>
      </w:r>
      <w:r w:rsidRPr="005147A9">
        <w:rPr>
          <w:rFonts w:ascii="Times New Roman" w:eastAsia="Times New Roman" w:hAnsi="Times New Roman" w:cs="Times New Roman"/>
          <w:color w:val="auto"/>
          <w:sz w:val="28"/>
          <w:szCs w:val="28"/>
        </w:rPr>
        <w:t xml:space="preserve"> </w:t>
      </w:r>
    </w:p>
    <w:p w14:paraId="5B25F67B" w14:textId="77777777" w:rsidR="00B62D98" w:rsidRDefault="00B62D98" w:rsidP="00735A44">
      <w:pPr>
        <w:pStyle w:val="10"/>
        <w:numPr>
          <w:ilvl w:val="0"/>
          <w:numId w:val="5"/>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«Все, что вы любите, по 50 рублей».</w:t>
      </w:r>
      <w:r w:rsidRPr="005147A9">
        <w:rPr>
          <w:rFonts w:ascii="Times New Roman" w:eastAsia="Times New Roman" w:hAnsi="Times New Roman" w:cs="Times New Roman"/>
          <w:color w:val="auto"/>
          <w:sz w:val="28"/>
          <w:szCs w:val="28"/>
        </w:rPr>
        <w:t xml:space="preserve"> </w:t>
      </w:r>
    </w:p>
    <w:p w14:paraId="5A6DBEA6" w14:textId="77777777" w:rsidR="00B62D98" w:rsidRPr="00FF7D87" w:rsidRDefault="00B62D98" w:rsidP="002D317E">
      <w:pPr>
        <w:pStyle w:val="10"/>
        <w:spacing w:line="360" w:lineRule="auto"/>
        <w:ind w:left="720"/>
        <w:jc w:val="center"/>
        <w:rPr>
          <w:rFonts w:ascii="Times New Roman" w:eastAsia="Times New Roman" w:hAnsi="Times New Roman" w:cs="Times New Roman"/>
          <w:color w:val="auto"/>
          <w:sz w:val="28"/>
          <w:szCs w:val="28"/>
        </w:rPr>
      </w:pPr>
      <w:r w:rsidRPr="00B1105C">
        <w:rPr>
          <w:rFonts w:ascii="Times New Roman" w:eastAsia="Times New Roman" w:hAnsi="Times New Roman" w:cs="Times New Roman"/>
          <w:noProof/>
          <w:color w:val="auto"/>
          <w:sz w:val="28"/>
          <w:szCs w:val="28"/>
        </w:rPr>
        <w:drawing>
          <wp:inline distT="0" distB="0" distL="0" distR="0" wp14:anchorId="577D84C7" wp14:editId="055BA4EE">
            <wp:extent cx="4405674" cy="2191986"/>
            <wp:effectExtent l="0" t="0" r="0"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6191" cy="2217120"/>
                    </a:xfrm>
                    <a:prstGeom prst="rect">
                      <a:avLst/>
                    </a:prstGeom>
                  </pic:spPr>
                </pic:pic>
              </a:graphicData>
            </a:graphic>
          </wp:inline>
        </w:drawing>
      </w:r>
    </w:p>
    <w:p w14:paraId="3F37CAB5" w14:textId="3C30FBEB" w:rsidR="00B62D98" w:rsidRPr="001E58A4"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1E58A4">
        <w:rPr>
          <w:rFonts w:ascii="Times New Roman" w:eastAsia="Times New Roman" w:hAnsi="Times New Roman" w:cs="Times New Roman"/>
          <w:color w:val="auto"/>
          <w:sz w:val="28"/>
          <w:szCs w:val="28"/>
        </w:rPr>
        <w:lastRenderedPageBreak/>
        <w:t xml:space="preserve">  </w:t>
      </w:r>
      <w:r w:rsidR="002D317E">
        <w:rPr>
          <w:rFonts w:ascii="Times New Roman" w:eastAsia="Times New Roman" w:hAnsi="Times New Roman" w:cs="Times New Roman"/>
          <w:color w:val="auto"/>
          <w:sz w:val="28"/>
          <w:szCs w:val="28"/>
        </w:rPr>
        <w:t xml:space="preserve">Рис. 3. </w:t>
      </w:r>
      <w:r w:rsidRPr="001E58A4">
        <w:rPr>
          <w:rFonts w:ascii="Times New Roman" w:eastAsia="Times New Roman" w:hAnsi="Times New Roman" w:cs="Times New Roman"/>
          <w:color w:val="auto"/>
          <w:sz w:val="28"/>
          <w:szCs w:val="28"/>
        </w:rPr>
        <w:t>Рекламный макет, использованный в наружной рекламе и digital-коммуникации</w:t>
      </w:r>
    </w:p>
    <w:p w14:paraId="5A686AE1" w14:textId="77777777" w:rsidR="00B62D98" w:rsidRPr="00FF7D87" w:rsidRDefault="00B62D98" w:rsidP="002D317E">
      <w:pPr>
        <w:pStyle w:val="10"/>
        <w:spacing w:line="360" w:lineRule="auto"/>
        <w:ind w:firstLine="720"/>
        <w:jc w:val="center"/>
        <w:rPr>
          <w:rFonts w:ascii="Times New Roman" w:eastAsia="Times New Roman" w:hAnsi="Times New Roman" w:cs="Times New Roman"/>
          <w:color w:val="auto"/>
          <w:sz w:val="28"/>
          <w:szCs w:val="28"/>
        </w:rPr>
      </w:pPr>
      <w:r w:rsidRPr="00B1105C">
        <w:rPr>
          <w:rFonts w:ascii="Times New Roman" w:eastAsia="Times New Roman" w:hAnsi="Times New Roman" w:cs="Times New Roman"/>
          <w:noProof/>
          <w:color w:val="auto"/>
          <w:sz w:val="28"/>
          <w:szCs w:val="28"/>
        </w:rPr>
        <w:drawing>
          <wp:inline distT="0" distB="0" distL="0" distR="0" wp14:anchorId="27D301C0" wp14:editId="64F6DA92">
            <wp:extent cx="4339014" cy="2455863"/>
            <wp:effectExtent l="0" t="0" r="4445" b="8255"/>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3227" cy="2480887"/>
                    </a:xfrm>
                    <a:prstGeom prst="rect">
                      <a:avLst/>
                    </a:prstGeom>
                  </pic:spPr>
                </pic:pic>
              </a:graphicData>
            </a:graphic>
          </wp:inline>
        </w:drawing>
      </w:r>
    </w:p>
    <w:p w14:paraId="0BE810EB" w14:textId="3E3D3186" w:rsidR="00B62D98" w:rsidRPr="002D317E" w:rsidRDefault="002D317E" w:rsidP="002D317E">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Рис. 4. </w:t>
      </w:r>
      <w:r w:rsidR="00B62D98" w:rsidRPr="001E58A4">
        <w:rPr>
          <w:rFonts w:ascii="Times New Roman" w:eastAsia="Times New Roman" w:hAnsi="Times New Roman" w:cs="Times New Roman"/>
          <w:color w:val="auto"/>
          <w:sz w:val="28"/>
          <w:szCs w:val="28"/>
        </w:rPr>
        <w:t>Рекламный макет, использованный в наружной рекламе, indoor-рекламе и digital-коммуникации</w:t>
      </w:r>
    </w:p>
    <w:p w14:paraId="60DDAF02"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Также в рамках интегрированной рекламной кампании было запущено 10 рекламных роликов, которые транслировались в разных каналах: телевидение, прероллы видео ВКонтакте, прероллы видео Youtube. В центре видеорекламы находились сюжеты о том, что должны сделать рядовые представители целевой аудитории, чтобы заработать на один из продуктов, участвующих в акции. </w:t>
      </w:r>
    </w:p>
    <w:p w14:paraId="338FBCF0"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Также с точки зрения коммуникационной достоверности слоган кампании «Все по 50» не кажется нам </w:t>
      </w:r>
      <w:r>
        <w:rPr>
          <w:rFonts w:ascii="Times New Roman" w:eastAsia="Times New Roman" w:hAnsi="Times New Roman" w:cs="Times New Roman"/>
          <w:color w:val="auto"/>
          <w:sz w:val="28"/>
          <w:szCs w:val="28"/>
        </w:rPr>
        <w:t>корректным</w:t>
      </w:r>
      <w:r w:rsidRPr="00FF7D87">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С</w:t>
      </w:r>
      <w:r w:rsidRPr="00FF7D87">
        <w:rPr>
          <w:rFonts w:ascii="Times New Roman" w:eastAsia="Times New Roman" w:hAnsi="Times New Roman" w:cs="Times New Roman"/>
          <w:color w:val="auto"/>
          <w:sz w:val="28"/>
          <w:szCs w:val="28"/>
        </w:rPr>
        <w:t xml:space="preserve">кладывается заблуждение, что все товары в сети ресторанов Макдоналдс теперь стоят 50 рублей. Но по условиям акции 50 рублей стоят лишь продукты, изображенные на рекламных носителях и в видеоролике. </w:t>
      </w:r>
    </w:p>
    <w:p w14:paraId="2C501B88"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Данная рекламная кампания была интегрирована в следующие каналы: </w:t>
      </w:r>
    </w:p>
    <w:p w14:paraId="183CE9CE"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телевидение </w:t>
      </w:r>
    </w:p>
    <w:p w14:paraId="73E23C8E"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видеореклама в интернете</w:t>
      </w:r>
    </w:p>
    <w:p w14:paraId="493A00AE"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наружная реклама </w:t>
      </w:r>
    </w:p>
    <w:p w14:paraId="5138FF08"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indoor-реклама в метро и торговых центрах </w:t>
      </w:r>
    </w:p>
    <w:p w14:paraId="129CBE5C"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 xml:space="preserve">радиореклама </w:t>
      </w:r>
    </w:p>
    <w:p w14:paraId="223F8AD8" w14:textId="77777777" w:rsidR="00B62D98" w:rsidRPr="00FF7D87" w:rsidRDefault="00B62D98" w:rsidP="00735A44">
      <w:pPr>
        <w:pStyle w:val="10"/>
        <w:numPr>
          <w:ilvl w:val="0"/>
          <w:numId w:val="6"/>
        </w:numPr>
        <w:spacing w:line="360" w:lineRule="auto"/>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color w:val="auto"/>
          <w:sz w:val="28"/>
          <w:szCs w:val="28"/>
        </w:rPr>
        <w:t>баннерная реклама в интернете</w:t>
      </w:r>
    </w:p>
    <w:p w14:paraId="7ABE3584"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Здесь </w:t>
      </w:r>
      <w:r w:rsidRPr="00864D70">
        <w:rPr>
          <w:rFonts w:ascii="Times New Roman" w:eastAsia="Times New Roman" w:hAnsi="Times New Roman" w:cs="Times New Roman"/>
          <w:color w:val="000000" w:themeColor="text1"/>
          <w:sz w:val="28"/>
          <w:szCs w:val="28"/>
        </w:rPr>
        <w:t xml:space="preserve">задействована стратегия УТП. </w:t>
      </w:r>
      <w:r w:rsidRPr="00FF7D87">
        <w:rPr>
          <w:rFonts w:ascii="Times New Roman" w:eastAsia="Times New Roman" w:hAnsi="Times New Roman" w:cs="Times New Roman"/>
          <w:color w:val="auto"/>
          <w:sz w:val="28"/>
          <w:szCs w:val="28"/>
        </w:rPr>
        <w:t>На это указывают формальные признаки. С одной стороны используется конкретное уникальное предложение по цене. С другой стороны рекламисты здесь стремятся пробудить личный опыт потребителя, апеллировать к значимым для него ценностным понятиям, чтобы наделить товар психологически значимым смыслом. Все это отражено в главном коммуникационном посыле «Все, что вы любите, по 50 рублей». И, что важно для нашего исследования, посыл этот не меняется в зависимости от использования в разных каналах.</w:t>
      </w:r>
      <w:r>
        <w:rPr>
          <w:rFonts w:ascii="Times New Roman" w:eastAsia="Times New Roman" w:hAnsi="Times New Roman" w:cs="Times New Roman"/>
          <w:color w:val="auto"/>
          <w:sz w:val="28"/>
          <w:szCs w:val="28"/>
        </w:rPr>
        <w:t xml:space="preserve"> </w:t>
      </w:r>
    </w:p>
    <w:p w14:paraId="6E17F9DE"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p>
    <w:p w14:paraId="28D9AFAA"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FF7D87">
        <w:rPr>
          <w:rFonts w:ascii="Times New Roman" w:eastAsia="Times New Roman" w:hAnsi="Times New Roman" w:cs="Times New Roman"/>
          <w:b/>
          <w:bCs/>
          <w:color w:val="auto"/>
          <w:sz w:val="28"/>
          <w:szCs w:val="28"/>
        </w:rPr>
        <w:t xml:space="preserve">Рекламная кампания </w:t>
      </w:r>
      <w:r w:rsidRPr="00BC146C">
        <w:rPr>
          <w:rFonts w:ascii="Times New Roman" w:eastAsia="Times New Roman" w:hAnsi="Times New Roman" w:cs="Times New Roman"/>
          <w:b/>
          <w:bCs/>
          <w:color w:val="auto"/>
          <w:sz w:val="28"/>
          <w:szCs w:val="28"/>
        </w:rPr>
        <w:t>Sprite со вкусом Огурца</w:t>
      </w:r>
    </w:p>
    <w:p w14:paraId="4CA1C2A3" w14:textId="77777777" w:rsidR="002D317E" w:rsidRDefault="002D317E" w:rsidP="00735A44">
      <w:pPr>
        <w:pStyle w:val="10"/>
        <w:spacing w:line="360" w:lineRule="auto"/>
        <w:ind w:firstLine="720"/>
        <w:jc w:val="both"/>
        <w:rPr>
          <w:rFonts w:ascii="Times New Roman" w:eastAsia="Times New Roman" w:hAnsi="Times New Roman" w:cs="Times New Roman"/>
          <w:color w:val="auto"/>
          <w:sz w:val="28"/>
          <w:szCs w:val="28"/>
        </w:rPr>
      </w:pPr>
    </w:p>
    <w:p w14:paraId="4234C388"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Весной 2018 года холдинг </w:t>
      </w:r>
      <w:r>
        <w:rPr>
          <w:rFonts w:ascii="Times New Roman" w:eastAsia="Times New Roman" w:hAnsi="Times New Roman" w:cs="Times New Roman"/>
          <w:color w:val="auto"/>
          <w:sz w:val="28"/>
          <w:szCs w:val="28"/>
          <w:lang w:val="en-US"/>
        </w:rPr>
        <w:t>The Coca-Cola Company</w:t>
      </w:r>
      <w:r w:rsidRPr="00BC146C">
        <w:rPr>
          <w:rFonts w:ascii="Times New Roman" w:eastAsia="Times New Roman" w:hAnsi="Times New Roman" w:cs="Times New Roman"/>
          <w:color w:val="auto"/>
          <w:sz w:val="28"/>
          <w:szCs w:val="28"/>
        </w:rPr>
        <w:t xml:space="preserve"> выпускает новый продукт – Sprite со вкусом Огурца.  Сначала напиток будет продаваться только на российском рынке, но вскоре и другие страны последуют примеру России. В поддержку огуречного Sprite бренд запускает новую рекламную кампанию. Единорог, сёрфинг, автомат для неожиданных предметов и огуречный биллборд – рассказываем, что нас ждет 1 апреля</w:t>
      </w:r>
      <w:r>
        <w:rPr>
          <w:rStyle w:val="a5"/>
          <w:rFonts w:ascii="Times New Roman" w:eastAsia="Times New Roman" w:hAnsi="Times New Roman" w:cs="Times New Roman"/>
          <w:color w:val="auto"/>
          <w:sz w:val="28"/>
          <w:szCs w:val="28"/>
        </w:rPr>
        <w:footnoteReference w:id="69"/>
      </w:r>
      <w:r w:rsidRPr="00BC146C">
        <w:rPr>
          <w:rFonts w:ascii="Times New Roman" w:eastAsia="Times New Roman" w:hAnsi="Times New Roman" w:cs="Times New Roman"/>
          <w:color w:val="auto"/>
          <w:sz w:val="28"/>
          <w:szCs w:val="28"/>
        </w:rPr>
        <w:t>.</w:t>
      </w:r>
    </w:p>
    <w:p w14:paraId="7D3E09C6"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Главный коммуникационный посыл кампании: «</w:t>
      </w:r>
      <w:r w:rsidRPr="00BC146C">
        <w:rPr>
          <w:rFonts w:ascii="Times New Roman" w:eastAsia="Times New Roman" w:hAnsi="Times New Roman" w:cs="Times New Roman"/>
          <w:color w:val="auto"/>
          <w:sz w:val="28"/>
          <w:szCs w:val="28"/>
        </w:rPr>
        <w:t>Sprite</w:t>
      </w:r>
      <w:r>
        <w:rPr>
          <w:rFonts w:ascii="Times New Roman" w:eastAsia="Times New Roman" w:hAnsi="Times New Roman" w:cs="Times New Roman"/>
          <w:color w:val="auto"/>
          <w:sz w:val="28"/>
          <w:szCs w:val="28"/>
        </w:rPr>
        <w:t xml:space="preserve"> Огурец — жажде конец». Он используется во всех интегрированных каналах: </w:t>
      </w:r>
    </w:p>
    <w:p w14:paraId="5009FB2C" w14:textId="62FA2149" w:rsidR="00B62D98" w:rsidRDefault="00B62D98"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Наружная реклама</w:t>
      </w:r>
      <w:r w:rsidR="00975841">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29F5A5C5" w14:textId="30DBD2AD" w:rsidR="00B62D98" w:rsidRDefault="00B62D98"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Реклама в интернете</w:t>
      </w:r>
      <w:r w:rsidR="00975841">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4FE547CA" w14:textId="7C2DF290" w:rsidR="00B62D98" w:rsidRDefault="00B62D98"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Реклама в социальных сетях</w:t>
      </w:r>
      <w:r w:rsidR="00975841">
        <w:rPr>
          <w:rFonts w:ascii="Times New Roman" w:eastAsia="Times New Roman" w:hAnsi="Times New Roman" w:cs="Times New Roman"/>
          <w:color w:val="auto"/>
          <w:sz w:val="28"/>
          <w:szCs w:val="28"/>
        </w:rPr>
        <w:t>;</w:t>
      </w:r>
    </w:p>
    <w:p w14:paraId="29FFE654" w14:textId="09BF759A" w:rsidR="00B62D98" w:rsidRDefault="00B62D98"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ТВ-реклама</w:t>
      </w:r>
      <w:r w:rsidR="00975841">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42B91360" w14:textId="110F4F05" w:rsidR="00975841" w:rsidRDefault="00975841"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Видеореклама на сторонних площадках; </w:t>
      </w:r>
    </w:p>
    <w:p w14:paraId="51291301" w14:textId="13571D87" w:rsidR="00975841" w:rsidRDefault="00975841"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Печатная реклама; </w:t>
      </w:r>
    </w:p>
    <w:p w14:paraId="17B274F1" w14:textId="248D7CD1" w:rsidR="00975841" w:rsidRPr="00CB143E" w:rsidRDefault="00975841" w:rsidP="00735A44">
      <w:pPr>
        <w:pStyle w:val="10"/>
        <w:numPr>
          <w:ilvl w:val="0"/>
          <w:numId w:val="3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Реклама в мессенджерах.</w:t>
      </w:r>
    </w:p>
    <w:p w14:paraId="5933E51A" w14:textId="77777777" w:rsidR="00B62D98" w:rsidRDefault="00B62D98" w:rsidP="00735A44">
      <w:pPr>
        <w:pStyle w:val="10"/>
        <w:spacing w:line="360" w:lineRule="auto"/>
        <w:jc w:val="both"/>
        <w:rPr>
          <w:rFonts w:ascii="Times New Roman" w:eastAsia="Times New Roman" w:hAnsi="Times New Roman" w:cs="Times New Roman"/>
          <w:color w:val="auto"/>
          <w:sz w:val="28"/>
          <w:szCs w:val="28"/>
        </w:rPr>
      </w:pPr>
    </w:p>
    <w:p w14:paraId="36E90650" w14:textId="77777777" w:rsidR="00B62D98" w:rsidRDefault="00B62D98" w:rsidP="002D317E">
      <w:pPr>
        <w:pStyle w:val="10"/>
        <w:spacing w:line="360" w:lineRule="auto"/>
        <w:ind w:firstLine="720"/>
        <w:jc w:val="center"/>
        <w:rPr>
          <w:rFonts w:ascii="Times New Roman" w:eastAsia="Times New Roman" w:hAnsi="Times New Roman" w:cs="Times New Roman"/>
          <w:color w:val="auto"/>
          <w:sz w:val="28"/>
          <w:szCs w:val="28"/>
          <w:lang w:val="en-US"/>
        </w:rPr>
      </w:pPr>
      <w:r w:rsidRPr="00B1105C">
        <w:rPr>
          <w:rFonts w:ascii="Times New Roman" w:eastAsia="Times New Roman" w:hAnsi="Times New Roman" w:cs="Times New Roman"/>
          <w:noProof/>
          <w:color w:val="auto"/>
          <w:sz w:val="28"/>
          <w:szCs w:val="28"/>
        </w:rPr>
        <w:lastRenderedPageBreak/>
        <w:drawing>
          <wp:inline distT="0" distB="0" distL="0" distR="0" wp14:anchorId="6D2BF93D" wp14:editId="4B059012">
            <wp:extent cx="2844941" cy="3702670"/>
            <wp:effectExtent l="0" t="0" r="0" b="635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2614" cy="3712657"/>
                    </a:xfrm>
                    <a:prstGeom prst="rect">
                      <a:avLst/>
                    </a:prstGeom>
                  </pic:spPr>
                </pic:pic>
              </a:graphicData>
            </a:graphic>
          </wp:inline>
        </w:drawing>
      </w:r>
    </w:p>
    <w:p w14:paraId="24A40C2C" w14:textId="74B4C2B3" w:rsidR="00B62D98" w:rsidRDefault="00B62D98" w:rsidP="002D317E">
      <w:pPr>
        <w:pStyle w:val="10"/>
        <w:spacing w:line="360" w:lineRule="auto"/>
        <w:ind w:firstLine="720"/>
        <w:jc w:val="center"/>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Рис.</w:t>
      </w:r>
      <w:r w:rsidR="002D317E">
        <w:rPr>
          <w:rFonts w:ascii="Times New Roman" w:eastAsia="Times New Roman" w:hAnsi="Times New Roman" w:cs="Times New Roman"/>
          <w:color w:val="auto"/>
          <w:sz w:val="28"/>
          <w:szCs w:val="28"/>
          <w:lang w:val="en-US"/>
        </w:rPr>
        <w:t xml:space="preserve">5. </w:t>
      </w:r>
      <w:r>
        <w:rPr>
          <w:rFonts w:ascii="Times New Roman" w:eastAsia="Times New Roman" w:hAnsi="Times New Roman" w:cs="Times New Roman"/>
          <w:color w:val="auto"/>
          <w:sz w:val="28"/>
          <w:szCs w:val="28"/>
          <w:lang w:val="en-US"/>
        </w:rPr>
        <w:t xml:space="preserve"> Макет наружной рекламы и рекламы в инетрнете</w:t>
      </w:r>
    </w:p>
    <w:p w14:paraId="4473B70C"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Любопытно, что перед запуском нового продукта (каждое 1-е апреля года) в сообществе бренда ВКонтакте проходит опрос пользователей, какой вукс они бы хотели видеть в этом году. </w:t>
      </w:r>
    </w:p>
    <w:p w14:paraId="264210A4" w14:textId="77777777" w:rsidR="00B62D98" w:rsidRPr="001C3499"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В этой кампании испльзована родовая стратегия. Тем не менее она поддерживает генеральную стратгеию бренда: </w:t>
      </w:r>
      <w:r w:rsidRPr="00BC146C">
        <w:rPr>
          <w:rFonts w:ascii="Times New Roman" w:eastAsia="Times New Roman" w:hAnsi="Times New Roman" w:cs="Times New Roman"/>
          <w:color w:val="auto"/>
          <w:sz w:val="28"/>
          <w:szCs w:val="28"/>
        </w:rPr>
        <w:t>Sprite</w:t>
      </w:r>
      <w:r>
        <w:rPr>
          <w:rFonts w:ascii="Times New Roman" w:eastAsia="Times New Roman" w:hAnsi="Times New Roman" w:cs="Times New Roman"/>
          <w:color w:val="auto"/>
          <w:sz w:val="28"/>
          <w:szCs w:val="28"/>
        </w:rPr>
        <w:t xml:space="preserve"> — напиток против жажды. </w:t>
      </w:r>
    </w:p>
    <w:p w14:paraId="4F852FC8"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Мы предполагаем, что бренд интегрировал единое сообщение в разные каналы, исходя из среза целевой аудитории. Целевая аудитория бренда — школьники и студенты. Об этом говорит сам характер рекламных сообщений и активность бренда в социальных сетях: мемы с участием бренда, опросы и посты на тему учебы, каникул, сессий и зачетов. </w:t>
      </w:r>
    </w:p>
    <w:p w14:paraId="4386DB15" w14:textId="77777777" w:rsidR="00B62D98" w:rsidRPr="001E58A4"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p>
    <w:p w14:paraId="278F7CC9"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FF7D87">
        <w:rPr>
          <w:rFonts w:ascii="Times New Roman" w:eastAsia="Times New Roman" w:hAnsi="Times New Roman" w:cs="Times New Roman"/>
          <w:b/>
          <w:bCs/>
          <w:color w:val="auto"/>
          <w:sz w:val="28"/>
          <w:szCs w:val="28"/>
        </w:rPr>
        <w:t xml:space="preserve">Рекламная кампания </w:t>
      </w:r>
      <w:r>
        <w:rPr>
          <w:rFonts w:ascii="Times New Roman" w:eastAsia="Times New Roman" w:hAnsi="Times New Roman" w:cs="Times New Roman"/>
          <w:b/>
          <w:bCs/>
          <w:color w:val="auto"/>
          <w:sz w:val="28"/>
          <w:szCs w:val="28"/>
        </w:rPr>
        <w:t xml:space="preserve">детской каши </w:t>
      </w:r>
      <w:r>
        <w:rPr>
          <w:rFonts w:ascii="Times New Roman" w:eastAsia="Times New Roman" w:hAnsi="Times New Roman" w:cs="Times New Roman"/>
          <w:b/>
          <w:bCs/>
          <w:color w:val="auto"/>
          <w:sz w:val="28"/>
          <w:szCs w:val="28"/>
          <w:lang w:val="en-US"/>
        </w:rPr>
        <w:t xml:space="preserve">Nestle </w:t>
      </w:r>
      <w:r>
        <w:rPr>
          <w:rFonts w:ascii="Times New Roman" w:eastAsia="Times New Roman" w:hAnsi="Times New Roman" w:cs="Times New Roman"/>
          <w:b/>
          <w:bCs/>
          <w:color w:val="auto"/>
          <w:sz w:val="28"/>
          <w:szCs w:val="28"/>
        </w:rPr>
        <w:t xml:space="preserve">для первого прикорма </w:t>
      </w:r>
    </w:p>
    <w:p w14:paraId="46B301C9" w14:textId="77777777" w:rsidR="00B62D98" w:rsidRDefault="00B62D98" w:rsidP="00975841">
      <w:pPr>
        <w:pStyle w:val="10"/>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Осенью компания </w:t>
      </w:r>
      <w:r w:rsidRPr="00411E03">
        <w:rPr>
          <w:rFonts w:ascii="Times New Roman" w:eastAsia="Times New Roman" w:hAnsi="Times New Roman" w:cs="Times New Roman"/>
          <w:bCs/>
          <w:color w:val="auto"/>
          <w:sz w:val="28"/>
          <w:szCs w:val="28"/>
          <w:lang w:val="en-US"/>
        </w:rPr>
        <w:t>Nestle</w:t>
      </w:r>
      <w:r>
        <w:rPr>
          <w:rFonts w:ascii="Times New Roman" w:eastAsia="Times New Roman" w:hAnsi="Times New Roman" w:cs="Times New Roman"/>
          <w:bCs/>
          <w:color w:val="auto"/>
          <w:sz w:val="28"/>
          <w:szCs w:val="28"/>
          <w:lang w:val="en-US"/>
        </w:rPr>
        <w:t xml:space="preserve"> запустила рекламную кампанию </w:t>
      </w:r>
      <w:r>
        <w:rPr>
          <w:rFonts w:ascii="Times New Roman" w:eastAsia="Times New Roman" w:hAnsi="Times New Roman" w:cs="Times New Roman"/>
          <w:bCs/>
          <w:color w:val="auto"/>
          <w:sz w:val="28"/>
          <w:szCs w:val="28"/>
        </w:rPr>
        <w:t>«Больше, чем первый прикорм». Одновременно с этим бренд запустил акцию «Больше, чем акция»</w:t>
      </w:r>
      <w:r>
        <w:rPr>
          <w:rStyle w:val="a5"/>
          <w:rFonts w:ascii="Times New Roman" w:eastAsia="Times New Roman" w:hAnsi="Times New Roman" w:cs="Times New Roman"/>
          <w:bCs/>
          <w:color w:val="auto"/>
          <w:sz w:val="28"/>
          <w:szCs w:val="28"/>
        </w:rPr>
        <w:footnoteReference w:id="70"/>
      </w:r>
      <w:r>
        <w:rPr>
          <w:rFonts w:ascii="Times New Roman" w:eastAsia="Times New Roman" w:hAnsi="Times New Roman" w:cs="Times New Roman"/>
          <w:bCs/>
          <w:color w:val="auto"/>
          <w:sz w:val="28"/>
          <w:szCs w:val="28"/>
        </w:rPr>
        <w:t xml:space="preserve">. </w:t>
      </w:r>
    </w:p>
    <w:p w14:paraId="5C5862E5"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Кампания была интегрирована в следующие каналы: </w:t>
      </w:r>
    </w:p>
    <w:p w14:paraId="45D6D417" w14:textId="77777777" w:rsidR="00B62D98" w:rsidRDefault="00B62D98" w:rsidP="00735A44">
      <w:pPr>
        <w:pStyle w:val="10"/>
        <w:numPr>
          <w:ilvl w:val="0"/>
          <w:numId w:val="35"/>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ТВ-реклама </w:t>
      </w:r>
    </w:p>
    <w:p w14:paraId="5D935B95" w14:textId="77777777" w:rsidR="00B62D98" w:rsidRDefault="00B62D98" w:rsidP="00735A44">
      <w:pPr>
        <w:pStyle w:val="10"/>
        <w:numPr>
          <w:ilvl w:val="0"/>
          <w:numId w:val="35"/>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Баннерная реклама в интернете </w:t>
      </w:r>
    </w:p>
    <w:p w14:paraId="792D4C2D" w14:textId="77777777" w:rsidR="00B62D98" w:rsidRDefault="00B62D98" w:rsidP="00735A44">
      <w:pPr>
        <w:pStyle w:val="10"/>
        <w:numPr>
          <w:ilvl w:val="0"/>
          <w:numId w:val="35"/>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Реклама в социальных сетях </w:t>
      </w:r>
    </w:p>
    <w:p w14:paraId="59D04D83" w14:textId="77777777" w:rsidR="00B62D98" w:rsidRDefault="00B62D98" w:rsidP="00735A44">
      <w:pPr>
        <w:pStyle w:val="10"/>
        <w:numPr>
          <w:ilvl w:val="0"/>
          <w:numId w:val="35"/>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Видеореклама в интернете</w:t>
      </w:r>
    </w:p>
    <w:p w14:paraId="273A7B79" w14:textId="77777777" w:rsidR="00B62D98" w:rsidRPr="00E64F42" w:rsidRDefault="00B62D98" w:rsidP="00735A44">
      <w:pPr>
        <w:pStyle w:val="10"/>
        <w:numPr>
          <w:ilvl w:val="0"/>
          <w:numId w:val="35"/>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Промо-сайт</w:t>
      </w:r>
    </w:p>
    <w:p w14:paraId="099FA57B" w14:textId="77777777" w:rsidR="00B62D98" w:rsidRDefault="00B62D98" w:rsidP="00735A44">
      <w:pPr>
        <w:pStyle w:val="10"/>
        <w:spacing w:line="360" w:lineRule="auto"/>
        <w:jc w:val="both"/>
        <w:rPr>
          <w:rFonts w:ascii="Times New Roman" w:eastAsia="Times New Roman" w:hAnsi="Times New Roman" w:cs="Times New Roman"/>
          <w:b/>
          <w:bCs/>
          <w:color w:val="auto"/>
          <w:sz w:val="28"/>
          <w:szCs w:val="28"/>
        </w:rPr>
      </w:pPr>
    </w:p>
    <w:p w14:paraId="4C9C0EF7" w14:textId="77777777" w:rsidR="00B62D98" w:rsidRPr="00C53E3B"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B1105C">
        <w:rPr>
          <w:rFonts w:ascii="Times New Roman" w:eastAsia="Times New Roman" w:hAnsi="Times New Roman" w:cs="Times New Roman"/>
          <w:noProof/>
          <w:color w:val="auto"/>
          <w:sz w:val="28"/>
          <w:szCs w:val="28"/>
        </w:rPr>
        <w:drawing>
          <wp:inline distT="0" distB="0" distL="0" distR="0" wp14:anchorId="2F74E692" wp14:editId="32BE3553">
            <wp:extent cx="4946082" cy="3567105"/>
            <wp:effectExtent l="0" t="0" r="6985"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0545" cy="3577536"/>
                    </a:xfrm>
                    <a:prstGeom prst="rect">
                      <a:avLst/>
                    </a:prstGeom>
                  </pic:spPr>
                </pic:pic>
              </a:graphicData>
            </a:graphic>
          </wp:inline>
        </w:drawing>
      </w:r>
    </w:p>
    <w:p w14:paraId="19F6E4D0" w14:textId="63A0D555" w:rsidR="00B62D98" w:rsidRDefault="00B62D98" w:rsidP="002D317E">
      <w:pPr>
        <w:pStyle w:val="10"/>
        <w:spacing w:line="360" w:lineRule="auto"/>
        <w:ind w:firstLine="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w:t>
      </w:r>
      <w:r w:rsidR="002D317E">
        <w:rPr>
          <w:rFonts w:ascii="Times New Roman" w:eastAsia="Times New Roman" w:hAnsi="Times New Roman" w:cs="Times New Roman"/>
          <w:color w:val="auto"/>
          <w:sz w:val="28"/>
          <w:szCs w:val="28"/>
        </w:rPr>
        <w:t xml:space="preserve"> 6. </w:t>
      </w:r>
      <w:r>
        <w:rPr>
          <w:rFonts w:ascii="Times New Roman" w:eastAsia="Times New Roman" w:hAnsi="Times New Roman" w:cs="Times New Roman"/>
          <w:color w:val="auto"/>
          <w:sz w:val="28"/>
          <w:szCs w:val="28"/>
        </w:rPr>
        <w:t>Рекламный баннер в интернете</w:t>
      </w:r>
    </w:p>
    <w:p w14:paraId="2FB4B330"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Ключевой коммуникационный посыл рекламной кампании: «Больше, чем первый прикорм». Очевидно, что телевидение — основной канал коммуникации в этой рекламной кампании. Именно телевизионный ролик в отличие от других рекламных материалов содержит наиболее исчерпывающую маркетинговую информацию: бифидобакретии </w:t>
      </w:r>
      <w:r>
        <w:rPr>
          <w:rFonts w:ascii="Times New Roman" w:eastAsia="Times New Roman" w:hAnsi="Times New Roman" w:cs="Times New Roman"/>
          <w:color w:val="auto"/>
          <w:sz w:val="28"/>
          <w:szCs w:val="28"/>
          <w:lang w:val="en-US"/>
        </w:rPr>
        <w:t>BL</w:t>
      </w:r>
      <w:r>
        <w:rPr>
          <w:rFonts w:ascii="Times New Roman" w:eastAsia="Times New Roman" w:hAnsi="Times New Roman" w:cs="Times New Roman"/>
          <w:color w:val="auto"/>
          <w:sz w:val="28"/>
          <w:szCs w:val="28"/>
        </w:rPr>
        <w:t xml:space="preserve">, особый </w:t>
      </w:r>
      <w:r>
        <w:rPr>
          <w:rFonts w:ascii="Times New Roman" w:eastAsia="Times New Roman" w:hAnsi="Times New Roman" w:cs="Times New Roman"/>
          <w:color w:val="auto"/>
          <w:sz w:val="28"/>
          <w:szCs w:val="28"/>
        </w:rPr>
        <w:lastRenderedPageBreak/>
        <w:t xml:space="preserve">комплекс витаминов и минералов </w:t>
      </w:r>
      <w:r>
        <w:rPr>
          <w:rFonts w:ascii="Times New Roman" w:eastAsia="Times New Roman" w:hAnsi="Times New Roman" w:cs="Times New Roman"/>
          <w:color w:val="auto"/>
          <w:sz w:val="28"/>
          <w:szCs w:val="28"/>
          <w:lang w:val="en-US"/>
        </w:rPr>
        <w:t>Iron+</w:t>
      </w:r>
      <w:r>
        <w:rPr>
          <w:rFonts w:ascii="Times New Roman" w:eastAsia="Times New Roman" w:hAnsi="Times New Roman" w:cs="Times New Roman"/>
          <w:color w:val="auto"/>
          <w:sz w:val="28"/>
          <w:szCs w:val="28"/>
        </w:rPr>
        <w:t xml:space="preserve">. Также выдвигаются эмоциональные преимущества, произносимые закадровым голосом якобы от лица матери: «я спокойна за твой животик и интеллектуальное развитие». Здесь используется стратегия позиционирования: «Детская каша для первого прикорма». </w:t>
      </w:r>
    </w:p>
    <w:p w14:paraId="424B180C"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rPr>
        <w:t xml:space="preserve">Также баннерная реклама в интернете ведет на промосайт с акцией и подробным описанием продукта. В этой кампании виден дифференцированный подход к интеграции в каналы. И, хоть рекламных посыла всего 2, и один является продолжением другого, рекламисты задействовали каналы на прямое стимулирование покупки через акции и вовлекающий контент. Перед нами пример современной рекламы, использующей если не все, то многое из того, что могут дать брендам интегрированные коммуникации. </w:t>
      </w:r>
    </w:p>
    <w:p w14:paraId="55E65581"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p>
    <w:p w14:paraId="006B2B35" w14:textId="77777777" w:rsidR="00B62D98" w:rsidRDefault="00B62D98" w:rsidP="00735A44">
      <w:pPr>
        <w:pStyle w:val="10"/>
        <w:spacing w:line="360" w:lineRule="auto"/>
        <w:ind w:firstLine="720"/>
        <w:jc w:val="both"/>
        <w:rPr>
          <w:rFonts w:ascii="Times New Roman" w:eastAsia="Times New Roman" w:hAnsi="Times New Roman" w:cs="Times New Roman"/>
          <w:b/>
          <w:color w:val="auto"/>
          <w:sz w:val="28"/>
          <w:szCs w:val="28"/>
          <w:lang w:val="en-US"/>
        </w:rPr>
      </w:pPr>
      <w:r w:rsidRPr="00774621">
        <w:rPr>
          <w:rFonts w:ascii="Times New Roman" w:eastAsia="Times New Roman" w:hAnsi="Times New Roman" w:cs="Times New Roman"/>
          <w:b/>
          <w:color w:val="auto"/>
          <w:sz w:val="28"/>
          <w:szCs w:val="28"/>
        </w:rPr>
        <w:t xml:space="preserve">Рекламная кампания </w:t>
      </w:r>
      <w:r w:rsidRPr="00774621">
        <w:rPr>
          <w:rFonts w:ascii="Times New Roman" w:eastAsia="Times New Roman" w:hAnsi="Times New Roman" w:cs="Times New Roman"/>
          <w:b/>
          <w:color w:val="auto"/>
          <w:sz w:val="28"/>
          <w:szCs w:val="28"/>
          <w:lang w:val="en-US"/>
        </w:rPr>
        <w:t>SNICKERS Hunger Bar</w:t>
      </w:r>
    </w:p>
    <w:p w14:paraId="2C250F3F" w14:textId="77777777" w:rsidR="002D317E" w:rsidRPr="00774621" w:rsidRDefault="002D317E" w:rsidP="00735A44">
      <w:pPr>
        <w:pStyle w:val="10"/>
        <w:spacing w:line="360" w:lineRule="auto"/>
        <w:ind w:firstLine="720"/>
        <w:jc w:val="both"/>
        <w:rPr>
          <w:rFonts w:ascii="Times New Roman" w:eastAsia="Times New Roman" w:hAnsi="Times New Roman" w:cs="Times New Roman"/>
          <w:b/>
          <w:color w:val="auto"/>
          <w:sz w:val="28"/>
          <w:szCs w:val="28"/>
        </w:rPr>
      </w:pPr>
    </w:p>
    <w:p w14:paraId="2A652E9A" w14:textId="4CB54B89"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Летом 207 года корпорация Mars </w:t>
      </w:r>
      <w:r>
        <w:rPr>
          <w:rFonts w:ascii="Times New Roman" w:eastAsia="Times New Roman" w:hAnsi="Times New Roman" w:cs="Times New Roman"/>
          <w:color w:val="auto"/>
          <w:sz w:val="28"/>
          <w:szCs w:val="28"/>
        </w:rPr>
        <w:t xml:space="preserve">запустила интегрированную рекламную кампанию для </w:t>
      </w:r>
      <w:r w:rsidRPr="00774621">
        <w:rPr>
          <w:rFonts w:ascii="Times New Roman" w:eastAsia="Times New Roman" w:hAnsi="Times New Roman" w:cs="Times New Roman"/>
          <w:color w:val="auto"/>
          <w:sz w:val="28"/>
          <w:szCs w:val="28"/>
          <w:lang w:val="en-US"/>
        </w:rPr>
        <w:t>SNICKERS</w:t>
      </w:r>
      <w:r>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 xml:space="preserve"> </w:t>
      </w:r>
      <w:r w:rsidRPr="00774621">
        <w:rPr>
          <w:rFonts w:ascii="Times New Roman" w:eastAsia="Times New Roman" w:hAnsi="Times New Roman" w:cs="Times New Roman"/>
          <w:color w:val="auto"/>
          <w:sz w:val="28"/>
          <w:szCs w:val="28"/>
          <w:lang w:val="en-US"/>
        </w:rPr>
        <w:t>В рамках кампании SNICKERS выпустил историю о трех суперголодных героях: Дикий, Человек-Приуныл и Женщина-Ой</w:t>
      </w:r>
      <w:r w:rsidR="00A62968">
        <w:rPr>
          <w:rFonts w:ascii="Times New Roman" w:eastAsia="Times New Roman" w:hAnsi="Times New Roman" w:cs="Times New Roman"/>
          <w:color w:val="auto"/>
          <w:sz w:val="28"/>
          <w:szCs w:val="28"/>
          <w:lang w:val="en-US"/>
        </w:rPr>
        <w:t xml:space="preserve"> </w:t>
      </w:r>
      <w:r w:rsidRPr="00774621">
        <w:rPr>
          <w:rFonts w:ascii="Times New Roman" w:eastAsia="Times New Roman" w:hAnsi="Times New Roman" w:cs="Times New Roman"/>
          <w:color w:val="auto"/>
          <w:sz w:val="28"/>
          <w:szCs w:val="28"/>
          <w:lang w:val="en-US"/>
        </w:rPr>
        <w:t>всё. Громила Дикий ведет себя как пещерный человек в современном мегаполисе, над бледным худощавым Человеком-Приуныл вечно нависает грозовая тучка, а капризная Женщина-Ой</w:t>
      </w:r>
      <w:r w:rsidR="00A62968">
        <w:rPr>
          <w:rFonts w:ascii="Times New Roman" w:eastAsia="Times New Roman" w:hAnsi="Times New Roman" w:cs="Times New Roman"/>
          <w:color w:val="auto"/>
          <w:sz w:val="28"/>
          <w:szCs w:val="28"/>
          <w:lang w:val="en-US"/>
        </w:rPr>
        <w:t xml:space="preserve"> </w:t>
      </w:r>
      <w:r w:rsidRPr="00774621">
        <w:rPr>
          <w:rFonts w:ascii="Times New Roman" w:eastAsia="Times New Roman" w:hAnsi="Times New Roman" w:cs="Times New Roman"/>
          <w:color w:val="auto"/>
          <w:sz w:val="28"/>
          <w:szCs w:val="28"/>
          <w:lang w:val="en-US"/>
        </w:rPr>
        <w:t>всё не расстается со своей Ой</w:t>
      </w:r>
      <w:r w:rsidR="00A62968">
        <w:rPr>
          <w:rFonts w:ascii="Times New Roman" w:eastAsia="Times New Roman" w:hAnsi="Times New Roman" w:cs="Times New Roman"/>
          <w:color w:val="auto"/>
          <w:sz w:val="28"/>
          <w:szCs w:val="28"/>
          <w:lang w:val="en-US"/>
        </w:rPr>
        <w:t xml:space="preserve"> </w:t>
      </w:r>
      <w:r w:rsidRPr="00774621">
        <w:rPr>
          <w:rFonts w:ascii="Times New Roman" w:eastAsia="Times New Roman" w:hAnsi="Times New Roman" w:cs="Times New Roman"/>
          <w:color w:val="auto"/>
          <w:sz w:val="28"/>
          <w:szCs w:val="28"/>
          <w:lang w:val="en-US"/>
        </w:rPr>
        <w:t>всё-Собачкой, постоянно закатывает глаза и вечно на всех обижена. Только съев шоколадный батончик, как и следовало предположить, персонажи возвращаются в нормальное человеческое состояние</w:t>
      </w:r>
      <w:r>
        <w:rPr>
          <w:rStyle w:val="a5"/>
          <w:rFonts w:ascii="Times New Roman" w:eastAsia="Times New Roman" w:hAnsi="Times New Roman" w:cs="Times New Roman"/>
          <w:color w:val="auto"/>
          <w:sz w:val="28"/>
          <w:szCs w:val="28"/>
          <w:lang w:val="en-US"/>
        </w:rPr>
        <w:footnoteReference w:id="71"/>
      </w:r>
      <w:r w:rsidRPr="00774621">
        <w:rPr>
          <w:rFonts w:ascii="Times New Roman" w:eastAsia="Times New Roman" w:hAnsi="Times New Roman" w:cs="Times New Roman"/>
          <w:color w:val="auto"/>
          <w:sz w:val="28"/>
          <w:szCs w:val="28"/>
          <w:lang w:val="en-US"/>
        </w:rPr>
        <w:t>.</w:t>
      </w:r>
    </w:p>
    <w:p w14:paraId="06B99315"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Рекламная кампания </w:t>
      </w:r>
      <w:r>
        <w:rPr>
          <w:rFonts w:ascii="Times New Roman" w:eastAsia="Times New Roman" w:hAnsi="Times New Roman" w:cs="Times New Roman"/>
          <w:color w:val="auto"/>
          <w:sz w:val="28"/>
          <w:szCs w:val="28"/>
        </w:rPr>
        <w:t xml:space="preserve">проходила с единым коммуникационным сообщением «Кто ты, когда голоден?» и поддерживала глобальную стратегию бренда: «Ты не ты, когда голоден». </w:t>
      </w:r>
    </w:p>
    <w:p w14:paraId="184C3009"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Кампания была интегрирована в следующие каналы: </w:t>
      </w:r>
    </w:p>
    <w:p w14:paraId="3DDB8939"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Баннерная реклама в интернете</w:t>
      </w:r>
    </w:p>
    <w:p w14:paraId="2A2C1787"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Промосайт </w:t>
      </w:r>
    </w:p>
    <w:p w14:paraId="788F60AB"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Реклама в социальных сетях </w:t>
      </w:r>
    </w:p>
    <w:p w14:paraId="2F7C7D07"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ТВ-реклама </w:t>
      </w:r>
    </w:p>
    <w:p w14:paraId="55D54797" w14:textId="5529D39C"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Видеореклама в </w:t>
      </w:r>
      <w:r w:rsidR="00A62968">
        <w:rPr>
          <w:rFonts w:ascii="Times New Roman" w:eastAsia="Times New Roman" w:hAnsi="Times New Roman" w:cs="Times New Roman"/>
          <w:color w:val="auto"/>
          <w:sz w:val="28"/>
          <w:szCs w:val="28"/>
        </w:rPr>
        <w:t>интернете</w:t>
      </w:r>
    </w:p>
    <w:p w14:paraId="722841B8"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Чат-боты </w:t>
      </w:r>
    </w:p>
    <w:p w14:paraId="0D6E3632"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Реклама в приложениях</w:t>
      </w:r>
    </w:p>
    <w:p w14:paraId="5821C380" w14:textId="77777777" w:rsidR="00B62D98"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Упаковка </w:t>
      </w:r>
    </w:p>
    <w:p w14:paraId="2255ED34" w14:textId="77777777" w:rsidR="00B62D98" w:rsidRPr="00060F49" w:rsidRDefault="00B62D98" w:rsidP="00735A44">
      <w:pPr>
        <w:pStyle w:val="10"/>
        <w:numPr>
          <w:ilvl w:val="0"/>
          <w:numId w:val="3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Коллаборация со звездами и кросс-канальная дистрибуция видеоконтента</w:t>
      </w:r>
    </w:p>
    <w:p w14:paraId="5579A65A"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B1105C">
        <w:rPr>
          <w:rFonts w:ascii="Times New Roman" w:eastAsia="Times New Roman" w:hAnsi="Times New Roman" w:cs="Times New Roman"/>
          <w:noProof/>
          <w:color w:val="auto"/>
          <w:sz w:val="28"/>
          <w:szCs w:val="28"/>
        </w:rPr>
        <w:drawing>
          <wp:inline distT="0" distB="0" distL="0" distR="0" wp14:anchorId="4610732A" wp14:editId="001EED13">
            <wp:extent cx="5139114" cy="2650637"/>
            <wp:effectExtent l="0" t="0" r="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058" cy="2656797"/>
                    </a:xfrm>
                    <a:prstGeom prst="rect">
                      <a:avLst/>
                    </a:prstGeom>
                  </pic:spPr>
                </pic:pic>
              </a:graphicData>
            </a:graphic>
          </wp:inline>
        </w:drawing>
      </w:r>
    </w:p>
    <w:p w14:paraId="36EFA8F5" w14:textId="24C6B6E9" w:rsidR="00B62D98" w:rsidRDefault="00B62D98" w:rsidP="002D317E">
      <w:pPr>
        <w:pStyle w:val="10"/>
        <w:spacing w:line="360" w:lineRule="auto"/>
        <w:ind w:firstLine="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Рис. </w:t>
      </w:r>
      <w:r w:rsidR="002D317E">
        <w:rPr>
          <w:rFonts w:ascii="Times New Roman" w:eastAsia="Times New Roman" w:hAnsi="Times New Roman" w:cs="Times New Roman"/>
          <w:color w:val="auto"/>
          <w:sz w:val="28"/>
          <w:szCs w:val="28"/>
        </w:rPr>
        <w:t xml:space="preserve">7. </w:t>
      </w:r>
      <w:r>
        <w:rPr>
          <w:rFonts w:ascii="Times New Roman" w:eastAsia="Times New Roman" w:hAnsi="Times New Roman" w:cs="Times New Roman"/>
          <w:color w:val="auto"/>
          <w:sz w:val="28"/>
          <w:szCs w:val="28"/>
        </w:rPr>
        <w:t>Промосайт рекламной кампании</w:t>
      </w:r>
    </w:p>
    <w:p w14:paraId="233185D0"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p>
    <w:p w14:paraId="3DE748FD" w14:textId="6CB031DC"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Несмотря на то, что коммуникационное сообщение было единым, рекламный контент претерпевал изменения при интеграции в разные каналы. Так, </w:t>
      </w:r>
      <w:r w:rsidR="002D317E">
        <w:rPr>
          <w:rFonts w:ascii="Times New Roman" w:eastAsia="Times New Roman" w:hAnsi="Times New Roman" w:cs="Times New Roman"/>
          <w:color w:val="auto"/>
          <w:sz w:val="28"/>
          <w:szCs w:val="28"/>
        </w:rPr>
        <w:t>например</w:t>
      </w:r>
      <w:r>
        <w:rPr>
          <w:rFonts w:ascii="Times New Roman" w:eastAsia="Times New Roman" w:hAnsi="Times New Roman" w:cs="Times New Roman"/>
          <w:color w:val="auto"/>
          <w:sz w:val="28"/>
          <w:szCs w:val="28"/>
        </w:rPr>
        <w:t xml:space="preserve">, несмотря на то, что в телевизионной рекламе использовались образы созданных персонажей, в видеорекламе в интернете использовались также музыкальные рекламные ролики в исполнении группы «Хлеб» под название «Фиджет спиннер». И, в зависимости от выбора пользователя: «какое у вас настроение», запускался вариант песни в том настроении, в котором </w:t>
      </w:r>
      <w:r>
        <w:rPr>
          <w:rFonts w:ascii="Times New Roman" w:eastAsia="Times New Roman" w:hAnsi="Times New Roman" w:cs="Times New Roman"/>
          <w:color w:val="auto"/>
          <w:sz w:val="28"/>
          <w:szCs w:val="28"/>
        </w:rPr>
        <w:lastRenderedPageBreak/>
        <w:t xml:space="preserve">пребывал зритель. Спектр настроений был следующим: нормальный, дикий, приуныл, чудной, тормозной. </w:t>
      </w:r>
    </w:p>
    <w:p w14:paraId="6CE7F63D" w14:textId="77777777" w:rsidR="00B62D98" w:rsidRPr="00C421EB"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Также при наведении на батончик в приложении </w:t>
      </w:r>
      <w:r>
        <w:rPr>
          <w:rFonts w:ascii="Times New Roman" w:eastAsia="Times New Roman" w:hAnsi="Times New Roman" w:cs="Times New Roman"/>
          <w:color w:val="auto"/>
          <w:sz w:val="28"/>
          <w:szCs w:val="28"/>
          <w:lang w:val="en-US"/>
        </w:rPr>
        <w:t xml:space="preserve">Shazam </w:t>
      </w:r>
      <w:r>
        <w:rPr>
          <w:rFonts w:ascii="Times New Roman" w:eastAsia="Times New Roman" w:hAnsi="Times New Roman" w:cs="Times New Roman"/>
          <w:color w:val="auto"/>
          <w:sz w:val="28"/>
          <w:szCs w:val="28"/>
        </w:rPr>
        <w:t xml:space="preserve">можно было увидеть оригинальный рекламный ролик или один из музыкальных роликов группы «Хлеб». </w:t>
      </w:r>
    </w:p>
    <w:p w14:paraId="19DE6452"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C421EB">
        <w:rPr>
          <w:rFonts w:ascii="Times New Roman" w:eastAsia="Times New Roman" w:hAnsi="Times New Roman" w:cs="Times New Roman"/>
          <w:color w:val="auto"/>
          <w:sz w:val="28"/>
          <w:szCs w:val="28"/>
        </w:rPr>
        <w:t>Помимо этого, с помощью чат-бота Vkontakte поклонни</w:t>
      </w:r>
      <w:r>
        <w:rPr>
          <w:rFonts w:ascii="Times New Roman" w:eastAsia="Times New Roman" w:hAnsi="Times New Roman" w:cs="Times New Roman"/>
          <w:color w:val="auto"/>
          <w:sz w:val="28"/>
          <w:szCs w:val="28"/>
        </w:rPr>
        <w:t>ки питательного батончика могли</w:t>
      </w:r>
      <w:r w:rsidRPr="00C421EB">
        <w:rPr>
          <w:rFonts w:ascii="Times New Roman" w:eastAsia="Times New Roman" w:hAnsi="Times New Roman" w:cs="Times New Roman"/>
          <w:color w:val="auto"/>
          <w:sz w:val="28"/>
          <w:szCs w:val="28"/>
        </w:rPr>
        <w:t xml:space="preserve"> пройти face-тест, который определит их голодное состояние и выдаст соответствующий симптом. Результатами теста можно поделиться в соцсетях с хештегом #сникерсни.</w:t>
      </w:r>
    </w:p>
    <w:p w14:paraId="03BB4F78"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этой кампании используется стратегия имидж марки. </w:t>
      </w:r>
    </w:p>
    <w:p w14:paraId="43E4727B"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Ключевое отличие в коммуникативной технологии копирайтинга здесь состоит в том, что, несмотря на коммуникационный посыл, механика взаимодействия с каждым каналом и дополнительные сообщения прорабатывались отдельно. Так, например, для определения настроения на сервисе </w:t>
      </w:r>
      <w:r>
        <w:rPr>
          <w:rFonts w:ascii="Times New Roman" w:eastAsia="Times New Roman" w:hAnsi="Times New Roman" w:cs="Times New Roman"/>
          <w:color w:val="auto"/>
          <w:sz w:val="28"/>
          <w:szCs w:val="28"/>
          <w:lang w:val="en-US"/>
        </w:rPr>
        <w:t xml:space="preserve">Youtube, Shazam </w:t>
      </w:r>
      <w:r>
        <w:rPr>
          <w:rFonts w:ascii="Times New Roman" w:eastAsia="Times New Roman" w:hAnsi="Times New Roman" w:cs="Times New Roman"/>
          <w:color w:val="auto"/>
          <w:sz w:val="28"/>
          <w:szCs w:val="28"/>
        </w:rPr>
        <w:t xml:space="preserve">и в чат-боте ВКонтакте использовались разные коммуникативные паттерны. В первом случае — это простой вопрос, во втором приглашение поучаствовать в кампании, а в третьем — полноценный диалог с пользователем. </w:t>
      </w:r>
    </w:p>
    <w:p w14:paraId="2E08A1E4"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rPr>
        <w:t xml:space="preserve">Также, привлекая внимание к кампании, была создана лимитированная упаковка батончиков, где вместо названия </w:t>
      </w:r>
      <w:r w:rsidRPr="00774621">
        <w:rPr>
          <w:rFonts w:ascii="Times New Roman" w:eastAsia="Times New Roman" w:hAnsi="Times New Roman" w:cs="Times New Roman"/>
          <w:color w:val="auto"/>
          <w:sz w:val="28"/>
          <w:szCs w:val="28"/>
          <w:lang w:val="en-US"/>
        </w:rPr>
        <w:t>SNICKERS</w:t>
      </w:r>
      <w:r>
        <w:rPr>
          <w:rFonts w:ascii="Times New Roman" w:eastAsia="Times New Roman" w:hAnsi="Times New Roman" w:cs="Times New Roman"/>
          <w:color w:val="auto"/>
          <w:sz w:val="28"/>
          <w:szCs w:val="28"/>
          <w:lang w:val="en-US"/>
        </w:rPr>
        <w:t xml:space="preserve"> использовались состояния во время голода. </w:t>
      </w:r>
    </w:p>
    <w:p w14:paraId="37E0461E" w14:textId="2AB7D2CC" w:rsidR="00D57E47" w:rsidRDefault="00B62D98" w:rsidP="00D57E47">
      <w:pPr>
        <w:pStyle w:val="10"/>
        <w:spacing w:line="360" w:lineRule="auto"/>
        <w:ind w:firstLine="720"/>
        <w:jc w:val="center"/>
        <w:rPr>
          <w:rFonts w:ascii="Times New Roman" w:eastAsia="Times New Roman" w:hAnsi="Times New Roman" w:cs="Times New Roman"/>
          <w:color w:val="auto"/>
          <w:sz w:val="28"/>
          <w:szCs w:val="28"/>
        </w:rPr>
      </w:pPr>
      <w:r w:rsidRPr="00B1105C">
        <w:rPr>
          <w:rFonts w:ascii="Times New Roman" w:eastAsia="Times New Roman" w:hAnsi="Times New Roman" w:cs="Times New Roman"/>
          <w:noProof/>
          <w:color w:val="auto"/>
          <w:sz w:val="28"/>
          <w:szCs w:val="28"/>
        </w:rPr>
        <w:drawing>
          <wp:inline distT="0" distB="0" distL="0" distR="0" wp14:anchorId="3D79AB13" wp14:editId="25D1CFAA">
            <wp:extent cx="3017577" cy="2489248"/>
            <wp:effectExtent l="0" t="0" r="5080"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1324" cy="2500588"/>
                    </a:xfrm>
                    <a:prstGeom prst="rect">
                      <a:avLst/>
                    </a:prstGeom>
                  </pic:spPr>
                </pic:pic>
              </a:graphicData>
            </a:graphic>
          </wp:inline>
        </w:drawing>
      </w:r>
    </w:p>
    <w:p w14:paraId="155FD25C" w14:textId="21E6B4EE" w:rsidR="00B62D98" w:rsidRDefault="00B62D98" w:rsidP="00D57E47">
      <w:pPr>
        <w:pStyle w:val="10"/>
        <w:spacing w:line="360" w:lineRule="auto"/>
        <w:ind w:firstLine="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Рис. </w:t>
      </w:r>
      <w:r w:rsidR="00D57E47">
        <w:rPr>
          <w:rFonts w:ascii="Times New Roman" w:eastAsia="Times New Roman" w:hAnsi="Times New Roman" w:cs="Times New Roman"/>
          <w:color w:val="auto"/>
          <w:sz w:val="28"/>
          <w:szCs w:val="28"/>
        </w:rPr>
        <w:t xml:space="preserve">8. </w:t>
      </w:r>
      <w:r>
        <w:rPr>
          <w:rFonts w:ascii="Times New Roman" w:eastAsia="Times New Roman" w:hAnsi="Times New Roman" w:cs="Times New Roman"/>
          <w:color w:val="auto"/>
          <w:sz w:val="28"/>
          <w:szCs w:val="28"/>
        </w:rPr>
        <w:t>Упаковка для рекламной кампании</w:t>
      </w:r>
    </w:p>
    <w:p w14:paraId="1815DB35"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В кампании SNICKERS также приняли</w:t>
      </w:r>
      <w:r w:rsidRPr="00AF560C">
        <w:rPr>
          <w:rFonts w:ascii="Times New Roman" w:eastAsia="Times New Roman" w:hAnsi="Times New Roman" w:cs="Times New Roman"/>
          <w:color w:val="auto"/>
          <w:sz w:val="28"/>
          <w:szCs w:val="28"/>
        </w:rPr>
        <w:t xml:space="preserve"> участие известные ви</w:t>
      </w:r>
      <w:r>
        <w:rPr>
          <w:rFonts w:ascii="Times New Roman" w:eastAsia="Times New Roman" w:hAnsi="Times New Roman" w:cs="Times New Roman"/>
          <w:color w:val="auto"/>
          <w:sz w:val="28"/>
          <w:szCs w:val="28"/>
        </w:rPr>
        <w:t>деоблогеры. Они продемонстровали</w:t>
      </w:r>
      <w:r w:rsidRPr="00AF560C">
        <w:rPr>
          <w:rFonts w:ascii="Times New Roman" w:eastAsia="Times New Roman" w:hAnsi="Times New Roman" w:cs="Times New Roman"/>
          <w:color w:val="auto"/>
          <w:sz w:val="28"/>
          <w:szCs w:val="28"/>
        </w:rPr>
        <w:t xml:space="preserve">, как голод </w:t>
      </w:r>
      <w:r>
        <w:rPr>
          <w:rFonts w:ascii="Times New Roman" w:eastAsia="Times New Roman" w:hAnsi="Times New Roman" w:cs="Times New Roman"/>
          <w:color w:val="auto"/>
          <w:sz w:val="28"/>
          <w:szCs w:val="28"/>
        </w:rPr>
        <w:t>влияет на их поведение и запустили на своих ресурсах</w:t>
      </w:r>
      <w:r w:rsidRPr="00AF560C">
        <w:rPr>
          <w:rFonts w:ascii="Times New Roman" w:eastAsia="Times New Roman" w:hAnsi="Times New Roman" w:cs="Times New Roman"/>
          <w:color w:val="auto"/>
          <w:sz w:val="28"/>
          <w:szCs w:val="28"/>
        </w:rPr>
        <w:t xml:space="preserve"> «голодный» челлендж и специальный конкурс</w:t>
      </w:r>
      <w:r>
        <w:rPr>
          <w:rFonts w:ascii="Times New Roman" w:eastAsia="Times New Roman" w:hAnsi="Times New Roman" w:cs="Times New Roman"/>
          <w:color w:val="auto"/>
          <w:sz w:val="28"/>
          <w:szCs w:val="28"/>
        </w:rPr>
        <w:t xml:space="preserve">. Все ссылки вели на промосайт SNICKERS. </w:t>
      </w:r>
    </w:p>
    <w:p w14:paraId="691EA8C2" w14:textId="77777777" w:rsidR="00D57E47" w:rsidRDefault="00D57E47" w:rsidP="00735A44">
      <w:pPr>
        <w:pStyle w:val="10"/>
        <w:spacing w:line="360" w:lineRule="auto"/>
        <w:ind w:firstLine="720"/>
        <w:jc w:val="both"/>
        <w:rPr>
          <w:rFonts w:ascii="Times New Roman" w:eastAsia="Times New Roman" w:hAnsi="Times New Roman" w:cs="Times New Roman"/>
          <w:color w:val="auto"/>
          <w:sz w:val="28"/>
          <w:szCs w:val="28"/>
        </w:rPr>
      </w:pPr>
    </w:p>
    <w:p w14:paraId="1987342F" w14:textId="77777777" w:rsidR="00B62D98" w:rsidRPr="00FF7D87"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F7D87">
        <w:rPr>
          <w:rFonts w:ascii="Times New Roman" w:eastAsia="Times New Roman" w:hAnsi="Times New Roman" w:cs="Times New Roman"/>
          <w:b/>
          <w:bCs/>
          <w:color w:val="auto"/>
          <w:sz w:val="28"/>
          <w:szCs w:val="28"/>
        </w:rPr>
        <w:t>Рекламные кампании категории «</w:t>
      </w:r>
      <w:r>
        <w:rPr>
          <w:rFonts w:ascii="Times New Roman" w:eastAsia="Times New Roman" w:hAnsi="Times New Roman" w:cs="Times New Roman"/>
          <w:b/>
          <w:bCs/>
          <w:color w:val="auto"/>
          <w:sz w:val="28"/>
          <w:szCs w:val="28"/>
        </w:rPr>
        <w:t>Фарма</w:t>
      </w:r>
      <w:r w:rsidRPr="00FF7D87">
        <w:rPr>
          <w:rFonts w:ascii="Times New Roman" w:eastAsia="Times New Roman" w:hAnsi="Times New Roman" w:cs="Times New Roman"/>
          <w:b/>
          <w:bCs/>
          <w:color w:val="auto"/>
          <w:sz w:val="28"/>
          <w:szCs w:val="28"/>
        </w:rPr>
        <w:t>»</w:t>
      </w:r>
    </w:p>
    <w:p w14:paraId="72E99DD4"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FF7D87">
        <w:rPr>
          <w:rFonts w:ascii="Times New Roman" w:eastAsia="Times New Roman" w:hAnsi="Times New Roman" w:cs="Times New Roman"/>
          <w:b/>
          <w:bCs/>
          <w:color w:val="auto"/>
          <w:sz w:val="28"/>
          <w:szCs w:val="28"/>
        </w:rPr>
        <w:t xml:space="preserve">Рекламная кампания </w:t>
      </w:r>
      <w:r>
        <w:rPr>
          <w:rFonts w:ascii="Times New Roman" w:eastAsia="Times New Roman" w:hAnsi="Times New Roman" w:cs="Times New Roman"/>
          <w:b/>
          <w:bCs/>
          <w:color w:val="auto"/>
          <w:sz w:val="28"/>
          <w:szCs w:val="28"/>
        </w:rPr>
        <w:t xml:space="preserve">Микодерил </w:t>
      </w:r>
    </w:p>
    <w:p w14:paraId="583D13B6" w14:textId="77777777" w:rsidR="00D57E47" w:rsidRDefault="00D57E47" w:rsidP="00735A44">
      <w:pPr>
        <w:pStyle w:val="10"/>
        <w:spacing w:line="360" w:lineRule="auto"/>
        <w:ind w:firstLine="720"/>
        <w:jc w:val="both"/>
        <w:rPr>
          <w:rFonts w:ascii="Times New Roman" w:eastAsia="Times New Roman" w:hAnsi="Times New Roman" w:cs="Times New Roman"/>
          <w:b/>
          <w:bCs/>
          <w:color w:val="auto"/>
          <w:sz w:val="28"/>
          <w:szCs w:val="28"/>
        </w:rPr>
      </w:pPr>
    </w:p>
    <w:p w14:paraId="0758B50C"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2017 году к</w:t>
      </w:r>
      <w:r w:rsidRPr="00DE5AFB">
        <w:rPr>
          <w:rFonts w:ascii="Times New Roman" w:eastAsia="Times New Roman" w:hAnsi="Times New Roman" w:cs="Times New Roman"/>
          <w:bCs/>
          <w:color w:val="auto"/>
          <w:sz w:val="28"/>
          <w:szCs w:val="28"/>
        </w:rPr>
        <w:t>омпания ПАО «ОТИСИФАРМ</w:t>
      </w:r>
      <w:r>
        <w:rPr>
          <w:rFonts w:ascii="Times New Roman" w:eastAsia="Times New Roman" w:hAnsi="Times New Roman" w:cs="Times New Roman"/>
          <w:bCs/>
          <w:color w:val="auto"/>
          <w:sz w:val="28"/>
          <w:szCs w:val="28"/>
        </w:rPr>
        <w:t>» представляет обновленный рекламный модуль и телевизионный ролик для торговой марки МИКОДЕРИЛ</w:t>
      </w:r>
      <w:r w:rsidRPr="00DE5AFB">
        <w:rPr>
          <w:rFonts w:ascii="Times New Roman" w:eastAsia="Times New Roman" w:hAnsi="Times New Roman" w:cs="Times New Roman"/>
          <w:bCs/>
          <w:color w:val="auto"/>
          <w:sz w:val="28"/>
          <w:szCs w:val="28"/>
        </w:rPr>
        <w:t>. Новый имидж предназначен для усиления его визуальной поддержки в точках продаж, прессе, диджитал-пространстве и наружной рекламе</w:t>
      </w:r>
      <w:r>
        <w:rPr>
          <w:rStyle w:val="a5"/>
          <w:rFonts w:ascii="Times New Roman" w:eastAsia="Times New Roman" w:hAnsi="Times New Roman" w:cs="Times New Roman"/>
          <w:bCs/>
          <w:color w:val="auto"/>
          <w:sz w:val="28"/>
          <w:szCs w:val="28"/>
        </w:rPr>
        <w:footnoteReference w:id="72"/>
      </w:r>
      <w:r w:rsidRPr="00DE5AFB">
        <w:rPr>
          <w:rFonts w:ascii="Times New Roman" w:eastAsia="Times New Roman" w:hAnsi="Times New Roman" w:cs="Times New Roman"/>
          <w:bCs/>
          <w:color w:val="auto"/>
          <w:sz w:val="28"/>
          <w:szCs w:val="28"/>
        </w:rPr>
        <w:t>.</w:t>
      </w:r>
    </w:p>
    <w:p w14:paraId="7126378B" w14:textId="77777777" w:rsidR="00B62D98" w:rsidRPr="00DE5AFB"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Ключевое сообщение кампании: «С грибком справляться научил — Микодерил» транслируется во всех каналах в неизменном виде. Ни в одном рекламном канале не сообщается об уникальных свойствах товара, ни о составе, ни об отличительных преимуществах. </w:t>
      </w:r>
    </w:p>
    <w:p w14:paraId="4429A40C" w14:textId="77777777" w:rsidR="00D57E47" w:rsidRDefault="00B62D98" w:rsidP="00D57E47">
      <w:pPr>
        <w:pStyle w:val="10"/>
        <w:spacing w:line="360" w:lineRule="auto"/>
        <w:ind w:firstLine="720"/>
        <w:jc w:val="center"/>
        <w:rPr>
          <w:rFonts w:ascii="Times New Roman" w:eastAsia="Times New Roman" w:hAnsi="Times New Roman" w:cs="Times New Roman"/>
          <w:b/>
          <w:bCs/>
          <w:color w:val="auto"/>
          <w:sz w:val="28"/>
          <w:szCs w:val="28"/>
        </w:rPr>
      </w:pPr>
      <w:r w:rsidRPr="00B1105C">
        <w:rPr>
          <w:rFonts w:ascii="Times New Roman" w:eastAsia="Times New Roman" w:hAnsi="Times New Roman" w:cs="Times New Roman"/>
          <w:b/>
          <w:bCs/>
          <w:noProof/>
          <w:color w:val="auto"/>
          <w:sz w:val="28"/>
          <w:szCs w:val="28"/>
        </w:rPr>
        <w:drawing>
          <wp:inline distT="0" distB="0" distL="0" distR="0" wp14:anchorId="6EB6811C" wp14:editId="1CA16DE4">
            <wp:extent cx="1804749" cy="2530720"/>
            <wp:effectExtent l="0" t="0" r="0" b="9525"/>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7626" cy="2562800"/>
                    </a:xfrm>
                    <a:prstGeom prst="rect">
                      <a:avLst/>
                    </a:prstGeom>
                  </pic:spPr>
                </pic:pic>
              </a:graphicData>
            </a:graphic>
          </wp:inline>
        </w:drawing>
      </w:r>
    </w:p>
    <w:p w14:paraId="0E4A289C" w14:textId="78017E0B" w:rsidR="00B62D98" w:rsidRPr="00D57E47" w:rsidRDefault="00B62D98" w:rsidP="00D57E47">
      <w:pPr>
        <w:pStyle w:val="10"/>
        <w:spacing w:line="360" w:lineRule="auto"/>
        <w:ind w:firstLine="720"/>
        <w:jc w:val="center"/>
        <w:rPr>
          <w:rFonts w:ascii="Times New Roman" w:eastAsia="Times New Roman" w:hAnsi="Times New Roman" w:cs="Times New Roman"/>
          <w:b/>
          <w:bCs/>
          <w:color w:val="auto"/>
          <w:sz w:val="28"/>
          <w:szCs w:val="28"/>
        </w:rPr>
      </w:pPr>
      <w:r w:rsidRPr="00DE5AFB">
        <w:rPr>
          <w:rFonts w:ascii="Times New Roman" w:eastAsia="Times New Roman" w:hAnsi="Times New Roman" w:cs="Times New Roman"/>
          <w:bCs/>
          <w:color w:val="auto"/>
          <w:sz w:val="28"/>
          <w:szCs w:val="28"/>
        </w:rPr>
        <w:t>Рис.</w:t>
      </w:r>
      <w:r w:rsidR="00D57E47">
        <w:rPr>
          <w:rFonts w:ascii="Times New Roman" w:eastAsia="Times New Roman" w:hAnsi="Times New Roman" w:cs="Times New Roman"/>
          <w:bCs/>
          <w:color w:val="auto"/>
          <w:sz w:val="28"/>
          <w:szCs w:val="28"/>
        </w:rPr>
        <w:t xml:space="preserve"> 9.</w:t>
      </w:r>
      <w:r w:rsidRPr="00DE5AFB">
        <w:rPr>
          <w:rFonts w:ascii="Times New Roman" w:eastAsia="Times New Roman" w:hAnsi="Times New Roman" w:cs="Times New Roman"/>
          <w:bCs/>
          <w:color w:val="auto"/>
          <w:sz w:val="28"/>
          <w:szCs w:val="28"/>
        </w:rPr>
        <w:t xml:space="preserve"> Плакат для метро, наружной рекламы, баннерной рекламы и в точках продаж</w:t>
      </w:r>
    </w:p>
    <w:p w14:paraId="4E049661" w14:textId="77777777" w:rsidR="00B62D98" w:rsidRPr="00DE5AFB"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Налицо типичная родовая стратегия, при которой не используется все возможности интегрированных коммуникаций и дифференциация сообщений, коррелирующих с целевой аудиторией. </w:t>
      </w:r>
    </w:p>
    <w:p w14:paraId="2109D970"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p>
    <w:p w14:paraId="11E75B22"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B1105C">
        <w:rPr>
          <w:rFonts w:ascii="Times New Roman" w:eastAsia="Times New Roman" w:hAnsi="Times New Roman" w:cs="Times New Roman"/>
          <w:b/>
          <w:bCs/>
          <w:noProof/>
          <w:color w:val="auto"/>
          <w:sz w:val="28"/>
          <w:szCs w:val="28"/>
        </w:rPr>
        <w:drawing>
          <wp:inline distT="0" distB="0" distL="0" distR="0" wp14:anchorId="636094E2" wp14:editId="0B3C9964">
            <wp:extent cx="5139114" cy="1647441"/>
            <wp:effectExtent l="0" t="0" r="0" b="381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4450" cy="1658769"/>
                    </a:xfrm>
                    <a:prstGeom prst="rect">
                      <a:avLst/>
                    </a:prstGeom>
                  </pic:spPr>
                </pic:pic>
              </a:graphicData>
            </a:graphic>
          </wp:inline>
        </w:drawing>
      </w:r>
    </w:p>
    <w:p w14:paraId="739FD8BA" w14:textId="6C4D715E"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sidRPr="00DE5AFB">
        <w:rPr>
          <w:rFonts w:ascii="Times New Roman" w:eastAsia="Times New Roman" w:hAnsi="Times New Roman" w:cs="Times New Roman"/>
          <w:bCs/>
          <w:color w:val="auto"/>
          <w:sz w:val="28"/>
          <w:szCs w:val="28"/>
        </w:rPr>
        <w:t xml:space="preserve">Рис. </w:t>
      </w:r>
      <w:r w:rsidR="00D57E47">
        <w:rPr>
          <w:rFonts w:ascii="Times New Roman" w:eastAsia="Times New Roman" w:hAnsi="Times New Roman" w:cs="Times New Roman"/>
          <w:bCs/>
          <w:color w:val="auto"/>
          <w:sz w:val="28"/>
          <w:szCs w:val="28"/>
        </w:rPr>
        <w:t xml:space="preserve">10. </w:t>
      </w:r>
      <w:r>
        <w:rPr>
          <w:rFonts w:ascii="Times New Roman" w:eastAsia="Times New Roman" w:hAnsi="Times New Roman" w:cs="Times New Roman"/>
          <w:bCs/>
          <w:color w:val="auto"/>
          <w:sz w:val="28"/>
          <w:szCs w:val="28"/>
        </w:rPr>
        <w:t>Макет для рекламы в метро, в интернете и в социальных сетях</w:t>
      </w:r>
    </w:p>
    <w:p w14:paraId="564A4C4F"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p>
    <w:p w14:paraId="7B5E4C89"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Рекламная кампания Супрадин Кидс  </w:t>
      </w:r>
    </w:p>
    <w:p w14:paraId="72030946" w14:textId="77777777" w:rsidR="00D57E47" w:rsidRDefault="00D57E47" w:rsidP="00735A44">
      <w:pPr>
        <w:pStyle w:val="10"/>
        <w:spacing w:line="360" w:lineRule="auto"/>
        <w:ind w:firstLine="720"/>
        <w:jc w:val="both"/>
        <w:rPr>
          <w:rFonts w:ascii="Times New Roman" w:eastAsia="Times New Roman" w:hAnsi="Times New Roman" w:cs="Times New Roman"/>
          <w:b/>
          <w:bCs/>
          <w:color w:val="auto"/>
          <w:sz w:val="28"/>
          <w:szCs w:val="28"/>
        </w:rPr>
      </w:pPr>
    </w:p>
    <w:p w14:paraId="6BAB1BCD" w14:textId="77777777" w:rsidR="00B62D98" w:rsidRPr="006D1C9C"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Осенью 2017 года холдинг </w:t>
      </w:r>
      <w:r>
        <w:rPr>
          <w:rFonts w:ascii="Times New Roman" w:eastAsia="Times New Roman" w:hAnsi="Times New Roman" w:cs="Times New Roman"/>
          <w:bCs/>
          <w:color w:val="auto"/>
          <w:sz w:val="28"/>
          <w:szCs w:val="28"/>
          <w:lang w:val="en-US"/>
        </w:rPr>
        <w:t xml:space="preserve">Bayer </w:t>
      </w:r>
      <w:r>
        <w:rPr>
          <w:rFonts w:ascii="Times New Roman" w:eastAsia="Times New Roman" w:hAnsi="Times New Roman" w:cs="Times New Roman"/>
          <w:bCs/>
          <w:color w:val="auto"/>
          <w:sz w:val="28"/>
          <w:szCs w:val="28"/>
        </w:rPr>
        <w:t xml:space="preserve">запустил рекламную кампанию своего продута «Супрадин Кидс». Реклама транслировалась по телевидению, ролики крутились прероллами в социальных сетях, также была реклама в метро и печатная реклама в журналах. </w:t>
      </w:r>
    </w:p>
    <w:p w14:paraId="1E568761" w14:textId="77777777" w:rsidR="00B62D98" w:rsidRPr="00C9040F" w:rsidRDefault="00B62D98" w:rsidP="00D57E47">
      <w:pPr>
        <w:pStyle w:val="10"/>
        <w:spacing w:line="360" w:lineRule="auto"/>
        <w:ind w:firstLine="720"/>
        <w:jc w:val="center"/>
        <w:rPr>
          <w:rFonts w:ascii="Times New Roman" w:eastAsia="Times New Roman" w:hAnsi="Times New Roman" w:cs="Times New Roman"/>
          <w:b/>
          <w:bCs/>
          <w:color w:val="auto"/>
          <w:sz w:val="28"/>
          <w:szCs w:val="28"/>
        </w:rPr>
      </w:pPr>
      <w:r w:rsidRPr="006D1C9C">
        <w:rPr>
          <w:rFonts w:ascii="Times New Roman" w:eastAsia="Times New Roman" w:hAnsi="Times New Roman" w:cs="Times New Roman"/>
          <w:b/>
          <w:bCs/>
          <w:noProof/>
          <w:color w:val="auto"/>
          <w:sz w:val="28"/>
          <w:szCs w:val="28"/>
        </w:rPr>
        <w:drawing>
          <wp:inline distT="0" distB="0" distL="0" distR="0" wp14:anchorId="2ED54B66" wp14:editId="47BA5921">
            <wp:extent cx="2279263" cy="3012817"/>
            <wp:effectExtent l="0" t="0" r="6985" b="1016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0919" cy="3067880"/>
                    </a:xfrm>
                    <a:prstGeom prst="rect">
                      <a:avLst/>
                    </a:prstGeom>
                  </pic:spPr>
                </pic:pic>
              </a:graphicData>
            </a:graphic>
          </wp:inline>
        </w:drawing>
      </w:r>
    </w:p>
    <w:p w14:paraId="78944A1C" w14:textId="7987B272" w:rsidR="00B62D98" w:rsidRDefault="00B62D98" w:rsidP="00D57E47">
      <w:pPr>
        <w:pStyle w:val="10"/>
        <w:spacing w:line="360" w:lineRule="auto"/>
        <w:ind w:firstLine="720"/>
        <w:jc w:val="center"/>
        <w:rPr>
          <w:rFonts w:ascii="Times New Roman" w:eastAsia="Times New Roman" w:hAnsi="Times New Roman" w:cs="Times New Roman"/>
          <w:bCs/>
          <w:color w:val="auto"/>
          <w:sz w:val="28"/>
          <w:szCs w:val="28"/>
        </w:rPr>
      </w:pPr>
      <w:r w:rsidRPr="006D1C9C">
        <w:rPr>
          <w:rFonts w:ascii="Times New Roman" w:eastAsia="Times New Roman" w:hAnsi="Times New Roman" w:cs="Times New Roman"/>
          <w:bCs/>
          <w:color w:val="auto"/>
          <w:sz w:val="28"/>
          <w:szCs w:val="28"/>
        </w:rPr>
        <w:t>Рис.</w:t>
      </w:r>
      <w:r w:rsidR="00D57E47">
        <w:rPr>
          <w:rFonts w:ascii="Times New Roman" w:eastAsia="Times New Roman" w:hAnsi="Times New Roman" w:cs="Times New Roman"/>
          <w:bCs/>
          <w:color w:val="auto"/>
          <w:sz w:val="28"/>
          <w:szCs w:val="28"/>
        </w:rPr>
        <w:t>11</w:t>
      </w:r>
      <w:r w:rsidRPr="006D1C9C">
        <w:rPr>
          <w:rFonts w:ascii="Times New Roman" w:eastAsia="Times New Roman" w:hAnsi="Times New Roman" w:cs="Times New Roman"/>
          <w:bCs/>
          <w:color w:val="auto"/>
          <w:sz w:val="28"/>
          <w:szCs w:val="28"/>
        </w:rPr>
        <w:t xml:space="preserve"> Печатная реклама</w:t>
      </w:r>
    </w:p>
    <w:p w14:paraId="6BEC0503"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Коммуникационный слоган Супрадина не меняется уже много лет и звучит как: «Большое будущее маленьких гениев». В новой рекламной кампании в отличие от предыдущих используется стратегия преимущества. Закадровый голос произносит следующее: «В отличие от других, Супрадин содержит очищенную Омега-3». В печатной рекламе также в рекламном тексте упоминается эта информация. </w:t>
      </w:r>
    </w:p>
    <w:p w14:paraId="65D5AE88" w14:textId="77777777" w:rsidR="00D57E47" w:rsidRDefault="00D57E47" w:rsidP="00735A44">
      <w:pPr>
        <w:pStyle w:val="10"/>
        <w:spacing w:line="360" w:lineRule="auto"/>
        <w:ind w:firstLine="720"/>
        <w:jc w:val="both"/>
        <w:rPr>
          <w:rFonts w:ascii="Times New Roman" w:eastAsia="Times New Roman" w:hAnsi="Times New Roman" w:cs="Times New Roman"/>
          <w:bCs/>
          <w:color w:val="auto"/>
          <w:sz w:val="28"/>
          <w:szCs w:val="28"/>
        </w:rPr>
      </w:pPr>
    </w:p>
    <w:p w14:paraId="58893335"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Рекламная кампания Терафлю Экстра   </w:t>
      </w:r>
    </w:p>
    <w:p w14:paraId="51957FA1" w14:textId="77777777" w:rsidR="00D57E47" w:rsidRDefault="00D57E47" w:rsidP="00735A44">
      <w:pPr>
        <w:pStyle w:val="10"/>
        <w:spacing w:line="360" w:lineRule="auto"/>
        <w:ind w:firstLine="720"/>
        <w:jc w:val="both"/>
        <w:rPr>
          <w:rFonts w:ascii="Times New Roman" w:eastAsia="Times New Roman" w:hAnsi="Times New Roman" w:cs="Times New Roman"/>
          <w:b/>
          <w:bCs/>
          <w:color w:val="auto"/>
          <w:sz w:val="28"/>
          <w:szCs w:val="28"/>
        </w:rPr>
      </w:pPr>
    </w:p>
    <w:p w14:paraId="227E607B"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Год назад фармацевтический холдинг </w:t>
      </w:r>
      <w:r>
        <w:rPr>
          <w:rFonts w:ascii="Times New Roman" w:eastAsia="Times New Roman" w:hAnsi="Times New Roman" w:cs="Times New Roman"/>
          <w:bCs/>
          <w:color w:val="auto"/>
          <w:sz w:val="28"/>
          <w:szCs w:val="28"/>
          <w:lang w:val="en-US"/>
        </w:rPr>
        <w:t xml:space="preserve">GSK </w:t>
      </w:r>
      <w:r>
        <w:rPr>
          <w:rFonts w:ascii="Times New Roman" w:eastAsia="Times New Roman" w:hAnsi="Times New Roman" w:cs="Times New Roman"/>
          <w:bCs/>
          <w:color w:val="auto"/>
          <w:sz w:val="28"/>
          <w:szCs w:val="28"/>
        </w:rPr>
        <w:t>выпустил рекламную кампанию для своего нового препарата Терафлю Экстра. По заявлению в рекламе новый препарат в 2 раза быстрее борется с симптомами гриппа и простуды.</w:t>
      </w:r>
      <w:r w:rsidRPr="001E58A4">
        <w:rPr>
          <w:rFonts w:ascii="Times New Roman" w:eastAsia="Times New Roman" w:hAnsi="Times New Roman" w:cs="Times New Roman"/>
          <w:bCs/>
          <w:noProof/>
          <w:color w:val="auto"/>
          <w:sz w:val="28"/>
          <w:szCs w:val="28"/>
        </w:rPr>
        <w:t xml:space="preserve"> </w:t>
      </w:r>
      <w:r>
        <w:rPr>
          <w:rFonts w:ascii="Times New Roman" w:eastAsia="Times New Roman" w:hAnsi="Times New Roman" w:cs="Times New Roman"/>
          <w:bCs/>
          <w:color w:val="auto"/>
          <w:sz w:val="28"/>
          <w:szCs w:val="28"/>
        </w:rPr>
        <w:t xml:space="preserve"> Реклама была интегрирована в следующие каналы: печатная реклама, баннерная реклама в интернете, ТВ-реклама, видеоролики в интернете, спецпроекты. Основной коммуникационный посыл: «Двойная сила Терафлю». Дополнительный коммуникационный слоган для промокампаний в интернете: «В 2 раза доступнее» и «Люди двойной силы». </w:t>
      </w:r>
    </w:p>
    <w:p w14:paraId="72BAD0D5" w14:textId="77777777" w:rsidR="00D57E47"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обоих случаях в дополнитель</w:t>
      </w:r>
      <w:r w:rsidR="00D57E47">
        <w:rPr>
          <w:rFonts w:ascii="Times New Roman" w:eastAsia="Times New Roman" w:hAnsi="Times New Roman" w:cs="Times New Roman"/>
          <w:bCs/>
          <w:color w:val="auto"/>
          <w:sz w:val="28"/>
          <w:szCs w:val="28"/>
        </w:rPr>
        <w:t xml:space="preserve">ных вариантах обыгрывается тема </w:t>
      </w:r>
      <w:r>
        <w:rPr>
          <w:rFonts w:ascii="Times New Roman" w:eastAsia="Times New Roman" w:hAnsi="Times New Roman" w:cs="Times New Roman"/>
          <w:bCs/>
          <w:color w:val="auto"/>
          <w:sz w:val="28"/>
          <w:szCs w:val="28"/>
        </w:rPr>
        <w:t xml:space="preserve">двойного действия препарата. </w:t>
      </w:r>
    </w:p>
    <w:p w14:paraId="1A5624BA" w14:textId="31BFFD32" w:rsidR="00B62D98" w:rsidRDefault="00B62D98" w:rsidP="00D57E47">
      <w:pPr>
        <w:pStyle w:val="10"/>
        <w:spacing w:line="360" w:lineRule="auto"/>
        <w:ind w:firstLine="720"/>
        <w:rPr>
          <w:rFonts w:ascii="Times New Roman" w:eastAsia="Times New Roman" w:hAnsi="Times New Roman" w:cs="Times New Roman"/>
          <w:bCs/>
          <w:color w:val="auto"/>
          <w:sz w:val="28"/>
          <w:szCs w:val="28"/>
        </w:rPr>
      </w:pPr>
      <w:r w:rsidRPr="006D1C9C">
        <w:rPr>
          <w:rFonts w:ascii="Times New Roman" w:eastAsia="Times New Roman" w:hAnsi="Times New Roman" w:cs="Times New Roman"/>
          <w:bCs/>
          <w:noProof/>
          <w:color w:val="auto"/>
          <w:sz w:val="28"/>
          <w:szCs w:val="28"/>
        </w:rPr>
        <w:drawing>
          <wp:inline distT="0" distB="0" distL="0" distR="0" wp14:anchorId="52FA0EFE" wp14:editId="628AB35A">
            <wp:extent cx="5141746" cy="1042209"/>
            <wp:effectExtent l="0" t="0" r="0" b="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79869" cy="1049936"/>
                    </a:xfrm>
                    <a:prstGeom prst="rect">
                      <a:avLst/>
                    </a:prstGeom>
                  </pic:spPr>
                </pic:pic>
              </a:graphicData>
            </a:graphic>
          </wp:inline>
        </w:drawing>
      </w:r>
      <w:r>
        <w:rPr>
          <w:rFonts w:ascii="Times New Roman" w:eastAsia="Times New Roman" w:hAnsi="Times New Roman" w:cs="Times New Roman"/>
          <w:bCs/>
          <w:color w:val="auto"/>
          <w:sz w:val="28"/>
          <w:szCs w:val="28"/>
        </w:rPr>
        <w:br/>
        <w:t xml:space="preserve">                          Рис.</w:t>
      </w:r>
      <w:r w:rsidR="00D57E47">
        <w:rPr>
          <w:rFonts w:ascii="Times New Roman" w:eastAsia="Times New Roman" w:hAnsi="Times New Roman" w:cs="Times New Roman"/>
          <w:bCs/>
          <w:color w:val="auto"/>
          <w:sz w:val="28"/>
          <w:szCs w:val="28"/>
        </w:rPr>
        <w:t xml:space="preserve"> 12. </w:t>
      </w:r>
      <w:r>
        <w:rPr>
          <w:rFonts w:ascii="Times New Roman" w:eastAsia="Times New Roman" w:hAnsi="Times New Roman" w:cs="Times New Roman"/>
          <w:bCs/>
          <w:color w:val="auto"/>
          <w:sz w:val="28"/>
          <w:szCs w:val="28"/>
        </w:rPr>
        <w:t xml:space="preserve"> Рекламные материалы Терафлю Экстра</w:t>
      </w:r>
    </w:p>
    <w:p w14:paraId="75CBBCFF"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Наибольший интерес здесь представляет интеграция рекламной кампании препарата в интернет-издание «Спорт Экспресс». На сайте появляется динамический баннер, который ведет посетителей на промостраницу</w:t>
      </w:r>
      <w:r>
        <w:rPr>
          <w:rStyle w:val="a5"/>
          <w:rFonts w:ascii="Times New Roman" w:eastAsia="Times New Roman" w:hAnsi="Times New Roman" w:cs="Times New Roman"/>
          <w:bCs/>
          <w:color w:val="auto"/>
          <w:sz w:val="28"/>
          <w:szCs w:val="28"/>
        </w:rPr>
        <w:footnoteReference w:id="73"/>
      </w:r>
      <w:r>
        <w:rPr>
          <w:rFonts w:ascii="Times New Roman" w:eastAsia="Times New Roman" w:hAnsi="Times New Roman" w:cs="Times New Roman"/>
          <w:bCs/>
          <w:color w:val="auto"/>
          <w:sz w:val="28"/>
          <w:szCs w:val="28"/>
        </w:rPr>
        <w:t xml:space="preserve">.  В целом, подобно другим кампаниям отрасли, данная </w:t>
      </w:r>
      <w:r>
        <w:rPr>
          <w:rFonts w:ascii="Times New Roman" w:eastAsia="Times New Roman" w:hAnsi="Times New Roman" w:cs="Times New Roman"/>
          <w:bCs/>
          <w:color w:val="auto"/>
          <w:sz w:val="28"/>
          <w:szCs w:val="28"/>
        </w:rPr>
        <w:lastRenderedPageBreak/>
        <w:t xml:space="preserve">кампания не использует все возможности интеграции, предлагая унифицированный вариант визуальной и вербальной коммуникации. </w:t>
      </w:r>
    </w:p>
    <w:p w14:paraId="241E8324" w14:textId="77777777" w:rsidR="00B62D98" w:rsidRDefault="00B62D98" w:rsidP="00735A44">
      <w:pPr>
        <w:pStyle w:val="10"/>
        <w:spacing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Также мы рассматривали рекламные кампании таких препаратов как Бронгексим, Аципол, Ацикловир, Арбидол, Фастум Гель и многих других. В заключении</w:t>
      </w:r>
      <w:r w:rsidRPr="006D1C9C">
        <w:rPr>
          <w:rFonts w:ascii="Times New Roman" w:eastAsia="Times New Roman" w:hAnsi="Times New Roman" w:cs="Times New Roman"/>
          <w:bCs/>
          <w:sz w:val="28"/>
          <w:szCs w:val="28"/>
        </w:rPr>
        <w:t xml:space="preserve"> рассмотрения этой категории хочется отметить, что фармакологические компании используют в основном традиционный каналы рекламной коммуникации и интегрируются только потому, что того требуют реалии современного рынка. Они не адаптируют свои сообщения и макеты под конкретный канал, а печатную рекламу часто создают на основе видеороликов телевизионной рекламы.</w:t>
      </w:r>
    </w:p>
    <w:p w14:paraId="4199C356" w14:textId="77777777" w:rsidR="00B62D98" w:rsidRDefault="00B62D98" w:rsidP="00735A44">
      <w:pPr>
        <w:pStyle w:val="10"/>
        <w:spacing w:line="360" w:lineRule="auto"/>
        <w:ind w:firstLine="720"/>
        <w:jc w:val="both"/>
        <w:rPr>
          <w:rFonts w:ascii="Times New Roman" w:eastAsia="Times New Roman" w:hAnsi="Times New Roman" w:cs="Times New Roman"/>
          <w:bCs/>
          <w:sz w:val="28"/>
          <w:szCs w:val="28"/>
        </w:rPr>
      </w:pPr>
    </w:p>
    <w:p w14:paraId="42E78A1E"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FF7D87">
        <w:rPr>
          <w:rFonts w:ascii="Times New Roman" w:eastAsia="Times New Roman" w:hAnsi="Times New Roman" w:cs="Times New Roman"/>
          <w:b/>
          <w:bCs/>
          <w:color w:val="auto"/>
          <w:sz w:val="28"/>
          <w:szCs w:val="28"/>
        </w:rPr>
        <w:t>Рекламные кампании категории «</w:t>
      </w:r>
      <w:r>
        <w:rPr>
          <w:rFonts w:ascii="Times New Roman" w:eastAsia="Times New Roman" w:hAnsi="Times New Roman" w:cs="Times New Roman"/>
          <w:b/>
          <w:bCs/>
          <w:color w:val="auto"/>
          <w:sz w:val="28"/>
          <w:szCs w:val="28"/>
        </w:rPr>
        <w:t>Телеком</w:t>
      </w:r>
      <w:r w:rsidRPr="00FF7D87">
        <w:rPr>
          <w:rFonts w:ascii="Times New Roman" w:eastAsia="Times New Roman" w:hAnsi="Times New Roman" w:cs="Times New Roman"/>
          <w:b/>
          <w:bCs/>
          <w:color w:val="auto"/>
          <w:sz w:val="28"/>
          <w:szCs w:val="28"/>
        </w:rPr>
        <w:t>»</w:t>
      </w:r>
    </w:p>
    <w:p w14:paraId="47AA6C80"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Рекламная кампания Теле 2 «Другие правила»</w:t>
      </w:r>
    </w:p>
    <w:p w14:paraId="2D61431A" w14:textId="77777777" w:rsidR="00D57E47" w:rsidRDefault="00D57E47" w:rsidP="00735A44">
      <w:pPr>
        <w:pStyle w:val="10"/>
        <w:spacing w:line="360" w:lineRule="auto"/>
        <w:ind w:firstLine="720"/>
        <w:jc w:val="both"/>
        <w:rPr>
          <w:rFonts w:ascii="Times New Roman" w:eastAsia="Times New Roman" w:hAnsi="Times New Roman" w:cs="Times New Roman"/>
          <w:b/>
          <w:bCs/>
          <w:color w:val="auto"/>
          <w:sz w:val="28"/>
          <w:szCs w:val="28"/>
        </w:rPr>
      </w:pPr>
    </w:p>
    <w:p w14:paraId="70114EE7"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В январе 2017 года телеком-оператор сотовой связи Теле 2 представил обновленную платформу бренда, новую креативную концепцию, новый фирменный стиль и новую рекламную кампанию. Она прошла с ключевым сообщением бренда «Другие правила». В рекламе отстраивался от конкурентов и переосмысляют традиционные телефонные услуги, предлагая альтернативу. </w:t>
      </w:r>
    </w:p>
    <w:p w14:paraId="630CDD0A"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рамках кампании вышло несколько телевизионных роликов</w:t>
      </w:r>
    </w:p>
    <w:p w14:paraId="7F88C2D6"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Меняйте минуты на гигабайты</w:t>
      </w:r>
    </w:p>
    <w:p w14:paraId="3CA795C3"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Остатки больше не сгорают </w:t>
      </w:r>
    </w:p>
    <w:p w14:paraId="042923CC"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Несгорание </w:t>
      </w:r>
    </w:p>
    <w:p w14:paraId="394F074D"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Полгода связи в подарок </w:t>
      </w:r>
    </w:p>
    <w:p w14:paraId="27D7E5AC"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Наши абоненты хорошо устроились </w:t>
      </w:r>
    </w:p>
    <w:p w14:paraId="2092C304" w14:textId="77777777" w:rsidR="00B62D98" w:rsidRDefault="00B62D98" w:rsidP="00735A44">
      <w:pPr>
        <w:pStyle w:val="10"/>
        <w:numPr>
          <w:ilvl w:val="0"/>
          <w:numId w:val="37"/>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Выгоду получают все </w:t>
      </w:r>
    </w:p>
    <w:p w14:paraId="39502787" w14:textId="77777777" w:rsidR="00B62D98" w:rsidRDefault="00B62D98" w:rsidP="00735A44">
      <w:pPr>
        <w:pStyle w:val="10"/>
        <w:spacing w:line="360" w:lineRule="auto"/>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Кампания была интегрирована в следующие каналы: </w:t>
      </w:r>
    </w:p>
    <w:p w14:paraId="53092CED"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Телевидение</w:t>
      </w:r>
    </w:p>
    <w:p w14:paraId="220D537F"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ТВ-спонсорство </w:t>
      </w:r>
    </w:p>
    <w:p w14:paraId="7448E8FA"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Радио</w:t>
      </w:r>
    </w:p>
    <w:p w14:paraId="2C1EC7B7"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Пресса</w:t>
      </w:r>
    </w:p>
    <w:p w14:paraId="33E08BED"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Наружная реклама</w:t>
      </w:r>
    </w:p>
    <w:p w14:paraId="4864D1C6"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Интернет</w:t>
      </w:r>
    </w:p>
    <w:p w14:paraId="5ED06821"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Медийная реклама </w:t>
      </w:r>
    </w:p>
    <w:p w14:paraId="7C379399" w14:textId="77777777" w:rsidR="00B62D98"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Контекстная реклама </w:t>
      </w:r>
    </w:p>
    <w:p w14:paraId="7B265E12" w14:textId="77777777" w:rsidR="00B62D98" w:rsidRPr="009D4674" w:rsidRDefault="00B62D98" w:rsidP="00735A44">
      <w:pPr>
        <w:pStyle w:val="10"/>
        <w:numPr>
          <w:ilvl w:val="0"/>
          <w:numId w:val="38"/>
        </w:numPr>
        <w:spacing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Мобильная реклама</w:t>
      </w:r>
    </w:p>
    <w:p w14:paraId="09F3E4BC" w14:textId="77777777" w:rsidR="00B62D98" w:rsidRDefault="00B62D98" w:rsidP="00735A44">
      <w:pPr>
        <w:pStyle w:val="10"/>
        <w:spacing w:line="360" w:lineRule="auto"/>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При интеграции во все эти каналы имели место лишь незначительные изменения, которые не затрагивали основной  коммуникационный посыл. </w:t>
      </w:r>
    </w:p>
    <w:p w14:paraId="6C9AAE13" w14:textId="77777777" w:rsidR="00B62D98" w:rsidRDefault="00B62D98" w:rsidP="00735A44">
      <w:pPr>
        <w:pStyle w:val="10"/>
        <w:spacing w:line="360" w:lineRule="auto"/>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Так, например, динамичный баннер на сайте «Меняйте минуты на гигабайты» содержал основной коммуникационный посыл и оффер «В одно касание», чего не было в рекламном ролике. Также рекламная кампания «Другие правила» сопровождалась конкретными товарными предложениями, которые действовали в рамках РТБ (</w:t>
      </w:r>
      <w:r>
        <w:rPr>
          <w:rFonts w:ascii="Times New Roman" w:eastAsia="Times New Roman" w:hAnsi="Times New Roman" w:cs="Times New Roman"/>
          <w:bCs/>
          <w:color w:val="auto"/>
          <w:sz w:val="28"/>
          <w:szCs w:val="28"/>
          <w:lang w:val="en-US"/>
        </w:rPr>
        <w:t>reasons to believe)</w:t>
      </w:r>
      <w:r>
        <w:rPr>
          <w:rFonts w:ascii="Times New Roman" w:eastAsia="Times New Roman" w:hAnsi="Times New Roman" w:cs="Times New Roman"/>
          <w:bCs/>
          <w:color w:val="auto"/>
          <w:sz w:val="28"/>
          <w:szCs w:val="28"/>
        </w:rPr>
        <w:t xml:space="preserve"> для бренда и услуг. Радиоролик же просто повторяет закадровый текс видео. </w:t>
      </w:r>
    </w:p>
    <w:p w14:paraId="13D771CC" w14:textId="78B22406" w:rsidR="00B62D98" w:rsidRPr="008A30B6" w:rsidRDefault="00B62D98" w:rsidP="008A30B6">
      <w:pPr>
        <w:pStyle w:val="10"/>
        <w:spacing w:line="360" w:lineRule="auto"/>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Из всех представленных в этой главе кампаний, эта максимально объемно использует возможности интегрированных коммуникаций. </w:t>
      </w:r>
    </w:p>
    <w:p w14:paraId="4B355ECC"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p>
    <w:p w14:paraId="5982A115"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sidRPr="00F94E9C">
        <w:rPr>
          <w:rFonts w:ascii="Times New Roman" w:eastAsia="Times New Roman" w:hAnsi="Times New Roman" w:cs="Times New Roman"/>
          <w:b/>
          <w:bCs/>
          <w:noProof/>
          <w:color w:val="auto"/>
          <w:sz w:val="28"/>
          <w:szCs w:val="28"/>
        </w:rPr>
        <w:drawing>
          <wp:inline distT="0" distB="0" distL="0" distR="0" wp14:anchorId="432A6559" wp14:editId="4C7EEF7B">
            <wp:extent cx="4681914" cy="1730240"/>
            <wp:effectExtent l="0" t="0" r="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4347" cy="1738530"/>
                    </a:xfrm>
                    <a:prstGeom prst="rect">
                      <a:avLst/>
                    </a:prstGeom>
                  </pic:spPr>
                </pic:pic>
              </a:graphicData>
            </a:graphic>
          </wp:inline>
        </w:drawing>
      </w:r>
    </w:p>
    <w:p w14:paraId="036A8ED4" w14:textId="0758116B" w:rsidR="00B62D98" w:rsidRDefault="00B62D98" w:rsidP="00D57E47">
      <w:pPr>
        <w:pStyle w:val="10"/>
        <w:spacing w:line="360" w:lineRule="auto"/>
        <w:ind w:firstLine="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Рис. </w:t>
      </w:r>
      <w:r w:rsidR="00D57E47">
        <w:rPr>
          <w:rFonts w:ascii="Times New Roman" w:eastAsia="Times New Roman" w:hAnsi="Times New Roman" w:cs="Times New Roman"/>
          <w:color w:val="auto"/>
          <w:sz w:val="28"/>
          <w:szCs w:val="28"/>
        </w:rPr>
        <w:t xml:space="preserve">13. </w:t>
      </w:r>
      <w:r>
        <w:rPr>
          <w:rFonts w:ascii="Times New Roman" w:eastAsia="Times New Roman" w:hAnsi="Times New Roman" w:cs="Times New Roman"/>
          <w:color w:val="auto"/>
          <w:sz w:val="28"/>
          <w:szCs w:val="28"/>
        </w:rPr>
        <w:t>Наружная и баннерная реклама</w:t>
      </w:r>
    </w:p>
    <w:p w14:paraId="29F61995" w14:textId="77777777" w:rsidR="00B62D98" w:rsidRDefault="00B62D9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представленной рекламной кампании используется стратегия позиционирования, где бренд и услуги продвигаются как «альтернативные» тем, что предлагаются на рынке. Как мы уже наблюдали в кампании кажи </w:t>
      </w:r>
      <w:r>
        <w:rPr>
          <w:rFonts w:ascii="Times New Roman" w:eastAsia="Times New Roman" w:hAnsi="Times New Roman" w:cs="Times New Roman"/>
          <w:color w:val="auto"/>
          <w:sz w:val="28"/>
          <w:szCs w:val="28"/>
          <w:lang w:val="en-US"/>
        </w:rPr>
        <w:t>Nestle, используя стратегию пози</w:t>
      </w:r>
      <w:r>
        <w:rPr>
          <w:rFonts w:ascii="Times New Roman" w:eastAsia="Times New Roman" w:hAnsi="Times New Roman" w:cs="Times New Roman"/>
          <w:color w:val="auto"/>
          <w:sz w:val="28"/>
          <w:szCs w:val="28"/>
        </w:rPr>
        <w:t xml:space="preserve">ционирования, бренды активнее прибегают к </w:t>
      </w:r>
      <w:r>
        <w:rPr>
          <w:rFonts w:ascii="Times New Roman" w:eastAsia="Times New Roman" w:hAnsi="Times New Roman" w:cs="Times New Roman"/>
          <w:color w:val="auto"/>
          <w:sz w:val="28"/>
          <w:szCs w:val="28"/>
        </w:rPr>
        <w:lastRenderedPageBreak/>
        <w:t xml:space="preserve">интеграции своих ключевых сообщений в интегрированные каналы, отставляя их тем не менее практически неизменными. </w:t>
      </w:r>
    </w:p>
    <w:p w14:paraId="6140364E" w14:textId="77777777" w:rsidR="00B62D98" w:rsidRPr="006A0E1A" w:rsidRDefault="00B62D98" w:rsidP="00735A44">
      <w:pPr>
        <w:pStyle w:val="10"/>
        <w:spacing w:line="360" w:lineRule="auto"/>
        <w:ind w:firstLine="720"/>
        <w:jc w:val="both"/>
        <w:rPr>
          <w:rFonts w:ascii="Times New Roman" w:eastAsia="Times New Roman" w:hAnsi="Times New Roman" w:cs="Times New Roman"/>
          <w:color w:val="auto"/>
          <w:sz w:val="28"/>
          <w:szCs w:val="28"/>
        </w:rPr>
      </w:pPr>
    </w:p>
    <w:p w14:paraId="58A0E899" w14:textId="30080E4C" w:rsidR="00D57E47" w:rsidRDefault="00B62D98" w:rsidP="00D57E47">
      <w:pPr>
        <w:pStyle w:val="10"/>
        <w:spacing w:line="360" w:lineRule="auto"/>
        <w:ind w:firstLine="720"/>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Рекламная кампания </w:t>
      </w:r>
      <w:r>
        <w:rPr>
          <w:rFonts w:ascii="Times New Roman" w:eastAsia="Times New Roman" w:hAnsi="Times New Roman" w:cs="Times New Roman"/>
          <w:b/>
          <w:bCs/>
          <w:color w:val="auto"/>
          <w:sz w:val="28"/>
          <w:szCs w:val="28"/>
          <w:lang w:val="en-US"/>
        </w:rPr>
        <w:t>Yota</w:t>
      </w:r>
      <w:r>
        <w:rPr>
          <w:rFonts w:ascii="Times New Roman" w:eastAsia="Times New Roman" w:hAnsi="Times New Roman" w:cs="Times New Roman"/>
          <w:b/>
          <w:bCs/>
          <w:color w:val="auto"/>
          <w:sz w:val="28"/>
          <w:szCs w:val="28"/>
        </w:rPr>
        <w:t xml:space="preserve"> «Минуты не нужны, когда есть гигабайты»</w:t>
      </w:r>
    </w:p>
    <w:p w14:paraId="15C7582E" w14:textId="2DE22E54" w:rsidR="00B62D98" w:rsidRPr="00D57E47" w:rsidRDefault="00B62D98" w:rsidP="00D57E47">
      <w:pPr>
        <w:shd w:val="clear" w:color="auto" w:fill="FFFFFF"/>
        <w:spacing w:after="15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Вслед за Теле 2 </w:t>
      </w:r>
      <w:r w:rsidRPr="001D03B6">
        <w:rPr>
          <w:rFonts w:ascii="Times New Roman" w:eastAsia="Times New Roman" w:hAnsi="Times New Roman" w:cs="Times New Roman"/>
          <w:bCs/>
          <w:sz w:val="28"/>
          <w:szCs w:val="28"/>
        </w:rPr>
        <w:t>Yota запустила новую рекламную кампанию, направленную на продвижение нового тарифа оператора.</w:t>
      </w:r>
      <w:r>
        <w:rPr>
          <w:rFonts w:ascii="Times New Roman" w:eastAsia="Times New Roman" w:hAnsi="Times New Roman" w:cs="Times New Roman"/>
          <w:bCs/>
          <w:sz w:val="28"/>
          <w:szCs w:val="28"/>
        </w:rPr>
        <w:t xml:space="preserve"> </w:t>
      </w:r>
      <w:r w:rsidRPr="001D03B6">
        <w:rPr>
          <w:rFonts w:ascii="Times New Roman" w:eastAsia="Times New Roman" w:hAnsi="Times New Roman" w:cs="Times New Roman"/>
          <w:bCs/>
          <w:sz w:val="28"/>
          <w:szCs w:val="28"/>
        </w:rPr>
        <w:t>0 минут и 30 Гб — зачем разговаривать, если обо всем можно сообщить в мессенджерах?</w:t>
      </w:r>
      <w:r>
        <w:rPr>
          <w:rFonts w:ascii="Times New Roman" w:eastAsia="Times New Roman" w:hAnsi="Times New Roman" w:cs="Times New Roman"/>
          <w:bCs/>
          <w:sz w:val="28"/>
          <w:szCs w:val="28"/>
        </w:rPr>
        <w:t xml:space="preserve"> </w:t>
      </w:r>
      <w:r w:rsidRPr="001D03B6">
        <w:rPr>
          <w:rFonts w:ascii="Times New Roman" w:eastAsia="Times New Roman" w:hAnsi="Times New Roman" w:cs="Times New Roman"/>
          <w:bCs/>
          <w:sz w:val="28"/>
          <w:szCs w:val="28"/>
        </w:rPr>
        <w:t>В новом ролике Yota показывает, что классические телефонные разговоры уходят в прошлое, да и в целом, формат нашего общения изменился</w:t>
      </w:r>
      <w:r>
        <w:rPr>
          <w:rFonts w:ascii="Times New Roman" w:eastAsia="Times New Roman" w:hAnsi="Times New Roman" w:cs="Times New Roman"/>
          <w:bCs/>
          <w:sz w:val="28"/>
          <w:szCs w:val="28"/>
        </w:rPr>
        <w:t>.</w:t>
      </w:r>
      <w:r w:rsidRPr="001D03B6">
        <w:rPr>
          <w:rFonts w:ascii="Times New Roman" w:hAnsi="Times New Roman" w:cs="Times New Roman"/>
          <w:sz w:val="28"/>
          <w:szCs w:val="28"/>
        </w:rPr>
        <w:t xml:space="preserve"> </w:t>
      </w:r>
      <w:r>
        <w:rPr>
          <w:rFonts w:ascii="Times New Roman" w:hAnsi="Times New Roman" w:cs="Times New Roman"/>
          <w:sz w:val="28"/>
          <w:szCs w:val="28"/>
        </w:rPr>
        <w:t xml:space="preserve">Кампания длилась до конца </w:t>
      </w:r>
      <w:r w:rsidRPr="001D03B6">
        <w:rPr>
          <w:rFonts w:ascii="Times New Roman" w:hAnsi="Times New Roman" w:cs="Times New Roman"/>
          <w:sz w:val="28"/>
          <w:szCs w:val="28"/>
        </w:rPr>
        <w:t>апреля</w:t>
      </w:r>
      <w:r>
        <w:rPr>
          <w:rFonts w:ascii="Times New Roman" w:hAnsi="Times New Roman" w:cs="Times New Roman"/>
          <w:sz w:val="28"/>
          <w:szCs w:val="28"/>
        </w:rPr>
        <w:t xml:space="preserve"> 2018, рекламные ролики вышли</w:t>
      </w:r>
      <w:r w:rsidRPr="001D03B6">
        <w:rPr>
          <w:rFonts w:ascii="Times New Roman" w:hAnsi="Times New Roman" w:cs="Times New Roman"/>
          <w:sz w:val="28"/>
          <w:szCs w:val="28"/>
        </w:rPr>
        <w:t xml:space="preserve"> на федеральных ТВ-каналах и в интернете. Суперсайты</w:t>
      </w:r>
      <w:r>
        <w:rPr>
          <w:rFonts w:ascii="Times New Roman" w:hAnsi="Times New Roman" w:cs="Times New Roman"/>
          <w:sz w:val="28"/>
          <w:szCs w:val="28"/>
        </w:rPr>
        <w:t>, медиафасады и сити-борды были</w:t>
      </w:r>
      <w:r w:rsidRPr="001D03B6">
        <w:rPr>
          <w:rFonts w:ascii="Times New Roman" w:hAnsi="Times New Roman" w:cs="Times New Roman"/>
          <w:sz w:val="28"/>
          <w:szCs w:val="28"/>
        </w:rPr>
        <w:t xml:space="preserve"> размещены в 34 крупней</w:t>
      </w:r>
      <w:r>
        <w:rPr>
          <w:rFonts w:ascii="Times New Roman" w:hAnsi="Times New Roman" w:cs="Times New Roman"/>
          <w:sz w:val="28"/>
          <w:szCs w:val="28"/>
        </w:rPr>
        <w:t>ших городах России</w:t>
      </w:r>
      <w:r>
        <w:rPr>
          <w:rStyle w:val="a5"/>
          <w:rFonts w:ascii="Times New Roman" w:eastAsia="Times New Roman" w:hAnsi="Times New Roman" w:cs="Times New Roman"/>
          <w:bCs/>
          <w:sz w:val="28"/>
          <w:szCs w:val="28"/>
        </w:rPr>
        <w:footnoteReference w:id="74"/>
      </w:r>
      <w:r w:rsidRPr="001D03B6">
        <w:rPr>
          <w:rFonts w:ascii="Times New Roman" w:eastAsia="Times New Roman" w:hAnsi="Times New Roman" w:cs="Times New Roman"/>
          <w:bCs/>
          <w:sz w:val="28"/>
          <w:szCs w:val="28"/>
        </w:rPr>
        <w:t>.</w:t>
      </w:r>
    </w:p>
    <w:p w14:paraId="1B8E95CF" w14:textId="77777777" w:rsidR="00B62D98" w:rsidRDefault="00B62D98" w:rsidP="00402007">
      <w:pPr>
        <w:spacing w:line="360" w:lineRule="auto"/>
        <w:jc w:val="center"/>
        <w:rPr>
          <w:rFonts w:ascii="Times New Roman" w:hAnsi="Times New Roman" w:cs="Times New Roman"/>
          <w:sz w:val="28"/>
          <w:szCs w:val="28"/>
        </w:rPr>
      </w:pPr>
      <w:r w:rsidRPr="001D03B6">
        <w:rPr>
          <w:noProof/>
        </w:rPr>
        <w:drawing>
          <wp:inline distT="0" distB="0" distL="0" distR="0" wp14:anchorId="3CB62DF5" wp14:editId="13B8A6C2">
            <wp:extent cx="3612842" cy="3428896"/>
            <wp:effectExtent l="0" t="0" r="0" b="635"/>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2327" cy="3437898"/>
                    </a:xfrm>
                    <a:prstGeom prst="rect">
                      <a:avLst/>
                    </a:prstGeom>
                  </pic:spPr>
                </pic:pic>
              </a:graphicData>
            </a:graphic>
          </wp:inline>
        </w:drawing>
      </w:r>
    </w:p>
    <w:p w14:paraId="4815E969" w14:textId="59181BCA" w:rsidR="00B62D98" w:rsidRDefault="00B62D98" w:rsidP="0040200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D57E47">
        <w:rPr>
          <w:rFonts w:ascii="Times New Roman" w:hAnsi="Times New Roman" w:cs="Times New Roman"/>
          <w:sz w:val="28"/>
          <w:szCs w:val="28"/>
        </w:rPr>
        <w:t xml:space="preserve"> 14</w:t>
      </w:r>
      <w:r>
        <w:rPr>
          <w:rFonts w:ascii="Times New Roman" w:hAnsi="Times New Roman" w:cs="Times New Roman"/>
          <w:sz w:val="28"/>
          <w:szCs w:val="28"/>
        </w:rPr>
        <w:t xml:space="preserve"> Сити-форматы и баннеры в интернете</w:t>
      </w:r>
    </w:p>
    <w:p w14:paraId="0BA8385D" w14:textId="77777777" w:rsidR="00B62D98" w:rsidRDefault="00B62D98" w:rsidP="00735A4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Рекламная кампания действует в рамках родовой стратегии и использует единое сообщение во всех каналах коммуникации. Изменяется лишь </w:t>
      </w:r>
      <w:r>
        <w:rPr>
          <w:rFonts w:ascii="Times New Roman" w:hAnsi="Times New Roman" w:cs="Times New Roman"/>
          <w:sz w:val="28"/>
          <w:szCs w:val="28"/>
        </w:rPr>
        <w:lastRenderedPageBreak/>
        <w:t xml:space="preserve">визуальная составляющая, которая подстраивается под жизненные ситуации аудитории. Это уникальный пример интеграции, когда сообщение остается неизменным, а меняется изображение. </w:t>
      </w:r>
    </w:p>
    <w:p w14:paraId="4F870BBF" w14:textId="77777777" w:rsidR="00B62D98" w:rsidRPr="00651AA2" w:rsidRDefault="00B62D98" w:rsidP="00735A44">
      <w:pPr>
        <w:spacing w:line="360" w:lineRule="auto"/>
        <w:ind w:firstLine="709"/>
        <w:jc w:val="both"/>
        <w:rPr>
          <w:rFonts w:ascii="Times New Roman" w:eastAsiaTheme="minorHAnsi" w:hAnsi="Times New Roman" w:cs="Times New Roman"/>
          <w:color w:val="auto"/>
          <w:sz w:val="28"/>
          <w:szCs w:val="28"/>
          <w:lang w:eastAsia="en-US"/>
        </w:rPr>
      </w:pPr>
      <w:r>
        <w:rPr>
          <w:rFonts w:ascii="Times New Roman" w:hAnsi="Times New Roman" w:cs="Times New Roman"/>
          <w:sz w:val="28"/>
          <w:szCs w:val="28"/>
        </w:rPr>
        <w:t xml:space="preserve">С точки зрения коммуникационной технологии копирайтинга здесь есть очевидное преимущество. Неизменное сообщение, которое занимает доминирующее положение на рекламном носителе способствует запоминанию за счет неизменного многократного повторения. </w:t>
      </w:r>
    </w:p>
    <w:p w14:paraId="0ADA6E90" w14:textId="77777777" w:rsidR="00B62D98" w:rsidRPr="001D03B6" w:rsidRDefault="00B62D98" w:rsidP="00735A44">
      <w:pPr>
        <w:shd w:val="clear" w:color="auto" w:fill="FFFFFF"/>
        <w:spacing w:line="0" w:lineRule="auto"/>
        <w:jc w:val="both"/>
        <w:textAlignment w:val="center"/>
        <w:rPr>
          <w:rFonts w:ascii="Ubuntu" w:eastAsia="Times New Roman" w:hAnsi="Ubuntu" w:cs="Times New Roman"/>
          <w:sz w:val="2"/>
          <w:szCs w:val="2"/>
        </w:rPr>
      </w:pPr>
    </w:p>
    <w:p w14:paraId="78D04B6C" w14:textId="77777777" w:rsidR="00B62D98" w:rsidRPr="001D03B6" w:rsidRDefault="00B62D98" w:rsidP="00735A44">
      <w:pPr>
        <w:shd w:val="clear" w:color="auto" w:fill="FFFFFF"/>
        <w:spacing w:line="0" w:lineRule="auto"/>
        <w:jc w:val="both"/>
        <w:textAlignment w:val="center"/>
        <w:rPr>
          <w:rFonts w:ascii="Ubuntu" w:eastAsia="Times New Roman" w:hAnsi="Ubuntu" w:cs="Times New Roman"/>
          <w:sz w:val="2"/>
          <w:szCs w:val="2"/>
        </w:rPr>
      </w:pPr>
    </w:p>
    <w:p w14:paraId="69EA6884" w14:textId="77777777" w:rsidR="00B62D98" w:rsidRPr="001D03B6" w:rsidRDefault="00B62D98" w:rsidP="00735A44">
      <w:pPr>
        <w:shd w:val="clear" w:color="auto" w:fill="FFFFFF"/>
        <w:spacing w:line="0" w:lineRule="auto"/>
        <w:jc w:val="both"/>
        <w:textAlignment w:val="center"/>
        <w:rPr>
          <w:rFonts w:ascii="Ubuntu" w:eastAsia="Times New Roman" w:hAnsi="Ubuntu" w:cs="Times New Roman"/>
          <w:sz w:val="2"/>
          <w:szCs w:val="2"/>
        </w:rPr>
      </w:pPr>
    </w:p>
    <w:p w14:paraId="60B87A93" w14:textId="77777777" w:rsidR="00B62D98" w:rsidRPr="001D03B6" w:rsidRDefault="00B62D98" w:rsidP="00735A44">
      <w:pPr>
        <w:shd w:val="clear" w:color="auto" w:fill="FFFFFF"/>
        <w:spacing w:line="0" w:lineRule="auto"/>
        <w:jc w:val="both"/>
        <w:textAlignment w:val="center"/>
        <w:rPr>
          <w:rFonts w:ascii="Ubuntu" w:eastAsia="Times New Roman" w:hAnsi="Ubuntu" w:cs="Times New Roman"/>
          <w:sz w:val="2"/>
          <w:szCs w:val="2"/>
        </w:rPr>
      </w:pPr>
    </w:p>
    <w:p w14:paraId="20434574" w14:textId="77777777" w:rsidR="00B62D98" w:rsidRPr="001D03B6" w:rsidRDefault="00B62D98" w:rsidP="00735A44">
      <w:pPr>
        <w:shd w:val="clear" w:color="auto" w:fill="FFFFFF"/>
        <w:spacing w:line="0" w:lineRule="auto"/>
        <w:jc w:val="both"/>
        <w:textAlignment w:val="center"/>
        <w:rPr>
          <w:rFonts w:ascii="Ubuntu" w:eastAsia="Times New Roman" w:hAnsi="Ubuntu" w:cs="Times New Roman"/>
          <w:sz w:val="2"/>
          <w:szCs w:val="2"/>
        </w:rPr>
      </w:pPr>
    </w:p>
    <w:p w14:paraId="4FCC23C5" w14:textId="77777777" w:rsidR="00B62D98" w:rsidRPr="001D03B6" w:rsidRDefault="00B62D98" w:rsidP="00735A44">
      <w:pPr>
        <w:jc w:val="both"/>
        <w:rPr>
          <w:rFonts w:ascii="Times New Roman" w:eastAsia="Times New Roman" w:hAnsi="Times New Roman" w:cs="Times New Roman"/>
        </w:rPr>
      </w:pPr>
    </w:p>
    <w:p w14:paraId="658511FC" w14:textId="77777777" w:rsidR="00B62D98"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Рекламная кампания </w:t>
      </w:r>
      <w:r>
        <w:rPr>
          <w:rFonts w:ascii="Times New Roman" w:eastAsia="Times New Roman" w:hAnsi="Times New Roman" w:cs="Times New Roman"/>
          <w:b/>
          <w:bCs/>
          <w:color w:val="auto"/>
          <w:sz w:val="28"/>
          <w:szCs w:val="28"/>
          <w:lang w:val="en-US"/>
        </w:rPr>
        <w:t>МТС</w:t>
      </w:r>
      <w:r>
        <w:rPr>
          <w:rFonts w:ascii="Times New Roman" w:eastAsia="Times New Roman" w:hAnsi="Times New Roman" w:cs="Times New Roman"/>
          <w:b/>
          <w:bCs/>
          <w:color w:val="auto"/>
          <w:sz w:val="28"/>
          <w:szCs w:val="28"/>
        </w:rPr>
        <w:t xml:space="preserve"> «Хайп» </w:t>
      </w:r>
    </w:p>
    <w:p w14:paraId="0CEEF4F8" w14:textId="77777777" w:rsidR="00D57E47" w:rsidRDefault="00D57E47" w:rsidP="00735A44">
      <w:pPr>
        <w:pStyle w:val="10"/>
        <w:spacing w:line="360" w:lineRule="auto"/>
        <w:ind w:firstLine="720"/>
        <w:jc w:val="both"/>
        <w:rPr>
          <w:rFonts w:ascii="Times New Roman" w:eastAsia="Times New Roman" w:hAnsi="Times New Roman" w:cs="Times New Roman"/>
          <w:b/>
          <w:bCs/>
          <w:color w:val="auto"/>
          <w:sz w:val="28"/>
          <w:szCs w:val="28"/>
        </w:rPr>
      </w:pPr>
    </w:p>
    <w:p w14:paraId="3D0FCD15"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Эта нестандартная рекламная кампания для подростков, которая использовала как весь спектр </w:t>
      </w:r>
      <w:r>
        <w:rPr>
          <w:rFonts w:ascii="Times New Roman" w:eastAsia="Times New Roman" w:hAnsi="Times New Roman" w:cs="Times New Roman"/>
          <w:bCs/>
          <w:color w:val="auto"/>
          <w:sz w:val="28"/>
          <w:szCs w:val="28"/>
          <w:lang w:val="en-US"/>
        </w:rPr>
        <w:t>digital-</w:t>
      </w:r>
      <w:r>
        <w:rPr>
          <w:rFonts w:ascii="Times New Roman" w:eastAsia="Times New Roman" w:hAnsi="Times New Roman" w:cs="Times New Roman"/>
          <w:bCs/>
          <w:color w:val="auto"/>
          <w:sz w:val="28"/>
          <w:szCs w:val="28"/>
        </w:rPr>
        <w:t xml:space="preserve">каналов, так и элементы классических вариантов размещения рекламы. О том, что это реклама для людей в возрасте от 14 до 18 говорят как сами представители МТС, так и выбор лиц рекламной кампании: рэпер </w:t>
      </w:r>
      <w:r w:rsidRPr="00225ABB">
        <w:rPr>
          <w:rFonts w:ascii="Times New Roman" w:eastAsia="Times New Roman" w:hAnsi="Times New Roman" w:cs="Times New Roman"/>
          <w:bCs/>
          <w:color w:val="auto"/>
          <w:sz w:val="28"/>
          <w:szCs w:val="28"/>
        </w:rPr>
        <w:t>и видеоблогер Big Russian Boss, геймер Frost и молодая певица Manizha.</w:t>
      </w:r>
    </w:p>
    <w:p w14:paraId="223B84FC"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sidRPr="00225ABB">
        <w:rPr>
          <w:rFonts w:ascii="Times New Roman" w:eastAsia="Times New Roman" w:hAnsi="Times New Roman" w:cs="Times New Roman"/>
          <w:bCs/>
          <w:color w:val="auto"/>
          <w:sz w:val="28"/>
          <w:szCs w:val="28"/>
        </w:rPr>
        <w:t>Рекламная кампания тарифа «Хайп» также предполагает ролик для родителей подростков, в котором старшему поколению на понятном ему языке объяснят, что такое хайп. Ролик стартует на ТВ 9 октября 2017 года. В интегрированной рекламной кампании МТС задействовала такие каналы коммуникаций как интернет</w:t>
      </w:r>
      <w:r>
        <w:rPr>
          <w:rFonts w:ascii="Times New Roman" w:eastAsia="Times New Roman" w:hAnsi="Times New Roman" w:cs="Times New Roman"/>
          <w:bCs/>
          <w:color w:val="auto"/>
          <w:sz w:val="28"/>
          <w:szCs w:val="28"/>
        </w:rPr>
        <w:t xml:space="preserve"> (реклама в социальных сетях, баннерная раеклама, медийная реклама, мобильная реклама, видеореклама)</w:t>
      </w:r>
      <w:r w:rsidRPr="00225ABB">
        <w:rPr>
          <w:rFonts w:ascii="Times New Roman" w:eastAsia="Times New Roman" w:hAnsi="Times New Roman" w:cs="Times New Roman"/>
          <w:bCs/>
          <w:color w:val="auto"/>
          <w:sz w:val="28"/>
          <w:szCs w:val="28"/>
        </w:rPr>
        <w:t>, ТВ, радио, наружную рекламу, POSM, BTL</w:t>
      </w:r>
      <w:r>
        <w:rPr>
          <w:rStyle w:val="a5"/>
          <w:rFonts w:ascii="Times New Roman" w:eastAsia="Times New Roman" w:hAnsi="Times New Roman" w:cs="Times New Roman"/>
          <w:bCs/>
          <w:color w:val="auto"/>
          <w:sz w:val="28"/>
          <w:szCs w:val="28"/>
        </w:rPr>
        <w:footnoteReference w:id="75"/>
      </w:r>
      <w:r w:rsidRPr="00225ABB">
        <w:rPr>
          <w:rFonts w:ascii="Times New Roman" w:eastAsia="Times New Roman" w:hAnsi="Times New Roman" w:cs="Times New Roman"/>
          <w:bCs/>
          <w:color w:val="auto"/>
          <w:sz w:val="28"/>
          <w:szCs w:val="28"/>
        </w:rPr>
        <w:t>.</w:t>
      </w:r>
    </w:p>
    <w:p w14:paraId="60696FAB"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Чем примечательна данная рекламная кампания, так это разнообразием рекламных сообщений во всех каналов коммуникации. Среди сообщений, которые нам удалось выделить: «Трафик на оверсайзе в тарифе Хайп», «За Хайп решаешь ты», «Ты решаешь, что будет на хайпе», «Хайп безлимит», «Решай за Хайп» и другие. </w:t>
      </w:r>
    </w:p>
    <w:p w14:paraId="47EDCED5" w14:textId="77777777" w:rsidR="00B62D98" w:rsidRPr="00CC1BF2"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Также вместе с основным посылом используется оффер: «Безлимитные видео, музыка, игры, соцсети и мессенджеры», которые иногда на некоторых носителях используются как самостоятельное сообщение. </w:t>
      </w:r>
    </w:p>
    <w:p w14:paraId="0924A7CF" w14:textId="77777777" w:rsidR="00B62D98" w:rsidRDefault="00B62D98" w:rsidP="00D57E47">
      <w:pPr>
        <w:pStyle w:val="10"/>
        <w:spacing w:line="360" w:lineRule="auto"/>
        <w:ind w:firstLine="720"/>
        <w:jc w:val="center"/>
        <w:rPr>
          <w:rFonts w:ascii="Times New Roman" w:eastAsia="Times New Roman" w:hAnsi="Times New Roman" w:cs="Times New Roman"/>
          <w:bCs/>
          <w:color w:val="auto"/>
          <w:sz w:val="28"/>
          <w:szCs w:val="28"/>
        </w:rPr>
      </w:pPr>
      <w:r w:rsidRPr="00A640FE">
        <w:rPr>
          <w:rFonts w:ascii="Times New Roman" w:eastAsia="Times New Roman" w:hAnsi="Times New Roman" w:cs="Times New Roman"/>
          <w:bCs/>
          <w:noProof/>
          <w:color w:val="auto"/>
          <w:sz w:val="28"/>
          <w:szCs w:val="28"/>
        </w:rPr>
        <w:drawing>
          <wp:inline distT="0" distB="0" distL="0" distR="0" wp14:anchorId="11C5D831" wp14:editId="6E038718">
            <wp:extent cx="2671355" cy="4421763"/>
            <wp:effectExtent l="0" t="0" r="0" b="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1326" cy="4454820"/>
                    </a:xfrm>
                    <a:prstGeom prst="rect">
                      <a:avLst/>
                    </a:prstGeom>
                  </pic:spPr>
                </pic:pic>
              </a:graphicData>
            </a:graphic>
          </wp:inline>
        </w:drawing>
      </w:r>
    </w:p>
    <w:p w14:paraId="5E466F4A" w14:textId="0195E6CB" w:rsidR="00B62D98" w:rsidRDefault="00B62D98" w:rsidP="00D57E47">
      <w:pPr>
        <w:pStyle w:val="10"/>
        <w:spacing w:line="360" w:lineRule="auto"/>
        <w:ind w:firstLine="720"/>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Рис.</w:t>
      </w:r>
      <w:r w:rsidR="00D57E47">
        <w:rPr>
          <w:rFonts w:ascii="Times New Roman" w:eastAsia="Times New Roman" w:hAnsi="Times New Roman" w:cs="Times New Roman"/>
          <w:bCs/>
          <w:color w:val="auto"/>
          <w:sz w:val="28"/>
          <w:szCs w:val="28"/>
        </w:rPr>
        <w:t xml:space="preserve"> 15</w:t>
      </w:r>
      <w:r>
        <w:rPr>
          <w:rFonts w:ascii="Times New Roman" w:eastAsia="Times New Roman" w:hAnsi="Times New Roman" w:cs="Times New Roman"/>
          <w:bCs/>
          <w:color w:val="auto"/>
          <w:sz w:val="28"/>
          <w:szCs w:val="28"/>
        </w:rPr>
        <w:t xml:space="preserve"> Сообщения рекламной кампании</w:t>
      </w:r>
    </w:p>
    <w:p w14:paraId="4F284179"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Очевидно, что в этой рекламной кампании используется стратегия имидж марки, в которой важнее прорекламировать как раз тот самый определенный имидж продукта, нежели его практические свойства. С точки зрения коммуникативной технологии копирайтинга стоит отметить, что применение разных коммуникационных посланий никак не обусловлено выбором каналов интеграции. Видимо рекламисты таким образом решили разнообразить коммуникацию, но не вмешиваться в нее радикально, так как в этом не было смысла — целевая аудитория изначально была четко определена. И коммуникация могла успешно состояться в рамках разработанных сообщений. </w:t>
      </w:r>
    </w:p>
    <w:p w14:paraId="5664A5C2" w14:textId="77777777" w:rsidR="00B62D98" w:rsidRDefault="00B62D98" w:rsidP="00735A44">
      <w:pPr>
        <w:pStyle w:val="10"/>
        <w:spacing w:line="360" w:lineRule="auto"/>
        <w:ind w:firstLine="720"/>
        <w:jc w:val="both"/>
        <w:rPr>
          <w:rFonts w:ascii="Times New Roman" w:eastAsia="Times New Roman" w:hAnsi="Times New Roman" w:cs="Times New Roman"/>
          <w:bCs/>
          <w:color w:val="auto"/>
          <w:sz w:val="28"/>
          <w:szCs w:val="28"/>
        </w:rPr>
      </w:pPr>
    </w:p>
    <w:p w14:paraId="6E37E568" w14:textId="77777777" w:rsidR="00B62D98" w:rsidRPr="0097175C" w:rsidRDefault="00B62D98" w:rsidP="00735A44">
      <w:pPr>
        <w:pStyle w:val="10"/>
        <w:spacing w:line="360" w:lineRule="auto"/>
        <w:ind w:firstLine="720"/>
        <w:jc w:val="both"/>
        <w:rPr>
          <w:rFonts w:ascii="Times New Roman" w:eastAsia="Times New Roman" w:hAnsi="Times New Roman" w:cs="Times New Roman"/>
          <w:b/>
          <w:bCs/>
          <w:color w:val="auto"/>
          <w:sz w:val="28"/>
          <w:szCs w:val="28"/>
        </w:rPr>
      </w:pPr>
      <w:r w:rsidRPr="0097175C">
        <w:rPr>
          <w:rFonts w:ascii="Times New Roman" w:eastAsia="Times New Roman" w:hAnsi="Times New Roman" w:cs="Times New Roman"/>
          <w:b/>
          <w:bCs/>
          <w:color w:val="auto"/>
          <w:sz w:val="28"/>
          <w:szCs w:val="28"/>
        </w:rPr>
        <w:lastRenderedPageBreak/>
        <w:t>Выводы</w:t>
      </w:r>
    </w:p>
    <w:p w14:paraId="7168B021" w14:textId="77777777" w:rsidR="00B62D98" w:rsidRDefault="00B62D98" w:rsidP="00735A44">
      <w:pPr>
        <w:jc w:val="both"/>
      </w:pPr>
    </w:p>
    <w:p w14:paraId="5839CAD0" w14:textId="77777777" w:rsidR="00B62D98" w:rsidRDefault="00B62D98" w:rsidP="00735A44">
      <w:pPr>
        <w:spacing w:line="360" w:lineRule="auto"/>
        <w:ind w:firstLine="709"/>
        <w:jc w:val="both"/>
        <w:rPr>
          <w:rFonts w:ascii="Times New Roman" w:hAnsi="Times New Roman" w:cs="Times New Roman"/>
          <w:sz w:val="28"/>
          <w:szCs w:val="28"/>
        </w:rPr>
      </w:pPr>
      <w:r w:rsidRPr="00E9034D">
        <w:rPr>
          <w:rFonts w:ascii="Times New Roman" w:hAnsi="Times New Roman" w:cs="Times New Roman"/>
          <w:sz w:val="28"/>
          <w:szCs w:val="28"/>
        </w:rPr>
        <w:t>21 из 30 рекламодателей в списке</w:t>
      </w:r>
      <w:r>
        <w:rPr>
          <w:rFonts w:ascii="Times New Roman" w:hAnsi="Times New Roman" w:cs="Times New Roman"/>
          <w:sz w:val="28"/>
          <w:szCs w:val="28"/>
        </w:rPr>
        <w:t xml:space="preserve"> 30 ведущих рекламодателей России</w:t>
      </w:r>
      <w:r w:rsidRPr="00E9034D">
        <w:rPr>
          <w:rFonts w:ascii="Times New Roman" w:hAnsi="Times New Roman" w:cs="Times New Roman"/>
          <w:sz w:val="28"/>
          <w:szCs w:val="28"/>
        </w:rPr>
        <w:t xml:space="preserve"> используют весь комплекс интегрированных каналов в своих рекламных кампаниях: телевидение, прессу, радио, ООН, интернет</w:t>
      </w:r>
      <w:r>
        <w:rPr>
          <w:rFonts w:ascii="Times New Roman" w:hAnsi="Times New Roman" w:cs="Times New Roman"/>
          <w:sz w:val="28"/>
          <w:szCs w:val="28"/>
        </w:rPr>
        <w:t xml:space="preserve">. Это говорит о том, что традиционные рекламные кампании устарели, по крайней мере в среде крупного бизнеса. Обилие современных методов коммуникации не оставляет крупным брендам другого выбора, кроме как интегрироваться во всевозможные каналы вслед за аудиторией. </w:t>
      </w:r>
    </w:p>
    <w:p w14:paraId="3C266BE6" w14:textId="77777777" w:rsidR="00B62D98" w:rsidRDefault="00B62D98" w:rsidP="00735A4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мы совершили одно любопытное открытие, которое подтвердилось и в завершающей части нашей работы — практическом кейсе по созданию интегрированной рекламной кампании бренда «</w:t>
      </w:r>
      <w:r>
        <w:rPr>
          <w:rFonts w:ascii="Times New Roman" w:hAnsi="Times New Roman" w:cs="Times New Roman"/>
          <w:sz w:val="28"/>
          <w:szCs w:val="28"/>
          <w:lang w:val="en-US"/>
        </w:rPr>
        <w:t>Dosta</w:t>
      </w:r>
      <w:r>
        <w:rPr>
          <w:rFonts w:ascii="Times New Roman" w:hAnsi="Times New Roman" w:cs="Times New Roman"/>
          <w:sz w:val="28"/>
          <w:szCs w:val="28"/>
        </w:rPr>
        <w:t xml:space="preserve">евский». Оно заключается в том, что дифференцируют свои рекламные сообщения в интегрированных рекламных кампаниях те бренды, которые выбирают рекламные стратегии проекционного типа: имидж марки, резонанс и аффективную стратегию. </w:t>
      </w:r>
    </w:p>
    <w:p w14:paraId="06F44AE6" w14:textId="4C780659" w:rsidR="005147A9" w:rsidRPr="00402007" w:rsidRDefault="00B62D98" w:rsidP="00402007">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Это, как нам кажется, связано с тем, что стратегия проекционного типа дает больше творческих свобод для контакта с аудиторией. Стратегия, которая изначально предлагает создание эмоционально-развлекательного контента с целью установления прочных связей с аудиторией за счет симпатии, позволяет игнорировать некоторую часть маркетинговой информации и обращаться к целевой аудитории, как говорится, «на ее языке». </w:t>
      </w:r>
    </w:p>
    <w:p w14:paraId="0A328EC3" w14:textId="77777777" w:rsidR="005147A9" w:rsidRDefault="005147A9" w:rsidP="00735A44">
      <w:pPr>
        <w:pStyle w:val="10"/>
        <w:spacing w:line="360" w:lineRule="auto"/>
        <w:jc w:val="both"/>
        <w:rPr>
          <w:rFonts w:ascii="Times New Roman" w:eastAsia="Times New Roman" w:hAnsi="Times New Roman" w:cs="Times New Roman"/>
          <w:color w:val="auto"/>
          <w:sz w:val="28"/>
          <w:szCs w:val="28"/>
        </w:rPr>
      </w:pPr>
    </w:p>
    <w:p w14:paraId="6A1F37CF" w14:textId="77777777" w:rsidR="00573018" w:rsidRDefault="00573018" w:rsidP="00735A44">
      <w:pPr>
        <w:pStyle w:val="10"/>
        <w:spacing w:line="360" w:lineRule="auto"/>
        <w:jc w:val="both"/>
        <w:outlineLvl w:val="1"/>
        <w:rPr>
          <w:rFonts w:ascii="Times New Roman" w:eastAsia="Times New Roman" w:hAnsi="Times New Roman" w:cs="Times New Roman"/>
          <w:b/>
          <w:bCs/>
          <w:color w:val="auto"/>
          <w:sz w:val="28"/>
          <w:szCs w:val="28"/>
        </w:rPr>
      </w:pPr>
      <w:bookmarkStart w:id="7" w:name="_Toc514860347"/>
      <w:r>
        <w:rPr>
          <w:rFonts w:ascii="Times New Roman" w:eastAsia="Times New Roman" w:hAnsi="Times New Roman" w:cs="Times New Roman"/>
          <w:b/>
          <w:bCs/>
          <w:color w:val="auto"/>
          <w:sz w:val="28"/>
          <w:szCs w:val="28"/>
        </w:rPr>
        <w:t xml:space="preserve">2.2 Практические технологии копирайтинга на примере создания интегрированных рекламных кампаний для брендов: </w:t>
      </w:r>
      <w:r w:rsidRPr="005147A9">
        <w:rPr>
          <w:rFonts w:ascii="Times New Roman" w:eastAsia="Times New Roman" w:hAnsi="Times New Roman" w:cs="Times New Roman"/>
          <w:b/>
          <w:bCs/>
          <w:color w:val="auto"/>
          <w:sz w:val="28"/>
          <w:szCs w:val="28"/>
        </w:rPr>
        <w:t>«Dostaевский».</w:t>
      </w:r>
      <w:bookmarkEnd w:id="7"/>
    </w:p>
    <w:p w14:paraId="3398509C" w14:textId="77777777" w:rsidR="00402007" w:rsidRPr="007521C5" w:rsidRDefault="00402007" w:rsidP="00735A44">
      <w:pPr>
        <w:pStyle w:val="10"/>
        <w:spacing w:line="360" w:lineRule="auto"/>
        <w:jc w:val="both"/>
        <w:outlineLvl w:val="1"/>
        <w:rPr>
          <w:rFonts w:ascii="Times New Roman" w:eastAsia="Times New Roman" w:hAnsi="Times New Roman" w:cs="Times New Roman"/>
          <w:b/>
          <w:bCs/>
          <w:color w:val="auto"/>
          <w:sz w:val="28"/>
          <w:szCs w:val="28"/>
        </w:rPr>
      </w:pPr>
    </w:p>
    <w:p w14:paraId="4AACFAB5" w14:textId="77777777" w:rsidR="00573018" w:rsidRPr="005147A9"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В </w:t>
      </w:r>
      <w:r>
        <w:rPr>
          <w:rFonts w:ascii="Times New Roman" w:eastAsia="Times New Roman" w:hAnsi="Times New Roman" w:cs="Times New Roman"/>
          <w:color w:val="auto"/>
          <w:sz w:val="28"/>
          <w:szCs w:val="28"/>
        </w:rPr>
        <w:t>завершающей части работы мы рассматриваем технологию копирайтинга</w:t>
      </w:r>
      <w:r w:rsidRPr="005147A9">
        <w:rPr>
          <w:rFonts w:ascii="Times New Roman" w:eastAsia="Times New Roman" w:hAnsi="Times New Roman" w:cs="Times New Roman"/>
          <w:color w:val="auto"/>
          <w:sz w:val="28"/>
          <w:szCs w:val="28"/>
        </w:rPr>
        <w:t xml:space="preserve"> и принципы построения рекламного текста для бренда доставки еды в Москве и Санкт-Петербурге «Dostaевский». </w:t>
      </w:r>
    </w:p>
    <w:p w14:paraId="691ACAEB" w14:textId="77777777" w:rsidR="00573018" w:rsidRPr="005147A9"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lastRenderedPageBreak/>
        <w:t xml:space="preserve">Эта рекламная кампания была выдвинута агентством Granat Communications на фестиваль рекламы и маркетинговых услуг «Серебряный Меркурий». По итогам фестиваля рекламная кампания получила 1-е место в номинации «Лучшая интегрированная кампания (с использованием не менее 3-х каналов)». </w:t>
      </w:r>
    </w:p>
    <w:p w14:paraId="43E7790E" w14:textId="77777777" w:rsidR="00573018" w:rsidRPr="005147A9"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Компания «Dostaевский» обратилась в агентство ENDY c несколькими задачами: провести ребрендинг и разработать рекламную кампанию. В комплекс работ по брендингу входили следующие задачи: </w:t>
      </w:r>
    </w:p>
    <w:p w14:paraId="221BE634" w14:textId="77777777" w:rsidR="00573018" w:rsidRPr="005147A9" w:rsidRDefault="00573018" w:rsidP="00735A44">
      <w:pPr>
        <w:pStyle w:val="10"/>
        <w:numPr>
          <w:ilvl w:val="0"/>
          <w:numId w:val="7"/>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провести исследования рынка, целевой аудитории, потенциальной аудитории </w:t>
      </w:r>
    </w:p>
    <w:p w14:paraId="235B23BF" w14:textId="77777777" w:rsidR="00573018" w:rsidRPr="005147A9" w:rsidRDefault="00573018" w:rsidP="00735A44">
      <w:pPr>
        <w:pStyle w:val="10"/>
        <w:numPr>
          <w:ilvl w:val="0"/>
          <w:numId w:val="7"/>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создать платформу бренда, которая включает в себя новую миссию, позиционирование, виденье и характер бренда</w:t>
      </w:r>
    </w:p>
    <w:p w14:paraId="7A771B78" w14:textId="77777777" w:rsidR="00573018" w:rsidRPr="005147A9" w:rsidRDefault="00573018" w:rsidP="00735A44">
      <w:pPr>
        <w:pStyle w:val="10"/>
        <w:numPr>
          <w:ilvl w:val="0"/>
          <w:numId w:val="7"/>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разработать новую концепцию дизайна и фирменного стиля </w:t>
      </w:r>
    </w:p>
    <w:p w14:paraId="4665B691" w14:textId="77777777" w:rsidR="00573018" w:rsidRPr="005147A9" w:rsidRDefault="00573018" w:rsidP="00735A44">
      <w:pPr>
        <w:pStyle w:val="10"/>
        <w:numPr>
          <w:ilvl w:val="0"/>
          <w:numId w:val="7"/>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адаптировать новую концепцию дизайна под фирменные носители</w:t>
      </w:r>
    </w:p>
    <w:p w14:paraId="4719A8C6" w14:textId="77777777" w:rsidR="00573018" w:rsidRPr="005147A9" w:rsidRDefault="00573018" w:rsidP="00735A44">
      <w:pPr>
        <w:pStyle w:val="10"/>
        <w:numPr>
          <w:ilvl w:val="0"/>
          <w:numId w:val="7"/>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разработать вербальную идентификацию бренда — слоган, сообщения на фирменных носителях, редполитику. </w:t>
      </w:r>
    </w:p>
    <w:p w14:paraId="3E6C9470" w14:textId="77777777" w:rsidR="00573018" w:rsidRPr="005147A9"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В комплекс работ по разработке рекламной кампании входили следующие задачи: </w:t>
      </w:r>
    </w:p>
    <w:p w14:paraId="668764BA" w14:textId="77777777" w:rsidR="00573018" w:rsidRPr="005147A9" w:rsidRDefault="00573018" w:rsidP="00735A44">
      <w:pPr>
        <w:pStyle w:val="10"/>
        <w:numPr>
          <w:ilvl w:val="0"/>
          <w:numId w:val="8"/>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подготовить релевантные целевой аудитории сообщения </w:t>
      </w:r>
    </w:p>
    <w:p w14:paraId="73301DD1" w14:textId="77777777" w:rsidR="00573018" w:rsidRPr="005147A9" w:rsidRDefault="00573018" w:rsidP="00735A44">
      <w:pPr>
        <w:pStyle w:val="10"/>
        <w:numPr>
          <w:ilvl w:val="0"/>
          <w:numId w:val="8"/>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разработать релевантные RTB (reasons to believe) бренда для трансляции на носителях </w:t>
      </w:r>
    </w:p>
    <w:p w14:paraId="17F4CA7F" w14:textId="77777777" w:rsidR="00573018" w:rsidRPr="005147A9" w:rsidRDefault="00573018" w:rsidP="00735A44">
      <w:pPr>
        <w:pStyle w:val="10"/>
        <w:numPr>
          <w:ilvl w:val="0"/>
          <w:numId w:val="8"/>
        </w:numPr>
        <w:spacing w:line="360" w:lineRule="auto"/>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разработать key visual рекламной коммуникации </w:t>
      </w:r>
    </w:p>
    <w:p w14:paraId="25092F73" w14:textId="77777777" w:rsidR="00573018" w:rsidRPr="005147A9" w:rsidRDefault="00573018" w:rsidP="00735A44">
      <w:pPr>
        <w:pStyle w:val="10"/>
        <w:spacing w:line="360" w:lineRule="auto"/>
        <w:ind w:firstLine="709"/>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Так как копирайтинг входит в комплекс маркетинговых услуг агентства, заказчик формирует творческое задание, подразумевающее своим результатом достижение маркетинговых задач путем исполнения в полном объеме этих маркетинговых услуг. Копирайтинг играет здесь важную, но далеко не решающую роль. </w:t>
      </w:r>
    </w:p>
    <w:p w14:paraId="6C6E02ED"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147A9">
        <w:rPr>
          <w:rFonts w:ascii="Times New Roman" w:eastAsia="Times New Roman" w:hAnsi="Times New Roman" w:cs="Times New Roman"/>
          <w:color w:val="auto"/>
          <w:sz w:val="28"/>
          <w:szCs w:val="28"/>
        </w:rPr>
        <w:t xml:space="preserve">В основу платформы бренда легли исследования рынка общественного питания Санкт-Петербурга, Москвы и России в целом. Два месяца мы ездили с курьерами Dostaевского, опрашивали клиентов и сотрудников компании, </w:t>
      </w:r>
      <w:r w:rsidRPr="005147A9">
        <w:rPr>
          <w:rFonts w:ascii="Times New Roman" w:eastAsia="Times New Roman" w:hAnsi="Times New Roman" w:cs="Times New Roman"/>
          <w:color w:val="auto"/>
          <w:sz w:val="28"/>
          <w:szCs w:val="28"/>
        </w:rPr>
        <w:lastRenderedPageBreak/>
        <w:t>узнавали все про сервис и продукт. Еженедельно устраивали контрольные закупки и проводили анонимные тесты сервиса и продукции. Эти данные дали нам понимание потребительских инсайтов, легли в основу новой концепции бренда, трансформировались в сильное товарное позиционирование.</w:t>
      </w:r>
    </w:p>
    <w:p w14:paraId="5373281F"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Разрабатывая сообщения будущей рекламной кампании, мы опирались на исследования. Отдел стратегии на исследовательском брифинге представил команде клиента и команде агентства результаты проведенных исследований. </w:t>
      </w:r>
    </w:p>
    <w:p w14:paraId="03D70801"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Исходные позиции, которые бренд выносил в коммуникационное поле (сайт компании, социальные сети, наружная и интернет-реклама) были следующими: </w:t>
      </w:r>
    </w:p>
    <w:p w14:paraId="6B5AC090"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приготовлении блюд используются только свежие ингредиенты</w:t>
      </w:r>
    </w:p>
    <w:p w14:paraId="139A48FB"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Все продукты готовятся с Душой и Любовью</w:t>
      </w:r>
    </w:p>
    <w:p w14:paraId="20EE719E"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Всеми кухнями руководят опытные шеф-повара</w:t>
      </w:r>
    </w:p>
    <w:p w14:paraId="76898938"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Горячие цеха располагаются во всех районах города, что существенно сокращает время доставки</w:t>
      </w:r>
    </w:p>
    <w:p w14:paraId="15622CD9"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автопарке более 100 собственных «Достамобилей» </w:t>
      </w:r>
    </w:p>
    <w:p w14:paraId="725F2BEA"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Каждая кухня работает круглосуточно </w:t>
      </w:r>
    </w:p>
    <w:p w14:paraId="48249ADB" w14:textId="77777777" w:rsidR="00573018" w:rsidRDefault="00573018" w:rsidP="00735A44">
      <w:pPr>
        <w:pStyle w:val="10"/>
        <w:numPr>
          <w:ilvl w:val="0"/>
          <w:numId w:val="2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Все заказы доставляются курьерами в назначенное время</w:t>
      </w:r>
      <w:r>
        <w:rPr>
          <w:rStyle w:val="a5"/>
          <w:rFonts w:ascii="Times New Roman" w:eastAsia="Times New Roman" w:hAnsi="Times New Roman" w:cs="Times New Roman"/>
          <w:color w:val="auto"/>
          <w:sz w:val="28"/>
          <w:szCs w:val="28"/>
        </w:rPr>
        <w:footnoteReference w:id="76"/>
      </w:r>
      <w:r>
        <w:rPr>
          <w:rFonts w:ascii="Times New Roman" w:eastAsia="Times New Roman" w:hAnsi="Times New Roman" w:cs="Times New Roman"/>
          <w:color w:val="auto"/>
          <w:sz w:val="28"/>
          <w:szCs w:val="28"/>
        </w:rPr>
        <w:t>.</w:t>
      </w:r>
    </w:p>
    <w:p w14:paraId="3F559E4C" w14:textId="77777777" w:rsidR="00573018" w:rsidRDefault="00573018" w:rsidP="00735A44">
      <w:pPr>
        <w:pStyle w:val="10"/>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Вместе с этим были проанализированы предыдущие коммуникации бренда: </w:t>
      </w:r>
    </w:p>
    <w:p w14:paraId="52A6A22C" w14:textId="77777777" w:rsidR="00573018" w:rsidRDefault="00573018" w:rsidP="00735A44">
      <w:pPr>
        <w:pStyle w:val="10"/>
        <w:spacing w:line="360" w:lineRule="auto"/>
        <w:jc w:val="both"/>
        <w:rPr>
          <w:rFonts w:ascii="Times New Roman" w:eastAsia="Times New Roman" w:hAnsi="Times New Roman" w:cs="Times New Roman"/>
          <w:color w:val="auto"/>
          <w:sz w:val="28"/>
          <w:szCs w:val="28"/>
        </w:rPr>
      </w:pPr>
      <w:r w:rsidRPr="001413DC">
        <w:rPr>
          <w:rFonts w:ascii="Times New Roman" w:eastAsia="Times New Roman" w:hAnsi="Times New Roman" w:cs="Times New Roman"/>
          <w:noProof/>
          <w:color w:val="auto"/>
          <w:sz w:val="28"/>
          <w:szCs w:val="28"/>
        </w:rPr>
        <w:lastRenderedPageBreak/>
        <w:drawing>
          <wp:inline distT="0" distB="0" distL="0" distR="0" wp14:anchorId="6C7CAF95" wp14:editId="0668DF2B">
            <wp:extent cx="5936615" cy="3939540"/>
            <wp:effectExtent l="0" t="0" r="6985" b="0"/>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3939540"/>
                    </a:xfrm>
                    <a:prstGeom prst="rect">
                      <a:avLst/>
                    </a:prstGeom>
                  </pic:spPr>
                </pic:pic>
              </a:graphicData>
            </a:graphic>
          </wp:inline>
        </w:drawing>
      </w:r>
    </w:p>
    <w:p w14:paraId="5DA866A5" w14:textId="0AB23738" w:rsidR="00573018" w:rsidRDefault="00D57E47" w:rsidP="00D57E47">
      <w:pPr>
        <w:pStyle w:val="10"/>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16</w:t>
      </w:r>
      <w:r w:rsidR="00573018">
        <w:rPr>
          <w:rFonts w:ascii="Times New Roman" w:eastAsia="Times New Roman" w:hAnsi="Times New Roman" w:cs="Times New Roman"/>
          <w:color w:val="auto"/>
          <w:sz w:val="28"/>
          <w:szCs w:val="28"/>
        </w:rPr>
        <w:t xml:space="preserve"> Билборды с 3</w:t>
      </w:r>
      <w:r w:rsidR="00573018">
        <w:rPr>
          <w:rFonts w:ascii="Times New Roman" w:eastAsia="Times New Roman" w:hAnsi="Times New Roman" w:cs="Times New Roman"/>
          <w:color w:val="auto"/>
          <w:sz w:val="28"/>
          <w:szCs w:val="28"/>
          <w:lang w:val="en-US"/>
        </w:rPr>
        <w:t>D</w:t>
      </w:r>
      <w:r w:rsidR="00573018">
        <w:rPr>
          <w:rFonts w:ascii="Times New Roman" w:eastAsia="Times New Roman" w:hAnsi="Times New Roman" w:cs="Times New Roman"/>
          <w:color w:val="auto"/>
          <w:sz w:val="28"/>
          <w:szCs w:val="28"/>
        </w:rPr>
        <w:t>-элементом</w:t>
      </w:r>
    </w:p>
    <w:p w14:paraId="2076C107" w14:textId="77777777" w:rsidR="00573018" w:rsidRPr="00697D93" w:rsidRDefault="00573018" w:rsidP="00735A44">
      <w:pPr>
        <w:pStyle w:val="10"/>
        <w:spacing w:line="360" w:lineRule="auto"/>
        <w:jc w:val="both"/>
        <w:rPr>
          <w:rFonts w:ascii="Times New Roman" w:eastAsia="Times New Roman" w:hAnsi="Times New Roman" w:cs="Times New Roman"/>
          <w:color w:val="auto"/>
          <w:sz w:val="28"/>
          <w:szCs w:val="28"/>
        </w:rPr>
      </w:pPr>
    </w:p>
    <w:p w14:paraId="06D7F167" w14:textId="77777777" w:rsidR="00573018" w:rsidRDefault="00573018" w:rsidP="00735A44">
      <w:pPr>
        <w:pStyle w:val="10"/>
        <w:spacing w:line="360" w:lineRule="auto"/>
        <w:jc w:val="both"/>
        <w:rPr>
          <w:rFonts w:ascii="Times New Roman" w:eastAsia="Times New Roman" w:hAnsi="Times New Roman" w:cs="Times New Roman"/>
          <w:color w:val="auto"/>
          <w:sz w:val="28"/>
          <w:szCs w:val="28"/>
        </w:rPr>
      </w:pPr>
      <w:r w:rsidRPr="001413DC">
        <w:rPr>
          <w:rFonts w:ascii="Times New Roman" w:eastAsia="Times New Roman" w:hAnsi="Times New Roman" w:cs="Times New Roman"/>
          <w:noProof/>
          <w:color w:val="auto"/>
          <w:sz w:val="28"/>
          <w:szCs w:val="28"/>
        </w:rPr>
        <w:drawing>
          <wp:inline distT="0" distB="0" distL="0" distR="0" wp14:anchorId="004627CD" wp14:editId="1E719946">
            <wp:extent cx="5936615" cy="3899535"/>
            <wp:effectExtent l="0" t="0" r="6985" b="12065"/>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3899535"/>
                    </a:xfrm>
                    <a:prstGeom prst="rect">
                      <a:avLst/>
                    </a:prstGeom>
                  </pic:spPr>
                </pic:pic>
              </a:graphicData>
            </a:graphic>
          </wp:inline>
        </w:drawing>
      </w:r>
    </w:p>
    <w:p w14:paraId="2554B750" w14:textId="1315C77E" w:rsidR="00573018" w:rsidRDefault="00D57E47" w:rsidP="00D57E47">
      <w:pPr>
        <w:pStyle w:val="10"/>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17</w:t>
      </w:r>
      <w:r w:rsidR="00573018">
        <w:rPr>
          <w:rFonts w:ascii="Times New Roman" w:eastAsia="Times New Roman" w:hAnsi="Times New Roman" w:cs="Times New Roman"/>
          <w:color w:val="auto"/>
          <w:sz w:val="28"/>
          <w:szCs w:val="28"/>
        </w:rPr>
        <w:t xml:space="preserve"> Двойные экстендеры с 3</w:t>
      </w:r>
      <w:r w:rsidR="00573018">
        <w:rPr>
          <w:rFonts w:ascii="Times New Roman" w:eastAsia="Times New Roman" w:hAnsi="Times New Roman" w:cs="Times New Roman"/>
          <w:color w:val="auto"/>
          <w:sz w:val="28"/>
          <w:szCs w:val="28"/>
          <w:lang w:val="en-US"/>
        </w:rPr>
        <w:t>D</w:t>
      </w:r>
      <w:r w:rsidR="00573018">
        <w:rPr>
          <w:rFonts w:ascii="Times New Roman" w:eastAsia="Times New Roman" w:hAnsi="Times New Roman" w:cs="Times New Roman"/>
          <w:color w:val="auto"/>
          <w:sz w:val="28"/>
          <w:szCs w:val="28"/>
        </w:rPr>
        <w:t>-элементом</w:t>
      </w:r>
    </w:p>
    <w:p w14:paraId="3E09490F" w14:textId="77777777" w:rsidR="00573018" w:rsidRDefault="00573018" w:rsidP="00735A44">
      <w:pPr>
        <w:pStyle w:val="10"/>
        <w:spacing w:line="360" w:lineRule="auto"/>
        <w:jc w:val="both"/>
        <w:rPr>
          <w:rFonts w:ascii="Times New Roman" w:eastAsia="Times New Roman" w:hAnsi="Times New Roman" w:cs="Times New Roman"/>
          <w:color w:val="auto"/>
          <w:sz w:val="28"/>
          <w:szCs w:val="28"/>
        </w:rPr>
      </w:pPr>
      <w:r w:rsidRPr="001413DC">
        <w:rPr>
          <w:rFonts w:ascii="Times New Roman" w:eastAsia="Times New Roman" w:hAnsi="Times New Roman" w:cs="Times New Roman"/>
          <w:color w:val="auto"/>
          <w:sz w:val="28"/>
          <w:szCs w:val="28"/>
        </w:rPr>
        <w:lastRenderedPageBreak/>
        <w:t>Рекламная кампания петербургской службы доставки еды «Достаевский» с использованием изображения пиццы стартовала осенью 2015 года. Изначально баннеры украшала большая фирменная пицца.</w:t>
      </w:r>
      <w:r>
        <w:rPr>
          <w:rFonts w:ascii="Times New Roman" w:eastAsia="Times New Roman" w:hAnsi="Times New Roman" w:cs="Times New Roman"/>
          <w:color w:val="auto"/>
          <w:sz w:val="28"/>
          <w:szCs w:val="28"/>
        </w:rPr>
        <w:t xml:space="preserve"> </w:t>
      </w:r>
      <w:r w:rsidRPr="001413DC">
        <w:rPr>
          <w:rFonts w:ascii="Times New Roman" w:eastAsia="Times New Roman" w:hAnsi="Times New Roman" w:cs="Times New Roman"/>
          <w:color w:val="auto"/>
          <w:sz w:val="28"/>
          <w:szCs w:val="28"/>
        </w:rPr>
        <w:t>Весной 2016 года рекламный холдинг Granat запустил для своего клиента масштабную рекламную кампанию «Утоли свой голод», распространив по Санкт-Петербургу яркие рекламные конструкции с аппетитным кусочком пиццы.</w:t>
      </w:r>
      <w:r>
        <w:rPr>
          <w:rFonts w:ascii="Times New Roman" w:eastAsia="Times New Roman" w:hAnsi="Times New Roman" w:cs="Times New Roman"/>
          <w:color w:val="auto"/>
          <w:sz w:val="28"/>
          <w:szCs w:val="28"/>
        </w:rPr>
        <w:t xml:space="preserve"> </w:t>
      </w:r>
      <w:r w:rsidRPr="001413DC">
        <w:rPr>
          <w:rFonts w:ascii="Times New Roman" w:eastAsia="Times New Roman" w:hAnsi="Times New Roman" w:cs="Times New Roman"/>
          <w:color w:val="auto"/>
          <w:sz w:val="28"/>
          <w:szCs w:val="28"/>
        </w:rPr>
        <w:t>Специалисты холдинга решили не останавливаться на этом и подготовили для бренда продолжение кампании под названием «Не удержаться?». Столь интересное название продиктовано использованием креативной детали рекламы – откусанного кусочка пиццы. Запуск рекламной кампании стартовал в начале августа 2016 года. По Санкт-Петербургу распространили конструкции двух видов: с использование 3D элементов – экстендеров и баннеры</w:t>
      </w:r>
      <w:r>
        <w:rPr>
          <w:rStyle w:val="a5"/>
          <w:rFonts w:ascii="Times New Roman" w:eastAsia="Times New Roman" w:hAnsi="Times New Roman" w:cs="Times New Roman"/>
          <w:color w:val="auto"/>
          <w:sz w:val="28"/>
          <w:szCs w:val="28"/>
        </w:rPr>
        <w:footnoteReference w:id="77"/>
      </w:r>
      <w:r w:rsidRPr="001413DC">
        <w:rPr>
          <w:rFonts w:ascii="Times New Roman" w:eastAsia="Times New Roman" w:hAnsi="Times New Roman" w:cs="Times New Roman"/>
          <w:color w:val="auto"/>
          <w:sz w:val="28"/>
          <w:szCs w:val="28"/>
        </w:rPr>
        <w:t>.</w:t>
      </w:r>
    </w:p>
    <w:p w14:paraId="0544ABDB" w14:textId="77777777" w:rsidR="00573018" w:rsidRDefault="00573018" w:rsidP="00735A44">
      <w:pPr>
        <w:pStyle w:val="1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Помимо самого бренда «Dostaевский» в качестве продуктов для продвижения также был представлен весь ассортимент компании: </w:t>
      </w:r>
    </w:p>
    <w:p w14:paraId="36819726"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Пицца </w:t>
      </w:r>
    </w:p>
    <w:p w14:paraId="24905530"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Суши и роллы </w:t>
      </w:r>
    </w:p>
    <w:p w14:paraId="5020D7BF"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Осетинские и русские пироги </w:t>
      </w:r>
    </w:p>
    <w:p w14:paraId="170194E7"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Воки </w:t>
      </w:r>
    </w:p>
    <w:p w14:paraId="32BA2594"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Супы, салаты, закуски </w:t>
      </w:r>
    </w:p>
    <w:p w14:paraId="2A40796E"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Стрит-фуд (бургеры, шаверма, фреш-роллы, сувлаки)</w:t>
      </w:r>
    </w:p>
    <w:p w14:paraId="067F4290" w14:textId="77777777" w:rsidR="00573018" w:rsidRDefault="00573018" w:rsidP="00735A44">
      <w:pPr>
        <w:pStyle w:val="10"/>
        <w:numPr>
          <w:ilvl w:val="0"/>
          <w:numId w:val="24"/>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Торты и десерты</w:t>
      </w:r>
    </w:p>
    <w:p w14:paraId="5B293A5E" w14:textId="77777777" w:rsidR="00573018" w:rsidRPr="006C0EC4" w:rsidRDefault="00573018" w:rsidP="00735A44">
      <w:pPr>
        <w:pStyle w:val="1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Также был составлен </w:t>
      </w:r>
      <w:r>
        <w:rPr>
          <w:rFonts w:ascii="Times New Roman" w:eastAsia="Times New Roman" w:hAnsi="Times New Roman" w:cs="Times New Roman"/>
          <w:color w:val="auto"/>
          <w:sz w:val="28"/>
          <w:szCs w:val="28"/>
          <w:lang w:val="en-US"/>
        </w:rPr>
        <w:t>SWOT-</w:t>
      </w:r>
      <w:r>
        <w:rPr>
          <w:rFonts w:ascii="Times New Roman" w:eastAsia="Times New Roman" w:hAnsi="Times New Roman" w:cs="Times New Roman"/>
          <w:color w:val="auto"/>
          <w:sz w:val="28"/>
          <w:szCs w:val="28"/>
        </w:rPr>
        <w:t>анализ бренда «</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 который использовался нами в дальнейшем для проработки рекламной стратегии и коммуникационных сообщений. Среди брендов-конкурентов «</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lastRenderedPageBreak/>
        <w:t xml:space="preserve">выделяло то, что это молодой и современный бренд, который пытался найти нестандартный подход к коммуникациям. </w:t>
      </w:r>
    </w:p>
    <w:p w14:paraId="57B120DB" w14:textId="77777777" w:rsidR="00573018" w:rsidRDefault="00573018" w:rsidP="00735A44">
      <w:pPr>
        <w:pStyle w:val="10"/>
        <w:spacing w:line="360" w:lineRule="auto"/>
        <w:jc w:val="both"/>
        <w:rPr>
          <w:rFonts w:ascii="Times New Roman" w:eastAsia="Times New Roman" w:hAnsi="Times New Roman" w:cs="Times New Roman"/>
          <w:color w:val="auto"/>
          <w:sz w:val="28"/>
          <w:szCs w:val="28"/>
        </w:rPr>
      </w:pPr>
      <w:r w:rsidRPr="00424E2A">
        <w:rPr>
          <w:rFonts w:ascii="Times New Roman" w:eastAsia="Times New Roman" w:hAnsi="Times New Roman" w:cs="Times New Roman"/>
          <w:noProof/>
          <w:color w:val="auto"/>
          <w:sz w:val="28"/>
          <w:szCs w:val="28"/>
        </w:rPr>
        <w:drawing>
          <wp:inline distT="0" distB="0" distL="0" distR="0" wp14:anchorId="0711D5F2" wp14:editId="524959AA">
            <wp:extent cx="5936615" cy="4265930"/>
            <wp:effectExtent l="0" t="0" r="6985" b="127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4265930"/>
                    </a:xfrm>
                    <a:prstGeom prst="rect">
                      <a:avLst/>
                    </a:prstGeom>
                  </pic:spPr>
                </pic:pic>
              </a:graphicData>
            </a:graphic>
          </wp:inline>
        </w:drawing>
      </w:r>
    </w:p>
    <w:p w14:paraId="445C5079" w14:textId="7B2A8B50" w:rsidR="00573018" w:rsidRDefault="00D57E47" w:rsidP="00D57E47">
      <w:pPr>
        <w:pStyle w:val="10"/>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18</w:t>
      </w:r>
      <w:r w:rsidR="00573018">
        <w:rPr>
          <w:rFonts w:ascii="Times New Roman" w:eastAsia="Times New Roman" w:hAnsi="Times New Roman" w:cs="Times New Roman"/>
          <w:color w:val="auto"/>
          <w:sz w:val="28"/>
          <w:szCs w:val="28"/>
        </w:rPr>
        <w:t xml:space="preserve"> </w:t>
      </w:r>
      <w:r w:rsidR="00573018">
        <w:rPr>
          <w:rFonts w:ascii="Times New Roman" w:eastAsia="Times New Roman" w:hAnsi="Times New Roman" w:cs="Times New Roman"/>
          <w:color w:val="auto"/>
          <w:sz w:val="28"/>
          <w:szCs w:val="28"/>
          <w:lang w:val="en-US"/>
        </w:rPr>
        <w:t>SWOT-</w:t>
      </w:r>
      <w:r w:rsidR="00573018">
        <w:rPr>
          <w:rFonts w:ascii="Times New Roman" w:eastAsia="Times New Roman" w:hAnsi="Times New Roman" w:cs="Times New Roman"/>
          <w:color w:val="auto"/>
          <w:sz w:val="28"/>
          <w:szCs w:val="28"/>
        </w:rPr>
        <w:t>анализ бренда «</w:t>
      </w:r>
      <w:r w:rsidR="00573018" w:rsidRPr="005147A9">
        <w:rPr>
          <w:rFonts w:ascii="Times New Roman" w:eastAsia="Times New Roman" w:hAnsi="Times New Roman" w:cs="Times New Roman"/>
          <w:color w:val="auto"/>
          <w:sz w:val="28"/>
          <w:szCs w:val="28"/>
        </w:rPr>
        <w:t>Dostaевский</w:t>
      </w:r>
      <w:r w:rsidR="00573018">
        <w:rPr>
          <w:rFonts w:ascii="Times New Roman" w:eastAsia="Times New Roman" w:hAnsi="Times New Roman" w:cs="Times New Roman"/>
          <w:color w:val="auto"/>
          <w:sz w:val="28"/>
          <w:szCs w:val="28"/>
        </w:rPr>
        <w:t>»</w:t>
      </w:r>
    </w:p>
    <w:p w14:paraId="2A2F72C0" w14:textId="77777777" w:rsidR="00D57E47" w:rsidRDefault="00D57E47" w:rsidP="00D57E47">
      <w:pPr>
        <w:pStyle w:val="10"/>
        <w:spacing w:line="360" w:lineRule="auto"/>
        <w:jc w:val="center"/>
        <w:rPr>
          <w:rFonts w:ascii="Times New Roman" w:eastAsia="Times New Roman" w:hAnsi="Times New Roman" w:cs="Times New Roman"/>
          <w:color w:val="auto"/>
          <w:sz w:val="28"/>
          <w:szCs w:val="28"/>
        </w:rPr>
      </w:pPr>
    </w:p>
    <w:p w14:paraId="24880115"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rPr>
        <w:t xml:space="preserve">Одним из определяющих стратегию коммуникации стал блок по целевой аудитории. На этапе исследования мы выяснили, что ядро целевой аудитории — это служащие в возрасте от 25 до 34 лет, большая часть из которых мужчины. Так называемые «белые воротнички», специалисты широкого профиля с высшим образованием. Для заказа продукции и контакта с брендом целевая аудитория чаще всего (в 54 процентах случаев) использует персональные компьютеры и реже (в 46 процентах случаев) мобильные телефоны. В качестве превалирующих интересов целевой аудитории выступают: кино и сериалы, технологии, интернет, путешествия и покупки. </w:t>
      </w:r>
    </w:p>
    <w:p w14:paraId="109E5547"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lang w:val="en-US"/>
        </w:rPr>
      </w:pPr>
    </w:p>
    <w:p w14:paraId="253A45AF" w14:textId="77777777" w:rsidR="00573018" w:rsidRPr="000D38EE" w:rsidRDefault="00573018" w:rsidP="00735A44">
      <w:pPr>
        <w:pStyle w:val="10"/>
        <w:spacing w:line="360" w:lineRule="auto"/>
        <w:ind w:firstLine="720"/>
        <w:jc w:val="both"/>
        <w:rPr>
          <w:rFonts w:ascii="Times New Roman" w:eastAsia="Times New Roman" w:hAnsi="Times New Roman" w:cs="Times New Roman"/>
          <w:color w:val="auto"/>
          <w:sz w:val="28"/>
          <w:szCs w:val="28"/>
          <w:lang w:val="en-US"/>
        </w:rPr>
      </w:pPr>
      <w:r w:rsidRPr="00A878AE">
        <w:rPr>
          <w:rFonts w:ascii="Times New Roman" w:eastAsia="Times New Roman" w:hAnsi="Times New Roman" w:cs="Times New Roman"/>
          <w:noProof/>
          <w:color w:val="auto"/>
          <w:sz w:val="28"/>
          <w:szCs w:val="28"/>
        </w:rPr>
        <w:lastRenderedPageBreak/>
        <w:drawing>
          <wp:anchor distT="0" distB="0" distL="114300" distR="114300" simplePos="0" relativeHeight="251660288" behindDoc="0" locked="0" layoutInCell="1" allowOverlap="1" wp14:anchorId="6301A3CD" wp14:editId="50F5CF88">
            <wp:simplePos x="0" y="0"/>
            <wp:positionH relativeFrom="column">
              <wp:posOffset>2971165</wp:posOffset>
            </wp:positionH>
            <wp:positionV relativeFrom="paragraph">
              <wp:posOffset>3282950</wp:posOffset>
            </wp:positionV>
            <wp:extent cx="2743835" cy="2134870"/>
            <wp:effectExtent l="0" t="0" r="0" b="0"/>
            <wp:wrapTight wrapText="bothSides">
              <wp:wrapPolygon edited="0">
                <wp:start x="0" y="0"/>
                <wp:lineTo x="0" y="21330"/>
                <wp:lineTo x="21395" y="21330"/>
                <wp:lineTo x="21395" y="0"/>
                <wp:lineTo x="0" y="0"/>
              </wp:wrapPolygon>
            </wp:wrapTight>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835" cy="2134870"/>
                    </a:xfrm>
                    <a:prstGeom prst="rect">
                      <a:avLst/>
                    </a:prstGeom>
                  </pic:spPr>
                </pic:pic>
              </a:graphicData>
            </a:graphic>
            <wp14:sizeRelH relativeFrom="page">
              <wp14:pctWidth>0</wp14:pctWidth>
            </wp14:sizeRelH>
            <wp14:sizeRelV relativeFrom="page">
              <wp14:pctHeight>0</wp14:pctHeight>
            </wp14:sizeRelV>
          </wp:anchor>
        </w:drawing>
      </w:r>
      <w:r w:rsidRPr="00D118EA">
        <w:rPr>
          <w:rFonts w:ascii="Times New Roman" w:eastAsia="Times New Roman" w:hAnsi="Times New Roman" w:cs="Times New Roman"/>
          <w:noProof/>
          <w:color w:val="auto"/>
          <w:sz w:val="28"/>
          <w:szCs w:val="28"/>
        </w:rPr>
        <w:drawing>
          <wp:inline distT="0" distB="0" distL="0" distR="0" wp14:anchorId="01276901" wp14:editId="5FF4019C">
            <wp:extent cx="4042116" cy="3165726"/>
            <wp:effectExtent l="0" t="0" r="0" b="9525"/>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7321" cy="3169803"/>
                    </a:xfrm>
                    <a:prstGeom prst="rect">
                      <a:avLst/>
                    </a:prstGeom>
                  </pic:spPr>
                </pic:pic>
              </a:graphicData>
            </a:graphic>
          </wp:inline>
        </w:drawing>
      </w:r>
    </w:p>
    <w:p w14:paraId="47900997" w14:textId="59A8CA26" w:rsidR="00573018" w:rsidRDefault="00573018" w:rsidP="00D57E47">
      <w:pPr>
        <w:pStyle w:val="10"/>
        <w:spacing w:line="360" w:lineRule="auto"/>
        <w:ind w:firstLine="720"/>
        <w:jc w:val="center"/>
        <w:rPr>
          <w:rFonts w:ascii="Times New Roman" w:eastAsia="Times New Roman" w:hAnsi="Times New Roman" w:cs="Times New Roman"/>
          <w:color w:val="auto"/>
          <w:sz w:val="28"/>
          <w:szCs w:val="28"/>
        </w:rPr>
      </w:pPr>
      <w:r w:rsidRPr="00D118EA">
        <w:rPr>
          <w:rFonts w:ascii="Times New Roman" w:eastAsia="Times New Roman" w:hAnsi="Times New Roman" w:cs="Times New Roman"/>
          <w:noProof/>
          <w:color w:val="auto"/>
          <w:sz w:val="28"/>
          <w:szCs w:val="28"/>
        </w:rPr>
        <w:drawing>
          <wp:anchor distT="0" distB="0" distL="114300" distR="114300" simplePos="0" relativeHeight="251659264" behindDoc="0" locked="0" layoutInCell="1" allowOverlap="1" wp14:anchorId="2EEEAAFF" wp14:editId="1522B81B">
            <wp:simplePos x="0" y="0"/>
            <wp:positionH relativeFrom="column">
              <wp:posOffset>-572135</wp:posOffset>
            </wp:positionH>
            <wp:positionV relativeFrom="paragraph">
              <wp:posOffset>5715</wp:posOffset>
            </wp:positionV>
            <wp:extent cx="3138170" cy="2176780"/>
            <wp:effectExtent l="0" t="0" r="11430" b="7620"/>
            <wp:wrapTight wrapText="bothSides">
              <wp:wrapPolygon edited="0">
                <wp:start x="0" y="0"/>
                <wp:lineTo x="0" y="21424"/>
                <wp:lineTo x="21504" y="21424"/>
                <wp:lineTo x="21504" y="0"/>
                <wp:lineTo x="0" y="0"/>
              </wp:wrapPolygon>
            </wp:wrapTight>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38170" cy="2176780"/>
                    </a:xfrm>
                    <a:prstGeom prst="rect">
                      <a:avLst/>
                    </a:prstGeom>
                  </pic:spPr>
                </pic:pic>
              </a:graphicData>
            </a:graphic>
            <wp14:sizeRelH relativeFrom="page">
              <wp14:pctWidth>0</wp14:pctWidth>
            </wp14:sizeRelH>
            <wp14:sizeRelV relativeFrom="page">
              <wp14:pctHeight>0</wp14:pctHeight>
            </wp14:sizeRelV>
          </wp:anchor>
        </w:drawing>
      </w:r>
      <w:r w:rsidR="00D57E47">
        <w:rPr>
          <w:rFonts w:ascii="Times New Roman" w:eastAsia="Times New Roman" w:hAnsi="Times New Roman" w:cs="Times New Roman"/>
          <w:color w:val="auto"/>
          <w:sz w:val="28"/>
          <w:szCs w:val="28"/>
        </w:rPr>
        <w:t>Рис. 19</w:t>
      </w:r>
      <w:r>
        <w:rPr>
          <w:rFonts w:ascii="Times New Roman" w:eastAsia="Times New Roman" w:hAnsi="Times New Roman" w:cs="Times New Roman"/>
          <w:color w:val="auto"/>
          <w:sz w:val="28"/>
          <w:szCs w:val="28"/>
        </w:rPr>
        <w:t xml:space="preserve"> Данные целевой аудитории </w:t>
      </w:r>
      <w:r w:rsidRPr="005147A9">
        <w:rPr>
          <w:rFonts w:ascii="Times New Roman" w:eastAsia="Times New Roman" w:hAnsi="Times New Roman" w:cs="Times New Roman"/>
          <w:color w:val="auto"/>
          <w:sz w:val="28"/>
          <w:szCs w:val="28"/>
        </w:rPr>
        <w:t xml:space="preserve">бренда </w:t>
      </w:r>
      <w:r>
        <w:rPr>
          <w:rFonts w:ascii="Times New Roman" w:eastAsia="Times New Roman" w:hAnsi="Times New Roman" w:cs="Times New Roman"/>
          <w:color w:val="auto"/>
          <w:sz w:val="28"/>
          <w:szCs w:val="28"/>
        </w:rPr>
        <w:t>«</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w:t>
      </w:r>
    </w:p>
    <w:p w14:paraId="7BCCB67A"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p>
    <w:p w14:paraId="7781513D" w14:textId="720E9718" w:rsidR="00573018" w:rsidRPr="00FA338C" w:rsidRDefault="0057301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Но это были не все выводы, сделанные на этапе исследования. Согласно набирающей популярность в мировой практике технологии, </w:t>
      </w:r>
      <w:r w:rsidR="00637305">
        <w:rPr>
          <w:rFonts w:ascii="Times New Roman" w:eastAsia="Times New Roman" w:hAnsi="Times New Roman" w:cs="Times New Roman"/>
          <w:color w:val="auto"/>
          <w:sz w:val="28"/>
          <w:szCs w:val="28"/>
        </w:rPr>
        <w:t>агентство</w:t>
      </w:r>
      <w:r>
        <w:rPr>
          <w:rFonts w:ascii="Times New Roman" w:eastAsia="Times New Roman" w:hAnsi="Times New Roman" w:cs="Times New Roman"/>
          <w:color w:val="auto"/>
          <w:sz w:val="28"/>
          <w:szCs w:val="28"/>
        </w:rPr>
        <w:t xml:space="preserve"> использовало психографический подход к определению и ранжированию целевой аудитории. </w:t>
      </w:r>
      <w:r w:rsidRPr="00FA338C">
        <w:rPr>
          <w:rFonts w:ascii="Times New Roman" w:eastAsia="Times New Roman" w:hAnsi="Times New Roman" w:cs="Times New Roman"/>
          <w:color w:val="auto"/>
          <w:sz w:val="28"/>
          <w:szCs w:val="28"/>
        </w:rPr>
        <w:t>Психография – общий психографический подход основывается на учете личностных особенностей каждого потребителя в изучаемой группе, мотивов их поведения именно как потребителей, их жизненных ценностей, поведенческих установок и даже верований.</w:t>
      </w:r>
      <w:r>
        <w:rPr>
          <w:rFonts w:ascii="Times New Roman" w:eastAsia="Times New Roman" w:hAnsi="Times New Roman" w:cs="Times New Roman"/>
          <w:color w:val="auto"/>
          <w:sz w:val="28"/>
          <w:szCs w:val="28"/>
        </w:rPr>
        <w:t xml:space="preserve"> </w:t>
      </w:r>
      <w:r w:rsidRPr="00FA338C">
        <w:rPr>
          <w:rFonts w:ascii="Times New Roman" w:eastAsia="Times New Roman" w:hAnsi="Times New Roman" w:cs="Times New Roman"/>
          <w:color w:val="auto"/>
          <w:sz w:val="28"/>
          <w:szCs w:val="28"/>
        </w:rPr>
        <w:t xml:space="preserve">Психографический анализ позволяет понять, каких стилей жизни придерживаются покупатели продукции, а это в свою очередь дает возможность более эффективно общаться с представителями разных </w:t>
      </w:r>
      <w:r w:rsidRPr="00FA338C">
        <w:rPr>
          <w:rFonts w:ascii="Times New Roman" w:eastAsia="Times New Roman" w:hAnsi="Times New Roman" w:cs="Times New Roman"/>
          <w:color w:val="auto"/>
          <w:sz w:val="28"/>
          <w:szCs w:val="28"/>
        </w:rPr>
        <w:lastRenderedPageBreak/>
        <w:t>сегментов. Одновременно с этим можно выяснить, как позиционировать новый или существующий товар, как лучше «донести» его до потребителей, придерживающихся определенного стиля жизни</w:t>
      </w:r>
      <w:r>
        <w:rPr>
          <w:rStyle w:val="a5"/>
          <w:rFonts w:ascii="Times New Roman" w:eastAsia="Times New Roman" w:hAnsi="Times New Roman" w:cs="Times New Roman"/>
          <w:color w:val="auto"/>
          <w:sz w:val="28"/>
          <w:szCs w:val="28"/>
        </w:rPr>
        <w:footnoteReference w:id="78"/>
      </w:r>
      <w:r w:rsidRPr="00FA338C">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37169928"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FA338C">
        <w:rPr>
          <w:rFonts w:ascii="Times New Roman" w:eastAsia="Times New Roman" w:hAnsi="Times New Roman" w:cs="Times New Roman"/>
          <w:color w:val="auto"/>
          <w:sz w:val="28"/>
          <w:szCs w:val="28"/>
        </w:rPr>
        <w:t>Основная идея метода – заглянуть за рамки стандартных переменных, представить товар в соответствии с действиями, надеждами, страхами и мечтами целевой аудитории.</w:t>
      </w:r>
      <w:r>
        <w:rPr>
          <w:rFonts w:ascii="Times New Roman" w:eastAsia="Times New Roman" w:hAnsi="Times New Roman" w:cs="Times New Roman"/>
          <w:color w:val="auto"/>
          <w:sz w:val="28"/>
          <w:szCs w:val="28"/>
        </w:rPr>
        <w:t xml:space="preserve"> Для сбора психографических данных были использованы: глубинные интервью, анкетирование и дневниковый метод. </w:t>
      </w:r>
    </w:p>
    <w:p w14:paraId="78FE6114"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 результатам исследования мы выяснили: </w:t>
      </w:r>
    </w:p>
    <w:p w14:paraId="51DF3C64"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Представители целевой аудитории в большинстве своем являются представителями эпилептоидной акцентуации; </w:t>
      </w:r>
    </w:p>
    <w:p w14:paraId="7C1CB98B"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Ядро целевой аудитории — служащие среднего звена, относящиеся к среднему классу, консервативные, но современные, активно пользуются гаджетами и интернетом;</w:t>
      </w:r>
    </w:p>
    <w:p w14:paraId="7506F4F1"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От доставки еды ожидают приятных эмоций (используют сервисы доставки не как способ удовлетворить голод, а как способ развлечься и получить удовольствие;</w:t>
      </w:r>
    </w:p>
    <w:p w14:paraId="26EFADAD"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Самый частый (до 70% случаев) сценарий потребления: в компании друзей, на вечеринке, на работе с коллегами. Еда выступает как процесс социализации и совместного времяпрепровождения;</w:t>
      </w:r>
    </w:p>
    <w:p w14:paraId="53E67D85"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Больше всего представители аудитории интересуются просмотром фильмов и сериалов, сидением в интернете, технологиями и путешествиями;</w:t>
      </w:r>
    </w:p>
    <w:p w14:paraId="4C6A2F95" w14:textId="77777777" w:rsidR="00573018" w:rsidRDefault="00573018" w:rsidP="00735A44">
      <w:pPr>
        <w:pStyle w:val="10"/>
        <w:numPr>
          <w:ilvl w:val="0"/>
          <w:numId w:val="25"/>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Коммуникации бренда интегрируюся в разные каналы: наружная реклама, реклама в интернете, видеореклама в интернете, сообщества и аккаунты в социальных сетях. Исследование показало, что во всех каналах аудитория более-менее (с </w:t>
      </w:r>
      <w:r>
        <w:rPr>
          <w:rFonts w:ascii="Times New Roman" w:eastAsia="Times New Roman" w:hAnsi="Times New Roman" w:cs="Times New Roman"/>
          <w:color w:val="auto"/>
          <w:sz w:val="28"/>
          <w:szCs w:val="28"/>
        </w:rPr>
        <w:lastRenderedPageBreak/>
        <w:t xml:space="preserve">погрешностью в несколько процентов) однородна. По сути — это одни и те же люди, рассредоточенные по разным каналам в зависимости от удобства. </w:t>
      </w:r>
    </w:p>
    <w:p w14:paraId="20B03FEC" w14:textId="77777777" w:rsidR="00573018" w:rsidRPr="003443BB" w:rsidRDefault="00573018" w:rsidP="00735A44">
      <w:pPr>
        <w:pStyle w:val="10"/>
        <w:spacing w:line="360" w:lineRule="auto"/>
        <w:ind w:firstLine="709"/>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rPr>
        <w:t>По результатам проведенных исследований и бренд-аудита командой стратегов было принято решение развивать бренд и все последующие коммуникации в архетипе «Славный малый». В Большом энциклопедическом словаре архетип трактуется как «изначальные, врожденные психические структуры, образы, мотивы, составляющие содержание так называемого «коллективного бессознательного» и лежащие в основе общечеловеческой символики, сновидений, мифов, сказок и других созданий фантазии, в том числе художественной»</w:t>
      </w:r>
      <w:r>
        <w:rPr>
          <w:rStyle w:val="a5"/>
          <w:rFonts w:ascii="Times New Roman" w:eastAsia="Times New Roman" w:hAnsi="Times New Roman" w:cs="Times New Roman"/>
          <w:color w:val="auto"/>
          <w:sz w:val="28"/>
          <w:szCs w:val="28"/>
        </w:rPr>
        <w:footnoteReference w:id="79"/>
      </w:r>
      <w:r>
        <w:rPr>
          <w:rFonts w:ascii="Times New Roman" w:eastAsia="Times New Roman" w:hAnsi="Times New Roman" w:cs="Times New Roman"/>
          <w:color w:val="auto"/>
          <w:sz w:val="28"/>
          <w:szCs w:val="28"/>
        </w:rPr>
        <w:t>.</w:t>
      </w:r>
      <w:r w:rsidRPr="008B2F3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Славный малый — один из базовых архетипов. Он характеризуется добротой, душевностью, верностью. В культуре является душой компании, заводилой, рубахой-парнем. Бренды работающие в архетипе славного малого: Кока-Кола, МиМ'c, Тук. Характерно, что славный малы чаще всего встречается в сфере продуктовых брендов, так как еда является естественным стимулятором центров удовольствия человека. Это накладывает свой отпечаток для создания дальнейших коммуникаций, мы еще заострим на этом наше внимание. </w:t>
      </w:r>
    </w:p>
    <w:p w14:paraId="2490FD94"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новой концепции г</w:t>
      </w:r>
      <w:r w:rsidRPr="005147A9">
        <w:rPr>
          <w:rFonts w:ascii="Times New Roman" w:eastAsia="Times New Roman" w:hAnsi="Times New Roman" w:cs="Times New Roman"/>
          <w:color w:val="auto"/>
          <w:sz w:val="28"/>
          <w:szCs w:val="28"/>
        </w:rPr>
        <w:t xml:space="preserve">лобальная идея нового бренда </w:t>
      </w:r>
      <w:r>
        <w:rPr>
          <w:rFonts w:ascii="Times New Roman" w:eastAsia="Times New Roman" w:hAnsi="Times New Roman" w:cs="Times New Roman"/>
          <w:color w:val="auto"/>
          <w:sz w:val="28"/>
          <w:szCs w:val="28"/>
        </w:rPr>
        <w:t>«</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w:t>
      </w:r>
      <w:r w:rsidRPr="005147A9">
        <w:rPr>
          <w:rFonts w:ascii="Times New Roman" w:eastAsia="Times New Roman" w:hAnsi="Times New Roman" w:cs="Times New Roman"/>
          <w:color w:val="auto"/>
          <w:sz w:val="28"/>
          <w:szCs w:val="28"/>
        </w:rPr>
        <w:t xml:space="preserve"> — это дружелюбный сервис доставки вкусной еды и удовольствия для хорошего настроения жителей большого города. Это переосмысление всей категории доставки еды, где на первое место выходит создание поводов и доставка эмоций. Dostaевский всегда готов порадовать большую компанию, расшевелить тихий семейный вечер и сделать романтическое свидание интереснее</w:t>
      </w:r>
      <w:r>
        <w:rPr>
          <w:rStyle w:val="a5"/>
          <w:rFonts w:ascii="Times New Roman" w:eastAsia="Times New Roman" w:hAnsi="Times New Roman" w:cs="Times New Roman"/>
          <w:color w:val="auto"/>
          <w:sz w:val="28"/>
          <w:szCs w:val="28"/>
        </w:rPr>
        <w:footnoteReference w:id="80"/>
      </w:r>
      <w:r w:rsidRPr="005147A9">
        <w:rPr>
          <w:rFonts w:ascii="Times New Roman" w:eastAsia="Times New Roman" w:hAnsi="Times New Roman" w:cs="Times New Roman"/>
          <w:color w:val="auto"/>
          <w:sz w:val="28"/>
          <w:szCs w:val="28"/>
        </w:rPr>
        <w:t>.</w:t>
      </w:r>
    </w:p>
    <w:p w14:paraId="695CDD1F" w14:textId="77777777" w:rsidR="00573018" w:rsidRDefault="00573018" w:rsidP="00735A44">
      <w:pPr>
        <w:pStyle w:val="10"/>
        <w:spacing w:line="360" w:lineRule="auto"/>
        <w:ind w:firstLine="720"/>
        <w:jc w:val="both"/>
        <w:rPr>
          <w:rFonts w:ascii="Times New Roman" w:eastAsia="Times New Roman" w:hAnsi="Times New Roman" w:cs="Times New Roman"/>
          <w:color w:val="auto"/>
          <w:sz w:val="28"/>
          <w:szCs w:val="28"/>
        </w:rPr>
      </w:pPr>
      <w:r w:rsidRPr="00524EF8">
        <w:rPr>
          <w:rFonts w:ascii="Times New Roman" w:hAnsi="Times New Roman" w:cs="Times New Roman"/>
          <w:sz w:val="28"/>
          <w:szCs w:val="28"/>
        </w:rPr>
        <w:t xml:space="preserve">Чтобы выделиться на фоне конкурентов, которые работают в сфере доставки еды, бренду </w:t>
      </w:r>
      <w:r w:rsidRPr="00524EF8">
        <w:rPr>
          <w:rFonts w:ascii="Times New Roman" w:eastAsia="Times New Roman" w:hAnsi="Times New Roman" w:cs="Times New Roman"/>
          <w:color w:val="auto"/>
          <w:sz w:val="28"/>
          <w:szCs w:val="28"/>
        </w:rPr>
        <w:t xml:space="preserve">«Dostaевский», было достаточно просто громко заявить </w:t>
      </w:r>
      <w:r w:rsidRPr="00524EF8">
        <w:rPr>
          <w:rFonts w:ascii="Times New Roman" w:eastAsia="Times New Roman" w:hAnsi="Times New Roman" w:cs="Times New Roman"/>
          <w:color w:val="auto"/>
          <w:sz w:val="28"/>
          <w:szCs w:val="28"/>
        </w:rPr>
        <w:lastRenderedPageBreak/>
        <w:t xml:space="preserve">о себе, создать яркий привлекательный имидж и сместить тональность в сторону непосредственного дружного общения. </w:t>
      </w:r>
    </w:p>
    <w:p w14:paraId="37885E4E" w14:textId="2C1C9F97" w:rsidR="00573018" w:rsidRPr="00F5135B" w:rsidRDefault="00573018" w:rsidP="00735A44">
      <w:pPr>
        <w:pStyle w:val="10"/>
        <w:spacing w:line="360" w:lineRule="auto"/>
        <w:ind w:firstLine="72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rPr>
        <w:t xml:space="preserve">Поэтому арт-директором было принято решение модернизировать бренд-персонажа — старика Достаевского в модного и зажигательного маскота, который освободится из логотипа и станет самостоятельной графической величиной, которая появляется в упаковке и на рекламе. </w:t>
      </w:r>
    </w:p>
    <w:p w14:paraId="059694D4"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Параллельно с созданием графики мы приступили к проработке каналов, носителей и созданию сообщений. Среди каналов у нас были: </w:t>
      </w:r>
    </w:p>
    <w:p w14:paraId="7CD84F38" w14:textId="77777777" w:rsidR="00573018" w:rsidRDefault="00573018" w:rsidP="00735A44">
      <w:pPr>
        <w:pStyle w:val="ab"/>
        <w:numPr>
          <w:ilvl w:val="0"/>
          <w:numId w:val="2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Наружная реклама </w:t>
      </w:r>
    </w:p>
    <w:p w14:paraId="11641F1E" w14:textId="77777777" w:rsidR="00573018" w:rsidRDefault="00573018" w:rsidP="00735A44">
      <w:pPr>
        <w:pStyle w:val="ab"/>
        <w:numPr>
          <w:ilvl w:val="0"/>
          <w:numId w:val="2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Интернет-реклама </w:t>
      </w:r>
    </w:p>
    <w:p w14:paraId="490A7A78" w14:textId="77777777" w:rsidR="00573018" w:rsidRDefault="00573018" w:rsidP="00735A44">
      <w:pPr>
        <w:pStyle w:val="ab"/>
        <w:numPr>
          <w:ilvl w:val="0"/>
          <w:numId w:val="2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Видеореклама в интернете </w:t>
      </w:r>
    </w:p>
    <w:p w14:paraId="32092CC1" w14:textId="77777777" w:rsidR="00573018" w:rsidRDefault="00573018" w:rsidP="00735A44">
      <w:pPr>
        <w:pStyle w:val="ab"/>
        <w:numPr>
          <w:ilvl w:val="0"/>
          <w:numId w:val="2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Упаковка </w:t>
      </w:r>
    </w:p>
    <w:p w14:paraId="2506B5D1" w14:textId="77777777" w:rsidR="00573018" w:rsidRDefault="00573018" w:rsidP="00735A44">
      <w:pPr>
        <w:pStyle w:val="ab"/>
        <w:numPr>
          <w:ilvl w:val="0"/>
          <w:numId w:val="26"/>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Реклама на транспорте</w:t>
      </w:r>
    </w:p>
    <w:p w14:paraId="0D79D444"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Среди носителей: </w:t>
      </w:r>
    </w:p>
    <w:p w14:paraId="15D0F72B"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Биллборды </w:t>
      </w:r>
    </w:p>
    <w:p w14:paraId="0CA6E485"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Экспандеры </w:t>
      </w:r>
    </w:p>
    <w:p w14:paraId="7999891F"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Двойные экспандеры </w:t>
      </w:r>
    </w:p>
    <w:p w14:paraId="122E5D0E"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Сити-форматы </w:t>
      </w:r>
    </w:p>
    <w:p w14:paraId="17B4A00E"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Реклама на маршрутках </w:t>
      </w:r>
    </w:p>
    <w:p w14:paraId="076CF4E2"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Реклама на автобусах </w:t>
      </w:r>
    </w:p>
    <w:p w14:paraId="79FB33A0"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Баннерная реклама в интернете </w:t>
      </w:r>
    </w:p>
    <w:p w14:paraId="34F883CD"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Видео прероллы на платформах </w:t>
      </w:r>
      <w:r>
        <w:rPr>
          <w:rFonts w:ascii="Times New Roman" w:eastAsia="Times New Roman" w:hAnsi="Times New Roman" w:cs="Times New Roman"/>
          <w:color w:val="auto"/>
          <w:sz w:val="28"/>
          <w:szCs w:val="28"/>
          <w:lang w:val="en-US"/>
        </w:rPr>
        <w:t xml:space="preserve">You Tube </w:t>
      </w:r>
      <w:r>
        <w:rPr>
          <w:rFonts w:ascii="Times New Roman" w:eastAsia="Times New Roman" w:hAnsi="Times New Roman" w:cs="Times New Roman"/>
          <w:color w:val="auto"/>
          <w:sz w:val="28"/>
          <w:szCs w:val="28"/>
        </w:rPr>
        <w:t xml:space="preserve">и ВКонтакте </w:t>
      </w:r>
    </w:p>
    <w:p w14:paraId="3CE520EC" w14:textId="77777777" w:rsidR="00573018"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Упаковка для всей продукции: пакеты, подарочные пакеты, коробка для пиццы, коробка для пирога, коробка для холодных суши, коробка для горячих суши, коробка для лапши </w:t>
      </w:r>
      <w:r>
        <w:rPr>
          <w:rFonts w:ascii="Times New Roman" w:eastAsia="Times New Roman" w:hAnsi="Times New Roman" w:cs="Times New Roman"/>
          <w:color w:val="auto"/>
          <w:sz w:val="28"/>
          <w:szCs w:val="28"/>
          <w:lang w:val="en-US"/>
        </w:rPr>
        <w:t xml:space="preserve">wok, </w:t>
      </w:r>
      <w:r>
        <w:rPr>
          <w:rFonts w:ascii="Times New Roman" w:eastAsia="Times New Roman" w:hAnsi="Times New Roman" w:cs="Times New Roman"/>
          <w:color w:val="auto"/>
          <w:sz w:val="28"/>
          <w:szCs w:val="28"/>
        </w:rPr>
        <w:t xml:space="preserve"> упаковка для роллов, сумка для курьера и т. д.</w:t>
      </w:r>
    </w:p>
    <w:p w14:paraId="3D2CC238" w14:textId="224F4A6A" w:rsidR="00573018" w:rsidRPr="002D3040" w:rsidRDefault="00573018" w:rsidP="00735A44">
      <w:pPr>
        <w:pStyle w:val="ab"/>
        <w:numPr>
          <w:ilvl w:val="0"/>
          <w:numId w:val="27"/>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Сувенирная продукция</w:t>
      </w:r>
      <w:r w:rsidR="00A0311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7923B8EE"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Разрабатывая коммуникационные сообщения для интегрированных каналов, нам предстояло определить подходы к копирайтингу. Создаем ли мы единое имиджевое сообщение и транслируем его везде, либо мы </w:t>
      </w:r>
      <w:r>
        <w:rPr>
          <w:rFonts w:ascii="Times New Roman" w:eastAsia="Times New Roman" w:hAnsi="Times New Roman" w:cs="Times New Roman"/>
          <w:color w:val="auto"/>
          <w:sz w:val="28"/>
          <w:szCs w:val="28"/>
        </w:rPr>
        <w:lastRenderedPageBreak/>
        <w:t>дифференцируем продукт и бренд и соотносим несколько сообщений для разных каналов.</w:t>
      </w:r>
    </w:p>
    <w:p w14:paraId="6A7A7373"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 как исследование целевой аудитории показало ее однородность во всех используемых каналов, было принято решение тиражировать одни и те же сообщения во все каналы для повышения узнаваемости, суггестивности и запоминаемости. </w:t>
      </w:r>
    </w:p>
    <w:p w14:paraId="76ABFFAE"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Чтобы облегчить себе задачу мы начали разработку рекламной коммуникации с постановки целей. К целям создаваемой нами рекламной кампании относились: </w:t>
      </w:r>
    </w:p>
    <w:p w14:paraId="3F7CAE8C" w14:textId="77777777" w:rsidR="00573018" w:rsidRDefault="00573018" w:rsidP="00735A44">
      <w:pPr>
        <w:pStyle w:val="ab"/>
        <w:numPr>
          <w:ilvl w:val="0"/>
          <w:numId w:val="28"/>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Вывести обновленный бренд на рынок Санкт-Петербурга и Москвы</w:t>
      </w:r>
    </w:p>
    <w:p w14:paraId="2D40FFE9" w14:textId="77777777" w:rsidR="00573018" w:rsidRDefault="00573018" w:rsidP="00735A44">
      <w:pPr>
        <w:pStyle w:val="ab"/>
        <w:numPr>
          <w:ilvl w:val="0"/>
          <w:numId w:val="28"/>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Повысить узнаваемость бренда на рынках Москвы и Санкт-Петербурга </w:t>
      </w:r>
    </w:p>
    <w:p w14:paraId="31A65953" w14:textId="77777777" w:rsidR="00573018" w:rsidRDefault="00573018" w:rsidP="00735A44">
      <w:pPr>
        <w:pStyle w:val="ab"/>
        <w:numPr>
          <w:ilvl w:val="0"/>
          <w:numId w:val="28"/>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Отстройка от конкурентов на рынке доставки еды  </w:t>
      </w:r>
    </w:p>
    <w:p w14:paraId="55BD8A29" w14:textId="77777777" w:rsidR="00573018" w:rsidRDefault="00573018" w:rsidP="00735A44">
      <w:pPr>
        <w:pStyle w:val="ab"/>
        <w:numPr>
          <w:ilvl w:val="0"/>
          <w:numId w:val="28"/>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Повышение количества заказов — стимуляция сбыта продукции</w:t>
      </w:r>
    </w:p>
    <w:p w14:paraId="636A2BE5" w14:textId="77777777" w:rsidR="00573018" w:rsidRDefault="00573018" w:rsidP="00735A44">
      <w:pPr>
        <w:pStyle w:val="ab"/>
        <w:numPr>
          <w:ilvl w:val="0"/>
          <w:numId w:val="28"/>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Повышение среднего чека </w:t>
      </w:r>
    </w:p>
    <w:p w14:paraId="7B22EAB2"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Ключевым тактическим решением для разработки сообщений рекламной коммуникации стало продвижение не имиджа бренда как объекта продвижения, а продвижение товарного предложения (70%) вкупе с имиджевым брендовым предложением (30%). </w:t>
      </w:r>
    </w:p>
    <w:p w14:paraId="792314FA" w14:textId="61232DA8"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Определив цели, каналы и носители, мы приступили к разработке коммуникационных сообщений. Так как мы сфокусировались в первую очередь на товарных предложениях, решено было начать с упаковки. </w:t>
      </w:r>
    </w:p>
    <w:p w14:paraId="51E8AA3D"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Параллельно с разработкой продуктовых коммуникационных сообщений разрабатывался имиджевый слоган или (бренд-лайн), который должен был стать константной коммуникационной единицей на всех носителях во всех каналах. </w:t>
      </w:r>
    </w:p>
    <w:p w14:paraId="65D7C3E5"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Нам предстояло определить рекламную стратегию, в которой должны выстраиваться все дальнейшие коммуникации. Так как у нас не было определенного конкурентоспособного товарного предложения, стратегию </w:t>
      </w:r>
      <w:r>
        <w:rPr>
          <w:rFonts w:ascii="Times New Roman" w:eastAsia="Times New Roman" w:hAnsi="Times New Roman" w:cs="Times New Roman"/>
          <w:color w:val="auto"/>
          <w:sz w:val="28"/>
          <w:szCs w:val="28"/>
        </w:rPr>
        <w:lastRenderedPageBreak/>
        <w:t xml:space="preserve">УТП мы отбросили сразу. Вообще все стратегии рационалистического типа, такие как родовая, стратегия позиционирования и стратегия преимущества оказались малоэффективным методом продвижения бренда и его товарных предложений. Сама концепция бренда в большей степени эмоциональна, а значит и стратегия должна принадлежать к проекционным типам рекламных стратегий. </w:t>
      </w:r>
    </w:p>
    <w:p w14:paraId="21830AF3"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Так как «</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w:t>
      </w:r>
      <w:r w:rsidRPr="005147A9">
        <w:rPr>
          <w:rFonts w:ascii="Times New Roman" w:eastAsia="Times New Roman" w:hAnsi="Times New Roman" w:cs="Times New Roman"/>
          <w:color w:val="auto"/>
          <w:sz w:val="28"/>
          <w:szCs w:val="28"/>
        </w:rPr>
        <w:t xml:space="preserve"> — это дружелюбный сервис доставки вкусной еды и удовольствия для хорошего нас</w:t>
      </w:r>
      <w:r>
        <w:rPr>
          <w:rFonts w:ascii="Times New Roman" w:eastAsia="Times New Roman" w:hAnsi="Times New Roman" w:cs="Times New Roman"/>
          <w:color w:val="auto"/>
          <w:sz w:val="28"/>
          <w:szCs w:val="28"/>
        </w:rPr>
        <w:t xml:space="preserve">троения жителей большого города, было решено использовать аффективную стратегию совместно с очевидным товарным предложением. </w:t>
      </w:r>
    </w:p>
    <w:p w14:paraId="3B47CF30"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Аффективная стратегия </w:t>
      </w:r>
      <w:r w:rsidRPr="00E47D45">
        <w:rPr>
          <w:rFonts w:ascii="Times New Roman" w:eastAsia="Times New Roman" w:hAnsi="Times New Roman" w:cs="Times New Roman"/>
          <w:color w:val="auto"/>
          <w:sz w:val="28"/>
          <w:szCs w:val="28"/>
        </w:rPr>
        <w:t>состоит в том, что  такая реклама просто развлекает потребителя . Положительные и приятные эмоции и чувства, яркие впечатления, связанные с восприятием рекламы, переносятся на сам товар и делают его потребление более эмоционально насыщенным.</w:t>
      </w:r>
      <w:r>
        <w:rPr>
          <w:rFonts w:ascii="Times New Roman" w:eastAsia="Times New Roman" w:hAnsi="Times New Roman" w:cs="Times New Roman"/>
          <w:color w:val="auto"/>
          <w:sz w:val="28"/>
          <w:szCs w:val="28"/>
        </w:rPr>
        <w:t xml:space="preserve"> </w:t>
      </w:r>
      <w:r w:rsidRPr="00E47D45">
        <w:rPr>
          <w:rFonts w:ascii="Times New Roman" w:eastAsia="Times New Roman" w:hAnsi="Times New Roman" w:cs="Times New Roman"/>
          <w:color w:val="auto"/>
          <w:sz w:val="28"/>
          <w:szCs w:val="28"/>
        </w:rPr>
        <w:t>Применяя эту стратегию, рекламисты стремятся  вызвать у потребителя приятные эмоции  с помощью юмора, неожиданных поворотов рекламного сюжета, игры слов и забавных изображений. Эта стратегия более всего опирается на  эмоции . Аффективные, основанные на образах и ассоциациях, различия марок столь же важны в рекламе, как и реальные различия</w:t>
      </w:r>
      <w:r>
        <w:rPr>
          <w:rStyle w:val="a5"/>
          <w:rFonts w:ascii="Times New Roman" w:eastAsia="Times New Roman" w:hAnsi="Times New Roman" w:cs="Times New Roman"/>
          <w:color w:val="auto"/>
          <w:sz w:val="28"/>
          <w:szCs w:val="28"/>
        </w:rPr>
        <w:footnoteReference w:id="81"/>
      </w:r>
      <w:r w:rsidRPr="00E47D45">
        <w:rPr>
          <w:rFonts w:ascii="Times New Roman" w:eastAsia="Times New Roman" w:hAnsi="Times New Roman" w:cs="Times New Roman"/>
          <w:color w:val="auto"/>
          <w:sz w:val="28"/>
          <w:szCs w:val="28"/>
        </w:rPr>
        <w:t>.</w:t>
      </w:r>
    </w:p>
    <w:p w14:paraId="4CE44625"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Итак, мы приступили к проработке первого носителя — упаковки. Это пакеты, подарочные пакеты, коробка для пиццы, коробка для пирога, коробка для холодных суши, коробка для горячих суши, коробка для лапши </w:t>
      </w:r>
      <w:r>
        <w:rPr>
          <w:rFonts w:ascii="Times New Roman" w:eastAsia="Times New Roman" w:hAnsi="Times New Roman" w:cs="Times New Roman"/>
          <w:color w:val="auto"/>
          <w:sz w:val="28"/>
          <w:szCs w:val="28"/>
          <w:lang w:val="en-US"/>
        </w:rPr>
        <w:t xml:space="preserve">wok, </w:t>
      </w:r>
      <w:r>
        <w:rPr>
          <w:rFonts w:ascii="Times New Roman" w:eastAsia="Times New Roman" w:hAnsi="Times New Roman" w:cs="Times New Roman"/>
          <w:color w:val="auto"/>
          <w:sz w:val="28"/>
          <w:szCs w:val="28"/>
        </w:rPr>
        <w:t xml:space="preserve"> упаковка для роллов, сумка для курьера и т. д. Пицца — самый популярный и тиражируемый продукт бренда. Компания «</w:t>
      </w:r>
      <w:r w:rsidRPr="005147A9">
        <w:rPr>
          <w:rFonts w:ascii="Times New Roman" w:eastAsia="Times New Roman" w:hAnsi="Times New Roman" w:cs="Times New Roman"/>
          <w:color w:val="auto"/>
          <w:sz w:val="28"/>
          <w:szCs w:val="28"/>
        </w:rPr>
        <w:t>Dostaевский</w:t>
      </w:r>
      <w:r>
        <w:rPr>
          <w:rFonts w:ascii="Times New Roman" w:eastAsia="Times New Roman" w:hAnsi="Times New Roman" w:cs="Times New Roman"/>
          <w:color w:val="auto"/>
          <w:sz w:val="28"/>
          <w:szCs w:val="28"/>
        </w:rPr>
        <w:t xml:space="preserve">» продает несколько тысяч пицц ежедневно. </w:t>
      </w:r>
    </w:p>
    <w:p w14:paraId="6C63CDE2" w14:textId="77777777"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Сначала мы пытались в шутливой манере описать продукта, обыгрывая его неуникальные, но правдивые свойства: </w:t>
      </w:r>
    </w:p>
    <w:p w14:paraId="4BDE4C24"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A90B0D">
        <w:rPr>
          <w:rFonts w:ascii="Times New Roman" w:eastAsiaTheme="minorHAnsi" w:hAnsi="Times New Roman" w:cs="Times New Roman"/>
          <w:sz w:val="28"/>
          <w:szCs w:val="28"/>
        </w:rPr>
        <w:lastRenderedPageBreak/>
        <w:t>Овощи свежие</w:t>
      </w:r>
      <w:r>
        <w:rPr>
          <w:rFonts w:ascii="Times New Roman" w:eastAsiaTheme="minorHAnsi" w:hAnsi="Times New Roman" w:cs="Times New Roman"/>
          <w:sz w:val="28"/>
          <w:szCs w:val="28"/>
        </w:rPr>
        <w:t>,</w:t>
      </w:r>
      <w:r w:rsidRPr="00A90B0D">
        <w:rPr>
          <w:rFonts w:ascii="Times New Roman" w:eastAsiaTheme="minorHAnsi" w:hAnsi="Times New Roman" w:cs="Times New Roman"/>
          <w:sz w:val="28"/>
          <w:szCs w:val="28"/>
        </w:rPr>
        <w:t xml:space="preserve"> как утренняя роса </w:t>
      </w:r>
    </w:p>
    <w:p w14:paraId="2A1BD06E"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A90B0D">
        <w:rPr>
          <w:rFonts w:ascii="Times New Roman" w:eastAsiaTheme="minorHAnsi" w:hAnsi="Times New Roman" w:cs="Times New Roman"/>
          <w:sz w:val="28"/>
          <w:szCs w:val="28"/>
        </w:rPr>
        <w:t xml:space="preserve">Мясо, которое бегало еще вчера </w:t>
      </w:r>
    </w:p>
    <w:p w14:paraId="0817CD27"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A90B0D">
        <w:rPr>
          <w:rFonts w:ascii="Times New Roman" w:eastAsiaTheme="minorHAnsi" w:hAnsi="Times New Roman" w:cs="Times New Roman"/>
          <w:bCs/>
          <w:sz w:val="28"/>
          <w:szCs w:val="28"/>
        </w:rPr>
        <w:t>Тесто, не замешанное в темных делишках</w:t>
      </w:r>
    </w:p>
    <w:p w14:paraId="142605B2"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A90B0D">
        <w:rPr>
          <w:rFonts w:ascii="Times New Roman" w:eastAsiaTheme="minorHAnsi" w:hAnsi="Times New Roman" w:cs="Times New Roman"/>
          <w:sz w:val="28"/>
          <w:szCs w:val="28"/>
        </w:rPr>
        <w:t>Тесто, замешанное только в чистых делах</w:t>
      </w:r>
    </w:p>
    <w:p w14:paraId="11B53DCE"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A90B0D">
        <w:rPr>
          <w:rFonts w:ascii="Times New Roman" w:eastAsiaTheme="minorHAnsi" w:hAnsi="Times New Roman" w:cs="Times New Roman"/>
          <w:bCs/>
          <w:sz w:val="28"/>
          <w:szCs w:val="28"/>
        </w:rPr>
        <w:t xml:space="preserve">Сыр, который тянется, как рабочий день </w:t>
      </w:r>
    </w:p>
    <w:p w14:paraId="7110CDE4" w14:textId="77777777" w:rsidR="00573018" w:rsidRPr="00A90B0D"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A90B0D">
        <w:rPr>
          <w:rFonts w:ascii="Times New Roman" w:eastAsia="Times New Roman" w:hAnsi="Times New Roman" w:cs="Times New Roman"/>
          <w:sz w:val="28"/>
          <w:szCs w:val="28"/>
        </w:rPr>
        <w:t>Экологичная упаковка, которая расще</w:t>
      </w:r>
      <w:r>
        <w:rPr>
          <w:rFonts w:ascii="Times New Roman" w:eastAsia="Times New Roman" w:hAnsi="Times New Roman" w:cs="Times New Roman"/>
          <w:sz w:val="28"/>
          <w:szCs w:val="28"/>
        </w:rPr>
        <w:t xml:space="preserve">пляется, не долетев до мусорки </w:t>
      </w:r>
    </w:p>
    <w:p w14:paraId="2CB79DAA" w14:textId="77777777" w:rsidR="00573018" w:rsidRPr="002B0755" w:rsidRDefault="00573018" w:rsidP="00735A44">
      <w:pPr>
        <w:pStyle w:val="ab"/>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A90B0D">
        <w:rPr>
          <w:rFonts w:ascii="Times New Roman" w:eastAsia="Times New Roman" w:hAnsi="Times New Roman" w:cs="Times New Roman"/>
          <w:sz w:val="28"/>
          <w:szCs w:val="28"/>
        </w:rPr>
        <w:t>Отвечаем за качество честно, как перед Богом</w:t>
      </w:r>
    </w:p>
    <w:p w14:paraId="1B2843B9"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Здесь обыгрывается тема качества, тема свежести и честности, что крайне важно для аудитории бренда. Есть также и сообщение «Сыр, который тянется, как рабочий день», построенное на инсайте о том, что наша аудитория преимущественно состоит из служащих и офисных сотрудников. Подобного рода сообщения мы попытались создать и для других категорий продуктов: </w:t>
      </w:r>
    </w:p>
    <w:p w14:paraId="72BAD630"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sz w:val="28"/>
          <w:szCs w:val="28"/>
        </w:rPr>
        <w:t xml:space="preserve">Лосось </w:t>
      </w:r>
      <w:r>
        <w:rPr>
          <w:rFonts w:ascii="Times New Roman" w:eastAsiaTheme="minorHAnsi" w:hAnsi="Times New Roman" w:cs="Times New Roman"/>
          <w:sz w:val="28"/>
          <w:szCs w:val="28"/>
        </w:rPr>
        <w:t>свежий и красный, как грейпфрут</w:t>
      </w:r>
    </w:p>
    <w:p w14:paraId="04B7E24E"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sz w:val="28"/>
          <w:szCs w:val="28"/>
        </w:rPr>
        <w:t>Угорь, который не ускользнул даже от копов, но не от нас</w:t>
      </w:r>
    </w:p>
    <w:p w14:paraId="1D718F59"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 xml:space="preserve">Угорь, который крутился, как уж на сковородке </w:t>
      </w:r>
    </w:p>
    <w:p w14:paraId="289507F9"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sz w:val="28"/>
          <w:szCs w:val="28"/>
        </w:rPr>
        <w:t xml:space="preserve">Рыба свежая как новая серия любимого сериала </w:t>
      </w:r>
    </w:p>
    <w:p w14:paraId="785FAF99"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 xml:space="preserve">Сильнее нашей Филадельфии люди любят только спать </w:t>
      </w:r>
    </w:p>
    <w:p w14:paraId="09E0801D"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Наша Филадельфия так популярна, что может давать концерт в Олимпийском</w:t>
      </w:r>
    </w:p>
    <w:p w14:paraId="049F9202"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sz w:val="28"/>
          <w:szCs w:val="28"/>
        </w:rPr>
        <w:t>Душистые укроп и петрушка от наших бабуль</w:t>
      </w:r>
    </w:p>
    <w:p w14:paraId="78B1166A"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Баранина, которая еще вчера смотрела на мир с горы Кавказа</w:t>
      </w:r>
    </w:p>
    <w:p w14:paraId="3CB5C97C"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sz w:val="28"/>
          <w:szCs w:val="28"/>
        </w:rPr>
        <w:t>Если бы наш сулугуни мог говорить, он бы сказал: «Мамой клянусь!»  </w:t>
      </w:r>
    </w:p>
    <w:p w14:paraId="24FF5FF5"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Наш сулугуни настолько грузинский, что если бы он мог говорить, он бы сказал: «Вах!»  </w:t>
      </w:r>
      <w:r w:rsidRPr="004A6387">
        <w:rPr>
          <w:rFonts w:ascii="Times New Roman" w:eastAsiaTheme="minorHAnsi" w:hAnsi="Times New Roman" w:cs="Times New Roman"/>
          <w:sz w:val="28"/>
          <w:szCs w:val="28"/>
        </w:rPr>
        <w:t> </w:t>
      </w:r>
    </w:p>
    <w:p w14:paraId="7410FF89" w14:textId="77777777" w:rsidR="00573018" w:rsidRPr="004A6387" w:rsidRDefault="00573018" w:rsidP="00735A44">
      <w:pPr>
        <w:pStyle w:val="ab"/>
        <w:numPr>
          <w:ilvl w:val="0"/>
          <w:numId w:val="3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imes New Roman"/>
          <w:color w:val="auto"/>
          <w:sz w:val="28"/>
          <w:szCs w:val="28"/>
        </w:rPr>
      </w:pPr>
      <w:r w:rsidRPr="004A6387">
        <w:rPr>
          <w:rFonts w:ascii="Times New Roman" w:eastAsiaTheme="minorHAnsi" w:hAnsi="Times New Roman" w:cs="Times New Roman"/>
          <w:bCs/>
          <w:sz w:val="28"/>
          <w:szCs w:val="28"/>
        </w:rPr>
        <w:t>Наше мясо такое нежное, потому что все наши коровы вегетарианцы</w:t>
      </w:r>
    </w:p>
    <w:p w14:paraId="4B281A30"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Эти сообщения как раз укладываются в аффективную рекламную стратегию. Они больше развлекают аудиторию, нежели сообщают ей какую-либо значимую информацию о продукте.  </w:t>
      </w:r>
    </w:p>
    <w:p w14:paraId="5C81812C"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Также была гипотеза создать вокруг продуктов забавные истории, которые бы с помощью юмора формировали у потребителей эмоциональную привязку к бренду и продукту:</w:t>
      </w:r>
    </w:p>
    <w:p w14:paraId="6F4557BD"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 xml:space="preserve">Эта пицца дает плюс 25 крутости и плюс 100! к сытости. </w:t>
      </w:r>
    </w:p>
    <w:p w14:paraId="5243D6EF"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Этим блюдом наш п</w:t>
      </w:r>
      <w:r w:rsidRPr="004A6387">
        <w:rPr>
          <w:rFonts w:ascii="Times New Roman" w:eastAsia="Times New Roman" w:hAnsi="Times New Roman" w:cs="Times New Roman"/>
          <w:color w:val="auto"/>
          <w:sz w:val="28"/>
          <w:szCs w:val="28"/>
        </w:rPr>
        <w:t>ова</w:t>
      </w:r>
      <w:r>
        <w:rPr>
          <w:rFonts w:ascii="Times New Roman" w:eastAsia="Times New Roman" w:hAnsi="Times New Roman" w:cs="Times New Roman"/>
          <w:color w:val="auto"/>
          <w:sz w:val="28"/>
          <w:szCs w:val="28"/>
        </w:rPr>
        <w:t>р хотел признаться вам в любви</w:t>
      </w:r>
    </w:p>
    <w:p w14:paraId="0F99709C"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 xml:space="preserve">Каждая наша пицца — это признание в любви </w:t>
      </w:r>
    </w:p>
    <w:p w14:paraId="0C81C5B9"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 xml:space="preserve">Поговаривают, что Роллинг Стоунз и Битлз почти всегда ели пиццу, когда ездили в турне. И кто теперь скажет, что пицца не пища богов? </w:t>
      </w:r>
    </w:p>
    <w:p w14:paraId="698B14C2"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Город Мюнхен назвали в честь нашей фирменной пиццы</w:t>
      </w:r>
    </w:p>
    <w:p w14:paraId="17A84C6B"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Наши курьеры самые честные люди на свете, но бегут к вам так быстро, будто украли вашу еду</w:t>
      </w:r>
    </w:p>
    <w:p w14:paraId="2E88549A" w14:textId="77777777" w:rsidR="00573018" w:rsidRPr="004A6387"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Тридцать поколений семьи Ли погибло, унеся рецепт этих роллов с собой в могилу, пока молодой сёгун не запостил его в фейсбук ради лайков</w:t>
      </w:r>
    </w:p>
    <w:p w14:paraId="1C4FD334" w14:textId="432530B8" w:rsidR="00573018" w:rsidRPr="00A15D78" w:rsidRDefault="00573018" w:rsidP="00735A44">
      <w:pPr>
        <w:pStyle w:val="ab"/>
        <w:numPr>
          <w:ilvl w:val="0"/>
          <w:numId w:val="3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4A6387">
        <w:rPr>
          <w:rFonts w:ascii="Times New Roman" w:eastAsia="Times New Roman" w:hAnsi="Times New Roman" w:cs="Times New Roman"/>
          <w:color w:val="auto"/>
          <w:sz w:val="28"/>
          <w:szCs w:val="28"/>
        </w:rPr>
        <w:t>Однажды наш шеф-повар отдыхал на карибских островах и выловил в море бутылку с рецептом это ролла. С тех пор он пьет только ром, а на плече у него сидит попугай</w:t>
      </w:r>
    </w:p>
    <w:p w14:paraId="3D662DE9"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851"/>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 обсуждении с арт-директором было решено попробовать другой подход по двум критериям: сообщения должны быть короче, чтобы увеличить читаемость на рекламных носителях и на упаковке, уйти от описания конкретных продуктов, которые используются для приготовления блюд и сосредоточиться больше на товарных категориях бренда. К тому же время на считывание рекламы варьируется от одного канала к другому, поэтому нужно создавать унифицированные по длине и семантической наполненности сообщения, которые бы одинаково хорошо считывались как на транспорте, так и в интернете. </w:t>
      </w:r>
    </w:p>
    <w:p w14:paraId="13FC0A15" w14:textId="77777777" w:rsidR="00573018" w:rsidRPr="004A6387"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851"/>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Мы решили сместить акцент в сторону более аффективных имиджевых сообщений, показать, что веселье и «ощущение праздника» — </w:t>
      </w:r>
      <w:r w:rsidRPr="004A6387">
        <w:rPr>
          <w:rFonts w:ascii="Times New Roman" w:eastAsia="Times New Roman" w:hAnsi="Times New Roman" w:cs="Times New Roman"/>
          <w:color w:val="auto"/>
          <w:sz w:val="28"/>
          <w:szCs w:val="28"/>
        </w:rPr>
        <w:t>это социальная составляющая потребления пиццы.</w:t>
      </w:r>
      <w:r>
        <w:rPr>
          <w:rFonts w:ascii="Times New Roman" w:eastAsia="Times New Roman" w:hAnsi="Times New Roman" w:cs="Times New Roman"/>
          <w:color w:val="auto"/>
          <w:sz w:val="28"/>
          <w:szCs w:val="28"/>
        </w:rPr>
        <w:t xml:space="preserve"> Семантическое ядро: в</w:t>
      </w:r>
      <w:r w:rsidRPr="004A6387">
        <w:rPr>
          <w:rFonts w:ascii="Times New Roman" w:eastAsia="Times New Roman" w:hAnsi="Times New Roman" w:cs="Times New Roman"/>
          <w:color w:val="auto"/>
          <w:sz w:val="28"/>
          <w:szCs w:val="28"/>
        </w:rPr>
        <w:t>ечеринка, обще</w:t>
      </w:r>
      <w:r>
        <w:rPr>
          <w:rFonts w:ascii="Times New Roman" w:eastAsia="Times New Roman" w:hAnsi="Times New Roman" w:cs="Times New Roman"/>
          <w:color w:val="auto"/>
          <w:sz w:val="28"/>
          <w:szCs w:val="28"/>
        </w:rPr>
        <w:t>ние, простота потребления, приветствия, компания и так далее</w:t>
      </w:r>
      <w:r w:rsidRPr="004A638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В рамках этого подхода были созданы следующие сообщения: </w:t>
      </w:r>
    </w:p>
    <w:p w14:paraId="471B7137"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Хорошее настроение в квадрате (</w:t>
      </w:r>
      <w:r>
        <w:rPr>
          <w:rFonts w:ascii="Times New Roman" w:eastAsia="Times New Roman" w:hAnsi="Times New Roman" w:cs="Times New Roman"/>
          <w:color w:val="auto"/>
          <w:sz w:val="28"/>
          <w:szCs w:val="28"/>
        </w:rPr>
        <w:t xml:space="preserve">в игре слов обыгрывается намек на форму упаковки от пиццы) </w:t>
      </w:r>
    </w:p>
    <w:p w14:paraId="02D31D8E"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 xml:space="preserve">О вкусах не спорим </w:t>
      </w:r>
    </w:p>
    <w:p w14:paraId="78218A81"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 xml:space="preserve">Тыц-тыц-тыц </w:t>
      </w:r>
      <w:r>
        <w:rPr>
          <w:rFonts w:ascii="Times New Roman" w:eastAsia="Times New Roman" w:hAnsi="Times New Roman" w:cs="Times New Roman"/>
          <w:color w:val="auto"/>
          <w:sz w:val="28"/>
          <w:szCs w:val="28"/>
        </w:rPr>
        <w:t xml:space="preserve">(междометие, обозначающее ритмичную клубную музыку для вечеринок) </w:t>
      </w:r>
    </w:p>
    <w:p w14:paraId="39CB605E"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Вместе вкуснее</w:t>
      </w:r>
    </w:p>
    <w:p w14:paraId="4A3CB71C"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Налетай</w:t>
      </w:r>
    </w:p>
    <w:p w14:paraId="16499985"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 xml:space="preserve">Устроим пати! </w:t>
      </w:r>
      <w:r>
        <w:rPr>
          <w:rFonts w:ascii="Times New Roman" w:eastAsia="Times New Roman" w:hAnsi="Times New Roman" w:cs="Times New Roman"/>
          <w:color w:val="auto"/>
          <w:sz w:val="28"/>
          <w:szCs w:val="28"/>
        </w:rPr>
        <w:t xml:space="preserve">(от английского слова «вечеринка» — </w:t>
      </w:r>
      <w:r>
        <w:rPr>
          <w:rFonts w:ascii="Times New Roman" w:eastAsia="Times New Roman" w:hAnsi="Times New Roman" w:cs="Times New Roman"/>
          <w:color w:val="auto"/>
          <w:sz w:val="28"/>
          <w:szCs w:val="28"/>
          <w:lang w:val="en-US"/>
        </w:rPr>
        <w:t xml:space="preserve">party) </w:t>
      </w:r>
    </w:p>
    <w:p w14:paraId="20934FD2"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 xml:space="preserve">Пицца рулит! </w:t>
      </w:r>
    </w:p>
    <w:p w14:paraId="4E69F039" w14:textId="77777777" w:rsidR="00573018" w:rsidRPr="00C51D29"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Сейчас будет горячо  (</w:t>
      </w:r>
      <w:r>
        <w:rPr>
          <w:rFonts w:ascii="Times New Roman" w:eastAsia="Times New Roman" w:hAnsi="Times New Roman" w:cs="Times New Roman"/>
          <w:color w:val="auto"/>
          <w:sz w:val="28"/>
          <w:szCs w:val="28"/>
        </w:rPr>
        <w:t xml:space="preserve">для острой пиццы или горячих роллов) </w:t>
      </w:r>
    </w:p>
    <w:p w14:paraId="513198BE" w14:textId="77777777" w:rsidR="00573018" w:rsidRDefault="00573018" w:rsidP="00735A44">
      <w:pPr>
        <w:pStyle w:val="ab"/>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C51D29">
        <w:rPr>
          <w:rFonts w:ascii="Times New Roman" w:eastAsia="Times New Roman" w:hAnsi="Times New Roman" w:cs="Times New Roman"/>
          <w:color w:val="auto"/>
          <w:sz w:val="28"/>
          <w:szCs w:val="28"/>
        </w:rPr>
        <w:t xml:space="preserve">Тряхнем стариной </w:t>
      </w:r>
    </w:p>
    <w:p w14:paraId="76BD8949"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Эти сообщения оказались более релевантными с точки зрения длины, настроения, посыла и соответствия выбранной стратегии. Было решено дорабатывать их в отдельности для каждого продукта. На совещании с арт-директором было принято решение, что в коммуникации каждое из этих сообцений будет сопровождать конкретную позицию из ассортимента продуктов, представляемых брендом. Таким образом у нас сузилось поле для создания сообщений. Теперь нужно было придумать в утвержденной аффективной стилистике по одному сообщению на каждую категорию товаров: пицца, пироги, суши, горячие суши, воки, роллы и шаверма, бургеры, горячие блюда. </w:t>
      </w:r>
    </w:p>
    <w:p w14:paraId="6048B4AC"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 итогам этого этапа были созданы сообщения, которые вошли кросс-канальную рекламную кампанию и были нанесены на упаковку. </w:t>
      </w:r>
    </w:p>
    <w:p w14:paraId="60480DC3"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4744E587" w14:textId="77777777" w:rsidR="00573018" w:rsidRPr="001B7753"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r w:rsidRPr="001B7753">
        <w:rPr>
          <w:rFonts w:ascii="Times New Roman" w:eastAsia="Times New Roman" w:hAnsi="Times New Roman" w:cs="Times New Roman"/>
          <w:b/>
          <w:color w:val="auto"/>
          <w:sz w:val="28"/>
          <w:szCs w:val="28"/>
        </w:rPr>
        <w:t>ОТКРОЙТЕ, ПИЦЦА</w:t>
      </w:r>
      <w:r>
        <w:rPr>
          <w:rFonts w:ascii="Times New Roman" w:eastAsia="Times New Roman" w:hAnsi="Times New Roman" w:cs="Times New Roman"/>
          <w:b/>
          <w:color w:val="auto"/>
          <w:sz w:val="28"/>
          <w:szCs w:val="28"/>
        </w:rPr>
        <w:t xml:space="preserve">! </w:t>
      </w:r>
    </w:p>
    <w:p w14:paraId="39265744"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lastRenderedPageBreak/>
        <w:drawing>
          <wp:inline distT="0" distB="0" distL="0" distR="0" wp14:anchorId="6FFD9183" wp14:editId="6DC44726">
            <wp:extent cx="2339776" cy="1746753"/>
            <wp:effectExtent l="0" t="0" r="0" b="6350"/>
            <wp:docPr id="4" name="Изображение 4" descr="../Library/Group%20Containers/6N38VWS5BX.ru.keepcoder.Telegram/account-13115266817004317035/postbox/media/telegram-cloud-file-2-223024385-623451-4073023580181435477_p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Group%20Containers/6N38VWS5BX.ru.keepcoder.Telegram/account-13115266817004317035/postbox/media/telegram-cloud-file-2-223024385-623451-4073023580181435477_parti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6713" cy="1789259"/>
                    </a:xfrm>
                    <a:prstGeom prst="rect">
                      <a:avLst/>
                    </a:prstGeom>
                    <a:noFill/>
                    <a:ln>
                      <a:noFill/>
                    </a:ln>
                  </pic:spPr>
                </pic:pic>
              </a:graphicData>
            </a:graphic>
          </wp:inline>
        </w:drawing>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noProof/>
          <w:color w:val="auto"/>
          <w:sz w:val="28"/>
          <w:szCs w:val="28"/>
        </w:rPr>
        <w:drawing>
          <wp:inline distT="0" distB="0" distL="0" distR="0" wp14:anchorId="1DEA60B0" wp14:editId="438BF85C">
            <wp:extent cx="1238571" cy="1736975"/>
            <wp:effectExtent l="0" t="0" r="6350" b="0"/>
            <wp:docPr id="8" name="Изображение 8" descr="../Library/Group%20Containers/6N38VWS5BX.ru.keepcoder.Telegram/account-13115266817004317035/postbox/media/telegram-cloud-file-2-230118846-188093-3338777127157369667_p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Group%20Containers/6N38VWS5BX.ru.keepcoder.Telegram/account-13115266817004317035/postbox/media/telegram-cloud-file-2-230118846-188093-3338777127157369667_parti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7234" cy="1819244"/>
                    </a:xfrm>
                    <a:prstGeom prst="rect">
                      <a:avLst/>
                    </a:prstGeom>
                    <a:noFill/>
                    <a:ln>
                      <a:noFill/>
                    </a:ln>
                  </pic:spPr>
                </pic:pic>
              </a:graphicData>
            </a:graphic>
          </wp:inline>
        </w:drawing>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noProof/>
          <w:color w:val="auto"/>
          <w:sz w:val="28"/>
          <w:szCs w:val="28"/>
        </w:rPr>
        <w:drawing>
          <wp:inline distT="0" distB="0" distL="0" distR="0" wp14:anchorId="6BC3B2A4" wp14:editId="4DA939E2">
            <wp:extent cx="1746696" cy="1746696"/>
            <wp:effectExtent l="0" t="0" r="6350" b="6350"/>
            <wp:docPr id="5" name="Изображение 5" descr="../Library/Group%20Containers/6N38VWS5BX.ru.keepcoder.Telegram/account-13115266817004317035/postbox/media/telegram-cloud-file-2-223032861-332514-4047151743844232082_p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Group%20Containers/6N38VWS5BX.ru.keepcoder.Telegram/account-13115266817004317035/postbox/media/telegram-cloud-file-2-223032861-332514-4047151743844232082_parti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08" cy="1786208"/>
                    </a:xfrm>
                    <a:prstGeom prst="rect">
                      <a:avLst/>
                    </a:prstGeom>
                    <a:noFill/>
                    <a:ln>
                      <a:noFill/>
                    </a:ln>
                  </pic:spPr>
                </pic:pic>
              </a:graphicData>
            </a:graphic>
          </wp:inline>
        </w:drawing>
      </w:r>
    </w:p>
    <w:p w14:paraId="0EEEA2C6" w14:textId="4F05285D" w:rsidR="00573018"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20. Рекламные макеты «Откройте, пицца»</w:t>
      </w:r>
    </w:p>
    <w:p w14:paraId="73E73BF3"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этом слогане семантически заложены две особенности, с которой сталкивается потребитель, который заказывает пиццу на дом. С одной стороны — звонок в дверь и фраза, «откройте, доставка», переделанная под конкретный продукт, ведь доставляют чаще всего пиццу и ждет клиент чаще всего пиццу. С другой стороны, ситуация, когда человек оказывается непосредственно перед коробкой с пиццей, которая предлагает ему взаимодействие. </w:t>
      </w:r>
      <w:r>
        <w:rPr>
          <w:rFonts w:ascii="Times New Roman" w:eastAsia="Times New Roman" w:hAnsi="Times New Roman" w:cs="Times New Roman"/>
          <w:color w:val="auto"/>
          <w:sz w:val="28"/>
          <w:szCs w:val="28"/>
          <w:lang w:val="en-US"/>
        </w:rPr>
        <w:t>Сообщение транслирвоалось в каналах: наружная реклама, indoor-</w:t>
      </w:r>
      <w:r>
        <w:rPr>
          <w:rFonts w:ascii="Times New Roman" w:eastAsia="Times New Roman" w:hAnsi="Times New Roman" w:cs="Times New Roman"/>
          <w:color w:val="auto"/>
          <w:sz w:val="28"/>
          <w:szCs w:val="28"/>
        </w:rPr>
        <w:t xml:space="preserve">реклама, реклама на транспорте, упаковка, реклама в интернете. </w:t>
      </w:r>
    </w:p>
    <w:p w14:paraId="13EA63C3" w14:textId="77777777" w:rsidR="00D57E47"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08F3D80F" w14:textId="77777777" w:rsidR="00573018" w:rsidRPr="001B7753"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r w:rsidRPr="001B7753">
        <w:rPr>
          <w:rFonts w:ascii="Times New Roman" w:eastAsia="Times New Roman" w:hAnsi="Times New Roman" w:cs="Times New Roman"/>
          <w:b/>
          <w:color w:val="auto"/>
          <w:sz w:val="28"/>
          <w:szCs w:val="28"/>
        </w:rPr>
        <w:t xml:space="preserve">ПИРОГ ВСЕМУ ГОЛОВА </w:t>
      </w:r>
    </w:p>
    <w:p w14:paraId="0DB477D1"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r w:rsidRPr="001B7753">
        <w:rPr>
          <w:rFonts w:ascii="Times New Roman" w:eastAsia="Times New Roman" w:hAnsi="Times New Roman" w:cs="Times New Roman"/>
          <w:noProof/>
          <w:color w:val="auto"/>
          <w:sz w:val="28"/>
          <w:szCs w:val="28"/>
        </w:rPr>
        <w:drawing>
          <wp:inline distT="0" distB="0" distL="0" distR="0" wp14:anchorId="701E7A20" wp14:editId="5C401476">
            <wp:extent cx="5056387" cy="1316424"/>
            <wp:effectExtent l="0" t="0" r="0" b="444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5054" cy="1334301"/>
                    </a:xfrm>
                    <a:prstGeom prst="rect">
                      <a:avLst/>
                    </a:prstGeom>
                  </pic:spPr>
                </pic:pic>
              </a:graphicData>
            </a:graphic>
          </wp:inline>
        </w:drawing>
      </w:r>
    </w:p>
    <w:p w14:paraId="2201D981" w14:textId="35ECE4BE" w:rsidR="00D57E47"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21. Рекламные макеты «Пирог всему голова»</w:t>
      </w:r>
    </w:p>
    <w:p w14:paraId="5F654186" w14:textId="4C961BAA"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Считается, что пирог — исконно русский продукт, ассоциирующийся с бабушкой, домашней заботой, деревней. Поэтому в качестве слогана к этой категории продуктов было решено перефразировать пословицу «хлеб всему голова». Это имеет значение для целевой аудитории эпилептоидной акцентуации, подчеркивая «хлебность» и натуральность изделия. </w:t>
      </w:r>
      <w:r>
        <w:rPr>
          <w:rFonts w:ascii="Times New Roman" w:eastAsia="Times New Roman" w:hAnsi="Times New Roman" w:cs="Times New Roman"/>
          <w:color w:val="auto"/>
          <w:sz w:val="28"/>
          <w:szCs w:val="28"/>
          <w:lang w:val="en-US"/>
        </w:rPr>
        <w:t>Сообщение транслир</w:t>
      </w:r>
      <w:r w:rsidR="00343C77">
        <w:rPr>
          <w:rFonts w:ascii="Times New Roman" w:eastAsia="Times New Roman" w:hAnsi="Times New Roman" w:cs="Times New Roman"/>
          <w:color w:val="auto"/>
          <w:sz w:val="28"/>
          <w:szCs w:val="28"/>
          <w:lang w:val="en-US"/>
        </w:rPr>
        <w:t>ов</w:t>
      </w:r>
      <w:r>
        <w:rPr>
          <w:rFonts w:ascii="Times New Roman" w:eastAsia="Times New Roman" w:hAnsi="Times New Roman" w:cs="Times New Roman"/>
          <w:color w:val="auto"/>
          <w:sz w:val="28"/>
          <w:szCs w:val="28"/>
          <w:lang w:val="en-US"/>
        </w:rPr>
        <w:t>алось в каналах: наружная реклама, indoor-</w:t>
      </w:r>
      <w:r>
        <w:rPr>
          <w:rFonts w:ascii="Times New Roman" w:eastAsia="Times New Roman" w:hAnsi="Times New Roman" w:cs="Times New Roman"/>
          <w:color w:val="auto"/>
          <w:sz w:val="28"/>
          <w:szCs w:val="28"/>
        </w:rPr>
        <w:t xml:space="preserve">реклама, реклама на транспорте, упаковка, реклама в интернете. </w:t>
      </w:r>
    </w:p>
    <w:p w14:paraId="4A8F9F26" w14:textId="77777777" w:rsidR="00573018" w:rsidRPr="000B0136"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02D95D1C"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r w:rsidRPr="001B7753">
        <w:rPr>
          <w:rFonts w:ascii="Times New Roman" w:eastAsia="Times New Roman" w:hAnsi="Times New Roman" w:cs="Times New Roman"/>
          <w:b/>
          <w:color w:val="auto"/>
          <w:sz w:val="28"/>
          <w:szCs w:val="28"/>
        </w:rPr>
        <w:t xml:space="preserve">ПЕЧЕМСЯ О РОЛЛАХ </w:t>
      </w:r>
    </w:p>
    <w:p w14:paraId="5C101939" w14:textId="77777777" w:rsidR="00D57E47"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p>
    <w:p w14:paraId="67D5A8A7"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color w:val="auto"/>
          <w:sz w:val="28"/>
          <w:szCs w:val="28"/>
        </w:rPr>
      </w:pPr>
      <w:r w:rsidRPr="001B7753">
        <w:rPr>
          <w:rFonts w:ascii="Times New Roman" w:eastAsia="Times New Roman" w:hAnsi="Times New Roman" w:cs="Times New Roman"/>
          <w:b/>
          <w:noProof/>
          <w:color w:val="auto"/>
          <w:sz w:val="28"/>
          <w:szCs w:val="28"/>
        </w:rPr>
        <w:drawing>
          <wp:inline distT="0" distB="0" distL="0" distR="0" wp14:anchorId="215DD001" wp14:editId="270187BD">
            <wp:extent cx="2319524" cy="1133091"/>
            <wp:effectExtent l="0" t="0" r="0" b="1016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0435" cy="1138421"/>
                    </a:xfrm>
                    <a:prstGeom prst="rect">
                      <a:avLst/>
                    </a:prstGeom>
                  </pic:spPr>
                </pic:pic>
              </a:graphicData>
            </a:graphic>
          </wp:inline>
        </w:drawing>
      </w:r>
      <w:r>
        <w:rPr>
          <w:rFonts w:ascii="Times New Roman" w:eastAsia="Times New Roman" w:hAnsi="Times New Roman" w:cs="Times New Roman"/>
          <w:b/>
          <w:color w:val="auto"/>
          <w:sz w:val="28"/>
          <w:szCs w:val="28"/>
        </w:rPr>
        <w:t xml:space="preserve"> </w:t>
      </w:r>
      <w:r w:rsidRPr="001B7753">
        <w:rPr>
          <w:rFonts w:ascii="Times New Roman" w:eastAsia="Times New Roman" w:hAnsi="Times New Roman" w:cs="Times New Roman"/>
          <w:b/>
          <w:noProof/>
          <w:color w:val="auto"/>
          <w:sz w:val="28"/>
          <w:szCs w:val="28"/>
        </w:rPr>
        <w:drawing>
          <wp:inline distT="0" distB="0" distL="0" distR="0" wp14:anchorId="00C11B2E" wp14:editId="0B3C6C10">
            <wp:extent cx="3011918" cy="1130798"/>
            <wp:effectExtent l="0" t="0" r="10795" b="1270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2545" cy="1153560"/>
                    </a:xfrm>
                    <a:prstGeom prst="rect">
                      <a:avLst/>
                    </a:prstGeom>
                  </pic:spPr>
                </pic:pic>
              </a:graphicData>
            </a:graphic>
          </wp:inline>
        </w:drawing>
      </w:r>
    </w:p>
    <w:p w14:paraId="7507F14A" w14:textId="069D81D0" w:rsidR="00D57E47"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22. Рекламные макеты «Печемся о роллах»</w:t>
      </w:r>
    </w:p>
    <w:p w14:paraId="70A4957E" w14:textId="77777777" w:rsidR="00D57E47" w:rsidRPr="001B7753"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color w:val="auto"/>
          <w:sz w:val="28"/>
          <w:szCs w:val="28"/>
        </w:rPr>
      </w:pPr>
    </w:p>
    <w:p w14:paraId="0AB3F254"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Разработан специально для горячих роллов в термо-упаковке. Здесь обыгрывается игра слов: «печеный ролл», «печься о чем-либо». Слоган указывает на категорию товаров и иносказательно заявляет о качестве и внимательном отношении к производству продукта. </w:t>
      </w:r>
      <w:r>
        <w:rPr>
          <w:rFonts w:ascii="Times New Roman" w:eastAsia="Times New Roman" w:hAnsi="Times New Roman" w:cs="Times New Roman"/>
          <w:color w:val="auto"/>
          <w:sz w:val="28"/>
          <w:szCs w:val="28"/>
          <w:lang w:val="en-US"/>
        </w:rPr>
        <w:t>Сообщение транслирвоалось в каналах: наружная реклама, indoor-</w:t>
      </w:r>
      <w:r>
        <w:rPr>
          <w:rFonts w:ascii="Times New Roman" w:eastAsia="Times New Roman" w:hAnsi="Times New Roman" w:cs="Times New Roman"/>
          <w:color w:val="auto"/>
          <w:sz w:val="28"/>
          <w:szCs w:val="28"/>
        </w:rPr>
        <w:t xml:space="preserve">реклама, реклама на транспорте, упаковка, реклама в интернете, реклама в метро. </w:t>
      </w:r>
    </w:p>
    <w:p w14:paraId="34643AF6" w14:textId="77777777" w:rsidR="00573018" w:rsidRPr="0041351D"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0436BCEC" w14:textId="77777777" w:rsidR="00573018" w:rsidRPr="008357C3"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lang w:val="en-US"/>
        </w:rPr>
      </w:pPr>
      <w:r w:rsidRPr="008357C3">
        <w:rPr>
          <w:rFonts w:ascii="Times New Roman" w:eastAsia="Times New Roman" w:hAnsi="Times New Roman" w:cs="Times New Roman"/>
          <w:b/>
          <w:color w:val="auto"/>
          <w:sz w:val="28"/>
          <w:szCs w:val="28"/>
        </w:rPr>
        <w:t>ВОТ ТАК</w:t>
      </w:r>
      <w:r w:rsidRPr="008357C3">
        <w:rPr>
          <w:rFonts w:ascii="Times New Roman" w:eastAsia="Times New Roman" w:hAnsi="Times New Roman" w:cs="Times New Roman"/>
          <w:b/>
          <w:color w:val="auto"/>
          <w:sz w:val="28"/>
          <w:szCs w:val="28"/>
          <w:lang w:val="en-US"/>
        </w:rPr>
        <w:t xml:space="preserve"> WOK</w:t>
      </w:r>
    </w:p>
    <w:p w14:paraId="42FA5D23" w14:textId="77777777" w:rsidR="00573018" w:rsidRDefault="00573018"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lang w:val="en-US"/>
        </w:rPr>
      </w:pPr>
      <w:r w:rsidRPr="0041351D">
        <w:rPr>
          <w:rFonts w:ascii="Times New Roman" w:eastAsia="Times New Roman" w:hAnsi="Times New Roman" w:cs="Times New Roman"/>
          <w:noProof/>
          <w:color w:val="auto"/>
          <w:sz w:val="28"/>
          <w:szCs w:val="28"/>
        </w:rPr>
        <w:drawing>
          <wp:inline distT="0" distB="0" distL="0" distR="0" wp14:anchorId="280A45B5" wp14:editId="2D20EFF5">
            <wp:extent cx="1945873" cy="1461625"/>
            <wp:effectExtent l="0" t="0" r="10160" b="12065"/>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1549" cy="1488423"/>
                    </a:xfrm>
                    <a:prstGeom prst="rect">
                      <a:avLst/>
                    </a:prstGeom>
                  </pic:spPr>
                </pic:pic>
              </a:graphicData>
            </a:graphic>
          </wp:inline>
        </w:drawing>
      </w:r>
      <w:r w:rsidRPr="0041351D">
        <w:rPr>
          <w:rFonts w:ascii="Times New Roman" w:eastAsia="Times New Roman" w:hAnsi="Times New Roman" w:cs="Times New Roman"/>
          <w:noProof/>
          <w:color w:val="auto"/>
          <w:sz w:val="28"/>
          <w:szCs w:val="28"/>
        </w:rPr>
        <w:drawing>
          <wp:inline distT="0" distB="0" distL="0" distR="0" wp14:anchorId="63A258DD" wp14:editId="66380A16">
            <wp:extent cx="1440903" cy="1549327"/>
            <wp:effectExtent l="0" t="0" r="6985" b="635"/>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44116" cy="1660306"/>
                    </a:xfrm>
                    <a:prstGeom prst="rect">
                      <a:avLst/>
                    </a:prstGeom>
                  </pic:spPr>
                </pic:pic>
              </a:graphicData>
            </a:graphic>
          </wp:inline>
        </w:drawing>
      </w:r>
    </w:p>
    <w:p w14:paraId="37D1485B" w14:textId="35F1D1F9" w:rsidR="00D57E47"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Рис. 23. Рекламные макеты «Вот так </w:t>
      </w:r>
      <w:r>
        <w:rPr>
          <w:rFonts w:ascii="Times New Roman" w:eastAsia="Times New Roman" w:hAnsi="Times New Roman" w:cs="Times New Roman"/>
          <w:color w:val="auto"/>
          <w:sz w:val="28"/>
          <w:szCs w:val="28"/>
          <w:lang w:val="en-US"/>
        </w:rPr>
        <w:t>wok</w:t>
      </w:r>
      <w:r>
        <w:rPr>
          <w:rFonts w:ascii="Times New Roman" w:eastAsia="Times New Roman" w:hAnsi="Times New Roman" w:cs="Times New Roman"/>
          <w:color w:val="auto"/>
          <w:sz w:val="28"/>
          <w:szCs w:val="28"/>
        </w:rPr>
        <w:t>»</w:t>
      </w:r>
    </w:p>
    <w:p w14:paraId="6389C82D" w14:textId="77777777" w:rsidR="00D57E47"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lang w:val="en-US"/>
        </w:rPr>
      </w:pPr>
    </w:p>
    <w:p w14:paraId="19D3D26C" w14:textId="526FFA4E"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Это сообщение построено на от</w:t>
      </w:r>
      <w:r w:rsidR="00A03118">
        <w:rPr>
          <w:rFonts w:ascii="Times New Roman" w:eastAsia="Times New Roman" w:hAnsi="Times New Roman" w:cs="Times New Roman"/>
          <w:color w:val="auto"/>
          <w:sz w:val="28"/>
          <w:szCs w:val="28"/>
          <w:lang w:val="en-US"/>
        </w:rPr>
        <w:t xml:space="preserve">сылке известному интернет-мему </w:t>
      </w:r>
      <w:r w:rsidR="00D25CDD">
        <w:rPr>
          <w:rFonts w:ascii="Times New Roman" w:eastAsia="Times New Roman" w:hAnsi="Times New Roman" w:cs="Times New Roman"/>
          <w:color w:val="auto"/>
          <w:sz w:val="28"/>
          <w:szCs w:val="28"/>
        </w:rPr>
        <w:t>«</w:t>
      </w:r>
      <w:r w:rsidR="00D25CDD">
        <w:rPr>
          <w:rFonts w:ascii="Times New Roman" w:eastAsia="Times New Roman" w:hAnsi="Times New Roman" w:cs="Times New Roman"/>
          <w:color w:val="auto"/>
          <w:sz w:val="28"/>
          <w:szCs w:val="28"/>
          <w:lang w:val="en-US"/>
        </w:rPr>
        <w:t>вот так вот</w:t>
      </w:r>
      <w:r>
        <w:rPr>
          <w:rFonts w:ascii="Times New Roman" w:eastAsia="Times New Roman" w:hAnsi="Times New Roman" w:cs="Times New Roman"/>
          <w:color w:val="auto"/>
          <w:sz w:val="28"/>
          <w:szCs w:val="28"/>
          <w:lang w:val="en-US"/>
        </w:rPr>
        <w:t xml:space="preserve">. Посыл основан на инсайте о том, что аудитория много времени проводит в интернете и в курсе многих известных мемов. По некоторым откликам в социальных сетях можно судить, что сообщение было считано аудиторией и воспринято положительно. </w:t>
      </w:r>
    </w:p>
    <w:p w14:paraId="33FB74B0" w14:textId="191107F0" w:rsidR="00F5135B" w:rsidRDefault="00A42334" w:rsidP="00D57E47">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lastRenderedPageBreak/>
        <w:t>Сообщение транслиров</w:t>
      </w:r>
      <w:r w:rsidR="00573018">
        <w:rPr>
          <w:rFonts w:ascii="Times New Roman" w:eastAsia="Times New Roman" w:hAnsi="Times New Roman" w:cs="Times New Roman"/>
          <w:color w:val="auto"/>
          <w:sz w:val="28"/>
          <w:szCs w:val="28"/>
          <w:lang w:val="en-US"/>
        </w:rPr>
        <w:t>алось в каналах: наружная реклама, indoor-</w:t>
      </w:r>
      <w:r w:rsidR="00573018">
        <w:rPr>
          <w:rFonts w:ascii="Times New Roman" w:eastAsia="Times New Roman" w:hAnsi="Times New Roman" w:cs="Times New Roman"/>
          <w:color w:val="auto"/>
          <w:sz w:val="28"/>
          <w:szCs w:val="28"/>
        </w:rPr>
        <w:t xml:space="preserve">реклама, реклама на транспорте, упаковка, реклама в интернете, реклама в метро. </w:t>
      </w:r>
    </w:p>
    <w:p w14:paraId="50B84234" w14:textId="77777777" w:rsidR="00F5135B" w:rsidRPr="00F5135B" w:rsidRDefault="00F5135B"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555A4A7D"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lang w:val="en-US"/>
        </w:rPr>
      </w:pPr>
      <w:r w:rsidRPr="0041351D">
        <w:rPr>
          <w:rFonts w:ascii="Times New Roman" w:eastAsia="Times New Roman" w:hAnsi="Times New Roman" w:cs="Times New Roman"/>
          <w:b/>
          <w:color w:val="auto"/>
          <w:sz w:val="28"/>
          <w:szCs w:val="28"/>
          <w:lang w:val="en-US"/>
        </w:rPr>
        <w:t xml:space="preserve">ХЭЛЛОУ, АМЕРИКА </w:t>
      </w:r>
    </w:p>
    <w:p w14:paraId="3D6A4ACB" w14:textId="77777777" w:rsidR="00D57E47" w:rsidRPr="0041351D"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lang w:val="en-US"/>
        </w:rPr>
      </w:pPr>
    </w:p>
    <w:p w14:paraId="03E884F7" w14:textId="7777777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lang w:val="en-US"/>
        </w:rPr>
      </w:pPr>
      <w:r w:rsidRPr="0041351D">
        <w:rPr>
          <w:rFonts w:ascii="Times New Roman" w:eastAsia="Times New Roman" w:hAnsi="Times New Roman" w:cs="Times New Roman"/>
          <w:noProof/>
          <w:color w:val="auto"/>
          <w:sz w:val="28"/>
          <w:szCs w:val="28"/>
        </w:rPr>
        <w:drawing>
          <wp:inline distT="0" distB="0" distL="0" distR="0" wp14:anchorId="0EE7D074" wp14:editId="6E34992D">
            <wp:extent cx="2770437" cy="1110885"/>
            <wp:effectExtent l="0" t="0" r="0" b="698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6506" cy="1133367"/>
                    </a:xfrm>
                    <a:prstGeom prst="rect">
                      <a:avLst/>
                    </a:prstGeom>
                  </pic:spPr>
                </pic:pic>
              </a:graphicData>
            </a:graphic>
          </wp:inline>
        </w:drawing>
      </w:r>
      <w:r>
        <w:rPr>
          <w:rFonts w:ascii="Times New Roman" w:eastAsia="Times New Roman" w:hAnsi="Times New Roman" w:cs="Times New Roman"/>
          <w:color w:val="auto"/>
          <w:sz w:val="28"/>
          <w:szCs w:val="28"/>
          <w:lang w:val="en-US"/>
        </w:rPr>
        <w:t xml:space="preserve">  </w:t>
      </w:r>
      <w:r w:rsidRPr="0041351D">
        <w:rPr>
          <w:rFonts w:ascii="Times New Roman" w:eastAsia="Times New Roman" w:hAnsi="Times New Roman" w:cs="Times New Roman"/>
          <w:noProof/>
          <w:color w:val="auto"/>
          <w:sz w:val="28"/>
          <w:szCs w:val="28"/>
        </w:rPr>
        <w:drawing>
          <wp:inline distT="0" distB="0" distL="0" distR="0" wp14:anchorId="72E54589" wp14:editId="60A99214">
            <wp:extent cx="2806353" cy="1127164"/>
            <wp:effectExtent l="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9468" cy="1156530"/>
                    </a:xfrm>
                    <a:prstGeom prst="rect">
                      <a:avLst/>
                    </a:prstGeom>
                  </pic:spPr>
                </pic:pic>
              </a:graphicData>
            </a:graphic>
          </wp:inline>
        </w:drawing>
      </w:r>
    </w:p>
    <w:p w14:paraId="31C427F6" w14:textId="687A86AA" w:rsidR="00D57E47" w:rsidRPr="00D57E47"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24. Рекламные макеты «Хэллоу, Америка»</w:t>
      </w:r>
    </w:p>
    <w:p w14:paraId="147A201E" w14:textId="14295DFE"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Перефразированный припев</w:t>
      </w:r>
      <w:r w:rsidR="00B7129E">
        <w:rPr>
          <w:rFonts w:ascii="Times New Roman" w:eastAsia="Times New Roman" w:hAnsi="Times New Roman" w:cs="Times New Roman"/>
          <w:color w:val="auto"/>
          <w:sz w:val="28"/>
          <w:szCs w:val="28"/>
          <w:lang w:val="en-US"/>
        </w:rPr>
        <w:t xml:space="preserve"> и прием аллюзии на песню</w:t>
      </w:r>
      <w:r>
        <w:rPr>
          <w:rFonts w:ascii="Times New Roman" w:eastAsia="Times New Roman" w:hAnsi="Times New Roman" w:cs="Times New Roman"/>
          <w:color w:val="auto"/>
          <w:sz w:val="28"/>
          <w:szCs w:val="28"/>
          <w:lang w:val="en-US"/>
        </w:rPr>
        <w:t xml:space="preserve"> “Гудбай, Америка”.</w:t>
      </w:r>
      <w:r w:rsidR="00CC03C7">
        <w:rPr>
          <w:rFonts w:ascii="Times New Roman" w:eastAsia="Times New Roman" w:hAnsi="Times New Roman" w:cs="Times New Roman"/>
          <w:color w:val="auto"/>
          <w:sz w:val="28"/>
          <w:szCs w:val="28"/>
          <w:lang w:val="en-US"/>
        </w:rPr>
        <w:t xml:space="preserve"> Разработано для продукта, который позиционируется как настоящий американский бургер. </w:t>
      </w:r>
      <w:r>
        <w:rPr>
          <w:rFonts w:ascii="Times New Roman" w:eastAsia="Times New Roman" w:hAnsi="Times New Roman" w:cs="Times New Roman"/>
          <w:color w:val="auto"/>
          <w:sz w:val="28"/>
          <w:szCs w:val="28"/>
          <w:lang w:val="en-US"/>
        </w:rPr>
        <w:t xml:space="preserve"> Сообщение транслирвоалось в каналах: наружная реклама, indoor-</w:t>
      </w:r>
      <w:r>
        <w:rPr>
          <w:rFonts w:ascii="Times New Roman" w:eastAsia="Times New Roman" w:hAnsi="Times New Roman" w:cs="Times New Roman"/>
          <w:color w:val="auto"/>
          <w:sz w:val="28"/>
          <w:szCs w:val="28"/>
        </w:rPr>
        <w:t xml:space="preserve">реклама, реклама на транспорте, упаковка, реклама в интернете, реклама в метро. </w:t>
      </w:r>
    </w:p>
    <w:p w14:paraId="6F185AE8" w14:textId="77777777" w:rsidR="00CC03C7" w:rsidRPr="00CC03C7" w:rsidRDefault="00CC03C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1E125E7A" w14:textId="14647BF5"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lang w:val="en-US"/>
        </w:rPr>
      </w:pPr>
      <w:r w:rsidRPr="0041351D">
        <w:rPr>
          <w:rFonts w:ascii="Times New Roman" w:eastAsia="Times New Roman" w:hAnsi="Times New Roman" w:cs="Times New Roman"/>
          <w:b/>
          <w:color w:val="auto"/>
          <w:sz w:val="28"/>
          <w:szCs w:val="28"/>
          <w:lang w:val="en-US"/>
        </w:rPr>
        <w:t xml:space="preserve">ЛИХО ЗАКРУТИЛИ </w:t>
      </w:r>
    </w:p>
    <w:p w14:paraId="3F8D1754" w14:textId="77777777" w:rsidR="00D57E47" w:rsidRPr="00CC03C7" w:rsidRDefault="00D57E4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lang w:val="en-US"/>
        </w:rPr>
      </w:pPr>
    </w:p>
    <w:p w14:paraId="41BF2F22" w14:textId="76BBA663" w:rsidR="00573018" w:rsidRDefault="00573018"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sidRPr="0041351D">
        <w:rPr>
          <w:rFonts w:ascii="Times New Roman" w:eastAsia="Times New Roman" w:hAnsi="Times New Roman" w:cs="Times New Roman"/>
          <w:noProof/>
          <w:color w:val="auto"/>
          <w:sz w:val="28"/>
          <w:szCs w:val="28"/>
        </w:rPr>
        <w:drawing>
          <wp:inline distT="0" distB="0" distL="0" distR="0" wp14:anchorId="6455E61A" wp14:editId="4E694F4F">
            <wp:extent cx="1318098" cy="1186698"/>
            <wp:effectExtent l="0" t="0" r="3175" b="762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70728" cy="1234082"/>
                    </a:xfrm>
                    <a:prstGeom prst="rect">
                      <a:avLst/>
                    </a:prstGeom>
                  </pic:spPr>
                </pic:pic>
              </a:graphicData>
            </a:graphic>
          </wp:inline>
        </w:drawing>
      </w:r>
      <w:r w:rsidRPr="0041351D">
        <w:rPr>
          <w:rFonts w:ascii="Times New Roman" w:eastAsia="Times New Roman" w:hAnsi="Times New Roman" w:cs="Times New Roman"/>
          <w:noProof/>
          <w:color w:val="auto"/>
          <w:sz w:val="28"/>
          <w:szCs w:val="28"/>
        </w:rPr>
        <w:drawing>
          <wp:inline distT="0" distB="0" distL="0" distR="0" wp14:anchorId="391457B3" wp14:editId="5C754B3D">
            <wp:extent cx="2055184" cy="1142233"/>
            <wp:effectExtent l="0" t="0" r="2540" b="127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3816" cy="1152589"/>
                    </a:xfrm>
                    <a:prstGeom prst="rect">
                      <a:avLst/>
                    </a:prstGeom>
                  </pic:spPr>
                </pic:pic>
              </a:graphicData>
            </a:graphic>
          </wp:inline>
        </w:drawing>
      </w:r>
      <w:r w:rsidRPr="0041351D">
        <w:rPr>
          <w:rFonts w:ascii="Times New Roman" w:eastAsia="Times New Roman" w:hAnsi="Times New Roman" w:cs="Times New Roman"/>
          <w:noProof/>
          <w:color w:val="auto"/>
          <w:sz w:val="28"/>
          <w:szCs w:val="28"/>
        </w:rPr>
        <w:drawing>
          <wp:inline distT="0" distB="0" distL="0" distR="0" wp14:anchorId="1AD43B81" wp14:editId="5AFB7D42">
            <wp:extent cx="762102" cy="1208522"/>
            <wp:effectExtent l="0" t="0" r="0" b="10795"/>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82259" cy="1240486"/>
                    </a:xfrm>
                    <a:prstGeom prst="rect">
                      <a:avLst/>
                    </a:prstGeom>
                  </pic:spPr>
                </pic:pic>
              </a:graphicData>
            </a:graphic>
          </wp:inline>
        </w:drawing>
      </w:r>
      <w:r w:rsidRPr="0041351D">
        <w:rPr>
          <w:rFonts w:ascii="Times New Roman" w:eastAsia="Times New Roman" w:hAnsi="Times New Roman" w:cs="Times New Roman"/>
          <w:noProof/>
          <w:color w:val="auto"/>
          <w:sz w:val="28"/>
          <w:szCs w:val="28"/>
        </w:rPr>
        <w:drawing>
          <wp:inline distT="0" distB="0" distL="0" distR="0" wp14:anchorId="7D012C0F" wp14:editId="3104288C">
            <wp:extent cx="1082798" cy="1231783"/>
            <wp:effectExtent l="0" t="0" r="9525" b="0"/>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5797" cy="1257946"/>
                    </a:xfrm>
                    <a:prstGeom prst="rect">
                      <a:avLst/>
                    </a:prstGeom>
                  </pic:spPr>
                </pic:pic>
              </a:graphicData>
            </a:graphic>
          </wp:inline>
        </w:drawing>
      </w:r>
    </w:p>
    <w:p w14:paraId="32EE5656" w14:textId="5675CF33" w:rsidR="00D57E47" w:rsidRDefault="00B3035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25</w:t>
      </w:r>
      <w:r w:rsidR="00D57E47">
        <w:rPr>
          <w:rFonts w:ascii="Times New Roman" w:eastAsia="Times New Roman" w:hAnsi="Times New Roman" w:cs="Times New Roman"/>
          <w:color w:val="auto"/>
          <w:sz w:val="28"/>
          <w:szCs w:val="28"/>
        </w:rPr>
        <w:t>. Рекламные макеты «</w:t>
      </w:r>
      <w:r>
        <w:rPr>
          <w:rFonts w:ascii="Times New Roman" w:eastAsia="Times New Roman" w:hAnsi="Times New Roman" w:cs="Times New Roman"/>
          <w:color w:val="auto"/>
          <w:sz w:val="28"/>
          <w:szCs w:val="28"/>
        </w:rPr>
        <w:t>Лихо закрутили</w:t>
      </w:r>
      <w:r w:rsidR="00D57E47">
        <w:rPr>
          <w:rFonts w:ascii="Times New Roman" w:eastAsia="Times New Roman" w:hAnsi="Times New Roman" w:cs="Times New Roman"/>
          <w:color w:val="auto"/>
          <w:sz w:val="28"/>
          <w:szCs w:val="28"/>
        </w:rPr>
        <w:t>»</w:t>
      </w:r>
    </w:p>
    <w:p w14:paraId="17EB24C5" w14:textId="77777777" w:rsidR="00D57E47" w:rsidRPr="0041351D" w:rsidRDefault="00D57E47" w:rsidP="00D57E4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p>
    <w:p w14:paraId="04297B6B" w14:textId="120784F6" w:rsidR="00573018" w:rsidRPr="000B0136" w:rsidRDefault="00B7129E"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Сообщение призвано поддерживать настроение и образ бренда. В данном случае не сообщает ничего конкретного, за исключением того, что продукт мастерски (качественно) сделан. </w:t>
      </w:r>
      <w:r w:rsidR="00573018">
        <w:rPr>
          <w:rFonts w:ascii="Times New Roman" w:eastAsia="Times New Roman" w:hAnsi="Times New Roman" w:cs="Times New Roman"/>
          <w:color w:val="auto"/>
          <w:sz w:val="28"/>
          <w:szCs w:val="28"/>
          <w:lang w:val="en-US"/>
        </w:rPr>
        <w:t>Сообщение транслирвоалось в каналах: наружная реклама, indoor-</w:t>
      </w:r>
      <w:r w:rsidR="00573018">
        <w:rPr>
          <w:rFonts w:ascii="Times New Roman" w:eastAsia="Times New Roman" w:hAnsi="Times New Roman" w:cs="Times New Roman"/>
          <w:color w:val="auto"/>
          <w:sz w:val="28"/>
          <w:szCs w:val="28"/>
        </w:rPr>
        <w:t xml:space="preserve">реклама, реклама на транспорте, упаковка, реклама в интернете, реклама в метро. </w:t>
      </w:r>
    </w:p>
    <w:p w14:paraId="71035295" w14:textId="77777777" w:rsidR="00573018" w:rsidRPr="0041351D"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8"/>
          <w:szCs w:val="28"/>
        </w:rPr>
      </w:pPr>
    </w:p>
    <w:p w14:paraId="278408AE" w14:textId="77777777" w:rsidR="00573018" w:rsidRP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r w:rsidRPr="00573018">
        <w:rPr>
          <w:rFonts w:ascii="Times New Roman" w:eastAsia="Times New Roman" w:hAnsi="Times New Roman" w:cs="Times New Roman"/>
          <w:b/>
          <w:color w:val="auto"/>
          <w:sz w:val="28"/>
          <w:szCs w:val="28"/>
        </w:rPr>
        <w:t xml:space="preserve">СКАЖИТЕ СЫЫЫЫЫР </w:t>
      </w:r>
    </w:p>
    <w:p w14:paraId="3AFBA791" w14:textId="100A497A" w:rsidR="00A42334" w:rsidRDefault="00A42334" w:rsidP="00B30357">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Times New Roman" w:eastAsia="Times New Roman" w:hAnsi="Times New Roman" w:cs="Times New Roman"/>
          <w:color w:val="auto"/>
          <w:sz w:val="28"/>
          <w:szCs w:val="28"/>
          <w:lang w:val="en-US"/>
        </w:rPr>
      </w:pPr>
      <w:r w:rsidRPr="00A42334">
        <w:rPr>
          <w:rFonts w:ascii="Times New Roman" w:eastAsia="Times New Roman" w:hAnsi="Times New Roman" w:cs="Times New Roman"/>
          <w:noProof/>
          <w:color w:val="auto"/>
          <w:sz w:val="28"/>
          <w:szCs w:val="28"/>
        </w:rPr>
        <w:drawing>
          <wp:inline distT="0" distB="0" distL="0" distR="0" wp14:anchorId="75B19074" wp14:editId="3D6C38B4">
            <wp:extent cx="1211394" cy="1792863"/>
            <wp:effectExtent l="0" t="0" r="8255" b="10795"/>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3494" cy="1810772"/>
                    </a:xfrm>
                    <a:prstGeom prst="rect">
                      <a:avLst/>
                    </a:prstGeom>
                  </pic:spPr>
                </pic:pic>
              </a:graphicData>
            </a:graphic>
          </wp:inline>
        </w:drawing>
      </w:r>
    </w:p>
    <w:p w14:paraId="009ABE09" w14:textId="76ECCA54" w:rsidR="00B30357" w:rsidRPr="00B30357" w:rsidRDefault="00B30357" w:rsidP="00B3035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26. Рекламный макет «Скажите сыыыыр»</w:t>
      </w:r>
    </w:p>
    <w:p w14:paraId="7D889C78" w14:textId="06D34E89" w:rsidR="00573018" w:rsidRDefault="00A42334"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Имиджевое сообщение, которое используется вместе со всеми продуктами, содержащими сыр: пицца, пироги, чизбургеры, роллы с сыром, сувлаки. Также используется с изображением ситуации потребления, где представители целевой аудитории потребляют продукт. </w:t>
      </w:r>
      <w:r w:rsidR="00573018">
        <w:rPr>
          <w:rFonts w:ascii="Times New Roman" w:eastAsia="Times New Roman" w:hAnsi="Times New Roman" w:cs="Times New Roman"/>
          <w:color w:val="auto"/>
          <w:sz w:val="28"/>
          <w:szCs w:val="28"/>
          <w:lang w:val="en-US"/>
        </w:rPr>
        <w:t>Сообщение транслирвоалось в каналах: наружная реклама, indoor-</w:t>
      </w:r>
      <w:r w:rsidR="00573018">
        <w:rPr>
          <w:rFonts w:ascii="Times New Roman" w:eastAsia="Times New Roman" w:hAnsi="Times New Roman" w:cs="Times New Roman"/>
          <w:color w:val="auto"/>
          <w:sz w:val="28"/>
          <w:szCs w:val="28"/>
        </w:rPr>
        <w:t xml:space="preserve">реклама, реклама в интернете, реклама в метро. </w:t>
      </w:r>
    </w:p>
    <w:p w14:paraId="78324608" w14:textId="21B85333"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Также был разработан видеоролик, содержащий все перечисленные сообщения. Он транслировался в прероллах перед видео ВКонтакте и на </w:t>
      </w:r>
      <w:r>
        <w:rPr>
          <w:rFonts w:ascii="Times New Roman" w:eastAsia="Times New Roman" w:hAnsi="Times New Roman" w:cs="Times New Roman"/>
          <w:color w:val="auto"/>
          <w:sz w:val="28"/>
          <w:szCs w:val="28"/>
          <w:lang w:val="en-US"/>
        </w:rPr>
        <w:t>YouTube</w:t>
      </w:r>
      <w:r>
        <w:rPr>
          <w:rFonts w:ascii="Times New Roman" w:eastAsia="Times New Roman" w:hAnsi="Times New Roman" w:cs="Times New Roman"/>
          <w:color w:val="auto"/>
          <w:sz w:val="28"/>
          <w:szCs w:val="28"/>
        </w:rPr>
        <w:t xml:space="preserve">. </w:t>
      </w:r>
      <w:r w:rsidR="00E722DE">
        <w:rPr>
          <w:rFonts w:ascii="Times New Roman" w:eastAsia="Times New Roman" w:hAnsi="Times New Roman" w:cs="Times New Roman"/>
          <w:color w:val="auto"/>
          <w:sz w:val="28"/>
          <w:szCs w:val="28"/>
        </w:rPr>
        <w:t xml:space="preserve">Сценарий ролика разрабатывался вместе с арт-директором и моушн-дизайнером (так как ролик был анимационный). Ролик полностью поддерживал креативную концепцию и был больше презентационным — объединял в себе все созданные сообщения и визуальные разработки. </w:t>
      </w:r>
    </w:p>
    <w:p w14:paraId="751AECA7" w14:textId="77777777" w:rsidR="00B30357" w:rsidRDefault="00B30357"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p>
    <w:p w14:paraId="3BB5932C" w14:textId="77777777" w:rsidR="00573018" w:rsidRPr="00343C77"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b/>
          <w:color w:val="auto"/>
          <w:sz w:val="28"/>
          <w:szCs w:val="28"/>
        </w:rPr>
      </w:pPr>
      <w:r w:rsidRPr="00343C77">
        <w:rPr>
          <w:rFonts w:ascii="Times New Roman" w:eastAsia="Times New Roman" w:hAnsi="Times New Roman" w:cs="Times New Roman"/>
          <w:b/>
          <w:color w:val="auto"/>
          <w:sz w:val="28"/>
          <w:szCs w:val="28"/>
        </w:rPr>
        <w:t xml:space="preserve">Бренд-лайн </w:t>
      </w:r>
    </w:p>
    <w:p w14:paraId="775EF033" w14:textId="12FC6CE7"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Параллельно с разработкой слоганов рекламной кампании шла разработка бренд-лайна, который также присутствовал на </w:t>
      </w:r>
      <w:r w:rsidR="00343C77">
        <w:rPr>
          <w:rFonts w:ascii="Times New Roman" w:eastAsia="Times New Roman" w:hAnsi="Times New Roman" w:cs="Times New Roman"/>
          <w:color w:val="auto"/>
          <w:sz w:val="28"/>
          <w:szCs w:val="28"/>
        </w:rPr>
        <w:t>некоторых</w:t>
      </w:r>
      <w:r>
        <w:rPr>
          <w:rFonts w:ascii="Times New Roman" w:eastAsia="Times New Roman" w:hAnsi="Times New Roman" w:cs="Times New Roman"/>
          <w:color w:val="auto"/>
          <w:sz w:val="28"/>
          <w:szCs w:val="28"/>
        </w:rPr>
        <w:t xml:space="preserve"> </w:t>
      </w:r>
      <w:r w:rsidR="00343C77">
        <w:rPr>
          <w:rFonts w:ascii="Times New Roman" w:eastAsia="Times New Roman" w:hAnsi="Times New Roman" w:cs="Times New Roman"/>
          <w:color w:val="auto"/>
          <w:sz w:val="28"/>
          <w:szCs w:val="28"/>
        </w:rPr>
        <w:t>рекламных</w:t>
      </w:r>
      <w:r>
        <w:rPr>
          <w:rFonts w:ascii="Times New Roman" w:eastAsia="Times New Roman" w:hAnsi="Times New Roman" w:cs="Times New Roman"/>
          <w:color w:val="auto"/>
          <w:sz w:val="28"/>
          <w:szCs w:val="28"/>
        </w:rPr>
        <w:t xml:space="preserve"> материалах, размещался как самостоятельный посыл</w:t>
      </w:r>
      <w:r w:rsidR="00343C77">
        <w:rPr>
          <w:rFonts w:ascii="Times New Roman" w:eastAsia="Times New Roman" w:hAnsi="Times New Roman" w:cs="Times New Roman"/>
          <w:color w:val="auto"/>
          <w:sz w:val="28"/>
          <w:szCs w:val="28"/>
        </w:rPr>
        <w:t xml:space="preserve">. Бренд-лайн звучит как «Доставляет по полной», описывая всю деятельность бренда. Это относится как к практическим функциям доставки: скорость, количество (если речь идет о компании друзей или коллег), вкус. Также это относится к </w:t>
      </w:r>
      <w:r w:rsidR="00343C77">
        <w:rPr>
          <w:rFonts w:ascii="Times New Roman" w:eastAsia="Times New Roman" w:hAnsi="Times New Roman" w:cs="Times New Roman"/>
          <w:color w:val="auto"/>
          <w:sz w:val="28"/>
          <w:szCs w:val="28"/>
        </w:rPr>
        <w:lastRenderedPageBreak/>
        <w:t xml:space="preserve">эмоциональному аспекту доставки еды, прописанному в стратегии бренда: удовольствие от вкусной еды, веселье, приятное времяпрепровождение. </w:t>
      </w:r>
    </w:p>
    <w:p w14:paraId="3965A958" w14:textId="78EA9183" w:rsidR="00573018" w:rsidRDefault="00573018" w:rsidP="00735A44">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rFonts w:ascii="Times New Roman" w:eastAsia="Times New Roman" w:hAnsi="Times New Roman" w:cs="Times New Roman"/>
          <w:color w:val="auto"/>
          <w:sz w:val="28"/>
          <w:szCs w:val="28"/>
        </w:rPr>
      </w:pPr>
      <w:r w:rsidRPr="0041351D">
        <w:rPr>
          <w:rFonts w:ascii="Times New Roman" w:eastAsia="Times New Roman" w:hAnsi="Times New Roman" w:cs="Times New Roman"/>
          <w:noProof/>
          <w:color w:val="auto"/>
          <w:sz w:val="28"/>
          <w:szCs w:val="28"/>
        </w:rPr>
        <w:drawing>
          <wp:inline distT="0" distB="0" distL="0" distR="0" wp14:anchorId="07944852" wp14:editId="5EA733E0">
            <wp:extent cx="5041900" cy="2146300"/>
            <wp:effectExtent l="0" t="0" r="12700" b="1270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1900" cy="2146300"/>
                    </a:xfrm>
                    <a:prstGeom prst="rect">
                      <a:avLst/>
                    </a:prstGeom>
                  </pic:spPr>
                </pic:pic>
              </a:graphicData>
            </a:graphic>
          </wp:inline>
        </w:drawing>
      </w:r>
    </w:p>
    <w:p w14:paraId="0C1E6F69" w14:textId="17CAC14F" w:rsidR="00573018" w:rsidRDefault="00B30357" w:rsidP="00B3035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Рис. 27. Рекламный макет «Доставляет по полной»</w:t>
      </w:r>
    </w:p>
    <w:p w14:paraId="06A4CBD7" w14:textId="2912E15C" w:rsidR="00573018" w:rsidRDefault="00573018"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Как мы видим, технология копирайтинга в интегрированных рекламных кампаниях во многом схожа технологиями копирайтинга в традиционных рекламных кампаниях. В частности весь процесс по созданию рекламного текста строится одинаково.</w:t>
      </w:r>
      <w:r w:rsidR="00343C77">
        <w:rPr>
          <w:rFonts w:ascii="Times New Roman" w:eastAsia="Times New Roman" w:hAnsi="Times New Roman" w:cs="Times New Roman"/>
          <w:color w:val="auto"/>
          <w:sz w:val="28"/>
          <w:szCs w:val="28"/>
        </w:rPr>
        <w:t xml:space="preserve"> На примере кейса разработки коммуникационных сообщений для бренда «</w:t>
      </w:r>
      <w:r w:rsidR="00343C77" w:rsidRPr="005147A9">
        <w:rPr>
          <w:rFonts w:ascii="Times New Roman" w:eastAsia="Times New Roman" w:hAnsi="Times New Roman" w:cs="Times New Roman"/>
          <w:color w:val="auto"/>
          <w:sz w:val="28"/>
          <w:szCs w:val="28"/>
        </w:rPr>
        <w:t>Dostaевский</w:t>
      </w:r>
      <w:r w:rsidR="00343C77">
        <w:rPr>
          <w:rFonts w:ascii="Times New Roman" w:eastAsia="Times New Roman" w:hAnsi="Times New Roman" w:cs="Times New Roman"/>
          <w:color w:val="auto"/>
          <w:sz w:val="28"/>
          <w:szCs w:val="28"/>
        </w:rPr>
        <w:t xml:space="preserve">» </w:t>
      </w:r>
      <w:r w:rsidR="00F5135B">
        <w:rPr>
          <w:rFonts w:ascii="Times New Roman" w:eastAsia="Times New Roman" w:hAnsi="Times New Roman" w:cs="Times New Roman"/>
          <w:color w:val="auto"/>
          <w:sz w:val="28"/>
          <w:szCs w:val="28"/>
        </w:rPr>
        <w:t xml:space="preserve">мы можем выделить следующие этапы: </w:t>
      </w:r>
    </w:p>
    <w:p w14:paraId="2C316DA3" w14:textId="4E811F90" w:rsidR="00F5135B" w:rsidRDefault="00F5135B"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Этап брифинга и знакомство со стратегией (здесь, работая в структуре агентства, всю необходимую информацию собирает и систематизирует отдел стратегии: данные по аудитории, данные по продукту, аналитику, статистику, рынок и тренды)</w:t>
      </w:r>
      <w:r w:rsidR="00B7129E">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47D09C8E" w14:textId="62255D82" w:rsidR="00F5135B" w:rsidRDefault="00F5135B"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Подбор каналов коммуникации (здесь и кроется ключевое отличие при создании интегрированной коммуникации. На этом этапе нужно решить ключевые моменты для дальнейшей работы: коррелировать ли послание в соответствии с аудиторией канала, адаптировать ли длину послания под конкретный канал, стоит ли изменять пропорции вербального и в</w:t>
      </w:r>
      <w:r w:rsidR="00B7129E">
        <w:rPr>
          <w:rFonts w:ascii="Times New Roman" w:eastAsia="Times New Roman" w:hAnsi="Times New Roman" w:cs="Times New Roman"/>
          <w:color w:val="auto"/>
          <w:sz w:val="28"/>
          <w:szCs w:val="28"/>
        </w:rPr>
        <w:t>изуального компонента в рекламе;</w:t>
      </w:r>
      <w:r>
        <w:rPr>
          <w:rFonts w:ascii="Times New Roman" w:eastAsia="Times New Roman" w:hAnsi="Times New Roman" w:cs="Times New Roman"/>
          <w:color w:val="auto"/>
          <w:sz w:val="28"/>
          <w:szCs w:val="28"/>
        </w:rPr>
        <w:t xml:space="preserve">  </w:t>
      </w:r>
    </w:p>
    <w:p w14:paraId="38796E2D" w14:textId="04A61AF0" w:rsidR="00F5135B" w:rsidRDefault="00F5135B"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Определение креативной рекламной стратегии</w:t>
      </w:r>
      <w:r w:rsidR="00B7129E">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p>
    <w:p w14:paraId="2584935C" w14:textId="5F1D5DD8" w:rsidR="00F5135B" w:rsidRDefault="00F5135B"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Поиск креативного решения: непосредственное создание </w:t>
      </w:r>
      <w:r w:rsidR="00B7129E">
        <w:rPr>
          <w:rFonts w:ascii="Times New Roman" w:eastAsia="Times New Roman" w:hAnsi="Times New Roman" w:cs="Times New Roman"/>
          <w:color w:val="auto"/>
          <w:sz w:val="28"/>
          <w:szCs w:val="28"/>
        </w:rPr>
        <w:t xml:space="preserve">рекламного сообщения; </w:t>
      </w:r>
    </w:p>
    <w:p w14:paraId="64A01D00" w14:textId="6D857515" w:rsidR="00B7129E" w:rsidRDefault="00B7129E"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Проверка гипотезы применимости рекламных сообщений; </w:t>
      </w:r>
    </w:p>
    <w:p w14:paraId="58EAF9E5" w14:textId="5E8507C3" w:rsidR="00B7129E" w:rsidRDefault="00B7129E"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Тестирование рекламных сообщений на выборке целевой аудитории;</w:t>
      </w:r>
    </w:p>
    <w:p w14:paraId="0E12F701" w14:textId="3087A6F9" w:rsidR="00B7129E" w:rsidRDefault="00B7129E"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Адаптация рекламы в каждый из каналов коммуникации;</w:t>
      </w:r>
    </w:p>
    <w:p w14:paraId="7B2CAF86" w14:textId="55E8AB13" w:rsidR="00573018" w:rsidRPr="00A42334" w:rsidRDefault="00B7129E" w:rsidP="00735A44">
      <w:pPr>
        <w:pStyle w:val="ab"/>
        <w:numPr>
          <w:ilvl w:val="0"/>
          <w:numId w:val="33"/>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Сбор обратной связи по итогам рекламной кампании. </w:t>
      </w:r>
    </w:p>
    <w:p w14:paraId="2228C9A6" w14:textId="6FC206AF" w:rsidR="00573018" w:rsidRPr="00335C9D" w:rsidRDefault="00B7129E" w:rsidP="00735A44">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Как мы видим, ключевая д</w:t>
      </w:r>
      <w:r w:rsidR="00573018">
        <w:rPr>
          <w:rFonts w:ascii="Times New Roman" w:eastAsia="Times New Roman" w:hAnsi="Times New Roman" w:cs="Times New Roman"/>
          <w:color w:val="auto"/>
          <w:sz w:val="28"/>
          <w:szCs w:val="28"/>
        </w:rPr>
        <w:t>ифференциация начинается на этапе сегментирования целевой аудитории и п</w:t>
      </w:r>
      <w:r>
        <w:rPr>
          <w:rFonts w:ascii="Times New Roman" w:eastAsia="Times New Roman" w:hAnsi="Times New Roman" w:cs="Times New Roman"/>
          <w:color w:val="auto"/>
          <w:sz w:val="28"/>
          <w:szCs w:val="28"/>
        </w:rPr>
        <w:t xml:space="preserve">роработки каналов коммуникации. Мы вынуждены признать, что большее влияние на этот процесс оказывает все-таки сама суть интегрированных коммуникаций а не коммуникативная технология копирайтинга. Но вывод, который мы сделали: интегрированная рекламная кампания может успешно существовать, даже если рекламные сообщения не интегрируются в каждый канал по отдельности. </w:t>
      </w:r>
    </w:p>
    <w:p w14:paraId="28C7F913" w14:textId="54BB21D8" w:rsidR="00B7129E" w:rsidRDefault="00B7129E"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 итогам работы </w:t>
      </w:r>
      <w:r w:rsidRPr="005147A9">
        <w:rPr>
          <w:rFonts w:ascii="Times New Roman" w:eastAsia="Times New Roman" w:hAnsi="Times New Roman" w:cs="Times New Roman"/>
          <w:color w:val="auto"/>
          <w:sz w:val="28"/>
          <w:szCs w:val="28"/>
        </w:rPr>
        <w:t xml:space="preserve"> кампания была выдвинута агентством Granat Communications на фестиваль рекламы и маркетинговых услуг «Серебряный Меркурий». По итогам фестиваля рекламная кампания получила 1-е место в номинации «Лучшая интегрированная кампания (с использованием не менее 3-х каналов)». </w:t>
      </w:r>
    </w:p>
    <w:p w14:paraId="2A0E4C8A" w14:textId="6AF05875" w:rsidR="00B7129E" w:rsidRDefault="00B7129E"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Мы с уверенностью можем заявить, что поставленные цели и маркетинговые задачи рекламной кампании были выполнены. Бренд успешно стартовал на московском рынке, с каждым месяцем увеличивает долю своего присут</w:t>
      </w:r>
      <w:r w:rsidR="00A42334">
        <w:rPr>
          <w:rFonts w:ascii="Times New Roman" w:eastAsia="Times New Roman" w:hAnsi="Times New Roman" w:cs="Times New Roman"/>
          <w:color w:val="auto"/>
          <w:sz w:val="28"/>
          <w:szCs w:val="28"/>
        </w:rPr>
        <w:t>ствия на рынке Санкт-Петербурга, увеличивается количество заказов и средний чек</w:t>
      </w:r>
      <w:r w:rsidR="00A42334">
        <w:rPr>
          <w:rStyle w:val="a5"/>
          <w:rFonts w:ascii="Times New Roman" w:eastAsia="Times New Roman" w:hAnsi="Times New Roman" w:cs="Times New Roman"/>
          <w:color w:val="auto"/>
          <w:sz w:val="28"/>
          <w:szCs w:val="28"/>
        </w:rPr>
        <w:footnoteReference w:id="82"/>
      </w:r>
      <w:r w:rsidR="00A42334">
        <w:rPr>
          <w:rFonts w:ascii="Times New Roman" w:eastAsia="Times New Roman" w:hAnsi="Times New Roman" w:cs="Times New Roman"/>
          <w:color w:val="auto"/>
          <w:sz w:val="28"/>
          <w:szCs w:val="28"/>
        </w:rPr>
        <w:t xml:space="preserve">. </w:t>
      </w:r>
    </w:p>
    <w:p w14:paraId="04CADA24"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751F3BA4"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4A3FF4FE"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12A69C34"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1CC327E5"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361879FA" w14:textId="77777777" w:rsidR="00A15D78" w:rsidRDefault="00A15D78" w:rsidP="00B30357">
      <w:pPr>
        <w:pStyle w:val="10"/>
        <w:spacing w:line="360" w:lineRule="auto"/>
        <w:jc w:val="both"/>
        <w:rPr>
          <w:rFonts w:ascii="Times New Roman" w:eastAsia="Times New Roman" w:hAnsi="Times New Roman" w:cs="Times New Roman"/>
          <w:color w:val="auto"/>
          <w:sz w:val="28"/>
          <w:szCs w:val="28"/>
        </w:rPr>
      </w:pPr>
    </w:p>
    <w:p w14:paraId="640C39AC" w14:textId="77777777" w:rsidR="00A15D78" w:rsidRDefault="00A15D78" w:rsidP="00735A44">
      <w:pPr>
        <w:pStyle w:val="10"/>
        <w:spacing w:line="360" w:lineRule="auto"/>
        <w:ind w:firstLine="720"/>
        <w:jc w:val="both"/>
        <w:rPr>
          <w:rFonts w:ascii="Times New Roman" w:eastAsia="Times New Roman" w:hAnsi="Times New Roman" w:cs="Times New Roman"/>
          <w:color w:val="auto"/>
          <w:sz w:val="28"/>
          <w:szCs w:val="28"/>
        </w:rPr>
      </w:pPr>
    </w:p>
    <w:p w14:paraId="440D61C3" w14:textId="506C4D5B" w:rsidR="00A15D78" w:rsidRDefault="00A15D78" w:rsidP="0033768D">
      <w:pPr>
        <w:pStyle w:val="10"/>
        <w:spacing w:line="360" w:lineRule="auto"/>
        <w:ind w:firstLine="720"/>
        <w:jc w:val="both"/>
        <w:outlineLvl w:val="0"/>
        <w:rPr>
          <w:rFonts w:ascii="Times New Roman" w:eastAsia="Times New Roman" w:hAnsi="Times New Roman" w:cs="Times New Roman"/>
          <w:b/>
          <w:color w:val="auto"/>
          <w:sz w:val="28"/>
          <w:szCs w:val="28"/>
        </w:rPr>
      </w:pPr>
      <w:bookmarkStart w:id="8" w:name="_Toc514860348"/>
      <w:r w:rsidRPr="00A15D78">
        <w:rPr>
          <w:rFonts w:ascii="Times New Roman" w:eastAsia="Times New Roman" w:hAnsi="Times New Roman" w:cs="Times New Roman"/>
          <w:b/>
          <w:color w:val="auto"/>
          <w:sz w:val="28"/>
          <w:szCs w:val="28"/>
        </w:rPr>
        <w:t>Заключение</w:t>
      </w:r>
      <w:bookmarkEnd w:id="8"/>
      <w:r w:rsidRPr="00A15D78">
        <w:rPr>
          <w:rFonts w:ascii="Times New Roman" w:eastAsia="Times New Roman" w:hAnsi="Times New Roman" w:cs="Times New Roman"/>
          <w:b/>
          <w:color w:val="auto"/>
          <w:sz w:val="28"/>
          <w:szCs w:val="28"/>
        </w:rPr>
        <w:t xml:space="preserve"> </w:t>
      </w:r>
    </w:p>
    <w:p w14:paraId="65E07BE4"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33B5B4C5" w14:textId="79412117" w:rsidR="00F566ED" w:rsidRDefault="00F566ED"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Рекламный рынок развивается и совершенствуется темпами, за которыми порой трудно уследить. Американские агентства уже тестируют блокчейн-технологии в рекламе</w:t>
      </w:r>
      <w:r w:rsidR="00B316B3">
        <w:rPr>
          <w:rFonts w:ascii="Times New Roman" w:eastAsia="Times New Roman" w:hAnsi="Times New Roman" w:cs="Times New Roman"/>
          <w:color w:val="auto"/>
          <w:sz w:val="28"/>
          <w:szCs w:val="28"/>
        </w:rPr>
        <w:t xml:space="preserve"> и производят </w:t>
      </w:r>
      <w:r w:rsidR="00AF64BF">
        <w:rPr>
          <w:rFonts w:ascii="Times New Roman" w:eastAsia="Times New Roman" w:hAnsi="Times New Roman" w:cs="Times New Roman"/>
          <w:color w:val="auto"/>
          <w:sz w:val="28"/>
          <w:szCs w:val="28"/>
        </w:rPr>
        <w:t>динамичные билборды, способные принимать множество разных форм. А</w:t>
      </w:r>
      <w:r>
        <w:rPr>
          <w:rFonts w:ascii="Times New Roman" w:eastAsia="Times New Roman" w:hAnsi="Times New Roman" w:cs="Times New Roman"/>
          <w:color w:val="auto"/>
          <w:sz w:val="28"/>
          <w:szCs w:val="28"/>
        </w:rPr>
        <w:t xml:space="preserve"> компания Яндекс в следующем году планирует запустить цифровую наружную рекламу, которую клиенты смогут настраивать прямо из свое</w:t>
      </w:r>
      <w:r w:rsidR="00AF64BF">
        <w:rPr>
          <w:rFonts w:ascii="Times New Roman" w:eastAsia="Times New Roman" w:hAnsi="Times New Roman" w:cs="Times New Roman"/>
          <w:color w:val="auto"/>
          <w:sz w:val="28"/>
          <w:szCs w:val="28"/>
        </w:rPr>
        <w:t>го личного кабинета, минуя подря</w:t>
      </w:r>
      <w:r>
        <w:rPr>
          <w:rFonts w:ascii="Times New Roman" w:eastAsia="Times New Roman" w:hAnsi="Times New Roman" w:cs="Times New Roman"/>
          <w:color w:val="auto"/>
          <w:sz w:val="28"/>
          <w:szCs w:val="28"/>
        </w:rPr>
        <w:t xml:space="preserve">дчиков-производителей рекламы. </w:t>
      </w:r>
    </w:p>
    <w:p w14:paraId="508F16EA" w14:textId="4FDB2D28" w:rsidR="00AF64BF" w:rsidRDefault="00AF64BF"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Создатели этой работы убеждены, что технологии копи</w:t>
      </w:r>
      <w:r w:rsidR="00A54FA6">
        <w:rPr>
          <w:rFonts w:ascii="Times New Roman" w:eastAsia="Times New Roman" w:hAnsi="Times New Roman" w:cs="Times New Roman"/>
          <w:color w:val="auto"/>
          <w:sz w:val="28"/>
          <w:szCs w:val="28"/>
        </w:rPr>
        <w:t>райтинга тоже не стоят на месте. Сегодня, когда аудитория интегрирована одновременно, что крайне важно, во множество каналов сразу</w:t>
      </w:r>
      <w:r w:rsidR="00B316B3">
        <w:rPr>
          <w:rFonts w:ascii="Times New Roman" w:eastAsia="Times New Roman" w:hAnsi="Times New Roman" w:cs="Times New Roman"/>
          <w:color w:val="auto"/>
          <w:sz w:val="28"/>
          <w:szCs w:val="28"/>
        </w:rPr>
        <w:t xml:space="preserve">, распространение рекламных сообщений переходит на новый уровень. В зависимости от канала аудитория может быть как </w:t>
      </w:r>
      <w:r w:rsidR="00B72216">
        <w:rPr>
          <w:rFonts w:ascii="Times New Roman" w:eastAsia="Times New Roman" w:hAnsi="Times New Roman" w:cs="Times New Roman"/>
          <w:color w:val="auto"/>
          <w:sz w:val="28"/>
          <w:szCs w:val="28"/>
        </w:rPr>
        <w:t>очень</w:t>
      </w:r>
      <w:r w:rsidR="00B316B3">
        <w:rPr>
          <w:rFonts w:ascii="Times New Roman" w:eastAsia="Times New Roman" w:hAnsi="Times New Roman" w:cs="Times New Roman"/>
          <w:color w:val="auto"/>
          <w:sz w:val="28"/>
          <w:szCs w:val="28"/>
        </w:rPr>
        <w:t xml:space="preserve"> разнородна, так и наоборот — однородна. </w:t>
      </w:r>
    </w:p>
    <w:p w14:paraId="0EE4674B" w14:textId="4D17BB0C" w:rsidR="00A54FA6" w:rsidRDefault="00B21B63"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Также б</w:t>
      </w:r>
      <w:r w:rsidR="00A54FA6">
        <w:rPr>
          <w:rFonts w:ascii="Times New Roman" w:eastAsia="Times New Roman" w:hAnsi="Times New Roman" w:cs="Times New Roman"/>
          <w:color w:val="auto"/>
          <w:sz w:val="28"/>
          <w:szCs w:val="28"/>
        </w:rPr>
        <w:t>ренды</w:t>
      </w:r>
      <w:r w:rsidR="00B316B3">
        <w:rPr>
          <w:rFonts w:ascii="Times New Roman" w:eastAsia="Times New Roman" w:hAnsi="Times New Roman" w:cs="Times New Roman"/>
          <w:color w:val="auto"/>
          <w:sz w:val="28"/>
          <w:szCs w:val="28"/>
        </w:rPr>
        <w:t xml:space="preserve"> сегодня</w:t>
      </w:r>
      <w:r w:rsidR="00A54FA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прибегают</w:t>
      </w:r>
      <w:r w:rsidR="00A54FA6">
        <w:rPr>
          <w:rFonts w:ascii="Times New Roman" w:eastAsia="Times New Roman" w:hAnsi="Times New Roman" w:cs="Times New Roman"/>
          <w:color w:val="auto"/>
          <w:sz w:val="28"/>
          <w:szCs w:val="28"/>
        </w:rPr>
        <w:t xml:space="preserve"> к такому новому виду продвижения как креативные спецпроекты, амбассадорство и сложные диджитал-механики. Многие из них сегментируется под узкие аудитории по демографии, интересам, потребительским привычкам и стилю жизни. </w:t>
      </w:r>
    </w:p>
    <w:p w14:paraId="226FAA08" w14:textId="20D315F8" w:rsidR="00B21B63" w:rsidRPr="00B21B63" w:rsidRDefault="00B21B63" w:rsidP="00735A44">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рамках одной рекламной кампании могут использоваться десятки различных канало и вопрос создания релевантных сообщений и подхода к самой технологии копирайтинга в интегрированных рекламных кампаниях сегодня стоит наиболее остро. </w:t>
      </w:r>
    </w:p>
    <w:p w14:paraId="3D5A0E5B" w14:textId="77777777" w:rsidR="00B316B3" w:rsidRDefault="00B316B3" w:rsidP="00B316B3">
      <w:pPr>
        <w:pStyle w:val="1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auto"/>
          <w:sz w:val="28"/>
          <w:szCs w:val="28"/>
        </w:rPr>
        <w:t xml:space="preserve">Работа создавалась с целью </w:t>
      </w:r>
      <w:r>
        <w:rPr>
          <w:rFonts w:ascii="Times New Roman" w:eastAsia="Times New Roman" w:hAnsi="Times New Roman" w:cs="Times New Roman"/>
          <w:sz w:val="28"/>
          <w:szCs w:val="28"/>
        </w:rPr>
        <w:t xml:space="preserve">выявить принципы и технологию копирайтинга  для проведения интегрированной рекламной кампании (на примере рекламы крупнейших российских кампаний, а также на практическом примере создания рекламных текстов для интегрированных кампаний). </w:t>
      </w:r>
    </w:p>
    <w:p w14:paraId="6ECB4A66" w14:textId="61A22EF8" w:rsidR="00B316B3" w:rsidRDefault="00B316B3" w:rsidP="00B316B3">
      <w:pPr>
        <w:pStyle w:val="10"/>
        <w:spacing w:line="360" w:lineRule="auto"/>
        <w:ind w:firstLine="720"/>
        <w:jc w:val="both"/>
        <w:rPr>
          <w:rFonts w:ascii="Times New Roman" w:eastAsia="Times New Roman" w:hAnsi="Times New Roman" w:cs="Times New Roman"/>
          <w:sz w:val="28"/>
          <w:szCs w:val="28"/>
        </w:rPr>
      </w:pPr>
      <w:r w:rsidRPr="00B316B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ходе выполнения данной работы мы ставили перед собой задачи: </w:t>
      </w:r>
    </w:p>
    <w:p w14:paraId="07F21229" w14:textId="77777777" w:rsidR="00B316B3" w:rsidRPr="002426D4" w:rsidRDefault="00B316B3" w:rsidP="00B316B3">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понятие копирайтинга и</w:t>
      </w:r>
      <w:r w:rsidRPr="002426D4">
        <w:rPr>
          <w:rFonts w:ascii="Times New Roman" w:eastAsia="Times New Roman" w:hAnsi="Times New Roman" w:cs="Times New Roman"/>
          <w:sz w:val="28"/>
          <w:szCs w:val="28"/>
        </w:rPr>
        <w:t xml:space="preserve"> принципы создания эффективных рекламных текстов;</w:t>
      </w:r>
    </w:p>
    <w:p w14:paraId="6CAF5FF8" w14:textId="77777777" w:rsidR="00B316B3" w:rsidRDefault="00B316B3" w:rsidP="00B316B3">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изучить понятие интегрированных рекламных кампаний, их особенности и модели;</w:t>
      </w:r>
    </w:p>
    <w:p w14:paraId="1F01AC53" w14:textId="77777777" w:rsidR="00B316B3" w:rsidRDefault="00B316B3" w:rsidP="00B316B3">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выявить специфику </w:t>
      </w:r>
      <w:r w:rsidRPr="00BB54DF">
        <w:rPr>
          <w:rFonts w:ascii="Times New Roman" w:eastAsia="Times New Roman" w:hAnsi="Times New Roman" w:cs="Times New Roman"/>
          <w:sz w:val="28"/>
          <w:szCs w:val="28"/>
        </w:rPr>
        <w:t xml:space="preserve">создания или трансформации рекламного текста утвержденной креативной стратегии в зависимости от канала распространения; </w:t>
      </w:r>
    </w:p>
    <w:p w14:paraId="1E3CB01D" w14:textId="77777777" w:rsidR="00B316B3" w:rsidRPr="00BB54DF" w:rsidRDefault="00B316B3" w:rsidP="00B316B3">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исследовать интегрированные рекламные кампании крупнейших брендов на российском рынке, чтобы выявить корреляцию их маркетинговых сообщений при интеграции в различные каналы;</w:t>
      </w:r>
    </w:p>
    <w:p w14:paraId="4466686E" w14:textId="061A7127" w:rsidR="00F566ED" w:rsidRDefault="00B316B3" w:rsidP="00402007">
      <w:pPr>
        <w:pStyle w:val="10"/>
        <w:numPr>
          <w:ilvl w:val="0"/>
          <w:numId w:val="1"/>
        </w:numPr>
        <w:spacing w:line="360" w:lineRule="auto"/>
        <w:ind w:left="0"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рекламный продукт для потенциальной трансляции в интегрированных рекламных коммуникациях.</w:t>
      </w:r>
    </w:p>
    <w:p w14:paraId="18C127B2" w14:textId="74E460CC" w:rsidR="009C240D" w:rsidRPr="009C240D" w:rsidRDefault="009C240D" w:rsidP="009C240D">
      <w:pPr>
        <w:pStyle w:val="10"/>
        <w:spacing w:line="360" w:lineRule="auto"/>
        <w:ind w:firstLine="709"/>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На защиту мы выдвигали</w:t>
      </w:r>
      <w:r w:rsidRPr="007358E9">
        <w:rPr>
          <w:rFonts w:ascii="Times New Roman" w:eastAsia="Times New Roman" w:hAnsi="Times New Roman" w:cs="Times New Roman"/>
          <w:sz w:val="28"/>
          <w:szCs w:val="28"/>
          <w:lang w:val="ru"/>
        </w:rPr>
        <w:t xml:space="preserve"> </w:t>
      </w:r>
      <w:r w:rsidRPr="00B316B3">
        <w:rPr>
          <w:rFonts w:ascii="Times New Roman" w:eastAsia="Times New Roman" w:hAnsi="Times New Roman" w:cs="Times New Roman"/>
          <w:sz w:val="28"/>
          <w:szCs w:val="28"/>
          <w:lang w:val="ru"/>
        </w:rPr>
        <w:t>гипотезу о том, что:</w:t>
      </w:r>
      <w:r w:rsidRPr="007358E9">
        <w:rPr>
          <w:rFonts w:ascii="Times New Roman" w:eastAsia="Times New Roman" w:hAnsi="Times New Roman" w:cs="Times New Roman"/>
          <w:b/>
          <w:sz w:val="28"/>
          <w:szCs w:val="28"/>
          <w:lang w:val="ru"/>
        </w:rPr>
        <w:t xml:space="preserve"> </w:t>
      </w:r>
      <w:r w:rsidRPr="007358E9">
        <w:rPr>
          <w:rFonts w:ascii="Times New Roman" w:eastAsia="Times New Roman" w:hAnsi="Times New Roman" w:cs="Times New Roman"/>
          <w:sz w:val="28"/>
          <w:szCs w:val="28"/>
          <w:lang w:val="ru"/>
        </w:rPr>
        <w:t>«</w:t>
      </w:r>
      <w:r>
        <w:rPr>
          <w:rFonts w:ascii="Times New Roman" w:eastAsia="Times New Roman" w:hAnsi="Times New Roman" w:cs="Times New Roman"/>
          <w:sz w:val="28"/>
          <w:szCs w:val="28"/>
          <w:lang w:val="ru"/>
        </w:rPr>
        <w:t xml:space="preserve">При разработке интегрированной рекламной кампании коммуникативная технология копирайтинга претерпевает изменения в отличие от разработки рекламного текста в условиях традиционной рекламной кампании». </w:t>
      </w:r>
    </w:p>
    <w:p w14:paraId="7E590DA3" w14:textId="2D2C2AE5" w:rsidR="006A1F05" w:rsidRDefault="006A1F05" w:rsidP="006A1F05">
      <w:pPr>
        <w:pStyle w:val="10"/>
        <w:spacing w:line="360" w:lineRule="auto"/>
        <w:ind w:firstLine="720"/>
        <w:jc w:val="both"/>
        <w:rPr>
          <w:rFonts w:ascii="Times New Roman" w:eastAsia="Times New Roman" w:hAnsi="Times New Roman" w:cs="Times New Roman"/>
          <w:color w:val="auto"/>
          <w:sz w:val="28"/>
          <w:szCs w:val="28"/>
        </w:rPr>
      </w:pPr>
      <w:r w:rsidRPr="006A1F05">
        <w:rPr>
          <w:rFonts w:ascii="Times New Roman" w:eastAsia="Times New Roman" w:hAnsi="Times New Roman" w:cs="Times New Roman"/>
          <w:color w:val="auto"/>
          <w:sz w:val="28"/>
          <w:szCs w:val="28"/>
        </w:rPr>
        <w:t>В перво</w:t>
      </w:r>
      <w:r w:rsidR="00402007">
        <w:rPr>
          <w:rFonts w:ascii="Times New Roman" w:eastAsia="Times New Roman" w:hAnsi="Times New Roman" w:cs="Times New Roman"/>
          <w:color w:val="auto"/>
          <w:sz w:val="28"/>
          <w:szCs w:val="28"/>
        </w:rPr>
        <w:t>й</w:t>
      </w:r>
      <w:r w:rsidR="00D25D8C">
        <w:rPr>
          <w:rFonts w:ascii="Times New Roman" w:eastAsia="Times New Roman" w:hAnsi="Times New Roman" w:cs="Times New Roman"/>
          <w:color w:val="auto"/>
          <w:sz w:val="28"/>
          <w:szCs w:val="28"/>
        </w:rPr>
        <w:t xml:space="preserve"> части первой главы</w:t>
      </w:r>
      <w:r w:rsidR="00402007">
        <w:rPr>
          <w:rFonts w:ascii="Times New Roman" w:eastAsia="Times New Roman" w:hAnsi="Times New Roman" w:cs="Times New Roman"/>
          <w:color w:val="auto"/>
          <w:sz w:val="28"/>
          <w:szCs w:val="28"/>
        </w:rPr>
        <w:t xml:space="preserve"> работы нами было рассмотрены понятия рекламной кампании, были даны определения, рассмотрены виды и </w:t>
      </w:r>
      <w:r w:rsidR="00D25D8C">
        <w:rPr>
          <w:rFonts w:ascii="Times New Roman" w:eastAsia="Times New Roman" w:hAnsi="Times New Roman" w:cs="Times New Roman"/>
          <w:color w:val="auto"/>
          <w:sz w:val="28"/>
          <w:szCs w:val="28"/>
        </w:rPr>
        <w:t xml:space="preserve">теоретические </w:t>
      </w:r>
      <w:r w:rsidR="00402007">
        <w:rPr>
          <w:rFonts w:ascii="Times New Roman" w:eastAsia="Times New Roman" w:hAnsi="Times New Roman" w:cs="Times New Roman"/>
          <w:color w:val="auto"/>
          <w:sz w:val="28"/>
          <w:szCs w:val="28"/>
        </w:rPr>
        <w:t xml:space="preserve">подходы </w:t>
      </w:r>
      <w:r w:rsidR="00D25D8C">
        <w:rPr>
          <w:rFonts w:ascii="Times New Roman" w:eastAsia="Times New Roman" w:hAnsi="Times New Roman" w:cs="Times New Roman"/>
          <w:color w:val="auto"/>
          <w:sz w:val="28"/>
          <w:szCs w:val="28"/>
        </w:rPr>
        <w:t xml:space="preserve">к созданию рекламной кампании. </w:t>
      </w:r>
    </w:p>
    <w:p w14:paraId="300B873F" w14:textId="77777777" w:rsidR="00534B7D" w:rsidRDefault="00D25D8C" w:rsidP="006A1F05">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Во второй части первой главы нами были рассмотрены особенности, отличия и технологии традиционных и интегрированных рекламных кампаний. </w:t>
      </w:r>
    </w:p>
    <w:p w14:paraId="5FCE4677" w14:textId="2CA55205" w:rsidR="006A1F05" w:rsidRPr="006A1F05" w:rsidRDefault="00534B7D" w:rsidP="001C2353">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третьей части первой главы мы рассмотрели </w:t>
      </w:r>
      <w:r w:rsidR="001C2353">
        <w:rPr>
          <w:rFonts w:ascii="Times New Roman" w:eastAsia="Times New Roman" w:hAnsi="Times New Roman" w:cs="Times New Roman"/>
          <w:color w:val="auto"/>
          <w:sz w:val="28"/>
          <w:szCs w:val="28"/>
        </w:rPr>
        <w:t>традиционный</w:t>
      </w:r>
      <w:r>
        <w:rPr>
          <w:rFonts w:ascii="Times New Roman" w:eastAsia="Times New Roman" w:hAnsi="Times New Roman" w:cs="Times New Roman"/>
          <w:color w:val="auto"/>
          <w:sz w:val="28"/>
          <w:szCs w:val="28"/>
        </w:rPr>
        <w:t xml:space="preserve"> и современный подходы к копирайтингу как к коммуникативной технологии прикладных коммуникаций. Также мы рассмотрели российский и международный опыт и теоретические подходы к технологии копирайтинга. </w:t>
      </w:r>
    </w:p>
    <w:p w14:paraId="396D1DE0" w14:textId="29F92C46" w:rsidR="006A1F05" w:rsidRDefault="006A1F05" w:rsidP="006A1F05">
      <w:pPr>
        <w:pStyle w:val="10"/>
        <w:spacing w:line="360" w:lineRule="auto"/>
        <w:ind w:firstLine="720"/>
        <w:jc w:val="both"/>
        <w:rPr>
          <w:rFonts w:ascii="Times New Roman" w:eastAsia="Times New Roman" w:hAnsi="Times New Roman" w:cs="Times New Roman"/>
          <w:color w:val="auto"/>
          <w:sz w:val="28"/>
          <w:szCs w:val="28"/>
        </w:rPr>
      </w:pPr>
      <w:r w:rsidRPr="006A1F05">
        <w:rPr>
          <w:rFonts w:ascii="Times New Roman" w:eastAsia="Times New Roman" w:hAnsi="Times New Roman" w:cs="Times New Roman"/>
          <w:color w:val="auto"/>
          <w:sz w:val="28"/>
          <w:szCs w:val="28"/>
        </w:rPr>
        <w:t>Вторая глава отраж</w:t>
      </w:r>
      <w:r>
        <w:rPr>
          <w:rFonts w:ascii="Times New Roman" w:eastAsia="Times New Roman" w:hAnsi="Times New Roman" w:cs="Times New Roman"/>
          <w:color w:val="auto"/>
          <w:sz w:val="28"/>
          <w:szCs w:val="28"/>
        </w:rPr>
        <w:t xml:space="preserve">ает результаты исследовательской и практической работы. </w:t>
      </w:r>
      <w:r w:rsidR="00B40B16">
        <w:rPr>
          <w:rFonts w:ascii="Times New Roman" w:eastAsia="Times New Roman" w:hAnsi="Times New Roman" w:cs="Times New Roman"/>
          <w:color w:val="auto"/>
          <w:sz w:val="28"/>
          <w:szCs w:val="28"/>
        </w:rPr>
        <w:t xml:space="preserve">В ней мы </w:t>
      </w:r>
      <w:r w:rsidR="00534B7D">
        <w:rPr>
          <w:rFonts w:ascii="Times New Roman" w:eastAsia="Times New Roman" w:hAnsi="Times New Roman" w:cs="Times New Roman"/>
          <w:color w:val="auto"/>
          <w:sz w:val="28"/>
          <w:szCs w:val="28"/>
        </w:rPr>
        <w:t>рассмотрели</w:t>
      </w:r>
      <w:r w:rsidR="00B40B16">
        <w:rPr>
          <w:rFonts w:ascii="Times New Roman" w:eastAsia="Times New Roman" w:hAnsi="Times New Roman" w:cs="Times New Roman"/>
          <w:color w:val="auto"/>
          <w:sz w:val="28"/>
          <w:szCs w:val="28"/>
        </w:rPr>
        <w:t xml:space="preserve"> интегрированные рекламные кампании </w:t>
      </w:r>
      <w:r w:rsidR="001C2353">
        <w:rPr>
          <w:rFonts w:ascii="Times New Roman" w:eastAsia="Times New Roman" w:hAnsi="Times New Roman" w:cs="Times New Roman"/>
          <w:color w:val="auto"/>
          <w:sz w:val="28"/>
          <w:szCs w:val="28"/>
        </w:rPr>
        <w:t xml:space="preserve">крупнейших брендов и продуктов крупнейших брендов из списка ТОП-30 рекламнодателей России по версии </w:t>
      </w:r>
      <w:r w:rsidR="001C2353">
        <w:rPr>
          <w:rFonts w:ascii="Times New Roman" w:eastAsia="Times New Roman" w:hAnsi="Times New Roman" w:cs="Times New Roman"/>
          <w:color w:val="auto"/>
          <w:sz w:val="28"/>
          <w:szCs w:val="28"/>
          <w:lang w:val="en-US"/>
        </w:rPr>
        <w:t>Adindex</w:t>
      </w:r>
      <w:r w:rsidR="001C2353">
        <w:rPr>
          <w:rFonts w:ascii="Times New Roman" w:eastAsia="Times New Roman" w:hAnsi="Times New Roman" w:cs="Times New Roman"/>
          <w:color w:val="auto"/>
          <w:sz w:val="28"/>
          <w:szCs w:val="28"/>
        </w:rPr>
        <w:t xml:space="preserve">. </w:t>
      </w:r>
    </w:p>
    <w:p w14:paraId="0CB43E81" w14:textId="2B6D122F" w:rsidR="00B316B3" w:rsidRDefault="00C00138" w:rsidP="00C00138">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Также мы проверили гипотезу и описали технологию копирайтинга на практическом примере создания интегрированной рекламной кампании бренда доставки еды. </w:t>
      </w:r>
    </w:p>
    <w:p w14:paraId="0400D3BD" w14:textId="41C30BCF" w:rsidR="00B316B3" w:rsidRDefault="00C00138" w:rsidP="00C00138">
      <w:pPr>
        <w:pStyle w:val="10"/>
        <w:spacing w:line="36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rPr>
        <w:t>В ходе нашего исследования мы сделали следующие выводы. Т</w:t>
      </w:r>
      <w:r w:rsidR="00B316B3">
        <w:rPr>
          <w:rFonts w:ascii="Times New Roman" w:eastAsia="Times New Roman" w:hAnsi="Times New Roman" w:cs="Times New Roman"/>
          <w:color w:val="auto"/>
          <w:sz w:val="28"/>
          <w:szCs w:val="28"/>
        </w:rPr>
        <w:t>ехнология копирайтинга в интегрированных рекламных кампаниях во многом схожа технологиями копирайтинга в традиционных рекламных кампаниях. В частности весь процесс по созданию рекламного текста строится одинаково. На примере кейса разработки коммуникационных сообщений для бренда «</w:t>
      </w:r>
      <w:r w:rsidR="00B316B3" w:rsidRPr="005147A9">
        <w:rPr>
          <w:rFonts w:ascii="Times New Roman" w:eastAsia="Times New Roman" w:hAnsi="Times New Roman" w:cs="Times New Roman"/>
          <w:color w:val="auto"/>
          <w:sz w:val="28"/>
          <w:szCs w:val="28"/>
        </w:rPr>
        <w:t>Dostaевский</w:t>
      </w:r>
      <w:r w:rsidR="00B316B3">
        <w:rPr>
          <w:rFonts w:ascii="Times New Roman" w:eastAsia="Times New Roman" w:hAnsi="Times New Roman" w:cs="Times New Roman"/>
          <w:color w:val="auto"/>
          <w:sz w:val="28"/>
          <w:szCs w:val="28"/>
        </w:rPr>
        <w:t xml:space="preserve">» мы можем выделить следующие этапы: </w:t>
      </w:r>
    </w:p>
    <w:p w14:paraId="2EC7AE56"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Этап брифинга и знакомство со стратегией (здесь, работая в структуре агентства, всю необходимую информацию собирает и систематизирует отдел стратегии: данные по аудитории, данные по продукту, аналитику, статистику, рынок и тренды); </w:t>
      </w:r>
    </w:p>
    <w:p w14:paraId="3D77E751"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Подбор каналов коммуникации (здесь и кроется ключевое отличие при создании интегрированной коммуникации. На этом этапе нужно решить ключевые моменты для дальнейшей работы: коррелировать ли послание в соответствии с аудиторией канала, адаптировать ли длину послания под конкретный канал, стоит ли изменять пропорции вербального и визуального компонента в рекламе;  </w:t>
      </w:r>
    </w:p>
    <w:p w14:paraId="3BF1F29B"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Определение креативной рекламной стратегии; </w:t>
      </w:r>
    </w:p>
    <w:p w14:paraId="4BF4F887"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Поиск креативного решения: непосредственное создание рекламного сообщения; </w:t>
      </w:r>
    </w:p>
    <w:p w14:paraId="0FEF332E"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Проверка гипотезы применимости рекламных сообщений; </w:t>
      </w:r>
    </w:p>
    <w:p w14:paraId="668B20E8"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Тестирование рекламных сообщений на выборке целевой аудитории;</w:t>
      </w:r>
    </w:p>
    <w:p w14:paraId="027A6324" w14:textId="77777777" w:rsidR="00B316B3"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Адаптация рекламы в каждый из каналов коммуникации;</w:t>
      </w:r>
    </w:p>
    <w:p w14:paraId="2C39FD0C" w14:textId="77777777" w:rsidR="00B316B3" w:rsidRPr="00A42334" w:rsidRDefault="00B316B3" w:rsidP="00B316B3">
      <w:pPr>
        <w:pStyle w:val="ab"/>
        <w:numPr>
          <w:ilvl w:val="0"/>
          <w:numId w:val="39"/>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Сбор обратной связи по итогам рекламной кампании. </w:t>
      </w:r>
    </w:p>
    <w:p w14:paraId="3619698A" w14:textId="4E152186" w:rsidR="002055D2" w:rsidRPr="003275D3" w:rsidRDefault="00B316B3" w:rsidP="003275D3">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Как мы видим, ключевая дифференциация начинается на этапе сегментирования целевой аудитории и проработки каналов коммуникации. </w:t>
      </w:r>
      <w:r>
        <w:rPr>
          <w:rFonts w:ascii="Times New Roman" w:eastAsia="Times New Roman" w:hAnsi="Times New Roman" w:cs="Times New Roman"/>
          <w:color w:val="auto"/>
          <w:sz w:val="28"/>
          <w:szCs w:val="28"/>
        </w:rPr>
        <w:lastRenderedPageBreak/>
        <w:t xml:space="preserve">Мы вынуждены признать, что большее влияние на этот процесс оказывает все-таки сама суть интегрированных коммуникаций а не коммуникативная технология копирайтинга. Но вывод, который мы сделали: интегрированная рекламная кампания может успешно существовать, даже если рекламные сообщения не интегрируются в каждый канал по отдельности. </w:t>
      </w:r>
    </w:p>
    <w:p w14:paraId="07F2A269" w14:textId="77777777" w:rsidR="002055D2" w:rsidRDefault="002055D2" w:rsidP="002055D2">
      <w:pPr>
        <w:spacing w:line="360" w:lineRule="auto"/>
        <w:ind w:firstLine="709"/>
        <w:jc w:val="both"/>
        <w:rPr>
          <w:rFonts w:ascii="Times New Roman" w:hAnsi="Times New Roman" w:cs="Times New Roman"/>
          <w:sz w:val="28"/>
          <w:szCs w:val="28"/>
        </w:rPr>
      </w:pPr>
      <w:r w:rsidRPr="00E9034D">
        <w:rPr>
          <w:rFonts w:ascii="Times New Roman" w:hAnsi="Times New Roman" w:cs="Times New Roman"/>
          <w:sz w:val="28"/>
          <w:szCs w:val="28"/>
        </w:rPr>
        <w:t>21 из 30 рекламодателей в списке</w:t>
      </w:r>
      <w:r>
        <w:rPr>
          <w:rFonts w:ascii="Times New Roman" w:hAnsi="Times New Roman" w:cs="Times New Roman"/>
          <w:sz w:val="28"/>
          <w:szCs w:val="28"/>
        </w:rPr>
        <w:t xml:space="preserve"> 30 ведущих рекламодателей России</w:t>
      </w:r>
      <w:r w:rsidRPr="00E9034D">
        <w:rPr>
          <w:rFonts w:ascii="Times New Roman" w:hAnsi="Times New Roman" w:cs="Times New Roman"/>
          <w:sz w:val="28"/>
          <w:szCs w:val="28"/>
        </w:rPr>
        <w:t xml:space="preserve"> используют весь комплекс интегрированных каналов в своих рекламных кампаниях: телевидение, прессу, радио, ООН, интернет</w:t>
      </w:r>
      <w:r>
        <w:rPr>
          <w:rFonts w:ascii="Times New Roman" w:hAnsi="Times New Roman" w:cs="Times New Roman"/>
          <w:sz w:val="28"/>
          <w:szCs w:val="28"/>
        </w:rPr>
        <w:t xml:space="preserve">. Это говорит о том, что традиционные рекламные кампании устарели, по крайней мере в среде крупного бизнеса. Обилие современных методов коммуникации не оставляет крупным брендам другого выбора, кроме как интегрироваться во всевозможные каналы вслед за аудиторией. </w:t>
      </w:r>
    </w:p>
    <w:p w14:paraId="024D505E" w14:textId="77777777" w:rsidR="002055D2" w:rsidRDefault="002055D2" w:rsidP="002055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мы совершили одно любопытное открытие, которое подтвердилось и в завершающей части нашей работы — практическом кейсе по созданию интегрированной рекламной кампании бренда «</w:t>
      </w:r>
      <w:r>
        <w:rPr>
          <w:rFonts w:ascii="Times New Roman" w:hAnsi="Times New Roman" w:cs="Times New Roman"/>
          <w:sz w:val="28"/>
          <w:szCs w:val="28"/>
          <w:lang w:val="en-US"/>
        </w:rPr>
        <w:t>Dosta</w:t>
      </w:r>
      <w:r>
        <w:rPr>
          <w:rFonts w:ascii="Times New Roman" w:hAnsi="Times New Roman" w:cs="Times New Roman"/>
          <w:sz w:val="28"/>
          <w:szCs w:val="28"/>
        </w:rPr>
        <w:t xml:space="preserve">евский». Оно заключается в том, что дифференцируют свои рекламные сообщения в интегрированных рекламных кампаниях те бренды, которые выбирают рекламные стратегии проекционного типа: имидж марки, резонанс и аффективную стратегию. </w:t>
      </w:r>
    </w:p>
    <w:p w14:paraId="6FFDBFE1" w14:textId="1BB3DF88" w:rsidR="00A15D78" w:rsidRPr="003275D3" w:rsidRDefault="002055D2" w:rsidP="003275D3">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Это, как нам кажется, связано с тем, что стратегия проекционного типа дает больше творческих свобод для контакта с аудиторией. Стратегия, которая изначально предлагает создание эмоционально-развлекательного контента с целью установления прочных связей с аудиторией за счет симпатии, позволяет игнорировать некоторую часть маркетинговой информации и обращаться к целевой аудитории, как говорится, «на ее языке». </w:t>
      </w:r>
    </w:p>
    <w:p w14:paraId="2C164964" w14:textId="59076F55" w:rsidR="00A15D78" w:rsidRDefault="00B40B16" w:rsidP="00D45899">
      <w:pPr>
        <w:pStyle w:val="1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заключении хочется отметить, что при исследовании технологий копирайтинга в интегрированных рекламных кампаниях мы выявили следующее. В большинстве случаев при создании сообщений для интегрированных рекламных кампаний используется традиционный подход к копирайтингу. Такой, как если бы реклама создавалась для одного </w:t>
      </w:r>
      <w:r>
        <w:rPr>
          <w:rFonts w:ascii="Times New Roman" w:eastAsia="Times New Roman" w:hAnsi="Times New Roman" w:cs="Times New Roman"/>
          <w:color w:val="auto"/>
          <w:sz w:val="28"/>
          <w:szCs w:val="28"/>
        </w:rPr>
        <w:lastRenderedPageBreak/>
        <w:t xml:space="preserve">единственного рекламного носителя. Это связано с тем, что при таком подходе создается единое коммуникационное сообщение, которое позже транслируется во всех каналах интеграции. Причин такого подхода мы видим несколько: </w:t>
      </w:r>
    </w:p>
    <w:p w14:paraId="7BD29768" w14:textId="374D8CA2" w:rsidR="00B40B16" w:rsidRDefault="00B40B16" w:rsidP="00B40B16">
      <w:pPr>
        <w:pStyle w:val="10"/>
        <w:numPr>
          <w:ilvl w:val="0"/>
          <w:numId w:val="40"/>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Убежденность рекламистов в том, что, несмотря на интеграцию в разные (порой диаметрально противоположные) рекламные каналы, единое сообщение будет одинаково эффективно воспринято целевой аудиторией; </w:t>
      </w:r>
    </w:p>
    <w:p w14:paraId="29F0F1BE" w14:textId="624135F1" w:rsidR="00B40B16" w:rsidRDefault="00D45899" w:rsidP="00B40B16">
      <w:pPr>
        <w:pStyle w:val="10"/>
        <w:numPr>
          <w:ilvl w:val="0"/>
          <w:numId w:val="40"/>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Нежелание исследовать аудиторию и коррелировать рекламные сообщения в зависимости от аудитории канала, что может быть связано с излишней дороговизной и ресурсозатратностью. </w:t>
      </w:r>
    </w:p>
    <w:p w14:paraId="7ABF4114" w14:textId="16309700" w:rsidR="00D45899" w:rsidRDefault="00D45899" w:rsidP="00D45899">
      <w:pPr>
        <w:pStyle w:val="1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Тем не менее, в ситуациях, когда действительно имеет место корректировки технологии копирайтинга. В целом она протекает по похожему сценарию, но существенные отличия имеются на нескольких этапах: на этапе исследования целевой аудитории и на этапе адаптации рекламных сообщений под определенные каналы коммуникации. </w:t>
      </w:r>
    </w:p>
    <w:p w14:paraId="636BC52E" w14:textId="387857F1" w:rsidR="00B40B16" w:rsidRPr="00B40B16" w:rsidRDefault="00B40B16" w:rsidP="00D45899">
      <w:pPr>
        <w:pStyle w:val="1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связи с этим считаем нашу гипотезу доказанной, несмотря на индивидуальные расхождения при создании конкретной интеграции рекламной кампании. </w:t>
      </w:r>
    </w:p>
    <w:p w14:paraId="6E0A46EF" w14:textId="77777777" w:rsidR="00A15D78" w:rsidRPr="003275D3" w:rsidRDefault="00A15D78" w:rsidP="003275D3">
      <w:pPr>
        <w:pStyle w:val="10"/>
        <w:spacing w:line="360" w:lineRule="auto"/>
        <w:jc w:val="both"/>
        <w:rPr>
          <w:rFonts w:ascii="Times New Roman" w:eastAsia="Times New Roman" w:hAnsi="Times New Roman" w:cs="Times New Roman"/>
          <w:b/>
          <w:color w:val="auto"/>
          <w:sz w:val="28"/>
          <w:szCs w:val="28"/>
          <w:lang w:val="en-US"/>
        </w:rPr>
      </w:pPr>
    </w:p>
    <w:p w14:paraId="1B503537"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6F163227"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418F04B1"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26B3E454"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5E4B1ED0"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02EA0987"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677C2C19"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689A1FED" w14:textId="77777777" w:rsidR="00A15D78" w:rsidRDefault="00A15D78" w:rsidP="0033768D">
      <w:pPr>
        <w:pStyle w:val="10"/>
        <w:spacing w:line="360" w:lineRule="auto"/>
        <w:jc w:val="both"/>
        <w:rPr>
          <w:rFonts w:ascii="Times New Roman" w:eastAsia="Times New Roman" w:hAnsi="Times New Roman" w:cs="Times New Roman"/>
          <w:b/>
          <w:color w:val="auto"/>
          <w:sz w:val="28"/>
          <w:szCs w:val="28"/>
        </w:rPr>
      </w:pPr>
    </w:p>
    <w:p w14:paraId="7BC7B264"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3713AABA" w14:textId="1D16BF68" w:rsidR="00A15D78" w:rsidRDefault="00A15D78" w:rsidP="0033768D">
      <w:pPr>
        <w:pStyle w:val="10"/>
        <w:spacing w:line="360" w:lineRule="auto"/>
        <w:ind w:firstLine="720"/>
        <w:jc w:val="both"/>
        <w:outlineLvl w:val="0"/>
        <w:rPr>
          <w:rFonts w:ascii="Times New Roman" w:eastAsia="Times New Roman" w:hAnsi="Times New Roman" w:cs="Times New Roman"/>
          <w:b/>
          <w:color w:val="auto"/>
          <w:sz w:val="28"/>
          <w:szCs w:val="28"/>
        </w:rPr>
      </w:pPr>
      <w:bookmarkStart w:id="9" w:name="_Toc514860349"/>
      <w:r>
        <w:rPr>
          <w:rFonts w:ascii="Times New Roman" w:eastAsia="Times New Roman" w:hAnsi="Times New Roman" w:cs="Times New Roman"/>
          <w:b/>
          <w:color w:val="auto"/>
          <w:sz w:val="28"/>
          <w:szCs w:val="28"/>
        </w:rPr>
        <w:lastRenderedPageBreak/>
        <w:t>Список литературы</w:t>
      </w:r>
      <w:bookmarkEnd w:id="9"/>
      <w:r>
        <w:rPr>
          <w:rFonts w:ascii="Times New Roman" w:eastAsia="Times New Roman" w:hAnsi="Times New Roman" w:cs="Times New Roman"/>
          <w:b/>
          <w:color w:val="auto"/>
          <w:sz w:val="28"/>
          <w:szCs w:val="28"/>
        </w:rPr>
        <w:t xml:space="preserve"> </w:t>
      </w:r>
    </w:p>
    <w:p w14:paraId="088979EA" w14:textId="77777777" w:rsidR="00A15D78" w:rsidRDefault="00A15D78" w:rsidP="00735A44">
      <w:pPr>
        <w:pStyle w:val="10"/>
        <w:spacing w:line="360" w:lineRule="auto"/>
        <w:ind w:firstLine="720"/>
        <w:jc w:val="both"/>
        <w:rPr>
          <w:rFonts w:ascii="Times New Roman" w:eastAsia="Times New Roman" w:hAnsi="Times New Roman" w:cs="Times New Roman"/>
          <w:b/>
          <w:color w:val="auto"/>
          <w:sz w:val="28"/>
          <w:szCs w:val="28"/>
        </w:rPr>
      </w:pPr>
    </w:p>
    <w:p w14:paraId="6B08E784" w14:textId="4FA690EA" w:rsidR="00601A4C" w:rsidRDefault="00601A4C" w:rsidP="00735A44">
      <w:pPr>
        <w:pStyle w:val="10"/>
        <w:spacing w:line="360" w:lineRule="auto"/>
        <w:ind w:firstLine="72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Литература </w:t>
      </w:r>
    </w:p>
    <w:p w14:paraId="0CC360E1"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Russell J. Th., Lane R. Kleppner's Advertising Procedure. 11-th ed. Prentice Hall, USA, 1990.</w:t>
      </w:r>
    </w:p>
    <w:p w14:paraId="3E6859FA"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Андреева Г.М. Социальная психология. – М.: Аспект Пресс, 1999. – с. 85.</w:t>
      </w:r>
    </w:p>
    <w:p w14:paraId="4450952D" w14:textId="46F2C8A9"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Антипов К.В. Конституция реклам</w:t>
      </w:r>
      <w:r>
        <w:rPr>
          <w:rFonts w:ascii="Times New Roman" w:eastAsia="Times New Roman" w:hAnsi="Times New Roman" w:cs="Times New Roman"/>
          <w:color w:val="auto"/>
          <w:sz w:val="28"/>
          <w:szCs w:val="28"/>
        </w:rPr>
        <w:t xml:space="preserve">ы. Некоторые вопросы интеграции </w:t>
      </w:r>
      <w:r w:rsidRPr="00601A4C">
        <w:rPr>
          <w:rFonts w:ascii="Times New Roman" w:eastAsia="Times New Roman" w:hAnsi="Times New Roman" w:cs="Times New Roman"/>
          <w:color w:val="auto"/>
          <w:sz w:val="28"/>
          <w:szCs w:val="28"/>
        </w:rPr>
        <w:t>рекламных коммуникаций. Научный журнал «Креативная экономика». МГУП — 2009. c. 118.</w:t>
      </w:r>
    </w:p>
    <w:p w14:paraId="6277B284"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Бердышев С.Н. — Рекламный текст. Методика составления и оформления. Москва. 2008. с. 16.</w:t>
      </w:r>
    </w:p>
    <w:p w14:paraId="4DE2934B"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Блинкина-Мельник М.М. Рекламный текст: Задачник для копиракгеров /ММ. Блинкина-Мельник. — М.: О1 И, 2004. — 200 с.: ил.</w:t>
      </w:r>
    </w:p>
    <w:p w14:paraId="0839777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Бове К.Л., Аренс У.Ф. Современная реклама. Тольятти: Изд. Дом Довгань, 1995. — 704 с.</w:t>
      </w:r>
    </w:p>
    <w:p w14:paraId="1FA9EF0C"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Большой экономический словарь / под ред. А. Н. Азрилияна. — 2-е изд., доп. — М. : Институт новой экономики, 1997. — 864 с.</w:t>
      </w:r>
    </w:p>
    <w:p w14:paraId="554463C5"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Большой энциклопедический словарь: В 2 т./ Гл. ред. А.М.Прохоров.1994. с. 78.</w:t>
      </w:r>
    </w:p>
    <w:p w14:paraId="3BB45030"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Бузин В.Н., Бузина Т.С. Медиапланирование. Теория и практика [Текст]: учебное пособие / В.Н. Бузин, Т. С. Бузина. – М.: ЮНИТИ-ДАНА, 2012. – 495 с.</w:t>
      </w:r>
    </w:p>
    <w:p w14:paraId="0F751031"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Гапоненко А.Л., Савельева М.В. Теория управления. Учебник для бакалавров. – Гриф МО. 2014. с. 164.</w:t>
      </w:r>
    </w:p>
    <w:p w14:paraId="18FAD79C" w14:textId="44123274"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Геращенко. Л. Психология рекламы: учеб. пособие – М. Астрель, 2008 – с. 53</w:t>
      </w:r>
      <w:r>
        <w:rPr>
          <w:rFonts w:ascii="Times New Roman" w:eastAsia="Times New Roman" w:hAnsi="Times New Roman" w:cs="Times New Roman"/>
          <w:color w:val="auto"/>
          <w:sz w:val="28"/>
          <w:szCs w:val="28"/>
        </w:rPr>
        <w:t>.</w:t>
      </w:r>
    </w:p>
    <w:p w14:paraId="6A2E2ACD"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Голубков Е. П. Основы маркетинга : учебник / Е. П. Голубков. — М. : Финпресс, 1999. с. 412—413.</w:t>
      </w:r>
    </w:p>
    <w:p w14:paraId="082CDDFB"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lastRenderedPageBreak/>
        <w:t>Гольдин В.Е. и др. Русский язык и культура речи. – Саратов: Изд. СГУ, 2001. – с. 75</w:t>
      </w:r>
    </w:p>
    <w:p w14:paraId="3C4CA20D"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Григорьева Н. М. Основные проблемы управления маркетинговыми коммуникациями в современных компаниях. Научный журнал «Междисциплинарный диалог: современные тенденции в общественных, гуманитарных, естественных и технических науках». Южно-Уральский институт управления и экономики. 2014. с. 105.</w:t>
      </w:r>
    </w:p>
    <w:p w14:paraId="62F1AB94"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Гринченко К.В. Связи с общественностью как один из компонентов интегрированных маркетинговых коммуникаций [Текст] / К.В. Гринченко//экономика, педагогика, юриспруденция, экология, управление проектами, социология XXI века: проблемы и перспективы развития: Сборник научных статей по итогам Всероссийской научно-практической конференции, 30-31 октября 2012 г, г. Санкт-Петербург. – СПб.: Изд-во «КультИнформПресс», 2012. – 170 с.</w:t>
      </w:r>
    </w:p>
    <w:p w14:paraId="6C504B51"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Джугенхаймер Д. Основы рекламного дела : пер. с англ. / Д. Джугенхаймер, Г. Уайт. — Самара : Корпорация «Федоров», 1996. 480 с.</w:t>
      </w:r>
    </w:p>
    <w:p w14:paraId="5F665A9C"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Ефремова Т. Ф. Современный толковый словарь русского языка. В 3 томах.. — АСТ, 2006. — Т. 1. А-Л. — 1168 с.</w:t>
      </w:r>
    </w:p>
    <w:p w14:paraId="74AEF9F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Ильясова С.В., Амири Л.П. Языковая игра в коммуникативном пространстве СМИ и рекламы. 2-е изд. М.: Флинта, 2012. 296 с.</w:t>
      </w:r>
    </w:p>
    <w:p w14:paraId="77B997FB"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Искяндерова Т. Я. Инновативность рекламных средств как фактор повышения конкурентоспособности международных рекламных кампаний. Текст научной статьи по специальности «Экономика и экономические науки». ЭТАП: экономическая теория, анализ, практика. 2013.</w:t>
      </w:r>
    </w:p>
    <w:p w14:paraId="26086B33"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Катернюк А. В. Современные рекламные технологии : коммерческая реклама / А. В. Катернюк. — Ростов н/Д : Феникс, 2001. с. 03—104.</w:t>
      </w:r>
    </w:p>
    <w:p w14:paraId="2C055679"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 xml:space="preserve">Квят А. Г. Линговокогнитивная методика копирайтинга. Альманах теоретических и прикладных исследований рекламы. Сибирский </w:t>
      </w:r>
      <w:r w:rsidRPr="00601A4C">
        <w:rPr>
          <w:rFonts w:ascii="Times New Roman" w:eastAsia="Times New Roman" w:hAnsi="Times New Roman" w:cs="Times New Roman"/>
          <w:color w:val="auto"/>
          <w:sz w:val="28"/>
          <w:szCs w:val="28"/>
        </w:rPr>
        <w:lastRenderedPageBreak/>
        <w:t>институт профессиональной переподготовки и бизнес-образования. 2010. с. 82.</w:t>
      </w:r>
    </w:p>
    <w:p w14:paraId="63D33CB7"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Костенко Е. В. Копирайтинг в сетевых СМИ новые виды журналистики? Известия Саратовского университета. Новая серия. Серия Филология. Журналистика. 2014 — с. 114.</w:t>
      </w:r>
    </w:p>
    <w:p w14:paraId="39CD33BD"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Костенко Е. В. Копирайты в сетевых СМИ — новый вид журналистских текстов? Вестник Марийского государственного университета. 2012. с. 76.</w:t>
      </w:r>
    </w:p>
    <w:p w14:paraId="1046ABC9"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Котлер Ф. Маркетинг менеджмент : пер. с англ / Ф. Котлер; под ред. Ю. Н. Каптуревского. — СПб : Питер, 2001. с. 403.</w:t>
      </w:r>
    </w:p>
    <w:p w14:paraId="0238F47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Котлер Ф. Маркетинг менеджмент. Экс пресс-курс. 2-е изд. / Пер. с англ. под ред. С. Г. Божук. — СПб.: Питер, 2006. — 464 с.</w:t>
      </w:r>
    </w:p>
    <w:p w14:paraId="5E0861A2"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Ламбен Ж.-Ж. Менеджмент, ориентированный на рынок : пер. с англ. / Ж.-Ж Ламбен. — СПб. : Питер, 2004. — 800 с.</w:t>
      </w:r>
    </w:p>
    <w:p w14:paraId="02967839"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Матанцев А. Н. Эффективность рекламы. М., 2002.  c. 52.</w:t>
      </w:r>
    </w:p>
    <w:p w14:paraId="618ECA31"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Матанцев А.Н. Эффективность рекламы [Текст]: учебное пособие / А. Н. Матанцев. – М: Финпресс, 2012 – 416 с.</w:t>
      </w:r>
    </w:p>
    <w:p w14:paraId="3DEFAF71"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Мелентьева. Н. И. Маркетинговые коммуникации : Учебное пособие /– СПб.: Изд-во СПбГУЭФ, 2011. – с. 72.</w:t>
      </w:r>
    </w:p>
    <w:p w14:paraId="2F2A5346"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Морозова И., «Слагая слоганы» – М.: РИП-Холдинг, 2003. – с. 172.</w:t>
      </w:r>
    </w:p>
    <w:p w14:paraId="05C97A60"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Назайкин А. Рекламный текст в современных СМИ. — М.: Эксмо, 2007. — 352 с.</w:t>
      </w:r>
    </w:p>
    <w:p w14:paraId="1D687577" w14:textId="21D0759E" w:rsidR="00601A4C" w:rsidRPr="00601A4C" w:rsidRDefault="008F24AB"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Огилви</w:t>
      </w:r>
      <w:r>
        <w:rPr>
          <w:rFonts w:ascii="Times New Roman" w:eastAsia="Times New Roman" w:hAnsi="Times New Roman" w:cs="Times New Roman"/>
          <w:color w:val="auto"/>
          <w:sz w:val="28"/>
          <w:szCs w:val="28"/>
        </w:rPr>
        <w:t xml:space="preserve"> Д.</w:t>
      </w:r>
      <w:r w:rsidRPr="00601A4C">
        <w:rPr>
          <w:rFonts w:ascii="Times New Roman" w:eastAsia="Times New Roman" w:hAnsi="Times New Roman" w:cs="Times New Roman"/>
          <w:color w:val="auto"/>
          <w:sz w:val="28"/>
          <w:szCs w:val="28"/>
        </w:rPr>
        <w:t xml:space="preserve"> </w:t>
      </w:r>
      <w:r w:rsidR="00601A4C" w:rsidRPr="00601A4C">
        <w:rPr>
          <w:rFonts w:ascii="Times New Roman" w:eastAsia="Times New Roman" w:hAnsi="Times New Roman" w:cs="Times New Roman"/>
          <w:color w:val="auto"/>
          <w:sz w:val="28"/>
          <w:szCs w:val="28"/>
        </w:rPr>
        <w:t>Огилви о рекламе : монография / [Пер. с англ. Гостева А., Новиковой Т.]. - Москва : Эксмо, 2003. - 229 с.</w:t>
      </w:r>
    </w:p>
    <w:p w14:paraId="4B6F1FBC" w14:textId="2C34AF32"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Панкратов Ф. Г. Рекламная деятельность / Ф. Г. Панкратов, Т. К. Серегина, В. Г. Шахурин. — М. : Информационно-внедренческий цент</w:t>
      </w:r>
      <w:r w:rsidR="00754BE1">
        <w:rPr>
          <w:rFonts w:ascii="Times New Roman" w:eastAsia="Times New Roman" w:hAnsi="Times New Roman" w:cs="Times New Roman"/>
          <w:color w:val="auto"/>
          <w:sz w:val="28"/>
          <w:szCs w:val="28"/>
        </w:rPr>
        <w:t>р</w:t>
      </w:r>
      <w:r w:rsidRPr="00601A4C">
        <w:rPr>
          <w:rFonts w:ascii="Times New Roman" w:eastAsia="Times New Roman" w:hAnsi="Times New Roman" w:cs="Times New Roman"/>
          <w:color w:val="auto"/>
          <w:sz w:val="28"/>
          <w:szCs w:val="28"/>
        </w:rPr>
        <w:t xml:space="preserve"> «Маркетинг», 2001. — 364 с.</w:t>
      </w:r>
    </w:p>
    <w:p w14:paraId="54C0EFC0" w14:textId="6DD8F9C0"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bookmarkStart w:id="10" w:name="_GoBack"/>
      <w:bookmarkEnd w:id="10"/>
      <w:r w:rsidRPr="00601A4C">
        <w:rPr>
          <w:rFonts w:ascii="Times New Roman" w:eastAsia="Times New Roman" w:hAnsi="Times New Roman" w:cs="Times New Roman"/>
          <w:color w:val="auto"/>
          <w:sz w:val="28"/>
          <w:szCs w:val="28"/>
        </w:rPr>
        <w:t>Перси Л., Эллиот Р. Стратегическое планирование рекламных кампаний /</w:t>
      </w:r>
      <w:r w:rsidR="008F24AB">
        <w:rPr>
          <w:rFonts w:ascii="Times New Roman" w:eastAsia="Times New Roman" w:hAnsi="Times New Roman" w:cs="Times New Roman"/>
          <w:color w:val="auto"/>
          <w:sz w:val="28"/>
          <w:szCs w:val="28"/>
        </w:rPr>
        <w:t xml:space="preserve"> </w:t>
      </w:r>
      <w:r w:rsidR="008F24AB" w:rsidRPr="008F24AB">
        <w:rPr>
          <w:rFonts w:ascii="Times New Roman" w:eastAsia="Times New Roman" w:hAnsi="Times New Roman" w:cs="Times New Roman"/>
          <w:color w:val="auto"/>
          <w:sz w:val="28"/>
          <w:szCs w:val="28"/>
        </w:rPr>
        <w:t>пер. с англ. М.: Издательский дом Гребенникова, 2008. 298 с.</w:t>
      </w:r>
    </w:p>
    <w:p w14:paraId="08BA707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lastRenderedPageBreak/>
        <w:t>Пономарева А. М. Рекламная деятельность : организация, планирование, оценка эффективности / А. М. Пономарева. — М. ; Ростов н/Д : ИКЦ МарТ, 2004. с. 135.</w:t>
      </w:r>
    </w:p>
    <w:p w14:paraId="737A6025"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Прохоров А. В. Рекламная коммуникация: лингвокогнитивные аспекты исследования. – Тамбов: Издательский дом ТГУ им. Г.Р. Державина, 2009. с. 23.</w:t>
      </w:r>
    </w:p>
    <w:p w14:paraId="38C76B7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Райзберг Б.А., Лозовский Л.Ш., Стародубцева Е.Б. Современный экономический словарь. 2-е изд., испр. М.: ИНФРА-М. 1999. — c. 410.</w:t>
      </w:r>
    </w:p>
    <w:p w14:paraId="5573AAF2"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Рамазанов, И.А., Кравежина, Л.Е. (2015). Интегрированные коммуникации как основа современного подхода предприятий к планированию и рациональному использованию медиаресурсов. Российское предпринимательство, 16(21), 3885–3894.</w:t>
      </w:r>
    </w:p>
    <w:p w14:paraId="5171EE83"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Репьев А. П. Маркетинговое мышление, или Клиентомания: что отличает маркетолога от маркетингового робота?. — М.: Эксмо-пресс, 2006. — 384 с.</w:t>
      </w:r>
    </w:p>
    <w:p w14:paraId="1AD8074F"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Розенталь Д.Э., Кохтев Н.Н. Язык рекламных тек- стов. М.: Высш. шк., 1981. 125 с.</w:t>
      </w:r>
    </w:p>
    <w:p w14:paraId="6C9D34DE"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Ромат Е. В. Реклама. 6-е изд. СПб., 2003. 477 c.</w:t>
      </w:r>
    </w:p>
    <w:p w14:paraId="66021A50"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Ромат Е.В. Реклама. Учебник для вузов. СПб.: Питер, 2008. —510 с.</w:t>
      </w:r>
    </w:p>
    <w:p w14:paraId="79B85E07"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Росситер Дж., Перси Л. Реклама и продвижение товаров. – СПб.: Питер, 2001. — с. 194.</w:t>
      </w:r>
    </w:p>
    <w:p w14:paraId="30FC331F" w14:textId="2112ED9B"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Сергиенко Е. С. Технологии разработки и реализации рекламных кампаний. Вестник ВГУ. Серия: экономика</w:t>
      </w:r>
      <w:r w:rsidR="008F24AB">
        <w:rPr>
          <w:rFonts w:ascii="Times New Roman" w:eastAsia="Times New Roman" w:hAnsi="Times New Roman" w:cs="Times New Roman"/>
          <w:color w:val="auto"/>
          <w:sz w:val="28"/>
          <w:szCs w:val="28"/>
        </w:rPr>
        <w:t xml:space="preserve"> и управление. 2009. № 2. c. 69, 71.</w:t>
      </w:r>
    </w:p>
    <w:p w14:paraId="3C30794B"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Серегина Т. К., Титкова Л. М. Реклама в бизнесе [Текст] // - М. - 2005. c. 112.</w:t>
      </w:r>
    </w:p>
    <w:p w14:paraId="2AAA0259"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Синяева, И. М. Маркетинг: теория и практика : учебник для бакалавров / И. М. Синяева, О. Н. Жильцова. — 2-е изд., перераб. и доп. — М. : Издательство Юрайт, 2013. — 232 c.</w:t>
      </w:r>
    </w:p>
    <w:p w14:paraId="5728CA7A"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lastRenderedPageBreak/>
        <w:t>Слободянюк Э. Клад для копирайтера. Технология создания захватывающих текстов. Манн, Иванов, Фербер, 2014. — 240 с.</w:t>
      </w:r>
    </w:p>
    <w:p w14:paraId="52EC825C"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Стилистический энциклопедический словарь русского языка / под ред. М.Н. Кожиной. 2-е изд. М.: Флинта, 2006. 696 с.</w:t>
      </w:r>
    </w:p>
    <w:p w14:paraId="5651EDAB" w14:textId="77777777"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Ухова Л. В. Методика оценки эффективности рекламного текста. Вестник Иркутского государственного лингвистического университета. 2012 – с. 198.</w:t>
      </w:r>
    </w:p>
    <w:p w14:paraId="2017A8B1" w14:textId="7A645CB0"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Федеральный закон от 13.03.2006 N 38-ФЗ (ред. от 31.12.2017) «О рекламе»</w:t>
      </w:r>
      <w:r w:rsidR="008F24AB">
        <w:rPr>
          <w:rFonts w:ascii="Times New Roman" w:eastAsia="Times New Roman" w:hAnsi="Times New Roman" w:cs="Times New Roman"/>
          <w:color w:val="auto"/>
          <w:sz w:val="28"/>
          <w:szCs w:val="28"/>
        </w:rPr>
        <w:t>.</w:t>
      </w:r>
    </w:p>
    <w:p w14:paraId="46AF5389" w14:textId="60E98A1D" w:rsidR="00601A4C" w:rsidRP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Фещенко Л. Г. Рекламный текст: разграничение понятий. Вестник Санкт-Петербургского университета. Сер. 2, вып. 6 (№26) – с. 115</w:t>
      </w:r>
      <w:r w:rsidR="008F24AB">
        <w:rPr>
          <w:rFonts w:ascii="Times New Roman" w:eastAsia="Times New Roman" w:hAnsi="Times New Roman" w:cs="Times New Roman"/>
          <w:color w:val="auto"/>
          <w:sz w:val="28"/>
          <w:szCs w:val="28"/>
        </w:rPr>
        <w:t>.</w:t>
      </w:r>
    </w:p>
    <w:p w14:paraId="4F248250" w14:textId="77777777" w:rsidR="00601A4C" w:rsidRDefault="00601A4C" w:rsidP="008F24AB">
      <w:pPr>
        <w:pStyle w:val="10"/>
        <w:numPr>
          <w:ilvl w:val="0"/>
          <w:numId w:val="41"/>
        </w:numPr>
        <w:spacing w:line="360" w:lineRule="auto"/>
        <w:ind w:left="0" w:firstLine="709"/>
        <w:outlineLvl w:val="0"/>
        <w:rPr>
          <w:rFonts w:ascii="Times New Roman" w:eastAsia="Times New Roman" w:hAnsi="Times New Roman" w:cs="Times New Roman"/>
          <w:color w:val="auto"/>
          <w:sz w:val="28"/>
          <w:szCs w:val="28"/>
        </w:rPr>
      </w:pPr>
      <w:r w:rsidRPr="00601A4C">
        <w:rPr>
          <w:rFonts w:ascii="Times New Roman" w:eastAsia="Times New Roman" w:hAnsi="Times New Roman" w:cs="Times New Roman"/>
          <w:color w:val="auto"/>
          <w:sz w:val="28"/>
          <w:szCs w:val="28"/>
        </w:rPr>
        <w:t>Шугерман Дж. Искусство создания рекламных посланий. Перевод С. Кировой. — М.: Эксмо, 2010. — 493 с.</w:t>
      </w:r>
    </w:p>
    <w:p w14:paraId="154787EE" w14:textId="77777777" w:rsidR="008F24AB" w:rsidRDefault="008F24AB" w:rsidP="008F24AB">
      <w:pPr>
        <w:pStyle w:val="10"/>
        <w:spacing w:line="360" w:lineRule="auto"/>
        <w:outlineLvl w:val="0"/>
        <w:rPr>
          <w:rFonts w:ascii="Times New Roman" w:eastAsia="Times New Roman" w:hAnsi="Times New Roman" w:cs="Times New Roman"/>
          <w:color w:val="auto"/>
          <w:sz w:val="28"/>
          <w:szCs w:val="28"/>
        </w:rPr>
      </w:pPr>
    </w:p>
    <w:p w14:paraId="74367CCA" w14:textId="20137DE9" w:rsidR="008F24AB" w:rsidRDefault="008F24AB" w:rsidP="008F24AB">
      <w:pPr>
        <w:pStyle w:val="10"/>
        <w:spacing w:line="360" w:lineRule="auto"/>
        <w:ind w:firstLine="709"/>
        <w:outlineLvl w:val="0"/>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Электронные ресурсы</w:t>
      </w:r>
    </w:p>
    <w:p w14:paraId="2B6A177A" w14:textId="77777777" w:rsidR="008F24AB" w:rsidRDefault="008F24AB" w:rsidP="008F24AB">
      <w:pPr>
        <w:pStyle w:val="10"/>
        <w:spacing w:line="360" w:lineRule="auto"/>
        <w:ind w:firstLine="709"/>
        <w:outlineLvl w:val="0"/>
        <w:rPr>
          <w:rFonts w:ascii="Times New Roman" w:eastAsia="Times New Roman" w:hAnsi="Times New Roman" w:cs="Times New Roman"/>
          <w:b/>
          <w:color w:val="auto"/>
          <w:sz w:val="28"/>
          <w:szCs w:val="28"/>
        </w:rPr>
      </w:pPr>
    </w:p>
    <w:p w14:paraId="5F105AF7"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«Неожиданный, как единорог на сёрфе»: рекламная кампания Sprite Огурец. (Электронный ресурс). URL: http://www.sostav.ru/publication/neozhidannyj-kak-edinorog-na-syorfe-reklamnaya-kampaniya-sprite-so-vkusom-ogurtsa-26098.html. (Дата обращения: 01.03. 2018).</w:t>
      </w:r>
    </w:p>
    <w:p w14:paraId="117EA1C8"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«Ой, всё»: SNICKERS обратился к голодному эго. (Электронный ресурс). URL: http://www.sostav.ru/publication/oj-vsyo-snickers-obratilsya-k-golodnomu-ego-27617.html. (Дата обращения: 05.03. 2018)</w:t>
      </w:r>
    </w:p>
    <w:p w14:paraId="42112649" w14:textId="2BA6922E"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Definition of copywriter in English by Oxford Dic</w:t>
      </w:r>
      <w:r>
        <w:rPr>
          <w:rFonts w:ascii="Times New Roman" w:eastAsia="Times New Roman" w:hAnsi="Times New Roman" w:cs="Times New Roman"/>
          <w:color w:val="auto"/>
          <w:sz w:val="28"/>
          <w:szCs w:val="28"/>
        </w:rPr>
        <w:t xml:space="preserve">tionaries. Oxford Dictionaries </w:t>
      </w:r>
      <w:r w:rsidRPr="008F24AB">
        <w:rPr>
          <w:rFonts w:ascii="Times New Roman" w:eastAsia="Times New Roman" w:hAnsi="Times New Roman" w:cs="Times New Roman"/>
          <w:color w:val="auto"/>
          <w:sz w:val="28"/>
          <w:szCs w:val="28"/>
        </w:rPr>
        <w:t xml:space="preserve"> English. (Электронный ресурс). URL: https://en.oxforddictionaries.com. (Дата обращения: 18.02. 2018).</w:t>
      </w:r>
    </w:p>
    <w:p w14:paraId="26F693F1"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Granat продолжает уменьшать пиццу. Advertology.Ru . Все о рекламе, маркетинге и PR. (Электронный ресурс). URL: http://www.advertology.ru/article138480.htm. (Дата обращения: 17.03. 2018)</w:t>
      </w:r>
    </w:p>
    <w:p w14:paraId="5C963AB9"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lastRenderedPageBreak/>
        <w:t>Morris, L. (1999, August 2). Studies give 'thumbs up' to mags for ad awareness – print ad scrutiny: media multiplier effect urges combo buy over just one medium over another (Special Report; P. 16). (Электронный ресурс). URL: http://adage.com. (Дата обращения: 18.02. 2018)</w:t>
      </w:r>
    </w:p>
    <w:p w14:paraId="0A57B190"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Yota заговорила через эмодзи в новой рекламной кампании. (Электронный ресурс). URL: http://www.sostav.ru/publication/yota-zagovorila-cherez-emodzhi-v-novoj-reklamnoj-kampanii-31037.html. (Дата обращения: 11.03. 2018)</w:t>
      </w:r>
    </w:p>
    <w:p w14:paraId="6143996F"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А. В. Агеев. А. Н. Мудров. В. С. Мейер. А. Н. Александров. С. М. Павлов. И. В. Лебедева. М. А. Алексеева. Виды рекламы. Теория и практика рекламной деятельности. (Электронный ресурс) // Индустрия рекламы. URL: http://adindustry.ru/doc/1123. (Дата обращения: 13.01. 2018).</w:t>
      </w:r>
    </w:p>
    <w:p w14:paraId="79621309"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АКАР: Интернет обогнал ТВ по объемам рекламы за третий квартал 2017 года. Статья (Электронный ресурс). URL: https://adindex.ru/news/tendencies/2017/11/9/167190.phtml. (Дата обращения: 12.12. 2017)</w:t>
      </w:r>
    </w:p>
    <w:p w14:paraId="428126B2"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Анжос. А. Золотые правила американского копирайтинга. (Электронный ресурс) URL: http://www.sostav.ru/publication/zolotye-pravila-amerikanskogo-kopirajtinga-kontseptsiya-28496.html. (Дата обращения: 22.02. 2018)</w:t>
      </w:r>
    </w:p>
    <w:p w14:paraId="4295165C"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Анжос. А. Золотые правила американского маркетинга – цифровая эпоха. Sostav.ru – ведущее российское отраслевое СМИ в области рекламы, маркетинга и PR. (Электронный ресурс). URL: http://www.sostav.ru. (Дата обращения: 16.02. 2018).</w:t>
      </w:r>
    </w:p>
    <w:p w14:paraId="6C87AA40"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Двойная сила Тера Флю. (Электронный ресурс). URL: http://doublepower.sport-express.ru/theraflu. (Дата обращения: 09.03. 2018).</w:t>
      </w:r>
    </w:p>
    <w:p w14:paraId="2B9B497F"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Доставляет по полной. Ребрендинг службы доставки еды Dostaевский. Сайт брендингового агентства ENDY. (Электронный ресурс). URL: https://endylab.ru/projects/branding/dostaevsky-rebranding. (Дата обращения: 21.03. 2018).</w:t>
      </w:r>
    </w:p>
    <w:p w14:paraId="7F5F4481"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lastRenderedPageBreak/>
        <w:t>Каши Nestle — Больше, чем Акция. (Электронный ресурс). URL: https://www.nestle.ru/promo/cereals-nestle-more-than-promo. (Дата обращения: 03.03. 2018).</w:t>
      </w:r>
    </w:p>
    <w:p w14:paraId="04D411FC"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Маслобоев Д. Методы оценки эффективности рекламы. (Электронный ресурс) URL: http://doska.metpo.ru. (Дата обращения: 14.02. 2018).</w:t>
      </w:r>
    </w:p>
    <w:p w14:paraId="56C2B39B"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Микодерил меняет внешний вид ногтей с больных на здоровые. (Электронный ресурс). URL: https://otcpharm.ru/news/details/v/id/103. (Дата обращения: 07.03. 2018).</w:t>
      </w:r>
    </w:p>
    <w:p w14:paraId="067130F5"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Молодой «Dostaевский». Как за три года вырасти в компанию, обслуживающую более 600 тысяч человек. Бизнес-журнал «ЖАЖДА». (Электронный ресурс). URL: https://zhazhda.biz/cases/dostaevskij. (Дата обращения: 25.03. 2018).</w:t>
      </w:r>
    </w:p>
    <w:p w14:paraId="3F6FCCD8"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МТС хайпанул по-взрослому с блогером Big Russian Boss. (Электронный ресурс). URL:  http://www.sostav.ru/publication/mts-khajpanul-po-vzroslomu-28593.html. (Дата обращения: 12.03. 2018).</w:t>
      </w:r>
    </w:p>
    <w:p w14:paraId="3F1249E5"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Профессиональное интернет-издание «HR-Portal» (Электронный ресурс). – URL: http://hr- portal.ru. (Дата обращения 06.12.2017).</w:t>
      </w:r>
    </w:p>
    <w:p w14:paraId="3BA99E59"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Психография. Методы социологических и маркетинговых исследований. Научно-исследовательский центр ЭОН. (Электронный ресурс). URL: http://eon-research.com/psihografiya. (Дата обращения: 19.03. 2018).</w:t>
      </w:r>
    </w:p>
    <w:p w14:paraId="752C9319"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Репьев А. П. Будущему копирайтеру. Школа Александра Репьева.(Электронный ресурс). URL: http://www.repiev.ru/articles/Future-Copywriter.htm. (Дата обращения: 20.02. 2018)</w:t>
      </w:r>
    </w:p>
    <w:p w14:paraId="4A140CF5"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Сайт компании «Dostaевский». (Электронный ресурс). URL: https://dostaevsky.ru. (Дата обращения: 15.03. 2018).</w:t>
      </w:r>
    </w:p>
    <w:p w14:paraId="7E41FBFA"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Словарь терминов маркетинга (Электронный ресурс). URL: http://www.marketch.ru/marketing_dictionary. (Дата обращения: 12.12. 2017)</w:t>
      </w:r>
    </w:p>
    <w:p w14:paraId="446C9204"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lastRenderedPageBreak/>
        <w:t>Тимати написал продолжение своего главного хита «Тантум Верде Форте»(Электронный ресурс). URL: https://lenta.ru/news/2017/11/24/tantum. (Дата обращения: 12.01. 2018).</w:t>
      </w:r>
    </w:p>
    <w:p w14:paraId="142A8862" w14:textId="77777777" w:rsidR="008F24AB" w:rsidRPr="008F24AB"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Типы творческих рекламных стратегий. Статьи о рекламе, маркетинге и PR. Новости рекламных агентств, пресс-релизы. (Электронный ресурс). URL: http://www.advschool.ru. (Дата обращения: 23.03. 2018).</w:t>
      </w:r>
    </w:p>
    <w:p w14:paraId="26D21E46" w14:textId="22365482" w:rsidR="008F24AB" w:rsidRPr="00601A4C" w:rsidRDefault="008F24AB" w:rsidP="008F24AB">
      <w:pPr>
        <w:pStyle w:val="10"/>
        <w:numPr>
          <w:ilvl w:val="0"/>
          <w:numId w:val="42"/>
        </w:numPr>
        <w:spacing w:line="360" w:lineRule="auto"/>
        <w:ind w:left="0" w:firstLine="709"/>
        <w:outlineLvl w:val="0"/>
        <w:rPr>
          <w:rFonts w:ascii="Times New Roman" w:eastAsia="Times New Roman" w:hAnsi="Times New Roman" w:cs="Times New Roman"/>
          <w:color w:val="auto"/>
          <w:sz w:val="28"/>
          <w:szCs w:val="28"/>
        </w:rPr>
      </w:pPr>
      <w:r w:rsidRPr="008F24AB">
        <w:rPr>
          <w:rFonts w:ascii="Times New Roman" w:eastAsia="Times New Roman" w:hAnsi="Times New Roman" w:cs="Times New Roman"/>
          <w:color w:val="auto"/>
          <w:sz w:val="28"/>
          <w:szCs w:val="28"/>
        </w:rPr>
        <w:t>Топ 30 рекламодателей по оценке AdIndex. (Электронный ресурс). URL: https://adindex.ru/rating3/marketing/167049/index.phtml#169589. (Дата обращения: 26.02. 2018)</w:t>
      </w:r>
      <w:r>
        <w:rPr>
          <w:rFonts w:ascii="Times New Roman" w:eastAsia="Times New Roman" w:hAnsi="Times New Roman" w:cs="Times New Roman"/>
          <w:color w:val="auto"/>
          <w:sz w:val="28"/>
          <w:szCs w:val="28"/>
        </w:rPr>
        <w:t>.</w:t>
      </w:r>
    </w:p>
    <w:p w14:paraId="7570625D" w14:textId="37F22E5D" w:rsidR="00343C77" w:rsidRPr="00101619" w:rsidRDefault="00343C77" w:rsidP="008F24AB">
      <w:pPr>
        <w:pStyle w:val="10"/>
        <w:spacing w:line="360" w:lineRule="auto"/>
        <w:ind w:left="709"/>
        <w:jc w:val="both"/>
        <w:outlineLvl w:val="0"/>
        <w:rPr>
          <w:rFonts w:ascii="Times New Roman" w:eastAsia="Times New Roman" w:hAnsi="Times New Roman" w:cs="Times New Roman"/>
          <w:b/>
          <w:color w:val="auto"/>
          <w:sz w:val="28"/>
          <w:szCs w:val="28"/>
        </w:rPr>
      </w:pPr>
    </w:p>
    <w:sectPr w:rsidR="00343C77" w:rsidRPr="00101619" w:rsidSect="00597DB6">
      <w:footerReference w:type="even" r:id="rId45"/>
      <w:footerReference w:type="default" r:id="rId4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1154E" w14:textId="77777777" w:rsidR="00716229" w:rsidRDefault="00716229" w:rsidP="00152F2C">
      <w:pPr>
        <w:spacing w:line="240" w:lineRule="auto"/>
      </w:pPr>
      <w:r>
        <w:separator/>
      </w:r>
    </w:p>
  </w:endnote>
  <w:endnote w:type="continuationSeparator" w:id="0">
    <w:p w14:paraId="34F4844A" w14:textId="77777777" w:rsidR="00716229" w:rsidRDefault="00716229" w:rsidP="00152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ppleSystemUIFont">
    <w:altName w:val="Times New Roman"/>
    <w:panose1 w:val="00000000000000000000"/>
    <w:charset w:val="00"/>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panose1 w:val="02020609040205080304"/>
    <w:charset w:val="80"/>
    <w:family w:val="auto"/>
    <w:pitch w:val="variable"/>
    <w:sig w:usb0="E00002FF" w:usb1="6AC7FDFB" w:usb2="08000012" w:usb3="00000000" w:csb0="0002009F"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1DE12" w14:textId="77777777" w:rsidR="00260D0A" w:rsidRDefault="00260D0A" w:rsidP="00101619">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E4A440F" w14:textId="77777777" w:rsidR="00260D0A" w:rsidRDefault="00260D0A">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3B77" w14:textId="77777777" w:rsidR="00260D0A" w:rsidRDefault="00260D0A" w:rsidP="00101619">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9D44F2">
      <w:rPr>
        <w:rStyle w:val="aa"/>
        <w:noProof/>
      </w:rPr>
      <w:t>102</w:t>
    </w:r>
    <w:r>
      <w:rPr>
        <w:rStyle w:val="aa"/>
      </w:rPr>
      <w:fldChar w:fldCharType="end"/>
    </w:r>
  </w:p>
  <w:p w14:paraId="70C1057B" w14:textId="77777777" w:rsidR="00260D0A" w:rsidRDefault="00260D0A">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3807F" w14:textId="77777777" w:rsidR="00716229" w:rsidRDefault="00716229" w:rsidP="00152F2C">
      <w:pPr>
        <w:spacing w:line="240" w:lineRule="auto"/>
      </w:pPr>
      <w:r>
        <w:separator/>
      </w:r>
    </w:p>
  </w:footnote>
  <w:footnote w:type="continuationSeparator" w:id="0">
    <w:p w14:paraId="75979D79" w14:textId="77777777" w:rsidR="00716229" w:rsidRDefault="00716229" w:rsidP="00152F2C">
      <w:pPr>
        <w:spacing w:line="240" w:lineRule="auto"/>
      </w:pPr>
      <w:r>
        <w:continuationSeparator/>
      </w:r>
    </w:p>
  </w:footnote>
  <w:footnote w:id="1">
    <w:p w14:paraId="61D7CC49" w14:textId="2FFDD21D" w:rsidR="00260D0A" w:rsidRDefault="00260D0A">
      <w:pPr>
        <w:pStyle w:val="a3"/>
      </w:pPr>
      <w:r>
        <w:rPr>
          <w:rStyle w:val="a5"/>
        </w:rPr>
        <w:footnoteRef/>
      </w:r>
      <w:r>
        <w:t xml:space="preserve"> </w:t>
      </w:r>
      <w:r w:rsidRPr="00481FC2">
        <w:rPr>
          <w:rFonts w:ascii="Times New Roman" w:hAnsi="Times New Roman" w:cs="Times New Roman"/>
          <w:sz w:val="24"/>
          <w:szCs w:val="24"/>
        </w:rPr>
        <w:t>Словарь терминов маркетинга (Электронный ресурс). URL: http://www.marketch.ru/marketing_dictionary. (Дата обращения: 12.12. 2017)</w:t>
      </w:r>
    </w:p>
  </w:footnote>
  <w:footnote w:id="2">
    <w:p w14:paraId="1234C722" w14:textId="77777777" w:rsidR="00260D0A" w:rsidRPr="00F04372" w:rsidRDefault="00260D0A" w:rsidP="00F04372">
      <w:pPr>
        <w:pStyle w:val="a3"/>
        <w:jc w:val="both"/>
        <w:rPr>
          <w:rFonts w:ascii="Times New Roman" w:hAnsi="Times New Roman" w:cs="Times New Roman"/>
          <w:sz w:val="24"/>
          <w:szCs w:val="24"/>
        </w:rPr>
      </w:pPr>
      <w:r w:rsidRPr="00F04372">
        <w:rPr>
          <w:rStyle w:val="a5"/>
          <w:rFonts w:ascii="Times New Roman" w:hAnsi="Times New Roman" w:cs="Times New Roman"/>
          <w:sz w:val="24"/>
          <w:szCs w:val="24"/>
        </w:rPr>
        <w:footnoteRef/>
      </w:r>
      <w:r w:rsidRPr="00F04372">
        <w:rPr>
          <w:rFonts w:ascii="Times New Roman" w:hAnsi="Times New Roman" w:cs="Times New Roman"/>
          <w:sz w:val="24"/>
          <w:szCs w:val="24"/>
        </w:rPr>
        <w:t xml:space="preserve"> АКАР: Интернет обогнал ТВ по объемам рекламы за третий квартал 2017 года. Статья (Электронный ресурс). URL: https://adindex.ru/news/tendencies/2017/11/9/167190.phtml. (Дата обращения: 12.12. 2017)</w:t>
      </w:r>
    </w:p>
  </w:footnote>
  <w:footnote w:id="3">
    <w:p w14:paraId="0E106CC1" w14:textId="77777777" w:rsidR="00260D0A" w:rsidRPr="00F17D91" w:rsidRDefault="00260D0A" w:rsidP="006E455B">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Федеральный закон от 13.03.2006 N 38-ФЗ (ред. от 31.12.2017) «О рекламе»</w:t>
      </w:r>
    </w:p>
  </w:footnote>
  <w:footnote w:id="4">
    <w:p w14:paraId="2728D23A" w14:textId="77777777" w:rsidR="00260D0A" w:rsidRPr="00F17D91" w:rsidRDefault="00260D0A" w:rsidP="006E455B">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w:t>
      </w:r>
      <w:r w:rsidRPr="00F17D91">
        <w:rPr>
          <w:rFonts w:ascii="Times New Roman" w:eastAsia="Times New Roman" w:hAnsi="Times New Roman" w:cs="Times New Roman"/>
          <w:color w:val="404040"/>
          <w:sz w:val="24"/>
          <w:szCs w:val="24"/>
          <w:shd w:val="clear" w:color="auto" w:fill="FFFFFF"/>
        </w:rPr>
        <w:t>Ромат Е.В. Реклама. Учебник для вузов. СПб.: Питер, 2008. —510 с.</w:t>
      </w:r>
    </w:p>
  </w:footnote>
  <w:footnote w:id="5">
    <w:p w14:paraId="6415B1B1" w14:textId="2268D9AB" w:rsidR="00260D0A" w:rsidRPr="005B1B10" w:rsidRDefault="00260D0A" w:rsidP="006E455B">
      <w:pPr>
        <w:pStyle w:val="a3"/>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Райзберг Б.А., Лозовский Л.Ш., Стародубцева Е.Б. Современный экономический словарь. 2-е из</w:t>
      </w:r>
      <w:r>
        <w:rPr>
          <w:rFonts w:ascii="Times New Roman" w:hAnsi="Times New Roman" w:cs="Times New Roman"/>
          <w:sz w:val="24"/>
          <w:szCs w:val="24"/>
        </w:rPr>
        <w:t>д., испр. М.: ИНФРА-М. 1999. — c</w:t>
      </w:r>
      <w:r w:rsidRPr="00F17D91">
        <w:rPr>
          <w:rFonts w:ascii="Times New Roman" w:hAnsi="Times New Roman" w:cs="Times New Roman"/>
          <w:sz w:val="24"/>
          <w:szCs w:val="24"/>
        </w:rPr>
        <w:t>. 410.</w:t>
      </w:r>
      <w:r>
        <w:t xml:space="preserve"> </w:t>
      </w:r>
    </w:p>
  </w:footnote>
  <w:footnote w:id="6">
    <w:p w14:paraId="21E3703B" w14:textId="1B6D2327" w:rsidR="00260D0A" w:rsidRPr="008F24AB" w:rsidRDefault="00260D0A" w:rsidP="00AE13DD">
      <w:pPr>
        <w:pStyle w:val="a3"/>
        <w:rPr>
          <w:rFonts w:ascii="Times New Roman" w:hAnsi="Times New Roman" w:cs="Times New Roman"/>
          <w:sz w:val="24"/>
          <w:szCs w:val="24"/>
        </w:rPr>
      </w:pPr>
      <w:r>
        <w:rPr>
          <w:rStyle w:val="a5"/>
        </w:rPr>
        <w:footnoteRef/>
      </w:r>
      <w:r>
        <w:t xml:space="preserve"> </w:t>
      </w:r>
      <w:r w:rsidRPr="00F17D91">
        <w:rPr>
          <w:rFonts w:ascii="Times New Roman" w:hAnsi="Times New Roman" w:cs="Times New Roman"/>
          <w:sz w:val="24"/>
          <w:szCs w:val="24"/>
        </w:rPr>
        <w:t>Перси Л., Эллиот Р. Стратегическое планирование рекламных кампаний /</w:t>
      </w:r>
      <w:r>
        <w:rPr>
          <w:rFonts w:ascii="Times New Roman" w:hAnsi="Times New Roman" w:cs="Times New Roman"/>
          <w:sz w:val="24"/>
          <w:szCs w:val="24"/>
        </w:rPr>
        <w:t xml:space="preserve"> </w:t>
      </w:r>
      <w:r w:rsidRPr="00F17D91">
        <w:rPr>
          <w:rFonts w:ascii="Times New Roman" w:hAnsi="Times New Roman" w:cs="Times New Roman"/>
          <w:sz w:val="24"/>
          <w:szCs w:val="24"/>
        </w:rPr>
        <w:t>пер. с англ. М.: Издательский дом Гребенникова, 2008. 298 с.</w:t>
      </w:r>
      <w:r>
        <w:t xml:space="preserve"> </w:t>
      </w:r>
    </w:p>
  </w:footnote>
  <w:footnote w:id="7">
    <w:p w14:paraId="70327BCF" w14:textId="3D97D890" w:rsidR="00260D0A" w:rsidRPr="00F17D91" w:rsidRDefault="00260D0A">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Синяева, И. М. Маркетинг: теория и практика : учебник для бакалавров / И. М. Синяева, О. Н. Жильцова. — 2-е изд., перераб. и доп. — М. : Издательство Юрайт, 2013. — 232</w:t>
      </w:r>
      <w:r>
        <w:rPr>
          <w:rFonts w:ascii="Times New Roman" w:hAnsi="Times New Roman" w:cs="Times New Roman"/>
          <w:sz w:val="24"/>
          <w:szCs w:val="24"/>
        </w:rPr>
        <w:t xml:space="preserve"> c</w:t>
      </w:r>
      <w:r w:rsidRPr="00F17D91">
        <w:rPr>
          <w:rFonts w:ascii="Times New Roman" w:hAnsi="Times New Roman" w:cs="Times New Roman"/>
          <w:sz w:val="24"/>
          <w:szCs w:val="24"/>
        </w:rPr>
        <w:t>.</w:t>
      </w:r>
    </w:p>
  </w:footnote>
  <w:footnote w:id="8">
    <w:p w14:paraId="2F4EBD1A" w14:textId="0F485421" w:rsidR="00260D0A" w:rsidRDefault="00260D0A" w:rsidP="006E455B">
      <w:pPr>
        <w:pStyle w:val="a3"/>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Серегина Т. К., Титкова Л. М. Реклама в бизнесе</w:t>
      </w:r>
      <w:r>
        <w:rPr>
          <w:rFonts w:ascii="Times New Roman" w:hAnsi="Times New Roman" w:cs="Times New Roman"/>
          <w:sz w:val="24"/>
          <w:szCs w:val="24"/>
        </w:rPr>
        <w:t xml:space="preserve"> [Текст] // - М. - 2005. c. 112</w:t>
      </w:r>
      <w:r w:rsidRPr="00F17D91">
        <w:rPr>
          <w:rFonts w:ascii="Times New Roman" w:hAnsi="Times New Roman" w:cs="Times New Roman"/>
          <w:sz w:val="24"/>
          <w:szCs w:val="24"/>
        </w:rPr>
        <w:t>.</w:t>
      </w:r>
    </w:p>
  </w:footnote>
  <w:footnote w:id="9">
    <w:p w14:paraId="7AB95433" w14:textId="77777777" w:rsidR="00260D0A" w:rsidRPr="00F17D91" w:rsidRDefault="00260D0A" w:rsidP="006E455B">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Панкратов Ф. Г., Серёгина Т. К., Шахурин В. Г. Рекламная деятельность [Текст] // М. - 2001. — 364 с.</w:t>
      </w:r>
    </w:p>
  </w:footnote>
  <w:footnote w:id="10">
    <w:p w14:paraId="32E02CDA" w14:textId="5A56A213" w:rsidR="00260D0A" w:rsidRPr="002F2BF2" w:rsidRDefault="00260D0A" w:rsidP="006E455B">
      <w:pPr>
        <w:pStyle w:val="a3"/>
        <w:rPr>
          <w:rFonts w:ascii="Times New Roman" w:hAnsi="Times New Roman" w:cs="Times New Roman"/>
          <w:sz w:val="24"/>
          <w:szCs w:val="24"/>
        </w:rPr>
      </w:pPr>
      <w:r w:rsidRPr="002F2BF2">
        <w:rPr>
          <w:rStyle w:val="a5"/>
          <w:rFonts w:ascii="Times New Roman" w:hAnsi="Times New Roman" w:cs="Times New Roman"/>
          <w:sz w:val="24"/>
          <w:szCs w:val="24"/>
        </w:rPr>
        <w:footnoteRef/>
      </w:r>
      <w:r w:rsidRPr="002F2BF2">
        <w:rPr>
          <w:rFonts w:ascii="Times New Roman" w:hAnsi="Times New Roman" w:cs="Times New Roman"/>
          <w:sz w:val="24"/>
          <w:szCs w:val="24"/>
        </w:rPr>
        <w:t xml:space="preserve"> А. В. Агеев. А. Н. Мудров. В. С. Мейер. А. Н. Александров. С. М. Павлов. И. В. Лебедева. М. А. Алексеева. Виды рекламы. Теория и практика рекламной деятельности. (Электронный ресурс) // Индустрия рекламы. URL: http://adindustry.ru/doc/1123. </w:t>
      </w:r>
      <w:r w:rsidRPr="002F2BF2">
        <w:rPr>
          <w:rFonts w:ascii="Times New Roman" w:eastAsiaTheme="minorHAnsi" w:hAnsi="Times New Roman" w:cs="Times New Roman"/>
          <w:color w:val="353535"/>
          <w:sz w:val="24"/>
          <w:szCs w:val="24"/>
          <w:lang w:eastAsia="en-US"/>
        </w:rPr>
        <w:t>(Дата обращения: 13.01. 2018).</w:t>
      </w:r>
      <w:r w:rsidRPr="002F2BF2">
        <w:rPr>
          <w:rFonts w:ascii="Times New Roman" w:hAnsi="Times New Roman" w:cs="Times New Roman"/>
          <w:sz w:val="24"/>
          <w:szCs w:val="24"/>
        </w:rPr>
        <w:t xml:space="preserve"> </w:t>
      </w:r>
    </w:p>
  </w:footnote>
  <w:footnote w:id="11">
    <w:p w14:paraId="31A7FBD3" w14:textId="77777777" w:rsidR="00260D0A" w:rsidRPr="007013AC" w:rsidRDefault="00260D0A" w:rsidP="007013A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eastAsiaTheme="minorHAnsi" w:hAnsi="Times New Roman" w:cs="Times New Roman"/>
          <w:bCs/>
          <w:color w:val="353535"/>
          <w:sz w:val="24"/>
          <w:szCs w:val="24"/>
          <w:lang w:eastAsia="en-US"/>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w:t>
      </w:r>
      <w:r w:rsidRPr="007013AC">
        <w:rPr>
          <w:rFonts w:ascii="Times New Roman" w:eastAsiaTheme="minorHAnsi" w:hAnsi="Times New Roman" w:cs="Times New Roman"/>
          <w:bCs/>
          <w:color w:val="353535"/>
          <w:sz w:val="24"/>
          <w:szCs w:val="24"/>
          <w:lang w:eastAsia="en-US"/>
        </w:rPr>
        <w:t>Тимати написал продолжение своего главного хита «Тантум Верде Форте»</w:t>
      </w:r>
    </w:p>
    <w:p w14:paraId="16F661FB" w14:textId="147495E3" w:rsidR="00260D0A" w:rsidRPr="00103F43" w:rsidRDefault="00260D0A" w:rsidP="007013AC">
      <w:pPr>
        <w:pStyle w:val="a3"/>
      </w:pPr>
      <w:r w:rsidRPr="007013AC">
        <w:rPr>
          <w:rFonts w:ascii="Times New Roman" w:eastAsiaTheme="minorHAnsi" w:hAnsi="Times New Roman" w:cs="Times New Roman"/>
          <w:color w:val="353535"/>
          <w:sz w:val="24"/>
          <w:szCs w:val="24"/>
          <w:lang w:eastAsia="en-US"/>
        </w:rPr>
        <w:t>(Электронный ресурс). URL: https://lenta.ru/news/2017/11/24/tantum. (Дата обращения: 12.01. 2018).</w:t>
      </w:r>
    </w:p>
  </w:footnote>
  <w:footnote w:id="12">
    <w:p w14:paraId="08431A3F" w14:textId="68F71B4A" w:rsidR="00260D0A" w:rsidRPr="00F17D91" w:rsidRDefault="00260D0A">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Профессиональное интернет-издание</w:t>
      </w:r>
      <w:r>
        <w:rPr>
          <w:rFonts w:ascii="Times New Roman" w:hAnsi="Times New Roman" w:cs="Times New Roman"/>
          <w:sz w:val="24"/>
          <w:szCs w:val="24"/>
        </w:rPr>
        <w:t xml:space="preserve"> «HR-Portal» (</w:t>
      </w:r>
      <w:r w:rsidR="0019042C">
        <w:rPr>
          <w:rFonts w:ascii="Times New Roman" w:hAnsi="Times New Roman" w:cs="Times New Roman"/>
          <w:sz w:val="24"/>
          <w:szCs w:val="24"/>
        </w:rPr>
        <w:t>Электронный</w:t>
      </w:r>
      <w:r>
        <w:rPr>
          <w:rFonts w:ascii="Times New Roman" w:hAnsi="Times New Roman" w:cs="Times New Roman"/>
          <w:sz w:val="24"/>
          <w:szCs w:val="24"/>
        </w:rPr>
        <w:t xml:space="preserve"> ресурс)</w:t>
      </w:r>
      <w:r w:rsidRPr="00F17D91">
        <w:rPr>
          <w:rFonts w:ascii="Times New Roman" w:hAnsi="Times New Roman" w:cs="Times New Roman"/>
          <w:sz w:val="24"/>
          <w:szCs w:val="24"/>
        </w:rPr>
        <w:t>. – URL: http://hr- port</w:t>
      </w:r>
      <w:r>
        <w:rPr>
          <w:rFonts w:ascii="Times New Roman" w:hAnsi="Times New Roman" w:cs="Times New Roman"/>
          <w:sz w:val="24"/>
          <w:szCs w:val="24"/>
        </w:rPr>
        <w:t>al.ru. (Д</w:t>
      </w:r>
      <w:r w:rsidRPr="00F17D91">
        <w:rPr>
          <w:rFonts w:ascii="Times New Roman" w:hAnsi="Times New Roman" w:cs="Times New Roman"/>
          <w:sz w:val="24"/>
          <w:szCs w:val="24"/>
        </w:rPr>
        <w:t>ата обращения 06.12.2017</w:t>
      </w:r>
      <w:r>
        <w:rPr>
          <w:rFonts w:ascii="Times New Roman" w:hAnsi="Times New Roman" w:cs="Times New Roman"/>
          <w:sz w:val="24"/>
          <w:szCs w:val="24"/>
        </w:rPr>
        <w:t>)</w:t>
      </w:r>
      <w:r w:rsidRPr="00F17D91">
        <w:rPr>
          <w:rFonts w:ascii="Times New Roman" w:hAnsi="Times New Roman" w:cs="Times New Roman"/>
          <w:sz w:val="24"/>
          <w:szCs w:val="24"/>
        </w:rPr>
        <w:t>.</w:t>
      </w:r>
    </w:p>
  </w:footnote>
  <w:footnote w:id="13">
    <w:p w14:paraId="73EFBA52" w14:textId="60641327" w:rsidR="00260D0A" w:rsidRDefault="00260D0A">
      <w:pPr>
        <w:pStyle w:val="a3"/>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Матанцев А.Н. Эффективность рекламы [Текст]: учебное пособие / А. Н. Матанцев. – М: Финпресс, 2012 – 416 с.</w:t>
      </w:r>
    </w:p>
  </w:footnote>
  <w:footnote w:id="14">
    <w:p w14:paraId="5D2578A4" w14:textId="55D8991A" w:rsidR="00260D0A" w:rsidRPr="00F17D91" w:rsidRDefault="00260D0A" w:rsidP="006E455B">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Бузин В.Н., Бузина Т.С. Медиапланирование. Теория и практика [Текст]: учебное пособие / В.Н. Бузин, Т. С. Бузина. – М.: ЮНИТИ-ДАНА, 2012. – 495 с.</w:t>
      </w:r>
    </w:p>
  </w:footnote>
  <w:footnote w:id="15">
    <w:p w14:paraId="53060193" w14:textId="3D929F4A" w:rsidR="00260D0A" w:rsidRPr="00F17D91" w:rsidRDefault="00260D0A">
      <w:pPr>
        <w:pStyle w:val="a3"/>
        <w:rPr>
          <w:rFonts w:ascii="Times New Roman" w:hAnsi="Times New Roman" w:cs="Times New Roman"/>
          <w:sz w:val="24"/>
          <w:szCs w:val="24"/>
          <w:lang w:val="en-US"/>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Маслобоев Д. Методы оценки эффективности рекламы. (Электронный ресурс) URL: http://</w:t>
      </w:r>
      <w:r w:rsidRPr="00F17D91">
        <w:rPr>
          <w:rFonts w:ascii="Times New Roman" w:hAnsi="Times New Roman" w:cs="Times New Roman"/>
          <w:sz w:val="24"/>
          <w:szCs w:val="24"/>
          <w:lang w:val="en-US"/>
        </w:rPr>
        <w:t>doska.metpo.ru</w:t>
      </w:r>
      <w:r>
        <w:rPr>
          <w:rFonts w:ascii="Times New Roman" w:hAnsi="Times New Roman" w:cs="Times New Roman"/>
          <w:sz w:val="24"/>
          <w:szCs w:val="24"/>
          <w:lang w:val="en-US"/>
        </w:rPr>
        <w:t xml:space="preserve">. </w:t>
      </w:r>
      <w:r>
        <w:rPr>
          <w:rFonts w:ascii="AppleSystemUIFont" w:eastAsiaTheme="minorHAnsi" w:hAnsi="AppleSystemUIFont" w:cs="AppleSystemUIFont"/>
          <w:color w:val="353535"/>
          <w:sz w:val="24"/>
          <w:szCs w:val="24"/>
          <w:lang w:eastAsia="en-US"/>
        </w:rPr>
        <w:t>(Дата обращения: 14.02. 2018).</w:t>
      </w:r>
    </w:p>
  </w:footnote>
  <w:footnote w:id="16">
    <w:p w14:paraId="2FAE61ED" w14:textId="70481F77" w:rsidR="00260D0A" w:rsidRPr="00F17D91" w:rsidRDefault="00260D0A">
      <w:pPr>
        <w:pStyle w:val="a3"/>
        <w:rPr>
          <w:rFonts w:ascii="Times New Roman" w:hAnsi="Times New Roman" w:cs="Times New Roman"/>
          <w:sz w:val="24"/>
          <w:szCs w:val="24"/>
        </w:rPr>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Матанцев А. Н. Эффективность рекламы. М., 2002. </w:t>
      </w:r>
      <w:r>
        <w:rPr>
          <w:rFonts w:ascii="Times New Roman" w:hAnsi="Times New Roman" w:cs="Times New Roman"/>
          <w:sz w:val="24"/>
          <w:szCs w:val="24"/>
        </w:rPr>
        <w:t xml:space="preserve"> c. </w:t>
      </w:r>
      <w:r w:rsidRPr="00F17D91">
        <w:rPr>
          <w:rFonts w:ascii="Times New Roman" w:hAnsi="Times New Roman" w:cs="Times New Roman"/>
          <w:sz w:val="24"/>
          <w:szCs w:val="24"/>
        </w:rPr>
        <w:t xml:space="preserve">52. </w:t>
      </w:r>
    </w:p>
  </w:footnote>
  <w:footnote w:id="17">
    <w:p w14:paraId="211D8F26" w14:textId="31B91387" w:rsidR="00260D0A" w:rsidRDefault="00260D0A">
      <w:pPr>
        <w:pStyle w:val="a3"/>
      </w:pPr>
      <w:r w:rsidRPr="00F17D91">
        <w:rPr>
          <w:rStyle w:val="a5"/>
          <w:rFonts w:ascii="Times New Roman" w:hAnsi="Times New Roman" w:cs="Times New Roman"/>
          <w:sz w:val="24"/>
          <w:szCs w:val="24"/>
        </w:rPr>
        <w:footnoteRef/>
      </w:r>
      <w:r w:rsidRPr="00F17D91">
        <w:rPr>
          <w:rFonts w:ascii="Times New Roman" w:hAnsi="Times New Roman" w:cs="Times New Roman"/>
          <w:sz w:val="24"/>
          <w:szCs w:val="24"/>
        </w:rPr>
        <w:t xml:space="preserve"> Ромат Е. В. Реклама. 6-е изд. СПб., 2003. 477 c.</w:t>
      </w:r>
      <w:r>
        <w:t xml:space="preserve"> </w:t>
      </w:r>
    </w:p>
  </w:footnote>
  <w:footnote w:id="18">
    <w:p w14:paraId="05A24BB6" w14:textId="77777777" w:rsidR="00260D0A" w:rsidRPr="005B1B10" w:rsidRDefault="00260D0A" w:rsidP="00886FAB">
      <w:pPr>
        <w:pStyle w:val="a3"/>
        <w:rPr>
          <w:rFonts w:ascii="Times New Roman" w:hAnsi="Times New Roman" w:cs="Times New Roman"/>
          <w:sz w:val="24"/>
          <w:szCs w:val="24"/>
        </w:rPr>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Большой экономический словарь / под ред. А. Н. Азрилияна. — 2-е изд., доп. — М. : Институт новой экономики, 1997. — 864 с.</w:t>
      </w:r>
    </w:p>
  </w:footnote>
  <w:footnote w:id="19">
    <w:p w14:paraId="0D73AC6A" w14:textId="4AAFFD5A" w:rsidR="00260D0A" w:rsidRDefault="00260D0A" w:rsidP="00886FAB">
      <w:pPr>
        <w:pStyle w:val="a3"/>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Сергиенко Е. С. Технологии разработки и реализации рекламных кампаний. Вестник ВГУ. Серия: экономика и управление. 2009. № 2. c. 69.</w:t>
      </w:r>
      <w:r>
        <w:t xml:space="preserve"> </w:t>
      </w:r>
    </w:p>
  </w:footnote>
  <w:footnote w:id="20">
    <w:p w14:paraId="49EA1B14" w14:textId="733338F5" w:rsidR="00260D0A" w:rsidRPr="005B1B10" w:rsidRDefault="00260D0A" w:rsidP="00886FAB">
      <w:pPr>
        <w:pStyle w:val="a3"/>
        <w:rPr>
          <w:rFonts w:ascii="Times New Roman" w:hAnsi="Times New Roman" w:cs="Times New Roman"/>
          <w:sz w:val="24"/>
          <w:szCs w:val="24"/>
        </w:rPr>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Голубков Е. П. Основы маркетинга : учебник / Е. П. Голуб</w:t>
      </w:r>
      <w:r>
        <w:rPr>
          <w:rFonts w:ascii="Times New Roman" w:hAnsi="Times New Roman" w:cs="Times New Roman"/>
          <w:sz w:val="24"/>
          <w:szCs w:val="24"/>
        </w:rPr>
        <w:t xml:space="preserve">ков. — М. : Финпресс, 1999. с. </w:t>
      </w:r>
      <w:r w:rsidRPr="005B1B10">
        <w:rPr>
          <w:rFonts w:ascii="Times New Roman" w:hAnsi="Times New Roman" w:cs="Times New Roman"/>
          <w:sz w:val="24"/>
          <w:szCs w:val="24"/>
        </w:rPr>
        <w:t xml:space="preserve">412—413. </w:t>
      </w:r>
    </w:p>
  </w:footnote>
  <w:footnote w:id="21">
    <w:p w14:paraId="0898D70E" w14:textId="695030D3" w:rsidR="00260D0A" w:rsidRDefault="00260D0A" w:rsidP="00886FAB">
      <w:pPr>
        <w:pStyle w:val="a3"/>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Джугенхаймер Д. Основы рекламного дела : пер. с англ. / Д. Джугенхаймер, Г. Уайт. — Самара </w:t>
      </w:r>
      <w:r>
        <w:rPr>
          <w:rFonts w:ascii="Times New Roman" w:hAnsi="Times New Roman" w:cs="Times New Roman"/>
          <w:sz w:val="24"/>
          <w:szCs w:val="24"/>
        </w:rPr>
        <w:t xml:space="preserve">: Корпорация «Федоров», 1996. </w:t>
      </w:r>
      <w:r w:rsidRPr="005B1B10">
        <w:rPr>
          <w:rFonts w:ascii="Times New Roman" w:hAnsi="Times New Roman" w:cs="Times New Roman"/>
          <w:sz w:val="24"/>
          <w:szCs w:val="24"/>
        </w:rPr>
        <w:t>480 с.</w:t>
      </w:r>
    </w:p>
  </w:footnote>
  <w:footnote w:id="22">
    <w:p w14:paraId="587D5789" w14:textId="6087B2B5" w:rsidR="00260D0A" w:rsidRPr="005B1B10" w:rsidRDefault="00260D0A" w:rsidP="00886FAB">
      <w:pPr>
        <w:pStyle w:val="a3"/>
        <w:rPr>
          <w:rFonts w:ascii="Times New Roman" w:hAnsi="Times New Roman" w:cs="Times New Roman"/>
          <w:sz w:val="24"/>
          <w:szCs w:val="24"/>
        </w:rPr>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Катернюк А. В. Современные рекламные технологии : коммерческая реклама / А. В. Катернюк. —</w:t>
      </w:r>
      <w:r>
        <w:rPr>
          <w:rFonts w:ascii="Times New Roman" w:hAnsi="Times New Roman" w:cs="Times New Roman"/>
          <w:sz w:val="24"/>
          <w:szCs w:val="24"/>
        </w:rPr>
        <w:t xml:space="preserve"> Ростов н/Д : Феникс, 2001. с. </w:t>
      </w:r>
      <w:r w:rsidRPr="005B1B10">
        <w:rPr>
          <w:rFonts w:ascii="Times New Roman" w:hAnsi="Times New Roman" w:cs="Times New Roman"/>
          <w:sz w:val="24"/>
          <w:szCs w:val="24"/>
        </w:rPr>
        <w:t xml:space="preserve">03—104. </w:t>
      </w:r>
    </w:p>
  </w:footnote>
  <w:footnote w:id="23">
    <w:p w14:paraId="12A372E6" w14:textId="5F12125E" w:rsidR="00260D0A" w:rsidRPr="005B1B10" w:rsidRDefault="00260D0A" w:rsidP="00886FAB">
      <w:pPr>
        <w:pStyle w:val="a3"/>
        <w:rPr>
          <w:rFonts w:ascii="Times New Roman" w:hAnsi="Times New Roman" w:cs="Times New Roman"/>
          <w:sz w:val="24"/>
          <w:szCs w:val="24"/>
        </w:rPr>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Котлер Ф. Маркетинг менеджмент : пер. с англ / Ф. Котлер; под ред. Ю. Н. Каптурев</w:t>
      </w:r>
      <w:r>
        <w:rPr>
          <w:rFonts w:ascii="Times New Roman" w:hAnsi="Times New Roman" w:cs="Times New Roman"/>
          <w:sz w:val="24"/>
          <w:szCs w:val="24"/>
        </w:rPr>
        <w:t xml:space="preserve">ского. — СПб : Питер, 2001. с. </w:t>
      </w:r>
      <w:r w:rsidRPr="005B1B10">
        <w:rPr>
          <w:rFonts w:ascii="Times New Roman" w:hAnsi="Times New Roman" w:cs="Times New Roman"/>
          <w:sz w:val="24"/>
          <w:szCs w:val="24"/>
        </w:rPr>
        <w:t xml:space="preserve">403. </w:t>
      </w:r>
    </w:p>
  </w:footnote>
  <w:footnote w:id="24">
    <w:p w14:paraId="3B0A1248" w14:textId="1C65A967" w:rsidR="00260D0A" w:rsidRDefault="00260D0A" w:rsidP="00886FAB">
      <w:pPr>
        <w:pStyle w:val="a3"/>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Ламбен Ж.-Ж. Менеджмент, ориентированный на рынок : пер. с англ. / Ж.-Ж Ламбен. — СПб. : Питер, 2004. — 800 с.</w:t>
      </w:r>
    </w:p>
  </w:footnote>
  <w:footnote w:id="25">
    <w:p w14:paraId="3FDB5111" w14:textId="5059B460" w:rsidR="00260D0A" w:rsidRPr="005B1B10" w:rsidRDefault="00260D0A" w:rsidP="00886FAB">
      <w:pPr>
        <w:pStyle w:val="a3"/>
        <w:rPr>
          <w:rFonts w:ascii="Times New Roman" w:hAnsi="Times New Roman" w:cs="Times New Roman"/>
          <w:sz w:val="24"/>
          <w:szCs w:val="24"/>
        </w:rPr>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Панкратов Ф. Г. Рекламная деятельность / Ф. Г. Панкратов, Т. К. Серегина, В. Г. Шахурин. — М. :</w:t>
      </w:r>
      <w:r>
        <w:rPr>
          <w:rFonts w:ascii="Times New Roman" w:hAnsi="Times New Roman" w:cs="Times New Roman"/>
          <w:sz w:val="24"/>
          <w:szCs w:val="24"/>
        </w:rPr>
        <w:t xml:space="preserve"> </w:t>
      </w:r>
      <w:r w:rsidRPr="005B1B10">
        <w:rPr>
          <w:rFonts w:ascii="Times New Roman" w:hAnsi="Times New Roman" w:cs="Times New Roman"/>
          <w:sz w:val="24"/>
          <w:szCs w:val="24"/>
        </w:rPr>
        <w:t>Информационно-внедренческий цент «Маркетинг», 2001. — 364 с.</w:t>
      </w:r>
    </w:p>
  </w:footnote>
  <w:footnote w:id="26">
    <w:p w14:paraId="2D7CAB90" w14:textId="59C36AB4" w:rsidR="00260D0A" w:rsidRDefault="00260D0A" w:rsidP="00886FAB">
      <w:pPr>
        <w:pStyle w:val="a3"/>
      </w:pPr>
      <w:r w:rsidRPr="005B1B10">
        <w:rPr>
          <w:rStyle w:val="a5"/>
          <w:rFonts w:ascii="Times New Roman" w:hAnsi="Times New Roman" w:cs="Times New Roman"/>
          <w:sz w:val="24"/>
          <w:szCs w:val="24"/>
        </w:rPr>
        <w:footnoteRef/>
      </w:r>
      <w:r w:rsidRPr="005B1B10">
        <w:rPr>
          <w:rFonts w:ascii="Times New Roman" w:hAnsi="Times New Roman" w:cs="Times New Roman"/>
          <w:sz w:val="24"/>
          <w:szCs w:val="24"/>
        </w:rPr>
        <w:t xml:space="preserve"> Пономарева А. М. Рекламная деятельность : организация, планирование, оценка эффективности / А. М. Пономарева. — М. ; Р</w:t>
      </w:r>
      <w:r>
        <w:rPr>
          <w:rFonts w:ascii="Times New Roman" w:hAnsi="Times New Roman" w:cs="Times New Roman"/>
          <w:sz w:val="24"/>
          <w:szCs w:val="24"/>
        </w:rPr>
        <w:t xml:space="preserve">остов н/Д : ИКЦ МарТ, 2004. с. </w:t>
      </w:r>
      <w:r w:rsidRPr="005B1B10">
        <w:rPr>
          <w:rFonts w:ascii="Times New Roman" w:hAnsi="Times New Roman" w:cs="Times New Roman"/>
          <w:sz w:val="24"/>
          <w:szCs w:val="24"/>
        </w:rPr>
        <w:t>135.</w:t>
      </w:r>
      <w:r>
        <w:t xml:space="preserve"> </w:t>
      </w:r>
    </w:p>
  </w:footnote>
  <w:footnote w:id="27">
    <w:p w14:paraId="6136C3C3" w14:textId="4A2846DA" w:rsidR="00260D0A" w:rsidRPr="00BA3605" w:rsidRDefault="00260D0A" w:rsidP="005538B9">
      <w:pPr>
        <w:pStyle w:val="10"/>
        <w:spacing w:line="240" w:lineRule="auto"/>
        <w:jc w:val="both"/>
        <w:rPr>
          <w:rFonts w:ascii="Times New Roman" w:hAnsi="Times New Roman" w:cs="Times New Roman"/>
          <w:sz w:val="24"/>
          <w:szCs w:val="24"/>
        </w:rPr>
      </w:pPr>
      <w:r w:rsidRPr="00BA3605">
        <w:rPr>
          <w:rFonts w:ascii="Times New Roman" w:hAnsi="Times New Roman" w:cs="Times New Roman"/>
          <w:sz w:val="24"/>
          <w:szCs w:val="24"/>
          <w:vertAlign w:val="superscript"/>
        </w:rPr>
        <w:footnoteRef/>
      </w:r>
      <w:r w:rsidRPr="00BA3605">
        <w:rPr>
          <w:rFonts w:ascii="Times New Roman" w:hAnsi="Times New Roman" w:cs="Times New Roman"/>
          <w:sz w:val="24"/>
          <w:szCs w:val="24"/>
        </w:rPr>
        <w:t xml:space="preserve"> Гапоненко А.Л., Савельева М.В. ТЕОРИЯ УПРАВЛЕНИЯ. Учебник для</w:t>
      </w:r>
      <w:r>
        <w:rPr>
          <w:rFonts w:ascii="Times New Roman" w:hAnsi="Times New Roman" w:cs="Times New Roman"/>
          <w:sz w:val="24"/>
          <w:szCs w:val="24"/>
        </w:rPr>
        <w:t xml:space="preserve"> бакалавров. – Гриф МО. 2014. с. </w:t>
      </w:r>
      <w:r w:rsidRPr="00BA3605">
        <w:rPr>
          <w:rFonts w:ascii="Times New Roman" w:hAnsi="Times New Roman" w:cs="Times New Roman"/>
          <w:sz w:val="24"/>
          <w:szCs w:val="24"/>
        </w:rPr>
        <w:t xml:space="preserve">164. </w:t>
      </w:r>
    </w:p>
  </w:footnote>
  <w:footnote w:id="28">
    <w:p w14:paraId="0D00EC61" w14:textId="77777777" w:rsidR="00260D0A" w:rsidRPr="00BA3605" w:rsidRDefault="00260D0A" w:rsidP="005538B9">
      <w:pPr>
        <w:pStyle w:val="10"/>
        <w:spacing w:line="240" w:lineRule="auto"/>
        <w:jc w:val="both"/>
        <w:rPr>
          <w:rFonts w:ascii="Times New Roman" w:hAnsi="Times New Roman" w:cs="Times New Roman"/>
          <w:sz w:val="24"/>
          <w:szCs w:val="24"/>
        </w:rPr>
      </w:pPr>
      <w:r w:rsidRPr="00BA3605">
        <w:rPr>
          <w:rFonts w:ascii="Times New Roman" w:hAnsi="Times New Roman" w:cs="Times New Roman"/>
          <w:sz w:val="24"/>
          <w:szCs w:val="24"/>
          <w:vertAlign w:val="superscript"/>
        </w:rPr>
        <w:footnoteRef/>
      </w:r>
      <w:r w:rsidRPr="00BA3605">
        <w:rPr>
          <w:rFonts w:ascii="Times New Roman" w:hAnsi="Times New Roman" w:cs="Times New Roman"/>
          <w:sz w:val="24"/>
          <w:szCs w:val="24"/>
        </w:rPr>
        <w:t xml:space="preserve"> Котлер Ф. Маркетинг менеджмент. Экс пресс-курс. 2-е изд. / Пер. с англ. под ред. С. Г. Божук. — СПб.: Питер, 2006. — 464 с.</w:t>
      </w:r>
    </w:p>
    <w:p w14:paraId="77790539" w14:textId="77777777" w:rsidR="00260D0A" w:rsidRPr="00F04372" w:rsidRDefault="00260D0A" w:rsidP="005538B9">
      <w:pPr>
        <w:pStyle w:val="10"/>
        <w:spacing w:line="240" w:lineRule="auto"/>
        <w:jc w:val="both"/>
        <w:rPr>
          <w:rFonts w:ascii="Times New Roman" w:hAnsi="Times New Roman" w:cs="Times New Roman"/>
          <w:sz w:val="24"/>
          <w:szCs w:val="24"/>
        </w:rPr>
      </w:pPr>
    </w:p>
  </w:footnote>
  <w:footnote w:id="29">
    <w:p w14:paraId="78CA608D" w14:textId="6337259F" w:rsidR="00260D0A" w:rsidRPr="00F04372" w:rsidRDefault="00260D0A" w:rsidP="005538B9">
      <w:pPr>
        <w:pStyle w:val="10"/>
        <w:spacing w:line="240" w:lineRule="auto"/>
        <w:jc w:val="both"/>
        <w:rPr>
          <w:rFonts w:ascii="Times New Roman" w:hAnsi="Times New Roman" w:cs="Times New Roman"/>
          <w:sz w:val="24"/>
          <w:szCs w:val="24"/>
        </w:rPr>
      </w:pPr>
      <w:r w:rsidRPr="00F04372">
        <w:rPr>
          <w:rFonts w:ascii="Times New Roman" w:hAnsi="Times New Roman" w:cs="Times New Roman"/>
          <w:sz w:val="24"/>
          <w:szCs w:val="24"/>
          <w:vertAlign w:val="superscript"/>
        </w:rPr>
        <w:footnoteRef/>
      </w:r>
      <w:r w:rsidRPr="00F04372">
        <w:rPr>
          <w:rFonts w:ascii="Times New Roman" w:hAnsi="Times New Roman" w:cs="Times New Roman"/>
          <w:sz w:val="24"/>
          <w:szCs w:val="24"/>
        </w:rPr>
        <w:t xml:space="preserve"> Мелентьева.</w:t>
      </w:r>
      <w:r>
        <w:rPr>
          <w:rFonts w:ascii="Times New Roman" w:hAnsi="Times New Roman" w:cs="Times New Roman"/>
          <w:sz w:val="24"/>
          <w:szCs w:val="24"/>
        </w:rPr>
        <w:t xml:space="preserve"> Н. И.</w:t>
      </w:r>
      <w:r w:rsidRPr="00F04372">
        <w:rPr>
          <w:rFonts w:ascii="Times New Roman" w:hAnsi="Times New Roman" w:cs="Times New Roman"/>
          <w:sz w:val="24"/>
          <w:szCs w:val="24"/>
        </w:rPr>
        <w:t xml:space="preserve"> Маркетинговые коммуникации : Учебное пособие /– СПб.: Изд-во СПбГУЭФ, 2011. – </w:t>
      </w:r>
      <w:r>
        <w:rPr>
          <w:rFonts w:ascii="Times New Roman" w:hAnsi="Times New Roman" w:cs="Times New Roman"/>
          <w:sz w:val="24"/>
          <w:szCs w:val="24"/>
        </w:rPr>
        <w:t>с. 72</w:t>
      </w:r>
      <w:r w:rsidRPr="00F04372">
        <w:rPr>
          <w:rFonts w:ascii="Times New Roman" w:hAnsi="Times New Roman" w:cs="Times New Roman"/>
          <w:sz w:val="24"/>
          <w:szCs w:val="24"/>
        </w:rPr>
        <w:t>.</w:t>
      </w:r>
    </w:p>
  </w:footnote>
  <w:footnote w:id="30">
    <w:p w14:paraId="06E70360" w14:textId="77777777" w:rsidR="00260D0A" w:rsidRPr="00F04372" w:rsidRDefault="00260D0A" w:rsidP="005538B9">
      <w:pPr>
        <w:pStyle w:val="10"/>
        <w:spacing w:line="240" w:lineRule="auto"/>
        <w:jc w:val="both"/>
        <w:rPr>
          <w:rFonts w:ascii="Times New Roman" w:hAnsi="Times New Roman" w:cs="Times New Roman"/>
          <w:sz w:val="24"/>
          <w:szCs w:val="24"/>
        </w:rPr>
      </w:pPr>
      <w:r w:rsidRPr="00F04372">
        <w:rPr>
          <w:rFonts w:ascii="Times New Roman" w:hAnsi="Times New Roman" w:cs="Times New Roman"/>
          <w:sz w:val="24"/>
          <w:szCs w:val="24"/>
          <w:vertAlign w:val="superscript"/>
        </w:rPr>
        <w:footnoteRef/>
      </w:r>
      <w:r w:rsidRPr="00F04372">
        <w:rPr>
          <w:rFonts w:ascii="Times New Roman" w:hAnsi="Times New Roman" w:cs="Times New Roman"/>
          <w:sz w:val="24"/>
          <w:szCs w:val="24"/>
        </w:rPr>
        <w:t xml:space="preserve"> Гринченко К.В. Связи с общественностью как один из компонентов интегрированных маркетинговых коммуникаций [Текст] / К.В. Гринченко//экономика, педагогика, юриспруденция, экология, управление проектами, социология XXI века: проблемы и перспективы развития: Сборник научных статей по итогам Всероссийской научно-практической конференции, 30-31 октября 2012 г, г. Санкт-Петербург. – СПб.: Изд-во «КультИнформПресс», 2012. – 170 с.</w:t>
      </w:r>
    </w:p>
  </w:footnote>
  <w:footnote w:id="31">
    <w:p w14:paraId="677940FB" w14:textId="77777777" w:rsidR="00260D0A" w:rsidRPr="00BA3605" w:rsidRDefault="00260D0A" w:rsidP="005538B9">
      <w:pPr>
        <w:pStyle w:val="a3"/>
        <w:rPr>
          <w:rFonts w:ascii="Times New Roman" w:hAnsi="Times New Roman" w:cs="Times New Roman"/>
          <w:sz w:val="24"/>
          <w:szCs w:val="24"/>
        </w:rPr>
      </w:pPr>
      <w:r w:rsidRPr="00BA3605">
        <w:rPr>
          <w:rStyle w:val="a5"/>
          <w:rFonts w:ascii="Times New Roman" w:hAnsi="Times New Roman" w:cs="Times New Roman"/>
          <w:sz w:val="24"/>
          <w:szCs w:val="24"/>
        </w:rPr>
        <w:footnoteRef/>
      </w:r>
      <w:r w:rsidRPr="00BA3605">
        <w:rPr>
          <w:rFonts w:ascii="Times New Roman" w:hAnsi="Times New Roman" w:cs="Times New Roman"/>
          <w:sz w:val="24"/>
          <w:szCs w:val="24"/>
        </w:rPr>
        <w:t xml:space="preserve"> Искяндерова Т. Я. Инновативность рекламных средств как фактор повышения конкурентоспособности международных рекламных кампаний. Текст научной статьи по специальности «Экономика и экономические науки». ЭТАП: экономическая теория, анализ, практика. 2013.</w:t>
      </w:r>
    </w:p>
  </w:footnote>
  <w:footnote w:id="32">
    <w:p w14:paraId="31BEC57C" w14:textId="68329C9B" w:rsidR="00260D0A" w:rsidRPr="00BA3605" w:rsidRDefault="00260D0A" w:rsidP="005538B9">
      <w:pPr>
        <w:pStyle w:val="a3"/>
        <w:rPr>
          <w:rFonts w:ascii="Times New Roman" w:hAnsi="Times New Roman" w:cs="Times New Roman"/>
          <w:sz w:val="24"/>
          <w:szCs w:val="24"/>
        </w:rPr>
      </w:pPr>
      <w:r w:rsidRPr="00BA3605">
        <w:rPr>
          <w:rStyle w:val="a5"/>
          <w:rFonts w:ascii="Times New Roman" w:hAnsi="Times New Roman" w:cs="Times New Roman"/>
          <w:sz w:val="24"/>
          <w:szCs w:val="24"/>
        </w:rPr>
        <w:footnoteRef/>
      </w:r>
      <w:r w:rsidRPr="00BA3605">
        <w:rPr>
          <w:rFonts w:ascii="Times New Roman" w:hAnsi="Times New Roman" w:cs="Times New Roman"/>
          <w:sz w:val="24"/>
          <w:szCs w:val="24"/>
        </w:rPr>
        <w:t xml:space="preserve"> Рамазанов, И.А., Кравежина, Л.Е. (2015). Интегрированные коммуникации как основа современного подхода предприятий к планированию и рациональному использованию медиаресурсов. </w:t>
      </w:r>
      <w:r w:rsidR="00B50464" w:rsidRPr="00BA3605">
        <w:rPr>
          <w:rFonts w:ascii="Times New Roman" w:hAnsi="Times New Roman" w:cs="Times New Roman"/>
          <w:sz w:val="24"/>
          <w:szCs w:val="24"/>
        </w:rPr>
        <w:t>Российское</w:t>
      </w:r>
      <w:r w:rsidRPr="00BA3605">
        <w:rPr>
          <w:rFonts w:ascii="Times New Roman" w:hAnsi="Times New Roman" w:cs="Times New Roman"/>
          <w:sz w:val="24"/>
          <w:szCs w:val="24"/>
        </w:rPr>
        <w:t xml:space="preserve"> предпринимательство, 16(21), 3885–3894.</w:t>
      </w:r>
    </w:p>
  </w:footnote>
  <w:footnote w:id="33">
    <w:p w14:paraId="7EAAF9E3" w14:textId="43A87C41" w:rsidR="00260D0A" w:rsidRPr="00C33F58" w:rsidRDefault="00260D0A" w:rsidP="00C33F5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AppleSystemUIFont" w:eastAsiaTheme="minorHAnsi" w:hAnsi="AppleSystemUIFont" w:cs="AppleSystemUIFont"/>
          <w:color w:val="353535"/>
          <w:sz w:val="24"/>
          <w:szCs w:val="24"/>
          <w:lang w:eastAsia="en-US"/>
        </w:rPr>
      </w:pPr>
      <w:r w:rsidRPr="00BA3605">
        <w:rPr>
          <w:rStyle w:val="a5"/>
          <w:rFonts w:ascii="Times New Roman" w:hAnsi="Times New Roman" w:cs="Times New Roman"/>
          <w:sz w:val="24"/>
          <w:szCs w:val="24"/>
        </w:rPr>
        <w:footnoteRef/>
      </w:r>
      <w:r w:rsidRPr="00BA3605">
        <w:rPr>
          <w:rFonts w:ascii="Times New Roman" w:hAnsi="Times New Roman" w:cs="Times New Roman"/>
          <w:sz w:val="24"/>
          <w:szCs w:val="24"/>
        </w:rPr>
        <w:t xml:space="preserve"> Анжос. А. Золотые правила американского маркетинга – цифровая эпоха. Sostav.ru – ведущее российское отраслевое СМИ в области рекламы, маркетинга и PR. </w:t>
      </w:r>
      <w:r>
        <w:rPr>
          <w:rFonts w:ascii="AppleSystemUIFont" w:eastAsiaTheme="minorHAnsi" w:hAnsi="AppleSystemUIFont" w:cs="AppleSystemUIFont"/>
          <w:color w:val="353535"/>
          <w:sz w:val="24"/>
          <w:szCs w:val="24"/>
          <w:lang w:eastAsia="en-US"/>
        </w:rPr>
        <w:t xml:space="preserve">(Электронный ресурс). URL: http://www.sostav.ru. (Дата обращения: 16.02. 2018). </w:t>
      </w:r>
    </w:p>
  </w:footnote>
  <w:footnote w:id="34">
    <w:p w14:paraId="0041837D" w14:textId="70902890" w:rsidR="00260D0A" w:rsidRPr="003A3661" w:rsidRDefault="00260D0A" w:rsidP="005538B9">
      <w:pPr>
        <w:pStyle w:val="a3"/>
        <w:rPr>
          <w:rFonts w:ascii="Times New Roman" w:hAnsi="Times New Roman" w:cs="Times New Roman"/>
          <w:sz w:val="24"/>
          <w:szCs w:val="24"/>
        </w:rPr>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Сергиенко Е. С. Технологии разработки и реализации рекламных кампаний. Вестник ВГУ. Серия: экономика и управление. 2009. № 2. с. 71.</w:t>
      </w:r>
    </w:p>
  </w:footnote>
  <w:footnote w:id="35">
    <w:p w14:paraId="6C5DF600" w14:textId="199AC41E" w:rsidR="00260D0A" w:rsidRPr="003A3661" w:rsidRDefault="00260D0A" w:rsidP="005538B9">
      <w:pPr>
        <w:pStyle w:val="a3"/>
        <w:rPr>
          <w:rFonts w:ascii="Times New Roman" w:hAnsi="Times New Roman" w:cs="Times New Roman"/>
          <w:sz w:val="24"/>
          <w:szCs w:val="24"/>
        </w:rPr>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Григорьева Н. М. Основные проблемы управления маркетинговыми коммуникациями в современных компаниях. Научный журнал «Междисциплинарный диалог: современные тенденции в общественных, гуманитарных, естественных и технических науках». Южно-Уральский институт управления и экономики. 2014. </w:t>
      </w:r>
      <w:r>
        <w:rPr>
          <w:rFonts w:ascii="Times New Roman" w:hAnsi="Times New Roman" w:cs="Times New Roman"/>
          <w:sz w:val="24"/>
          <w:szCs w:val="24"/>
        </w:rPr>
        <w:t>с.</w:t>
      </w:r>
      <w:r w:rsidRPr="003A3661">
        <w:rPr>
          <w:rFonts w:ascii="Times New Roman" w:hAnsi="Times New Roman" w:cs="Times New Roman"/>
          <w:sz w:val="24"/>
          <w:szCs w:val="24"/>
        </w:rPr>
        <w:t xml:space="preserve"> 105. </w:t>
      </w:r>
    </w:p>
  </w:footnote>
  <w:footnote w:id="36">
    <w:p w14:paraId="6BB3428E" w14:textId="025CD87A" w:rsidR="00260D0A" w:rsidRPr="003A3661" w:rsidRDefault="00260D0A" w:rsidP="005538B9">
      <w:pPr>
        <w:pStyle w:val="a3"/>
        <w:rPr>
          <w:rFonts w:ascii="Times New Roman" w:hAnsi="Times New Roman" w:cs="Times New Roman"/>
          <w:sz w:val="24"/>
          <w:szCs w:val="24"/>
        </w:rPr>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Morris, L. (1999, August 2). Studies give 'thumbs up' to mags for ad awareness – print ad scrutiny: media multiplier effect urges combo buy over just one medium over another (Specia</w:t>
      </w:r>
      <w:r>
        <w:rPr>
          <w:rFonts w:ascii="Times New Roman" w:hAnsi="Times New Roman" w:cs="Times New Roman"/>
          <w:sz w:val="24"/>
          <w:szCs w:val="24"/>
        </w:rPr>
        <w:t xml:space="preserve">l Report; P. 16). </w:t>
      </w:r>
      <w:r>
        <w:rPr>
          <w:rFonts w:ascii="AppleSystemUIFont" w:eastAsiaTheme="minorHAnsi" w:hAnsi="AppleSystemUIFont" w:cs="AppleSystemUIFont"/>
          <w:color w:val="353535"/>
          <w:sz w:val="24"/>
          <w:szCs w:val="24"/>
          <w:lang w:eastAsia="en-US"/>
        </w:rPr>
        <w:t xml:space="preserve">(Электронный ресурс). </w:t>
      </w:r>
      <w:r>
        <w:rPr>
          <w:rFonts w:ascii="Times New Roman" w:hAnsi="Times New Roman" w:cs="Times New Roman"/>
          <w:sz w:val="24"/>
          <w:szCs w:val="24"/>
          <w:lang w:val="en-US"/>
        </w:rPr>
        <w:t>URL</w:t>
      </w:r>
      <w:r>
        <w:rPr>
          <w:rFonts w:ascii="Times New Roman" w:hAnsi="Times New Roman" w:cs="Times New Roman"/>
          <w:sz w:val="24"/>
          <w:szCs w:val="24"/>
        </w:rPr>
        <w:t>: http://adage.com.</w:t>
      </w:r>
      <w:r w:rsidRPr="00C33F58">
        <w:rPr>
          <w:rFonts w:ascii="AppleSystemUIFont" w:eastAsiaTheme="minorHAnsi" w:hAnsi="AppleSystemUIFont" w:cs="AppleSystemUIFont"/>
          <w:color w:val="353535"/>
          <w:sz w:val="24"/>
          <w:szCs w:val="24"/>
          <w:lang w:eastAsia="en-US"/>
        </w:rPr>
        <w:t xml:space="preserve"> </w:t>
      </w:r>
      <w:r>
        <w:rPr>
          <w:rFonts w:ascii="AppleSystemUIFont" w:eastAsiaTheme="minorHAnsi" w:hAnsi="AppleSystemUIFont" w:cs="AppleSystemUIFont"/>
          <w:color w:val="353535"/>
          <w:sz w:val="24"/>
          <w:szCs w:val="24"/>
          <w:lang w:eastAsia="en-US"/>
        </w:rPr>
        <w:t>(Дата обращения: 18.02. 2018)</w:t>
      </w:r>
    </w:p>
  </w:footnote>
  <w:footnote w:id="37">
    <w:p w14:paraId="570D20AB" w14:textId="04C9AA3F" w:rsidR="00260D0A" w:rsidRPr="003A3661" w:rsidRDefault="00260D0A" w:rsidP="005538B9">
      <w:pPr>
        <w:pStyle w:val="a3"/>
        <w:rPr>
          <w:rFonts w:ascii="Times New Roman" w:hAnsi="Times New Roman" w:cs="Times New Roman"/>
          <w:sz w:val="24"/>
          <w:szCs w:val="24"/>
        </w:rPr>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Антипов К.В. Конституция рекламы. Некоторые вопросы интеграции</w:t>
      </w:r>
      <w:r w:rsidRPr="003A3661">
        <w:rPr>
          <w:rFonts w:ascii="MS Mincho" w:eastAsia="MS Mincho" w:hAnsi="MS Mincho" w:cs="MS Mincho"/>
          <w:sz w:val="24"/>
          <w:szCs w:val="24"/>
        </w:rPr>
        <w:t> </w:t>
      </w:r>
      <w:r w:rsidRPr="003A3661">
        <w:rPr>
          <w:rFonts w:ascii="Times New Roman" w:hAnsi="Times New Roman" w:cs="Times New Roman"/>
          <w:sz w:val="24"/>
          <w:szCs w:val="24"/>
        </w:rPr>
        <w:t xml:space="preserve">рекламных коммуникаций. Научный журнал «Креативная экономика». МГУП — 2009. c. 118. </w:t>
      </w:r>
    </w:p>
  </w:footnote>
  <w:footnote w:id="38">
    <w:p w14:paraId="4C4AD694" w14:textId="77777777" w:rsidR="00260D0A" w:rsidRPr="003A3661" w:rsidRDefault="00260D0A" w:rsidP="00A056B8">
      <w:pPr>
        <w:pStyle w:val="a3"/>
        <w:rPr>
          <w:rFonts w:ascii="Times New Roman" w:hAnsi="Times New Roman" w:cs="Times New Roman"/>
          <w:sz w:val="24"/>
          <w:szCs w:val="24"/>
        </w:rPr>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Ефремова Т. Ф. Современный толковый словарь русского языка. В 3 томах.. — АСТ, 2006. — Т. 1. А-Л. — 1168 с.</w:t>
      </w:r>
    </w:p>
  </w:footnote>
  <w:footnote w:id="39">
    <w:p w14:paraId="6E16D7BC" w14:textId="291B949A" w:rsidR="00260D0A" w:rsidRDefault="00260D0A" w:rsidP="00A056B8">
      <w:pPr>
        <w:pStyle w:val="a3"/>
      </w:pPr>
      <w:r w:rsidRPr="003A3661">
        <w:rPr>
          <w:rStyle w:val="a5"/>
          <w:rFonts w:ascii="Times New Roman" w:hAnsi="Times New Roman" w:cs="Times New Roman"/>
          <w:sz w:val="24"/>
          <w:szCs w:val="24"/>
        </w:rPr>
        <w:footnoteRef/>
      </w:r>
      <w:r w:rsidRPr="003A3661">
        <w:rPr>
          <w:rFonts w:ascii="Times New Roman" w:hAnsi="Times New Roman" w:cs="Times New Roman"/>
          <w:sz w:val="24"/>
          <w:szCs w:val="24"/>
        </w:rPr>
        <w:t xml:space="preserve"> Definition of copywriter in</w:t>
      </w:r>
      <w:r>
        <w:rPr>
          <w:rFonts w:ascii="Times New Roman" w:hAnsi="Times New Roman" w:cs="Times New Roman"/>
          <w:sz w:val="24"/>
          <w:szCs w:val="24"/>
        </w:rPr>
        <w:t xml:space="preserve"> English by Oxford Dictionaries</w:t>
      </w:r>
      <w:r w:rsidRPr="003A3661">
        <w:rPr>
          <w:rFonts w:ascii="Times New Roman" w:hAnsi="Times New Roman" w:cs="Times New Roman"/>
          <w:sz w:val="24"/>
          <w:szCs w:val="24"/>
        </w:rPr>
        <w:t xml:space="preserve">. Oxford Dictionaries | English. </w:t>
      </w:r>
      <w:r>
        <w:rPr>
          <w:rFonts w:ascii="AppleSystemUIFont" w:eastAsiaTheme="minorHAnsi" w:hAnsi="AppleSystemUIFont" w:cs="AppleSystemUIFont"/>
          <w:color w:val="353535"/>
          <w:sz w:val="24"/>
          <w:szCs w:val="24"/>
          <w:lang w:eastAsia="en-US"/>
        </w:rPr>
        <w:t xml:space="preserve">(Электронный ресурс). </w:t>
      </w:r>
      <w:r>
        <w:rPr>
          <w:rFonts w:ascii="Times New Roman" w:hAnsi="Times New Roman" w:cs="Times New Roman"/>
          <w:sz w:val="24"/>
          <w:szCs w:val="24"/>
        </w:rPr>
        <w:t xml:space="preserve">URL: </w:t>
      </w:r>
      <w:r w:rsidRPr="00C33F58">
        <w:rPr>
          <w:rFonts w:ascii="Times New Roman" w:hAnsi="Times New Roman" w:cs="Times New Roman"/>
          <w:sz w:val="24"/>
          <w:szCs w:val="24"/>
        </w:rPr>
        <w:t>https://en.oxforddictionaries.com</w:t>
      </w:r>
      <w:r>
        <w:rPr>
          <w:rFonts w:ascii="Times New Roman" w:hAnsi="Times New Roman" w:cs="Times New Roman"/>
          <w:sz w:val="24"/>
          <w:szCs w:val="24"/>
        </w:rPr>
        <w:t xml:space="preserve">. </w:t>
      </w:r>
      <w:r>
        <w:rPr>
          <w:rFonts w:ascii="AppleSystemUIFont" w:eastAsiaTheme="minorHAnsi" w:hAnsi="AppleSystemUIFont" w:cs="AppleSystemUIFont"/>
          <w:color w:val="353535"/>
          <w:sz w:val="24"/>
          <w:szCs w:val="24"/>
          <w:lang w:eastAsia="en-US"/>
        </w:rPr>
        <w:t>(Дата обращения: 18.02. 2018)</w:t>
      </w:r>
      <w:r>
        <w:rPr>
          <w:rFonts w:ascii="Times New Roman" w:hAnsi="Times New Roman" w:cs="Times New Roman"/>
          <w:sz w:val="24"/>
          <w:szCs w:val="24"/>
        </w:rPr>
        <w:t xml:space="preserve">. </w:t>
      </w:r>
    </w:p>
  </w:footnote>
  <w:footnote w:id="40">
    <w:p w14:paraId="7D5F3DAE" w14:textId="59D818B5"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Репьев А. П. Будущему копирайтеру. Школа Александра Репьева.</w:t>
      </w:r>
      <w:r>
        <w:rPr>
          <w:rFonts w:ascii="Times New Roman" w:hAnsi="Times New Roman" w:cs="Times New Roman"/>
          <w:sz w:val="24"/>
          <w:szCs w:val="24"/>
        </w:rPr>
        <w:t>(Электронный ресурс).</w:t>
      </w:r>
      <w:r w:rsidRPr="009A4619">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A4619">
        <w:rPr>
          <w:rFonts w:ascii="Times New Roman" w:hAnsi="Times New Roman" w:cs="Times New Roman"/>
          <w:sz w:val="24"/>
          <w:szCs w:val="24"/>
        </w:rPr>
        <w:t>http://www.repiev.ru/articles/Future-Copywriter.htm</w:t>
      </w:r>
      <w:r>
        <w:rPr>
          <w:rFonts w:ascii="Times New Roman" w:hAnsi="Times New Roman" w:cs="Times New Roman"/>
          <w:sz w:val="24"/>
          <w:szCs w:val="24"/>
        </w:rPr>
        <w:t xml:space="preserve">. </w:t>
      </w:r>
      <w:r>
        <w:rPr>
          <w:rFonts w:ascii="AppleSystemUIFont" w:eastAsiaTheme="minorHAnsi" w:hAnsi="AppleSystemUIFont" w:cs="AppleSystemUIFont"/>
          <w:color w:val="353535"/>
          <w:sz w:val="24"/>
          <w:szCs w:val="24"/>
          <w:lang w:eastAsia="en-US"/>
        </w:rPr>
        <w:t>(Дата обращения: 20.02. 2018)</w:t>
      </w:r>
    </w:p>
  </w:footnote>
  <w:footnote w:id="41">
    <w:p w14:paraId="49CE3C1D" w14:textId="77777777"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Слободянюк Э. Клад для копирайтера. Технология создания захватывающих текстов. Манн, Иванов, Фербер, 2014. — 240 с.</w:t>
      </w:r>
      <w:r>
        <w:t xml:space="preserve"> </w:t>
      </w:r>
    </w:p>
  </w:footnote>
  <w:footnote w:id="42">
    <w:p w14:paraId="07E500C7" w14:textId="39260478"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Костенко Е. В. Копирайты в сетевых сми — новый вид журналистских текстов? Вестник Марийского государственного университета</w:t>
      </w:r>
      <w:r>
        <w:rPr>
          <w:rFonts w:ascii="Times New Roman" w:hAnsi="Times New Roman" w:cs="Times New Roman"/>
          <w:sz w:val="24"/>
          <w:szCs w:val="24"/>
        </w:rPr>
        <w:t xml:space="preserve">. 2012. с. </w:t>
      </w:r>
      <w:r w:rsidRPr="009A4619">
        <w:rPr>
          <w:rFonts w:ascii="Times New Roman" w:hAnsi="Times New Roman" w:cs="Times New Roman"/>
          <w:sz w:val="24"/>
          <w:szCs w:val="24"/>
        </w:rPr>
        <w:t xml:space="preserve">76. </w:t>
      </w:r>
    </w:p>
  </w:footnote>
  <w:footnote w:id="43">
    <w:p w14:paraId="775B7668" w14:textId="33753AA9"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Шугерман Дж. Искусство создания рекламных посланий. Перевод С. Кировой. — М.: Эксмо, 2010. 493 с.</w:t>
      </w:r>
    </w:p>
  </w:footnote>
  <w:footnote w:id="44">
    <w:p w14:paraId="0ADA62C1" w14:textId="0A2DABCC"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Бердышев С.Н. — Рекламный текст. Методика составления и оформления. Москва. 2008. с. 4.</w:t>
      </w:r>
      <w:r>
        <w:t xml:space="preserve"> </w:t>
      </w:r>
    </w:p>
  </w:footnote>
  <w:footnote w:id="45">
    <w:p w14:paraId="770B3A09" w14:textId="77777777"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Розенталь Д.Э., Кохтев Н.Н. Язык рекламных тек- стов. М.: Высш. шк., 1981. 125 с.</w:t>
      </w:r>
    </w:p>
  </w:footnote>
  <w:footnote w:id="46">
    <w:p w14:paraId="04BE66C1" w14:textId="494915A5"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Стилистический энциклопедический словарь русского языка / под ред. М.Н. Кожиной. 2-е изд. М.: Флинта, 2006. 696 с.</w:t>
      </w:r>
    </w:p>
  </w:footnote>
  <w:footnote w:id="47">
    <w:p w14:paraId="1778BAC7" w14:textId="0F056330"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Ильясова С.В., Амири Л.П. Языковая игра в коммуникативном пространстве СМИ и рекламы. 2-е изд. М.: Флинта, 2012. 296 с.</w:t>
      </w:r>
    </w:p>
  </w:footnote>
  <w:footnote w:id="48">
    <w:p w14:paraId="0DA234C5" w14:textId="5A8D3D55" w:rsidR="00260D0A" w:rsidRPr="00F04372" w:rsidRDefault="00260D0A" w:rsidP="00A056B8">
      <w:pPr>
        <w:pStyle w:val="10"/>
        <w:spacing w:line="240" w:lineRule="auto"/>
        <w:jc w:val="both"/>
        <w:rPr>
          <w:rFonts w:ascii="Times New Roman" w:hAnsi="Times New Roman" w:cs="Times New Roman"/>
          <w:sz w:val="24"/>
          <w:szCs w:val="24"/>
        </w:rPr>
      </w:pPr>
      <w:r w:rsidRPr="009A4619">
        <w:rPr>
          <w:rFonts w:ascii="Times New Roman" w:hAnsi="Times New Roman" w:cs="Times New Roman"/>
          <w:sz w:val="24"/>
          <w:szCs w:val="24"/>
          <w:vertAlign w:val="superscript"/>
        </w:rPr>
        <w:footnoteRef/>
      </w:r>
      <w:r w:rsidRPr="009A4619">
        <w:rPr>
          <w:rFonts w:ascii="Times New Roman" w:hAnsi="Times New Roman" w:cs="Times New Roman"/>
          <w:sz w:val="24"/>
          <w:szCs w:val="24"/>
        </w:rPr>
        <w:t xml:space="preserve"> Геращенко. Л. Психология рекламы: учеб. пособие – М. Астрель, 2008 – с. 53</w:t>
      </w:r>
      <w:r w:rsidRPr="00F04372">
        <w:rPr>
          <w:rFonts w:ascii="Times New Roman" w:hAnsi="Times New Roman" w:cs="Times New Roman"/>
          <w:sz w:val="24"/>
          <w:szCs w:val="24"/>
        </w:rPr>
        <w:t xml:space="preserve"> </w:t>
      </w:r>
    </w:p>
  </w:footnote>
  <w:footnote w:id="49">
    <w:p w14:paraId="22CF2031" w14:textId="5B03BC1D" w:rsidR="00260D0A" w:rsidRPr="009A4619" w:rsidRDefault="00260D0A" w:rsidP="00A056B8">
      <w:pPr>
        <w:pStyle w:val="10"/>
        <w:spacing w:line="240" w:lineRule="auto"/>
        <w:jc w:val="both"/>
        <w:rPr>
          <w:rFonts w:ascii="Times New Roman" w:hAnsi="Times New Roman" w:cs="Times New Roman"/>
          <w:sz w:val="24"/>
          <w:szCs w:val="24"/>
        </w:rPr>
      </w:pPr>
      <w:r w:rsidRPr="009A4619">
        <w:rPr>
          <w:rFonts w:ascii="Times New Roman" w:hAnsi="Times New Roman" w:cs="Times New Roman"/>
          <w:sz w:val="24"/>
          <w:szCs w:val="24"/>
          <w:vertAlign w:val="superscript"/>
        </w:rPr>
        <w:footnoteRef/>
      </w:r>
      <w:r w:rsidRPr="009A4619">
        <w:rPr>
          <w:rFonts w:ascii="Times New Roman" w:hAnsi="Times New Roman" w:cs="Times New Roman"/>
          <w:sz w:val="24"/>
          <w:szCs w:val="24"/>
        </w:rPr>
        <w:t xml:space="preserve"> Ухова Л. В. Методика оценки эффективности рекламного текста. Вестник Иркутского государственного лингвистического университета. 2012 – с. 198. </w:t>
      </w:r>
    </w:p>
  </w:footnote>
  <w:footnote w:id="50">
    <w:p w14:paraId="7F12BB3C" w14:textId="32D8C928"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Фещенко Л. Г. Рекламный текст: разграничение понятий. Вестник Санкт-Петербургского университета. Сер. 2, вып</w:t>
      </w:r>
      <w:r>
        <w:rPr>
          <w:rFonts w:ascii="Times New Roman" w:hAnsi="Times New Roman" w:cs="Times New Roman"/>
          <w:sz w:val="24"/>
          <w:szCs w:val="24"/>
        </w:rPr>
        <w:t>.</w:t>
      </w:r>
      <w:r w:rsidRPr="009A4619">
        <w:rPr>
          <w:rFonts w:ascii="Times New Roman" w:hAnsi="Times New Roman" w:cs="Times New Roman"/>
          <w:sz w:val="24"/>
          <w:szCs w:val="24"/>
        </w:rPr>
        <w:t xml:space="preserve"> 6 (№26) – с. 115</w:t>
      </w:r>
    </w:p>
  </w:footnote>
  <w:footnote w:id="51">
    <w:p w14:paraId="0CA5D8EC" w14:textId="799DB940"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Прохоров А. В. Рекламная коммуникация: лингвокогнитивные аспекты иссле- дования. – Тамбов: Издатель</w:t>
      </w:r>
      <w:r>
        <w:rPr>
          <w:rFonts w:ascii="Times New Roman" w:hAnsi="Times New Roman" w:cs="Times New Roman"/>
          <w:sz w:val="24"/>
          <w:szCs w:val="24"/>
        </w:rPr>
        <w:t>ский дом ТГУ им. Г.Р. Держави</w:t>
      </w:r>
      <w:r w:rsidRPr="009A4619">
        <w:rPr>
          <w:rFonts w:ascii="Times New Roman" w:hAnsi="Times New Roman" w:cs="Times New Roman"/>
          <w:sz w:val="24"/>
          <w:szCs w:val="24"/>
        </w:rPr>
        <w:t>на, 2009. с. 23</w:t>
      </w:r>
      <w:r>
        <w:t xml:space="preserve">. </w:t>
      </w:r>
    </w:p>
  </w:footnote>
  <w:footnote w:id="52">
    <w:p w14:paraId="517F8D68" w14:textId="77777777"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Назайкин А. Рекламный текст в современных СМИ. — М.: Эксмо, 2007. — 352 с</w:t>
      </w:r>
    </w:p>
  </w:footnote>
  <w:footnote w:id="53">
    <w:p w14:paraId="2560A70C" w14:textId="1DF0CA33"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Квят А. Г. Линговокогнитивная методика копирайтинга. Альманах теоретических и прикладных исследований рекламы. Сибирский институт профессиональной переподготовки и бизнес-образования. 2010. с. 82. </w:t>
      </w:r>
    </w:p>
  </w:footnote>
  <w:footnote w:id="54">
    <w:p w14:paraId="07F55027" w14:textId="2B7364A3"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Гольдин В.Е. и др. Русский язык и культура речи. – Саратов: Изд. СГУ, 2001. – с. 75</w:t>
      </w:r>
    </w:p>
  </w:footnote>
  <w:footnote w:id="55">
    <w:p w14:paraId="6910A502" w14:textId="0DADD1CF"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Бердышев С.Н. — Рекламный текст. Методика составления и оформления. Москва. 2008. с. 16.</w:t>
      </w:r>
    </w:p>
  </w:footnote>
  <w:footnote w:id="56">
    <w:p w14:paraId="3E972A73" w14:textId="74FC1B29" w:rsidR="00260D0A" w:rsidRDefault="00260D0A" w:rsidP="00A056B8">
      <w:pPr>
        <w:pStyle w:val="a3"/>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Андреева Г.М. Социальная психология. – М.: Аспект Пресс, 1999. – с. 85.</w:t>
      </w:r>
    </w:p>
  </w:footnote>
  <w:footnote w:id="57">
    <w:p w14:paraId="484446C2" w14:textId="77777777"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Russell J. Th., Lane R. Kleppner's Advertising Procedure. 11-th ed. Prentice Hall, USA, 1990.</w:t>
      </w:r>
    </w:p>
  </w:footnote>
  <w:footnote w:id="58">
    <w:p w14:paraId="7E5B572A" w14:textId="755E43B1"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Бове К.Л., Аренс У.Ф. Современная реклама. Тольятти: Изд. Дом Довгань, 1995. — 704 с.</w:t>
      </w:r>
    </w:p>
  </w:footnote>
  <w:footnote w:id="59">
    <w:p w14:paraId="112BEC88" w14:textId="35DBEA73"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Блинкина-Мельник М.М. Рекламный текст: Зада</w:t>
      </w:r>
      <w:r>
        <w:rPr>
          <w:rFonts w:ascii="Times New Roman" w:hAnsi="Times New Roman" w:cs="Times New Roman"/>
          <w:sz w:val="24"/>
          <w:szCs w:val="24"/>
        </w:rPr>
        <w:t>чник для копиракгеров /ММ. Блин</w:t>
      </w:r>
      <w:r w:rsidRPr="009A4619">
        <w:rPr>
          <w:rFonts w:ascii="Times New Roman" w:hAnsi="Times New Roman" w:cs="Times New Roman"/>
          <w:sz w:val="24"/>
          <w:szCs w:val="24"/>
        </w:rPr>
        <w:t>кина-Мельник. — М.: О1 И, 2004. — 200 с.: ил.</w:t>
      </w:r>
    </w:p>
  </w:footnote>
  <w:footnote w:id="60">
    <w:p w14:paraId="5D1DE410" w14:textId="52BF9EF6" w:rsidR="00260D0A" w:rsidRPr="009A4619" w:rsidRDefault="00260D0A" w:rsidP="00A056B8">
      <w:pPr>
        <w:pStyle w:val="a3"/>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Морозова И., «Слагая слоганы» – М.: РИП-Холдинг, 2003. – с. 172.</w:t>
      </w:r>
    </w:p>
  </w:footnote>
  <w:footnote w:id="61">
    <w:p w14:paraId="5EC31EAA" w14:textId="5DD9CE3E" w:rsidR="00260D0A" w:rsidRPr="009A4619" w:rsidRDefault="00260D0A" w:rsidP="00A056B8">
      <w:pPr>
        <w:rPr>
          <w:rFonts w:ascii="Times New Roman" w:hAnsi="Times New Roman" w:cs="Times New Roman"/>
          <w:sz w:val="24"/>
          <w:szCs w:val="24"/>
        </w:rPr>
      </w:pPr>
      <w:r w:rsidRPr="009A4619">
        <w:rPr>
          <w:rStyle w:val="a5"/>
          <w:rFonts w:ascii="Times New Roman" w:hAnsi="Times New Roman" w:cs="Times New Roman"/>
          <w:sz w:val="24"/>
          <w:szCs w:val="24"/>
        </w:rPr>
        <w:footnoteRef/>
      </w:r>
      <w:r w:rsidRPr="009A4619">
        <w:rPr>
          <w:rFonts w:ascii="Times New Roman" w:hAnsi="Times New Roman" w:cs="Times New Roman"/>
          <w:sz w:val="24"/>
          <w:szCs w:val="24"/>
        </w:rPr>
        <w:t xml:space="preserve"> Костенко Е. В. Копирайтинг в сетевых сми новые виды журналистики? Известия Саратовского университета. Новая серия. Серия Филология. Журналистика. 2014 — с. 114. </w:t>
      </w:r>
    </w:p>
    <w:p w14:paraId="7E7C4C53" w14:textId="77777777" w:rsidR="00260D0A" w:rsidRDefault="00260D0A" w:rsidP="00A056B8">
      <w:pPr>
        <w:pStyle w:val="a3"/>
      </w:pPr>
    </w:p>
  </w:footnote>
  <w:footnote w:id="62">
    <w:p w14:paraId="018913ED" w14:textId="77777777" w:rsidR="00260D0A" w:rsidRPr="002D317E" w:rsidRDefault="00260D0A" w:rsidP="00A056B8">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Шугерман Дж. Искусство создания рекламных посланий. Перевод С. Кировой. — М.: Эксмо, 2010. — 493 с.</w:t>
      </w:r>
    </w:p>
  </w:footnote>
  <w:footnote w:id="63">
    <w:p w14:paraId="02CE23AC" w14:textId="77777777" w:rsidR="00260D0A" w:rsidRPr="002D317E" w:rsidRDefault="00260D0A" w:rsidP="00A056B8">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Огилви о рекламе : монография / Д. Огилви ; [Пер. с англ. Гостева А., Новиковой Т.]. - Москва : Эксмо, 2003. - 229 с.</w:t>
      </w:r>
    </w:p>
  </w:footnote>
  <w:footnote w:id="64">
    <w:p w14:paraId="6449CB68" w14:textId="67AC588D" w:rsidR="00260D0A" w:rsidRPr="002D317E" w:rsidRDefault="00260D0A">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Анжос. А. Золотые прав</w:t>
      </w:r>
      <w:r>
        <w:rPr>
          <w:rFonts w:ascii="Times New Roman" w:hAnsi="Times New Roman" w:cs="Times New Roman"/>
          <w:sz w:val="24"/>
          <w:szCs w:val="24"/>
        </w:rPr>
        <w:t>ила американского копирайтинга. (Электронный ресурс)</w:t>
      </w:r>
      <w:r w:rsidRPr="002D317E">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D317E">
        <w:rPr>
          <w:rFonts w:ascii="Times New Roman" w:hAnsi="Times New Roman" w:cs="Times New Roman"/>
          <w:sz w:val="24"/>
          <w:szCs w:val="24"/>
        </w:rPr>
        <w:t>http://www.sostav.ru/publication/zolotye-pravila-amerikanskogo-kopirajtinga-kontseptsiya-28496.html</w:t>
      </w:r>
      <w:r>
        <w:rPr>
          <w:rFonts w:ascii="Times New Roman" w:hAnsi="Times New Roman" w:cs="Times New Roman"/>
          <w:sz w:val="24"/>
          <w:szCs w:val="24"/>
        </w:rPr>
        <w:t xml:space="preserve">. </w:t>
      </w:r>
      <w:r>
        <w:rPr>
          <w:rFonts w:ascii="AppleSystemUIFont" w:eastAsiaTheme="minorHAnsi" w:hAnsi="AppleSystemUIFont" w:cs="AppleSystemUIFont"/>
          <w:color w:val="353535"/>
          <w:sz w:val="24"/>
          <w:szCs w:val="24"/>
          <w:lang w:eastAsia="en-US"/>
        </w:rPr>
        <w:t>(Дата обращения: 22.02. 2018)</w:t>
      </w:r>
    </w:p>
  </w:footnote>
  <w:footnote w:id="65">
    <w:p w14:paraId="393B3648" w14:textId="6E350CDA" w:rsidR="00260D0A" w:rsidRPr="002D317E" w:rsidRDefault="00260D0A" w:rsidP="00A056B8">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Росситер Дж., Перси Л. Реклама и продвижение товаров. – СПб.: Питер, 2001.</w:t>
      </w:r>
      <w:r>
        <w:rPr>
          <w:rFonts w:ascii="Times New Roman" w:hAnsi="Times New Roman" w:cs="Times New Roman"/>
          <w:sz w:val="24"/>
          <w:szCs w:val="24"/>
        </w:rPr>
        <w:t xml:space="preserve"> — с.</w:t>
      </w:r>
      <w:r w:rsidRPr="002D317E">
        <w:rPr>
          <w:rFonts w:ascii="Times New Roman" w:hAnsi="Times New Roman" w:cs="Times New Roman"/>
          <w:sz w:val="24"/>
          <w:szCs w:val="24"/>
        </w:rPr>
        <w:t xml:space="preserve"> 194. </w:t>
      </w:r>
    </w:p>
  </w:footnote>
  <w:footnote w:id="66">
    <w:p w14:paraId="2B07F952" w14:textId="1EE408F1" w:rsidR="00260D0A" w:rsidRPr="002D317E" w:rsidRDefault="00260D0A" w:rsidP="00975841">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Анжос. А. Золотые правила американского копирайтинга. </w:t>
      </w:r>
      <w:r>
        <w:rPr>
          <w:rFonts w:ascii="Times New Roman" w:hAnsi="Times New Roman" w:cs="Times New Roman"/>
          <w:sz w:val="24"/>
          <w:szCs w:val="24"/>
        </w:rPr>
        <w:t xml:space="preserve">(Электронный ресурс).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D317E">
        <w:rPr>
          <w:rFonts w:ascii="Times New Roman" w:eastAsia="Times New Roman" w:hAnsi="Times New Roman" w:cs="Times New Roman"/>
          <w:sz w:val="24"/>
          <w:szCs w:val="24"/>
          <w:shd w:val="clear" w:color="auto" w:fill="FFFFFF"/>
        </w:rPr>
        <w:t>http://www.sostav.ru/publication/zolotye-pravila-amerikanskogo-kopirajtinga-kontseptsiya-28496.html</w:t>
      </w:r>
      <w:r>
        <w:rPr>
          <w:rFonts w:ascii="Times New Roman" w:eastAsia="Times New Roman" w:hAnsi="Times New Roman" w:cs="Times New Roman"/>
          <w:sz w:val="24"/>
          <w:szCs w:val="24"/>
          <w:shd w:val="clear" w:color="auto" w:fill="FFFFFF"/>
        </w:rPr>
        <w:t xml:space="preserve">. </w:t>
      </w:r>
      <w:r>
        <w:rPr>
          <w:rFonts w:ascii="AppleSystemUIFont" w:eastAsiaTheme="minorHAnsi" w:hAnsi="AppleSystemUIFont" w:cs="AppleSystemUIFont"/>
          <w:color w:val="353535"/>
          <w:sz w:val="24"/>
          <w:szCs w:val="24"/>
          <w:lang w:eastAsia="en-US"/>
        </w:rPr>
        <w:t>(Дата обращения: 24.02. 2018)</w:t>
      </w:r>
    </w:p>
    <w:p w14:paraId="653E1F71" w14:textId="76BA6B4D" w:rsidR="00260D0A" w:rsidRPr="006D24DF" w:rsidRDefault="00260D0A" w:rsidP="006D24D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footnote>
  <w:footnote w:id="67">
    <w:p w14:paraId="32141EF3" w14:textId="043AF844" w:rsidR="00260D0A" w:rsidRPr="002D317E" w:rsidRDefault="00260D0A">
      <w:pPr>
        <w:pStyle w:val="a3"/>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Репьев А. П. Маркетинговое мышление, или Клиентомания: что отличает маркетолога от маркетингового робота?. — М.: Эксмо-пресс, 2006. — 384 с.</w:t>
      </w:r>
    </w:p>
  </w:footnote>
  <w:footnote w:id="68">
    <w:p w14:paraId="1862A5DF" w14:textId="6F941505" w:rsidR="00260D0A" w:rsidRPr="002D317E" w:rsidRDefault="00260D0A" w:rsidP="00975841">
      <w:pPr>
        <w:pStyle w:val="a3"/>
        <w:jc w:val="both"/>
        <w:rPr>
          <w:rFonts w:ascii="Times New Roman" w:hAnsi="Times New Roman" w:cs="Times New Roman"/>
          <w:sz w:val="24"/>
          <w:szCs w:val="24"/>
        </w:rPr>
      </w:pPr>
      <w:r w:rsidRPr="002D317E">
        <w:rPr>
          <w:rStyle w:val="a5"/>
          <w:rFonts w:ascii="Times New Roman" w:hAnsi="Times New Roman" w:cs="Times New Roman"/>
          <w:sz w:val="24"/>
          <w:szCs w:val="24"/>
        </w:rPr>
        <w:footnoteRef/>
      </w:r>
      <w:r w:rsidRPr="002D317E">
        <w:rPr>
          <w:rFonts w:ascii="Times New Roman" w:hAnsi="Times New Roman" w:cs="Times New Roman"/>
          <w:sz w:val="24"/>
          <w:szCs w:val="24"/>
        </w:rPr>
        <w:t xml:space="preserve"> </w:t>
      </w:r>
      <w:r w:rsidRPr="00975841">
        <w:rPr>
          <w:rFonts w:ascii="Times New Roman" w:hAnsi="Times New Roman" w:cs="Times New Roman"/>
          <w:sz w:val="24"/>
          <w:szCs w:val="24"/>
        </w:rPr>
        <w:t>Топ 30 ре</w:t>
      </w:r>
      <w:r>
        <w:rPr>
          <w:rFonts w:ascii="Times New Roman" w:hAnsi="Times New Roman" w:cs="Times New Roman"/>
          <w:sz w:val="24"/>
          <w:szCs w:val="24"/>
        </w:rPr>
        <w:t xml:space="preserve">кламодателей по оценке AdIndex. (Электронный ресурс).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 w:anchor="169589" w:history="1">
        <w:r w:rsidRPr="00671690">
          <w:rPr>
            <w:rStyle w:val="a7"/>
            <w:rFonts w:ascii="Times New Roman" w:hAnsi="Times New Roman" w:cs="Times New Roman"/>
            <w:sz w:val="24"/>
            <w:szCs w:val="24"/>
          </w:rPr>
          <w:t>https://adindex.ru/rating3/marketing/167049/index.phtml#169589</w:t>
        </w:r>
      </w:hyperlink>
      <w:r>
        <w:rPr>
          <w:rFonts w:ascii="AppleSystemUIFont" w:eastAsiaTheme="minorHAnsi" w:hAnsi="AppleSystemUIFont" w:cs="AppleSystemUIFont"/>
          <w:color w:val="353535"/>
          <w:sz w:val="24"/>
          <w:szCs w:val="24"/>
          <w:lang w:eastAsia="en-US"/>
        </w:rPr>
        <w:t>. (Дата обращения: 26.02. 2018)</w:t>
      </w:r>
    </w:p>
  </w:footnote>
  <w:footnote w:id="69">
    <w:p w14:paraId="1B82231F" w14:textId="67A51239" w:rsidR="00260D0A" w:rsidRPr="00975841" w:rsidRDefault="00260D0A" w:rsidP="00B62D98">
      <w:pPr>
        <w:pStyle w:val="a3"/>
        <w:rPr>
          <w:rFonts w:ascii="Times New Roman" w:hAnsi="Times New Roman" w:cs="Times New Roman"/>
          <w:sz w:val="24"/>
          <w:szCs w:val="24"/>
          <w:lang w:val="en-US"/>
        </w:rPr>
      </w:pPr>
      <w:r w:rsidRPr="00975841">
        <w:rPr>
          <w:rStyle w:val="a5"/>
          <w:rFonts w:ascii="Times New Roman" w:hAnsi="Times New Roman" w:cs="Times New Roman"/>
          <w:sz w:val="24"/>
          <w:szCs w:val="24"/>
        </w:rPr>
        <w:footnoteRef/>
      </w:r>
      <w:r w:rsidRPr="00975841">
        <w:rPr>
          <w:rFonts w:ascii="Times New Roman" w:hAnsi="Times New Roman" w:cs="Times New Roman"/>
          <w:sz w:val="24"/>
          <w:szCs w:val="24"/>
        </w:rPr>
        <w:t xml:space="preserve"> «Неожиданный, как единорог на сёрфе»: рекламная кампания Sprite Огурец. (Электронный ресурс). </w:t>
      </w:r>
      <w:r w:rsidRPr="00975841">
        <w:rPr>
          <w:rFonts w:ascii="Times New Roman" w:hAnsi="Times New Roman" w:cs="Times New Roman"/>
          <w:sz w:val="24"/>
          <w:szCs w:val="24"/>
          <w:lang w:val="en-US"/>
        </w:rPr>
        <w:t>URL</w:t>
      </w:r>
      <w:r w:rsidRPr="00975841">
        <w:rPr>
          <w:rFonts w:ascii="Times New Roman" w:hAnsi="Times New Roman" w:cs="Times New Roman"/>
          <w:sz w:val="24"/>
          <w:szCs w:val="24"/>
        </w:rPr>
        <w:t xml:space="preserve">: http://www.sostav.ru/publication/neozhidannyj-kak-edinorog-na-syorfe-reklamnaya-kampaniya-sprite-so-vkusom-ogurtsa-26098.html. </w:t>
      </w:r>
      <w:r w:rsidRPr="00975841">
        <w:rPr>
          <w:rFonts w:ascii="Times New Roman" w:eastAsiaTheme="minorHAnsi" w:hAnsi="Times New Roman" w:cs="Times New Roman"/>
          <w:color w:val="353535"/>
          <w:sz w:val="24"/>
          <w:szCs w:val="24"/>
          <w:lang w:eastAsia="en-US"/>
        </w:rPr>
        <w:t xml:space="preserve">(Дата обращения: 01.03. 2018). </w:t>
      </w:r>
    </w:p>
  </w:footnote>
  <w:footnote w:id="70">
    <w:p w14:paraId="6A8A1E32" w14:textId="6F796B10" w:rsidR="00260D0A" w:rsidRPr="00A62968" w:rsidRDefault="00260D0A" w:rsidP="00975841">
      <w:pPr>
        <w:pStyle w:val="a3"/>
        <w:jc w:val="both"/>
        <w:rPr>
          <w:rFonts w:ascii="Times New Roman" w:hAnsi="Times New Roman" w:cs="Times New Roman"/>
          <w:sz w:val="24"/>
          <w:szCs w:val="24"/>
        </w:rPr>
      </w:pPr>
      <w:r w:rsidRPr="00A62968">
        <w:rPr>
          <w:rStyle w:val="a5"/>
          <w:rFonts w:ascii="Times New Roman" w:hAnsi="Times New Roman" w:cs="Times New Roman"/>
          <w:sz w:val="24"/>
          <w:szCs w:val="24"/>
        </w:rPr>
        <w:footnoteRef/>
      </w:r>
      <w:r w:rsidRPr="00A62968">
        <w:rPr>
          <w:rFonts w:ascii="Times New Roman" w:hAnsi="Times New Roman" w:cs="Times New Roman"/>
          <w:sz w:val="24"/>
          <w:szCs w:val="24"/>
        </w:rPr>
        <w:t xml:space="preserve"> Каши Nestle — Больше, чем Акция. (Электронный ресурс). </w:t>
      </w:r>
      <w:r w:rsidRPr="00A62968">
        <w:rPr>
          <w:rFonts w:ascii="Times New Roman" w:eastAsiaTheme="minorHAnsi" w:hAnsi="Times New Roman" w:cs="Times New Roman"/>
          <w:color w:val="353535"/>
          <w:sz w:val="24"/>
          <w:szCs w:val="24"/>
          <w:lang w:eastAsia="en-US"/>
        </w:rPr>
        <w:t>URL:</w:t>
      </w:r>
      <w:r w:rsidRPr="00A62968">
        <w:rPr>
          <w:rFonts w:ascii="Times New Roman" w:hAnsi="Times New Roman" w:cs="Times New Roman"/>
          <w:sz w:val="24"/>
          <w:szCs w:val="24"/>
        </w:rPr>
        <w:t xml:space="preserve"> https://www.nestle.ru/promo/cereals-nestle-more-than-promo. </w:t>
      </w:r>
      <w:r w:rsidRPr="00A62968">
        <w:rPr>
          <w:rFonts w:ascii="Times New Roman" w:eastAsiaTheme="minorHAnsi" w:hAnsi="Times New Roman" w:cs="Times New Roman"/>
          <w:color w:val="353535"/>
          <w:sz w:val="24"/>
          <w:szCs w:val="24"/>
          <w:lang w:eastAsia="en-US"/>
        </w:rPr>
        <w:t>(Дата обращения: 03.03. 2018).</w:t>
      </w:r>
    </w:p>
  </w:footnote>
  <w:footnote w:id="71">
    <w:p w14:paraId="4FB55E5F" w14:textId="3AD39235" w:rsidR="00260D0A" w:rsidRDefault="00260D0A" w:rsidP="00B62D98">
      <w:pPr>
        <w:pStyle w:val="a3"/>
      </w:pPr>
      <w:r>
        <w:rPr>
          <w:rStyle w:val="a5"/>
        </w:rPr>
        <w:footnoteRef/>
      </w:r>
      <w:r>
        <w:t xml:space="preserve"> </w:t>
      </w:r>
      <w:r w:rsidRPr="002D317E">
        <w:rPr>
          <w:rFonts w:ascii="Times New Roman" w:hAnsi="Times New Roman" w:cs="Times New Roman"/>
          <w:sz w:val="24"/>
          <w:szCs w:val="24"/>
        </w:rPr>
        <w:t>«</w:t>
      </w:r>
      <w:r w:rsidRPr="00AB4CDE">
        <w:rPr>
          <w:rFonts w:ascii="Times New Roman" w:hAnsi="Times New Roman" w:cs="Times New Roman"/>
          <w:sz w:val="24"/>
          <w:szCs w:val="24"/>
        </w:rPr>
        <w:t>Ой, всё»: SNICKERS обратился к голодному эго. (Электронный ресурс).</w:t>
      </w:r>
      <w:r w:rsidRPr="00AB4CDE">
        <w:rPr>
          <w:rFonts w:ascii="Times New Roman" w:eastAsiaTheme="minorHAnsi" w:hAnsi="Times New Roman" w:cs="Times New Roman"/>
          <w:color w:val="353535"/>
          <w:sz w:val="24"/>
          <w:szCs w:val="24"/>
          <w:lang w:eastAsia="en-US"/>
        </w:rPr>
        <w:t xml:space="preserve"> URL:</w:t>
      </w:r>
      <w:r w:rsidRPr="00AB4CDE">
        <w:rPr>
          <w:rFonts w:ascii="Times New Roman" w:hAnsi="Times New Roman" w:cs="Times New Roman"/>
          <w:sz w:val="24"/>
          <w:szCs w:val="24"/>
        </w:rPr>
        <w:t xml:space="preserve"> http://www.sostav.ru/publication/oj-vsyo-snickers-obratilsya-k-golodnomu-ego-27617.html. </w:t>
      </w:r>
      <w:r w:rsidRPr="00AB4CDE">
        <w:rPr>
          <w:rFonts w:ascii="Times New Roman" w:eastAsiaTheme="minorHAnsi" w:hAnsi="Times New Roman" w:cs="Times New Roman"/>
          <w:color w:val="353535"/>
          <w:sz w:val="24"/>
          <w:szCs w:val="24"/>
          <w:lang w:eastAsia="en-US"/>
        </w:rPr>
        <w:t>(Дата обращения: 05.03. 2018)</w:t>
      </w:r>
    </w:p>
  </w:footnote>
  <w:footnote w:id="72">
    <w:p w14:paraId="7BF2462A" w14:textId="043A90E4" w:rsidR="00260D0A" w:rsidRPr="00AB4CDE" w:rsidRDefault="00260D0A" w:rsidP="00B62D98">
      <w:pPr>
        <w:pStyle w:val="a3"/>
        <w:rPr>
          <w:rFonts w:ascii="Times New Roman" w:hAnsi="Times New Roman" w:cs="Times New Roman"/>
          <w:sz w:val="24"/>
          <w:szCs w:val="24"/>
        </w:rPr>
      </w:pPr>
      <w:r w:rsidRPr="00AB4CDE">
        <w:rPr>
          <w:rStyle w:val="a5"/>
          <w:rFonts w:ascii="Times New Roman" w:hAnsi="Times New Roman" w:cs="Times New Roman"/>
          <w:sz w:val="24"/>
          <w:szCs w:val="24"/>
        </w:rPr>
        <w:footnoteRef/>
      </w:r>
      <w:r w:rsidRPr="00AB4CDE">
        <w:rPr>
          <w:rFonts w:ascii="Times New Roman" w:hAnsi="Times New Roman" w:cs="Times New Roman"/>
          <w:sz w:val="24"/>
          <w:szCs w:val="24"/>
        </w:rPr>
        <w:t xml:space="preserve"> Микодерил меняет внешний вид ногтей с больных на здоровые. </w:t>
      </w:r>
      <w:r w:rsidRPr="00AB4CDE">
        <w:rPr>
          <w:rFonts w:ascii="Times New Roman" w:eastAsiaTheme="minorHAnsi" w:hAnsi="Times New Roman" w:cs="Times New Roman"/>
          <w:color w:val="353535"/>
          <w:sz w:val="24"/>
          <w:szCs w:val="24"/>
          <w:lang w:eastAsia="en-US"/>
        </w:rPr>
        <w:t>(Электронный ресурс). URL:</w:t>
      </w:r>
      <w:r w:rsidRPr="00AB4CDE">
        <w:rPr>
          <w:rFonts w:ascii="Times New Roman" w:hAnsi="Times New Roman" w:cs="Times New Roman"/>
          <w:sz w:val="24"/>
          <w:szCs w:val="24"/>
        </w:rPr>
        <w:t xml:space="preserve"> https://otcpharm.ru/news/details/v/id/103. </w:t>
      </w:r>
      <w:r w:rsidRPr="00AB4CDE">
        <w:rPr>
          <w:rFonts w:ascii="Times New Roman" w:eastAsiaTheme="minorHAnsi" w:hAnsi="Times New Roman" w:cs="Times New Roman"/>
          <w:color w:val="353535"/>
          <w:sz w:val="24"/>
          <w:szCs w:val="24"/>
          <w:lang w:eastAsia="en-US"/>
        </w:rPr>
        <w:t xml:space="preserve">(Дата обращения: 07.03. 2018). </w:t>
      </w:r>
    </w:p>
  </w:footnote>
  <w:footnote w:id="73">
    <w:p w14:paraId="187AA96E" w14:textId="4D892956" w:rsidR="00260D0A" w:rsidRPr="00D57E47" w:rsidRDefault="00260D0A" w:rsidP="00B62D98">
      <w:pPr>
        <w:pStyle w:val="a3"/>
        <w:rPr>
          <w:rFonts w:ascii="Times New Roman" w:hAnsi="Times New Roman" w:cs="Times New Roman"/>
          <w:sz w:val="24"/>
          <w:szCs w:val="24"/>
        </w:rPr>
      </w:pPr>
      <w:r w:rsidRPr="00D57E47">
        <w:rPr>
          <w:rStyle w:val="a5"/>
          <w:rFonts w:ascii="Times New Roman" w:hAnsi="Times New Roman" w:cs="Times New Roman"/>
          <w:sz w:val="24"/>
          <w:szCs w:val="24"/>
        </w:rPr>
        <w:footnoteRef/>
      </w:r>
      <w:r w:rsidRPr="00D57E47">
        <w:rPr>
          <w:rFonts w:ascii="Times New Roman" w:hAnsi="Times New Roman" w:cs="Times New Roman"/>
          <w:sz w:val="24"/>
          <w:szCs w:val="24"/>
        </w:rPr>
        <w:t xml:space="preserve"> </w:t>
      </w:r>
      <w:r>
        <w:rPr>
          <w:rFonts w:ascii="Times New Roman" w:hAnsi="Times New Roman" w:cs="Times New Roman"/>
          <w:sz w:val="24"/>
          <w:szCs w:val="24"/>
        </w:rPr>
        <w:t xml:space="preserve">Двойная сила Тера Флю. </w:t>
      </w:r>
      <w:r>
        <w:rPr>
          <w:rFonts w:ascii="AppleSystemUIFont" w:eastAsiaTheme="minorHAnsi" w:hAnsi="AppleSystemUIFont" w:cs="AppleSystemUIFont"/>
          <w:color w:val="353535"/>
          <w:sz w:val="24"/>
          <w:szCs w:val="24"/>
          <w:lang w:eastAsia="en-US"/>
        </w:rPr>
        <w:t>(Электронный ресурс). URL:</w:t>
      </w:r>
      <w:r w:rsidRPr="00D57E47">
        <w:rPr>
          <w:rFonts w:ascii="Times New Roman" w:hAnsi="Times New Roman" w:cs="Times New Roman"/>
          <w:sz w:val="24"/>
          <w:szCs w:val="24"/>
        </w:rPr>
        <w:t xml:space="preserve"> http://doublepower.sport-express.ru/theraflu</w:t>
      </w:r>
      <w:r>
        <w:rPr>
          <w:rFonts w:ascii="Times New Roman" w:hAnsi="Times New Roman" w:cs="Times New Roman"/>
          <w:sz w:val="24"/>
          <w:szCs w:val="24"/>
        </w:rPr>
        <w:t xml:space="preserve">. </w:t>
      </w:r>
      <w:r>
        <w:rPr>
          <w:rFonts w:ascii="AppleSystemUIFont" w:eastAsiaTheme="minorHAnsi" w:hAnsi="AppleSystemUIFont" w:cs="AppleSystemUIFont"/>
          <w:color w:val="353535"/>
          <w:sz w:val="24"/>
          <w:szCs w:val="24"/>
          <w:lang w:eastAsia="en-US"/>
        </w:rPr>
        <w:t xml:space="preserve">(Дата обращения: 09.03. 2018). </w:t>
      </w:r>
    </w:p>
  </w:footnote>
  <w:footnote w:id="74">
    <w:p w14:paraId="34C2914A" w14:textId="52D7F54D" w:rsidR="00260D0A" w:rsidRPr="008A30B6" w:rsidRDefault="00260D0A" w:rsidP="00B62D98">
      <w:pPr>
        <w:pStyle w:val="a3"/>
        <w:rPr>
          <w:rFonts w:ascii="Times New Roman" w:hAnsi="Times New Roman" w:cs="Times New Roman"/>
          <w:sz w:val="24"/>
          <w:szCs w:val="24"/>
          <w:lang w:val="en-US"/>
        </w:rPr>
      </w:pPr>
      <w:r w:rsidRPr="008A30B6">
        <w:rPr>
          <w:rStyle w:val="a5"/>
          <w:rFonts w:ascii="Times New Roman" w:hAnsi="Times New Roman" w:cs="Times New Roman"/>
          <w:sz w:val="24"/>
          <w:szCs w:val="24"/>
        </w:rPr>
        <w:footnoteRef/>
      </w:r>
      <w:r w:rsidRPr="008A30B6">
        <w:rPr>
          <w:rFonts w:ascii="Times New Roman" w:hAnsi="Times New Roman" w:cs="Times New Roman"/>
          <w:sz w:val="24"/>
          <w:szCs w:val="24"/>
        </w:rPr>
        <w:t xml:space="preserve"> Yota заговорила через эмодзи в новой рекламной кампании. </w:t>
      </w:r>
      <w:r w:rsidRPr="008A30B6">
        <w:rPr>
          <w:rFonts w:ascii="Times New Roman" w:eastAsiaTheme="minorHAnsi" w:hAnsi="Times New Roman" w:cs="Times New Roman"/>
          <w:color w:val="353535"/>
          <w:sz w:val="24"/>
          <w:szCs w:val="24"/>
          <w:lang w:eastAsia="en-US"/>
        </w:rPr>
        <w:t>(Электронный ресурс). URL:</w:t>
      </w:r>
      <w:r w:rsidRPr="008A30B6">
        <w:rPr>
          <w:rFonts w:ascii="Times New Roman" w:hAnsi="Times New Roman" w:cs="Times New Roman"/>
          <w:sz w:val="24"/>
          <w:szCs w:val="24"/>
        </w:rPr>
        <w:t xml:space="preserve"> http://www.sostav.ru/publication/yota-zagovorila-cherez-emodzhi-v-novoj-reklamnoj-kampanii-31037.html. </w:t>
      </w:r>
      <w:r w:rsidRPr="008A30B6">
        <w:rPr>
          <w:rFonts w:ascii="Times New Roman" w:eastAsiaTheme="minorHAnsi" w:hAnsi="Times New Roman" w:cs="Times New Roman"/>
          <w:color w:val="353535"/>
          <w:sz w:val="24"/>
          <w:szCs w:val="24"/>
          <w:lang w:eastAsia="en-US"/>
        </w:rPr>
        <w:t>(Дата обращения: 11.03. 2018)</w:t>
      </w:r>
    </w:p>
  </w:footnote>
  <w:footnote w:id="75">
    <w:p w14:paraId="274CA3CB" w14:textId="3D7D2BE0" w:rsidR="00260D0A" w:rsidRPr="008A30B6" w:rsidRDefault="00260D0A" w:rsidP="008A30B6">
      <w:pPr>
        <w:pStyle w:val="a3"/>
        <w:rPr>
          <w:rFonts w:ascii="Times New Roman" w:hAnsi="Times New Roman" w:cs="Times New Roman"/>
          <w:sz w:val="24"/>
          <w:szCs w:val="24"/>
        </w:rPr>
      </w:pPr>
      <w:r w:rsidRPr="008A30B6">
        <w:rPr>
          <w:rStyle w:val="a5"/>
          <w:rFonts w:ascii="Times New Roman" w:hAnsi="Times New Roman" w:cs="Times New Roman"/>
          <w:sz w:val="24"/>
          <w:szCs w:val="24"/>
        </w:rPr>
        <w:footnoteRef/>
      </w:r>
      <w:r w:rsidRPr="008A30B6">
        <w:rPr>
          <w:rFonts w:ascii="Times New Roman" w:hAnsi="Times New Roman" w:cs="Times New Roman"/>
          <w:sz w:val="24"/>
          <w:szCs w:val="24"/>
        </w:rPr>
        <w:t xml:space="preserve"> МТС хайпанул по-взрослому с блогером Big Russian Boss.</w:t>
      </w:r>
      <w:r w:rsidRPr="008A30B6">
        <w:rPr>
          <w:rFonts w:ascii="Times New Roman" w:eastAsiaTheme="minorHAnsi" w:hAnsi="Times New Roman" w:cs="Times New Roman"/>
          <w:color w:val="353535"/>
          <w:sz w:val="24"/>
          <w:szCs w:val="24"/>
          <w:lang w:eastAsia="en-US"/>
        </w:rPr>
        <w:t xml:space="preserve"> (Электронный ресурс). URL:</w:t>
      </w:r>
      <w:r w:rsidRPr="008A30B6">
        <w:rPr>
          <w:rFonts w:ascii="Times New Roman" w:hAnsi="Times New Roman" w:cs="Times New Roman"/>
          <w:sz w:val="24"/>
          <w:szCs w:val="24"/>
        </w:rPr>
        <w:t xml:space="preserve">  http://www.sostav.ru/publication/mts-khajpanul-po-vzroslomu-28593.html. </w:t>
      </w:r>
      <w:r w:rsidRPr="008A30B6">
        <w:rPr>
          <w:rFonts w:ascii="Times New Roman" w:eastAsiaTheme="minorHAnsi" w:hAnsi="Times New Roman" w:cs="Times New Roman"/>
          <w:color w:val="353535"/>
          <w:sz w:val="24"/>
          <w:szCs w:val="24"/>
          <w:lang w:eastAsia="en-US"/>
        </w:rPr>
        <w:t xml:space="preserve">(Дата обращения: 12.03. 2018). </w:t>
      </w:r>
    </w:p>
  </w:footnote>
  <w:footnote w:id="76">
    <w:p w14:paraId="4F7DFA28" w14:textId="2AB96A58" w:rsidR="00260D0A" w:rsidRPr="008A30B6" w:rsidRDefault="00260D0A" w:rsidP="00573018">
      <w:pPr>
        <w:pStyle w:val="a3"/>
        <w:rPr>
          <w:rFonts w:ascii="Times New Roman" w:hAnsi="Times New Roman" w:cs="Times New Roman"/>
          <w:sz w:val="24"/>
          <w:szCs w:val="24"/>
        </w:rPr>
      </w:pPr>
      <w:r w:rsidRPr="008A30B6">
        <w:rPr>
          <w:rStyle w:val="a5"/>
          <w:rFonts w:ascii="Times New Roman" w:hAnsi="Times New Roman" w:cs="Times New Roman"/>
          <w:sz w:val="24"/>
          <w:szCs w:val="24"/>
        </w:rPr>
        <w:footnoteRef/>
      </w:r>
      <w:r w:rsidRPr="008A30B6">
        <w:rPr>
          <w:rFonts w:ascii="Times New Roman" w:hAnsi="Times New Roman" w:cs="Times New Roman"/>
          <w:sz w:val="24"/>
          <w:szCs w:val="24"/>
        </w:rPr>
        <w:t xml:space="preserve"> Сайт компании «</w:t>
      </w:r>
      <w:r w:rsidRPr="008A30B6">
        <w:rPr>
          <w:rFonts w:ascii="Times New Roman" w:hAnsi="Times New Roman" w:cs="Times New Roman"/>
          <w:sz w:val="24"/>
          <w:szCs w:val="24"/>
          <w:lang w:val="en-US"/>
        </w:rPr>
        <w:t>Dosta</w:t>
      </w:r>
      <w:r w:rsidRPr="008A30B6">
        <w:rPr>
          <w:rFonts w:ascii="Times New Roman" w:hAnsi="Times New Roman" w:cs="Times New Roman"/>
          <w:sz w:val="24"/>
          <w:szCs w:val="24"/>
        </w:rPr>
        <w:t>евский».</w:t>
      </w:r>
      <w:r w:rsidRPr="008A30B6">
        <w:rPr>
          <w:rFonts w:ascii="Times New Roman" w:eastAsiaTheme="minorHAnsi" w:hAnsi="Times New Roman" w:cs="Times New Roman"/>
          <w:color w:val="353535"/>
          <w:sz w:val="24"/>
          <w:szCs w:val="24"/>
          <w:lang w:eastAsia="en-US"/>
        </w:rPr>
        <w:t xml:space="preserve"> (Электронный ресурс). URL:</w:t>
      </w:r>
      <w:r w:rsidRPr="008A30B6">
        <w:rPr>
          <w:rFonts w:ascii="Times New Roman" w:hAnsi="Times New Roman" w:cs="Times New Roman"/>
          <w:sz w:val="24"/>
          <w:szCs w:val="24"/>
        </w:rPr>
        <w:t xml:space="preserve"> https://dostaevsky.ru. </w:t>
      </w:r>
      <w:r w:rsidRPr="008A30B6">
        <w:rPr>
          <w:rFonts w:ascii="Times New Roman" w:eastAsiaTheme="minorHAnsi" w:hAnsi="Times New Roman" w:cs="Times New Roman"/>
          <w:color w:val="353535"/>
          <w:sz w:val="24"/>
          <w:szCs w:val="24"/>
          <w:lang w:eastAsia="en-US"/>
        </w:rPr>
        <w:t xml:space="preserve">(Дата обращения: 15.03. 2018). </w:t>
      </w:r>
    </w:p>
  </w:footnote>
  <w:footnote w:id="77">
    <w:p w14:paraId="2EF2ABF2" w14:textId="0504BF4E" w:rsidR="00260D0A" w:rsidRPr="00A03118" w:rsidRDefault="00260D0A" w:rsidP="00573018">
      <w:pPr>
        <w:pStyle w:val="1"/>
        <w:shd w:val="clear" w:color="auto" w:fill="FFFFFF"/>
        <w:spacing w:before="75"/>
        <w:rPr>
          <w:rFonts w:ascii="Times New Roman" w:eastAsia="Times New Roman" w:hAnsi="Times New Roman" w:cs="Times New Roman"/>
          <w:b/>
          <w:bCs/>
          <w:color w:val="00008B"/>
          <w:spacing w:val="-15"/>
          <w:sz w:val="24"/>
          <w:szCs w:val="24"/>
        </w:rPr>
      </w:pPr>
      <w:r w:rsidRPr="00A03118">
        <w:rPr>
          <w:rStyle w:val="a5"/>
          <w:rFonts w:ascii="Times New Roman" w:hAnsi="Times New Roman" w:cs="Times New Roman"/>
          <w:sz w:val="24"/>
          <w:szCs w:val="24"/>
        </w:rPr>
        <w:footnoteRef/>
      </w:r>
      <w:r w:rsidRPr="00A03118">
        <w:rPr>
          <w:rFonts w:ascii="Times New Roman" w:hAnsi="Times New Roman" w:cs="Times New Roman"/>
          <w:sz w:val="24"/>
          <w:szCs w:val="24"/>
        </w:rPr>
        <w:t xml:space="preserve"> </w:t>
      </w:r>
      <w:r w:rsidRPr="00A03118">
        <w:rPr>
          <w:rFonts w:ascii="Times New Roman" w:eastAsia="Times New Roman" w:hAnsi="Times New Roman" w:cs="Times New Roman"/>
          <w:color w:val="000000" w:themeColor="text1"/>
          <w:spacing w:val="-15"/>
          <w:sz w:val="24"/>
          <w:szCs w:val="24"/>
        </w:rPr>
        <w:t xml:space="preserve">Granat продолжает уменьшать пиццу. Advertology.Ru . Все о рекламе, маркетинге и PR. </w:t>
      </w:r>
      <w:r w:rsidRPr="00A03118">
        <w:rPr>
          <w:rFonts w:ascii="Times New Roman" w:eastAsiaTheme="minorHAnsi" w:hAnsi="Times New Roman" w:cs="Times New Roman"/>
          <w:color w:val="353535"/>
          <w:sz w:val="24"/>
          <w:szCs w:val="24"/>
          <w:lang w:eastAsia="en-US"/>
        </w:rPr>
        <w:t>(Электронный ресурс). URL:</w:t>
      </w:r>
      <w:r w:rsidRPr="00A03118">
        <w:rPr>
          <w:rFonts w:ascii="Times New Roman" w:eastAsia="Times New Roman" w:hAnsi="Times New Roman" w:cs="Times New Roman"/>
          <w:color w:val="000000" w:themeColor="text1"/>
          <w:spacing w:val="-15"/>
          <w:sz w:val="24"/>
          <w:szCs w:val="24"/>
        </w:rPr>
        <w:t xml:space="preserve"> http://www.advertology.ru/article138480.htm. </w:t>
      </w:r>
      <w:r w:rsidRPr="00A03118">
        <w:rPr>
          <w:rFonts w:ascii="Times New Roman" w:eastAsiaTheme="minorHAnsi" w:hAnsi="Times New Roman" w:cs="Times New Roman"/>
          <w:color w:val="353535"/>
          <w:sz w:val="24"/>
          <w:szCs w:val="24"/>
          <w:lang w:eastAsia="en-US"/>
        </w:rPr>
        <w:t>(Дата обращения: 17.03. 2018)</w:t>
      </w:r>
    </w:p>
    <w:p w14:paraId="2EBB2D78" w14:textId="77777777" w:rsidR="00260D0A" w:rsidRDefault="00260D0A" w:rsidP="00573018">
      <w:pPr>
        <w:pStyle w:val="a3"/>
      </w:pPr>
    </w:p>
  </w:footnote>
  <w:footnote w:id="78">
    <w:p w14:paraId="5DCC242B" w14:textId="7960091A" w:rsidR="00260D0A" w:rsidRPr="00A03118" w:rsidRDefault="00260D0A" w:rsidP="00573018">
      <w:pPr>
        <w:pStyle w:val="a3"/>
        <w:rPr>
          <w:rFonts w:ascii="Times New Roman" w:hAnsi="Times New Roman" w:cs="Times New Roman"/>
          <w:sz w:val="24"/>
          <w:szCs w:val="24"/>
        </w:rPr>
      </w:pPr>
      <w:r w:rsidRPr="00A03118">
        <w:rPr>
          <w:rStyle w:val="a5"/>
          <w:rFonts w:ascii="Times New Roman" w:hAnsi="Times New Roman" w:cs="Times New Roman"/>
          <w:sz w:val="24"/>
          <w:szCs w:val="24"/>
        </w:rPr>
        <w:footnoteRef/>
      </w:r>
      <w:r w:rsidRPr="00A03118">
        <w:rPr>
          <w:rFonts w:ascii="Times New Roman" w:hAnsi="Times New Roman" w:cs="Times New Roman"/>
          <w:sz w:val="24"/>
          <w:szCs w:val="24"/>
        </w:rPr>
        <w:t xml:space="preserve"> Психография. Методы социологических и маркетинговых исследований. Научно-исследовательский центр ЭОН.</w:t>
      </w:r>
      <w:r w:rsidRPr="00A03118">
        <w:rPr>
          <w:rFonts w:ascii="Times New Roman" w:eastAsiaTheme="minorHAnsi" w:hAnsi="Times New Roman" w:cs="Times New Roman"/>
          <w:color w:val="353535"/>
          <w:sz w:val="24"/>
          <w:szCs w:val="24"/>
          <w:lang w:eastAsia="en-US"/>
        </w:rPr>
        <w:t xml:space="preserve"> (Электронный ресурс). URL:</w:t>
      </w:r>
      <w:r w:rsidRPr="00A03118">
        <w:rPr>
          <w:rFonts w:ascii="Times New Roman" w:hAnsi="Times New Roman" w:cs="Times New Roman"/>
          <w:sz w:val="24"/>
          <w:szCs w:val="24"/>
        </w:rPr>
        <w:t xml:space="preserve"> http://eon-research.com/psihografiya</w:t>
      </w:r>
      <w:r w:rsidRPr="00A03118">
        <w:rPr>
          <w:rFonts w:ascii="Times New Roman" w:eastAsiaTheme="minorHAnsi" w:hAnsi="Times New Roman" w:cs="Times New Roman"/>
          <w:color w:val="353535"/>
          <w:sz w:val="24"/>
          <w:szCs w:val="24"/>
          <w:lang w:eastAsia="en-US"/>
        </w:rPr>
        <w:t>. (Дата обращения: 19.03. 2018).</w:t>
      </w:r>
      <w:r w:rsidRPr="00A03118">
        <w:rPr>
          <w:rFonts w:ascii="Times New Roman" w:hAnsi="Times New Roman" w:cs="Times New Roman"/>
          <w:sz w:val="24"/>
          <w:szCs w:val="24"/>
        </w:rPr>
        <w:t xml:space="preserve"> </w:t>
      </w:r>
    </w:p>
  </w:footnote>
  <w:footnote w:id="79">
    <w:p w14:paraId="7B945BB6" w14:textId="77777777" w:rsidR="00260D0A" w:rsidRPr="00A03118" w:rsidRDefault="00260D0A" w:rsidP="00573018">
      <w:pPr>
        <w:pStyle w:val="a3"/>
        <w:rPr>
          <w:rFonts w:ascii="Times New Roman" w:hAnsi="Times New Roman" w:cs="Times New Roman"/>
          <w:sz w:val="24"/>
          <w:szCs w:val="24"/>
        </w:rPr>
      </w:pPr>
      <w:r w:rsidRPr="00A03118">
        <w:rPr>
          <w:rStyle w:val="a5"/>
          <w:rFonts w:ascii="Times New Roman" w:hAnsi="Times New Roman" w:cs="Times New Roman"/>
          <w:sz w:val="24"/>
          <w:szCs w:val="24"/>
        </w:rPr>
        <w:footnoteRef/>
      </w:r>
      <w:r w:rsidRPr="00A03118">
        <w:rPr>
          <w:rFonts w:ascii="Times New Roman" w:hAnsi="Times New Roman" w:cs="Times New Roman"/>
          <w:sz w:val="24"/>
          <w:szCs w:val="24"/>
        </w:rPr>
        <w:t xml:space="preserve"> Большой энциклопедический словарь: В 2 т./ Гл. ред. А.М.Прохоров.1994. с. 78. </w:t>
      </w:r>
    </w:p>
  </w:footnote>
  <w:footnote w:id="80">
    <w:p w14:paraId="058F4A02" w14:textId="58C896D5" w:rsidR="00260D0A" w:rsidRPr="008E47AD" w:rsidRDefault="00260D0A" w:rsidP="00573018">
      <w:pPr>
        <w:pStyle w:val="a3"/>
      </w:pPr>
      <w:r w:rsidRPr="00A03118">
        <w:rPr>
          <w:rStyle w:val="a5"/>
          <w:rFonts w:ascii="Times New Roman" w:hAnsi="Times New Roman" w:cs="Times New Roman"/>
          <w:sz w:val="24"/>
          <w:szCs w:val="24"/>
        </w:rPr>
        <w:footnoteRef/>
      </w:r>
      <w:r w:rsidRPr="00A03118">
        <w:rPr>
          <w:rFonts w:ascii="Times New Roman" w:hAnsi="Times New Roman" w:cs="Times New Roman"/>
          <w:sz w:val="24"/>
          <w:szCs w:val="24"/>
        </w:rPr>
        <w:t xml:space="preserve"> Доставляет по полной. Ребрендинг службы доставки еды Dostaевский. Сайт брендингового агентства </w:t>
      </w:r>
      <w:r w:rsidRPr="00A03118">
        <w:rPr>
          <w:rFonts w:ascii="Times New Roman" w:hAnsi="Times New Roman" w:cs="Times New Roman"/>
          <w:sz w:val="24"/>
          <w:szCs w:val="24"/>
          <w:lang w:val="en-US"/>
        </w:rPr>
        <w:t>ENDY</w:t>
      </w:r>
      <w:r w:rsidRPr="00A03118">
        <w:rPr>
          <w:rFonts w:ascii="Times New Roman" w:hAnsi="Times New Roman" w:cs="Times New Roman"/>
          <w:sz w:val="24"/>
          <w:szCs w:val="24"/>
        </w:rPr>
        <w:t xml:space="preserve">. </w:t>
      </w:r>
      <w:r w:rsidRPr="00A03118">
        <w:rPr>
          <w:rFonts w:ascii="Times New Roman" w:eastAsiaTheme="minorHAnsi" w:hAnsi="Times New Roman" w:cs="Times New Roman"/>
          <w:color w:val="353535"/>
          <w:sz w:val="24"/>
          <w:szCs w:val="24"/>
          <w:lang w:eastAsia="en-US"/>
        </w:rPr>
        <w:t>(Электронный ресурс). URL:</w:t>
      </w:r>
      <w:r w:rsidRPr="00A03118">
        <w:rPr>
          <w:rFonts w:ascii="Times New Roman" w:hAnsi="Times New Roman" w:cs="Times New Roman"/>
          <w:sz w:val="24"/>
          <w:szCs w:val="24"/>
        </w:rPr>
        <w:t xml:space="preserve"> https://endylab.ru/projects/branding/dostaevsky-rebranding. </w:t>
      </w:r>
      <w:r w:rsidRPr="00A03118">
        <w:rPr>
          <w:rFonts w:ascii="Times New Roman" w:eastAsiaTheme="minorHAnsi" w:hAnsi="Times New Roman" w:cs="Times New Roman"/>
          <w:color w:val="353535"/>
          <w:sz w:val="24"/>
          <w:szCs w:val="24"/>
          <w:lang w:eastAsia="en-US"/>
        </w:rPr>
        <w:t>(Дата обращения: 21.03. 2018)</w:t>
      </w:r>
    </w:p>
  </w:footnote>
  <w:footnote w:id="81">
    <w:p w14:paraId="6516EFFD" w14:textId="3867F247" w:rsidR="00260D0A" w:rsidRPr="00A03118" w:rsidRDefault="00260D0A" w:rsidP="00573018">
      <w:pPr>
        <w:pStyle w:val="a3"/>
        <w:rPr>
          <w:rFonts w:ascii="Times New Roman" w:hAnsi="Times New Roman" w:cs="Times New Roman"/>
          <w:sz w:val="24"/>
          <w:szCs w:val="24"/>
        </w:rPr>
      </w:pPr>
      <w:r w:rsidRPr="00A03118">
        <w:rPr>
          <w:rStyle w:val="a5"/>
          <w:rFonts w:ascii="Times New Roman" w:hAnsi="Times New Roman" w:cs="Times New Roman"/>
          <w:sz w:val="24"/>
          <w:szCs w:val="24"/>
        </w:rPr>
        <w:footnoteRef/>
      </w:r>
      <w:r w:rsidRPr="00A03118">
        <w:rPr>
          <w:rFonts w:ascii="Times New Roman" w:hAnsi="Times New Roman" w:cs="Times New Roman"/>
          <w:sz w:val="24"/>
          <w:szCs w:val="24"/>
        </w:rPr>
        <w:t xml:space="preserve"> Типы творческих рекламных стратегий. Статьи о рекламе, маркетинге и PR. Новости рекламных агентств, пресс-релизы. </w:t>
      </w:r>
      <w:r w:rsidRPr="00A03118">
        <w:rPr>
          <w:rFonts w:ascii="Times New Roman" w:eastAsiaTheme="minorHAnsi" w:hAnsi="Times New Roman" w:cs="Times New Roman"/>
          <w:color w:val="353535"/>
          <w:sz w:val="24"/>
          <w:szCs w:val="24"/>
          <w:lang w:eastAsia="en-US"/>
        </w:rPr>
        <w:t>(Электронный ресурс). URL:</w:t>
      </w:r>
      <w:r w:rsidRPr="00A03118">
        <w:rPr>
          <w:rFonts w:ascii="Times New Roman" w:hAnsi="Times New Roman" w:cs="Times New Roman"/>
          <w:sz w:val="24"/>
          <w:szCs w:val="24"/>
        </w:rPr>
        <w:t xml:space="preserve"> http://www.advschool.ru. </w:t>
      </w:r>
      <w:r w:rsidRPr="00A03118">
        <w:rPr>
          <w:rFonts w:ascii="Times New Roman" w:eastAsiaTheme="minorHAnsi" w:hAnsi="Times New Roman" w:cs="Times New Roman"/>
          <w:color w:val="353535"/>
          <w:sz w:val="24"/>
          <w:szCs w:val="24"/>
          <w:lang w:eastAsia="en-US"/>
        </w:rPr>
        <w:t>(Дата обращения: 23.03. 2018).</w:t>
      </w:r>
    </w:p>
  </w:footnote>
  <w:footnote w:id="82">
    <w:p w14:paraId="217E6283" w14:textId="395645E0" w:rsidR="00260D0A" w:rsidRPr="00D25CDD" w:rsidRDefault="00260D0A" w:rsidP="00A42334">
      <w:pPr>
        <w:pStyle w:val="a3"/>
        <w:rPr>
          <w:rFonts w:ascii="Times New Roman" w:hAnsi="Times New Roman" w:cs="Times New Roman"/>
          <w:sz w:val="24"/>
          <w:szCs w:val="24"/>
        </w:rPr>
      </w:pPr>
      <w:r w:rsidRPr="00D25CDD">
        <w:rPr>
          <w:rStyle w:val="a5"/>
          <w:rFonts w:ascii="Times New Roman" w:hAnsi="Times New Roman" w:cs="Times New Roman"/>
          <w:sz w:val="24"/>
          <w:szCs w:val="24"/>
        </w:rPr>
        <w:footnoteRef/>
      </w:r>
      <w:r w:rsidRPr="00D25CDD">
        <w:rPr>
          <w:rFonts w:ascii="Times New Roman" w:hAnsi="Times New Roman" w:cs="Times New Roman"/>
          <w:sz w:val="24"/>
          <w:szCs w:val="24"/>
        </w:rPr>
        <w:t xml:space="preserve"> Молодой «Dostaевский». Как за три года вырасти в компанию, обслуживающую более 600 тысяч человек. Бизнес-журнал «ЖАЖДА».</w:t>
      </w:r>
      <w:r w:rsidRPr="00D25CDD">
        <w:rPr>
          <w:rFonts w:ascii="Times New Roman" w:eastAsiaTheme="minorHAnsi" w:hAnsi="Times New Roman" w:cs="Times New Roman"/>
          <w:color w:val="353535"/>
          <w:sz w:val="24"/>
          <w:szCs w:val="24"/>
          <w:lang w:eastAsia="en-US"/>
        </w:rPr>
        <w:t xml:space="preserve"> (Электронный ресурс). URL:</w:t>
      </w:r>
      <w:r w:rsidRPr="00D25CDD">
        <w:rPr>
          <w:rFonts w:ascii="Times New Roman" w:hAnsi="Times New Roman" w:cs="Times New Roman"/>
          <w:sz w:val="24"/>
          <w:szCs w:val="24"/>
        </w:rPr>
        <w:t xml:space="preserve"> https://zhazhda.biz/cases/dostaevskij. </w:t>
      </w:r>
      <w:r w:rsidRPr="00D25CDD">
        <w:rPr>
          <w:rFonts w:ascii="Times New Roman" w:eastAsiaTheme="minorHAnsi" w:hAnsi="Times New Roman" w:cs="Times New Roman"/>
          <w:color w:val="353535"/>
          <w:sz w:val="24"/>
          <w:szCs w:val="24"/>
          <w:lang w:eastAsia="en-US"/>
        </w:rPr>
        <w:t>(Дата обращения: 25.03. 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266E"/>
    <w:multiLevelType w:val="hybridMultilevel"/>
    <w:tmpl w:val="08889E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D04D49"/>
    <w:multiLevelType w:val="hybridMultilevel"/>
    <w:tmpl w:val="3C7273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672FC8"/>
    <w:multiLevelType w:val="hybridMultilevel"/>
    <w:tmpl w:val="A7E6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A453E"/>
    <w:multiLevelType w:val="hybridMultilevel"/>
    <w:tmpl w:val="4B461B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BB37416"/>
    <w:multiLevelType w:val="hybridMultilevel"/>
    <w:tmpl w:val="71007D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CB175D"/>
    <w:multiLevelType w:val="hybridMultilevel"/>
    <w:tmpl w:val="8A56694E"/>
    <w:lvl w:ilvl="0" w:tplc="1D8CDA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46790F"/>
    <w:multiLevelType w:val="hybridMultilevel"/>
    <w:tmpl w:val="F202F9AA"/>
    <w:lvl w:ilvl="0" w:tplc="1D8CDA2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680C8B"/>
    <w:multiLevelType w:val="hybridMultilevel"/>
    <w:tmpl w:val="E222B6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B63864"/>
    <w:multiLevelType w:val="hybridMultilevel"/>
    <w:tmpl w:val="3208C2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87E1642"/>
    <w:multiLevelType w:val="hybridMultilevel"/>
    <w:tmpl w:val="0938EB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93C1C47"/>
    <w:multiLevelType w:val="multilevel"/>
    <w:tmpl w:val="0CA2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BD21DD"/>
    <w:multiLevelType w:val="hybridMultilevel"/>
    <w:tmpl w:val="9D2AEA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BD011B7"/>
    <w:multiLevelType w:val="hybridMultilevel"/>
    <w:tmpl w:val="AD24AB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161058F"/>
    <w:multiLevelType w:val="multilevel"/>
    <w:tmpl w:val="BE5A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B5CED"/>
    <w:multiLevelType w:val="hybridMultilevel"/>
    <w:tmpl w:val="67349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6A17CE9"/>
    <w:multiLevelType w:val="hybridMultilevel"/>
    <w:tmpl w:val="6EEAA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3E24C9"/>
    <w:multiLevelType w:val="multilevel"/>
    <w:tmpl w:val="B5726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AA1678E"/>
    <w:multiLevelType w:val="multilevel"/>
    <w:tmpl w:val="022CCE9A"/>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BA74026"/>
    <w:multiLevelType w:val="hybridMultilevel"/>
    <w:tmpl w:val="89AE55F4"/>
    <w:lvl w:ilvl="0" w:tplc="1D8CDA2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5B1DD3"/>
    <w:multiLevelType w:val="hybridMultilevel"/>
    <w:tmpl w:val="B692979A"/>
    <w:lvl w:ilvl="0" w:tplc="1D8CDA2C">
      <w:start w:val="1"/>
      <w:numFmt w:val="decimal"/>
      <w:lvlText w:val="%1."/>
      <w:lvlJc w:val="left"/>
      <w:pPr>
        <w:ind w:left="249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E3C3C01"/>
    <w:multiLevelType w:val="multilevel"/>
    <w:tmpl w:val="773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D4F0C"/>
    <w:multiLevelType w:val="multilevel"/>
    <w:tmpl w:val="82A8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F21E5F"/>
    <w:multiLevelType w:val="hybridMultilevel"/>
    <w:tmpl w:val="BB0C4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3F3317"/>
    <w:multiLevelType w:val="hybridMultilevel"/>
    <w:tmpl w:val="7534C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7C45ECD"/>
    <w:multiLevelType w:val="hybridMultilevel"/>
    <w:tmpl w:val="6E1CC4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90053D1"/>
    <w:multiLevelType w:val="hybridMultilevel"/>
    <w:tmpl w:val="937CA9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F81A97"/>
    <w:multiLevelType w:val="hybridMultilevel"/>
    <w:tmpl w:val="A16420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45B71BD"/>
    <w:multiLevelType w:val="hybridMultilevel"/>
    <w:tmpl w:val="5C547128"/>
    <w:lvl w:ilvl="0" w:tplc="1D8CDA2C">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6332544"/>
    <w:multiLevelType w:val="hybridMultilevel"/>
    <w:tmpl w:val="C01688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6D62137"/>
    <w:multiLevelType w:val="hybridMultilevel"/>
    <w:tmpl w:val="6B6A2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7EE7EA1"/>
    <w:multiLevelType w:val="hybridMultilevel"/>
    <w:tmpl w:val="737258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58087ED3"/>
    <w:multiLevelType w:val="hybridMultilevel"/>
    <w:tmpl w:val="483C7462"/>
    <w:lvl w:ilvl="0" w:tplc="558083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B0700C"/>
    <w:multiLevelType w:val="hybridMultilevel"/>
    <w:tmpl w:val="788AD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061C31"/>
    <w:multiLevelType w:val="hybridMultilevel"/>
    <w:tmpl w:val="8A1244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7E75E50"/>
    <w:multiLevelType w:val="hybridMultilevel"/>
    <w:tmpl w:val="5C547128"/>
    <w:lvl w:ilvl="0" w:tplc="1D8CDA2C">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C013BD3"/>
    <w:multiLevelType w:val="hybridMultilevel"/>
    <w:tmpl w:val="996A0E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CC92668"/>
    <w:multiLevelType w:val="hybridMultilevel"/>
    <w:tmpl w:val="2AAA0F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E4644B3"/>
    <w:multiLevelType w:val="hybridMultilevel"/>
    <w:tmpl w:val="7AC8DC66"/>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8">
    <w:nsid w:val="737815AB"/>
    <w:multiLevelType w:val="hybridMultilevel"/>
    <w:tmpl w:val="E03AB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64932FE"/>
    <w:multiLevelType w:val="hybridMultilevel"/>
    <w:tmpl w:val="D2D493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C9E1B61"/>
    <w:multiLevelType w:val="multilevel"/>
    <w:tmpl w:val="3392B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FE00BA7"/>
    <w:multiLevelType w:val="multilevel"/>
    <w:tmpl w:val="8736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6"/>
  </w:num>
  <w:num w:numId="3">
    <w:abstractNumId w:val="17"/>
  </w:num>
  <w:num w:numId="4">
    <w:abstractNumId w:val="41"/>
  </w:num>
  <w:num w:numId="5">
    <w:abstractNumId w:val="21"/>
  </w:num>
  <w:num w:numId="6">
    <w:abstractNumId w:val="10"/>
  </w:num>
  <w:num w:numId="7">
    <w:abstractNumId w:val="13"/>
  </w:num>
  <w:num w:numId="8">
    <w:abstractNumId w:val="20"/>
  </w:num>
  <w:num w:numId="9">
    <w:abstractNumId w:val="8"/>
  </w:num>
  <w:num w:numId="10">
    <w:abstractNumId w:val="32"/>
  </w:num>
  <w:num w:numId="11">
    <w:abstractNumId w:val="9"/>
  </w:num>
  <w:num w:numId="12">
    <w:abstractNumId w:val="22"/>
  </w:num>
  <w:num w:numId="13">
    <w:abstractNumId w:val="38"/>
  </w:num>
  <w:num w:numId="14">
    <w:abstractNumId w:val="29"/>
  </w:num>
  <w:num w:numId="15">
    <w:abstractNumId w:val="12"/>
  </w:num>
  <w:num w:numId="16">
    <w:abstractNumId w:val="15"/>
  </w:num>
  <w:num w:numId="17">
    <w:abstractNumId w:val="37"/>
  </w:num>
  <w:num w:numId="18">
    <w:abstractNumId w:val="2"/>
  </w:num>
  <w:num w:numId="19">
    <w:abstractNumId w:val="33"/>
  </w:num>
  <w:num w:numId="20">
    <w:abstractNumId w:val="0"/>
  </w:num>
  <w:num w:numId="21">
    <w:abstractNumId w:val="31"/>
  </w:num>
  <w:num w:numId="22">
    <w:abstractNumId w:val="5"/>
  </w:num>
  <w:num w:numId="23">
    <w:abstractNumId w:val="1"/>
  </w:num>
  <w:num w:numId="24">
    <w:abstractNumId w:val="11"/>
  </w:num>
  <w:num w:numId="25">
    <w:abstractNumId w:val="24"/>
  </w:num>
  <w:num w:numId="26">
    <w:abstractNumId w:val="36"/>
  </w:num>
  <w:num w:numId="27">
    <w:abstractNumId w:val="4"/>
  </w:num>
  <w:num w:numId="28">
    <w:abstractNumId w:val="25"/>
  </w:num>
  <w:num w:numId="29">
    <w:abstractNumId w:val="14"/>
  </w:num>
  <w:num w:numId="30">
    <w:abstractNumId w:val="23"/>
  </w:num>
  <w:num w:numId="31">
    <w:abstractNumId w:val="39"/>
  </w:num>
  <w:num w:numId="32">
    <w:abstractNumId w:val="30"/>
  </w:num>
  <w:num w:numId="33">
    <w:abstractNumId w:val="27"/>
  </w:num>
  <w:num w:numId="34">
    <w:abstractNumId w:val="35"/>
  </w:num>
  <w:num w:numId="35">
    <w:abstractNumId w:val="3"/>
  </w:num>
  <w:num w:numId="36">
    <w:abstractNumId w:val="26"/>
  </w:num>
  <w:num w:numId="37">
    <w:abstractNumId w:val="28"/>
  </w:num>
  <w:num w:numId="38">
    <w:abstractNumId w:val="7"/>
  </w:num>
  <w:num w:numId="39">
    <w:abstractNumId w:val="34"/>
  </w:num>
  <w:num w:numId="40">
    <w:abstractNumId w:val="6"/>
  </w:num>
  <w:num w:numId="41">
    <w:abstractNumId w:val="18"/>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F2C"/>
    <w:rsid w:val="00011915"/>
    <w:rsid w:val="0001266D"/>
    <w:rsid w:val="00015F82"/>
    <w:rsid w:val="000B31CA"/>
    <w:rsid w:val="000C3D88"/>
    <w:rsid w:val="000D270C"/>
    <w:rsid w:val="000E0112"/>
    <w:rsid w:val="000E37D9"/>
    <w:rsid w:val="00101619"/>
    <w:rsid w:val="00103F43"/>
    <w:rsid w:val="00110AC6"/>
    <w:rsid w:val="00131317"/>
    <w:rsid w:val="00152F2C"/>
    <w:rsid w:val="00162CAB"/>
    <w:rsid w:val="00167C78"/>
    <w:rsid w:val="0019042C"/>
    <w:rsid w:val="001977C6"/>
    <w:rsid w:val="001B33CE"/>
    <w:rsid w:val="001C2353"/>
    <w:rsid w:val="002055D2"/>
    <w:rsid w:val="002377ED"/>
    <w:rsid w:val="00257ED8"/>
    <w:rsid w:val="00260D0A"/>
    <w:rsid w:val="00266CDD"/>
    <w:rsid w:val="00290CB6"/>
    <w:rsid w:val="00296077"/>
    <w:rsid w:val="002C3170"/>
    <w:rsid w:val="002C75B5"/>
    <w:rsid w:val="002D317E"/>
    <w:rsid w:val="002F2BF2"/>
    <w:rsid w:val="00304CE1"/>
    <w:rsid w:val="00312DE1"/>
    <w:rsid w:val="003275D3"/>
    <w:rsid w:val="003371B5"/>
    <w:rsid w:val="0033768D"/>
    <w:rsid w:val="00343C77"/>
    <w:rsid w:val="00380256"/>
    <w:rsid w:val="003949CD"/>
    <w:rsid w:val="003A3661"/>
    <w:rsid w:val="003A751F"/>
    <w:rsid w:val="003B6663"/>
    <w:rsid w:val="003C5431"/>
    <w:rsid w:val="00402007"/>
    <w:rsid w:val="00431862"/>
    <w:rsid w:val="00481FC2"/>
    <w:rsid w:val="005147A9"/>
    <w:rsid w:val="00526CB6"/>
    <w:rsid w:val="005340C6"/>
    <w:rsid w:val="00534B7D"/>
    <w:rsid w:val="005538B9"/>
    <w:rsid w:val="00573018"/>
    <w:rsid w:val="00580AA9"/>
    <w:rsid w:val="00597DB6"/>
    <w:rsid w:val="005A7390"/>
    <w:rsid w:val="005B1B10"/>
    <w:rsid w:val="00601A4C"/>
    <w:rsid w:val="00637305"/>
    <w:rsid w:val="006A1F05"/>
    <w:rsid w:val="006B3565"/>
    <w:rsid w:val="006D24DF"/>
    <w:rsid w:val="006E455B"/>
    <w:rsid w:val="007013AC"/>
    <w:rsid w:val="007069C2"/>
    <w:rsid w:val="00716229"/>
    <w:rsid w:val="007249B2"/>
    <w:rsid w:val="00734539"/>
    <w:rsid w:val="007358E9"/>
    <w:rsid w:val="00735A44"/>
    <w:rsid w:val="00736DEB"/>
    <w:rsid w:val="007521C5"/>
    <w:rsid w:val="00754BE1"/>
    <w:rsid w:val="007669AC"/>
    <w:rsid w:val="007A58BE"/>
    <w:rsid w:val="007C270C"/>
    <w:rsid w:val="007C5637"/>
    <w:rsid w:val="007D7D1B"/>
    <w:rsid w:val="00820628"/>
    <w:rsid w:val="0083213E"/>
    <w:rsid w:val="00864D70"/>
    <w:rsid w:val="00886FAB"/>
    <w:rsid w:val="008A30B6"/>
    <w:rsid w:val="008B06AC"/>
    <w:rsid w:val="008D0CFE"/>
    <w:rsid w:val="008D5FA2"/>
    <w:rsid w:val="008F24AB"/>
    <w:rsid w:val="009125A2"/>
    <w:rsid w:val="00975841"/>
    <w:rsid w:val="0099155E"/>
    <w:rsid w:val="009A2289"/>
    <w:rsid w:val="009A4619"/>
    <w:rsid w:val="009A7A77"/>
    <w:rsid w:val="009C240D"/>
    <w:rsid w:val="009D44F2"/>
    <w:rsid w:val="009F5222"/>
    <w:rsid w:val="009F733E"/>
    <w:rsid w:val="00A03118"/>
    <w:rsid w:val="00A056B8"/>
    <w:rsid w:val="00A11521"/>
    <w:rsid w:val="00A15D78"/>
    <w:rsid w:val="00A42334"/>
    <w:rsid w:val="00A54FA6"/>
    <w:rsid w:val="00A5659F"/>
    <w:rsid w:val="00A60C18"/>
    <w:rsid w:val="00A62968"/>
    <w:rsid w:val="00A64B39"/>
    <w:rsid w:val="00A9517A"/>
    <w:rsid w:val="00AA08C0"/>
    <w:rsid w:val="00AB4CDE"/>
    <w:rsid w:val="00AC3522"/>
    <w:rsid w:val="00AE13DD"/>
    <w:rsid w:val="00AF64BF"/>
    <w:rsid w:val="00B0119E"/>
    <w:rsid w:val="00B13471"/>
    <w:rsid w:val="00B2021C"/>
    <w:rsid w:val="00B21B63"/>
    <w:rsid w:val="00B30357"/>
    <w:rsid w:val="00B316B3"/>
    <w:rsid w:val="00B3717E"/>
    <w:rsid w:val="00B40B16"/>
    <w:rsid w:val="00B50464"/>
    <w:rsid w:val="00B62D98"/>
    <w:rsid w:val="00B7129E"/>
    <w:rsid w:val="00B72216"/>
    <w:rsid w:val="00BA3605"/>
    <w:rsid w:val="00C00138"/>
    <w:rsid w:val="00C33F58"/>
    <w:rsid w:val="00C37384"/>
    <w:rsid w:val="00C60BF9"/>
    <w:rsid w:val="00CC03C7"/>
    <w:rsid w:val="00CE11A2"/>
    <w:rsid w:val="00D04589"/>
    <w:rsid w:val="00D25559"/>
    <w:rsid w:val="00D25CDD"/>
    <w:rsid w:val="00D25D8C"/>
    <w:rsid w:val="00D45899"/>
    <w:rsid w:val="00D57E47"/>
    <w:rsid w:val="00D64895"/>
    <w:rsid w:val="00D67648"/>
    <w:rsid w:val="00D929DA"/>
    <w:rsid w:val="00DB245F"/>
    <w:rsid w:val="00DB290F"/>
    <w:rsid w:val="00DC0DBA"/>
    <w:rsid w:val="00DF4CD3"/>
    <w:rsid w:val="00E27F27"/>
    <w:rsid w:val="00E3600F"/>
    <w:rsid w:val="00E43B8B"/>
    <w:rsid w:val="00E722DE"/>
    <w:rsid w:val="00E95C79"/>
    <w:rsid w:val="00F04372"/>
    <w:rsid w:val="00F17D91"/>
    <w:rsid w:val="00F440E2"/>
    <w:rsid w:val="00F5135B"/>
    <w:rsid w:val="00F566ED"/>
    <w:rsid w:val="00F64AE1"/>
    <w:rsid w:val="00F822B5"/>
    <w:rsid w:val="00FC3ED2"/>
    <w:rsid w:val="00FF0940"/>
    <w:rsid w:val="00FF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D0B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F58"/>
    <w:pPr>
      <w:pBdr>
        <w:top w:val="nil"/>
        <w:left w:val="nil"/>
        <w:bottom w:val="nil"/>
        <w:right w:val="nil"/>
        <w:between w:val="nil"/>
      </w:pBdr>
      <w:spacing w:line="276" w:lineRule="auto"/>
    </w:pPr>
    <w:rPr>
      <w:rFonts w:ascii="Arial" w:eastAsia="Arial" w:hAnsi="Arial" w:cs="Arial"/>
      <w:color w:val="000000"/>
      <w:sz w:val="22"/>
      <w:szCs w:val="22"/>
      <w:lang w:eastAsia="ru-RU"/>
    </w:rPr>
  </w:style>
  <w:style w:type="paragraph" w:styleId="1">
    <w:name w:val="heading 1"/>
    <w:basedOn w:val="10"/>
    <w:next w:val="10"/>
    <w:link w:val="11"/>
    <w:rsid w:val="00152F2C"/>
    <w:pPr>
      <w:keepNext/>
      <w:keepLines/>
      <w:spacing w:before="400" w:after="120"/>
      <w:outlineLvl w:val="0"/>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152F2C"/>
    <w:rPr>
      <w:rFonts w:ascii="Arial" w:eastAsia="Arial" w:hAnsi="Arial" w:cs="Arial"/>
      <w:color w:val="000000"/>
      <w:sz w:val="40"/>
      <w:szCs w:val="40"/>
      <w:lang w:eastAsia="ru-RU"/>
    </w:rPr>
  </w:style>
  <w:style w:type="paragraph" w:customStyle="1" w:styleId="10">
    <w:name w:val="Обычный1"/>
    <w:rsid w:val="00152F2C"/>
    <w:pPr>
      <w:pBdr>
        <w:top w:val="nil"/>
        <w:left w:val="nil"/>
        <w:bottom w:val="nil"/>
        <w:right w:val="nil"/>
        <w:between w:val="nil"/>
      </w:pBdr>
      <w:spacing w:line="276" w:lineRule="auto"/>
    </w:pPr>
    <w:rPr>
      <w:rFonts w:ascii="Arial" w:eastAsia="Arial" w:hAnsi="Arial" w:cs="Arial"/>
      <w:color w:val="000000"/>
      <w:sz w:val="22"/>
      <w:szCs w:val="22"/>
      <w:lang w:eastAsia="ru-RU"/>
    </w:rPr>
  </w:style>
  <w:style w:type="paragraph" w:styleId="a3">
    <w:name w:val="footnote text"/>
    <w:basedOn w:val="a"/>
    <w:link w:val="a4"/>
    <w:uiPriority w:val="99"/>
    <w:unhideWhenUsed/>
    <w:rsid w:val="00152F2C"/>
    <w:pPr>
      <w:spacing w:line="240" w:lineRule="auto"/>
    </w:pPr>
    <w:rPr>
      <w:sz w:val="20"/>
      <w:szCs w:val="20"/>
    </w:rPr>
  </w:style>
  <w:style w:type="character" w:customStyle="1" w:styleId="a4">
    <w:name w:val="Текст сноски Знак"/>
    <w:basedOn w:val="a0"/>
    <w:link w:val="a3"/>
    <w:uiPriority w:val="99"/>
    <w:rsid w:val="00152F2C"/>
    <w:rPr>
      <w:rFonts w:ascii="Arial" w:eastAsia="Arial" w:hAnsi="Arial" w:cs="Arial"/>
      <w:color w:val="000000"/>
      <w:sz w:val="20"/>
      <w:szCs w:val="20"/>
      <w:lang w:eastAsia="ru-RU"/>
    </w:rPr>
  </w:style>
  <w:style w:type="character" w:styleId="a5">
    <w:name w:val="footnote reference"/>
    <w:basedOn w:val="a0"/>
    <w:uiPriority w:val="99"/>
    <w:unhideWhenUsed/>
    <w:rsid w:val="00152F2C"/>
    <w:rPr>
      <w:vertAlign w:val="superscript"/>
    </w:rPr>
  </w:style>
  <w:style w:type="paragraph" w:styleId="a6">
    <w:name w:val="TOC Heading"/>
    <w:basedOn w:val="1"/>
    <w:next w:val="a"/>
    <w:uiPriority w:val="39"/>
    <w:unhideWhenUsed/>
    <w:qFormat/>
    <w:rsid w:val="00152F2C"/>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2E74B5" w:themeColor="accent1" w:themeShade="BF"/>
      <w:sz w:val="28"/>
      <w:szCs w:val="28"/>
      <w:lang w:eastAsia="en-US"/>
    </w:rPr>
  </w:style>
  <w:style w:type="paragraph" w:styleId="12">
    <w:name w:val="toc 1"/>
    <w:basedOn w:val="a"/>
    <w:next w:val="a"/>
    <w:autoRedefine/>
    <w:uiPriority w:val="39"/>
    <w:unhideWhenUsed/>
    <w:rsid w:val="00152F2C"/>
    <w:pPr>
      <w:spacing w:before="120"/>
    </w:pPr>
    <w:rPr>
      <w:rFonts w:asciiTheme="minorHAnsi" w:hAnsiTheme="minorHAnsi"/>
      <w:b/>
      <w:sz w:val="24"/>
      <w:szCs w:val="24"/>
    </w:rPr>
  </w:style>
  <w:style w:type="paragraph" w:styleId="2">
    <w:name w:val="toc 2"/>
    <w:basedOn w:val="a"/>
    <w:next w:val="a"/>
    <w:autoRedefine/>
    <w:uiPriority w:val="39"/>
    <w:unhideWhenUsed/>
    <w:rsid w:val="00152F2C"/>
    <w:pPr>
      <w:ind w:left="220"/>
    </w:pPr>
    <w:rPr>
      <w:rFonts w:asciiTheme="minorHAnsi" w:hAnsiTheme="minorHAnsi"/>
      <w:b/>
    </w:rPr>
  </w:style>
  <w:style w:type="character" w:styleId="a7">
    <w:name w:val="Hyperlink"/>
    <w:basedOn w:val="a0"/>
    <w:uiPriority w:val="99"/>
    <w:unhideWhenUsed/>
    <w:rsid w:val="00152F2C"/>
    <w:rPr>
      <w:color w:val="0563C1" w:themeColor="hyperlink"/>
      <w:u w:val="single"/>
    </w:rPr>
  </w:style>
  <w:style w:type="paragraph" w:styleId="a8">
    <w:name w:val="footer"/>
    <w:basedOn w:val="a"/>
    <w:link w:val="a9"/>
    <w:uiPriority w:val="99"/>
    <w:unhideWhenUsed/>
    <w:rsid w:val="00597DB6"/>
    <w:pPr>
      <w:tabs>
        <w:tab w:val="center" w:pos="4677"/>
        <w:tab w:val="right" w:pos="9355"/>
      </w:tabs>
      <w:spacing w:line="240" w:lineRule="auto"/>
    </w:pPr>
  </w:style>
  <w:style w:type="character" w:customStyle="1" w:styleId="a9">
    <w:name w:val="Нижний колонтитул Знак"/>
    <w:basedOn w:val="a0"/>
    <w:link w:val="a8"/>
    <w:uiPriority w:val="99"/>
    <w:rsid w:val="00597DB6"/>
    <w:rPr>
      <w:rFonts w:ascii="Arial" w:eastAsia="Arial" w:hAnsi="Arial" w:cs="Arial"/>
      <w:color w:val="000000"/>
      <w:sz w:val="22"/>
      <w:szCs w:val="22"/>
      <w:lang w:eastAsia="ru-RU"/>
    </w:rPr>
  </w:style>
  <w:style w:type="character" w:styleId="aa">
    <w:name w:val="page number"/>
    <w:basedOn w:val="a0"/>
    <w:uiPriority w:val="99"/>
    <w:semiHidden/>
    <w:unhideWhenUsed/>
    <w:rsid w:val="00597DB6"/>
  </w:style>
  <w:style w:type="paragraph" w:styleId="ab">
    <w:name w:val="List Paragraph"/>
    <w:basedOn w:val="a"/>
    <w:uiPriority w:val="34"/>
    <w:qFormat/>
    <w:rsid w:val="007C270C"/>
    <w:pPr>
      <w:ind w:left="720"/>
      <w:contextualSpacing/>
    </w:pPr>
  </w:style>
  <w:style w:type="paragraph" w:styleId="3">
    <w:name w:val="toc 3"/>
    <w:basedOn w:val="a"/>
    <w:next w:val="a"/>
    <w:autoRedefine/>
    <w:uiPriority w:val="39"/>
    <w:unhideWhenUsed/>
    <w:rsid w:val="00101619"/>
    <w:pPr>
      <w:ind w:left="440"/>
    </w:pPr>
    <w:rPr>
      <w:rFonts w:asciiTheme="minorHAnsi" w:hAnsiTheme="minorHAnsi"/>
    </w:rPr>
  </w:style>
  <w:style w:type="paragraph" w:styleId="4">
    <w:name w:val="toc 4"/>
    <w:basedOn w:val="a"/>
    <w:next w:val="a"/>
    <w:autoRedefine/>
    <w:uiPriority w:val="39"/>
    <w:unhideWhenUsed/>
    <w:rsid w:val="00101619"/>
    <w:pPr>
      <w:ind w:left="660"/>
    </w:pPr>
    <w:rPr>
      <w:rFonts w:asciiTheme="minorHAnsi" w:hAnsiTheme="minorHAnsi"/>
      <w:sz w:val="20"/>
      <w:szCs w:val="20"/>
    </w:rPr>
  </w:style>
  <w:style w:type="paragraph" w:styleId="5">
    <w:name w:val="toc 5"/>
    <w:basedOn w:val="a"/>
    <w:next w:val="a"/>
    <w:autoRedefine/>
    <w:uiPriority w:val="39"/>
    <w:unhideWhenUsed/>
    <w:rsid w:val="00101619"/>
    <w:pPr>
      <w:ind w:left="880"/>
    </w:pPr>
    <w:rPr>
      <w:rFonts w:asciiTheme="minorHAnsi" w:hAnsiTheme="minorHAnsi"/>
      <w:sz w:val="20"/>
      <w:szCs w:val="20"/>
    </w:rPr>
  </w:style>
  <w:style w:type="paragraph" w:styleId="6">
    <w:name w:val="toc 6"/>
    <w:basedOn w:val="a"/>
    <w:next w:val="a"/>
    <w:autoRedefine/>
    <w:uiPriority w:val="39"/>
    <w:unhideWhenUsed/>
    <w:rsid w:val="00101619"/>
    <w:pPr>
      <w:ind w:left="1100"/>
    </w:pPr>
    <w:rPr>
      <w:rFonts w:asciiTheme="minorHAnsi" w:hAnsiTheme="minorHAnsi"/>
      <w:sz w:val="20"/>
      <w:szCs w:val="20"/>
    </w:rPr>
  </w:style>
  <w:style w:type="paragraph" w:styleId="7">
    <w:name w:val="toc 7"/>
    <w:basedOn w:val="a"/>
    <w:next w:val="a"/>
    <w:autoRedefine/>
    <w:uiPriority w:val="39"/>
    <w:unhideWhenUsed/>
    <w:rsid w:val="00101619"/>
    <w:pPr>
      <w:ind w:left="1320"/>
    </w:pPr>
    <w:rPr>
      <w:rFonts w:asciiTheme="minorHAnsi" w:hAnsiTheme="minorHAnsi"/>
      <w:sz w:val="20"/>
      <w:szCs w:val="20"/>
    </w:rPr>
  </w:style>
  <w:style w:type="paragraph" w:styleId="8">
    <w:name w:val="toc 8"/>
    <w:basedOn w:val="a"/>
    <w:next w:val="a"/>
    <w:autoRedefine/>
    <w:uiPriority w:val="39"/>
    <w:unhideWhenUsed/>
    <w:rsid w:val="00101619"/>
    <w:pPr>
      <w:ind w:left="1540"/>
    </w:pPr>
    <w:rPr>
      <w:rFonts w:asciiTheme="minorHAnsi" w:hAnsiTheme="minorHAnsi"/>
      <w:sz w:val="20"/>
      <w:szCs w:val="20"/>
    </w:rPr>
  </w:style>
  <w:style w:type="paragraph" w:styleId="9">
    <w:name w:val="toc 9"/>
    <w:basedOn w:val="a"/>
    <w:next w:val="a"/>
    <w:autoRedefine/>
    <w:uiPriority w:val="39"/>
    <w:unhideWhenUsed/>
    <w:rsid w:val="00101619"/>
    <w:pPr>
      <w:ind w:left="1760"/>
    </w:pPr>
    <w:rPr>
      <w:rFonts w:asciiTheme="minorHAnsi" w:hAnsiTheme="minorHAnsi"/>
      <w:sz w:val="20"/>
      <w:szCs w:val="20"/>
    </w:rPr>
  </w:style>
  <w:style w:type="paragraph" w:styleId="ac">
    <w:name w:val="Document Map"/>
    <w:basedOn w:val="a"/>
    <w:link w:val="ad"/>
    <w:uiPriority w:val="99"/>
    <w:semiHidden/>
    <w:unhideWhenUsed/>
    <w:rsid w:val="00402007"/>
    <w:pPr>
      <w:spacing w:line="240" w:lineRule="auto"/>
    </w:pPr>
    <w:rPr>
      <w:rFonts w:ascii="Times New Roman" w:hAnsi="Times New Roman" w:cs="Times New Roman"/>
      <w:sz w:val="24"/>
      <w:szCs w:val="24"/>
    </w:rPr>
  </w:style>
  <w:style w:type="character" w:customStyle="1" w:styleId="ad">
    <w:name w:val="Схема документа Знак"/>
    <w:basedOn w:val="a0"/>
    <w:link w:val="ac"/>
    <w:uiPriority w:val="99"/>
    <w:semiHidden/>
    <w:rsid w:val="00402007"/>
    <w:rPr>
      <w:rFonts w:ascii="Times New Roman" w:eastAsia="Arial" w:hAnsi="Times New Roman" w:cs="Times New Roman"/>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69941">
      <w:bodyDiv w:val="1"/>
      <w:marLeft w:val="0"/>
      <w:marRight w:val="0"/>
      <w:marTop w:val="0"/>
      <w:marBottom w:val="0"/>
      <w:divBdr>
        <w:top w:val="none" w:sz="0" w:space="0" w:color="auto"/>
        <w:left w:val="none" w:sz="0" w:space="0" w:color="auto"/>
        <w:bottom w:val="none" w:sz="0" w:space="0" w:color="auto"/>
        <w:right w:val="none" w:sz="0" w:space="0" w:color="auto"/>
      </w:divBdr>
    </w:div>
    <w:div w:id="58329260">
      <w:bodyDiv w:val="1"/>
      <w:marLeft w:val="0"/>
      <w:marRight w:val="0"/>
      <w:marTop w:val="0"/>
      <w:marBottom w:val="0"/>
      <w:divBdr>
        <w:top w:val="none" w:sz="0" w:space="0" w:color="auto"/>
        <w:left w:val="none" w:sz="0" w:space="0" w:color="auto"/>
        <w:bottom w:val="none" w:sz="0" w:space="0" w:color="auto"/>
        <w:right w:val="none" w:sz="0" w:space="0" w:color="auto"/>
      </w:divBdr>
    </w:div>
    <w:div w:id="72122050">
      <w:bodyDiv w:val="1"/>
      <w:marLeft w:val="0"/>
      <w:marRight w:val="0"/>
      <w:marTop w:val="0"/>
      <w:marBottom w:val="0"/>
      <w:divBdr>
        <w:top w:val="none" w:sz="0" w:space="0" w:color="auto"/>
        <w:left w:val="none" w:sz="0" w:space="0" w:color="auto"/>
        <w:bottom w:val="none" w:sz="0" w:space="0" w:color="auto"/>
        <w:right w:val="none" w:sz="0" w:space="0" w:color="auto"/>
      </w:divBdr>
    </w:div>
    <w:div w:id="84569552">
      <w:bodyDiv w:val="1"/>
      <w:marLeft w:val="0"/>
      <w:marRight w:val="0"/>
      <w:marTop w:val="0"/>
      <w:marBottom w:val="0"/>
      <w:divBdr>
        <w:top w:val="none" w:sz="0" w:space="0" w:color="auto"/>
        <w:left w:val="none" w:sz="0" w:space="0" w:color="auto"/>
        <w:bottom w:val="none" w:sz="0" w:space="0" w:color="auto"/>
        <w:right w:val="none" w:sz="0" w:space="0" w:color="auto"/>
      </w:divBdr>
    </w:div>
    <w:div w:id="87972945">
      <w:bodyDiv w:val="1"/>
      <w:marLeft w:val="0"/>
      <w:marRight w:val="0"/>
      <w:marTop w:val="0"/>
      <w:marBottom w:val="0"/>
      <w:divBdr>
        <w:top w:val="none" w:sz="0" w:space="0" w:color="auto"/>
        <w:left w:val="none" w:sz="0" w:space="0" w:color="auto"/>
        <w:bottom w:val="none" w:sz="0" w:space="0" w:color="auto"/>
        <w:right w:val="none" w:sz="0" w:space="0" w:color="auto"/>
      </w:divBdr>
    </w:div>
    <w:div w:id="132411657">
      <w:bodyDiv w:val="1"/>
      <w:marLeft w:val="0"/>
      <w:marRight w:val="0"/>
      <w:marTop w:val="0"/>
      <w:marBottom w:val="0"/>
      <w:divBdr>
        <w:top w:val="none" w:sz="0" w:space="0" w:color="auto"/>
        <w:left w:val="none" w:sz="0" w:space="0" w:color="auto"/>
        <w:bottom w:val="none" w:sz="0" w:space="0" w:color="auto"/>
        <w:right w:val="none" w:sz="0" w:space="0" w:color="auto"/>
      </w:divBdr>
    </w:div>
    <w:div w:id="145705703">
      <w:bodyDiv w:val="1"/>
      <w:marLeft w:val="0"/>
      <w:marRight w:val="0"/>
      <w:marTop w:val="0"/>
      <w:marBottom w:val="0"/>
      <w:divBdr>
        <w:top w:val="none" w:sz="0" w:space="0" w:color="auto"/>
        <w:left w:val="none" w:sz="0" w:space="0" w:color="auto"/>
        <w:bottom w:val="none" w:sz="0" w:space="0" w:color="auto"/>
        <w:right w:val="none" w:sz="0" w:space="0" w:color="auto"/>
      </w:divBdr>
    </w:div>
    <w:div w:id="169805848">
      <w:bodyDiv w:val="1"/>
      <w:marLeft w:val="0"/>
      <w:marRight w:val="0"/>
      <w:marTop w:val="0"/>
      <w:marBottom w:val="0"/>
      <w:divBdr>
        <w:top w:val="none" w:sz="0" w:space="0" w:color="auto"/>
        <w:left w:val="none" w:sz="0" w:space="0" w:color="auto"/>
        <w:bottom w:val="none" w:sz="0" w:space="0" w:color="auto"/>
        <w:right w:val="none" w:sz="0" w:space="0" w:color="auto"/>
      </w:divBdr>
    </w:div>
    <w:div w:id="234435094">
      <w:bodyDiv w:val="1"/>
      <w:marLeft w:val="0"/>
      <w:marRight w:val="0"/>
      <w:marTop w:val="0"/>
      <w:marBottom w:val="0"/>
      <w:divBdr>
        <w:top w:val="none" w:sz="0" w:space="0" w:color="auto"/>
        <w:left w:val="none" w:sz="0" w:space="0" w:color="auto"/>
        <w:bottom w:val="none" w:sz="0" w:space="0" w:color="auto"/>
        <w:right w:val="none" w:sz="0" w:space="0" w:color="auto"/>
      </w:divBdr>
    </w:div>
    <w:div w:id="297492456">
      <w:bodyDiv w:val="1"/>
      <w:marLeft w:val="0"/>
      <w:marRight w:val="0"/>
      <w:marTop w:val="0"/>
      <w:marBottom w:val="0"/>
      <w:divBdr>
        <w:top w:val="none" w:sz="0" w:space="0" w:color="auto"/>
        <w:left w:val="none" w:sz="0" w:space="0" w:color="auto"/>
        <w:bottom w:val="none" w:sz="0" w:space="0" w:color="auto"/>
        <w:right w:val="none" w:sz="0" w:space="0" w:color="auto"/>
      </w:divBdr>
    </w:div>
    <w:div w:id="375276283">
      <w:bodyDiv w:val="1"/>
      <w:marLeft w:val="0"/>
      <w:marRight w:val="0"/>
      <w:marTop w:val="0"/>
      <w:marBottom w:val="0"/>
      <w:divBdr>
        <w:top w:val="none" w:sz="0" w:space="0" w:color="auto"/>
        <w:left w:val="none" w:sz="0" w:space="0" w:color="auto"/>
        <w:bottom w:val="none" w:sz="0" w:space="0" w:color="auto"/>
        <w:right w:val="none" w:sz="0" w:space="0" w:color="auto"/>
      </w:divBdr>
    </w:div>
    <w:div w:id="398139185">
      <w:bodyDiv w:val="1"/>
      <w:marLeft w:val="0"/>
      <w:marRight w:val="0"/>
      <w:marTop w:val="0"/>
      <w:marBottom w:val="0"/>
      <w:divBdr>
        <w:top w:val="none" w:sz="0" w:space="0" w:color="auto"/>
        <w:left w:val="none" w:sz="0" w:space="0" w:color="auto"/>
        <w:bottom w:val="none" w:sz="0" w:space="0" w:color="auto"/>
        <w:right w:val="none" w:sz="0" w:space="0" w:color="auto"/>
      </w:divBdr>
    </w:div>
    <w:div w:id="442458008">
      <w:bodyDiv w:val="1"/>
      <w:marLeft w:val="0"/>
      <w:marRight w:val="0"/>
      <w:marTop w:val="0"/>
      <w:marBottom w:val="0"/>
      <w:divBdr>
        <w:top w:val="none" w:sz="0" w:space="0" w:color="auto"/>
        <w:left w:val="none" w:sz="0" w:space="0" w:color="auto"/>
        <w:bottom w:val="none" w:sz="0" w:space="0" w:color="auto"/>
        <w:right w:val="none" w:sz="0" w:space="0" w:color="auto"/>
      </w:divBdr>
    </w:div>
    <w:div w:id="451438589">
      <w:bodyDiv w:val="1"/>
      <w:marLeft w:val="0"/>
      <w:marRight w:val="0"/>
      <w:marTop w:val="0"/>
      <w:marBottom w:val="0"/>
      <w:divBdr>
        <w:top w:val="none" w:sz="0" w:space="0" w:color="auto"/>
        <w:left w:val="none" w:sz="0" w:space="0" w:color="auto"/>
        <w:bottom w:val="none" w:sz="0" w:space="0" w:color="auto"/>
        <w:right w:val="none" w:sz="0" w:space="0" w:color="auto"/>
      </w:divBdr>
    </w:div>
    <w:div w:id="452093791">
      <w:bodyDiv w:val="1"/>
      <w:marLeft w:val="0"/>
      <w:marRight w:val="0"/>
      <w:marTop w:val="0"/>
      <w:marBottom w:val="0"/>
      <w:divBdr>
        <w:top w:val="none" w:sz="0" w:space="0" w:color="auto"/>
        <w:left w:val="none" w:sz="0" w:space="0" w:color="auto"/>
        <w:bottom w:val="none" w:sz="0" w:space="0" w:color="auto"/>
        <w:right w:val="none" w:sz="0" w:space="0" w:color="auto"/>
      </w:divBdr>
    </w:div>
    <w:div w:id="544484124">
      <w:bodyDiv w:val="1"/>
      <w:marLeft w:val="0"/>
      <w:marRight w:val="0"/>
      <w:marTop w:val="0"/>
      <w:marBottom w:val="0"/>
      <w:divBdr>
        <w:top w:val="none" w:sz="0" w:space="0" w:color="auto"/>
        <w:left w:val="none" w:sz="0" w:space="0" w:color="auto"/>
        <w:bottom w:val="none" w:sz="0" w:space="0" w:color="auto"/>
        <w:right w:val="none" w:sz="0" w:space="0" w:color="auto"/>
      </w:divBdr>
    </w:div>
    <w:div w:id="566455951">
      <w:bodyDiv w:val="1"/>
      <w:marLeft w:val="0"/>
      <w:marRight w:val="0"/>
      <w:marTop w:val="0"/>
      <w:marBottom w:val="0"/>
      <w:divBdr>
        <w:top w:val="none" w:sz="0" w:space="0" w:color="auto"/>
        <w:left w:val="none" w:sz="0" w:space="0" w:color="auto"/>
        <w:bottom w:val="none" w:sz="0" w:space="0" w:color="auto"/>
        <w:right w:val="none" w:sz="0" w:space="0" w:color="auto"/>
      </w:divBdr>
    </w:div>
    <w:div w:id="591745227">
      <w:bodyDiv w:val="1"/>
      <w:marLeft w:val="0"/>
      <w:marRight w:val="0"/>
      <w:marTop w:val="0"/>
      <w:marBottom w:val="0"/>
      <w:divBdr>
        <w:top w:val="none" w:sz="0" w:space="0" w:color="auto"/>
        <w:left w:val="none" w:sz="0" w:space="0" w:color="auto"/>
        <w:bottom w:val="none" w:sz="0" w:space="0" w:color="auto"/>
        <w:right w:val="none" w:sz="0" w:space="0" w:color="auto"/>
      </w:divBdr>
    </w:div>
    <w:div w:id="593589562">
      <w:bodyDiv w:val="1"/>
      <w:marLeft w:val="0"/>
      <w:marRight w:val="0"/>
      <w:marTop w:val="0"/>
      <w:marBottom w:val="0"/>
      <w:divBdr>
        <w:top w:val="none" w:sz="0" w:space="0" w:color="auto"/>
        <w:left w:val="none" w:sz="0" w:space="0" w:color="auto"/>
        <w:bottom w:val="none" w:sz="0" w:space="0" w:color="auto"/>
        <w:right w:val="none" w:sz="0" w:space="0" w:color="auto"/>
      </w:divBdr>
    </w:div>
    <w:div w:id="696194482">
      <w:bodyDiv w:val="1"/>
      <w:marLeft w:val="0"/>
      <w:marRight w:val="0"/>
      <w:marTop w:val="0"/>
      <w:marBottom w:val="0"/>
      <w:divBdr>
        <w:top w:val="none" w:sz="0" w:space="0" w:color="auto"/>
        <w:left w:val="none" w:sz="0" w:space="0" w:color="auto"/>
        <w:bottom w:val="none" w:sz="0" w:space="0" w:color="auto"/>
        <w:right w:val="none" w:sz="0" w:space="0" w:color="auto"/>
      </w:divBdr>
    </w:div>
    <w:div w:id="708068914">
      <w:bodyDiv w:val="1"/>
      <w:marLeft w:val="0"/>
      <w:marRight w:val="0"/>
      <w:marTop w:val="0"/>
      <w:marBottom w:val="0"/>
      <w:divBdr>
        <w:top w:val="none" w:sz="0" w:space="0" w:color="auto"/>
        <w:left w:val="none" w:sz="0" w:space="0" w:color="auto"/>
        <w:bottom w:val="none" w:sz="0" w:space="0" w:color="auto"/>
        <w:right w:val="none" w:sz="0" w:space="0" w:color="auto"/>
      </w:divBdr>
    </w:div>
    <w:div w:id="723800004">
      <w:bodyDiv w:val="1"/>
      <w:marLeft w:val="0"/>
      <w:marRight w:val="0"/>
      <w:marTop w:val="0"/>
      <w:marBottom w:val="0"/>
      <w:divBdr>
        <w:top w:val="none" w:sz="0" w:space="0" w:color="auto"/>
        <w:left w:val="none" w:sz="0" w:space="0" w:color="auto"/>
        <w:bottom w:val="none" w:sz="0" w:space="0" w:color="auto"/>
        <w:right w:val="none" w:sz="0" w:space="0" w:color="auto"/>
      </w:divBdr>
      <w:divsChild>
        <w:div w:id="76904928">
          <w:marLeft w:val="0"/>
          <w:marRight w:val="0"/>
          <w:marTop w:val="0"/>
          <w:marBottom w:val="0"/>
          <w:divBdr>
            <w:top w:val="none" w:sz="0" w:space="0" w:color="auto"/>
            <w:left w:val="none" w:sz="0" w:space="0" w:color="auto"/>
            <w:bottom w:val="none" w:sz="0" w:space="0" w:color="auto"/>
            <w:right w:val="none" w:sz="0" w:space="0" w:color="auto"/>
          </w:divBdr>
          <w:divsChild>
            <w:div w:id="8670645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5708695">
      <w:bodyDiv w:val="1"/>
      <w:marLeft w:val="0"/>
      <w:marRight w:val="0"/>
      <w:marTop w:val="0"/>
      <w:marBottom w:val="0"/>
      <w:divBdr>
        <w:top w:val="none" w:sz="0" w:space="0" w:color="auto"/>
        <w:left w:val="none" w:sz="0" w:space="0" w:color="auto"/>
        <w:bottom w:val="none" w:sz="0" w:space="0" w:color="auto"/>
        <w:right w:val="none" w:sz="0" w:space="0" w:color="auto"/>
      </w:divBdr>
    </w:div>
    <w:div w:id="773596294">
      <w:bodyDiv w:val="1"/>
      <w:marLeft w:val="0"/>
      <w:marRight w:val="0"/>
      <w:marTop w:val="0"/>
      <w:marBottom w:val="0"/>
      <w:divBdr>
        <w:top w:val="none" w:sz="0" w:space="0" w:color="auto"/>
        <w:left w:val="none" w:sz="0" w:space="0" w:color="auto"/>
        <w:bottom w:val="none" w:sz="0" w:space="0" w:color="auto"/>
        <w:right w:val="none" w:sz="0" w:space="0" w:color="auto"/>
      </w:divBdr>
    </w:div>
    <w:div w:id="788399579">
      <w:bodyDiv w:val="1"/>
      <w:marLeft w:val="0"/>
      <w:marRight w:val="0"/>
      <w:marTop w:val="0"/>
      <w:marBottom w:val="0"/>
      <w:divBdr>
        <w:top w:val="none" w:sz="0" w:space="0" w:color="auto"/>
        <w:left w:val="none" w:sz="0" w:space="0" w:color="auto"/>
        <w:bottom w:val="none" w:sz="0" w:space="0" w:color="auto"/>
        <w:right w:val="none" w:sz="0" w:space="0" w:color="auto"/>
      </w:divBdr>
    </w:div>
    <w:div w:id="791947151">
      <w:bodyDiv w:val="1"/>
      <w:marLeft w:val="0"/>
      <w:marRight w:val="0"/>
      <w:marTop w:val="0"/>
      <w:marBottom w:val="0"/>
      <w:divBdr>
        <w:top w:val="none" w:sz="0" w:space="0" w:color="auto"/>
        <w:left w:val="none" w:sz="0" w:space="0" w:color="auto"/>
        <w:bottom w:val="none" w:sz="0" w:space="0" w:color="auto"/>
        <w:right w:val="none" w:sz="0" w:space="0" w:color="auto"/>
      </w:divBdr>
    </w:div>
    <w:div w:id="838498968">
      <w:bodyDiv w:val="1"/>
      <w:marLeft w:val="0"/>
      <w:marRight w:val="0"/>
      <w:marTop w:val="0"/>
      <w:marBottom w:val="0"/>
      <w:divBdr>
        <w:top w:val="none" w:sz="0" w:space="0" w:color="auto"/>
        <w:left w:val="none" w:sz="0" w:space="0" w:color="auto"/>
        <w:bottom w:val="none" w:sz="0" w:space="0" w:color="auto"/>
        <w:right w:val="none" w:sz="0" w:space="0" w:color="auto"/>
      </w:divBdr>
    </w:div>
    <w:div w:id="877398509">
      <w:bodyDiv w:val="1"/>
      <w:marLeft w:val="0"/>
      <w:marRight w:val="0"/>
      <w:marTop w:val="0"/>
      <w:marBottom w:val="0"/>
      <w:divBdr>
        <w:top w:val="none" w:sz="0" w:space="0" w:color="auto"/>
        <w:left w:val="none" w:sz="0" w:space="0" w:color="auto"/>
        <w:bottom w:val="none" w:sz="0" w:space="0" w:color="auto"/>
        <w:right w:val="none" w:sz="0" w:space="0" w:color="auto"/>
      </w:divBdr>
    </w:div>
    <w:div w:id="962543538">
      <w:bodyDiv w:val="1"/>
      <w:marLeft w:val="0"/>
      <w:marRight w:val="0"/>
      <w:marTop w:val="0"/>
      <w:marBottom w:val="0"/>
      <w:divBdr>
        <w:top w:val="none" w:sz="0" w:space="0" w:color="auto"/>
        <w:left w:val="none" w:sz="0" w:space="0" w:color="auto"/>
        <w:bottom w:val="none" w:sz="0" w:space="0" w:color="auto"/>
        <w:right w:val="none" w:sz="0" w:space="0" w:color="auto"/>
      </w:divBdr>
    </w:div>
    <w:div w:id="981885678">
      <w:bodyDiv w:val="1"/>
      <w:marLeft w:val="0"/>
      <w:marRight w:val="0"/>
      <w:marTop w:val="0"/>
      <w:marBottom w:val="0"/>
      <w:divBdr>
        <w:top w:val="none" w:sz="0" w:space="0" w:color="auto"/>
        <w:left w:val="none" w:sz="0" w:space="0" w:color="auto"/>
        <w:bottom w:val="none" w:sz="0" w:space="0" w:color="auto"/>
        <w:right w:val="none" w:sz="0" w:space="0" w:color="auto"/>
      </w:divBdr>
    </w:div>
    <w:div w:id="1024131174">
      <w:bodyDiv w:val="1"/>
      <w:marLeft w:val="0"/>
      <w:marRight w:val="0"/>
      <w:marTop w:val="0"/>
      <w:marBottom w:val="0"/>
      <w:divBdr>
        <w:top w:val="none" w:sz="0" w:space="0" w:color="auto"/>
        <w:left w:val="none" w:sz="0" w:space="0" w:color="auto"/>
        <w:bottom w:val="none" w:sz="0" w:space="0" w:color="auto"/>
        <w:right w:val="none" w:sz="0" w:space="0" w:color="auto"/>
      </w:divBdr>
    </w:div>
    <w:div w:id="1028943707">
      <w:bodyDiv w:val="1"/>
      <w:marLeft w:val="0"/>
      <w:marRight w:val="0"/>
      <w:marTop w:val="0"/>
      <w:marBottom w:val="0"/>
      <w:divBdr>
        <w:top w:val="none" w:sz="0" w:space="0" w:color="auto"/>
        <w:left w:val="none" w:sz="0" w:space="0" w:color="auto"/>
        <w:bottom w:val="none" w:sz="0" w:space="0" w:color="auto"/>
        <w:right w:val="none" w:sz="0" w:space="0" w:color="auto"/>
      </w:divBdr>
    </w:div>
    <w:div w:id="1069157131">
      <w:bodyDiv w:val="1"/>
      <w:marLeft w:val="0"/>
      <w:marRight w:val="0"/>
      <w:marTop w:val="0"/>
      <w:marBottom w:val="0"/>
      <w:divBdr>
        <w:top w:val="none" w:sz="0" w:space="0" w:color="auto"/>
        <w:left w:val="none" w:sz="0" w:space="0" w:color="auto"/>
        <w:bottom w:val="none" w:sz="0" w:space="0" w:color="auto"/>
        <w:right w:val="none" w:sz="0" w:space="0" w:color="auto"/>
      </w:divBdr>
    </w:div>
    <w:div w:id="1099057992">
      <w:bodyDiv w:val="1"/>
      <w:marLeft w:val="0"/>
      <w:marRight w:val="0"/>
      <w:marTop w:val="0"/>
      <w:marBottom w:val="0"/>
      <w:divBdr>
        <w:top w:val="none" w:sz="0" w:space="0" w:color="auto"/>
        <w:left w:val="none" w:sz="0" w:space="0" w:color="auto"/>
        <w:bottom w:val="none" w:sz="0" w:space="0" w:color="auto"/>
        <w:right w:val="none" w:sz="0" w:space="0" w:color="auto"/>
      </w:divBdr>
    </w:div>
    <w:div w:id="1146625671">
      <w:bodyDiv w:val="1"/>
      <w:marLeft w:val="0"/>
      <w:marRight w:val="0"/>
      <w:marTop w:val="0"/>
      <w:marBottom w:val="0"/>
      <w:divBdr>
        <w:top w:val="none" w:sz="0" w:space="0" w:color="auto"/>
        <w:left w:val="none" w:sz="0" w:space="0" w:color="auto"/>
        <w:bottom w:val="none" w:sz="0" w:space="0" w:color="auto"/>
        <w:right w:val="none" w:sz="0" w:space="0" w:color="auto"/>
      </w:divBdr>
    </w:div>
    <w:div w:id="1169557856">
      <w:bodyDiv w:val="1"/>
      <w:marLeft w:val="0"/>
      <w:marRight w:val="0"/>
      <w:marTop w:val="0"/>
      <w:marBottom w:val="0"/>
      <w:divBdr>
        <w:top w:val="none" w:sz="0" w:space="0" w:color="auto"/>
        <w:left w:val="none" w:sz="0" w:space="0" w:color="auto"/>
        <w:bottom w:val="none" w:sz="0" w:space="0" w:color="auto"/>
        <w:right w:val="none" w:sz="0" w:space="0" w:color="auto"/>
      </w:divBdr>
    </w:div>
    <w:div w:id="1225067982">
      <w:bodyDiv w:val="1"/>
      <w:marLeft w:val="0"/>
      <w:marRight w:val="0"/>
      <w:marTop w:val="0"/>
      <w:marBottom w:val="0"/>
      <w:divBdr>
        <w:top w:val="none" w:sz="0" w:space="0" w:color="auto"/>
        <w:left w:val="none" w:sz="0" w:space="0" w:color="auto"/>
        <w:bottom w:val="none" w:sz="0" w:space="0" w:color="auto"/>
        <w:right w:val="none" w:sz="0" w:space="0" w:color="auto"/>
      </w:divBdr>
    </w:div>
    <w:div w:id="1314869298">
      <w:bodyDiv w:val="1"/>
      <w:marLeft w:val="0"/>
      <w:marRight w:val="0"/>
      <w:marTop w:val="0"/>
      <w:marBottom w:val="0"/>
      <w:divBdr>
        <w:top w:val="none" w:sz="0" w:space="0" w:color="auto"/>
        <w:left w:val="none" w:sz="0" w:space="0" w:color="auto"/>
        <w:bottom w:val="none" w:sz="0" w:space="0" w:color="auto"/>
        <w:right w:val="none" w:sz="0" w:space="0" w:color="auto"/>
      </w:divBdr>
    </w:div>
    <w:div w:id="1390809224">
      <w:bodyDiv w:val="1"/>
      <w:marLeft w:val="0"/>
      <w:marRight w:val="0"/>
      <w:marTop w:val="0"/>
      <w:marBottom w:val="0"/>
      <w:divBdr>
        <w:top w:val="none" w:sz="0" w:space="0" w:color="auto"/>
        <w:left w:val="none" w:sz="0" w:space="0" w:color="auto"/>
        <w:bottom w:val="none" w:sz="0" w:space="0" w:color="auto"/>
        <w:right w:val="none" w:sz="0" w:space="0" w:color="auto"/>
      </w:divBdr>
    </w:div>
    <w:div w:id="1408723417">
      <w:bodyDiv w:val="1"/>
      <w:marLeft w:val="0"/>
      <w:marRight w:val="0"/>
      <w:marTop w:val="0"/>
      <w:marBottom w:val="0"/>
      <w:divBdr>
        <w:top w:val="none" w:sz="0" w:space="0" w:color="auto"/>
        <w:left w:val="none" w:sz="0" w:space="0" w:color="auto"/>
        <w:bottom w:val="none" w:sz="0" w:space="0" w:color="auto"/>
        <w:right w:val="none" w:sz="0" w:space="0" w:color="auto"/>
      </w:divBdr>
    </w:div>
    <w:div w:id="1416318350">
      <w:bodyDiv w:val="1"/>
      <w:marLeft w:val="0"/>
      <w:marRight w:val="0"/>
      <w:marTop w:val="0"/>
      <w:marBottom w:val="0"/>
      <w:divBdr>
        <w:top w:val="none" w:sz="0" w:space="0" w:color="auto"/>
        <w:left w:val="none" w:sz="0" w:space="0" w:color="auto"/>
        <w:bottom w:val="none" w:sz="0" w:space="0" w:color="auto"/>
        <w:right w:val="none" w:sz="0" w:space="0" w:color="auto"/>
      </w:divBdr>
    </w:div>
    <w:div w:id="1417361945">
      <w:bodyDiv w:val="1"/>
      <w:marLeft w:val="0"/>
      <w:marRight w:val="0"/>
      <w:marTop w:val="0"/>
      <w:marBottom w:val="0"/>
      <w:divBdr>
        <w:top w:val="none" w:sz="0" w:space="0" w:color="auto"/>
        <w:left w:val="none" w:sz="0" w:space="0" w:color="auto"/>
        <w:bottom w:val="none" w:sz="0" w:space="0" w:color="auto"/>
        <w:right w:val="none" w:sz="0" w:space="0" w:color="auto"/>
      </w:divBdr>
    </w:div>
    <w:div w:id="1427194179">
      <w:bodyDiv w:val="1"/>
      <w:marLeft w:val="0"/>
      <w:marRight w:val="0"/>
      <w:marTop w:val="0"/>
      <w:marBottom w:val="0"/>
      <w:divBdr>
        <w:top w:val="none" w:sz="0" w:space="0" w:color="auto"/>
        <w:left w:val="none" w:sz="0" w:space="0" w:color="auto"/>
        <w:bottom w:val="none" w:sz="0" w:space="0" w:color="auto"/>
        <w:right w:val="none" w:sz="0" w:space="0" w:color="auto"/>
      </w:divBdr>
    </w:div>
    <w:div w:id="1438329796">
      <w:bodyDiv w:val="1"/>
      <w:marLeft w:val="0"/>
      <w:marRight w:val="0"/>
      <w:marTop w:val="0"/>
      <w:marBottom w:val="0"/>
      <w:divBdr>
        <w:top w:val="none" w:sz="0" w:space="0" w:color="auto"/>
        <w:left w:val="none" w:sz="0" w:space="0" w:color="auto"/>
        <w:bottom w:val="none" w:sz="0" w:space="0" w:color="auto"/>
        <w:right w:val="none" w:sz="0" w:space="0" w:color="auto"/>
      </w:divBdr>
      <w:divsChild>
        <w:div w:id="1127435044">
          <w:marLeft w:val="0"/>
          <w:marRight w:val="0"/>
          <w:marTop w:val="0"/>
          <w:marBottom w:val="0"/>
          <w:divBdr>
            <w:top w:val="single" w:sz="6" w:space="4" w:color="CCCCCC"/>
            <w:left w:val="single" w:sz="6" w:space="8" w:color="CCCCCC"/>
            <w:bottom w:val="single" w:sz="6" w:space="4" w:color="CCCCCC"/>
            <w:right w:val="single" w:sz="6" w:space="8" w:color="CCCCCC"/>
          </w:divBdr>
        </w:div>
        <w:div w:id="1357124130">
          <w:marLeft w:val="0"/>
          <w:marRight w:val="0"/>
          <w:marTop w:val="0"/>
          <w:marBottom w:val="0"/>
          <w:divBdr>
            <w:top w:val="single" w:sz="6" w:space="4" w:color="CCCCCC"/>
            <w:left w:val="single" w:sz="6" w:space="8" w:color="CCCCCC"/>
            <w:bottom w:val="single" w:sz="6" w:space="4" w:color="CCCCCC"/>
            <w:right w:val="single" w:sz="6" w:space="8" w:color="CCCCCC"/>
          </w:divBdr>
        </w:div>
        <w:div w:id="50005079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438476440">
      <w:bodyDiv w:val="1"/>
      <w:marLeft w:val="0"/>
      <w:marRight w:val="0"/>
      <w:marTop w:val="0"/>
      <w:marBottom w:val="0"/>
      <w:divBdr>
        <w:top w:val="none" w:sz="0" w:space="0" w:color="auto"/>
        <w:left w:val="none" w:sz="0" w:space="0" w:color="auto"/>
        <w:bottom w:val="none" w:sz="0" w:space="0" w:color="auto"/>
        <w:right w:val="none" w:sz="0" w:space="0" w:color="auto"/>
      </w:divBdr>
    </w:div>
    <w:div w:id="1504124461">
      <w:bodyDiv w:val="1"/>
      <w:marLeft w:val="0"/>
      <w:marRight w:val="0"/>
      <w:marTop w:val="0"/>
      <w:marBottom w:val="0"/>
      <w:divBdr>
        <w:top w:val="none" w:sz="0" w:space="0" w:color="auto"/>
        <w:left w:val="none" w:sz="0" w:space="0" w:color="auto"/>
        <w:bottom w:val="none" w:sz="0" w:space="0" w:color="auto"/>
        <w:right w:val="none" w:sz="0" w:space="0" w:color="auto"/>
      </w:divBdr>
    </w:div>
    <w:div w:id="1538588759">
      <w:bodyDiv w:val="1"/>
      <w:marLeft w:val="0"/>
      <w:marRight w:val="0"/>
      <w:marTop w:val="0"/>
      <w:marBottom w:val="0"/>
      <w:divBdr>
        <w:top w:val="none" w:sz="0" w:space="0" w:color="auto"/>
        <w:left w:val="none" w:sz="0" w:space="0" w:color="auto"/>
        <w:bottom w:val="none" w:sz="0" w:space="0" w:color="auto"/>
        <w:right w:val="none" w:sz="0" w:space="0" w:color="auto"/>
      </w:divBdr>
    </w:div>
    <w:div w:id="1603805488">
      <w:bodyDiv w:val="1"/>
      <w:marLeft w:val="0"/>
      <w:marRight w:val="0"/>
      <w:marTop w:val="0"/>
      <w:marBottom w:val="0"/>
      <w:divBdr>
        <w:top w:val="none" w:sz="0" w:space="0" w:color="auto"/>
        <w:left w:val="none" w:sz="0" w:space="0" w:color="auto"/>
        <w:bottom w:val="none" w:sz="0" w:space="0" w:color="auto"/>
        <w:right w:val="none" w:sz="0" w:space="0" w:color="auto"/>
      </w:divBdr>
    </w:div>
    <w:div w:id="1612594380">
      <w:bodyDiv w:val="1"/>
      <w:marLeft w:val="0"/>
      <w:marRight w:val="0"/>
      <w:marTop w:val="0"/>
      <w:marBottom w:val="0"/>
      <w:divBdr>
        <w:top w:val="none" w:sz="0" w:space="0" w:color="auto"/>
        <w:left w:val="none" w:sz="0" w:space="0" w:color="auto"/>
        <w:bottom w:val="none" w:sz="0" w:space="0" w:color="auto"/>
        <w:right w:val="none" w:sz="0" w:space="0" w:color="auto"/>
      </w:divBdr>
    </w:div>
    <w:div w:id="1652950777">
      <w:bodyDiv w:val="1"/>
      <w:marLeft w:val="0"/>
      <w:marRight w:val="0"/>
      <w:marTop w:val="0"/>
      <w:marBottom w:val="0"/>
      <w:divBdr>
        <w:top w:val="none" w:sz="0" w:space="0" w:color="auto"/>
        <w:left w:val="none" w:sz="0" w:space="0" w:color="auto"/>
        <w:bottom w:val="none" w:sz="0" w:space="0" w:color="auto"/>
        <w:right w:val="none" w:sz="0" w:space="0" w:color="auto"/>
      </w:divBdr>
    </w:div>
    <w:div w:id="1669093322">
      <w:bodyDiv w:val="1"/>
      <w:marLeft w:val="0"/>
      <w:marRight w:val="0"/>
      <w:marTop w:val="0"/>
      <w:marBottom w:val="0"/>
      <w:divBdr>
        <w:top w:val="none" w:sz="0" w:space="0" w:color="auto"/>
        <w:left w:val="none" w:sz="0" w:space="0" w:color="auto"/>
        <w:bottom w:val="none" w:sz="0" w:space="0" w:color="auto"/>
        <w:right w:val="none" w:sz="0" w:space="0" w:color="auto"/>
      </w:divBdr>
    </w:div>
    <w:div w:id="1673533823">
      <w:bodyDiv w:val="1"/>
      <w:marLeft w:val="0"/>
      <w:marRight w:val="0"/>
      <w:marTop w:val="0"/>
      <w:marBottom w:val="0"/>
      <w:divBdr>
        <w:top w:val="none" w:sz="0" w:space="0" w:color="auto"/>
        <w:left w:val="none" w:sz="0" w:space="0" w:color="auto"/>
        <w:bottom w:val="none" w:sz="0" w:space="0" w:color="auto"/>
        <w:right w:val="none" w:sz="0" w:space="0" w:color="auto"/>
      </w:divBdr>
    </w:div>
    <w:div w:id="1683506588">
      <w:bodyDiv w:val="1"/>
      <w:marLeft w:val="0"/>
      <w:marRight w:val="0"/>
      <w:marTop w:val="0"/>
      <w:marBottom w:val="0"/>
      <w:divBdr>
        <w:top w:val="none" w:sz="0" w:space="0" w:color="auto"/>
        <w:left w:val="none" w:sz="0" w:space="0" w:color="auto"/>
        <w:bottom w:val="none" w:sz="0" w:space="0" w:color="auto"/>
        <w:right w:val="none" w:sz="0" w:space="0" w:color="auto"/>
      </w:divBdr>
    </w:div>
    <w:div w:id="1702902385">
      <w:bodyDiv w:val="1"/>
      <w:marLeft w:val="0"/>
      <w:marRight w:val="0"/>
      <w:marTop w:val="0"/>
      <w:marBottom w:val="0"/>
      <w:divBdr>
        <w:top w:val="none" w:sz="0" w:space="0" w:color="auto"/>
        <w:left w:val="none" w:sz="0" w:space="0" w:color="auto"/>
        <w:bottom w:val="none" w:sz="0" w:space="0" w:color="auto"/>
        <w:right w:val="none" w:sz="0" w:space="0" w:color="auto"/>
      </w:divBdr>
    </w:div>
    <w:div w:id="1709143368">
      <w:bodyDiv w:val="1"/>
      <w:marLeft w:val="0"/>
      <w:marRight w:val="0"/>
      <w:marTop w:val="0"/>
      <w:marBottom w:val="0"/>
      <w:divBdr>
        <w:top w:val="none" w:sz="0" w:space="0" w:color="auto"/>
        <w:left w:val="none" w:sz="0" w:space="0" w:color="auto"/>
        <w:bottom w:val="none" w:sz="0" w:space="0" w:color="auto"/>
        <w:right w:val="none" w:sz="0" w:space="0" w:color="auto"/>
      </w:divBdr>
    </w:div>
    <w:div w:id="1710834439">
      <w:bodyDiv w:val="1"/>
      <w:marLeft w:val="0"/>
      <w:marRight w:val="0"/>
      <w:marTop w:val="0"/>
      <w:marBottom w:val="0"/>
      <w:divBdr>
        <w:top w:val="none" w:sz="0" w:space="0" w:color="auto"/>
        <w:left w:val="none" w:sz="0" w:space="0" w:color="auto"/>
        <w:bottom w:val="none" w:sz="0" w:space="0" w:color="auto"/>
        <w:right w:val="none" w:sz="0" w:space="0" w:color="auto"/>
      </w:divBdr>
    </w:div>
    <w:div w:id="1730498403">
      <w:bodyDiv w:val="1"/>
      <w:marLeft w:val="0"/>
      <w:marRight w:val="0"/>
      <w:marTop w:val="0"/>
      <w:marBottom w:val="0"/>
      <w:divBdr>
        <w:top w:val="none" w:sz="0" w:space="0" w:color="auto"/>
        <w:left w:val="none" w:sz="0" w:space="0" w:color="auto"/>
        <w:bottom w:val="none" w:sz="0" w:space="0" w:color="auto"/>
        <w:right w:val="none" w:sz="0" w:space="0" w:color="auto"/>
      </w:divBdr>
    </w:div>
    <w:div w:id="1736508051">
      <w:bodyDiv w:val="1"/>
      <w:marLeft w:val="0"/>
      <w:marRight w:val="0"/>
      <w:marTop w:val="0"/>
      <w:marBottom w:val="0"/>
      <w:divBdr>
        <w:top w:val="none" w:sz="0" w:space="0" w:color="auto"/>
        <w:left w:val="none" w:sz="0" w:space="0" w:color="auto"/>
        <w:bottom w:val="none" w:sz="0" w:space="0" w:color="auto"/>
        <w:right w:val="none" w:sz="0" w:space="0" w:color="auto"/>
      </w:divBdr>
    </w:div>
    <w:div w:id="1767382061">
      <w:bodyDiv w:val="1"/>
      <w:marLeft w:val="0"/>
      <w:marRight w:val="0"/>
      <w:marTop w:val="0"/>
      <w:marBottom w:val="0"/>
      <w:divBdr>
        <w:top w:val="none" w:sz="0" w:space="0" w:color="auto"/>
        <w:left w:val="none" w:sz="0" w:space="0" w:color="auto"/>
        <w:bottom w:val="none" w:sz="0" w:space="0" w:color="auto"/>
        <w:right w:val="none" w:sz="0" w:space="0" w:color="auto"/>
      </w:divBdr>
    </w:div>
    <w:div w:id="1827160746">
      <w:bodyDiv w:val="1"/>
      <w:marLeft w:val="0"/>
      <w:marRight w:val="0"/>
      <w:marTop w:val="0"/>
      <w:marBottom w:val="0"/>
      <w:divBdr>
        <w:top w:val="none" w:sz="0" w:space="0" w:color="auto"/>
        <w:left w:val="none" w:sz="0" w:space="0" w:color="auto"/>
        <w:bottom w:val="none" w:sz="0" w:space="0" w:color="auto"/>
        <w:right w:val="none" w:sz="0" w:space="0" w:color="auto"/>
      </w:divBdr>
    </w:div>
    <w:div w:id="1888254506">
      <w:bodyDiv w:val="1"/>
      <w:marLeft w:val="0"/>
      <w:marRight w:val="0"/>
      <w:marTop w:val="0"/>
      <w:marBottom w:val="0"/>
      <w:divBdr>
        <w:top w:val="none" w:sz="0" w:space="0" w:color="auto"/>
        <w:left w:val="none" w:sz="0" w:space="0" w:color="auto"/>
        <w:bottom w:val="none" w:sz="0" w:space="0" w:color="auto"/>
        <w:right w:val="none" w:sz="0" w:space="0" w:color="auto"/>
      </w:divBdr>
    </w:div>
    <w:div w:id="1914394754">
      <w:bodyDiv w:val="1"/>
      <w:marLeft w:val="0"/>
      <w:marRight w:val="0"/>
      <w:marTop w:val="0"/>
      <w:marBottom w:val="0"/>
      <w:divBdr>
        <w:top w:val="none" w:sz="0" w:space="0" w:color="auto"/>
        <w:left w:val="none" w:sz="0" w:space="0" w:color="auto"/>
        <w:bottom w:val="none" w:sz="0" w:space="0" w:color="auto"/>
        <w:right w:val="none" w:sz="0" w:space="0" w:color="auto"/>
      </w:divBdr>
    </w:div>
    <w:div w:id="1927229901">
      <w:bodyDiv w:val="1"/>
      <w:marLeft w:val="0"/>
      <w:marRight w:val="0"/>
      <w:marTop w:val="0"/>
      <w:marBottom w:val="0"/>
      <w:divBdr>
        <w:top w:val="none" w:sz="0" w:space="0" w:color="auto"/>
        <w:left w:val="none" w:sz="0" w:space="0" w:color="auto"/>
        <w:bottom w:val="none" w:sz="0" w:space="0" w:color="auto"/>
        <w:right w:val="none" w:sz="0" w:space="0" w:color="auto"/>
      </w:divBdr>
    </w:div>
    <w:div w:id="1939832198">
      <w:bodyDiv w:val="1"/>
      <w:marLeft w:val="0"/>
      <w:marRight w:val="0"/>
      <w:marTop w:val="0"/>
      <w:marBottom w:val="0"/>
      <w:divBdr>
        <w:top w:val="none" w:sz="0" w:space="0" w:color="auto"/>
        <w:left w:val="none" w:sz="0" w:space="0" w:color="auto"/>
        <w:bottom w:val="none" w:sz="0" w:space="0" w:color="auto"/>
        <w:right w:val="none" w:sz="0" w:space="0" w:color="auto"/>
      </w:divBdr>
    </w:div>
    <w:div w:id="2002196519">
      <w:bodyDiv w:val="1"/>
      <w:marLeft w:val="0"/>
      <w:marRight w:val="0"/>
      <w:marTop w:val="0"/>
      <w:marBottom w:val="0"/>
      <w:divBdr>
        <w:top w:val="none" w:sz="0" w:space="0" w:color="auto"/>
        <w:left w:val="none" w:sz="0" w:space="0" w:color="auto"/>
        <w:bottom w:val="none" w:sz="0" w:space="0" w:color="auto"/>
        <w:right w:val="none" w:sz="0" w:space="0" w:color="auto"/>
      </w:divBdr>
      <w:divsChild>
        <w:div w:id="9138890">
          <w:marLeft w:val="0"/>
          <w:marRight w:val="0"/>
          <w:marTop w:val="120"/>
          <w:marBottom w:val="0"/>
          <w:divBdr>
            <w:top w:val="none" w:sz="0" w:space="0" w:color="auto"/>
            <w:left w:val="none" w:sz="0" w:space="0" w:color="auto"/>
            <w:bottom w:val="none" w:sz="0" w:space="0" w:color="auto"/>
            <w:right w:val="none" w:sz="0" w:space="0" w:color="auto"/>
          </w:divBdr>
        </w:div>
        <w:div w:id="1776633303">
          <w:marLeft w:val="0"/>
          <w:marRight w:val="0"/>
          <w:marTop w:val="120"/>
          <w:marBottom w:val="0"/>
          <w:divBdr>
            <w:top w:val="none" w:sz="0" w:space="0" w:color="auto"/>
            <w:left w:val="none" w:sz="0" w:space="0" w:color="auto"/>
            <w:bottom w:val="none" w:sz="0" w:space="0" w:color="auto"/>
            <w:right w:val="none" w:sz="0" w:space="0" w:color="auto"/>
          </w:divBdr>
        </w:div>
      </w:divsChild>
    </w:div>
    <w:div w:id="2061783899">
      <w:bodyDiv w:val="1"/>
      <w:marLeft w:val="0"/>
      <w:marRight w:val="0"/>
      <w:marTop w:val="0"/>
      <w:marBottom w:val="0"/>
      <w:divBdr>
        <w:top w:val="none" w:sz="0" w:space="0" w:color="auto"/>
        <w:left w:val="none" w:sz="0" w:space="0" w:color="auto"/>
        <w:bottom w:val="none" w:sz="0" w:space="0" w:color="auto"/>
        <w:right w:val="none" w:sz="0" w:space="0" w:color="auto"/>
      </w:divBdr>
    </w:div>
    <w:div w:id="2076851859">
      <w:bodyDiv w:val="1"/>
      <w:marLeft w:val="0"/>
      <w:marRight w:val="0"/>
      <w:marTop w:val="0"/>
      <w:marBottom w:val="0"/>
      <w:divBdr>
        <w:top w:val="none" w:sz="0" w:space="0" w:color="auto"/>
        <w:left w:val="none" w:sz="0" w:space="0" w:color="auto"/>
        <w:bottom w:val="none" w:sz="0" w:space="0" w:color="auto"/>
        <w:right w:val="none" w:sz="0" w:space="0" w:color="auto"/>
      </w:divBdr>
    </w:div>
    <w:div w:id="20810992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dindex.ru/rating3/marketing/167049/index.p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68E6-CF05-4B40-99B4-B761ABEB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102</Pages>
  <Words>21069</Words>
  <Characters>120098</Characters>
  <Application>Microsoft Macintosh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11</cp:revision>
  <dcterms:created xsi:type="dcterms:W3CDTF">2018-05-23T17:19:00Z</dcterms:created>
  <dcterms:modified xsi:type="dcterms:W3CDTF">2018-05-24T11:10:00Z</dcterms:modified>
</cp:coreProperties>
</file>