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A46" w:rsidRPr="00283A46" w:rsidRDefault="00283A46" w:rsidP="00283A46">
      <w:pPr>
        <w:jc w:val="center"/>
        <w:rPr>
          <w:lang w:val="ru-RU"/>
        </w:rPr>
      </w:pPr>
      <w:r w:rsidRPr="00283A46">
        <w:rPr>
          <w:lang w:val="ru-RU"/>
        </w:rPr>
        <w:t>Санкт-Петербургский государственный университет</w:t>
      </w:r>
    </w:p>
    <w:p w:rsidR="00283A46" w:rsidRPr="00283A46" w:rsidRDefault="00283A46" w:rsidP="00283A46">
      <w:pPr>
        <w:jc w:val="center"/>
        <w:rPr>
          <w:lang w:val="ru-RU"/>
        </w:rPr>
      </w:pPr>
      <w:r w:rsidRPr="00283A46">
        <w:rPr>
          <w:lang w:val="ru-RU"/>
        </w:rPr>
        <w:t>направление «Юриспруденция»</w:t>
      </w:r>
    </w:p>
    <w:p w:rsidR="00283A46" w:rsidRPr="00283A46" w:rsidRDefault="00283A46" w:rsidP="00283A46">
      <w:pPr>
        <w:jc w:val="center"/>
        <w:rPr>
          <w:rFonts w:hint="eastAsia"/>
          <w:lang w:val="ru-RU"/>
        </w:rPr>
      </w:pPr>
      <w:r>
        <w:rPr>
          <w:rFonts w:hint="eastAsia"/>
          <w:lang w:val="ru-RU"/>
        </w:rPr>
        <w:t>предпринимательское право (энергетическое право)</w:t>
      </w:r>
    </w:p>
    <w:p w:rsidR="00283A46" w:rsidRPr="00283A46" w:rsidRDefault="00283A46" w:rsidP="00283A46">
      <w:pPr>
        <w:jc w:val="center"/>
        <w:rPr>
          <w:lang w:val="ru-RU"/>
        </w:rPr>
      </w:pPr>
      <w:r w:rsidRPr="00283A46">
        <w:rPr>
          <w:b/>
          <w:bCs/>
          <w:lang w:val="ru-RU"/>
        </w:rPr>
        <w:t>Кафедра коммерческого права</w:t>
      </w:r>
    </w:p>
    <w:p w:rsidR="00283A46" w:rsidRPr="00283A46" w:rsidRDefault="00283A46" w:rsidP="00283A46">
      <w:pPr>
        <w:jc w:val="center"/>
        <w:rPr>
          <w:lang w:val="ru-RU"/>
        </w:rPr>
      </w:pPr>
    </w:p>
    <w:p w:rsidR="00283A46" w:rsidRDefault="00283A46" w:rsidP="00283A46">
      <w:pPr>
        <w:jc w:val="center"/>
        <w:rPr>
          <w:b/>
          <w:sz w:val="32"/>
          <w:szCs w:val="32"/>
          <w:lang w:val="ru-RU"/>
        </w:rPr>
      </w:pPr>
      <w:r>
        <w:rPr>
          <w:b/>
          <w:sz w:val="32"/>
          <w:szCs w:val="32"/>
          <w:lang w:val="ru-RU"/>
        </w:rPr>
        <w:t xml:space="preserve">Сравнительный анализ правового регулирования в сфере электроэнергетики в РФ и КНР </w:t>
      </w:r>
    </w:p>
    <w:p w:rsidR="00283A46" w:rsidRPr="00283A46" w:rsidRDefault="00283A46" w:rsidP="00283A46">
      <w:pPr>
        <w:jc w:val="center"/>
      </w:pPr>
      <w:r>
        <w:rPr>
          <w:lang w:val="ru-RU"/>
        </w:rPr>
        <w:t>Со</w:t>
      </w:r>
      <w:proofErr w:type="spellStart"/>
      <w:r w:rsidRPr="00283A46">
        <w:rPr>
          <w:rFonts w:hint="eastAsia"/>
        </w:rPr>
        <w:t>m</w:t>
      </w:r>
      <w:r w:rsidRPr="00283A46">
        <w:t>para</w:t>
      </w:r>
      <w:r w:rsidRPr="00283A46">
        <w:rPr>
          <w:rFonts w:hint="eastAsia"/>
        </w:rPr>
        <w:t>ti</w:t>
      </w:r>
      <w:r w:rsidRPr="00283A46">
        <w:t>ve</w:t>
      </w:r>
      <w:proofErr w:type="spellEnd"/>
      <w:r w:rsidRPr="00283A46">
        <w:t xml:space="preserve"> analysis about Russian\Chinese legal regulation of </w:t>
      </w:r>
      <w:proofErr w:type="spellStart"/>
      <w:r w:rsidRPr="00283A46">
        <w:t>Ekectic</w:t>
      </w:r>
      <w:proofErr w:type="spellEnd"/>
      <w:r w:rsidRPr="00283A46">
        <w:t xml:space="preserve"> power industry sphere</w:t>
      </w:r>
    </w:p>
    <w:p w:rsidR="00283A46" w:rsidRPr="00283A46" w:rsidRDefault="00283A46" w:rsidP="00283A46">
      <w:pPr>
        <w:ind w:left="5664"/>
      </w:pPr>
    </w:p>
    <w:p w:rsidR="00283A46" w:rsidRDefault="00283A46" w:rsidP="00283A46">
      <w:pPr>
        <w:ind w:left="5664"/>
        <w:rPr>
          <w:lang w:val="ru-RU"/>
        </w:rPr>
      </w:pPr>
      <w:r w:rsidRPr="00283A46">
        <w:rPr>
          <w:lang w:val="ru-RU"/>
        </w:rPr>
        <w:t xml:space="preserve">студента </w:t>
      </w:r>
    </w:p>
    <w:p w:rsidR="00283A46" w:rsidRDefault="00283A46" w:rsidP="00283A46">
      <w:pPr>
        <w:ind w:left="5664"/>
        <w:rPr>
          <w:lang w:val="ru-RU"/>
        </w:rPr>
      </w:pPr>
      <w:proofErr w:type="spellStart"/>
      <w:r>
        <w:rPr>
          <w:lang w:val="ru-RU"/>
        </w:rPr>
        <w:t>Чжан</w:t>
      </w:r>
      <w:proofErr w:type="spellEnd"/>
      <w:r>
        <w:rPr>
          <w:lang w:val="ru-RU"/>
        </w:rPr>
        <w:t xml:space="preserve"> </w:t>
      </w:r>
      <w:proofErr w:type="spellStart"/>
      <w:r>
        <w:rPr>
          <w:lang w:val="ru-RU"/>
        </w:rPr>
        <w:t>Цзяи</w:t>
      </w:r>
      <w:proofErr w:type="spellEnd"/>
      <w:r w:rsidRPr="00283A46">
        <w:rPr>
          <w:lang w:val="ru-RU"/>
        </w:rPr>
        <w:t xml:space="preserve">… </w:t>
      </w:r>
    </w:p>
    <w:p w:rsidR="00283A46" w:rsidRDefault="00283A46" w:rsidP="003514FB">
      <w:pPr>
        <w:ind w:left="5664"/>
        <w:rPr>
          <w:rFonts w:hint="eastAsia"/>
          <w:lang w:val="ru-RU"/>
        </w:rPr>
      </w:pPr>
      <w:r w:rsidRPr="00283A46">
        <w:rPr>
          <w:lang w:val="ru-RU"/>
        </w:rPr>
        <w:t>К</w:t>
      </w:r>
      <w:r w:rsidRPr="00283A46">
        <w:rPr>
          <w:lang w:val="ru-RU"/>
        </w:rPr>
        <w:t>урса</w:t>
      </w:r>
      <w:r>
        <w:rPr>
          <w:lang w:val="ru-RU"/>
        </w:rPr>
        <w:t>2</w:t>
      </w:r>
      <w:r w:rsidRPr="00283A46">
        <w:rPr>
          <w:lang w:val="ru-RU"/>
        </w:rPr>
        <w:t xml:space="preserve"> … потока </w:t>
      </w:r>
      <w:r>
        <w:rPr>
          <w:lang w:val="ru-RU"/>
        </w:rPr>
        <w:t>2</w:t>
      </w:r>
      <w:r w:rsidRPr="00283A46">
        <w:rPr>
          <w:lang w:val="ru-RU"/>
        </w:rPr>
        <w:t>… группы</w:t>
      </w:r>
      <w:r>
        <w:rPr>
          <w:lang w:val="ru-RU"/>
        </w:rPr>
        <w:t>21</w:t>
      </w:r>
      <w:bookmarkStart w:id="0" w:name="_GoBack"/>
      <w:bookmarkEnd w:id="0"/>
    </w:p>
    <w:p w:rsidR="00283A46" w:rsidRPr="00283A46" w:rsidRDefault="00283A46" w:rsidP="00283A46">
      <w:pPr>
        <w:ind w:left="5664"/>
        <w:rPr>
          <w:lang w:val="ru-RU"/>
        </w:rPr>
      </w:pPr>
      <w:r>
        <w:rPr>
          <w:lang w:val="ru-RU"/>
        </w:rPr>
        <w:t>магистратура</w:t>
      </w:r>
    </w:p>
    <w:p w:rsidR="00283A46" w:rsidRPr="00283A46" w:rsidRDefault="00283A46" w:rsidP="00283A46">
      <w:pPr>
        <w:rPr>
          <w:rFonts w:hint="eastAsia"/>
          <w:lang w:val="ru-RU"/>
        </w:rPr>
      </w:pPr>
    </w:p>
    <w:p w:rsidR="00283A46" w:rsidRPr="00283A46" w:rsidRDefault="00283A46" w:rsidP="00283A46">
      <w:pPr>
        <w:ind w:left="5664"/>
        <w:rPr>
          <w:lang w:val="ru-RU"/>
        </w:rPr>
      </w:pPr>
    </w:p>
    <w:p w:rsidR="00283A46" w:rsidRPr="00283A46" w:rsidRDefault="00283A46" w:rsidP="00283A46">
      <w:pPr>
        <w:ind w:left="5664"/>
        <w:rPr>
          <w:lang w:val="ru-RU"/>
        </w:rPr>
      </w:pPr>
      <w:r w:rsidRPr="00283A46">
        <w:rPr>
          <w:lang w:val="ru-RU"/>
        </w:rPr>
        <w:t>Научный руководитель:</w:t>
      </w:r>
    </w:p>
    <w:p w:rsidR="00283A46" w:rsidRPr="00283A46" w:rsidRDefault="00283A46" w:rsidP="00283A46">
      <w:pPr>
        <w:ind w:left="5664"/>
        <w:rPr>
          <w:lang w:val="ru-RU"/>
        </w:rPr>
      </w:pPr>
      <w:r w:rsidRPr="00283A46">
        <w:rPr>
          <w:lang w:val="ru-RU"/>
        </w:rPr>
        <w:t>доцент, кандидат юридических наук</w:t>
      </w:r>
    </w:p>
    <w:p w:rsidR="00283A46" w:rsidRPr="003514FB" w:rsidRDefault="00283A46" w:rsidP="00283A46">
      <w:pPr>
        <w:ind w:left="5664"/>
        <w:rPr>
          <w:lang w:val="ru-RU"/>
        </w:rPr>
      </w:pPr>
      <w:proofErr w:type="spellStart"/>
      <w:r w:rsidRPr="00283A46">
        <w:t>Ковалевская</w:t>
      </w:r>
      <w:proofErr w:type="spellEnd"/>
      <w:r w:rsidRPr="00283A46">
        <w:t xml:space="preserve"> </w:t>
      </w:r>
      <w:proofErr w:type="spellStart"/>
      <w:r w:rsidRPr="00283A46">
        <w:t>Наталия</w:t>
      </w:r>
      <w:proofErr w:type="spellEnd"/>
      <w:r w:rsidRPr="00283A46">
        <w:t xml:space="preserve"> </w:t>
      </w:r>
      <w:proofErr w:type="spellStart"/>
      <w:r w:rsidRPr="00283A46">
        <w:t>Сергеевн</w:t>
      </w:r>
      <w:proofErr w:type="spellEnd"/>
      <w:r>
        <w:rPr>
          <w:lang w:val="ru-RU"/>
        </w:rPr>
        <w:t>а</w:t>
      </w:r>
    </w:p>
    <w:p w:rsidR="00283A46" w:rsidRDefault="00283A46" w:rsidP="00283A46">
      <w:pPr>
        <w:ind w:left="5664"/>
      </w:pPr>
    </w:p>
    <w:p w:rsidR="00283A46" w:rsidRDefault="00283A46" w:rsidP="00283A46">
      <w:pPr>
        <w:rPr>
          <w:rFonts w:hint="eastAsia"/>
        </w:rPr>
      </w:pPr>
    </w:p>
    <w:p w:rsidR="00283A46" w:rsidRDefault="00283A46" w:rsidP="00283A46">
      <w:pPr>
        <w:ind w:left="5664"/>
      </w:pPr>
    </w:p>
    <w:p w:rsidR="00283A46" w:rsidRDefault="00283A46" w:rsidP="00283A46">
      <w:r>
        <w:tab/>
      </w:r>
      <w:r>
        <w:tab/>
      </w:r>
      <w:r>
        <w:tab/>
      </w:r>
      <w:r>
        <w:tab/>
      </w:r>
      <w:r>
        <w:tab/>
      </w:r>
      <w:r>
        <w:rPr>
          <w:lang w:val="ru-RU"/>
        </w:rPr>
        <w:t xml:space="preserve">        </w:t>
      </w:r>
      <w:proofErr w:type="spellStart"/>
      <w:r>
        <w:t>Санкт-Петербург</w:t>
      </w:r>
      <w:proofErr w:type="spellEnd"/>
    </w:p>
    <w:p w:rsidR="00283A46" w:rsidRPr="00DE21AB" w:rsidRDefault="00283A46" w:rsidP="00283A46">
      <w:pPr>
        <w:jc w:val="center"/>
      </w:pPr>
      <w:r>
        <w:t>201</w:t>
      </w:r>
      <w:r>
        <w:rPr>
          <w:lang w:val="ru-RU"/>
        </w:rPr>
        <w:t>8</w:t>
      </w:r>
      <w:r>
        <w:t xml:space="preserve"> </w:t>
      </w:r>
      <w:proofErr w:type="spellStart"/>
      <w:r>
        <w:t>год</w:t>
      </w:r>
      <w:proofErr w:type="spellEnd"/>
    </w:p>
    <w:p w:rsidR="00283A46" w:rsidRPr="00283A46" w:rsidRDefault="00283A46" w:rsidP="00283A46"/>
    <w:p w:rsidR="00283A46" w:rsidRDefault="00283A46">
      <w:pPr>
        <w:widowControl/>
        <w:jc w:val="left"/>
        <w:rPr>
          <w:lang w:val="ru-RU"/>
        </w:rPr>
      </w:pPr>
      <w:r>
        <w:rPr>
          <w:lang w:val="ru-RU"/>
        </w:rPr>
        <w:br w:type="page"/>
      </w:r>
    </w:p>
    <w:p w:rsidR="00283A46" w:rsidRDefault="00283A46" w:rsidP="00283A46"/>
    <w:sdt>
      <w:sdtPr>
        <w:rPr>
          <w:lang w:val="zh-CN"/>
        </w:rPr>
        <w:id w:val="-315334948"/>
        <w:docPartObj>
          <w:docPartGallery w:val="Table of Contents"/>
          <w:docPartUnique/>
        </w:docPartObj>
      </w:sdtPr>
      <w:sdtEndPr>
        <w:rPr>
          <w:rFonts w:ascii="Times New Roman" w:eastAsia="Times New Roman" w:hAnsi="Times New Roman" w:cs="Times New Roman"/>
          <w:noProof/>
          <w:color w:val="000000"/>
          <w:lang w:val="en-US"/>
        </w:rPr>
      </w:sdtEndPr>
      <w:sdtContent>
        <w:p w:rsidR="00283A46" w:rsidRDefault="00283A46">
          <w:pPr>
            <w:pStyle w:val="TOC"/>
          </w:pPr>
          <w:r>
            <w:rPr>
              <w:rFonts w:hint="eastAsia"/>
              <w:lang w:val="zh-CN"/>
            </w:rPr>
            <w:t>Содержание</w:t>
          </w:r>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r>
            <w:rPr>
              <w:b w:val="0"/>
              <w:bCs w:val="0"/>
            </w:rPr>
            <w:fldChar w:fldCharType="begin"/>
          </w:r>
          <w:r>
            <w:instrText>TOC \o "1-3" \h \z \u</w:instrText>
          </w:r>
          <w:r>
            <w:rPr>
              <w:b w:val="0"/>
              <w:bCs w:val="0"/>
            </w:rPr>
            <w:fldChar w:fldCharType="separate"/>
          </w:r>
          <w:hyperlink w:anchor="_Toc513734434" w:history="1">
            <w:r w:rsidRPr="008D2180">
              <w:rPr>
                <w:rStyle w:val="af6"/>
                <w:noProof/>
                <w:lang w:val="ru-RU"/>
              </w:rPr>
              <w:t>Рздел</w:t>
            </w:r>
            <w:r w:rsidRPr="008D2180">
              <w:rPr>
                <w:rStyle w:val="af6"/>
                <w:noProof/>
                <w:lang w:val="ru-RU"/>
              </w:rPr>
              <w:t xml:space="preserve">1 </w:t>
            </w:r>
            <w:r w:rsidRPr="008D2180">
              <w:rPr>
                <w:rStyle w:val="af6"/>
                <w:noProof/>
                <w:lang w:val="ru-RU"/>
              </w:rPr>
              <w:t>правовое</w:t>
            </w:r>
            <w:r w:rsidRPr="008D2180">
              <w:rPr>
                <w:rStyle w:val="af6"/>
                <w:noProof/>
                <w:lang w:val="ru-RU"/>
              </w:rPr>
              <w:t xml:space="preserve"> </w:t>
            </w:r>
            <w:r w:rsidRPr="008D2180">
              <w:rPr>
                <w:rStyle w:val="af6"/>
                <w:noProof/>
                <w:lang w:val="ru-RU"/>
              </w:rPr>
              <w:t>регулирование</w:t>
            </w:r>
            <w:r w:rsidRPr="008D2180">
              <w:rPr>
                <w:rStyle w:val="af6"/>
                <w:noProof/>
                <w:lang w:val="ru-RU"/>
              </w:rPr>
              <w:t xml:space="preserve"> </w:t>
            </w:r>
            <w:r w:rsidRPr="008D2180">
              <w:rPr>
                <w:rStyle w:val="af6"/>
                <w:noProof/>
                <w:lang w:val="ru-RU"/>
              </w:rPr>
              <w:t>в</w:t>
            </w:r>
            <w:r w:rsidRPr="008D2180">
              <w:rPr>
                <w:rStyle w:val="af6"/>
                <w:noProof/>
                <w:lang w:val="ru-RU"/>
              </w:rPr>
              <w:t xml:space="preserve"> </w:t>
            </w:r>
            <w:r w:rsidRPr="008D2180">
              <w:rPr>
                <w:rStyle w:val="af6"/>
                <w:noProof/>
                <w:lang w:val="ru-RU"/>
              </w:rPr>
              <w:t>сфере</w:t>
            </w:r>
            <w:r w:rsidRPr="008D2180">
              <w:rPr>
                <w:rStyle w:val="af6"/>
                <w:noProof/>
                <w:lang w:val="ru-RU"/>
              </w:rPr>
              <w:t xml:space="preserve"> </w:t>
            </w:r>
            <w:r w:rsidRPr="008D2180">
              <w:rPr>
                <w:rStyle w:val="af6"/>
                <w:noProof/>
                <w:lang w:val="ru-RU"/>
              </w:rPr>
              <w:t>электроэнергетики</w:t>
            </w:r>
            <w:r w:rsidRPr="008D2180">
              <w:rPr>
                <w:rStyle w:val="af6"/>
                <w:noProof/>
                <w:lang w:val="ru-RU"/>
              </w:rPr>
              <w:t xml:space="preserve"> </w:t>
            </w:r>
            <w:r w:rsidRPr="008D2180">
              <w:rPr>
                <w:rStyle w:val="af6"/>
                <w:noProof/>
                <w:lang w:val="ru-RU"/>
              </w:rPr>
              <w:t>в</w:t>
            </w:r>
            <w:r w:rsidRPr="008D2180">
              <w:rPr>
                <w:rStyle w:val="af6"/>
                <w:noProof/>
                <w:lang w:val="ru-RU"/>
              </w:rPr>
              <w:t xml:space="preserve"> </w:t>
            </w:r>
            <w:r w:rsidRPr="008D2180">
              <w:rPr>
                <w:rStyle w:val="af6"/>
                <w:noProof/>
                <w:lang w:val="ru-RU"/>
              </w:rPr>
              <w:t>Китае</w:t>
            </w:r>
            <w:r>
              <w:rPr>
                <w:noProof/>
                <w:webHidden/>
              </w:rPr>
              <w:tab/>
            </w:r>
            <w:r>
              <w:rPr>
                <w:noProof/>
                <w:webHidden/>
              </w:rPr>
              <w:fldChar w:fldCharType="begin"/>
            </w:r>
            <w:r>
              <w:rPr>
                <w:noProof/>
                <w:webHidden/>
              </w:rPr>
              <w:instrText xml:space="preserve"> PAGEREF _Toc513734434 \h </w:instrText>
            </w:r>
            <w:r>
              <w:rPr>
                <w:noProof/>
                <w:webHidden/>
              </w:rPr>
            </w:r>
            <w:r>
              <w:rPr>
                <w:noProof/>
                <w:webHidden/>
              </w:rPr>
              <w:fldChar w:fldCharType="separate"/>
            </w:r>
            <w:r>
              <w:rPr>
                <w:noProof/>
                <w:webHidden/>
              </w:rPr>
              <w:t>3</w:t>
            </w:r>
            <w:r>
              <w:rPr>
                <w:noProof/>
                <w:webHidden/>
              </w:rPr>
              <w:fldChar w:fldCharType="end"/>
            </w:r>
          </w:hyperlink>
        </w:p>
        <w:p w:rsidR="00283A46" w:rsidRDefault="00283A46">
          <w:pPr>
            <w:pStyle w:val="31"/>
            <w:tabs>
              <w:tab w:val="left" w:pos="1120"/>
              <w:tab w:val="right" w:leader="dot" w:pos="8290"/>
            </w:tabs>
            <w:rPr>
              <w:rFonts w:eastAsiaTheme="minorEastAsia" w:hAnsiTheme="minorHAnsi" w:cstheme="minorBidi"/>
              <w:noProof/>
              <w:color w:val="auto"/>
              <w:kern w:val="2"/>
              <w:sz w:val="21"/>
              <w:szCs w:val="24"/>
            </w:rPr>
          </w:pPr>
          <w:hyperlink w:anchor="_Toc513734435" w:history="1">
            <w:r w:rsidRPr="008D2180">
              <w:rPr>
                <w:rStyle w:val="af6"/>
                <w:noProof/>
                <w:lang w:val="ru-RU"/>
              </w:rPr>
              <w:t>1.</w:t>
            </w:r>
            <w:r>
              <w:rPr>
                <w:rFonts w:eastAsiaTheme="minorEastAsia" w:hAnsiTheme="minorHAnsi" w:cstheme="minorBidi"/>
                <w:noProof/>
                <w:color w:val="auto"/>
                <w:kern w:val="2"/>
                <w:sz w:val="21"/>
                <w:szCs w:val="24"/>
              </w:rPr>
              <w:tab/>
            </w:r>
            <w:r w:rsidRPr="008D2180">
              <w:rPr>
                <w:rStyle w:val="af6"/>
                <w:noProof/>
                <w:lang w:val="ru-RU"/>
              </w:rPr>
              <w:t>Понятие</w:t>
            </w:r>
            <w:r w:rsidRPr="008D2180">
              <w:rPr>
                <w:rStyle w:val="af6"/>
                <w:noProof/>
                <w:lang w:val="ru-RU"/>
              </w:rPr>
              <w:t xml:space="preserve"> </w:t>
            </w:r>
            <w:r w:rsidRPr="008D2180">
              <w:rPr>
                <w:rStyle w:val="af6"/>
                <w:noProof/>
                <w:lang w:val="ru-RU"/>
              </w:rPr>
              <w:t>электроэнергетики</w:t>
            </w:r>
            <w:r w:rsidRPr="008D2180">
              <w:rPr>
                <w:rStyle w:val="af6"/>
                <w:noProof/>
                <w:lang w:val="ru-RU"/>
              </w:rPr>
              <w:t xml:space="preserve"> </w:t>
            </w:r>
            <w:r w:rsidRPr="008D2180">
              <w:rPr>
                <w:rStyle w:val="af6"/>
                <w:noProof/>
                <w:lang w:val="ru-RU"/>
              </w:rPr>
              <w:t>и</w:t>
            </w:r>
            <w:r w:rsidRPr="008D2180">
              <w:rPr>
                <w:rStyle w:val="af6"/>
                <w:noProof/>
                <w:lang w:val="ru-RU"/>
              </w:rPr>
              <w:t xml:space="preserve"> </w:t>
            </w:r>
            <w:r w:rsidRPr="008D2180">
              <w:rPr>
                <w:rStyle w:val="af6"/>
                <w:noProof/>
                <w:lang w:val="ru-RU"/>
              </w:rPr>
              <w:t>ее</w:t>
            </w:r>
            <w:r w:rsidRPr="008D2180">
              <w:rPr>
                <w:rStyle w:val="af6"/>
                <w:noProof/>
                <w:lang w:val="ru-RU"/>
              </w:rPr>
              <w:t xml:space="preserve"> </w:t>
            </w:r>
            <w:r w:rsidRPr="008D2180">
              <w:rPr>
                <w:rStyle w:val="af6"/>
                <w:noProof/>
                <w:lang w:val="ru-RU"/>
              </w:rPr>
              <w:t>реформы</w:t>
            </w:r>
            <w:r w:rsidRPr="008D2180">
              <w:rPr>
                <w:rStyle w:val="af6"/>
                <w:noProof/>
                <w:lang w:val="ru-RU"/>
              </w:rPr>
              <w:t xml:space="preserve"> </w:t>
            </w:r>
            <w:r w:rsidRPr="008D2180">
              <w:rPr>
                <w:rStyle w:val="af6"/>
                <w:noProof/>
                <w:lang w:val="ru-RU"/>
              </w:rPr>
              <w:t>в</w:t>
            </w:r>
            <w:r w:rsidRPr="008D2180">
              <w:rPr>
                <w:rStyle w:val="af6"/>
                <w:noProof/>
                <w:lang w:val="ru-RU"/>
              </w:rPr>
              <w:t xml:space="preserve"> </w:t>
            </w:r>
            <w:r w:rsidRPr="008D2180">
              <w:rPr>
                <w:rStyle w:val="af6"/>
                <w:noProof/>
                <w:lang w:val="ru-RU"/>
              </w:rPr>
              <w:t>Китае</w:t>
            </w:r>
            <w:r>
              <w:rPr>
                <w:noProof/>
                <w:webHidden/>
              </w:rPr>
              <w:tab/>
            </w:r>
            <w:r>
              <w:rPr>
                <w:noProof/>
                <w:webHidden/>
              </w:rPr>
              <w:fldChar w:fldCharType="begin"/>
            </w:r>
            <w:r>
              <w:rPr>
                <w:noProof/>
                <w:webHidden/>
              </w:rPr>
              <w:instrText xml:space="preserve"> PAGEREF _Toc513734435 \h </w:instrText>
            </w:r>
            <w:r>
              <w:rPr>
                <w:noProof/>
                <w:webHidden/>
              </w:rPr>
            </w:r>
            <w:r>
              <w:rPr>
                <w:noProof/>
                <w:webHidden/>
              </w:rPr>
              <w:fldChar w:fldCharType="separate"/>
            </w:r>
            <w:r>
              <w:rPr>
                <w:noProof/>
                <w:webHidden/>
              </w:rPr>
              <w:t>3</w:t>
            </w:r>
            <w:r>
              <w:rPr>
                <w:noProof/>
                <w:webHidden/>
              </w:rPr>
              <w:fldChar w:fldCharType="end"/>
            </w:r>
          </w:hyperlink>
        </w:p>
        <w:p w:rsidR="00283A46" w:rsidRDefault="00283A46">
          <w:pPr>
            <w:pStyle w:val="31"/>
            <w:tabs>
              <w:tab w:val="left" w:pos="1120"/>
              <w:tab w:val="right" w:leader="dot" w:pos="8290"/>
            </w:tabs>
            <w:rPr>
              <w:rFonts w:eastAsiaTheme="minorEastAsia" w:hAnsiTheme="minorHAnsi" w:cstheme="minorBidi"/>
              <w:noProof/>
              <w:color w:val="auto"/>
              <w:kern w:val="2"/>
              <w:sz w:val="21"/>
              <w:szCs w:val="24"/>
            </w:rPr>
          </w:pPr>
          <w:hyperlink w:anchor="_Toc513734436" w:history="1">
            <w:r w:rsidRPr="008D2180">
              <w:rPr>
                <w:rStyle w:val="af6"/>
                <w:noProof/>
                <w:lang w:val="ru-RU"/>
              </w:rPr>
              <w:t>2.</w:t>
            </w:r>
            <w:r>
              <w:rPr>
                <w:rFonts w:eastAsiaTheme="minorEastAsia" w:hAnsiTheme="minorHAnsi" w:cstheme="minorBidi"/>
                <w:noProof/>
                <w:color w:val="auto"/>
                <w:kern w:val="2"/>
                <w:sz w:val="21"/>
                <w:szCs w:val="24"/>
              </w:rPr>
              <w:tab/>
            </w:r>
            <w:r w:rsidRPr="008D2180">
              <w:rPr>
                <w:rStyle w:val="af6"/>
                <w:noProof/>
                <w:lang w:val="ru-RU"/>
              </w:rPr>
              <w:t>Основные</w:t>
            </w:r>
            <w:r w:rsidRPr="008D2180">
              <w:rPr>
                <w:rStyle w:val="af6"/>
                <w:noProof/>
                <w:lang w:val="ru-RU"/>
              </w:rPr>
              <w:t xml:space="preserve"> </w:t>
            </w:r>
            <w:r w:rsidRPr="008D2180">
              <w:rPr>
                <w:rStyle w:val="af6"/>
                <w:noProof/>
                <w:lang w:val="ru-RU"/>
              </w:rPr>
              <w:t>требования</w:t>
            </w:r>
            <w:r w:rsidRPr="008D2180">
              <w:rPr>
                <w:rStyle w:val="af6"/>
                <w:noProof/>
                <w:lang w:val="ru-RU"/>
              </w:rPr>
              <w:t xml:space="preserve"> </w:t>
            </w:r>
            <w:r w:rsidRPr="008D2180">
              <w:rPr>
                <w:rStyle w:val="af6"/>
                <w:noProof/>
                <w:lang w:val="ru-RU"/>
              </w:rPr>
              <w:t>к</w:t>
            </w:r>
            <w:r w:rsidRPr="008D2180">
              <w:rPr>
                <w:rStyle w:val="af6"/>
                <w:noProof/>
                <w:lang w:val="ru-RU"/>
              </w:rPr>
              <w:t xml:space="preserve"> </w:t>
            </w:r>
            <w:r w:rsidRPr="008D2180">
              <w:rPr>
                <w:rStyle w:val="af6"/>
                <w:noProof/>
                <w:lang w:val="ru-RU"/>
              </w:rPr>
              <w:t>эксплуатации</w:t>
            </w:r>
            <w:r w:rsidRPr="008D2180">
              <w:rPr>
                <w:rStyle w:val="af6"/>
                <w:noProof/>
                <w:lang w:val="ru-RU"/>
              </w:rPr>
              <w:t xml:space="preserve"> </w:t>
            </w:r>
            <w:r w:rsidRPr="008D2180">
              <w:rPr>
                <w:rStyle w:val="af6"/>
                <w:noProof/>
                <w:lang w:val="ru-RU"/>
              </w:rPr>
              <w:t>электроэнергетической</w:t>
            </w:r>
            <w:r w:rsidRPr="008D2180">
              <w:rPr>
                <w:rStyle w:val="af6"/>
                <w:noProof/>
                <w:lang w:val="ru-RU"/>
              </w:rPr>
              <w:t xml:space="preserve"> </w:t>
            </w:r>
            <w:r w:rsidRPr="008D2180">
              <w:rPr>
                <w:rStyle w:val="af6"/>
                <w:noProof/>
                <w:lang w:val="ru-RU"/>
              </w:rPr>
              <w:t>системы</w:t>
            </w:r>
            <w:r>
              <w:rPr>
                <w:noProof/>
                <w:webHidden/>
              </w:rPr>
              <w:tab/>
            </w:r>
            <w:r>
              <w:rPr>
                <w:noProof/>
                <w:webHidden/>
              </w:rPr>
              <w:fldChar w:fldCharType="begin"/>
            </w:r>
            <w:r>
              <w:rPr>
                <w:noProof/>
                <w:webHidden/>
              </w:rPr>
              <w:instrText xml:space="preserve"> PAGEREF _Toc513734436 \h </w:instrText>
            </w:r>
            <w:r>
              <w:rPr>
                <w:noProof/>
                <w:webHidden/>
              </w:rPr>
            </w:r>
            <w:r>
              <w:rPr>
                <w:noProof/>
                <w:webHidden/>
              </w:rPr>
              <w:fldChar w:fldCharType="separate"/>
            </w:r>
            <w:r>
              <w:rPr>
                <w:noProof/>
                <w:webHidden/>
              </w:rPr>
              <w:t>7</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37" w:history="1">
            <w:r w:rsidRPr="008D2180">
              <w:rPr>
                <w:rStyle w:val="af6"/>
                <w:noProof/>
                <w:lang w:val="ru-RU"/>
              </w:rPr>
              <w:t>Безопасность</w:t>
            </w:r>
            <w:r w:rsidRPr="008D2180">
              <w:rPr>
                <w:rStyle w:val="af6"/>
                <w:noProof/>
                <w:lang w:val="ru-RU"/>
              </w:rPr>
              <w:t xml:space="preserve"> </w:t>
            </w:r>
            <w:r w:rsidRPr="008D2180">
              <w:rPr>
                <w:rStyle w:val="af6"/>
                <w:noProof/>
                <w:lang w:val="ru-RU"/>
              </w:rPr>
              <w:t>электрических</w:t>
            </w:r>
            <w:r w:rsidRPr="008D2180">
              <w:rPr>
                <w:rStyle w:val="af6"/>
                <w:noProof/>
                <w:lang w:val="ru-RU"/>
              </w:rPr>
              <w:t xml:space="preserve"> </w:t>
            </w:r>
            <w:r w:rsidRPr="008D2180">
              <w:rPr>
                <w:rStyle w:val="af6"/>
                <w:noProof/>
                <w:lang w:val="ru-RU"/>
              </w:rPr>
              <w:t>объектов</w:t>
            </w:r>
            <w:r>
              <w:rPr>
                <w:noProof/>
                <w:webHidden/>
              </w:rPr>
              <w:tab/>
            </w:r>
            <w:r>
              <w:rPr>
                <w:noProof/>
                <w:webHidden/>
              </w:rPr>
              <w:fldChar w:fldCharType="begin"/>
            </w:r>
            <w:r>
              <w:rPr>
                <w:noProof/>
                <w:webHidden/>
              </w:rPr>
              <w:instrText xml:space="preserve"> PAGEREF _Toc513734437 \h </w:instrText>
            </w:r>
            <w:r>
              <w:rPr>
                <w:noProof/>
                <w:webHidden/>
              </w:rPr>
            </w:r>
            <w:r>
              <w:rPr>
                <w:noProof/>
                <w:webHidden/>
              </w:rPr>
              <w:fldChar w:fldCharType="separate"/>
            </w:r>
            <w:r>
              <w:rPr>
                <w:noProof/>
                <w:webHidden/>
              </w:rPr>
              <w:t>21</w:t>
            </w:r>
            <w:r>
              <w:rPr>
                <w:noProof/>
                <w:webHidden/>
              </w:rPr>
              <w:fldChar w:fldCharType="end"/>
            </w:r>
          </w:hyperlink>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hyperlink w:anchor="_Toc513734438" w:history="1">
            <w:r w:rsidRPr="008D2180">
              <w:rPr>
                <w:rStyle w:val="af6"/>
                <w:noProof/>
                <w:lang w:val="ru-RU"/>
              </w:rPr>
              <w:t>Законы</w:t>
            </w:r>
            <w:r w:rsidRPr="008D2180">
              <w:rPr>
                <w:rStyle w:val="af6"/>
                <w:noProof/>
                <w:lang w:val="ru-RU"/>
              </w:rPr>
              <w:t xml:space="preserve">, </w:t>
            </w:r>
            <w:r w:rsidRPr="008D2180">
              <w:rPr>
                <w:rStyle w:val="af6"/>
                <w:noProof/>
                <w:lang w:val="ru-RU"/>
              </w:rPr>
              <w:t>постановления</w:t>
            </w:r>
            <w:r w:rsidRPr="008D2180">
              <w:rPr>
                <w:rStyle w:val="af6"/>
                <w:noProof/>
                <w:lang w:val="ru-RU"/>
              </w:rPr>
              <w:t xml:space="preserve"> </w:t>
            </w:r>
            <w:r w:rsidRPr="008D2180">
              <w:rPr>
                <w:rStyle w:val="af6"/>
                <w:noProof/>
                <w:lang w:val="ru-RU"/>
              </w:rPr>
              <w:t>и</w:t>
            </w:r>
            <w:r w:rsidRPr="008D2180">
              <w:rPr>
                <w:rStyle w:val="af6"/>
                <w:noProof/>
                <w:lang w:val="ru-RU"/>
              </w:rPr>
              <w:t xml:space="preserve"> </w:t>
            </w:r>
            <w:r w:rsidRPr="008D2180">
              <w:rPr>
                <w:rStyle w:val="af6"/>
                <w:noProof/>
                <w:lang w:val="ru-RU"/>
              </w:rPr>
              <w:t>ведомственные</w:t>
            </w:r>
            <w:r w:rsidRPr="008D2180">
              <w:rPr>
                <w:rStyle w:val="af6"/>
                <w:noProof/>
                <w:lang w:val="ru-RU"/>
              </w:rPr>
              <w:t xml:space="preserve"> </w:t>
            </w:r>
            <w:r w:rsidRPr="008D2180">
              <w:rPr>
                <w:rStyle w:val="af6"/>
                <w:noProof/>
                <w:lang w:val="ru-RU"/>
              </w:rPr>
              <w:t>постановления</w:t>
            </w:r>
            <w:r>
              <w:rPr>
                <w:noProof/>
                <w:webHidden/>
              </w:rPr>
              <w:tab/>
            </w:r>
            <w:r>
              <w:rPr>
                <w:noProof/>
                <w:webHidden/>
              </w:rPr>
              <w:fldChar w:fldCharType="begin"/>
            </w:r>
            <w:r>
              <w:rPr>
                <w:noProof/>
                <w:webHidden/>
              </w:rPr>
              <w:instrText xml:space="preserve"> PAGEREF _Toc513734438 \h </w:instrText>
            </w:r>
            <w:r>
              <w:rPr>
                <w:noProof/>
                <w:webHidden/>
              </w:rPr>
            </w:r>
            <w:r>
              <w:rPr>
                <w:noProof/>
                <w:webHidden/>
              </w:rPr>
              <w:fldChar w:fldCharType="separate"/>
            </w:r>
            <w:r>
              <w:rPr>
                <w:noProof/>
                <w:webHidden/>
              </w:rPr>
              <w:t>27</w:t>
            </w:r>
            <w:r>
              <w:rPr>
                <w:noProof/>
                <w:webHidden/>
              </w:rPr>
              <w:fldChar w:fldCharType="end"/>
            </w:r>
          </w:hyperlink>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hyperlink w:anchor="_Toc513734439" w:history="1">
            <w:r w:rsidRPr="008D2180">
              <w:rPr>
                <w:rStyle w:val="af6"/>
                <w:noProof/>
                <w:lang w:val="ru-RU"/>
              </w:rPr>
              <w:t>Административное</w:t>
            </w:r>
            <w:r w:rsidRPr="008D2180">
              <w:rPr>
                <w:rStyle w:val="af6"/>
                <w:noProof/>
                <w:lang w:val="ru-RU"/>
              </w:rPr>
              <w:t xml:space="preserve"> </w:t>
            </w:r>
            <w:r w:rsidRPr="008D2180">
              <w:rPr>
                <w:rStyle w:val="af6"/>
                <w:noProof/>
                <w:lang w:val="ru-RU"/>
              </w:rPr>
              <w:t>регулирование</w:t>
            </w:r>
            <w:r w:rsidRPr="008D2180">
              <w:rPr>
                <w:rStyle w:val="af6"/>
                <w:noProof/>
                <w:lang w:val="ru-RU"/>
              </w:rPr>
              <w:t xml:space="preserve"> </w:t>
            </w:r>
            <w:r w:rsidRPr="008D2180">
              <w:rPr>
                <w:rStyle w:val="af6"/>
                <w:noProof/>
                <w:lang w:val="ru-RU"/>
              </w:rPr>
              <w:t>электроэнергии</w:t>
            </w:r>
            <w:r>
              <w:rPr>
                <w:noProof/>
                <w:webHidden/>
              </w:rPr>
              <w:tab/>
            </w:r>
            <w:r>
              <w:rPr>
                <w:noProof/>
                <w:webHidden/>
              </w:rPr>
              <w:fldChar w:fldCharType="begin"/>
            </w:r>
            <w:r>
              <w:rPr>
                <w:noProof/>
                <w:webHidden/>
              </w:rPr>
              <w:instrText xml:space="preserve"> PAGEREF _Toc513734439 \h </w:instrText>
            </w:r>
            <w:r>
              <w:rPr>
                <w:noProof/>
                <w:webHidden/>
              </w:rPr>
            </w:r>
            <w:r>
              <w:rPr>
                <w:noProof/>
                <w:webHidden/>
              </w:rPr>
              <w:fldChar w:fldCharType="separate"/>
            </w:r>
            <w:r>
              <w:rPr>
                <w:noProof/>
                <w:webHidden/>
              </w:rPr>
              <w:t>29</w:t>
            </w:r>
            <w:r>
              <w:rPr>
                <w:noProof/>
                <w:webHidden/>
              </w:rPr>
              <w:fldChar w:fldCharType="end"/>
            </w:r>
          </w:hyperlink>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hyperlink w:anchor="_Toc513734440" w:history="1">
            <w:r w:rsidRPr="008D2180">
              <w:rPr>
                <w:rStyle w:val="af6"/>
                <w:rFonts w:ascii="宋体" w:eastAsia="宋体" w:hAnsi="宋体" w:cs="宋体"/>
                <w:noProof/>
                <w:lang w:val="ru-RU"/>
              </w:rPr>
              <w:t>《</w:t>
            </w:r>
            <w:r w:rsidRPr="008D2180">
              <w:rPr>
                <w:rStyle w:val="af6"/>
                <w:noProof/>
                <w:lang w:val="ru-RU"/>
              </w:rPr>
              <w:t>Указ</w:t>
            </w:r>
            <w:r w:rsidRPr="008D2180">
              <w:rPr>
                <w:rStyle w:val="af6"/>
                <w:noProof/>
                <w:lang w:val="ru-RU"/>
              </w:rPr>
              <w:t xml:space="preserve"> </w:t>
            </w:r>
            <w:r w:rsidRPr="008D2180">
              <w:rPr>
                <w:rStyle w:val="af6"/>
                <w:noProof/>
                <w:lang w:val="ru-RU"/>
              </w:rPr>
              <w:t>о</w:t>
            </w:r>
            <w:r w:rsidRPr="008D2180">
              <w:rPr>
                <w:rStyle w:val="af6"/>
                <w:noProof/>
                <w:lang w:val="ru-RU"/>
              </w:rPr>
              <w:t xml:space="preserve"> </w:t>
            </w:r>
            <w:r w:rsidRPr="008D2180">
              <w:rPr>
                <w:rStyle w:val="af6"/>
                <w:noProof/>
                <w:lang w:val="ru-RU"/>
              </w:rPr>
              <w:t>регулировании</w:t>
            </w:r>
            <w:r w:rsidRPr="008D2180">
              <w:rPr>
                <w:rStyle w:val="af6"/>
                <w:noProof/>
                <w:lang w:val="ru-RU"/>
              </w:rPr>
              <w:t xml:space="preserve"> </w:t>
            </w:r>
            <w:r w:rsidRPr="008D2180">
              <w:rPr>
                <w:rStyle w:val="af6"/>
                <w:noProof/>
                <w:lang w:val="ru-RU"/>
              </w:rPr>
              <w:t>электроснабжения</w:t>
            </w:r>
            <w:r w:rsidRPr="008D2180">
              <w:rPr>
                <w:rStyle w:val="af6"/>
                <w:rFonts w:ascii="宋体" w:eastAsia="宋体" w:hAnsi="宋体" w:cs="宋体"/>
                <w:noProof/>
                <w:lang w:val="ru-RU"/>
              </w:rPr>
              <w:t>》</w:t>
            </w:r>
            <w:r>
              <w:rPr>
                <w:noProof/>
                <w:webHidden/>
              </w:rPr>
              <w:tab/>
            </w:r>
            <w:r>
              <w:rPr>
                <w:noProof/>
                <w:webHidden/>
              </w:rPr>
              <w:fldChar w:fldCharType="begin"/>
            </w:r>
            <w:r>
              <w:rPr>
                <w:noProof/>
                <w:webHidden/>
              </w:rPr>
              <w:instrText xml:space="preserve"> PAGEREF _Toc513734440 \h </w:instrText>
            </w:r>
            <w:r>
              <w:rPr>
                <w:noProof/>
                <w:webHidden/>
              </w:rPr>
            </w:r>
            <w:r>
              <w:rPr>
                <w:noProof/>
                <w:webHidden/>
              </w:rPr>
              <w:fldChar w:fldCharType="separate"/>
            </w:r>
            <w:r>
              <w:rPr>
                <w:noProof/>
                <w:webHidden/>
              </w:rPr>
              <w:t>30</w:t>
            </w:r>
            <w:r>
              <w:rPr>
                <w:noProof/>
                <w:webHidden/>
              </w:rPr>
              <w:fldChar w:fldCharType="end"/>
            </w:r>
          </w:hyperlink>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hyperlink w:anchor="_Toc513734441" w:history="1">
            <w:r w:rsidRPr="008D2180">
              <w:rPr>
                <w:rStyle w:val="af6"/>
                <w:rFonts w:ascii="宋体" w:eastAsia="宋体" w:hAnsi="宋体" w:cs="宋体"/>
                <w:noProof/>
                <w:lang w:val="ru-RU"/>
              </w:rPr>
              <w:t>（</w:t>
            </w:r>
            <w:r w:rsidRPr="008D2180">
              <w:rPr>
                <w:rStyle w:val="af6"/>
                <w:noProof/>
                <w:lang w:val="ru-RU"/>
              </w:rPr>
              <w:t>1</w:t>
            </w:r>
            <w:r w:rsidRPr="008D2180">
              <w:rPr>
                <w:rStyle w:val="af6"/>
                <w:rFonts w:ascii="宋体" w:eastAsia="宋体" w:hAnsi="宋体" w:cs="宋体"/>
                <w:noProof/>
                <w:lang w:val="ru-RU"/>
              </w:rPr>
              <w:t>）</w:t>
            </w:r>
            <w:r w:rsidRPr="008D2180">
              <w:rPr>
                <w:rStyle w:val="af6"/>
                <w:noProof/>
                <w:lang w:val="ru-RU"/>
              </w:rPr>
              <w:t>Национальное</w:t>
            </w:r>
            <w:r w:rsidRPr="008D2180">
              <w:rPr>
                <w:rStyle w:val="af6"/>
                <w:noProof/>
                <w:lang w:val="ru-RU"/>
              </w:rPr>
              <w:t xml:space="preserve"> </w:t>
            </w:r>
            <w:r w:rsidRPr="008D2180">
              <w:rPr>
                <w:rStyle w:val="af6"/>
                <w:noProof/>
                <w:lang w:val="ru-RU"/>
              </w:rPr>
              <w:t>бюро</w:t>
            </w:r>
            <w:r w:rsidRPr="008D2180">
              <w:rPr>
                <w:rStyle w:val="af6"/>
                <w:noProof/>
                <w:lang w:val="ru-RU"/>
              </w:rPr>
              <w:t xml:space="preserve"> </w:t>
            </w:r>
            <w:r w:rsidRPr="008D2180">
              <w:rPr>
                <w:rStyle w:val="af6"/>
                <w:noProof/>
                <w:lang w:val="ru-RU"/>
              </w:rPr>
              <w:t>энергетики</w:t>
            </w:r>
            <w:r>
              <w:rPr>
                <w:noProof/>
                <w:webHidden/>
              </w:rPr>
              <w:tab/>
            </w:r>
            <w:r>
              <w:rPr>
                <w:noProof/>
                <w:webHidden/>
              </w:rPr>
              <w:fldChar w:fldCharType="begin"/>
            </w:r>
            <w:r>
              <w:rPr>
                <w:noProof/>
                <w:webHidden/>
              </w:rPr>
              <w:instrText xml:space="preserve"> PAGEREF _Toc513734441 \h </w:instrText>
            </w:r>
            <w:r>
              <w:rPr>
                <w:noProof/>
                <w:webHidden/>
              </w:rPr>
            </w:r>
            <w:r>
              <w:rPr>
                <w:noProof/>
                <w:webHidden/>
              </w:rPr>
              <w:fldChar w:fldCharType="separate"/>
            </w:r>
            <w:r>
              <w:rPr>
                <w:noProof/>
                <w:webHidden/>
              </w:rPr>
              <w:t>31</w:t>
            </w:r>
            <w:r>
              <w:rPr>
                <w:noProof/>
                <w:webHidden/>
              </w:rPr>
              <w:fldChar w:fldCharType="end"/>
            </w:r>
          </w:hyperlink>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hyperlink w:anchor="_Toc513734442" w:history="1">
            <w:r w:rsidRPr="008D2180">
              <w:rPr>
                <w:rStyle w:val="af6"/>
                <w:noProof/>
                <w:lang w:val="ru-RU"/>
              </w:rPr>
              <w:t>(2)</w:t>
            </w:r>
            <w:r w:rsidRPr="008D2180">
              <w:rPr>
                <w:rStyle w:val="af6"/>
                <w:noProof/>
                <w:lang w:val="ru-RU"/>
              </w:rPr>
              <w:t>Казначейство</w:t>
            </w:r>
            <w:r>
              <w:rPr>
                <w:noProof/>
                <w:webHidden/>
              </w:rPr>
              <w:tab/>
            </w:r>
            <w:r>
              <w:rPr>
                <w:noProof/>
                <w:webHidden/>
              </w:rPr>
              <w:fldChar w:fldCharType="begin"/>
            </w:r>
            <w:r>
              <w:rPr>
                <w:noProof/>
                <w:webHidden/>
              </w:rPr>
              <w:instrText xml:space="preserve"> PAGEREF _Toc513734442 \h </w:instrText>
            </w:r>
            <w:r>
              <w:rPr>
                <w:noProof/>
                <w:webHidden/>
              </w:rPr>
            </w:r>
            <w:r>
              <w:rPr>
                <w:noProof/>
                <w:webHidden/>
              </w:rPr>
              <w:fldChar w:fldCharType="separate"/>
            </w:r>
            <w:r>
              <w:rPr>
                <w:noProof/>
                <w:webHidden/>
              </w:rPr>
              <w:t>31</w:t>
            </w:r>
            <w:r>
              <w:rPr>
                <w:noProof/>
                <w:webHidden/>
              </w:rPr>
              <w:fldChar w:fldCharType="end"/>
            </w:r>
          </w:hyperlink>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hyperlink w:anchor="_Toc513734443" w:history="1">
            <w:r w:rsidRPr="008D2180">
              <w:rPr>
                <w:rStyle w:val="af6"/>
                <w:noProof/>
                <w:lang w:val="ru-RU"/>
              </w:rPr>
              <w:t>(3)</w:t>
            </w:r>
            <w:r w:rsidRPr="008D2180">
              <w:rPr>
                <w:rStyle w:val="af6"/>
                <w:noProof/>
                <w:lang w:val="ru-RU"/>
              </w:rPr>
              <w:t>Комитет</w:t>
            </w:r>
            <w:r w:rsidRPr="008D2180">
              <w:rPr>
                <w:rStyle w:val="af6"/>
                <w:noProof/>
                <w:lang w:val="ru-RU"/>
              </w:rPr>
              <w:t xml:space="preserve"> </w:t>
            </w:r>
            <w:r w:rsidRPr="008D2180">
              <w:rPr>
                <w:rStyle w:val="af6"/>
                <w:noProof/>
                <w:lang w:val="ru-RU"/>
              </w:rPr>
              <w:t>по</w:t>
            </w:r>
            <w:r w:rsidRPr="008D2180">
              <w:rPr>
                <w:rStyle w:val="af6"/>
                <w:noProof/>
                <w:lang w:val="ru-RU"/>
              </w:rPr>
              <w:t xml:space="preserve"> </w:t>
            </w:r>
            <w:r w:rsidRPr="008D2180">
              <w:rPr>
                <w:rStyle w:val="af6"/>
                <w:noProof/>
                <w:lang w:val="ru-RU"/>
              </w:rPr>
              <w:t>контролю</w:t>
            </w:r>
            <w:r w:rsidRPr="008D2180">
              <w:rPr>
                <w:rStyle w:val="af6"/>
                <w:noProof/>
                <w:lang w:val="ru-RU"/>
              </w:rPr>
              <w:t xml:space="preserve"> </w:t>
            </w:r>
            <w:r w:rsidRPr="008D2180">
              <w:rPr>
                <w:rStyle w:val="af6"/>
                <w:noProof/>
                <w:lang w:val="ru-RU"/>
              </w:rPr>
              <w:t>и</w:t>
            </w:r>
            <w:r w:rsidRPr="008D2180">
              <w:rPr>
                <w:rStyle w:val="af6"/>
                <w:noProof/>
                <w:lang w:val="ru-RU"/>
              </w:rPr>
              <w:t xml:space="preserve"> </w:t>
            </w:r>
            <w:r w:rsidRPr="008D2180">
              <w:rPr>
                <w:rStyle w:val="af6"/>
                <w:noProof/>
                <w:lang w:val="ru-RU"/>
              </w:rPr>
              <w:t>управлению</w:t>
            </w:r>
            <w:r w:rsidRPr="008D2180">
              <w:rPr>
                <w:rStyle w:val="af6"/>
                <w:noProof/>
                <w:lang w:val="ru-RU"/>
              </w:rPr>
              <w:t xml:space="preserve"> </w:t>
            </w:r>
            <w:r w:rsidRPr="008D2180">
              <w:rPr>
                <w:rStyle w:val="af6"/>
                <w:noProof/>
                <w:lang w:val="ru-RU"/>
              </w:rPr>
              <w:t>государственным</w:t>
            </w:r>
            <w:r w:rsidRPr="008D2180">
              <w:rPr>
                <w:rStyle w:val="af6"/>
                <w:noProof/>
                <w:lang w:val="ru-RU"/>
              </w:rPr>
              <w:t xml:space="preserve"> </w:t>
            </w:r>
            <w:r w:rsidRPr="008D2180">
              <w:rPr>
                <w:rStyle w:val="af6"/>
                <w:noProof/>
                <w:lang w:val="ru-RU"/>
              </w:rPr>
              <w:t>имуществом</w:t>
            </w:r>
            <w:r w:rsidRPr="008D2180">
              <w:rPr>
                <w:rStyle w:val="af6"/>
                <w:noProof/>
                <w:lang w:val="ru-RU"/>
              </w:rPr>
              <w:t xml:space="preserve"> (</w:t>
            </w:r>
            <w:r w:rsidRPr="008D2180">
              <w:rPr>
                <w:rStyle w:val="af6"/>
                <w:noProof/>
                <w:lang w:val="ru-RU"/>
              </w:rPr>
              <w:t>Госсовета</w:t>
            </w:r>
            <w:r w:rsidRPr="008D2180">
              <w:rPr>
                <w:rStyle w:val="af6"/>
                <w:noProof/>
                <w:lang w:val="ru-RU"/>
              </w:rPr>
              <w:t>)</w:t>
            </w:r>
            <w:r>
              <w:rPr>
                <w:noProof/>
                <w:webHidden/>
              </w:rPr>
              <w:tab/>
            </w:r>
            <w:r>
              <w:rPr>
                <w:noProof/>
                <w:webHidden/>
              </w:rPr>
              <w:fldChar w:fldCharType="begin"/>
            </w:r>
            <w:r>
              <w:rPr>
                <w:noProof/>
                <w:webHidden/>
              </w:rPr>
              <w:instrText xml:space="preserve"> PAGEREF _Toc513734443 \h </w:instrText>
            </w:r>
            <w:r>
              <w:rPr>
                <w:noProof/>
                <w:webHidden/>
              </w:rPr>
            </w:r>
            <w:r>
              <w:rPr>
                <w:noProof/>
                <w:webHidden/>
              </w:rPr>
              <w:fldChar w:fldCharType="separate"/>
            </w:r>
            <w:r>
              <w:rPr>
                <w:noProof/>
                <w:webHidden/>
              </w:rPr>
              <w:t>31</w:t>
            </w:r>
            <w:r>
              <w:rPr>
                <w:noProof/>
                <w:webHidden/>
              </w:rPr>
              <w:fldChar w:fldCharType="end"/>
            </w:r>
          </w:hyperlink>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hyperlink w:anchor="_Toc513734444" w:history="1">
            <w:r w:rsidRPr="008D2180">
              <w:rPr>
                <w:rStyle w:val="af6"/>
                <w:noProof/>
                <w:lang w:val="ru-RU"/>
              </w:rPr>
              <w:t>(4)</w:t>
            </w:r>
            <w:r w:rsidRPr="008D2180">
              <w:rPr>
                <w:rStyle w:val="af6"/>
                <w:noProof/>
                <w:shd w:val="clear" w:color="auto" w:fill="EFF6FF"/>
                <w:lang w:val="ru-RU"/>
              </w:rPr>
              <w:t xml:space="preserve"> </w:t>
            </w:r>
            <w:r w:rsidRPr="008D2180">
              <w:rPr>
                <w:rStyle w:val="af6"/>
                <w:noProof/>
                <w:shd w:val="clear" w:color="auto" w:fill="EFF6FF"/>
                <w:lang w:val="ru-RU"/>
              </w:rPr>
              <w:t>Министерство</w:t>
            </w:r>
            <w:r w:rsidRPr="008D2180">
              <w:rPr>
                <w:rStyle w:val="af6"/>
                <w:noProof/>
                <w:shd w:val="clear" w:color="auto" w:fill="EFF6FF"/>
                <w:lang w:val="ru-RU"/>
              </w:rPr>
              <w:t xml:space="preserve"> </w:t>
            </w:r>
            <w:r w:rsidRPr="008D2180">
              <w:rPr>
                <w:rStyle w:val="af6"/>
                <w:noProof/>
                <w:shd w:val="clear" w:color="auto" w:fill="EFF6FF"/>
                <w:lang w:val="ru-RU"/>
              </w:rPr>
              <w:t>охраны</w:t>
            </w:r>
            <w:r w:rsidRPr="008D2180">
              <w:rPr>
                <w:rStyle w:val="af6"/>
                <w:noProof/>
                <w:shd w:val="clear" w:color="auto" w:fill="EFF6FF"/>
                <w:lang w:val="ru-RU"/>
              </w:rPr>
              <w:t xml:space="preserve"> </w:t>
            </w:r>
            <w:r w:rsidRPr="008D2180">
              <w:rPr>
                <w:rStyle w:val="af6"/>
                <w:noProof/>
                <w:shd w:val="clear" w:color="auto" w:fill="EFF6FF"/>
                <w:lang w:val="ru-RU"/>
              </w:rPr>
              <w:t>окружающей</w:t>
            </w:r>
            <w:r w:rsidRPr="008D2180">
              <w:rPr>
                <w:rStyle w:val="af6"/>
                <w:noProof/>
                <w:shd w:val="clear" w:color="auto" w:fill="EFF6FF"/>
                <w:lang w:val="ru-RU"/>
              </w:rPr>
              <w:t xml:space="preserve"> </w:t>
            </w:r>
            <w:r w:rsidRPr="008D2180">
              <w:rPr>
                <w:rStyle w:val="af6"/>
                <w:noProof/>
                <w:shd w:val="clear" w:color="auto" w:fill="EFF6FF"/>
                <w:lang w:val="ru-RU"/>
              </w:rPr>
              <w:t>среды</w:t>
            </w:r>
            <w:r>
              <w:rPr>
                <w:noProof/>
                <w:webHidden/>
              </w:rPr>
              <w:tab/>
            </w:r>
            <w:r>
              <w:rPr>
                <w:noProof/>
                <w:webHidden/>
              </w:rPr>
              <w:fldChar w:fldCharType="begin"/>
            </w:r>
            <w:r>
              <w:rPr>
                <w:noProof/>
                <w:webHidden/>
              </w:rPr>
              <w:instrText xml:space="preserve"> PAGEREF _Toc513734444 \h </w:instrText>
            </w:r>
            <w:r>
              <w:rPr>
                <w:noProof/>
                <w:webHidden/>
              </w:rPr>
            </w:r>
            <w:r>
              <w:rPr>
                <w:noProof/>
                <w:webHidden/>
              </w:rPr>
              <w:fldChar w:fldCharType="separate"/>
            </w:r>
            <w:r>
              <w:rPr>
                <w:noProof/>
                <w:webHidden/>
              </w:rPr>
              <w:t>32</w:t>
            </w:r>
            <w:r>
              <w:rPr>
                <w:noProof/>
                <w:webHidden/>
              </w:rPr>
              <w:fldChar w:fldCharType="end"/>
            </w:r>
          </w:hyperlink>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hyperlink w:anchor="_Toc513734445" w:history="1">
            <w:r w:rsidRPr="008D2180">
              <w:rPr>
                <w:rStyle w:val="af6"/>
                <w:noProof/>
                <w:shd w:val="clear" w:color="auto" w:fill="FFFFFF"/>
                <w:lang w:val="ru-RU"/>
              </w:rPr>
              <w:t>министерство</w:t>
            </w:r>
            <w:r w:rsidRPr="008D2180">
              <w:rPr>
                <w:rStyle w:val="af6"/>
                <w:noProof/>
                <w:shd w:val="clear" w:color="auto" w:fill="FFFFFF"/>
                <w:lang w:val="ru-RU"/>
              </w:rPr>
              <w:t xml:space="preserve"> </w:t>
            </w:r>
            <w:r w:rsidRPr="008D2180">
              <w:rPr>
                <w:rStyle w:val="af6"/>
                <w:noProof/>
                <w:shd w:val="clear" w:color="auto" w:fill="FFFFFF"/>
                <w:lang w:val="ru-RU"/>
              </w:rPr>
              <w:t>промышленности</w:t>
            </w:r>
            <w:r w:rsidRPr="008D2180">
              <w:rPr>
                <w:rStyle w:val="af6"/>
                <w:noProof/>
                <w:shd w:val="clear" w:color="auto" w:fill="FFFFFF"/>
                <w:lang w:val="ru-RU"/>
              </w:rPr>
              <w:t xml:space="preserve"> </w:t>
            </w:r>
            <w:r w:rsidRPr="008D2180">
              <w:rPr>
                <w:rStyle w:val="af6"/>
                <w:noProof/>
                <w:shd w:val="clear" w:color="auto" w:fill="FFFFFF"/>
                <w:lang w:val="ru-RU"/>
              </w:rPr>
              <w:t>и</w:t>
            </w:r>
            <w:r w:rsidRPr="008D2180">
              <w:rPr>
                <w:rStyle w:val="af6"/>
                <w:noProof/>
                <w:shd w:val="clear" w:color="auto" w:fill="FFFFFF"/>
                <w:lang w:val="ru-RU"/>
              </w:rPr>
              <w:t xml:space="preserve"> </w:t>
            </w:r>
            <w:r w:rsidRPr="008D2180">
              <w:rPr>
                <w:rStyle w:val="af6"/>
                <w:noProof/>
                <w:shd w:val="clear" w:color="auto" w:fill="FFFFFF"/>
                <w:lang w:val="ru-RU"/>
              </w:rPr>
              <w:t>информатизации</w:t>
            </w:r>
            <w:r w:rsidRPr="008D2180">
              <w:rPr>
                <w:rStyle w:val="af6"/>
                <w:noProof/>
                <w:shd w:val="clear" w:color="auto" w:fill="FFFFFF"/>
                <w:lang w:val="ru-RU"/>
              </w:rPr>
              <w:t xml:space="preserve"> </w:t>
            </w:r>
            <w:r w:rsidRPr="008D2180">
              <w:rPr>
                <w:rStyle w:val="af6"/>
                <w:noProof/>
                <w:shd w:val="clear" w:color="auto" w:fill="FFFFFF"/>
                <w:lang w:val="ru-RU"/>
              </w:rPr>
              <w:t>всех</w:t>
            </w:r>
            <w:r w:rsidRPr="008D2180">
              <w:rPr>
                <w:rStyle w:val="af6"/>
                <w:noProof/>
                <w:shd w:val="clear" w:color="auto" w:fill="FFFFFF"/>
                <w:lang w:val="ru-RU"/>
              </w:rPr>
              <w:t xml:space="preserve"> </w:t>
            </w:r>
            <w:r w:rsidRPr="008D2180">
              <w:rPr>
                <w:rStyle w:val="af6"/>
                <w:noProof/>
                <w:shd w:val="clear" w:color="auto" w:fill="FFFFFF"/>
                <w:lang w:val="ru-RU"/>
              </w:rPr>
              <w:t>ступеней</w:t>
            </w:r>
            <w:r>
              <w:rPr>
                <w:noProof/>
                <w:webHidden/>
              </w:rPr>
              <w:tab/>
            </w:r>
            <w:r>
              <w:rPr>
                <w:noProof/>
                <w:webHidden/>
              </w:rPr>
              <w:fldChar w:fldCharType="begin"/>
            </w:r>
            <w:r>
              <w:rPr>
                <w:noProof/>
                <w:webHidden/>
              </w:rPr>
              <w:instrText xml:space="preserve"> PAGEREF _Toc513734445 \h </w:instrText>
            </w:r>
            <w:r>
              <w:rPr>
                <w:noProof/>
                <w:webHidden/>
              </w:rPr>
            </w:r>
            <w:r>
              <w:rPr>
                <w:noProof/>
                <w:webHidden/>
              </w:rPr>
              <w:fldChar w:fldCharType="separate"/>
            </w:r>
            <w:r>
              <w:rPr>
                <w:noProof/>
                <w:webHidden/>
              </w:rPr>
              <w:t>32</w:t>
            </w:r>
            <w:r>
              <w:rPr>
                <w:noProof/>
                <w:webHidden/>
              </w:rPr>
              <w:fldChar w:fldCharType="end"/>
            </w:r>
          </w:hyperlink>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hyperlink w:anchor="_Toc513734446" w:history="1">
            <w:r w:rsidRPr="008D2180">
              <w:rPr>
                <w:rStyle w:val="af6"/>
                <w:noProof/>
                <w:lang w:val="ru-RU"/>
              </w:rPr>
              <w:t>Цель</w:t>
            </w:r>
            <w:r w:rsidRPr="008D2180">
              <w:rPr>
                <w:rStyle w:val="af6"/>
                <w:noProof/>
                <w:lang w:val="ru-RU"/>
              </w:rPr>
              <w:t xml:space="preserve"> </w:t>
            </w:r>
            <w:r w:rsidRPr="008D2180">
              <w:rPr>
                <w:rStyle w:val="af6"/>
                <w:noProof/>
                <w:lang w:val="ru-RU"/>
              </w:rPr>
              <w:t>регулирования</w:t>
            </w:r>
            <w:r>
              <w:rPr>
                <w:noProof/>
                <w:webHidden/>
              </w:rPr>
              <w:tab/>
            </w:r>
            <w:r>
              <w:rPr>
                <w:noProof/>
                <w:webHidden/>
              </w:rPr>
              <w:fldChar w:fldCharType="begin"/>
            </w:r>
            <w:r>
              <w:rPr>
                <w:noProof/>
                <w:webHidden/>
              </w:rPr>
              <w:instrText xml:space="preserve"> PAGEREF _Toc513734446 \h </w:instrText>
            </w:r>
            <w:r>
              <w:rPr>
                <w:noProof/>
                <w:webHidden/>
              </w:rPr>
            </w:r>
            <w:r>
              <w:rPr>
                <w:noProof/>
                <w:webHidden/>
              </w:rPr>
              <w:fldChar w:fldCharType="separate"/>
            </w:r>
            <w:r>
              <w:rPr>
                <w:noProof/>
                <w:webHidden/>
              </w:rPr>
              <w:t>32</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47" w:history="1">
            <w:r w:rsidRPr="008D2180">
              <w:rPr>
                <w:rStyle w:val="af6"/>
                <w:noProof/>
                <w:lang w:val="ru-RU"/>
              </w:rPr>
              <w:t>Система</w:t>
            </w:r>
            <w:r w:rsidRPr="008D2180">
              <w:rPr>
                <w:rStyle w:val="af6"/>
                <w:noProof/>
                <w:lang w:val="ru-RU"/>
              </w:rPr>
              <w:t xml:space="preserve"> </w:t>
            </w:r>
            <w:r w:rsidRPr="008D2180">
              <w:rPr>
                <w:rStyle w:val="af6"/>
                <w:noProof/>
                <w:lang w:val="ru-RU"/>
              </w:rPr>
              <w:t>регулирования</w:t>
            </w:r>
            <w:r>
              <w:rPr>
                <w:noProof/>
                <w:webHidden/>
              </w:rPr>
              <w:tab/>
            </w:r>
            <w:r>
              <w:rPr>
                <w:noProof/>
                <w:webHidden/>
              </w:rPr>
              <w:fldChar w:fldCharType="begin"/>
            </w:r>
            <w:r>
              <w:rPr>
                <w:noProof/>
                <w:webHidden/>
              </w:rPr>
              <w:instrText xml:space="preserve"> PAGEREF _Toc513734447 \h </w:instrText>
            </w:r>
            <w:r>
              <w:rPr>
                <w:noProof/>
                <w:webHidden/>
              </w:rPr>
            </w:r>
            <w:r>
              <w:rPr>
                <w:noProof/>
                <w:webHidden/>
              </w:rPr>
              <w:fldChar w:fldCharType="separate"/>
            </w:r>
            <w:r>
              <w:rPr>
                <w:noProof/>
                <w:webHidden/>
              </w:rPr>
              <w:t>34</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48" w:history="1">
            <w:r w:rsidRPr="008D2180">
              <w:rPr>
                <w:rStyle w:val="af6"/>
                <w:noProof/>
                <w:lang w:val="ru-RU"/>
              </w:rPr>
              <w:t xml:space="preserve">. </w:t>
            </w:r>
            <w:r w:rsidRPr="008D2180">
              <w:rPr>
                <w:rStyle w:val="af6"/>
                <w:noProof/>
                <w:lang w:val="ru-RU"/>
              </w:rPr>
              <w:t>Правовая</w:t>
            </w:r>
            <w:r w:rsidRPr="008D2180">
              <w:rPr>
                <w:rStyle w:val="af6"/>
                <w:noProof/>
                <w:lang w:val="ru-RU"/>
              </w:rPr>
              <w:t xml:space="preserve"> </w:t>
            </w:r>
            <w:r w:rsidRPr="008D2180">
              <w:rPr>
                <w:rStyle w:val="af6"/>
                <w:noProof/>
                <w:lang w:val="ru-RU"/>
              </w:rPr>
              <w:t>ориентация</w:t>
            </w:r>
            <w:r w:rsidRPr="008D2180">
              <w:rPr>
                <w:rStyle w:val="af6"/>
                <w:noProof/>
                <w:lang w:val="ru-RU"/>
              </w:rPr>
              <w:t xml:space="preserve"> </w:t>
            </w:r>
            <w:r w:rsidRPr="008D2180">
              <w:rPr>
                <w:rStyle w:val="af6"/>
                <w:noProof/>
                <w:lang w:val="ru-RU"/>
              </w:rPr>
              <w:t>предприятий</w:t>
            </w:r>
            <w:r w:rsidRPr="008D2180">
              <w:rPr>
                <w:rStyle w:val="af6"/>
                <w:noProof/>
                <w:lang w:val="ru-RU"/>
              </w:rPr>
              <w:t xml:space="preserve"> </w:t>
            </w:r>
            <w:r w:rsidRPr="008D2180">
              <w:rPr>
                <w:rStyle w:val="af6"/>
                <w:noProof/>
                <w:lang w:val="ru-RU"/>
              </w:rPr>
              <w:t>энергетической</w:t>
            </w:r>
            <w:r w:rsidRPr="008D2180">
              <w:rPr>
                <w:rStyle w:val="af6"/>
                <w:noProof/>
                <w:lang w:val="ru-RU"/>
              </w:rPr>
              <w:t xml:space="preserve"> </w:t>
            </w:r>
            <w:r w:rsidRPr="008D2180">
              <w:rPr>
                <w:rStyle w:val="af6"/>
                <w:noProof/>
                <w:lang w:val="ru-RU"/>
              </w:rPr>
              <w:t>сети</w:t>
            </w:r>
            <w:r w:rsidRPr="008D2180">
              <w:rPr>
                <w:rStyle w:val="af6"/>
                <w:noProof/>
                <w:lang w:val="ru-RU"/>
              </w:rPr>
              <w:t xml:space="preserve"> </w:t>
            </w:r>
            <w:r w:rsidRPr="008D2180">
              <w:rPr>
                <w:rStyle w:val="af6"/>
                <w:noProof/>
                <w:lang w:val="ru-RU"/>
              </w:rPr>
              <w:t>после</w:t>
            </w:r>
            <w:r w:rsidRPr="008D2180">
              <w:rPr>
                <w:rStyle w:val="af6"/>
                <w:noProof/>
                <w:lang w:val="ru-RU"/>
              </w:rPr>
              <w:t xml:space="preserve"> </w:t>
            </w:r>
            <w:r w:rsidRPr="008D2180">
              <w:rPr>
                <w:rStyle w:val="af6"/>
                <w:noProof/>
                <w:lang w:val="ru-RU"/>
              </w:rPr>
              <w:t>реформы</w:t>
            </w:r>
            <w:r w:rsidRPr="008D2180">
              <w:rPr>
                <w:rStyle w:val="af6"/>
                <w:noProof/>
                <w:lang w:val="ru-RU"/>
              </w:rPr>
              <w:t xml:space="preserve"> </w:t>
            </w:r>
            <w:r w:rsidRPr="008D2180">
              <w:rPr>
                <w:rStyle w:val="af6"/>
                <w:noProof/>
                <w:lang w:val="ru-RU"/>
              </w:rPr>
              <w:t>системы</w:t>
            </w:r>
            <w:r w:rsidRPr="008D2180">
              <w:rPr>
                <w:rStyle w:val="af6"/>
                <w:noProof/>
                <w:lang w:val="ru-RU"/>
              </w:rPr>
              <w:t xml:space="preserve"> </w:t>
            </w:r>
            <w:r w:rsidRPr="008D2180">
              <w:rPr>
                <w:rStyle w:val="af6"/>
                <w:noProof/>
                <w:lang w:val="ru-RU"/>
              </w:rPr>
              <w:t>электроснабжения</w:t>
            </w:r>
            <w:r>
              <w:rPr>
                <w:noProof/>
                <w:webHidden/>
              </w:rPr>
              <w:tab/>
            </w:r>
            <w:r>
              <w:rPr>
                <w:noProof/>
                <w:webHidden/>
              </w:rPr>
              <w:fldChar w:fldCharType="begin"/>
            </w:r>
            <w:r>
              <w:rPr>
                <w:noProof/>
                <w:webHidden/>
              </w:rPr>
              <w:instrText xml:space="preserve"> PAGEREF _Toc513734448 \h </w:instrText>
            </w:r>
            <w:r>
              <w:rPr>
                <w:noProof/>
                <w:webHidden/>
              </w:rPr>
            </w:r>
            <w:r>
              <w:rPr>
                <w:noProof/>
                <w:webHidden/>
              </w:rPr>
              <w:fldChar w:fldCharType="separate"/>
            </w:r>
            <w:r>
              <w:rPr>
                <w:noProof/>
                <w:webHidden/>
              </w:rPr>
              <w:t>42</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49" w:history="1">
            <w:r w:rsidRPr="008D2180">
              <w:rPr>
                <w:rStyle w:val="af6"/>
                <w:rFonts w:ascii="Segoe UI" w:hAnsi="Segoe UI" w:cs="宋体"/>
                <w:noProof/>
                <w:shd w:val="clear" w:color="auto" w:fill="EFF6FF"/>
                <w:lang w:val="ru-RU"/>
              </w:rPr>
              <w:t>.</w:t>
            </w:r>
            <w:r w:rsidRPr="008D2180">
              <w:rPr>
                <w:rStyle w:val="af6"/>
                <w:noProof/>
                <w:lang w:val="ru-RU"/>
              </w:rPr>
              <w:t>изменения</w:t>
            </w:r>
            <w:r w:rsidRPr="008D2180">
              <w:rPr>
                <w:rStyle w:val="af6"/>
                <w:noProof/>
                <w:lang w:val="ru-RU"/>
              </w:rPr>
              <w:t xml:space="preserve"> </w:t>
            </w:r>
            <w:r w:rsidRPr="008D2180">
              <w:rPr>
                <w:rStyle w:val="af6"/>
                <w:noProof/>
                <w:lang w:val="ru-RU"/>
              </w:rPr>
              <w:t>в</w:t>
            </w:r>
            <w:r w:rsidRPr="008D2180">
              <w:rPr>
                <w:rStyle w:val="af6"/>
                <w:noProof/>
                <w:lang w:val="ru-RU"/>
              </w:rPr>
              <w:t xml:space="preserve"> </w:t>
            </w:r>
            <w:r w:rsidRPr="008D2180">
              <w:rPr>
                <w:rStyle w:val="af6"/>
                <w:noProof/>
                <w:lang w:val="ru-RU"/>
              </w:rPr>
              <w:t>основной</w:t>
            </w:r>
            <w:r w:rsidRPr="008D2180">
              <w:rPr>
                <w:rStyle w:val="af6"/>
                <w:noProof/>
                <w:lang w:val="ru-RU"/>
              </w:rPr>
              <w:t xml:space="preserve"> </w:t>
            </w:r>
            <w:r w:rsidRPr="008D2180">
              <w:rPr>
                <w:rStyle w:val="af6"/>
                <w:noProof/>
                <w:lang w:val="ru-RU"/>
              </w:rPr>
              <w:t>деятельности</w:t>
            </w:r>
            <w:r w:rsidRPr="008D2180">
              <w:rPr>
                <w:rStyle w:val="af6"/>
                <w:noProof/>
                <w:lang w:val="ru-RU"/>
              </w:rPr>
              <w:t xml:space="preserve"> </w:t>
            </w:r>
            <w:r w:rsidRPr="008D2180">
              <w:rPr>
                <w:rStyle w:val="af6"/>
                <w:noProof/>
                <w:lang w:val="ru-RU"/>
              </w:rPr>
              <w:t>предприятий</w:t>
            </w:r>
            <w:r w:rsidRPr="008D2180">
              <w:rPr>
                <w:rStyle w:val="af6"/>
                <w:noProof/>
                <w:lang w:val="ru-RU"/>
              </w:rPr>
              <w:t xml:space="preserve"> </w:t>
            </w:r>
            <w:r w:rsidRPr="008D2180">
              <w:rPr>
                <w:rStyle w:val="af6"/>
                <w:noProof/>
                <w:lang w:val="ru-RU"/>
              </w:rPr>
              <w:t>энергетической</w:t>
            </w:r>
            <w:r w:rsidRPr="008D2180">
              <w:rPr>
                <w:rStyle w:val="af6"/>
                <w:noProof/>
                <w:lang w:val="ru-RU"/>
              </w:rPr>
              <w:t xml:space="preserve"> </w:t>
            </w:r>
            <w:r w:rsidRPr="008D2180">
              <w:rPr>
                <w:rStyle w:val="af6"/>
                <w:noProof/>
                <w:lang w:val="ru-RU"/>
              </w:rPr>
              <w:t>сети</w:t>
            </w:r>
            <w:r w:rsidRPr="008D2180">
              <w:rPr>
                <w:rStyle w:val="af6"/>
                <w:noProof/>
                <w:lang w:val="ru-RU"/>
              </w:rPr>
              <w:t xml:space="preserve"> </w:t>
            </w:r>
            <w:r w:rsidRPr="008D2180">
              <w:rPr>
                <w:rStyle w:val="af6"/>
                <w:noProof/>
                <w:lang w:val="ru-RU"/>
              </w:rPr>
              <w:t>после</w:t>
            </w:r>
            <w:r w:rsidRPr="008D2180">
              <w:rPr>
                <w:rStyle w:val="af6"/>
                <w:noProof/>
                <w:lang w:val="ru-RU"/>
              </w:rPr>
              <w:t xml:space="preserve"> </w:t>
            </w:r>
            <w:r w:rsidRPr="008D2180">
              <w:rPr>
                <w:rStyle w:val="af6"/>
                <w:noProof/>
                <w:lang w:val="ru-RU"/>
              </w:rPr>
              <w:t>реформирования</w:t>
            </w:r>
            <w:r w:rsidRPr="008D2180">
              <w:rPr>
                <w:rStyle w:val="af6"/>
                <w:noProof/>
                <w:lang w:val="ru-RU"/>
              </w:rPr>
              <w:t xml:space="preserve"> </w:t>
            </w:r>
            <w:r w:rsidRPr="008D2180">
              <w:rPr>
                <w:rStyle w:val="af6"/>
                <w:noProof/>
                <w:lang w:val="ru-RU"/>
              </w:rPr>
              <w:t>системы</w:t>
            </w:r>
            <w:r>
              <w:rPr>
                <w:noProof/>
                <w:webHidden/>
              </w:rPr>
              <w:tab/>
            </w:r>
            <w:r>
              <w:rPr>
                <w:noProof/>
                <w:webHidden/>
              </w:rPr>
              <w:fldChar w:fldCharType="begin"/>
            </w:r>
            <w:r>
              <w:rPr>
                <w:noProof/>
                <w:webHidden/>
              </w:rPr>
              <w:instrText xml:space="preserve"> PAGEREF _Toc513734449 \h </w:instrText>
            </w:r>
            <w:r>
              <w:rPr>
                <w:noProof/>
                <w:webHidden/>
              </w:rPr>
            </w:r>
            <w:r>
              <w:rPr>
                <w:noProof/>
                <w:webHidden/>
              </w:rPr>
              <w:fldChar w:fldCharType="separate"/>
            </w:r>
            <w:r>
              <w:rPr>
                <w:noProof/>
                <w:webHidden/>
              </w:rPr>
              <w:t>44</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50" w:history="1">
            <w:r w:rsidRPr="008D2180">
              <w:rPr>
                <w:rStyle w:val="af6"/>
                <w:noProof/>
                <w:lang w:val="ru-RU"/>
              </w:rPr>
              <w:t>Предотвращение</w:t>
            </w:r>
            <w:r w:rsidRPr="008D2180">
              <w:rPr>
                <w:rStyle w:val="af6"/>
                <w:noProof/>
                <w:lang w:val="ru-RU"/>
              </w:rPr>
              <w:t xml:space="preserve"> </w:t>
            </w:r>
            <w:r w:rsidRPr="008D2180">
              <w:rPr>
                <w:rStyle w:val="af6"/>
                <w:noProof/>
                <w:lang w:val="ru-RU"/>
              </w:rPr>
              <w:t>юридических</w:t>
            </w:r>
            <w:r w:rsidRPr="008D2180">
              <w:rPr>
                <w:rStyle w:val="af6"/>
                <w:noProof/>
                <w:lang w:val="ru-RU"/>
              </w:rPr>
              <w:t xml:space="preserve"> </w:t>
            </w:r>
            <w:r w:rsidRPr="008D2180">
              <w:rPr>
                <w:rStyle w:val="af6"/>
                <w:noProof/>
                <w:lang w:val="ru-RU"/>
              </w:rPr>
              <w:t>рисков</w:t>
            </w:r>
            <w:r w:rsidRPr="008D2180">
              <w:rPr>
                <w:rStyle w:val="af6"/>
                <w:noProof/>
                <w:lang w:val="ru-RU"/>
              </w:rPr>
              <w:t xml:space="preserve"> </w:t>
            </w:r>
            <w:r w:rsidRPr="008D2180">
              <w:rPr>
                <w:rStyle w:val="af6"/>
                <w:noProof/>
                <w:lang w:val="ru-RU"/>
              </w:rPr>
              <w:t>при</w:t>
            </w:r>
            <w:r w:rsidRPr="008D2180">
              <w:rPr>
                <w:rStyle w:val="af6"/>
                <w:noProof/>
                <w:lang w:val="ru-RU"/>
              </w:rPr>
              <w:t xml:space="preserve"> </w:t>
            </w:r>
            <w:r w:rsidRPr="008D2180">
              <w:rPr>
                <w:rStyle w:val="af6"/>
                <w:noProof/>
                <w:lang w:val="ru-RU"/>
              </w:rPr>
              <w:t>контрактном</w:t>
            </w:r>
            <w:r w:rsidRPr="008D2180">
              <w:rPr>
                <w:rStyle w:val="af6"/>
                <w:noProof/>
                <w:lang w:val="ru-RU"/>
              </w:rPr>
              <w:t xml:space="preserve"> </w:t>
            </w:r>
            <w:r w:rsidRPr="008D2180">
              <w:rPr>
                <w:rStyle w:val="af6"/>
                <w:noProof/>
                <w:lang w:val="ru-RU"/>
              </w:rPr>
              <w:t>управлении</w:t>
            </w:r>
            <w:r w:rsidRPr="008D2180">
              <w:rPr>
                <w:rStyle w:val="af6"/>
                <w:noProof/>
                <w:lang w:val="ru-RU"/>
              </w:rPr>
              <w:t xml:space="preserve"> </w:t>
            </w:r>
            <w:r w:rsidRPr="008D2180">
              <w:rPr>
                <w:rStyle w:val="af6"/>
                <w:noProof/>
                <w:lang w:val="ru-RU"/>
              </w:rPr>
              <w:t>электроэнергетическими</w:t>
            </w:r>
            <w:r w:rsidRPr="008D2180">
              <w:rPr>
                <w:rStyle w:val="af6"/>
                <w:noProof/>
                <w:lang w:val="ru-RU"/>
              </w:rPr>
              <w:t xml:space="preserve"> </w:t>
            </w:r>
            <w:r w:rsidRPr="008D2180">
              <w:rPr>
                <w:rStyle w:val="af6"/>
                <w:noProof/>
                <w:lang w:val="ru-RU"/>
              </w:rPr>
              <w:t>предприятиями</w:t>
            </w:r>
            <w:r>
              <w:rPr>
                <w:noProof/>
                <w:webHidden/>
              </w:rPr>
              <w:tab/>
            </w:r>
            <w:r>
              <w:rPr>
                <w:noProof/>
                <w:webHidden/>
              </w:rPr>
              <w:fldChar w:fldCharType="begin"/>
            </w:r>
            <w:r>
              <w:rPr>
                <w:noProof/>
                <w:webHidden/>
              </w:rPr>
              <w:instrText xml:space="preserve"> PAGEREF _Toc513734450 \h </w:instrText>
            </w:r>
            <w:r>
              <w:rPr>
                <w:noProof/>
                <w:webHidden/>
              </w:rPr>
            </w:r>
            <w:r>
              <w:rPr>
                <w:noProof/>
                <w:webHidden/>
              </w:rPr>
              <w:fldChar w:fldCharType="separate"/>
            </w:r>
            <w:r>
              <w:rPr>
                <w:noProof/>
                <w:webHidden/>
              </w:rPr>
              <w:t>49</w:t>
            </w:r>
            <w:r>
              <w:rPr>
                <w:noProof/>
                <w:webHidden/>
              </w:rPr>
              <w:fldChar w:fldCharType="end"/>
            </w:r>
          </w:hyperlink>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hyperlink w:anchor="_Toc513734451" w:history="1">
            <w:r w:rsidRPr="008D2180">
              <w:rPr>
                <w:rStyle w:val="af6"/>
                <w:noProof/>
                <w:lang w:val="ru-RU"/>
              </w:rPr>
              <w:t>Раздел</w:t>
            </w:r>
            <w:r w:rsidRPr="008D2180">
              <w:rPr>
                <w:rStyle w:val="af6"/>
                <w:noProof/>
                <w:lang w:val="ru-RU"/>
              </w:rPr>
              <w:t xml:space="preserve"> 2.</w:t>
            </w:r>
            <w:r w:rsidRPr="008D2180">
              <w:rPr>
                <w:rStyle w:val="af6"/>
                <w:noProof/>
                <w:lang w:val="ru-RU"/>
              </w:rPr>
              <w:t>Правовое</w:t>
            </w:r>
            <w:r w:rsidRPr="008D2180">
              <w:rPr>
                <w:rStyle w:val="af6"/>
                <w:noProof/>
                <w:lang w:val="ru-RU"/>
              </w:rPr>
              <w:t xml:space="preserve"> </w:t>
            </w:r>
            <w:r w:rsidRPr="008D2180">
              <w:rPr>
                <w:rStyle w:val="af6"/>
                <w:noProof/>
                <w:lang w:val="ru-RU"/>
              </w:rPr>
              <w:t>регулировании</w:t>
            </w:r>
            <w:r w:rsidRPr="008D2180">
              <w:rPr>
                <w:rStyle w:val="af6"/>
                <w:noProof/>
                <w:lang w:val="ru-RU"/>
              </w:rPr>
              <w:t xml:space="preserve"> </w:t>
            </w:r>
            <w:r w:rsidRPr="008D2180">
              <w:rPr>
                <w:rStyle w:val="af6"/>
                <w:noProof/>
                <w:lang w:val="ru-RU"/>
              </w:rPr>
              <w:t>в</w:t>
            </w:r>
            <w:r w:rsidRPr="008D2180">
              <w:rPr>
                <w:rStyle w:val="af6"/>
                <w:noProof/>
                <w:lang w:val="ru-RU"/>
              </w:rPr>
              <w:t xml:space="preserve"> </w:t>
            </w:r>
            <w:r w:rsidRPr="008D2180">
              <w:rPr>
                <w:rStyle w:val="af6"/>
                <w:noProof/>
                <w:lang w:val="ru-RU"/>
              </w:rPr>
              <w:t>сфере</w:t>
            </w:r>
            <w:r w:rsidRPr="008D2180">
              <w:rPr>
                <w:rStyle w:val="af6"/>
                <w:noProof/>
                <w:lang w:val="ru-RU"/>
              </w:rPr>
              <w:t xml:space="preserve"> </w:t>
            </w:r>
            <w:r w:rsidRPr="008D2180">
              <w:rPr>
                <w:rStyle w:val="af6"/>
                <w:noProof/>
                <w:lang w:val="ru-RU"/>
              </w:rPr>
              <w:t>электроэнергетики</w:t>
            </w:r>
            <w:r w:rsidRPr="008D2180">
              <w:rPr>
                <w:rStyle w:val="af6"/>
                <w:noProof/>
                <w:lang w:val="ru-RU"/>
              </w:rPr>
              <w:t xml:space="preserve"> </w:t>
            </w:r>
            <w:r w:rsidRPr="008D2180">
              <w:rPr>
                <w:rStyle w:val="af6"/>
                <w:noProof/>
                <w:lang w:val="ru-RU"/>
              </w:rPr>
              <w:t>в</w:t>
            </w:r>
            <w:r w:rsidRPr="008D2180">
              <w:rPr>
                <w:rStyle w:val="af6"/>
                <w:noProof/>
                <w:lang w:val="ru-RU"/>
              </w:rPr>
              <w:t xml:space="preserve"> </w:t>
            </w:r>
            <w:r w:rsidRPr="008D2180">
              <w:rPr>
                <w:rStyle w:val="af6"/>
                <w:noProof/>
                <w:lang w:val="ru-RU"/>
              </w:rPr>
              <w:t>России</w:t>
            </w:r>
            <w:r>
              <w:rPr>
                <w:noProof/>
                <w:webHidden/>
              </w:rPr>
              <w:tab/>
            </w:r>
            <w:r>
              <w:rPr>
                <w:noProof/>
                <w:webHidden/>
              </w:rPr>
              <w:fldChar w:fldCharType="begin"/>
            </w:r>
            <w:r>
              <w:rPr>
                <w:noProof/>
                <w:webHidden/>
              </w:rPr>
              <w:instrText xml:space="preserve"> PAGEREF _Toc513734451 \h </w:instrText>
            </w:r>
            <w:r>
              <w:rPr>
                <w:noProof/>
                <w:webHidden/>
              </w:rPr>
            </w:r>
            <w:r>
              <w:rPr>
                <w:noProof/>
                <w:webHidden/>
              </w:rPr>
              <w:fldChar w:fldCharType="separate"/>
            </w:r>
            <w:r>
              <w:rPr>
                <w:noProof/>
                <w:webHidden/>
              </w:rPr>
              <w:t>51</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52" w:history="1">
            <w:r w:rsidRPr="008D2180">
              <w:rPr>
                <w:rStyle w:val="af6"/>
                <w:noProof/>
                <w:lang w:val="ru-RU"/>
              </w:rPr>
              <w:t xml:space="preserve">1. </w:t>
            </w:r>
            <w:r w:rsidRPr="008D2180">
              <w:rPr>
                <w:rStyle w:val="af6"/>
                <w:noProof/>
                <w:lang w:val="ru-RU"/>
              </w:rPr>
              <w:t>электроэнергетики</w:t>
            </w:r>
            <w:r>
              <w:rPr>
                <w:noProof/>
                <w:webHidden/>
              </w:rPr>
              <w:tab/>
            </w:r>
            <w:r>
              <w:rPr>
                <w:noProof/>
                <w:webHidden/>
              </w:rPr>
              <w:fldChar w:fldCharType="begin"/>
            </w:r>
            <w:r>
              <w:rPr>
                <w:noProof/>
                <w:webHidden/>
              </w:rPr>
              <w:instrText xml:space="preserve"> PAGEREF _Toc513734452 \h </w:instrText>
            </w:r>
            <w:r>
              <w:rPr>
                <w:noProof/>
                <w:webHidden/>
              </w:rPr>
            </w:r>
            <w:r>
              <w:rPr>
                <w:noProof/>
                <w:webHidden/>
              </w:rPr>
              <w:fldChar w:fldCharType="separate"/>
            </w:r>
            <w:r>
              <w:rPr>
                <w:noProof/>
                <w:webHidden/>
              </w:rPr>
              <w:t>51</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53" w:history="1">
            <w:r w:rsidRPr="008D2180">
              <w:rPr>
                <w:rStyle w:val="af6"/>
                <w:noProof/>
                <w:lang w:val="ru-RU"/>
              </w:rPr>
              <w:t xml:space="preserve">2. </w:t>
            </w:r>
            <w:r w:rsidRPr="008D2180">
              <w:rPr>
                <w:rStyle w:val="af6"/>
                <w:noProof/>
                <w:lang w:val="ru-RU"/>
              </w:rPr>
              <w:t>Структура</w:t>
            </w:r>
            <w:r w:rsidRPr="008D2180">
              <w:rPr>
                <w:rStyle w:val="af6"/>
                <w:noProof/>
                <w:lang w:val="ru-RU"/>
              </w:rPr>
              <w:t xml:space="preserve"> </w:t>
            </w:r>
            <w:r w:rsidRPr="008D2180">
              <w:rPr>
                <w:rStyle w:val="af6"/>
                <w:noProof/>
                <w:lang w:val="ru-RU"/>
              </w:rPr>
              <w:t>и</w:t>
            </w:r>
            <w:r w:rsidRPr="008D2180">
              <w:rPr>
                <w:rStyle w:val="af6"/>
                <w:noProof/>
                <w:lang w:val="ru-RU"/>
              </w:rPr>
              <w:t xml:space="preserve"> </w:t>
            </w:r>
            <w:r w:rsidRPr="008D2180">
              <w:rPr>
                <w:rStyle w:val="af6"/>
                <w:noProof/>
                <w:lang w:val="ru-RU"/>
              </w:rPr>
              <w:t>реформирование</w:t>
            </w:r>
            <w:r w:rsidRPr="008D2180">
              <w:rPr>
                <w:rStyle w:val="af6"/>
                <w:noProof/>
                <w:lang w:val="ru-RU"/>
              </w:rPr>
              <w:t xml:space="preserve"> </w:t>
            </w:r>
            <w:r w:rsidRPr="008D2180">
              <w:rPr>
                <w:rStyle w:val="af6"/>
                <w:noProof/>
                <w:lang w:val="ru-RU"/>
              </w:rPr>
              <w:t>российской</w:t>
            </w:r>
            <w:r w:rsidRPr="008D2180">
              <w:rPr>
                <w:rStyle w:val="af6"/>
                <w:noProof/>
                <w:lang w:val="ru-RU"/>
              </w:rPr>
              <w:t xml:space="preserve"> </w:t>
            </w:r>
            <w:r w:rsidRPr="008D2180">
              <w:rPr>
                <w:rStyle w:val="af6"/>
                <w:noProof/>
                <w:lang w:val="ru-RU"/>
              </w:rPr>
              <w:t>электроэнергетики</w:t>
            </w:r>
            <w:r>
              <w:rPr>
                <w:noProof/>
                <w:webHidden/>
              </w:rPr>
              <w:tab/>
            </w:r>
            <w:r>
              <w:rPr>
                <w:noProof/>
                <w:webHidden/>
              </w:rPr>
              <w:fldChar w:fldCharType="begin"/>
            </w:r>
            <w:r>
              <w:rPr>
                <w:noProof/>
                <w:webHidden/>
              </w:rPr>
              <w:instrText xml:space="preserve"> PAGEREF _Toc513734453 \h </w:instrText>
            </w:r>
            <w:r>
              <w:rPr>
                <w:noProof/>
                <w:webHidden/>
              </w:rPr>
            </w:r>
            <w:r>
              <w:rPr>
                <w:noProof/>
                <w:webHidden/>
              </w:rPr>
              <w:fldChar w:fldCharType="separate"/>
            </w:r>
            <w:r>
              <w:rPr>
                <w:noProof/>
                <w:webHidden/>
              </w:rPr>
              <w:t>53</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54" w:history="1">
            <w:r w:rsidRPr="008D2180">
              <w:rPr>
                <w:rStyle w:val="af6"/>
                <w:noProof/>
                <w:lang w:val="ru-RU"/>
              </w:rPr>
              <w:t xml:space="preserve">3. </w:t>
            </w:r>
            <w:r w:rsidRPr="008D2180">
              <w:rPr>
                <w:rStyle w:val="af6"/>
                <w:noProof/>
                <w:lang w:val="ru-RU"/>
              </w:rPr>
              <w:t>Оператор</w:t>
            </w:r>
            <w:r w:rsidRPr="008D2180">
              <w:rPr>
                <w:rStyle w:val="af6"/>
                <w:noProof/>
                <w:lang w:val="ru-RU"/>
              </w:rPr>
              <w:t xml:space="preserve"> </w:t>
            </w:r>
            <w:r w:rsidRPr="008D2180">
              <w:rPr>
                <w:rStyle w:val="af6"/>
                <w:noProof/>
                <w:lang w:val="ru-RU"/>
              </w:rPr>
              <w:t>Единой</w:t>
            </w:r>
            <w:r w:rsidRPr="008D2180">
              <w:rPr>
                <w:rStyle w:val="af6"/>
                <w:noProof/>
                <w:lang w:val="ru-RU"/>
              </w:rPr>
              <w:t xml:space="preserve"> </w:t>
            </w:r>
            <w:r w:rsidRPr="008D2180">
              <w:rPr>
                <w:rStyle w:val="af6"/>
                <w:noProof/>
                <w:lang w:val="ru-RU"/>
              </w:rPr>
              <w:t>энергетической</w:t>
            </w:r>
            <w:r w:rsidRPr="008D2180">
              <w:rPr>
                <w:rStyle w:val="af6"/>
                <w:noProof/>
                <w:lang w:val="ru-RU"/>
              </w:rPr>
              <w:t xml:space="preserve"> </w:t>
            </w:r>
            <w:r w:rsidRPr="008D2180">
              <w:rPr>
                <w:rStyle w:val="af6"/>
                <w:noProof/>
                <w:lang w:val="ru-RU"/>
              </w:rPr>
              <w:t>системы</w:t>
            </w:r>
            <w:r w:rsidRPr="008D2180">
              <w:rPr>
                <w:rStyle w:val="af6"/>
                <w:noProof/>
                <w:lang w:val="ru-RU"/>
              </w:rPr>
              <w:t xml:space="preserve"> </w:t>
            </w:r>
            <w:r w:rsidRPr="008D2180">
              <w:rPr>
                <w:rStyle w:val="af6"/>
                <w:noProof/>
                <w:lang w:val="ru-RU"/>
              </w:rPr>
              <w:t>России</w:t>
            </w:r>
            <w:r w:rsidRPr="008D2180">
              <w:rPr>
                <w:rStyle w:val="af6"/>
                <w:noProof/>
                <w:lang w:val="ru-RU"/>
              </w:rPr>
              <w:t>.</w:t>
            </w:r>
            <w:r>
              <w:rPr>
                <w:noProof/>
                <w:webHidden/>
              </w:rPr>
              <w:tab/>
            </w:r>
            <w:r>
              <w:rPr>
                <w:noProof/>
                <w:webHidden/>
              </w:rPr>
              <w:fldChar w:fldCharType="begin"/>
            </w:r>
            <w:r>
              <w:rPr>
                <w:noProof/>
                <w:webHidden/>
              </w:rPr>
              <w:instrText xml:space="preserve"> PAGEREF _Toc513734454 \h </w:instrText>
            </w:r>
            <w:r>
              <w:rPr>
                <w:noProof/>
                <w:webHidden/>
              </w:rPr>
            </w:r>
            <w:r>
              <w:rPr>
                <w:noProof/>
                <w:webHidden/>
              </w:rPr>
              <w:fldChar w:fldCharType="separate"/>
            </w:r>
            <w:r>
              <w:rPr>
                <w:noProof/>
                <w:webHidden/>
              </w:rPr>
              <w:t>57</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55" w:history="1">
            <w:r w:rsidRPr="008D2180">
              <w:rPr>
                <w:rStyle w:val="af6"/>
                <w:noProof/>
              </w:rPr>
              <w:t xml:space="preserve">4. </w:t>
            </w:r>
            <w:r w:rsidRPr="008D2180">
              <w:rPr>
                <w:rStyle w:val="af6"/>
                <w:noProof/>
              </w:rPr>
              <w:t>Правовые</w:t>
            </w:r>
            <w:r w:rsidRPr="008D2180">
              <w:rPr>
                <w:rStyle w:val="af6"/>
                <w:noProof/>
              </w:rPr>
              <w:t xml:space="preserve"> </w:t>
            </w:r>
            <w:r w:rsidRPr="008D2180">
              <w:rPr>
                <w:rStyle w:val="af6"/>
                <w:noProof/>
              </w:rPr>
              <w:t>основы</w:t>
            </w:r>
            <w:r w:rsidRPr="008D2180">
              <w:rPr>
                <w:rStyle w:val="af6"/>
                <w:noProof/>
              </w:rPr>
              <w:t xml:space="preserve"> </w:t>
            </w:r>
            <w:r w:rsidRPr="008D2180">
              <w:rPr>
                <w:rStyle w:val="af6"/>
                <w:noProof/>
              </w:rPr>
              <w:t>функционирования</w:t>
            </w:r>
            <w:r w:rsidRPr="008D2180">
              <w:rPr>
                <w:rStyle w:val="af6"/>
                <w:noProof/>
              </w:rPr>
              <w:t xml:space="preserve"> </w:t>
            </w:r>
            <w:r w:rsidRPr="008D2180">
              <w:rPr>
                <w:rStyle w:val="af6"/>
                <w:noProof/>
              </w:rPr>
              <w:t>оптового</w:t>
            </w:r>
            <w:r w:rsidRPr="008D2180">
              <w:rPr>
                <w:rStyle w:val="af6"/>
                <w:noProof/>
              </w:rPr>
              <w:t xml:space="preserve"> </w:t>
            </w:r>
            <w:r w:rsidRPr="008D2180">
              <w:rPr>
                <w:rStyle w:val="af6"/>
                <w:noProof/>
              </w:rPr>
              <w:t>рынка</w:t>
            </w:r>
            <w:r w:rsidRPr="008D2180">
              <w:rPr>
                <w:rStyle w:val="af6"/>
                <w:noProof/>
              </w:rPr>
              <w:t xml:space="preserve"> </w:t>
            </w:r>
            <w:r w:rsidRPr="008D2180">
              <w:rPr>
                <w:rStyle w:val="af6"/>
                <w:noProof/>
              </w:rPr>
              <w:t>электроэнергии</w:t>
            </w:r>
            <w:r w:rsidRPr="008D2180">
              <w:rPr>
                <w:rStyle w:val="af6"/>
                <w:noProof/>
              </w:rPr>
              <w:t xml:space="preserve"> </w:t>
            </w:r>
            <w:r w:rsidRPr="008D2180">
              <w:rPr>
                <w:rStyle w:val="af6"/>
                <w:noProof/>
              </w:rPr>
              <w:t>и</w:t>
            </w:r>
            <w:r w:rsidRPr="008D2180">
              <w:rPr>
                <w:rStyle w:val="af6"/>
                <w:noProof/>
              </w:rPr>
              <w:t xml:space="preserve"> </w:t>
            </w:r>
            <w:r w:rsidRPr="008D2180">
              <w:rPr>
                <w:rStyle w:val="af6"/>
                <w:noProof/>
              </w:rPr>
              <w:t>мощности</w:t>
            </w:r>
            <w:r w:rsidRPr="008D2180">
              <w:rPr>
                <w:rStyle w:val="af6"/>
                <w:noProof/>
              </w:rPr>
              <w:t>.</w:t>
            </w:r>
            <w:r>
              <w:rPr>
                <w:noProof/>
                <w:webHidden/>
              </w:rPr>
              <w:tab/>
            </w:r>
            <w:r>
              <w:rPr>
                <w:noProof/>
                <w:webHidden/>
              </w:rPr>
              <w:fldChar w:fldCharType="begin"/>
            </w:r>
            <w:r>
              <w:rPr>
                <w:noProof/>
                <w:webHidden/>
              </w:rPr>
              <w:instrText xml:space="preserve"> PAGEREF _Toc513734455 \h </w:instrText>
            </w:r>
            <w:r>
              <w:rPr>
                <w:noProof/>
                <w:webHidden/>
              </w:rPr>
            </w:r>
            <w:r>
              <w:rPr>
                <w:noProof/>
                <w:webHidden/>
              </w:rPr>
              <w:fldChar w:fldCharType="separate"/>
            </w:r>
            <w:r>
              <w:rPr>
                <w:noProof/>
                <w:webHidden/>
              </w:rPr>
              <w:t>58</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56" w:history="1">
            <w:r w:rsidRPr="008D2180">
              <w:rPr>
                <w:rStyle w:val="af6"/>
                <w:noProof/>
                <w:lang w:val="ru-RU"/>
              </w:rPr>
              <w:t>5</w:t>
            </w:r>
            <w:r w:rsidRPr="008D2180">
              <w:rPr>
                <w:rStyle w:val="af6"/>
                <w:noProof/>
              </w:rPr>
              <w:t xml:space="preserve">. </w:t>
            </w:r>
            <w:r w:rsidRPr="008D2180">
              <w:rPr>
                <w:rStyle w:val="af6"/>
                <w:noProof/>
              </w:rPr>
              <w:t>розничные</w:t>
            </w:r>
            <w:r w:rsidRPr="008D2180">
              <w:rPr>
                <w:rStyle w:val="af6"/>
                <w:noProof/>
              </w:rPr>
              <w:t xml:space="preserve">  </w:t>
            </w:r>
            <w:r w:rsidRPr="008D2180">
              <w:rPr>
                <w:rStyle w:val="af6"/>
                <w:noProof/>
              </w:rPr>
              <w:t>рынки</w:t>
            </w:r>
            <w:r w:rsidRPr="008D2180">
              <w:rPr>
                <w:rStyle w:val="af6"/>
                <w:noProof/>
              </w:rPr>
              <w:t xml:space="preserve"> </w:t>
            </w:r>
            <w:r w:rsidRPr="008D2180">
              <w:rPr>
                <w:rStyle w:val="af6"/>
                <w:noProof/>
              </w:rPr>
              <w:t>электрический</w:t>
            </w:r>
            <w:r w:rsidRPr="008D2180">
              <w:rPr>
                <w:rStyle w:val="af6"/>
                <w:noProof/>
              </w:rPr>
              <w:t xml:space="preserve"> </w:t>
            </w:r>
            <w:r w:rsidRPr="008D2180">
              <w:rPr>
                <w:rStyle w:val="af6"/>
                <w:noProof/>
              </w:rPr>
              <w:t>энергии</w:t>
            </w:r>
            <w:r>
              <w:rPr>
                <w:noProof/>
                <w:webHidden/>
              </w:rPr>
              <w:tab/>
            </w:r>
            <w:r>
              <w:rPr>
                <w:noProof/>
                <w:webHidden/>
              </w:rPr>
              <w:fldChar w:fldCharType="begin"/>
            </w:r>
            <w:r>
              <w:rPr>
                <w:noProof/>
                <w:webHidden/>
              </w:rPr>
              <w:instrText xml:space="preserve"> PAGEREF _Toc513734456 \h </w:instrText>
            </w:r>
            <w:r>
              <w:rPr>
                <w:noProof/>
                <w:webHidden/>
              </w:rPr>
            </w:r>
            <w:r>
              <w:rPr>
                <w:noProof/>
                <w:webHidden/>
              </w:rPr>
              <w:fldChar w:fldCharType="separate"/>
            </w:r>
            <w:r>
              <w:rPr>
                <w:noProof/>
                <w:webHidden/>
              </w:rPr>
              <w:t>62</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57" w:history="1">
            <w:r w:rsidRPr="008D2180">
              <w:rPr>
                <w:rStyle w:val="af6"/>
                <w:noProof/>
                <w:lang w:val="ru-RU"/>
              </w:rPr>
              <w:t xml:space="preserve">6. </w:t>
            </w:r>
            <w:r w:rsidRPr="008D2180">
              <w:rPr>
                <w:rStyle w:val="af6"/>
                <w:noProof/>
                <w:lang w:val="ru-RU"/>
              </w:rPr>
              <w:t>Правовые</w:t>
            </w:r>
            <w:r w:rsidRPr="008D2180">
              <w:rPr>
                <w:rStyle w:val="af6"/>
                <w:noProof/>
                <w:lang w:val="ru-RU"/>
              </w:rPr>
              <w:t xml:space="preserve"> </w:t>
            </w:r>
            <w:r w:rsidRPr="008D2180">
              <w:rPr>
                <w:rStyle w:val="af6"/>
                <w:noProof/>
                <w:lang w:val="ru-RU"/>
              </w:rPr>
              <w:t>основы</w:t>
            </w:r>
            <w:r w:rsidRPr="008D2180">
              <w:rPr>
                <w:rStyle w:val="af6"/>
                <w:noProof/>
                <w:lang w:val="ru-RU"/>
              </w:rPr>
              <w:t xml:space="preserve"> </w:t>
            </w:r>
            <w:r w:rsidRPr="008D2180">
              <w:rPr>
                <w:rStyle w:val="af6"/>
                <w:noProof/>
                <w:lang w:val="ru-RU"/>
              </w:rPr>
              <w:t>оперативно</w:t>
            </w:r>
            <w:r w:rsidRPr="008D2180">
              <w:rPr>
                <w:rStyle w:val="af6"/>
                <w:noProof/>
                <w:lang w:val="ru-RU"/>
              </w:rPr>
              <w:t xml:space="preserve">- </w:t>
            </w:r>
            <w:r w:rsidRPr="008D2180">
              <w:rPr>
                <w:rStyle w:val="af6"/>
                <w:noProof/>
                <w:lang w:val="ru-RU"/>
              </w:rPr>
              <w:t>диспетчерского</w:t>
            </w:r>
            <w:r w:rsidRPr="008D2180">
              <w:rPr>
                <w:rStyle w:val="af6"/>
                <w:noProof/>
                <w:lang w:val="ru-RU"/>
              </w:rPr>
              <w:t xml:space="preserve"> </w:t>
            </w:r>
            <w:r w:rsidRPr="008D2180">
              <w:rPr>
                <w:rStyle w:val="af6"/>
                <w:noProof/>
                <w:lang w:val="ru-RU"/>
              </w:rPr>
              <w:t>управления</w:t>
            </w:r>
            <w:r w:rsidRPr="008D2180">
              <w:rPr>
                <w:rStyle w:val="af6"/>
                <w:noProof/>
                <w:lang w:val="ru-RU"/>
              </w:rPr>
              <w:t xml:space="preserve"> </w:t>
            </w:r>
            <w:r w:rsidRPr="008D2180">
              <w:rPr>
                <w:rStyle w:val="af6"/>
                <w:noProof/>
                <w:lang w:val="ru-RU"/>
              </w:rPr>
              <w:t>в</w:t>
            </w:r>
            <w:r w:rsidRPr="008D2180">
              <w:rPr>
                <w:rStyle w:val="af6"/>
                <w:noProof/>
                <w:lang w:val="ru-RU"/>
              </w:rPr>
              <w:t xml:space="preserve"> </w:t>
            </w:r>
            <w:r w:rsidRPr="008D2180">
              <w:rPr>
                <w:rStyle w:val="af6"/>
                <w:noProof/>
                <w:lang w:val="ru-RU"/>
              </w:rPr>
              <w:t>электроэнергетике</w:t>
            </w:r>
            <w:r w:rsidRPr="008D2180">
              <w:rPr>
                <w:rStyle w:val="af6"/>
                <w:noProof/>
                <w:lang w:val="ru-RU"/>
              </w:rPr>
              <w:t>.</w:t>
            </w:r>
            <w:r>
              <w:rPr>
                <w:noProof/>
                <w:webHidden/>
              </w:rPr>
              <w:tab/>
            </w:r>
            <w:r>
              <w:rPr>
                <w:noProof/>
                <w:webHidden/>
              </w:rPr>
              <w:fldChar w:fldCharType="begin"/>
            </w:r>
            <w:r>
              <w:rPr>
                <w:noProof/>
                <w:webHidden/>
              </w:rPr>
              <w:instrText xml:space="preserve"> PAGEREF _Toc513734457 \h </w:instrText>
            </w:r>
            <w:r>
              <w:rPr>
                <w:noProof/>
                <w:webHidden/>
              </w:rPr>
            </w:r>
            <w:r>
              <w:rPr>
                <w:noProof/>
                <w:webHidden/>
              </w:rPr>
              <w:fldChar w:fldCharType="separate"/>
            </w:r>
            <w:r>
              <w:rPr>
                <w:noProof/>
                <w:webHidden/>
              </w:rPr>
              <w:t>63</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58" w:history="1">
            <w:r w:rsidRPr="008D2180">
              <w:rPr>
                <w:rStyle w:val="af6"/>
                <w:noProof/>
                <w:lang w:val="ru-RU"/>
              </w:rPr>
              <w:t xml:space="preserve">7. </w:t>
            </w:r>
            <w:r w:rsidRPr="008D2180">
              <w:rPr>
                <w:rStyle w:val="af6"/>
                <w:noProof/>
                <w:lang w:val="ru-RU"/>
              </w:rPr>
              <w:t>Правовое</w:t>
            </w:r>
            <w:r w:rsidRPr="008D2180">
              <w:rPr>
                <w:rStyle w:val="af6"/>
                <w:noProof/>
                <w:lang w:val="ru-RU"/>
              </w:rPr>
              <w:t xml:space="preserve"> </w:t>
            </w:r>
            <w:r w:rsidRPr="008D2180">
              <w:rPr>
                <w:rStyle w:val="af6"/>
                <w:noProof/>
                <w:lang w:val="ru-RU"/>
              </w:rPr>
              <w:t>регулирование</w:t>
            </w:r>
            <w:r w:rsidRPr="008D2180">
              <w:rPr>
                <w:rStyle w:val="af6"/>
                <w:noProof/>
                <w:lang w:val="ru-RU"/>
              </w:rPr>
              <w:t xml:space="preserve"> </w:t>
            </w:r>
            <w:r w:rsidRPr="008D2180">
              <w:rPr>
                <w:rStyle w:val="af6"/>
                <w:noProof/>
                <w:lang w:val="ru-RU"/>
              </w:rPr>
              <w:t>цен</w:t>
            </w:r>
            <w:r w:rsidRPr="008D2180">
              <w:rPr>
                <w:rStyle w:val="af6"/>
                <w:noProof/>
                <w:lang w:val="ru-RU"/>
              </w:rPr>
              <w:t xml:space="preserve"> </w:t>
            </w:r>
            <w:r w:rsidRPr="008D2180">
              <w:rPr>
                <w:rStyle w:val="af6"/>
                <w:noProof/>
                <w:lang w:val="ru-RU"/>
              </w:rPr>
              <w:t>на</w:t>
            </w:r>
            <w:r w:rsidRPr="008D2180">
              <w:rPr>
                <w:rStyle w:val="af6"/>
                <w:noProof/>
                <w:lang w:val="ru-RU"/>
              </w:rPr>
              <w:t xml:space="preserve"> </w:t>
            </w:r>
            <w:r w:rsidRPr="008D2180">
              <w:rPr>
                <w:rStyle w:val="af6"/>
                <w:noProof/>
                <w:lang w:val="ru-RU"/>
              </w:rPr>
              <w:t>электрическую</w:t>
            </w:r>
            <w:r w:rsidRPr="008D2180">
              <w:rPr>
                <w:rStyle w:val="af6"/>
                <w:noProof/>
                <w:lang w:val="ru-RU"/>
              </w:rPr>
              <w:t xml:space="preserve"> </w:t>
            </w:r>
            <w:r w:rsidRPr="008D2180">
              <w:rPr>
                <w:rStyle w:val="af6"/>
                <w:noProof/>
                <w:lang w:val="ru-RU"/>
              </w:rPr>
              <w:t>энергию</w:t>
            </w:r>
            <w:r>
              <w:rPr>
                <w:noProof/>
                <w:webHidden/>
              </w:rPr>
              <w:tab/>
            </w:r>
            <w:r>
              <w:rPr>
                <w:noProof/>
                <w:webHidden/>
              </w:rPr>
              <w:fldChar w:fldCharType="begin"/>
            </w:r>
            <w:r>
              <w:rPr>
                <w:noProof/>
                <w:webHidden/>
              </w:rPr>
              <w:instrText xml:space="preserve"> PAGEREF _Toc513734458 \h </w:instrText>
            </w:r>
            <w:r>
              <w:rPr>
                <w:noProof/>
                <w:webHidden/>
              </w:rPr>
            </w:r>
            <w:r>
              <w:rPr>
                <w:noProof/>
                <w:webHidden/>
              </w:rPr>
              <w:fldChar w:fldCharType="separate"/>
            </w:r>
            <w:r>
              <w:rPr>
                <w:noProof/>
                <w:webHidden/>
              </w:rPr>
              <w:t>64</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59" w:history="1">
            <w:r w:rsidRPr="008D2180">
              <w:rPr>
                <w:rStyle w:val="af6"/>
                <w:noProof/>
                <w:lang w:val="ru-RU"/>
              </w:rPr>
              <w:t xml:space="preserve">8. </w:t>
            </w:r>
            <w:r w:rsidRPr="008D2180">
              <w:rPr>
                <w:rStyle w:val="af6"/>
                <w:noProof/>
                <w:lang w:val="ru-RU"/>
              </w:rPr>
              <w:t>договоры</w:t>
            </w:r>
            <w:r w:rsidRPr="008D2180">
              <w:rPr>
                <w:rStyle w:val="af6"/>
                <w:noProof/>
                <w:lang w:val="ru-RU"/>
              </w:rPr>
              <w:t xml:space="preserve"> </w:t>
            </w:r>
            <w:r w:rsidRPr="008D2180">
              <w:rPr>
                <w:rStyle w:val="af6"/>
                <w:noProof/>
                <w:lang w:val="ru-RU"/>
              </w:rPr>
              <w:t>электроснабжения</w:t>
            </w:r>
            <w:r>
              <w:rPr>
                <w:noProof/>
                <w:webHidden/>
              </w:rPr>
              <w:tab/>
            </w:r>
            <w:r>
              <w:rPr>
                <w:noProof/>
                <w:webHidden/>
              </w:rPr>
              <w:fldChar w:fldCharType="begin"/>
            </w:r>
            <w:r>
              <w:rPr>
                <w:noProof/>
                <w:webHidden/>
              </w:rPr>
              <w:instrText xml:space="preserve"> PAGEREF _Toc513734459 \h </w:instrText>
            </w:r>
            <w:r>
              <w:rPr>
                <w:noProof/>
                <w:webHidden/>
              </w:rPr>
            </w:r>
            <w:r>
              <w:rPr>
                <w:noProof/>
                <w:webHidden/>
              </w:rPr>
              <w:fldChar w:fldCharType="separate"/>
            </w:r>
            <w:r>
              <w:rPr>
                <w:noProof/>
                <w:webHidden/>
              </w:rPr>
              <w:t>66</w:t>
            </w:r>
            <w:r>
              <w:rPr>
                <w:noProof/>
                <w:webHidden/>
              </w:rPr>
              <w:fldChar w:fldCharType="end"/>
            </w:r>
          </w:hyperlink>
        </w:p>
        <w:p w:rsidR="00283A46" w:rsidRDefault="00283A46">
          <w:pPr>
            <w:pStyle w:val="21"/>
            <w:tabs>
              <w:tab w:val="right" w:leader="dot" w:pos="8290"/>
            </w:tabs>
            <w:rPr>
              <w:rFonts w:eastAsiaTheme="minorEastAsia" w:hAnsiTheme="minorHAnsi" w:cstheme="minorBidi"/>
              <w:b w:val="0"/>
              <w:bCs w:val="0"/>
              <w:noProof/>
              <w:color w:val="auto"/>
              <w:kern w:val="2"/>
              <w:sz w:val="21"/>
              <w:szCs w:val="24"/>
            </w:rPr>
          </w:pPr>
          <w:hyperlink w:anchor="_Toc513734460" w:history="1">
            <w:r w:rsidRPr="008D2180">
              <w:rPr>
                <w:rStyle w:val="af6"/>
                <w:noProof/>
                <w:lang w:val="ru-RU"/>
              </w:rPr>
              <w:t>Раздел</w:t>
            </w:r>
            <w:r w:rsidRPr="008D2180">
              <w:rPr>
                <w:rStyle w:val="af6"/>
                <w:noProof/>
                <w:lang w:val="ru-RU"/>
              </w:rPr>
              <w:t xml:space="preserve"> 3.</w:t>
            </w:r>
            <w:r w:rsidRPr="008D2180">
              <w:rPr>
                <w:rStyle w:val="af6"/>
                <w:noProof/>
                <w:lang w:val="ru-RU"/>
              </w:rPr>
              <w:t>Сравнительный</w:t>
            </w:r>
            <w:r w:rsidRPr="008D2180">
              <w:rPr>
                <w:rStyle w:val="af6"/>
                <w:noProof/>
                <w:lang w:val="ru-RU"/>
              </w:rPr>
              <w:t xml:space="preserve"> </w:t>
            </w:r>
            <w:r w:rsidRPr="008D2180">
              <w:rPr>
                <w:rStyle w:val="af6"/>
                <w:noProof/>
                <w:lang w:val="ru-RU"/>
              </w:rPr>
              <w:t>анализ</w:t>
            </w:r>
            <w:r>
              <w:rPr>
                <w:noProof/>
                <w:webHidden/>
              </w:rPr>
              <w:tab/>
            </w:r>
            <w:r>
              <w:rPr>
                <w:noProof/>
                <w:webHidden/>
              </w:rPr>
              <w:fldChar w:fldCharType="begin"/>
            </w:r>
            <w:r>
              <w:rPr>
                <w:noProof/>
                <w:webHidden/>
              </w:rPr>
              <w:instrText xml:space="preserve"> PAGEREF _Toc513734460 \h </w:instrText>
            </w:r>
            <w:r>
              <w:rPr>
                <w:noProof/>
                <w:webHidden/>
              </w:rPr>
            </w:r>
            <w:r>
              <w:rPr>
                <w:noProof/>
                <w:webHidden/>
              </w:rPr>
              <w:fldChar w:fldCharType="separate"/>
            </w:r>
            <w:r>
              <w:rPr>
                <w:noProof/>
                <w:webHidden/>
              </w:rPr>
              <w:t>67</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61" w:history="1">
            <w:r w:rsidRPr="008D2180">
              <w:rPr>
                <w:rStyle w:val="af6"/>
                <w:noProof/>
                <w:lang w:val="ru-RU"/>
              </w:rPr>
              <w:t>Современное</w:t>
            </w:r>
            <w:r w:rsidRPr="008D2180">
              <w:rPr>
                <w:rStyle w:val="af6"/>
                <w:noProof/>
                <w:lang w:val="ru-RU"/>
              </w:rPr>
              <w:t xml:space="preserve"> </w:t>
            </w:r>
            <w:r w:rsidRPr="008D2180">
              <w:rPr>
                <w:rStyle w:val="af6"/>
                <w:noProof/>
                <w:lang w:val="ru-RU"/>
              </w:rPr>
              <w:t>состояние</w:t>
            </w:r>
            <w:r w:rsidRPr="008D2180">
              <w:rPr>
                <w:rStyle w:val="af6"/>
                <w:noProof/>
                <w:lang w:val="ru-RU"/>
              </w:rPr>
              <w:t xml:space="preserve"> </w:t>
            </w:r>
            <w:r w:rsidRPr="008D2180">
              <w:rPr>
                <w:rStyle w:val="af6"/>
                <w:noProof/>
                <w:lang w:val="ru-RU"/>
              </w:rPr>
              <w:t>энергетического</w:t>
            </w:r>
            <w:r w:rsidRPr="008D2180">
              <w:rPr>
                <w:rStyle w:val="af6"/>
                <w:noProof/>
                <w:lang w:val="ru-RU"/>
              </w:rPr>
              <w:t xml:space="preserve"> </w:t>
            </w:r>
            <w:r w:rsidRPr="008D2180">
              <w:rPr>
                <w:rStyle w:val="af6"/>
                <w:noProof/>
                <w:lang w:val="ru-RU"/>
              </w:rPr>
              <w:t>сотрудничества</w:t>
            </w:r>
            <w:r w:rsidRPr="008D2180">
              <w:rPr>
                <w:rStyle w:val="af6"/>
                <w:noProof/>
                <w:lang w:val="ru-RU"/>
              </w:rPr>
              <w:t xml:space="preserve"> </w:t>
            </w:r>
            <w:r w:rsidRPr="008D2180">
              <w:rPr>
                <w:rStyle w:val="af6"/>
                <w:noProof/>
                <w:lang w:val="ru-RU"/>
              </w:rPr>
              <w:t>между</w:t>
            </w:r>
            <w:r w:rsidRPr="008D2180">
              <w:rPr>
                <w:rStyle w:val="af6"/>
                <w:noProof/>
                <w:lang w:val="ru-RU"/>
              </w:rPr>
              <w:t xml:space="preserve"> </w:t>
            </w:r>
            <w:r w:rsidRPr="008D2180">
              <w:rPr>
                <w:rStyle w:val="af6"/>
                <w:noProof/>
                <w:lang w:val="ru-RU"/>
              </w:rPr>
              <w:t>Китаем</w:t>
            </w:r>
            <w:r w:rsidRPr="008D2180">
              <w:rPr>
                <w:rStyle w:val="af6"/>
                <w:noProof/>
                <w:lang w:val="ru-RU"/>
              </w:rPr>
              <w:t xml:space="preserve"> </w:t>
            </w:r>
            <w:r w:rsidRPr="008D2180">
              <w:rPr>
                <w:rStyle w:val="af6"/>
                <w:noProof/>
                <w:lang w:val="ru-RU"/>
              </w:rPr>
              <w:t>и</w:t>
            </w:r>
            <w:r w:rsidRPr="008D2180">
              <w:rPr>
                <w:rStyle w:val="af6"/>
                <w:noProof/>
                <w:lang w:val="ru-RU"/>
              </w:rPr>
              <w:t xml:space="preserve"> </w:t>
            </w:r>
            <w:r w:rsidRPr="008D2180">
              <w:rPr>
                <w:rStyle w:val="af6"/>
                <w:noProof/>
                <w:lang w:val="ru-RU"/>
              </w:rPr>
              <w:t>Россией</w:t>
            </w:r>
            <w:r>
              <w:rPr>
                <w:noProof/>
                <w:webHidden/>
              </w:rPr>
              <w:tab/>
            </w:r>
            <w:r>
              <w:rPr>
                <w:noProof/>
                <w:webHidden/>
              </w:rPr>
              <w:fldChar w:fldCharType="begin"/>
            </w:r>
            <w:r>
              <w:rPr>
                <w:noProof/>
                <w:webHidden/>
              </w:rPr>
              <w:instrText xml:space="preserve"> PAGEREF _Toc513734461 \h </w:instrText>
            </w:r>
            <w:r>
              <w:rPr>
                <w:noProof/>
                <w:webHidden/>
              </w:rPr>
            </w:r>
            <w:r>
              <w:rPr>
                <w:noProof/>
                <w:webHidden/>
              </w:rPr>
              <w:fldChar w:fldCharType="separate"/>
            </w:r>
            <w:r>
              <w:rPr>
                <w:noProof/>
                <w:webHidden/>
              </w:rPr>
              <w:t>72</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62" w:history="1">
            <w:r w:rsidRPr="008D2180">
              <w:rPr>
                <w:rStyle w:val="af6"/>
                <w:noProof/>
                <w:lang w:val="ru-RU"/>
              </w:rPr>
              <w:t>Современное</w:t>
            </w:r>
            <w:r w:rsidRPr="008D2180">
              <w:rPr>
                <w:rStyle w:val="af6"/>
                <w:noProof/>
                <w:lang w:val="ru-RU"/>
              </w:rPr>
              <w:t xml:space="preserve"> </w:t>
            </w:r>
            <w:r w:rsidRPr="008D2180">
              <w:rPr>
                <w:rStyle w:val="af6"/>
                <w:noProof/>
                <w:lang w:val="ru-RU"/>
              </w:rPr>
              <w:t>состояние</w:t>
            </w:r>
            <w:r w:rsidRPr="008D2180">
              <w:rPr>
                <w:rStyle w:val="af6"/>
                <w:noProof/>
                <w:lang w:val="ru-RU"/>
              </w:rPr>
              <w:t xml:space="preserve"> </w:t>
            </w:r>
            <w:r w:rsidRPr="008D2180">
              <w:rPr>
                <w:rStyle w:val="af6"/>
                <w:noProof/>
                <w:lang w:val="ru-RU"/>
              </w:rPr>
              <w:t>сотрудничества</w:t>
            </w:r>
            <w:r w:rsidRPr="008D2180">
              <w:rPr>
                <w:rStyle w:val="af6"/>
                <w:noProof/>
                <w:lang w:val="ru-RU"/>
              </w:rPr>
              <w:t xml:space="preserve"> </w:t>
            </w:r>
            <w:r w:rsidRPr="008D2180">
              <w:rPr>
                <w:rStyle w:val="af6"/>
                <w:noProof/>
                <w:lang w:val="ru-RU"/>
              </w:rPr>
              <w:t>в</w:t>
            </w:r>
            <w:r w:rsidRPr="008D2180">
              <w:rPr>
                <w:rStyle w:val="af6"/>
                <w:noProof/>
                <w:lang w:val="ru-RU"/>
              </w:rPr>
              <w:t xml:space="preserve"> </w:t>
            </w:r>
            <w:r w:rsidRPr="008D2180">
              <w:rPr>
                <w:rStyle w:val="af6"/>
                <w:noProof/>
                <w:lang w:val="ru-RU"/>
              </w:rPr>
              <w:t>области</w:t>
            </w:r>
            <w:r w:rsidRPr="008D2180">
              <w:rPr>
                <w:rStyle w:val="af6"/>
                <w:noProof/>
                <w:lang w:val="ru-RU"/>
              </w:rPr>
              <w:t xml:space="preserve"> </w:t>
            </w:r>
            <w:r w:rsidRPr="008D2180">
              <w:rPr>
                <w:rStyle w:val="af6"/>
                <w:noProof/>
                <w:lang w:val="ru-RU"/>
              </w:rPr>
              <w:t>электрической</w:t>
            </w:r>
            <w:r w:rsidRPr="008D2180">
              <w:rPr>
                <w:rStyle w:val="af6"/>
                <w:noProof/>
                <w:lang w:val="ru-RU"/>
              </w:rPr>
              <w:t xml:space="preserve"> </w:t>
            </w:r>
            <w:r w:rsidRPr="008D2180">
              <w:rPr>
                <w:rStyle w:val="af6"/>
                <w:noProof/>
                <w:lang w:val="ru-RU"/>
              </w:rPr>
              <w:t>энергетики</w:t>
            </w:r>
            <w:r w:rsidRPr="008D2180">
              <w:rPr>
                <w:rStyle w:val="af6"/>
                <w:noProof/>
                <w:lang w:val="ru-RU"/>
              </w:rPr>
              <w:t xml:space="preserve"> </w:t>
            </w:r>
            <w:r w:rsidRPr="008D2180">
              <w:rPr>
                <w:rStyle w:val="af6"/>
                <w:noProof/>
                <w:lang w:val="ru-RU"/>
              </w:rPr>
              <w:t>между</w:t>
            </w:r>
            <w:r w:rsidRPr="008D2180">
              <w:rPr>
                <w:rStyle w:val="af6"/>
                <w:noProof/>
                <w:lang w:val="ru-RU"/>
              </w:rPr>
              <w:t xml:space="preserve"> </w:t>
            </w:r>
            <w:r w:rsidRPr="008D2180">
              <w:rPr>
                <w:rStyle w:val="af6"/>
                <w:noProof/>
                <w:lang w:val="ru-RU"/>
              </w:rPr>
              <w:t>Китаем</w:t>
            </w:r>
            <w:r w:rsidRPr="008D2180">
              <w:rPr>
                <w:rStyle w:val="af6"/>
                <w:noProof/>
                <w:lang w:val="ru-RU"/>
              </w:rPr>
              <w:t xml:space="preserve"> </w:t>
            </w:r>
            <w:r w:rsidRPr="008D2180">
              <w:rPr>
                <w:rStyle w:val="af6"/>
                <w:noProof/>
                <w:lang w:val="ru-RU"/>
              </w:rPr>
              <w:t>и</w:t>
            </w:r>
            <w:r w:rsidRPr="008D2180">
              <w:rPr>
                <w:rStyle w:val="af6"/>
                <w:noProof/>
                <w:lang w:val="ru-RU"/>
              </w:rPr>
              <w:t xml:space="preserve"> </w:t>
            </w:r>
            <w:r w:rsidRPr="008D2180">
              <w:rPr>
                <w:rStyle w:val="af6"/>
                <w:noProof/>
                <w:lang w:val="ru-RU"/>
              </w:rPr>
              <w:t>Россией</w:t>
            </w:r>
            <w:r>
              <w:rPr>
                <w:noProof/>
                <w:webHidden/>
              </w:rPr>
              <w:tab/>
            </w:r>
            <w:r>
              <w:rPr>
                <w:noProof/>
                <w:webHidden/>
              </w:rPr>
              <w:fldChar w:fldCharType="begin"/>
            </w:r>
            <w:r>
              <w:rPr>
                <w:noProof/>
                <w:webHidden/>
              </w:rPr>
              <w:instrText xml:space="preserve"> PAGEREF _Toc513734462 \h </w:instrText>
            </w:r>
            <w:r>
              <w:rPr>
                <w:noProof/>
                <w:webHidden/>
              </w:rPr>
            </w:r>
            <w:r>
              <w:rPr>
                <w:noProof/>
                <w:webHidden/>
              </w:rPr>
              <w:fldChar w:fldCharType="separate"/>
            </w:r>
            <w:r>
              <w:rPr>
                <w:noProof/>
                <w:webHidden/>
              </w:rPr>
              <w:t>74</w:t>
            </w:r>
            <w:r>
              <w:rPr>
                <w:noProof/>
                <w:webHidden/>
              </w:rPr>
              <w:fldChar w:fldCharType="end"/>
            </w:r>
          </w:hyperlink>
        </w:p>
        <w:p w:rsidR="00283A46" w:rsidRDefault="00283A46">
          <w:pPr>
            <w:pStyle w:val="31"/>
            <w:tabs>
              <w:tab w:val="right" w:leader="dot" w:pos="8290"/>
            </w:tabs>
            <w:rPr>
              <w:rFonts w:eastAsiaTheme="minorEastAsia" w:hAnsiTheme="minorHAnsi" w:cstheme="minorBidi"/>
              <w:noProof/>
              <w:color w:val="auto"/>
              <w:kern w:val="2"/>
              <w:sz w:val="21"/>
              <w:szCs w:val="24"/>
            </w:rPr>
          </w:pPr>
          <w:hyperlink w:anchor="_Toc513734463" w:history="1">
            <w:r w:rsidRPr="008D2180">
              <w:rPr>
                <w:rStyle w:val="af6"/>
                <w:noProof/>
                <w:lang w:val="ru-RU"/>
              </w:rPr>
              <w:t>Правовые</w:t>
            </w:r>
            <w:r w:rsidRPr="008D2180">
              <w:rPr>
                <w:rStyle w:val="af6"/>
                <w:noProof/>
                <w:lang w:val="ru-RU"/>
              </w:rPr>
              <w:t xml:space="preserve"> </w:t>
            </w:r>
            <w:r w:rsidRPr="008D2180">
              <w:rPr>
                <w:rStyle w:val="af6"/>
                <w:noProof/>
                <w:lang w:val="ru-RU"/>
              </w:rPr>
              <w:t>особенности</w:t>
            </w:r>
            <w:r w:rsidRPr="008D2180">
              <w:rPr>
                <w:rStyle w:val="af6"/>
                <w:noProof/>
                <w:lang w:val="ru-RU"/>
              </w:rPr>
              <w:t xml:space="preserve"> </w:t>
            </w:r>
            <w:r w:rsidRPr="008D2180">
              <w:rPr>
                <w:rStyle w:val="af6"/>
                <w:noProof/>
                <w:lang w:val="ru-RU"/>
              </w:rPr>
              <w:t>энергетического</w:t>
            </w:r>
            <w:r w:rsidRPr="008D2180">
              <w:rPr>
                <w:rStyle w:val="af6"/>
                <w:noProof/>
                <w:lang w:val="ru-RU"/>
              </w:rPr>
              <w:t xml:space="preserve"> </w:t>
            </w:r>
            <w:r w:rsidRPr="008D2180">
              <w:rPr>
                <w:rStyle w:val="af6"/>
                <w:noProof/>
                <w:lang w:val="ru-RU"/>
              </w:rPr>
              <w:t>сотрудничества</w:t>
            </w:r>
            <w:r w:rsidRPr="008D2180">
              <w:rPr>
                <w:rStyle w:val="af6"/>
                <w:noProof/>
                <w:lang w:val="ru-RU"/>
              </w:rPr>
              <w:t xml:space="preserve"> </w:t>
            </w:r>
            <w:r w:rsidRPr="008D2180">
              <w:rPr>
                <w:rStyle w:val="af6"/>
                <w:noProof/>
                <w:lang w:val="ru-RU"/>
              </w:rPr>
              <w:t>между</w:t>
            </w:r>
            <w:r w:rsidRPr="008D2180">
              <w:rPr>
                <w:rStyle w:val="af6"/>
                <w:noProof/>
                <w:lang w:val="ru-RU"/>
              </w:rPr>
              <w:t xml:space="preserve"> </w:t>
            </w:r>
            <w:r w:rsidRPr="008D2180">
              <w:rPr>
                <w:rStyle w:val="af6"/>
                <w:noProof/>
                <w:lang w:val="ru-RU"/>
              </w:rPr>
              <w:t>Китаем</w:t>
            </w:r>
            <w:r w:rsidRPr="008D2180">
              <w:rPr>
                <w:rStyle w:val="af6"/>
                <w:noProof/>
                <w:lang w:val="ru-RU"/>
              </w:rPr>
              <w:t xml:space="preserve"> </w:t>
            </w:r>
            <w:r w:rsidRPr="008D2180">
              <w:rPr>
                <w:rStyle w:val="af6"/>
                <w:noProof/>
                <w:lang w:val="ru-RU"/>
              </w:rPr>
              <w:t>и</w:t>
            </w:r>
            <w:r w:rsidRPr="008D2180">
              <w:rPr>
                <w:rStyle w:val="af6"/>
                <w:noProof/>
                <w:lang w:val="ru-RU"/>
              </w:rPr>
              <w:t xml:space="preserve"> </w:t>
            </w:r>
            <w:r w:rsidRPr="008D2180">
              <w:rPr>
                <w:rStyle w:val="af6"/>
                <w:noProof/>
                <w:lang w:val="ru-RU"/>
              </w:rPr>
              <w:t>Россией</w:t>
            </w:r>
            <w:r>
              <w:rPr>
                <w:noProof/>
                <w:webHidden/>
              </w:rPr>
              <w:tab/>
            </w:r>
            <w:r>
              <w:rPr>
                <w:noProof/>
                <w:webHidden/>
              </w:rPr>
              <w:fldChar w:fldCharType="begin"/>
            </w:r>
            <w:r>
              <w:rPr>
                <w:noProof/>
                <w:webHidden/>
              </w:rPr>
              <w:instrText xml:space="preserve"> PAGEREF _Toc513734463 \h </w:instrText>
            </w:r>
            <w:r>
              <w:rPr>
                <w:noProof/>
                <w:webHidden/>
              </w:rPr>
            </w:r>
            <w:r>
              <w:rPr>
                <w:noProof/>
                <w:webHidden/>
              </w:rPr>
              <w:fldChar w:fldCharType="separate"/>
            </w:r>
            <w:r>
              <w:rPr>
                <w:noProof/>
                <w:webHidden/>
              </w:rPr>
              <w:t>74</w:t>
            </w:r>
            <w:r>
              <w:rPr>
                <w:noProof/>
                <w:webHidden/>
              </w:rPr>
              <w:fldChar w:fldCharType="end"/>
            </w:r>
          </w:hyperlink>
        </w:p>
        <w:p w:rsidR="00283A46" w:rsidRDefault="00283A46">
          <w:r>
            <w:rPr>
              <w:b/>
              <w:bCs/>
              <w:noProof/>
            </w:rPr>
            <w:fldChar w:fldCharType="end"/>
          </w:r>
        </w:p>
      </w:sdtContent>
    </w:sdt>
    <w:p w:rsidR="00283A46" w:rsidRDefault="00283A46">
      <w:pPr>
        <w:widowControl/>
        <w:jc w:val="left"/>
      </w:pPr>
      <w:r>
        <w:br w:type="page"/>
      </w:r>
    </w:p>
    <w:p w:rsidR="00283A46" w:rsidRPr="00283A46" w:rsidRDefault="00283A46" w:rsidP="00283A46"/>
    <w:p w:rsidR="00283A46" w:rsidRDefault="00283A46" w:rsidP="00283A46">
      <w:pPr>
        <w:pStyle w:val="2"/>
        <w:rPr>
          <w:rFonts w:hint="eastAsia"/>
          <w:lang w:val="ru-RU"/>
        </w:rPr>
      </w:pPr>
      <w:bookmarkStart w:id="1" w:name="_Toc513734434"/>
      <w:r>
        <w:rPr>
          <w:rFonts w:hint="eastAsia"/>
          <w:lang w:val="ru-RU"/>
        </w:rPr>
        <w:t>Рздел1 правовое регулирование в сфере электроэнергетики в Китае</w:t>
      </w:r>
      <w:bookmarkEnd w:id="1"/>
    </w:p>
    <w:p w:rsidR="00283A46" w:rsidRDefault="00283A46" w:rsidP="00283A46">
      <w:pPr>
        <w:pStyle w:val="3"/>
        <w:numPr>
          <w:ilvl w:val="0"/>
          <w:numId w:val="5"/>
        </w:numPr>
        <w:rPr>
          <w:lang w:val="ru-RU"/>
        </w:rPr>
      </w:pPr>
      <w:bookmarkStart w:id="2" w:name="_Toc513734435"/>
      <w:r>
        <w:rPr>
          <w:rFonts w:hint="eastAsia"/>
          <w:lang w:val="ru-RU"/>
        </w:rPr>
        <w:t xml:space="preserve">Понятие </w:t>
      </w:r>
      <w:r>
        <w:rPr>
          <w:lang w:val="ru-RU"/>
        </w:rPr>
        <w:t>электроэнергетики и ее реформы в Китае</w:t>
      </w:r>
      <w:bookmarkEnd w:id="2"/>
      <w:r>
        <w:rPr>
          <w:lang w:val="ru-RU"/>
        </w:rPr>
        <w:t xml:space="preserve"> </w:t>
      </w:r>
    </w:p>
    <w:p w:rsidR="00283A46" w:rsidRDefault="00283A46" w:rsidP="00283A46">
      <w:pPr>
        <w:rPr>
          <w:lang w:val="ru-RU"/>
        </w:rPr>
      </w:pPr>
      <w:r w:rsidRPr="00613601">
        <w:rPr>
          <w:lang w:val="ru-RU"/>
        </w:rPr>
        <w:t xml:space="preserve">Обзор реформы электроэнергетики Китая и развития </w:t>
      </w:r>
      <w:r>
        <w:rPr>
          <w:lang w:val="ru-RU"/>
        </w:rPr>
        <w:t xml:space="preserve">электроэнергетика </w:t>
      </w:r>
      <w:r w:rsidRPr="00613601">
        <w:rPr>
          <w:lang w:val="ru-RU"/>
        </w:rPr>
        <w:t>это не только китайск</w:t>
      </w:r>
      <w:r>
        <w:rPr>
          <w:lang w:val="ru-RU"/>
        </w:rPr>
        <w:t xml:space="preserve">ой национальной </w:t>
      </w:r>
      <w:proofErr w:type="gramStart"/>
      <w:r>
        <w:rPr>
          <w:lang w:val="ru-RU"/>
        </w:rPr>
        <w:t>промышленности</w:t>
      </w:r>
      <w:proofErr w:type="gramEnd"/>
      <w:r>
        <w:rPr>
          <w:lang w:val="ru-RU"/>
        </w:rPr>
        <w:t xml:space="preserve"> а о</w:t>
      </w:r>
      <w:r w:rsidRPr="00613601">
        <w:rPr>
          <w:lang w:val="ru-RU"/>
        </w:rPr>
        <w:t>сновы экономики,</w:t>
      </w:r>
      <w:r>
        <w:rPr>
          <w:rFonts w:hint="eastAsia"/>
          <w:lang w:val="ru-RU"/>
        </w:rPr>
        <w:t xml:space="preserve"> </w:t>
      </w:r>
      <w:r>
        <w:rPr>
          <w:lang w:val="ru-RU"/>
        </w:rPr>
        <w:t>и</w:t>
      </w:r>
      <w:r w:rsidRPr="00613601">
        <w:rPr>
          <w:lang w:val="ru-RU"/>
        </w:rPr>
        <w:t xml:space="preserve"> своим масштабам занимает второе место в мире, поэтому его реформ большая часть каждой</w:t>
      </w:r>
      <w:r>
        <w:rPr>
          <w:rFonts w:hint="eastAsia"/>
          <w:lang w:val="ru-RU"/>
        </w:rPr>
        <w:t xml:space="preserve"> </w:t>
      </w:r>
      <w:r>
        <w:rPr>
          <w:lang w:val="ru-RU"/>
        </w:rPr>
        <w:t>в</w:t>
      </w:r>
      <w:r w:rsidRPr="00613601">
        <w:rPr>
          <w:lang w:val="ru-RU"/>
        </w:rPr>
        <w:t>нимание партии. Китая электроэнергетике с 1985 года на рынке электроэнергии открытого</w:t>
      </w:r>
      <w:r>
        <w:rPr>
          <w:rFonts w:hint="eastAsia"/>
          <w:lang w:val="ru-RU"/>
        </w:rPr>
        <w:t xml:space="preserve"> </w:t>
      </w:r>
      <w:r>
        <w:rPr>
          <w:lang w:val="ru-RU"/>
        </w:rPr>
        <w:t>н</w:t>
      </w:r>
      <w:r w:rsidRPr="00613601">
        <w:rPr>
          <w:lang w:val="ru-RU"/>
        </w:rPr>
        <w:t>ачинается с введением новых инвесторов и рынка электроэнергии эксклюзивная</w:t>
      </w:r>
      <w:r>
        <w:rPr>
          <w:rFonts w:hint="eastAsia"/>
          <w:lang w:val="ru-RU"/>
        </w:rPr>
        <w:t xml:space="preserve"> </w:t>
      </w:r>
      <w:r>
        <w:rPr>
          <w:lang w:val="ru-RU"/>
        </w:rPr>
        <w:t>с</w:t>
      </w:r>
      <w:r w:rsidRPr="00613601">
        <w:rPr>
          <w:lang w:val="ru-RU"/>
        </w:rPr>
        <w:t>итуации, постепенно начала рыночных реформ. В 1998 году, фабрика</w:t>
      </w:r>
      <w:r>
        <w:rPr>
          <w:rFonts w:hint="eastAsia"/>
          <w:lang w:val="ru-RU"/>
        </w:rPr>
        <w:t xml:space="preserve"> </w:t>
      </w:r>
      <w:r>
        <w:rPr>
          <w:lang w:val="ru-RU"/>
        </w:rPr>
        <w:t>разделение сети пилот в с</w:t>
      </w:r>
      <w:r w:rsidRPr="00613601">
        <w:rPr>
          <w:lang w:val="ru-RU"/>
        </w:rPr>
        <w:t>еверном Китае и северо-восточной шести провинциях расширяться, после двух лет</w:t>
      </w:r>
      <w:r>
        <w:rPr>
          <w:rFonts w:hint="eastAsia"/>
          <w:lang w:val="ru-RU"/>
        </w:rPr>
        <w:t xml:space="preserve"> </w:t>
      </w:r>
      <w:r>
        <w:rPr>
          <w:lang w:val="ru-RU"/>
        </w:rPr>
        <w:t>п</w:t>
      </w:r>
      <w:r w:rsidRPr="00613601">
        <w:rPr>
          <w:lang w:val="ru-RU"/>
        </w:rPr>
        <w:t xml:space="preserve">илотный реформы, провинции добились другого эффекта. </w:t>
      </w:r>
    </w:p>
    <w:p w:rsidR="00283A46" w:rsidRPr="00613601" w:rsidRDefault="00283A46" w:rsidP="00283A46">
      <w:pPr>
        <w:rPr>
          <w:lang w:val="ru-RU"/>
        </w:rPr>
      </w:pPr>
      <w:r>
        <w:rPr>
          <w:lang w:val="ru-RU"/>
        </w:rPr>
        <w:t xml:space="preserve">12.апреля </w:t>
      </w:r>
      <w:r w:rsidRPr="00613601">
        <w:rPr>
          <w:rFonts w:hint="eastAsia"/>
          <w:lang w:val="ru-RU"/>
        </w:rPr>
        <w:t>2</w:t>
      </w:r>
      <w:r>
        <w:rPr>
          <w:lang w:val="ru-RU"/>
        </w:rPr>
        <w:t>002,</w:t>
      </w:r>
      <w:r w:rsidRPr="00613601">
        <w:rPr>
          <w:lang w:val="ru-RU"/>
        </w:rPr>
        <w:t xml:space="preserve"> Государственный Совет обнародовал программу реформирования электрической системы питания, представила я</w:t>
      </w:r>
    </w:p>
    <w:p w:rsidR="00283A46" w:rsidRPr="00613601" w:rsidRDefault="00283A46" w:rsidP="00283A46">
      <w:pPr>
        <w:rPr>
          <w:lang w:val="ru-RU"/>
        </w:rPr>
      </w:pPr>
      <w:r w:rsidRPr="00613601">
        <w:rPr>
          <w:lang w:val="ru-RU"/>
        </w:rPr>
        <w:t>Новый виток стране реформы системы власти в целом подход, т. е. в государственное регулирование</w:t>
      </w:r>
    </w:p>
    <w:p w:rsidR="00283A46" w:rsidRPr="00613601" w:rsidRDefault="00283A46" w:rsidP="00283A46">
      <w:pPr>
        <w:rPr>
          <w:lang w:val="ru-RU"/>
        </w:rPr>
      </w:pPr>
      <w:r w:rsidRPr="00613601">
        <w:rPr>
          <w:lang w:val="ru-RU"/>
        </w:rPr>
        <w:t>В рамках государственной власти и предприятий в отдельности, чтобы разрушить монополию власти положение сектора,</w:t>
      </w:r>
      <w:r>
        <w:rPr>
          <w:rFonts w:hint="eastAsia"/>
          <w:lang w:val="ru-RU"/>
        </w:rPr>
        <w:t xml:space="preserve"> </w:t>
      </w:r>
      <w:r>
        <w:rPr>
          <w:lang w:val="ru-RU"/>
        </w:rPr>
        <w:t>п</w:t>
      </w:r>
      <w:r w:rsidRPr="00613601">
        <w:rPr>
          <w:lang w:val="ru-RU"/>
        </w:rPr>
        <w:t xml:space="preserve">остепенно создаются условия для введения механизма конкуренции, </w:t>
      </w:r>
      <w:proofErr w:type="gramStart"/>
      <w:r w:rsidRPr="00613601">
        <w:rPr>
          <w:lang w:val="ru-RU"/>
        </w:rPr>
        <w:t>путем снижение</w:t>
      </w:r>
      <w:proofErr w:type="gramEnd"/>
      <w:r w:rsidRPr="00613601">
        <w:rPr>
          <w:lang w:val="ru-RU"/>
        </w:rPr>
        <w:t xml:space="preserve"> затрат, оптимизации</w:t>
      </w:r>
      <w:r>
        <w:rPr>
          <w:rFonts w:hint="eastAsia"/>
          <w:lang w:val="ru-RU"/>
        </w:rPr>
        <w:t xml:space="preserve"> </w:t>
      </w:r>
      <w:r>
        <w:rPr>
          <w:lang w:val="ru-RU"/>
        </w:rPr>
        <w:t>р</w:t>
      </w:r>
      <w:r w:rsidRPr="00613601">
        <w:rPr>
          <w:lang w:val="ru-RU"/>
        </w:rPr>
        <w:t>аспределение ресурсов и другие способы, чтобы построить электрический Китай модель рынка электроэнергии. Тогда</w:t>
      </w:r>
      <w:r>
        <w:rPr>
          <w:rFonts w:hint="eastAsia"/>
          <w:lang w:val="ru-RU"/>
        </w:rPr>
        <w:t xml:space="preserve"> </w:t>
      </w:r>
      <w:r>
        <w:rPr>
          <w:lang w:val="ru-RU"/>
        </w:rPr>
        <w:t>и</w:t>
      </w:r>
      <w:r w:rsidRPr="00613601">
        <w:rPr>
          <w:lang w:val="ru-RU"/>
        </w:rPr>
        <w:t xml:space="preserve"> более десятка лет практики доказала, что, помимо основной реализации</w:t>
      </w:r>
      <w:r>
        <w:rPr>
          <w:lang w:val="ru-RU"/>
        </w:rPr>
        <w:t xml:space="preserve"> [</w:t>
      </w:r>
      <w:r w:rsidRPr="00613601">
        <w:rPr>
          <w:lang w:val="ru-RU"/>
        </w:rPr>
        <w:t>заводские сети</w:t>
      </w:r>
      <w:r>
        <w:rPr>
          <w:rFonts w:hint="eastAsia"/>
          <w:lang w:val="ru-RU"/>
        </w:rPr>
        <w:t xml:space="preserve"> </w:t>
      </w:r>
      <w:r>
        <w:rPr>
          <w:lang w:val="ru-RU"/>
        </w:rPr>
        <w:t xml:space="preserve">на </w:t>
      </w:r>
      <w:r w:rsidRPr="00613601">
        <w:rPr>
          <w:lang w:val="ru-RU"/>
        </w:rPr>
        <w:t>снаружи</w:t>
      </w:r>
      <w:r>
        <w:rPr>
          <w:lang w:val="ru-RU"/>
        </w:rPr>
        <w:t>]</w:t>
      </w:r>
      <w:r w:rsidRPr="00613601">
        <w:rPr>
          <w:lang w:val="ru-RU"/>
        </w:rPr>
        <w:t>, другие аспекты не значительно улучшилось, даже дальше</w:t>
      </w:r>
      <w:r>
        <w:rPr>
          <w:rFonts w:hint="eastAsia"/>
          <w:lang w:val="ru-RU"/>
        </w:rPr>
        <w:t xml:space="preserve"> </w:t>
      </w:r>
      <w:r>
        <w:rPr>
          <w:lang w:val="ru-RU"/>
        </w:rPr>
        <w:t>с</w:t>
      </w:r>
      <w:r w:rsidRPr="00613601">
        <w:rPr>
          <w:lang w:val="ru-RU"/>
        </w:rPr>
        <w:t>ейчас вся энергетика в одиночку сетевых компаний покупать отдельно продать.</w:t>
      </w:r>
    </w:p>
    <w:p w:rsidR="00283A46" w:rsidRPr="00613601" w:rsidRDefault="00283A46" w:rsidP="00283A46">
      <w:pPr>
        <w:rPr>
          <w:lang w:val="ru-RU"/>
        </w:rPr>
      </w:pPr>
      <w:r>
        <w:rPr>
          <w:lang w:val="ru-RU"/>
        </w:rPr>
        <w:t>, э</w:t>
      </w:r>
      <w:r w:rsidRPr="00613601">
        <w:rPr>
          <w:lang w:val="ru-RU"/>
        </w:rPr>
        <w:t>лектроэнергетика, даже постепенно формируется высокое чувство</w:t>
      </w:r>
    </w:p>
    <w:p w:rsidR="00283A46" w:rsidRPr="00613601" w:rsidRDefault="00283A46" w:rsidP="00283A46">
      <w:pPr>
        <w:rPr>
          <w:lang w:val="ru-RU"/>
        </w:rPr>
      </w:pPr>
      <w:r>
        <w:rPr>
          <w:lang w:val="ru-RU"/>
        </w:rPr>
        <w:lastRenderedPageBreak/>
        <w:t>Монополия форме.</w:t>
      </w:r>
      <w:r>
        <w:rPr>
          <w:rFonts w:hint="eastAsia"/>
          <w:lang w:val="ru-RU"/>
        </w:rPr>
        <w:t xml:space="preserve"> </w:t>
      </w:r>
      <w:r w:rsidRPr="00613601">
        <w:rPr>
          <w:lang w:val="ru-RU"/>
        </w:rPr>
        <w:t>С точки зрения конкуренции, в настоящее время в Китае электроэнергетики в мин</w:t>
      </w:r>
      <w:r>
        <w:rPr>
          <w:rFonts w:hint="eastAsia"/>
          <w:lang w:val="ru-RU"/>
        </w:rPr>
        <w:t xml:space="preserve"> </w:t>
      </w:r>
      <w:r>
        <w:rPr>
          <w:lang w:val="ru-RU"/>
        </w:rPr>
        <w:t>с</w:t>
      </w:r>
      <w:r w:rsidRPr="00613601">
        <w:rPr>
          <w:lang w:val="ru-RU"/>
        </w:rPr>
        <w:t>ущественную конкуренцию в недостаточном состоянии. Личный опыт подсказывает, что естественная монополия линии</w:t>
      </w:r>
      <w:r>
        <w:rPr>
          <w:rFonts w:hint="eastAsia"/>
          <w:lang w:val="ru-RU"/>
        </w:rPr>
        <w:t xml:space="preserve"> </w:t>
      </w:r>
      <w:r w:rsidRPr="00613601">
        <w:rPr>
          <w:lang w:val="ru-RU"/>
        </w:rPr>
        <w:t>Бизнес-генерация и развитие в основном зависит от потребностей промышленного развития теневой</w:t>
      </w:r>
    </w:p>
    <w:p w:rsidR="00283A46" w:rsidRDefault="00283A46" w:rsidP="00283A46">
      <w:pPr>
        <w:rPr>
          <w:lang w:val="ru-RU"/>
        </w:rPr>
      </w:pPr>
      <w:r>
        <w:rPr>
          <w:lang w:val="ru-RU"/>
        </w:rPr>
        <w:t>о</w:t>
      </w:r>
      <w:r w:rsidRPr="00613601">
        <w:rPr>
          <w:lang w:val="ru-RU"/>
        </w:rPr>
        <w:t>твет. Из-за масштабного применения современных, механизированных и автоматизированных</w:t>
      </w:r>
      <w:r>
        <w:rPr>
          <w:rFonts w:hint="eastAsia"/>
          <w:lang w:val="ru-RU"/>
        </w:rPr>
        <w:t xml:space="preserve"> </w:t>
      </w:r>
      <w:r>
        <w:rPr>
          <w:lang w:val="ru-RU"/>
        </w:rPr>
        <w:t>т</w:t>
      </w:r>
      <w:r w:rsidRPr="00613601">
        <w:rPr>
          <w:lang w:val="ru-RU"/>
        </w:rPr>
        <w:t>ехнологии для решения материальных потребностей производства, социальных различных отраслях промышленности для</w:t>
      </w:r>
      <w:r>
        <w:rPr>
          <w:rFonts w:hint="eastAsia"/>
          <w:lang w:val="ru-RU"/>
        </w:rPr>
        <w:t xml:space="preserve"> </w:t>
      </w:r>
      <w:r>
        <w:rPr>
          <w:lang w:val="ru-RU"/>
        </w:rPr>
        <w:t>э</w:t>
      </w:r>
      <w:r w:rsidRPr="00613601">
        <w:rPr>
          <w:lang w:val="ru-RU"/>
        </w:rPr>
        <w:t>нергии, воды, транспортных и информационных услуг в зависимость от постоянно</w:t>
      </w:r>
      <w:r>
        <w:rPr>
          <w:rFonts w:hint="eastAsia"/>
          <w:lang w:val="ru-RU"/>
        </w:rPr>
        <w:t xml:space="preserve"> </w:t>
      </w:r>
      <w:r>
        <w:rPr>
          <w:lang w:val="ru-RU"/>
        </w:rPr>
        <w:t>д</w:t>
      </w:r>
      <w:r w:rsidRPr="00613601">
        <w:rPr>
          <w:lang w:val="ru-RU"/>
        </w:rPr>
        <w:t xml:space="preserve">ля улучшения; в то же время, уровень жизни людей значительно улучшилось, </w:t>
      </w:r>
      <w:r>
        <w:rPr>
          <w:lang w:val="ru-RU"/>
        </w:rPr>
        <w:t>э</w:t>
      </w:r>
      <w:r w:rsidRPr="00613601">
        <w:rPr>
          <w:lang w:val="ru-RU"/>
        </w:rPr>
        <w:t>лектричество, вода, газ, коммуникации и туризма расход резко возрос, инфраструктуры и естественной монополии отрасли, спрос также постоянно увеличивается. Таким образом, по данным экономического точки зрения, когда страна находится в операционной</w:t>
      </w:r>
      <w:r>
        <w:rPr>
          <w:rFonts w:hint="eastAsia"/>
          <w:lang w:val="ru-RU"/>
        </w:rPr>
        <w:t xml:space="preserve"> </w:t>
      </w:r>
      <w:r>
        <w:rPr>
          <w:lang w:val="ru-RU"/>
        </w:rPr>
        <w:t>п</w:t>
      </w:r>
      <w:r w:rsidRPr="00613601">
        <w:rPr>
          <w:lang w:val="ru-RU"/>
        </w:rPr>
        <w:t>ромышленность в начале и середине срока, для инфраструктуры, промышленности и естественных монополий, отрасли, спрос на продукт Количество начинает увеличиваться и в промышленном середины достичь вершин, в индустриализации, в последнее время, в силу социально-экономических старт Тип сервиса и знания Тип перехода, инфраструктуры, промышленности и естественных монополий промышлен</w:t>
      </w:r>
      <w:r>
        <w:rPr>
          <w:lang w:val="ru-RU"/>
        </w:rPr>
        <w:t xml:space="preserve">ности, спрос начал снижаться. </w:t>
      </w:r>
      <w:r w:rsidRPr="00613601">
        <w:rPr>
          <w:lang w:val="ru-RU"/>
        </w:rPr>
        <w:t xml:space="preserve"> В настоящее время, экономическое развитие Китая в индустриализации среднесрочной перспективе, в частности, перерабатывающие и производящие устойчивого роста за власть как представитель естественной монополии отрасль нуждается в быстром росте, в то же время, городские жители естественной монополии отрасли спрос на продукт число также продолжает увеличиваться. В последние годы, Китай в последнее время неоднократно появлялись проблемы дефицита электроэнергии является доказательством. Поэтому, в отсутствие конкуренции в случае, в электроэнергетике к конкуренции это очень необходимо. В настоящее время электроэнергетика Китая в основном из следующих источников: </w:t>
      </w:r>
      <w:r w:rsidRPr="00613601">
        <w:rPr>
          <w:lang w:val="ru-RU"/>
        </w:rPr>
        <w:lastRenderedPageBreak/>
        <w:t xml:space="preserve">угольные электростанции 80% </w:t>
      </w:r>
      <w:proofErr w:type="spellStart"/>
      <w:r w:rsidRPr="00613601">
        <w:rPr>
          <w:lang w:val="ru-RU"/>
        </w:rPr>
        <w:t>гидро</w:t>
      </w:r>
      <w:proofErr w:type="spellEnd"/>
      <w:r w:rsidRPr="00613601">
        <w:rPr>
          <w:lang w:val="ru-RU"/>
        </w:rPr>
        <w:t xml:space="preserve"> 15% ядерные 4% другие ветра, солнца и т. д. Мощность 1% угольных электростанций в Китае мощность основной источник. Тепловая мощность сырьем является уголь. 2004 9 1 октября, в Китае национальной оборонной комиссии Заместитель директора Национального агентства по атомной энергии директор </w:t>
      </w:r>
      <w:proofErr w:type="spellStart"/>
      <w:r w:rsidRPr="00613601">
        <w:rPr>
          <w:lang w:val="ru-RU"/>
        </w:rPr>
        <w:t>Чжан</w:t>
      </w:r>
      <w:proofErr w:type="spellEnd"/>
      <w:r w:rsidRPr="00613601">
        <w:rPr>
          <w:lang w:val="ru-RU"/>
        </w:rPr>
        <w:t xml:space="preserve"> </w:t>
      </w:r>
      <w:proofErr w:type="spellStart"/>
      <w:r w:rsidRPr="00613601">
        <w:rPr>
          <w:lang w:val="ru-RU"/>
        </w:rPr>
        <w:t>Чжу</w:t>
      </w:r>
      <w:proofErr w:type="spellEnd"/>
      <w:r w:rsidRPr="00613601">
        <w:rPr>
          <w:lang w:val="ru-RU"/>
        </w:rPr>
        <w:t xml:space="preserve"> в Государственном Совете пресс-конференции показали, как ожидается, к 2020 году Китай станет новой 27 миллионов киловатт ядерных энергоблоков, АЭС в общем объеме составит 3600 млн. кВт; ядерные в Китай общего энергоснабжения в пропорции будет большой прирост.</w:t>
      </w:r>
    </w:p>
    <w:p w:rsidR="00283A46" w:rsidRDefault="00283A46" w:rsidP="00283A46">
      <w:pPr>
        <w:rPr>
          <w:lang w:val="ru-RU"/>
        </w:rPr>
      </w:pPr>
      <w:r w:rsidRPr="009F0362">
        <w:rPr>
          <w:lang w:val="ru-RU"/>
        </w:rPr>
        <w:t xml:space="preserve">Китайской электроэнергетической системе принадлежит современные системы питания современные системы питания с 1 большой блок в 2010 году Китай тепловая мощность максимальная разовая-машина мощностью 100 млн. </w:t>
      </w:r>
      <w:r>
        <w:rPr>
          <w:rStyle w:val="af5"/>
          <w:lang w:val="ru-RU"/>
        </w:rPr>
        <w:footnoteReference w:id="1"/>
      </w:r>
      <w:r w:rsidRPr="009F0362">
        <w:rPr>
          <w:lang w:val="ru-RU"/>
        </w:rPr>
        <w:t xml:space="preserve">кВт ультра-сверхкритических единиц, были введены в эксплуатацию, достигнет 33 станции, и еще 11 млн. кВт блоков в здании; год новых тепловых энергоблоков, один машины мощностью более 60 ГВт общей мощности приходится на всех добавленных тепловой энергии мощностью более 60%. 2 большие решетки, чтобы сформировать мульти-провинциальная сеть, состоящая </w:t>
      </w:r>
      <w:proofErr w:type="gramStart"/>
      <w:r w:rsidRPr="009F0362">
        <w:rPr>
          <w:lang w:val="ru-RU"/>
        </w:rPr>
        <w:t>из региональных таблицы</w:t>
      </w:r>
      <w:proofErr w:type="gramEnd"/>
      <w:r w:rsidRPr="009F0362">
        <w:rPr>
          <w:lang w:val="ru-RU"/>
        </w:rPr>
        <w:t xml:space="preserve"> к национальной энергосистеме. 3 высокого напряжения напряжением 220 </w:t>
      </w:r>
      <w:proofErr w:type="spellStart"/>
      <w:r w:rsidRPr="009F0362">
        <w:rPr>
          <w:lang w:val="ru-RU"/>
        </w:rPr>
        <w:t>кВ</w:t>
      </w:r>
      <w:proofErr w:type="spellEnd"/>
      <w:r w:rsidRPr="009F0362">
        <w:rPr>
          <w:lang w:val="ru-RU"/>
        </w:rPr>
        <w:t xml:space="preserve"> или более и не включает в себя уровень напряжения 220КВ называется </w:t>
      </w:r>
      <w:proofErr w:type="gramStart"/>
      <w:r w:rsidRPr="009F0362">
        <w:rPr>
          <w:lang w:val="ru-RU"/>
        </w:rPr>
        <w:t>ультра-высокого</w:t>
      </w:r>
      <w:proofErr w:type="gramEnd"/>
      <w:r w:rsidRPr="009F0362">
        <w:rPr>
          <w:lang w:val="ru-RU"/>
        </w:rPr>
        <w:t xml:space="preserve"> давления до сверхвысокого </w:t>
      </w:r>
      <w:proofErr w:type="spellStart"/>
      <w:r w:rsidRPr="009F0362">
        <w:rPr>
          <w:lang w:val="ru-RU"/>
        </w:rPr>
        <w:t>давленияили</w:t>
      </w:r>
      <w:proofErr w:type="spellEnd"/>
      <w:r w:rsidRPr="009F0362">
        <w:rPr>
          <w:lang w:val="ru-RU"/>
        </w:rPr>
        <w:t xml:space="preserve"> сверхвысокого напряжения уровни формирования </w:t>
      </w:r>
      <w:proofErr w:type="spellStart"/>
      <w:r w:rsidRPr="009F0362">
        <w:rPr>
          <w:lang w:val="ru-RU"/>
        </w:rPr>
        <w:t>грид</w:t>
      </w:r>
      <w:proofErr w:type="spellEnd"/>
      <w:r w:rsidRPr="009F0362">
        <w:rPr>
          <w:lang w:val="ru-RU"/>
        </w:rPr>
        <w:t>-сети на основе сетки. На основной сети напряжение-это наибольшее напряжение класс 750КВ(на северо-западе, 1000КВ демонстрационного проекта СВВ линии переменного тока был введен в эксплуатацию</w:t>
      </w:r>
      <w:r w:rsidRPr="009F0362">
        <w:rPr>
          <w:rFonts w:ascii="宋体" w:eastAsia="宋体" w:hAnsi="宋体" w:cs="宋体" w:hint="eastAsia"/>
          <w:lang w:val="ru-RU"/>
        </w:rPr>
        <w:t>（</w:t>
      </w:r>
      <w:r w:rsidRPr="009F0362">
        <w:rPr>
          <w:lang w:val="ru-RU"/>
        </w:rPr>
        <w:t>Джин Юго-</w:t>
      </w:r>
      <w:proofErr w:type="spellStart"/>
      <w:r w:rsidRPr="009F0362">
        <w:rPr>
          <w:lang w:val="ru-RU"/>
        </w:rPr>
        <w:t>Наньян</w:t>
      </w:r>
      <w:proofErr w:type="spellEnd"/>
      <w:r w:rsidRPr="009F0362">
        <w:rPr>
          <w:lang w:val="ru-RU"/>
        </w:rPr>
        <w:t>-</w:t>
      </w:r>
      <w:proofErr w:type="spellStart"/>
      <w:r w:rsidRPr="009F0362">
        <w:rPr>
          <w:lang w:val="ru-RU"/>
        </w:rPr>
        <w:t>Цзинмэнь</w:t>
      </w:r>
      <w:proofErr w:type="spellEnd"/>
      <w:r w:rsidRPr="009F0362">
        <w:rPr>
          <w:lang w:val="ru-RU"/>
        </w:rPr>
        <w:t xml:space="preserve"> на. 4 расстояния должны в целом соответствовать межобластного и </w:t>
      </w:r>
      <w:proofErr w:type="gramStart"/>
      <w:r w:rsidRPr="009F0362">
        <w:rPr>
          <w:lang w:val="ru-RU"/>
        </w:rPr>
        <w:t>межрегионального</w:t>
      </w:r>
      <w:proofErr w:type="gramEnd"/>
      <w:r w:rsidRPr="009F0362">
        <w:rPr>
          <w:lang w:val="ru-RU"/>
        </w:rPr>
        <w:t xml:space="preserve"> и приграничного дальних электропередач. Китайская дорога: 645</w:t>
      </w:r>
      <w:proofErr w:type="gramStart"/>
      <w:r w:rsidRPr="009F0362">
        <w:rPr>
          <w:lang w:val="ru-RU"/>
        </w:rPr>
        <w:t>kM(</w:t>
      </w:r>
      <w:proofErr w:type="gramEnd"/>
      <w:r w:rsidRPr="009F0362">
        <w:rPr>
          <w:lang w:val="ru-RU"/>
        </w:rPr>
        <w:t xml:space="preserve">высоковольтная линия)в международной </w:t>
      </w:r>
      <w:r w:rsidRPr="009F0362">
        <w:rPr>
          <w:lang w:val="ru-RU"/>
        </w:rPr>
        <w:lastRenderedPageBreak/>
        <w:t>на самой длинной дорогой: 1000км ,5 большой емкости коробка передач ,6 автоматизация управления,7 возобновляемых источников энергии.</w:t>
      </w:r>
    </w:p>
    <w:p w:rsidR="00283A46" w:rsidRDefault="00283A46" w:rsidP="00283A46">
      <w:pPr>
        <w:ind w:firstLineChars="250" w:firstLine="700"/>
        <w:rPr>
          <w:lang w:val="ru-RU"/>
        </w:rPr>
      </w:pPr>
      <w:r w:rsidRPr="009F0362">
        <w:rPr>
          <w:lang w:val="ru-RU"/>
        </w:rPr>
        <w:t>Китая электроэнергетики и теплоэнергетики введение;</w:t>
      </w:r>
      <w:r>
        <w:rPr>
          <w:lang w:val="ru-RU"/>
        </w:rPr>
        <w:t xml:space="preserve"> </w:t>
      </w:r>
      <w:r w:rsidRPr="009F0362">
        <w:rPr>
          <w:lang w:val="ru-RU"/>
        </w:rPr>
        <w:t>Китая электроэнергетики обзор:</w:t>
      </w:r>
      <w:r>
        <w:rPr>
          <w:lang w:val="ru-RU"/>
        </w:rPr>
        <w:t xml:space="preserve"> </w:t>
      </w:r>
      <w:r w:rsidRPr="009F0362">
        <w:rPr>
          <w:lang w:val="ru-RU"/>
        </w:rPr>
        <w:t xml:space="preserve">в 1882 году в Шанхае была создана первая в Китае </w:t>
      </w:r>
      <w:proofErr w:type="gramStart"/>
      <w:r w:rsidRPr="009F0362">
        <w:rPr>
          <w:lang w:val="ru-RU"/>
        </w:rPr>
        <w:t>АЭС ,</w:t>
      </w:r>
      <w:proofErr w:type="gramEnd"/>
      <w:r w:rsidRPr="009F0362">
        <w:rPr>
          <w:lang w:val="ru-RU"/>
        </w:rPr>
        <w:t xml:space="preserve"> 1949 по настоящее время,</w:t>
      </w:r>
      <w:r>
        <w:rPr>
          <w:lang w:val="ru-RU"/>
        </w:rPr>
        <w:t xml:space="preserve"> </w:t>
      </w:r>
      <w:r w:rsidRPr="009F0362">
        <w:rPr>
          <w:lang w:val="ru-RU"/>
        </w:rPr>
        <w:t>электроэнергетика строительство ускоренными темпами от общей установленной мощности и годовой выработки электроэнергии имеет большой рост. Текущий годовой рост более чем на 10%, но все-таки большая площадь нехватки электроэнергии, энергоемкость выше на единицу продукции потребление энергии высокое, энергии, низкий коэффициент использования будущего Китая развитие энергетики политика имеет следующие несколько аспектов: 1. продолжение разработки угольных тепловых электростанций, и для улучшения этого типа КПД электростанции. Вопросы охраны окружающей среды. Ликвидация слишком мал единиц мощности, строительство крупных подразделений. 2 скорости гидроминеральных ресурсов разведки и ГЭС строительство экологических проблем</w:t>
      </w:r>
      <w:r w:rsidRPr="009F0362">
        <w:rPr>
          <w:rFonts w:ascii="宋体" w:eastAsia="宋体" w:hAnsi="宋体" w:cs="宋体" w:hint="eastAsia"/>
          <w:lang w:val="ru-RU"/>
        </w:rPr>
        <w:t>）</w:t>
      </w:r>
      <w:r w:rsidRPr="009F0362">
        <w:rPr>
          <w:lang w:val="ru-RU"/>
        </w:rPr>
        <w:t>.3</w:t>
      </w:r>
      <w:r w:rsidRPr="009F0362">
        <w:rPr>
          <w:rFonts w:ascii="宋体" w:eastAsia="宋体" w:hAnsi="宋体" w:cs="宋体" w:hint="eastAsia"/>
          <w:lang w:val="ru-RU"/>
        </w:rPr>
        <w:t>）</w:t>
      </w:r>
      <w:r w:rsidRPr="009F0362">
        <w:rPr>
          <w:lang w:val="ru-RU"/>
        </w:rPr>
        <w:t>активизировать строительство высоковольтных линий электропередачи и энергосистемы фондов, охватывающих вопросы .4</w:t>
      </w:r>
      <w:r w:rsidRPr="009F0362">
        <w:rPr>
          <w:rFonts w:ascii="宋体" w:eastAsia="宋体" w:hAnsi="宋体" w:cs="宋体" w:hint="eastAsia"/>
          <w:lang w:val="ru-RU"/>
        </w:rPr>
        <w:t>）</w:t>
      </w:r>
      <w:r w:rsidRPr="009F0362">
        <w:rPr>
          <w:lang w:val="ru-RU"/>
        </w:rPr>
        <w:t xml:space="preserve">рано мастер ядерно-энергетических технологий, создать условия для строительства АЭС. </w:t>
      </w:r>
      <w:r w:rsidRPr="009F0362">
        <w:rPr>
          <w:rFonts w:ascii="宋体" w:eastAsia="宋体" w:hAnsi="宋体" w:cs="宋体" w:hint="eastAsia"/>
          <w:lang w:val="ru-RU"/>
        </w:rPr>
        <w:t>（</w:t>
      </w:r>
      <w:r w:rsidRPr="009F0362">
        <w:rPr>
          <w:lang w:val="ru-RU"/>
        </w:rPr>
        <w:t>Безопасности единственный способ</w:t>
      </w:r>
      <w:r w:rsidRPr="009F0362">
        <w:rPr>
          <w:rFonts w:ascii="宋体" w:eastAsia="宋体" w:hAnsi="宋体" w:cs="宋体" w:hint="eastAsia"/>
          <w:lang w:val="ru-RU"/>
        </w:rPr>
        <w:t>）</w:t>
      </w:r>
      <w:r w:rsidRPr="009F0362">
        <w:rPr>
          <w:lang w:val="ru-RU"/>
        </w:rPr>
        <w:t>5</w:t>
      </w:r>
      <w:r w:rsidRPr="009F0362">
        <w:rPr>
          <w:rFonts w:ascii="宋体" w:eastAsia="宋体" w:hAnsi="宋体" w:cs="宋体" w:hint="eastAsia"/>
          <w:lang w:val="ru-RU"/>
        </w:rPr>
        <w:t>）</w:t>
      </w:r>
      <w:r w:rsidRPr="009F0362">
        <w:rPr>
          <w:lang w:val="ru-RU"/>
        </w:rPr>
        <w:t xml:space="preserve">в зависимости от местных условий, использование других возобновляемых источников энергии. </w:t>
      </w:r>
      <w:r w:rsidRPr="009F0362">
        <w:rPr>
          <w:rFonts w:ascii="宋体" w:eastAsia="宋体" w:hAnsi="宋体" w:cs="宋体" w:hint="eastAsia"/>
          <w:lang w:val="ru-RU"/>
        </w:rPr>
        <w:t>（</w:t>
      </w:r>
      <w:r w:rsidRPr="009F0362">
        <w:rPr>
          <w:lang w:val="ru-RU"/>
        </w:rPr>
        <w:t>Дополнения, полагаться на технический прогресс</w:t>
      </w:r>
      <w:r w:rsidRPr="009F0362">
        <w:rPr>
          <w:rFonts w:ascii="宋体" w:eastAsia="宋体" w:hAnsi="宋体" w:cs="宋体" w:hint="eastAsia"/>
          <w:lang w:val="ru-RU"/>
        </w:rPr>
        <w:t>）</w:t>
      </w:r>
      <w:r>
        <w:rPr>
          <w:rFonts w:ascii="宋体" w:eastAsia="宋体" w:hAnsi="宋体" w:cs="宋体"/>
          <w:lang w:val="ru-RU"/>
        </w:rPr>
        <w:t>.</w:t>
      </w:r>
      <w:r>
        <w:rPr>
          <w:rStyle w:val="af5"/>
          <w:rFonts w:ascii="宋体" w:eastAsia="宋体" w:hAnsi="宋体" w:cs="宋体"/>
          <w:lang w:val="ru-RU"/>
        </w:rPr>
        <w:footnoteReference w:id="2"/>
      </w:r>
    </w:p>
    <w:p w:rsidR="00283A46" w:rsidRDefault="00283A46" w:rsidP="00283A46">
      <w:pPr>
        <w:ind w:firstLineChars="250" w:firstLine="700"/>
        <w:rPr>
          <w:lang w:val="ru-RU"/>
        </w:rPr>
      </w:pPr>
      <w:r w:rsidRPr="009F0362">
        <w:rPr>
          <w:lang w:val="ru-RU"/>
        </w:rPr>
        <w:t xml:space="preserve">Китай сети электроэнергетической системы состоит из: 1. Государственная электросетевая Корпорация, Северо-Восточная электросетевая компания, северокитайская энергетическая сетевая компания, Восточный Китай электросетевой компании Центрального Китая электросетевая компания Северо-Запада электросетевой </w:t>
      </w:r>
      <w:r w:rsidRPr="009F0362">
        <w:rPr>
          <w:lang w:val="ru-RU"/>
        </w:rPr>
        <w:lastRenderedPageBreak/>
        <w:t>компании. 2</w:t>
      </w:r>
      <w:r w:rsidRPr="009F0362">
        <w:rPr>
          <w:rFonts w:ascii="宋体" w:eastAsia="宋体" w:hAnsi="宋体" w:cs="宋体" w:hint="eastAsia"/>
          <w:lang w:val="ru-RU"/>
        </w:rPr>
        <w:t>）</w:t>
      </w:r>
      <w:r w:rsidRPr="009F0362">
        <w:rPr>
          <w:lang w:val="ru-RU"/>
        </w:rPr>
        <w:t xml:space="preserve"> Китай Южной Электросетевая Компания. В </w:t>
      </w:r>
      <w:proofErr w:type="spellStart"/>
      <w:r w:rsidRPr="009F0362">
        <w:rPr>
          <w:lang w:val="ru-RU"/>
        </w:rPr>
        <w:t>Гуандун</w:t>
      </w:r>
      <w:proofErr w:type="spellEnd"/>
      <w:r w:rsidRPr="009F0362">
        <w:rPr>
          <w:lang w:val="ru-RU"/>
        </w:rPr>
        <w:t xml:space="preserve"> провинции </w:t>
      </w:r>
      <w:proofErr w:type="spellStart"/>
      <w:r w:rsidRPr="009F0362">
        <w:rPr>
          <w:lang w:val="ru-RU"/>
        </w:rPr>
        <w:t>Юньнань</w:t>
      </w:r>
      <w:proofErr w:type="spellEnd"/>
      <w:r>
        <w:rPr>
          <w:lang w:val="ru-RU"/>
        </w:rPr>
        <w:t xml:space="preserve">; </w:t>
      </w:r>
      <w:proofErr w:type="spellStart"/>
      <w:r w:rsidRPr="009F0362">
        <w:rPr>
          <w:lang w:val="ru-RU"/>
        </w:rPr>
        <w:t>Гуйчжоу</w:t>
      </w:r>
      <w:proofErr w:type="spellEnd"/>
      <w:r>
        <w:rPr>
          <w:lang w:val="ru-RU"/>
        </w:rPr>
        <w:t xml:space="preserve">; </w:t>
      </w:r>
      <w:proofErr w:type="spellStart"/>
      <w:r w:rsidRPr="009F0362">
        <w:rPr>
          <w:lang w:val="ru-RU"/>
        </w:rPr>
        <w:t>Гуанси</w:t>
      </w:r>
      <w:proofErr w:type="spellEnd"/>
      <w:r>
        <w:rPr>
          <w:lang w:val="ru-RU"/>
        </w:rPr>
        <w:t>;</w:t>
      </w:r>
      <w:r w:rsidRPr="009F0362">
        <w:rPr>
          <w:lang w:val="ru-RU"/>
        </w:rPr>
        <w:t xml:space="preserve"> </w:t>
      </w:r>
      <w:proofErr w:type="spellStart"/>
      <w:r w:rsidRPr="009F0362">
        <w:rPr>
          <w:lang w:val="ru-RU"/>
        </w:rPr>
        <w:t>Хайнань</w:t>
      </w:r>
      <w:proofErr w:type="spellEnd"/>
      <w:r>
        <w:rPr>
          <w:lang w:val="ru-RU"/>
        </w:rPr>
        <w:t>;</w:t>
      </w:r>
      <w:r w:rsidRPr="009F0362">
        <w:rPr>
          <w:lang w:val="ru-RU"/>
        </w:rPr>
        <w:t xml:space="preserve"> пять провинциальных энергетических компаний.</w:t>
      </w:r>
    </w:p>
    <w:p w:rsidR="00283A46" w:rsidRDefault="00283A46" w:rsidP="00283A46">
      <w:pPr>
        <w:rPr>
          <w:lang w:val="ru-RU"/>
        </w:rPr>
      </w:pPr>
      <w:r w:rsidRPr="00C86D37">
        <w:rPr>
          <w:lang w:val="ru-RU"/>
        </w:rPr>
        <w:t xml:space="preserve">Перспектива развития электроэнергетики Китая 1 Установленная мощность и годовое производство электроэнергии увеличиваются с каждым годом, но отстают от развития национальной экономики, проблема отсутствия электричества серьезна. 2 появление общенациональной интегрированной системы питания. Энергетическая картина: сырье угольных ресурсов в основном в Северном Китае, распределенные в </w:t>
      </w:r>
      <w:proofErr w:type="spellStart"/>
      <w:r w:rsidRPr="00C86D37">
        <w:rPr>
          <w:lang w:val="ru-RU"/>
        </w:rPr>
        <w:t>Шаньси</w:t>
      </w:r>
      <w:proofErr w:type="spellEnd"/>
      <w:r w:rsidRPr="00C86D37">
        <w:rPr>
          <w:lang w:val="ru-RU"/>
        </w:rPr>
        <w:t xml:space="preserve">/Внутренняя Монголия и </w:t>
      </w:r>
      <w:proofErr w:type="spellStart"/>
      <w:r w:rsidRPr="00C86D37">
        <w:rPr>
          <w:lang w:val="ru-RU"/>
        </w:rPr>
        <w:t>Шэньси</w:t>
      </w:r>
      <w:proofErr w:type="spellEnd"/>
      <w:r w:rsidRPr="00C86D37">
        <w:rPr>
          <w:lang w:val="ru-RU"/>
        </w:rPr>
        <w:t xml:space="preserve">, о общей сумме 2/3, 90% выше воды в Западном регионе, стратегия развития электрической энергии: "с Востока на запад, Северное электричество послал Юг", будет строить большое количество сверхвысокого напряжения линий электропередач и линий постоянного тока передачи. 3 электростанция "три ущелья" была полностью завершена, что привело к формированию национальных сетей. 26 единиц, одна единица номинальная емкость 700мВ. Его масштаб, крупнейшая в мире гидроэлектростанция. </w:t>
      </w:r>
    </w:p>
    <w:p w:rsidR="00283A46" w:rsidRDefault="00283A46" w:rsidP="00283A46">
      <w:pPr>
        <w:rPr>
          <w:lang w:val="ru-RU"/>
        </w:rPr>
      </w:pPr>
    </w:p>
    <w:p w:rsidR="00283A46" w:rsidRPr="00283A46" w:rsidRDefault="00283A46" w:rsidP="00283A46">
      <w:pPr>
        <w:pStyle w:val="ad"/>
        <w:numPr>
          <w:ilvl w:val="0"/>
          <w:numId w:val="5"/>
        </w:numPr>
        <w:ind w:firstLineChars="0"/>
        <w:rPr>
          <w:lang w:val="ru-RU"/>
        </w:rPr>
      </w:pPr>
      <w:bookmarkStart w:id="3" w:name="_Toc513734436"/>
      <w:r w:rsidRPr="00283A46">
        <w:rPr>
          <w:rStyle w:val="30"/>
          <w:lang w:val="ru-RU"/>
        </w:rPr>
        <w:t>Основные требования к эксплуатации электроэнергетической системы</w:t>
      </w:r>
      <w:bookmarkEnd w:id="3"/>
      <w:r w:rsidRPr="00283A46">
        <w:rPr>
          <w:lang w:val="ru-RU"/>
        </w:rPr>
        <w:t>.</w:t>
      </w:r>
    </w:p>
    <w:p w:rsidR="00283A46" w:rsidRDefault="00283A46" w:rsidP="00283A46">
      <w:pPr>
        <w:ind w:firstLineChars="250" w:firstLine="700"/>
        <w:rPr>
          <w:lang w:val="ru-RU"/>
        </w:rPr>
      </w:pPr>
      <w:r w:rsidRPr="00C86D37">
        <w:rPr>
          <w:lang w:val="ru-RU"/>
        </w:rPr>
        <w:t xml:space="preserve">характеристики производства энергии и потребления электроэнергии на транспорте и отношения между различными департаментами национальной экономики очень близки электричество может храниться в больших количествах, должны всегда поддерживать сбалансированное производство, транспортировку, потребление энергетических компонентов всех частей единого интегрального </w:t>
      </w:r>
      <w:proofErr w:type="spellStart"/>
      <w:r w:rsidRPr="00C86D37">
        <w:rPr>
          <w:lang w:val="ru-RU"/>
        </w:rPr>
        <w:t>интегрального</w:t>
      </w:r>
      <w:proofErr w:type="spellEnd"/>
      <w:r w:rsidRPr="00C86D37">
        <w:rPr>
          <w:lang w:val="ru-RU"/>
        </w:rPr>
        <w:t xml:space="preserve"> производства электроэнергии, транспортировки, Изменения в условиях потребления очень быстрые, миллисекунды, НС, требующие высоких уровней автоматизации. Требования к качеству электроэнергии </w:t>
      </w:r>
      <w:r w:rsidRPr="00C86D37">
        <w:rPr>
          <w:lang w:val="ru-RU"/>
        </w:rPr>
        <w:lastRenderedPageBreak/>
        <w:t>достаточно жесткие</w:t>
      </w:r>
      <w:r>
        <w:rPr>
          <w:lang w:val="ru-RU"/>
        </w:rPr>
        <w:t>.</w:t>
      </w:r>
      <w:r>
        <w:rPr>
          <w:rStyle w:val="af5"/>
          <w:lang w:val="ru-RU"/>
        </w:rPr>
        <w:footnoteReference w:id="3"/>
      </w:r>
    </w:p>
    <w:p w:rsidR="00283A46" w:rsidRDefault="00283A46" w:rsidP="00283A46">
      <w:pPr>
        <w:ind w:firstLineChars="300" w:firstLine="840"/>
        <w:rPr>
          <w:lang w:val="ru-RU"/>
        </w:rPr>
      </w:pPr>
      <w:r w:rsidRPr="00C86D37">
        <w:rPr>
          <w:lang w:val="ru-RU"/>
        </w:rPr>
        <w:t>Основные требования к эксплуатации силовой системы 1 обеспечение надежного непрерывного питания в соответствии с требованиями надежности электропитания будут разделены на три уровня: первый-уровень нагрузки. На этот уровень нагрузки прерывания питания, приведет к личным авариям, повреждение оборудования, будет производить отходы, является порядок генерации не может восстановить долгосрочный, жизнь людей хаос и так далее. Вторичная нагрузка. Прерывание подачи электроэнергии на этот уровень приведет к значительному сокращению производства, что скажется на жизни людей. Нагрузка третьего уровня. Все нагрузки, которые не принадлежат к первому, второй уровень, таких, как завод аксессуар семинар малый город и т.д. 2 Обеспечьте хорошее качество силы</w:t>
      </w:r>
      <w:r>
        <w:rPr>
          <w:lang w:val="ru-RU"/>
        </w:rPr>
        <w:t>.</w:t>
      </w:r>
    </w:p>
    <w:p w:rsidR="00283A46" w:rsidRDefault="00283A46" w:rsidP="00283A46">
      <w:pPr>
        <w:ind w:firstLineChars="250" w:firstLine="700"/>
        <w:rPr>
          <w:lang w:val="ru-RU"/>
        </w:rPr>
      </w:pPr>
      <w:r>
        <w:rPr>
          <w:lang w:val="ru-RU"/>
        </w:rPr>
        <w:t>Система закона Электроэнергетического</w:t>
      </w:r>
      <w:r w:rsidRPr="00F336E1">
        <w:rPr>
          <w:lang w:val="ru-RU"/>
        </w:rPr>
        <w:t xml:space="preserve"> 4 уровней законов силы и регулировок правовой системы: Закон электричества Китайской Республики принадлежит к управленческим регулировкам: положения о поставках и использовании электроэнергии, указ об управлении энергосистемой и о защите электрических установок являются следующими: "правила охраны объектов электроэнергетики", "меры по надзору и управлению электроснабжением" Меры по управлению энергоснабжением ин дивизион "меры по управлению потреблением электроэнергии" "меры по лечению повреждений бытовых электрических приборов", "правила управления электроснабжением», «регулирования электросети», местная организация по регулированию и диспетчеризации электроэнергии разделена на три уровня: Государственное диспетчерское агентство, транс-провинция, автономный район, Провинциального уровня диспетчерской Организации муниципалитета, уездного уровня диспетчерской </w:t>
      </w:r>
      <w:r w:rsidRPr="00F336E1">
        <w:rPr>
          <w:lang w:val="ru-RU"/>
        </w:rPr>
        <w:lastRenderedPageBreak/>
        <w:t>Организации</w:t>
      </w:r>
      <w:r>
        <w:rPr>
          <w:lang w:val="ru-RU"/>
        </w:rPr>
        <w:t>.</w:t>
      </w:r>
    </w:p>
    <w:p w:rsidR="00283A46" w:rsidRDefault="00283A46" w:rsidP="00283A46">
      <w:pPr>
        <w:ind w:firstLineChars="300" w:firstLine="840"/>
        <w:rPr>
          <w:lang w:val="ru-RU"/>
        </w:rPr>
      </w:pPr>
      <w:r w:rsidRPr="00F336E1">
        <w:rPr>
          <w:lang w:val="ru-RU"/>
        </w:rPr>
        <w:t>Это, несомненно, полезно для проверки предмета, объекта и содержания составляющих элементов энергетического правового отношения, для правильной реализации Закона о электроэнергетике, поддержания правовых отношений власти и юридических прав сторон, а также</w:t>
      </w:r>
      <w:r w:rsidRPr="00283A46">
        <w:rPr>
          <w:rFonts w:ascii="宋体" w:eastAsia="宋体" w:hAnsi="宋体" w:cs="宋体" w:hint="eastAsia"/>
          <w:lang w:val="ru-RU"/>
        </w:rPr>
        <w:t xml:space="preserve"> </w:t>
      </w:r>
      <w:r w:rsidRPr="00F336E1">
        <w:rPr>
          <w:lang w:val="ru-RU"/>
        </w:rPr>
        <w:t>обязательств в соответствии с законом. Правовая связь между субъектом и объектом Закона о электроэнергетике является важным вопросом в обеспечении соблюдения закона. Независимо от того, что закон, именно через соответствующие правовые отношения для достижения своей роли в корректировке социальных отношений. Таким образом, это очень полезно для зонда в правовых характеристиках электрической энергии товар, что является правовым отношением электричества и объекта энергетического правоотношения, и это очень помогает для правильного осуществления Закона о власти Китайской Народной Республики (далее именуемой "Закон о электроэнергии"), законные права Как мы все знаем, правовые отношения являются своего рода особые социальные отношения, что закон производит в процессе корректировки поведения людей, то есть конкретные права и обязательства отношения формируются люди в соответствии с законом. Любые правовые отношения основываются на соответствующих правовых положениях и связаны с социальными отношениями, а составляющие их элементы включают в себя три аспекта: основной орган правоотношений, права и обязанности, составляющие содержание правовых отношений; В качестве объекта правового отношения субъекта права и обязательства.</w:t>
      </w:r>
      <w:r>
        <w:rPr>
          <w:rStyle w:val="af5"/>
          <w:lang w:val="ru-RU"/>
        </w:rPr>
        <w:footnoteReference w:id="4"/>
      </w:r>
    </w:p>
    <w:p w:rsidR="00283A46" w:rsidRDefault="00283A46" w:rsidP="00283A46">
      <w:pPr>
        <w:ind w:firstLineChars="300" w:firstLine="840"/>
        <w:rPr>
          <w:lang w:val="ru-RU"/>
        </w:rPr>
      </w:pPr>
      <w:r w:rsidRPr="00F336E1">
        <w:rPr>
          <w:lang w:val="ru-RU"/>
        </w:rPr>
        <w:t xml:space="preserve"> Этот документ пытается проанализировать связь между законом власти, относится к людям в энергетическом строительстве, энергетике, электроснабжении, </w:t>
      </w:r>
      <w:proofErr w:type="spellStart"/>
      <w:r w:rsidRPr="00F336E1">
        <w:rPr>
          <w:lang w:val="ru-RU"/>
        </w:rPr>
        <w:t>энергопользовании</w:t>
      </w:r>
      <w:proofErr w:type="spellEnd"/>
      <w:r w:rsidRPr="00F336E1">
        <w:rPr>
          <w:lang w:val="ru-RU"/>
        </w:rPr>
        <w:t xml:space="preserve"> и управлении электропитанием, государственных органах и предприятиях, </w:t>
      </w:r>
      <w:r w:rsidRPr="00F336E1">
        <w:rPr>
          <w:lang w:val="ru-RU"/>
        </w:rPr>
        <w:lastRenderedPageBreak/>
        <w:t xml:space="preserve">предприятиях и предприятиях, предприятиях и гражданах, государственных органах и гражданах от «закона о власти» для корректировки юридических прав и обязанностей в отношениях. Закон о электроэнергетике – это всеобъемлющий закон, правовое отношение к электрической силе, которое производится путем его корректировки, имеет универсальность и многообразие, и оно формирует предмет и объект элементов силовой правовой связи, а содержание также показывает плюрализм. </w:t>
      </w:r>
    </w:p>
    <w:p w:rsidR="00283A46" w:rsidRDefault="00283A46" w:rsidP="00283A46">
      <w:pPr>
        <w:ind w:firstLineChars="300" w:firstLine="840"/>
        <w:rPr>
          <w:lang w:val="ru-RU"/>
        </w:rPr>
      </w:pPr>
      <w:r w:rsidRPr="00F336E1">
        <w:rPr>
          <w:lang w:val="ru-RU"/>
        </w:rPr>
        <w:t>Универсальность и разнообразие силовых правовых отношений, потому что электричество-это высокое качество энергии в два раза, может быть легко и быстро преобразуется в механическую энергию, свет, тепло, магнитной энергии, химической энергии, как экономические и чистые, более обширные, чем другие виды использования энергии, более высокую тепловую эффективность, является самой современной власти, повседневной жизни людей не может оставить, электричество стало современным текстом Важным материальным фундаментом бесспорного общества династии мин. Она включает в себя все аспекты, тысячи домохозяйств, в результате чего всеобъемлющей власти строительства, производства электроэнергии, питания, энергопотребления, управления питанием, вертикальной и горизонтальной мощности правовых отношений, определяет силу правовых отношений универсальности. Его разнообразие воплощено как в энергетическом административно-правовом отношении, так и в гражданско-правовом соотношении власти, а также содержит небольшое количество силовых уголовно-правовых отношений.</w:t>
      </w:r>
      <w:r w:rsidRPr="00F336E1">
        <w:rPr>
          <w:rFonts w:ascii="Segoe UI" w:hAnsi="Segoe UI" w:cs="宋体"/>
          <w:sz w:val="26"/>
          <w:szCs w:val="26"/>
          <w:lang w:val="ru-RU"/>
        </w:rPr>
        <w:t xml:space="preserve"> </w:t>
      </w:r>
      <w:r w:rsidRPr="00F336E1">
        <w:rPr>
          <w:lang w:val="ru-RU"/>
        </w:rPr>
        <w:t>Власти административно-правовые отношения, является "Закон о электроэнергетике"</w:t>
      </w:r>
      <w:r>
        <w:rPr>
          <w:rStyle w:val="af5"/>
          <w:lang w:val="ru-RU"/>
        </w:rPr>
        <w:footnoteReference w:id="5"/>
      </w:r>
      <w:r w:rsidRPr="00F336E1">
        <w:rPr>
          <w:lang w:val="ru-RU"/>
        </w:rPr>
        <w:t xml:space="preserve"> административного надзора и управления нормами, взаимосвязь между правами и обязанностями, вытекающими из регулирования </w:t>
      </w:r>
      <w:proofErr w:type="gramStart"/>
      <w:r w:rsidRPr="00F336E1">
        <w:rPr>
          <w:lang w:val="ru-RU"/>
        </w:rPr>
        <w:t>административных наказаний</w:t>
      </w:r>
      <w:proofErr w:type="gramEnd"/>
      <w:r w:rsidRPr="00F336E1">
        <w:rPr>
          <w:lang w:val="ru-RU"/>
        </w:rPr>
        <w:t xml:space="preserve"> является правовой взаимосвязи между неравным субъектом </w:t>
      </w:r>
      <w:r w:rsidRPr="00F336E1">
        <w:t>Z</w:t>
      </w:r>
      <w:r w:rsidRPr="00F336E1">
        <w:rPr>
          <w:lang w:val="ru-RU"/>
        </w:rPr>
        <w:t xml:space="preserve">, потому что власть административных правовых отношений является </w:t>
      </w:r>
      <w:r w:rsidRPr="00F336E1">
        <w:rPr>
          <w:lang w:val="ru-RU"/>
        </w:rPr>
        <w:lastRenderedPageBreak/>
        <w:t xml:space="preserve">взаимосвязь между надзором и надзором, связь между руководством и управлением, исполнение наказания и отношения наказания. Например, взаимосвязь между правами и обязанностями, вытекающими из регулирования силового макро-контроля, является промышленной политикой «развития энергетики в качестве центра», когда страна планирует развивать основные отрасли промышленности, который возник из правовых отношений между государственной администрацией и планом, который является типичным административно-правовым отношением власти. Закон об электричестве также предусматривает значительное число законов, регулирующих имущественные отношения и личные отношения между субъектами равенства. как «закон электричества» устанавливает предпринимательство </w:t>
      </w:r>
      <w:proofErr w:type="spellStart"/>
      <w:r w:rsidRPr="00F336E1">
        <w:rPr>
          <w:lang w:val="ru-RU"/>
        </w:rPr>
        <w:t>поставкы</w:t>
      </w:r>
      <w:proofErr w:type="spellEnd"/>
      <w:r w:rsidRPr="00F336E1">
        <w:rPr>
          <w:lang w:val="ru-RU"/>
        </w:rPr>
        <w:t xml:space="preserve"> топлива, предпринимательство перевозки и предпринимательство производства электроэнергии для того чтобы подписать к электричеству, договору перевозки, договору соединения сетки, договору снабжения электроэнергией и компенсации повреждения и так далее норма гражданского права. </w:t>
      </w:r>
    </w:p>
    <w:p w:rsidR="00283A46" w:rsidRDefault="00283A46" w:rsidP="00283A46">
      <w:pPr>
        <w:ind w:firstLineChars="300" w:firstLine="840"/>
        <w:rPr>
          <w:rFonts w:ascii="Segoe UI" w:hAnsi="Segoe UI" w:cs="宋体"/>
          <w:sz w:val="18"/>
          <w:szCs w:val="18"/>
          <w:shd w:val="clear" w:color="auto" w:fill="EFF6FF"/>
          <w:lang w:val="ru-RU"/>
        </w:rPr>
      </w:pPr>
      <w:r w:rsidRPr="00F336E1">
        <w:rPr>
          <w:lang w:val="ru-RU"/>
        </w:rPr>
        <w:t xml:space="preserve">В соответствии с принципом, согласно которому Специальный закон превосходит нормы общего права, гражданский кодекс в Законе о электроэнергетике несовместим с нормами общего права гражданского права, и положения Закона об электричестве применяются для разрешения гражданских споров между энергетическими предприятиями, энергетическими предприятиями и другими предприятиями, энергетическими предприятиями и отдельными лицами или другими подразделениями. Закон о электроэнергетике также имеет юридическую связь силового уголовного права из-за кражи или уничтожения объектов электроэнергетики, угроза общественной безопасности и кража электричества представляют собой уголовную ответственность согласно соответствующим положениям уголовного законодательства. Разнообразие силовых правоотношений иногда также находит свое отражение в появлении одного и того же силового </w:t>
      </w:r>
      <w:r w:rsidRPr="00F336E1">
        <w:rPr>
          <w:lang w:val="ru-RU"/>
        </w:rPr>
        <w:lastRenderedPageBreak/>
        <w:t xml:space="preserve">юридического факта, что может привести к власти административные, гражданские и уголовно-правовые отношения. Например, потому что пользователи </w:t>
      </w:r>
      <w:r w:rsidRPr="00F336E1">
        <w:t>Power</w:t>
      </w:r>
      <w:r w:rsidRPr="00F336E1">
        <w:rPr>
          <w:lang w:val="ru-RU"/>
        </w:rPr>
        <w:t xml:space="preserve"> (корпоративные пользователи, гражданские пользователи) нарушают положения безопасного потребления электроэнергии, в результате аварии на электроэнергетике, могут не только расследовать его гражданско-правовой ответственности, но и расследовать его административную ответственность, последствия тяжких преступлений, также могут быть привлечены к ответственности за свою уголовную ответственность. Другим примером является физическое лицо, хотя нет электричества, но проволока убила его, который также произвел правовые отношения между властью. Можно видеть, что власть правовых отношений является сложным, только путем полного понимания трех основных элементов, составляющих правовые отношения и выяснения их связей мы можем правильно осуществлять права, предоставляемые законом о власти в сложных и переменчивых правовых отношений власти, выполнять обязательства в соответствии с законом, гарантировать и содействовать развитию электрической энергии </w:t>
      </w:r>
      <w:r w:rsidRPr="00F336E1">
        <w:t>C</w:t>
      </w:r>
      <w:r w:rsidRPr="00F336E1">
        <w:rPr>
          <w:lang w:val="ru-RU"/>
        </w:rPr>
        <w:t xml:space="preserve">3 основной орган правовой связи власти Предметом законных отношений власти, также известный как субъект власти, является фактическим участником в правовой связи электроэнергии, лицо или организация, которая пользуется правами и берет на себя обязательства. Поскольку Закон о электроэнергетике является всеобъемлющим законом, субъект правоотношений также является плюралистических, он может быть предметом административно-правовых отношений, предметом гражданско-правового отношения и субъектом уголовно-правового отношения. Основным органом административно-правового отношения </w:t>
      </w:r>
      <w:r>
        <w:rPr>
          <w:lang w:val="ru-RU"/>
        </w:rPr>
        <w:t>является государственный орган,</w:t>
      </w:r>
      <w:r w:rsidRPr="00F336E1">
        <w:rPr>
          <w:lang w:val="ru-RU"/>
        </w:rPr>
        <w:t xml:space="preserve"> осуществление административного акта об электрической энергии, которая находится в лидирующих позициях в административно-правовых отношениях, и представляет функцию государства по надзору и управлению предприятием энергетического строительства, предприятием по производству электроэнергии, </w:t>
      </w:r>
      <w:r w:rsidRPr="00F336E1">
        <w:rPr>
          <w:lang w:val="ru-RU"/>
        </w:rPr>
        <w:lastRenderedPageBreak/>
        <w:t xml:space="preserve">электроэнергией предприятия и потребителем электроэнергии. Их поведение является проявлением исполнительной власти. Его конкретными темами являются: Департамент управления электроэнергией государственного совета (Государственная экономическая и торговая комиссия), соответствующие департаменты государственного совета (планирование, промышленность и коммерция, налогообложение, Цена, охрана окружающей среды, охрана водных ресурсов, энергетика, транспорт), местные органы управления, административные департаменты народного правительства на уровне уездов или выше, соответствующие департаменты народного правительства Предприятие и пользователь являются субъектом, который контролирует и управляет, находится в </w:t>
      </w:r>
      <w:proofErr w:type="spellStart"/>
      <w:r w:rsidRPr="00F336E1">
        <w:rPr>
          <w:lang w:val="ru-RU"/>
        </w:rPr>
        <w:t>недоминирующем</w:t>
      </w:r>
      <w:proofErr w:type="spellEnd"/>
      <w:r w:rsidRPr="00F336E1">
        <w:rPr>
          <w:lang w:val="ru-RU"/>
        </w:rPr>
        <w:t xml:space="preserve"> положении, а именно подчиняется и принимает административный приказ статус. Например, государственные власти одобрили цены на электроэнергию, является состоянием государственных предприятий макро-менеджмента и регулирования, его специфическим субъектом является Государственный Совет ценовых административных департаментов, Государственный Совет уполномоченных провинций, автономных областей, муниципалитетов непосредственно под муниципальным народным правительством и административным органом Департамента управления ценами. Предприятия электроэнергетики (электростанции), электроэнергетические транспортные предприятия (операторы энергосетей), </w:t>
      </w:r>
      <w:proofErr w:type="spellStart"/>
      <w:r w:rsidRPr="00F336E1">
        <w:rPr>
          <w:lang w:val="ru-RU"/>
        </w:rPr>
        <w:t>энергоснабжающие</w:t>
      </w:r>
      <w:proofErr w:type="spellEnd"/>
      <w:r w:rsidRPr="00F336E1">
        <w:rPr>
          <w:lang w:val="ru-RU"/>
        </w:rPr>
        <w:t xml:space="preserve"> предприятия (энергетические компании) регулируются субъектами и являются продольными субъектами правовых отношений.</w:t>
      </w:r>
      <w:r w:rsidRPr="00F336E1">
        <w:rPr>
          <w:rFonts w:ascii="Segoe UI" w:hAnsi="Segoe UI" w:cs="宋体"/>
          <w:sz w:val="26"/>
          <w:szCs w:val="26"/>
          <w:lang w:val="ru-RU"/>
        </w:rPr>
        <w:t xml:space="preserve"> </w:t>
      </w:r>
      <w:r w:rsidRPr="00F336E1">
        <w:rPr>
          <w:lang w:val="ru-RU"/>
        </w:rPr>
        <w:t xml:space="preserve">Затем посмотрите на основной орган гражданско-правовых отношений, гражданско-правовые отношения являются горизонтальными правовыми отношениями, в гражданско-правовых отношениях, основным органом правового статуса равноправия, основная часть прав и обязанностей являются последовательными, ни позволяют лишь выполнять обязанность не пользоваться правами, ни допускать только осуществление прав, а не </w:t>
      </w:r>
      <w:r w:rsidRPr="00F336E1">
        <w:rPr>
          <w:lang w:val="ru-RU"/>
        </w:rPr>
        <w:lastRenderedPageBreak/>
        <w:t xml:space="preserve">обязательств Будь то гражданские правовые отношения между государственным административным органом или промышленными и коммерческими предприятиями, отдельными лицами и другими организациями и предприятиями энергетического строительства, производства и снабжения, его основная позиция равна, а права и обязанности согласованы. Так, например, отношения власти с инвестициями основываются на гражданско-юридическом акте инвестиций в электроэнергетику, а субъектом его прав и обязанностей является физическое лицо инвестора, экономическая организация и группа по сбору средств на строительство или энергетика, предприятие по производству электроэнергии и др. Опять же, такие, как электроэнергетика разведки, проектирование, строительство, монтаж, является следствием разведки, проект контракта и электроэнергетического строительства, проект установки контракта и других гражданских юридических акта, его основным органом является электроэнергетика предприятий и разведки, проектирования и строительства, установки предприятий. Что касается электрической энергии, то наиболее обширные гражданско-правовые отношения являются результатом гражданского юридического акта электроснабжения предприятия и потребителя электроэнергии. Электроснабжение предприятия является основным органом продавца, и все предприятия, учреждения, учреждения, группы и физические лица, которые используют электричество является основным органом покупателя правовых отношений электроснабжения. </w:t>
      </w:r>
      <w:r>
        <w:rPr>
          <w:rStyle w:val="af5"/>
          <w:lang w:val="ru-RU"/>
        </w:rPr>
        <w:footnoteReference w:id="6"/>
      </w:r>
      <w:r w:rsidRPr="00F336E1">
        <w:rPr>
          <w:lang w:val="ru-RU"/>
        </w:rPr>
        <w:t xml:space="preserve">Как для предпринимательства электроэнергетики, предпринимательства производства электроэнергии, предпринимательства электроснабжения и так на покупке оборудования и канцелярских принадлежностей, оно вообще гражданско-правовое отношение, </w:t>
      </w:r>
      <w:proofErr w:type="spellStart"/>
      <w:r w:rsidRPr="00F336E1">
        <w:rPr>
          <w:lang w:val="ru-RU"/>
        </w:rPr>
        <w:t>сво</w:t>
      </w:r>
      <w:proofErr w:type="spellEnd"/>
      <w:r w:rsidRPr="00F336E1">
        <w:rPr>
          <w:lang w:val="ru-RU"/>
        </w:rPr>
        <w:t xml:space="preserve"> продавец </w:t>
      </w:r>
      <w:r w:rsidRPr="00F336E1">
        <w:t>GLAVN</w:t>
      </w:r>
      <w:proofErr w:type="spellStart"/>
      <w:r w:rsidRPr="00F336E1">
        <w:rPr>
          <w:lang w:val="ru-RU"/>
        </w:rPr>
        <w:t>ое</w:t>
      </w:r>
      <w:proofErr w:type="spellEnd"/>
      <w:r w:rsidRPr="00F336E1">
        <w:rPr>
          <w:lang w:val="ru-RU"/>
        </w:rPr>
        <w:t xml:space="preserve"> тело очень обширно. 4. объектом правового отношения электрической энергии, объектом правоотношения власти, является то, что право и </w:t>
      </w:r>
      <w:r w:rsidRPr="00F336E1">
        <w:rPr>
          <w:lang w:val="ru-RU"/>
        </w:rPr>
        <w:lastRenderedPageBreak/>
        <w:t xml:space="preserve">обязанность правого субъекта власти не имеют конкретного объекта, на который направлены права и обязанности сторон, и не могут представлять собой конкретные правовые отношения. Из-за универсальности и разнообразия правовых отношений электрической энергии, объект правового отношения электрической энергии также очень обширен, но это не что иное, как вопрос, поведение и духовное богатство. Объект ссылается на товары или другие материальные владения, которые могут быть использованы в качестве объектов имущественных прав в правовом отношении электричества. может контролироваться людьми и иметь экономическую ценность, такие как распределение по всей стране энергетика инженерных сооружений, энергетическая сетка поддержки инженерных сооружений, охраны окружающей среды инженерных сооружений и как недвижимость земли, рек (конкретные права и объекты). Создание, приобретение и изменение этих прав на недвижимое имущество, как правило, регистрируются в Китае, и доктрина элемента регистрации принимается. Энергетическое предприятие занимает и получает недвижимое имущество право быть много, должно обратить внимание на этот аспект правовое регулирование положения, защищает недвижимое имущество собственности и право на использование в качестве объекта прав в соответствии с законом. Кроме того, движимое имущество означает то, что может быть перемещено без ущерба для его хозяйственного использования и экономической ценности. Создание, приобретение и передача прав движимого имущества электроэнергетическими предприятиями также весьма распространены, главным образом посредством выражения смысла, т.е. обе стороны договариваются о приобретении прав. "общие нормы гражданского права Китая" предусматривают: "приобретение собственности не нарушает положений закона". Если имущество приобретается в соответствии с договором или иными законными средствами, владение имуществом передается с момента сдачи имущества, если иное не предусмотрено законом. Это указывает на то, что приобретение права собственности в дополнение </w:t>
      </w:r>
      <w:r w:rsidRPr="00F336E1">
        <w:rPr>
          <w:lang w:val="ru-RU"/>
        </w:rPr>
        <w:lastRenderedPageBreak/>
        <w:t xml:space="preserve">к значению согласуется с доставкой доктрины элемента. Если электростанция покупает уголь у угольной шахты и доставляет ее на электростанцию транспортом, завод получает угольное имущество. Есть также основные объекты и объекты, Юридическая значимость различения между основным и материалом заключается в том, </w:t>
      </w:r>
      <w:proofErr w:type="gramStart"/>
      <w:r w:rsidRPr="00F336E1">
        <w:rPr>
          <w:lang w:val="ru-RU"/>
        </w:rPr>
        <w:t>что</w:t>
      </w:r>
      <w:proofErr w:type="gramEnd"/>
      <w:r w:rsidRPr="00F336E1">
        <w:rPr>
          <w:lang w:val="ru-RU"/>
        </w:rPr>
        <w:t xml:space="preserve"> если в законе или договоре нет специального положения, владение имуществом передается новому владельцу с передачей права собственности на предмет. Он покупает энергетическое оборудование в энергетических компаниях, коммуникационном оборудовании, транспортное оборудование и другое оборудование, часто сталкиваются с основным объектом и от объекта ^ отношения, хотя договор не оговорен, но в соответствии с основным объектом и характеристиками объекта, необходимо взять на себя ответственность за предмет, чтобы получить право собственности на предмет. Кроме того, существуют циркуляционные и </w:t>
      </w:r>
      <w:proofErr w:type="spellStart"/>
      <w:r w:rsidRPr="00F336E1">
        <w:rPr>
          <w:lang w:val="ru-RU"/>
        </w:rPr>
        <w:t>неторгуемые</w:t>
      </w:r>
      <w:proofErr w:type="spellEnd"/>
      <w:r w:rsidRPr="00F336E1">
        <w:rPr>
          <w:lang w:val="ru-RU"/>
        </w:rPr>
        <w:t xml:space="preserve"> материалы, одноместные и синтетические, натуральные фрукты и законные плоды и т.д., также являются предприятиями электрической энергии в гражданско-правовых отношениях, часто участвующих в объекте. Энергетика является основным объектом в правовом соотношении электричества, электричество является товаром, мы анализируем правовые характеристики электроэнергетического товара.</w:t>
      </w:r>
      <w:r>
        <w:rPr>
          <w:rFonts w:ascii="Segoe UI" w:hAnsi="Segoe UI" w:cs="宋体"/>
          <w:sz w:val="18"/>
          <w:szCs w:val="18"/>
          <w:shd w:val="clear" w:color="auto" w:fill="EFF6FF"/>
          <w:lang w:val="ru-RU"/>
        </w:rPr>
        <w:t xml:space="preserve"> </w:t>
      </w:r>
    </w:p>
    <w:p w:rsidR="00283A46" w:rsidRDefault="00283A46" w:rsidP="00283A46">
      <w:pPr>
        <w:ind w:firstLineChars="300" w:firstLine="840"/>
        <w:rPr>
          <w:lang w:val="ru-RU"/>
        </w:rPr>
      </w:pPr>
      <w:r w:rsidRPr="00F336E1">
        <w:rPr>
          <w:lang w:val="ru-RU"/>
        </w:rPr>
        <w:t xml:space="preserve">Электричество товар является особым материальным имуществом электричество является товаром, это в социалистической рыночной экономики, будет постепенно формировать консенсус всего общества, но почему сказать, что это товар, как добиться обмена, его валютный рынок, где, не все знают. </w:t>
      </w:r>
      <w:r>
        <w:rPr>
          <w:lang w:val="ru-RU"/>
        </w:rPr>
        <w:t xml:space="preserve">     </w:t>
      </w:r>
      <w:r w:rsidRPr="00F336E1">
        <w:rPr>
          <w:lang w:val="ru-RU"/>
        </w:rPr>
        <w:t xml:space="preserve">В дополнение к давней привычке первого электричества платить, электричество бесцветный безвкусный, нет следа нет тени, не вижу прикосновения, люди не могут оставить его и чувствовать себя незнакомым, причина не в власти, как правовое чувство материи, чтобы понять и лечить, пользователи не понимают, что электричество доставлено на энергетическом предприятии также вещь. В качестве </w:t>
      </w:r>
      <w:r w:rsidRPr="00F336E1">
        <w:rPr>
          <w:lang w:val="ru-RU"/>
        </w:rPr>
        <w:lastRenderedPageBreak/>
        <w:t xml:space="preserve">своего рода материальной информации, электричество является результатом труда создания всех работников электроэнергетического предприятия, является ведущим продуктом электроэнергетики, с точки зрения экономики, электричество является товаром, и с точки зрения права, электричество является собственностью и объектом правовых отношений Объект закона является элементом собственности, будь то естественный или процесс, это, безусловно, вопрос существа, таким образом, имеющие физические атрибуты (природные атрибуты), а также тот факт, что закон имеет социально-экономическую ценность и может контролироваться людьми, чтобы стать частью собственности и воплощать некоторые материальные интересы людей, Поэтому имеет правовой атрибут (социальный атрибут), его правовой атрибут через владение, права кредитора, право наследования, права управления, ответственность деликта и так далее получает манифесты. </w:t>
      </w:r>
    </w:p>
    <w:p w:rsidR="00283A46" w:rsidRPr="00F336E1" w:rsidRDefault="00283A46" w:rsidP="00283A46">
      <w:pPr>
        <w:ind w:firstLineChars="300" w:firstLine="840"/>
        <w:rPr>
          <w:lang w:val="ru-RU"/>
        </w:rPr>
      </w:pPr>
      <w:r w:rsidRPr="00F336E1">
        <w:rPr>
          <w:lang w:val="ru-RU"/>
        </w:rPr>
        <w:t>Прежде всего, с точки зрения физических свойств, электричество – это материальная вещь, это объект правового отношения, принадлежит к тому, что ощутимо, именно эта материальная вещь, нужно измерять и описывать свою форму с помощью технологии. Если переменный ток в осциллографе имеет значительный сигнал для синусоидальной кривой, то синусоидальная кривая доказала существование переменного тока. Конечно, другие технические средства могут быть использованы для измерения и описать. Электричество-это особая материальная вещь. Специальные особенно у людей должны использовать современные технологии средства для восприятия его формы. Во-вторых, от природы собственности, электричество материальные вещи, как часть имущества, это собственность, материальное имущество. Наконец, из уголовного права, власть как материальная вещь, материальное имущество, оно может быть украдено, незаконно занято и использовано, является преступлением кражи.</w:t>
      </w:r>
    </w:p>
    <w:p w:rsidR="00283A46" w:rsidRDefault="00283A46" w:rsidP="00283A46">
      <w:pPr>
        <w:ind w:firstLineChars="300" w:firstLine="840"/>
        <w:rPr>
          <w:lang w:val="ru-RU"/>
        </w:rPr>
      </w:pPr>
      <w:r w:rsidRPr="00F336E1">
        <w:rPr>
          <w:lang w:val="ru-RU"/>
        </w:rPr>
        <w:t xml:space="preserve">В качестве специального товара, купля-продажа электроэнергии имеет специальный режим передачи собственности, </w:t>
      </w:r>
      <w:r w:rsidRPr="00F336E1">
        <w:rPr>
          <w:lang w:val="ru-RU"/>
        </w:rPr>
        <w:lastRenderedPageBreak/>
        <w:t xml:space="preserve">производство электрических товаров, поставка и маркетинг, с характеристиками того же времени и непрерывности, производство электроэнергии в любой момент, то есть, процесс генерации энергии, процесс питания, но и процесс электричества, эти процессы в правовом смысле, являются волосы, блок питания между основным телом, поставка, электричество Между основным телом в доставке энергетического товара, передачей собственности на электроэнергию. Основной корпус питания занимает и расположение к электричеству свойство в то же время завершает, основной орган электричества к занятию электричества свойства и польза (потребление) также завершает одновременно, таким образом формирует товар электричества поставка или передача владения свойства силы, в главном теле выработки энергии (электростанции), блоке питания </w:t>
      </w:r>
      <w:r w:rsidRPr="00F336E1">
        <w:t>GLAVN</w:t>
      </w:r>
      <w:r w:rsidRPr="00F336E1">
        <w:rPr>
          <w:lang w:val="ru-RU"/>
        </w:rPr>
        <w:t xml:space="preserve">ом ( Пользователей) непрерывно выполняются в несколько моментов. , хотя право собственности на власть в волосах, поставка, с тремя последовательными и непрерывной передачи, но три к любому моменту власти собственности может быть четко разделены. Это происходит потому, что скорость передачи мощности независимо от того, насколько быстро, с точки зрения схемы, власть всегда от источника питания через провод к нагрузке, то есть, электрические товары всегда от оборудования для производства электроэнергии на электропитание оборудования для потребления. </w:t>
      </w:r>
      <w:r>
        <w:rPr>
          <w:lang w:val="ru-RU"/>
        </w:rPr>
        <w:t xml:space="preserve">   </w:t>
      </w:r>
    </w:p>
    <w:p w:rsidR="00283A46" w:rsidRDefault="00283A46" w:rsidP="00283A46">
      <w:pPr>
        <w:ind w:firstLineChars="300" w:firstLine="840"/>
        <w:rPr>
          <w:lang w:val="ru-RU"/>
        </w:rPr>
      </w:pPr>
      <w:r w:rsidRPr="00F336E1">
        <w:rPr>
          <w:lang w:val="ru-RU"/>
        </w:rPr>
        <w:t xml:space="preserve">Поскольку точка демаркации права собственности на оборудование электроснабжения ясна, измеритель энергопотребления, установленный на разделительной точке, является основой для расчета тарифа на электроэнергию, поэтому счетчик энергии является основой для передачи энергетических товаров или владения энергетическим имуществом. Вкратце, товар силы к пункту демаркации права собственности электрического оборудования как место поставки, в то же самое время в непрерывной передаче владения свойства силы, права собственности электрического оборудования к всем </w:t>
      </w:r>
      <w:r w:rsidRPr="00F336E1">
        <w:t>Who</w:t>
      </w:r>
      <w:r w:rsidRPr="00F336E1">
        <w:rPr>
          <w:lang w:val="ru-RU"/>
        </w:rPr>
        <w:t>, оборудование или существование владения силы принадлежит к</w:t>
      </w:r>
      <w:r>
        <w:rPr>
          <w:lang w:val="ru-RU"/>
        </w:rPr>
        <w:t xml:space="preserve"> кому.</w:t>
      </w:r>
    </w:p>
    <w:p w:rsidR="00283A46" w:rsidRDefault="00283A46" w:rsidP="00283A46">
      <w:pPr>
        <w:ind w:firstLineChars="300" w:firstLine="840"/>
        <w:rPr>
          <w:lang w:val="ru-RU"/>
        </w:rPr>
      </w:pPr>
      <w:r w:rsidRPr="00F336E1">
        <w:rPr>
          <w:lang w:val="ru-RU"/>
        </w:rPr>
        <w:lastRenderedPageBreak/>
        <w:t xml:space="preserve">Количество товаров, поставляемых или передаваемых электроэнергией, основывается на учете счетчика электрической энергии, установленного на разделительной точке права собственности на оборудование, в котором одна сторона собирает плату за электричество от другой стороны, что означает, что энергетический товар передается в качестве особой собственности. Это свидетельствует о том, что специальная Покупка и продажа электрической энергии определяет рыночную функцию сетки. Как упоминалось ранее, покупка и продажа электроэнергии, потребление завершено в то же время, методы перевалки, поставки и метрологии различны, электростанция является обогатительной фабрикой энергетического сырья, она использует различные технологии для преобразования всех видов энергии в удобные и чистые энергетические товары, а транспортировка ее продукции не </w:t>
      </w:r>
    </w:p>
    <w:p w:rsidR="00283A46" w:rsidRDefault="00283A46" w:rsidP="00283A46">
      <w:pPr>
        <w:ind w:firstLineChars="300" w:firstLine="840"/>
        <w:rPr>
          <w:lang w:val="ru-RU"/>
        </w:rPr>
      </w:pPr>
      <w:r w:rsidRPr="00F336E1">
        <w:rPr>
          <w:lang w:val="ru-RU"/>
        </w:rPr>
        <w:t xml:space="preserve">С уровнем напряжения передачи, оборудование подстанции для </w:t>
      </w:r>
      <w:proofErr w:type="gramStart"/>
      <w:r w:rsidRPr="00F336E1">
        <w:rPr>
          <w:lang w:val="ru-RU"/>
        </w:rPr>
        <w:t>того</w:t>
      </w:r>
      <w:proofErr w:type="gramEnd"/>
      <w:r w:rsidRPr="00F336E1">
        <w:rPr>
          <w:lang w:val="ru-RU"/>
        </w:rPr>
        <w:t xml:space="preserve"> чтобы завершить, и распределение продано через распределительную сеть через распределение к различным едокам. Пунктирная сетка на самом деле является транспортировкой энергетических продуктов, купли-продажи рынка, реализация специальной рыночной функции, это все время в покупке электроэнергии продукции, транспортировки, продажи рыночной деятельности, полностью с другими процесс товарной бирже, разница в том, что эти продажи и транспортировки деятельности из-за трудного хранения электроэнергии продуктов и полной. Деяния (упущения), как один из объектов силовых правоотношений, относятся к тем правовым фактам, в том числе законным актам и незаконным действиям, которые связаны с задолженностью сторон в Законе о власти. </w:t>
      </w:r>
      <w:r>
        <w:rPr>
          <w:rStyle w:val="af5"/>
          <w:lang w:val="ru-RU"/>
        </w:rPr>
        <w:footnoteReference w:id="7"/>
      </w:r>
    </w:p>
    <w:p w:rsidR="00283A46" w:rsidRDefault="00283A46" w:rsidP="00283A46">
      <w:pPr>
        <w:ind w:firstLineChars="300" w:firstLine="840"/>
        <w:rPr>
          <w:lang w:val="ru-RU"/>
        </w:rPr>
      </w:pPr>
      <w:r w:rsidRPr="00F336E1">
        <w:rPr>
          <w:lang w:val="ru-RU"/>
        </w:rPr>
        <w:t xml:space="preserve">В случае правовых отношений между электростанции и транспортной компанией транспортировка угля в указанное место на </w:t>
      </w:r>
      <w:r w:rsidRPr="00F336E1">
        <w:rPr>
          <w:lang w:val="ru-RU"/>
        </w:rPr>
        <w:lastRenderedPageBreak/>
        <w:t xml:space="preserve">электростанции перевозчиком является объектом. Административно-правовые отношения, вытекающие из корректировки закона о власти, его объект, как правило, акт и бездействие поведение, "Закон об электричестве" предусматривает, органы государственной власти в соответствии с законом к электрической энергии предприятия и пользователь контролирует управление, макро регулирование, административное наказание, приказы или решает электроэнергетического предприятия, пользователь или другое подразделение, физическое лицо для выполнения порядка с положительным поведением, решил, называется поведением. Кроме того, блоки питания в сфере электроснабжения для пользователей в этой сфере бизнеса в нарушение государственных правил отказались от энергоснабжения, или, если электропитание предприятия нарушает электропитание при нормальных обстоятельствах, Управление по управлению электроэнергией, когда приказано для </w:t>
      </w:r>
      <w:proofErr w:type="gramStart"/>
      <w:r w:rsidRPr="00F336E1">
        <w:rPr>
          <w:lang w:val="ru-RU"/>
        </w:rPr>
        <w:t>того</w:t>
      </w:r>
      <w:proofErr w:type="gramEnd"/>
      <w:r w:rsidRPr="00F336E1">
        <w:rPr>
          <w:lang w:val="ru-RU"/>
        </w:rPr>
        <w:t xml:space="preserve"> чтобы исправлять электроснабжение, поставляет силу немедленно с активными действиями и безопасностью </w:t>
      </w:r>
      <w:proofErr w:type="spellStart"/>
      <w:r w:rsidRPr="00F336E1">
        <w:rPr>
          <w:lang w:val="ru-RU"/>
        </w:rPr>
        <w:t>поставкы</w:t>
      </w:r>
      <w:proofErr w:type="spellEnd"/>
      <w:r w:rsidRPr="00F336E1">
        <w:rPr>
          <w:lang w:val="ru-RU"/>
        </w:rPr>
        <w:t xml:space="preserve"> и электричества и нарушает поставку электричеством потребителя. Если заказ питания заказан, пользователь должен исправить его, действуя в качестве акта. Опять же, департаменты управления электроснабжением энергетических предприятий, потребители электроэнергии или другие подразделения, лица, нарушающие положения </w:t>
      </w:r>
    </w:p>
    <w:p w:rsidR="00283A46" w:rsidRDefault="00283A46" w:rsidP="00283A46">
      <w:pPr>
        <w:ind w:firstLineChars="300" w:firstLine="840"/>
        <w:rPr>
          <w:lang w:val="ru-RU"/>
        </w:rPr>
      </w:pPr>
      <w:r w:rsidRPr="00F336E1">
        <w:rPr>
          <w:lang w:val="ru-RU"/>
        </w:rPr>
        <w:t xml:space="preserve">Закона о электроэнергетике, наложение штрафов или выплата компенсации за убытки, штрафы или распоряжение о компенсации потерь, понесенных в случае потери кормильца, должны являться актом уплаты штрафов или возмещения убытков. Короче говоря, в силу административных правовых отношений, принимать акты, как объект дела изобилуют. Акт ничего не делая, также называемый негативным поведением, он находится в власти административно-правовых отношений, как объект ситуации не так много, например, в связи с тем, что проект строительства электрической энергии не соответствует плану развития электрической энергии, </w:t>
      </w:r>
      <w:r w:rsidRPr="00F336E1">
        <w:rPr>
          <w:lang w:val="ru-RU"/>
        </w:rPr>
        <w:lastRenderedPageBreak/>
        <w:t>промышленной политике, приказу управления по управлению электроэнергией прекращается строительство, заказанное лицо реализует права и обязанности по акту бездействия объекту Единиц или отдельных лиц, без одобрения или мер безопасности в энергетических объектах вокруг или в соответствии с законно назначенных энергетических объектов в защиту операции, поставить под угрозу</w:t>
      </w:r>
      <w:r>
        <w:rPr>
          <w:lang w:val="ru-RU"/>
        </w:rPr>
        <w:t>.</w:t>
      </w:r>
    </w:p>
    <w:p w:rsidR="00283A46" w:rsidRDefault="00283A46" w:rsidP="00283A46">
      <w:pPr>
        <w:pStyle w:val="3"/>
        <w:rPr>
          <w:rFonts w:hint="eastAsia"/>
          <w:lang w:val="ru-RU"/>
        </w:rPr>
      </w:pPr>
      <w:bookmarkStart w:id="4" w:name="_Toc513734437"/>
      <w:r>
        <w:rPr>
          <w:lang w:val="ru-RU"/>
        </w:rPr>
        <w:t>Б</w:t>
      </w:r>
      <w:r w:rsidRPr="00F336E1">
        <w:rPr>
          <w:lang w:val="ru-RU"/>
        </w:rPr>
        <w:t>езопасность электрических объектов</w:t>
      </w:r>
      <w:bookmarkEnd w:id="4"/>
    </w:p>
    <w:p w:rsidR="00283A46" w:rsidRPr="00F336E1" w:rsidRDefault="00283A46" w:rsidP="00283A46">
      <w:pPr>
        <w:ind w:firstLineChars="300" w:firstLine="840"/>
        <w:rPr>
          <w:lang w:val="ru-RU"/>
        </w:rPr>
      </w:pPr>
      <w:r>
        <w:rPr>
          <w:lang w:val="ru-RU"/>
        </w:rPr>
        <w:t>Б</w:t>
      </w:r>
      <w:r w:rsidRPr="00F336E1">
        <w:rPr>
          <w:lang w:val="ru-RU"/>
        </w:rPr>
        <w:t xml:space="preserve">езопасность электрических объектов, управления электропитанием приказал прекратить операцию, приказывается прекратить действие акта, также является актом бездействия. Кроме того, Закон об электричестве также предусматривает запрещенные действия, такие, как запрещение любому подразделению или лицу ставить под угрозу безопасность электрических установок или незаконно </w:t>
      </w:r>
      <w:proofErr w:type="gramStart"/>
      <w:r w:rsidRPr="00F336E1">
        <w:rPr>
          <w:lang w:val="ru-RU"/>
        </w:rPr>
        <w:t>занимать</w:t>
      </w:r>
      <w:proofErr w:type="gramEnd"/>
      <w:r w:rsidRPr="00F336E1">
        <w:rPr>
          <w:lang w:val="ru-RU"/>
        </w:rPr>
        <w:t xml:space="preserve"> или использовать электричество.</w:t>
      </w:r>
    </w:p>
    <w:p w:rsidR="00283A46" w:rsidRDefault="00283A46" w:rsidP="00283A46">
      <w:pPr>
        <w:rPr>
          <w:lang w:val="ru-RU"/>
        </w:rPr>
      </w:pPr>
      <w:r w:rsidRPr="00F336E1">
        <w:rPr>
          <w:lang w:val="ru-RU"/>
        </w:rPr>
        <w:t xml:space="preserve">Содержанием силового правоотношения является содержание силового правового отношения, которое относится к правам и обязанностям субъекта энергетического права. Так называемое пользование правами является своего рода властью или интересом, который фактический участник правовых отношений электричества пользуется в соответствии с законом, он показывает, что правильный человек может сделать определенное поведение самим собой, или попросить других сделать или не </w:t>
      </w:r>
      <w:r>
        <w:rPr>
          <w:lang w:val="ru-RU"/>
        </w:rPr>
        <w:t>сделать определенное поведение.</w:t>
      </w:r>
      <w:r>
        <w:rPr>
          <w:rStyle w:val="af5"/>
          <w:lang w:val="ru-RU"/>
        </w:rPr>
        <w:footnoteReference w:id="8"/>
      </w:r>
    </w:p>
    <w:p w:rsidR="00283A46" w:rsidRDefault="00283A46" w:rsidP="00283A46">
      <w:pPr>
        <w:rPr>
          <w:lang w:val="ru-RU"/>
        </w:rPr>
      </w:pPr>
    </w:p>
    <w:p w:rsidR="00283A46" w:rsidRDefault="00283A46" w:rsidP="00283A46">
      <w:pPr>
        <w:ind w:firstLineChars="200" w:firstLine="560"/>
        <w:rPr>
          <w:lang w:val="ru-RU"/>
        </w:rPr>
      </w:pPr>
      <w:r w:rsidRPr="00F336E1">
        <w:rPr>
          <w:lang w:val="ru-RU"/>
        </w:rPr>
        <w:t xml:space="preserve">Так называемое обязательство является своего рода ответственностью, что основной орган власти правовых отношений обязуется в соответствии с законом, он показывает, что должны сделать или не сделать определенное поведение. Как упоминалось </w:t>
      </w:r>
      <w:r w:rsidRPr="00F336E1">
        <w:rPr>
          <w:lang w:val="ru-RU"/>
        </w:rPr>
        <w:lastRenderedPageBreak/>
        <w:t>выше, в силу регулирования закона о взаимосвязь между административным правом, гражданским правом и даже уголовным правом, которое карается соответствующими положениями уголовного закона, его основной орган является весьма широким, а права и обязанности между различными субъектами не совпадают. Возьмите власть административных правоотношений, административный орган для энергетического предприятия, пользователь и блок или физическое лицо, чтобы заказать и принять заказ, для контроля и принятия надзора, управления и принять руководство, наказание и принять наказание отношений, как орган государственного органа по административно-правовым отношениям субъект, власть очень большая, эти полномочия осущест</w:t>
      </w:r>
      <w:r>
        <w:rPr>
          <w:lang w:val="ru-RU"/>
        </w:rPr>
        <w:t>вление административной власти;</w:t>
      </w:r>
      <w:r w:rsidRPr="00F336E1">
        <w:rPr>
          <w:lang w:val="ru-RU"/>
        </w:rPr>
        <w:t xml:space="preserve"> осуществлять право на наказание. В качестве основного органа специального права, права и </w:t>
      </w:r>
      <w:proofErr w:type="gramStart"/>
      <w:r w:rsidRPr="00F336E1">
        <w:rPr>
          <w:lang w:val="ru-RU"/>
        </w:rPr>
        <w:t>юридической обязанности</w:t>
      </w:r>
      <w:proofErr w:type="gramEnd"/>
      <w:r w:rsidRPr="00F336E1">
        <w:rPr>
          <w:lang w:val="ru-RU"/>
        </w:rPr>
        <w:t xml:space="preserve"> и обязательства, права и обязанности не могут быть полностью разделены и имеют относительность. Энергетические предприятия, пользователи или подразделения и физические лица, в основном является обязанностью основной орган власти административно-правовые отношения, пока соответствующие государственные органы осуществляют право надзора, право управления, право наказания, право утверждения, право запрещения, электрическое предпринимательство, потребитель или </w:t>
      </w:r>
      <w:proofErr w:type="gramStart"/>
      <w:r w:rsidRPr="00F336E1">
        <w:rPr>
          <w:lang w:val="ru-RU"/>
        </w:rPr>
        <w:t>блок</w:t>
      </w:r>
      <w:proofErr w:type="gramEnd"/>
      <w:r w:rsidRPr="00F336E1">
        <w:rPr>
          <w:lang w:val="ru-RU"/>
        </w:rPr>
        <w:t xml:space="preserve"> или </w:t>
      </w:r>
      <w:proofErr w:type="spellStart"/>
      <w:r w:rsidRPr="00F336E1">
        <w:rPr>
          <w:lang w:val="ru-RU"/>
        </w:rPr>
        <w:t>индивидуал</w:t>
      </w:r>
      <w:proofErr w:type="spellEnd"/>
      <w:r w:rsidRPr="00F336E1">
        <w:rPr>
          <w:lang w:val="ru-RU"/>
        </w:rPr>
        <w:t xml:space="preserve"> имеет обязанность проверить и контролировать, </w:t>
      </w:r>
      <w:proofErr w:type="spellStart"/>
      <w:r w:rsidRPr="00F336E1">
        <w:rPr>
          <w:lang w:val="ru-RU"/>
        </w:rPr>
        <w:t>управить</w:t>
      </w:r>
      <w:proofErr w:type="spellEnd"/>
      <w:r w:rsidRPr="00F336E1">
        <w:rPr>
          <w:lang w:val="ru-RU"/>
        </w:rPr>
        <w:t xml:space="preserve">, наказать, остановить угрожать безопасность </w:t>
      </w:r>
    </w:p>
    <w:p w:rsidR="00283A46" w:rsidRDefault="00283A46" w:rsidP="00283A46">
      <w:pPr>
        <w:ind w:firstLineChars="200" w:firstLine="560"/>
        <w:rPr>
          <w:lang w:val="ru-RU"/>
        </w:rPr>
      </w:pPr>
      <w:r w:rsidRPr="00F336E1">
        <w:rPr>
          <w:lang w:val="ru-RU"/>
        </w:rPr>
        <w:t>Акт незаконного посягательства на использование электричества. Конечно, права этих юридических лиц и физических лиц являются следующими:</w:t>
      </w:r>
      <w:r>
        <w:rPr>
          <w:rStyle w:val="af5"/>
          <w:lang w:val="ru-RU"/>
        </w:rPr>
        <w:footnoteReference w:id="9"/>
      </w:r>
      <w:r w:rsidRPr="00F336E1">
        <w:rPr>
          <w:lang w:val="ru-RU"/>
        </w:rPr>
        <w:t xml:space="preserve"> (1) право жаловаться и предъявлять иск за действия соответствующих административных органов в осуществлении надзора, управления, утверждения, наказания, запрещения и других прав, превышение полномочий, злоупотребления правами и злоупотребления властью. (2) энергетические предприятия, </w:t>
      </w:r>
      <w:r w:rsidRPr="00F336E1">
        <w:rPr>
          <w:lang w:val="ru-RU"/>
        </w:rPr>
        <w:lastRenderedPageBreak/>
        <w:t xml:space="preserve">пользователи или соответствующие подразделения, физическое лицо не удовлетворено решением административного наказания соответствующего административного органа, имеет право подать заявку на административное </w:t>
      </w:r>
      <w:proofErr w:type="spellStart"/>
      <w:r w:rsidRPr="00F336E1">
        <w:rPr>
          <w:lang w:val="ru-RU"/>
        </w:rPr>
        <w:t>перерассмотрение</w:t>
      </w:r>
      <w:proofErr w:type="spellEnd"/>
      <w:r w:rsidRPr="00F336E1">
        <w:rPr>
          <w:lang w:val="ru-RU"/>
        </w:rPr>
        <w:t xml:space="preserve">, не удовлетворен решением административного пересмотра, имеет право довести административный иск ^ (3) компетентный персонал и непосредственно ответственный персонал энергетического предприятия вправе подавать жалобу в административную В правоотношениях электрической силы, гражданско-правовые отношения многочисленны, главным образом будут каждым видом договорных отношений, в которых подряд </w:t>
      </w:r>
      <w:proofErr w:type="spellStart"/>
      <w:r w:rsidRPr="00F336E1">
        <w:rPr>
          <w:lang w:val="ru-RU"/>
        </w:rPr>
        <w:t>поставкы</w:t>
      </w:r>
      <w:proofErr w:type="spellEnd"/>
      <w:r w:rsidRPr="00F336E1">
        <w:rPr>
          <w:lang w:val="ru-RU"/>
        </w:rPr>
        <w:t xml:space="preserve"> электричества будет самая </w:t>
      </w:r>
      <w:proofErr w:type="spellStart"/>
      <w:r w:rsidRPr="00F336E1">
        <w:rPr>
          <w:lang w:val="ru-RU"/>
        </w:rPr>
        <w:t>общяя</w:t>
      </w:r>
      <w:proofErr w:type="spellEnd"/>
      <w:r w:rsidRPr="00F336E1">
        <w:rPr>
          <w:lang w:val="ru-RU"/>
        </w:rPr>
        <w:t xml:space="preserve">, имеет по-разному характеристику с другими подрядами, он использует электричество как предмет, будет договор хозяйственного договора сбывания. Оно обеспечено сторонами к электричеству электроснабжением (продавец будет предпринимательством электропитания) для того чтобы перенести свойство силы к силе партии (покупатель будет потребителем) все, соглашение о том, что электрическая энергия получает право собственности на электроэнергию и платит тариф электричества, поставка и электричество контракт двойного обслуживания, оплаченные, договор на основе консенсуса, партия электроснабжения основной контракт обязанность заключается в том, чтобы власть электрической стороне, Основное договорное право заключается в том, чтобы зарядить электричество на электрическую энергию, и самым основным договорным обязательством является оплата электроэнергии поставщику, а самым основным договорным правом является получение соответствующего электричества от источника питания. Потребители большой мощности непосредственно с предприятиями электроснабжения подписали письменный договор о разъяснении прав и обязанностей обеих сторон, и огромное количество жителей освещения, живого электричества, хотя и не с </w:t>
      </w:r>
      <w:proofErr w:type="spellStart"/>
      <w:r w:rsidRPr="00F336E1">
        <w:rPr>
          <w:lang w:val="ru-RU"/>
        </w:rPr>
        <w:t>энергоснабжающих</w:t>
      </w:r>
      <w:proofErr w:type="spellEnd"/>
      <w:r w:rsidRPr="00F336E1">
        <w:rPr>
          <w:lang w:val="ru-RU"/>
        </w:rPr>
        <w:t xml:space="preserve"> предприятий заранее вступить в контракт, но его использование власти, чтобы оплатить электричество законопроект </w:t>
      </w:r>
      <w:r w:rsidRPr="00F336E1">
        <w:rPr>
          <w:lang w:val="ru-RU"/>
        </w:rPr>
        <w:lastRenderedPageBreak/>
        <w:t xml:space="preserve">смысл закона заключается в том, чтобы согласиться с положениями договора поставки и электричества. Таким образом, можно сочетать объективные права с конкретными правами сторон на формирование конкретных прав посредством посреднической роли юридического факта договора спроса и предложения. Как упоминалось ранее, электричество является особым товаром, выданным, поставляемым и используемым в то же время, который определяет, что электроснабжение и использование электричества являются непрерывным бесперебойным одноразовым потреблением, одним из прав обязательств другой стороны. Основными правами пользователя являются </w:t>
      </w:r>
      <w:r w:rsidRPr="00F336E1">
        <w:rPr>
          <w:rFonts w:ascii="宋体" w:hAnsi="宋体" w:cs="宋体" w:hint="eastAsia"/>
          <w:lang w:val="ru-RU"/>
        </w:rPr>
        <w:t>⑴</w:t>
      </w:r>
      <w:r w:rsidRPr="00F336E1">
        <w:rPr>
          <w:lang w:val="ru-RU"/>
        </w:rPr>
        <w:t xml:space="preserve"> пользователи имеют право подать заявку на новую электроэнергию, временное электричество, увеличить мощность, изменить электричество и прекращение электроснабжения, пользователи юридической заявки, предприятия электроснабжения не отказываются. </w:t>
      </w:r>
      <w:r w:rsidRPr="00F336E1">
        <w:rPr>
          <w:rFonts w:ascii="宋体" w:hAnsi="宋体" w:cs="宋体" w:hint="eastAsia"/>
          <w:lang w:val="ru-RU"/>
        </w:rPr>
        <w:t>⑵</w:t>
      </w:r>
      <w:r w:rsidRPr="00F336E1">
        <w:rPr>
          <w:lang w:val="ru-RU"/>
        </w:rPr>
        <w:t xml:space="preserve"> Пользователи имеют право требовать от предприятий электроснабжения в соответствии с положениями контрактов на поставку и электроэнергию, для обеспечения требований к качеству электроэнергии, пользователь имеет особые требования к качеству электропитания 50, предприятия электроснабжения должны основываться на его необходимости и возможности энергосетей обеспечивать соответствующую мощность. </w:t>
      </w:r>
      <w:r w:rsidRPr="00F336E1">
        <w:rPr>
          <w:rFonts w:ascii="宋体" w:hAnsi="宋体" w:cs="宋体" w:hint="eastAsia"/>
          <w:lang w:val="ru-RU"/>
        </w:rPr>
        <w:t>⑶</w:t>
      </w:r>
      <w:r w:rsidRPr="00F336E1">
        <w:rPr>
          <w:lang w:val="ru-RU"/>
        </w:rPr>
        <w:t xml:space="preserve"> Пользователи имеют право запросить в волосах, система питания является нормальным, не прерывая питания. </w:t>
      </w:r>
      <w:r w:rsidRPr="00F336E1">
        <w:rPr>
          <w:rFonts w:ascii="宋体" w:hAnsi="宋体" w:cs="宋体" w:hint="eastAsia"/>
          <w:lang w:val="ru-RU"/>
        </w:rPr>
        <w:t>⑷</w:t>
      </w:r>
      <w:r w:rsidRPr="00F336E1">
        <w:rPr>
          <w:lang w:val="ru-RU"/>
        </w:rPr>
        <w:t xml:space="preserve"> в связи с капитальным ремонтом объектов электроснабжения, в соответствии с законом или пользователями незаконного потребления электроэнергии и другими причинами, необходимость прерывания электроснабжения, предприятия электроснабжения не уведомляют пользователей, что приводит к потерям пользователей, пользователи имеют право требовать компенсацию потерь. Основной обязанностью пользователя является: </w:t>
      </w:r>
      <w:r w:rsidRPr="00F336E1">
        <w:rPr>
          <w:rFonts w:ascii="宋体" w:hAnsi="宋体" w:cs="宋体" w:hint="eastAsia"/>
          <w:lang w:val="ru-RU"/>
        </w:rPr>
        <w:t>⑴</w:t>
      </w:r>
      <w:r w:rsidRPr="00F336E1">
        <w:rPr>
          <w:lang w:val="ru-RU"/>
        </w:rPr>
        <w:t xml:space="preserve"> пользователи имеют своевременную, в зависимости от суммы долга платить электричество. </w:t>
      </w:r>
      <w:r w:rsidRPr="00F336E1">
        <w:rPr>
          <w:rFonts w:ascii="宋体" w:hAnsi="宋体" w:cs="宋体" w:hint="eastAsia"/>
          <w:lang w:val="ru-RU"/>
        </w:rPr>
        <w:t>⑵</w:t>
      </w:r>
      <w:r w:rsidRPr="00F336E1">
        <w:rPr>
          <w:lang w:val="ru-RU"/>
        </w:rPr>
        <w:t xml:space="preserve"> Пользователи обязаны быть безопасными, планировать и сохранить электричество. </w:t>
      </w:r>
      <w:r w:rsidRPr="00F336E1">
        <w:rPr>
          <w:rFonts w:ascii="宋体" w:hAnsi="宋体" w:cs="宋体" w:hint="eastAsia"/>
          <w:lang w:val="ru-RU"/>
        </w:rPr>
        <w:t>⑶</w:t>
      </w:r>
      <w:r w:rsidRPr="00F336E1">
        <w:rPr>
          <w:lang w:val="ru-RU"/>
        </w:rPr>
        <w:t xml:space="preserve"> Пользователи обязаны </w:t>
      </w:r>
      <w:r w:rsidRPr="00F336E1">
        <w:rPr>
          <w:lang w:val="ru-RU"/>
        </w:rPr>
        <w:lastRenderedPageBreak/>
        <w:t xml:space="preserve">осуществлять собственное проектирование электрических устройств, строительство, монтаж и управление эксплуатацией в соответствии с национальными стандартами или стандартом электроэнергетики. Права и обязанности предприятий энергоснабжения соответствуют правам и обязанностям пользователей, а права одной стороны являются обязательствами другого. Основным правом электроснабжения предприятия является. </w:t>
      </w:r>
      <w:r w:rsidRPr="00F336E1">
        <w:rPr>
          <w:rFonts w:ascii="宋体" w:hAnsi="宋体" w:cs="宋体" w:hint="eastAsia"/>
          <w:lang w:val="ru-RU"/>
        </w:rPr>
        <w:t>⑴</w:t>
      </w:r>
      <w:r w:rsidRPr="00F336E1">
        <w:rPr>
          <w:lang w:val="ru-RU"/>
        </w:rPr>
        <w:t xml:space="preserve"> имеет право попросить пользователей оплатить счет за электричество вовремя. Если </w:t>
      </w:r>
      <w:r w:rsidRPr="00F336E1">
        <w:rPr>
          <w:rFonts w:ascii="宋体" w:hAnsi="宋体" w:cs="宋体" w:hint="eastAsia"/>
          <w:lang w:val="ru-RU"/>
        </w:rPr>
        <w:t>⑵</w:t>
      </w:r>
      <w:r w:rsidRPr="00F336E1">
        <w:rPr>
          <w:lang w:val="ru-RU"/>
        </w:rPr>
        <w:t xml:space="preserve"> пользователь нарушает безопасность, планирует и экономит электроэнергию на энергетическом предприятии, то предприятие по энергоснабжению имеет право требовать компенсацию. Предприятие по снабжению электроэнергией вправе остановить </w:t>
      </w:r>
      <w:r w:rsidRPr="00F336E1">
        <w:rPr>
          <w:rFonts w:ascii="宋体" w:hAnsi="宋体" w:cs="宋体" w:hint="eastAsia"/>
          <w:lang w:val="ru-RU"/>
        </w:rPr>
        <w:t>⑶</w:t>
      </w:r>
      <w:r w:rsidRPr="00F336E1">
        <w:rPr>
          <w:lang w:val="ru-RU"/>
        </w:rPr>
        <w:t xml:space="preserve">, чтобы поставить под угрозу электроснабжение, безопасность электроснабжения и помешать электроснабжению и заказу на электроэнергию. Основной обязанностью </w:t>
      </w:r>
      <w:proofErr w:type="spellStart"/>
      <w:r w:rsidRPr="00F336E1">
        <w:rPr>
          <w:lang w:val="ru-RU"/>
        </w:rPr>
        <w:t>энергоснабжающих</w:t>
      </w:r>
      <w:proofErr w:type="spellEnd"/>
      <w:r w:rsidRPr="00F336E1">
        <w:rPr>
          <w:lang w:val="ru-RU"/>
        </w:rPr>
        <w:t xml:space="preserve"> предприятий является:</w:t>
      </w:r>
      <w:r>
        <w:rPr>
          <w:rStyle w:val="af5"/>
          <w:lang w:val="ru-RU"/>
        </w:rPr>
        <w:footnoteReference w:id="10"/>
      </w:r>
      <w:r w:rsidRPr="00F336E1">
        <w:rPr>
          <w:lang w:val="ru-RU"/>
        </w:rPr>
        <w:t xml:space="preserve"> </w:t>
      </w:r>
      <w:r w:rsidRPr="00F336E1">
        <w:rPr>
          <w:rFonts w:ascii="宋体" w:hAnsi="宋体" w:cs="宋体" w:hint="eastAsia"/>
          <w:lang w:val="ru-RU"/>
        </w:rPr>
        <w:t>⑴</w:t>
      </w:r>
      <w:r w:rsidRPr="00F336E1">
        <w:rPr>
          <w:lang w:val="ru-RU"/>
        </w:rPr>
        <w:t xml:space="preserve"> электроснабжение предприятия пользователю в этой сфере деятельности обязано поставлять электричество в соответствии с государственным условием. </w:t>
      </w:r>
      <w:r w:rsidRPr="00F336E1">
        <w:rPr>
          <w:rFonts w:ascii="宋体" w:hAnsi="宋体" w:cs="宋体" w:hint="eastAsia"/>
          <w:lang w:val="ru-RU"/>
        </w:rPr>
        <w:t>⑵</w:t>
      </w:r>
      <w:r w:rsidRPr="00F336E1">
        <w:rPr>
          <w:lang w:val="ru-RU"/>
        </w:rPr>
        <w:t xml:space="preserve"> обязан обеспечить соответствие электропитания стандартам качества, установленным государством. </w:t>
      </w:r>
      <w:r w:rsidRPr="00F336E1">
        <w:rPr>
          <w:rFonts w:ascii="宋体" w:hAnsi="宋体" w:cs="宋体" w:hint="eastAsia"/>
          <w:lang w:val="ru-RU"/>
        </w:rPr>
        <w:t>⑶</w:t>
      </w:r>
      <w:r w:rsidRPr="00F336E1">
        <w:rPr>
          <w:lang w:val="ru-RU"/>
        </w:rPr>
        <w:t xml:space="preserve"> </w:t>
      </w:r>
      <w:proofErr w:type="spellStart"/>
      <w:r w:rsidRPr="00F336E1">
        <w:rPr>
          <w:lang w:val="ru-RU"/>
        </w:rPr>
        <w:t>Энергоснабжающие</w:t>
      </w:r>
      <w:proofErr w:type="spellEnd"/>
      <w:r w:rsidRPr="00F336E1">
        <w:rPr>
          <w:lang w:val="ru-RU"/>
        </w:rPr>
        <w:t xml:space="preserve"> предприятия обязаны обеспечивать безопасность, планирование и экономию электроэнергии.</w:t>
      </w:r>
    </w:p>
    <w:p w:rsidR="00283A46" w:rsidRDefault="00283A46" w:rsidP="00283A46">
      <w:pPr>
        <w:rPr>
          <w:lang w:val="ru-RU"/>
        </w:rPr>
      </w:pPr>
      <w:r w:rsidRPr="003B0170">
        <w:rPr>
          <w:lang w:val="ru-RU"/>
        </w:rPr>
        <w:t xml:space="preserve">Вышесказанное свидетельствует о том, что права и обязанности обеих сторон предложения и спроса ясны, но сегодня задолженность по электричеству и ликвидации последствий стихийных бедствий в большом числе расходов на электроэнергию по-прежнему находится в ловушке серьезной проблемы энергетических предприятий. </w:t>
      </w:r>
      <w:r>
        <w:rPr>
          <w:lang w:val="ru-RU"/>
        </w:rPr>
        <w:t xml:space="preserve">   </w:t>
      </w:r>
    </w:p>
    <w:p w:rsidR="00283A46" w:rsidRDefault="00283A46" w:rsidP="00283A46">
      <w:pPr>
        <w:rPr>
          <w:lang w:val="ru-RU"/>
        </w:rPr>
      </w:pPr>
    </w:p>
    <w:p w:rsidR="00283A46" w:rsidRDefault="00283A46" w:rsidP="00283A46">
      <w:pPr>
        <w:ind w:firstLineChars="250" w:firstLine="700"/>
        <w:rPr>
          <w:lang w:val="ru-RU"/>
        </w:rPr>
      </w:pPr>
      <w:r w:rsidRPr="003B0170">
        <w:rPr>
          <w:lang w:val="ru-RU"/>
        </w:rPr>
        <w:t xml:space="preserve">Энергетическое предприятие собирает плату за электричество, чтобы восстановить стоимость электричества, разумная прибыль и </w:t>
      </w:r>
      <w:r w:rsidRPr="003B0170">
        <w:rPr>
          <w:lang w:val="ru-RU"/>
        </w:rPr>
        <w:lastRenderedPageBreak/>
        <w:t xml:space="preserve">так далее, это отношение электроэнергии предприятия выживания и развития, потому что электричество от строительства до производства, поставка, инвестиции большой, прибыль мала, если не оперативно разумного восстановления электроэнергии, электроэнергетика предприятия будет неустойчивым Таким образом, предприятия энергоснабжения с доверием пользователей подписать контракты на поставку и электричество, пользователи могут быть потребованы для обеспечения безопасности, такие как ипотека, залог движимого имущества, право на залог и другие методы безопасности, чтобы гарантировать оплату тарифов на электроэнергию. Что касается стоимости проекта и расходов на электроэнергию, то соответствующие департаменты местного народного правительства должны оплачивать средства для спасения и оказания помощи в случае стихийных бедствий. Умение полностью ориентироваться на рыболовство и кодекс поведения и хороший дух командной работы. </w:t>
      </w:r>
      <w:r>
        <w:rPr>
          <w:lang w:val="ru-RU"/>
        </w:rPr>
        <w:t xml:space="preserve"> </w:t>
      </w:r>
    </w:p>
    <w:p w:rsidR="00283A46" w:rsidRDefault="00283A46" w:rsidP="00283A46">
      <w:pPr>
        <w:ind w:firstLineChars="250" w:firstLine="700"/>
        <w:rPr>
          <w:lang w:val="ru-RU"/>
        </w:rPr>
      </w:pPr>
      <w:r w:rsidRPr="003B0170">
        <w:rPr>
          <w:lang w:val="ru-RU"/>
        </w:rPr>
        <w:t xml:space="preserve">Без духа единства и сотрудничества эта задача не только может быть завершена, но и может иметь негативные последствия. Особенно важно для разработки компьютерного программного обеспечения, а не два человека завершены, командный дух является особенно важным. Люди, которые приходят в компанию, должны сначала внести такие изменения в концепцию. В вышеуказанном принципе занятости и методе занятости, рентабельность персонала компании (зарплата) должна быть изменена соответственно. В настоящее время, в </w:t>
      </w:r>
      <w:proofErr w:type="spellStart"/>
      <w:r w:rsidRPr="003B0170">
        <w:rPr>
          <w:lang w:val="ru-RU"/>
        </w:rPr>
        <w:t>Нинся</w:t>
      </w:r>
      <w:proofErr w:type="spellEnd"/>
      <w:r w:rsidRPr="003B0170">
        <w:rPr>
          <w:lang w:val="ru-RU"/>
        </w:rPr>
        <w:t xml:space="preserve">, будь то иностранные или </w:t>
      </w:r>
      <w:proofErr w:type="gramStart"/>
      <w:r w:rsidRPr="003B0170">
        <w:rPr>
          <w:lang w:val="ru-RU"/>
        </w:rPr>
        <w:t>финансируемые</w:t>
      </w:r>
      <w:proofErr w:type="gramEnd"/>
      <w:r w:rsidRPr="003B0170">
        <w:rPr>
          <w:lang w:val="ru-RU"/>
        </w:rPr>
        <w:t xml:space="preserve"> или даже государственные предприятия, для работников по сравнению с определенной долей для мотивации и поддержания рабочего статуса персонала и уровня относительной стабильности, этот подход начал стыдиться, будь то конкретный успех, эффективный и по-прежнему должны быть испытаны в срок. Кроме того, для ссылки на некоторые зарубежные высокотехнологичные компании ведущие практики, ключом к компании является человеческие ресурсы, эффективным средством контроля является использование опционной системы. </w:t>
      </w:r>
    </w:p>
    <w:p w:rsidR="00283A46" w:rsidRPr="003B0170" w:rsidRDefault="00283A46" w:rsidP="00283A46">
      <w:pPr>
        <w:ind w:firstLineChars="250" w:firstLine="700"/>
        <w:rPr>
          <w:lang w:val="ru-RU"/>
        </w:rPr>
      </w:pPr>
      <w:r w:rsidRPr="003B0170">
        <w:rPr>
          <w:lang w:val="ru-RU"/>
        </w:rPr>
        <w:lastRenderedPageBreak/>
        <w:t xml:space="preserve">Когда глубина управления компании достигает определенного масштаба, она использует форму контракта или контракта для достижения опциона, с </w:t>
      </w:r>
      <w:proofErr w:type="gramStart"/>
      <w:r w:rsidRPr="003B0170">
        <w:rPr>
          <w:lang w:val="ru-RU"/>
        </w:rPr>
        <w:t>тем</w:t>
      </w:r>
      <w:proofErr w:type="gramEnd"/>
      <w:r w:rsidRPr="003B0170">
        <w:rPr>
          <w:lang w:val="ru-RU"/>
        </w:rPr>
        <w:t xml:space="preserve"> чтобы установить долгосрочные стабильные организационные отношения между руководителями компании, акционерами и сотрудниками. Это также необходимо для стабильного развития компании. из компаний, перечисленных в </w:t>
      </w:r>
      <w:r w:rsidRPr="003B0170">
        <w:t>NASDAQ</w:t>
      </w:r>
      <w:r w:rsidRPr="003B0170">
        <w:rPr>
          <w:lang w:val="ru-RU"/>
        </w:rPr>
        <w:t xml:space="preserve">, 95% приняли внутреннюю систему владения персоналом, 73,3% приняли систему внутренних опционов, и в Японии эти два показателя достигли 84% и 60% соответственно. Короче говоря, будь то энергоснабжение предприятий или пользователей, в соответствии с законом, чтобы пользоваться правами в то же время, сознательно выполнять свои соответствующие правовые обязательства, с </w:t>
      </w:r>
      <w:proofErr w:type="gramStart"/>
      <w:r w:rsidRPr="003B0170">
        <w:rPr>
          <w:lang w:val="ru-RU"/>
        </w:rPr>
        <w:t>тем</w:t>
      </w:r>
      <w:proofErr w:type="gramEnd"/>
      <w:r w:rsidRPr="003B0170">
        <w:rPr>
          <w:lang w:val="ru-RU"/>
        </w:rPr>
        <w:t xml:space="preserve"> чтобы воплотить договор спроса и предложения, принцип консенсуса, чтобы обеспечить, чтобы законные интересы обеих сторон не нарушаются. Подводя итог, автор анализирует основную часть тела, объект и внутреннее 6 содержание составляющих элементов силовой правовой связи. Эти три элемента являются взаимосвязанными, незаменимыми, без какого-либо одного элемента, не могут составлять конкретную силу правовых отношений, какой-либо один фактор изменится, приведет к изменению первоначальных правовых отношений. Поскольку Закон о власти гарантированно реализуется государственной принудительной силой, можно увидеть, что механизм стимулирования для принятия диверсификации также является одной из будущих тенденций.</w:t>
      </w:r>
      <w:r>
        <w:rPr>
          <w:rStyle w:val="af5"/>
          <w:lang w:val="ru-RU"/>
        </w:rPr>
        <w:footnoteReference w:id="11"/>
      </w:r>
    </w:p>
    <w:p w:rsidR="00283A46" w:rsidRPr="00283A46" w:rsidRDefault="00283A46" w:rsidP="00283A46">
      <w:pPr>
        <w:pStyle w:val="2"/>
        <w:rPr>
          <w:lang w:val="ru-RU"/>
        </w:rPr>
      </w:pPr>
      <w:bookmarkStart w:id="5" w:name="_Toc513734438"/>
      <w:r w:rsidRPr="00283A46">
        <w:rPr>
          <w:lang w:val="ru-RU"/>
        </w:rPr>
        <w:t>Законы, постановления и ведомственные постановления</w:t>
      </w:r>
      <w:bookmarkEnd w:id="5"/>
    </w:p>
    <w:p w:rsidR="00283A46" w:rsidRPr="003B0170" w:rsidRDefault="00283A46" w:rsidP="00283A46">
      <w:pPr>
        <w:rPr>
          <w:lang w:val="ru-RU"/>
        </w:rPr>
      </w:pPr>
      <w:r w:rsidRPr="003B0170">
        <w:rPr>
          <w:lang w:val="ru-RU"/>
        </w:rPr>
        <w:t xml:space="preserve">Законы, нормативные акты и ведомственные правила строительство китайских электроэнергетических законов и постановлений начинается после реформы и открытия. Согласно системе </w:t>
      </w:r>
      <w:r w:rsidRPr="003B0170">
        <w:rPr>
          <w:lang w:val="ru-RU"/>
        </w:rPr>
        <w:lastRenderedPageBreak/>
        <w:t xml:space="preserve">юридического отдела нашей страны, Закон о электроэнергии и связанные с ним законы и постановления должны быть включены в Юридический Департамент социального права. Существующая система энергетического права состоит из законов, постановлений, ведомственных постановлений, местных законов и постановлений, а также политических документов. Закон электричества 28-ое декабря, 1995 Национальным народным конгрессом приняло в настоящее время «Закон электричества». Закон был официально введен в действие с 1 апреля 1996. Рождение этого закона заполнило брешь силового законодательства с момента основания нашей страны. В ходе осуществления этого закона было отмечено направление и цель развития рынка электроэнергии в то время. Для обеспечения здорового и устойчивого развития энергетической отрасли. В 2002, Государственный совет издал "программа реформы электроэнергетической системы" (далее-пятый), в статье выдвинул новые требования китайской энергетической промышленности реформы: постепенно реализовать разделение предприятий и административных единиц правительства, сеть завода для разделения реформы политики. Метод реформирования, упоминаемый в "статье 5", четко не определен в Законе об электричестве или даже в конфликтах. Очевидно, что нынешний Закон о электроэнергии не совместим с экономическим развитием общества и не может способствовать реформированию китайской электроэнергии. Пересмотр Закона о электроэнергии всегда был четким планом страны, к 2015, более чем за 10 лет модификации, наконец, достигнут прогресс, 12 </w:t>
      </w:r>
      <w:r w:rsidRPr="003B0170">
        <w:t>NPC</w:t>
      </w:r>
      <w:r w:rsidRPr="003B0170">
        <w:rPr>
          <w:lang w:val="ru-RU"/>
        </w:rPr>
        <w:t xml:space="preserve"> 14 заседаний, принял резолюцию, решил в первоначальном Законе 25 из положений третьего абзаца: "электроснабжение бизнес-учреждений, имеющих право на электроснабжение бизнес-лицензии" Подайте заявку в Административный отдел промышленности и коммерции для получения бизнес-лицензии перед открытием</w:t>
      </w:r>
      <w:proofErr w:type="gramStart"/>
      <w:r w:rsidRPr="003B0170">
        <w:rPr>
          <w:lang w:val="ru-RU"/>
        </w:rPr>
        <w:t>.</w:t>
      </w:r>
      <w:proofErr w:type="gramEnd"/>
      <w:r w:rsidRPr="003B0170">
        <w:rPr>
          <w:lang w:val="ru-RU"/>
        </w:rPr>
        <w:t xml:space="preserve"> удаляемое предложение. Исключением краткосрочных, является запрет на продажу электроэнергии, от юридического уровня для открытия </w:t>
      </w:r>
      <w:r w:rsidRPr="003B0170">
        <w:rPr>
          <w:lang w:val="ru-RU"/>
        </w:rPr>
        <w:lastRenderedPageBreak/>
        <w:t>продажи электроэнергии, чтобы прояснить препятствия, это сила реформы иглы в руке. Конечно, что касается закона об электричестве, то это лишь юридическая корректировка на торговлю электроэнергией, и необходимо, чтобы в законе продолжали вноситься поправки в целом.</w:t>
      </w:r>
    </w:p>
    <w:p w:rsidR="00283A46" w:rsidRPr="003B0170" w:rsidRDefault="00283A46" w:rsidP="00283A46">
      <w:pPr>
        <w:pStyle w:val="2"/>
        <w:rPr>
          <w:lang w:val="ru-RU"/>
        </w:rPr>
      </w:pPr>
      <w:bookmarkStart w:id="6" w:name="_Toc513734439"/>
      <w:r w:rsidRPr="003B0170">
        <w:rPr>
          <w:lang w:val="ru-RU"/>
        </w:rPr>
        <w:t>Административное регулирование электроэнергии</w:t>
      </w:r>
      <w:bookmarkEnd w:id="6"/>
    </w:p>
    <w:p w:rsidR="00283A46" w:rsidRPr="003B0170" w:rsidRDefault="00283A46" w:rsidP="00283A46">
      <w:pPr>
        <w:rPr>
          <w:lang w:val="ru-RU"/>
        </w:rPr>
      </w:pPr>
      <w:r w:rsidRPr="003B0170">
        <w:rPr>
          <w:lang w:val="ru-RU"/>
        </w:rPr>
        <w:t xml:space="preserve">Административное регулирование электроэнергетики должно быть обнародовано государственным советом и соответствующими ведомствами, и действующие административные регламенты, в том числе: указ о регулировании электроснабжения (приказ Государственного Совета от 2005 февраля), постановление о поставках и использовании электроэнергии (декрет Государственного Совета от 1996 апреля), указ об управлении энергосистемой (февраль 1993 приказ Государственного Совета), электричество Закон о защите энергетических объектов (постановление Государственного Совета от 1987 сентября). В феврале 2005, Государственный совет издал приказ </w:t>
      </w:r>
      <w:r w:rsidRPr="003B0170">
        <w:t>No</w:t>
      </w:r>
      <w:r w:rsidRPr="003B0170">
        <w:rPr>
          <w:lang w:val="ru-RU"/>
        </w:rPr>
        <w:t xml:space="preserve"> 432, издал указ о регулировании электроэнергетики, чтобы заполнить пробел в контроле за властью Китая, регулирование объекта, содержание, и нормативные методы и другие правовые вопросы. Указ наделяет надзорный и инспекционный орган регулирующим органом, который служит основанием для того, чтобы регулирующие органы действовали в соответствии с законом. В то же время она заложила прочную основу для реформирования электроэнергетики и корректировки системы энергетического права. Регулирование энергетического сектора Китайская электроэнергетика промышленности включает в себя ряд национальных административных департаментов, различных административных департаментов своей юрисдикции в рамках положений правил и положений, таких, как связанные с ценами на электроэнергию, регулирование государственного фонда регулирования </w:t>
      </w:r>
      <w:r w:rsidRPr="003B0170">
        <w:rPr>
          <w:lang w:val="ru-RU"/>
        </w:rPr>
        <w:lastRenderedPageBreak/>
        <w:t xml:space="preserve">министерством финансов, чтобы сделать правила. Связанные с охраной электроэнергетических объектов, таких как: "положения о защите энергетических объектов" (обнародованы и осуществляются министерством общественной безопасности) государственной экономической и торговой комиссией, министерством общественной До национального энергетического управления, которое было включено государственной власти регулирования Комиссии в 2013, ее независимые регулирующие полномочия, такие как: "взаимосвязь положения о лечении споров" (Регламент Комиссии приказ </w:t>
      </w:r>
      <w:r w:rsidRPr="003B0170">
        <w:t>No</w:t>
      </w:r>
      <w:r w:rsidRPr="003B0170">
        <w:rPr>
          <w:lang w:val="ru-RU"/>
        </w:rPr>
        <w:t xml:space="preserve"> 21), "регулирование питания" (Регламент Комиссии 27). Поскольку функции государственного комитета по надзору за властью объединены в национальное энергетическое бюро, регламент рынка электроэнергии выдается национальной Комиссией по развитию и реформе, например, "меры по обеспечению безопасности производства и управления электроэнергией", которая началась в марте 2015 (декрет Комиссии по национальному развитию и реформе </w:t>
      </w:r>
      <w:r w:rsidRPr="003B0170">
        <w:t>No</w:t>
      </w:r>
      <w:r w:rsidRPr="003B0170">
        <w:rPr>
          <w:lang w:val="ru-RU"/>
        </w:rPr>
        <w:t xml:space="preserve"> 21). Эти отраслевые правила являются частью системы энергетического права нашей страны.</w:t>
      </w:r>
    </w:p>
    <w:p w:rsidR="00283A46" w:rsidRPr="003B0170" w:rsidRDefault="00283A46" w:rsidP="00283A46">
      <w:pPr>
        <w:rPr>
          <w:lang w:val="ru-RU"/>
        </w:rPr>
      </w:pPr>
    </w:p>
    <w:p w:rsidR="00283A46" w:rsidRPr="003B0170" w:rsidRDefault="00283A46" w:rsidP="00283A46">
      <w:pPr>
        <w:pStyle w:val="2"/>
        <w:rPr>
          <w:lang w:val="ru-RU"/>
        </w:rPr>
      </w:pPr>
      <w:bookmarkStart w:id="7" w:name="_Toc513734440"/>
      <w:r>
        <w:rPr>
          <w:rFonts w:ascii="宋体" w:eastAsia="宋体" w:hAnsi="宋体" w:cs="宋体" w:hint="eastAsia"/>
          <w:lang w:val="ru-RU"/>
        </w:rPr>
        <w:t>《</w:t>
      </w:r>
      <w:r w:rsidRPr="003B0170">
        <w:rPr>
          <w:lang w:val="ru-RU"/>
        </w:rPr>
        <w:t>Указ о регулировании электроснабжения</w:t>
      </w:r>
      <w:r>
        <w:rPr>
          <w:rFonts w:ascii="宋体" w:eastAsia="宋体" w:hAnsi="宋体" w:cs="宋体" w:hint="eastAsia"/>
          <w:lang w:val="ru-RU"/>
        </w:rPr>
        <w:t>》</w:t>
      </w:r>
      <w:bookmarkEnd w:id="7"/>
    </w:p>
    <w:p w:rsidR="00283A46" w:rsidRPr="003B0170" w:rsidRDefault="00283A46" w:rsidP="00283A46">
      <w:pPr>
        <w:rPr>
          <w:lang w:val="ru-RU"/>
        </w:rPr>
      </w:pPr>
      <w:r w:rsidRPr="003B0170">
        <w:rPr>
          <w:lang w:val="ru-RU"/>
        </w:rPr>
        <w:t>Регулирующие органы</w:t>
      </w:r>
    </w:p>
    <w:p w:rsidR="00283A46" w:rsidRPr="003B0170" w:rsidRDefault="00283A46" w:rsidP="00283A46">
      <w:pPr>
        <w:rPr>
          <w:lang w:val="ru-RU"/>
        </w:rPr>
      </w:pPr>
      <w:r w:rsidRPr="003B0170">
        <w:rPr>
          <w:lang w:val="ru-RU"/>
        </w:rPr>
        <w:t>После реформы китайской власти был создан Государственный Комитет по надзору за властью. К 2013, Агентство было объединено в национальное энергетическое агентство, и из-за объективных исторических факторов нашей страны и особых национальных условий Китая, в дополнение к государственному энергетическому бюро, в соответствующих департаментах бизнеса, другие правительственные ведомства энергетической отрасли также имеет определенный регулирующий орган.</w:t>
      </w:r>
    </w:p>
    <w:p w:rsidR="00283A46" w:rsidRPr="003B0170" w:rsidRDefault="00283A46" w:rsidP="00283A46">
      <w:pPr>
        <w:rPr>
          <w:lang w:val="ru-RU"/>
        </w:rPr>
      </w:pPr>
    </w:p>
    <w:p w:rsidR="00283A46" w:rsidRPr="003B0170" w:rsidRDefault="00283A46" w:rsidP="00283A46">
      <w:pPr>
        <w:pStyle w:val="2"/>
        <w:rPr>
          <w:lang w:val="ru-RU"/>
        </w:rPr>
      </w:pPr>
      <w:bookmarkStart w:id="8" w:name="_Toc513734441"/>
      <w:r w:rsidRPr="003B0170">
        <w:rPr>
          <w:rFonts w:ascii="宋体" w:eastAsia="宋体" w:hAnsi="宋体" w:cs="宋体" w:hint="eastAsia"/>
          <w:lang w:val="ru-RU"/>
        </w:rPr>
        <w:lastRenderedPageBreak/>
        <w:t>（</w:t>
      </w:r>
      <w:r w:rsidRPr="003B0170">
        <w:rPr>
          <w:rFonts w:hint="eastAsia"/>
          <w:lang w:val="ru-RU"/>
        </w:rPr>
        <w:t>1</w:t>
      </w:r>
      <w:r w:rsidRPr="003B0170">
        <w:rPr>
          <w:rFonts w:ascii="宋体" w:eastAsia="宋体" w:hAnsi="宋体" w:cs="宋体" w:hint="eastAsia"/>
          <w:lang w:val="ru-RU"/>
        </w:rPr>
        <w:t>）</w:t>
      </w:r>
      <w:r w:rsidRPr="003B0170">
        <w:rPr>
          <w:lang w:val="ru-RU"/>
        </w:rPr>
        <w:t>Национальное бюро энергетики</w:t>
      </w:r>
      <w:bookmarkEnd w:id="8"/>
    </w:p>
    <w:p w:rsidR="00283A46" w:rsidRPr="003B0170" w:rsidRDefault="00283A46" w:rsidP="00283A46">
      <w:pPr>
        <w:rPr>
          <w:lang w:val="ru-RU"/>
        </w:rPr>
      </w:pPr>
      <w:r w:rsidRPr="003B0170">
        <w:rPr>
          <w:lang w:val="ru-RU"/>
        </w:rPr>
        <w:t>Это самый важный регулятор в нашем нынешнем регулирующем органе, его основными функциями являются: обзор утверждения доступа на рынок, выдавать разрешения, предотвращать монополию энергетических предприятий на рынке, контролировать функционирование энергетических сетей в области передачи, а также независимо от того, функционируют ли энергосистемы и предприятия энергетического производства в соответствии с положениями государства; передача питания Контролируется рабочее состояние Организации. Контроль качества обслуживания предприятий электроснабжения, контроль за безопасностью всей продукции электрической энергии и регулирование рыночной цены на электроэнергию.</w:t>
      </w:r>
    </w:p>
    <w:p w:rsidR="00283A46" w:rsidRDefault="00283A46" w:rsidP="00283A46">
      <w:pPr>
        <w:pStyle w:val="2"/>
        <w:rPr>
          <w:lang w:val="ru-RU"/>
        </w:rPr>
      </w:pPr>
      <w:bookmarkStart w:id="9" w:name="_Toc513734442"/>
      <w:r>
        <w:rPr>
          <w:lang w:val="ru-RU"/>
        </w:rPr>
        <w:t>(</w:t>
      </w:r>
      <w:proofErr w:type="gramStart"/>
      <w:r>
        <w:rPr>
          <w:lang w:val="ru-RU"/>
        </w:rPr>
        <w:t>2)Казначейство</w:t>
      </w:r>
      <w:bookmarkEnd w:id="9"/>
      <w:proofErr w:type="gramEnd"/>
    </w:p>
    <w:p w:rsidR="00283A46" w:rsidRPr="005A574A" w:rsidRDefault="00283A46" w:rsidP="00283A46">
      <w:pPr>
        <w:rPr>
          <w:lang w:val="ru-RU"/>
        </w:rPr>
      </w:pPr>
      <w:r w:rsidRPr="005A574A">
        <w:rPr>
          <w:lang w:val="ru-RU"/>
        </w:rPr>
        <w:t>Основная ответственность министерства финансов заключается в установлении финансовых стандартов предприятия и утверждении финансовых затрат предприятия.</w:t>
      </w:r>
    </w:p>
    <w:p w:rsidR="00283A46" w:rsidRPr="005A574A" w:rsidRDefault="00283A46" w:rsidP="00283A46">
      <w:pPr>
        <w:pStyle w:val="2"/>
        <w:rPr>
          <w:lang w:val="ru-RU"/>
        </w:rPr>
      </w:pPr>
      <w:bookmarkStart w:id="10" w:name="_Toc513734443"/>
      <w:r>
        <w:rPr>
          <w:lang w:val="ru-RU"/>
        </w:rPr>
        <w:t>(</w:t>
      </w:r>
      <w:proofErr w:type="gramStart"/>
      <w:r>
        <w:rPr>
          <w:lang w:val="ru-RU"/>
        </w:rPr>
        <w:t>3)</w:t>
      </w:r>
      <w:r w:rsidRPr="005A574A">
        <w:rPr>
          <w:lang w:val="ru-RU"/>
        </w:rPr>
        <w:t>Комитет</w:t>
      </w:r>
      <w:proofErr w:type="gramEnd"/>
      <w:r w:rsidRPr="005A574A">
        <w:rPr>
          <w:lang w:val="ru-RU"/>
        </w:rPr>
        <w:t xml:space="preserve"> по контролю и управлению государственным имуществом (Госсовета)</w:t>
      </w:r>
      <w:bookmarkEnd w:id="10"/>
    </w:p>
    <w:p w:rsidR="00283A46" w:rsidRPr="005A574A" w:rsidRDefault="00283A46" w:rsidP="00283A46">
      <w:pPr>
        <w:widowControl/>
        <w:shd w:val="clear" w:color="auto" w:fill="EFF6FF"/>
        <w:jc w:val="left"/>
        <w:rPr>
          <w:lang w:val="ru-RU"/>
        </w:rPr>
      </w:pPr>
      <w:r w:rsidRPr="005A574A">
        <w:rPr>
          <w:lang w:val="ru-RU"/>
        </w:rPr>
        <w:t xml:space="preserve">Комитет по </w:t>
      </w:r>
      <w:proofErr w:type="spellStart"/>
      <w:r w:rsidRPr="005A574A">
        <w:rPr>
          <w:lang w:val="ru-RU"/>
        </w:rPr>
        <w:t>контролю</w:t>
      </w:r>
      <w:r w:rsidRPr="005A574A">
        <w:rPr>
          <w:rFonts w:hint="eastAsia"/>
          <w:lang w:val="ru-RU"/>
        </w:rPr>
        <w:t>у</w:t>
      </w:r>
      <w:r w:rsidRPr="005A574A">
        <w:rPr>
          <w:lang w:val="ru-RU"/>
        </w:rPr>
        <w:t>правлению</w:t>
      </w:r>
      <w:proofErr w:type="spellEnd"/>
      <w:r w:rsidRPr="005A574A">
        <w:rPr>
          <w:lang w:val="ru-RU"/>
        </w:rPr>
        <w:t xml:space="preserve"> государственными активами является административным лицом крупного центрального предприятия в Китае, которое отвечает за назначение и увольнение предприятий и отвечает за основную стратегию развития и принятие решений.</w:t>
      </w:r>
    </w:p>
    <w:p w:rsidR="00283A46" w:rsidRPr="005A574A" w:rsidRDefault="00283A46" w:rsidP="00283A46">
      <w:pPr>
        <w:pStyle w:val="2"/>
        <w:rPr>
          <w:rFonts w:ascii="宋体" w:hAnsi="宋体"/>
          <w:color w:val="auto"/>
          <w:sz w:val="24"/>
          <w:szCs w:val="24"/>
          <w:lang w:val="ru-RU"/>
        </w:rPr>
      </w:pPr>
      <w:bookmarkStart w:id="11" w:name="_Toc513734444"/>
      <w:r>
        <w:rPr>
          <w:rFonts w:hint="eastAsia"/>
          <w:lang w:val="ru-RU"/>
        </w:rPr>
        <w:lastRenderedPageBreak/>
        <w:t>(</w:t>
      </w:r>
      <w:r>
        <w:rPr>
          <w:lang w:val="ru-RU"/>
        </w:rPr>
        <w:t>4</w:t>
      </w:r>
      <w:r>
        <w:rPr>
          <w:rFonts w:hint="eastAsia"/>
          <w:lang w:val="ru-RU"/>
        </w:rPr>
        <w:t>)</w:t>
      </w:r>
      <w:r w:rsidRPr="005A574A">
        <w:rPr>
          <w:shd w:val="clear" w:color="auto" w:fill="EFF6FF"/>
          <w:lang w:val="ru-RU"/>
        </w:rPr>
        <w:t xml:space="preserve"> Министерство охраны окружающей среды</w:t>
      </w:r>
      <w:bookmarkEnd w:id="11"/>
    </w:p>
    <w:p w:rsidR="00283A46" w:rsidRPr="005A574A" w:rsidRDefault="00283A46" w:rsidP="00283A46">
      <w:pPr>
        <w:widowControl/>
        <w:jc w:val="left"/>
        <w:rPr>
          <w:lang w:val="ru-RU"/>
        </w:rPr>
      </w:pPr>
      <w:r w:rsidRPr="005A574A">
        <w:rPr>
          <w:lang w:val="ru-RU"/>
        </w:rPr>
        <w:t>Основная ответственность министерства охраны окружающей среды заключается в проведении ОВОС по строительным инвестиционным проектам энергетической отрасли и мониторинге загрязнения строительства и производства предприятий.</w:t>
      </w:r>
    </w:p>
    <w:p w:rsidR="00283A46" w:rsidRDefault="00283A46" w:rsidP="00283A46">
      <w:pPr>
        <w:pStyle w:val="2"/>
        <w:rPr>
          <w:color w:val="666666"/>
          <w:shd w:val="clear" w:color="auto" w:fill="FFFFFF"/>
          <w:lang w:val="ru-RU"/>
        </w:rPr>
      </w:pPr>
      <w:bookmarkStart w:id="12" w:name="_Toc513734445"/>
      <w:r w:rsidRPr="00B30C84">
        <w:rPr>
          <w:shd w:val="clear" w:color="auto" w:fill="FFFFFF"/>
          <w:lang w:val="ru-RU"/>
        </w:rPr>
        <w:t>министерство промышленности и информатизации</w:t>
      </w:r>
      <w:r>
        <w:rPr>
          <w:shd w:val="clear" w:color="auto" w:fill="FFFFFF"/>
          <w:lang w:val="ru-RU"/>
        </w:rPr>
        <w:t xml:space="preserve"> </w:t>
      </w:r>
      <w:r w:rsidRPr="00B30C84">
        <w:rPr>
          <w:color w:val="666666"/>
          <w:shd w:val="clear" w:color="auto" w:fill="FFFFFF"/>
          <w:lang w:val="ru-RU"/>
        </w:rPr>
        <w:t>всех ступеней</w:t>
      </w:r>
      <w:bookmarkEnd w:id="12"/>
      <w:r>
        <w:rPr>
          <w:color w:val="666666"/>
          <w:shd w:val="clear" w:color="auto" w:fill="FFFFFF"/>
          <w:lang w:val="ru-RU"/>
        </w:rPr>
        <w:t xml:space="preserve"> </w:t>
      </w:r>
    </w:p>
    <w:p w:rsidR="00283A46" w:rsidRPr="00B30C84" w:rsidRDefault="00283A46" w:rsidP="00283A46">
      <w:pPr>
        <w:rPr>
          <w:lang w:val="ru-RU"/>
        </w:rPr>
      </w:pPr>
      <w:r w:rsidRPr="00B30C84">
        <w:rPr>
          <w:lang w:val="ru-RU"/>
        </w:rPr>
        <w:t>Департамент промышленной информатизации является компетентным Департаментом промышленной информационной промышленности в Китае, а также компетентным Департаментом энергетической промышленности, который имеет различные уровни Организации от страны к месту, и управление электроэнергетикой можно сказать, что все вокруг. Поскольку институциональное учреждение государственного энергетического агентства не находится на местном уровне, многие регулирующие функции упали до дверей министерства.</w:t>
      </w:r>
    </w:p>
    <w:p w:rsidR="00283A46" w:rsidRPr="00B30C84" w:rsidRDefault="00283A46" w:rsidP="00283A46">
      <w:pPr>
        <w:pStyle w:val="2"/>
        <w:rPr>
          <w:lang w:val="ru-RU"/>
        </w:rPr>
      </w:pPr>
      <w:bookmarkStart w:id="13" w:name="_Toc513734446"/>
      <w:r w:rsidRPr="00B30C84">
        <w:rPr>
          <w:lang w:val="ru-RU"/>
        </w:rPr>
        <w:t>Цель регулирования</w:t>
      </w:r>
      <w:bookmarkEnd w:id="13"/>
    </w:p>
    <w:p w:rsidR="00283A46" w:rsidRPr="00B30C84" w:rsidRDefault="00283A46" w:rsidP="00283A46">
      <w:pPr>
        <w:rPr>
          <w:lang w:val="ru-RU"/>
        </w:rPr>
      </w:pPr>
      <w:r w:rsidRPr="00B30C84">
        <w:rPr>
          <w:lang w:val="ru-RU"/>
        </w:rPr>
        <w:t xml:space="preserve">Регуляторы созданы для </w:t>
      </w:r>
      <w:proofErr w:type="gramStart"/>
      <w:r w:rsidRPr="00B30C84">
        <w:rPr>
          <w:lang w:val="ru-RU"/>
        </w:rPr>
        <w:t>того</w:t>
      </w:r>
      <w:proofErr w:type="gramEnd"/>
      <w:r w:rsidRPr="00B30C84">
        <w:rPr>
          <w:lang w:val="ru-RU"/>
        </w:rPr>
        <w:t xml:space="preserve"> чтобы сломать монополию в рынке электричества путем увеличивать урожайность и уменьшать цену электричества. В аспекте абсолютной монополии, регулирование монопольных предприятий препятствует поведению предприятий от ущемле</w:t>
      </w:r>
      <w:r w:rsidRPr="00283A46">
        <w:rPr>
          <w:lang w:val="ru-RU"/>
        </w:rPr>
        <w:t>ния прав потребителей, а взаимоотношения спроса и предложения рынка регулируются регулирующей функцией самой рыночной экономи</w:t>
      </w:r>
      <w:r w:rsidRPr="00B30C84">
        <w:rPr>
          <w:lang w:val="ru-RU"/>
        </w:rPr>
        <w:t xml:space="preserve">ки, которая заключается в внедрении механизма конкуренции в открывание электрической энергии и рациональном оптимизации распределения ресурсов. До сих пор наша страна постепенно открылась для социального капитала в конце </w:t>
      </w:r>
      <w:r w:rsidRPr="00B30C84">
        <w:rPr>
          <w:lang w:val="ru-RU"/>
        </w:rPr>
        <w:lastRenderedPageBreak/>
        <w:t>производства электроэнергии, но распределительная связь с очевидным статусом масштабной экономики все еще не имеет открытого рынка. С дальнейшим углублением китайской социальной реформы, общее открытие энергетической промышленности является основным требованием.</w:t>
      </w:r>
    </w:p>
    <w:p w:rsidR="00283A46" w:rsidRPr="00B30C84" w:rsidRDefault="00283A46" w:rsidP="00283A46">
      <w:pPr>
        <w:pStyle w:val="ad"/>
        <w:numPr>
          <w:ilvl w:val="0"/>
          <w:numId w:val="1"/>
        </w:numPr>
        <w:ind w:firstLineChars="0"/>
      </w:pPr>
      <w:proofErr w:type="spellStart"/>
      <w:r w:rsidRPr="00B30C84">
        <w:t>Регулирующие</w:t>
      </w:r>
      <w:proofErr w:type="spellEnd"/>
      <w:r w:rsidRPr="00B30C84">
        <w:t xml:space="preserve"> </w:t>
      </w:r>
      <w:proofErr w:type="spellStart"/>
      <w:r w:rsidRPr="00B30C84">
        <w:t>объекты</w:t>
      </w:r>
      <w:proofErr w:type="spellEnd"/>
    </w:p>
    <w:p w:rsidR="00283A46" w:rsidRPr="00B30C84" w:rsidRDefault="00283A46" w:rsidP="00283A46">
      <w:pPr>
        <w:widowControl/>
        <w:rPr>
          <w:lang w:val="ru-RU"/>
        </w:rPr>
      </w:pPr>
      <w:r w:rsidRPr="00B30C84">
        <w:rPr>
          <w:lang w:val="ru-RU"/>
        </w:rPr>
        <w:t xml:space="preserve">В соответствии с вышеизложенным, соответствующие положения седьмого Регламента регулирования рынка электроэнергии, при условии участия в операциях, связанных с электроэнергетикой, деятельности участников, должны являться предметом надзора со стороны контролирующих органов. Для предприятий, занимающихся бизнесом на рынке электроэнергии, прежде всего, получить административное разрешение компетентных ведомств, позволяющих им заниматься определенным спектром связанных с электроэнергией бизнес-операций. Закон об электричестве предусматривает, что правительство поощряет и направляет отечественные и иностранные экономические организации и частных лиц на инвестиции в производство электроэнергии и создание энергетических компаний. В настоящее время негосударственные компании имеют 8% от общего объема производства электроэнергии. И "пять основных группы генерации энергии" относится к: Китай </w:t>
      </w:r>
      <w:proofErr w:type="spellStart"/>
      <w:r w:rsidRPr="00B30C84">
        <w:rPr>
          <w:lang w:val="ru-RU"/>
        </w:rPr>
        <w:t>датанг</w:t>
      </w:r>
      <w:proofErr w:type="spellEnd"/>
      <w:r w:rsidRPr="00B30C84">
        <w:rPr>
          <w:lang w:val="ru-RU"/>
        </w:rPr>
        <w:t xml:space="preserve"> </w:t>
      </w:r>
      <w:proofErr w:type="spellStart"/>
      <w:r w:rsidRPr="00B30C84">
        <w:rPr>
          <w:lang w:val="ru-RU"/>
        </w:rPr>
        <w:t>Group</w:t>
      </w:r>
      <w:proofErr w:type="spellEnd"/>
      <w:r w:rsidRPr="00B30C84">
        <w:rPr>
          <w:lang w:val="ru-RU"/>
        </w:rPr>
        <w:t xml:space="preserve">, Китай </w:t>
      </w:r>
      <w:proofErr w:type="spellStart"/>
      <w:r w:rsidRPr="00B30C84">
        <w:rPr>
          <w:lang w:val="ru-RU"/>
        </w:rPr>
        <w:t>Хуадянь</w:t>
      </w:r>
      <w:proofErr w:type="spellEnd"/>
      <w:r w:rsidRPr="00B30C84">
        <w:rPr>
          <w:lang w:val="ru-RU"/>
        </w:rPr>
        <w:t xml:space="preserve"> </w:t>
      </w:r>
      <w:proofErr w:type="spellStart"/>
      <w:r w:rsidRPr="00B30C84">
        <w:rPr>
          <w:lang w:val="ru-RU"/>
        </w:rPr>
        <w:t>Corporation</w:t>
      </w:r>
      <w:proofErr w:type="spellEnd"/>
      <w:r w:rsidRPr="00B30C84">
        <w:rPr>
          <w:lang w:val="ru-RU"/>
        </w:rPr>
        <w:t xml:space="preserve">, Китай </w:t>
      </w:r>
      <w:proofErr w:type="spellStart"/>
      <w:r w:rsidRPr="00B30C84">
        <w:rPr>
          <w:lang w:val="ru-RU"/>
        </w:rPr>
        <w:t>Huaneng</w:t>
      </w:r>
      <w:proofErr w:type="spellEnd"/>
      <w:r w:rsidRPr="00B30C84">
        <w:rPr>
          <w:lang w:val="ru-RU"/>
        </w:rPr>
        <w:t xml:space="preserve"> группы, Китай электрической энергии инвестиционной группы и Китай электрическая группа корпорации. По состоянию на 2012, Общая установленная мощность пяти энергетических групп и общее количество электроэнергии достигли половины общенационального объема. Оставшиеся установленные и генерирующие мощности находятся в руках более чем 40 местных правительственных инвестиционных компаний, более 30 перечисленных компаний, иностранных инвестиционных компаний и частных компаний. Большинство генерирующих компаний принимают форму общества с ограниченной ответственностью или акционерного общества с различными инвесторами. «две энергетические сети» относятся к </w:t>
      </w:r>
      <w:r w:rsidRPr="00B30C84">
        <w:rPr>
          <w:lang w:val="ru-RU"/>
        </w:rPr>
        <w:lastRenderedPageBreak/>
        <w:t xml:space="preserve">государственной ГРИД-компании, отвечающей за деятельность Северного региона, и к Южному ГРИД-компании, отвечающей за Южный регион. В то же время, есть некоторые местные малые ГРИД-компаний, таких, как </w:t>
      </w:r>
      <w:proofErr w:type="spellStart"/>
      <w:r w:rsidRPr="00B30C84">
        <w:rPr>
          <w:lang w:val="ru-RU"/>
        </w:rPr>
        <w:t>Шэньси</w:t>
      </w:r>
      <w:proofErr w:type="spellEnd"/>
      <w:r w:rsidRPr="00B30C84">
        <w:rPr>
          <w:lang w:val="ru-RU"/>
        </w:rPr>
        <w:t xml:space="preserve"> местной группы власти </w:t>
      </w:r>
      <w:proofErr w:type="spellStart"/>
      <w:r w:rsidRPr="00B30C84">
        <w:rPr>
          <w:lang w:val="ru-RU"/>
        </w:rPr>
        <w:t>Co</w:t>
      </w:r>
      <w:proofErr w:type="spellEnd"/>
      <w:r w:rsidRPr="00B30C84">
        <w:rPr>
          <w:lang w:val="ru-RU"/>
        </w:rPr>
        <w:t>. Будь то крупные или местные государственные предприятия, предприятие является государственным, а также доминирующее положение, крупные компании центрального уровня часто имеют более высокие административные уровни, даже административный уровень выше, чем регулятор. Это может легко привести к неисправности регулятора.</w:t>
      </w:r>
    </w:p>
    <w:p w:rsidR="00283A46" w:rsidRPr="00283A46" w:rsidRDefault="00283A46" w:rsidP="00283A46">
      <w:pPr>
        <w:pStyle w:val="3"/>
        <w:rPr>
          <w:lang w:val="ru-RU"/>
        </w:rPr>
      </w:pPr>
      <w:bookmarkStart w:id="14" w:name="_Toc513734447"/>
      <w:r w:rsidRPr="00283A46">
        <w:rPr>
          <w:lang w:val="ru-RU"/>
        </w:rPr>
        <w:t>Система регулирования</w:t>
      </w:r>
      <w:bookmarkEnd w:id="14"/>
    </w:p>
    <w:p w:rsidR="00283A46" w:rsidRPr="00283A46" w:rsidRDefault="00283A46" w:rsidP="00283A46">
      <w:pPr>
        <w:pStyle w:val="ad"/>
        <w:ind w:left="360" w:firstLineChars="0" w:firstLine="0"/>
        <w:rPr>
          <w:lang w:val="ru-RU"/>
        </w:rPr>
      </w:pPr>
    </w:p>
    <w:p w:rsidR="00283A46" w:rsidRPr="00B30C84" w:rsidRDefault="00283A46" w:rsidP="00283A46">
      <w:pPr>
        <w:widowControl/>
        <w:ind w:firstLineChars="150" w:firstLine="420"/>
        <w:rPr>
          <w:lang w:val="ru-RU"/>
        </w:rPr>
      </w:pPr>
      <w:r w:rsidRPr="00B30C84">
        <w:rPr>
          <w:lang w:val="ru-RU"/>
        </w:rPr>
        <w:t>Проблемы в законодательстве силового надзора в Китае</w:t>
      </w:r>
    </w:p>
    <w:p w:rsidR="00283A46" w:rsidRPr="00B30C84" w:rsidRDefault="00283A46" w:rsidP="00283A46">
      <w:pPr>
        <w:widowControl/>
        <w:rPr>
          <w:lang w:val="ru-RU"/>
        </w:rPr>
      </w:pPr>
      <w:r w:rsidRPr="00B30C84">
        <w:rPr>
          <w:lang w:val="ru-RU"/>
        </w:rPr>
        <w:t xml:space="preserve">В 2013, Государственный Комитет по надзору за властью был объединен </w:t>
      </w:r>
      <w:proofErr w:type="gramStart"/>
      <w:r w:rsidRPr="00B30C84">
        <w:rPr>
          <w:lang w:val="ru-RU"/>
        </w:rPr>
        <w:t>в национальное энергетическое бюро</w:t>
      </w:r>
      <w:proofErr w:type="gramEnd"/>
      <w:r w:rsidRPr="00B30C84">
        <w:rPr>
          <w:lang w:val="ru-RU"/>
        </w:rPr>
        <w:t xml:space="preserve">, которое является неудачей в истории китайской реформы власти, в стремительном развитии энергетической отрасли сегодня, относительно независимой власти регулирующего Департамента, упразднение функции в национальных административных департаментов. Причины этого регресса разнообразны, но они принципиально ошибочны государством при проектировании системы регулирования мощности. В начале проектного регулятора, не статус регулятора и фактическое положение комбинации собственной конструкции позиционирования регулятора не ясны, </w:t>
      </w:r>
      <w:proofErr w:type="spellStart"/>
      <w:r w:rsidRPr="00B30C84">
        <w:rPr>
          <w:lang w:val="ru-RU"/>
        </w:rPr>
        <w:t>приводящ</w:t>
      </w:r>
      <w:proofErr w:type="spellEnd"/>
      <w:r w:rsidRPr="00B30C84">
        <w:rPr>
          <w:lang w:val="ru-RU"/>
        </w:rPr>
        <w:t xml:space="preserve"> к низкой эффективности наблюдения, основные причины следующим образом:</w:t>
      </w:r>
    </w:p>
    <w:p w:rsidR="00283A46" w:rsidRDefault="00283A46" w:rsidP="00283A46">
      <w:pPr>
        <w:pStyle w:val="ad"/>
        <w:widowControl/>
        <w:numPr>
          <w:ilvl w:val="0"/>
          <w:numId w:val="2"/>
        </w:numPr>
        <w:ind w:firstLineChars="0"/>
        <w:rPr>
          <w:lang w:val="ru-RU"/>
        </w:rPr>
      </w:pPr>
      <w:r w:rsidRPr="00B30C84">
        <w:rPr>
          <w:rFonts w:ascii="Segoe UI" w:hAnsi="Segoe UI"/>
          <w:sz w:val="18"/>
          <w:szCs w:val="18"/>
          <w:shd w:val="clear" w:color="auto" w:fill="EFF6FF"/>
          <w:lang w:val="ru-RU"/>
        </w:rPr>
        <w:t xml:space="preserve"> </w:t>
      </w:r>
      <w:r w:rsidRPr="00B30C84">
        <w:rPr>
          <w:rFonts w:ascii="Segoe UI" w:hAnsi="Segoe UI" w:cs="宋体"/>
          <w:sz w:val="18"/>
          <w:szCs w:val="18"/>
          <w:shd w:val="clear" w:color="auto" w:fill="EFF6FF"/>
        </w:rPr>
        <w:t>О</w:t>
      </w:r>
      <w:proofErr w:type="spellStart"/>
      <w:r w:rsidRPr="00B30C84">
        <w:rPr>
          <w:lang w:val="ru-RU"/>
        </w:rPr>
        <w:t>тсутствие</w:t>
      </w:r>
      <w:proofErr w:type="spellEnd"/>
      <w:r w:rsidRPr="00B30C84">
        <w:rPr>
          <w:lang w:val="ru-RU"/>
        </w:rPr>
        <w:t xml:space="preserve"> законодательных гарантий</w:t>
      </w:r>
    </w:p>
    <w:p w:rsidR="00283A46" w:rsidRPr="00B30C84" w:rsidRDefault="00283A46" w:rsidP="00283A46">
      <w:pPr>
        <w:widowControl/>
        <w:rPr>
          <w:lang w:val="ru-RU"/>
        </w:rPr>
      </w:pPr>
      <w:r w:rsidRPr="00B30C84">
        <w:rPr>
          <w:lang w:val="ru-RU"/>
        </w:rPr>
        <w:t xml:space="preserve">Реформа электроэнергетического регулятора, направленная на всю реформу электроэнергетики, может решить практическую задачу только в том случае, если регулирование является разумным и эффективным. Согласно опыту реформирования развитых стран, эти успешные страны, как правило, анализируют и обобщаются ряд путей </w:t>
      </w:r>
      <w:r w:rsidRPr="00B30C84">
        <w:rPr>
          <w:lang w:val="ru-RU"/>
        </w:rPr>
        <w:lastRenderedPageBreak/>
        <w:t>реформы, подходящих для их собственного развития, полностью осознавая свою собственную систему и окружающую среду на своих соответствующих рынках перед реформой и. Во-первых, определить цель реформы, а затем определить путь реформы, и, наконец, в соответствии с различными этапами постепенно, для достижения цели реформы. И эффективным способом гарантировать реформу является осуществление законодательных гарантий. В нынешнем состоянии нашей страны, хотя пересмотр Закона о электроэнергии всегда очевиден, но до сих пор, можно использовать только в настоящее время "электричество закон", ясно, что осуществление "закона о электроэнергетике" в 1996, и нынешняя Китайская электрическая реформа власти, очевидно, не подходит, на практике, многие предприятия в поведении существующих "Закон о электричестве" Конфликта. Можно сказать, что нынешний "Закон о электроэнергетике" в определенной степени ограничивает процесс реформирования энергетической отрасли. Отсутствие законодательных гарантий в значительной степени приведет к реформе в процессе реформы. В то же время, из-за отсутствия защиты в законодательстве о реформе и отсутствия защиты на уровне регулирования, регулирующим органам очень легко находиться в пассивной ситуации, что ведет к неадекватному надзору</w:t>
      </w:r>
    </w:p>
    <w:p w:rsidR="00283A46" w:rsidRPr="00B30C84" w:rsidRDefault="00283A46" w:rsidP="00283A46">
      <w:pPr>
        <w:widowControl/>
        <w:rPr>
          <w:lang w:val="ru-RU"/>
        </w:rPr>
      </w:pPr>
    </w:p>
    <w:p w:rsidR="00283A46" w:rsidRDefault="00283A46" w:rsidP="00283A46">
      <w:pPr>
        <w:pStyle w:val="ad"/>
        <w:widowControl/>
        <w:numPr>
          <w:ilvl w:val="0"/>
          <w:numId w:val="2"/>
        </w:numPr>
        <w:ind w:firstLineChars="0"/>
        <w:rPr>
          <w:lang w:val="ru-RU"/>
        </w:rPr>
      </w:pPr>
      <w:r w:rsidRPr="005429DF">
        <w:rPr>
          <w:lang w:val="ru-RU"/>
        </w:rPr>
        <w:t>Д</w:t>
      </w:r>
      <w:r w:rsidRPr="00B30C84">
        <w:rPr>
          <w:lang w:val="ru-RU"/>
        </w:rPr>
        <w:t>ецентрализация регулирующих функций</w:t>
      </w:r>
    </w:p>
    <w:p w:rsidR="00283A46" w:rsidRPr="005429DF" w:rsidRDefault="00283A46" w:rsidP="00283A46">
      <w:pPr>
        <w:widowControl/>
        <w:shd w:val="clear" w:color="auto" w:fill="EFF6FF"/>
        <w:rPr>
          <w:lang w:val="ru-RU"/>
        </w:rPr>
      </w:pPr>
      <w:r w:rsidRPr="00B30C84">
        <w:rPr>
          <w:lang w:val="ru-RU"/>
        </w:rPr>
        <w:t xml:space="preserve">Существующее постановление о регулировании электроснабжения определяет функции и полномочия руководителей, но в самом процессе, законы и постановления не четко указывают на соответствующие полномочия и обязанности конкретных регулирующих органов, реальная ситуация заключается в том, что есть больше регуляторов, неясные обязанности, и расплывчатые управления. Пересечение нескольких энергетических агентств неизбежно приведет </w:t>
      </w:r>
      <w:proofErr w:type="gramStart"/>
      <w:r w:rsidRPr="00B30C84">
        <w:rPr>
          <w:lang w:val="ru-RU"/>
        </w:rPr>
        <w:t>к расточительному трате</w:t>
      </w:r>
      <w:proofErr w:type="gramEnd"/>
      <w:r w:rsidRPr="00B30C84">
        <w:rPr>
          <w:lang w:val="ru-RU"/>
        </w:rPr>
        <w:t xml:space="preserve"> социальных ресурсов, но также будет легко сделать регулятивную ответственность трудной в осуществлении.</w:t>
      </w:r>
    </w:p>
    <w:p w:rsidR="00283A46" w:rsidRDefault="00283A46" w:rsidP="00283A46">
      <w:pPr>
        <w:pStyle w:val="ad"/>
        <w:widowControl/>
        <w:numPr>
          <w:ilvl w:val="0"/>
          <w:numId w:val="2"/>
        </w:numPr>
        <w:ind w:firstLineChars="0"/>
        <w:rPr>
          <w:lang w:val="ru-RU"/>
        </w:rPr>
      </w:pPr>
      <w:r w:rsidRPr="005429DF">
        <w:rPr>
          <w:lang w:val="ru-RU"/>
        </w:rPr>
        <w:lastRenderedPageBreak/>
        <w:t>Позиционирование регулирующих органов</w:t>
      </w:r>
    </w:p>
    <w:p w:rsidR="00283A46" w:rsidRPr="005429DF" w:rsidRDefault="00283A46" w:rsidP="00283A46">
      <w:pPr>
        <w:widowControl/>
        <w:shd w:val="clear" w:color="auto" w:fill="EFF6FF"/>
        <w:rPr>
          <w:lang w:val="ru-RU"/>
        </w:rPr>
      </w:pPr>
      <w:r w:rsidRPr="005429DF">
        <w:rPr>
          <w:lang w:val="ru-RU"/>
        </w:rPr>
        <w:t>Независимость наших регулирующих органов, является более трудным для решения проблемы, причина в том, что два, в-четвертых, от статуса регулятора, из-за особой природы нашего социалистического общества, основные энергетические предприятия из прошлого, особой формы предпринимательства и правительства, чтобы отделить современный режим, но государственная большая Управление предприятием часто имеет административный уровень. Это приведет к регулирующим органам в процессе регулирования может быть легко "административный". 2-е, нынешняя финансовая система Китая и Кадровая система определяют регулирующий орган народа, финансовые права не могут быть независимыми, эти два момента в правительственной административной власти. Из опыта успешной реформы за рубежом, власть персонала и финансы контролируется правительством, так что невозможно для надзора осуществлять эффективный надзор.</w:t>
      </w:r>
    </w:p>
    <w:p w:rsidR="00283A46" w:rsidRPr="005429DF" w:rsidRDefault="00283A46" w:rsidP="00283A46">
      <w:pPr>
        <w:widowControl/>
        <w:rPr>
          <w:lang w:val="ru-RU"/>
        </w:rPr>
      </w:pPr>
    </w:p>
    <w:p w:rsidR="00283A46" w:rsidRDefault="00283A46" w:rsidP="00283A46">
      <w:pPr>
        <w:pStyle w:val="ad"/>
        <w:widowControl/>
        <w:numPr>
          <w:ilvl w:val="0"/>
          <w:numId w:val="2"/>
        </w:numPr>
        <w:ind w:firstLineChars="0"/>
        <w:rPr>
          <w:lang w:val="ru-RU"/>
        </w:rPr>
      </w:pPr>
      <w:r w:rsidRPr="005429DF">
        <w:rPr>
          <w:lang w:val="ru-RU"/>
        </w:rPr>
        <w:t>Несовершенные механизмы регулирования</w:t>
      </w:r>
    </w:p>
    <w:p w:rsidR="00283A46" w:rsidRPr="005429DF" w:rsidRDefault="00283A46" w:rsidP="00283A46">
      <w:pPr>
        <w:widowControl/>
        <w:rPr>
          <w:lang w:val="ru-RU"/>
        </w:rPr>
      </w:pPr>
      <w:r w:rsidRPr="005429DF">
        <w:rPr>
          <w:lang w:val="ru-RU"/>
        </w:rPr>
        <w:t xml:space="preserve">Из существующего постановления о контроле за электроэнергией, вся система административного надзора не ясна, надзор является сверху вниз процесс надзора, в настоящее время в Китае методы административного надзора делятся на предварительный надзор, после надзора. Проблема регулирования сосредоточена на нескольких аспектах: во-первых, основной надзор за электроэнергетикой находится в предварительном надзоре; во-вторых, в энергетических отраслях по нисходящей связи, таких как контроль цен на электроэнергию, отсутствует соответствующая нормативная база, в результате чего государство не может рассчитывать на три, в проверке энергетических предприятий, прибыли предприятий, активов, а не иметь подробные данные; четыре, потому что технический уровень требований энергетической отрасли высокой, необходимо освоить соответствующую теорию знаний регулятора, технический уровень менеджмента; пять, в </w:t>
      </w:r>
      <w:r w:rsidRPr="005429DF">
        <w:rPr>
          <w:lang w:val="ru-RU"/>
        </w:rPr>
        <w:lastRenderedPageBreak/>
        <w:t xml:space="preserve">процессе надзора, регулирующие органы часто используют средства административного вмешательства, прямого производства и эксплуатации предприятий, концепция управления законом не на месте. Эти факторы вызваны несовершенной системой надзора, которая неизбежно приведет к провалу регулирования. Система надзора за строительными учреждениями не является совершенным государственное управление по регулированию власти объединено </w:t>
      </w:r>
      <w:proofErr w:type="gramStart"/>
      <w:r w:rsidRPr="005429DF">
        <w:rPr>
          <w:lang w:val="ru-RU"/>
        </w:rPr>
        <w:t>в национальное энергетическое бюро</w:t>
      </w:r>
      <w:proofErr w:type="gramEnd"/>
      <w:r w:rsidRPr="005429DF">
        <w:rPr>
          <w:lang w:val="ru-RU"/>
        </w:rPr>
        <w:t>, а регулирующий орган включен в национальное энергетическое бюро, а Национальная Неделя энергетики является составной частью национальной комиссии по развитию и реформе. Поскольку национальное энергетическое агентство не имеет соответствующего учреждения на местном уровне, эти надзорные и управленческие права часто возлагаются на местную Комиссию по вопросам развития и реформы. В то же время, потому что энергетика является огромной и сложной системы промышленности, участвующих в широком спектре дисциплин, а существующий персонал имеет определенное профессиональное качество не высока, отсутствие понимания отрасли, непосредственно привести к неэффективному надзору и так далее.</w:t>
      </w:r>
    </w:p>
    <w:p w:rsidR="00283A46" w:rsidRDefault="00283A46" w:rsidP="00283A46">
      <w:pPr>
        <w:pStyle w:val="ad"/>
        <w:widowControl/>
        <w:numPr>
          <w:ilvl w:val="0"/>
          <w:numId w:val="2"/>
        </w:numPr>
        <w:ind w:firstLineChars="0"/>
        <w:rPr>
          <w:lang w:val="ru-RU"/>
        </w:rPr>
      </w:pPr>
      <w:r w:rsidRPr="005429DF">
        <w:rPr>
          <w:lang w:val="ru-RU"/>
        </w:rPr>
        <w:t>Несовершенная система надзора за строительными учреждениями</w:t>
      </w:r>
    </w:p>
    <w:p w:rsidR="00283A46" w:rsidRDefault="00283A46" w:rsidP="00283A46">
      <w:pPr>
        <w:widowControl/>
        <w:rPr>
          <w:lang w:val="ru-RU"/>
        </w:rPr>
      </w:pPr>
    </w:p>
    <w:p w:rsidR="00283A46" w:rsidRPr="0071408D" w:rsidRDefault="00283A46" w:rsidP="00283A46">
      <w:pPr>
        <w:widowControl/>
        <w:rPr>
          <w:lang w:val="ru-RU"/>
        </w:rPr>
      </w:pPr>
      <w:r w:rsidRPr="0071408D">
        <w:t>I</w:t>
      </w:r>
      <w:r w:rsidRPr="0071408D">
        <w:rPr>
          <w:lang w:val="ru-RU"/>
        </w:rPr>
        <w:t>. правовые отношения между предприятиями энергетической сети и другими субъектами рынка после реформы системы энергоснабжения</w:t>
      </w:r>
    </w:p>
    <w:p w:rsidR="00283A46" w:rsidRPr="0071408D" w:rsidRDefault="00283A46" w:rsidP="00283A46">
      <w:pPr>
        <w:widowControl/>
        <w:rPr>
          <w:lang w:val="ru-RU"/>
        </w:rPr>
      </w:pPr>
    </w:p>
    <w:p w:rsidR="00283A46" w:rsidRPr="0071408D" w:rsidRDefault="00283A46" w:rsidP="00283A46">
      <w:pPr>
        <w:widowControl/>
        <w:rPr>
          <w:lang w:val="ru-RU"/>
        </w:rPr>
      </w:pPr>
      <w:r w:rsidRPr="0071408D">
        <w:rPr>
          <w:lang w:val="ru-RU"/>
        </w:rPr>
        <w:t xml:space="preserve">а) изменения в субъекте рынка после реформирования электроэнергетической системы в рамках первоначального распределения вертикальный режим управления, не "рынок", власть "купить только", только генерирующих предприятий, энергосетей предприятий и пользователей и других торговых органов, рыночные торговые отношения сравнительно прост. После создания рынка электроэнергии, "открыть оба конца" для осуществления реформы стороны продаж электроэнергии, "мульти-покупатель-продавец", </w:t>
      </w:r>
      <w:r w:rsidRPr="0071408D">
        <w:rPr>
          <w:lang w:val="ru-RU"/>
        </w:rPr>
        <w:lastRenderedPageBreak/>
        <w:t xml:space="preserve">основной орган рынка включает в себя сделки субъекта и службы основного тела, первый включает в себя производство электроэнергии предприятия, электроэнергетическая компания, предприятие по продаже электроэнергии, пользователь и так далее захватывает рыночных ресурсов, непосредственно участвует в рыночной конкурентной сделки рыночной деятельности Организации, является участником рынка, конкурент, Те, кто регулируется должны быть обязаны участвовать в рынке в соответствии с законом. Последние, включая силовые торговые агентства, агентства по управлению электроснабжением и </w:t>
      </w:r>
      <w:proofErr w:type="gramStart"/>
      <w:r w:rsidRPr="0071408D">
        <w:rPr>
          <w:lang w:val="ru-RU"/>
        </w:rPr>
        <w:t>контролирующие органы</w:t>
      </w:r>
      <w:proofErr w:type="gramEnd"/>
      <w:r w:rsidRPr="0071408D">
        <w:rPr>
          <w:lang w:val="ru-RU"/>
        </w:rPr>
        <w:t xml:space="preserve"> и другие учреждения, для функционирования рынка электроэнергии для предоставления услуг по сделкам или осуществления надзора и надзора, не является ориентированной на прибыль некоммерческих субъектов, является защита упорядоченной работы операторов рынка, спрос должен оставаться нейтральным.</w:t>
      </w:r>
    </w:p>
    <w:p w:rsidR="00283A46" w:rsidRPr="0071408D" w:rsidRDefault="00283A46" w:rsidP="00283A46">
      <w:pPr>
        <w:widowControl/>
        <w:rPr>
          <w:lang w:val="ru-RU"/>
        </w:rPr>
      </w:pPr>
    </w:p>
    <w:p w:rsidR="00283A46" w:rsidRPr="0071408D" w:rsidRDefault="00283A46" w:rsidP="00283A46">
      <w:pPr>
        <w:widowControl/>
        <w:rPr>
          <w:lang w:val="ru-RU"/>
        </w:rPr>
      </w:pPr>
      <w:r w:rsidRPr="0071408D">
        <w:t>b</w:t>
      </w:r>
      <w:r w:rsidRPr="0071408D">
        <w:rPr>
          <w:lang w:val="ru-RU"/>
        </w:rPr>
        <w:t xml:space="preserve">) корректировка правовых отношений между предприятиями энергетической сети и другими субъектами рынка после реформирования электроэнергетической сети предприятий и энергетических предприятий является покупка и продажа электроэнергии договорные отношения, и пользователь является поставка контракта на электроэнергию (хорошо известный контракт) отношения, волосы, поставка, использование "продать-купить"-"продать-купить" одной цепочки двух ярусов отношений договор купли-продажи. Углубить реформу электроэнергетической системы, после создания рынка электроэнергии, распределение электроэнергии уже не является эксклюзивной операцией в стиле «Дракон» на предприятиях энергетической сети, все основные субъекты энергетического рынка на рынке электроэнергии относительная свободная торговля (по технологии, безопасности и других факторов ограничения), передачи и распределения с каждой связью субъекта рынка "22" для установления правовых отношений, </w:t>
      </w:r>
      <w:r w:rsidRPr="0071408D">
        <w:rPr>
          <w:lang w:val="ru-RU"/>
        </w:rPr>
        <w:lastRenderedPageBreak/>
        <w:t>Изменить оригинальную единую цепь простой торговой модели, правовые отношения являются более сложными. В частности, электроэнергетические предприятия в энергосистеме берут на себя функции передачи, распределения и энергоснабжения, играют важную ключевую роль на энергетическом рынке, с предприятиями энергетического производства, торговыми компаниями, пользователями правовых отношений сложнее.</w:t>
      </w:r>
    </w:p>
    <w:p w:rsidR="00283A46" w:rsidRDefault="00283A46" w:rsidP="00283A46">
      <w:pPr>
        <w:widowControl/>
        <w:rPr>
          <w:lang w:val="ru-RU"/>
        </w:rPr>
      </w:pPr>
      <w:r>
        <w:rPr>
          <w:lang w:val="ru-RU"/>
        </w:rPr>
        <w:t>1)</w:t>
      </w:r>
      <w:proofErr w:type="spellStart"/>
      <w:r w:rsidRPr="0071408D">
        <w:rPr>
          <w:lang w:val="ru-RU"/>
        </w:rPr>
        <w:t>Электросетевое</w:t>
      </w:r>
      <w:proofErr w:type="spellEnd"/>
      <w:r w:rsidRPr="0071408D">
        <w:rPr>
          <w:lang w:val="ru-RU"/>
        </w:rPr>
        <w:t xml:space="preserve"> предприятие и производство электроэнергии. Когда предприятие электросети покупает электроэнергию у энергетического предприятия и продает его пользователю, он все равно должен подписать договор купли-продажи электроэнергии в качестве первоначального режима и устанавливает договорные отношения. Когда предприятие по производству электроэнергии непосредственно торгует с большим пользователем, покупатель электроэнергии покупает электроэнергию непосредственно у предприятия по производству электроэнергии, и обе стороны подписывают прямую сделку на покупку и продажу контракта на электроэнергию. В то же время, хотя ГРИД-предприятия не участвуют в торговле, а несут ответственность за крупные потребители и предприятия по производству электроэнергии для предоставления услуг по передаче и распределению, осуществление сделок, расчетных договоренностей, вспомогательных услуг и других обязанностей, необходимость быть с крупными пользователями, генерирующими предприятиями для подписания "крупных пользователей и предприятий по производству электроэнергии прямые сделки передачи и распределения услуг контракта", установить прямые связи услуг передачи контракта Этот вид контракта по-прежнему безымянный контракт, от договорного права, может принадлежать к новому типу договора перевозки-силовой контракт. В будущем договор вспомогательного обслуживания будет иметь свой независимый юридический статус, который относится к категории "контракт на техническое обслуживание". </w:t>
      </w:r>
    </w:p>
    <w:p w:rsidR="00283A46" w:rsidRDefault="00283A46" w:rsidP="00283A46">
      <w:pPr>
        <w:widowControl/>
        <w:rPr>
          <w:lang w:val="ru-RU"/>
        </w:rPr>
      </w:pPr>
      <w:r w:rsidRPr="0071408D">
        <w:rPr>
          <w:lang w:val="ru-RU"/>
        </w:rPr>
        <w:lastRenderedPageBreak/>
        <w:t>2</w:t>
      </w:r>
      <w:r>
        <w:rPr>
          <w:lang w:val="ru-RU"/>
        </w:rPr>
        <w:t>)</w:t>
      </w:r>
      <w:r w:rsidRPr="0071408D">
        <w:rPr>
          <w:lang w:val="ru-RU"/>
        </w:rPr>
        <w:t xml:space="preserve"> </w:t>
      </w:r>
      <w:proofErr w:type="spellStart"/>
      <w:r w:rsidRPr="0071408D">
        <w:rPr>
          <w:lang w:val="ru-RU"/>
        </w:rPr>
        <w:t>Электросетевое</w:t>
      </w:r>
      <w:proofErr w:type="spellEnd"/>
      <w:r w:rsidRPr="0071408D">
        <w:rPr>
          <w:lang w:val="ru-RU"/>
        </w:rPr>
        <w:t xml:space="preserve"> предприятие и продажа электроэнергии предприятия. В постепенных инвестициях бизнеса распределения энергии, предпринимательство электрической сети и распределительная сеть увеличения социального капитала прироста имеет право деятельности по распределению силы предпринимательство компания сбывания электричества, формирует существенные отношения конкуренции; В работе распределительной сети, в связи с их соответствующим распределением в зоне исключительной эксплуатации, не существует прямых конкурентных отношений. Поскольку трансмиссии и распределительной сети является полной системы, передачи и </w:t>
      </w:r>
      <w:proofErr w:type="gramStart"/>
      <w:r w:rsidRPr="0071408D">
        <w:rPr>
          <w:lang w:val="ru-RU"/>
        </w:rPr>
        <w:t>распределительных сетей</w:t>
      </w:r>
      <w:proofErr w:type="gramEnd"/>
      <w:r w:rsidRPr="0071408D">
        <w:rPr>
          <w:lang w:val="ru-RU"/>
        </w:rPr>
        <w:t xml:space="preserve"> и распределительной сети друг с другом имеют справедливую и открытую для друг друга, взаимной поддержки правовых обязательств и кооперативных отношений. Когда электрическая компания покупает электричество от предприятия производства электроэнергии, она должна использовать энергосистему для транспортировки электроэнергии, подписать договор о передаче и распределении услуг, а также установить связь между бизнесом службы электроснабжения и контракт. Когда компания по продаже прекращает свою работу, предприятие по электросети продолжает поставлять гарантию; Продажа электроэнергетических компаний при покупке электроэнергии, может также купить электричество для предприятий энергетической сети, в это время есть покупка и продажа электричества и продажи отношений. В настоящее время эта политика позволяет ГРИД-предприятиям заниматься рыночно-ориентированным коммерческим бизнесом и продавать электроэнергетические компании в рыночных конкурентных отношениях. </w:t>
      </w:r>
    </w:p>
    <w:p w:rsidR="00283A46" w:rsidRDefault="00283A46" w:rsidP="00283A46">
      <w:pPr>
        <w:widowControl/>
        <w:rPr>
          <w:lang w:val="ru-RU"/>
        </w:rPr>
      </w:pPr>
      <w:r w:rsidRPr="0071408D">
        <w:rPr>
          <w:lang w:val="ru-RU"/>
        </w:rPr>
        <w:t>3</w:t>
      </w:r>
      <w:r>
        <w:rPr>
          <w:lang w:val="ru-RU"/>
        </w:rPr>
        <w:t>)</w:t>
      </w:r>
      <w:r w:rsidRPr="0071408D">
        <w:rPr>
          <w:lang w:val="ru-RU"/>
        </w:rPr>
        <w:t xml:space="preserve"> между предприятиями энергетической сети и силовыми торговыми учреждениями. Торговая организация, которая не ограничена своей организационной формой и инвестиционными отношениями, занимает нейтральную позицию на рынке электроэнергии, и именно операционная организация рыночной торговой платформы не имеет </w:t>
      </w:r>
      <w:r w:rsidRPr="0071408D">
        <w:rPr>
          <w:lang w:val="ru-RU"/>
        </w:rPr>
        <w:lastRenderedPageBreak/>
        <w:t xml:space="preserve">отношения интереса с основным органом рыночной сделки. </w:t>
      </w:r>
      <w:r w:rsidRPr="0071408D">
        <w:t>Power</w:t>
      </w:r>
      <w:r w:rsidRPr="0071408D">
        <w:rPr>
          <w:lang w:val="ru-RU"/>
        </w:rPr>
        <w:t xml:space="preserve"> </w:t>
      </w:r>
      <w:r w:rsidRPr="0071408D">
        <w:t>Grid</w:t>
      </w:r>
      <w:r w:rsidRPr="0071408D">
        <w:rPr>
          <w:lang w:val="ru-RU"/>
        </w:rPr>
        <w:t xml:space="preserve"> </w:t>
      </w:r>
      <w:r w:rsidRPr="0071408D">
        <w:t>Enterprise</w:t>
      </w:r>
      <w:r w:rsidRPr="0071408D">
        <w:rPr>
          <w:lang w:val="ru-RU"/>
        </w:rPr>
        <w:t xml:space="preserve">, как поставщик услуг передачи и распределения электроэнергии, также является одним из основных органов рынка электроэнергии, который также связан правилами торговли электроэнергией. </w:t>
      </w:r>
    </w:p>
    <w:p w:rsidR="00283A46" w:rsidRDefault="00283A46" w:rsidP="00283A46">
      <w:pPr>
        <w:widowControl/>
        <w:rPr>
          <w:lang w:val="ru-RU"/>
        </w:rPr>
      </w:pPr>
      <w:r w:rsidRPr="0071408D">
        <w:rPr>
          <w:lang w:val="ru-RU"/>
        </w:rPr>
        <w:t>4</w:t>
      </w:r>
      <w:r>
        <w:rPr>
          <w:lang w:val="ru-RU"/>
        </w:rPr>
        <w:t>)</w:t>
      </w:r>
      <w:r w:rsidRPr="0071408D">
        <w:rPr>
          <w:lang w:val="ru-RU"/>
        </w:rPr>
        <w:t xml:space="preserve"> </w:t>
      </w:r>
      <w:proofErr w:type="spellStart"/>
      <w:r w:rsidRPr="0071408D">
        <w:rPr>
          <w:lang w:val="ru-RU"/>
        </w:rPr>
        <w:t>Электросетевое</w:t>
      </w:r>
      <w:proofErr w:type="spellEnd"/>
      <w:r w:rsidRPr="0071408D">
        <w:rPr>
          <w:lang w:val="ru-RU"/>
        </w:rPr>
        <w:t xml:space="preserve"> предприятие и пользователь. Потребитель выбирает блок питания предпринимательства электрической сети, 2 стороны все еще как перед устанавливает отношение снабжения электроэнергией подряд; Выберите </w:t>
      </w:r>
      <w:proofErr w:type="spellStart"/>
      <w:r w:rsidRPr="0071408D">
        <w:rPr>
          <w:lang w:val="ru-RU"/>
        </w:rPr>
        <w:t>энергоснабжающие</w:t>
      </w:r>
      <w:proofErr w:type="spellEnd"/>
      <w:r w:rsidRPr="0071408D">
        <w:rPr>
          <w:lang w:val="ru-RU"/>
        </w:rPr>
        <w:t xml:space="preserve"> компании, электроэнергетические предприятия и продажи электроэнергетических компаний, пользователи подписали контракты на обслуживание электроснабжения, что привело к измерению, ремонту, техническому обслуживанию, сбору, расчету, обслуживанию клиентов и прочим деловым отношениям с электроэнергией. Когда пользователь прерывает договорные отношения с компанией по продаже электроэнергии, предприятие электросети должно поставлять электричество и выполнять обязательное обязательство по контракту. </w:t>
      </w:r>
    </w:p>
    <w:p w:rsidR="00283A46" w:rsidRPr="0071408D" w:rsidRDefault="00283A46" w:rsidP="00283A46">
      <w:pPr>
        <w:widowControl/>
        <w:rPr>
          <w:lang w:val="ru-RU"/>
        </w:rPr>
      </w:pPr>
      <w:r w:rsidRPr="0071408D">
        <w:rPr>
          <w:lang w:val="ru-RU"/>
        </w:rPr>
        <w:t>5</w:t>
      </w:r>
      <w:r>
        <w:rPr>
          <w:lang w:val="ru-RU"/>
        </w:rPr>
        <w:t>)</w:t>
      </w:r>
      <w:r w:rsidRPr="0071408D">
        <w:rPr>
          <w:lang w:val="ru-RU"/>
        </w:rPr>
        <w:t xml:space="preserve"> между предприятиями энергетической сети и регулирующими органами. Формирование административно-правовой взаимосвязи между надзором и надзором. Предприятие энергетической сети сознательно принимает надзор, содержание регулирования является более обширным и углубленным, чем раньше, уделяет больше внимания к власти </w:t>
      </w:r>
      <w:r w:rsidRPr="0071408D">
        <w:t>Grid</w:t>
      </w:r>
      <w:r w:rsidRPr="0071408D">
        <w:rPr>
          <w:lang w:val="ru-RU"/>
        </w:rPr>
        <w:t xml:space="preserve"> предприятия справедливой недискриминационной открытой электросети, справедливое безразличие службы различных основных органов рынка и пользователей, в соответствии с законом для осуществления передачи и </w:t>
      </w:r>
      <w:proofErr w:type="gramStart"/>
      <w:r w:rsidRPr="0071408D">
        <w:rPr>
          <w:lang w:val="ru-RU"/>
        </w:rPr>
        <w:t>распределения</w:t>
      </w:r>
      <w:proofErr w:type="gramEnd"/>
      <w:r w:rsidRPr="0071408D">
        <w:rPr>
          <w:lang w:val="ru-RU"/>
        </w:rPr>
        <w:t xml:space="preserve"> и продажи электроэнергии бизнес и так далее строгий надзор.</w:t>
      </w:r>
    </w:p>
    <w:p w:rsidR="00283A46" w:rsidRPr="007213F6" w:rsidRDefault="00283A46" w:rsidP="00283A46">
      <w:pPr>
        <w:widowControl/>
        <w:jc w:val="left"/>
        <w:rPr>
          <w:lang w:val="ru-RU"/>
        </w:rPr>
      </w:pPr>
    </w:p>
    <w:p w:rsidR="00283A46" w:rsidRPr="0071408D" w:rsidRDefault="00283A46" w:rsidP="00283A46">
      <w:pPr>
        <w:pStyle w:val="3"/>
        <w:rPr>
          <w:lang w:val="ru-RU"/>
        </w:rPr>
      </w:pPr>
      <w:bookmarkStart w:id="15" w:name="_Toc513734448"/>
      <w:r w:rsidRPr="0071408D">
        <w:rPr>
          <w:lang w:val="ru-RU"/>
        </w:rPr>
        <w:lastRenderedPageBreak/>
        <w:t>. Правовая ориентация предприятий энергетической сети после реформы системы электроснабжения</w:t>
      </w:r>
      <w:bookmarkEnd w:id="15"/>
    </w:p>
    <w:p w:rsidR="00283A46" w:rsidRPr="0071408D" w:rsidRDefault="00283A46" w:rsidP="00283A46">
      <w:pPr>
        <w:widowControl/>
        <w:rPr>
          <w:lang w:val="ru-RU"/>
        </w:rPr>
      </w:pPr>
      <w:r w:rsidRPr="0071408D">
        <w:rPr>
          <w:lang w:val="ru-RU"/>
        </w:rPr>
        <w:t xml:space="preserve">До реформирования электроэнергетической системы предприятие «энергосеть» долгое время проводит операцию по дистрибуции». купить в одиночку ", не только власти покупателей, перевозчиков, но и мощности продаж, розничных продавцов и поставщиков технических услуг, всю цепь энергетической отрасли" операторы рынка ", генерирующих предприятий и конечных пользователей" посредника ". Реформа естественной монополии на передачу и распространение связей в целях усиления контроля, постепенной распределительной сети и продажи электроэнергии для того, чтобы открыть конкуренцию, разделение монополии и конкуренцию, с </w:t>
      </w:r>
      <w:proofErr w:type="gramStart"/>
      <w:r w:rsidRPr="0071408D">
        <w:rPr>
          <w:lang w:val="ru-RU"/>
        </w:rPr>
        <w:t>тем</w:t>
      </w:r>
      <w:proofErr w:type="gramEnd"/>
      <w:r w:rsidRPr="0071408D">
        <w:rPr>
          <w:lang w:val="ru-RU"/>
        </w:rPr>
        <w:t xml:space="preserve"> чтобы правовое позиционирование предприятий энергетической сети имело крупную корректировку. Предпринимательство электросети становит </w:t>
      </w:r>
      <w:proofErr w:type="gramStart"/>
      <w:r w:rsidRPr="0071408D">
        <w:rPr>
          <w:lang w:val="ru-RU"/>
        </w:rPr>
        <w:t>предпринимательство</w:t>
      </w:r>
      <w:proofErr w:type="gramEnd"/>
      <w:r w:rsidRPr="0071408D">
        <w:rPr>
          <w:lang w:val="ru-RU"/>
        </w:rPr>
        <w:t xml:space="preserve"> которое имеет передачу силы, право деятельности сети распределения силы, принимает свое электропитание ин гарантированное обслуживание электропитания, выполняет основную ответственность </w:t>
      </w:r>
      <w:proofErr w:type="spellStart"/>
      <w:r w:rsidRPr="0071408D">
        <w:rPr>
          <w:lang w:val="ru-RU"/>
        </w:rPr>
        <w:t>поставкы</w:t>
      </w:r>
      <w:proofErr w:type="spellEnd"/>
      <w:r w:rsidRPr="0071408D">
        <w:rPr>
          <w:lang w:val="ru-RU"/>
        </w:rPr>
        <w:t xml:space="preserve"> питания. </w:t>
      </w:r>
    </w:p>
    <w:p w:rsidR="00283A46" w:rsidRPr="0071408D" w:rsidRDefault="00283A46" w:rsidP="00283A46">
      <w:pPr>
        <w:pStyle w:val="ad"/>
        <w:widowControl/>
        <w:numPr>
          <w:ilvl w:val="0"/>
          <w:numId w:val="3"/>
        </w:numPr>
        <w:ind w:firstLineChars="0"/>
        <w:rPr>
          <w:lang w:val="ru-RU"/>
        </w:rPr>
      </w:pPr>
      <w:r w:rsidRPr="0071408D">
        <w:rPr>
          <w:lang w:val="ru-RU"/>
        </w:rPr>
        <w:t xml:space="preserve">в цепи передачи энергии. «одиночный покупатель-одиночный продавец» будет преобразован к «множественным покупателям-множественным </w:t>
      </w:r>
      <w:proofErr w:type="spellStart"/>
      <w:r w:rsidRPr="0071408D">
        <w:rPr>
          <w:lang w:val="ru-RU"/>
        </w:rPr>
        <w:t>продавецам</w:t>
      </w:r>
      <w:proofErr w:type="spellEnd"/>
      <w:r w:rsidRPr="0071408D">
        <w:rPr>
          <w:lang w:val="ru-RU"/>
        </w:rPr>
        <w:t xml:space="preserve">», электроэнергетические предприятия больше не будут единственным покупателем энергетических товаров и уже не единственным продавцом, рынком для предприятий энергетики, крупными потребителями и электроэнергетическими компаниями, чтобы открыть конкуренцию, а также в форме смешанного владения социальным капиталом в распределительном бизнесе. Электроэнергетическая компания будет уделять больше внимания передаче электроэнергии и дистрибуции бизнеса, нести ответственность за безопасность системы, передачи и распределения, операции диспетчеризации и электроэнергетической сетки инвестиционного </w:t>
      </w:r>
      <w:r w:rsidRPr="0071408D">
        <w:rPr>
          <w:lang w:val="ru-RU"/>
        </w:rPr>
        <w:lastRenderedPageBreak/>
        <w:t xml:space="preserve">строительства, и нести на рынке электроэнергии основной орган по тарифам урегулирования ответственности, защиты электрической энергии безопасности. </w:t>
      </w:r>
    </w:p>
    <w:p w:rsidR="00283A46" w:rsidRDefault="00283A46" w:rsidP="00283A46">
      <w:pPr>
        <w:pStyle w:val="ad"/>
        <w:widowControl/>
        <w:numPr>
          <w:ilvl w:val="0"/>
          <w:numId w:val="3"/>
        </w:numPr>
        <w:ind w:firstLineChars="0"/>
        <w:rPr>
          <w:lang w:val="ru-RU"/>
        </w:rPr>
      </w:pPr>
      <w:r w:rsidRPr="0071408D">
        <w:rPr>
          <w:lang w:val="ru-RU"/>
        </w:rPr>
        <w:t xml:space="preserve">в бизнес-модели. Из-за "контроля среднего", электроэнергетические предприятия больше не будут использовать Интернет и разницу в ценах продаж в качестве основного источника дохода, но в соответствии с утвержденным государством "разрешенная стоимость плюс разумные доходы" к сделке предмета обвинения передачи и распределения расходов (в том числе линии потери и перекрестного субсидирования). Для генерирующих предприятий, цены на электроэнергию и продажи электроэнергетических компаний такими рыночными органами, как производство электроэнергии, продажа электроэнергии и электричество, через механизм ценовых сделок (за исключением пользователей с гарантированным энергоснабжением), непосредственно отражают нехватку энергетических ресурсов и рыночные отношения спроса и предложения. </w:t>
      </w:r>
    </w:p>
    <w:p w:rsidR="00283A46" w:rsidRDefault="00283A46" w:rsidP="00283A46">
      <w:pPr>
        <w:pStyle w:val="ad"/>
        <w:widowControl/>
        <w:numPr>
          <w:ilvl w:val="0"/>
          <w:numId w:val="3"/>
        </w:numPr>
        <w:ind w:firstLineChars="0"/>
        <w:rPr>
          <w:lang w:val="ru-RU"/>
        </w:rPr>
      </w:pPr>
      <w:r w:rsidRPr="0071408D">
        <w:rPr>
          <w:lang w:val="ru-RU"/>
        </w:rPr>
        <w:t xml:space="preserve">в области монопольного статуса. Чтобы разорвать вертикальный интегрированный режим монопольного управления (бывшая сеть завода была разделена, распределение интеграции распределения), выработка электроэнергии, сбывание электричества от сети передачи независимо и открытая конкуренция к социальному капиталу, предпринимательствам электросети от первоначально органа естественной монополии рынка силы, естественной монополии и части конкуренции рынка предмета, Участие в операциях по добавочному распределению бизнеса и рыночной конкуренции. </w:t>
      </w:r>
    </w:p>
    <w:p w:rsidR="00283A46" w:rsidRPr="0071408D" w:rsidRDefault="00283A46" w:rsidP="00283A46">
      <w:pPr>
        <w:pStyle w:val="ad"/>
        <w:widowControl/>
        <w:numPr>
          <w:ilvl w:val="0"/>
          <w:numId w:val="3"/>
        </w:numPr>
        <w:ind w:firstLineChars="0"/>
        <w:rPr>
          <w:lang w:val="ru-RU"/>
        </w:rPr>
      </w:pPr>
      <w:r w:rsidRPr="0071408D">
        <w:rPr>
          <w:lang w:val="ru-RU"/>
        </w:rPr>
        <w:t xml:space="preserve">в основных аспектах бизнеса. Предприятие энергетической сети, как оператор передачи и распределения электроэнергии и поставщик гарантии, несет ответственность за новый гарантированный сервис энергоснабжения на основе выполнения основных обязательств первоначального универсального сервиса и обеспечения безопасности сети. В то же время, на основе </w:t>
      </w:r>
      <w:r w:rsidRPr="0071408D">
        <w:rPr>
          <w:lang w:val="ru-RU"/>
        </w:rPr>
        <w:lastRenderedPageBreak/>
        <w:t xml:space="preserve">естественной монополии на участие в сети передачи и распределения бизнеса, его справедливой и недискриминационной открытой энергосистемы, справедливого обслуживания других субъектов рынка, культивировать </w:t>
      </w:r>
      <w:proofErr w:type="gramStart"/>
      <w:r w:rsidRPr="0071408D">
        <w:rPr>
          <w:lang w:val="ru-RU"/>
        </w:rPr>
        <w:t>справедливую среду рынка электроэнергии</w:t>
      </w:r>
      <w:proofErr w:type="gramEnd"/>
      <w:r w:rsidRPr="0071408D">
        <w:rPr>
          <w:lang w:val="ru-RU"/>
        </w:rPr>
        <w:t xml:space="preserve"> и другие обязательства являются более важными.</w:t>
      </w:r>
    </w:p>
    <w:p w:rsidR="00283A46" w:rsidRDefault="00283A46" w:rsidP="00283A46">
      <w:pPr>
        <w:widowControl/>
        <w:rPr>
          <w:lang w:val="ru-RU"/>
        </w:rPr>
      </w:pPr>
    </w:p>
    <w:p w:rsidR="00283A46" w:rsidRDefault="00283A46" w:rsidP="00283A46">
      <w:pPr>
        <w:pStyle w:val="3"/>
        <w:rPr>
          <w:lang w:val="ru-RU"/>
        </w:rPr>
      </w:pPr>
      <w:bookmarkStart w:id="16" w:name="_Toc513734449"/>
      <w:proofErr w:type="gramStart"/>
      <w:r w:rsidRPr="0071408D">
        <w:rPr>
          <w:rFonts w:ascii="Segoe UI" w:hAnsi="Segoe UI" w:cs="宋体"/>
          <w:sz w:val="18"/>
          <w:szCs w:val="18"/>
          <w:shd w:val="clear" w:color="auto" w:fill="EFF6FF"/>
          <w:lang w:val="ru-RU"/>
        </w:rPr>
        <w:t>.</w:t>
      </w:r>
      <w:r w:rsidRPr="0071408D">
        <w:rPr>
          <w:lang w:val="ru-RU"/>
        </w:rPr>
        <w:t>изменения</w:t>
      </w:r>
      <w:proofErr w:type="gramEnd"/>
      <w:r w:rsidRPr="0071408D">
        <w:rPr>
          <w:lang w:val="ru-RU"/>
        </w:rPr>
        <w:t xml:space="preserve"> </w:t>
      </w:r>
      <w:r>
        <w:rPr>
          <w:lang w:val="ru-RU"/>
        </w:rPr>
        <w:t xml:space="preserve">в </w:t>
      </w:r>
      <w:r w:rsidRPr="0071408D">
        <w:rPr>
          <w:lang w:val="ru-RU"/>
        </w:rPr>
        <w:t>основной деятельности предприятий энергетической сети после реформирования системы</w:t>
      </w:r>
      <w:bookmarkEnd w:id="16"/>
    </w:p>
    <w:p w:rsidR="00283A46" w:rsidRDefault="00283A46" w:rsidP="00283A46">
      <w:pPr>
        <w:widowControl/>
        <w:rPr>
          <w:lang w:val="ru-RU"/>
        </w:rPr>
      </w:pPr>
    </w:p>
    <w:p w:rsidR="00283A46" w:rsidRPr="0071408D" w:rsidRDefault="00283A46" w:rsidP="00283A46">
      <w:pPr>
        <w:widowControl/>
        <w:ind w:firstLineChars="50" w:firstLine="140"/>
        <w:rPr>
          <w:lang w:val="ru-RU"/>
        </w:rPr>
      </w:pPr>
      <w:r w:rsidRPr="0071408D">
        <w:rPr>
          <w:lang w:val="ru-RU"/>
        </w:rPr>
        <w:t>После реформы электроэнергетической системы, Бизнес-изменения в энергетической сети предприятия в основном проявляется в следующих семи аспектах.</w:t>
      </w:r>
    </w:p>
    <w:p w:rsidR="00283A46" w:rsidRDefault="00283A46" w:rsidP="00283A46">
      <w:pPr>
        <w:pStyle w:val="ad"/>
        <w:widowControl/>
        <w:numPr>
          <w:ilvl w:val="0"/>
          <w:numId w:val="4"/>
        </w:numPr>
        <w:ind w:firstLineChars="0"/>
        <w:rPr>
          <w:lang w:val="ru-RU"/>
        </w:rPr>
      </w:pPr>
      <w:r w:rsidRPr="000B6900">
        <w:rPr>
          <w:b/>
          <w:bCs/>
          <w:lang w:val="ru-RU"/>
        </w:rPr>
        <w:t xml:space="preserve"> </w:t>
      </w:r>
      <w:r w:rsidRPr="000B6900">
        <w:rPr>
          <w:lang w:val="ru-RU"/>
        </w:rPr>
        <w:t xml:space="preserve">для обеспечения универсального обслуживания для защиты основного источника питания. Предприятие электросети должно гарантировать универсальный сервис для всех видов пользователей в сфере электроснабжения, а его объект и содержание сервиса расширяются и требуют большего. Во-первых, научная и рациональная подготовка энергосетей, разработка энергосетей, отвечающих за строительство, эксплуатацию и обслуживание сетей передачи и распределения для всех типов субъектов для обеспечения универсальных услуг, обеспечивающих пользователям справедливый доступ к энергосетям. Во-вторых, в соответствии с нормативными требованиями к источнику питания конечного пользователя, чтобы обеспечить аналогичные пользователи с сетью однородным. Для пользователей, которые непосредственно не устанавливают договорные отношения, они должны пользоваться одинаковым режимом в службе электроснабжения и в исполнении цены передачи и распределения. В-третьих, Государственная передача </w:t>
      </w:r>
      <w:r w:rsidRPr="000B6900">
        <w:rPr>
          <w:lang w:val="ru-RU"/>
        </w:rPr>
        <w:lastRenderedPageBreak/>
        <w:t xml:space="preserve">и распределение сети, капитальный ремонт и качество электропитания, качество обслуживания и другая информация. </w:t>
      </w:r>
    </w:p>
    <w:p w:rsidR="00283A46" w:rsidRDefault="00283A46" w:rsidP="00283A46">
      <w:pPr>
        <w:pStyle w:val="ad"/>
        <w:widowControl/>
        <w:numPr>
          <w:ilvl w:val="0"/>
          <w:numId w:val="4"/>
        </w:numPr>
        <w:ind w:firstLineChars="0"/>
        <w:rPr>
          <w:lang w:val="ru-RU"/>
        </w:rPr>
      </w:pPr>
      <w:r w:rsidRPr="000B6900">
        <w:rPr>
          <w:lang w:val="ru-RU"/>
        </w:rPr>
        <w:t xml:space="preserve">Обеспечьте все виды обслуживания электропитания к рынку </w:t>
      </w:r>
      <w:proofErr w:type="spellStart"/>
      <w:r w:rsidRPr="000B6900">
        <w:rPr>
          <w:lang w:val="ru-RU"/>
        </w:rPr>
        <w:t>subject</w:t>
      </w:r>
      <w:proofErr w:type="spellEnd"/>
      <w:r w:rsidRPr="000B6900">
        <w:rPr>
          <w:lang w:val="ru-RU"/>
        </w:rPr>
        <w:t xml:space="preserve"> без различения. Предприятия энергетической сети обеспечивают все виды услуг по энергоснабжению, такие как зарядка, замер, считывание счетчиков, Обслуживание и взимание платы, для всех видов рыночных органов без дискриминации. Для пользователей прямой торговли с энергетическими предприятиями и потребителями электроэнергетических компаний, они гарантированно пользуются теми же условиями лечения и </w:t>
      </w:r>
      <w:proofErr w:type="spellStart"/>
      <w:r w:rsidRPr="000B6900">
        <w:rPr>
          <w:lang w:val="ru-RU"/>
        </w:rPr>
        <w:t>недискриминацией</w:t>
      </w:r>
      <w:proofErr w:type="spellEnd"/>
      <w:r w:rsidRPr="000B6900">
        <w:rPr>
          <w:lang w:val="ru-RU"/>
        </w:rPr>
        <w:t xml:space="preserve"> без дискриминации. </w:t>
      </w:r>
    </w:p>
    <w:p w:rsidR="00283A46" w:rsidRDefault="00283A46" w:rsidP="00283A46">
      <w:pPr>
        <w:pStyle w:val="ad"/>
        <w:widowControl/>
        <w:numPr>
          <w:ilvl w:val="0"/>
          <w:numId w:val="4"/>
        </w:numPr>
        <w:ind w:firstLineChars="0"/>
        <w:rPr>
          <w:lang w:val="ru-RU"/>
        </w:rPr>
      </w:pPr>
      <w:r w:rsidRPr="000B6900">
        <w:rPr>
          <w:lang w:val="ru-RU"/>
        </w:rPr>
        <w:t xml:space="preserve">Обеспечьте гарантированное обслуживание </w:t>
      </w:r>
      <w:proofErr w:type="spellStart"/>
      <w:r w:rsidRPr="000B6900">
        <w:rPr>
          <w:lang w:val="ru-RU"/>
        </w:rPr>
        <w:t>поставкы</w:t>
      </w:r>
      <w:proofErr w:type="spellEnd"/>
      <w:r w:rsidRPr="000B6900">
        <w:rPr>
          <w:lang w:val="ru-RU"/>
        </w:rPr>
        <w:t xml:space="preserve">. Гарантированный источник питания является конечной ответственностью, является социальная коммунальные услуги должны иметь праведность, это наряду с реформой нового предприятия электросети и получает приращение распределительная сеть права юридическая обязанность компании по продаже электроэнергии. Чтобы начать гарантированное обслуживание должно быть, чтобы обеспечить безопасность электросети и не влияет на нормальный источник питания для других пользователей на помещение, когда первоначальная Продажа (дистрибуция) компания сняла и никаких других предприятий наследовать свой бизнес, электроэнергетические предприятия для выполнения обязательных обязательств Договаривающихся, безусловное в режиме реального времени гарантированное питание (распределение). Новая стоимость гарантированного энергоснабжения должна быть создана разумная ценовая политика для Драги или решить с помощью рыночного механизма. </w:t>
      </w:r>
    </w:p>
    <w:p w:rsidR="00283A46" w:rsidRDefault="00283A46" w:rsidP="00283A46">
      <w:pPr>
        <w:pStyle w:val="ad"/>
        <w:widowControl/>
        <w:numPr>
          <w:ilvl w:val="0"/>
          <w:numId w:val="4"/>
        </w:numPr>
        <w:ind w:firstLineChars="0"/>
        <w:rPr>
          <w:lang w:val="ru-RU"/>
        </w:rPr>
      </w:pPr>
      <w:r w:rsidRPr="000B6900">
        <w:rPr>
          <w:lang w:val="ru-RU"/>
        </w:rPr>
        <w:t xml:space="preserve">защищать справедливость сетки без дискриминации и открытым. Государство должно проводить политику равноправного и обязательного открытия сети, усилить контроль за злоупотреблением монопольным статусом, доминированием сети, </w:t>
      </w:r>
      <w:r w:rsidRPr="000B6900">
        <w:rPr>
          <w:lang w:val="ru-RU"/>
        </w:rPr>
        <w:lastRenderedPageBreak/>
        <w:t xml:space="preserve">контролем взаимосвязи энергосетей и ценообразованием на использование сети. Монополия предприятия электросети занимается передачей и распространением сетевого питания, имеет правовое обязательство справедливой и недискриминационной открытой энергосистемы и обеспечивает открытое использование и справедливый доступ к сети передачи и распределения. Кроме того, после реформы электроэнергетические предприятия от оригинала к предприятиям по производству электроэнергии справедливой и недискриминационной открытой энергосистемы, к продаже электроэнергетических компаний, собственных пользователей компании справедливой и недискриминационной открытой энергосистемы, ко всем видам рыночных органов для обеспечения передачи и распределения услуг. Первая, справедливая и открытая сеть передачи и распределения для рынка для </w:t>
      </w:r>
      <w:proofErr w:type="gramStart"/>
      <w:r w:rsidRPr="000B6900">
        <w:rPr>
          <w:lang w:val="ru-RU"/>
        </w:rPr>
        <w:t>того</w:t>
      </w:r>
      <w:proofErr w:type="gramEnd"/>
      <w:r w:rsidRPr="000B6900">
        <w:rPr>
          <w:lang w:val="ru-RU"/>
        </w:rPr>
        <w:t xml:space="preserve"> чтобы обеспечить безопасные, надежные, высокомарочные, хозяйственные передачи и распределительные услуги, не создать барьеры к входу. При ограничении пропускной способности следует соблюдать принцип справедливого распределения и равного доступа. Во-вторых, в соответствии с положениями нового источника питания доступ к сетке, тот же период строительства поддержки линии доставки для обеспечения справедливого доступа к сети услуг. В соответствии с положениями электростанции без дискриминации, чтобы открыть сетку, сделать хорошую работу системы доступа, запасных мощностей услуг. В-третьих, предприятия энергетической сети и другие распределительные предприятия имеют справедливые и открытые, справедливые обязательства по доступу. Нарушается системный барьер и технический барьер сетевого соединения, применяется один и тот же технический стандарт между различными распределительными системами для обеспечения совместимости и реализации взаимосвязи и взаимодействия. Четыре, без дискриминации на продажу электроэнергии компаний </w:t>
      </w:r>
      <w:r w:rsidRPr="000B6900">
        <w:rPr>
          <w:lang w:val="ru-RU"/>
        </w:rPr>
        <w:lastRenderedPageBreak/>
        <w:t xml:space="preserve">и их пользователей, чтобы обеспечить оборудование, замер, показания счетчика, техническое обслуживание, сборы и другие услуги питания, в соответствии с положениями справедливого сбора передачи и распределения расходов. </w:t>
      </w:r>
    </w:p>
    <w:p w:rsidR="00283A46" w:rsidRDefault="00283A46" w:rsidP="00283A46">
      <w:pPr>
        <w:pStyle w:val="ad"/>
        <w:widowControl/>
        <w:numPr>
          <w:ilvl w:val="0"/>
          <w:numId w:val="4"/>
        </w:numPr>
        <w:ind w:firstLineChars="0"/>
        <w:rPr>
          <w:lang w:val="ru-RU"/>
        </w:rPr>
      </w:pPr>
      <w:r w:rsidRPr="000B6900">
        <w:rPr>
          <w:lang w:val="ru-RU"/>
        </w:rPr>
        <w:t xml:space="preserve">Гарантия приоритета на приобретение электроэнергии и </w:t>
      </w:r>
      <w:proofErr w:type="spellStart"/>
      <w:r w:rsidRPr="000B6900">
        <w:rPr>
          <w:lang w:val="ru-RU"/>
        </w:rPr>
        <w:t>уделение</w:t>
      </w:r>
      <w:proofErr w:type="spellEnd"/>
      <w:r w:rsidRPr="000B6900">
        <w:rPr>
          <w:lang w:val="ru-RU"/>
        </w:rPr>
        <w:t xml:space="preserve"> приоритетного внимания производству электроэнергии. В предохранении приоритета </w:t>
      </w:r>
      <w:proofErr w:type="spellStart"/>
      <w:r w:rsidRPr="000B6900">
        <w:rPr>
          <w:lang w:val="ru-RU"/>
        </w:rPr>
        <w:t>покупкы</w:t>
      </w:r>
      <w:proofErr w:type="spellEnd"/>
      <w:r w:rsidRPr="000B6900">
        <w:rPr>
          <w:lang w:val="ru-RU"/>
        </w:rPr>
        <w:t xml:space="preserve"> электричества, одним будет приоритет для </w:t>
      </w:r>
      <w:proofErr w:type="gramStart"/>
      <w:r w:rsidRPr="000B6900">
        <w:rPr>
          <w:lang w:val="ru-RU"/>
        </w:rPr>
        <w:t>того</w:t>
      </w:r>
      <w:proofErr w:type="gramEnd"/>
      <w:r w:rsidRPr="000B6900">
        <w:rPr>
          <w:lang w:val="ru-RU"/>
        </w:rPr>
        <w:t xml:space="preserve"> чтобы закупить электричество соответствуя к электрической энергии всеми общественными блоками генератора совместно медведь, соответствуя Цена сбывания, Цена Интернета будет внедрением цены правительства. Во-вторых, усилить управление спросом, и активно культивировать рынок электроэнергетических услуг. Третьим является нормализация и уточнение упорядоченного потребления энергии для обеспечения стабильности общественного порядка при условии острой нехватки электричества. Усилить гарантию электропитания в отдаленной зоне для </w:t>
      </w:r>
      <w:proofErr w:type="gramStart"/>
      <w:r w:rsidRPr="000B6900">
        <w:rPr>
          <w:lang w:val="ru-RU"/>
        </w:rPr>
        <w:t>того</w:t>
      </w:r>
      <w:proofErr w:type="gramEnd"/>
      <w:r w:rsidRPr="000B6900">
        <w:rPr>
          <w:lang w:val="ru-RU"/>
        </w:rPr>
        <w:t xml:space="preserve"> чтобы обеспечить блок питания к потребителям без переговорной силы. В защиту приоритетного производства электроэнергии, первый заключается в том, чтобы полностью зарезервировать пространство генерации энергии, в том числе ветровой энергии, солнечной энергии, производства энергии биомассы, остаточного тепла остаточного газа производства электроэнергии в соответствии с ресурсами и правовыми положениями полного гарантированного приобретения. Во-вторых, усилить поставку и ликвидацию власти. В принципе, доля производства возобновляемых источников энергии должна быть четко определена в </w:t>
      </w:r>
      <w:proofErr w:type="spellStart"/>
      <w:r w:rsidRPr="000B6900">
        <w:rPr>
          <w:lang w:val="ru-RU"/>
        </w:rPr>
        <w:t>транспровинциальной</w:t>
      </w:r>
      <w:proofErr w:type="spellEnd"/>
      <w:r w:rsidRPr="000B6900">
        <w:rPr>
          <w:lang w:val="ru-RU"/>
        </w:rPr>
        <w:t xml:space="preserve"> </w:t>
      </w:r>
      <w:proofErr w:type="spellStart"/>
      <w:r w:rsidRPr="000B6900">
        <w:rPr>
          <w:lang w:val="ru-RU"/>
        </w:rPr>
        <w:t>трансрегиональной</w:t>
      </w:r>
      <w:proofErr w:type="spellEnd"/>
      <w:r w:rsidRPr="000B6900">
        <w:rPr>
          <w:lang w:val="ru-RU"/>
        </w:rPr>
        <w:t xml:space="preserve"> поставке электроэнергии, и следует поощрять развитие экологически чистой энергетики. В-третьих, унифицированный прогнозный выход, завершает работу электроэнергетического баланса, способствует повышению приоритета чистой энергии в Интернете. Четыре, организация реализует замену электрической энергии, способствует </w:t>
      </w:r>
      <w:r w:rsidRPr="000B6900">
        <w:rPr>
          <w:lang w:val="ru-RU"/>
        </w:rPr>
        <w:lastRenderedPageBreak/>
        <w:t xml:space="preserve">преференциальной генерации электроэнергии для торговли, поощряет осуществлять замену генерации электроэнергии, пик корректировки вспомогательных услуг сделки. </w:t>
      </w:r>
    </w:p>
    <w:p w:rsidR="00283A46" w:rsidRDefault="00283A46" w:rsidP="00283A46">
      <w:pPr>
        <w:pStyle w:val="ad"/>
        <w:widowControl/>
        <w:numPr>
          <w:ilvl w:val="0"/>
          <w:numId w:val="4"/>
        </w:numPr>
        <w:ind w:firstLineChars="0"/>
        <w:rPr>
          <w:lang w:val="ru-RU"/>
        </w:rPr>
      </w:pPr>
      <w:r w:rsidRPr="000B6900">
        <w:rPr>
          <w:lang w:val="ru-RU"/>
        </w:rPr>
        <w:t xml:space="preserve">приобретение распределенной электроэнергии. Электроэнергетическая сеть предприятия и распределенных потребителей электроэнергии от первоначальной поставки электроэнергии контракт преобразования отношений в "купли-продажи электроэнергии контракт + контракт власти" отношения, электроэнергетические предприятия должны обеспечить, чтобы пользователи электроэнергии поколения справедливой недискриминационного приобретения. </w:t>
      </w:r>
    </w:p>
    <w:p w:rsidR="00283A46" w:rsidRPr="00283A46" w:rsidRDefault="00283A46" w:rsidP="00283A46">
      <w:pPr>
        <w:pStyle w:val="ad"/>
        <w:widowControl/>
        <w:numPr>
          <w:ilvl w:val="0"/>
          <w:numId w:val="4"/>
        </w:numPr>
        <w:ind w:firstLineChars="0"/>
        <w:rPr>
          <w:rFonts w:hint="eastAsia"/>
          <w:lang w:val="ru-RU"/>
        </w:rPr>
      </w:pPr>
      <w:r w:rsidRPr="000B6900">
        <w:rPr>
          <w:lang w:val="ru-RU"/>
        </w:rPr>
        <w:t xml:space="preserve">поручено осуществлять деятельность по энергоснабжению области статистической работы, связанной с электричеством. Углубление реформы энергетической системы, основной орган рынка электроэнергии, механизм торговли электроэнергией, деятельность по инвестициям в сеть распределения, модель маркетинга электрической силы также, как легальная локализация предпринимательства электрической сети, </w:t>
      </w:r>
      <w:proofErr w:type="spellStart"/>
      <w:r w:rsidRPr="000B6900">
        <w:rPr>
          <w:lang w:val="ru-RU"/>
        </w:rPr>
        <w:t>GLAVNый</w:t>
      </w:r>
      <w:proofErr w:type="spellEnd"/>
      <w:r w:rsidRPr="000B6900">
        <w:rPr>
          <w:lang w:val="ru-RU"/>
        </w:rPr>
        <w:t xml:space="preserve"> бизнес и так далее имеет глубокие изменения, каждый вид основного права тела и обязательств по обязательствам рынка недостаток основа под настоящими правовыми рамками, это Национальная политика реформ в некоторых местах при осуществлении посадки также появилась в разной степени отклонений, возник юридический риск. Призываем законодательные органы понять действующие законы и постановления, нормативные документы, как можно скорее внести поправки в "Закон о власти" как ядро законов и постановлений власти, совершенствовать законы и правила надзора за рынком электроэнергии, определять полномочия и обязанности всех сторон, стандартизировать поведение рынка, осуществлять эффективный надзор, консолидировать результаты реформы, обеспечивать Обеспечить юридическую гарантию осуществления китайской политики реформ</w:t>
      </w:r>
      <w:r>
        <w:rPr>
          <w:lang w:val="ru-RU"/>
        </w:rPr>
        <w:t>ирования энергетической системы.</w:t>
      </w:r>
    </w:p>
    <w:p w:rsidR="00283A46" w:rsidRPr="00283A46" w:rsidRDefault="00283A46" w:rsidP="00283A46">
      <w:pPr>
        <w:pStyle w:val="ad"/>
        <w:widowControl/>
        <w:ind w:left="360" w:firstLineChars="0" w:firstLine="0"/>
        <w:jc w:val="left"/>
        <w:rPr>
          <w:rFonts w:ascii="宋体" w:eastAsia="宋体" w:hAnsi="宋体" w:cs="宋体" w:hint="eastAsia"/>
          <w:color w:val="auto"/>
          <w:sz w:val="24"/>
          <w:szCs w:val="24"/>
          <w:lang w:val="ru-RU"/>
        </w:rPr>
      </w:pPr>
    </w:p>
    <w:p w:rsidR="00283A46" w:rsidRPr="00283A46" w:rsidRDefault="00283A46" w:rsidP="00283A46">
      <w:pPr>
        <w:rPr>
          <w:rFonts w:hint="eastAsia"/>
          <w:lang w:val="ru-RU"/>
        </w:rPr>
      </w:pPr>
    </w:p>
    <w:p w:rsidR="00283A46" w:rsidRPr="00283A46" w:rsidRDefault="00283A46" w:rsidP="00283A46">
      <w:pPr>
        <w:pStyle w:val="3"/>
        <w:rPr>
          <w:lang w:val="ru-RU"/>
        </w:rPr>
      </w:pPr>
      <w:bookmarkStart w:id="17" w:name="_Toc513734450"/>
      <w:r w:rsidRPr="00283A46">
        <w:rPr>
          <w:lang w:val="ru-RU"/>
        </w:rPr>
        <w:t>Предотвращение юридических рисков при контрактном управлении электроэнергетическими предприятиями</w:t>
      </w:r>
      <w:bookmarkEnd w:id="17"/>
    </w:p>
    <w:p w:rsidR="00283A46" w:rsidRPr="00283A46" w:rsidRDefault="00283A46" w:rsidP="00283A46">
      <w:pPr>
        <w:ind w:firstLineChars="250" w:firstLine="700"/>
        <w:rPr>
          <w:lang w:val="ru-RU"/>
        </w:rPr>
      </w:pPr>
      <w:r w:rsidRPr="00283A46">
        <w:rPr>
          <w:lang w:val="ru-RU"/>
        </w:rPr>
        <w:t>Договором является соглашение между сторонами или сторонами об установлении, изменении и прекращении гражданских отношений. Договоры, подписанные соответствующими законами и нормативными актами, охраняются законом. В последние годы, энергетические предприятия могут защитить индивидуальные интересы через договор и стандартизировать поведение каждого подразделения. Однако в контрактном управлении электроэнергетическими предприятиями еще много проблем. Поэтому мы должны усилить работу по управлению контрактами, эффективно избежать юридических рисков в договоре.</w:t>
      </w:r>
    </w:p>
    <w:p w:rsidR="00283A46" w:rsidRDefault="00283A46" w:rsidP="00283A46">
      <w:pPr>
        <w:rPr>
          <w:i/>
        </w:rPr>
      </w:pPr>
    </w:p>
    <w:p w:rsidR="00283A46" w:rsidRDefault="00283A46" w:rsidP="00283A46">
      <w:pPr>
        <w:rPr>
          <w:rFonts w:hint="eastAsia"/>
          <w:i/>
          <w:lang w:val="ru-RU"/>
        </w:rPr>
      </w:pPr>
      <w:r w:rsidRPr="00283A46">
        <w:rPr>
          <w:i/>
          <w:lang w:val="ru-RU"/>
        </w:rPr>
        <w:t>Недостатки в текущем контрактном управлении электроэнергетическими предприятиями</w:t>
      </w:r>
    </w:p>
    <w:p w:rsidR="00283A46" w:rsidRPr="00283A46" w:rsidRDefault="00283A46" w:rsidP="00283A46">
      <w:pPr>
        <w:ind w:firstLineChars="250" w:firstLine="700"/>
        <w:rPr>
          <w:lang w:val="ru-RU"/>
        </w:rPr>
      </w:pPr>
      <w:r w:rsidRPr="00283A46">
        <w:rPr>
          <w:lang w:val="ru-RU"/>
        </w:rPr>
        <w:t xml:space="preserve">Исполнение договора является динамическим процессом, кредит другой стороны воплощается в конкретном акте исполнения договора, способность другой стороны к выполнению контракта может только обратная связь прошлое кредитная ситуация, прошлое стороны кредитных и производительность способность не является репрезентативной в подписании контракта исполнения кредита и высокой способности, так, в процессе контракта , необходимо провести всестороннее расследование в отношении другой стороны, в частности в отношении проведения расследования по кредитам и рассмотрения текста договора. Однако многие энергетические предприятия будут игнорировать договор, поставки, принятие и другие аспекты контрольной работы, делая управление контрактами не может осуществляться в упорядоченной манере, и не может играть </w:t>
      </w:r>
      <w:r w:rsidRPr="00283A46">
        <w:rPr>
          <w:lang w:val="ru-RU"/>
        </w:rPr>
        <w:lastRenderedPageBreak/>
        <w:t>свою роль в защите прав и интересов предприятия. Энергетические компании</w:t>
      </w:r>
      <w:r>
        <w:rPr>
          <w:lang w:val="ru-RU"/>
        </w:rPr>
        <w:t>.</w:t>
      </w:r>
    </w:p>
    <w:p w:rsidR="00283A46" w:rsidRDefault="00283A46" w:rsidP="00283A46">
      <w:pPr>
        <w:rPr>
          <w:lang w:val="ru-RU"/>
        </w:rPr>
      </w:pPr>
      <w:r>
        <w:rPr>
          <w:rFonts w:hint="eastAsia"/>
          <w:lang w:val="ru-RU"/>
        </w:rPr>
        <w:t xml:space="preserve">     </w:t>
      </w:r>
      <w:r w:rsidRPr="00283A46">
        <w:rPr>
          <w:lang w:val="ru-RU"/>
        </w:rPr>
        <w:t>Основным объектом договора о подписании энергетического предприятия является Кооперативное предприятие и пользователь электричества, который указывает, что количество контракта велико, его управление затруднено, а когда договор подписан, способность каждого пользователя к выполнению контракта не может быть исследована и осуществляется динамическое управление. Поэтому энергетические предприятия обращают внимание на статическое управление и игнорируют динамическое управление этой проблемой еще более серьезно.</w:t>
      </w:r>
    </w:p>
    <w:p w:rsidR="00283A46" w:rsidRPr="00283A46" w:rsidRDefault="00283A46" w:rsidP="00283A46">
      <w:pPr>
        <w:rPr>
          <w:rFonts w:hint="eastAsia"/>
          <w:lang w:val="ru-RU"/>
        </w:rPr>
      </w:pPr>
      <w:r>
        <w:rPr>
          <w:lang w:val="ru-RU"/>
        </w:rPr>
        <w:t xml:space="preserve">     </w:t>
      </w:r>
      <w:r w:rsidRPr="00283A46">
        <w:rPr>
          <w:lang w:val="ru-RU"/>
        </w:rPr>
        <w:t xml:space="preserve">Так называемое исполнение контракта относится к выполнению обязательств, предусмотренных договором, стороны обязаны выполнять договорные обязательства. Осуществление контрольной работы заключается в обеспечении надлежащей работы по содержанию контракта и установлении содержания контракта в соответствии с механизмом корректировки и контроля. В целях обеспечения глубокой реализации контракта и содействия развитию электроэнергетических предприятий, многие предприятия создали юридический отдел или специальный отдел по управлению контрактами, а также создали систему юридических советников. Но в фактическом производстве, система юридического советника, созданная электрическим энергетическим предприятием, не может выполнить содержание контракта из-за многих факторов внутри предприятия, и контракт не может быть управляемым. Например, юридический отдел энергетического предприятия в степени участия в контракте на поэтапное управление не высок, только обращает внимание на договорное управление процессом, не проводило строгого рассмотрения на содержание контракта, содержание нестандартного места также не сразу осуществляло модификацию надзора, заранее степень участия не высока. Как руководство предприятия, хотя его </w:t>
      </w:r>
      <w:proofErr w:type="spellStart"/>
      <w:r w:rsidRPr="00283A46">
        <w:rPr>
          <w:lang w:val="ru-RU"/>
        </w:rPr>
        <w:t>понимани</w:t>
      </w:r>
      <w:proofErr w:type="spellEnd"/>
      <w:r>
        <w:rPr>
          <w:lang w:val="ru-RU"/>
        </w:rPr>
        <w:t>.</w:t>
      </w:r>
    </w:p>
    <w:p w:rsidR="00283A46" w:rsidRDefault="00283A46" w:rsidP="00283A46">
      <w:pPr>
        <w:rPr>
          <w:rFonts w:hint="eastAsia"/>
          <w:lang w:val="ru-RU"/>
        </w:rPr>
      </w:pPr>
    </w:p>
    <w:p w:rsidR="00283A46" w:rsidRDefault="00283A46" w:rsidP="00283A46">
      <w:pPr>
        <w:pStyle w:val="2"/>
        <w:rPr>
          <w:lang w:val="ru-RU"/>
        </w:rPr>
      </w:pPr>
      <w:bookmarkStart w:id="18" w:name="_Toc513734451"/>
      <w:r>
        <w:rPr>
          <w:lang w:val="ru-RU"/>
        </w:rPr>
        <w:lastRenderedPageBreak/>
        <w:t xml:space="preserve">Раздел </w:t>
      </w:r>
      <w:proofErr w:type="gramStart"/>
      <w:r>
        <w:rPr>
          <w:lang w:val="ru-RU"/>
        </w:rPr>
        <w:t>2.</w:t>
      </w:r>
      <w:r>
        <w:rPr>
          <w:rFonts w:hint="eastAsia"/>
          <w:lang w:val="ru-RU"/>
        </w:rPr>
        <w:t>Правовое</w:t>
      </w:r>
      <w:proofErr w:type="gramEnd"/>
      <w:r>
        <w:rPr>
          <w:rFonts w:hint="eastAsia"/>
          <w:lang w:val="ru-RU"/>
        </w:rPr>
        <w:t xml:space="preserve"> </w:t>
      </w:r>
      <w:r>
        <w:rPr>
          <w:lang w:val="ru-RU"/>
        </w:rPr>
        <w:t>регулировании в сфере электроэнергетики в России</w:t>
      </w:r>
      <w:bookmarkEnd w:id="18"/>
      <w:r>
        <w:rPr>
          <w:lang w:val="ru-RU"/>
        </w:rPr>
        <w:t xml:space="preserve"> </w:t>
      </w:r>
    </w:p>
    <w:p w:rsidR="00283A46" w:rsidRPr="00283A46" w:rsidRDefault="00283A46" w:rsidP="00283A46">
      <w:pPr>
        <w:pStyle w:val="3"/>
        <w:rPr>
          <w:lang w:val="ru-RU"/>
        </w:rPr>
      </w:pPr>
      <w:bookmarkStart w:id="19" w:name="_Toc513734452"/>
      <w:r w:rsidRPr="00283A46">
        <w:rPr>
          <w:lang w:val="ru-RU"/>
        </w:rPr>
        <w:t>1. электроэнергетики</w:t>
      </w:r>
      <w:bookmarkEnd w:id="19"/>
      <w:r w:rsidRPr="00283A46">
        <w:rPr>
          <w:lang w:val="ru-RU"/>
        </w:rPr>
        <w:t xml:space="preserve"> </w:t>
      </w:r>
    </w:p>
    <w:p w:rsidR="00283A46" w:rsidRDefault="00283A46" w:rsidP="00283A46">
      <w:pPr>
        <w:pStyle w:val="11"/>
        <w:ind w:firstLineChars="200" w:firstLine="560"/>
      </w:pPr>
      <w:r w:rsidRPr="00283A46">
        <w:rPr>
          <w:rFonts w:hint="eastAsia"/>
        </w:rPr>
        <w:t xml:space="preserve">Правовое </w:t>
      </w:r>
      <w:r w:rsidRPr="00283A46">
        <w:t xml:space="preserve">регулирование – важнейший инструмент участия государства в развитии </w:t>
      </w:r>
      <w:r>
        <w:t>энергетического Российской Ф</w:t>
      </w:r>
      <w:r w:rsidRPr="00283A46">
        <w:t>едерации.</w:t>
      </w:r>
      <w:r>
        <w:t xml:space="preserve"> топливно-энергетический комплекс и </w:t>
      </w:r>
      <w:proofErr w:type="spellStart"/>
      <w:r>
        <w:t>нетопливная</w:t>
      </w:r>
      <w:proofErr w:type="spellEnd"/>
      <w:r>
        <w:t xml:space="preserve"> энергетика являются приоритетным отраслями народного хозяйства важнейшими элементами экономики страны.</w:t>
      </w:r>
    </w:p>
    <w:p w:rsidR="00283A46" w:rsidRPr="00283A46" w:rsidRDefault="00283A46" w:rsidP="00283A46">
      <w:pPr>
        <w:pStyle w:val="11"/>
        <w:ind w:firstLineChars="200" w:firstLine="560"/>
        <w:rPr>
          <w:rFonts w:hint="eastAsia"/>
        </w:rPr>
      </w:pPr>
      <w:r>
        <w:t xml:space="preserve">Электроэнергетическая система является в нем главные федеральные энергетические системы. Эффективное функционирование и развитие </w:t>
      </w:r>
      <w:proofErr w:type="spellStart"/>
      <w:r>
        <w:t>отпливно</w:t>
      </w:r>
      <w:proofErr w:type="spellEnd"/>
      <w:r>
        <w:t xml:space="preserve">-энергетического </w:t>
      </w:r>
      <w:proofErr w:type="spellStart"/>
      <w:r>
        <w:t>коплекса</w:t>
      </w:r>
      <w:proofErr w:type="spellEnd"/>
      <w:r>
        <w:t xml:space="preserve"> страны во многом зависит от надлежащего правового обеспечения отношений и процессов, </w:t>
      </w:r>
      <w:proofErr w:type="spellStart"/>
      <w:r>
        <w:t>проходяящих</w:t>
      </w:r>
      <w:proofErr w:type="spellEnd"/>
      <w:r>
        <w:t xml:space="preserve"> в ТЭК.</w:t>
      </w:r>
    </w:p>
    <w:p w:rsidR="00283A46" w:rsidRDefault="00283A46" w:rsidP="00283A46">
      <w:pPr>
        <w:pStyle w:val="11"/>
      </w:pPr>
    </w:p>
    <w:p w:rsidR="00283A46" w:rsidRPr="00283A46" w:rsidRDefault="00283A46" w:rsidP="00283A46">
      <w:pPr>
        <w:pStyle w:val="11"/>
        <w:rPr>
          <w:i/>
        </w:rPr>
      </w:pPr>
      <w:r w:rsidRPr="00283A46">
        <w:rPr>
          <w:i/>
        </w:rPr>
        <w:t xml:space="preserve">Понятие электроэнергетики. </w:t>
      </w:r>
    </w:p>
    <w:p w:rsidR="00283A46" w:rsidRDefault="00283A46" w:rsidP="00283A46">
      <w:pPr>
        <w:pStyle w:val="11"/>
        <w:ind w:firstLineChars="200" w:firstLine="560"/>
      </w:pPr>
      <w:r w:rsidRPr="00283A46">
        <w:t>Электроэнергетика является основой функционирования экономики страны и жизнеобеспечения граждан. В этом состоит ее стратегическое зн</w:t>
      </w:r>
      <w:r>
        <w:t>ачение и роль в жизни общества.</w:t>
      </w:r>
    </w:p>
    <w:p w:rsidR="00283A46" w:rsidRDefault="00283A46" w:rsidP="00283A46">
      <w:pPr>
        <w:pStyle w:val="11"/>
        <w:ind w:firstLineChars="200" w:firstLine="560"/>
        <w:rPr>
          <w:rFonts w:hint="eastAsia"/>
        </w:rPr>
      </w:pPr>
      <w:r w:rsidRPr="00283A46">
        <w:t xml:space="preserve">Электроэнергетика - ϶ᴛᴏ отрасль экономики,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электроэнергии,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w:t>
      </w:r>
      <w:r w:rsidRPr="00283A46">
        <w:lastRenderedPageBreak/>
        <w:t>электроэнергетики или иным лицам.</w:t>
      </w:r>
      <w:r>
        <w:rPr>
          <w:rFonts w:hint="eastAsia"/>
        </w:rPr>
        <w:t xml:space="preserve"> </w:t>
      </w:r>
      <w:r>
        <w:rPr>
          <w:rStyle w:val="af5"/>
        </w:rPr>
        <w:footnoteReference w:id="12"/>
      </w:r>
    </w:p>
    <w:p w:rsidR="00283A46" w:rsidRDefault="00283A46" w:rsidP="00283A46">
      <w:pPr>
        <w:pStyle w:val="11"/>
        <w:ind w:firstLineChars="200" w:firstLine="560"/>
        <w:rPr>
          <w:rFonts w:hint="eastAsia"/>
        </w:rPr>
      </w:pPr>
      <w:r w:rsidRPr="00283A46">
        <w:t>Согласно по</w:t>
      </w:r>
      <w:r w:rsidR="006B2A53" w:rsidRPr="00283A46">
        <w:t xml:space="preserve"> ст. 3 ФЗ "Об электроэнергетике": электроэнергетика — отрасль экономики РФ,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Электроэнергетика является основой функционирования экономики и жизнеобеспечения.</w:t>
      </w:r>
      <w:r>
        <w:rPr>
          <w:rFonts w:hint="eastAsia"/>
        </w:rPr>
        <w:t xml:space="preserve"> </w:t>
      </w:r>
    </w:p>
    <w:p w:rsidR="00283A46" w:rsidRDefault="006B2A53" w:rsidP="00283A46">
      <w:pPr>
        <w:pStyle w:val="11"/>
        <w:ind w:firstLineChars="200" w:firstLine="560"/>
        <w:rPr>
          <w:rFonts w:hint="eastAsia"/>
        </w:rPr>
      </w:pPr>
      <w:r w:rsidRPr="00283A46">
        <w:t>Эта отрасль уже достаточно длительное время находится в стадии реформирования с целью обеспечения устойчивого функционирования и развития экономики, социальной сферы, повышения эффективности производства и потребления электроэнергии (см. постановление Правительства РФ от 11.07.2001 №526). Реформирование изначально предполагалось трехэтапным: как утверждают злые языки, все они уже закончились, однако цели реформирования не достигнуты (цель реформирования — снижение тарифов за счет привлекаемых инвестиций).</w:t>
      </w:r>
      <w:r w:rsidR="00283A46">
        <w:rPr>
          <w:rFonts w:hint="eastAsia"/>
        </w:rPr>
        <w:t xml:space="preserve"> </w:t>
      </w:r>
    </w:p>
    <w:p w:rsidR="00283A46" w:rsidRDefault="006B2A53" w:rsidP="00283A46">
      <w:pPr>
        <w:pStyle w:val="11"/>
        <w:ind w:firstLineChars="200" w:firstLine="560"/>
      </w:pPr>
      <w:r w:rsidRPr="00283A46">
        <w:t>В сфере электроэнергетики выделяют оптовый рынок электроэнергии (сфера обращения электрической энергии (мощности) в рамках единой энергетической системы) и розничные рынки (сфера обращения электрической энергии вне оптового рынка с участием потребителей электрической энергии).</w:t>
      </w:r>
    </w:p>
    <w:p w:rsidR="00283A46" w:rsidRDefault="006B2A53" w:rsidP="00283A46">
      <w:pPr>
        <w:pStyle w:val="11"/>
        <w:ind w:firstLineChars="200" w:firstLine="560"/>
      </w:pPr>
      <w:r w:rsidRPr="00283A46">
        <w:t xml:space="preserve">Складывающиеся в этой отрасли отношения регулируются большим количеством нормативных актов различной юридической силы. Все акты в сфере электроэнергетики включают межотраслевой характер и включают как законы, так и подзаконные акты. Так, ст. 2 ФЗ "Об электроэнергетике" гласит, что законодательство РФ об электроэнергетике основывается на Конституции РФ и состоит из ГК </w:t>
      </w:r>
      <w:r w:rsidRPr="00283A46">
        <w:lastRenderedPageBreak/>
        <w:t>РФ, ФЗ "Об электроэнергетике" и иных регулирующих отношения в сфере электроэнергетики федеральных законов, а также указов Президента РФ и постановлений Правительства РФ, принимаемых в соответствии с указанными федеральными законами.</w:t>
      </w:r>
    </w:p>
    <w:p w:rsidR="00283A46" w:rsidRDefault="006B2A53" w:rsidP="00283A46">
      <w:pPr>
        <w:pStyle w:val="11"/>
        <w:ind w:firstLineChars="200" w:firstLine="560"/>
      </w:pPr>
      <w:r w:rsidRPr="00283A46">
        <w:t>Стоит отметить, что ГК РФ играет второстепенную роль, поскольку имеет место приоритет специальных нормативных правовых актов в регулировании отношений в сфере электроэнергетики.</w:t>
      </w:r>
    </w:p>
    <w:p w:rsidR="00283A46" w:rsidRDefault="006B2A53" w:rsidP="00283A46">
      <w:pPr>
        <w:pStyle w:val="11"/>
        <w:ind w:firstLineChars="200" w:firstLine="560"/>
      </w:pPr>
      <w:r w:rsidRPr="00283A46">
        <w:t xml:space="preserve">Помимо основного ФЗ "Об электроэнергетике" стоит также отметить законы об </w:t>
      </w:r>
      <w:proofErr w:type="spellStart"/>
      <w:r w:rsidRPr="00283A46">
        <w:t>электросбережении</w:t>
      </w:r>
      <w:proofErr w:type="spellEnd"/>
      <w:r w:rsidRPr="00283A46">
        <w:t xml:space="preserve"> и повышении энергетической эффективности, о государственном регулировании тарифов на электрическую и тепловую энергию, об особенностях функционирования электроэнергетики в переходный период, о естественных монополиях.</w:t>
      </w:r>
    </w:p>
    <w:p w:rsidR="006B2A53" w:rsidRPr="00283A46" w:rsidRDefault="006B2A53" w:rsidP="00283A46">
      <w:pPr>
        <w:pStyle w:val="11"/>
        <w:ind w:firstLineChars="200" w:firstLine="560"/>
      </w:pPr>
      <w:r w:rsidRPr="00283A46">
        <w:t>В развитие указанных законов принято большое количество подзаконных актов, например, постановление Правительства РФ от 27.12.2004 №861 (правила недискриминационного доступа), постановление Правительства РФ от 31.08.2006 №530 (правила функционирования розничных рынков электрической энергии; правила функционирования оптового рынка электрической энергии), постановление Правительства РФ от 24.02.2006 №109 (о ценообразовании в отношении электрической энергии) и прочее.</w:t>
      </w:r>
    </w:p>
    <w:p w:rsidR="006B2A53" w:rsidRPr="00283A46" w:rsidRDefault="006B2A53" w:rsidP="00283A46">
      <w:pPr>
        <w:pStyle w:val="11"/>
      </w:pPr>
      <w:r w:rsidRPr="00283A46">
        <w:t>Также существенный удельный вес имеют нормативные акты в форме приказов федеральной службы по тарифам.</w:t>
      </w:r>
    </w:p>
    <w:p w:rsidR="006B2A53" w:rsidRPr="00283A46" w:rsidRDefault="00283A46" w:rsidP="00283A46">
      <w:pPr>
        <w:pStyle w:val="3"/>
        <w:rPr>
          <w:rFonts w:hint="eastAsia"/>
          <w:lang w:val="ru-RU"/>
        </w:rPr>
      </w:pPr>
      <w:bookmarkStart w:id="20" w:name="_Toc513734453"/>
      <w:r>
        <w:rPr>
          <w:rFonts w:hint="eastAsia"/>
          <w:lang w:val="ru-RU"/>
        </w:rPr>
        <w:t>2. С</w:t>
      </w:r>
      <w:r w:rsidRPr="00283A46">
        <w:rPr>
          <w:rFonts w:hint="eastAsia"/>
          <w:lang w:val="ru-RU"/>
        </w:rPr>
        <w:t>труктура</w:t>
      </w:r>
      <w:r>
        <w:rPr>
          <w:lang w:val="ru-RU"/>
        </w:rPr>
        <w:t xml:space="preserve"> и реформирование</w:t>
      </w:r>
      <w:r w:rsidRPr="00283A46">
        <w:rPr>
          <w:rFonts w:hint="eastAsia"/>
          <w:lang w:val="ru-RU"/>
        </w:rPr>
        <w:t xml:space="preserve"> российской электроэнерг</w:t>
      </w:r>
      <w:r>
        <w:rPr>
          <w:rFonts w:hint="eastAsia"/>
          <w:lang w:val="ru-RU"/>
        </w:rPr>
        <w:t>етики</w:t>
      </w:r>
      <w:bookmarkEnd w:id="20"/>
    </w:p>
    <w:p w:rsidR="00283A46" w:rsidRDefault="00283A46" w:rsidP="00283A46">
      <w:pPr>
        <w:pStyle w:val="11"/>
        <w:ind w:firstLineChars="200" w:firstLine="560"/>
        <w:rPr>
          <w:rFonts w:hint="eastAsia"/>
        </w:rPr>
      </w:pPr>
      <w:r>
        <w:rPr>
          <w:rFonts w:hint="eastAsia"/>
        </w:rPr>
        <w:t xml:space="preserve">В настоящее время </w:t>
      </w:r>
      <w:r>
        <w:t xml:space="preserve">имеющий аспект в наличии иметь в процессе формирования после ее преобразовании, которые долговременные цели обеспечение стабилизированного движения и развития экономики и социальной сферы, повышение эффективности </w:t>
      </w:r>
      <w:r>
        <w:lastRenderedPageBreak/>
        <w:t>производства и потребителей. Преобразование электроэнергетического сектора было реализовано в три этапа.</w:t>
      </w:r>
      <w:r>
        <w:rPr>
          <w:rFonts w:hint="eastAsia"/>
        </w:rPr>
        <w:t xml:space="preserve"> </w:t>
      </w:r>
    </w:p>
    <w:p w:rsidR="00283A46" w:rsidRDefault="00283A46" w:rsidP="00283A46">
      <w:pPr>
        <w:pStyle w:val="11"/>
        <w:ind w:firstLineChars="200" w:firstLine="560"/>
      </w:pPr>
      <w:r>
        <w:t xml:space="preserve">Первый этап реформы осуществляется в течение 3 </w:t>
      </w:r>
      <w:proofErr w:type="gramStart"/>
      <w:r>
        <w:t>лет(</w:t>
      </w:r>
      <w:proofErr w:type="gramEnd"/>
      <w:r>
        <w:t>включает в себя две фазы продолжительностью по полтора года). В ходе этого этапа должны быть решены следующие задачи: разработка нормативной правовой базы реформирования отрасли;</w:t>
      </w:r>
      <w:r w:rsidRPr="00283A46">
        <w:rPr>
          <w:rFonts w:ascii="Verdana" w:hAnsi="Verdana" w:cs="宋体"/>
          <w:color w:val="auto"/>
          <w:sz w:val="21"/>
          <w:szCs w:val="21"/>
        </w:rPr>
        <w:t xml:space="preserve"> </w:t>
      </w:r>
      <w:r w:rsidRPr="00283A46">
        <w:t>реформирование организаций электроэнергетики;</w:t>
      </w:r>
      <w:r w:rsidRPr="00283A46">
        <w:rPr>
          <w:rFonts w:ascii="Verdana" w:hAnsi="Verdana" w:cs="宋体"/>
          <w:color w:val="auto"/>
          <w:sz w:val="21"/>
          <w:szCs w:val="21"/>
        </w:rPr>
        <w:t xml:space="preserve"> </w:t>
      </w:r>
      <w:r w:rsidRPr="00283A46">
        <w:t>отработка механизмов функционирования конкурентного оптового рынка электроэнергии.</w:t>
      </w:r>
      <w:r>
        <w:t xml:space="preserve"> </w:t>
      </w:r>
    </w:p>
    <w:p w:rsidR="00283A46" w:rsidRDefault="00283A46" w:rsidP="00283A46">
      <w:pPr>
        <w:pStyle w:val="11"/>
        <w:ind w:firstLineChars="200" w:firstLine="560"/>
      </w:pPr>
      <w:r>
        <w:rPr>
          <w:rFonts w:hint="eastAsia"/>
        </w:rPr>
        <w:t xml:space="preserve">Второй </w:t>
      </w:r>
      <w:r>
        <w:t xml:space="preserve">этап реформы </w:t>
      </w:r>
      <w:proofErr w:type="spellStart"/>
      <w:r>
        <w:t>существовался</w:t>
      </w:r>
      <w:proofErr w:type="spellEnd"/>
      <w:r>
        <w:t xml:space="preserve"> периодом формировании оптового и розничных рынков электроэнергии на территории Европейской, Уральской и Сибирской энергетических зон.  </w:t>
      </w:r>
    </w:p>
    <w:p w:rsidR="00283A46" w:rsidRDefault="00283A46" w:rsidP="00283A46">
      <w:pPr>
        <w:pStyle w:val="11"/>
        <w:ind w:firstLineChars="200" w:firstLine="560"/>
        <w:rPr>
          <w:rFonts w:hint="eastAsia"/>
        </w:rPr>
      </w:pPr>
      <w:r>
        <w:t xml:space="preserve">В течение второй фазы, осуществлялось формирование конкурентного оптового рынка электроэнергии, частично прекращалось регулирование тарифов на электрическую энергию и сохранялось регулирование тарифов на ее передачу и системные услуги. </w:t>
      </w:r>
      <w:r w:rsidRPr="00283A46">
        <w:t>для чего:</w:t>
      </w:r>
      <w:r>
        <w:rPr>
          <w:rFonts w:hint="eastAsia"/>
        </w:rPr>
        <w:t xml:space="preserve"> </w:t>
      </w:r>
      <w:r w:rsidRPr="00283A46">
        <w:t>вводятся в действие правила функционирования конкурентного оптового рынка электроэнергии, определяются принципы взаимоотношений его участников и порядок перехода к ценообразованию на основе свободных цен, складывающихся под влиянием спроса и предложения;</w:t>
      </w:r>
      <w:r>
        <w:t xml:space="preserve"> </w:t>
      </w:r>
      <w:r w:rsidRPr="00283A46">
        <w:t>заканчивается в основном формирование правовой базы функционирования конкурентного оптового рынка электроэнергии;</w:t>
      </w:r>
      <w:r>
        <w:t xml:space="preserve"> </w:t>
      </w:r>
      <w:r>
        <w:rPr>
          <w:rFonts w:hint="eastAsia"/>
        </w:rPr>
        <w:t>с</w:t>
      </w:r>
      <w:r w:rsidRPr="00283A46">
        <w:t>оздаются независимые сбытовые компании;</w:t>
      </w:r>
      <w:r>
        <w:rPr>
          <w:rFonts w:hint="eastAsia"/>
        </w:rPr>
        <w:t xml:space="preserve"> </w:t>
      </w:r>
      <w:r w:rsidRPr="00283A46">
        <w:t>рассматривается целесообразность объединения Российского акционерного общества "ЕЭС России" (федеральной сетевой компании) с системным оператором;</w:t>
      </w:r>
      <w:r>
        <w:rPr>
          <w:rFonts w:hint="eastAsia"/>
        </w:rPr>
        <w:t xml:space="preserve"> </w:t>
      </w:r>
      <w:r w:rsidRPr="00283A46">
        <w:t>формируются условия для развития конкуренции на оптовом и розничных рынках электроэнергии.</w:t>
      </w:r>
      <w:r>
        <w:rPr>
          <w:rFonts w:hint="eastAsia"/>
        </w:rPr>
        <w:t xml:space="preserve"> </w:t>
      </w:r>
    </w:p>
    <w:p w:rsidR="00283A46" w:rsidRDefault="00283A46" w:rsidP="00283A46">
      <w:pPr>
        <w:pStyle w:val="11"/>
        <w:ind w:firstLineChars="200" w:firstLine="560"/>
      </w:pPr>
      <w:r w:rsidRPr="00283A46">
        <w:t>В результате будет в основном проведено реформирование отрасли, сформирована система рыночного ценообразования на оптовом и розничных рынках электроэнергии, созданы условия для широкомасштабного привлечения инвестиций.</w:t>
      </w:r>
      <w:r>
        <w:t xml:space="preserve"> </w:t>
      </w:r>
    </w:p>
    <w:p w:rsidR="00283A46" w:rsidRDefault="00283A46" w:rsidP="00283A46">
      <w:pPr>
        <w:pStyle w:val="11"/>
        <w:ind w:firstLineChars="200" w:firstLine="560"/>
        <w:rPr>
          <w:rFonts w:hint="eastAsia"/>
        </w:rPr>
      </w:pPr>
      <w:r w:rsidRPr="00283A46">
        <w:t xml:space="preserve">Третий этап проведения реформы должен быть осуществлен в </w:t>
      </w:r>
      <w:r w:rsidRPr="00283A46">
        <w:lastRenderedPageBreak/>
        <w:t>течение 3 - 4 лет. Его основным содержанием станет обеспечение притока инвестиций в конкурентные сектора электроэнергетики. В ходе этого этапа:</w:t>
      </w:r>
      <w:r>
        <w:rPr>
          <w:rFonts w:hint="eastAsia"/>
        </w:rPr>
        <w:t xml:space="preserve"> </w:t>
      </w:r>
      <w:r w:rsidRPr="00283A46">
        <w:t>развивается и совершенствуется рыночная инфраструктура;</w:t>
      </w:r>
      <w:r>
        <w:rPr>
          <w:rFonts w:hint="eastAsia"/>
        </w:rPr>
        <w:t xml:space="preserve"> </w:t>
      </w:r>
      <w:r w:rsidRPr="00283A46">
        <w:t>производится привлечение инвестиций в капитал генерирующих компаний;</w:t>
      </w:r>
      <w:r>
        <w:rPr>
          <w:rFonts w:hint="eastAsia"/>
        </w:rPr>
        <w:t xml:space="preserve"> </w:t>
      </w:r>
      <w:r w:rsidRPr="00283A46">
        <w:t>развивается система магистральных сетей с расширением сферы оптового рынка электроэнергии;</w:t>
      </w:r>
      <w:r>
        <w:rPr>
          <w:rFonts w:hint="eastAsia"/>
        </w:rPr>
        <w:t xml:space="preserve"> </w:t>
      </w:r>
      <w:r w:rsidRPr="00283A46">
        <w:t>обеспечивается увеличение доли государства в уставном капитале Российского акционерного общества "ЕЭС России" (федеральной сетевой компании) и в уставном капитале системного оператора.</w:t>
      </w:r>
      <w:r>
        <w:rPr>
          <w:rFonts w:hint="eastAsia"/>
        </w:rPr>
        <w:t xml:space="preserve"> </w:t>
      </w:r>
    </w:p>
    <w:p w:rsidR="00283A46" w:rsidRDefault="00283A46" w:rsidP="00283A46">
      <w:pPr>
        <w:pStyle w:val="11"/>
        <w:ind w:firstLineChars="200" w:firstLine="560"/>
      </w:pPr>
      <w:r w:rsidRPr="00283A46">
        <w:t>В результате будет закончено формирование конкурентных оптового и розничных рынков электроэнергии, достигнут высокий уровень конкуренции в секторах производства и сбыта электроэнергии, государство перестанет выполнять несвойственные ему функции хозяйственного управления конкурентными секторами энергетики.</w:t>
      </w:r>
      <w:r>
        <w:t xml:space="preserve"> </w:t>
      </w:r>
    </w:p>
    <w:p w:rsidR="00283A46" w:rsidRDefault="00283A46" w:rsidP="00283A46">
      <w:pPr>
        <w:rPr>
          <w:i/>
          <w:lang w:val="ru-RU"/>
        </w:rPr>
      </w:pPr>
    </w:p>
    <w:p w:rsidR="00283A46" w:rsidRPr="00283A46" w:rsidRDefault="00283A46" w:rsidP="00283A46">
      <w:pPr>
        <w:rPr>
          <w:i/>
          <w:lang w:val="ru-RU"/>
        </w:rPr>
      </w:pPr>
      <w:r w:rsidRPr="00283A46">
        <w:rPr>
          <w:rFonts w:hint="eastAsia"/>
          <w:i/>
          <w:lang w:val="ru-RU"/>
        </w:rPr>
        <w:t>Результат реформы электроэнергетики</w:t>
      </w:r>
      <w:r w:rsidRPr="00283A46">
        <w:rPr>
          <w:i/>
          <w:lang w:val="ru-RU"/>
        </w:rPr>
        <w:t xml:space="preserve"> в России</w:t>
      </w:r>
    </w:p>
    <w:p w:rsidR="00283A46" w:rsidRDefault="00283A46" w:rsidP="00283A46">
      <w:pPr>
        <w:pStyle w:val="11"/>
        <w:ind w:firstLineChars="200" w:firstLine="560"/>
      </w:pPr>
      <w:r>
        <w:t>В декабре 1999 года, РАО</w:t>
      </w:r>
      <w:r>
        <w:rPr>
          <w:rFonts w:hint="eastAsia"/>
        </w:rPr>
        <w:t xml:space="preserve"> </w:t>
      </w:r>
      <w:r>
        <w:t>«ЕС России»</w:t>
      </w:r>
      <w:r>
        <w:rPr>
          <w:rFonts w:hint="eastAsia"/>
        </w:rPr>
        <w:t xml:space="preserve"> начали свой реформ</w:t>
      </w:r>
      <w:r>
        <w:t xml:space="preserve">. Идея директоров ЕЭС создал специальную группу для выработки концепции </w:t>
      </w:r>
      <w:r w:rsidRPr="00283A46">
        <w:t>план</w:t>
      </w:r>
      <w:r w:rsidRPr="00283A46">
        <w:rPr>
          <w:lang w:val="en-US"/>
        </w:rPr>
        <w:t> </w:t>
      </w:r>
      <w:r w:rsidRPr="00283A46">
        <w:t>реструктуризации</w:t>
      </w:r>
      <w:r>
        <w:t xml:space="preserve"> РАО «ЕС России».</w:t>
      </w:r>
      <w:r w:rsidRPr="00283A46">
        <w:t xml:space="preserve"> Течение либерализации электроэнергетики иметь в виду единого и целого </w:t>
      </w:r>
      <w:proofErr w:type="spellStart"/>
      <w:r w:rsidRPr="00283A46">
        <w:t>энергохолдинга</w:t>
      </w:r>
      <w:proofErr w:type="spellEnd"/>
      <w:r w:rsidRPr="00283A46">
        <w:t xml:space="preserve"> на отдельные компании, занимающиеся разным бизнесом: генерацией, передачей электроэнергии и ее сбытом. Кроме того, планировалось создание объединённых генерирующих компаний (ОГК), территориальных генерирующих компаний (ТГК) и межрегиональных распределительных сетевых компаний (МРСК).</w:t>
      </w:r>
    </w:p>
    <w:p w:rsidR="00283A46" w:rsidRDefault="00283A46" w:rsidP="00283A46">
      <w:pPr>
        <w:pStyle w:val="11"/>
      </w:pPr>
      <w:proofErr w:type="gramStart"/>
      <w:r>
        <w:t>В декабря 2000</w:t>
      </w:r>
      <w:proofErr w:type="gramEnd"/>
      <w:r>
        <w:t xml:space="preserve"> года на заседании правительства России проект, разработанный совместно с министерством экономического развития, был принят ха основу и направлен на доработку. После полгода, в июле 2001 года, тогдашний председатель правительства РФ Михаил Касьянов подписал постановление «о реформировании электроэнергетики РФ». </w:t>
      </w:r>
    </w:p>
    <w:p w:rsidR="00283A46" w:rsidRDefault="00283A46" w:rsidP="00283A46">
      <w:pPr>
        <w:pStyle w:val="11"/>
        <w:ind w:firstLineChars="200" w:firstLine="560"/>
      </w:pPr>
      <w:r>
        <w:t xml:space="preserve">На первом этапе реформы, начало преобразованию </w:t>
      </w:r>
      <w:r>
        <w:lastRenderedPageBreak/>
        <w:t>региональных энергокомпаний. ОАО «Системный оператор»:</w:t>
      </w:r>
    </w:p>
    <w:p w:rsidR="00283A46" w:rsidRPr="00283A46" w:rsidRDefault="00283A46" w:rsidP="00283A46">
      <w:pPr>
        <w:rPr>
          <w:lang w:val="ru-RU"/>
        </w:rPr>
      </w:pPr>
      <w:r w:rsidRPr="00283A46">
        <w:rPr>
          <w:lang w:val="ru-RU"/>
        </w:rPr>
        <w:t>Компания обеспечения работы энергосистемы. ОАО «Федеральная сетевая компания ЕЭС» компания, управляющая распределительными электросетями. В сентябре 2007 года из состава РАО были выделены генерирующие компании ОГК-5 и ОАО ТГК-5.</w:t>
      </w:r>
    </w:p>
    <w:p w:rsidR="00283A46" w:rsidRDefault="00283A46" w:rsidP="00283A46">
      <w:pPr>
        <w:pStyle w:val="11"/>
      </w:pPr>
      <w:r w:rsidRPr="00283A46">
        <w:t>На втором этапе</w:t>
      </w:r>
      <w:r>
        <w:t xml:space="preserve">, </w:t>
      </w:r>
      <w:proofErr w:type="gramStart"/>
      <w:r w:rsidRPr="00283A46">
        <w:t>С</w:t>
      </w:r>
      <w:proofErr w:type="gramEnd"/>
      <w:r w:rsidRPr="00283A46">
        <w:t xml:space="preserve"> 1 июля 2008 года РАО «ЕЭС России» прекратило своё существование. Глава компании </w:t>
      </w:r>
      <w:proofErr w:type="spellStart"/>
      <w:r w:rsidRPr="00283A46">
        <w:t>А.Чубайс</w:t>
      </w:r>
      <w:proofErr w:type="spellEnd"/>
      <w:r w:rsidRPr="00283A46">
        <w:t xml:space="preserve"> возглавил государственную корпорацию «</w:t>
      </w:r>
      <w:proofErr w:type="spellStart"/>
      <w:r w:rsidRPr="00283A46">
        <w:t>Роснанотехнологии</w:t>
      </w:r>
      <w:proofErr w:type="spellEnd"/>
      <w:r w:rsidRPr="00283A46">
        <w:t>».</w:t>
      </w:r>
    </w:p>
    <w:p w:rsidR="00283A46" w:rsidRPr="00283A46" w:rsidRDefault="00283A46" w:rsidP="00283A46">
      <w:pPr>
        <w:pStyle w:val="11"/>
      </w:pPr>
      <w:r w:rsidRPr="00283A46">
        <w:t>Российское акционерное общество «Единая Энергетическая Система России»</w:t>
      </w:r>
    </w:p>
    <w:p w:rsidR="00283A46" w:rsidRDefault="00283A46" w:rsidP="00283A46">
      <w:pPr>
        <w:pStyle w:val="11"/>
        <w:ind w:firstLineChars="200" w:firstLine="560"/>
      </w:pPr>
      <w:r>
        <w:t>Р</w:t>
      </w:r>
      <w:r>
        <w:t xml:space="preserve">оссийская энергетическая компания, существовавшая в 1992—2008 годах. Монополист на рынке генерации и </w:t>
      </w:r>
      <w:proofErr w:type="spellStart"/>
      <w:r>
        <w:t>энерготранспортировки</w:t>
      </w:r>
      <w:proofErr w:type="spellEnd"/>
      <w:r>
        <w:t xml:space="preserve"> России. Компания объединяла практически всю российскую энергетику. Штаб-квартира РАО «ЕЭС России» находилась в Москве.</w:t>
      </w:r>
    </w:p>
    <w:p w:rsidR="00283A46" w:rsidRDefault="00283A46" w:rsidP="00283A46">
      <w:pPr>
        <w:pStyle w:val="11"/>
      </w:pPr>
    </w:p>
    <w:p w:rsidR="00283A46" w:rsidRDefault="00283A46" w:rsidP="00283A46">
      <w:pPr>
        <w:pStyle w:val="11"/>
        <w:ind w:firstLineChars="200" w:firstLine="560"/>
        <w:rPr>
          <w:rFonts w:hint="eastAsia"/>
        </w:rPr>
      </w:pPr>
      <w:r>
        <w:t xml:space="preserve">В России компании группы РАО «ЕЭС России» владели 72,1 % установленной мощности (69,8 % электроэнергии и 32,7 % </w:t>
      </w:r>
      <w:proofErr w:type="spellStart"/>
      <w:r>
        <w:t>теплоэнергии</w:t>
      </w:r>
      <w:proofErr w:type="spellEnd"/>
      <w:r>
        <w:t>) и транспортировали практически всю (96 %) электроэнергию (2004). Установленная мощность компаний группы превышала 156 ГВт, что делало её по этому показателю крупнейшей энергокомпанией мира. Ближайшие конкуренты — SPCC (Китай), у которой установлено 151 ГВт, и EDF (Франция) — 121 ГВт. Поскольку компании группы РАО «ЕЭС России» совмещали деятельность по передаче электрической и тепловой энергии и деятельность по оперативно-диспетчерскому управлению с деятельностью по генерации электроэнергии и сбыту её конечным потребителям, в соответствии с федеральным законодательством (в частности ФЗ «Об электроэнергетике» и ФЗ «О естественных монополиях») цены на услуги компании устанавливались Федеральной службой по тарифам.</w:t>
      </w:r>
      <w:r>
        <w:rPr>
          <w:rFonts w:hint="eastAsia"/>
        </w:rPr>
        <w:t xml:space="preserve"> </w:t>
      </w:r>
    </w:p>
    <w:p w:rsidR="00283A46" w:rsidRPr="00283A46" w:rsidRDefault="00283A46" w:rsidP="00283A46">
      <w:pPr>
        <w:pStyle w:val="11"/>
        <w:ind w:firstLineChars="200" w:firstLine="560"/>
        <w:rPr>
          <w:rStyle w:val="30"/>
          <w:b w:val="0"/>
          <w:bCs w:val="0"/>
          <w:sz w:val="28"/>
          <w:szCs w:val="28"/>
        </w:rPr>
      </w:pPr>
      <w:r>
        <w:t xml:space="preserve">После реформирования электроэнергетики (2002—2008 годы) РАО «ЕЭС России» было ликвидировано. На её месте возникли </w:t>
      </w:r>
      <w:r>
        <w:lastRenderedPageBreak/>
        <w:t>государственные естественно-монопольные компании, а также приватизированные генерирующие и сбытовые компании.</w:t>
      </w:r>
      <w:r>
        <w:rPr>
          <w:rFonts w:hint="eastAsia"/>
        </w:rPr>
        <w:t xml:space="preserve"> </w:t>
      </w:r>
      <w:r>
        <w:t>Системный оператор</w:t>
      </w:r>
      <w:r>
        <w:t>:</w:t>
      </w:r>
      <w:r>
        <w:rPr>
          <w:rFonts w:hint="eastAsia"/>
        </w:rPr>
        <w:t xml:space="preserve"> </w:t>
      </w:r>
      <w:r>
        <w:t>о</w:t>
      </w:r>
      <w:r>
        <w:t>сновная статья: СО ЕЭС</w:t>
      </w:r>
      <w:r>
        <w:rPr>
          <w:rFonts w:hint="eastAsia"/>
        </w:rPr>
        <w:t xml:space="preserve">, </w:t>
      </w:r>
      <w:r>
        <w:t>ОАО «СО ЕЭС» («Системный Оператор») оказывает услуги по оперативно-диспетчерскому управлению в электроэнергетике</w:t>
      </w:r>
    </w:p>
    <w:p w:rsidR="00283A46" w:rsidRDefault="00283A46" w:rsidP="00283A46">
      <w:pPr>
        <w:ind w:firstLineChars="150" w:firstLine="420"/>
      </w:pPr>
      <w:r w:rsidRPr="00283A46">
        <w:rPr>
          <w:i/>
          <w:lang w:val="ru-RU"/>
        </w:rPr>
        <w:t xml:space="preserve"> </w:t>
      </w:r>
      <w:proofErr w:type="spellStart"/>
      <w:r w:rsidRPr="00283A46">
        <w:rPr>
          <w:i/>
        </w:rPr>
        <w:t>Субъект</w:t>
      </w:r>
      <w:proofErr w:type="spellEnd"/>
      <w:r w:rsidRPr="00283A46">
        <w:rPr>
          <w:i/>
        </w:rPr>
        <w:t xml:space="preserve"> </w:t>
      </w:r>
      <w:proofErr w:type="spellStart"/>
      <w:r w:rsidRPr="00283A46">
        <w:rPr>
          <w:i/>
        </w:rPr>
        <w:t>электроэнергетики</w:t>
      </w:r>
      <w:proofErr w:type="spellEnd"/>
      <w:r w:rsidRPr="00283A46">
        <w:t>.</w:t>
      </w:r>
      <w:r>
        <w:t xml:space="preserve"> </w:t>
      </w:r>
    </w:p>
    <w:p w:rsidR="00283A46" w:rsidRDefault="00283A46" w:rsidP="00283A46">
      <w:pPr>
        <w:pStyle w:val="11"/>
        <w:ind w:firstLineChars="200" w:firstLine="560"/>
      </w:pPr>
      <w:r>
        <w:t xml:space="preserve">Согласно ст.3 Закона об электроэнергетике субъектами электроэнергетики являются лица, осуществляющие деятельность в сфере электроэнергетики, в том числе производство электрической, оказание услуг по передаче электрической энергии, оперативно-диспетчерскому управлению в электроэнергетике, сбыт электрической энергии и мощности. </w:t>
      </w:r>
    </w:p>
    <w:p w:rsidR="00283A46" w:rsidRPr="00283A46" w:rsidRDefault="00283A46" w:rsidP="00283A46">
      <w:pPr>
        <w:pStyle w:val="11"/>
        <w:ind w:firstLineChars="200" w:firstLine="560"/>
      </w:pPr>
    </w:p>
    <w:p w:rsidR="00283A46" w:rsidRPr="00283A46" w:rsidRDefault="00283A46" w:rsidP="00283A46">
      <w:pPr>
        <w:pStyle w:val="3"/>
        <w:rPr>
          <w:lang w:val="ru-RU"/>
        </w:rPr>
      </w:pPr>
      <w:bookmarkStart w:id="21" w:name="_Toc513734454"/>
      <w:r>
        <w:rPr>
          <w:lang w:val="ru-RU"/>
        </w:rPr>
        <w:t>3</w:t>
      </w:r>
      <w:r w:rsidRPr="00283A46">
        <w:rPr>
          <w:lang w:val="ru-RU"/>
        </w:rPr>
        <w:t>. Оператор Единой энергетической системы России.</w:t>
      </w:r>
      <w:bookmarkEnd w:id="21"/>
      <w:r w:rsidRPr="00283A46">
        <w:rPr>
          <w:lang w:val="ru-RU"/>
        </w:rPr>
        <w:t xml:space="preserve"> </w:t>
      </w:r>
    </w:p>
    <w:p w:rsidR="00283A46" w:rsidRPr="00283A46" w:rsidRDefault="00283A46" w:rsidP="00283A46">
      <w:pPr>
        <w:ind w:firstLineChars="150" w:firstLine="420"/>
        <w:rPr>
          <w:rFonts w:hint="eastAsia"/>
          <w:lang w:val="ru-RU"/>
        </w:rPr>
      </w:pPr>
      <w:r>
        <w:rPr>
          <w:lang w:val="ru-RU"/>
        </w:rPr>
        <w:t xml:space="preserve">От 18 апреля 2018 году, Постановление Правительство российской федерации был изменить вносятся в подпункт «б» пункта 16 правил технологического присоединения </w:t>
      </w:r>
      <w:proofErr w:type="spellStart"/>
      <w:r>
        <w:rPr>
          <w:lang w:val="ru-RU"/>
        </w:rPr>
        <w:t>энергопринимающих</w:t>
      </w:r>
      <w:proofErr w:type="spellEnd"/>
      <w:r>
        <w:rPr>
          <w:lang w:val="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p w:rsidR="00283A46" w:rsidRDefault="00283A46" w:rsidP="00283A46">
      <w:pPr>
        <w:pStyle w:val="11"/>
        <w:ind w:firstLineChars="150" w:firstLine="420"/>
      </w:pPr>
      <w:r>
        <w:t>1. Абзацы девятый и десятый изложить в следующей редакции:</w:t>
      </w:r>
    </w:p>
    <w:p w:rsidR="00283A46" w:rsidRDefault="00283A46" w:rsidP="00283A46">
      <w:pPr>
        <w:pStyle w:val="11"/>
      </w:pPr>
      <w:r>
        <w:t xml:space="preserve">"1 год - для заявителей, максимальная мощность </w:t>
      </w:r>
      <w:proofErr w:type="spellStart"/>
      <w:r>
        <w:t>энергопринимающих</w:t>
      </w:r>
      <w:proofErr w:type="spellEnd"/>
      <w:r>
        <w:t xml:space="preserve"> устройств которых составляет менее 670 кВт, а также для заявителей, максимальная мощность </w:t>
      </w:r>
      <w:proofErr w:type="spellStart"/>
      <w:r>
        <w:t>энергопринимающих</w:t>
      </w:r>
      <w:proofErr w:type="spellEnd"/>
      <w:r>
        <w:t xml:space="preserve">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r>
        <w:rPr>
          <w:rFonts w:hint="eastAsia"/>
        </w:rPr>
        <w:t xml:space="preserve"> </w:t>
      </w:r>
      <w:r>
        <w:t xml:space="preserve">2 года - для заявителей, максимальная мощность </w:t>
      </w:r>
      <w:proofErr w:type="spellStart"/>
      <w:r>
        <w:t>энергопринимающих</w:t>
      </w:r>
      <w:proofErr w:type="spellEnd"/>
      <w:r>
        <w:t xml:space="preserve"> устройств которых составляет не менее 670 кВт, в том числе при технологическом </w:t>
      </w:r>
      <w:r>
        <w:lastRenderedPageBreak/>
        <w:t xml:space="preserve">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w:t>
      </w:r>
      <w:proofErr w:type="spellStart"/>
      <w:r>
        <w:t>энергопринимающих</w:t>
      </w:r>
      <w:proofErr w:type="spellEnd"/>
      <w:r>
        <w:t xml:space="preserve">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283A46" w:rsidRPr="00283A46" w:rsidRDefault="00283A46" w:rsidP="00283A46">
      <w:pPr>
        <w:pStyle w:val="11"/>
        <w:rPr>
          <w:i/>
        </w:rPr>
      </w:pPr>
      <w:r w:rsidRPr="00283A46">
        <w:rPr>
          <w:i/>
        </w:rPr>
        <w:t>2. Дополнить абзацем следующего содержания:</w:t>
      </w:r>
    </w:p>
    <w:p w:rsidR="00283A46" w:rsidRDefault="00283A46" w:rsidP="00283A46">
      <w:pPr>
        <w:pStyle w:val="11"/>
      </w:pPr>
      <w:r>
        <w:t xml:space="preserve">"Для заявителей, максимальная мощность </w:t>
      </w:r>
      <w:proofErr w:type="spellStart"/>
      <w:r>
        <w:t>энергопринимающих</w:t>
      </w:r>
      <w:proofErr w:type="spellEnd"/>
      <w:r>
        <w:t xml:space="preserve"> устройств которых составляет не менее 670 кВт, по инициативе (обращению) заявителя договором могут быть установлены иные сроки (но не более 4 лет);".</w:t>
      </w:r>
    </w:p>
    <w:p w:rsidR="00283A46" w:rsidRDefault="00283A46" w:rsidP="00283A46">
      <w:pPr>
        <w:rPr>
          <w:lang w:val="ru-RU"/>
        </w:rPr>
      </w:pPr>
    </w:p>
    <w:p w:rsidR="00283A46" w:rsidRPr="00283A46" w:rsidRDefault="00283A46" w:rsidP="00283A46">
      <w:pPr>
        <w:rPr>
          <w:lang w:val="ru-RU"/>
        </w:rPr>
      </w:pPr>
      <w:r>
        <w:rPr>
          <w:lang w:val="ru-RU"/>
        </w:rPr>
        <w:t xml:space="preserve">согласно ФЗ </w:t>
      </w:r>
      <w:r>
        <w:t>N</w:t>
      </w:r>
      <w:r>
        <w:rPr>
          <w:lang w:val="ru-RU"/>
        </w:rPr>
        <w:t xml:space="preserve"> 35 Ст.6 «об электроэнергетике» </w:t>
      </w:r>
      <w:r w:rsidRPr="00283A46">
        <w:rPr>
          <w:lang w:val="ru-RU"/>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r>
        <w:rPr>
          <w:rStyle w:val="af5"/>
          <w:lang w:val="ru-RU"/>
        </w:rPr>
        <w:footnoteReference w:id="13"/>
      </w:r>
    </w:p>
    <w:p w:rsidR="00283A46" w:rsidRPr="00283A46" w:rsidRDefault="00283A46" w:rsidP="00283A46">
      <w:pPr>
        <w:pStyle w:val="11"/>
      </w:pPr>
    </w:p>
    <w:p w:rsidR="00283A46" w:rsidRPr="00283A46" w:rsidRDefault="00283A46" w:rsidP="00283A46">
      <w:pPr>
        <w:pStyle w:val="3"/>
      </w:pPr>
      <w:bookmarkStart w:id="22" w:name="_Toc513734455"/>
      <w:r w:rsidRPr="00283A46">
        <w:t xml:space="preserve">4. </w:t>
      </w:r>
      <w:proofErr w:type="spellStart"/>
      <w:r w:rsidRPr="00283A46">
        <w:rPr>
          <w:rFonts w:hint="eastAsia"/>
        </w:rPr>
        <w:t>Правовые</w:t>
      </w:r>
      <w:proofErr w:type="spellEnd"/>
      <w:r w:rsidRPr="00283A46">
        <w:rPr>
          <w:rFonts w:hint="eastAsia"/>
        </w:rPr>
        <w:t xml:space="preserve"> </w:t>
      </w:r>
      <w:proofErr w:type="spellStart"/>
      <w:r w:rsidRPr="00283A46">
        <w:t>основы</w:t>
      </w:r>
      <w:proofErr w:type="spellEnd"/>
      <w:r w:rsidRPr="00283A46">
        <w:t xml:space="preserve"> </w:t>
      </w:r>
      <w:proofErr w:type="spellStart"/>
      <w:r w:rsidRPr="00283A46">
        <w:t>функционирования</w:t>
      </w:r>
      <w:proofErr w:type="spellEnd"/>
      <w:r w:rsidRPr="00283A46">
        <w:t xml:space="preserve"> </w:t>
      </w:r>
      <w:proofErr w:type="spellStart"/>
      <w:r w:rsidRPr="00283A46">
        <w:t>оптового</w:t>
      </w:r>
      <w:proofErr w:type="spellEnd"/>
      <w:r w:rsidRPr="00283A46">
        <w:t xml:space="preserve"> </w:t>
      </w:r>
      <w:proofErr w:type="spellStart"/>
      <w:r w:rsidRPr="00283A46">
        <w:t>рынка</w:t>
      </w:r>
      <w:proofErr w:type="spellEnd"/>
      <w:r w:rsidRPr="00283A46">
        <w:t xml:space="preserve"> </w:t>
      </w:r>
      <w:proofErr w:type="spellStart"/>
      <w:r w:rsidRPr="00283A46">
        <w:t>электроэнергии</w:t>
      </w:r>
      <w:proofErr w:type="spellEnd"/>
      <w:r w:rsidRPr="00283A46">
        <w:t xml:space="preserve"> и </w:t>
      </w:r>
      <w:proofErr w:type="spellStart"/>
      <w:r w:rsidRPr="00283A46">
        <w:t>мощности</w:t>
      </w:r>
      <w:proofErr w:type="spellEnd"/>
      <w:r w:rsidRPr="00283A46">
        <w:t>.</w:t>
      </w:r>
      <w:bookmarkEnd w:id="22"/>
      <w:r w:rsidRPr="00283A46">
        <w:t xml:space="preserve"> </w:t>
      </w:r>
    </w:p>
    <w:p w:rsidR="00283A46" w:rsidRPr="00283A46" w:rsidRDefault="00283A46" w:rsidP="00283A46">
      <w:pPr>
        <w:rPr>
          <w:rFonts w:hint="eastAsia"/>
          <w:lang w:val="ru-RU"/>
        </w:rPr>
      </w:pPr>
      <w:r>
        <w:rPr>
          <w:rFonts w:hint="eastAsia"/>
          <w:lang w:val="ru-RU"/>
        </w:rPr>
        <w:t>Правовые основы функционирования оптовом рынка электроэнергии определены в гл.6 Закона об</w:t>
      </w:r>
      <w:r>
        <w:rPr>
          <w:lang w:val="ru-RU"/>
        </w:rPr>
        <w:t xml:space="preserve"> </w:t>
      </w:r>
      <w:r>
        <w:rPr>
          <w:rFonts w:hint="eastAsia"/>
          <w:lang w:val="ru-RU"/>
        </w:rPr>
        <w:t xml:space="preserve">электроэнергетике. </w:t>
      </w:r>
      <w:r>
        <w:rPr>
          <w:lang w:val="ru-RU"/>
        </w:rPr>
        <w:t xml:space="preserve">Правовые основы функционирования оптового рынка согласно Федеральным законом и правилами оптового </w:t>
      </w:r>
      <w:proofErr w:type="gramStart"/>
      <w:r>
        <w:rPr>
          <w:lang w:val="ru-RU"/>
        </w:rPr>
        <w:t>рынка .</w:t>
      </w:r>
      <w:proofErr w:type="gramEnd"/>
      <w:r>
        <w:rPr>
          <w:lang w:val="ru-RU"/>
        </w:rPr>
        <w:t xml:space="preserve"> постановление Правительства РФ от 27.12 </w:t>
      </w:r>
    </w:p>
    <w:p w:rsidR="00283A46" w:rsidRDefault="00283A46" w:rsidP="00283A46">
      <w:pPr>
        <w:rPr>
          <w:i/>
          <w:lang w:val="ru-RU"/>
        </w:rPr>
      </w:pPr>
      <w:r w:rsidRPr="00283A46">
        <w:rPr>
          <w:i/>
          <w:lang w:val="ru-RU"/>
        </w:rPr>
        <w:lastRenderedPageBreak/>
        <w:t xml:space="preserve">Коммерческий оператор оптового </w:t>
      </w:r>
      <w:proofErr w:type="gramStart"/>
      <w:r w:rsidRPr="00283A46">
        <w:rPr>
          <w:i/>
          <w:lang w:val="ru-RU"/>
        </w:rPr>
        <w:t>рынка .</w:t>
      </w:r>
      <w:proofErr w:type="gramEnd"/>
      <w:r w:rsidRPr="00283A46">
        <w:rPr>
          <w:i/>
          <w:lang w:val="ru-RU"/>
        </w:rPr>
        <w:t xml:space="preserve"> </w:t>
      </w:r>
    </w:p>
    <w:p w:rsidR="00283A46" w:rsidRPr="00283A46" w:rsidRDefault="00283A46" w:rsidP="00283A46">
      <w:pPr>
        <w:rPr>
          <w:rFonts w:hint="eastAsia"/>
          <w:lang w:val="ru-RU"/>
        </w:rPr>
      </w:pPr>
      <w:r>
        <w:rPr>
          <w:lang w:val="ru-RU"/>
        </w:rPr>
        <w:t>Федеральным законом от 4 ноября 2007 г. №250-ФЗ «»</w:t>
      </w:r>
    </w:p>
    <w:p w:rsidR="00283A46" w:rsidRPr="00283A46" w:rsidRDefault="00283A46" w:rsidP="00283A46">
      <w:pPr>
        <w:rPr>
          <w:lang w:val="ru-RU"/>
        </w:rPr>
      </w:pPr>
    </w:p>
    <w:p w:rsidR="00283A46" w:rsidRDefault="00283A46" w:rsidP="00283A46">
      <w:pPr>
        <w:rPr>
          <w:lang w:val="ru-RU"/>
        </w:rPr>
      </w:pPr>
      <w:r w:rsidRPr="00283A46">
        <w:rPr>
          <w:lang w:val="ru-RU"/>
        </w:rPr>
        <w:t>субъекты оптового рынка - юридические лица, получившие в установленном настоящим Федеральным законом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w:t>
      </w:r>
      <w:r>
        <w:rPr>
          <w:lang w:val="ru-RU"/>
        </w:rPr>
        <w:t xml:space="preserve">дерации правилами оптового </w:t>
      </w:r>
      <w:proofErr w:type="spellStart"/>
      <w:r>
        <w:rPr>
          <w:lang w:val="ru-RU"/>
        </w:rPr>
        <w:t>рынк</w:t>
      </w:r>
      <w:proofErr w:type="spellEnd"/>
      <w:r>
        <w:rPr>
          <w:lang w:val="ru-RU"/>
        </w:rPr>
        <w:t>.</w:t>
      </w:r>
    </w:p>
    <w:p w:rsidR="00283A46" w:rsidRDefault="00283A46" w:rsidP="00283A46">
      <w:pPr>
        <w:rPr>
          <w:lang w:val="ru-RU"/>
        </w:rPr>
      </w:pPr>
      <w:r>
        <w:rPr>
          <w:lang w:val="ru-RU"/>
        </w:rPr>
        <w:t>Оптовый рынок электрической энергии включает в себе три важные элементы: организация оптового рынка; доступ субъектов на оптовый рынок; рынок мощности.</w:t>
      </w:r>
    </w:p>
    <w:p w:rsidR="00283A46" w:rsidRPr="00283A46" w:rsidRDefault="00283A46" w:rsidP="00283A46">
      <w:pPr>
        <w:rPr>
          <w:rFonts w:hint="eastAsia"/>
          <w:lang w:val="ru-RU"/>
        </w:rPr>
      </w:pPr>
      <w:r>
        <w:rPr>
          <w:lang w:val="ru-RU"/>
        </w:rPr>
        <w:t xml:space="preserve">В обязательном порядке реализован оптового рынка электрической энергии(мощности) возможно только в границах определенной территории. </w:t>
      </w:r>
    </w:p>
    <w:p w:rsidR="00283A46" w:rsidRPr="00283A46" w:rsidRDefault="00283A46" w:rsidP="00283A46">
      <w:pPr>
        <w:rPr>
          <w:lang w:val="ru-RU"/>
        </w:rPr>
      </w:pPr>
      <w:r>
        <w:rPr>
          <w:rFonts w:hint="eastAsia"/>
          <w:lang w:val="ru-RU"/>
        </w:rPr>
        <w:t>Которым в соответствии с</w:t>
      </w:r>
      <w:r>
        <w:rPr>
          <w:lang w:val="ru-RU"/>
        </w:rPr>
        <w:t xml:space="preserve"> п.1.ст. 31 ФЗ «об электроэнергетике» являются участники обращения электрической </w:t>
      </w:r>
      <w:proofErr w:type="gramStart"/>
      <w:r>
        <w:rPr>
          <w:lang w:val="ru-RU"/>
        </w:rPr>
        <w:t>энергии :</w:t>
      </w:r>
      <w:proofErr w:type="gramEnd"/>
      <w:r>
        <w:rPr>
          <w:lang w:val="ru-RU"/>
        </w:rPr>
        <w:t xml:space="preserve"> поставщики электрической энергии (генерирующие компании) и покупатели электрической энергии(</w:t>
      </w:r>
      <w:proofErr w:type="spellStart"/>
      <w:r>
        <w:rPr>
          <w:lang w:val="ru-RU"/>
        </w:rPr>
        <w:t>энергосбытовые</w:t>
      </w:r>
      <w:proofErr w:type="spellEnd"/>
      <w:r>
        <w:rPr>
          <w:lang w:val="ru-RU"/>
        </w:rPr>
        <w:t xml:space="preserve"> </w:t>
      </w:r>
      <w:proofErr w:type="spellStart"/>
      <w:r>
        <w:rPr>
          <w:lang w:val="ru-RU"/>
        </w:rPr>
        <w:t>организации,крупные</w:t>
      </w:r>
      <w:proofErr w:type="spellEnd"/>
      <w:r>
        <w:rPr>
          <w:lang w:val="ru-RU"/>
        </w:rPr>
        <w:t xml:space="preserve"> потребители электроэнергии, гарантирующие </w:t>
      </w:r>
      <w:proofErr w:type="spellStart"/>
      <w:r>
        <w:rPr>
          <w:lang w:val="ru-RU"/>
        </w:rPr>
        <w:t>посавщики</w:t>
      </w:r>
      <w:proofErr w:type="spellEnd"/>
      <w:r>
        <w:rPr>
          <w:lang w:val="ru-RU"/>
        </w:rPr>
        <w:t xml:space="preserve">). </w:t>
      </w:r>
      <w:r>
        <w:rPr>
          <w:rFonts w:hint="eastAsia"/>
          <w:lang w:val="ru-RU"/>
        </w:rPr>
        <w:t xml:space="preserve"> </w:t>
      </w:r>
    </w:p>
    <w:p w:rsidR="00283A46" w:rsidRPr="00283A46" w:rsidRDefault="00283A46" w:rsidP="00283A46">
      <w:pPr>
        <w:widowControl/>
        <w:jc w:val="left"/>
        <w:rPr>
          <w:lang w:val="ru-RU"/>
        </w:rPr>
      </w:pPr>
      <w:r w:rsidRPr="00283A46">
        <w:rPr>
          <w:lang w:val="ru-RU"/>
        </w:rPr>
        <w:t>Поставщики электрической энергии и мощности – владельцы генерирующего оборудования: Открытое акционерное общество; </w:t>
      </w:r>
    </w:p>
    <w:p w:rsidR="00283A46" w:rsidRPr="00283A46" w:rsidRDefault="00283A46" w:rsidP="00283A46">
      <w:pPr>
        <w:widowControl/>
        <w:jc w:val="left"/>
        <w:rPr>
          <w:lang w:val="ru-RU"/>
        </w:rPr>
      </w:pPr>
      <w:r w:rsidRPr="00283A46">
        <w:rPr>
          <w:lang w:val="ru-RU"/>
        </w:rPr>
        <w:t xml:space="preserve">Публичное акционерное общество. </w:t>
      </w:r>
    </w:p>
    <w:p w:rsidR="00283A46" w:rsidRPr="00283A46" w:rsidRDefault="00283A46" w:rsidP="00283A46">
      <w:pPr>
        <w:rPr>
          <w:lang w:val="ru-RU"/>
        </w:rPr>
      </w:pPr>
      <w:r w:rsidRPr="00283A46">
        <w:rPr>
          <w:lang w:val="ru-RU"/>
        </w:rPr>
        <w:t>Субъекты России, входящие в первую ценовую зону оптового рынка электроэнергии</w:t>
      </w:r>
      <w:r>
        <w:rPr>
          <w:lang w:val="ru-RU"/>
        </w:rPr>
        <w:t>:</w:t>
      </w:r>
      <w:r w:rsidRPr="00283A46">
        <w:rPr>
          <w:rFonts w:ascii="Arial" w:eastAsia="宋体" w:hAnsi="Arial" w:cs="Arial"/>
          <w:color w:val="222222"/>
          <w:sz w:val="23"/>
          <w:szCs w:val="23"/>
          <w:lang w:val="ru-RU"/>
        </w:rPr>
        <w:t xml:space="preserve"> </w:t>
      </w:r>
      <w:r w:rsidRPr="00283A46">
        <w:rPr>
          <w:lang w:val="ru-RU"/>
        </w:rPr>
        <w:t>Республика Адыгея</w:t>
      </w:r>
      <w:r>
        <w:rPr>
          <w:lang w:val="ru-RU"/>
        </w:rPr>
        <w:t xml:space="preserve">, </w:t>
      </w:r>
      <w:r w:rsidRPr="00283A46">
        <w:rPr>
          <w:lang w:val="ru-RU"/>
        </w:rPr>
        <w:t>Республика Башкортостан</w:t>
      </w:r>
      <w:r>
        <w:rPr>
          <w:rFonts w:hint="eastAsia"/>
          <w:lang w:val="ru-RU"/>
        </w:rPr>
        <w:t xml:space="preserve">, </w:t>
      </w:r>
      <w:r w:rsidRPr="00283A46">
        <w:rPr>
          <w:lang w:val="ru-RU"/>
        </w:rPr>
        <w:t>Республика Дагестан</w:t>
      </w:r>
      <w:r>
        <w:rPr>
          <w:rFonts w:hint="eastAsia"/>
          <w:lang w:val="ru-RU"/>
        </w:rPr>
        <w:t xml:space="preserve">, </w:t>
      </w:r>
      <w:r w:rsidRPr="00283A46">
        <w:rPr>
          <w:lang w:val="ru-RU"/>
        </w:rPr>
        <w:t>Республика Ингушетия</w:t>
      </w:r>
      <w:r>
        <w:rPr>
          <w:rFonts w:hint="eastAsia"/>
          <w:lang w:val="ru-RU"/>
        </w:rPr>
        <w:t xml:space="preserve">, </w:t>
      </w:r>
      <w:r w:rsidRPr="00283A46">
        <w:rPr>
          <w:lang w:val="ru-RU"/>
        </w:rPr>
        <w:t>Кабардино-Балкарская Республика</w:t>
      </w:r>
      <w:r>
        <w:rPr>
          <w:rFonts w:hint="eastAsia"/>
          <w:lang w:val="ru-RU"/>
        </w:rPr>
        <w:t xml:space="preserve">, </w:t>
      </w:r>
      <w:r w:rsidRPr="00283A46">
        <w:rPr>
          <w:lang w:val="ru-RU"/>
        </w:rPr>
        <w:t>Республика Калмыкия</w:t>
      </w:r>
      <w:r>
        <w:rPr>
          <w:rFonts w:hint="eastAsia"/>
          <w:lang w:val="ru-RU"/>
        </w:rPr>
        <w:t xml:space="preserve">, </w:t>
      </w:r>
      <w:r w:rsidRPr="00283A46">
        <w:rPr>
          <w:lang w:val="ru-RU"/>
        </w:rPr>
        <w:t>Карачаево-Черкесская Республика</w:t>
      </w:r>
      <w:r>
        <w:rPr>
          <w:rFonts w:hint="eastAsia"/>
          <w:lang w:val="ru-RU"/>
        </w:rPr>
        <w:t xml:space="preserve">, </w:t>
      </w:r>
      <w:r w:rsidRPr="00283A46">
        <w:rPr>
          <w:lang w:val="ru-RU"/>
        </w:rPr>
        <w:t>Республика Марий Эл</w:t>
      </w:r>
      <w:r>
        <w:rPr>
          <w:rFonts w:hint="eastAsia"/>
          <w:lang w:val="ru-RU"/>
        </w:rPr>
        <w:t xml:space="preserve">, </w:t>
      </w:r>
      <w:r w:rsidRPr="00283A46">
        <w:rPr>
          <w:lang w:val="ru-RU"/>
        </w:rPr>
        <w:t>Республика Мордовия</w:t>
      </w:r>
      <w:r>
        <w:rPr>
          <w:rFonts w:hint="eastAsia"/>
          <w:lang w:val="ru-RU"/>
        </w:rPr>
        <w:t xml:space="preserve">, </w:t>
      </w:r>
      <w:r w:rsidRPr="00283A46">
        <w:rPr>
          <w:lang w:val="ru-RU"/>
        </w:rPr>
        <w:t xml:space="preserve">Республика Северная Осетия </w:t>
      </w:r>
      <w:r>
        <w:rPr>
          <w:lang w:val="ru-RU"/>
        </w:rPr>
        <w:t>–</w:t>
      </w:r>
      <w:r w:rsidRPr="00283A46">
        <w:rPr>
          <w:lang w:val="ru-RU"/>
        </w:rPr>
        <w:t xml:space="preserve"> Алания</w:t>
      </w:r>
      <w:r>
        <w:rPr>
          <w:rFonts w:hint="eastAsia"/>
          <w:lang w:val="ru-RU"/>
        </w:rPr>
        <w:t>,</w:t>
      </w:r>
      <w:r>
        <w:rPr>
          <w:lang w:val="ru-RU"/>
        </w:rPr>
        <w:t xml:space="preserve"> </w:t>
      </w:r>
      <w:r w:rsidRPr="00283A46">
        <w:rPr>
          <w:lang w:val="ru-RU"/>
        </w:rPr>
        <w:t>Республика Татарстан</w:t>
      </w:r>
      <w:r>
        <w:rPr>
          <w:rFonts w:hint="eastAsia"/>
          <w:lang w:val="ru-RU"/>
        </w:rPr>
        <w:t xml:space="preserve">, </w:t>
      </w:r>
      <w:r w:rsidRPr="00283A46">
        <w:rPr>
          <w:lang w:val="ru-RU"/>
        </w:rPr>
        <w:t>Удмуртская Республика</w:t>
      </w:r>
      <w:r>
        <w:rPr>
          <w:rFonts w:hint="eastAsia"/>
          <w:lang w:val="ru-RU"/>
        </w:rPr>
        <w:t xml:space="preserve">, </w:t>
      </w:r>
      <w:r w:rsidRPr="00283A46">
        <w:rPr>
          <w:lang w:val="ru-RU"/>
        </w:rPr>
        <w:t>Чеченская Республика</w:t>
      </w:r>
      <w:r>
        <w:rPr>
          <w:rFonts w:hint="eastAsia"/>
          <w:lang w:val="ru-RU"/>
        </w:rPr>
        <w:t xml:space="preserve">, </w:t>
      </w:r>
      <w:r w:rsidRPr="00283A46">
        <w:rPr>
          <w:lang w:val="ru-RU"/>
        </w:rPr>
        <w:t>Чувашская Республика</w:t>
      </w:r>
      <w:r>
        <w:rPr>
          <w:rFonts w:hint="eastAsia"/>
          <w:lang w:val="ru-RU"/>
        </w:rPr>
        <w:t xml:space="preserve">, </w:t>
      </w:r>
      <w:r w:rsidRPr="00283A46">
        <w:rPr>
          <w:lang w:val="ru-RU"/>
        </w:rPr>
        <w:t>Краснодарский край</w:t>
      </w:r>
      <w:r>
        <w:rPr>
          <w:rFonts w:hint="eastAsia"/>
          <w:lang w:val="ru-RU"/>
        </w:rPr>
        <w:t xml:space="preserve">, </w:t>
      </w:r>
      <w:r w:rsidRPr="00283A46">
        <w:rPr>
          <w:lang w:val="ru-RU"/>
        </w:rPr>
        <w:t>Пермский край</w:t>
      </w:r>
      <w:r>
        <w:rPr>
          <w:lang w:val="ru-RU"/>
        </w:rPr>
        <w:t xml:space="preserve">. </w:t>
      </w:r>
    </w:p>
    <w:p w:rsidR="00283A46" w:rsidRPr="00283A46" w:rsidRDefault="00283A46" w:rsidP="00283A46">
      <w:pPr>
        <w:rPr>
          <w:lang w:val="ru-RU"/>
        </w:rPr>
      </w:pPr>
      <w:r w:rsidRPr="00283A46">
        <w:rPr>
          <w:lang w:val="ru-RU"/>
        </w:rPr>
        <w:t>Астраханская область</w:t>
      </w:r>
      <w:r w:rsidRPr="00283A46">
        <w:rPr>
          <w:rFonts w:hint="eastAsia"/>
          <w:lang w:val="ru-RU"/>
        </w:rPr>
        <w:t xml:space="preserve">, </w:t>
      </w:r>
      <w:r w:rsidRPr="00283A46">
        <w:rPr>
          <w:lang w:val="ru-RU"/>
        </w:rPr>
        <w:t>Белгородская область</w:t>
      </w:r>
      <w:r w:rsidRPr="00283A46">
        <w:rPr>
          <w:rFonts w:hint="eastAsia"/>
          <w:lang w:val="ru-RU"/>
        </w:rPr>
        <w:t xml:space="preserve">, </w:t>
      </w:r>
      <w:r w:rsidRPr="00283A46">
        <w:rPr>
          <w:lang w:val="ru-RU"/>
        </w:rPr>
        <w:t>Брянская область</w:t>
      </w:r>
      <w:r w:rsidRPr="00283A46">
        <w:rPr>
          <w:rFonts w:hint="eastAsia"/>
          <w:lang w:val="ru-RU"/>
        </w:rPr>
        <w:t>,</w:t>
      </w:r>
      <w:r w:rsidRPr="00283A46">
        <w:rPr>
          <w:lang w:val="ru-RU"/>
        </w:rPr>
        <w:t xml:space="preserve"> Владимирская область</w:t>
      </w:r>
      <w:r w:rsidRPr="00283A46">
        <w:rPr>
          <w:rFonts w:hint="eastAsia"/>
          <w:lang w:val="ru-RU"/>
        </w:rPr>
        <w:t xml:space="preserve">, </w:t>
      </w:r>
      <w:r w:rsidRPr="00283A46">
        <w:rPr>
          <w:lang w:val="ru-RU"/>
        </w:rPr>
        <w:t>Волгоградская область</w:t>
      </w:r>
      <w:r w:rsidRPr="00283A46">
        <w:rPr>
          <w:rFonts w:hint="eastAsia"/>
          <w:lang w:val="ru-RU"/>
        </w:rPr>
        <w:t xml:space="preserve">, </w:t>
      </w:r>
      <w:r w:rsidRPr="00283A46">
        <w:rPr>
          <w:lang w:val="ru-RU"/>
        </w:rPr>
        <w:t>Вологодская область</w:t>
      </w:r>
      <w:r w:rsidRPr="00283A46">
        <w:rPr>
          <w:rFonts w:hint="eastAsia"/>
          <w:lang w:val="ru-RU"/>
        </w:rPr>
        <w:t xml:space="preserve">, </w:t>
      </w:r>
      <w:r w:rsidRPr="00283A46">
        <w:rPr>
          <w:lang w:val="ru-RU"/>
        </w:rPr>
        <w:lastRenderedPageBreak/>
        <w:t>Воронежская область</w:t>
      </w:r>
      <w:r w:rsidRPr="00283A46">
        <w:rPr>
          <w:rFonts w:hint="eastAsia"/>
          <w:lang w:val="ru-RU"/>
        </w:rPr>
        <w:t xml:space="preserve">, </w:t>
      </w:r>
      <w:r w:rsidRPr="00283A46">
        <w:rPr>
          <w:lang w:val="ru-RU"/>
        </w:rPr>
        <w:t xml:space="preserve">Ивановская </w:t>
      </w:r>
      <w:proofErr w:type="spellStart"/>
      <w:r w:rsidRPr="00283A46">
        <w:rPr>
          <w:lang w:val="ru-RU"/>
        </w:rPr>
        <w:t>область</w:t>
      </w:r>
      <w:r w:rsidRPr="00283A46">
        <w:rPr>
          <w:rFonts w:hint="eastAsia"/>
          <w:lang w:val="ru-RU"/>
        </w:rPr>
        <w:t>,</w:t>
      </w:r>
      <w:r w:rsidRPr="00283A46">
        <w:rPr>
          <w:lang w:val="ru-RU"/>
        </w:rPr>
        <w:t>Калужская</w:t>
      </w:r>
      <w:proofErr w:type="spellEnd"/>
      <w:r w:rsidRPr="00283A46">
        <w:rPr>
          <w:lang w:val="ru-RU"/>
        </w:rPr>
        <w:t xml:space="preserve"> область</w:t>
      </w:r>
      <w:r w:rsidRPr="00283A46">
        <w:rPr>
          <w:rFonts w:hint="eastAsia"/>
          <w:lang w:val="ru-RU"/>
        </w:rPr>
        <w:t xml:space="preserve">, </w:t>
      </w:r>
      <w:r w:rsidRPr="00283A46">
        <w:rPr>
          <w:lang w:val="ru-RU"/>
        </w:rPr>
        <w:t>Кировская область,</w:t>
      </w:r>
      <w:r w:rsidRPr="00283A46">
        <w:rPr>
          <w:rFonts w:hint="eastAsia"/>
          <w:lang w:val="ru-RU"/>
        </w:rPr>
        <w:t xml:space="preserve"> </w:t>
      </w:r>
      <w:r w:rsidRPr="00283A46">
        <w:rPr>
          <w:lang w:val="ru-RU"/>
        </w:rPr>
        <w:t>Костромская область</w:t>
      </w:r>
      <w:r w:rsidRPr="00283A46">
        <w:rPr>
          <w:rFonts w:hint="eastAsia"/>
          <w:lang w:val="ru-RU"/>
        </w:rPr>
        <w:t xml:space="preserve">, </w:t>
      </w:r>
      <w:r w:rsidRPr="00283A46">
        <w:rPr>
          <w:lang w:val="ru-RU"/>
        </w:rPr>
        <w:t xml:space="preserve">Курганская </w:t>
      </w:r>
      <w:proofErr w:type="spellStart"/>
      <w:r w:rsidRPr="00283A46">
        <w:rPr>
          <w:lang w:val="ru-RU"/>
        </w:rPr>
        <w:t>область</w:t>
      </w:r>
      <w:r w:rsidRPr="00283A46">
        <w:rPr>
          <w:rFonts w:hint="eastAsia"/>
          <w:lang w:val="ru-RU"/>
        </w:rPr>
        <w:t>,</w:t>
      </w:r>
      <w:r w:rsidRPr="00283A46">
        <w:rPr>
          <w:lang w:val="ru-RU"/>
        </w:rPr>
        <w:t>Курская</w:t>
      </w:r>
      <w:proofErr w:type="spellEnd"/>
      <w:r w:rsidRPr="00283A46">
        <w:rPr>
          <w:lang w:val="ru-RU"/>
        </w:rPr>
        <w:t xml:space="preserve"> область</w:t>
      </w:r>
      <w:r w:rsidRPr="00283A46">
        <w:rPr>
          <w:rFonts w:hint="eastAsia"/>
          <w:lang w:val="ru-RU"/>
        </w:rPr>
        <w:t xml:space="preserve">, </w:t>
      </w:r>
      <w:r w:rsidRPr="00283A46">
        <w:rPr>
          <w:lang w:val="ru-RU"/>
        </w:rPr>
        <w:t>Ленинградская область</w:t>
      </w:r>
      <w:r w:rsidRPr="00283A46">
        <w:rPr>
          <w:rFonts w:hint="eastAsia"/>
          <w:lang w:val="ru-RU"/>
        </w:rPr>
        <w:t xml:space="preserve">, </w:t>
      </w:r>
      <w:r w:rsidRPr="00283A46">
        <w:rPr>
          <w:lang w:val="ru-RU"/>
        </w:rPr>
        <w:t>Липецкая область</w:t>
      </w:r>
      <w:r w:rsidRPr="00283A46">
        <w:rPr>
          <w:rFonts w:hint="eastAsia"/>
          <w:lang w:val="ru-RU"/>
        </w:rPr>
        <w:t xml:space="preserve">, </w:t>
      </w:r>
      <w:r w:rsidRPr="00283A46">
        <w:rPr>
          <w:lang w:val="ru-RU"/>
        </w:rPr>
        <w:t>Московская область</w:t>
      </w:r>
      <w:r w:rsidRPr="00283A46">
        <w:rPr>
          <w:rFonts w:hint="eastAsia"/>
          <w:lang w:val="ru-RU"/>
        </w:rPr>
        <w:t xml:space="preserve">, </w:t>
      </w:r>
      <w:r w:rsidRPr="00283A46">
        <w:rPr>
          <w:lang w:val="ru-RU"/>
        </w:rPr>
        <w:t>Нижегородская область</w:t>
      </w:r>
      <w:r w:rsidRPr="00283A46">
        <w:rPr>
          <w:rFonts w:hint="eastAsia"/>
          <w:lang w:val="ru-RU"/>
        </w:rPr>
        <w:t xml:space="preserve">, </w:t>
      </w:r>
      <w:r w:rsidRPr="00283A46">
        <w:rPr>
          <w:lang w:val="ru-RU"/>
        </w:rPr>
        <w:t>Новгородская область</w:t>
      </w:r>
      <w:r w:rsidRPr="00283A46">
        <w:rPr>
          <w:rFonts w:hint="eastAsia"/>
          <w:lang w:val="ru-RU"/>
        </w:rPr>
        <w:t xml:space="preserve">, </w:t>
      </w:r>
      <w:r w:rsidRPr="00283A46">
        <w:rPr>
          <w:lang w:val="ru-RU"/>
        </w:rPr>
        <w:t>Оренбургская область</w:t>
      </w:r>
      <w:r w:rsidRPr="00283A46">
        <w:rPr>
          <w:rFonts w:hint="eastAsia"/>
          <w:lang w:val="ru-RU"/>
        </w:rPr>
        <w:t xml:space="preserve">, </w:t>
      </w:r>
      <w:r w:rsidRPr="00283A46">
        <w:rPr>
          <w:lang w:val="ru-RU"/>
        </w:rPr>
        <w:t>Орловская область</w:t>
      </w:r>
      <w:r w:rsidRPr="00283A46">
        <w:rPr>
          <w:rFonts w:hint="eastAsia"/>
          <w:lang w:val="ru-RU"/>
        </w:rPr>
        <w:t xml:space="preserve">, </w:t>
      </w:r>
      <w:r w:rsidRPr="00283A46">
        <w:rPr>
          <w:lang w:val="ru-RU"/>
        </w:rPr>
        <w:t>Пензенская область</w:t>
      </w:r>
      <w:r w:rsidRPr="00283A46">
        <w:rPr>
          <w:rFonts w:hint="eastAsia"/>
          <w:lang w:val="ru-RU"/>
        </w:rPr>
        <w:t xml:space="preserve">, </w:t>
      </w:r>
      <w:r w:rsidRPr="00283A46">
        <w:rPr>
          <w:lang w:val="ru-RU"/>
        </w:rPr>
        <w:t>Псковская область</w:t>
      </w:r>
      <w:r w:rsidRPr="00283A46">
        <w:rPr>
          <w:rFonts w:hint="eastAsia"/>
          <w:lang w:val="ru-RU"/>
        </w:rPr>
        <w:t xml:space="preserve">, </w:t>
      </w:r>
      <w:r w:rsidRPr="00283A46">
        <w:rPr>
          <w:lang w:val="ru-RU"/>
        </w:rPr>
        <w:t>Ростовская область</w:t>
      </w:r>
      <w:r w:rsidRPr="00283A46">
        <w:rPr>
          <w:rFonts w:hint="eastAsia"/>
          <w:lang w:val="ru-RU"/>
        </w:rPr>
        <w:t xml:space="preserve">, </w:t>
      </w:r>
      <w:r w:rsidRPr="00283A46">
        <w:rPr>
          <w:lang w:val="ru-RU"/>
        </w:rPr>
        <w:t>Рязанская область</w:t>
      </w:r>
      <w:r w:rsidRPr="00283A46">
        <w:rPr>
          <w:rFonts w:hint="eastAsia"/>
          <w:lang w:val="ru-RU"/>
        </w:rPr>
        <w:t xml:space="preserve">, </w:t>
      </w:r>
      <w:r w:rsidRPr="00283A46">
        <w:rPr>
          <w:lang w:val="ru-RU"/>
        </w:rPr>
        <w:t>Самарская область</w:t>
      </w:r>
      <w:r w:rsidRPr="00283A46">
        <w:rPr>
          <w:rFonts w:hint="eastAsia"/>
          <w:lang w:val="ru-RU"/>
        </w:rPr>
        <w:t xml:space="preserve">, </w:t>
      </w:r>
      <w:r w:rsidRPr="00283A46">
        <w:rPr>
          <w:lang w:val="ru-RU"/>
        </w:rPr>
        <w:t>Саратовская область</w:t>
      </w:r>
      <w:r w:rsidRPr="00283A46">
        <w:rPr>
          <w:rFonts w:hint="eastAsia"/>
          <w:lang w:val="ru-RU"/>
        </w:rPr>
        <w:t xml:space="preserve">, </w:t>
      </w:r>
      <w:r w:rsidRPr="00283A46">
        <w:rPr>
          <w:lang w:val="ru-RU"/>
        </w:rPr>
        <w:t>Свердловская область</w:t>
      </w:r>
      <w:r w:rsidRPr="00283A46">
        <w:rPr>
          <w:rFonts w:hint="eastAsia"/>
          <w:lang w:val="ru-RU"/>
        </w:rPr>
        <w:t xml:space="preserve">, </w:t>
      </w:r>
      <w:r w:rsidRPr="00283A46">
        <w:rPr>
          <w:lang w:val="ru-RU"/>
        </w:rPr>
        <w:t>Смоленская область</w:t>
      </w:r>
      <w:r w:rsidRPr="00283A46">
        <w:rPr>
          <w:rFonts w:hint="eastAsia"/>
          <w:lang w:val="ru-RU"/>
        </w:rPr>
        <w:t>,</w:t>
      </w:r>
      <w:r w:rsidRPr="00283A46">
        <w:rPr>
          <w:lang w:val="ru-RU"/>
        </w:rPr>
        <w:t xml:space="preserve"> Тамбовская область</w:t>
      </w:r>
      <w:r w:rsidRPr="00283A46">
        <w:rPr>
          <w:rFonts w:hint="eastAsia"/>
          <w:lang w:val="ru-RU"/>
        </w:rPr>
        <w:t>,</w:t>
      </w:r>
      <w:r w:rsidRPr="00283A46">
        <w:rPr>
          <w:lang w:val="ru-RU"/>
        </w:rPr>
        <w:t xml:space="preserve"> Тверская область</w:t>
      </w:r>
      <w:r w:rsidRPr="00283A46">
        <w:rPr>
          <w:rFonts w:hint="eastAsia"/>
          <w:lang w:val="ru-RU"/>
        </w:rPr>
        <w:t>,</w:t>
      </w:r>
      <w:r w:rsidRPr="00283A46">
        <w:rPr>
          <w:lang w:val="ru-RU"/>
        </w:rPr>
        <w:t xml:space="preserve"> Тульская область</w:t>
      </w:r>
      <w:r w:rsidRPr="00283A46">
        <w:rPr>
          <w:rFonts w:hint="eastAsia"/>
          <w:lang w:val="ru-RU"/>
        </w:rPr>
        <w:t>,</w:t>
      </w:r>
      <w:r w:rsidRPr="00283A46">
        <w:rPr>
          <w:lang w:val="ru-RU"/>
        </w:rPr>
        <w:t xml:space="preserve"> Ульяновская область</w:t>
      </w:r>
      <w:r w:rsidRPr="00283A46">
        <w:rPr>
          <w:rFonts w:hint="eastAsia"/>
          <w:lang w:val="ru-RU"/>
        </w:rPr>
        <w:t xml:space="preserve">, </w:t>
      </w:r>
      <w:r w:rsidRPr="00283A46">
        <w:rPr>
          <w:lang w:val="ru-RU"/>
        </w:rPr>
        <w:t>Челябинская область,</w:t>
      </w:r>
      <w:r w:rsidRPr="00283A46">
        <w:rPr>
          <w:rFonts w:hint="eastAsia"/>
          <w:lang w:val="ru-RU"/>
        </w:rPr>
        <w:t xml:space="preserve"> </w:t>
      </w:r>
      <w:r w:rsidRPr="00283A46">
        <w:rPr>
          <w:lang w:val="ru-RU"/>
        </w:rPr>
        <w:t>Ярославская область,</w:t>
      </w:r>
      <w:r w:rsidRPr="00283A46">
        <w:rPr>
          <w:rFonts w:hint="eastAsia"/>
          <w:lang w:val="ru-RU"/>
        </w:rPr>
        <w:t xml:space="preserve"> </w:t>
      </w:r>
      <w:r w:rsidRPr="00283A46">
        <w:rPr>
          <w:lang w:val="ru-RU"/>
        </w:rPr>
        <w:t>Москва</w:t>
      </w:r>
      <w:r w:rsidRPr="00283A46">
        <w:rPr>
          <w:rFonts w:hint="eastAsia"/>
          <w:lang w:val="ru-RU"/>
        </w:rPr>
        <w:t>,</w:t>
      </w:r>
      <w:r w:rsidRPr="00283A46">
        <w:rPr>
          <w:lang w:val="ru-RU"/>
        </w:rPr>
        <w:t xml:space="preserve"> город Санкт-Петербург.</w:t>
      </w:r>
    </w:p>
    <w:p w:rsidR="00283A46" w:rsidRPr="00283A46" w:rsidRDefault="00283A46" w:rsidP="00283A46">
      <w:pPr>
        <w:rPr>
          <w:lang w:val="ru-RU"/>
        </w:rPr>
      </w:pPr>
      <w:r w:rsidRPr="00283A46">
        <w:rPr>
          <w:lang w:val="ru-RU"/>
        </w:rPr>
        <w:t>часть территории Томской области (в границах которой происходит формирование равновесной цены оптового рынка) и Омской области, для которых электрическая энергия поставляется с территории объединенной энергетической системы Урала</w:t>
      </w:r>
      <w:r>
        <w:rPr>
          <w:rFonts w:hint="eastAsia"/>
          <w:lang w:val="ru-RU"/>
        </w:rPr>
        <w:t xml:space="preserve">, </w:t>
      </w:r>
      <w:r w:rsidRPr="00283A46">
        <w:rPr>
          <w:lang w:val="ru-RU"/>
        </w:rP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в границах которых происходит формирование равновесной цены оптового рынка.</w:t>
      </w:r>
    </w:p>
    <w:p w:rsidR="00283A46" w:rsidRPr="00283A46" w:rsidRDefault="00283A46" w:rsidP="00283A46">
      <w:pPr>
        <w:rPr>
          <w:lang w:val="ru-RU"/>
        </w:rPr>
      </w:pPr>
      <w:r w:rsidRPr="00283A46">
        <w:rPr>
          <w:lang w:val="ru-RU"/>
        </w:rPr>
        <w:t>Субъекты России, входящие во вторую ценовую зону оптового рынка электроэнергии</w:t>
      </w:r>
    </w:p>
    <w:p w:rsidR="00283A46" w:rsidRPr="00283A46" w:rsidRDefault="00283A46" w:rsidP="00283A46">
      <w:pPr>
        <w:rPr>
          <w:lang w:val="ru-RU"/>
        </w:rPr>
      </w:pPr>
      <w:r w:rsidRPr="00283A46">
        <w:rPr>
          <w:lang w:val="ru-RU"/>
        </w:rPr>
        <w:t>Республика Тыва</w:t>
      </w:r>
      <w:r w:rsidRPr="00283A46">
        <w:rPr>
          <w:rFonts w:hint="eastAsia"/>
          <w:lang w:val="ru-RU"/>
        </w:rPr>
        <w:t xml:space="preserve">, </w:t>
      </w:r>
      <w:r w:rsidRPr="00283A46">
        <w:rPr>
          <w:lang w:val="ru-RU"/>
        </w:rPr>
        <w:t>Республика Хакасия, Алтайский край, Кемеровская область, Новосибирская область, Омская область и Томская область (в границах которой происходит формирование равновесной цены оптового рынка), за исключением территорий, входящих в первую ценовую зону. территории Республики Алтай, Красноярского края, Иркутской области, Республики Бурятия, Забайкальского края, в границах которых происходит формирование равновесной цены оптового рынка.</w:t>
      </w:r>
    </w:p>
    <w:p w:rsidR="00283A46" w:rsidRPr="00283A46" w:rsidRDefault="00283A46" w:rsidP="00283A46">
      <w:pPr>
        <w:rPr>
          <w:lang w:val="ru-RU"/>
        </w:rPr>
      </w:pPr>
      <w:r w:rsidRPr="00283A46">
        <w:rPr>
          <w:lang w:val="ru-RU"/>
        </w:rPr>
        <w:t xml:space="preserve">Субъекты России, входящие во неценовые </w:t>
      </w:r>
      <w:proofErr w:type="gramStart"/>
      <w:r w:rsidRPr="00283A46">
        <w:rPr>
          <w:lang w:val="ru-RU"/>
        </w:rPr>
        <w:t>зоны  оптового</w:t>
      </w:r>
      <w:proofErr w:type="gramEnd"/>
      <w:r w:rsidRPr="00283A46">
        <w:rPr>
          <w:lang w:val="ru-RU"/>
        </w:rPr>
        <w:t xml:space="preserve"> рынка электроэнергии</w:t>
      </w:r>
    </w:p>
    <w:p w:rsidR="00283A46" w:rsidRPr="00283A46" w:rsidRDefault="00283A46" w:rsidP="00283A46">
      <w:pPr>
        <w:rPr>
          <w:lang w:val="ru-RU"/>
        </w:rPr>
      </w:pPr>
      <w:r w:rsidRPr="00283A46">
        <w:rPr>
          <w:lang w:val="ru-RU"/>
        </w:rPr>
        <w:t>Первая неценовая зона оптового рынка электроэнергии и мощности:</w:t>
      </w:r>
    </w:p>
    <w:p w:rsidR="00283A46" w:rsidRPr="00283A46" w:rsidRDefault="00283A46" w:rsidP="00283A46">
      <w:pPr>
        <w:rPr>
          <w:lang w:val="ru-RU"/>
        </w:rPr>
      </w:pPr>
      <w:r w:rsidRPr="00283A46">
        <w:rPr>
          <w:lang w:val="ru-RU"/>
        </w:rPr>
        <w:t>Калининградская область</w:t>
      </w:r>
    </w:p>
    <w:p w:rsidR="00283A46" w:rsidRPr="00283A46" w:rsidRDefault="00283A46" w:rsidP="00283A46">
      <w:pPr>
        <w:rPr>
          <w:lang w:val="ru-RU"/>
        </w:rPr>
      </w:pPr>
      <w:r w:rsidRPr="00283A46">
        <w:rPr>
          <w:lang w:val="ru-RU"/>
        </w:rPr>
        <w:lastRenderedPageBreak/>
        <w:t>Республика Коми</w:t>
      </w:r>
    </w:p>
    <w:p w:rsidR="00283A46" w:rsidRPr="00283A46" w:rsidRDefault="00283A46" w:rsidP="00283A46">
      <w:pPr>
        <w:rPr>
          <w:lang w:val="ru-RU"/>
        </w:rPr>
      </w:pPr>
      <w:r w:rsidRPr="00283A46">
        <w:rPr>
          <w:lang w:val="ru-RU"/>
        </w:rPr>
        <w:t>Архангельская область</w:t>
      </w:r>
    </w:p>
    <w:p w:rsidR="00283A46" w:rsidRPr="00283A46" w:rsidRDefault="00283A46" w:rsidP="00283A46">
      <w:pPr>
        <w:rPr>
          <w:lang w:val="ru-RU"/>
        </w:rPr>
      </w:pPr>
      <w:r w:rsidRPr="00283A46">
        <w:rPr>
          <w:lang w:val="ru-RU"/>
        </w:rPr>
        <w:t>Вторая неценовая зона оптового рынка электроэнергии и мощности:</w:t>
      </w:r>
    </w:p>
    <w:p w:rsidR="00283A46" w:rsidRPr="00283A46" w:rsidRDefault="00283A46" w:rsidP="00283A46">
      <w:pPr>
        <w:rPr>
          <w:lang w:val="ru-RU"/>
        </w:rPr>
      </w:pPr>
      <w:r w:rsidRPr="00283A46">
        <w:rPr>
          <w:lang w:val="ru-RU"/>
        </w:rPr>
        <w:t>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w:t>
      </w:r>
    </w:p>
    <w:p w:rsidR="00283A46" w:rsidRPr="00283A46" w:rsidRDefault="00283A46" w:rsidP="00283A46">
      <w:pPr>
        <w:rPr>
          <w:lang w:val="ru-RU"/>
        </w:rPr>
      </w:pPr>
      <w:r w:rsidRPr="00283A46">
        <w:rPr>
          <w:lang w:val="ru-RU"/>
        </w:rPr>
        <w:t>Перечень территорий ценовых зон оптового рынка, для которых устанавливаются особенности функционирования оптового и розничного рынков</w:t>
      </w:r>
    </w:p>
    <w:p w:rsidR="00283A46" w:rsidRDefault="00283A46" w:rsidP="00283A46">
      <w:pPr>
        <w:rPr>
          <w:lang w:val="ru-RU"/>
        </w:rPr>
      </w:pPr>
      <w:r w:rsidRPr="00283A46">
        <w:rPr>
          <w:lang w:val="ru-RU"/>
        </w:rPr>
        <w:t>Республика Дагестан; Республика Ингушетия;</w:t>
      </w:r>
      <w:r w:rsidRPr="00283A46">
        <w:rPr>
          <w:rFonts w:hint="eastAsia"/>
          <w:lang w:val="ru-RU"/>
        </w:rPr>
        <w:t xml:space="preserve"> </w:t>
      </w:r>
      <w:r w:rsidRPr="00283A46">
        <w:rPr>
          <w:lang w:val="ru-RU"/>
        </w:rPr>
        <w:t>Кабардино-Балкарская Республика;</w:t>
      </w:r>
      <w:r w:rsidRPr="00283A46">
        <w:rPr>
          <w:rFonts w:hint="eastAsia"/>
          <w:lang w:val="ru-RU"/>
        </w:rPr>
        <w:t xml:space="preserve"> </w:t>
      </w:r>
      <w:r w:rsidRPr="00283A46">
        <w:rPr>
          <w:lang w:val="ru-RU"/>
        </w:rPr>
        <w:t>Карачаево-Черкесская Республика;</w:t>
      </w:r>
      <w:r w:rsidRPr="00283A46">
        <w:rPr>
          <w:rFonts w:hint="eastAsia"/>
          <w:lang w:val="ru-RU"/>
        </w:rPr>
        <w:t xml:space="preserve"> </w:t>
      </w:r>
      <w:r w:rsidRPr="00283A46">
        <w:rPr>
          <w:lang w:val="ru-RU"/>
        </w:rPr>
        <w:t>Республика Северная Осетия - Алания;</w:t>
      </w:r>
      <w:r w:rsidRPr="00283A46">
        <w:rPr>
          <w:rFonts w:hint="eastAsia"/>
          <w:lang w:val="ru-RU"/>
        </w:rPr>
        <w:t xml:space="preserve"> </w:t>
      </w:r>
      <w:r w:rsidRPr="00283A46">
        <w:rPr>
          <w:lang w:val="ru-RU"/>
        </w:rPr>
        <w:t>Чеченская Республика;</w:t>
      </w:r>
      <w:r w:rsidRPr="00283A46">
        <w:rPr>
          <w:rFonts w:hint="eastAsia"/>
          <w:lang w:val="ru-RU"/>
        </w:rPr>
        <w:t xml:space="preserve"> </w:t>
      </w:r>
      <w:r w:rsidRPr="00283A46">
        <w:rPr>
          <w:lang w:val="ru-RU"/>
        </w:rPr>
        <w:t>Республика Тыва.</w:t>
      </w:r>
    </w:p>
    <w:p w:rsidR="00283A46" w:rsidRDefault="00283A46" w:rsidP="00283A46">
      <w:pPr>
        <w:rPr>
          <w:lang w:val="ru-RU"/>
        </w:rPr>
      </w:pPr>
      <w:r>
        <w:rPr>
          <w:rFonts w:hint="eastAsia"/>
          <w:lang w:val="ru-RU"/>
        </w:rPr>
        <w:t xml:space="preserve">В </w:t>
      </w:r>
      <w:r>
        <w:rPr>
          <w:lang w:val="ru-RU"/>
        </w:rPr>
        <w:t>1995 году является Федеральный закон «о государственном регулировании тарифов на электрическую и тепловую энергию в Российской Федерации» устанавливал понятие федерального оптового рынка электрической энергии(мощности), реализовываемый его субъектами в пределах Единой энергетической системы России. В следующий год 12 июля «О федеральном (общероссийском) оптовом рынке электрической энергии(мощности)»</w:t>
      </w:r>
      <w:r>
        <w:rPr>
          <w:rFonts w:hint="eastAsia"/>
          <w:lang w:val="ru-RU"/>
        </w:rPr>
        <w:t xml:space="preserve"> были утверждены Основные принципы функционирования и развития федерального (общероссийского</w:t>
      </w:r>
      <w:r>
        <w:rPr>
          <w:lang w:val="ru-RU"/>
        </w:rPr>
        <w:t>)</w:t>
      </w:r>
      <w:r>
        <w:rPr>
          <w:rFonts w:hint="eastAsia"/>
          <w:lang w:val="ru-RU"/>
        </w:rPr>
        <w:t xml:space="preserve"> оптового истории России законодательного закрепления организации конкурентного рынка электрической энергии. В </w:t>
      </w:r>
      <w:r>
        <w:rPr>
          <w:lang w:val="ru-RU"/>
        </w:rPr>
        <w:t>Федеральном законе №41 «О драгоценных металлах и драгоценных камнях» от 26.03.1998, определял оптового рынка в постановлении.</w:t>
      </w:r>
    </w:p>
    <w:p w:rsidR="00283A46" w:rsidRDefault="00283A46" w:rsidP="00283A46">
      <w:pPr>
        <w:rPr>
          <w:lang w:val="ru-RU"/>
        </w:rPr>
      </w:pPr>
      <w:r>
        <w:rPr>
          <w:rFonts w:hint="eastAsia"/>
          <w:lang w:val="ru-RU"/>
        </w:rPr>
        <w:t xml:space="preserve">До </w:t>
      </w:r>
      <w:r>
        <w:rPr>
          <w:lang w:val="ru-RU"/>
        </w:rPr>
        <w:t xml:space="preserve">01.01 2011 году являлось взаимосвязанных механизмов торговли электроэнергией и мощностью с порядком ценообразования, </w:t>
      </w:r>
      <w:proofErr w:type="gramStart"/>
      <w:r>
        <w:rPr>
          <w:lang w:val="ru-RU"/>
        </w:rPr>
        <w:t>это :</w:t>
      </w:r>
      <w:proofErr w:type="gramEnd"/>
      <w:r>
        <w:rPr>
          <w:lang w:val="ru-RU"/>
        </w:rPr>
        <w:t xml:space="preserve"> регулируемым ценообразованием; продажей электроэнергии на рынке на сутки вперед; на балансирующем рынке.</w:t>
      </w:r>
    </w:p>
    <w:p w:rsidR="00283A46" w:rsidRDefault="00283A46" w:rsidP="00283A46">
      <w:pPr>
        <w:rPr>
          <w:lang w:val="ru-RU"/>
        </w:rPr>
      </w:pPr>
      <w:r>
        <w:rPr>
          <w:rFonts w:hint="eastAsia"/>
          <w:lang w:val="ru-RU"/>
        </w:rPr>
        <w:t xml:space="preserve">Структура </w:t>
      </w:r>
      <w:r>
        <w:rPr>
          <w:lang w:val="ru-RU"/>
        </w:rPr>
        <w:t xml:space="preserve">оптовый рынок электрической энергии являются: сектор регулируемых договоров; сектор конкурентного отбора на сутки вперед; сектор конкурентного отбора для балансирования системы и </w:t>
      </w:r>
      <w:r>
        <w:rPr>
          <w:lang w:val="ru-RU"/>
        </w:rPr>
        <w:lastRenderedPageBreak/>
        <w:t>договоры купли-продажи отклонений.</w:t>
      </w:r>
    </w:p>
    <w:p w:rsidR="00283A46" w:rsidRDefault="00283A46" w:rsidP="00283A46">
      <w:pPr>
        <w:rPr>
          <w:lang w:val="ru-RU"/>
        </w:rPr>
      </w:pPr>
      <w:r>
        <w:rPr>
          <w:lang w:val="ru-RU"/>
        </w:rPr>
        <w:t xml:space="preserve">Совет рынка—саморегулирующая организация, некоммерческая организация. Согласно с п. 3 ст.33 ФЗ «об электроэнергетике». </w:t>
      </w:r>
    </w:p>
    <w:p w:rsidR="00283A46" w:rsidRDefault="00283A46" w:rsidP="00283A46">
      <w:pPr>
        <w:rPr>
          <w:lang w:val="ru-RU"/>
        </w:rPr>
      </w:pPr>
      <w:r>
        <w:rPr>
          <w:lang w:val="ru-RU"/>
        </w:rPr>
        <w:t>Для всех субъектов оптового рынка –участников обращения электрической энергии и организаций коммерческой и технологической инфраструктуры устанавливается обязательное членство в Совете рынка.</w:t>
      </w:r>
    </w:p>
    <w:p w:rsidR="00283A46" w:rsidRPr="00283A46" w:rsidRDefault="00283A46" w:rsidP="00283A46">
      <w:pPr>
        <w:pStyle w:val="3"/>
      </w:pPr>
      <w:bookmarkStart w:id="23" w:name="_Toc513734456"/>
      <w:r>
        <w:rPr>
          <w:lang w:val="ru-RU"/>
        </w:rPr>
        <w:t>5</w:t>
      </w:r>
      <w:r w:rsidRPr="00283A46">
        <w:t xml:space="preserve">. </w:t>
      </w:r>
      <w:proofErr w:type="spellStart"/>
      <w:proofErr w:type="gramStart"/>
      <w:r w:rsidRPr="00283A46">
        <w:t>розничные</w:t>
      </w:r>
      <w:proofErr w:type="spellEnd"/>
      <w:r w:rsidRPr="00283A46">
        <w:t xml:space="preserve"> </w:t>
      </w:r>
      <w:r w:rsidRPr="00283A46">
        <w:rPr>
          <w:rFonts w:hint="eastAsia"/>
        </w:rPr>
        <w:t xml:space="preserve"> </w:t>
      </w:r>
      <w:proofErr w:type="spellStart"/>
      <w:r w:rsidRPr="00283A46">
        <w:rPr>
          <w:rFonts w:hint="eastAsia"/>
        </w:rPr>
        <w:t>рынки</w:t>
      </w:r>
      <w:proofErr w:type="spellEnd"/>
      <w:proofErr w:type="gramEnd"/>
      <w:r w:rsidRPr="00283A46">
        <w:rPr>
          <w:rFonts w:hint="eastAsia"/>
        </w:rPr>
        <w:t xml:space="preserve"> </w:t>
      </w:r>
      <w:proofErr w:type="spellStart"/>
      <w:r w:rsidRPr="00283A46">
        <w:rPr>
          <w:rFonts w:hint="eastAsia"/>
        </w:rPr>
        <w:t>электрический</w:t>
      </w:r>
      <w:proofErr w:type="spellEnd"/>
      <w:r w:rsidRPr="00283A46">
        <w:rPr>
          <w:rFonts w:hint="eastAsia"/>
        </w:rPr>
        <w:t xml:space="preserve"> </w:t>
      </w:r>
      <w:proofErr w:type="spellStart"/>
      <w:r w:rsidRPr="00283A46">
        <w:rPr>
          <w:rFonts w:hint="eastAsia"/>
        </w:rPr>
        <w:t>эне</w:t>
      </w:r>
      <w:r w:rsidRPr="00283A46">
        <w:t>ргии</w:t>
      </w:r>
      <w:bookmarkEnd w:id="23"/>
      <w:proofErr w:type="spellEnd"/>
      <w:r w:rsidRPr="00283A46">
        <w:rPr>
          <w:rFonts w:hint="eastAsia"/>
        </w:rPr>
        <w:t xml:space="preserve"> </w:t>
      </w:r>
    </w:p>
    <w:p w:rsidR="00283A46" w:rsidRPr="00283A46" w:rsidRDefault="00283A46" w:rsidP="00283A46">
      <w:pPr>
        <w:rPr>
          <w:i/>
          <w:lang w:val="ru-RU"/>
        </w:rPr>
      </w:pPr>
      <w:r w:rsidRPr="00283A46">
        <w:rPr>
          <w:i/>
          <w:lang w:val="ru-RU"/>
        </w:rPr>
        <w:t xml:space="preserve">Правовые основы организации и технологическая инфраструктура розничных рынков;  </w:t>
      </w:r>
    </w:p>
    <w:p w:rsidR="00283A46" w:rsidRDefault="00283A46" w:rsidP="00283A46">
      <w:pPr>
        <w:rPr>
          <w:lang w:val="ru-RU"/>
        </w:rPr>
      </w:pPr>
      <w:r w:rsidRPr="00283A46">
        <w:rPr>
          <w:lang w:val="ru-RU"/>
        </w:rPr>
        <w:t>розничные рынки электрической энергии (далее - розничные рынки) - сфера обращения электрической энергии вне оптового рынка с участием потребит</w:t>
      </w:r>
      <w:r>
        <w:rPr>
          <w:lang w:val="ru-RU"/>
        </w:rPr>
        <w:t xml:space="preserve">елей электрической энергии. </w:t>
      </w:r>
    </w:p>
    <w:p w:rsidR="00283A46" w:rsidRDefault="00283A46" w:rsidP="00283A46">
      <w:pPr>
        <w:ind w:firstLine="580"/>
        <w:rPr>
          <w:lang w:val="ru-RU"/>
        </w:rPr>
      </w:pPr>
      <w:r>
        <w:rPr>
          <w:lang w:val="ru-RU"/>
        </w:rPr>
        <w:t xml:space="preserve">Согласно ст.3 Федерального закона «Об электроэнергетике» определяется сфера обращения электрической энергии вне оптового рынка участием потребителей электрической энергии. </w:t>
      </w:r>
    </w:p>
    <w:p w:rsidR="00283A46" w:rsidRDefault="00283A46" w:rsidP="00283A46">
      <w:pPr>
        <w:ind w:firstLineChars="200" w:firstLine="560"/>
        <w:rPr>
          <w:lang w:val="ru-RU"/>
        </w:rPr>
      </w:pPr>
      <w:r>
        <w:rPr>
          <w:lang w:val="ru-RU"/>
        </w:rPr>
        <w:t>Федеральный закон от 30.12.2006 № 271-фз «О розничных рынках и о внесении изменений в Трудовой кодекс Российской федерации» является предпосылкой «постановлении об утверждении правил выдачи разрешений на право организации розничного рынка».</w:t>
      </w:r>
    </w:p>
    <w:p w:rsidR="00283A46" w:rsidRDefault="00283A46" w:rsidP="00283A46">
      <w:pPr>
        <w:rPr>
          <w:i/>
          <w:lang w:val="ru-RU"/>
        </w:rPr>
      </w:pPr>
    </w:p>
    <w:p w:rsidR="00283A46" w:rsidRDefault="00283A46" w:rsidP="00283A46">
      <w:pPr>
        <w:rPr>
          <w:lang w:val="ru-RU"/>
        </w:rPr>
      </w:pPr>
      <w:r w:rsidRPr="00283A46">
        <w:rPr>
          <w:rFonts w:hint="eastAsia"/>
          <w:i/>
          <w:lang w:val="ru-RU"/>
        </w:rPr>
        <w:t xml:space="preserve">Гарантирующие </w:t>
      </w:r>
      <w:r w:rsidRPr="00283A46">
        <w:rPr>
          <w:i/>
          <w:lang w:val="ru-RU"/>
        </w:rPr>
        <w:t>поставщики,</w:t>
      </w:r>
      <w:r>
        <w:rPr>
          <w:lang w:val="ru-RU"/>
        </w:rPr>
        <w:t xml:space="preserve"> в целях обеспечения потребителей энергетике согласно п. 2 ст.38 Закон об электроэнергетике. </w:t>
      </w:r>
    </w:p>
    <w:p w:rsidR="00283A46" w:rsidRDefault="00283A46" w:rsidP="00283A46">
      <w:pPr>
        <w:rPr>
          <w:lang w:val="ru-RU"/>
        </w:rPr>
      </w:pPr>
      <w:r>
        <w:rPr>
          <w:rFonts w:hint="eastAsia"/>
          <w:lang w:val="ru-RU"/>
        </w:rPr>
        <w:t xml:space="preserve">     Гарантирующий </w:t>
      </w:r>
      <w:r>
        <w:rPr>
          <w:lang w:val="ru-RU"/>
        </w:rPr>
        <w:t xml:space="preserve">поставщик субъект розничного рынка электрической энергии и оптового рынка. Субъект является функции стабильные и качественные энергии </w:t>
      </w:r>
      <w:proofErr w:type="gramStart"/>
      <w:r>
        <w:rPr>
          <w:lang w:val="ru-RU"/>
        </w:rPr>
        <w:t>за потребителям</w:t>
      </w:r>
      <w:proofErr w:type="gramEnd"/>
      <w:r>
        <w:rPr>
          <w:lang w:val="ru-RU"/>
        </w:rPr>
        <w:t xml:space="preserve"> розничных рынков. На </w:t>
      </w:r>
      <w:proofErr w:type="spellStart"/>
      <w:r>
        <w:rPr>
          <w:lang w:val="ru-RU"/>
        </w:rPr>
        <w:t>ранне</w:t>
      </w:r>
      <w:proofErr w:type="spellEnd"/>
      <w:r>
        <w:rPr>
          <w:lang w:val="ru-RU"/>
        </w:rPr>
        <w:t xml:space="preserve"> поставщик, не только на наличие соответствовать законам, в ст. 3 закона об электроэнергетике, только имеет </w:t>
      </w:r>
      <w:proofErr w:type="spellStart"/>
      <w:r>
        <w:rPr>
          <w:lang w:val="ru-RU"/>
        </w:rPr>
        <w:t>теоритеческий</w:t>
      </w:r>
      <w:proofErr w:type="spellEnd"/>
      <w:r>
        <w:rPr>
          <w:lang w:val="ru-RU"/>
        </w:rPr>
        <w:t xml:space="preserve"> вывод, не был субъект. А всякое теоретическое предположение должно быть проверено на </w:t>
      </w:r>
      <w:proofErr w:type="spellStart"/>
      <w:r>
        <w:rPr>
          <w:lang w:val="ru-RU"/>
        </w:rPr>
        <w:t>пратике</w:t>
      </w:r>
      <w:proofErr w:type="spellEnd"/>
      <w:r>
        <w:rPr>
          <w:lang w:val="ru-RU"/>
        </w:rPr>
        <w:t xml:space="preserve">. Теоретически верно, но практикой еще не подтверждено. Порядок присвоения </w:t>
      </w:r>
      <w:r>
        <w:rPr>
          <w:lang w:val="ru-RU"/>
        </w:rPr>
        <w:lastRenderedPageBreak/>
        <w:t xml:space="preserve">статуса гарантирующего поставщика согласно Правила розничных рынков. </w:t>
      </w:r>
    </w:p>
    <w:p w:rsidR="00283A46" w:rsidRDefault="00283A46" w:rsidP="00283A46">
      <w:pPr>
        <w:ind w:firstLine="580"/>
        <w:rPr>
          <w:lang w:val="ru-RU"/>
        </w:rPr>
      </w:pPr>
      <w:r w:rsidRPr="00283A46">
        <w:rPr>
          <w:i/>
          <w:lang w:val="ru-RU"/>
        </w:rPr>
        <w:t>Результат внеочередного конкурса</w:t>
      </w:r>
      <w:r>
        <w:rPr>
          <w:lang w:val="ru-RU"/>
        </w:rPr>
        <w:t xml:space="preserve">. </w:t>
      </w:r>
    </w:p>
    <w:p w:rsidR="00283A46" w:rsidRPr="00283A46" w:rsidRDefault="00283A46" w:rsidP="00283A46">
      <w:pPr>
        <w:ind w:firstLine="580"/>
        <w:rPr>
          <w:lang w:val="ru-RU"/>
        </w:rPr>
      </w:pPr>
      <w:r>
        <w:rPr>
          <w:lang w:val="ru-RU"/>
        </w:rPr>
        <w:t xml:space="preserve">В открытом конкурсе, предыдущий конкурс можно проводится одно раз в три года или можно предусмотреть Правилах. </w:t>
      </w:r>
    </w:p>
    <w:p w:rsidR="00283A46" w:rsidRDefault="00283A46" w:rsidP="00283A46">
      <w:pPr>
        <w:pStyle w:val="3"/>
        <w:rPr>
          <w:lang w:val="ru-RU"/>
        </w:rPr>
      </w:pPr>
      <w:bookmarkStart w:id="24" w:name="_Toc513734457"/>
      <w:r>
        <w:rPr>
          <w:lang w:val="ru-RU"/>
        </w:rPr>
        <w:t xml:space="preserve">6. </w:t>
      </w:r>
      <w:r>
        <w:rPr>
          <w:rFonts w:hint="eastAsia"/>
          <w:lang w:val="ru-RU"/>
        </w:rPr>
        <w:t>Правовые основы оперативно- диспетчерского управления в электроэнергетике.</w:t>
      </w:r>
      <w:bookmarkEnd w:id="24"/>
    </w:p>
    <w:p w:rsidR="00283A46" w:rsidRPr="00283A46" w:rsidRDefault="00283A46" w:rsidP="00283A46">
      <w:pPr>
        <w:ind w:firstLineChars="300" w:firstLine="840"/>
        <w:rPr>
          <w:lang w:val="ru-RU"/>
        </w:rPr>
      </w:pPr>
      <w:r w:rsidRPr="00283A46">
        <w:rPr>
          <w:lang w:val="ru-RU"/>
        </w:rPr>
        <w:t>Основные принципы оперативно-диспетчерского управления в электроэнергетике как естественно-монопольной сфере деятельности, структура, функции и порядок действий субъектов оперативно-диспетчерского управления в нормальных режимах работы систем электроснабжения, а также в аварийных ситуациях и при возникновении аварий заложены в ФЗ об электроэнергетике.</w:t>
      </w:r>
    </w:p>
    <w:p w:rsidR="00283A46" w:rsidRPr="00283A46" w:rsidRDefault="00283A46" w:rsidP="00283A46">
      <w:pPr>
        <w:ind w:firstLineChars="300" w:firstLine="840"/>
        <w:rPr>
          <w:lang w:val="ru-RU"/>
        </w:rPr>
      </w:pPr>
      <w:r w:rsidRPr="00283A46">
        <w:rPr>
          <w:lang w:val="ru-RU"/>
        </w:rPr>
        <w:t xml:space="preserve">В соответствии с этим законом система оперативно-диспетчерского управления включает в себя комплекс мер по централизованному управлению технологическими режимами работы объектов электроэнергетики и </w:t>
      </w:r>
      <w:proofErr w:type="spellStart"/>
      <w:r w:rsidRPr="00283A46">
        <w:rPr>
          <w:lang w:val="ru-RU"/>
        </w:rPr>
        <w:t>энергопринимающих</w:t>
      </w:r>
      <w:proofErr w:type="spellEnd"/>
      <w:r w:rsidRPr="00283A46">
        <w:rPr>
          <w:lang w:val="ru-RU"/>
        </w:rPr>
        <w:t xml:space="preserve"> установок потребителей в пределах ЕЭС России и технологически изолированных территориальных 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данным законом.</w:t>
      </w:r>
    </w:p>
    <w:p w:rsidR="00283A46" w:rsidRPr="00283A46" w:rsidRDefault="00283A46" w:rsidP="00283A46">
      <w:pPr>
        <w:ind w:firstLineChars="250" w:firstLine="700"/>
        <w:rPr>
          <w:lang w:val="ru-RU"/>
        </w:rPr>
      </w:pPr>
      <w:r w:rsidRPr="00283A46">
        <w:rPr>
          <w:lang w:val="ru-RU"/>
        </w:rPr>
        <w:t>Создание системы оперативно-диспетчерского управления преследует цель обеспечения надежности энергоснабжения и качества электрической энергии, соответствующих требованиям технических регламентов и иных обязательных требований, установленных нормативными актами.</w:t>
      </w:r>
    </w:p>
    <w:p w:rsidR="00283A46" w:rsidRPr="00283A46" w:rsidRDefault="00283A46" w:rsidP="00283A46">
      <w:pPr>
        <w:ind w:firstLineChars="200" w:firstLine="560"/>
        <w:rPr>
          <w:lang w:val="ru-RU"/>
        </w:rPr>
      </w:pPr>
      <w:r w:rsidRPr="00283A46">
        <w:rPr>
          <w:lang w:val="ru-RU"/>
        </w:rPr>
        <w:t xml:space="preserve">Кроме того, такая система управления предназначена для принятия мер по обеспечению исполнения обязательств субъектов электроэнергетики по заключаемым договорам (договорам </w:t>
      </w:r>
      <w:r w:rsidRPr="00283A46">
        <w:rPr>
          <w:lang w:val="ru-RU"/>
        </w:rPr>
        <w:lastRenderedPageBreak/>
        <w:t>технологического присоединения к электросетям, договорам купли-продажи электроэнергии на оптовом и розничном рынках).</w:t>
      </w:r>
    </w:p>
    <w:p w:rsidR="00283A46" w:rsidRPr="00283A46" w:rsidRDefault="00283A46" w:rsidP="00283A46">
      <w:pPr>
        <w:rPr>
          <w:lang w:val="ru-RU"/>
        </w:rPr>
      </w:pPr>
      <w:r w:rsidRPr="00283A46">
        <w:rPr>
          <w:lang w:val="ru-RU"/>
        </w:rPr>
        <w:t>Федеральным законом об электроэнергетике определены следующие субъекты оперативно-диспетчерского управления:</w:t>
      </w:r>
    </w:p>
    <w:p w:rsidR="00283A46" w:rsidRPr="00283A46" w:rsidRDefault="00283A46" w:rsidP="00283A46">
      <w:pPr>
        <w:ind w:firstLineChars="200" w:firstLine="560"/>
        <w:rPr>
          <w:lang w:val="ru-RU"/>
        </w:rPr>
      </w:pPr>
      <w:r w:rsidRPr="00283A46">
        <w:rPr>
          <w:i/>
          <w:iCs/>
          <w:lang w:val="ru-RU"/>
        </w:rPr>
        <w:t>системный оператор</w:t>
      </w:r>
      <w:r w:rsidRPr="00283A46">
        <w:rPr>
          <w:i/>
          <w:iCs/>
        </w:rPr>
        <w:t> </w:t>
      </w:r>
      <w:r w:rsidRPr="00283A46">
        <w:rPr>
          <w:lang w:val="ru-RU"/>
        </w:rPr>
        <w:t>ЕЭС России – специализированная организация, осуществляющая единоличное управление технологическими режимами работы объектов электроэнергетики и уполномоченная на выдачу оперативных диспетчерских команд и распоряжений, обязательных для всех субъектов оперативно-диспетчерского управления, субъектов электроэнергетики и потребителей электрической энергии с управляемой нагрузкой. Системный оператор оказывает на возмездной договорной основе услуги по оперативно-диспетчерскому управлению в электроэнергетике ее субъектам;</w:t>
      </w:r>
    </w:p>
    <w:p w:rsidR="00283A46" w:rsidRPr="00283A46" w:rsidRDefault="00283A46" w:rsidP="00283A46">
      <w:pPr>
        <w:rPr>
          <w:rFonts w:hint="eastAsia"/>
          <w:lang w:val="ru-RU"/>
        </w:rPr>
      </w:pPr>
    </w:p>
    <w:p w:rsidR="00283A46" w:rsidRDefault="00283A46" w:rsidP="00283A46">
      <w:pPr>
        <w:pStyle w:val="3"/>
        <w:rPr>
          <w:lang w:val="ru-RU"/>
        </w:rPr>
      </w:pPr>
      <w:bookmarkStart w:id="25" w:name="_Toc513734458"/>
      <w:r>
        <w:rPr>
          <w:lang w:val="ru-RU"/>
        </w:rPr>
        <w:t>7. Правовое регулирование цен на электрическую энергию</w:t>
      </w:r>
      <w:bookmarkEnd w:id="25"/>
    </w:p>
    <w:p w:rsidR="00283A46" w:rsidRPr="00283A46" w:rsidRDefault="00283A46" w:rsidP="00283A46">
      <w:pPr>
        <w:rPr>
          <w:i/>
          <w:lang w:val="ru-RU"/>
        </w:rPr>
      </w:pPr>
      <w:r w:rsidRPr="00283A46">
        <w:rPr>
          <w:rFonts w:hint="eastAsia"/>
          <w:i/>
          <w:lang w:val="ru-RU"/>
        </w:rPr>
        <w:t xml:space="preserve">Ценообразование </w:t>
      </w:r>
      <w:r w:rsidRPr="00283A46">
        <w:rPr>
          <w:i/>
          <w:lang w:val="ru-RU"/>
        </w:rPr>
        <w:t>на оптовом рынке электрической энергии(мощности)</w:t>
      </w:r>
      <w:r w:rsidRPr="00283A46">
        <w:rPr>
          <w:i/>
          <w:lang w:val="ru-RU"/>
        </w:rPr>
        <w:t xml:space="preserve">. </w:t>
      </w:r>
    </w:p>
    <w:p w:rsidR="00283A46" w:rsidRDefault="00283A46" w:rsidP="00283A46">
      <w:pPr>
        <w:rPr>
          <w:lang w:val="ru-RU"/>
        </w:rPr>
      </w:pPr>
    </w:p>
    <w:p w:rsidR="00283A46" w:rsidRPr="00283A46" w:rsidRDefault="00283A46" w:rsidP="00283A46">
      <w:pPr>
        <w:rPr>
          <w:bCs/>
          <w:lang w:val="ru-RU"/>
        </w:rPr>
      </w:pPr>
      <w:r>
        <w:rPr>
          <w:lang w:val="ru-RU"/>
        </w:rPr>
        <w:t>У</w:t>
      </w:r>
      <w:r w:rsidRPr="00283A46">
        <w:rPr>
          <w:lang w:val="ru-RU"/>
        </w:rPr>
        <w:t xml:space="preserve">становился в Гл.4 ценообразование на оптовом </w:t>
      </w:r>
      <w:proofErr w:type="gramStart"/>
      <w:r w:rsidRPr="00283A46">
        <w:rPr>
          <w:lang w:val="ru-RU"/>
        </w:rPr>
        <w:t>рынке ,</w:t>
      </w:r>
      <w:proofErr w:type="gramEnd"/>
      <w:r w:rsidRPr="00283A46">
        <w:rPr>
          <w:lang w:val="ru-RU"/>
        </w:rPr>
        <w:t xml:space="preserve"> измены с 1.апреля 2018 года по 31 декабря 2018</w:t>
      </w:r>
      <w:r>
        <w:rPr>
          <w:lang w:val="ru-RU"/>
        </w:rPr>
        <w:t xml:space="preserve">, </w:t>
      </w:r>
      <w:r w:rsidRPr="00283A46">
        <w:rPr>
          <w:bCs/>
          <w:lang w:val="ru-RU"/>
        </w:rPr>
        <w:t>Торговля электрической энергией и мощностью по регулируемым</w:t>
      </w:r>
      <w:r>
        <w:rPr>
          <w:lang w:val="ru-RU"/>
        </w:rPr>
        <w:t xml:space="preserve"> </w:t>
      </w:r>
      <w:r w:rsidRPr="00283A46">
        <w:rPr>
          <w:bCs/>
          <w:lang w:val="ru-RU"/>
        </w:rPr>
        <w:t>ценам (тарифам) на основании регулируемых договоров</w:t>
      </w:r>
      <w:r>
        <w:rPr>
          <w:rFonts w:hint="eastAsia"/>
          <w:lang w:val="ru-RU"/>
        </w:rPr>
        <w:t xml:space="preserve"> </w:t>
      </w:r>
      <w:r w:rsidRPr="00283A46">
        <w:rPr>
          <w:bCs/>
          <w:lang w:val="ru-RU"/>
        </w:rPr>
        <w:t>купли-продажи электрической</w:t>
      </w:r>
      <w:r>
        <w:rPr>
          <w:bCs/>
          <w:lang w:val="ru-RU"/>
        </w:rPr>
        <w:t xml:space="preserve"> </w:t>
      </w:r>
      <w:r w:rsidRPr="00283A46">
        <w:rPr>
          <w:bCs/>
          <w:lang w:val="ru-RU"/>
        </w:rPr>
        <w:t>энергии (мощности)</w:t>
      </w:r>
      <w:r>
        <w:rPr>
          <w:bCs/>
          <w:lang w:val="ru-RU"/>
        </w:rPr>
        <w:t xml:space="preserve">. </w:t>
      </w:r>
      <w:r w:rsidRPr="00283A46">
        <w:rPr>
          <w:bCs/>
          <w:lang w:val="ru-RU"/>
        </w:rPr>
        <w:t>1. Утвердить с 1 апреля 2018 года по 31 декабря 2018 года индикативные цены на электрическую энергию и на мощность для субъектов оптового рынка - покупателей электрической энергии (мощности) (за исключением населения), функционирующих на территории Республики Карелия в следующих размерах:</w:t>
      </w:r>
    </w:p>
    <w:p w:rsidR="00283A46" w:rsidRPr="00283A46" w:rsidRDefault="00283A46" w:rsidP="00283A46">
      <w:pPr>
        <w:rPr>
          <w:bCs/>
          <w:lang w:val="ru-RU"/>
        </w:rPr>
      </w:pPr>
      <w:r w:rsidRPr="00283A46">
        <w:rPr>
          <w:bCs/>
          <w:lang w:val="ru-RU"/>
        </w:rPr>
        <w:lastRenderedPageBreak/>
        <w:t>с 01.04.2018 по 30.06.2018:</w:t>
      </w:r>
    </w:p>
    <w:p w:rsidR="00283A46" w:rsidRPr="00283A46" w:rsidRDefault="00283A46" w:rsidP="00283A46">
      <w:pPr>
        <w:rPr>
          <w:bCs/>
          <w:lang w:val="ru-RU"/>
        </w:rPr>
      </w:pPr>
      <w:r w:rsidRPr="00283A46">
        <w:rPr>
          <w:bCs/>
          <w:lang w:val="ru-RU"/>
        </w:rPr>
        <w:t>- индикативная цена на электрическую энергию - 487,00 руб./</w:t>
      </w:r>
      <w:proofErr w:type="spellStart"/>
      <w:r w:rsidRPr="00283A46">
        <w:rPr>
          <w:bCs/>
          <w:lang w:val="ru-RU"/>
        </w:rPr>
        <w:t>МВтч</w:t>
      </w:r>
      <w:proofErr w:type="spellEnd"/>
      <w:r w:rsidRPr="00283A46">
        <w:rPr>
          <w:bCs/>
          <w:lang w:val="ru-RU"/>
        </w:rPr>
        <w:t>;</w:t>
      </w:r>
    </w:p>
    <w:p w:rsidR="00283A46" w:rsidRPr="00283A46" w:rsidRDefault="00283A46" w:rsidP="00283A46">
      <w:pPr>
        <w:rPr>
          <w:bCs/>
          <w:lang w:val="ru-RU"/>
        </w:rPr>
      </w:pPr>
      <w:r w:rsidRPr="00283A46">
        <w:rPr>
          <w:bCs/>
          <w:lang w:val="ru-RU"/>
        </w:rPr>
        <w:t>- индикативная цена на мощность - 213 611,00 руб./МВт в месяц.</w:t>
      </w:r>
    </w:p>
    <w:p w:rsidR="00283A46" w:rsidRPr="00283A46" w:rsidRDefault="00283A46" w:rsidP="00283A46">
      <w:pPr>
        <w:rPr>
          <w:bCs/>
          <w:lang w:val="ru-RU"/>
        </w:rPr>
      </w:pPr>
      <w:r w:rsidRPr="00283A46">
        <w:rPr>
          <w:bCs/>
          <w:lang w:val="ru-RU"/>
        </w:rPr>
        <w:t>с 01.07.2018 по 31.12.2018:</w:t>
      </w:r>
    </w:p>
    <w:p w:rsidR="00283A46" w:rsidRPr="00283A46" w:rsidRDefault="00283A46" w:rsidP="00283A46">
      <w:pPr>
        <w:rPr>
          <w:bCs/>
          <w:lang w:val="ru-RU"/>
        </w:rPr>
      </w:pPr>
      <w:r w:rsidRPr="00283A46">
        <w:rPr>
          <w:bCs/>
          <w:lang w:val="ru-RU"/>
        </w:rPr>
        <w:t>- индикативная цена на электрическую энергию - 494,60 руб./</w:t>
      </w:r>
      <w:proofErr w:type="spellStart"/>
      <w:r w:rsidRPr="00283A46">
        <w:rPr>
          <w:bCs/>
          <w:lang w:val="ru-RU"/>
        </w:rPr>
        <w:t>МВтч</w:t>
      </w:r>
      <w:proofErr w:type="spellEnd"/>
      <w:r w:rsidRPr="00283A46">
        <w:rPr>
          <w:bCs/>
          <w:lang w:val="ru-RU"/>
        </w:rPr>
        <w:t>;</w:t>
      </w:r>
    </w:p>
    <w:p w:rsidR="00283A46" w:rsidRPr="00283A46" w:rsidRDefault="00283A46" w:rsidP="00283A46">
      <w:pPr>
        <w:rPr>
          <w:bCs/>
          <w:lang w:val="ru-RU"/>
        </w:rPr>
      </w:pPr>
      <w:r w:rsidRPr="00283A46">
        <w:rPr>
          <w:bCs/>
          <w:lang w:val="ru-RU"/>
        </w:rPr>
        <w:t>- индикативная цена на мощность - 211 155,00 руб./МВт в месяц.</w:t>
      </w:r>
    </w:p>
    <w:p w:rsidR="00283A46" w:rsidRPr="00283A46" w:rsidRDefault="00283A46" w:rsidP="00283A46">
      <w:pPr>
        <w:rPr>
          <w:bCs/>
          <w:lang w:val="ru-RU"/>
        </w:rPr>
      </w:pPr>
      <w:r w:rsidRPr="00283A46">
        <w:rPr>
          <w:bCs/>
          <w:lang w:val="ru-RU"/>
        </w:rPr>
        <w:t>2. Настоящий приказ вступает в силу с 1 апреля 2018 года.</w:t>
      </w:r>
    </w:p>
    <w:p w:rsidR="00283A46" w:rsidRDefault="00283A46" w:rsidP="00283A46">
      <w:pPr>
        <w:rPr>
          <w:bCs/>
          <w:lang w:val="ru-RU"/>
        </w:rPr>
      </w:pPr>
      <w:r w:rsidRPr="00283A46">
        <w:rPr>
          <w:bCs/>
          <w:lang w:val="ru-RU"/>
        </w:rPr>
        <w:t>3. Контроль за исполнением настоящего приказа возложить на заместителя руководителя ФАС России В.Г. Королева.</w:t>
      </w:r>
      <w:r>
        <w:rPr>
          <w:bCs/>
          <w:lang w:val="ru-RU"/>
        </w:rPr>
        <w:t xml:space="preserve"> </w:t>
      </w:r>
    </w:p>
    <w:p w:rsidR="00283A46" w:rsidRPr="00283A46" w:rsidRDefault="00283A46" w:rsidP="00283A46">
      <w:pPr>
        <w:ind w:firstLineChars="300" w:firstLine="840"/>
        <w:rPr>
          <w:bCs/>
          <w:lang w:val="ru-RU"/>
        </w:rPr>
      </w:pPr>
      <w:r>
        <w:rPr>
          <w:rFonts w:hint="eastAsia"/>
          <w:bCs/>
          <w:lang w:val="ru-RU"/>
        </w:rPr>
        <w:t xml:space="preserve">Система и порядок заключения обязательных для участников оптового рынка договоров определяться ст. </w:t>
      </w:r>
      <w:r>
        <w:rPr>
          <w:bCs/>
          <w:lang w:val="ru-RU"/>
        </w:rPr>
        <w:t xml:space="preserve">32 Федерального закона «Об электроэнергетике» и Правилами оптового </w:t>
      </w:r>
      <w:proofErr w:type="spellStart"/>
      <w:r>
        <w:rPr>
          <w:bCs/>
          <w:lang w:val="ru-RU"/>
        </w:rPr>
        <w:t>рынка.договора</w:t>
      </w:r>
      <w:proofErr w:type="spellEnd"/>
      <w:r>
        <w:rPr>
          <w:bCs/>
          <w:lang w:val="ru-RU"/>
        </w:rPr>
        <w:t xml:space="preserve"> о присоединении к торговой системе оптового рынка </w:t>
      </w:r>
      <w:proofErr w:type="spellStart"/>
      <w:r>
        <w:rPr>
          <w:bCs/>
          <w:lang w:val="ru-RU"/>
        </w:rPr>
        <w:t>вПостановление</w:t>
      </w:r>
      <w:proofErr w:type="spellEnd"/>
      <w:r>
        <w:rPr>
          <w:bCs/>
          <w:lang w:val="ru-RU"/>
        </w:rPr>
        <w:t xml:space="preserve"> Правительства РФ «Об утверждении Правил оптового рынка </w:t>
      </w:r>
      <w:proofErr w:type="spellStart"/>
      <w:r>
        <w:rPr>
          <w:bCs/>
          <w:lang w:val="ru-RU"/>
        </w:rPr>
        <w:t>жлектрической</w:t>
      </w:r>
      <w:proofErr w:type="spellEnd"/>
      <w:r>
        <w:rPr>
          <w:bCs/>
          <w:lang w:val="ru-RU"/>
        </w:rPr>
        <w:t xml:space="preserve">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w:t>
      </w:r>
      <w:r>
        <w:rPr>
          <w:bCs/>
          <w:lang w:val="ru-RU"/>
        </w:rPr>
        <w:t>Раздел 3</w:t>
      </w:r>
      <w:r>
        <w:rPr>
          <w:bCs/>
          <w:lang w:val="ru-RU"/>
        </w:rPr>
        <w:t xml:space="preserve"> существенные условия договора о присоединении к торговой системе оптового рынка, регламентов оптового рынка и стандартных форм договоров, обеспечивающих осуществление торговли на оптовом рынке. П.34-35. </w:t>
      </w:r>
    </w:p>
    <w:p w:rsidR="00283A46" w:rsidRPr="00283A46" w:rsidRDefault="00283A46" w:rsidP="00283A46">
      <w:pPr>
        <w:rPr>
          <w:lang w:val="ru-RU"/>
        </w:rPr>
      </w:pPr>
      <w:r w:rsidRPr="00283A46">
        <w:rPr>
          <w:bCs/>
          <w:lang w:val="ru-RU"/>
        </w:rPr>
        <w:t xml:space="preserve"> </w:t>
      </w:r>
    </w:p>
    <w:p w:rsidR="00283A46" w:rsidRPr="00283A46" w:rsidRDefault="00283A46" w:rsidP="00283A46">
      <w:pPr>
        <w:rPr>
          <w:lang w:val="ru-RU"/>
        </w:rPr>
      </w:pPr>
    </w:p>
    <w:p w:rsidR="00283A46" w:rsidRPr="00283A46" w:rsidRDefault="00283A46" w:rsidP="00283A46">
      <w:pPr>
        <w:rPr>
          <w:i/>
          <w:lang w:val="ru-RU"/>
        </w:rPr>
      </w:pPr>
      <w:r w:rsidRPr="00283A46">
        <w:rPr>
          <w:rFonts w:hint="eastAsia"/>
          <w:i/>
          <w:lang w:val="ru-RU"/>
        </w:rPr>
        <w:t xml:space="preserve">Ценообразование </w:t>
      </w:r>
      <w:r w:rsidRPr="00283A46">
        <w:rPr>
          <w:i/>
          <w:lang w:val="ru-RU"/>
        </w:rPr>
        <w:t>на розничн</w:t>
      </w:r>
      <w:r w:rsidRPr="00283A46">
        <w:rPr>
          <w:i/>
          <w:lang w:val="ru-RU"/>
        </w:rPr>
        <w:t>ом рынке электрической энергии(мощности)</w:t>
      </w:r>
    </w:p>
    <w:p w:rsidR="00283A46" w:rsidRPr="00283A46" w:rsidRDefault="00283A46" w:rsidP="00283A46">
      <w:pPr>
        <w:ind w:firstLine="580"/>
        <w:rPr>
          <w:lang w:val="ru-RU"/>
        </w:rPr>
      </w:pPr>
      <w:r>
        <w:rPr>
          <w:lang w:val="ru-RU"/>
        </w:rPr>
        <w:t>Деятельность розничных рынков электрической энергии регулирует Правила розничных рынков. В</w:t>
      </w:r>
      <w:r w:rsidRPr="00283A46">
        <w:rPr>
          <w:lang w:val="ru-RU"/>
        </w:rPr>
        <w:t xml:space="preserve"> настоящий период</w:t>
      </w:r>
      <w:r>
        <w:rPr>
          <w:lang w:val="ru-RU"/>
        </w:rPr>
        <w:t xml:space="preserve">, действующий закон об этом: «Постановление Правительство российской федерации» от 15 июля 2010 г. №530 Правила установления предельно допустимых розничных цен на отдельные виды социально значимых продовольственных товаров первой необходимости. Предельные розничные цены на продовольственные товары в России на срок меньше чем 90 дней, если по 30 </w:t>
      </w:r>
      <w:proofErr w:type="gramStart"/>
      <w:r>
        <w:rPr>
          <w:lang w:val="ru-RU"/>
        </w:rPr>
        <w:t>дней ,</w:t>
      </w:r>
      <w:proofErr w:type="gramEnd"/>
      <w:r>
        <w:rPr>
          <w:lang w:val="ru-RU"/>
        </w:rPr>
        <w:t xml:space="preserve"> рост </w:t>
      </w:r>
      <w:r>
        <w:rPr>
          <w:lang w:val="ru-RU"/>
        </w:rPr>
        <w:lastRenderedPageBreak/>
        <w:t xml:space="preserve">розничных цен на товары почитается 30 и более процентов. </w:t>
      </w:r>
    </w:p>
    <w:p w:rsidR="00283A46" w:rsidRDefault="00283A46" w:rsidP="00283A46">
      <w:pPr>
        <w:rPr>
          <w:lang w:val="ru-RU"/>
        </w:rPr>
      </w:pPr>
      <w:r>
        <w:rPr>
          <w:rFonts w:hint="eastAsia"/>
          <w:lang w:val="ru-RU"/>
        </w:rPr>
        <w:t xml:space="preserve">   Продажа </w:t>
      </w:r>
      <w:r>
        <w:rPr>
          <w:lang w:val="ru-RU"/>
        </w:rPr>
        <w:t xml:space="preserve">электрической энергии на розничных рынках, определялся по порядку раздели 6 правил розничных рынков. </w:t>
      </w:r>
    </w:p>
    <w:p w:rsidR="00283A46" w:rsidRDefault="00283A46" w:rsidP="00283A46">
      <w:pPr>
        <w:rPr>
          <w:lang w:val="ru-RU"/>
        </w:rPr>
      </w:pPr>
      <w:r>
        <w:rPr>
          <w:lang w:val="ru-RU"/>
        </w:rPr>
        <w:t xml:space="preserve">   Цены правового регулировании включается в себя гарантирующий поставщик и </w:t>
      </w:r>
      <w:proofErr w:type="spellStart"/>
      <w:r>
        <w:rPr>
          <w:lang w:val="ru-RU"/>
        </w:rPr>
        <w:t>энергоснабжающая</w:t>
      </w:r>
      <w:proofErr w:type="spellEnd"/>
      <w:r>
        <w:rPr>
          <w:lang w:val="ru-RU"/>
        </w:rPr>
        <w:t xml:space="preserve"> организация и </w:t>
      </w:r>
      <w:proofErr w:type="spellStart"/>
      <w:r>
        <w:rPr>
          <w:lang w:val="ru-RU"/>
        </w:rPr>
        <w:t>энергосбытовые</w:t>
      </w:r>
      <w:proofErr w:type="spellEnd"/>
      <w:r>
        <w:rPr>
          <w:lang w:val="ru-RU"/>
        </w:rPr>
        <w:t xml:space="preserve"> организации, тоже покупатели. </w:t>
      </w:r>
    </w:p>
    <w:p w:rsidR="00283A46" w:rsidRPr="00283A46" w:rsidRDefault="00283A46" w:rsidP="00283A46">
      <w:pPr>
        <w:rPr>
          <w:lang w:val="ru-RU"/>
        </w:rPr>
      </w:pPr>
      <w:r>
        <w:rPr>
          <w:lang w:val="ru-RU"/>
        </w:rPr>
        <w:t xml:space="preserve">   Продажа электрической энергии по регулируемым ценам на розничных рынках осуществляется в объемах, которые определяются в соответствии с Правилами оптового рынка </w:t>
      </w:r>
      <w:proofErr w:type="spellStart"/>
      <w:r>
        <w:rPr>
          <w:lang w:val="ru-RU"/>
        </w:rPr>
        <w:t>перезодного</w:t>
      </w:r>
      <w:proofErr w:type="spellEnd"/>
      <w:r>
        <w:rPr>
          <w:lang w:val="ru-RU"/>
        </w:rPr>
        <w:t xml:space="preserve"> </w:t>
      </w:r>
      <w:proofErr w:type="spellStart"/>
      <w:r>
        <w:rPr>
          <w:lang w:val="ru-RU"/>
        </w:rPr>
        <w:t>приода</w:t>
      </w:r>
      <w:proofErr w:type="spellEnd"/>
      <w:r>
        <w:rPr>
          <w:lang w:val="ru-RU"/>
        </w:rPr>
        <w:t xml:space="preserve"> и разделом 10 Правил розничных рынков. </w:t>
      </w:r>
    </w:p>
    <w:p w:rsidR="00283A46" w:rsidRPr="00283A46" w:rsidRDefault="00283A46" w:rsidP="00283A46">
      <w:pPr>
        <w:rPr>
          <w:rFonts w:hint="eastAsia"/>
          <w:lang w:val="ru-RU"/>
        </w:rPr>
      </w:pPr>
    </w:p>
    <w:p w:rsidR="00283A46" w:rsidRDefault="00283A46" w:rsidP="00283A46">
      <w:pPr>
        <w:pStyle w:val="3"/>
        <w:rPr>
          <w:lang w:val="ru-RU"/>
        </w:rPr>
      </w:pPr>
      <w:bookmarkStart w:id="26" w:name="_Toc513734459"/>
      <w:r>
        <w:rPr>
          <w:lang w:val="ru-RU"/>
        </w:rPr>
        <w:t>8</w:t>
      </w:r>
      <w:r>
        <w:rPr>
          <w:rFonts w:hint="eastAsia"/>
          <w:lang w:val="ru-RU"/>
        </w:rPr>
        <w:t>. договоры электроснабжения</w:t>
      </w:r>
      <w:bookmarkEnd w:id="26"/>
      <w:r>
        <w:rPr>
          <w:rFonts w:hint="eastAsia"/>
          <w:lang w:val="ru-RU"/>
        </w:rPr>
        <w:t xml:space="preserve"> </w:t>
      </w:r>
    </w:p>
    <w:p w:rsidR="00283A46" w:rsidRDefault="00283A46" w:rsidP="00283A46">
      <w:pPr>
        <w:rPr>
          <w:rFonts w:hint="eastAsia"/>
          <w:i/>
          <w:lang w:val="ru-RU"/>
        </w:rPr>
      </w:pPr>
      <w:r w:rsidRPr="00283A46">
        <w:rPr>
          <w:rFonts w:hint="eastAsia"/>
          <w:i/>
          <w:lang w:val="ru-RU"/>
        </w:rPr>
        <w:t>Договор</w:t>
      </w:r>
      <w:r>
        <w:rPr>
          <w:rFonts w:hint="eastAsia"/>
          <w:i/>
          <w:lang w:val="ru-RU"/>
        </w:rPr>
        <w:t>ы розничных рынков электроэнергии</w:t>
      </w:r>
    </w:p>
    <w:p w:rsidR="00283A46" w:rsidRDefault="00283A46" w:rsidP="00283A46">
      <w:pPr>
        <w:rPr>
          <w:i/>
          <w:lang w:val="ru-RU"/>
        </w:rPr>
      </w:pPr>
    </w:p>
    <w:p w:rsidR="00283A46" w:rsidRDefault="00283A46" w:rsidP="00283A46">
      <w:pPr>
        <w:ind w:firstLineChars="250" w:firstLine="700"/>
        <w:rPr>
          <w:lang w:val="ru-RU"/>
        </w:rPr>
      </w:pPr>
      <w:r>
        <w:rPr>
          <w:rFonts w:hint="eastAsia"/>
          <w:lang w:val="ru-RU"/>
        </w:rPr>
        <w:t xml:space="preserve">Договоры </w:t>
      </w:r>
      <w:r>
        <w:rPr>
          <w:lang w:val="ru-RU"/>
        </w:rPr>
        <w:t xml:space="preserve">розничных рынков электроэнергии определены </w:t>
      </w:r>
      <w:proofErr w:type="gramStart"/>
      <w:r>
        <w:rPr>
          <w:lang w:val="ru-RU"/>
        </w:rPr>
        <w:t xml:space="preserve">по </w:t>
      </w:r>
      <w:r>
        <w:rPr>
          <w:rFonts w:hint="eastAsia"/>
          <w:lang w:val="ru-RU"/>
        </w:rPr>
        <w:t xml:space="preserve"> </w:t>
      </w:r>
      <w:r>
        <w:rPr>
          <w:lang w:val="ru-RU"/>
        </w:rPr>
        <w:t>гл.</w:t>
      </w:r>
      <w:proofErr w:type="gramEnd"/>
      <w:r>
        <w:rPr>
          <w:lang w:val="ru-RU"/>
        </w:rPr>
        <w:t xml:space="preserve">7 Федерального закона «Об электроэнергетике ». По смыслу гл.7 Закона об электроэнергетике, определяются смешенные договоры, заключаемые поставщиком и потребителями электрической энергии; договоры купли-продажи электрической энергии, заключаемые между поставщиками и потребителями; договоры услуг по передаче электрической энергии; договоры между потребителями и гарантирующими поставщиками; договоры энергоснабжения. </w:t>
      </w:r>
    </w:p>
    <w:p w:rsidR="00283A46" w:rsidRDefault="00283A46" w:rsidP="00283A46">
      <w:pPr>
        <w:ind w:firstLineChars="250" w:firstLine="700"/>
        <w:rPr>
          <w:lang w:val="ru-RU"/>
        </w:rPr>
      </w:pPr>
      <w:r>
        <w:rPr>
          <w:rFonts w:hint="eastAsia"/>
          <w:lang w:val="ru-RU"/>
        </w:rPr>
        <w:t xml:space="preserve">Постановление </w:t>
      </w:r>
      <w:r>
        <w:rPr>
          <w:lang w:val="ru-RU"/>
        </w:rPr>
        <w:t xml:space="preserve">правительства РФ от 04.05.2012 N442 (ред. От 30.12.2017) «О функционировании розничных рынков </w:t>
      </w:r>
      <w:proofErr w:type="spellStart"/>
      <w:r>
        <w:rPr>
          <w:lang w:val="ru-RU"/>
        </w:rPr>
        <w:t>элкутрической</w:t>
      </w:r>
      <w:proofErr w:type="spellEnd"/>
      <w:r>
        <w:rPr>
          <w:lang w:val="ru-RU"/>
        </w:rPr>
        <w:t xml:space="preserve"> энергии, полном и (или) частичном ограничении режима потребления электрической энергии». На раздел 3. Правила заключения договоров между потребителями (покупателями) и гарантирующими поставщиками и правила их исполнения, включающие существенные условия таких договоров, а также условия договоров, заключаемых потребителями(покупателями) с </w:t>
      </w:r>
      <w:proofErr w:type="spellStart"/>
      <w:r>
        <w:rPr>
          <w:lang w:val="ru-RU"/>
        </w:rPr>
        <w:t>энергосбытовыми</w:t>
      </w:r>
      <w:proofErr w:type="spellEnd"/>
      <w:r>
        <w:rPr>
          <w:lang w:val="ru-RU"/>
        </w:rPr>
        <w:t xml:space="preserve"> (</w:t>
      </w:r>
      <w:proofErr w:type="spellStart"/>
      <w:r>
        <w:rPr>
          <w:lang w:val="ru-RU"/>
        </w:rPr>
        <w:t>энергоснабжающими</w:t>
      </w:r>
      <w:proofErr w:type="spellEnd"/>
      <w:r>
        <w:rPr>
          <w:lang w:val="ru-RU"/>
        </w:rPr>
        <w:t xml:space="preserve">) организациями, производителями </w:t>
      </w:r>
      <w:r>
        <w:rPr>
          <w:lang w:val="ru-RU"/>
        </w:rPr>
        <w:lastRenderedPageBreak/>
        <w:t>электрической энергии (мощности) на розничных рынках. (ст.27-77).</w:t>
      </w:r>
    </w:p>
    <w:p w:rsidR="00283A46" w:rsidRDefault="00283A46" w:rsidP="00283A46">
      <w:pPr>
        <w:rPr>
          <w:lang w:val="ru-RU"/>
        </w:rPr>
      </w:pPr>
      <w:r>
        <w:rPr>
          <w:lang w:val="ru-RU"/>
        </w:rPr>
        <w:t>Правила определились двух видов договоров об продаж</w:t>
      </w:r>
    </w:p>
    <w:p w:rsidR="00283A46" w:rsidRDefault="00283A46" w:rsidP="00283A46">
      <w:pPr>
        <w:ind w:firstLineChars="250" w:firstLine="700"/>
        <w:rPr>
          <w:lang w:val="ru-RU"/>
        </w:rPr>
      </w:pPr>
      <w:r>
        <w:rPr>
          <w:lang w:val="ru-RU"/>
        </w:rPr>
        <w:t>Потребитель электрической энергии свободно, можно выбрать по договору купли-продажи, договору поставки электрической энергии.</w:t>
      </w:r>
    </w:p>
    <w:p w:rsidR="00283A46" w:rsidRPr="00283A46" w:rsidRDefault="00283A46" w:rsidP="00283A46">
      <w:pPr>
        <w:ind w:firstLineChars="250" w:firstLine="700"/>
        <w:rPr>
          <w:lang w:val="ru-RU"/>
        </w:rPr>
      </w:pPr>
      <w:r>
        <w:rPr>
          <w:lang w:val="ru-RU"/>
        </w:rPr>
        <w:t xml:space="preserve">В правилах розничных рынков электроэнергии определил право свободного выбора покупателем вида заключаемого </w:t>
      </w:r>
      <w:proofErr w:type="gramStart"/>
      <w:r>
        <w:rPr>
          <w:lang w:val="ru-RU"/>
        </w:rPr>
        <w:t>договоров(</w:t>
      </w:r>
      <w:proofErr w:type="gramEnd"/>
      <w:r>
        <w:rPr>
          <w:lang w:val="ru-RU"/>
        </w:rPr>
        <w:t xml:space="preserve">публичные договоры). В период принятии, на Правил гарантирует поставщику по договору. Договор энергоснабжении обязательств включают в себя указанных даты и времени точного.  </w:t>
      </w:r>
    </w:p>
    <w:p w:rsidR="00283A46" w:rsidRDefault="00283A46" w:rsidP="00283A46">
      <w:pPr>
        <w:rPr>
          <w:lang w:val="ru-RU"/>
        </w:rPr>
      </w:pPr>
      <w:r>
        <w:rPr>
          <w:rFonts w:hint="eastAsia"/>
          <w:lang w:val="ru-RU"/>
        </w:rPr>
        <w:t xml:space="preserve">     </w:t>
      </w:r>
      <w:r w:rsidRPr="00283A46">
        <w:rPr>
          <w:lang w:val="ru-RU"/>
        </w:rPr>
        <w:t xml:space="preserve">в случае заключения договора энергоснабжения до завершения процедуры технологического присоединения </w:t>
      </w:r>
      <w:proofErr w:type="spellStart"/>
      <w:r w:rsidRPr="00283A46">
        <w:rPr>
          <w:lang w:val="ru-RU"/>
        </w:rPr>
        <w:t>энергопринимающих</w:t>
      </w:r>
      <w:proofErr w:type="spellEnd"/>
      <w:r w:rsidRPr="00283A46">
        <w:rPr>
          <w:lang w:val="ru-RU"/>
        </w:rPr>
        <w:t xml:space="preserve">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w:t>
      </w:r>
      <w:proofErr w:type="spellStart"/>
      <w:r w:rsidRPr="00283A46">
        <w:rPr>
          <w:lang w:val="ru-RU"/>
        </w:rPr>
        <w:t>энергопринимающих</w:t>
      </w:r>
      <w:proofErr w:type="spellEnd"/>
      <w:r w:rsidRPr="00283A46">
        <w:rPr>
          <w:lang w:val="ru-RU"/>
        </w:rPr>
        <w:t xml:space="preserve"> устройств;</w:t>
      </w:r>
    </w:p>
    <w:p w:rsidR="00283A46" w:rsidRDefault="00283A46" w:rsidP="00283A46">
      <w:pPr>
        <w:ind w:firstLine="580"/>
        <w:rPr>
          <w:lang w:val="ru-RU"/>
        </w:rPr>
      </w:pPr>
      <w:r>
        <w:rPr>
          <w:lang w:val="ru-RU"/>
        </w:rPr>
        <w:t xml:space="preserve">договор купли-продажи электрической энергии,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w:t>
      </w:r>
      <w:proofErr w:type="spellStart"/>
      <w:r>
        <w:rPr>
          <w:lang w:val="ru-RU"/>
        </w:rPr>
        <w:t>энергопринимающих</w:t>
      </w:r>
      <w:proofErr w:type="spellEnd"/>
      <w:r>
        <w:rPr>
          <w:lang w:val="ru-RU"/>
        </w:rPr>
        <w:t xml:space="preserve"> устройств потребителя. </w:t>
      </w:r>
    </w:p>
    <w:p w:rsidR="00283A46" w:rsidRPr="00283A46" w:rsidRDefault="00283A46" w:rsidP="00283A46">
      <w:pPr>
        <w:ind w:firstLine="580"/>
        <w:rPr>
          <w:lang w:val="ru-RU"/>
        </w:rPr>
      </w:pPr>
    </w:p>
    <w:p w:rsidR="00283A46" w:rsidRDefault="00283A46" w:rsidP="00283A46">
      <w:pPr>
        <w:rPr>
          <w:lang w:val="ru-RU"/>
        </w:rPr>
      </w:pPr>
    </w:p>
    <w:p w:rsidR="00283A46" w:rsidRDefault="00283A46" w:rsidP="00283A46">
      <w:pPr>
        <w:rPr>
          <w:lang w:val="ru-RU"/>
        </w:rPr>
      </w:pPr>
    </w:p>
    <w:p w:rsidR="00283A46" w:rsidRDefault="00283A46" w:rsidP="00283A46">
      <w:pPr>
        <w:rPr>
          <w:lang w:val="ru-RU"/>
        </w:rPr>
      </w:pPr>
    </w:p>
    <w:p w:rsidR="00283A46" w:rsidRDefault="00283A46" w:rsidP="00283A46">
      <w:pPr>
        <w:pStyle w:val="2"/>
        <w:rPr>
          <w:lang w:val="ru-RU"/>
        </w:rPr>
      </w:pPr>
      <w:bookmarkStart w:id="27" w:name="_Toc513734460"/>
      <w:r>
        <w:rPr>
          <w:rFonts w:hint="eastAsia"/>
          <w:lang w:val="ru-RU"/>
        </w:rPr>
        <w:t xml:space="preserve">Раздел </w:t>
      </w:r>
      <w:proofErr w:type="gramStart"/>
      <w:r>
        <w:rPr>
          <w:lang w:val="ru-RU"/>
        </w:rPr>
        <w:t>3.</w:t>
      </w:r>
      <w:r>
        <w:rPr>
          <w:rFonts w:hint="eastAsia"/>
          <w:lang w:val="ru-RU"/>
        </w:rPr>
        <w:t>Сравнительный</w:t>
      </w:r>
      <w:proofErr w:type="gramEnd"/>
      <w:r>
        <w:rPr>
          <w:rFonts w:hint="eastAsia"/>
          <w:lang w:val="ru-RU"/>
        </w:rPr>
        <w:t xml:space="preserve"> </w:t>
      </w:r>
      <w:r>
        <w:rPr>
          <w:lang w:val="ru-RU"/>
        </w:rPr>
        <w:t>анализ</w:t>
      </w:r>
      <w:bookmarkEnd w:id="27"/>
    </w:p>
    <w:p w:rsidR="00283A46" w:rsidRDefault="00283A46" w:rsidP="00283A46">
      <w:pPr>
        <w:ind w:firstLineChars="250" w:firstLine="700"/>
      </w:pPr>
      <w:proofErr w:type="spellStart"/>
      <w:r>
        <w:rPr>
          <w:lang w:val="ru-RU"/>
        </w:rPr>
        <w:t>О</w:t>
      </w:r>
      <w:r w:rsidRPr="00283A46">
        <w:rPr>
          <w:rFonts w:hint="eastAsia"/>
          <w:lang w:val="ru-RU"/>
        </w:rPr>
        <w:t>р</w:t>
      </w:r>
      <w:r w:rsidRPr="00283A46">
        <w:rPr>
          <w:lang w:val="ru-RU"/>
        </w:rPr>
        <w:t>изонтальное</w:t>
      </w:r>
      <w:proofErr w:type="spellEnd"/>
      <w:r w:rsidRPr="00283A46">
        <w:rPr>
          <w:lang w:val="ru-RU"/>
        </w:rPr>
        <w:t xml:space="preserve"> распределение прав регулирования цен между</w:t>
      </w:r>
      <w:r>
        <w:rPr>
          <w:lang w:val="ru-RU"/>
        </w:rPr>
        <w:t xml:space="preserve"> Государственного</w:t>
      </w:r>
      <w:r w:rsidRPr="00283A46">
        <w:rPr>
          <w:lang w:val="ru-RU"/>
        </w:rPr>
        <w:t xml:space="preserve"> комитет</w:t>
      </w:r>
      <w:r>
        <w:rPr>
          <w:lang w:val="ru-RU"/>
        </w:rPr>
        <w:t>а</w:t>
      </w:r>
      <w:r w:rsidRPr="00283A46">
        <w:rPr>
          <w:lang w:val="ru-RU"/>
        </w:rPr>
        <w:t xml:space="preserve"> по </w:t>
      </w:r>
      <w:proofErr w:type="gramStart"/>
      <w:r w:rsidRPr="00283A46">
        <w:rPr>
          <w:lang w:val="ru-RU"/>
        </w:rPr>
        <w:t>развитию</w:t>
      </w:r>
      <w:r w:rsidRPr="00283A46">
        <w:t> </w:t>
      </w:r>
      <w:r>
        <w:rPr>
          <w:lang w:val="ru-RU"/>
        </w:rPr>
        <w:t xml:space="preserve"> </w:t>
      </w:r>
      <w:r w:rsidRPr="00283A46">
        <w:rPr>
          <w:lang w:val="ru-RU"/>
        </w:rPr>
        <w:t>и</w:t>
      </w:r>
      <w:proofErr w:type="gramEnd"/>
      <w:r w:rsidRPr="00283A46">
        <w:rPr>
          <w:lang w:val="ru-RU"/>
        </w:rPr>
        <w:t xml:space="preserve"> Комиссией по регулированию электроэнергии также отражает отсутствие независимости учреждений по регулированию цен в Китае. </w:t>
      </w:r>
      <w:r w:rsidRPr="00283A46">
        <w:t>b</w:t>
      </w:r>
      <w:r w:rsidRPr="00283A46">
        <w:rPr>
          <w:lang w:val="ru-RU"/>
        </w:rPr>
        <w:t xml:space="preserve">) нынешний статус учреждений по регулированию цен в Российской </w:t>
      </w:r>
      <w:r w:rsidRPr="00283A46">
        <w:rPr>
          <w:lang w:val="ru-RU"/>
        </w:rPr>
        <w:lastRenderedPageBreak/>
        <w:t xml:space="preserve">электроэнергетической промышленности Российский Институт регулирования цен на электроэнергию является федеральным ценовым бюро и региональным энергетическим Комитетом. В этом документе по-прежнему анализируется механизм регулирования цен в Российской энергетике из трех аспектов, таких как независимость, режим управления и распределение мощности учреждения по регулированию цен на электроэнергию. </w:t>
      </w:r>
      <w:proofErr w:type="spellStart"/>
      <w:r w:rsidRPr="00283A46">
        <w:t>Первая</w:t>
      </w:r>
      <w:proofErr w:type="spellEnd"/>
      <w:r w:rsidRPr="00283A46">
        <w:t xml:space="preserve">, </w:t>
      </w:r>
      <w:proofErr w:type="spellStart"/>
      <w:r w:rsidRPr="00283A46">
        <w:t>независимость</w:t>
      </w:r>
      <w:proofErr w:type="spellEnd"/>
      <w:r w:rsidRPr="00283A46">
        <w:t xml:space="preserve"> и </w:t>
      </w:r>
      <w:proofErr w:type="spellStart"/>
      <w:r w:rsidRPr="00283A46">
        <w:t>модель</w:t>
      </w:r>
      <w:proofErr w:type="spellEnd"/>
      <w:r w:rsidRPr="00283A46">
        <w:t xml:space="preserve"> </w:t>
      </w:r>
      <w:proofErr w:type="spellStart"/>
      <w:r w:rsidRPr="00283A46">
        <w:t>юрисдикции</w:t>
      </w:r>
      <w:proofErr w:type="spellEnd"/>
      <w:r w:rsidRPr="00283A46">
        <w:t>.</w:t>
      </w:r>
    </w:p>
    <w:p w:rsidR="00283A46" w:rsidRPr="00283A46" w:rsidRDefault="00283A46" w:rsidP="00283A46">
      <w:pPr>
        <w:ind w:firstLineChars="250" w:firstLine="700"/>
        <w:rPr>
          <w:lang w:val="ru-RU"/>
        </w:rPr>
      </w:pPr>
      <w:r w:rsidRPr="00283A46">
        <w:rPr>
          <w:lang w:val="ru-RU"/>
        </w:rPr>
        <w:t xml:space="preserve">Ценовое бюро Российской Федерации, Федеральное агентство при правительстве премьер-министра, был создан путем замены Федеральной Комиссии по энергетике в соответствии с президентским указом </w:t>
      </w:r>
      <w:r w:rsidRPr="00283A46">
        <w:t>No</w:t>
      </w:r>
      <w:r w:rsidRPr="00283A46">
        <w:rPr>
          <w:lang w:val="ru-RU"/>
        </w:rPr>
        <w:t xml:space="preserve"> 314 от 2004, унификации естественного монопольного регулирования цен, которые были разогнаны между федеральным антимонопольным Департаментом и Федеральной Комиссией по энергетике.</w:t>
      </w:r>
    </w:p>
    <w:p w:rsidR="00283A46" w:rsidRDefault="00283A46" w:rsidP="00283A46">
      <w:pPr>
        <w:rPr>
          <w:lang w:val="ru-RU"/>
        </w:rPr>
      </w:pPr>
      <w:r>
        <w:rPr>
          <w:lang w:val="ru-RU"/>
        </w:rPr>
        <w:t xml:space="preserve">     </w:t>
      </w:r>
      <w:r w:rsidRPr="00283A46">
        <w:rPr>
          <w:lang w:val="ru-RU"/>
        </w:rPr>
        <w:t>Департамент по вопросам политики в области энергетики, такой, как электричество, является Департаментом энергетики, федеральным органом исполнительной власти, который завершает разработку и осуществление национальной политики и правовых норм в секторе топливной энергетики и играет координирующую роль. Федеральное ценовое бюро и Министерство энергетики не имеют административной принадлежности, федеральное ценовое бюро устанавливается в административной системе, департаментах промышленной политики за пределами регулирующего органа. На федеральном уровне федеральное ценовое бюро подчиняется федеральному правительству, находящихся под управлением непосредственно премьер-министра и под руководством федерального правительства, премьер-министру.</w:t>
      </w:r>
    </w:p>
    <w:p w:rsidR="00283A46" w:rsidRPr="00283A46" w:rsidRDefault="00283A46" w:rsidP="00283A46">
      <w:pPr>
        <w:rPr>
          <w:lang w:val="ru-RU"/>
        </w:rPr>
      </w:pPr>
      <w:r>
        <w:rPr>
          <w:lang w:val="ru-RU"/>
        </w:rPr>
        <w:t xml:space="preserve">     </w:t>
      </w:r>
      <w:r w:rsidRPr="00283A46">
        <w:rPr>
          <w:lang w:val="ru-RU"/>
        </w:rPr>
        <w:t xml:space="preserve">В отличие от своего предшественника, Федеральная Комиссия по энергетике, члены Комитета по вопросам управления включают должностных лиц из соответствующих министерств, в дополнение к управлению Федерального Совета по ценам. Членами нынешнего Руководящего комитета являются директор Федерального ценового </w:t>
      </w:r>
      <w:r w:rsidRPr="00283A46">
        <w:rPr>
          <w:lang w:val="ru-RU"/>
        </w:rPr>
        <w:lastRenderedPageBreak/>
        <w:t xml:space="preserve">бюро и заместители директора, заместитель директора Федерального бюро по борьбе с монополиями, Федеральное министерство транспорта, заместитель министра экономического развития, Федеральное Министерство регионального развития, заместитель министра федерального министерства связи и массовых коммуникаций, Федеральное Министерство экономического развития, реформа инфраструктуры и </w:t>
      </w:r>
      <w:proofErr w:type="spellStart"/>
      <w:r w:rsidRPr="00283A46">
        <w:rPr>
          <w:lang w:val="ru-RU"/>
        </w:rPr>
        <w:t>энергоэффективность</w:t>
      </w:r>
      <w:proofErr w:type="spellEnd"/>
      <w:r w:rsidRPr="00283A46">
        <w:rPr>
          <w:lang w:val="ru-RU"/>
        </w:rPr>
        <w:t xml:space="preserve">, директор Национального отдела по регулированию, Заместитель секретаря Федерального Департамента энергетики. Члены Комитета по управлению назначаются правительством </w:t>
      </w:r>
      <w:r w:rsidRPr="00283A46">
        <w:rPr>
          <w:rFonts w:ascii="Cambria Math" w:hAnsi="Cambria Math" w:cs="Cambria Math"/>
          <w:lang w:val="ru-RU"/>
        </w:rPr>
        <w:t>②</w:t>
      </w:r>
      <w:r w:rsidRPr="00283A46">
        <w:rPr>
          <w:lang w:val="ru-RU"/>
        </w:rPr>
        <w:t xml:space="preserve">. На местном уровне руководитель областной энергетической комиссии назначается местным правительством и согласован </w:t>
      </w:r>
      <w:r w:rsidRPr="00283A46">
        <w:rPr>
          <w:rFonts w:ascii="Cambria Math" w:hAnsi="Cambria Math" w:cs="Cambria Math"/>
          <w:lang w:val="ru-RU"/>
        </w:rPr>
        <w:t>③</w:t>
      </w:r>
      <w:r w:rsidRPr="00283A46">
        <w:rPr>
          <w:lang w:val="ru-RU"/>
        </w:rPr>
        <w:t xml:space="preserve"> федеральным ценовым бюро, которое фактически отвечает за руководителей местных органов власти.</w:t>
      </w:r>
    </w:p>
    <w:p w:rsidR="00283A46" w:rsidRDefault="00283A46" w:rsidP="00283A46">
      <w:pPr>
        <w:rPr>
          <w:rFonts w:hint="eastAsia"/>
          <w:lang w:val="ru-RU"/>
        </w:rPr>
      </w:pPr>
      <w:r>
        <w:rPr>
          <w:rFonts w:hint="eastAsia"/>
          <w:lang w:val="ru-RU"/>
        </w:rPr>
        <w:t xml:space="preserve">     </w:t>
      </w:r>
      <w:r w:rsidRPr="00283A46">
        <w:rPr>
          <w:lang w:val="ru-RU"/>
        </w:rPr>
        <w:t>Россия выпустила «2012-2018 российскую программу развития электроэнергетики», указав, что с 2012 до 2018 суммарные инвестиции России в развитие электроэнергетики сойдутс</w:t>
      </w:r>
      <w:r>
        <w:rPr>
          <w:lang w:val="ru-RU"/>
        </w:rPr>
        <w:t>я в 150 000 000 000 долларов</w:t>
      </w:r>
      <w:r w:rsidRPr="00283A46">
        <w:rPr>
          <w:lang w:val="ru-RU"/>
        </w:rPr>
        <w:t xml:space="preserve">. Китай электростанции оборудования уровень проектирования, производственные мощности, технологии монтажа, экономически эффективным стал авангардом мира, для удовлетворения потребностей российского гигантского рынка электроэнергии. </w:t>
      </w:r>
      <w:proofErr w:type="spellStart"/>
      <w:r w:rsidRPr="00283A46">
        <w:rPr>
          <w:lang w:val="ru-RU"/>
        </w:rPr>
        <w:t>Хэйлунцзян</w:t>
      </w:r>
      <w:proofErr w:type="spellEnd"/>
      <w:r w:rsidRPr="00283A46">
        <w:rPr>
          <w:lang w:val="ru-RU"/>
        </w:rPr>
        <w:t xml:space="preserve"> электростанции группа 2008 выиграл заявку на Россию </w:t>
      </w:r>
      <w:proofErr w:type="spellStart"/>
      <w:r w:rsidRPr="00283A46">
        <w:rPr>
          <w:lang w:val="ru-RU"/>
        </w:rPr>
        <w:t>Трой</w:t>
      </w:r>
      <w:proofErr w:type="spellEnd"/>
      <w:r w:rsidRPr="00283A46">
        <w:rPr>
          <w:lang w:val="ru-RU"/>
        </w:rPr>
        <w:t xml:space="preserve"> две одной мощности 660мв критических угольных единиц, это первый экспорт Китая в Россию полный комплект оборудования электростанции. Принимающая, вспомогательная машина почти сотнями предприятий поставка, сложность продукта, технология-интенсивный, представляющий уровень китайского энергетического оборудования производства, с участием России все 6 видов технической сертификации.</w:t>
      </w:r>
      <w:r>
        <w:rPr>
          <w:rFonts w:hint="eastAsia"/>
          <w:lang w:val="ru-RU"/>
        </w:rPr>
        <w:t xml:space="preserve"> </w:t>
      </w:r>
    </w:p>
    <w:p w:rsidR="00283A46" w:rsidRPr="00283A46" w:rsidRDefault="00283A46" w:rsidP="00283A46">
      <w:pPr>
        <w:rPr>
          <w:lang w:val="ru-RU"/>
        </w:rPr>
      </w:pPr>
      <w:r>
        <w:rPr>
          <w:lang w:val="ru-RU"/>
        </w:rPr>
        <w:t xml:space="preserve">     </w:t>
      </w:r>
      <w:r w:rsidRPr="00283A46">
        <w:rPr>
          <w:lang w:val="ru-RU"/>
        </w:rPr>
        <w:t xml:space="preserve">Кроме того, Российская энергетическая отрасль после вертикального разделения, для того чтобы достигнуть введения конкуренции соединения силы, поэтому впишите функцию регулировки антимонопольным Отделом, в 2002 установить вверх по </w:t>
      </w:r>
      <w:r w:rsidRPr="00283A46">
        <w:rPr>
          <w:lang w:val="ru-RU"/>
        </w:rPr>
        <w:lastRenderedPageBreak/>
        <w:t>план-графику системы компания (так) и торговая система управляющая компания (</w:t>
      </w:r>
      <w:r w:rsidRPr="00283A46">
        <w:t>ATS</w:t>
      </w:r>
      <w:r w:rsidRPr="00283A46">
        <w:rPr>
          <w:lang w:val="ru-RU"/>
        </w:rPr>
        <w:t>), соответственно, ответственная для планирования системы электропитания и рыночных правил и посредничества спора , Федеральное управление технической инспекции отвечает за установление технических стандартов и норм безопасности и контроль за качеством услуг, а управленческие обязанности</w:t>
      </w:r>
      <w:r>
        <w:rPr>
          <w:lang w:val="ru-RU"/>
        </w:rPr>
        <w:t xml:space="preserve"> </w:t>
      </w:r>
      <w:r w:rsidRPr="00283A46">
        <w:rPr>
          <w:lang w:val="ru-RU"/>
        </w:rPr>
        <w:t xml:space="preserve">власти распределены между различными департаментами. В то же время, корректировка российских административных институтов, в том числе бывших, рассеянных в антимонопольном департаменте и энергетической комиссии в руках ценового регулирования ответственности перед федеральным ценовым бюро, но также отражает функцию регулирования цен России в направлении реформирования объединения. </w:t>
      </w:r>
      <w:r w:rsidRPr="00283A46">
        <w:t>v</w:t>
      </w:r>
      <w:r w:rsidRPr="00283A46">
        <w:rPr>
          <w:lang w:val="ru-RU"/>
        </w:rPr>
        <w:t>) влияние статуса имущественного права действующего предприятия, с одной стороны, независимость правительственных департаментов политики и регулирующих институтов единства модели, как правило, появляются в коммунальном хозяйстве по-прежнему принадлежат к государственной монополии или государственных акций по-прежнему доминируют в стране. После разделения производства и распределения электроэнергии в Китае, государство по-прежнему занимает абсолютное преимущество в области выработки электроэнергии, и две электроэнергетические компании в области передачи являются полностью государственными компаниями.</w:t>
      </w:r>
    </w:p>
    <w:p w:rsidR="00283A46" w:rsidRPr="00283A46" w:rsidRDefault="00283A46" w:rsidP="00283A46">
      <w:pPr>
        <w:rPr>
          <w:lang w:val="ru-RU"/>
        </w:rPr>
      </w:pPr>
      <w:r>
        <w:rPr>
          <w:rFonts w:hint="eastAsia"/>
          <w:lang w:val="ru-RU"/>
        </w:rPr>
        <w:t xml:space="preserve">     </w:t>
      </w:r>
      <w:r w:rsidRPr="00283A46">
        <w:rPr>
          <w:lang w:val="ru-RU"/>
        </w:rPr>
        <w:t xml:space="preserve">7 энергетических оптовых групп и 14 региональных энергетических компаний, созданных Россией в процессе </w:t>
      </w:r>
      <w:proofErr w:type="gramStart"/>
      <w:r w:rsidRPr="00283A46">
        <w:rPr>
          <w:lang w:val="ru-RU"/>
        </w:rPr>
        <w:t>регулирования реформы энергетической отрасли</w:t>
      </w:r>
      <w:proofErr w:type="gramEnd"/>
      <w:r w:rsidRPr="00283A46">
        <w:rPr>
          <w:lang w:val="ru-RU"/>
        </w:rPr>
        <w:t xml:space="preserve"> сформировали правовую форму собственности частной собственности. Таким образом, разница в праве собственности между двумя странами повлияла на независимость регулирующих органов двух стран, и китайские регулирующие органы приняли модель единства правительственных департаментов политики и регулятивных институтов со слабой независимостью. С другой стороны, руководители пяти энергетических групп Китая и двух </w:t>
      </w:r>
      <w:r w:rsidRPr="00283A46">
        <w:rPr>
          <w:lang w:val="ru-RU"/>
        </w:rPr>
        <w:lastRenderedPageBreak/>
        <w:t xml:space="preserve">энергетических компаний имеют административный уровень, и в бюрократической иерархии уровень управленческой функции имеет важное значение для осуществления этой деятельности. Пять энергетических групп и две основные компании по производству сеток являются заместителями ведомственных подразделений, однако административным уровнем местных агентств по управлению ценами является уровень холла, подразделения управления на уровне заместителей министров не соответствуют уровню бюрократической административной системы, поэтому регулирование энергетической промышленности Китая </w:t>
      </w:r>
      <w:r w:rsidRPr="00283A46">
        <w:t>NDRC</w:t>
      </w:r>
      <w:r w:rsidRPr="00283A46">
        <w:rPr>
          <w:lang w:val="ru-RU"/>
        </w:rPr>
        <w:t>, Министерство этого Департамента осуществляет. Резюме в процессе перехода от плановой экономики к рыночной экономике, регулирующие органы энергетической отрасли Китая и России осознали фундаментальное изменение управленческой функции. Однако, под влиянием макро-политики, экономической системы и промышленных характеристик, регулирующие органы двух стран имеют разные характеристики в аспектах независимости, режима управления и распределения власти. Китай энергетической промышленности регулирование цен власти сосредоточена на центральном уровне государственного совета по развитию и реформе и государственного комитета по надзору за властью, оба из которых установлены в системе государственного управления, независимость слаба, которая все еще государственная монополия или государственные акции по-прежнему занимают основной статус имущественных прав весьма актуальны. Электроэнергетика является ранней областью регулирования реформирования отрасли естественной монополии в Китае. В качестве попытки появился первый профессиональный регулирующий орган государственного комитета по надзору за властью.</w:t>
      </w:r>
    </w:p>
    <w:p w:rsidR="00283A46" w:rsidRPr="00283A46" w:rsidRDefault="00283A46" w:rsidP="00283A46">
      <w:pPr>
        <w:rPr>
          <w:lang w:val="ru-RU"/>
        </w:rPr>
      </w:pPr>
      <w:r>
        <w:rPr>
          <w:rFonts w:hint="eastAsia"/>
          <w:lang w:val="ru-RU"/>
        </w:rPr>
        <w:t xml:space="preserve">     </w:t>
      </w:r>
      <w:r w:rsidRPr="00283A46">
        <w:rPr>
          <w:lang w:val="ru-RU"/>
        </w:rPr>
        <w:t xml:space="preserve">Строительство началось в сентябре 2011, проект продвигается гладко, все оборудование завершило российскую техническую сертификацию. Путем изучения проекта, автор анализирует систему доступа российского оборудования электростанции и выдвигает </w:t>
      </w:r>
      <w:r w:rsidRPr="00283A46">
        <w:rPr>
          <w:lang w:val="ru-RU"/>
        </w:rPr>
        <w:lastRenderedPageBreak/>
        <w:t xml:space="preserve">некоторые предложения. </w:t>
      </w:r>
      <w:r w:rsidRPr="00283A46">
        <w:t>I</w:t>
      </w:r>
      <w:r w:rsidRPr="00283A46">
        <w:rPr>
          <w:lang w:val="ru-RU"/>
        </w:rPr>
        <w:t>. состав системы доступа на рынок оборудования Российской электростанции (</w:t>
      </w:r>
      <w:proofErr w:type="spellStart"/>
      <w:r w:rsidRPr="00283A46">
        <w:t>i</w:t>
      </w:r>
      <w:proofErr w:type="spellEnd"/>
      <w:r w:rsidRPr="00283A46">
        <w:rPr>
          <w:lang w:val="ru-RU"/>
        </w:rPr>
        <w:t xml:space="preserve">) Устав системы сертификации Российской Федерации российские сертификационные организации делятся на сертификационные агентства и учреждения-исполнители. Сертификационный орган ссылается главным образом на агентство по стандартизации и метрологии Российской Федерации и его филиалы в государствах, а) создавать и управлять в соответствии с законом федеральными информационными ресурсами для разработки и управления техническими регламентами, стандартами и гармонизированными техническими системами регулирования, а также осуществлять национальные инспекции (надзор) по выполнению требований и обязательных требований в технических регламентах, Внедрение </w:t>
      </w:r>
      <w:proofErr w:type="spellStart"/>
      <w:r w:rsidRPr="00283A46">
        <w:rPr>
          <w:lang w:val="ru-RU"/>
        </w:rPr>
        <w:t>аккредитационных</w:t>
      </w:r>
      <w:proofErr w:type="spellEnd"/>
      <w:r w:rsidRPr="00283A46">
        <w:rPr>
          <w:lang w:val="ru-RU"/>
        </w:rPr>
        <w:t xml:space="preserve"> органов и лабораторий (центра) поручило аккредитацию и другую работу. Агентство, осуществляющее сертификацию, в основном относится к сертификационной компании, испытательному центру и лаборатории предприятия по аттестации продукции, и агентство по сертификации, в основном, обязуется обеспечить аттестацию заявителя, разработать процедуру аттестации, провести испытание продукта, выдать сертификат аттестации и контролировать качество продукции аттестации. Согласно 2012 регистрации России, в России насчитывается более 1500 органов по сертификации, в том числе органов по сертификации продукции и органов по сертификации системы менеджмента, авторизованные лаборатории более 2 500, эти учреждения и лаборатории могут осуществлять соответствующие сертификационные и испытательные работы.</w:t>
      </w:r>
    </w:p>
    <w:p w:rsidR="00283A46" w:rsidRDefault="00283A46" w:rsidP="00283A46">
      <w:pPr>
        <w:pStyle w:val="3"/>
        <w:rPr>
          <w:lang w:val="ru-RU"/>
        </w:rPr>
      </w:pPr>
      <w:bookmarkStart w:id="28" w:name="_Toc513734461"/>
      <w:r w:rsidRPr="00283A46">
        <w:rPr>
          <w:lang w:val="ru-RU"/>
        </w:rPr>
        <w:t>Современное состояние энергетического сотрудничества между Китаем и Россией</w:t>
      </w:r>
      <w:bookmarkEnd w:id="28"/>
    </w:p>
    <w:p w:rsidR="00283A46" w:rsidRPr="00283A46" w:rsidRDefault="00283A46" w:rsidP="00283A46">
      <w:pPr>
        <w:rPr>
          <w:lang w:val="ru-RU"/>
        </w:rPr>
      </w:pPr>
      <w:r w:rsidRPr="00283A46">
        <w:rPr>
          <w:lang w:val="ru-RU"/>
        </w:rPr>
        <w:t>Поскольку Китай и Россия имеют две соседние страны, одна из них является страной-импортером энергоносителей, одна – страной-</w:t>
      </w:r>
      <w:r w:rsidRPr="00283A46">
        <w:rPr>
          <w:lang w:val="ru-RU"/>
        </w:rPr>
        <w:lastRenderedPageBreak/>
        <w:t>экспортером энергии, и обе страны имеют традиционные политические и экономические отношения сотрудничества, поэтому энергетическое сотрудничество становится неизбежным выбором обеих стран. В рамках стратегического партнерства между правительствами Китая и России в 1996, был создан механизм встречи двух премьер-министров, а Подкомиссия по энергетике является частью механизма. Подписание Договора о добрососедских и дружественном сотрудничестве между Китайской Народной Республикой и Российской Федерацией от 16 июля 2001 года стало всеобъемлющим документом и правовой основой для руководства сотрудничеством в различных областях. Основываясь на этом базовом документе, Китай и Россия приступили к осуществлению ряда видов сотрудничества в области энергетики.</w:t>
      </w:r>
    </w:p>
    <w:p w:rsidR="00283A46" w:rsidRPr="00283A46" w:rsidRDefault="00283A46" w:rsidP="00283A46">
      <w:pPr>
        <w:rPr>
          <w:lang w:val="ru-RU"/>
        </w:rPr>
      </w:pPr>
      <w:r>
        <w:rPr>
          <w:rFonts w:hint="eastAsia"/>
          <w:lang w:val="ru-RU"/>
        </w:rPr>
        <w:t xml:space="preserve">     </w:t>
      </w:r>
      <w:r w:rsidRPr="00283A46">
        <w:rPr>
          <w:lang w:val="ru-RU"/>
        </w:rPr>
        <w:t>Во-первых, обе страны должны определить официальную консультацию по проектам сотрудничества и сотрудничеству между двумя сторонами, а затем соответствующим предприятиям согласовать и внедрить детали сотрудничества. Доля энергетического сотрудничества в диалоге на высоком уровне между китайскими и российскими правительствами постепенно возрастает.</w:t>
      </w:r>
    </w:p>
    <w:p w:rsidR="00283A46" w:rsidRPr="00283A46" w:rsidRDefault="00283A46" w:rsidP="00283A46">
      <w:pPr>
        <w:ind w:firstLineChars="250" w:firstLine="700"/>
        <w:rPr>
          <w:lang w:val="ru-RU"/>
        </w:rPr>
      </w:pPr>
      <w:r w:rsidRPr="00283A46">
        <w:rPr>
          <w:lang w:val="ru-RU"/>
        </w:rPr>
        <w:t>В апреле 1996, Китай и Россия подписали соглашение о сотрудничестве между КНР и Россией в области энергетики. Согласно этому соглашению, обе стороны в основном в пяти областях энергетического сотрудничества: (1) от России до Китая нефти, (2) китайско-российский нефтепровод, китайско-российский газопровод, (3) энергетическое сотрудничество, (4) сотрудничество в области разведки и разработки месторождений природного газа и конденсатных месторождений в Китае и (5) Прочее сотрудничество в области энергетики. Настоящее соглашение действует в течение 3 лет, прекращается в 1999, но Стадия строительства совместного проекта будет связана с двумя сторонами соответствующего межправительственного соглашения, подписанного.</w:t>
      </w:r>
    </w:p>
    <w:p w:rsidR="00283A46" w:rsidRDefault="00283A46" w:rsidP="00283A46">
      <w:pPr>
        <w:rPr>
          <w:lang w:val="ru-RU"/>
        </w:rPr>
      </w:pPr>
    </w:p>
    <w:p w:rsidR="00283A46" w:rsidRDefault="00283A46" w:rsidP="00283A46">
      <w:pPr>
        <w:pStyle w:val="3"/>
        <w:rPr>
          <w:lang w:val="ru-RU"/>
        </w:rPr>
      </w:pPr>
      <w:bookmarkStart w:id="29" w:name="_Toc513734462"/>
      <w:r w:rsidRPr="00283A46">
        <w:rPr>
          <w:lang w:val="ru-RU"/>
        </w:rPr>
        <w:lastRenderedPageBreak/>
        <w:t>Современное состояние сотрудничества в области электрической энергетики между Китаем и Россией</w:t>
      </w:r>
      <w:bookmarkEnd w:id="29"/>
    </w:p>
    <w:p w:rsidR="00283A46" w:rsidRPr="00283A46" w:rsidRDefault="00283A46" w:rsidP="00283A46">
      <w:pPr>
        <w:rPr>
          <w:lang w:val="ru-RU"/>
        </w:rPr>
      </w:pPr>
      <w:r w:rsidRPr="00283A46">
        <w:rPr>
          <w:lang w:val="ru-RU"/>
        </w:rPr>
        <w:t xml:space="preserve">Сотрудничество между Китаем и Россией в области электроэнергетики также началось в 90-е годы. 1992, Россия Благовещенск в Китай </w:t>
      </w:r>
      <w:proofErr w:type="spellStart"/>
      <w:r w:rsidRPr="00283A46">
        <w:rPr>
          <w:lang w:val="ru-RU"/>
        </w:rPr>
        <w:t>Хэйхэ</w:t>
      </w:r>
      <w:proofErr w:type="spellEnd"/>
      <w:r w:rsidRPr="00283A46">
        <w:rPr>
          <w:lang w:val="ru-RU"/>
        </w:rPr>
        <w:t xml:space="preserve"> была введена в эксплуатацию линия электропередач. 2005 июля, Китайская Государственная ГРИД-компания и Российская Объединенная энергетическая система </w:t>
      </w:r>
      <w:r w:rsidRPr="00283A46">
        <w:t>AG</w:t>
      </w:r>
      <w:r w:rsidRPr="00283A46">
        <w:rPr>
          <w:lang w:val="ru-RU"/>
        </w:rPr>
        <w:t xml:space="preserve"> подписали долгосрочное соглашение о сотрудничестве, обе стороны о способе передачи, масштабах передачи энергии, принципах ценообразования, графике и других важных вопросах достигли консенсуса. Марта 2006,</w:t>
      </w:r>
      <w:r w:rsidRPr="00283A46">
        <w:rPr>
          <w:rFonts w:ascii="Segoe UI" w:eastAsia="宋体" w:hAnsi="Segoe UI" w:cs="宋体"/>
          <w:sz w:val="18"/>
          <w:szCs w:val="18"/>
          <w:shd w:val="clear" w:color="auto" w:fill="EFF6FF"/>
          <w:lang w:val="ru-RU"/>
        </w:rPr>
        <w:t xml:space="preserve"> </w:t>
      </w:r>
      <w:r w:rsidRPr="00283A46">
        <w:rPr>
          <w:lang w:val="ru-RU"/>
        </w:rPr>
        <w:t>Обе компании подписали соглашение о полном осуществлении технико-экономического обоснования поставок электроэнергии из России в Китай.</w:t>
      </w:r>
      <w:r>
        <w:rPr>
          <w:rStyle w:val="af5"/>
          <w:lang w:val="ru-RU"/>
        </w:rPr>
        <w:footnoteReference w:id="14"/>
      </w:r>
    </w:p>
    <w:p w:rsidR="00283A46" w:rsidRPr="00283A46" w:rsidRDefault="00283A46" w:rsidP="00283A46">
      <w:pPr>
        <w:rPr>
          <w:lang w:val="ru-RU"/>
        </w:rPr>
      </w:pPr>
      <w:r>
        <w:rPr>
          <w:rFonts w:hint="eastAsia"/>
          <w:lang w:val="ru-RU"/>
        </w:rPr>
        <w:t xml:space="preserve">     </w:t>
      </w:r>
      <w:r w:rsidRPr="00283A46">
        <w:rPr>
          <w:lang w:val="ru-RU"/>
        </w:rPr>
        <w:t xml:space="preserve">2008, Российская Дальнего Востока энергоблока в провинции </w:t>
      </w:r>
      <w:proofErr w:type="spellStart"/>
      <w:r w:rsidRPr="00283A46">
        <w:rPr>
          <w:lang w:val="ru-RU"/>
        </w:rPr>
        <w:t>Хэйлунцзян</w:t>
      </w:r>
      <w:proofErr w:type="spellEnd"/>
      <w:r w:rsidRPr="00283A46">
        <w:rPr>
          <w:lang w:val="ru-RU"/>
        </w:rPr>
        <w:t xml:space="preserve"> электросети годовой запас мощности 364 300 000 000 кВт. ч. Прогнозируется, что по 2010, российском Дальнем Востоке энергосистемы в провинции </w:t>
      </w:r>
      <w:proofErr w:type="spellStart"/>
      <w:r w:rsidRPr="00283A46">
        <w:rPr>
          <w:lang w:val="ru-RU"/>
        </w:rPr>
        <w:t>Ляонин</w:t>
      </w:r>
      <w:proofErr w:type="spellEnd"/>
      <w:r w:rsidRPr="00283A46">
        <w:rPr>
          <w:lang w:val="ru-RU"/>
        </w:rPr>
        <w:t xml:space="preserve"> электросети будет до 16 518 000 000 000 кВт-ч, по 2015, Российская Дальнего Востока энергосистемы или Восточно-Сибирской энергосистемы на северо-востоке Китая электросети или </w:t>
      </w:r>
      <w:proofErr w:type="gramStart"/>
      <w:r w:rsidRPr="00283A46">
        <w:rPr>
          <w:lang w:val="ru-RU"/>
        </w:rPr>
        <w:t>северо-китайской</w:t>
      </w:r>
      <w:proofErr w:type="gramEnd"/>
      <w:r w:rsidRPr="00283A46">
        <w:rPr>
          <w:lang w:val="ru-RU"/>
        </w:rPr>
        <w:t xml:space="preserve"> электросети годовое электроснабжение достигнет 38 000 000 000-киловатт. </w:t>
      </w:r>
    </w:p>
    <w:p w:rsidR="00283A46" w:rsidRPr="00283A46" w:rsidRDefault="00283A46" w:rsidP="00283A46">
      <w:pPr>
        <w:pStyle w:val="3"/>
        <w:rPr>
          <w:lang w:val="ru-RU"/>
        </w:rPr>
      </w:pPr>
      <w:bookmarkStart w:id="30" w:name="_Toc513734463"/>
      <w:r w:rsidRPr="00283A46">
        <w:rPr>
          <w:lang w:val="ru-RU"/>
        </w:rPr>
        <w:t>Правовые особенности энергетического сотрудничества между Китаем и Россией</w:t>
      </w:r>
      <w:bookmarkEnd w:id="30"/>
    </w:p>
    <w:p w:rsidR="00283A46" w:rsidRPr="00283A46" w:rsidRDefault="00283A46" w:rsidP="00283A46">
      <w:pPr>
        <w:ind w:firstLineChars="250" w:firstLine="700"/>
        <w:rPr>
          <w:lang w:val="ru-RU"/>
        </w:rPr>
      </w:pPr>
      <w:r w:rsidRPr="00283A46">
        <w:rPr>
          <w:lang w:val="ru-RU"/>
        </w:rPr>
        <w:t xml:space="preserve">Китай-Россия энергетическое двустороннее сотрудничество относится к сфере транснационального экономического </w:t>
      </w:r>
      <w:r w:rsidRPr="00283A46">
        <w:rPr>
          <w:lang w:val="ru-RU"/>
        </w:rPr>
        <w:lastRenderedPageBreak/>
        <w:t>сотрудничества, поэтому это сотрудничество полностью применимо к общим правовым принципам международного экономического права, такие, как принцип национального экономического суверенитета, принцип справедливой и взаимной выгоды, принцип сотрудничества и заговора в целях развития, а также принципы международного энергетического права, такие как принцип энергетического суверенитета, принцип энергетической безопасности, Принцип устойчивого развития энергетики; аналогичным образом, такое сотрудничество сопряжено также с большей частью международного экономического права, таких, как торговля</w:t>
      </w:r>
      <w:r>
        <w:rPr>
          <w:lang w:val="ru-RU"/>
        </w:rPr>
        <w:t xml:space="preserve"> </w:t>
      </w:r>
      <w:r w:rsidRPr="00283A46">
        <w:rPr>
          <w:lang w:val="ru-RU"/>
        </w:rPr>
        <w:t>Система контрактов, транснациональные инвестиционные</w:t>
      </w:r>
      <w:r>
        <w:rPr>
          <w:lang w:val="ru-RU"/>
        </w:rPr>
        <w:t xml:space="preserve">. </w:t>
      </w:r>
      <w:r w:rsidRPr="00283A46">
        <w:rPr>
          <w:lang w:val="ru-RU"/>
        </w:rPr>
        <w:t>Конечно, из-за различий в политической системе, экономической структуре и идеологии стран-участниц, такого рода сотрудничество будет иметь различные характеристики в политике и экономике. Помимо особенностей политики и экономики, энергетическое сотрудничество между Китаем и Россией имеет определенные правовые особенности</w:t>
      </w:r>
      <w:r>
        <w:rPr>
          <w:lang w:val="ru-RU"/>
        </w:rPr>
        <w:t>.</w:t>
      </w:r>
    </w:p>
    <w:p w:rsidR="00283A46" w:rsidRPr="00283A46" w:rsidRDefault="00283A46" w:rsidP="00283A46">
      <w:pPr>
        <w:ind w:firstLineChars="250" w:firstLine="700"/>
        <w:rPr>
          <w:lang w:val="ru-RU"/>
        </w:rPr>
      </w:pPr>
      <w:r w:rsidRPr="00283A46">
        <w:rPr>
          <w:lang w:val="ru-RU"/>
        </w:rPr>
        <w:t>Во-первых, китайско-российское межправительственное соглашение по энергетическому сотрудничеству обладает мягким правовым характером. Поскольку энергетический вопрос связан с жизненной силой страны, российско-китайское соглашение о сотрудничестве в области энергетического сотрудничества не обладает жестким правовым механизмом и нарушает нормативный механизм наказания, поэтому имеет чрезвычайно мягкий правовой характер. Большая часть энергетического сотрудничества между Китаем и Россией является "международным договором, а затем</w:t>
      </w:r>
      <w:r>
        <w:rPr>
          <w:lang w:val="ru-RU"/>
        </w:rPr>
        <w:t xml:space="preserve"> договором о сотрудничестве". </w:t>
      </w:r>
      <w:r w:rsidRPr="00283A46">
        <w:rPr>
          <w:lang w:val="ru-RU"/>
        </w:rPr>
        <w:t>Китай и проекты энергетического сотрудничества России часто сначала подписываются двумя правительствами двусторонних договоров или рамочных соглашений, на основе которых обе стороны конкретных переговоров предприятия заключили договор о сотрудничестве. Например, во</w:t>
      </w:r>
      <w:r>
        <w:rPr>
          <w:lang w:val="ru-RU"/>
        </w:rPr>
        <w:t xml:space="preserve"> время первого визита в Китай</w:t>
      </w:r>
      <w:r>
        <w:rPr>
          <w:rFonts w:ascii="宋体" w:eastAsia="宋体" w:hAnsi="宋体" w:cs="宋体" w:hint="eastAsia"/>
          <w:lang w:val="ru-RU"/>
        </w:rPr>
        <w:t xml:space="preserve"> </w:t>
      </w:r>
      <w:r w:rsidRPr="00283A46">
        <w:rPr>
          <w:lang w:val="ru-RU"/>
        </w:rPr>
        <w:t xml:space="preserve">правительства двух стран подписали ряд важных соглашений по энергетическому сотрудничеству. В </w:t>
      </w:r>
      <w:r w:rsidRPr="00283A46">
        <w:rPr>
          <w:lang w:val="ru-RU"/>
        </w:rPr>
        <w:lastRenderedPageBreak/>
        <w:t xml:space="preserve">сентябре 2001 </w:t>
      </w:r>
      <w:r w:rsidRPr="00283A46">
        <w:t>PetroChina</w:t>
      </w:r>
      <w:r w:rsidRPr="00283A46">
        <w:rPr>
          <w:lang w:val="ru-RU"/>
        </w:rPr>
        <w:t xml:space="preserve"> подписал рамочное соглашение с Российской компанией и Российской национальной компанией по транспортировке нефти и решил построить совместную линию безопасности. Однако между правительством и бизнесом существует серьезный разрыв, и соглашения, достигнутые лидерами, являются как поучительными, так и зачастую трудными для реализации.</w:t>
      </w:r>
    </w:p>
    <w:p w:rsidR="00283A46" w:rsidRDefault="00283A46" w:rsidP="00283A46">
      <w:pPr>
        <w:ind w:firstLineChars="250" w:firstLine="700"/>
        <w:rPr>
          <w:lang w:val="ru-RU"/>
        </w:rPr>
      </w:pPr>
      <w:r w:rsidRPr="00283A46">
        <w:rPr>
          <w:lang w:val="ru-RU"/>
        </w:rPr>
        <w:t xml:space="preserve">Во-вторых, юридический механизм китайско-российского энергетического сотрудничества и другие правовые системы тесно связаны между собой. Поскольку энергетическое сотрудничество включает в себя экономическую торговлю, политический суверенитет, охрану окружающей среды и многие другие вопросы, поэтому российско-китайское энергетическое сотрудничество во многих случаях требует от других аспектов права обеспечить основу. Например, в китайско-российском энергетическом сотрудничестве, сотрудничество в области научных исследований и разработок в области энергетики, передачи энергетических технологий, инвестиций в энергетические технологии и импорта и экспорта энергетических товаров, включая патенты, товарные знаки и другую международную защиту прав интеллектуальной собственности, </w:t>
      </w:r>
      <w:r>
        <w:rPr>
          <w:lang w:val="ru-RU"/>
        </w:rPr>
        <w:t>«</w:t>
      </w:r>
      <w:r w:rsidRPr="00283A46">
        <w:rPr>
          <w:lang w:val="ru-RU"/>
        </w:rPr>
        <w:t>Парижская конвенция по охране промышленной собственности</w:t>
      </w:r>
      <w:r>
        <w:rPr>
          <w:lang w:val="ru-RU"/>
        </w:rPr>
        <w:t>»</w:t>
      </w:r>
      <w:r w:rsidRPr="00283A46">
        <w:rPr>
          <w:lang w:val="ru-RU"/>
        </w:rPr>
        <w:t xml:space="preserve">, </w:t>
      </w:r>
      <w:r>
        <w:rPr>
          <w:lang w:val="ru-RU"/>
        </w:rPr>
        <w:t>«</w:t>
      </w:r>
      <w:r w:rsidRPr="00283A46">
        <w:rPr>
          <w:lang w:val="ru-RU"/>
        </w:rPr>
        <w:t>Мадридское соглашение о международной регистрации товарных знаков</w:t>
      </w:r>
      <w:r>
        <w:rPr>
          <w:lang w:val="ru-RU"/>
        </w:rPr>
        <w:t>», «</w:t>
      </w:r>
      <w:r w:rsidRPr="00283A46">
        <w:rPr>
          <w:lang w:val="ru-RU"/>
        </w:rPr>
        <w:t>Страсбургское соглашение о международной патентной классификации</w:t>
      </w:r>
      <w:r>
        <w:rPr>
          <w:lang w:val="ru-RU"/>
        </w:rPr>
        <w:t>», «</w:t>
      </w:r>
      <w:r w:rsidRPr="00283A46">
        <w:rPr>
          <w:lang w:val="ru-RU"/>
        </w:rPr>
        <w:t>Соглашение Локарно о международной классификации мировых промышленных образцов</w:t>
      </w:r>
      <w:r>
        <w:rPr>
          <w:lang w:val="ru-RU"/>
        </w:rPr>
        <w:t>».</w:t>
      </w:r>
      <w:r>
        <w:rPr>
          <w:rStyle w:val="af5"/>
          <w:lang w:val="ru-RU"/>
        </w:rPr>
        <w:footnoteReference w:id="15"/>
      </w:r>
    </w:p>
    <w:p w:rsidR="00283A46" w:rsidRPr="00283A46" w:rsidRDefault="00283A46" w:rsidP="00283A46">
      <w:pPr>
        <w:ind w:firstLineChars="250" w:firstLine="700"/>
        <w:rPr>
          <w:lang w:val="ru-RU"/>
        </w:rPr>
      </w:pPr>
      <w:r w:rsidRPr="00283A46">
        <w:rPr>
          <w:lang w:val="ru-RU"/>
        </w:rPr>
        <w:t>Международные договоры обеспечили правовую основу для международной защиты прав интеллектуальной собственности в китайско-российском энергетическом сотрудничестве.</w:t>
      </w:r>
    </w:p>
    <w:p w:rsidR="00283A46" w:rsidRPr="00283A46" w:rsidRDefault="00283A46" w:rsidP="00283A46">
      <w:pPr>
        <w:ind w:firstLineChars="250" w:firstLine="700"/>
        <w:rPr>
          <w:lang w:val="ru-RU"/>
        </w:rPr>
      </w:pPr>
      <w:r w:rsidRPr="00283A46">
        <w:rPr>
          <w:lang w:val="ru-RU"/>
        </w:rPr>
        <w:t>Китайско-российский правовой механизм сотрудничества в области энергетики и Национальная политика тесной интеграции.</w:t>
      </w:r>
    </w:p>
    <w:p w:rsidR="00283A46" w:rsidRPr="00283A46" w:rsidRDefault="00283A46" w:rsidP="00283A46">
      <w:pPr>
        <w:ind w:firstLineChars="250" w:firstLine="700"/>
        <w:rPr>
          <w:lang w:val="ru-RU"/>
        </w:rPr>
      </w:pPr>
      <w:r w:rsidRPr="00283A46">
        <w:rPr>
          <w:lang w:val="ru-RU"/>
        </w:rPr>
        <w:t xml:space="preserve">Поскольку энергетическая проблема тесно связана с </w:t>
      </w:r>
      <w:r w:rsidRPr="00283A46">
        <w:rPr>
          <w:lang w:val="ru-RU"/>
        </w:rPr>
        <w:lastRenderedPageBreak/>
        <w:t>политической и экономической ситуацией в стране, достаточно ли энергоснабжение является ключевой проблемой того, может ли политический и экономический механизм страны функционировать должным образом, а также деликатный вопрос о сохранении суверенной независимости страны.</w:t>
      </w:r>
    </w:p>
    <w:p w:rsidR="00283A46" w:rsidRPr="00283A46" w:rsidRDefault="00283A46" w:rsidP="00283A46">
      <w:pPr>
        <w:ind w:firstLineChars="250" w:firstLine="700"/>
        <w:rPr>
          <w:rFonts w:hint="eastAsia"/>
          <w:lang w:val="ru-RU"/>
        </w:rPr>
      </w:pPr>
      <w:r w:rsidRPr="00283A46">
        <w:rPr>
          <w:lang w:val="ru-RU"/>
        </w:rPr>
        <w:t>И Китай, и Россия относятся к вопросу энергетики как к высокому уровню национальной безопасности. Поэтому энергетическое сотрудничество между Китаем и Россией сильно зависит от национальной энергетической политики, которая характеризуется сильным сочетанием законов и национальной политики.</w:t>
      </w:r>
      <w:r>
        <w:rPr>
          <w:rStyle w:val="af5"/>
          <w:lang w:val="ru-RU"/>
        </w:rPr>
        <w:footnoteReference w:id="16"/>
      </w:r>
    </w:p>
    <w:p w:rsidR="00283A46" w:rsidRPr="00283A46" w:rsidRDefault="00283A46" w:rsidP="00283A46">
      <w:pPr>
        <w:ind w:firstLineChars="250" w:firstLine="700"/>
      </w:pPr>
    </w:p>
    <w:p w:rsidR="00283A46" w:rsidRPr="00283A46" w:rsidRDefault="00283A46" w:rsidP="00283A46">
      <w:pPr>
        <w:ind w:firstLineChars="250" w:firstLine="700"/>
        <w:rPr>
          <w:lang w:val="ru-RU"/>
        </w:rPr>
      </w:pPr>
    </w:p>
    <w:p w:rsidR="00283A46" w:rsidRPr="00283A46" w:rsidRDefault="00283A46" w:rsidP="00283A46">
      <w:pPr>
        <w:ind w:firstLineChars="250" w:firstLine="700"/>
        <w:rPr>
          <w:lang w:val="ru-RU"/>
        </w:rPr>
      </w:pPr>
    </w:p>
    <w:p w:rsidR="00283A46" w:rsidRPr="00283A46" w:rsidRDefault="00283A46" w:rsidP="00283A46">
      <w:pPr>
        <w:ind w:firstLineChars="250" w:firstLine="700"/>
        <w:rPr>
          <w:lang w:val="ru-RU"/>
        </w:rPr>
      </w:pPr>
    </w:p>
    <w:p w:rsidR="00283A46" w:rsidRPr="00283A46" w:rsidRDefault="00283A46" w:rsidP="00283A46">
      <w:pPr>
        <w:rPr>
          <w:rFonts w:hint="eastAsia"/>
          <w:lang w:val="ru-RU"/>
        </w:rPr>
      </w:pPr>
    </w:p>
    <w:p w:rsidR="00283A46" w:rsidRPr="00283A46" w:rsidRDefault="00283A46" w:rsidP="00283A46">
      <w:pPr>
        <w:rPr>
          <w:rFonts w:hint="eastAsia"/>
          <w:lang w:val="ru-RU"/>
        </w:rPr>
      </w:pPr>
    </w:p>
    <w:p w:rsidR="00283A46" w:rsidRPr="00283A46" w:rsidRDefault="00283A46" w:rsidP="00283A46">
      <w:pPr>
        <w:rPr>
          <w:rFonts w:hint="eastAsia"/>
          <w:lang w:val="ru-RU"/>
        </w:rPr>
      </w:pPr>
      <w:r>
        <w:rPr>
          <w:rFonts w:hint="eastAsia"/>
          <w:lang w:val="ru-RU"/>
        </w:rPr>
        <w:t xml:space="preserve">     </w:t>
      </w:r>
    </w:p>
    <w:p w:rsidR="00283A46" w:rsidRPr="00283A46" w:rsidRDefault="00283A46" w:rsidP="00283A46">
      <w:pPr>
        <w:rPr>
          <w:rFonts w:hint="eastAsia"/>
          <w:lang w:val="ru-RU"/>
        </w:rPr>
      </w:pPr>
    </w:p>
    <w:p w:rsidR="00283A46" w:rsidRPr="00283A46" w:rsidRDefault="00283A46" w:rsidP="00283A46">
      <w:pPr>
        <w:rPr>
          <w:rFonts w:hint="eastAsia"/>
          <w:lang w:val="ru-RU"/>
        </w:rPr>
      </w:pPr>
    </w:p>
    <w:p w:rsidR="00283A46" w:rsidRPr="00283A46" w:rsidRDefault="00283A46" w:rsidP="00283A46">
      <w:pPr>
        <w:rPr>
          <w:rFonts w:hint="eastAsia"/>
          <w:lang w:val="ru-RU"/>
        </w:rPr>
      </w:pPr>
    </w:p>
    <w:p w:rsidR="00283A46" w:rsidRPr="00283A46" w:rsidRDefault="00283A46" w:rsidP="00283A46">
      <w:pPr>
        <w:rPr>
          <w:lang w:val="ru-RU"/>
        </w:rPr>
      </w:pPr>
    </w:p>
    <w:p w:rsidR="00283A46" w:rsidRPr="00283A46" w:rsidRDefault="00283A46" w:rsidP="00283A46">
      <w:pPr>
        <w:rPr>
          <w:rFonts w:hint="eastAsia"/>
          <w:lang w:val="ru-RU"/>
        </w:rPr>
      </w:pPr>
    </w:p>
    <w:p w:rsidR="00283A46" w:rsidRPr="00283A46" w:rsidRDefault="00283A46" w:rsidP="00283A46">
      <w:pPr>
        <w:rPr>
          <w:rFonts w:hint="eastAsia"/>
          <w:lang w:val="ru-RU"/>
        </w:rPr>
      </w:pPr>
      <w:r>
        <w:rPr>
          <w:rFonts w:hint="eastAsia"/>
          <w:lang w:val="ru-RU"/>
        </w:rPr>
        <w:t xml:space="preserve"> </w:t>
      </w:r>
    </w:p>
    <w:p w:rsidR="00283A46" w:rsidRPr="00283A46" w:rsidRDefault="00283A46" w:rsidP="00283A46">
      <w:pPr>
        <w:rPr>
          <w:rFonts w:hint="eastAsia"/>
          <w:lang w:val="ru-RU"/>
        </w:rPr>
      </w:pPr>
    </w:p>
    <w:sectPr w:rsidR="00283A46" w:rsidRPr="00283A46" w:rsidSect="00B71EC2">
      <w:footerReference w:type="even" r:id="rId8"/>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274" w:rsidRDefault="00BE0274" w:rsidP="00283A46">
      <w:r>
        <w:separator/>
      </w:r>
    </w:p>
  </w:endnote>
  <w:endnote w:type="continuationSeparator" w:id="0">
    <w:p w:rsidR="00BE0274" w:rsidRDefault="00BE0274" w:rsidP="0028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9"/>
      </w:rPr>
      <w:id w:val="-1012759983"/>
      <w:docPartObj>
        <w:docPartGallery w:val="Page Numbers (Bottom of Page)"/>
        <w:docPartUnique/>
      </w:docPartObj>
    </w:sdtPr>
    <w:sdtContent>
      <w:p w:rsidR="00283A46" w:rsidRDefault="00283A46" w:rsidP="00F054FA">
        <w:pPr>
          <w:pStyle w:val="af7"/>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rsidR="00283A46" w:rsidRDefault="00283A46" w:rsidP="00283A46">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9"/>
      </w:rPr>
      <w:id w:val="-885950373"/>
      <w:docPartObj>
        <w:docPartGallery w:val="Page Numbers (Bottom of Page)"/>
        <w:docPartUnique/>
      </w:docPartObj>
    </w:sdtPr>
    <w:sdtContent>
      <w:p w:rsidR="00283A46" w:rsidRDefault="00283A46" w:rsidP="00F054FA">
        <w:pPr>
          <w:pStyle w:val="af7"/>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rsidR="00283A46" w:rsidRDefault="00283A46" w:rsidP="00283A46">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274" w:rsidRDefault="00BE0274" w:rsidP="00283A46">
      <w:r>
        <w:separator/>
      </w:r>
    </w:p>
  </w:footnote>
  <w:footnote w:type="continuationSeparator" w:id="0">
    <w:p w:rsidR="00BE0274" w:rsidRDefault="00BE0274" w:rsidP="00283A46">
      <w:r>
        <w:continuationSeparator/>
      </w:r>
    </w:p>
  </w:footnote>
  <w:footnote w:id="1">
    <w:p w:rsidR="00283A46" w:rsidRPr="00283A46" w:rsidRDefault="00283A46" w:rsidP="00283A46">
      <w:pPr>
        <w:pStyle w:val="af3"/>
        <w:rPr>
          <w:lang w:val="ru-RU"/>
        </w:rPr>
      </w:pPr>
      <w:r>
        <w:rPr>
          <w:rStyle w:val="af5"/>
        </w:rPr>
        <w:footnoteRef/>
      </w:r>
      <w:r w:rsidRPr="00283A46">
        <w:rPr>
          <w:lang w:val="ru-RU"/>
        </w:rPr>
        <w:t xml:space="preserve"> </w:t>
      </w:r>
      <w:r>
        <w:rPr>
          <w:lang w:val="ru-RU"/>
        </w:rPr>
        <w:t>Тань мин «</w:t>
      </w:r>
      <w:r w:rsidRPr="00283A46">
        <w:rPr>
          <w:lang w:val="ru-RU"/>
        </w:rPr>
        <w:t>Исследование правового механизма конкуренции в электроэнергетике</w:t>
      </w:r>
      <w:r>
        <w:rPr>
          <w:lang w:val="ru-RU"/>
        </w:rPr>
        <w:t xml:space="preserve">» </w:t>
      </w:r>
      <w:r>
        <w:rPr>
          <w:rFonts w:hint="eastAsia"/>
          <w:lang w:val="ru-RU"/>
        </w:rPr>
        <w:t>「</w:t>
      </w:r>
      <w:proofErr w:type="spellStart"/>
      <w:r>
        <w:rPr>
          <w:lang w:val="ru-RU"/>
        </w:rPr>
        <w:t>M</w:t>
      </w:r>
      <w:r>
        <w:rPr>
          <w:rFonts w:hint="eastAsia"/>
          <w:lang w:val="ru-RU"/>
        </w:rPr>
        <w:t>」</w:t>
      </w:r>
      <w:r w:rsidRPr="00283A46">
        <w:rPr>
          <w:lang w:val="ru-RU"/>
        </w:rPr>
        <w:t>Пекин</w:t>
      </w:r>
      <w:proofErr w:type="spellEnd"/>
      <w:r w:rsidRPr="00283A46">
        <w:rPr>
          <w:lang w:val="ru-RU"/>
        </w:rPr>
        <w:t>: Юридическая пресса</w:t>
      </w:r>
      <w:r>
        <w:rPr>
          <w:lang w:val="ru-RU"/>
        </w:rPr>
        <w:t xml:space="preserve"> 2016 </w:t>
      </w:r>
    </w:p>
    <w:p w:rsidR="00283A46" w:rsidRPr="00283A46" w:rsidRDefault="00283A46" w:rsidP="00283A46">
      <w:pPr>
        <w:pStyle w:val="af3"/>
        <w:rPr>
          <w:rFonts w:hint="eastAsia"/>
          <w:lang w:val="ru-RU"/>
        </w:rPr>
      </w:pPr>
    </w:p>
    <w:p w:rsidR="00283A46" w:rsidRPr="00283A46" w:rsidRDefault="00283A46">
      <w:pPr>
        <w:pStyle w:val="af3"/>
        <w:rPr>
          <w:lang w:val="ru-RU"/>
        </w:rPr>
      </w:pPr>
    </w:p>
  </w:footnote>
  <w:footnote w:id="2">
    <w:p w:rsidR="00283A46" w:rsidRPr="00283A46" w:rsidRDefault="00283A46" w:rsidP="00283A46">
      <w:pPr>
        <w:pStyle w:val="af3"/>
        <w:rPr>
          <w:lang w:val="ru-RU"/>
        </w:rPr>
      </w:pPr>
      <w:r>
        <w:rPr>
          <w:rStyle w:val="af5"/>
        </w:rPr>
        <w:footnoteRef/>
      </w:r>
      <w:r w:rsidRPr="00283A46">
        <w:rPr>
          <w:lang w:val="ru-RU"/>
        </w:rPr>
        <w:t xml:space="preserve"> Национальный сетевой энергетический научно-исследовательский институт. 2016 анализ доклада о внешней реформе рынка электроэнергии</w:t>
      </w:r>
      <w:r>
        <w:rPr>
          <w:lang w:val="ru-RU"/>
        </w:rPr>
        <w:t>/</w:t>
      </w:r>
      <w:r>
        <w:rPr>
          <w:rFonts w:hint="eastAsia"/>
          <w:lang w:val="ru-RU"/>
        </w:rPr>
        <w:t>「</w:t>
      </w:r>
      <w:proofErr w:type="spellStart"/>
      <w:r>
        <w:rPr>
          <w:rFonts w:hint="eastAsia"/>
          <w:lang w:val="ru-RU"/>
        </w:rPr>
        <w:t>R」</w:t>
      </w:r>
      <w:r w:rsidRPr="00283A46">
        <w:rPr>
          <w:lang w:val="ru-RU"/>
        </w:rPr>
        <w:t>Пекин</w:t>
      </w:r>
      <w:proofErr w:type="spellEnd"/>
      <w:r w:rsidRPr="00283A46">
        <w:rPr>
          <w:lang w:val="ru-RU"/>
        </w:rPr>
        <w:t>: Китай электрическая пресса 2013</w:t>
      </w:r>
    </w:p>
    <w:p w:rsidR="00283A46" w:rsidRPr="00283A46" w:rsidRDefault="00283A46">
      <w:pPr>
        <w:pStyle w:val="af3"/>
        <w:rPr>
          <w:rFonts w:hint="eastAsia"/>
          <w:lang w:val="ru-RU"/>
        </w:rPr>
      </w:pPr>
    </w:p>
  </w:footnote>
  <w:footnote w:id="3">
    <w:p w:rsidR="00283A46" w:rsidRPr="00283A46" w:rsidRDefault="00283A46" w:rsidP="00283A46">
      <w:pPr>
        <w:pStyle w:val="af3"/>
        <w:rPr>
          <w:lang w:val="ru-RU"/>
        </w:rPr>
      </w:pPr>
      <w:r>
        <w:rPr>
          <w:rStyle w:val="af5"/>
        </w:rPr>
        <w:footnoteRef/>
      </w:r>
      <w:r w:rsidRPr="00283A46">
        <w:rPr>
          <w:lang w:val="ru-RU"/>
        </w:rPr>
        <w:t xml:space="preserve"> Постоянный комитет </w:t>
      </w:r>
      <w:r w:rsidRPr="00283A46">
        <w:t>NPC</w:t>
      </w:r>
      <w:r w:rsidRPr="00283A46">
        <w:rPr>
          <w:lang w:val="ru-RU"/>
        </w:rPr>
        <w:t xml:space="preserve"> по правовой работе, Министерство энергетики. Толкование закона о электроэнергии КНР/</w:t>
      </w:r>
      <w:r>
        <w:rPr>
          <w:rFonts w:hint="eastAsia"/>
          <w:lang w:val="ru-RU"/>
        </w:rPr>
        <w:t>「M」</w:t>
      </w:r>
      <w:r>
        <w:rPr>
          <w:lang w:val="ru-RU"/>
        </w:rPr>
        <w:t xml:space="preserve"> </w:t>
      </w:r>
      <w:r w:rsidRPr="00283A46">
        <w:rPr>
          <w:lang w:val="ru-RU"/>
        </w:rPr>
        <w:t>Пекин: Китай электрическая сила прессы, 2010</w:t>
      </w:r>
    </w:p>
    <w:p w:rsidR="00283A46" w:rsidRPr="00283A46" w:rsidRDefault="00283A46" w:rsidP="00283A46">
      <w:pPr>
        <w:pStyle w:val="af3"/>
        <w:rPr>
          <w:lang w:val="ru-RU"/>
        </w:rPr>
      </w:pPr>
    </w:p>
    <w:p w:rsidR="00283A46" w:rsidRPr="00283A46" w:rsidRDefault="00283A46">
      <w:pPr>
        <w:pStyle w:val="af3"/>
        <w:rPr>
          <w:rFonts w:hint="eastAsia"/>
          <w:lang w:val="ru-RU"/>
        </w:rPr>
      </w:pPr>
    </w:p>
  </w:footnote>
  <w:footnote w:id="4">
    <w:p w:rsidR="00283A46" w:rsidRPr="00283A46" w:rsidRDefault="00283A46" w:rsidP="00283A46">
      <w:pPr>
        <w:pStyle w:val="af3"/>
        <w:rPr>
          <w:lang w:val="ru-RU"/>
        </w:rPr>
      </w:pPr>
      <w:r>
        <w:rPr>
          <w:rStyle w:val="af5"/>
        </w:rPr>
        <w:footnoteRef/>
      </w:r>
      <w:r w:rsidRPr="00283A46">
        <w:rPr>
          <w:lang w:val="ru-RU"/>
        </w:rPr>
        <w:t xml:space="preserve"> </w:t>
      </w:r>
      <w:r>
        <w:rPr>
          <w:lang w:val="ru-RU"/>
        </w:rPr>
        <w:t>«</w:t>
      </w:r>
      <w:r w:rsidRPr="00283A46">
        <w:rPr>
          <w:lang w:val="ru-RU"/>
        </w:rPr>
        <w:t xml:space="preserve">Введение в рынок </w:t>
      </w:r>
      <w:proofErr w:type="gramStart"/>
      <w:r w:rsidRPr="00283A46">
        <w:rPr>
          <w:lang w:val="ru-RU"/>
        </w:rPr>
        <w:t>электроэнергии</w:t>
      </w:r>
      <w:r>
        <w:rPr>
          <w:lang w:val="ru-RU"/>
        </w:rPr>
        <w:t>»</w:t>
      </w:r>
      <w:r>
        <w:rPr>
          <w:rFonts w:hint="eastAsia"/>
          <w:lang w:val="ru-RU"/>
        </w:rPr>
        <w:t>「</w:t>
      </w:r>
      <w:proofErr w:type="spellStart"/>
      <w:proofErr w:type="gramEnd"/>
      <w:r>
        <w:rPr>
          <w:rFonts w:hint="eastAsia"/>
          <w:lang w:val="ru-RU"/>
        </w:rPr>
        <w:t>M」</w:t>
      </w:r>
      <w:r w:rsidRPr="00283A46">
        <w:rPr>
          <w:lang w:val="ru-RU"/>
        </w:rPr>
        <w:t>Пекин</w:t>
      </w:r>
      <w:proofErr w:type="spellEnd"/>
      <w:r w:rsidRPr="00283A46">
        <w:rPr>
          <w:lang w:val="ru-RU"/>
        </w:rPr>
        <w:t>: Китай электрическая сила прессы, 2002</w:t>
      </w:r>
    </w:p>
    <w:p w:rsidR="00283A46" w:rsidRPr="00283A46" w:rsidRDefault="00283A46" w:rsidP="00283A46">
      <w:pPr>
        <w:pStyle w:val="af3"/>
        <w:rPr>
          <w:rFonts w:hint="eastAsia"/>
          <w:lang w:val="ru-RU"/>
        </w:rPr>
      </w:pPr>
    </w:p>
    <w:p w:rsidR="00283A46" w:rsidRPr="00283A46" w:rsidRDefault="00283A46">
      <w:pPr>
        <w:pStyle w:val="af3"/>
        <w:rPr>
          <w:rFonts w:hint="eastAsia"/>
          <w:lang w:val="ru-RU"/>
        </w:rPr>
      </w:pPr>
    </w:p>
  </w:footnote>
  <w:footnote w:id="5">
    <w:p w:rsidR="00283A46" w:rsidRPr="00283A46" w:rsidRDefault="00283A46" w:rsidP="00283A46">
      <w:pPr>
        <w:pStyle w:val="af3"/>
        <w:rPr>
          <w:rFonts w:hint="eastAsia"/>
          <w:lang w:val="ru-RU"/>
        </w:rPr>
      </w:pPr>
      <w:r>
        <w:rPr>
          <w:rStyle w:val="af5"/>
        </w:rPr>
        <w:footnoteRef/>
      </w:r>
      <w:r w:rsidRPr="00283A46">
        <w:rPr>
          <w:lang w:val="ru-RU"/>
        </w:rPr>
        <w:t xml:space="preserve"> </w:t>
      </w:r>
      <w:proofErr w:type="spellStart"/>
      <w:r>
        <w:rPr>
          <w:rFonts w:hint="eastAsia"/>
          <w:lang w:val="ru-RU"/>
        </w:rPr>
        <w:t>Chai</w:t>
      </w:r>
      <w:proofErr w:type="spellEnd"/>
      <w:r>
        <w:rPr>
          <w:rFonts w:hint="eastAsia"/>
          <w:lang w:val="ru-RU"/>
        </w:rPr>
        <w:t xml:space="preserve"> </w:t>
      </w:r>
      <w:proofErr w:type="spellStart"/>
      <w:r>
        <w:rPr>
          <w:rFonts w:hint="eastAsia"/>
          <w:lang w:val="ru-RU"/>
        </w:rPr>
        <w:t>liping</w:t>
      </w:r>
      <w:proofErr w:type="spellEnd"/>
      <w:r>
        <w:rPr>
          <w:rFonts w:hint="eastAsia"/>
          <w:lang w:val="ru-RU"/>
        </w:rPr>
        <w:t xml:space="preserve"> «</w:t>
      </w:r>
      <w:r w:rsidRPr="00283A46">
        <w:rPr>
          <w:lang w:val="ru-RU"/>
        </w:rPr>
        <w:t>Исследование правовой системы надзора за электропитанием в Китае</w:t>
      </w:r>
      <w:r>
        <w:rPr>
          <w:lang w:val="ru-RU"/>
        </w:rPr>
        <w:t xml:space="preserve">» </w:t>
      </w:r>
      <w:r>
        <w:rPr>
          <w:rFonts w:hint="eastAsia"/>
          <w:lang w:val="ru-RU"/>
        </w:rPr>
        <w:t>「</w:t>
      </w:r>
      <w:r>
        <w:rPr>
          <w:lang w:val="ru-RU"/>
        </w:rPr>
        <w:t>D</w:t>
      </w:r>
      <w:r>
        <w:rPr>
          <w:rFonts w:hint="eastAsia"/>
          <w:lang w:val="ru-RU"/>
        </w:rPr>
        <w:t>」</w:t>
      </w:r>
    </w:p>
    <w:p w:rsidR="00283A46" w:rsidRPr="00283A46" w:rsidRDefault="00283A46">
      <w:pPr>
        <w:pStyle w:val="af3"/>
        <w:rPr>
          <w:rFonts w:hint="eastAsia"/>
          <w:lang w:val="ru-RU"/>
        </w:rPr>
      </w:pPr>
    </w:p>
  </w:footnote>
  <w:footnote w:id="6">
    <w:p w:rsidR="00283A46" w:rsidRPr="00283A46" w:rsidRDefault="00283A46">
      <w:pPr>
        <w:pStyle w:val="af3"/>
        <w:rPr>
          <w:lang w:val="ru-RU"/>
        </w:rPr>
      </w:pPr>
      <w:r>
        <w:rPr>
          <w:rStyle w:val="af5"/>
        </w:rPr>
        <w:footnoteRef/>
      </w:r>
      <w:r>
        <w:rPr>
          <w:lang w:val="ru-RU"/>
        </w:rPr>
        <w:t xml:space="preserve"> </w:t>
      </w:r>
      <w:proofErr w:type="spellStart"/>
      <w:r>
        <w:rPr>
          <w:lang w:val="ru-RU"/>
        </w:rPr>
        <w:t>Чжао</w:t>
      </w:r>
      <w:proofErr w:type="spellEnd"/>
      <w:r>
        <w:rPr>
          <w:lang w:val="ru-RU"/>
        </w:rPr>
        <w:t xml:space="preserve"> </w:t>
      </w:r>
      <w:proofErr w:type="spellStart"/>
      <w:r>
        <w:rPr>
          <w:lang w:val="ru-RU"/>
        </w:rPr>
        <w:t>ган</w:t>
      </w:r>
      <w:r>
        <w:rPr>
          <w:rFonts w:hint="eastAsia"/>
          <w:lang w:val="ru-RU"/>
        </w:rPr>
        <w:t>《</w:t>
      </w:r>
      <w:r w:rsidRPr="00283A46">
        <w:rPr>
          <w:lang w:val="ru-RU"/>
        </w:rPr>
        <w:t>Обычное</w:t>
      </w:r>
      <w:proofErr w:type="spellEnd"/>
      <w:r w:rsidRPr="00283A46">
        <w:rPr>
          <w:lang w:val="ru-RU"/>
        </w:rPr>
        <w:t xml:space="preserve"> использование и разграничение границ системы энергоснабжения и </w:t>
      </w:r>
      <w:proofErr w:type="spellStart"/>
      <w:r w:rsidRPr="00283A46">
        <w:rPr>
          <w:lang w:val="ru-RU"/>
        </w:rPr>
        <w:t>грида</w:t>
      </w:r>
      <w:proofErr w:type="spellEnd"/>
      <w:r w:rsidRPr="00283A46">
        <w:rPr>
          <w:lang w:val="ru-RU"/>
        </w:rPr>
        <w:t>, передачи и распределительной сети</w:t>
      </w:r>
      <w:r>
        <w:rPr>
          <w:lang w:val="ru-RU"/>
        </w:rPr>
        <w:t>》</w:t>
      </w:r>
      <w:r>
        <w:rPr>
          <w:rFonts w:hint="eastAsia"/>
          <w:lang w:val="ru-RU"/>
        </w:rPr>
        <w:t>「F」</w:t>
      </w:r>
      <w:r>
        <w:rPr>
          <w:lang w:val="ru-RU"/>
        </w:rPr>
        <w:t>2005</w:t>
      </w:r>
    </w:p>
  </w:footnote>
  <w:footnote w:id="7">
    <w:p w:rsidR="00283A46" w:rsidRPr="00283A46" w:rsidRDefault="00283A46" w:rsidP="00283A46">
      <w:pPr>
        <w:pStyle w:val="af3"/>
        <w:rPr>
          <w:rFonts w:hint="eastAsia"/>
          <w:lang w:val="ru-RU"/>
        </w:rPr>
      </w:pPr>
      <w:r>
        <w:rPr>
          <w:rStyle w:val="af5"/>
        </w:rPr>
        <w:footnoteRef/>
      </w:r>
      <w:r w:rsidRPr="00283A46">
        <w:rPr>
          <w:lang w:val="ru-RU"/>
        </w:rPr>
        <w:t xml:space="preserve"> </w:t>
      </w:r>
      <w:proofErr w:type="spellStart"/>
      <w:r>
        <w:rPr>
          <w:lang w:val="ru-RU"/>
        </w:rPr>
        <w:t>Jiang</w:t>
      </w:r>
      <w:proofErr w:type="spellEnd"/>
      <w:r>
        <w:rPr>
          <w:lang w:val="ru-RU"/>
        </w:rPr>
        <w:t xml:space="preserve"> </w:t>
      </w:r>
      <w:proofErr w:type="spellStart"/>
      <w:r>
        <w:rPr>
          <w:lang w:val="ru-RU"/>
        </w:rPr>
        <w:t>yan</w:t>
      </w:r>
      <w:proofErr w:type="spellEnd"/>
      <w:r>
        <w:rPr>
          <w:rFonts w:hint="eastAsia"/>
        </w:rPr>
        <w:t>《</w:t>
      </w:r>
      <w:r w:rsidRPr="00283A46">
        <w:rPr>
          <w:lang w:val="ru-RU"/>
        </w:rPr>
        <w:t>По базовой системе электроэнергетического права в Китае один за другим одновременно на модификации и совершенствования китайской электрической энергии Закона</w:t>
      </w:r>
      <w:r>
        <w:rPr>
          <w:rFonts w:hint="eastAsia"/>
        </w:rPr>
        <w:t>》「J」</w:t>
      </w:r>
      <w:r w:rsidRPr="00283A46">
        <w:rPr>
          <w:lang w:val="ru-RU"/>
        </w:rPr>
        <w:t>2007</w:t>
      </w:r>
    </w:p>
    <w:p w:rsidR="00283A46" w:rsidRPr="00283A46" w:rsidRDefault="00283A46">
      <w:pPr>
        <w:pStyle w:val="af3"/>
        <w:rPr>
          <w:rFonts w:hint="eastAsia"/>
          <w:lang w:val="ru-RU"/>
        </w:rPr>
      </w:pPr>
    </w:p>
  </w:footnote>
  <w:footnote w:id="8">
    <w:p w:rsidR="00283A46" w:rsidRPr="00283A46" w:rsidRDefault="00283A46" w:rsidP="00283A46">
      <w:pPr>
        <w:pStyle w:val="af3"/>
        <w:rPr>
          <w:lang w:val="ru-RU"/>
        </w:rPr>
      </w:pPr>
      <w:r>
        <w:rPr>
          <w:rStyle w:val="af5"/>
        </w:rPr>
        <w:footnoteRef/>
      </w:r>
      <w:r w:rsidRPr="00283A46">
        <w:rPr>
          <w:lang w:val="ru-RU"/>
        </w:rPr>
        <w:t xml:space="preserve"> </w:t>
      </w:r>
      <w:r>
        <w:rPr>
          <w:rFonts w:hint="eastAsia"/>
          <w:lang w:val="ru-RU"/>
        </w:rPr>
        <w:t>《</w:t>
      </w:r>
      <w:r w:rsidRPr="00283A46">
        <w:rPr>
          <w:lang w:val="ru-RU"/>
        </w:rPr>
        <w:t>По базовой системе электроэнергетического права в Китае один за другим одновременно на модификации и совершенствования китайской электрической энергии Закона</w:t>
      </w:r>
      <w:r>
        <w:rPr>
          <w:rFonts w:hint="eastAsia"/>
          <w:lang w:val="ru-RU"/>
        </w:rPr>
        <w:t>》「J」</w:t>
      </w:r>
      <w:r>
        <w:rPr>
          <w:lang w:val="ru-RU"/>
        </w:rPr>
        <w:t>2007</w:t>
      </w:r>
    </w:p>
    <w:p w:rsidR="00283A46" w:rsidRPr="00283A46" w:rsidRDefault="00283A46" w:rsidP="00283A46">
      <w:pPr>
        <w:pStyle w:val="af3"/>
        <w:rPr>
          <w:lang w:val="ru-RU"/>
        </w:rPr>
      </w:pPr>
    </w:p>
    <w:p w:rsidR="00283A46" w:rsidRPr="00283A46" w:rsidRDefault="00283A46">
      <w:pPr>
        <w:pStyle w:val="af3"/>
        <w:rPr>
          <w:rFonts w:hint="eastAsia"/>
          <w:lang w:val="ru-RU"/>
        </w:rPr>
      </w:pPr>
    </w:p>
  </w:footnote>
  <w:footnote w:id="9">
    <w:p w:rsidR="00283A46" w:rsidRPr="00283A46" w:rsidRDefault="00283A46">
      <w:pPr>
        <w:pStyle w:val="af3"/>
        <w:rPr>
          <w:rFonts w:hint="eastAsia"/>
          <w:lang w:val="ru-RU"/>
        </w:rPr>
      </w:pPr>
      <w:r>
        <w:rPr>
          <w:rStyle w:val="af5"/>
        </w:rPr>
        <w:footnoteRef/>
      </w:r>
      <w:r w:rsidRPr="00283A46">
        <w:rPr>
          <w:lang w:val="ru-RU"/>
        </w:rPr>
        <w:t xml:space="preserve"> </w:t>
      </w:r>
      <w:r>
        <w:rPr>
          <w:rFonts w:hint="eastAsia"/>
          <w:lang w:val="ru-RU"/>
        </w:rPr>
        <w:t>《</w:t>
      </w:r>
      <w:r w:rsidRPr="00283A46">
        <w:rPr>
          <w:lang w:val="ru-RU"/>
        </w:rPr>
        <w:t>По базовой системе электроэнергетического права в Китае один за другим одновременно на модификации и совершенствования китайской электрической энергии Закона</w:t>
      </w:r>
      <w:r>
        <w:rPr>
          <w:rFonts w:hint="eastAsia"/>
          <w:lang w:val="ru-RU"/>
        </w:rPr>
        <w:t>》</w:t>
      </w:r>
    </w:p>
  </w:footnote>
  <w:footnote w:id="10">
    <w:p w:rsidR="00283A46" w:rsidRPr="00283A46" w:rsidRDefault="00283A46" w:rsidP="00283A46">
      <w:pPr>
        <w:pStyle w:val="af3"/>
        <w:rPr>
          <w:lang w:val="ru-RU"/>
        </w:rPr>
      </w:pPr>
      <w:r>
        <w:rPr>
          <w:rStyle w:val="af5"/>
        </w:rPr>
        <w:footnoteRef/>
      </w:r>
      <w:r w:rsidRPr="00283A46">
        <w:rPr>
          <w:lang w:val="ru-RU"/>
        </w:rPr>
        <w:t xml:space="preserve"> </w:t>
      </w:r>
      <w:proofErr w:type="spellStart"/>
      <w:r>
        <w:rPr>
          <w:lang w:val="ru-RU"/>
        </w:rPr>
        <w:t>Jiang</w:t>
      </w:r>
      <w:proofErr w:type="spellEnd"/>
      <w:r>
        <w:rPr>
          <w:lang w:val="ru-RU"/>
        </w:rPr>
        <w:t xml:space="preserve"> </w:t>
      </w:r>
      <w:proofErr w:type="spellStart"/>
      <w:r>
        <w:rPr>
          <w:lang w:val="ru-RU"/>
        </w:rPr>
        <w:t>ming</w:t>
      </w:r>
      <w:r>
        <w:rPr>
          <w:rFonts w:hint="eastAsia"/>
          <w:lang w:val="ru-RU"/>
        </w:rPr>
        <w:t>《</w:t>
      </w:r>
      <w:r w:rsidRPr="00283A46">
        <w:rPr>
          <w:lang w:val="ru-RU"/>
        </w:rPr>
        <w:t>О</w:t>
      </w:r>
      <w:proofErr w:type="spellEnd"/>
      <w:r w:rsidRPr="00283A46">
        <w:rPr>
          <w:lang w:val="ru-RU"/>
        </w:rPr>
        <w:t xml:space="preserve"> базовой системе права на электроэнергию в Китае</w:t>
      </w:r>
      <w:r>
        <w:rPr>
          <w:rFonts w:hint="eastAsia"/>
          <w:lang w:val="ru-RU"/>
        </w:rPr>
        <w:t>》</w:t>
      </w:r>
      <w:r>
        <w:rPr>
          <w:lang w:val="ru-RU"/>
        </w:rPr>
        <w:t>「</w:t>
      </w:r>
      <w:proofErr w:type="spellStart"/>
      <w:r>
        <w:rPr>
          <w:rFonts w:hint="eastAsia"/>
          <w:lang w:val="ru-RU"/>
        </w:rPr>
        <w:t>M」</w:t>
      </w:r>
      <w:r w:rsidRPr="00283A46">
        <w:rPr>
          <w:lang w:val="ru-RU"/>
        </w:rPr>
        <w:t>Пекин</w:t>
      </w:r>
      <w:proofErr w:type="spellEnd"/>
      <w:r w:rsidRPr="00283A46">
        <w:rPr>
          <w:lang w:val="ru-RU"/>
        </w:rPr>
        <w:t>: Китай власти Издательский</w:t>
      </w:r>
      <w:r>
        <w:rPr>
          <w:lang w:val="ru-RU"/>
        </w:rPr>
        <w:t xml:space="preserve"> 2013</w:t>
      </w:r>
    </w:p>
    <w:p w:rsidR="00283A46" w:rsidRPr="00283A46" w:rsidRDefault="00283A46">
      <w:pPr>
        <w:pStyle w:val="af3"/>
        <w:rPr>
          <w:rFonts w:hint="eastAsia"/>
          <w:lang w:val="ru-RU"/>
        </w:rPr>
      </w:pPr>
    </w:p>
  </w:footnote>
  <w:footnote w:id="11">
    <w:p w:rsidR="00283A46" w:rsidRPr="00283A46" w:rsidRDefault="00283A46" w:rsidP="00283A46">
      <w:pPr>
        <w:pStyle w:val="af3"/>
        <w:rPr>
          <w:lang w:val="ru-RU"/>
        </w:rPr>
      </w:pPr>
      <w:r>
        <w:rPr>
          <w:rStyle w:val="af5"/>
        </w:rPr>
        <w:footnoteRef/>
      </w:r>
      <w:r w:rsidRPr="00283A46">
        <w:rPr>
          <w:lang w:val="ru-RU"/>
        </w:rPr>
        <w:t xml:space="preserve"> </w:t>
      </w:r>
      <w:r>
        <w:rPr>
          <w:rFonts w:hint="eastAsia"/>
          <w:lang w:val="ru-RU"/>
        </w:rPr>
        <w:t>《</w:t>
      </w:r>
      <w:r w:rsidRPr="00283A46">
        <w:rPr>
          <w:lang w:val="ru-RU"/>
        </w:rPr>
        <w:t>Пересмотр и завершение закона об электричестве</w:t>
      </w:r>
      <w:r>
        <w:rPr>
          <w:rFonts w:hint="eastAsia"/>
          <w:lang w:val="ru-RU"/>
        </w:rPr>
        <w:t>》</w:t>
      </w:r>
      <w:r w:rsidRPr="00283A46">
        <w:rPr>
          <w:lang w:val="ru-RU"/>
        </w:rPr>
        <w:t>[</w:t>
      </w:r>
      <w:r w:rsidRPr="00283A46">
        <w:t>J</w:t>
      </w:r>
      <w:r w:rsidRPr="00283A46">
        <w:rPr>
          <w:lang w:val="ru-RU"/>
        </w:rPr>
        <w:t>]. Китай электроэнергетика управления предприятием, 2004</w:t>
      </w:r>
    </w:p>
    <w:p w:rsidR="00283A46" w:rsidRPr="00283A46" w:rsidRDefault="00283A46">
      <w:pPr>
        <w:pStyle w:val="af3"/>
        <w:rPr>
          <w:rFonts w:hint="eastAsia"/>
          <w:lang w:val="ru-RU"/>
        </w:rPr>
      </w:pPr>
    </w:p>
  </w:footnote>
  <w:footnote w:id="12">
    <w:p w:rsidR="00283A46" w:rsidRPr="00283A46" w:rsidRDefault="00283A46">
      <w:pPr>
        <w:pStyle w:val="af3"/>
        <w:rPr>
          <w:lang w:val="ru-RU"/>
        </w:rPr>
      </w:pPr>
      <w:r>
        <w:rPr>
          <w:rStyle w:val="af5"/>
        </w:rPr>
        <w:footnoteRef/>
      </w:r>
      <w:r w:rsidRPr="00283A46">
        <w:rPr>
          <w:lang w:val="ru-RU"/>
        </w:rPr>
        <w:t xml:space="preserve"> </w:t>
      </w:r>
      <w:r>
        <w:rPr>
          <w:lang w:val="ru-RU"/>
        </w:rPr>
        <w:t xml:space="preserve">Городов О.А. «Введение в энергетическое право» Учебное пособие. </w:t>
      </w:r>
      <w:proofErr w:type="gramStart"/>
      <w:r>
        <w:rPr>
          <w:lang w:val="ru-RU"/>
        </w:rPr>
        <w:t>Москва :</w:t>
      </w:r>
      <w:proofErr w:type="gramEnd"/>
      <w:r>
        <w:rPr>
          <w:lang w:val="ru-RU"/>
        </w:rPr>
        <w:t xml:space="preserve"> Проспект, 2015.</w:t>
      </w:r>
    </w:p>
  </w:footnote>
  <w:footnote w:id="13">
    <w:p w:rsidR="00283A46" w:rsidRPr="00283A46" w:rsidRDefault="00283A46">
      <w:pPr>
        <w:pStyle w:val="af3"/>
        <w:rPr>
          <w:lang w:val="ru-RU"/>
        </w:rPr>
      </w:pPr>
      <w:r>
        <w:rPr>
          <w:rStyle w:val="af5"/>
        </w:rPr>
        <w:footnoteRef/>
      </w:r>
      <w:r w:rsidRPr="00283A46">
        <w:rPr>
          <w:lang w:val="ru-RU"/>
        </w:rPr>
        <w:t xml:space="preserve"> </w:t>
      </w:r>
      <w:proofErr w:type="spellStart"/>
      <w:r>
        <w:rPr>
          <w:lang w:val="ru-RU"/>
        </w:rPr>
        <w:t>П.Г.Лахно</w:t>
      </w:r>
      <w:proofErr w:type="spellEnd"/>
      <w:r>
        <w:rPr>
          <w:lang w:val="ru-RU"/>
        </w:rPr>
        <w:t xml:space="preserve">, </w:t>
      </w:r>
      <w:proofErr w:type="spellStart"/>
      <w:r>
        <w:rPr>
          <w:lang w:val="ru-RU"/>
        </w:rPr>
        <w:t>Ф.Ю.Зеккер</w:t>
      </w:r>
      <w:proofErr w:type="spellEnd"/>
      <w:r>
        <w:rPr>
          <w:lang w:val="ru-RU"/>
        </w:rPr>
        <w:t xml:space="preserve"> «энергетическое право России и Германии: сравнительно-правовое исследование» издательская группа «Юрист» Москва-2011</w:t>
      </w:r>
    </w:p>
  </w:footnote>
  <w:footnote w:id="14">
    <w:p w:rsidR="00283A46" w:rsidRPr="00283A46" w:rsidRDefault="00283A46" w:rsidP="00283A46">
      <w:pPr>
        <w:pStyle w:val="af3"/>
        <w:rPr>
          <w:lang w:val="ru-RU"/>
        </w:rPr>
      </w:pPr>
      <w:r>
        <w:rPr>
          <w:rStyle w:val="af5"/>
        </w:rPr>
        <w:footnoteRef/>
      </w:r>
      <w:r w:rsidRPr="00283A46">
        <w:rPr>
          <w:lang w:val="ru-RU"/>
        </w:rPr>
        <w:t xml:space="preserve"> </w:t>
      </w:r>
      <w:proofErr w:type="spellStart"/>
      <w:r>
        <w:rPr>
          <w:lang w:val="ru-RU"/>
        </w:rPr>
        <w:t>Чжан</w:t>
      </w:r>
      <w:proofErr w:type="spellEnd"/>
      <w:r>
        <w:rPr>
          <w:lang w:val="ru-RU"/>
        </w:rPr>
        <w:t xml:space="preserve"> </w:t>
      </w:r>
      <w:proofErr w:type="spellStart"/>
      <w:r>
        <w:rPr>
          <w:lang w:val="ru-RU"/>
        </w:rPr>
        <w:t>Ци</w:t>
      </w:r>
      <w:proofErr w:type="spellEnd"/>
      <w:r>
        <w:rPr>
          <w:lang w:val="ru-RU"/>
        </w:rPr>
        <w:t xml:space="preserve"> «</w:t>
      </w:r>
      <w:r w:rsidRPr="00283A46">
        <w:rPr>
          <w:lang w:val="ru-RU"/>
        </w:rPr>
        <w:t>Некоторые правовые вопросы сотрудничества в области энергетики между Китаем и странами Центральной Азии</w:t>
      </w:r>
      <w:r>
        <w:rPr>
          <w:lang w:val="ru-RU"/>
        </w:rPr>
        <w:t xml:space="preserve">» </w:t>
      </w:r>
      <w:r>
        <w:rPr>
          <w:rFonts w:hint="eastAsia"/>
          <w:lang w:val="ru-RU"/>
        </w:rPr>
        <w:t>「</w:t>
      </w:r>
      <w:proofErr w:type="spellStart"/>
      <w:r>
        <w:rPr>
          <w:lang w:val="ru-RU"/>
        </w:rPr>
        <w:t>G</w:t>
      </w:r>
      <w:r>
        <w:rPr>
          <w:rFonts w:hint="eastAsia"/>
          <w:lang w:val="ru-RU"/>
        </w:rPr>
        <w:t>」</w:t>
      </w:r>
      <w:r w:rsidRPr="00283A46">
        <w:rPr>
          <w:lang w:val="ru-RU"/>
        </w:rPr>
        <w:t>Рынки</w:t>
      </w:r>
      <w:proofErr w:type="spellEnd"/>
      <w:r w:rsidRPr="00283A46">
        <w:rPr>
          <w:lang w:val="ru-RU"/>
        </w:rPr>
        <w:t xml:space="preserve"> России и Восточной Азии</w:t>
      </w:r>
    </w:p>
    <w:p w:rsidR="00283A46" w:rsidRPr="00283A46" w:rsidRDefault="00283A46" w:rsidP="00283A46">
      <w:pPr>
        <w:pStyle w:val="af3"/>
        <w:rPr>
          <w:lang w:val="ru-RU"/>
        </w:rPr>
      </w:pPr>
    </w:p>
    <w:p w:rsidR="00283A46" w:rsidRPr="00283A46" w:rsidRDefault="00283A46">
      <w:pPr>
        <w:pStyle w:val="af3"/>
        <w:rPr>
          <w:rFonts w:hint="eastAsia"/>
          <w:lang w:val="ru-RU"/>
        </w:rPr>
      </w:pPr>
    </w:p>
  </w:footnote>
  <w:footnote w:id="15">
    <w:p w:rsidR="00283A46" w:rsidRPr="00283A46" w:rsidRDefault="00283A46" w:rsidP="00283A46">
      <w:pPr>
        <w:pStyle w:val="af3"/>
        <w:rPr>
          <w:lang w:val="ru-RU"/>
        </w:rPr>
      </w:pPr>
      <w:r>
        <w:rPr>
          <w:rStyle w:val="af5"/>
        </w:rPr>
        <w:footnoteRef/>
      </w:r>
      <w:proofErr w:type="spellStart"/>
      <w:r>
        <w:rPr>
          <w:lang w:val="ru-RU"/>
        </w:rPr>
        <w:t>Чжун</w:t>
      </w:r>
      <w:proofErr w:type="spellEnd"/>
      <w:r>
        <w:rPr>
          <w:lang w:val="ru-RU"/>
        </w:rPr>
        <w:t xml:space="preserve"> </w:t>
      </w:r>
      <w:proofErr w:type="spellStart"/>
      <w:r>
        <w:rPr>
          <w:lang w:val="ru-RU"/>
        </w:rPr>
        <w:t>Чун</w:t>
      </w:r>
      <w:proofErr w:type="spellEnd"/>
      <w:r>
        <w:rPr>
          <w:lang w:val="ru-RU"/>
        </w:rPr>
        <w:t xml:space="preserve"> «</w:t>
      </w:r>
      <w:r w:rsidRPr="00283A46">
        <w:rPr>
          <w:lang w:val="ru-RU"/>
        </w:rPr>
        <w:t xml:space="preserve">О международном конфликте и международном судебном </w:t>
      </w:r>
      <w:proofErr w:type="gramStart"/>
      <w:r w:rsidRPr="00283A46">
        <w:rPr>
          <w:lang w:val="ru-RU"/>
        </w:rPr>
        <w:t>механизме</w:t>
      </w:r>
      <w:r>
        <w:rPr>
          <w:lang w:val="ru-RU"/>
        </w:rPr>
        <w:t>»</w:t>
      </w:r>
      <w:r>
        <w:rPr>
          <w:rFonts w:hint="eastAsia"/>
          <w:lang w:val="ru-RU"/>
        </w:rPr>
        <w:t>「</w:t>
      </w:r>
      <w:proofErr w:type="spellStart"/>
      <w:proofErr w:type="gramEnd"/>
      <w:r>
        <w:rPr>
          <w:lang w:val="ru-RU"/>
        </w:rPr>
        <w:t>J</w:t>
      </w:r>
      <w:r>
        <w:rPr>
          <w:rFonts w:hint="eastAsia"/>
          <w:lang w:val="ru-RU"/>
        </w:rPr>
        <w:t>」</w:t>
      </w:r>
      <w:r w:rsidRPr="00283A46">
        <w:rPr>
          <w:lang w:val="ru-RU"/>
        </w:rPr>
        <w:t>Наука</w:t>
      </w:r>
      <w:proofErr w:type="spellEnd"/>
      <w:r w:rsidRPr="00283A46">
        <w:rPr>
          <w:lang w:val="ru-RU"/>
        </w:rPr>
        <w:t xml:space="preserve"> о ресурсах</w:t>
      </w:r>
      <w:r>
        <w:rPr>
          <w:lang w:val="ru-RU"/>
        </w:rPr>
        <w:t>, 2015</w:t>
      </w:r>
    </w:p>
    <w:p w:rsidR="00283A46" w:rsidRPr="00283A46" w:rsidRDefault="00283A46" w:rsidP="00283A46">
      <w:pPr>
        <w:pStyle w:val="af3"/>
        <w:rPr>
          <w:rFonts w:hint="eastAsia"/>
          <w:lang w:val="ru-RU"/>
        </w:rPr>
      </w:pPr>
    </w:p>
    <w:p w:rsidR="00283A46" w:rsidRPr="00283A46" w:rsidRDefault="00283A46">
      <w:pPr>
        <w:pStyle w:val="af3"/>
        <w:rPr>
          <w:rFonts w:hint="eastAsia"/>
          <w:lang w:val="ru-RU"/>
        </w:rPr>
      </w:pPr>
    </w:p>
  </w:footnote>
  <w:footnote w:id="16">
    <w:p w:rsidR="00283A46" w:rsidRPr="00283A46" w:rsidRDefault="00283A46" w:rsidP="00283A46">
      <w:pPr>
        <w:pStyle w:val="af3"/>
        <w:rPr>
          <w:lang w:val="ru-RU"/>
        </w:rPr>
      </w:pPr>
      <w:r>
        <w:rPr>
          <w:rStyle w:val="af5"/>
        </w:rPr>
        <w:footnoteRef/>
      </w:r>
      <w:r w:rsidRPr="00283A46">
        <w:rPr>
          <w:lang w:val="ru-RU"/>
        </w:rPr>
        <w:t xml:space="preserve"> </w:t>
      </w:r>
      <w:r>
        <w:rPr>
          <w:lang w:val="ru-RU"/>
        </w:rPr>
        <w:t>Сунь Лу «</w:t>
      </w:r>
      <w:r w:rsidRPr="00283A46">
        <w:rPr>
          <w:lang w:val="ru-RU"/>
        </w:rPr>
        <w:t xml:space="preserve">Обзор и перспектива китайско-российского энергетического </w:t>
      </w:r>
      <w:proofErr w:type="gramStart"/>
      <w:r w:rsidRPr="00283A46">
        <w:rPr>
          <w:lang w:val="ru-RU"/>
        </w:rPr>
        <w:t>сотрудничества</w:t>
      </w:r>
      <w:r>
        <w:rPr>
          <w:lang w:val="ru-RU"/>
        </w:rPr>
        <w:t>»</w:t>
      </w:r>
      <w:r>
        <w:rPr>
          <w:rFonts w:hint="eastAsia"/>
          <w:lang w:val="ru-RU"/>
        </w:rPr>
        <w:t>「</w:t>
      </w:r>
      <w:proofErr w:type="spellStart"/>
      <w:proofErr w:type="gramEnd"/>
      <w:r>
        <w:rPr>
          <w:lang w:val="ru-RU"/>
        </w:rPr>
        <w:t>J</w:t>
      </w:r>
      <w:r>
        <w:rPr>
          <w:rFonts w:hint="eastAsia"/>
          <w:lang w:val="ru-RU"/>
        </w:rPr>
        <w:t>」</w:t>
      </w:r>
      <w:r w:rsidRPr="00283A46">
        <w:rPr>
          <w:lang w:val="ru-RU"/>
        </w:rPr>
        <w:t>Рынки</w:t>
      </w:r>
      <w:proofErr w:type="spellEnd"/>
      <w:r w:rsidRPr="00283A46">
        <w:rPr>
          <w:lang w:val="ru-RU"/>
        </w:rPr>
        <w:t xml:space="preserve"> России и Восточной Азии</w:t>
      </w:r>
    </w:p>
    <w:p w:rsidR="00283A46" w:rsidRPr="00283A46" w:rsidRDefault="00283A46" w:rsidP="00283A46">
      <w:pPr>
        <w:pStyle w:val="af3"/>
        <w:rPr>
          <w:rFonts w:hint="eastAsia"/>
          <w:lang w:val="ru-RU"/>
        </w:rPr>
      </w:pPr>
    </w:p>
    <w:p w:rsidR="00283A46" w:rsidRDefault="00283A46">
      <w:pPr>
        <w:pStyle w:val="af3"/>
        <w:rPr>
          <w:lang w:val="ru-RU"/>
        </w:rPr>
      </w:pPr>
    </w:p>
    <w:p w:rsidR="00283A46" w:rsidRDefault="00283A46">
      <w:pPr>
        <w:pStyle w:val="af3"/>
        <w:rPr>
          <w:lang w:val="ru-RU"/>
        </w:rPr>
      </w:pPr>
    </w:p>
    <w:p w:rsidR="00283A46" w:rsidRPr="00283A46" w:rsidRDefault="00283A46">
      <w:pPr>
        <w:pStyle w:val="af3"/>
        <w:rPr>
          <w:rFonts w:hint="eastAsia"/>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E19"/>
    <w:multiLevelType w:val="hybridMultilevel"/>
    <w:tmpl w:val="D0A4DFD8"/>
    <w:lvl w:ilvl="0" w:tplc="105E3ABC">
      <w:start w:val="1"/>
      <w:numFmt w:val="decimal"/>
      <w:lvlText w:val="%1."/>
      <w:lvlJc w:val="left"/>
      <w:pPr>
        <w:ind w:left="360" w:hanging="360"/>
      </w:pPr>
      <w:rPr>
        <w:rFonts w:ascii="Times New Roman" w:hAnsi="Times New Roman" w:cs="Times New Roman" w:hint="default"/>
        <w:color w:val="00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762AC6"/>
    <w:multiLevelType w:val="hybridMultilevel"/>
    <w:tmpl w:val="2CB46860"/>
    <w:lvl w:ilvl="0" w:tplc="B9207EA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237340"/>
    <w:multiLevelType w:val="hybridMultilevel"/>
    <w:tmpl w:val="0D62E0F8"/>
    <w:lvl w:ilvl="0" w:tplc="47560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0D0F9F"/>
    <w:multiLevelType w:val="hybridMultilevel"/>
    <w:tmpl w:val="B1F8F268"/>
    <w:lvl w:ilvl="0" w:tplc="D398F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6C66B4B"/>
    <w:multiLevelType w:val="hybridMultilevel"/>
    <w:tmpl w:val="A89AA4A2"/>
    <w:lvl w:ilvl="0" w:tplc="326E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53"/>
    <w:rsid w:val="00283A46"/>
    <w:rsid w:val="003514FB"/>
    <w:rsid w:val="006B2A53"/>
    <w:rsid w:val="006C3F62"/>
    <w:rsid w:val="00B71EC2"/>
    <w:rsid w:val="00BE0274"/>
    <w:rsid w:val="00FA5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2F0F"/>
  <w14:defaultImageDpi w14:val="32767"/>
  <w15:chartTrackingRefBased/>
  <w15:docId w15:val="{C1BCD52D-6E12-254B-87AA-DE00E298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color w:val="000000"/>
        <w:sz w:val="28"/>
        <w:szCs w:val="28"/>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83A46"/>
    <w:pPr>
      <w:widowControl w:val="0"/>
      <w:jc w:val="both"/>
    </w:pPr>
    <w:rPr>
      <w:rFonts w:eastAsia="Times New Roman"/>
    </w:rPr>
  </w:style>
  <w:style w:type="paragraph" w:styleId="1">
    <w:name w:val="heading 1"/>
    <w:basedOn w:val="a"/>
    <w:next w:val="a"/>
    <w:link w:val="10"/>
    <w:uiPriority w:val="9"/>
    <w:qFormat/>
    <w:rsid w:val="00283A4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83A46"/>
    <w:pPr>
      <w:keepNext/>
      <w:keepLines/>
      <w:spacing w:before="260" w:after="260" w:line="416" w:lineRule="auto"/>
      <w:outlineLvl w:val="1"/>
    </w:pPr>
    <w:rPr>
      <w:b/>
      <w:bCs/>
      <w:sz w:val="32"/>
      <w:szCs w:val="32"/>
    </w:rPr>
  </w:style>
  <w:style w:type="paragraph" w:styleId="3">
    <w:name w:val="heading 3"/>
    <w:basedOn w:val="a"/>
    <w:next w:val="a"/>
    <w:link w:val="30"/>
    <w:uiPriority w:val="9"/>
    <w:unhideWhenUsed/>
    <w:qFormat/>
    <w:rsid w:val="00283A4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283A46"/>
    <w:pPr>
      <w:keepNext/>
      <w:keepLines/>
      <w:spacing w:before="280" w:after="290" w:line="376" w:lineRule="auto"/>
      <w:outlineLvl w:val="3"/>
    </w:pPr>
    <w:rPr>
      <w:b/>
      <w:bCs/>
    </w:rPr>
  </w:style>
  <w:style w:type="paragraph" w:styleId="5">
    <w:name w:val="heading 5"/>
    <w:basedOn w:val="a"/>
    <w:next w:val="a"/>
    <w:link w:val="50"/>
    <w:uiPriority w:val="9"/>
    <w:unhideWhenUsed/>
    <w:qFormat/>
    <w:rsid w:val="00283A46"/>
    <w:pPr>
      <w:keepNext/>
      <w:keepLines/>
      <w:spacing w:before="280" w:after="290" w:line="376" w:lineRule="auto"/>
      <w:outlineLvl w:val="4"/>
    </w:pPr>
    <w:rPr>
      <w:b/>
      <w:bCs/>
    </w:rPr>
  </w:style>
  <w:style w:type="paragraph" w:styleId="6">
    <w:name w:val="heading 6"/>
    <w:basedOn w:val="a"/>
    <w:next w:val="a"/>
    <w:link w:val="60"/>
    <w:uiPriority w:val="9"/>
    <w:unhideWhenUsed/>
    <w:qFormat/>
    <w:rsid w:val="00283A46"/>
    <w:pPr>
      <w:keepNext/>
      <w:keepLines/>
      <w:spacing w:before="240" w:after="64" w:line="320" w:lineRule="auto"/>
      <w:outlineLvl w:val="5"/>
    </w:pPr>
    <w:rPr>
      <w:b/>
      <w:bCs/>
      <w:sz w:val="24"/>
      <w:szCs w:val="24"/>
    </w:rPr>
  </w:style>
  <w:style w:type="paragraph" w:styleId="7">
    <w:name w:val="heading 7"/>
    <w:basedOn w:val="a"/>
    <w:next w:val="a"/>
    <w:link w:val="70"/>
    <w:uiPriority w:val="9"/>
    <w:unhideWhenUsed/>
    <w:qFormat/>
    <w:rsid w:val="00283A46"/>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283A46"/>
    <w:pPr>
      <w:keepNext/>
      <w:keepLines/>
      <w:spacing w:before="240" w:after="64" w:line="320" w:lineRule="auto"/>
      <w:outlineLvl w:val="7"/>
    </w:pPr>
    <w:rPr>
      <w:sz w:val="24"/>
      <w:szCs w:val="24"/>
    </w:rPr>
  </w:style>
  <w:style w:type="paragraph" w:styleId="9">
    <w:name w:val="heading 9"/>
    <w:basedOn w:val="a"/>
    <w:next w:val="a"/>
    <w:link w:val="90"/>
    <w:uiPriority w:val="9"/>
    <w:unhideWhenUsed/>
    <w:qFormat/>
    <w:rsid w:val="00283A46"/>
    <w:pPr>
      <w:keepNext/>
      <w:keepLines/>
      <w:spacing w:before="240" w:after="64" w:line="320" w:lineRule="auto"/>
      <w:outlineLvl w:val="8"/>
    </w:pPr>
    <w:rPr>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样式1"/>
    <w:basedOn w:val="a"/>
    <w:autoRedefine/>
    <w:rsid w:val="00283A46"/>
    <w:rPr>
      <w:color w:val="000000" w:themeColor="text1"/>
      <w:lang w:val="ru-RU"/>
    </w:rPr>
  </w:style>
  <w:style w:type="paragraph" w:styleId="a3">
    <w:name w:val="Normal (Web)"/>
    <w:basedOn w:val="a"/>
    <w:uiPriority w:val="99"/>
    <w:unhideWhenUsed/>
    <w:rsid w:val="006B2A53"/>
    <w:pPr>
      <w:widowControl/>
      <w:spacing w:before="100" w:beforeAutospacing="1" w:after="100" w:afterAutospacing="1"/>
      <w:jc w:val="left"/>
    </w:pPr>
    <w:rPr>
      <w:rFonts w:ascii="宋体" w:hAnsi="宋体" w:cs="宋体"/>
      <w:color w:val="auto"/>
      <w:sz w:val="24"/>
      <w:szCs w:val="24"/>
    </w:rPr>
  </w:style>
  <w:style w:type="character" w:customStyle="1" w:styleId="20">
    <w:name w:val="标题 2 字符"/>
    <w:basedOn w:val="a0"/>
    <w:link w:val="2"/>
    <w:uiPriority w:val="9"/>
    <w:rsid w:val="00283A46"/>
    <w:rPr>
      <w:rFonts w:eastAsia="Times New Roman"/>
      <w:b/>
      <w:bCs/>
      <w:sz w:val="32"/>
      <w:szCs w:val="32"/>
    </w:rPr>
  </w:style>
  <w:style w:type="character" w:customStyle="1" w:styleId="10">
    <w:name w:val="标题 1 字符"/>
    <w:basedOn w:val="a0"/>
    <w:link w:val="1"/>
    <w:uiPriority w:val="9"/>
    <w:rsid w:val="00283A46"/>
    <w:rPr>
      <w:rFonts w:eastAsia="Times New Roman"/>
      <w:b/>
      <w:bCs/>
      <w:kern w:val="44"/>
      <w:sz w:val="44"/>
      <w:szCs w:val="44"/>
    </w:rPr>
  </w:style>
  <w:style w:type="paragraph" w:styleId="a4">
    <w:name w:val="No Spacing"/>
    <w:uiPriority w:val="1"/>
    <w:qFormat/>
    <w:rsid w:val="00283A46"/>
    <w:pPr>
      <w:widowControl w:val="0"/>
      <w:jc w:val="both"/>
    </w:pPr>
    <w:rPr>
      <w:rFonts w:eastAsia="Times New Roman"/>
    </w:rPr>
  </w:style>
  <w:style w:type="character" w:customStyle="1" w:styleId="30">
    <w:name w:val="标题 3 字符"/>
    <w:basedOn w:val="a0"/>
    <w:link w:val="3"/>
    <w:uiPriority w:val="9"/>
    <w:rsid w:val="00283A46"/>
    <w:rPr>
      <w:rFonts w:eastAsia="Times New Roman"/>
      <w:b/>
      <w:bCs/>
      <w:sz w:val="32"/>
      <w:szCs w:val="32"/>
    </w:rPr>
  </w:style>
  <w:style w:type="character" w:customStyle="1" w:styleId="40">
    <w:name w:val="标题 4 字符"/>
    <w:basedOn w:val="a0"/>
    <w:link w:val="4"/>
    <w:uiPriority w:val="9"/>
    <w:rsid w:val="00283A46"/>
    <w:rPr>
      <w:rFonts w:eastAsia="Times New Roman"/>
      <w:b/>
      <w:bCs/>
    </w:rPr>
  </w:style>
  <w:style w:type="character" w:customStyle="1" w:styleId="50">
    <w:name w:val="标题 5 字符"/>
    <w:basedOn w:val="a0"/>
    <w:link w:val="5"/>
    <w:uiPriority w:val="9"/>
    <w:rsid w:val="00283A46"/>
    <w:rPr>
      <w:rFonts w:eastAsia="Times New Roman"/>
      <w:b/>
      <w:bCs/>
    </w:rPr>
  </w:style>
  <w:style w:type="character" w:customStyle="1" w:styleId="60">
    <w:name w:val="标题 6 字符"/>
    <w:basedOn w:val="a0"/>
    <w:link w:val="6"/>
    <w:uiPriority w:val="9"/>
    <w:rsid w:val="00283A46"/>
    <w:rPr>
      <w:rFonts w:eastAsia="Times New Roman"/>
      <w:b/>
      <w:bCs/>
      <w:sz w:val="24"/>
      <w:szCs w:val="24"/>
    </w:rPr>
  </w:style>
  <w:style w:type="character" w:customStyle="1" w:styleId="70">
    <w:name w:val="标题 7 字符"/>
    <w:basedOn w:val="a0"/>
    <w:link w:val="7"/>
    <w:uiPriority w:val="9"/>
    <w:rsid w:val="00283A46"/>
    <w:rPr>
      <w:rFonts w:eastAsia="Times New Roman"/>
      <w:b/>
      <w:bCs/>
      <w:sz w:val="24"/>
      <w:szCs w:val="24"/>
    </w:rPr>
  </w:style>
  <w:style w:type="character" w:customStyle="1" w:styleId="80">
    <w:name w:val="标题 8 字符"/>
    <w:basedOn w:val="a0"/>
    <w:link w:val="8"/>
    <w:uiPriority w:val="9"/>
    <w:rsid w:val="00283A46"/>
    <w:rPr>
      <w:rFonts w:eastAsia="Times New Roman"/>
      <w:sz w:val="24"/>
      <w:szCs w:val="24"/>
    </w:rPr>
  </w:style>
  <w:style w:type="character" w:customStyle="1" w:styleId="90">
    <w:name w:val="标题 9 字符"/>
    <w:basedOn w:val="a0"/>
    <w:link w:val="9"/>
    <w:uiPriority w:val="9"/>
    <w:rsid w:val="00283A46"/>
    <w:rPr>
      <w:rFonts w:eastAsia="Times New Roman"/>
      <w:sz w:val="21"/>
      <w:szCs w:val="21"/>
    </w:rPr>
  </w:style>
  <w:style w:type="character" w:styleId="a5">
    <w:name w:val="Strong"/>
    <w:basedOn w:val="a0"/>
    <w:uiPriority w:val="22"/>
    <w:qFormat/>
    <w:rsid w:val="00283A46"/>
    <w:rPr>
      <w:b/>
      <w:bCs/>
    </w:rPr>
  </w:style>
  <w:style w:type="paragraph" w:styleId="a6">
    <w:name w:val="Quote"/>
    <w:basedOn w:val="a"/>
    <w:next w:val="a"/>
    <w:link w:val="a7"/>
    <w:uiPriority w:val="29"/>
    <w:qFormat/>
    <w:rsid w:val="00283A46"/>
    <w:pPr>
      <w:spacing w:before="200" w:after="160"/>
      <w:ind w:left="864" w:right="864"/>
      <w:jc w:val="center"/>
    </w:pPr>
    <w:rPr>
      <w:i/>
      <w:iCs/>
      <w:color w:val="404040" w:themeColor="text1" w:themeTint="BF"/>
    </w:rPr>
  </w:style>
  <w:style w:type="character" w:customStyle="1" w:styleId="a7">
    <w:name w:val="引用 字符"/>
    <w:basedOn w:val="a0"/>
    <w:link w:val="a6"/>
    <w:uiPriority w:val="29"/>
    <w:rsid w:val="00283A46"/>
    <w:rPr>
      <w:rFonts w:eastAsia="Times New Roman"/>
      <w:i/>
      <w:iCs/>
      <w:color w:val="404040" w:themeColor="text1" w:themeTint="BF"/>
    </w:rPr>
  </w:style>
  <w:style w:type="paragraph" w:styleId="a8">
    <w:name w:val="Intense Quote"/>
    <w:basedOn w:val="a"/>
    <w:next w:val="a"/>
    <w:link w:val="a9"/>
    <w:uiPriority w:val="30"/>
    <w:qFormat/>
    <w:rsid w:val="00283A4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9">
    <w:name w:val="明显引用 字符"/>
    <w:basedOn w:val="a0"/>
    <w:link w:val="a8"/>
    <w:uiPriority w:val="30"/>
    <w:rsid w:val="00283A46"/>
    <w:rPr>
      <w:rFonts w:eastAsia="Times New Roman"/>
      <w:i/>
      <w:iCs/>
      <w:color w:val="4472C4" w:themeColor="accent1"/>
    </w:rPr>
  </w:style>
  <w:style w:type="character" w:styleId="aa">
    <w:name w:val="Subtle Reference"/>
    <w:basedOn w:val="a0"/>
    <w:uiPriority w:val="31"/>
    <w:qFormat/>
    <w:rsid w:val="00283A46"/>
    <w:rPr>
      <w:smallCaps/>
      <w:color w:val="5A5A5A" w:themeColor="text1" w:themeTint="A5"/>
    </w:rPr>
  </w:style>
  <w:style w:type="character" w:styleId="ab">
    <w:name w:val="Intense Reference"/>
    <w:basedOn w:val="a0"/>
    <w:uiPriority w:val="32"/>
    <w:qFormat/>
    <w:rsid w:val="00283A46"/>
    <w:rPr>
      <w:b/>
      <w:bCs/>
      <w:smallCaps/>
      <w:color w:val="4472C4" w:themeColor="accent1"/>
      <w:spacing w:val="5"/>
    </w:rPr>
  </w:style>
  <w:style w:type="character" w:styleId="ac">
    <w:name w:val="Book Title"/>
    <w:basedOn w:val="a0"/>
    <w:uiPriority w:val="33"/>
    <w:qFormat/>
    <w:rsid w:val="00283A46"/>
    <w:rPr>
      <w:b/>
      <w:bCs/>
      <w:i/>
      <w:iCs/>
      <w:spacing w:val="5"/>
    </w:rPr>
  </w:style>
  <w:style w:type="paragraph" w:styleId="ad">
    <w:name w:val="List Paragraph"/>
    <w:basedOn w:val="a"/>
    <w:uiPriority w:val="34"/>
    <w:qFormat/>
    <w:rsid w:val="00283A46"/>
    <w:pPr>
      <w:ind w:firstLineChars="200" w:firstLine="420"/>
    </w:pPr>
  </w:style>
  <w:style w:type="character" w:styleId="ae">
    <w:name w:val="Intense Emphasis"/>
    <w:basedOn w:val="a0"/>
    <w:uiPriority w:val="21"/>
    <w:qFormat/>
    <w:rsid w:val="00283A46"/>
    <w:rPr>
      <w:i/>
      <w:iCs/>
      <w:color w:val="4472C4" w:themeColor="accent1"/>
    </w:rPr>
  </w:style>
  <w:style w:type="character" w:styleId="af">
    <w:name w:val="Emphasis"/>
    <w:basedOn w:val="a0"/>
    <w:uiPriority w:val="20"/>
    <w:qFormat/>
    <w:rsid w:val="00283A46"/>
    <w:rPr>
      <w:i/>
      <w:iCs/>
    </w:rPr>
  </w:style>
  <w:style w:type="paragraph" w:styleId="af0">
    <w:name w:val="endnote text"/>
    <w:basedOn w:val="a"/>
    <w:link w:val="af1"/>
    <w:uiPriority w:val="99"/>
    <w:semiHidden/>
    <w:unhideWhenUsed/>
    <w:rsid w:val="00283A46"/>
    <w:pPr>
      <w:snapToGrid w:val="0"/>
      <w:jc w:val="left"/>
    </w:pPr>
  </w:style>
  <w:style w:type="character" w:customStyle="1" w:styleId="af1">
    <w:name w:val="尾注文本 字符"/>
    <w:basedOn w:val="a0"/>
    <w:link w:val="af0"/>
    <w:uiPriority w:val="99"/>
    <w:semiHidden/>
    <w:rsid w:val="00283A46"/>
    <w:rPr>
      <w:rFonts w:eastAsia="Times New Roman"/>
    </w:rPr>
  </w:style>
  <w:style w:type="character" w:styleId="af2">
    <w:name w:val="endnote reference"/>
    <w:basedOn w:val="a0"/>
    <w:uiPriority w:val="99"/>
    <w:semiHidden/>
    <w:unhideWhenUsed/>
    <w:rsid w:val="00283A46"/>
    <w:rPr>
      <w:vertAlign w:val="superscript"/>
    </w:rPr>
  </w:style>
  <w:style w:type="paragraph" w:styleId="af3">
    <w:name w:val="footnote text"/>
    <w:basedOn w:val="a"/>
    <w:link w:val="af4"/>
    <w:uiPriority w:val="99"/>
    <w:semiHidden/>
    <w:unhideWhenUsed/>
    <w:rsid w:val="00283A46"/>
    <w:pPr>
      <w:snapToGrid w:val="0"/>
      <w:jc w:val="left"/>
    </w:pPr>
    <w:rPr>
      <w:sz w:val="18"/>
      <w:szCs w:val="18"/>
    </w:rPr>
  </w:style>
  <w:style w:type="character" w:customStyle="1" w:styleId="af4">
    <w:name w:val="脚注文本 字符"/>
    <w:basedOn w:val="a0"/>
    <w:link w:val="af3"/>
    <w:uiPriority w:val="99"/>
    <w:semiHidden/>
    <w:rsid w:val="00283A46"/>
    <w:rPr>
      <w:rFonts w:eastAsia="Times New Roman"/>
      <w:sz w:val="18"/>
      <w:szCs w:val="18"/>
    </w:rPr>
  </w:style>
  <w:style w:type="character" w:styleId="af5">
    <w:name w:val="footnote reference"/>
    <w:basedOn w:val="a0"/>
    <w:uiPriority w:val="99"/>
    <w:semiHidden/>
    <w:unhideWhenUsed/>
    <w:rsid w:val="00283A46"/>
    <w:rPr>
      <w:vertAlign w:val="superscript"/>
    </w:rPr>
  </w:style>
  <w:style w:type="paragraph" w:styleId="TOC">
    <w:name w:val="TOC Heading"/>
    <w:basedOn w:val="1"/>
    <w:next w:val="a"/>
    <w:uiPriority w:val="39"/>
    <w:unhideWhenUsed/>
    <w:qFormat/>
    <w:rsid w:val="00283A46"/>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21">
    <w:name w:val="toc 2"/>
    <w:basedOn w:val="a"/>
    <w:next w:val="a"/>
    <w:autoRedefine/>
    <w:uiPriority w:val="39"/>
    <w:unhideWhenUsed/>
    <w:rsid w:val="00283A46"/>
    <w:pPr>
      <w:spacing w:before="120"/>
      <w:ind w:left="280"/>
      <w:jc w:val="left"/>
    </w:pPr>
    <w:rPr>
      <w:rFonts w:asciiTheme="minorHAnsi" w:eastAsiaTheme="minorHAnsi"/>
      <w:b/>
      <w:bCs/>
      <w:sz w:val="22"/>
      <w:szCs w:val="22"/>
    </w:rPr>
  </w:style>
  <w:style w:type="paragraph" w:styleId="12">
    <w:name w:val="toc 1"/>
    <w:basedOn w:val="a"/>
    <w:next w:val="a"/>
    <w:autoRedefine/>
    <w:uiPriority w:val="39"/>
    <w:unhideWhenUsed/>
    <w:rsid w:val="00283A46"/>
    <w:pPr>
      <w:spacing w:before="120"/>
      <w:jc w:val="left"/>
    </w:pPr>
    <w:rPr>
      <w:rFonts w:asciiTheme="minorHAnsi" w:eastAsiaTheme="minorHAnsi"/>
      <w:b/>
      <w:bCs/>
      <w:i/>
      <w:iCs/>
      <w:sz w:val="24"/>
      <w:szCs w:val="24"/>
    </w:rPr>
  </w:style>
  <w:style w:type="paragraph" w:styleId="31">
    <w:name w:val="toc 3"/>
    <w:basedOn w:val="a"/>
    <w:next w:val="a"/>
    <w:autoRedefine/>
    <w:uiPriority w:val="39"/>
    <w:unhideWhenUsed/>
    <w:rsid w:val="00283A46"/>
    <w:pPr>
      <w:ind w:left="560"/>
      <w:jc w:val="left"/>
    </w:pPr>
    <w:rPr>
      <w:rFonts w:asciiTheme="minorHAnsi" w:eastAsiaTheme="minorHAnsi"/>
      <w:sz w:val="20"/>
      <w:szCs w:val="20"/>
    </w:rPr>
  </w:style>
  <w:style w:type="paragraph" w:styleId="41">
    <w:name w:val="toc 4"/>
    <w:basedOn w:val="a"/>
    <w:next w:val="a"/>
    <w:autoRedefine/>
    <w:uiPriority w:val="39"/>
    <w:semiHidden/>
    <w:unhideWhenUsed/>
    <w:rsid w:val="00283A46"/>
    <w:pPr>
      <w:ind w:left="840"/>
      <w:jc w:val="left"/>
    </w:pPr>
    <w:rPr>
      <w:rFonts w:asciiTheme="minorHAnsi" w:eastAsiaTheme="minorHAnsi"/>
      <w:sz w:val="20"/>
      <w:szCs w:val="20"/>
    </w:rPr>
  </w:style>
  <w:style w:type="paragraph" w:styleId="51">
    <w:name w:val="toc 5"/>
    <w:basedOn w:val="a"/>
    <w:next w:val="a"/>
    <w:autoRedefine/>
    <w:uiPriority w:val="39"/>
    <w:semiHidden/>
    <w:unhideWhenUsed/>
    <w:rsid w:val="00283A46"/>
    <w:pPr>
      <w:ind w:left="1120"/>
      <w:jc w:val="left"/>
    </w:pPr>
    <w:rPr>
      <w:rFonts w:asciiTheme="minorHAnsi" w:eastAsiaTheme="minorHAnsi"/>
      <w:sz w:val="20"/>
      <w:szCs w:val="20"/>
    </w:rPr>
  </w:style>
  <w:style w:type="paragraph" w:styleId="61">
    <w:name w:val="toc 6"/>
    <w:basedOn w:val="a"/>
    <w:next w:val="a"/>
    <w:autoRedefine/>
    <w:uiPriority w:val="39"/>
    <w:semiHidden/>
    <w:unhideWhenUsed/>
    <w:rsid w:val="00283A46"/>
    <w:pPr>
      <w:ind w:left="1400"/>
      <w:jc w:val="left"/>
    </w:pPr>
    <w:rPr>
      <w:rFonts w:asciiTheme="minorHAnsi" w:eastAsiaTheme="minorHAnsi"/>
      <w:sz w:val="20"/>
      <w:szCs w:val="20"/>
    </w:rPr>
  </w:style>
  <w:style w:type="paragraph" w:styleId="71">
    <w:name w:val="toc 7"/>
    <w:basedOn w:val="a"/>
    <w:next w:val="a"/>
    <w:autoRedefine/>
    <w:uiPriority w:val="39"/>
    <w:semiHidden/>
    <w:unhideWhenUsed/>
    <w:rsid w:val="00283A46"/>
    <w:pPr>
      <w:ind w:left="1680"/>
      <w:jc w:val="left"/>
    </w:pPr>
    <w:rPr>
      <w:rFonts w:asciiTheme="minorHAnsi" w:eastAsiaTheme="minorHAnsi"/>
      <w:sz w:val="20"/>
      <w:szCs w:val="20"/>
    </w:rPr>
  </w:style>
  <w:style w:type="paragraph" w:styleId="81">
    <w:name w:val="toc 8"/>
    <w:basedOn w:val="a"/>
    <w:next w:val="a"/>
    <w:autoRedefine/>
    <w:uiPriority w:val="39"/>
    <w:semiHidden/>
    <w:unhideWhenUsed/>
    <w:rsid w:val="00283A46"/>
    <w:pPr>
      <w:ind w:left="1960"/>
      <w:jc w:val="left"/>
    </w:pPr>
    <w:rPr>
      <w:rFonts w:asciiTheme="minorHAnsi" w:eastAsiaTheme="minorHAnsi"/>
      <w:sz w:val="20"/>
      <w:szCs w:val="20"/>
    </w:rPr>
  </w:style>
  <w:style w:type="paragraph" w:styleId="91">
    <w:name w:val="toc 9"/>
    <w:basedOn w:val="a"/>
    <w:next w:val="a"/>
    <w:autoRedefine/>
    <w:uiPriority w:val="39"/>
    <w:semiHidden/>
    <w:unhideWhenUsed/>
    <w:rsid w:val="00283A46"/>
    <w:pPr>
      <w:ind w:left="2240"/>
      <w:jc w:val="left"/>
    </w:pPr>
    <w:rPr>
      <w:rFonts w:asciiTheme="minorHAnsi" w:eastAsiaTheme="minorHAnsi"/>
      <w:sz w:val="20"/>
      <w:szCs w:val="20"/>
    </w:rPr>
  </w:style>
  <w:style w:type="character" w:styleId="af6">
    <w:name w:val="Hyperlink"/>
    <w:basedOn w:val="a0"/>
    <w:uiPriority w:val="99"/>
    <w:unhideWhenUsed/>
    <w:rsid w:val="00283A46"/>
    <w:rPr>
      <w:color w:val="0563C1" w:themeColor="hyperlink"/>
      <w:u w:val="single"/>
    </w:rPr>
  </w:style>
  <w:style w:type="paragraph" w:styleId="af7">
    <w:name w:val="footer"/>
    <w:basedOn w:val="a"/>
    <w:link w:val="af8"/>
    <w:uiPriority w:val="99"/>
    <w:unhideWhenUsed/>
    <w:rsid w:val="00283A46"/>
    <w:pPr>
      <w:tabs>
        <w:tab w:val="center" w:pos="4153"/>
        <w:tab w:val="right" w:pos="8306"/>
      </w:tabs>
      <w:snapToGrid w:val="0"/>
      <w:jc w:val="left"/>
    </w:pPr>
    <w:rPr>
      <w:sz w:val="18"/>
      <w:szCs w:val="18"/>
    </w:rPr>
  </w:style>
  <w:style w:type="character" w:customStyle="1" w:styleId="af8">
    <w:name w:val="页脚 字符"/>
    <w:basedOn w:val="a0"/>
    <w:link w:val="af7"/>
    <w:uiPriority w:val="99"/>
    <w:rsid w:val="00283A46"/>
    <w:rPr>
      <w:rFonts w:eastAsia="Times New Roman"/>
      <w:sz w:val="18"/>
      <w:szCs w:val="18"/>
    </w:rPr>
  </w:style>
  <w:style w:type="character" w:styleId="af9">
    <w:name w:val="page number"/>
    <w:basedOn w:val="a0"/>
    <w:uiPriority w:val="99"/>
    <w:semiHidden/>
    <w:unhideWhenUsed/>
    <w:rsid w:val="0028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250">
      <w:bodyDiv w:val="1"/>
      <w:marLeft w:val="0"/>
      <w:marRight w:val="0"/>
      <w:marTop w:val="0"/>
      <w:marBottom w:val="0"/>
      <w:divBdr>
        <w:top w:val="none" w:sz="0" w:space="0" w:color="auto"/>
        <w:left w:val="none" w:sz="0" w:space="0" w:color="auto"/>
        <w:bottom w:val="none" w:sz="0" w:space="0" w:color="auto"/>
        <w:right w:val="none" w:sz="0" w:space="0" w:color="auto"/>
      </w:divBdr>
    </w:div>
    <w:div w:id="15234508">
      <w:bodyDiv w:val="1"/>
      <w:marLeft w:val="0"/>
      <w:marRight w:val="0"/>
      <w:marTop w:val="0"/>
      <w:marBottom w:val="0"/>
      <w:divBdr>
        <w:top w:val="none" w:sz="0" w:space="0" w:color="auto"/>
        <w:left w:val="none" w:sz="0" w:space="0" w:color="auto"/>
        <w:bottom w:val="none" w:sz="0" w:space="0" w:color="auto"/>
        <w:right w:val="none" w:sz="0" w:space="0" w:color="auto"/>
      </w:divBdr>
    </w:div>
    <w:div w:id="23139524">
      <w:bodyDiv w:val="1"/>
      <w:marLeft w:val="0"/>
      <w:marRight w:val="0"/>
      <w:marTop w:val="0"/>
      <w:marBottom w:val="0"/>
      <w:divBdr>
        <w:top w:val="none" w:sz="0" w:space="0" w:color="auto"/>
        <w:left w:val="none" w:sz="0" w:space="0" w:color="auto"/>
        <w:bottom w:val="none" w:sz="0" w:space="0" w:color="auto"/>
        <w:right w:val="none" w:sz="0" w:space="0" w:color="auto"/>
      </w:divBdr>
    </w:div>
    <w:div w:id="33236117">
      <w:bodyDiv w:val="1"/>
      <w:marLeft w:val="0"/>
      <w:marRight w:val="0"/>
      <w:marTop w:val="0"/>
      <w:marBottom w:val="0"/>
      <w:divBdr>
        <w:top w:val="none" w:sz="0" w:space="0" w:color="auto"/>
        <w:left w:val="none" w:sz="0" w:space="0" w:color="auto"/>
        <w:bottom w:val="none" w:sz="0" w:space="0" w:color="auto"/>
        <w:right w:val="none" w:sz="0" w:space="0" w:color="auto"/>
      </w:divBdr>
    </w:div>
    <w:div w:id="37820265">
      <w:bodyDiv w:val="1"/>
      <w:marLeft w:val="0"/>
      <w:marRight w:val="0"/>
      <w:marTop w:val="0"/>
      <w:marBottom w:val="0"/>
      <w:divBdr>
        <w:top w:val="none" w:sz="0" w:space="0" w:color="auto"/>
        <w:left w:val="none" w:sz="0" w:space="0" w:color="auto"/>
        <w:bottom w:val="none" w:sz="0" w:space="0" w:color="auto"/>
        <w:right w:val="none" w:sz="0" w:space="0" w:color="auto"/>
      </w:divBdr>
    </w:div>
    <w:div w:id="42675718">
      <w:bodyDiv w:val="1"/>
      <w:marLeft w:val="0"/>
      <w:marRight w:val="0"/>
      <w:marTop w:val="0"/>
      <w:marBottom w:val="0"/>
      <w:divBdr>
        <w:top w:val="none" w:sz="0" w:space="0" w:color="auto"/>
        <w:left w:val="none" w:sz="0" w:space="0" w:color="auto"/>
        <w:bottom w:val="none" w:sz="0" w:space="0" w:color="auto"/>
        <w:right w:val="none" w:sz="0" w:space="0" w:color="auto"/>
      </w:divBdr>
    </w:div>
    <w:div w:id="64379136">
      <w:bodyDiv w:val="1"/>
      <w:marLeft w:val="0"/>
      <w:marRight w:val="0"/>
      <w:marTop w:val="0"/>
      <w:marBottom w:val="0"/>
      <w:divBdr>
        <w:top w:val="none" w:sz="0" w:space="0" w:color="auto"/>
        <w:left w:val="none" w:sz="0" w:space="0" w:color="auto"/>
        <w:bottom w:val="none" w:sz="0" w:space="0" w:color="auto"/>
        <w:right w:val="none" w:sz="0" w:space="0" w:color="auto"/>
      </w:divBdr>
    </w:div>
    <w:div w:id="97333316">
      <w:bodyDiv w:val="1"/>
      <w:marLeft w:val="0"/>
      <w:marRight w:val="0"/>
      <w:marTop w:val="0"/>
      <w:marBottom w:val="0"/>
      <w:divBdr>
        <w:top w:val="none" w:sz="0" w:space="0" w:color="auto"/>
        <w:left w:val="none" w:sz="0" w:space="0" w:color="auto"/>
        <w:bottom w:val="none" w:sz="0" w:space="0" w:color="auto"/>
        <w:right w:val="none" w:sz="0" w:space="0" w:color="auto"/>
      </w:divBdr>
    </w:div>
    <w:div w:id="108932421">
      <w:bodyDiv w:val="1"/>
      <w:marLeft w:val="0"/>
      <w:marRight w:val="0"/>
      <w:marTop w:val="0"/>
      <w:marBottom w:val="0"/>
      <w:divBdr>
        <w:top w:val="none" w:sz="0" w:space="0" w:color="auto"/>
        <w:left w:val="none" w:sz="0" w:space="0" w:color="auto"/>
        <w:bottom w:val="none" w:sz="0" w:space="0" w:color="auto"/>
        <w:right w:val="none" w:sz="0" w:space="0" w:color="auto"/>
      </w:divBdr>
      <w:divsChild>
        <w:div w:id="1812402347">
          <w:marLeft w:val="0"/>
          <w:marRight w:val="0"/>
          <w:marTop w:val="0"/>
          <w:marBottom w:val="0"/>
          <w:divBdr>
            <w:top w:val="none" w:sz="0" w:space="0" w:color="auto"/>
            <w:left w:val="none" w:sz="0" w:space="0" w:color="auto"/>
            <w:bottom w:val="none" w:sz="0" w:space="0" w:color="auto"/>
            <w:right w:val="none" w:sz="0" w:space="0" w:color="auto"/>
          </w:divBdr>
          <w:divsChild>
            <w:div w:id="780762310">
              <w:marLeft w:val="0"/>
              <w:marRight w:val="0"/>
              <w:marTop w:val="0"/>
              <w:marBottom w:val="0"/>
              <w:divBdr>
                <w:top w:val="single" w:sz="6" w:space="0" w:color="CCCCCC"/>
                <w:left w:val="single" w:sz="6" w:space="0" w:color="CCCCCC"/>
                <w:bottom w:val="single" w:sz="6" w:space="0" w:color="CCCCCC"/>
                <w:right w:val="single" w:sz="6" w:space="0" w:color="CCCCCC"/>
              </w:divBdr>
              <w:divsChild>
                <w:div w:id="17664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3326">
      <w:bodyDiv w:val="1"/>
      <w:marLeft w:val="0"/>
      <w:marRight w:val="0"/>
      <w:marTop w:val="0"/>
      <w:marBottom w:val="0"/>
      <w:divBdr>
        <w:top w:val="none" w:sz="0" w:space="0" w:color="auto"/>
        <w:left w:val="none" w:sz="0" w:space="0" w:color="auto"/>
        <w:bottom w:val="none" w:sz="0" w:space="0" w:color="auto"/>
        <w:right w:val="none" w:sz="0" w:space="0" w:color="auto"/>
      </w:divBdr>
    </w:div>
    <w:div w:id="131335256">
      <w:bodyDiv w:val="1"/>
      <w:marLeft w:val="0"/>
      <w:marRight w:val="0"/>
      <w:marTop w:val="0"/>
      <w:marBottom w:val="0"/>
      <w:divBdr>
        <w:top w:val="none" w:sz="0" w:space="0" w:color="auto"/>
        <w:left w:val="none" w:sz="0" w:space="0" w:color="auto"/>
        <w:bottom w:val="none" w:sz="0" w:space="0" w:color="auto"/>
        <w:right w:val="none" w:sz="0" w:space="0" w:color="auto"/>
      </w:divBdr>
    </w:div>
    <w:div w:id="133984670">
      <w:bodyDiv w:val="1"/>
      <w:marLeft w:val="0"/>
      <w:marRight w:val="0"/>
      <w:marTop w:val="0"/>
      <w:marBottom w:val="0"/>
      <w:divBdr>
        <w:top w:val="none" w:sz="0" w:space="0" w:color="auto"/>
        <w:left w:val="none" w:sz="0" w:space="0" w:color="auto"/>
        <w:bottom w:val="none" w:sz="0" w:space="0" w:color="auto"/>
        <w:right w:val="none" w:sz="0" w:space="0" w:color="auto"/>
      </w:divBdr>
    </w:div>
    <w:div w:id="137385240">
      <w:bodyDiv w:val="1"/>
      <w:marLeft w:val="0"/>
      <w:marRight w:val="0"/>
      <w:marTop w:val="0"/>
      <w:marBottom w:val="0"/>
      <w:divBdr>
        <w:top w:val="none" w:sz="0" w:space="0" w:color="auto"/>
        <w:left w:val="none" w:sz="0" w:space="0" w:color="auto"/>
        <w:bottom w:val="none" w:sz="0" w:space="0" w:color="auto"/>
        <w:right w:val="none" w:sz="0" w:space="0" w:color="auto"/>
      </w:divBdr>
    </w:div>
    <w:div w:id="151609406">
      <w:bodyDiv w:val="1"/>
      <w:marLeft w:val="0"/>
      <w:marRight w:val="0"/>
      <w:marTop w:val="0"/>
      <w:marBottom w:val="0"/>
      <w:divBdr>
        <w:top w:val="none" w:sz="0" w:space="0" w:color="auto"/>
        <w:left w:val="none" w:sz="0" w:space="0" w:color="auto"/>
        <w:bottom w:val="none" w:sz="0" w:space="0" w:color="auto"/>
        <w:right w:val="none" w:sz="0" w:space="0" w:color="auto"/>
      </w:divBdr>
    </w:div>
    <w:div w:id="191496612">
      <w:bodyDiv w:val="1"/>
      <w:marLeft w:val="0"/>
      <w:marRight w:val="0"/>
      <w:marTop w:val="0"/>
      <w:marBottom w:val="0"/>
      <w:divBdr>
        <w:top w:val="none" w:sz="0" w:space="0" w:color="auto"/>
        <w:left w:val="none" w:sz="0" w:space="0" w:color="auto"/>
        <w:bottom w:val="none" w:sz="0" w:space="0" w:color="auto"/>
        <w:right w:val="none" w:sz="0" w:space="0" w:color="auto"/>
      </w:divBdr>
      <w:divsChild>
        <w:div w:id="1321886283">
          <w:marLeft w:val="0"/>
          <w:marRight w:val="0"/>
          <w:marTop w:val="0"/>
          <w:marBottom w:val="0"/>
          <w:divBdr>
            <w:top w:val="none" w:sz="0" w:space="0" w:color="auto"/>
            <w:left w:val="none" w:sz="0" w:space="0" w:color="auto"/>
            <w:bottom w:val="none" w:sz="0" w:space="0" w:color="auto"/>
            <w:right w:val="none" w:sz="0" w:space="0" w:color="auto"/>
          </w:divBdr>
          <w:divsChild>
            <w:div w:id="439032255">
              <w:marLeft w:val="0"/>
              <w:marRight w:val="0"/>
              <w:marTop w:val="0"/>
              <w:marBottom w:val="0"/>
              <w:divBdr>
                <w:top w:val="single" w:sz="6" w:space="0" w:color="CCCCCC"/>
                <w:left w:val="single" w:sz="6" w:space="0" w:color="CCCCCC"/>
                <w:bottom w:val="single" w:sz="6" w:space="0" w:color="CCCCCC"/>
                <w:right w:val="single" w:sz="6" w:space="0" w:color="CCCCCC"/>
              </w:divBdr>
              <w:divsChild>
                <w:div w:id="18956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725">
      <w:bodyDiv w:val="1"/>
      <w:marLeft w:val="0"/>
      <w:marRight w:val="0"/>
      <w:marTop w:val="0"/>
      <w:marBottom w:val="0"/>
      <w:divBdr>
        <w:top w:val="none" w:sz="0" w:space="0" w:color="auto"/>
        <w:left w:val="none" w:sz="0" w:space="0" w:color="auto"/>
        <w:bottom w:val="none" w:sz="0" w:space="0" w:color="auto"/>
        <w:right w:val="none" w:sz="0" w:space="0" w:color="auto"/>
      </w:divBdr>
      <w:divsChild>
        <w:div w:id="2015254171">
          <w:marLeft w:val="0"/>
          <w:marRight w:val="0"/>
          <w:marTop w:val="0"/>
          <w:marBottom w:val="0"/>
          <w:divBdr>
            <w:top w:val="none" w:sz="0" w:space="0" w:color="auto"/>
            <w:left w:val="none" w:sz="0" w:space="0" w:color="auto"/>
            <w:bottom w:val="none" w:sz="0" w:space="0" w:color="auto"/>
            <w:right w:val="none" w:sz="0" w:space="0" w:color="auto"/>
          </w:divBdr>
          <w:divsChild>
            <w:div w:id="1627422095">
              <w:marLeft w:val="0"/>
              <w:marRight w:val="0"/>
              <w:marTop w:val="0"/>
              <w:marBottom w:val="0"/>
              <w:divBdr>
                <w:top w:val="single" w:sz="6" w:space="0" w:color="CCCCCC"/>
                <w:left w:val="single" w:sz="6" w:space="0" w:color="CCCCCC"/>
                <w:bottom w:val="single" w:sz="6" w:space="0" w:color="CCCCCC"/>
                <w:right w:val="single" w:sz="6" w:space="0" w:color="CCCCCC"/>
              </w:divBdr>
              <w:divsChild>
                <w:div w:id="1576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734">
      <w:bodyDiv w:val="1"/>
      <w:marLeft w:val="0"/>
      <w:marRight w:val="0"/>
      <w:marTop w:val="0"/>
      <w:marBottom w:val="0"/>
      <w:divBdr>
        <w:top w:val="none" w:sz="0" w:space="0" w:color="auto"/>
        <w:left w:val="none" w:sz="0" w:space="0" w:color="auto"/>
        <w:bottom w:val="none" w:sz="0" w:space="0" w:color="auto"/>
        <w:right w:val="none" w:sz="0" w:space="0" w:color="auto"/>
      </w:divBdr>
    </w:div>
    <w:div w:id="207882198">
      <w:bodyDiv w:val="1"/>
      <w:marLeft w:val="0"/>
      <w:marRight w:val="0"/>
      <w:marTop w:val="0"/>
      <w:marBottom w:val="0"/>
      <w:divBdr>
        <w:top w:val="none" w:sz="0" w:space="0" w:color="auto"/>
        <w:left w:val="none" w:sz="0" w:space="0" w:color="auto"/>
        <w:bottom w:val="none" w:sz="0" w:space="0" w:color="auto"/>
        <w:right w:val="none" w:sz="0" w:space="0" w:color="auto"/>
      </w:divBdr>
    </w:div>
    <w:div w:id="208224530">
      <w:bodyDiv w:val="1"/>
      <w:marLeft w:val="0"/>
      <w:marRight w:val="0"/>
      <w:marTop w:val="0"/>
      <w:marBottom w:val="0"/>
      <w:divBdr>
        <w:top w:val="none" w:sz="0" w:space="0" w:color="auto"/>
        <w:left w:val="none" w:sz="0" w:space="0" w:color="auto"/>
        <w:bottom w:val="none" w:sz="0" w:space="0" w:color="auto"/>
        <w:right w:val="none" w:sz="0" w:space="0" w:color="auto"/>
      </w:divBdr>
    </w:div>
    <w:div w:id="212273394">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8564816">
      <w:bodyDiv w:val="1"/>
      <w:marLeft w:val="0"/>
      <w:marRight w:val="0"/>
      <w:marTop w:val="0"/>
      <w:marBottom w:val="0"/>
      <w:divBdr>
        <w:top w:val="none" w:sz="0" w:space="0" w:color="auto"/>
        <w:left w:val="none" w:sz="0" w:space="0" w:color="auto"/>
        <w:bottom w:val="none" w:sz="0" w:space="0" w:color="auto"/>
        <w:right w:val="none" w:sz="0" w:space="0" w:color="auto"/>
      </w:divBdr>
      <w:divsChild>
        <w:div w:id="158423467">
          <w:marLeft w:val="0"/>
          <w:marRight w:val="0"/>
          <w:marTop w:val="120"/>
          <w:marBottom w:val="0"/>
          <w:divBdr>
            <w:top w:val="none" w:sz="0" w:space="0" w:color="auto"/>
            <w:left w:val="none" w:sz="0" w:space="0" w:color="auto"/>
            <w:bottom w:val="none" w:sz="0" w:space="0" w:color="auto"/>
            <w:right w:val="none" w:sz="0" w:space="0" w:color="auto"/>
          </w:divBdr>
        </w:div>
        <w:div w:id="482236232">
          <w:marLeft w:val="0"/>
          <w:marRight w:val="0"/>
          <w:marTop w:val="120"/>
          <w:marBottom w:val="0"/>
          <w:divBdr>
            <w:top w:val="none" w:sz="0" w:space="0" w:color="auto"/>
            <w:left w:val="none" w:sz="0" w:space="0" w:color="auto"/>
            <w:bottom w:val="none" w:sz="0" w:space="0" w:color="auto"/>
            <w:right w:val="none" w:sz="0" w:space="0" w:color="auto"/>
          </w:divBdr>
        </w:div>
        <w:div w:id="2032343124">
          <w:marLeft w:val="0"/>
          <w:marRight w:val="0"/>
          <w:marTop w:val="120"/>
          <w:marBottom w:val="0"/>
          <w:divBdr>
            <w:top w:val="none" w:sz="0" w:space="0" w:color="auto"/>
            <w:left w:val="none" w:sz="0" w:space="0" w:color="auto"/>
            <w:bottom w:val="none" w:sz="0" w:space="0" w:color="auto"/>
            <w:right w:val="none" w:sz="0" w:space="0" w:color="auto"/>
          </w:divBdr>
        </w:div>
        <w:div w:id="1516727169">
          <w:marLeft w:val="0"/>
          <w:marRight w:val="0"/>
          <w:marTop w:val="120"/>
          <w:marBottom w:val="0"/>
          <w:divBdr>
            <w:top w:val="none" w:sz="0" w:space="0" w:color="auto"/>
            <w:left w:val="none" w:sz="0" w:space="0" w:color="auto"/>
            <w:bottom w:val="none" w:sz="0" w:space="0" w:color="auto"/>
            <w:right w:val="none" w:sz="0" w:space="0" w:color="auto"/>
          </w:divBdr>
        </w:div>
        <w:div w:id="1845509218">
          <w:marLeft w:val="0"/>
          <w:marRight w:val="0"/>
          <w:marTop w:val="120"/>
          <w:marBottom w:val="0"/>
          <w:divBdr>
            <w:top w:val="none" w:sz="0" w:space="0" w:color="auto"/>
            <w:left w:val="none" w:sz="0" w:space="0" w:color="auto"/>
            <w:bottom w:val="none" w:sz="0" w:space="0" w:color="auto"/>
            <w:right w:val="none" w:sz="0" w:space="0" w:color="auto"/>
          </w:divBdr>
        </w:div>
        <w:div w:id="343285999">
          <w:marLeft w:val="0"/>
          <w:marRight w:val="0"/>
          <w:marTop w:val="120"/>
          <w:marBottom w:val="0"/>
          <w:divBdr>
            <w:top w:val="none" w:sz="0" w:space="0" w:color="auto"/>
            <w:left w:val="none" w:sz="0" w:space="0" w:color="auto"/>
            <w:bottom w:val="none" w:sz="0" w:space="0" w:color="auto"/>
            <w:right w:val="none" w:sz="0" w:space="0" w:color="auto"/>
          </w:divBdr>
        </w:div>
        <w:div w:id="64569012">
          <w:marLeft w:val="0"/>
          <w:marRight w:val="0"/>
          <w:marTop w:val="120"/>
          <w:marBottom w:val="0"/>
          <w:divBdr>
            <w:top w:val="none" w:sz="0" w:space="0" w:color="auto"/>
            <w:left w:val="none" w:sz="0" w:space="0" w:color="auto"/>
            <w:bottom w:val="none" w:sz="0" w:space="0" w:color="auto"/>
            <w:right w:val="none" w:sz="0" w:space="0" w:color="auto"/>
          </w:divBdr>
        </w:div>
      </w:divsChild>
    </w:div>
    <w:div w:id="240263525">
      <w:bodyDiv w:val="1"/>
      <w:marLeft w:val="0"/>
      <w:marRight w:val="0"/>
      <w:marTop w:val="0"/>
      <w:marBottom w:val="0"/>
      <w:divBdr>
        <w:top w:val="none" w:sz="0" w:space="0" w:color="auto"/>
        <w:left w:val="none" w:sz="0" w:space="0" w:color="auto"/>
        <w:bottom w:val="none" w:sz="0" w:space="0" w:color="auto"/>
        <w:right w:val="none" w:sz="0" w:space="0" w:color="auto"/>
      </w:divBdr>
    </w:div>
    <w:div w:id="245841114">
      <w:bodyDiv w:val="1"/>
      <w:marLeft w:val="0"/>
      <w:marRight w:val="0"/>
      <w:marTop w:val="0"/>
      <w:marBottom w:val="0"/>
      <w:divBdr>
        <w:top w:val="none" w:sz="0" w:space="0" w:color="auto"/>
        <w:left w:val="none" w:sz="0" w:space="0" w:color="auto"/>
        <w:bottom w:val="none" w:sz="0" w:space="0" w:color="auto"/>
        <w:right w:val="none" w:sz="0" w:space="0" w:color="auto"/>
      </w:divBdr>
    </w:div>
    <w:div w:id="254897163">
      <w:bodyDiv w:val="1"/>
      <w:marLeft w:val="0"/>
      <w:marRight w:val="0"/>
      <w:marTop w:val="0"/>
      <w:marBottom w:val="0"/>
      <w:divBdr>
        <w:top w:val="none" w:sz="0" w:space="0" w:color="auto"/>
        <w:left w:val="none" w:sz="0" w:space="0" w:color="auto"/>
        <w:bottom w:val="none" w:sz="0" w:space="0" w:color="auto"/>
        <w:right w:val="none" w:sz="0" w:space="0" w:color="auto"/>
      </w:divBdr>
    </w:div>
    <w:div w:id="257757455">
      <w:bodyDiv w:val="1"/>
      <w:marLeft w:val="0"/>
      <w:marRight w:val="0"/>
      <w:marTop w:val="0"/>
      <w:marBottom w:val="0"/>
      <w:divBdr>
        <w:top w:val="none" w:sz="0" w:space="0" w:color="auto"/>
        <w:left w:val="none" w:sz="0" w:space="0" w:color="auto"/>
        <w:bottom w:val="none" w:sz="0" w:space="0" w:color="auto"/>
        <w:right w:val="none" w:sz="0" w:space="0" w:color="auto"/>
      </w:divBdr>
      <w:divsChild>
        <w:div w:id="631596907">
          <w:marLeft w:val="0"/>
          <w:marRight w:val="0"/>
          <w:marTop w:val="0"/>
          <w:marBottom w:val="0"/>
          <w:divBdr>
            <w:top w:val="none" w:sz="0" w:space="0" w:color="auto"/>
            <w:left w:val="none" w:sz="0" w:space="0" w:color="auto"/>
            <w:bottom w:val="none" w:sz="0" w:space="0" w:color="auto"/>
            <w:right w:val="none" w:sz="0" w:space="0" w:color="auto"/>
          </w:divBdr>
          <w:divsChild>
            <w:div w:id="609093543">
              <w:marLeft w:val="0"/>
              <w:marRight w:val="0"/>
              <w:marTop w:val="0"/>
              <w:marBottom w:val="0"/>
              <w:divBdr>
                <w:top w:val="single" w:sz="6" w:space="0" w:color="CCCCCC"/>
                <w:left w:val="single" w:sz="6" w:space="0" w:color="CCCCCC"/>
                <w:bottom w:val="single" w:sz="6" w:space="0" w:color="CCCCCC"/>
                <w:right w:val="single" w:sz="6" w:space="0" w:color="CCCCCC"/>
              </w:divBdr>
              <w:divsChild>
                <w:div w:id="14559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9452">
      <w:bodyDiv w:val="1"/>
      <w:marLeft w:val="0"/>
      <w:marRight w:val="0"/>
      <w:marTop w:val="0"/>
      <w:marBottom w:val="0"/>
      <w:divBdr>
        <w:top w:val="none" w:sz="0" w:space="0" w:color="auto"/>
        <w:left w:val="none" w:sz="0" w:space="0" w:color="auto"/>
        <w:bottom w:val="none" w:sz="0" w:space="0" w:color="auto"/>
        <w:right w:val="none" w:sz="0" w:space="0" w:color="auto"/>
      </w:divBdr>
    </w:div>
    <w:div w:id="318198689">
      <w:bodyDiv w:val="1"/>
      <w:marLeft w:val="0"/>
      <w:marRight w:val="0"/>
      <w:marTop w:val="0"/>
      <w:marBottom w:val="0"/>
      <w:divBdr>
        <w:top w:val="none" w:sz="0" w:space="0" w:color="auto"/>
        <w:left w:val="none" w:sz="0" w:space="0" w:color="auto"/>
        <w:bottom w:val="none" w:sz="0" w:space="0" w:color="auto"/>
        <w:right w:val="none" w:sz="0" w:space="0" w:color="auto"/>
      </w:divBdr>
    </w:div>
    <w:div w:id="344524350">
      <w:bodyDiv w:val="1"/>
      <w:marLeft w:val="0"/>
      <w:marRight w:val="0"/>
      <w:marTop w:val="0"/>
      <w:marBottom w:val="0"/>
      <w:divBdr>
        <w:top w:val="none" w:sz="0" w:space="0" w:color="auto"/>
        <w:left w:val="none" w:sz="0" w:space="0" w:color="auto"/>
        <w:bottom w:val="none" w:sz="0" w:space="0" w:color="auto"/>
        <w:right w:val="none" w:sz="0" w:space="0" w:color="auto"/>
      </w:divBdr>
    </w:div>
    <w:div w:id="346950211">
      <w:bodyDiv w:val="1"/>
      <w:marLeft w:val="0"/>
      <w:marRight w:val="0"/>
      <w:marTop w:val="0"/>
      <w:marBottom w:val="0"/>
      <w:divBdr>
        <w:top w:val="none" w:sz="0" w:space="0" w:color="auto"/>
        <w:left w:val="none" w:sz="0" w:space="0" w:color="auto"/>
        <w:bottom w:val="none" w:sz="0" w:space="0" w:color="auto"/>
        <w:right w:val="none" w:sz="0" w:space="0" w:color="auto"/>
      </w:divBdr>
    </w:div>
    <w:div w:id="352002821">
      <w:bodyDiv w:val="1"/>
      <w:marLeft w:val="0"/>
      <w:marRight w:val="0"/>
      <w:marTop w:val="0"/>
      <w:marBottom w:val="0"/>
      <w:divBdr>
        <w:top w:val="none" w:sz="0" w:space="0" w:color="auto"/>
        <w:left w:val="none" w:sz="0" w:space="0" w:color="auto"/>
        <w:bottom w:val="none" w:sz="0" w:space="0" w:color="auto"/>
        <w:right w:val="none" w:sz="0" w:space="0" w:color="auto"/>
      </w:divBdr>
      <w:divsChild>
        <w:div w:id="1378309800">
          <w:marLeft w:val="0"/>
          <w:marRight w:val="0"/>
          <w:marTop w:val="0"/>
          <w:marBottom w:val="0"/>
          <w:divBdr>
            <w:top w:val="none" w:sz="0" w:space="0" w:color="auto"/>
            <w:left w:val="none" w:sz="0" w:space="0" w:color="auto"/>
            <w:bottom w:val="none" w:sz="0" w:space="0" w:color="auto"/>
            <w:right w:val="none" w:sz="0" w:space="0" w:color="auto"/>
          </w:divBdr>
        </w:div>
      </w:divsChild>
    </w:div>
    <w:div w:id="362562354">
      <w:bodyDiv w:val="1"/>
      <w:marLeft w:val="0"/>
      <w:marRight w:val="0"/>
      <w:marTop w:val="0"/>
      <w:marBottom w:val="0"/>
      <w:divBdr>
        <w:top w:val="none" w:sz="0" w:space="0" w:color="auto"/>
        <w:left w:val="none" w:sz="0" w:space="0" w:color="auto"/>
        <w:bottom w:val="none" w:sz="0" w:space="0" w:color="auto"/>
        <w:right w:val="none" w:sz="0" w:space="0" w:color="auto"/>
      </w:divBdr>
    </w:div>
    <w:div w:id="364142712">
      <w:bodyDiv w:val="1"/>
      <w:marLeft w:val="0"/>
      <w:marRight w:val="0"/>
      <w:marTop w:val="0"/>
      <w:marBottom w:val="0"/>
      <w:divBdr>
        <w:top w:val="none" w:sz="0" w:space="0" w:color="auto"/>
        <w:left w:val="none" w:sz="0" w:space="0" w:color="auto"/>
        <w:bottom w:val="none" w:sz="0" w:space="0" w:color="auto"/>
        <w:right w:val="none" w:sz="0" w:space="0" w:color="auto"/>
      </w:divBdr>
    </w:div>
    <w:div w:id="364596574">
      <w:bodyDiv w:val="1"/>
      <w:marLeft w:val="0"/>
      <w:marRight w:val="0"/>
      <w:marTop w:val="0"/>
      <w:marBottom w:val="0"/>
      <w:divBdr>
        <w:top w:val="none" w:sz="0" w:space="0" w:color="auto"/>
        <w:left w:val="none" w:sz="0" w:space="0" w:color="auto"/>
        <w:bottom w:val="none" w:sz="0" w:space="0" w:color="auto"/>
        <w:right w:val="none" w:sz="0" w:space="0" w:color="auto"/>
      </w:divBdr>
    </w:div>
    <w:div w:id="366300228">
      <w:bodyDiv w:val="1"/>
      <w:marLeft w:val="0"/>
      <w:marRight w:val="0"/>
      <w:marTop w:val="0"/>
      <w:marBottom w:val="0"/>
      <w:divBdr>
        <w:top w:val="none" w:sz="0" w:space="0" w:color="auto"/>
        <w:left w:val="none" w:sz="0" w:space="0" w:color="auto"/>
        <w:bottom w:val="none" w:sz="0" w:space="0" w:color="auto"/>
        <w:right w:val="none" w:sz="0" w:space="0" w:color="auto"/>
      </w:divBdr>
      <w:divsChild>
        <w:div w:id="1754010042">
          <w:marLeft w:val="0"/>
          <w:marRight w:val="0"/>
          <w:marTop w:val="0"/>
          <w:marBottom w:val="0"/>
          <w:divBdr>
            <w:top w:val="none" w:sz="0" w:space="0" w:color="auto"/>
            <w:left w:val="none" w:sz="0" w:space="0" w:color="auto"/>
            <w:bottom w:val="none" w:sz="0" w:space="0" w:color="auto"/>
            <w:right w:val="none" w:sz="0" w:space="0" w:color="auto"/>
          </w:divBdr>
          <w:divsChild>
            <w:div w:id="86585920">
              <w:marLeft w:val="0"/>
              <w:marRight w:val="0"/>
              <w:marTop w:val="0"/>
              <w:marBottom w:val="0"/>
              <w:divBdr>
                <w:top w:val="single" w:sz="6" w:space="0" w:color="CCCCCC"/>
                <w:left w:val="single" w:sz="6" w:space="0" w:color="CCCCCC"/>
                <w:bottom w:val="single" w:sz="6" w:space="0" w:color="CCCCCC"/>
                <w:right w:val="single" w:sz="6" w:space="0" w:color="CCCCCC"/>
              </w:divBdr>
              <w:divsChild>
                <w:div w:id="11887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8851">
      <w:bodyDiv w:val="1"/>
      <w:marLeft w:val="0"/>
      <w:marRight w:val="0"/>
      <w:marTop w:val="0"/>
      <w:marBottom w:val="0"/>
      <w:divBdr>
        <w:top w:val="none" w:sz="0" w:space="0" w:color="auto"/>
        <w:left w:val="none" w:sz="0" w:space="0" w:color="auto"/>
        <w:bottom w:val="none" w:sz="0" w:space="0" w:color="auto"/>
        <w:right w:val="none" w:sz="0" w:space="0" w:color="auto"/>
      </w:divBdr>
    </w:div>
    <w:div w:id="381373318">
      <w:bodyDiv w:val="1"/>
      <w:marLeft w:val="0"/>
      <w:marRight w:val="0"/>
      <w:marTop w:val="0"/>
      <w:marBottom w:val="0"/>
      <w:divBdr>
        <w:top w:val="none" w:sz="0" w:space="0" w:color="auto"/>
        <w:left w:val="none" w:sz="0" w:space="0" w:color="auto"/>
        <w:bottom w:val="none" w:sz="0" w:space="0" w:color="auto"/>
        <w:right w:val="none" w:sz="0" w:space="0" w:color="auto"/>
      </w:divBdr>
    </w:div>
    <w:div w:id="398214392">
      <w:bodyDiv w:val="1"/>
      <w:marLeft w:val="0"/>
      <w:marRight w:val="0"/>
      <w:marTop w:val="0"/>
      <w:marBottom w:val="0"/>
      <w:divBdr>
        <w:top w:val="none" w:sz="0" w:space="0" w:color="auto"/>
        <w:left w:val="none" w:sz="0" w:space="0" w:color="auto"/>
        <w:bottom w:val="none" w:sz="0" w:space="0" w:color="auto"/>
        <w:right w:val="none" w:sz="0" w:space="0" w:color="auto"/>
      </w:divBdr>
    </w:div>
    <w:div w:id="404492360">
      <w:bodyDiv w:val="1"/>
      <w:marLeft w:val="0"/>
      <w:marRight w:val="0"/>
      <w:marTop w:val="0"/>
      <w:marBottom w:val="0"/>
      <w:divBdr>
        <w:top w:val="none" w:sz="0" w:space="0" w:color="auto"/>
        <w:left w:val="none" w:sz="0" w:space="0" w:color="auto"/>
        <w:bottom w:val="none" w:sz="0" w:space="0" w:color="auto"/>
        <w:right w:val="none" w:sz="0" w:space="0" w:color="auto"/>
      </w:divBdr>
      <w:divsChild>
        <w:div w:id="377125797">
          <w:marLeft w:val="0"/>
          <w:marRight w:val="0"/>
          <w:marTop w:val="0"/>
          <w:marBottom w:val="0"/>
          <w:divBdr>
            <w:top w:val="none" w:sz="0" w:space="0" w:color="auto"/>
            <w:left w:val="none" w:sz="0" w:space="0" w:color="auto"/>
            <w:bottom w:val="none" w:sz="0" w:space="0" w:color="auto"/>
            <w:right w:val="none" w:sz="0" w:space="0" w:color="auto"/>
          </w:divBdr>
          <w:divsChild>
            <w:div w:id="364251994">
              <w:marLeft w:val="0"/>
              <w:marRight w:val="0"/>
              <w:marTop w:val="0"/>
              <w:marBottom w:val="0"/>
              <w:divBdr>
                <w:top w:val="single" w:sz="6" w:space="0" w:color="CCCCCC"/>
                <w:left w:val="single" w:sz="6" w:space="0" w:color="CCCCCC"/>
                <w:bottom w:val="single" w:sz="6" w:space="0" w:color="CCCCCC"/>
                <w:right w:val="single" w:sz="6" w:space="0" w:color="CCCCCC"/>
              </w:divBdr>
              <w:divsChild>
                <w:div w:id="15875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5385">
      <w:bodyDiv w:val="1"/>
      <w:marLeft w:val="0"/>
      <w:marRight w:val="0"/>
      <w:marTop w:val="0"/>
      <w:marBottom w:val="0"/>
      <w:divBdr>
        <w:top w:val="none" w:sz="0" w:space="0" w:color="auto"/>
        <w:left w:val="none" w:sz="0" w:space="0" w:color="auto"/>
        <w:bottom w:val="none" w:sz="0" w:space="0" w:color="auto"/>
        <w:right w:val="none" w:sz="0" w:space="0" w:color="auto"/>
      </w:divBdr>
    </w:div>
    <w:div w:id="419907300">
      <w:bodyDiv w:val="1"/>
      <w:marLeft w:val="0"/>
      <w:marRight w:val="0"/>
      <w:marTop w:val="0"/>
      <w:marBottom w:val="0"/>
      <w:divBdr>
        <w:top w:val="none" w:sz="0" w:space="0" w:color="auto"/>
        <w:left w:val="none" w:sz="0" w:space="0" w:color="auto"/>
        <w:bottom w:val="none" w:sz="0" w:space="0" w:color="auto"/>
        <w:right w:val="none" w:sz="0" w:space="0" w:color="auto"/>
      </w:divBdr>
    </w:div>
    <w:div w:id="429744047">
      <w:bodyDiv w:val="1"/>
      <w:marLeft w:val="0"/>
      <w:marRight w:val="0"/>
      <w:marTop w:val="0"/>
      <w:marBottom w:val="0"/>
      <w:divBdr>
        <w:top w:val="none" w:sz="0" w:space="0" w:color="auto"/>
        <w:left w:val="none" w:sz="0" w:space="0" w:color="auto"/>
        <w:bottom w:val="none" w:sz="0" w:space="0" w:color="auto"/>
        <w:right w:val="none" w:sz="0" w:space="0" w:color="auto"/>
      </w:divBdr>
      <w:divsChild>
        <w:div w:id="781143943">
          <w:marLeft w:val="0"/>
          <w:marRight w:val="0"/>
          <w:marTop w:val="0"/>
          <w:marBottom w:val="0"/>
          <w:divBdr>
            <w:top w:val="none" w:sz="0" w:space="0" w:color="auto"/>
            <w:left w:val="none" w:sz="0" w:space="0" w:color="auto"/>
            <w:bottom w:val="none" w:sz="0" w:space="0" w:color="auto"/>
            <w:right w:val="none" w:sz="0" w:space="0" w:color="auto"/>
          </w:divBdr>
          <w:divsChild>
            <w:div w:id="2071731310">
              <w:marLeft w:val="0"/>
              <w:marRight w:val="0"/>
              <w:marTop w:val="0"/>
              <w:marBottom w:val="0"/>
              <w:divBdr>
                <w:top w:val="single" w:sz="6" w:space="0" w:color="CCCCCC"/>
                <w:left w:val="single" w:sz="6" w:space="0" w:color="CCCCCC"/>
                <w:bottom w:val="single" w:sz="6" w:space="0" w:color="CCCCCC"/>
                <w:right w:val="single" w:sz="6" w:space="0" w:color="CCCCCC"/>
              </w:divBdr>
              <w:divsChild>
                <w:div w:id="1190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5429">
      <w:bodyDiv w:val="1"/>
      <w:marLeft w:val="0"/>
      <w:marRight w:val="0"/>
      <w:marTop w:val="0"/>
      <w:marBottom w:val="0"/>
      <w:divBdr>
        <w:top w:val="none" w:sz="0" w:space="0" w:color="auto"/>
        <w:left w:val="none" w:sz="0" w:space="0" w:color="auto"/>
        <w:bottom w:val="none" w:sz="0" w:space="0" w:color="auto"/>
        <w:right w:val="none" w:sz="0" w:space="0" w:color="auto"/>
      </w:divBdr>
    </w:div>
    <w:div w:id="439884441">
      <w:bodyDiv w:val="1"/>
      <w:marLeft w:val="0"/>
      <w:marRight w:val="0"/>
      <w:marTop w:val="0"/>
      <w:marBottom w:val="0"/>
      <w:divBdr>
        <w:top w:val="none" w:sz="0" w:space="0" w:color="auto"/>
        <w:left w:val="none" w:sz="0" w:space="0" w:color="auto"/>
        <w:bottom w:val="none" w:sz="0" w:space="0" w:color="auto"/>
        <w:right w:val="none" w:sz="0" w:space="0" w:color="auto"/>
      </w:divBdr>
    </w:div>
    <w:div w:id="451947105">
      <w:bodyDiv w:val="1"/>
      <w:marLeft w:val="0"/>
      <w:marRight w:val="0"/>
      <w:marTop w:val="0"/>
      <w:marBottom w:val="0"/>
      <w:divBdr>
        <w:top w:val="none" w:sz="0" w:space="0" w:color="auto"/>
        <w:left w:val="none" w:sz="0" w:space="0" w:color="auto"/>
        <w:bottom w:val="none" w:sz="0" w:space="0" w:color="auto"/>
        <w:right w:val="none" w:sz="0" w:space="0" w:color="auto"/>
      </w:divBdr>
    </w:div>
    <w:div w:id="453982067">
      <w:bodyDiv w:val="1"/>
      <w:marLeft w:val="0"/>
      <w:marRight w:val="0"/>
      <w:marTop w:val="0"/>
      <w:marBottom w:val="0"/>
      <w:divBdr>
        <w:top w:val="none" w:sz="0" w:space="0" w:color="auto"/>
        <w:left w:val="none" w:sz="0" w:space="0" w:color="auto"/>
        <w:bottom w:val="none" w:sz="0" w:space="0" w:color="auto"/>
        <w:right w:val="none" w:sz="0" w:space="0" w:color="auto"/>
      </w:divBdr>
    </w:div>
    <w:div w:id="466897479">
      <w:bodyDiv w:val="1"/>
      <w:marLeft w:val="0"/>
      <w:marRight w:val="0"/>
      <w:marTop w:val="0"/>
      <w:marBottom w:val="0"/>
      <w:divBdr>
        <w:top w:val="none" w:sz="0" w:space="0" w:color="auto"/>
        <w:left w:val="none" w:sz="0" w:space="0" w:color="auto"/>
        <w:bottom w:val="none" w:sz="0" w:space="0" w:color="auto"/>
        <w:right w:val="none" w:sz="0" w:space="0" w:color="auto"/>
      </w:divBdr>
    </w:div>
    <w:div w:id="472870933">
      <w:bodyDiv w:val="1"/>
      <w:marLeft w:val="0"/>
      <w:marRight w:val="0"/>
      <w:marTop w:val="0"/>
      <w:marBottom w:val="0"/>
      <w:divBdr>
        <w:top w:val="none" w:sz="0" w:space="0" w:color="auto"/>
        <w:left w:val="none" w:sz="0" w:space="0" w:color="auto"/>
        <w:bottom w:val="none" w:sz="0" w:space="0" w:color="auto"/>
        <w:right w:val="none" w:sz="0" w:space="0" w:color="auto"/>
      </w:divBdr>
    </w:div>
    <w:div w:id="489754659">
      <w:bodyDiv w:val="1"/>
      <w:marLeft w:val="0"/>
      <w:marRight w:val="0"/>
      <w:marTop w:val="0"/>
      <w:marBottom w:val="0"/>
      <w:divBdr>
        <w:top w:val="none" w:sz="0" w:space="0" w:color="auto"/>
        <w:left w:val="none" w:sz="0" w:space="0" w:color="auto"/>
        <w:bottom w:val="none" w:sz="0" w:space="0" w:color="auto"/>
        <w:right w:val="none" w:sz="0" w:space="0" w:color="auto"/>
      </w:divBdr>
    </w:div>
    <w:div w:id="491137660">
      <w:bodyDiv w:val="1"/>
      <w:marLeft w:val="0"/>
      <w:marRight w:val="0"/>
      <w:marTop w:val="0"/>
      <w:marBottom w:val="0"/>
      <w:divBdr>
        <w:top w:val="none" w:sz="0" w:space="0" w:color="auto"/>
        <w:left w:val="none" w:sz="0" w:space="0" w:color="auto"/>
        <w:bottom w:val="none" w:sz="0" w:space="0" w:color="auto"/>
        <w:right w:val="none" w:sz="0" w:space="0" w:color="auto"/>
      </w:divBdr>
    </w:div>
    <w:div w:id="504128423">
      <w:bodyDiv w:val="1"/>
      <w:marLeft w:val="0"/>
      <w:marRight w:val="0"/>
      <w:marTop w:val="0"/>
      <w:marBottom w:val="0"/>
      <w:divBdr>
        <w:top w:val="none" w:sz="0" w:space="0" w:color="auto"/>
        <w:left w:val="none" w:sz="0" w:space="0" w:color="auto"/>
        <w:bottom w:val="none" w:sz="0" w:space="0" w:color="auto"/>
        <w:right w:val="none" w:sz="0" w:space="0" w:color="auto"/>
      </w:divBdr>
    </w:div>
    <w:div w:id="510948650">
      <w:bodyDiv w:val="1"/>
      <w:marLeft w:val="0"/>
      <w:marRight w:val="0"/>
      <w:marTop w:val="0"/>
      <w:marBottom w:val="0"/>
      <w:divBdr>
        <w:top w:val="none" w:sz="0" w:space="0" w:color="auto"/>
        <w:left w:val="none" w:sz="0" w:space="0" w:color="auto"/>
        <w:bottom w:val="none" w:sz="0" w:space="0" w:color="auto"/>
        <w:right w:val="none" w:sz="0" w:space="0" w:color="auto"/>
      </w:divBdr>
    </w:div>
    <w:div w:id="512188493">
      <w:bodyDiv w:val="1"/>
      <w:marLeft w:val="0"/>
      <w:marRight w:val="0"/>
      <w:marTop w:val="0"/>
      <w:marBottom w:val="0"/>
      <w:divBdr>
        <w:top w:val="none" w:sz="0" w:space="0" w:color="auto"/>
        <w:left w:val="none" w:sz="0" w:space="0" w:color="auto"/>
        <w:bottom w:val="none" w:sz="0" w:space="0" w:color="auto"/>
        <w:right w:val="none" w:sz="0" w:space="0" w:color="auto"/>
      </w:divBdr>
    </w:div>
    <w:div w:id="512300801">
      <w:bodyDiv w:val="1"/>
      <w:marLeft w:val="0"/>
      <w:marRight w:val="0"/>
      <w:marTop w:val="0"/>
      <w:marBottom w:val="0"/>
      <w:divBdr>
        <w:top w:val="none" w:sz="0" w:space="0" w:color="auto"/>
        <w:left w:val="none" w:sz="0" w:space="0" w:color="auto"/>
        <w:bottom w:val="none" w:sz="0" w:space="0" w:color="auto"/>
        <w:right w:val="none" w:sz="0" w:space="0" w:color="auto"/>
      </w:divBdr>
      <w:divsChild>
        <w:div w:id="209731536">
          <w:marLeft w:val="0"/>
          <w:marRight w:val="0"/>
          <w:marTop w:val="0"/>
          <w:marBottom w:val="0"/>
          <w:divBdr>
            <w:top w:val="none" w:sz="0" w:space="0" w:color="auto"/>
            <w:left w:val="none" w:sz="0" w:space="0" w:color="auto"/>
            <w:bottom w:val="none" w:sz="0" w:space="0" w:color="auto"/>
            <w:right w:val="none" w:sz="0" w:space="0" w:color="auto"/>
          </w:divBdr>
          <w:divsChild>
            <w:div w:id="1010838191">
              <w:marLeft w:val="0"/>
              <w:marRight w:val="0"/>
              <w:marTop w:val="0"/>
              <w:marBottom w:val="0"/>
              <w:divBdr>
                <w:top w:val="single" w:sz="6" w:space="0" w:color="CCCCCC"/>
                <w:left w:val="single" w:sz="6" w:space="0" w:color="CCCCCC"/>
                <w:bottom w:val="single" w:sz="6" w:space="0" w:color="CCCCCC"/>
                <w:right w:val="single" w:sz="6" w:space="0" w:color="CCCCCC"/>
              </w:divBdr>
              <w:divsChild>
                <w:div w:id="5368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0494">
      <w:bodyDiv w:val="1"/>
      <w:marLeft w:val="0"/>
      <w:marRight w:val="0"/>
      <w:marTop w:val="0"/>
      <w:marBottom w:val="0"/>
      <w:divBdr>
        <w:top w:val="none" w:sz="0" w:space="0" w:color="auto"/>
        <w:left w:val="none" w:sz="0" w:space="0" w:color="auto"/>
        <w:bottom w:val="none" w:sz="0" w:space="0" w:color="auto"/>
        <w:right w:val="none" w:sz="0" w:space="0" w:color="auto"/>
      </w:divBdr>
    </w:div>
    <w:div w:id="540168235">
      <w:bodyDiv w:val="1"/>
      <w:marLeft w:val="0"/>
      <w:marRight w:val="0"/>
      <w:marTop w:val="0"/>
      <w:marBottom w:val="0"/>
      <w:divBdr>
        <w:top w:val="none" w:sz="0" w:space="0" w:color="auto"/>
        <w:left w:val="none" w:sz="0" w:space="0" w:color="auto"/>
        <w:bottom w:val="none" w:sz="0" w:space="0" w:color="auto"/>
        <w:right w:val="none" w:sz="0" w:space="0" w:color="auto"/>
      </w:divBdr>
    </w:div>
    <w:div w:id="550121136">
      <w:bodyDiv w:val="1"/>
      <w:marLeft w:val="0"/>
      <w:marRight w:val="0"/>
      <w:marTop w:val="0"/>
      <w:marBottom w:val="0"/>
      <w:divBdr>
        <w:top w:val="none" w:sz="0" w:space="0" w:color="auto"/>
        <w:left w:val="none" w:sz="0" w:space="0" w:color="auto"/>
        <w:bottom w:val="none" w:sz="0" w:space="0" w:color="auto"/>
        <w:right w:val="none" w:sz="0" w:space="0" w:color="auto"/>
      </w:divBdr>
    </w:div>
    <w:div w:id="551381854">
      <w:bodyDiv w:val="1"/>
      <w:marLeft w:val="0"/>
      <w:marRight w:val="0"/>
      <w:marTop w:val="0"/>
      <w:marBottom w:val="0"/>
      <w:divBdr>
        <w:top w:val="none" w:sz="0" w:space="0" w:color="auto"/>
        <w:left w:val="none" w:sz="0" w:space="0" w:color="auto"/>
        <w:bottom w:val="none" w:sz="0" w:space="0" w:color="auto"/>
        <w:right w:val="none" w:sz="0" w:space="0" w:color="auto"/>
      </w:divBdr>
      <w:divsChild>
        <w:div w:id="1742487744">
          <w:marLeft w:val="0"/>
          <w:marRight w:val="0"/>
          <w:marTop w:val="0"/>
          <w:marBottom w:val="0"/>
          <w:divBdr>
            <w:top w:val="none" w:sz="0" w:space="0" w:color="auto"/>
            <w:left w:val="none" w:sz="0" w:space="0" w:color="auto"/>
            <w:bottom w:val="none" w:sz="0" w:space="0" w:color="auto"/>
            <w:right w:val="none" w:sz="0" w:space="0" w:color="auto"/>
          </w:divBdr>
          <w:divsChild>
            <w:div w:id="549414345">
              <w:marLeft w:val="0"/>
              <w:marRight w:val="0"/>
              <w:marTop w:val="0"/>
              <w:marBottom w:val="0"/>
              <w:divBdr>
                <w:top w:val="single" w:sz="6" w:space="0" w:color="CCCCCC"/>
                <w:left w:val="single" w:sz="6" w:space="0" w:color="CCCCCC"/>
                <w:bottom w:val="single" w:sz="6" w:space="0" w:color="CCCCCC"/>
                <w:right w:val="single" w:sz="6" w:space="0" w:color="CCCCCC"/>
              </w:divBdr>
              <w:divsChild>
                <w:div w:id="17071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2968">
      <w:bodyDiv w:val="1"/>
      <w:marLeft w:val="0"/>
      <w:marRight w:val="0"/>
      <w:marTop w:val="0"/>
      <w:marBottom w:val="0"/>
      <w:divBdr>
        <w:top w:val="none" w:sz="0" w:space="0" w:color="auto"/>
        <w:left w:val="none" w:sz="0" w:space="0" w:color="auto"/>
        <w:bottom w:val="none" w:sz="0" w:space="0" w:color="auto"/>
        <w:right w:val="none" w:sz="0" w:space="0" w:color="auto"/>
      </w:divBdr>
    </w:div>
    <w:div w:id="557940698">
      <w:bodyDiv w:val="1"/>
      <w:marLeft w:val="0"/>
      <w:marRight w:val="0"/>
      <w:marTop w:val="0"/>
      <w:marBottom w:val="0"/>
      <w:divBdr>
        <w:top w:val="none" w:sz="0" w:space="0" w:color="auto"/>
        <w:left w:val="none" w:sz="0" w:space="0" w:color="auto"/>
        <w:bottom w:val="none" w:sz="0" w:space="0" w:color="auto"/>
        <w:right w:val="none" w:sz="0" w:space="0" w:color="auto"/>
      </w:divBdr>
    </w:div>
    <w:div w:id="568224409">
      <w:bodyDiv w:val="1"/>
      <w:marLeft w:val="0"/>
      <w:marRight w:val="0"/>
      <w:marTop w:val="0"/>
      <w:marBottom w:val="0"/>
      <w:divBdr>
        <w:top w:val="none" w:sz="0" w:space="0" w:color="auto"/>
        <w:left w:val="none" w:sz="0" w:space="0" w:color="auto"/>
        <w:bottom w:val="none" w:sz="0" w:space="0" w:color="auto"/>
        <w:right w:val="none" w:sz="0" w:space="0" w:color="auto"/>
      </w:divBdr>
    </w:div>
    <w:div w:id="577449347">
      <w:bodyDiv w:val="1"/>
      <w:marLeft w:val="0"/>
      <w:marRight w:val="0"/>
      <w:marTop w:val="0"/>
      <w:marBottom w:val="0"/>
      <w:divBdr>
        <w:top w:val="none" w:sz="0" w:space="0" w:color="auto"/>
        <w:left w:val="none" w:sz="0" w:space="0" w:color="auto"/>
        <w:bottom w:val="none" w:sz="0" w:space="0" w:color="auto"/>
        <w:right w:val="none" w:sz="0" w:space="0" w:color="auto"/>
      </w:divBdr>
    </w:div>
    <w:div w:id="595020204">
      <w:bodyDiv w:val="1"/>
      <w:marLeft w:val="0"/>
      <w:marRight w:val="0"/>
      <w:marTop w:val="0"/>
      <w:marBottom w:val="0"/>
      <w:divBdr>
        <w:top w:val="none" w:sz="0" w:space="0" w:color="auto"/>
        <w:left w:val="none" w:sz="0" w:space="0" w:color="auto"/>
        <w:bottom w:val="none" w:sz="0" w:space="0" w:color="auto"/>
        <w:right w:val="none" w:sz="0" w:space="0" w:color="auto"/>
      </w:divBdr>
    </w:div>
    <w:div w:id="598220353">
      <w:bodyDiv w:val="1"/>
      <w:marLeft w:val="0"/>
      <w:marRight w:val="0"/>
      <w:marTop w:val="0"/>
      <w:marBottom w:val="0"/>
      <w:divBdr>
        <w:top w:val="none" w:sz="0" w:space="0" w:color="auto"/>
        <w:left w:val="none" w:sz="0" w:space="0" w:color="auto"/>
        <w:bottom w:val="none" w:sz="0" w:space="0" w:color="auto"/>
        <w:right w:val="none" w:sz="0" w:space="0" w:color="auto"/>
      </w:divBdr>
    </w:div>
    <w:div w:id="600407153">
      <w:bodyDiv w:val="1"/>
      <w:marLeft w:val="0"/>
      <w:marRight w:val="0"/>
      <w:marTop w:val="0"/>
      <w:marBottom w:val="0"/>
      <w:divBdr>
        <w:top w:val="none" w:sz="0" w:space="0" w:color="auto"/>
        <w:left w:val="none" w:sz="0" w:space="0" w:color="auto"/>
        <w:bottom w:val="none" w:sz="0" w:space="0" w:color="auto"/>
        <w:right w:val="none" w:sz="0" w:space="0" w:color="auto"/>
      </w:divBdr>
    </w:div>
    <w:div w:id="614294272">
      <w:bodyDiv w:val="1"/>
      <w:marLeft w:val="0"/>
      <w:marRight w:val="0"/>
      <w:marTop w:val="0"/>
      <w:marBottom w:val="0"/>
      <w:divBdr>
        <w:top w:val="none" w:sz="0" w:space="0" w:color="auto"/>
        <w:left w:val="none" w:sz="0" w:space="0" w:color="auto"/>
        <w:bottom w:val="none" w:sz="0" w:space="0" w:color="auto"/>
        <w:right w:val="none" w:sz="0" w:space="0" w:color="auto"/>
      </w:divBdr>
    </w:div>
    <w:div w:id="620259235">
      <w:bodyDiv w:val="1"/>
      <w:marLeft w:val="0"/>
      <w:marRight w:val="0"/>
      <w:marTop w:val="0"/>
      <w:marBottom w:val="0"/>
      <w:divBdr>
        <w:top w:val="none" w:sz="0" w:space="0" w:color="auto"/>
        <w:left w:val="none" w:sz="0" w:space="0" w:color="auto"/>
        <w:bottom w:val="none" w:sz="0" w:space="0" w:color="auto"/>
        <w:right w:val="none" w:sz="0" w:space="0" w:color="auto"/>
      </w:divBdr>
      <w:divsChild>
        <w:div w:id="685982405">
          <w:marLeft w:val="0"/>
          <w:marRight w:val="0"/>
          <w:marTop w:val="0"/>
          <w:marBottom w:val="0"/>
          <w:divBdr>
            <w:top w:val="none" w:sz="0" w:space="0" w:color="auto"/>
            <w:left w:val="none" w:sz="0" w:space="0" w:color="auto"/>
            <w:bottom w:val="none" w:sz="0" w:space="0" w:color="auto"/>
            <w:right w:val="none" w:sz="0" w:space="0" w:color="auto"/>
          </w:divBdr>
        </w:div>
      </w:divsChild>
    </w:div>
    <w:div w:id="632951673">
      <w:bodyDiv w:val="1"/>
      <w:marLeft w:val="0"/>
      <w:marRight w:val="0"/>
      <w:marTop w:val="0"/>
      <w:marBottom w:val="0"/>
      <w:divBdr>
        <w:top w:val="none" w:sz="0" w:space="0" w:color="auto"/>
        <w:left w:val="none" w:sz="0" w:space="0" w:color="auto"/>
        <w:bottom w:val="none" w:sz="0" w:space="0" w:color="auto"/>
        <w:right w:val="none" w:sz="0" w:space="0" w:color="auto"/>
      </w:divBdr>
    </w:div>
    <w:div w:id="646011355">
      <w:bodyDiv w:val="1"/>
      <w:marLeft w:val="0"/>
      <w:marRight w:val="0"/>
      <w:marTop w:val="0"/>
      <w:marBottom w:val="0"/>
      <w:divBdr>
        <w:top w:val="none" w:sz="0" w:space="0" w:color="auto"/>
        <w:left w:val="none" w:sz="0" w:space="0" w:color="auto"/>
        <w:bottom w:val="none" w:sz="0" w:space="0" w:color="auto"/>
        <w:right w:val="none" w:sz="0" w:space="0" w:color="auto"/>
      </w:divBdr>
    </w:div>
    <w:div w:id="647900137">
      <w:bodyDiv w:val="1"/>
      <w:marLeft w:val="0"/>
      <w:marRight w:val="0"/>
      <w:marTop w:val="0"/>
      <w:marBottom w:val="0"/>
      <w:divBdr>
        <w:top w:val="none" w:sz="0" w:space="0" w:color="auto"/>
        <w:left w:val="none" w:sz="0" w:space="0" w:color="auto"/>
        <w:bottom w:val="none" w:sz="0" w:space="0" w:color="auto"/>
        <w:right w:val="none" w:sz="0" w:space="0" w:color="auto"/>
      </w:divBdr>
      <w:divsChild>
        <w:div w:id="150752536">
          <w:marLeft w:val="0"/>
          <w:marRight w:val="0"/>
          <w:marTop w:val="0"/>
          <w:marBottom w:val="0"/>
          <w:divBdr>
            <w:top w:val="none" w:sz="0" w:space="0" w:color="auto"/>
            <w:left w:val="none" w:sz="0" w:space="0" w:color="auto"/>
            <w:bottom w:val="none" w:sz="0" w:space="0" w:color="auto"/>
            <w:right w:val="none" w:sz="0" w:space="0" w:color="auto"/>
          </w:divBdr>
          <w:divsChild>
            <w:div w:id="131291789">
              <w:marLeft w:val="0"/>
              <w:marRight w:val="0"/>
              <w:marTop w:val="0"/>
              <w:marBottom w:val="0"/>
              <w:divBdr>
                <w:top w:val="single" w:sz="6" w:space="0" w:color="CCCCCC"/>
                <w:left w:val="single" w:sz="6" w:space="0" w:color="CCCCCC"/>
                <w:bottom w:val="single" w:sz="6" w:space="0" w:color="CCCCCC"/>
                <w:right w:val="single" w:sz="6" w:space="0" w:color="CCCCCC"/>
              </w:divBdr>
              <w:divsChild>
                <w:div w:id="15763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6451">
      <w:bodyDiv w:val="1"/>
      <w:marLeft w:val="0"/>
      <w:marRight w:val="0"/>
      <w:marTop w:val="0"/>
      <w:marBottom w:val="0"/>
      <w:divBdr>
        <w:top w:val="none" w:sz="0" w:space="0" w:color="auto"/>
        <w:left w:val="none" w:sz="0" w:space="0" w:color="auto"/>
        <w:bottom w:val="none" w:sz="0" w:space="0" w:color="auto"/>
        <w:right w:val="none" w:sz="0" w:space="0" w:color="auto"/>
      </w:divBdr>
    </w:div>
    <w:div w:id="65780825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62970671">
      <w:bodyDiv w:val="1"/>
      <w:marLeft w:val="0"/>
      <w:marRight w:val="0"/>
      <w:marTop w:val="0"/>
      <w:marBottom w:val="0"/>
      <w:divBdr>
        <w:top w:val="none" w:sz="0" w:space="0" w:color="auto"/>
        <w:left w:val="none" w:sz="0" w:space="0" w:color="auto"/>
        <w:bottom w:val="none" w:sz="0" w:space="0" w:color="auto"/>
        <w:right w:val="none" w:sz="0" w:space="0" w:color="auto"/>
      </w:divBdr>
    </w:div>
    <w:div w:id="664011816">
      <w:bodyDiv w:val="1"/>
      <w:marLeft w:val="0"/>
      <w:marRight w:val="0"/>
      <w:marTop w:val="0"/>
      <w:marBottom w:val="0"/>
      <w:divBdr>
        <w:top w:val="none" w:sz="0" w:space="0" w:color="auto"/>
        <w:left w:val="none" w:sz="0" w:space="0" w:color="auto"/>
        <w:bottom w:val="none" w:sz="0" w:space="0" w:color="auto"/>
        <w:right w:val="none" w:sz="0" w:space="0" w:color="auto"/>
      </w:divBdr>
    </w:div>
    <w:div w:id="669940996">
      <w:bodyDiv w:val="1"/>
      <w:marLeft w:val="0"/>
      <w:marRight w:val="0"/>
      <w:marTop w:val="0"/>
      <w:marBottom w:val="0"/>
      <w:divBdr>
        <w:top w:val="none" w:sz="0" w:space="0" w:color="auto"/>
        <w:left w:val="none" w:sz="0" w:space="0" w:color="auto"/>
        <w:bottom w:val="none" w:sz="0" w:space="0" w:color="auto"/>
        <w:right w:val="none" w:sz="0" w:space="0" w:color="auto"/>
      </w:divBdr>
    </w:div>
    <w:div w:id="672537068">
      <w:bodyDiv w:val="1"/>
      <w:marLeft w:val="0"/>
      <w:marRight w:val="0"/>
      <w:marTop w:val="0"/>
      <w:marBottom w:val="0"/>
      <w:divBdr>
        <w:top w:val="none" w:sz="0" w:space="0" w:color="auto"/>
        <w:left w:val="none" w:sz="0" w:space="0" w:color="auto"/>
        <w:bottom w:val="none" w:sz="0" w:space="0" w:color="auto"/>
        <w:right w:val="none" w:sz="0" w:space="0" w:color="auto"/>
      </w:divBdr>
    </w:div>
    <w:div w:id="682127221">
      <w:bodyDiv w:val="1"/>
      <w:marLeft w:val="0"/>
      <w:marRight w:val="0"/>
      <w:marTop w:val="0"/>
      <w:marBottom w:val="0"/>
      <w:divBdr>
        <w:top w:val="none" w:sz="0" w:space="0" w:color="auto"/>
        <w:left w:val="none" w:sz="0" w:space="0" w:color="auto"/>
        <w:bottom w:val="none" w:sz="0" w:space="0" w:color="auto"/>
        <w:right w:val="none" w:sz="0" w:space="0" w:color="auto"/>
      </w:divBdr>
    </w:div>
    <w:div w:id="746152516">
      <w:bodyDiv w:val="1"/>
      <w:marLeft w:val="0"/>
      <w:marRight w:val="0"/>
      <w:marTop w:val="0"/>
      <w:marBottom w:val="0"/>
      <w:divBdr>
        <w:top w:val="none" w:sz="0" w:space="0" w:color="auto"/>
        <w:left w:val="none" w:sz="0" w:space="0" w:color="auto"/>
        <w:bottom w:val="none" w:sz="0" w:space="0" w:color="auto"/>
        <w:right w:val="none" w:sz="0" w:space="0" w:color="auto"/>
      </w:divBdr>
    </w:div>
    <w:div w:id="747117026">
      <w:bodyDiv w:val="1"/>
      <w:marLeft w:val="0"/>
      <w:marRight w:val="0"/>
      <w:marTop w:val="0"/>
      <w:marBottom w:val="0"/>
      <w:divBdr>
        <w:top w:val="none" w:sz="0" w:space="0" w:color="auto"/>
        <w:left w:val="none" w:sz="0" w:space="0" w:color="auto"/>
        <w:bottom w:val="none" w:sz="0" w:space="0" w:color="auto"/>
        <w:right w:val="none" w:sz="0" w:space="0" w:color="auto"/>
      </w:divBdr>
      <w:divsChild>
        <w:div w:id="741952295">
          <w:marLeft w:val="0"/>
          <w:marRight w:val="0"/>
          <w:marTop w:val="0"/>
          <w:marBottom w:val="0"/>
          <w:divBdr>
            <w:top w:val="none" w:sz="0" w:space="0" w:color="auto"/>
            <w:left w:val="none" w:sz="0" w:space="0" w:color="auto"/>
            <w:bottom w:val="none" w:sz="0" w:space="0" w:color="auto"/>
            <w:right w:val="none" w:sz="0" w:space="0" w:color="auto"/>
          </w:divBdr>
          <w:divsChild>
            <w:div w:id="438261240">
              <w:marLeft w:val="0"/>
              <w:marRight w:val="0"/>
              <w:marTop w:val="0"/>
              <w:marBottom w:val="0"/>
              <w:divBdr>
                <w:top w:val="single" w:sz="6" w:space="0" w:color="CCCCCC"/>
                <w:left w:val="single" w:sz="6" w:space="0" w:color="CCCCCC"/>
                <w:bottom w:val="single" w:sz="6" w:space="0" w:color="CCCCCC"/>
                <w:right w:val="single" w:sz="6" w:space="0" w:color="CCCCCC"/>
              </w:divBdr>
              <w:divsChild>
                <w:div w:id="16393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16197">
      <w:bodyDiv w:val="1"/>
      <w:marLeft w:val="0"/>
      <w:marRight w:val="0"/>
      <w:marTop w:val="0"/>
      <w:marBottom w:val="0"/>
      <w:divBdr>
        <w:top w:val="none" w:sz="0" w:space="0" w:color="auto"/>
        <w:left w:val="none" w:sz="0" w:space="0" w:color="auto"/>
        <w:bottom w:val="none" w:sz="0" w:space="0" w:color="auto"/>
        <w:right w:val="none" w:sz="0" w:space="0" w:color="auto"/>
      </w:divBdr>
      <w:divsChild>
        <w:div w:id="1667705356">
          <w:marLeft w:val="0"/>
          <w:marRight w:val="0"/>
          <w:marTop w:val="0"/>
          <w:marBottom w:val="0"/>
          <w:divBdr>
            <w:top w:val="none" w:sz="0" w:space="0" w:color="auto"/>
            <w:left w:val="none" w:sz="0" w:space="0" w:color="auto"/>
            <w:bottom w:val="none" w:sz="0" w:space="0" w:color="auto"/>
            <w:right w:val="none" w:sz="0" w:space="0" w:color="auto"/>
          </w:divBdr>
          <w:divsChild>
            <w:div w:id="868220934">
              <w:marLeft w:val="0"/>
              <w:marRight w:val="0"/>
              <w:marTop w:val="0"/>
              <w:marBottom w:val="0"/>
              <w:divBdr>
                <w:top w:val="single" w:sz="6" w:space="0" w:color="CCCCCC"/>
                <w:left w:val="single" w:sz="6" w:space="0" w:color="CCCCCC"/>
                <w:bottom w:val="single" w:sz="6" w:space="0" w:color="CCCCCC"/>
                <w:right w:val="single" w:sz="6" w:space="0" w:color="CCCCCC"/>
              </w:divBdr>
              <w:divsChild>
                <w:div w:id="18705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0544">
      <w:bodyDiv w:val="1"/>
      <w:marLeft w:val="0"/>
      <w:marRight w:val="0"/>
      <w:marTop w:val="0"/>
      <w:marBottom w:val="0"/>
      <w:divBdr>
        <w:top w:val="none" w:sz="0" w:space="0" w:color="auto"/>
        <w:left w:val="none" w:sz="0" w:space="0" w:color="auto"/>
        <w:bottom w:val="none" w:sz="0" w:space="0" w:color="auto"/>
        <w:right w:val="none" w:sz="0" w:space="0" w:color="auto"/>
      </w:divBdr>
      <w:divsChild>
        <w:div w:id="2139646244">
          <w:marLeft w:val="0"/>
          <w:marRight w:val="0"/>
          <w:marTop w:val="0"/>
          <w:marBottom w:val="0"/>
          <w:divBdr>
            <w:top w:val="none" w:sz="0" w:space="0" w:color="auto"/>
            <w:left w:val="none" w:sz="0" w:space="0" w:color="auto"/>
            <w:bottom w:val="none" w:sz="0" w:space="0" w:color="auto"/>
            <w:right w:val="none" w:sz="0" w:space="0" w:color="auto"/>
          </w:divBdr>
          <w:divsChild>
            <w:div w:id="1947155086">
              <w:marLeft w:val="0"/>
              <w:marRight w:val="0"/>
              <w:marTop w:val="0"/>
              <w:marBottom w:val="0"/>
              <w:divBdr>
                <w:top w:val="single" w:sz="6" w:space="0" w:color="CCCCCC"/>
                <w:left w:val="single" w:sz="6" w:space="0" w:color="CCCCCC"/>
                <w:bottom w:val="single" w:sz="6" w:space="0" w:color="CCCCCC"/>
                <w:right w:val="single" w:sz="6" w:space="0" w:color="CCCCCC"/>
              </w:divBdr>
              <w:divsChild>
                <w:div w:id="11698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3245">
      <w:bodyDiv w:val="1"/>
      <w:marLeft w:val="0"/>
      <w:marRight w:val="0"/>
      <w:marTop w:val="0"/>
      <w:marBottom w:val="0"/>
      <w:divBdr>
        <w:top w:val="none" w:sz="0" w:space="0" w:color="auto"/>
        <w:left w:val="none" w:sz="0" w:space="0" w:color="auto"/>
        <w:bottom w:val="none" w:sz="0" w:space="0" w:color="auto"/>
        <w:right w:val="none" w:sz="0" w:space="0" w:color="auto"/>
      </w:divBdr>
    </w:div>
    <w:div w:id="813377698">
      <w:bodyDiv w:val="1"/>
      <w:marLeft w:val="0"/>
      <w:marRight w:val="0"/>
      <w:marTop w:val="0"/>
      <w:marBottom w:val="0"/>
      <w:divBdr>
        <w:top w:val="none" w:sz="0" w:space="0" w:color="auto"/>
        <w:left w:val="none" w:sz="0" w:space="0" w:color="auto"/>
        <w:bottom w:val="none" w:sz="0" w:space="0" w:color="auto"/>
        <w:right w:val="none" w:sz="0" w:space="0" w:color="auto"/>
      </w:divBdr>
    </w:div>
    <w:div w:id="843595444">
      <w:bodyDiv w:val="1"/>
      <w:marLeft w:val="0"/>
      <w:marRight w:val="0"/>
      <w:marTop w:val="0"/>
      <w:marBottom w:val="0"/>
      <w:divBdr>
        <w:top w:val="none" w:sz="0" w:space="0" w:color="auto"/>
        <w:left w:val="none" w:sz="0" w:space="0" w:color="auto"/>
        <w:bottom w:val="none" w:sz="0" w:space="0" w:color="auto"/>
        <w:right w:val="none" w:sz="0" w:space="0" w:color="auto"/>
      </w:divBdr>
    </w:div>
    <w:div w:id="844127329">
      <w:bodyDiv w:val="1"/>
      <w:marLeft w:val="0"/>
      <w:marRight w:val="0"/>
      <w:marTop w:val="0"/>
      <w:marBottom w:val="0"/>
      <w:divBdr>
        <w:top w:val="none" w:sz="0" w:space="0" w:color="auto"/>
        <w:left w:val="none" w:sz="0" w:space="0" w:color="auto"/>
        <w:bottom w:val="none" w:sz="0" w:space="0" w:color="auto"/>
        <w:right w:val="none" w:sz="0" w:space="0" w:color="auto"/>
      </w:divBdr>
    </w:div>
    <w:div w:id="863130307">
      <w:bodyDiv w:val="1"/>
      <w:marLeft w:val="0"/>
      <w:marRight w:val="0"/>
      <w:marTop w:val="0"/>
      <w:marBottom w:val="0"/>
      <w:divBdr>
        <w:top w:val="none" w:sz="0" w:space="0" w:color="auto"/>
        <w:left w:val="none" w:sz="0" w:space="0" w:color="auto"/>
        <w:bottom w:val="none" w:sz="0" w:space="0" w:color="auto"/>
        <w:right w:val="none" w:sz="0" w:space="0" w:color="auto"/>
      </w:divBdr>
    </w:div>
    <w:div w:id="867452532">
      <w:bodyDiv w:val="1"/>
      <w:marLeft w:val="0"/>
      <w:marRight w:val="0"/>
      <w:marTop w:val="0"/>
      <w:marBottom w:val="0"/>
      <w:divBdr>
        <w:top w:val="none" w:sz="0" w:space="0" w:color="auto"/>
        <w:left w:val="none" w:sz="0" w:space="0" w:color="auto"/>
        <w:bottom w:val="none" w:sz="0" w:space="0" w:color="auto"/>
        <w:right w:val="none" w:sz="0" w:space="0" w:color="auto"/>
      </w:divBdr>
    </w:div>
    <w:div w:id="867765980">
      <w:bodyDiv w:val="1"/>
      <w:marLeft w:val="0"/>
      <w:marRight w:val="0"/>
      <w:marTop w:val="0"/>
      <w:marBottom w:val="0"/>
      <w:divBdr>
        <w:top w:val="none" w:sz="0" w:space="0" w:color="auto"/>
        <w:left w:val="none" w:sz="0" w:space="0" w:color="auto"/>
        <w:bottom w:val="none" w:sz="0" w:space="0" w:color="auto"/>
        <w:right w:val="none" w:sz="0" w:space="0" w:color="auto"/>
      </w:divBdr>
      <w:divsChild>
        <w:div w:id="1829007095">
          <w:marLeft w:val="0"/>
          <w:marRight w:val="0"/>
          <w:marTop w:val="0"/>
          <w:marBottom w:val="0"/>
          <w:divBdr>
            <w:top w:val="none" w:sz="0" w:space="0" w:color="auto"/>
            <w:left w:val="none" w:sz="0" w:space="0" w:color="auto"/>
            <w:bottom w:val="none" w:sz="0" w:space="0" w:color="auto"/>
            <w:right w:val="none" w:sz="0" w:space="0" w:color="auto"/>
          </w:divBdr>
          <w:divsChild>
            <w:div w:id="161049360">
              <w:marLeft w:val="0"/>
              <w:marRight w:val="0"/>
              <w:marTop w:val="0"/>
              <w:marBottom w:val="0"/>
              <w:divBdr>
                <w:top w:val="single" w:sz="6" w:space="0" w:color="CCCCCC"/>
                <w:left w:val="single" w:sz="6" w:space="0" w:color="CCCCCC"/>
                <w:bottom w:val="single" w:sz="6" w:space="0" w:color="CCCCCC"/>
                <w:right w:val="single" w:sz="6" w:space="0" w:color="CCCCCC"/>
              </w:divBdr>
              <w:divsChild>
                <w:div w:id="17039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4160">
      <w:bodyDiv w:val="1"/>
      <w:marLeft w:val="0"/>
      <w:marRight w:val="0"/>
      <w:marTop w:val="0"/>
      <w:marBottom w:val="0"/>
      <w:divBdr>
        <w:top w:val="none" w:sz="0" w:space="0" w:color="auto"/>
        <w:left w:val="none" w:sz="0" w:space="0" w:color="auto"/>
        <w:bottom w:val="none" w:sz="0" w:space="0" w:color="auto"/>
        <w:right w:val="none" w:sz="0" w:space="0" w:color="auto"/>
      </w:divBdr>
    </w:div>
    <w:div w:id="874998152">
      <w:bodyDiv w:val="1"/>
      <w:marLeft w:val="0"/>
      <w:marRight w:val="0"/>
      <w:marTop w:val="0"/>
      <w:marBottom w:val="0"/>
      <w:divBdr>
        <w:top w:val="none" w:sz="0" w:space="0" w:color="auto"/>
        <w:left w:val="none" w:sz="0" w:space="0" w:color="auto"/>
        <w:bottom w:val="none" w:sz="0" w:space="0" w:color="auto"/>
        <w:right w:val="none" w:sz="0" w:space="0" w:color="auto"/>
      </w:divBdr>
      <w:divsChild>
        <w:div w:id="723799941">
          <w:marLeft w:val="0"/>
          <w:marRight w:val="0"/>
          <w:marTop w:val="0"/>
          <w:marBottom w:val="0"/>
          <w:divBdr>
            <w:top w:val="none" w:sz="0" w:space="0" w:color="auto"/>
            <w:left w:val="none" w:sz="0" w:space="0" w:color="auto"/>
            <w:bottom w:val="none" w:sz="0" w:space="0" w:color="auto"/>
            <w:right w:val="none" w:sz="0" w:space="0" w:color="auto"/>
          </w:divBdr>
          <w:divsChild>
            <w:div w:id="2006468140">
              <w:marLeft w:val="0"/>
              <w:marRight w:val="0"/>
              <w:marTop w:val="0"/>
              <w:marBottom w:val="0"/>
              <w:divBdr>
                <w:top w:val="single" w:sz="6" w:space="0" w:color="CCCCCC"/>
                <w:left w:val="single" w:sz="6" w:space="0" w:color="CCCCCC"/>
                <w:bottom w:val="single" w:sz="6" w:space="0" w:color="CCCCCC"/>
                <w:right w:val="single" w:sz="6" w:space="0" w:color="CCCCCC"/>
              </w:divBdr>
              <w:divsChild>
                <w:div w:id="12182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653">
      <w:bodyDiv w:val="1"/>
      <w:marLeft w:val="0"/>
      <w:marRight w:val="0"/>
      <w:marTop w:val="0"/>
      <w:marBottom w:val="0"/>
      <w:divBdr>
        <w:top w:val="none" w:sz="0" w:space="0" w:color="auto"/>
        <w:left w:val="none" w:sz="0" w:space="0" w:color="auto"/>
        <w:bottom w:val="none" w:sz="0" w:space="0" w:color="auto"/>
        <w:right w:val="none" w:sz="0" w:space="0" w:color="auto"/>
      </w:divBdr>
    </w:div>
    <w:div w:id="897974555">
      <w:bodyDiv w:val="1"/>
      <w:marLeft w:val="0"/>
      <w:marRight w:val="0"/>
      <w:marTop w:val="0"/>
      <w:marBottom w:val="0"/>
      <w:divBdr>
        <w:top w:val="none" w:sz="0" w:space="0" w:color="auto"/>
        <w:left w:val="none" w:sz="0" w:space="0" w:color="auto"/>
        <w:bottom w:val="none" w:sz="0" w:space="0" w:color="auto"/>
        <w:right w:val="none" w:sz="0" w:space="0" w:color="auto"/>
      </w:divBdr>
    </w:div>
    <w:div w:id="901912880">
      <w:bodyDiv w:val="1"/>
      <w:marLeft w:val="0"/>
      <w:marRight w:val="0"/>
      <w:marTop w:val="0"/>
      <w:marBottom w:val="0"/>
      <w:divBdr>
        <w:top w:val="none" w:sz="0" w:space="0" w:color="auto"/>
        <w:left w:val="none" w:sz="0" w:space="0" w:color="auto"/>
        <w:bottom w:val="none" w:sz="0" w:space="0" w:color="auto"/>
        <w:right w:val="none" w:sz="0" w:space="0" w:color="auto"/>
      </w:divBdr>
      <w:divsChild>
        <w:div w:id="1990858418">
          <w:marLeft w:val="0"/>
          <w:marRight w:val="0"/>
          <w:marTop w:val="0"/>
          <w:marBottom w:val="0"/>
          <w:divBdr>
            <w:top w:val="none" w:sz="0" w:space="0" w:color="auto"/>
            <w:left w:val="none" w:sz="0" w:space="0" w:color="auto"/>
            <w:bottom w:val="none" w:sz="0" w:space="0" w:color="auto"/>
            <w:right w:val="none" w:sz="0" w:space="0" w:color="auto"/>
          </w:divBdr>
          <w:divsChild>
            <w:div w:id="1697149366">
              <w:marLeft w:val="0"/>
              <w:marRight w:val="0"/>
              <w:marTop w:val="0"/>
              <w:marBottom w:val="0"/>
              <w:divBdr>
                <w:top w:val="single" w:sz="6" w:space="0" w:color="CCCCCC"/>
                <w:left w:val="single" w:sz="6" w:space="0" w:color="CCCCCC"/>
                <w:bottom w:val="single" w:sz="6" w:space="0" w:color="CCCCCC"/>
                <w:right w:val="single" w:sz="6" w:space="0" w:color="CCCCCC"/>
              </w:divBdr>
              <w:divsChild>
                <w:div w:id="14783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0180">
      <w:bodyDiv w:val="1"/>
      <w:marLeft w:val="0"/>
      <w:marRight w:val="0"/>
      <w:marTop w:val="0"/>
      <w:marBottom w:val="0"/>
      <w:divBdr>
        <w:top w:val="none" w:sz="0" w:space="0" w:color="auto"/>
        <w:left w:val="none" w:sz="0" w:space="0" w:color="auto"/>
        <w:bottom w:val="none" w:sz="0" w:space="0" w:color="auto"/>
        <w:right w:val="none" w:sz="0" w:space="0" w:color="auto"/>
      </w:divBdr>
    </w:div>
    <w:div w:id="946931830">
      <w:bodyDiv w:val="1"/>
      <w:marLeft w:val="0"/>
      <w:marRight w:val="0"/>
      <w:marTop w:val="0"/>
      <w:marBottom w:val="0"/>
      <w:divBdr>
        <w:top w:val="none" w:sz="0" w:space="0" w:color="auto"/>
        <w:left w:val="none" w:sz="0" w:space="0" w:color="auto"/>
        <w:bottom w:val="none" w:sz="0" w:space="0" w:color="auto"/>
        <w:right w:val="none" w:sz="0" w:space="0" w:color="auto"/>
      </w:divBdr>
    </w:div>
    <w:div w:id="960305980">
      <w:bodyDiv w:val="1"/>
      <w:marLeft w:val="0"/>
      <w:marRight w:val="0"/>
      <w:marTop w:val="0"/>
      <w:marBottom w:val="0"/>
      <w:divBdr>
        <w:top w:val="none" w:sz="0" w:space="0" w:color="auto"/>
        <w:left w:val="none" w:sz="0" w:space="0" w:color="auto"/>
        <w:bottom w:val="none" w:sz="0" w:space="0" w:color="auto"/>
        <w:right w:val="none" w:sz="0" w:space="0" w:color="auto"/>
      </w:divBdr>
    </w:div>
    <w:div w:id="971524573">
      <w:bodyDiv w:val="1"/>
      <w:marLeft w:val="0"/>
      <w:marRight w:val="0"/>
      <w:marTop w:val="0"/>
      <w:marBottom w:val="0"/>
      <w:divBdr>
        <w:top w:val="none" w:sz="0" w:space="0" w:color="auto"/>
        <w:left w:val="none" w:sz="0" w:space="0" w:color="auto"/>
        <w:bottom w:val="none" w:sz="0" w:space="0" w:color="auto"/>
        <w:right w:val="none" w:sz="0" w:space="0" w:color="auto"/>
      </w:divBdr>
      <w:divsChild>
        <w:div w:id="986126049">
          <w:marLeft w:val="0"/>
          <w:marRight w:val="0"/>
          <w:marTop w:val="0"/>
          <w:marBottom w:val="0"/>
          <w:divBdr>
            <w:top w:val="none" w:sz="0" w:space="0" w:color="auto"/>
            <w:left w:val="none" w:sz="0" w:space="0" w:color="auto"/>
            <w:bottom w:val="none" w:sz="0" w:space="0" w:color="auto"/>
            <w:right w:val="none" w:sz="0" w:space="0" w:color="auto"/>
          </w:divBdr>
          <w:divsChild>
            <w:div w:id="161093525">
              <w:marLeft w:val="0"/>
              <w:marRight w:val="0"/>
              <w:marTop w:val="0"/>
              <w:marBottom w:val="0"/>
              <w:divBdr>
                <w:top w:val="single" w:sz="6" w:space="0" w:color="CCCCCC"/>
                <w:left w:val="single" w:sz="6" w:space="0" w:color="CCCCCC"/>
                <w:bottom w:val="single" w:sz="6" w:space="0" w:color="CCCCCC"/>
                <w:right w:val="single" w:sz="6" w:space="0" w:color="CCCCCC"/>
              </w:divBdr>
              <w:divsChild>
                <w:div w:id="11302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3939">
      <w:bodyDiv w:val="1"/>
      <w:marLeft w:val="0"/>
      <w:marRight w:val="0"/>
      <w:marTop w:val="0"/>
      <w:marBottom w:val="0"/>
      <w:divBdr>
        <w:top w:val="none" w:sz="0" w:space="0" w:color="auto"/>
        <w:left w:val="none" w:sz="0" w:space="0" w:color="auto"/>
        <w:bottom w:val="none" w:sz="0" w:space="0" w:color="auto"/>
        <w:right w:val="none" w:sz="0" w:space="0" w:color="auto"/>
      </w:divBdr>
    </w:div>
    <w:div w:id="1011104827">
      <w:bodyDiv w:val="1"/>
      <w:marLeft w:val="0"/>
      <w:marRight w:val="0"/>
      <w:marTop w:val="0"/>
      <w:marBottom w:val="0"/>
      <w:divBdr>
        <w:top w:val="none" w:sz="0" w:space="0" w:color="auto"/>
        <w:left w:val="none" w:sz="0" w:space="0" w:color="auto"/>
        <w:bottom w:val="none" w:sz="0" w:space="0" w:color="auto"/>
        <w:right w:val="none" w:sz="0" w:space="0" w:color="auto"/>
      </w:divBdr>
    </w:div>
    <w:div w:id="1015350376">
      <w:bodyDiv w:val="1"/>
      <w:marLeft w:val="0"/>
      <w:marRight w:val="0"/>
      <w:marTop w:val="0"/>
      <w:marBottom w:val="0"/>
      <w:divBdr>
        <w:top w:val="none" w:sz="0" w:space="0" w:color="auto"/>
        <w:left w:val="none" w:sz="0" w:space="0" w:color="auto"/>
        <w:bottom w:val="none" w:sz="0" w:space="0" w:color="auto"/>
        <w:right w:val="none" w:sz="0" w:space="0" w:color="auto"/>
      </w:divBdr>
    </w:div>
    <w:div w:id="1026251574">
      <w:bodyDiv w:val="1"/>
      <w:marLeft w:val="0"/>
      <w:marRight w:val="0"/>
      <w:marTop w:val="0"/>
      <w:marBottom w:val="0"/>
      <w:divBdr>
        <w:top w:val="none" w:sz="0" w:space="0" w:color="auto"/>
        <w:left w:val="none" w:sz="0" w:space="0" w:color="auto"/>
        <w:bottom w:val="none" w:sz="0" w:space="0" w:color="auto"/>
        <w:right w:val="none" w:sz="0" w:space="0" w:color="auto"/>
      </w:divBdr>
      <w:divsChild>
        <w:div w:id="497035532">
          <w:marLeft w:val="0"/>
          <w:marRight w:val="0"/>
          <w:marTop w:val="0"/>
          <w:marBottom w:val="0"/>
          <w:divBdr>
            <w:top w:val="none" w:sz="0" w:space="0" w:color="auto"/>
            <w:left w:val="none" w:sz="0" w:space="0" w:color="auto"/>
            <w:bottom w:val="none" w:sz="0" w:space="0" w:color="auto"/>
            <w:right w:val="none" w:sz="0" w:space="0" w:color="auto"/>
          </w:divBdr>
          <w:divsChild>
            <w:div w:id="829642879">
              <w:marLeft w:val="0"/>
              <w:marRight w:val="0"/>
              <w:marTop w:val="0"/>
              <w:marBottom w:val="0"/>
              <w:divBdr>
                <w:top w:val="single" w:sz="6" w:space="0" w:color="CCCCCC"/>
                <w:left w:val="single" w:sz="6" w:space="0" w:color="CCCCCC"/>
                <w:bottom w:val="single" w:sz="6" w:space="0" w:color="CCCCCC"/>
                <w:right w:val="single" w:sz="6" w:space="0" w:color="CCCCCC"/>
              </w:divBdr>
              <w:divsChild>
                <w:div w:id="9043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5530">
      <w:bodyDiv w:val="1"/>
      <w:marLeft w:val="0"/>
      <w:marRight w:val="0"/>
      <w:marTop w:val="0"/>
      <w:marBottom w:val="0"/>
      <w:divBdr>
        <w:top w:val="none" w:sz="0" w:space="0" w:color="auto"/>
        <w:left w:val="none" w:sz="0" w:space="0" w:color="auto"/>
        <w:bottom w:val="none" w:sz="0" w:space="0" w:color="auto"/>
        <w:right w:val="none" w:sz="0" w:space="0" w:color="auto"/>
      </w:divBdr>
    </w:div>
    <w:div w:id="1068653235">
      <w:bodyDiv w:val="1"/>
      <w:marLeft w:val="0"/>
      <w:marRight w:val="0"/>
      <w:marTop w:val="0"/>
      <w:marBottom w:val="0"/>
      <w:divBdr>
        <w:top w:val="none" w:sz="0" w:space="0" w:color="auto"/>
        <w:left w:val="none" w:sz="0" w:space="0" w:color="auto"/>
        <w:bottom w:val="none" w:sz="0" w:space="0" w:color="auto"/>
        <w:right w:val="none" w:sz="0" w:space="0" w:color="auto"/>
      </w:divBdr>
      <w:divsChild>
        <w:div w:id="10836333">
          <w:marLeft w:val="0"/>
          <w:marRight w:val="0"/>
          <w:marTop w:val="0"/>
          <w:marBottom w:val="0"/>
          <w:divBdr>
            <w:top w:val="none" w:sz="0" w:space="0" w:color="auto"/>
            <w:left w:val="none" w:sz="0" w:space="0" w:color="auto"/>
            <w:bottom w:val="none" w:sz="0" w:space="0" w:color="auto"/>
            <w:right w:val="none" w:sz="0" w:space="0" w:color="auto"/>
          </w:divBdr>
          <w:divsChild>
            <w:div w:id="279996917">
              <w:marLeft w:val="0"/>
              <w:marRight w:val="0"/>
              <w:marTop w:val="0"/>
              <w:marBottom w:val="0"/>
              <w:divBdr>
                <w:top w:val="single" w:sz="6" w:space="0" w:color="CCCCCC"/>
                <w:left w:val="single" w:sz="6" w:space="0" w:color="CCCCCC"/>
                <w:bottom w:val="single" w:sz="6" w:space="0" w:color="CCCCCC"/>
                <w:right w:val="single" w:sz="6" w:space="0" w:color="CCCCCC"/>
              </w:divBdr>
              <w:divsChild>
                <w:div w:id="14062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9501">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4">
          <w:marLeft w:val="0"/>
          <w:marRight w:val="0"/>
          <w:marTop w:val="0"/>
          <w:marBottom w:val="0"/>
          <w:divBdr>
            <w:top w:val="none" w:sz="0" w:space="0" w:color="auto"/>
            <w:left w:val="none" w:sz="0" w:space="0" w:color="auto"/>
            <w:bottom w:val="none" w:sz="0" w:space="0" w:color="auto"/>
            <w:right w:val="none" w:sz="0" w:space="0" w:color="auto"/>
          </w:divBdr>
          <w:divsChild>
            <w:div w:id="1687710050">
              <w:marLeft w:val="0"/>
              <w:marRight w:val="0"/>
              <w:marTop w:val="0"/>
              <w:marBottom w:val="0"/>
              <w:divBdr>
                <w:top w:val="single" w:sz="6" w:space="0" w:color="CCCCCC"/>
                <w:left w:val="single" w:sz="6" w:space="0" w:color="CCCCCC"/>
                <w:bottom w:val="single" w:sz="6" w:space="0" w:color="CCCCCC"/>
                <w:right w:val="single" w:sz="6" w:space="0" w:color="CCCCCC"/>
              </w:divBdr>
              <w:divsChild>
                <w:div w:id="12424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5935">
      <w:bodyDiv w:val="1"/>
      <w:marLeft w:val="0"/>
      <w:marRight w:val="0"/>
      <w:marTop w:val="0"/>
      <w:marBottom w:val="0"/>
      <w:divBdr>
        <w:top w:val="none" w:sz="0" w:space="0" w:color="auto"/>
        <w:left w:val="none" w:sz="0" w:space="0" w:color="auto"/>
        <w:bottom w:val="none" w:sz="0" w:space="0" w:color="auto"/>
        <w:right w:val="none" w:sz="0" w:space="0" w:color="auto"/>
      </w:divBdr>
    </w:div>
    <w:div w:id="1080373854">
      <w:bodyDiv w:val="1"/>
      <w:marLeft w:val="0"/>
      <w:marRight w:val="0"/>
      <w:marTop w:val="0"/>
      <w:marBottom w:val="0"/>
      <w:divBdr>
        <w:top w:val="none" w:sz="0" w:space="0" w:color="auto"/>
        <w:left w:val="none" w:sz="0" w:space="0" w:color="auto"/>
        <w:bottom w:val="none" w:sz="0" w:space="0" w:color="auto"/>
        <w:right w:val="none" w:sz="0" w:space="0" w:color="auto"/>
      </w:divBdr>
    </w:div>
    <w:div w:id="1109660370">
      <w:bodyDiv w:val="1"/>
      <w:marLeft w:val="0"/>
      <w:marRight w:val="0"/>
      <w:marTop w:val="0"/>
      <w:marBottom w:val="0"/>
      <w:divBdr>
        <w:top w:val="none" w:sz="0" w:space="0" w:color="auto"/>
        <w:left w:val="none" w:sz="0" w:space="0" w:color="auto"/>
        <w:bottom w:val="none" w:sz="0" w:space="0" w:color="auto"/>
        <w:right w:val="none" w:sz="0" w:space="0" w:color="auto"/>
      </w:divBdr>
    </w:div>
    <w:div w:id="1124811853">
      <w:bodyDiv w:val="1"/>
      <w:marLeft w:val="0"/>
      <w:marRight w:val="0"/>
      <w:marTop w:val="0"/>
      <w:marBottom w:val="0"/>
      <w:divBdr>
        <w:top w:val="none" w:sz="0" w:space="0" w:color="auto"/>
        <w:left w:val="none" w:sz="0" w:space="0" w:color="auto"/>
        <w:bottom w:val="none" w:sz="0" w:space="0" w:color="auto"/>
        <w:right w:val="none" w:sz="0" w:space="0" w:color="auto"/>
      </w:divBdr>
    </w:div>
    <w:div w:id="1135947828">
      <w:bodyDiv w:val="1"/>
      <w:marLeft w:val="0"/>
      <w:marRight w:val="0"/>
      <w:marTop w:val="0"/>
      <w:marBottom w:val="0"/>
      <w:divBdr>
        <w:top w:val="none" w:sz="0" w:space="0" w:color="auto"/>
        <w:left w:val="none" w:sz="0" w:space="0" w:color="auto"/>
        <w:bottom w:val="none" w:sz="0" w:space="0" w:color="auto"/>
        <w:right w:val="none" w:sz="0" w:space="0" w:color="auto"/>
      </w:divBdr>
    </w:div>
    <w:div w:id="1138719190">
      <w:bodyDiv w:val="1"/>
      <w:marLeft w:val="0"/>
      <w:marRight w:val="0"/>
      <w:marTop w:val="0"/>
      <w:marBottom w:val="0"/>
      <w:divBdr>
        <w:top w:val="none" w:sz="0" w:space="0" w:color="auto"/>
        <w:left w:val="none" w:sz="0" w:space="0" w:color="auto"/>
        <w:bottom w:val="none" w:sz="0" w:space="0" w:color="auto"/>
        <w:right w:val="none" w:sz="0" w:space="0" w:color="auto"/>
      </w:divBdr>
      <w:divsChild>
        <w:div w:id="1027681852">
          <w:marLeft w:val="0"/>
          <w:marRight w:val="0"/>
          <w:marTop w:val="0"/>
          <w:marBottom w:val="0"/>
          <w:divBdr>
            <w:top w:val="none" w:sz="0" w:space="0" w:color="auto"/>
            <w:left w:val="none" w:sz="0" w:space="0" w:color="auto"/>
            <w:bottom w:val="none" w:sz="0" w:space="0" w:color="auto"/>
            <w:right w:val="none" w:sz="0" w:space="0" w:color="auto"/>
          </w:divBdr>
          <w:divsChild>
            <w:div w:id="513809825">
              <w:marLeft w:val="0"/>
              <w:marRight w:val="0"/>
              <w:marTop w:val="0"/>
              <w:marBottom w:val="0"/>
              <w:divBdr>
                <w:top w:val="single" w:sz="6" w:space="0" w:color="CCCCCC"/>
                <w:left w:val="single" w:sz="6" w:space="0" w:color="CCCCCC"/>
                <w:bottom w:val="single" w:sz="6" w:space="0" w:color="CCCCCC"/>
                <w:right w:val="single" w:sz="6" w:space="0" w:color="CCCCCC"/>
              </w:divBdr>
              <w:divsChild>
                <w:div w:id="8607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5864">
      <w:bodyDiv w:val="1"/>
      <w:marLeft w:val="0"/>
      <w:marRight w:val="0"/>
      <w:marTop w:val="0"/>
      <w:marBottom w:val="0"/>
      <w:divBdr>
        <w:top w:val="none" w:sz="0" w:space="0" w:color="auto"/>
        <w:left w:val="none" w:sz="0" w:space="0" w:color="auto"/>
        <w:bottom w:val="none" w:sz="0" w:space="0" w:color="auto"/>
        <w:right w:val="none" w:sz="0" w:space="0" w:color="auto"/>
      </w:divBdr>
    </w:div>
    <w:div w:id="1149982018">
      <w:bodyDiv w:val="1"/>
      <w:marLeft w:val="0"/>
      <w:marRight w:val="0"/>
      <w:marTop w:val="0"/>
      <w:marBottom w:val="0"/>
      <w:divBdr>
        <w:top w:val="none" w:sz="0" w:space="0" w:color="auto"/>
        <w:left w:val="none" w:sz="0" w:space="0" w:color="auto"/>
        <w:bottom w:val="none" w:sz="0" w:space="0" w:color="auto"/>
        <w:right w:val="none" w:sz="0" w:space="0" w:color="auto"/>
      </w:divBdr>
    </w:div>
    <w:div w:id="1158615048">
      <w:bodyDiv w:val="1"/>
      <w:marLeft w:val="0"/>
      <w:marRight w:val="0"/>
      <w:marTop w:val="0"/>
      <w:marBottom w:val="0"/>
      <w:divBdr>
        <w:top w:val="none" w:sz="0" w:space="0" w:color="auto"/>
        <w:left w:val="none" w:sz="0" w:space="0" w:color="auto"/>
        <w:bottom w:val="none" w:sz="0" w:space="0" w:color="auto"/>
        <w:right w:val="none" w:sz="0" w:space="0" w:color="auto"/>
      </w:divBdr>
    </w:div>
    <w:div w:id="1169642090">
      <w:bodyDiv w:val="1"/>
      <w:marLeft w:val="0"/>
      <w:marRight w:val="0"/>
      <w:marTop w:val="0"/>
      <w:marBottom w:val="0"/>
      <w:divBdr>
        <w:top w:val="none" w:sz="0" w:space="0" w:color="auto"/>
        <w:left w:val="none" w:sz="0" w:space="0" w:color="auto"/>
        <w:bottom w:val="none" w:sz="0" w:space="0" w:color="auto"/>
        <w:right w:val="none" w:sz="0" w:space="0" w:color="auto"/>
      </w:divBdr>
    </w:div>
    <w:div w:id="1181579194">
      <w:bodyDiv w:val="1"/>
      <w:marLeft w:val="0"/>
      <w:marRight w:val="0"/>
      <w:marTop w:val="0"/>
      <w:marBottom w:val="0"/>
      <w:divBdr>
        <w:top w:val="none" w:sz="0" w:space="0" w:color="auto"/>
        <w:left w:val="none" w:sz="0" w:space="0" w:color="auto"/>
        <w:bottom w:val="none" w:sz="0" w:space="0" w:color="auto"/>
        <w:right w:val="none" w:sz="0" w:space="0" w:color="auto"/>
      </w:divBdr>
    </w:div>
    <w:div w:id="1187477492">
      <w:bodyDiv w:val="1"/>
      <w:marLeft w:val="0"/>
      <w:marRight w:val="0"/>
      <w:marTop w:val="0"/>
      <w:marBottom w:val="0"/>
      <w:divBdr>
        <w:top w:val="none" w:sz="0" w:space="0" w:color="auto"/>
        <w:left w:val="none" w:sz="0" w:space="0" w:color="auto"/>
        <w:bottom w:val="none" w:sz="0" w:space="0" w:color="auto"/>
        <w:right w:val="none" w:sz="0" w:space="0" w:color="auto"/>
      </w:divBdr>
    </w:div>
    <w:div w:id="1188252907">
      <w:bodyDiv w:val="1"/>
      <w:marLeft w:val="0"/>
      <w:marRight w:val="0"/>
      <w:marTop w:val="0"/>
      <w:marBottom w:val="0"/>
      <w:divBdr>
        <w:top w:val="none" w:sz="0" w:space="0" w:color="auto"/>
        <w:left w:val="none" w:sz="0" w:space="0" w:color="auto"/>
        <w:bottom w:val="none" w:sz="0" w:space="0" w:color="auto"/>
        <w:right w:val="none" w:sz="0" w:space="0" w:color="auto"/>
      </w:divBdr>
    </w:div>
    <w:div w:id="1190532272">
      <w:bodyDiv w:val="1"/>
      <w:marLeft w:val="0"/>
      <w:marRight w:val="0"/>
      <w:marTop w:val="0"/>
      <w:marBottom w:val="0"/>
      <w:divBdr>
        <w:top w:val="none" w:sz="0" w:space="0" w:color="auto"/>
        <w:left w:val="none" w:sz="0" w:space="0" w:color="auto"/>
        <w:bottom w:val="none" w:sz="0" w:space="0" w:color="auto"/>
        <w:right w:val="none" w:sz="0" w:space="0" w:color="auto"/>
      </w:divBdr>
      <w:divsChild>
        <w:div w:id="2055351551">
          <w:marLeft w:val="0"/>
          <w:marRight w:val="0"/>
          <w:marTop w:val="0"/>
          <w:marBottom w:val="0"/>
          <w:divBdr>
            <w:top w:val="none" w:sz="0" w:space="0" w:color="auto"/>
            <w:left w:val="none" w:sz="0" w:space="0" w:color="auto"/>
            <w:bottom w:val="none" w:sz="0" w:space="0" w:color="auto"/>
            <w:right w:val="none" w:sz="0" w:space="0" w:color="auto"/>
          </w:divBdr>
          <w:divsChild>
            <w:div w:id="1929538684">
              <w:marLeft w:val="0"/>
              <w:marRight w:val="0"/>
              <w:marTop w:val="0"/>
              <w:marBottom w:val="0"/>
              <w:divBdr>
                <w:top w:val="single" w:sz="6" w:space="0" w:color="CCCCCC"/>
                <w:left w:val="single" w:sz="6" w:space="0" w:color="CCCCCC"/>
                <w:bottom w:val="single" w:sz="6" w:space="0" w:color="CCCCCC"/>
                <w:right w:val="single" w:sz="6" w:space="0" w:color="CCCCCC"/>
              </w:divBdr>
              <w:divsChild>
                <w:div w:id="1730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5273">
      <w:bodyDiv w:val="1"/>
      <w:marLeft w:val="0"/>
      <w:marRight w:val="0"/>
      <w:marTop w:val="0"/>
      <w:marBottom w:val="0"/>
      <w:divBdr>
        <w:top w:val="none" w:sz="0" w:space="0" w:color="auto"/>
        <w:left w:val="none" w:sz="0" w:space="0" w:color="auto"/>
        <w:bottom w:val="none" w:sz="0" w:space="0" w:color="auto"/>
        <w:right w:val="none" w:sz="0" w:space="0" w:color="auto"/>
      </w:divBdr>
      <w:divsChild>
        <w:div w:id="157039098">
          <w:marLeft w:val="0"/>
          <w:marRight w:val="0"/>
          <w:marTop w:val="0"/>
          <w:marBottom w:val="0"/>
          <w:divBdr>
            <w:top w:val="none" w:sz="0" w:space="0" w:color="auto"/>
            <w:left w:val="none" w:sz="0" w:space="0" w:color="auto"/>
            <w:bottom w:val="none" w:sz="0" w:space="0" w:color="auto"/>
            <w:right w:val="none" w:sz="0" w:space="0" w:color="auto"/>
          </w:divBdr>
          <w:divsChild>
            <w:div w:id="855146328">
              <w:marLeft w:val="0"/>
              <w:marRight w:val="0"/>
              <w:marTop w:val="0"/>
              <w:marBottom w:val="0"/>
              <w:divBdr>
                <w:top w:val="single" w:sz="6" w:space="0" w:color="CCCCCC"/>
                <w:left w:val="single" w:sz="6" w:space="0" w:color="CCCCCC"/>
                <w:bottom w:val="single" w:sz="6" w:space="0" w:color="CCCCCC"/>
                <w:right w:val="single" w:sz="6" w:space="0" w:color="CCCCCC"/>
              </w:divBdr>
              <w:divsChild>
                <w:div w:id="4248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8537">
      <w:bodyDiv w:val="1"/>
      <w:marLeft w:val="0"/>
      <w:marRight w:val="0"/>
      <w:marTop w:val="0"/>
      <w:marBottom w:val="0"/>
      <w:divBdr>
        <w:top w:val="none" w:sz="0" w:space="0" w:color="auto"/>
        <w:left w:val="none" w:sz="0" w:space="0" w:color="auto"/>
        <w:bottom w:val="none" w:sz="0" w:space="0" w:color="auto"/>
        <w:right w:val="none" w:sz="0" w:space="0" w:color="auto"/>
      </w:divBdr>
      <w:divsChild>
        <w:div w:id="187648931">
          <w:marLeft w:val="0"/>
          <w:marRight w:val="0"/>
          <w:marTop w:val="0"/>
          <w:marBottom w:val="0"/>
          <w:divBdr>
            <w:top w:val="none" w:sz="0" w:space="0" w:color="auto"/>
            <w:left w:val="none" w:sz="0" w:space="0" w:color="auto"/>
            <w:bottom w:val="none" w:sz="0" w:space="0" w:color="auto"/>
            <w:right w:val="none" w:sz="0" w:space="0" w:color="auto"/>
          </w:divBdr>
          <w:divsChild>
            <w:div w:id="972712697">
              <w:marLeft w:val="0"/>
              <w:marRight w:val="0"/>
              <w:marTop w:val="0"/>
              <w:marBottom w:val="0"/>
              <w:divBdr>
                <w:top w:val="single" w:sz="6" w:space="0" w:color="CCCCCC"/>
                <w:left w:val="single" w:sz="6" w:space="0" w:color="CCCCCC"/>
                <w:bottom w:val="single" w:sz="6" w:space="0" w:color="CCCCCC"/>
                <w:right w:val="single" w:sz="6" w:space="0" w:color="CCCCCC"/>
              </w:divBdr>
              <w:divsChild>
                <w:div w:id="5074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61914">
      <w:bodyDiv w:val="1"/>
      <w:marLeft w:val="0"/>
      <w:marRight w:val="0"/>
      <w:marTop w:val="0"/>
      <w:marBottom w:val="0"/>
      <w:divBdr>
        <w:top w:val="none" w:sz="0" w:space="0" w:color="auto"/>
        <w:left w:val="none" w:sz="0" w:space="0" w:color="auto"/>
        <w:bottom w:val="none" w:sz="0" w:space="0" w:color="auto"/>
        <w:right w:val="none" w:sz="0" w:space="0" w:color="auto"/>
      </w:divBdr>
    </w:div>
    <w:div w:id="1200974582">
      <w:bodyDiv w:val="1"/>
      <w:marLeft w:val="0"/>
      <w:marRight w:val="0"/>
      <w:marTop w:val="0"/>
      <w:marBottom w:val="0"/>
      <w:divBdr>
        <w:top w:val="none" w:sz="0" w:space="0" w:color="auto"/>
        <w:left w:val="none" w:sz="0" w:space="0" w:color="auto"/>
        <w:bottom w:val="none" w:sz="0" w:space="0" w:color="auto"/>
        <w:right w:val="none" w:sz="0" w:space="0" w:color="auto"/>
      </w:divBdr>
    </w:div>
    <w:div w:id="1211962051">
      <w:bodyDiv w:val="1"/>
      <w:marLeft w:val="0"/>
      <w:marRight w:val="0"/>
      <w:marTop w:val="0"/>
      <w:marBottom w:val="0"/>
      <w:divBdr>
        <w:top w:val="none" w:sz="0" w:space="0" w:color="auto"/>
        <w:left w:val="none" w:sz="0" w:space="0" w:color="auto"/>
        <w:bottom w:val="none" w:sz="0" w:space="0" w:color="auto"/>
        <w:right w:val="none" w:sz="0" w:space="0" w:color="auto"/>
      </w:divBdr>
    </w:div>
    <w:div w:id="1220507785">
      <w:bodyDiv w:val="1"/>
      <w:marLeft w:val="0"/>
      <w:marRight w:val="0"/>
      <w:marTop w:val="0"/>
      <w:marBottom w:val="0"/>
      <w:divBdr>
        <w:top w:val="none" w:sz="0" w:space="0" w:color="auto"/>
        <w:left w:val="none" w:sz="0" w:space="0" w:color="auto"/>
        <w:bottom w:val="none" w:sz="0" w:space="0" w:color="auto"/>
        <w:right w:val="none" w:sz="0" w:space="0" w:color="auto"/>
      </w:divBdr>
    </w:div>
    <w:div w:id="1275288031">
      <w:bodyDiv w:val="1"/>
      <w:marLeft w:val="0"/>
      <w:marRight w:val="0"/>
      <w:marTop w:val="0"/>
      <w:marBottom w:val="0"/>
      <w:divBdr>
        <w:top w:val="none" w:sz="0" w:space="0" w:color="auto"/>
        <w:left w:val="none" w:sz="0" w:space="0" w:color="auto"/>
        <w:bottom w:val="none" w:sz="0" w:space="0" w:color="auto"/>
        <w:right w:val="none" w:sz="0" w:space="0" w:color="auto"/>
      </w:divBdr>
    </w:div>
    <w:div w:id="1286158218">
      <w:bodyDiv w:val="1"/>
      <w:marLeft w:val="0"/>
      <w:marRight w:val="0"/>
      <w:marTop w:val="0"/>
      <w:marBottom w:val="0"/>
      <w:divBdr>
        <w:top w:val="none" w:sz="0" w:space="0" w:color="auto"/>
        <w:left w:val="none" w:sz="0" w:space="0" w:color="auto"/>
        <w:bottom w:val="none" w:sz="0" w:space="0" w:color="auto"/>
        <w:right w:val="none" w:sz="0" w:space="0" w:color="auto"/>
      </w:divBdr>
      <w:divsChild>
        <w:div w:id="895705647">
          <w:marLeft w:val="0"/>
          <w:marRight w:val="0"/>
          <w:marTop w:val="0"/>
          <w:marBottom w:val="0"/>
          <w:divBdr>
            <w:top w:val="none" w:sz="0" w:space="0" w:color="auto"/>
            <w:left w:val="none" w:sz="0" w:space="0" w:color="auto"/>
            <w:bottom w:val="none" w:sz="0" w:space="0" w:color="auto"/>
            <w:right w:val="none" w:sz="0" w:space="0" w:color="auto"/>
          </w:divBdr>
          <w:divsChild>
            <w:div w:id="1357004412">
              <w:marLeft w:val="0"/>
              <w:marRight w:val="0"/>
              <w:marTop w:val="0"/>
              <w:marBottom w:val="0"/>
              <w:divBdr>
                <w:top w:val="single" w:sz="6" w:space="0" w:color="CCCCCC"/>
                <w:left w:val="single" w:sz="6" w:space="0" w:color="CCCCCC"/>
                <w:bottom w:val="single" w:sz="6" w:space="0" w:color="CCCCCC"/>
                <w:right w:val="single" w:sz="6" w:space="0" w:color="CCCCCC"/>
              </w:divBdr>
              <w:divsChild>
                <w:div w:id="3518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8119">
      <w:bodyDiv w:val="1"/>
      <w:marLeft w:val="0"/>
      <w:marRight w:val="0"/>
      <w:marTop w:val="0"/>
      <w:marBottom w:val="0"/>
      <w:divBdr>
        <w:top w:val="none" w:sz="0" w:space="0" w:color="auto"/>
        <w:left w:val="none" w:sz="0" w:space="0" w:color="auto"/>
        <w:bottom w:val="none" w:sz="0" w:space="0" w:color="auto"/>
        <w:right w:val="none" w:sz="0" w:space="0" w:color="auto"/>
      </w:divBdr>
    </w:div>
    <w:div w:id="1290549058">
      <w:bodyDiv w:val="1"/>
      <w:marLeft w:val="0"/>
      <w:marRight w:val="0"/>
      <w:marTop w:val="0"/>
      <w:marBottom w:val="0"/>
      <w:divBdr>
        <w:top w:val="none" w:sz="0" w:space="0" w:color="auto"/>
        <w:left w:val="none" w:sz="0" w:space="0" w:color="auto"/>
        <w:bottom w:val="none" w:sz="0" w:space="0" w:color="auto"/>
        <w:right w:val="none" w:sz="0" w:space="0" w:color="auto"/>
      </w:divBdr>
    </w:div>
    <w:div w:id="1293562725">
      <w:bodyDiv w:val="1"/>
      <w:marLeft w:val="0"/>
      <w:marRight w:val="0"/>
      <w:marTop w:val="0"/>
      <w:marBottom w:val="0"/>
      <w:divBdr>
        <w:top w:val="none" w:sz="0" w:space="0" w:color="auto"/>
        <w:left w:val="none" w:sz="0" w:space="0" w:color="auto"/>
        <w:bottom w:val="none" w:sz="0" w:space="0" w:color="auto"/>
        <w:right w:val="none" w:sz="0" w:space="0" w:color="auto"/>
      </w:divBdr>
    </w:div>
    <w:div w:id="1302031646">
      <w:bodyDiv w:val="1"/>
      <w:marLeft w:val="0"/>
      <w:marRight w:val="0"/>
      <w:marTop w:val="0"/>
      <w:marBottom w:val="0"/>
      <w:divBdr>
        <w:top w:val="none" w:sz="0" w:space="0" w:color="auto"/>
        <w:left w:val="none" w:sz="0" w:space="0" w:color="auto"/>
        <w:bottom w:val="none" w:sz="0" w:space="0" w:color="auto"/>
        <w:right w:val="none" w:sz="0" w:space="0" w:color="auto"/>
      </w:divBdr>
      <w:divsChild>
        <w:div w:id="305208294">
          <w:marLeft w:val="0"/>
          <w:marRight w:val="0"/>
          <w:marTop w:val="0"/>
          <w:marBottom w:val="0"/>
          <w:divBdr>
            <w:top w:val="none" w:sz="0" w:space="0" w:color="auto"/>
            <w:left w:val="none" w:sz="0" w:space="0" w:color="auto"/>
            <w:bottom w:val="none" w:sz="0" w:space="0" w:color="auto"/>
            <w:right w:val="none" w:sz="0" w:space="0" w:color="auto"/>
          </w:divBdr>
          <w:divsChild>
            <w:div w:id="2065988137">
              <w:marLeft w:val="0"/>
              <w:marRight w:val="0"/>
              <w:marTop w:val="0"/>
              <w:marBottom w:val="0"/>
              <w:divBdr>
                <w:top w:val="single" w:sz="6" w:space="0" w:color="CCCCCC"/>
                <w:left w:val="single" w:sz="6" w:space="0" w:color="CCCCCC"/>
                <w:bottom w:val="single" w:sz="6" w:space="0" w:color="CCCCCC"/>
                <w:right w:val="single" w:sz="6" w:space="0" w:color="CCCCCC"/>
              </w:divBdr>
              <w:divsChild>
                <w:div w:id="13564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32434">
      <w:bodyDiv w:val="1"/>
      <w:marLeft w:val="0"/>
      <w:marRight w:val="0"/>
      <w:marTop w:val="0"/>
      <w:marBottom w:val="0"/>
      <w:divBdr>
        <w:top w:val="none" w:sz="0" w:space="0" w:color="auto"/>
        <w:left w:val="none" w:sz="0" w:space="0" w:color="auto"/>
        <w:bottom w:val="none" w:sz="0" w:space="0" w:color="auto"/>
        <w:right w:val="none" w:sz="0" w:space="0" w:color="auto"/>
      </w:divBdr>
    </w:div>
    <w:div w:id="1346519864">
      <w:bodyDiv w:val="1"/>
      <w:marLeft w:val="0"/>
      <w:marRight w:val="0"/>
      <w:marTop w:val="0"/>
      <w:marBottom w:val="0"/>
      <w:divBdr>
        <w:top w:val="none" w:sz="0" w:space="0" w:color="auto"/>
        <w:left w:val="none" w:sz="0" w:space="0" w:color="auto"/>
        <w:bottom w:val="none" w:sz="0" w:space="0" w:color="auto"/>
        <w:right w:val="none" w:sz="0" w:space="0" w:color="auto"/>
      </w:divBdr>
    </w:div>
    <w:div w:id="1347753156">
      <w:bodyDiv w:val="1"/>
      <w:marLeft w:val="0"/>
      <w:marRight w:val="0"/>
      <w:marTop w:val="0"/>
      <w:marBottom w:val="0"/>
      <w:divBdr>
        <w:top w:val="none" w:sz="0" w:space="0" w:color="auto"/>
        <w:left w:val="none" w:sz="0" w:space="0" w:color="auto"/>
        <w:bottom w:val="none" w:sz="0" w:space="0" w:color="auto"/>
        <w:right w:val="none" w:sz="0" w:space="0" w:color="auto"/>
      </w:divBdr>
    </w:div>
    <w:div w:id="1359894244">
      <w:bodyDiv w:val="1"/>
      <w:marLeft w:val="0"/>
      <w:marRight w:val="0"/>
      <w:marTop w:val="0"/>
      <w:marBottom w:val="0"/>
      <w:divBdr>
        <w:top w:val="none" w:sz="0" w:space="0" w:color="auto"/>
        <w:left w:val="none" w:sz="0" w:space="0" w:color="auto"/>
        <w:bottom w:val="none" w:sz="0" w:space="0" w:color="auto"/>
        <w:right w:val="none" w:sz="0" w:space="0" w:color="auto"/>
      </w:divBdr>
      <w:divsChild>
        <w:div w:id="1886064006">
          <w:marLeft w:val="0"/>
          <w:marRight w:val="0"/>
          <w:marTop w:val="0"/>
          <w:marBottom w:val="0"/>
          <w:divBdr>
            <w:top w:val="none" w:sz="0" w:space="0" w:color="auto"/>
            <w:left w:val="none" w:sz="0" w:space="0" w:color="auto"/>
            <w:bottom w:val="none" w:sz="0" w:space="0" w:color="auto"/>
            <w:right w:val="none" w:sz="0" w:space="0" w:color="auto"/>
          </w:divBdr>
          <w:divsChild>
            <w:div w:id="1594316118">
              <w:marLeft w:val="0"/>
              <w:marRight w:val="0"/>
              <w:marTop w:val="0"/>
              <w:marBottom w:val="0"/>
              <w:divBdr>
                <w:top w:val="single" w:sz="6" w:space="0" w:color="CCCCCC"/>
                <w:left w:val="single" w:sz="6" w:space="0" w:color="CCCCCC"/>
                <w:bottom w:val="single" w:sz="6" w:space="0" w:color="CCCCCC"/>
                <w:right w:val="single" w:sz="6" w:space="0" w:color="CCCCCC"/>
              </w:divBdr>
              <w:divsChild>
                <w:div w:id="13395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2049">
      <w:bodyDiv w:val="1"/>
      <w:marLeft w:val="0"/>
      <w:marRight w:val="0"/>
      <w:marTop w:val="0"/>
      <w:marBottom w:val="0"/>
      <w:divBdr>
        <w:top w:val="none" w:sz="0" w:space="0" w:color="auto"/>
        <w:left w:val="none" w:sz="0" w:space="0" w:color="auto"/>
        <w:bottom w:val="none" w:sz="0" w:space="0" w:color="auto"/>
        <w:right w:val="none" w:sz="0" w:space="0" w:color="auto"/>
      </w:divBdr>
    </w:div>
    <w:div w:id="1382243670">
      <w:bodyDiv w:val="1"/>
      <w:marLeft w:val="0"/>
      <w:marRight w:val="0"/>
      <w:marTop w:val="0"/>
      <w:marBottom w:val="0"/>
      <w:divBdr>
        <w:top w:val="none" w:sz="0" w:space="0" w:color="auto"/>
        <w:left w:val="none" w:sz="0" w:space="0" w:color="auto"/>
        <w:bottom w:val="none" w:sz="0" w:space="0" w:color="auto"/>
        <w:right w:val="none" w:sz="0" w:space="0" w:color="auto"/>
      </w:divBdr>
    </w:div>
    <w:div w:id="1386100043">
      <w:bodyDiv w:val="1"/>
      <w:marLeft w:val="0"/>
      <w:marRight w:val="0"/>
      <w:marTop w:val="0"/>
      <w:marBottom w:val="0"/>
      <w:divBdr>
        <w:top w:val="none" w:sz="0" w:space="0" w:color="auto"/>
        <w:left w:val="none" w:sz="0" w:space="0" w:color="auto"/>
        <w:bottom w:val="none" w:sz="0" w:space="0" w:color="auto"/>
        <w:right w:val="none" w:sz="0" w:space="0" w:color="auto"/>
      </w:divBdr>
    </w:div>
    <w:div w:id="1408112543">
      <w:bodyDiv w:val="1"/>
      <w:marLeft w:val="0"/>
      <w:marRight w:val="0"/>
      <w:marTop w:val="0"/>
      <w:marBottom w:val="0"/>
      <w:divBdr>
        <w:top w:val="none" w:sz="0" w:space="0" w:color="auto"/>
        <w:left w:val="none" w:sz="0" w:space="0" w:color="auto"/>
        <w:bottom w:val="none" w:sz="0" w:space="0" w:color="auto"/>
        <w:right w:val="none" w:sz="0" w:space="0" w:color="auto"/>
      </w:divBdr>
    </w:div>
    <w:div w:id="1424255874">
      <w:bodyDiv w:val="1"/>
      <w:marLeft w:val="0"/>
      <w:marRight w:val="0"/>
      <w:marTop w:val="0"/>
      <w:marBottom w:val="0"/>
      <w:divBdr>
        <w:top w:val="none" w:sz="0" w:space="0" w:color="auto"/>
        <w:left w:val="none" w:sz="0" w:space="0" w:color="auto"/>
        <w:bottom w:val="none" w:sz="0" w:space="0" w:color="auto"/>
        <w:right w:val="none" w:sz="0" w:space="0" w:color="auto"/>
      </w:divBdr>
    </w:div>
    <w:div w:id="1428382150">
      <w:bodyDiv w:val="1"/>
      <w:marLeft w:val="0"/>
      <w:marRight w:val="0"/>
      <w:marTop w:val="0"/>
      <w:marBottom w:val="0"/>
      <w:divBdr>
        <w:top w:val="none" w:sz="0" w:space="0" w:color="auto"/>
        <w:left w:val="none" w:sz="0" w:space="0" w:color="auto"/>
        <w:bottom w:val="none" w:sz="0" w:space="0" w:color="auto"/>
        <w:right w:val="none" w:sz="0" w:space="0" w:color="auto"/>
      </w:divBdr>
    </w:div>
    <w:div w:id="1431197822">
      <w:bodyDiv w:val="1"/>
      <w:marLeft w:val="0"/>
      <w:marRight w:val="0"/>
      <w:marTop w:val="0"/>
      <w:marBottom w:val="0"/>
      <w:divBdr>
        <w:top w:val="none" w:sz="0" w:space="0" w:color="auto"/>
        <w:left w:val="none" w:sz="0" w:space="0" w:color="auto"/>
        <w:bottom w:val="none" w:sz="0" w:space="0" w:color="auto"/>
        <w:right w:val="none" w:sz="0" w:space="0" w:color="auto"/>
      </w:divBdr>
    </w:div>
    <w:div w:id="1433933846">
      <w:bodyDiv w:val="1"/>
      <w:marLeft w:val="0"/>
      <w:marRight w:val="0"/>
      <w:marTop w:val="0"/>
      <w:marBottom w:val="0"/>
      <w:divBdr>
        <w:top w:val="none" w:sz="0" w:space="0" w:color="auto"/>
        <w:left w:val="none" w:sz="0" w:space="0" w:color="auto"/>
        <w:bottom w:val="none" w:sz="0" w:space="0" w:color="auto"/>
        <w:right w:val="none" w:sz="0" w:space="0" w:color="auto"/>
      </w:divBdr>
    </w:div>
    <w:div w:id="1434546820">
      <w:bodyDiv w:val="1"/>
      <w:marLeft w:val="0"/>
      <w:marRight w:val="0"/>
      <w:marTop w:val="0"/>
      <w:marBottom w:val="0"/>
      <w:divBdr>
        <w:top w:val="none" w:sz="0" w:space="0" w:color="auto"/>
        <w:left w:val="none" w:sz="0" w:space="0" w:color="auto"/>
        <w:bottom w:val="none" w:sz="0" w:space="0" w:color="auto"/>
        <w:right w:val="none" w:sz="0" w:space="0" w:color="auto"/>
      </w:divBdr>
    </w:div>
    <w:div w:id="1435321011">
      <w:bodyDiv w:val="1"/>
      <w:marLeft w:val="0"/>
      <w:marRight w:val="0"/>
      <w:marTop w:val="0"/>
      <w:marBottom w:val="0"/>
      <w:divBdr>
        <w:top w:val="none" w:sz="0" w:space="0" w:color="auto"/>
        <w:left w:val="none" w:sz="0" w:space="0" w:color="auto"/>
        <w:bottom w:val="none" w:sz="0" w:space="0" w:color="auto"/>
        <w:right w:val="none" w:sz="0" w:space="0" w:color="auto"/>
      </w:divBdr>
    </w:div>
    <w:div w:id="1441299265">
      <w:bodyDiv w:val="1"/>
      <w:marLeft w:val="0"/>
      <w:marRight w:val="0"/>
      <w:marTop w:val="0"/>
      <w:marBottom w:val="0"/>
      <w:divBdr>
        <w:top w:val="none" w:sz="0" w:space="0" w:color="auto"/>
        <w:left w:val="none" w:sz="0" w:space="0" w:color="auto"/>
        <w:bottom w:val="none" w:sz="0" w:space="0" w:color="auto"/>
        <w:right w:val="none" w:sz="0" w:space="0" w:color="auto"/>
      </w:divBdr>
    </w:div>
    <w:div w:id="1445271969">
      <w:bodyDiv w:val="1"/>
      <w:marLeft w:val="0"/>
      <w:marRight w:val="0"/>
      <w:marTop w:val="0"/>
      <w:marBottom w:val="0"/>
      <w:divBdr>
        <w:top w:val="none" w:sz="0" w:space="0" w:color="auto"/>
        <w:left w:val="none" w:sz="0" w:space="0" w:color="auto"/>
        <w:bottom w:val="none" w:sz="0" w:space="0" w:color="auto"/>
        <w:right w:val="none" w:sz="0" w:space="0" w:color="auto"/>
      </w:divBdr>
    </w:div>
    <w:div w:id="1455901283">
      <w:bodyDiv w:val="1"/>
      <w:marLeft w:val="0"/>
      <w:marRight w:val="0"/>
      <w:marTop w:val="0"/>
      <w:marBottom w:val="0"/>
      <w:divBdr>
        <w:top w:val="none" w:sz="0" w:space="0" w:color="auto"/>
        <w:left w:val="none" w:sz="0" w:space="0" w:color="auto"/>
        <w:bottom w:val="none" w:sz="0" w:space="0" w:color="auto"/>
        <w:right w:val="none" w:sz="0" w:space="0" w:color="auto"/>
      </w:divBdr>
    </w:div>
    <w:div w:id="1478497389">
      <w:bodyDiv w:val="1"/>
      <w:marLeft w:val="0"/>
      <w:marRight w:val="0"/>
      <w:marTop w:val="0"/>
      <w:marBottom w:val="0"/>
      <w:divBdr>
        <w:top w:val="none" w:sz="0" w:space="0" w:color="auto"/>
        <w:left w:val="none" w:sz="0" w:space="0" w:color="auto"/>
        <w:bottom w:val="none" w:sz="0" w:space="0" w:color="auto"/>
        <w:right w:val="none" w:sz="0" w:space="0" w:color="auto"/>
      </w:divBdr>
    </w:div>
    <w:div w:id="1485048424">
      <w:bodyDiv w:val="1"/>
      <w:marLeft w:val="0"/>
      <w:marRight w:val="0"/>
      <w:marTop w:val="0"/>
      <w:marBottom w:val="0"/>
      <w:divBdr>
        <w:top w:val="none" w:sz="0" w:space="0" w:color="auto"/>
        <w:left w:val="none" w:sz="0" w:space="0" w:color="auto"/>
        <w:bottom w:val="none" w:sz="0" w:space="0" w:color="auto"/>
        <w:right w:val="none" w:sz="0" w:space="0" w:color="auto"/>
      </w:divBdr>
    </w:div>
    <w:div w:id="1498379243">
      <w:bodyDiv w:val="1"/>
      <w:marLeft w:val="0"/>
      <w:marRight w:val="0"/>
      <w:marTop w:val="0"/>
      <w:marBottom w:val="0"/>
      <w:divBdr>
        <w:top w:val="none" w:sz="0" w:space="0" w:color="auto"/>
        <w:left w:val="none" w:sz="0" w:space="0" w:color="auto"/>
        <w:bottom w:val="none" w:sz="0" w:space="0" w:color="auto"/>
        <w:right w:val="none" w:sz="0" w:space="0" w:color="auto"/>
      </w:divBdr>
    </w:div>
    <w:div w:id="1521121511">
      <w:bodyDiv w:val="1"/>
      <w:marLeft w:val="0"/>
      <w:marRight w:val="0"/>
      <w:marTop w:val="0"/>
      <w:marBottom w:val="0"/>
      <w:divBdr>
        <w:top w:val="none" w:sz="0" w:space="0" w:color="auto"/>
        <w:left w:val="none" w:sz="0" w:space="0" w:color="auto"/>
        <w:bottom w:val="none" w:sz="0" w:space="0" w:color="auto"/>
        <w:right w:val="none" w:sz="0" w:space="0" w:color="auto"/>
      </w:divBdr>
    </w:div>
    <w:div w:id="1525898903">
      <w:bodyDiv w:val="1"/>
      <w:marLeft w:val="0"/>
      <w:marRight w:val="0"/>
      <w:marTop w:val="0"/>
      <w:marBottom w:val="0"/>
      <w:divBdr>
        <w:top w:val="none" w:sz="0" w:space="0" w:color="auto"/>
        <w:left w:val="none" w:sz="0" w:space="0" w:color="auto"/>
        <w:bottom w:val="none" w:sz="0" w:space="0" w:color="auto"/>
        <w:right w:val="none" w:sz="0" w:space="0" w:color="auto"/>
      </w:divBdr>
    </w:div>
    <w:div w:id="1531527944">
      <w:bodyDiv w:val="1"/>
      <w:marLeft w:val="0"/>
      <w:marRight w:val="0"/>
      <w:marTop w:val="0"/>
      <w:marBottom w:val="0"/>
      <w:divBdr>
        <w:top w:val="none" w:sz="0" w:space="0" w:color="auto"/>
        <w:left w:val="none" w:sz="0" w:space="0" w:color="auto"/>
        <w:bottom w:val="none" w:sz="0" w:space="0" w:color="auto"/>
        <w:right w:val="none" w:sz="0" w:space="0" w:color="auto"/>
      </w:divBdr>
    </w:div>
    <w:div w:id="1533298687">
      <w:bodyDiv w:val="1"/>
      <w:marLeft w:val="0"/>
      <w:marRight w:val="0"/>
      <w:marTop w:val="0"/>
      <w:marBottom w:val="0"/>
      <w:divBdr>
        <w:top w:val="none" w:sz="0" w:space="0" w:color="auto"/>
        <w:left w:val="none" w:sz="0" w:space="0" w:color="auto"/>
        <w:bottom w:val="none" w:sz="0" w:space="0" w:color="auto"/>
        <w:right w:val="none" w:sz="0" w:space="0" w:color="auto"/>
      </w:divBdr>
    </w:div>
    <w:div w:id="1534610454">
      <w:bodyDiv w:val="1"/>
      <w:marLeft w:val="0"/>
      <w:marRight w:val="0"/>
      <w:marTop w:val="0"/>
      <w:marBottom w:val="0"/>
      <w:divBdr>
        <w:top w:val="none" w:sz="0" w:space="0" w:color="auto"/>
        <w:left w:val="none" w:sz="0" w:space="0" w:color="auto"/>
        <w:bottom w:val="none" w:sz="0" w:space="0" w:color="auto"/>
        <w:right w:val="none" w:sz="0" w:space="0" w:color="auto"/>
      </w:divBdr>
    </w:div>
    <w:div w:id="1536694566">
      <w:bodyDiv w:val="1"/>
      <w:marLeft w:val="0"/>
      <w:marRight w:val="0"/>
      <w:marTop w:val="0"/>
      <w:marBottom w:val="0"/>
      <w:divBdr>
        <w:top w:val="none" w:sz="0" w:space="0" w:color="auto"/>
        <w:left w:val="none" w:sz="0" w:space="0" w:color="auto"/>
        <w:bottom w:val="none" w:sz="0" w:space="0" w:color="auto"/>
        <w:right w:val="none" w:sz="0" w:space="0" w:color="auto"/>
      </w:divBdr>
      <w:divsChild>
        <w:div w:id="383725033">
          <w:marLeft w:val="0"/>
          <w:marRight w:val="0"/>
          <w:marTop w:val="0"/>
          <w:marBottom w:val="0"/>
          <w:divBdr>
            <w:top w:val="none" w:sz="0" w:space="0" w:color="auto"/>
            <w:left w:val="none" w:sz="0" w:space="0" w:color="auto"/>
            <w:bottom w:val="none" w:sz="0" w:space="0" w:color="auto"/>
            <w:right w:val="none" w:sz="0" w:space="0" w:color="auto"/>
          </w:divBdr>
          <w:divsChild>
            <w:div w:id="238297508">
              <w:marLeft w:val="0"/>
              <w:marRight w:val="0"/>
              <w:marTop w:val="0"/>
              <w:marBottom w:val="0"/>
              <w:divBdr>
                <w:top w:val="single" w:sz="6" w:space="0" w:color="CCCCCC"/>
                <w:left w:val="single" w:sz="6" w:space="0" w:color="CCCCCC"/>
                <w:bottom w:val="single" w:sz="6" w:space="0" w:color="CCCCCC"/>
                <w:right w:val="single" w:sz="6" w:space="0" w:color="CCCCCC"/>
              </w:divBdr>
              <w:divsChild>
                <w:div w:id="20140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24829">
      <w:bodyDiv w:val="1"/>
      <w:marLeft w:val="0"/>
      <w:marRight w:val="0"/>
      <w:marTop w:val="0"/>
      <w:marBottom w:val="0"/>
      <w:divBdr>
        <w:top w:val="none" w:sz="0" w:space="0" w:color="auto"/>
        <w:left w:val="none" w:sz="0" w:space="0" w:color="auto"/>
        <w:bottom w:val="none" w:sz="0" w:space="0" w:color="auto"/>
        <w:right w:val="none" w:sz="0" w:space="0" w:color="auto"/>
      </w:divBdr>
    </w:div>
    <w:div w:id="1543253603">
      <w:bodyDiv w:val="1"/>
      <w:marLeft w:val="0"/>
      <w:marRight w:val="0"/>
      <w:marTop w:val="0"/>
      <w:marBottom w:val="0"/>
      <w:divBdr>
        <w:top w:val="none" w:sz="0" w:space="0" w:color="auto"/>
        <w:left w:val="none" w:sz="0" w:space="0" w:color="auto"/>
        <w:bottom w:val="none" w:sz="0" w:space="0" w:color="auto"/>
        <w:right w:val="none" w:sz="0" w:space="0" w:color="auto"/>
      </w:divBdr>
    </w:div>
    <w:div w:id="1565139248">
      <w:bodyDiv w:val="1"/>
      <w:marLeft w:val="0"/>
      <w:marRight w:val="0"/>
      <w:marTop w:val="0"/>
      <w:marBottom w:val="0"/>
      <w:divBdr>
        <w:top w:val="none" w:sz="0" w:space="0" w:color="auto"/>
        <w:left w:val="none" w:sz="0" w:space="0" w:color="auto"/>
        <w:bottom w:val="none" w:sz="0" w:space="0" w:color="auto"/>
        <w:right w:val="none" w:sz="0" w:space="0" w:color="auto"/>
      </w:divBdr>
      <w:divsChild>
        <w:div w:id="958877487">
          <w:marLeft w:val="0"/>
          <w:marRight w:val="0"/>
          <w:marTop w:val="0"/>
          <w:marBottom w:val="0"/>
          <w:divBdr>
            <w:top w:val="none" w:sz="0" w:space="0" w:color="auto"/>
            <w:left w:val="none" w:sz="0" w:space="0" w:color="auto"/>
            <w:bottom w:val="none" w:sz="0" w:space="0" w:color="auto"/>
            <w:right w:val="none" w:sz="0" w:space="0" w:color="auto"/>
          </w:divBdr>
          <w:divsChild>
            <w:div w:id="114372266">
              <w:marLeft w:val="0"/>
              <w:marRight w:val="0"/>
              <w:marTop w:val="0"/>
              <w:marBottom w:val="0"/>
              <w:divBdr>
                <w:top w:val="single" w:sz="6" w:space="0" w:color="CCCCCC"/>
                <w:left w:val="single" w:sz="6" w:space="0" w:color="CCCCCC"/>
                <w:bottom w:val="single" w:sz="6" w:space="0" w:color="CCCCCC"/>
                <w:right w:val="single" w:sz="6" w:space="0" w:color="CCCCCC"/>
              </w:divBdr>
              <w:divsChild>
                <w:div w:id="18163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58049">
      <w:bodyDiv w:val="1"/>
      <w:marLeft w:val="0"/>
      <w:marRight w:val="0"/>
      <w:marTop w:val="0"/>
      <w:marBottom w:val="0"/>
      <w:divBdr>
        <w:top w:val="none" w:sz="0" w:space="0" w:color="auto"/>
        <w:left w:val="none" w:sz="0" w:space="0" w:color="auto"/>
        <w:bottom w:val="none" w:sz="0" w:space="0" w:color="auto"/>
        <w:right w:val="none" w:sz="0" w:space="0" w:color="auto"/>
      </w:divBdr>
    </w:div>
    <w:div w:id="1600601914">
      <w:bodyDiv w:val="1"/>
      <w:marLeft w:val="0"/>
      <w:marRight w:val="0"/>
      <w:marTop w:val="0"/>
      <w:marBottom w:val="0"/>
      <w:divBdr>
        <w:top w:val="none" w:sz="0" w:space="0" w:color="auto"/>
        <w:left w:val="none" w:sz="0" w:space="0" w:color="auto"/>
        <w:bottom w:val="none" w:sz="0" w:space="0" w:color="auto"/>
        <w:right w:val="none" w:sz="0" w:space="0" w:color="auto"/>
      </w:divBdr>
    </w:div>
    <w:div w:id="1638489429">
      <w:bodyDiv w:val="1"/>
      <w:marLeft w:val="0"/>
      <w:marRight w:val="0"/>
      <w:marTop w:val="0"/>
      <w:marBottom w:val="0"/>
      <w:divBdr>
        <w:top w:val="none" w:sz="0" w:space="0" w:color="auto"/>
        <w:left w:val="none" w:sz="0" w:space="0" w:color="auto"/>
        <w:bottom w:val="none" w:sz="0" w:space="0" w:color="auto"/>
        <w:right w:val="none" w:sz="0" w:space="0" w:color="auto"/>
      </w:divBdr>
    </w:div>
    <w:div w:id="1638871300">
      <w:bodyDiv w:val="1"/>
      <w:marLeft w:val="0"/>
      <w:marRight w:val="0"/>
      <w:marTop w:val="0"/>
      <w:marBottom w:val="0"/>
      <w:divBdr>
        <w:top w:val="none" w:sz="0" w:space="0" w:color="auto"/>
        <w:left w:val="none" w:sz="0" w:space="0" w:color="auto"/>
        <w:bottom w:val="none" w:sz="0" w:space="0" w:color="auto"/>
        <w:right w:val="none" w:sz="0" w:space="0" w:color="auto"/>
      </w:divBdr>
    </w:div>
    <w:div w:id="1649699467">
      <w:bodyDiv w:val="1"/>
      <w:marLeft w:val="0"/>
      <w:marRight w:val="0"/>
      <w:marTop w:val="0"/>
      <w:marBottom w:val="0"/>
      <w:divBdr>
        <w:top w:val="none" w:sz="0" w:space="0" w:color="auto"/>
        <w:left w:val="none" w:sz="0" w:space="0" w:color="auto"/>
        <w:bottom w:val="none" w:sz="0" w:space="0" w:color="auto"/>
        <w:right w:val="none" w:sz="0" w:space="0" w:color="auto"/>
      </w:divBdr>
    </w:div>
    <w:div w:id="1665204839">
      <w:bodyDiv w:val="1"/>
      <w:marLeft w:val="0"/>
      <w:marRight w:val="0"/>
      <w:marTop w:val="0"/>
      <w:marBottom w:val="0"/>
      <w:divBdr>
        <w:top w:val="none" w:sz="0" w:space="0" w:color="auto"/>
        <w:left w:val="none" w:sz="0" w:space="0" w:color="auto"/>
        <w:bottom w:val="none" w:sz="0" w:space="0" w:color="auto"/>
        <w:right w:val="none" w:sz="0" w:space="0" w:color="auto"/>
      </w:divBdr>
    </w:div>
    <w:div w:id="1669289217">
      <w:bodyDiv w:val="1"/>
      <w:marLeft w:val="0"/>
      <w:marRight w:val="0"/>
      <w:marTop w:val="0"/>
      <w:marBottom w:val="0"/>
      <w:divBdr>
        <w:top w:val="none" w:sz="0" w:space="0" w:color="auto"/>
        <w:left w:val="none" w:sz="0" w:space="0" w:color="auto"/>
        <w:bottom w:val="none" w:sz="0" w:space="0" w:color="auto"/>
        <w:right w:val="none" w:sz="0" w:space="0" w:color="auto"/>
      </w:divBdr>
      <w:divsChild>
        <w:div w:id="231700808">
          <w:marLeft w:val="0"/>
          <w:marRight w:val="0"/>
          <w:marTop w:val="0"/>
          <w:marBottom w:val="0"/>
          <w:divBdr>
            <w:top w:val="none" w:sz="0" w:space="0" w:color="auto"/>
            <w:left w:val="none" w:sz="0" w:space="0" w:color="auto"/>
            <w:bottom w:val="none" w:sz="0" w:space="0" w:color="auto"/>
            <w:right w:val="none" w:sz="0" w:space="0" w:color="auto"/>
          </w:divBdr>
          <w:divsChild>
            <w:div w:id="1444114363">
              <w:marLeft w:val="0"/>
              <w:marRight w:val="0"/>
              <w:marTop w:val="0"/>
              <w:marBottom w:val="0"/>
              <w:divBdr>
                <w:top w:val="single" w:sz="6" w:space="0" w:color="CCCCCC"/>
                <w:left w:val="single" w:sz="6" w:space="0" w:color="CCCCCC"/>
                <w:bottom w:val="single" w:sz="6" w:space="0" w:color="CCCCCC"/>
                <w:right w:val="single" w:sz="6" w:space="0" w:color="CCCCCC"/>
              </w:divBdr>
              <w:divsChild>
                <w:div w:id="1208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5981">
      <w:bodyDiv w:val="1"/>
      <w:marLeft w:val="0"/>
      <w:marRight w:val="0"/>
      <w:marTop w:val="0"/>
      <w:marBottom w:val="0"/>
      <w:divBdr>
        <w:top w:val="none" w:sz="0" w:space="0" w:color="auto"/>
        <w:left w:val="none" w:sz="0" w:space="0" w:color="auto"/>
        <w:bottom w:val="none" w:sz="0" w:space="0" w:color="auto"/>
        <w:right w:val="none" w:sz="0" w:space="0" w:color="auto"/>
      </w:divBdr>
    </w:div>
    <w:div w:id="1680346970">
      <w:bodyDiv w:val="1"/>
      <w:marLeft w:val="0"/>
      <w:marRight w:val="0"/>
      <w:marTop w:val="0"/>
      <w:marBottom w:val="0"/>
      <w:divBdr>
        <w:top w:val="none" w:sz="0" w:space="0" w:color="auto"/>
        <w:left w:val="none" w:sz="0" w:space="0" w:color="auto"/>
        <w:bottom w:val="none" w:sz="0" w:space="0" w:color="auto"/>
        <w:right w:val="none" w:sz="0" w:space="0" w:color="auto"/>
      </w:divBdr>
    </w:div>
    <w:div w:id="1682967326">
      <w:bodyDiv w:val="1"/>
      <w:marLeft w:val="0"/>
      <w:marRight w:val="0"/>
      <w:marTop w:val="0"/>
      <w:marBottom w:val="0"/>
      <w:divBdr>
        <w:top w:val="none" w:sz="0" w:space="0" w:color="auto"/>
        <w:left w:val="none" w:sz="0" w:space="0" w:color="auto"/>
        <w:bottom w:val="none" w:sz="0" w:space="0" w:color="auto"/>
        <w:right w:val="none" w:sz="0" w:space="0" w:color="auto"/>
      </w:divBdr>
    </w:div>
    <w:div w:id="1708412697">
      <w:bodyDiv w:val="1"/>
      <w:marLeft w:val="0"/>
      <w:marRight w:val="0"/>
      <w:marTop w:val="0"/>
      <w:marBottom w:val="0"/>
      <w:divBdr>
        <w:top w:val="none" w:sz="0" w:space="0" w:color="auto"/>
        <w:left w:val="none" w:sz="0" w:space="0" w:color="auto"/>
        <w:bottom w:val="none" w:sz="0" w:space="0" w:color="auto"/>
        <w:right w:val="none" w:sz="0" w:space="0" w:color="auto"/>
      </w:divBdr>
    </w:div>
    <w:div w:id="1726220887">
      <w:bodyDiv w:val="1"/>
      <w:marLeft w:val="0"/>
      <w:marRight w:val="0"/>
      <w:marTop w:val="0"/>
      <w:marBottom w:val="0"/>
      <w:divBdr>
        <w:top w:val="none" w:sz="0" w:space="0" w:color="auto"/>
        <w:left w:val="none" w:sz="0" w:space="0" w:color="auto"/>
        <w:bottom w:val="none" w:sz="0" w:space="0" w:color="auto"/>
        <w:right w:val="none" w:sz="0" w:space="0" w:color="auto"/>
      </w:divBdr>
    </w:div>
    <w:div w:id="1732314863">
      <w:bodyDiv w:val="1"/>
      <w:marLeft w:val="0"/>
      <w:marRight w:val="0"/>
      <w:marTop w:val="0"/>
      <w:marBottom w:val="0"/>
      <w:divBdr>
        <w:top w:val="none" w:sz="0" w:space="0" w:color="auto"/>
        <w:left w:val="none" w:sz="0" w:space="0" w:color="auto"/>
        <w:bottom w:val="none" w:sz="0" w:space="0" w:color="auto"/>
        <w:right w:val="none" w:sz="0" w:space="0" w:color="auto"/>
      </w:divBdr>
    </w:div>
    <w:div w:id="1744646124">
      <w:bodyDiv w:val="1"/>
      <w:marLeft w:val="0"/>
      <w:marRight w:val="0"/>
      <w:marTop w:val="0"/>
      <w:marBottom w:val="0"/>
      <w:divBdr>
        <w:top w:val="none" w:sz="0" w:space="0" w:color="auto"/>
        <w:left w:val="none" w:sz="0" w:space="0" w:color="auto"/>
        <w:bottom w:val="none" w:sz="0" w:space="0" w:color="auto"/>
        <w:right w:val="none" w:sz="0" w:space="0" w:color="auto"/>
      </w:divBdr>
    </w:div>
    <w:div w:id="1765765048">
      <w:bodyDiv w:val="1"/>
      <w:marLeft w:val="0"/>
      <w:marRight w:val="0"/>
      <w:marTop w:val="0"/>
      <w:marBottom w:val="0"/>
      <w:divBdr>
        <w:top w:val="none" w:sz="0" w:space="0" w:color="auto"/>
        <w:left w:val="none" w:sz="0" w:space="0" w:color="auto"/>
        <w:bottom w:val="none" w:sz="0" w:space="0" w:color="auto"/>
        <w:right w:val="none" w:sz="0" w:space="0" w:color="auto"/>
      </w:divBdr>
    </w:div>
    <w:div w:id="1779910411">
      <w:bodyDiv w:val="1"/>
      <w:marLeft w:val="0"/>
      <w:marRight w:val="0"/>
      <w:marTop w:val="0"/>
      <w:marBottom w:val="0"/>
      <w:divBdr>
        <w:top w:val="none" w:sz="0" w:space="0" w:color="auto"/>
        <w:left w:val="none" w:sz="0" w:space="0" w:color="auto"/>
        <w:bottom w:val="none" w:sz="0" w:space="0" w:color="auto"/>
        <w:right w:val="none" w:sz="0" w:space="0" w:color="auto"/>
      </w:divBdr>
    </w:div>
    <w:div w:id="1807505492">
      <w:bodyDiv w:val="1"/>
      <w:marLeft w:val="0"/>
      <w:marRight w:val="0"/>
      <w:marTop w:val="0"/>
      <w:marBottom w:val="0"/>
      <w:divBdr>
        <w:top w:val="none" w:sz="0" w:space="0" w:color="auto"/>
        <w:left w:val="none" w:sz="0" w:space="0" w:color="auto"/>
        <w:bottom w:val="none" w:sz="0" w:space="0" w:color="auto"/>
        <w:right w:val="none" w:sz="0" w:space="0" w:color="auto"/>
      </w:divBdr>
    </w:div>
    <w:div w:id="1810391273">
      <w:bodyDiv w:val="1"/>
      <w:marLeft w:val="0"/>
      <w:marRight w:val="0"/>
      <w:marTop w:val="0"/>
      <w:marBottom w:val="0"/>
      <w:divBdr>
        <w:top w:val="none" w:sz="0" w:space="0" w:color="auto"/>
        <w:left w:val="none" w:sz="0" w:space="0" w:color="auto"/>
        <w:bottom w:val="none" w:sz="0" w:space="0" w:color="auto"/>
        <w:right w:val="none" w:sz="0" w:space="0" w:color="auto"/>
      </w:divBdr>
    </w:div>
    <w:div w:id="1817213580">
      <w:bodyDiv w:val="1"/>
      <w:marLeft w:val="0"/>
      <w:marRight w:val="0"/>
      <w:marTop w:val="0"/>
      <w:marBottom w:val="0"/>
      <w:divBdr>
        <w:top w:val="none" w:sz="0" w:space="0" w:color="auto"/>
        <w:left w:val="none" w:sz="0" w:space="0" w:color="auto"/>
        <w:bottom w:val="none" w:sz="0" w:space="0" w:color="auto"/>
        <w:right w:val="none" w:sz="0" w:space="0" w:color="auto"/>
      </w:divBdr>
    </w:div>
    <w:div w:id="1825733239">
      <w:bodyDiv w:val="1"/>
      <w:marLeft w:val="0"/>
      <w:marRight w:val="0"/>
      <w:marTop w:val="0"/>
      <w:marBottom w:val="0"/>
      <w:divBdr>
        <w:top w:val="none" w:sz="0" w:space="0" w:color="auto"/>
        <w:left w:val="none" w:sz="0" w:space="0" w:color="auto"/>
        <w:bottom w:val="none" w:sz="0" w:space="0" w:color="auto"/>
        <w:right w:val="none" w:sz="0" w:space="0" w:color="auto"/>
      </w:divBdr>
    </w:div>
    <w:div w:id="1833644067">
      <w:bodyDiv w:val="1"/>
      <w:marLeft w:val="0"/>
      <w:marRight w:val="0"/>
      <w:marTop w:val="0"/>
      <w:marBottom w:val="0"/>
      <w:divBdr>
        <w:top w:val="none" w:sz="0" w:space="0" w:color="auto"/>
        <w:left w:val="none" w:sz="0" w:space="0" w:color="auto"/>
        <w:bottom w:val="none" w:sz="0" w:space="0" w:color="auto"/>
        <w:right w:val="none" w:sz="0" w:space="0" w:color="auto"/>
      </w:divBdr>
    </w:div>
    <w:div w:id="1849176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4345">
          <w:marLeft w:val="0"/>
          <w:marRight w:val="0"/>
          <w:marTop w:val="0"/>
          <w:marBottom w:val="0"/>
          <w:divBdr>
            <w:top w:val="none" w:sz="0" w:space="0" w:color="auto"/>
            <w:left w:val="none" w:sz="0" w:space="0" w:color="auto"/>
            <w:bottom w:val="none" w:sz="0" w:space="0" w:color="auto"/>
            <w:right w:val="none" w:sz="0" w:space="0" w:color="auto"/>
          </w:divBdr>
        </w:div>
      </w:divsChild>
    </w:div>
    <w:div w:id="1879777804">
      <w:bodyDiv w:val="1"/>
      <w:marLeft w:val="0"/>
      <w:marRight w:val="0"/>
      <w:marTop w:val="0"/>
      <w:marBottom w:val="0"/>
      <w:divBdr>
        <w:top w:val="none" w:sz="0" w:space="0" w:color="auto"/>
        <w:left w:val="none" w:sz="0" w:space="0" w:color="auto"/>
        <w:bottom w:val="none" w:sz="0" w:space="0" w:color="auto"/>
        <w:right w:val="none" w:sz="0" w:space="0" w:color="auto"/>
      </w:divBdr>
    </w:div>
    <w:div w:id="1887646766">
      <w:bodyDiv w:val="1"/>
      <w:marLeft w:val="0"/>
      <w:marRight w:val="0"/>
      <w:marTop w:val="0"/>
      <w:marBottom w:val="0"/>
      <w:divBdr>
        <w:top w:val="none" w:sz="0" w:space="0" w:color="auto"/>
        <w:left w:val="none" w:sz="0" w:space="0" w:color="auto"/>
        <w:bottom w:val="none" w:sz="0" w:space="0" w:color="auto"/>
        <w:right w:val="none" w:sz="0" w:space="0" w:color="auto"/>
      </w:divBdr>
      <w:divsChild>
        <w:div w:id="114448403">
          <w:marLeft w:val="0"/>
          <w:marRight w:val="0"/>
          <w:marTop w:val="0"/>
          <w:marBottom w:val="0"/>
          <w:divBdr>
            <w:top w:val="none" w:sz="0" w:space="0" w:color="auto"/>
            <w:left w:val="none" w:sz="0" w:space="0" w:color="auto"/>
            <w:bottom w:val="none" w:sz="0" w:space="0" w:color="auto"/>
            <w:right w:val="none" w:sz="0" w:space="0" w:color="auto"/>
          </w:divBdr>
          <w:divsChild>
            <w:div w:id="2128115841">
              <w:marLeft w:val="0"/>
              <w:marRight w:val="0"/>
              <w:marTop w:val="0"/>
              <w:marBottom w:val="0"/>
              <w:divBdr>
                <w:top w:val="single" w:sz="6" w:space="0" w:color="CCCCCC"/>
                <w:left w:val="single" w:sz="6" w:space="0" w:color="CCCCCC"/>
                <w:bottom w:val="single" w:sz="6" w:space="0" w:color="CCCCCC"/>
                <w:right w:val="single" w:sz="6" w:space="0" w:color="CCCCCC"/>
              </w:divBdr>
              <w:divsChild>
                <w:div w:id="1028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600">
      <w:bodyDiv w:val="1"/>
      <w:marLeft w:val="0"/>
      <w:marRight w:val="0"/>
      <w:marTop w:val="0"/>
      <w:marBottom w:val="0"/>
      <w:divBdr>
        <w:top w:val="none" w:sz="0" w:space="0" w:color="auto"/>
        <w:left w:val="none" w:sz="0" w:space="0" w:color="auto"/>
        <w:bottom w:val="none" w:sz="0" w:space="0" w:color="auto"/>
        <w:right w:val="none" w:sz="0" w:space="0" w:color="auto"/>
      </w:divBdr>
      <w:divsChild>
        <w:div w:id="1063875298">
          <w:marLeft w:val="0"/>
          <w:marRight w:val="0"/>
          <w:marTop w:val="0"/>
          <w:marBottom w:val="0"/>
          <w:divBdr>
            <w:top w:val="none" w:sz="0" w:space="0" w:color="auto"/>
            <w:left w:val="none" w:sz="0" w:space="0" w:color="auto"/>
            <w:bottom w:val="none" w:sz="0" w:space="0" w:color="auto"/>
            <w:right w:val="none" w:sz="0" w:space="0" w:color="auto"/>
          </w:divBdr>
          <w:divsChild>
            <w:div w:id="1260866774">
              <w:marLeft w:val="0"/>
              <w:marRight w:val="0"/>
              <w:marTop w:val="0"/>
              <w:marBottom w:val="0"/>
              <w:divBdr>
                <w:top w:val="single" w:sz="6" w:space="0" w:color="CCCCCC"/>
                <w:left w:val="single" w:sz="6" w:space="0" w:color="CCCCCC"/>
                <w:bottom w:val="single" w:sz="6" w:space="0" w:color="CCCCCC"/>
                <w:right w:val="single" w:sz="6" w:space="0" w:color="CCCCCC"/>
              </w:divBdr>
              <w:divsChild>
                <w:div w:id="16463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6244">
      <w:bodyDiv w:val="1"/>
      <w:marLeft w:val="0"/>
      <w:marRight w:val="0"/>
      <w:marTop w:val="0"/>
      <w:marBottom w:val="0"/>
      <w:divBdr>
        <w:top w:val="none" w:sz="0" w:space="0" w:color="auto"/>
        <w:left w:val="none" w:sz="0" w:space="0" w:color="auto"/>
        <w:bottom w:val="none" w:sz="0" w:space="0" w:color="auto"/>
        <w:right w:val="none" w:sz="0" w:space="0" w:color="auto"/>
      </w:divBdr>
    </w:div>
    <w:div w:id="1941134971">
      <w:bodyDiv w:val="1"/>
      <w:marLeft w:val="0"/>
      <w:marRight w:val="0"/>
      <w:marTop w:val="0"/>
      <w:marBottom w:val="0"/>
      <w:divBdr>
        <w:top w:val="none" w:sz="0" w:space="0" w:color="auto"/>
        <w:left w:val="none" w:sz="0" w:space="0" w:color="auto"/>
        <w:bottom w:val="none" w:sz="0" w:space="0" w:color="auto"/>
        <w:right w:val="none" w:sz="0" w:space="0" w:color="auto"/>
      </w:divBdr>
    </w:div>
    <w:div w:id="1945188095">
      <w:bodyDiv w:val="1"/>
      <w:marLeft w:val="0"/>
      <w:marRight w:val="0"/>
      <w:marTop w:val="0"/>
      <w:marBottom w:val="0"/>
      <w:divBdr>
        <w:top w:val="none" w:sz="0" w:space="0" w:color="auto"/>
        <w:left w:val="none" w:sz="0" w:space="0" w:color="auto"/>
        <w:bottom w:val="none" w:sz="0" w:space="0" w:color="auto"/>
        <w:right w:val="none" w:sz="0" w:space="0" w:color="auto"/>
      </w:divBdr>
    </w:div>
    <w:div w:id="1945575096">
      <w:bodyDiv w:val="1"/>
      <w:marLeft w:val="0"/>
      <w:marRight w:val="0"/>
      <w:marTop w:val="0"/>
      <w:marBottom w:val="0"/>
      <w:divBdr>
        <w:top w:val="none" w:sz="0" w:space="0" w:color="auto"/>
        <w:left w:val="none" w:sz="0" w:space="0" w:color="auto"/>
        <w:bottom w:val="none" w:sz="0" w:space="0" w:color="auto"/>
        <w:right w:val="none" w:sz="0" w:space="0" w:color="auto"/>
      </w:divBdr>
    </w:div>
    <w:div w:id="1948386449">
      <w:bodyDiv w:val="1"/>
      <w:marLeft w:val="0"/>
      <w:marRight w:val="0"/>
      <w:marTop w:val="0"/>
      <w:marBottom w:val="0"/>
      <w:divBdr>
        <w:top w:val="none" w:sz="0" w:space="0" w:color="auto"/>
        <w:left w:val="none" w:sz="0" w:space="0" w:color="auto"/>
        <w:bottom w:val="none" w:sz="0" w:space="0" w:color="auto"/>
        <w:right w:val="none" w:sz="0" w:space="0" w:color="auto"/>
      </w:divBdr>
    </w:div>
    <w:div w:id="1991403120">
      <w:bodyDiv w:val="1"/>
      <w:marLeft w:val="0"/>
      <w:marRight w:val="0"/>
      <w:marTop w:val="0"/>
      <w:marBottom w:val="0"/>
      <w:divBdr>
        <w:top w:val="none" w:sz="0" w:space="0" w:color="auto"/>
        <w:left w:val="none" w:sz="0" w:space="0" w:color="auto"/>
        <w:bottom w:val="none" w:sz="0" w:space="0" w:color="auto"/>
        <w:right w:val="none" w:sz="0" w:space="0" w:color="auto"/>
      </w:divBdr>
    </w:div>
    <w:div w:id="1997294477">
      <w:bodyDiv w:val="1"/>
      <w:marLeft w:val="0"/>
      <w:marRight w:val="0"/>
      <w:marTop w:val="0"/>
      <w:marBottom w:val="0"/>
      <w:divBdr>
        <w:top w:val="none" w:sz="0" w:space="0" w:color="auto"/>
        <w:left w:val="none" w:sz="0" w:space="0" w:color="auto"/>
        <w:bottom w:val="none" w:sz="0" w:space="0" w:color="auto"/>
        <w:right w:val="none" w:sz="0" w:space="0" w:color="auto"/>
      </w:divBdr>
    </w:div>
    <w:div w:id="2003853713">
      <w:bodyDiv w:val="1"/>
      <w:marLeft w:val="0"/>
      <w:marRight w:val="0"/>
      <w:marTop w:val="0"/>
      <w:marBottom w:val="0"/>
      <w:divBdr>
        <w:top w:val="none" w:sz="0" w:space="0" w:color="auto"/>
        <w:left w:val="none" w:sz="0" w:space="0" w:color="auto"/>
        <w:bottom w:val="none" w:sz="0" w:space="0" w:color="auto"/>
        <w:right w:val="none" w:sz="0" w:space="0" w:color="auto"/>
      </w:divBdr>
    </w:div>
    <w:div w:id="2012371838">
      <w:bodyDiv w:val="1"/>
      <w:marLeft w:val="0"/>
      <w:marRight w:val="0"/>
      <w:marTop w:val="0"/>
      <w:marBottom w:val="0"/>
      <w:divBdr>
        <w:top w:val="none" w:sz="0" w:space="0" w:color="auto"/>
        <w:left w:val="none" w:sz="0" w:space="0" w:color="auto"/>
        <w:bottom w:val="none" w:sz="0" w:space="0" w:color="auto"/>
        <w:right w:val="none" w:sz="0" w:space="0" w:color="auto"/>
      </w:divBdr>
    </w:div>
    <w:div w:id="2020354468">
      <w:bodyDiv w:val="1"/>
      <w:marLeft w:val="0"/>
      <w:marRight w:val="0"/>
      <w:marTop w:val="0"/>
      <w:marBottom w:val="0"/>
      <w:divBdr>
        <w:top w:val="none" w:sz="0" w:space="0" w:color="auto"/>
        <w:left w:val="none" w:sz="0" w:space="0" w:color="auto"/>
        <w:bottom w:val="none" w:sz="0" w:space="0" w:color="auto"/>
        <w:right w:val="none" w:sz="0" w:space="0" w:color="auto"/>
      </w:divBdr>
    </w:div>
    <w:div w:id="2022008332">
      <w:bodyDiv w:val="1"/>
      <w:marLeft w:val="0"/>
      <w:marRight w:val="0"/>
      <w:marTop w:val="0"/>
      <w:marBottom w:val="0"/>
      <w:divBdr>
        <w:top w:val="none" w:sz="0" w:space="0" w:color="auto"/>
        <w:left w:val="none" w:sz="0" w:space="0" w:color="auto"/>
        <w:bottom w:val="none" w:sz="0" w:space="0" w:color="auto"/>
        <w:right w:val="none" w:sz="0" w:space="0" w:color="auto"/>
      </w:divBdr>
      <w:divsChild>
        <w:div w:id="261961501">
          <w:marLeft w:val="0"/>
          <w:marRight w:val="0"/>
          <w:marTop w:val="120"/>
          <w:marBottom w:val="0"/>
          <w:divBdr>
            <w:top w:val="none" w:sz="0" w:space="0" w:color="auto"/>
            <w:left w:val="none" w:sz="0" w:space="0" w:color="auto"/>
            <w:bottom w:val="none" w:sz="0" w:space="0" w:color="auto"/>
            <w:right w:val="none" w:sz="0" w:space="0" w:color="auto"/>
          </w:divBdr>
        </w:div>
        <w:div w:id="1604916110">
          <w:marLeft w:val="0"/>
          <w:marRight w:val="0"/>
          <w:marTop w:val="120"/>
          <w:marBottom w:val="0"/>
          <w:divBdr>
            <w:top w:val="none" w:sz="0" w:space="0" w:color="auto"/>
            <w:left w:val="none" w:sz="0" w:space="0" w:color="auto"/>
            <w:bottom w:val="none" w:sz="0" w:space="0" w:color="auto"/>
            <w:right w:val="none" w:sz="0" w:space="0" w:color="auto"/>
          </w:divBdr>
        </w:div>
        <w:div w:id="901672124">
          <w:marLeft w:val="0"/>
          <w:marRight w:val="0"/>
          <w:marTop w:val="120"/>
          <w:marBottom w:val="0"/>
          <w:divBdr>
            <w:top w:val="none" w:sz="0" w:space="0" w:color="auto"/>
            <w:left w:val="none" w:sz="0" w:space="0" w:color="auto"/>
            <w:bottom w:val="none" w:sz="0" w:space="0" w:color="auto"/>
            <w:right w:val="none" w:sz="0" w:space="0" w:color="auto"/>
          </w:divBdr>
        </w:div>
        <w:div w:id="163976301">
          <w:marLeft w:val="0"/>
          <w:marRight w:val="0"/>
          <w:marTop w:val="120"/>
          <w:marBottom w:val="0"/>
          <w:divBdr>
            <w:top w:val="none" w:sz="0" w:space="0" w:color="auto"/>
            <w:left w:val="none" w:sz="0" w:space="0" w:color="auto"/>
            <w:bottom w:val="none" w:sz="0" w:space="0" w:color="auto"/>
            <w:right w:val="none" w:sz="0" w:space="0" w:color="auto"/>
          </w:divBdr>
        </w:div>
        <w:div w:id="783891267">
          <w:marLeft w:val="0"/>
          <w:marRight w:val="0"/>
          <w:marTop w:val="120"/>
          <w:marBottom w:val="0"/>
          <w:divBdr>
            <w:top w:val="none" w:sz="0" w:space="0" w:color="auto"/>
            <w:left w:val="none" w:sz="0" w:space="0" w:color="auto"/>
            <w:bottom w:val="none" w:sz="0" w:space="0" w:color="auto"/>
            <w:right w:val="none" w:sz="0" w:space="0" w:color="auto"/>
          </w:divBdr>
        </w:div>
        <w:div w:id="578909375">
          <w:marLeft w:val="0"/>
          <w:marRight w:val="0"/>
          <w:marTop w:val="120"/>
          <w:marBottom w:val="0"/>
          <w:divBdr>
            <w:top w:val="none" w:sz="0" w:space="0" w:color="auto"/>
            <w:left w:val="none" w:sz="0" w:space="0" w:color="auto"/>
            <w:bottom w:val="none" w:sz="0" w:space="0" w:color="auto"/>
            <w:right w:val="none" w:sz="0" w:space="0" w:color="auto"/>
          </w:divBdr>
        </w:div>
        <w:div w:id="1609895633">
          <w:marLeft w:val="0"/>
          <w:marRight w:val="0"/>
          <w:marTop w:val="120"/>
          <w:marBottom w:val="0"/>
          <w:divBdr>
            <w:top w:val="none" w:sz="0" w:space="0" w:color="auto"/>
            <w:left w:val="none" w:sz="0" w:space="0" w:color="auto"/>
            <w:bottom w:val="none" w:sz="0" w:space="0" w:color="auto"/>
            <w:right w:val="none" w:sz="0" w:space="0" w:color="auto"/>
          </w:divBdr>
        </w:div>
      </w:divsChild>
    </w:div>
    <w:div w:id="2023429334">
      <w:bodyDiv w:val="1"/>
      <w:marLeft w:val="0"/>
      <w:marRight w:val="0"/>
      <w:marTop w:val="0"/>
      <w:marBottom w:val="0"/>
      <w:divBdr>
        <w:top w:val="none" w:sz="0" w:space="0" w:color="auto"/>
        <w:left w:val="none" w:sz="0" w:space="0" w:color="auto"/>
        <w:bottom w:val="none" w:sz="0" w:space="0" w:color="auto"/>
        <w:right w:val="none" w:sz="0" w:space="0" w:color="auto"/>
      </w:divBdr>
    </w:div>
    <w:div w:id="2035613894">
      <w:bodyDiv w:val="1"/>
      <w:marLeft w:val="0"/>
      <w:marRight w:val="0"/>
      <w:marTop w:val="0"/>
      <w:marBottom w:val="0"/>
      <w:divBdr>
        <w:top w:val="none" w:sz="0" w:space="0" w:color="auto"/>
        <w:left w:val="none" w:sz="0" w:space="0" w:color="auto"/>
        <w:bottom w:val="none" w:sz="0" w:space="0" w:color="auto"/>
        <w:right w:val="none" w:sz="0" w:space="0" w:color="auto"/>
      </w:divBdr>
    </w:div>
    <w:div w:id="2050257947">
      <w:bodyDiv w:val="1"/>
      <w:marLeft w:val="0"/>
      <w:marRight w:val="0"/>
      <w:marTop w:val="0"/>
      <w:marBottom w:val="0"/>
      <w:divBdr>
        <w:top w:val="none" w:sz="0" w:space="0" w:color="auto"/>
        <w:left w:val="none" w:sz="0" w:space="0" w:color="auto"/>
        <w:bottom w:val="none" w:sz="0" w:space="0" w:color="auto"/>
        <w:right w:val="none" w:sz="0" w:space="0" w:color="auto"/>
      </w:divBdr>
    </w:div>
    <w:div w:id="2055226325">
      <w:bodyDiv w:val="1"/>
      <w:marLeft w:val="0"/>
      <w:marRight w:val="0"/>
      <w:marTop w:val="0"/>
      <w:marBottom w:val="0"/>
      <w:divBdr>
        <w:top w:val="none" w:sz="0" w:space="0" w:color="auto"/>
        <w:left w:val="none" w:sz="0" w:space="0" w:color="auto"/>
        <w:bottom w:val="none" w:sz="0" w:space="0" w:color="auto"/>
        <w:right w:val="none" w:sz="0" w:space="0" w:color="auto"/>
      </w:divBdr>
    </w:div>
    <w:div w:id="2070688081">
      <w:bodyDiv w:val="1"/>
      <w:marLeft w:val="0"/>
      <w:marRight w:val="0"/>
      <w:marTop w:val="0"/>
      <w:marBottom w:val="0"/>
      <w:divBdr>
        <w:top w:val="none" w:sz="0" w:space="0" w:color="auto"/>
        <w:left w:val="none" w:sz="0" w:space="0" w:color="auto"/>
        <w:bottom w:val="none" w:sz="0" w:space="0" w:color="auto"/>
        <w:right w:val="none" w:sz="0" w:space="0" w:color="auto"/>
      </w:divBdr>
    </w:div>
    <w:div w:id="2082749464">
      <w:bodyDiv w:val="1"/>
      <w:marLeft w:val="0"/>
      <w:marRight w:val="0"/>
      <w:marTop w:val="0"/>
      <w:marBottom w:val="0"/>
      <w:divBdr>
        <w:top w:val="none" w:sz="0" w:space="0" w:color="auto"/>
        <w:left w:val="none" w:sz="0" w:space="0" w:color="auto"/>
        <w:bottom w:val="none" w:sz="0" w:space="0" w:color="auto"/>
        <w:right w:val="none" w:sz="0" w:space="0" w:color="auto"/>
      </w:divBdr>
    </w:div>
    <w:div w:id="2096778878">
      <w:bodyDiv w:val="1"/>
      <w:marLeft w:val="0"/>
      <w:marRight w:val="0"/>
      <w:marTop w:val="0"/>
      <w:marBottom w:val="0"/>
      <w:divBdr>
        <w:top w:val="none" w:sz="0" w:space="0" w:color="auto"/>
        <w:left w:val="none" w:sz="0" w:space="0" w:color="auto"/>
        <w:bottom w:val="none" w:sz="0" w:space="0" w:color="auto"/>
        <w:right w:val="none" w:sz="0" w:space="0" w:color="auto"/>
      </w:divBdr>
    </w:div>
    <w:div w:id="2099519867">
      <w:bodyDiv w:val="1"/>
      <w:marLeft w:val="0"/>
      <w:marRight w:val="0"/>
      <w:marTop w:val="0"/>
      <w:marBottom w:val="0"/>
      <w:divBdr>
        <w:top w:val="none" w:sz="0" w:space="0" w:color="auto"/>
        <w:left w:val="none" w:sz="0" w:space="0" w:color="auto"/>
        <w:bottom w:val="none" w:sz="0" w:space="0" w:color="auto"/>
        <w:right w:val="none" w:sz="0" w:space="0" w:color="auto"/>
      </w:divBdr>
    </w:div>
    <w:div w:id="2111972443">
      <w:bodyDiv w:val="1"/>
      <w:marLeft w:val="0"/>
      <w:marRight w:val="0"/>
      <w:marTop w:val="0"/>
      <w:marBottom w:val="0"/>
      <w:divBdr>
        <w:top w:val="none" w:sz="0" w:space="0" w:color="auto"/>
        <w:left w:val="none" w:sz="0" w:space="0" w:color="auto"/>
        <w:bottom w:val="none" w:sz="0" w:space="0" w:color="auto"/>
        <w:right w:val="none" w:sz="0" w:space="0" w:color="auto"/>
      </w:divBdr>
    </w:div>
    <w:div w:id="2124493773">
      <w:bodyDiv w:val="1"/>
      <w:marLeft w:val="0"/>
      <w:marRight w:val="0"/>
      <w:marTop w:val="0"/>
      <w:marBottom w:val="0"/>
      <w:divBdr>
        <w:top w:val="none" w:sz="0" w:space="0" w:color="auto"/>
        <w:left w:val="none" w:sz="0" w:space="0" w:color="auto"/>
        <w:bottom w:val="none" w:sz="0" w:space="0" w:color="auto"/>
        <w:right w:val="none" w:sz="0" w:space="0" w:color="auto"/>
      </w:divBdr>
      <w:divsChild>
        <w:div w:id="1085878165">
          <w:marLeft w:val="0"/>
          <w:marRight w:val="0"/>
          <w:marTop w:val="0"/>
          <w:marBottom w:val="0"/>
          <w:divBdr>
            <w:top w:val="none" w:sz="0" w:space="0" w:color="auto"/>
            <w:left w:val="none" w:sz="0" w:space="0" w:color="auto"/>
            <w:bottom w:val="none" w:sz="0" w:space="0" w:color="auto"/>
            <w:right w:val="none" w:sz="0" w:space="0" w:color="auto"/>
          </w:divBdr>
          <w:divsChild>
            <w:div w:id="1503660611">
              <w:marLeft w:val="0"/>
              <w:marRight w:val="0"/>
              <w:marTop w:val="0"/>
              <w:marBottom w:val="0"/>
              <w:divBdr>
                <w:top w:val="single" w:sz="6" w:space="0" w:color="CCCCCC"/>
                <w:left w:val="single" w:sz="6" w:space="0" w:color="CCCCCC"/>
                <w:bottom w:val="single" w:sz="6" w:space="0" w:color="CCCCCC"/>
                <w:right w:val="single" w:sz="6" w:space="0" w:color="CCCCCC"/>
              </w:divBdr>
              <w:divsChild>
                <w:div w:id="2822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0923">
      <w:bodyDiv w:val="1"/>
      <w:marLeft w:val="0"/>
      <w:marRight w:val="0"/>
      <w:marTop w:val="0"/>
      <w:marBottom w:val="0"/>
      <w:divBdr>
        <w:top w:val="none" w:sz="0" w:space="0" w:color="auto"/>
        <w:left w:val="none" w:sz="0" w:space="0" w:color="auto"/>
        <w:bottom w:val="none" w:sz="0" w:space="0" w:color="auto"/>
        <w:right w:val="none" w:sz="0" w:space="0" w:color="auto"/>
      </w:divBdr>
      <w:divsChild>
        <w:div w:id="1732800646">
          <w:marLeft w:val="0"/>
          <w:marRight w:val="0"/>
          <w:marTop w:val="0"/>
          <w:marBottom w:val="0"/>
          <w:divBdr>
            <w:top w:val="none" w:sz="0" w:space="0" w:color="auto"/>
            <w:left w:val="none" w:sz="0" w:space="0" w:color="auto"/>
            <w:bottom w:val="none" w:sz="0" w:space="0" w:color="auto"/>
            <w:right w:val="none" w:sz="0" w:space="0" w:color="auto"/>
          </w:divBdr>
          <w:divsChild>
            <w:div w:id="213779789">
              <w:marLeft w:val="0"/>
              <w:marRight w:val="0"/>
              <w:marTop w:val="0"/>
              <w:marBottom w:val="0"/>
              <w:divBdr>
                <w:top w:val="single" w:sz="6" w:space="0" w:color="CCCCCC"/>
                <w:left w:val="single" w:sz="6" w:space="0" w:color="CCCCCC"/>
                <w:bottom w:val="single" w:sz="6" w:space="0" w:color="CCCCCC"/>
                <w:right w:val="single" w:sz="6" w:space="0" w:color="CCCCCC"/>
              </w:divBdr>
              <w:divsChild>
                <w:div w:id="10064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4C"/>
    <w:rsid w:val="006757B8"/>
    <w:rsid w:val="00B3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F2D0E8C3743F4D8A77F78D0FDCC8C8">
    <w:name w:val="C5F2D0E8C3743F4D8A77F78D0FDCC8C8"/>
    <w:rsid w:val="00B31D4C"/>
    <w:pPr>
      <w:widowControl w:val="0"/>
      <w:jc w:val="both"/>
    </w:pPr>
  </w:style>
  <w:style w:type="paragraph" w:customStyle="1" w:styleId="CF8AE4FC0DD0624CAA05A2E389EF9A0A">
    <w:name w:val="CF8AE4FC0DD0624CAA05A2E389EF9A0A"/>
    <w:rsid w:val="00B31D4C"/>
    <w:pPr>
      <w:widowControl w:val="0"/>
      <w:jc w:val="both"/>
    </w:pPr>
  </w:style>
  <w:style w:type="paragraph" w:customStyle="1" w:styleId="33F3A86A591BBA4284CB222A80A6755B">
    <w:name w:val="33F3A86A591BBA4284CB222A80A6755B"/>
    <w:rsid w:val="00B31D4C"/>
    <w:pPr>
      <w:widowControl w:val="0"/>
      <w:jc w:val="both"/>
    </w:pPr>
  </w:style>
  <w:style w:type="paragraph" w:customStyle="1" w:styleId="2C8ADD4BE71EA045A50CA2C6D62F551E">
    <w:name w:val="2C8ADD4BE71EA045A50CA2C6D62F551E"/>
    <w:rsid w:val="00B31D4C"/>
    <w:pPr>
      <w:widowControl w:val="0"/>
      <w:jc w:val="both"/>
    </w:pPr>
  </w:style>
  <w:style w:type="paragraph" w:customStyle="1" w:styleId="BACFBBAC14DBBD439E523D22E163A578">
    <w:name w:val="BACFBBAC14DBBD439E523D22E163A578"/>
    <w:rsid w:val="00B31D4C"/>
    <w:pPr>
      <w:widowControl w:val="0"/>
      <w:jc w:val="both"/>
    </w:pPr>
  </w:style>
  <w:style w:type="paragraph" w:customStyle="1" w:styleId="02980B124036044D812EA0B62AD000E4">
    <w:name w:val="02980B124036044D812EA0B62AD000E4"/>
    <w:rsid w:val="00B31D4C"/>
    <w:pPr>
      <w:widowControl w:val="0"/>
      <w:jc w:val="both"/>
    </w:pPr>
  </w:style>
  <w:style w:type="paragraph" w:customStyle="1" w:styleId="065F6E201A644C4FA9E21B7FEF45B911">
    <w:name w:val="065F6E201A644C4FA9E21B7FEF45B911"/>
    <w:rsid w:val="00B31D4C"/>
    <w:pPr>
      <w:widowControl w:val="0"/>
      <w:jc w:val="both"/>
    </w:pPr>
  </w:style>
  <w:style w:type="paragraph" w:customStyle="1" w:styleId="D1C1B7E3B4824147B4234EF2D7BD2D07">
    <w:name w:val="D1C1B7E3B4824147B4234EF2D7BD2D07"/>
    <w:rsid w:val="00B31D4C"/>
    <w:pPr>
      <w:widowControl w:val="0"/>
      <w:jc w:val="both"/>
    </w:pPr>
  </w:style>
  <w:style w:type="paragraph" w:customStyle="1" w:styleId="C5CE679D10C8EB4D9C3BCB511BC2BF03">
    <w:name w:val="C5CE679D10C8EB4D9C3BCB511BC2BF03"/>
    <w:rsid w:val="00B31D4C"/>
    <w:pPr>
      <w:widowControl w:val="0"/>
      <w:jc w:val="both"/>
    </w:pPr>
  </w:style>
  <w:style w:type="paragraph" w:customStyle="1" w:styleId="4906D1459C2EF249968E1EC371D3AB43">
    <w:name w:val="4906D1459C2EF249968E1EC371D3AB43"/>
    <w:rsid w:val="00B31D4C"/>
    <w:pPr>
      <w:widowControl w:val="0"/>
      <w:jc w:val="both"/>
    </w:pPr>
  </w:style>
  <w:style w:type="paragraph" w:customStyle="1" w:styleId="7ECE3967F1D65349AC2C126D31C68326">
    <w:name w:val="7ECE3967F1D65349AC2C126D31C68326"/>
    <w:rsid w:val="00B31D4C"/>
    <w:pPr>
      <w:widowControl w:val="0"/>
      <w:jc w:val="both"/>
    </w:pPr>
  </w:style>
  <w:style w:type="paragraph" w:customStyle="1" w:styleId="09290A720C323E41B8AE53067DAE5470">
    <w:name w:val="09290A720C323E41B8AE53067DAE5470"/>
    <w:rsid w:val="00B31D4C"/>
    <w:pPr>
      <w:widowControl w:val="0"/>
      <w:jc w:val="both"/>
    </w:pPr>
  </w:style>
  <w:style w:type="paragraph" w:customStyle="1" w:styleId="11156469FF905F47AF8346F097981D05">
    <w:name w:val="11156469FF905F47AF8346F097981D05"/>
    <w:rsid w:val="00B31D4C"/>
    <w:pPr>
      <w:widowControl w:val="0"/>
      <w:jc w:val="both"/>
    </w:pPr>
  </w:style>
  <w:style w:type="paragraph" w:customStyle="1" w:styleId="54AEFE45DE731D48823C4AFE1DBE35DA">
    <w:name w:val="54AEFE45DE731D48823C4AFE1DBE35DA"/>
    <w:rsid w:val="00B31D4C"/>
    <w:pPr>
      <w:widowControl w:val="0"/>
      <w:jc w:val="both"/>
    </w:pPr>
  </w:style>
  <w:style w:type="paragraph" w:customStyle="1" w:styleId="6C4D9D81E6F0A843947907D62D25DBD1">
    <w:name w:val="6C4D9D81E6F0A843947907D62D25DBD1"/>
    <w:rsid w:val="00B31D4C"/>
    <w:pPr>
      <w:widowControl w:val="0"/>
      <w:jc w:val="both"/>
    </w:pPr>
  </w:style>
  <w:style w:type="paragraph" w:customStyle="1" w:styleId="33519B3183811F4E849F84C0C12C182B">
    <w:name w:val="33519B3183811F4E849F84C0C12C182B"/>
    <w:rsid w:val="00B31D4C"/>
    <w:pPr>
      <w:widowControl w:val="0"/>
      <w:jc w:val="both"/>
    </w:pPr>
  </w:style>
  <w:style w:type="paragraph" w:customStyle="1" w:styleId="4BBDBE36A9E1544381DC864DD8E3B6A0">
    <w:name w:val="4BBDBE36A9E1544381DC864DD8E3B6A0"/>
    <w:rsid w:val="00B31D4C"/>
    <w:pPr>
      <w:widowControl w:val="0"/>
      <w:jc w:val="both"/>
    </w:pPr>
  </w:style>
  <w:style w:type="paragraph" w:customStyle="1" w:styleId="19D8D8C5EB35C847BE3C94FBC798117C">
    <w:name w:val="19D8D8C5EB35C847BE3C94FBC798117C"/>
    <w:rsid w:val="00B31D4C"/>
    <w:pPr>
      <w:widowControl w:val="0"/>
      <w:jc w:val="both"/>
    </w:pPr>
  </w:style>
  <w:style w:type="paragraph" w:customStyle="1" w:styleId="39C8D4BF7650AE4B940BE63B15289BC9">
    <w:name w:val="39C8D4BF7650AE4B940BE63B15289BC9"/>
    <w:rsid w:val="00B31D4C"/>
    <w:pPr>
      <w:widowControl w:val="0"/>
      <w:jc w:val="both"/>
    </w:pPr>
  </w:style>
  <w:style w:type="paragraph" w:customStyle="1" w:styleId="0B79A1EF0E37F74587B6FE1D850F0E15">
    <w:name w:val="0B79A1EF0E37F74587B6FE1D850F0E15"/>
    <w:rsid w:val="00B31D4C"/>
    <w:pPr>
      <w:widowControl w:val="0"/>
      <w:jc w:val="both"/>
    </w:pPr>
  </w:style>
  <w:style w:type="paragraph" w:customStyle="1" w:styleId="750E163144C6EB4A8624B46885150699">
    <w:name w:val="750E163144C6EB4A8624B46885150699"/>
    <w:rsid w:val="00B31D4C"/>
    <w:pPr>
      <w:widowControl w:val="0"/>
      <w:jc w:val="both"/>
    </w:pPr>
  </w:style>
  <w:style w:type="paragraph" w:customStyle="1" w:styleId="36D6AE6E81311D4E92A50AF91AC292C3">
    <w:name w:val="36D6AE6E81311D4E92A50AF91AC292C3"/>
    <w:rsid w:val="00B31D4C"/>
    <w:pPr>
      <w:widowControl w:val="0"/>
      <w:jc w:val="both"/>
    </w:pPr>
  </w:style>
  <w:style w:type="paragraph" w:customStyle="1" w:styleId="5C5B86C396D62B4CBD7FFE20EBD00AA1">
    <w:name w:val="5C5B86C396D62B4CBD7FFE20EBD00AA1"/>
    <w:rsid w:val="00B31D4C"/>
    <w:pPr>
      <w:widowControl w:val="0"/>
      <w:jc w:val="both"/>
    </w:pPr>
  </w:style>
  <w:style w:type="paragraph" w:customStyle="1" w:styleId="849A1933F988E749B056D8A2A82FBCFE">
    <w:name w:val="849A1933F988E749B056D8A2A82FBCFE"/>
    <w:rsid w:val="00B31D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49BC-E2A5-9841-98DF-1A8FACF2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78</Pages>
  <Words>20152</Words>
  <Characters>114867</Characters>
  <Application>Microsoft Office Word</Application>
  <DocSecurity>0</DocSecurity>
  <Lines>957</Lines>
  <Paragraphs>269</Paragraphs>
  <ScaleCrop>false</ScaleCrop>
  <Company/>
  <LinksUpToDate>false</LinksUpToDate>
  <CharactersWithSpaces>134750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张佳忆</dc:creator>
  <cp:keywords/>
  <dc:description/>
  <cp:lastModifiedBy>张佳忆</cp:lastModifiedBy>
  <cp:revision>2</cp:revision>
  <dcterms:created xsi:type="dcterms:W3CDTF">2018-05-05T21:12:00Z</dcterms:created>
  <dcterms:modified xsi:type="dcterms:W3CDTF">2018-05-10T14:21:00Z</dcterms:modified>
</cp:coreProperties>
</file>